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23B9F">
      <w:pPr>
        <w:spacing w:after="0" w:line="240" w:lineRule="auto"/>
        <w:ind w:left="0"/>
        <w:rPr>
          <w:lang w:val="ro-RO"/>
        </w:rPr>
      </w:pPr>
    </w:p>
    <w:p w14:paraId="2501CA63">
      <w:pPr>
        <w:spacing w:after="0" w:line="240" w:lineRule="auto"/>
        <w:ind w:left="0"/>
        <w:rPr>
          <w:lang w:val="ro-RO"/>
        </w:rPr>
      </w:pPr>
    </w:p>
    <w:p w14:paraId="2E31B888">
      <w:pPr>
        <w:keepNext/>
        <w:keepLines/>
        <w:spacing w:after="0" w:line="240" w:lineRule="auto"/>
        <w:ind w:left="1080"/>
        <w:jc w:val="center"/>
        <w:outlineLvl w:val="8"/>
        <w:rPr>
          <w:rFonts w:eastAsia="Times New Roman"/>
          <w:b/>
          <w:bCs/>
          <w:iCs/>
          <w:sz w:val="24"/>
          <w:szCs w:val="24"/>
          <w:lang w:val="ro-RO"/>
        </w:rPr>
      </w:pPr>
      <w:r>
        <w:rPr>
          <w:rFonts w:eastAsia="Times New Roman"/>
          <w:b/>
          <w:bCs/>
          <w:iCs/>
          <w:sz w:val="24"/>
          <w:szCs w:val="24"/>
          <w:lang w:val="ro-RO"/>
        </w:rPr>
        <w:t>RAPORT PRIVIND SITUAŢIA HIDROMETEOROLOGICĂ ŞI A CALITĂŢII MEDIULUI</w:t>
      </w:r>
    </w:p>
    <w:p w14:paraId="4480F294">
      <w:pPr>
        <w:spacing w:line="240" w:lineRule="auto"/>
        <w:ind w:left="1080"/>
        <w:jc w:val="center"/>
        <w:rPr>
          <w:b/>
          <w:sz w:val="24"/>
          <w:szCs w:val="24"/>
          <w:lang w:val="ro-RO"/>
        </w:rPr>
      </w:pPr>
      <w:r>
        <w:rPr>
          <w:b/>
          <w:sz w:val="24"/>
          <w:szCs w:val="24"/>
          <w:lang w:val="ro-RO"/>
        </w:rPr>
        <w:t>în intervalul 19.08.2024, ora 08:00 – 20.08.2024, ora 08:00</w:t>
      </w:r>
    </w:p>
    <w:p w14:paraId="3176D403">
      <w:pPr>
        <w:spacing w:after="0" w:line="240" w:lineRule="auto"/>
        <w:ind w:left="0"/>
        <w:rPr>
          <w:lang w:val="ro-RO"/>
        </w:rPr>
      </w:pPr>
    </w:p>
    <w:p w14:paraId="218259C7">
      <w:pPr>
        <w:spacing w:after="0" w:line="240" w:lineRule="auto"/>
        <w:ind w:left="0"/>
        <w:rPr>
          <w:lang w:val="ro-RO"/>
        </w:rPr>
      </w:pPr>
    </w:p>
    <w:p w14:paraId="36B03B6D">
      <w:pPr>
        <w:keepNext/>
        <w:numPr>
          <w:ilvl w:val="0"/>
          <w:numId w:val="1"/>
        </w:numPr>
        <w:tabs>
          <w:tab w:val="left" w:pos="720"/>
        </w:tabs>
        <w:ind w:left="1080" w:firstLine="0"/>
        <w:jc w:val="left"/>
        <w:outlineLvl w:val="3"/>
        <w:rPr>
          <w:rFonts w:eastAsia="Times New Roman"/>
          <w:b/>
          <w:bCs/>
          <w:i/>
          <w:u w:val="single"/>
          <w:lang w:val="ro-RO"/>
        </w:rPr>
      </w:pPr>
      <w:r>
        <w:rPr>
          <w:rFonts w:eastAsia="Times New Roman"/>
          <w:b/>
          <w:bCs/>
          <w:i/>
          <w:u w:val="single"/>
          <w:lang w:val="ro-RO"/>
        </w:rPr>
        <w:t>SITUAŢIA HIDROMETEOROLOGICĂ</w:t>
      </w:r>
    </w:p>
    <w:p w14:paraId="21E49140">
      <w:pPr>
        <w:ind w:left="1080"/>
        <w:rPr>
          <w:b/>
          <w:u w:val="single"/>
          <w:lang w:val="ro-RO"/>
        </w:rPr>
      </w:pPr>
      <w:r>
        <w:rPr>
          <w:b/>
          <w:lang w:val="ro-RO"/>
        </w:rPr>
        <w:t xml:space="preserve">1. </w:t>
      </w:r>
      <w:r>
        <w:rPr>
          <w:b/>
          <w:u w:val="single"/>
          <w:lang w:val="ro-RO"/>
        </w:rPr>
        <w:t>Situaţia şi prognoza hidrologică pe râurile interioare şi Dunăre din 20.08.2024, ora 07:00</w:t>
      </w:r>
    </w:p>
    <w:p w14:paraId="58A5171F">
      <w:pPr>
        <w:spacing w:after="0"/>
        <w:ind w:left="1080"/>
        <w:rPr>
          <w:b/>
          <w:u w:val="single"/>
          <w:lang w:val="ro-RO"/>
        </w:rPr>
      </w:pPr>
      <w:r>
        <w:rPr>
          <w:b/>
          <w:u w:val="single"/>
          <w:lang w:val="ro-RO"/>
        </w:rPr>
        <w:t>RÂURI</w:t>
      </w:r>
    </w:p>
    <w:p w14:paraId="152735F9">
      <w:pPr>
        <w:spacing w:after="0"/>
        <w:ind w:left="1080"/>
        <w:rPr>
          <w:lang w:val="ro-RO"/>
        </w:rPr>
      </w:pPr>
      <w:r>
        <w:rPr>
          <w:b/>
          <w:bCs/>
          <w:lang w:val="ro-RO"/>
        </w:rPr>
        <w:t>Debitele au fost în general staționare</w:t>
      </w:r>
      <w:r>
        <w:rPr>
          <w:lang w:val="ro-RO"/>
        </w:rPr>
        <w:t>, exceptând cursurile inferioare ale Sucevei și Moldovei, unde au fost în creștere datorită propagării.</w:t>
      </w:r>
    </w:p>
    <w:p w14:paraId="1C4E4AB4">
      <w:pPr>
        <w:spacing w:after="0"/>
        <w:ind w:left="1080"/>
        <w:rPr>
          <w:lang w:val="ro-RO"/>
        </w:rPr>
      </w:pPr>
      <w:r>
        <w:rPr>
          <w:lang w:val="ro-RO"/>
        </w:rPr>
        <w:t>Debitele se situează în general la valori sub mediile multianuale lunare, cu coeficienți moduli cuprinși între 30-60%, mai mici (sub 30% din normalele lunare) pe râurile din bazinele hidrografice: Iza, Tur, Lăpuș, Barcău, Crișul Negru, Bârzava, Moravița, Caraș, Nera, Cerna, Vedea, Rm. Sărat, Bârlad, Jijia, pe cursurile Ialomiței şi Siretului, pe unele râuri din bazinele mijlocii și inferioare ale Trotuşului şi Oltului, pe unii afluenți ai Jiului, Argeșului, Moldovei, Bistriței și pe unele râuri din Dobrogea.</w:t>
      </w:r>
    </w:p>
    <w:p w14:paraId="46BB38F3">
      <w:pPr>
        <w:ind w:left="1080"/>
        <w:rPr>
          <w:lang w:val="ro-RO"/>
        </w:rPr>
      </w:pPr>
      <w:r>
        <w:rPr>
          <w:lang w:val="ro-RO"/>
        </w:rPr>
        <w:t xml:space="preserve">Nivelurile pe râuri la stațiile hidrometrice se situează sub </w:t>
      </w:r>
      <w:r>
        <w:rPr>
          <w:b/>
          <w:bCs/>
          <w:lang w:val="ro-RO"/>
        </w:rPr>
        <w:t>COTELE DE ATENȚIE</w:t>
      </w:r>
      <w:r>
        <w:rPr>
          <w:lang w:val="ro-RO"/>
        </w:rPr>
        <w:t>.</w:t>
      </w:r>
    </w:p>
    <w:p w14:paraId="76C7D34A">
      <w:pPr>
        <w:spacing w:after="0"/>
        <w:ind w:left="1080"/>
        <w:rPr>
          <w:lang w:val="ro-RO"/>
        </w:rPr>
      </w:pPr>
      <w:r>
        <w:rPr>
          <w:b/>
          <w:bCs/>
          <w:lang w:val="ro-RO"/>
        </w:rPr>
        <w:t>Debitele vor fi în general staționare</w:t>
      </w:r>
      <w:r>
        <w:rPr>
          <w:lang w:val="ro-RO"/>
        </w:rPr>
        <w:t>, exceptând Suceava, Moldova și cursurile mijlocii și inferioare ale Someșului și Mureșului, unde vor fi în scădere.</w:t>
      </w:r>
    </w:p>
    <w:p w14:paraId="6B01BCBC">
      <w:pPr>
        <w:spacing w:after="0"/>
        <w:ind w:left="1080"/>
        <w:rPr>
          <w:lang w:val="ro-RO"/>
        </w:rPr>
      </w:pPr>
      <w:r>
        <w:rPr>
          <w:lang w:val="ro-RO"/>
        </w:rPr>
        <w:t>Sunt posibile creșteri de niveluri și debite, pe unele râuri mici din zonele de munte, cu precădere din sud–vestul țării, datorită precipitaţiilor sub formă de aversă, izolat, mai însemnate cantitativ, prognozate.</w:t>
      </w:r>
    </w:p>
    <w:p w14:paraId="0C806BE3">
      <w:pPr>
        <w:spacing w:after="0"/>
        <w:ind w:left="1080"/>
        <w:rPr>
          <w:lang w:val="ro-RO"/>
        </w:rPr>
      </w:pPr>
      <w:r>
        <w:rPr>
          <w:lang w:val="ro-RO"/>
        </w:rPr>
        <w:t xml:space="preserve">Nivelurile pe râuri la stațiile hidrometrice se vor situa sub </w:t>
      </w:r>
      <w:r>
        <w:rPr>
          <w:b/>
          <w:bCs/>
          <w:lang w:val="ro-RO"/>
        </w:rPr>
        <w:t>COTELE DE ATENȚIE.</w:t>
      </w:r>
    </w:p>
    <w:p w14:paraId="784BB5E5">
      <w:pPr>
        <w:spacing w:after="0"/>
        <w:ind w:left="1080"/>
        <w:rPr>
          <w:b/>
          <w:u w:val="single"/>
          <w:lang w:val="ro-RO"/>
        </w:rPr>
      </w:pPr>
    </w:p>
    <w:p w14:paraId="0B8DF912">
      <w:pPr>
        <w:spacing w:after="0"/>
        <w:ind w:left="1080" w:right="13"/>
        <w:rPr>
          <w:b/>
          <w:u w:val="single"/>
          <w:lang w:val="ro-RO"/>
        </w:rPr>
      </w:pPr>
      <w:r>
        <w:rPr>
          <w:b/>
          <w:u w:val="single"/>
          <w:lang w:val="ro-RO"/>
        </w:rPr>
        <w:t>DUNĂRE</w:t>
      </w:r>
    </w:p>
    <w:p w14:paraId="3318CFF3">
      <w:pPr>
        <w:spacing w:after="0"/>
        <w:ind w:left="1080" w:right="13"/>
        <w:rPr>
          <w:bCs/>
          <w:lang w:val="ro-RO"/>
        </w:rPr>
      </w:pPr>
      <w:r>
        <w:rPr>
          <w:b/>
          <w:lang w:val="ro-RO"/>
        </w:rPr>
        <w:t>Debitul la intrarea în țară (secțiunea Baziaș) în intervalul 19 – 20.08.2024 a fost în scădere, având valoarea de 2500 m</w:t>
      </w:r>
      <w:r>
        <w:rPr>
          <w:b/>
          <w:vertAlign w:val="superscript"/>
          <w:lang w:val="ro-RO"/>
        </w:rPr>
        <w:t>3</w:t>
      </w:r>
      <w:r>
        <w:rPr>
          <w:b/>
          <w:lang w:val="ro-RO"/>
        </w:rPr>
        <w:t>/s</w:t>
      </w:r>
      <w:r>
        <w:rPr>
          <w:bCs/>
          <w:lang w:val="ro-RO"/>
        </w:rPr>
        <w:t>, sub media multianuală a lunii august (4300 m</w:t>
      </w:r>
      <w:r>
        <w:rPr>
          <w:bCs/>
          <w:vertAlign w:val="superscript"/>
          <w:lang w:val="ro-RO"/>
        </w:rPr>
        <w:t>3</w:t>
      </w:r>
      <w:r>
        <w:rPr>
          <w:bCs/>
          <w:lang w:val="ro-RO"/>
        </w:rPr>
        <w:t>/s).</w:t>
      </w:r>
    </w:p>
    <w:p w14:paraId="40DB7542">
      <w:pPr>
        <w:ind w:left="1080" w:right="13"/>
        <w:rPr>
          <w:bCs/>
          <w:lang w:val="ro-RO"/>
        </w:rPr>
      </w:pPr>
      <w:r>
        <w:rPr>
          <w:bCs/>
          <w:lang w:val="ro-RO"/>
        </w:rPr>
        <w:t>În aval de Porţile de Fier debitele au fost în scădere pe sectorul Gruia – Vadu Oii și staționare pe sectorul Brăila – Tulcea.</w:t>
      </w:r>
    </w:p>
    <w:p w14:paraId="442FA840">
      <w:pPr>
        <w:spacing w:after="0"/>
        <w:ind w:left="1080" w:right="13"/>
        <w:rPr>
          <w:b/>
          <w:lang w:val="ro-RO"/>
        </w:rPr>
      </w:pPr>
      <w:r>
        <w:rPr>
          <w:b/>
          <w:lang w:val="ro-RO"/>
        </w:rPr>
        <w:t>Debitul la intrarea în țară (secțiunea Baziaș) va fi staționar (2500 m</w:t>
      </w:r>
      <w:r>
        <w:rPr>
          <w:b/>
          <w:vertAlign w:val="superscript"/>
          <w:lang w:val="ro-RO"/>
        </w:rPr>
        <w:t>3</w:t>
      </w:r>
      <w:r>
        <w:rPr>
          <w:b/>
          <w:lang w:val="ro-RO"/>
        </w:rPr>
        <w:t>/s).</w:t>
      </w:r>
    </w:p>
    <w:p w14:paraId="60584F9E">
      <w:pPr>
        <w:spacing w:after="0"/>
        <w:ind w:left="1080" w:right="13"/>
        <w:rPr>
          <w:bCs/>
          <w:lang w:val="ro-RO"/>
        </w:rPr>
      </w:pPr>
      <w:r>
        <w:rPr>
          <w:bCs/>
          <w:lang w:val="ro-RO"/>
        </w:rPr>
        <w:t>În aval de Porțile de Fier, debitele vor fi staţionare pe sectorul Gruia – Calafat și în scădere pe sectorul Bechet – Tulcea.</w:t>
      </w:r>
    </w:p>
    <w:p w14:paraId="02608931">
      <w:pPr>
        <w:spacing w:after="0"/>
        <w:ind w:left="1080" w:right="13"/>
        <w:rPr>
          <w:bCs/>
          <w:lang w:val="ro-RO"/>
        </w:rPr>
      </w:pPr>
    </w:p>
    <w:p w14:paraId="10A59904">
      <w:pPr>
        <w:spacing w:after="0"/>
        <w:ind w:left="1080" w:right="13"/>
        <w:rPr>
          <w:bCs/>
          <w:lang w:val="ro-RO"/>
        </w:rPr>
      </w:pPr>
    </w:p>
    <w:p w14:paraId="642A2AC8">
      <w:pPr>
        <w:ind w:left="1080" w:right="13"/>
        <w:rPr>
          <w:b/>
          <w:spacing w:val="-2"/>
          <w:u w:val="single"/>
          <w:lang w:val="ro-RO"/>
        </w:rPr>
      </w:pPr>
      <w:r>
        <w:rPr>
          <w:b/>
          <w:spacing w:val="-2"/>
          <w:lang w:val="ro-RO"/>
        </w:rPr>
        <w:t>2.</w:t>
      </w:r>
      <w:r>
        <w:rPr>
          <w:bCs/>
          <w:spacing w:val="-2"/>
          <w:lang w:val="ro-RO"/>
        </w:rPr>
        <w:t xml:space="preserve"> </w:t>
      </w:r>
      <w:r>
        <w:rPr>
          <w:b/>
          <w:spacing w:val="-2"/>
          <w:u w:val="single"/>
          <w:lang w:val="ro-RO"/>
        </w:rPr>
        <w:t>Situaţia meteorologică în intervalul 19.08.2024, ora 09:00 –20.08.2024, ora 06:00</w:t>
      </w:r>
    </w:p>
    <w:p w14:paraId="6267BBA9">
      <w:pPr>
        <w:spacing w:after="0"/>
        <w:ind w:left="1080" w:right="13"/>
        <w:rPr>
          <w:spacing w:val="-2"/>
          <w:lang w:val="ro-RO"/>
        </w:rPr>
      </w:pPr>
      <w:r>
        <w:rPr>
          <w:b/>
          <w:spacing w:val="-2"/>
          <w:lang w:val="ro-RO"/>
        </w:rPr>
        <w:t>Administraţia Naţională de Meteorologie</w:t>
      </w:r>
      <w:r>
        <w:rPr>
          <w:spacing w:val="-2"/>
          <w:lang w:val="ro-RO"/>
        </w:rPr>
        <w:t xml:space="preserve"> (A.N.M.) a emis în data de 19.08.2024, la ora 10:00, </w:t>
      </w:r>
      <w:r>
        <w:rPr>
          <w:b/>
          <w:spacing w:val="-2"/>
          <w:lang w:val="ro-RO"/>
        </w:rPr>
        <w:t>Avertizarea Meteorologică nr. 106</w:t>
      </w:r>
      <w:r>
        <w:rPr>
          <w:spacing w:val="-2"/>
          <w:lang w:val="ro-RO"/>
        </w:rPr>
        <w:t>, valabilă pentru 19 august (Mesaj 1) și 20 august (Mesaj 2), conform căreia:</w:t>
      </w:r>
    </w:p>
    <w:p w14:paraId="40973F13">
      <w:pPr>
        <w:spacing w:after="0"/>
        <w:ind w:left="1080" w:right="13"/>
        <w:rPr>
          <w:i/>
          <w:spacing w:val="-2"/>
          <w:lang w:val="ro-RO"/>
        </w:rPr>
      </w:pPr>
      <w:r>
        <w:rPr>
          <w:b/>
          <w:spacing w:val="-2"/>
          <w:lang w:val="ro-RO"/>
        </w:rPr>
        <w:t>- MESAJ 1, COD GALBEN:</w:t>
      </w:r>
      <w:r>
        <w:rPr>
          <w:spacing w:val="-2"/>
          <w:lang w:val="ro-RO"/>
        </w:rPr>
        <w:t xml:space="preserve"> ,,</w:t>
      </w:r>
      <w:r>
        <w:t xml:space="preserve"> </w:t>
      </w:r>
      <w:r>
        <w:rPr>
          <w:i/>
          <w:spacing w:val="-2"/>
          <w:lang w:val="ro-RO"/>
        </w:rPr>
        <w:t>Valul de căldură se va menține, astfel încât va fi disconfort termic ridicat și caniculă în cea mai mare parte a țării. Temperaturile maxime se vor situa în general între 33 și 36 de grade.”</w:t>
      </w:r>
    </w:p>
    <w:p w14:paraId="055B9F56">
      <w:pPr>
        <w:spacing w:after="0"/>
        <w:ind w:left="1080" w:right="13"/>
        <w:rPr>
          <w:i/>
          <w:spacing w:val="-2"/>
          <w:lang w:val="ro-RO"/>
        </w:rPr>
      </w:pPr>
      <w:bookmarkStart w:id="0" w:name="_Hlk169965662"/>
      <w:r>
        <w:rPr>
          <w:b/>
          <w:spacing w:val="-2"/>
          <w:lang w:val="ro-RO"/>
        </w:rPr>
        <w:t>- MESAJ 1, COD PORTOCALIU:</w:t>
      </w:r>
      <w:r>
        <w:rPr>
          <w:spacing w:val="-2"/>
          <w:lang w:val="ro-RO"/>
        </w:rPr>
        <w:t xml:space="preserve"> ,,</w:t>
      </w:r>
      <w:r>
        <w:t xml:space="preserve"> </w:t>
      </w:r>
      <w:r>
        <w:rPr>
          <w:i/>
          <w:spacing w:val="-2"/>
          <w:lang w:val="ro-RO"/>
        </w:rPr>
        <w:t>Valul de căldură va persista pentru a șaptea zi consecutiv în sudul Banatului, nordul și centrul Crișanei, vestul și sud-vestul Transilvaniei, vestul și sudul Olteniei, sudul și centrul Munteniei, nord-estul Moldovei. Va fi caniculă și disconfort termic accentuat, iar indicele temperatură-umezeală (ITU) va depăși pragul critic de 80 de unități. În general, temperaturile maxime vor fi de 35...38 de grade și minimele de 18...23 de grade (local vor caracteriza o noapte tropicală).</w:t>
      </w:r>
      <w:bookmarkStart w:id="1" w:name="_Hlk169965472"/>
      <w:r>
        <w:rPr>
          <w:i/>
          <w:spacing w:val="-2"/>
          <w:lang w:val="ro-RO"/>
        </w:rPr>
        <w:t>”</w:t>
      </w:r>
      <w:bookmarkEnd w:id="1"/>
    </w:p>
    <w:p w14:paraId="26FC5B25">
      <w:pPr>
        <w:spacing w:after="0"/>
        <w:ind w:left="1080" w:right="13"/>
        <w:rPr>
          <w:i/>
          <w:spacing w:val="-2"/>
          <w:lang w:val="ro-RO"/>
        </w:rPr>
      </w:pPr>
      <w:r>
        <w:rPr>
          <w:b/>
          <w:spacing w:val="-2"/>
          <w:lang w:val="ro-RO"/>
        </w:rPr>
        <w:t>- MESAJ 1, COD ROȘU:</w:t>
      </w:r>
      <w:r>
        <w:rPr>
          <w:spacing w:val="-2"/>
          <w:lang w:val="ro-RO"/>
        </w:rPr>
        <w:t xml:space="preserve"> ,,</w:t>
      </w:r>
      <w:r>
        <w:t xml:space="preserve"> </w:t>
      </w:r>
      <w:r>
        <w:rPr>
          <w:i/>
          <w:spacing w:val="-2"/>
          <w:lang w:val="ro-RO"/>
        </w:rPr>
        <w:t>În județele Timiș și Arad valul de căldură va persista pentru a șaptea zi consecutiv. Temperaturile maxime vor fi în general de 38...39 de grade. Va fi caniculă și disconfort termic deosebit de accentuat, iar indicele temperatură-umezeală (ITU) va depăși pragul critic de 80 de unități. Minimele, de 19...25 de grade, local vor caracteriza o noapte tropicală.”</w:t>
      </w:r>
      <w:bookmarkEnd w:id="0"/>
    </w:p>
    <w:p w14:paraId="3A41570F">
      <w:pPr>
        <w:spacing w:after="0"/>
        <w:ind w:left="1080" w:right="13"/>
        <w:rPr>
          <w:i/>
          <w:spacing w:val="-2"/>
          <w:lang w:val="ro-RO"/>
        </w:rPr>
      </w:pPr>
      <w:r>
        <w:rPr>
          <w:b/>
          <w:spacing w:val="-2"/>
          <w:lang w:val="ro-RO"/>
        </w:rPr>
        <w:t>- MESAJ 2, COD GALBEN:</w:t>
      </w:r>
      <w:r>
        <w:rPr>
          <w:spacing w:val="-2"/>
          <w:lang w:val="ro-RO"/>
        </w:rPr>
        <w:t xml:space="preserve"> ,,</w:t>
      </w:r>
      <w:r>
        <w:rPr>
          <w:i/>
          <w:spacing w:val="-2"/>
          <w:lang w:val="ro-RO"/>
        </w:rPr>
        <w:t>Valul de căldură se va menține, astfel încât va fi disconfort termic ridicat și caniculă în Oltenia, jumătatea nordică a Munteniei, Dobrogea continentală, estul și sud-estul Transilvaniei, Maramureș, precum și cea mai mare parte a Moldovei. Temperaturile maxime se vor situa în general între 33 și 36 de grade. Notă: în zilele următoare, valul de căldură va persista în cea mai mare parte a țării.”</w:t>
      </w:r>
    </w:p>
    <w:p w14:paraId="77B5B243">
      <w:pPr>
        <w:spacing w:after="0"/>
        <w:ind w:left="1080" w:right="13"/>
        <w:rPr>
          <w:i/>
          <w:spacing w:val="-2"/>
          <w:lang w:val="ro-RO"/>
        </w:rPr>
      </w:pPr>
      <w:r>
        <w:rPr>
          <w:b/>
          <w:spacing w:val="-2"/>
          <w:lang w:val="ro-RO"/>
        </w:rPr>
        <w:t>- MESAJ 3, COD PORTOCALIU:</w:t>
      </w:r>
      <w:r>
        <w:rPr>
          <w:spacing w:val="-2"/>
          <w:lang w:val="ro-RO"/>
        </w:rPr>
        <w:t xml:space="preserve"> ,,</w:t>
      </w:r>
      <w:r>
        <w:rPr>
          <w:i/>
          <w:spacing w:val="-2"/>
          <w:lang w:val="ro-RO"/>
        </w:rPr>
        <w:t>Valul de căldură va persista pentru a opta zi consecutiv. În sudul Banatului, nordul și centrul Crișanei, cea mai mare parte a Transilvaniei, nord-estul Moldovei, sudul și centrul Munteniei va fi caniculă și disconfort termic accentuat, iar indicele temperatură-umezeală (ITU) va depăși pragul critic de 80 de unități. În general, temperaturile maxime vor fi de 36...38 de grade și minimele de 18...23 de grade (local vor caracteriza o noapte tropicală).”</w:t>
      </w:r>
    </w:p>
    <w:p w14:paraId="0117C7F2">
      <w:pPr>
        <w:spacing w:after="0"/>
        <w:ind w:left="1080" w:right="13"/>
        <w:rPr>
          <w:i/>
          <w:spacing w:val="-2"/>
          <w:lang w:val="ro-RO"/>
        </w:rPr>
      </w:pPr>
      <w:r>
        <w:rPr>
          <w:b/>
          <w:spacing w:val="-2"/>
          <w:lang w:val="ro-RO"/>
        </w:rPr>
        <w:t>- MESAJ 3, COD ROȘU:</w:t>
      </w:r>
      <w:r>
        <w:rPr>
          <w:spacing w:val="-2"/>
          <w:lang w:val="ro-RO"/>
        </w:rPr>
        <w:t xml:space="preserve"> ,,</w:t>
      </w:r>
      <w:r>
        <w:rPr>
          <w:i/>
          <w:spacing w:val="-2"/>
          <w:lang w:val="ro-RO"/>
        </w:rPr>
        <w:t>În județele Timiș și Arad valul de căldură va persista pentru a opta zi consecutiv. Temperaturile maxime vor fi în jurul a 38 de grade. Va fi caniculă și disconfort termic deosebit de accentuat, iar indicele temperatură-umezeală (ITU) va depăși pragul critic de 80 de unități. Minimele, de 18...23 de grade, local vor caracteriza o noapte tropicală.”</w:t>
      </w:r>
    </w:p>
    <w:p w14:paraId="1084B00D">
      <w:pPr>
        <w:spacing w:after="0"/>
        <w:ind w:left="1080" w:right="13"/>
        <w:rPr>
          <w:spacing w:val="-2"/>
          <w:lang w:val="ro-RO"/>
        </w:rPr>
      </w:pPr>
      <w:r>
        <w:rPr>
          <w:spacing w:val="-2"/>
          <w:lang w:val="ro-RO"/>
        </w:rPr>
        <w:t xml:space="preserve">Această </w:t>
      </w:r>
      <w:r>
        <w:rPr>
          <w:b/>
          <w:spacing w:val="-2"/>
          <w:lang w:val="ro-RO"/>
        </w:rPr>
        <w:t xml:space="preserve">Avertizare Meteorologică </w:t>
      </w:r>
      <w:r>
        <w:rPr>
          <w:spacing w:val="-2"/>
          <w:lang w:val="ro-RO"/>
        </w:rPr>
        <w:t>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astfel:</w:t>
      </w:r>
    </w:p>
    <w:p w14:paraId="356672F7">
      <w:pPr>
        <w:spacing w:after="0"/>
        <w:ind w:left="1080"/>
        <w:rPr>
          <w:i/>
          <w:lang w:val="ro-RO"/>
        </w:rPr>
      </w:pPr>
      <w:r>
        <w:rPr>
          <w:i/>
          <w:lang w:val="ro-RO"/>
        </w:rPr>
        <w:t xml:space="preserve">- ARGEŞ, BACĂU, BISTRIŢA-NĂSĂUD, BRAŞOV, BRĂILA, BUZĂU, CONSTANŢA, COVASNA, DÂMBOVIŢA, DOLJ, GALAŢI, GORJ, HARGHITA, IALOMIŢA, MARAMUREŞ, MEHEDINŢI, MUREŞ, NEAMŢ, OLT, PRAHOVA, SUCEAVA, TULCEA, VASLUI, VÂLCEA și VRANCEA (25 prefecturi) – </w:t>
      </w:r>
      <w:r>
        <w:rPr>
          <w:i/>
          <w:u w:val="single"/>
          <w:lang w:val="ro-RO"/>
        </w:rPr>
        <w:t>COD GALBEN</w:t>
      </w:r>
      <w:r>
        <w:rPr>
          <w:i/>
          <w:lang w:val="ro-RO"/>
        </w:rPr>
        <w:t xml:space="preserve">; </w:t>
      </w:r>
    </w:p>
    <w:p w14:paraId="36554E2A">
      <w:pPr>
        <w:spacing w:after="0"/>
        <w:ind w:left="1080"/>
        <w:rPr>
          <w:i/>
          <w:lang w:val="ro-RO"/>
        </w:rPr>
      </w:pPr>
      <w:r>
        <w:rPr>
          <w:i/>
          <w:lang w:val="ro-RO"/>
        </w:rPr>
        <w:t xml:space="preserve">- ALBA, BIHOR, BOTOȘANI, CARAȘ-SEVERIN, CĂLARAŞI, CLUJ, DOLJ, GIURGIU, HUNEDOARA, IAȘI, ILFOV, MEHEDINȚI, MUREŞ, OLT, SĂLAJ, SATU MARE, SIBIU, TELEORMAN şi Municipiul BUCUREŞTI (19 prefecturi) – </w:t>
      </w:r>
      <w:r>
        <w:rPr>
          <w:i/>
          <w:u w:val="single"/>
          <w:lang w:val="ro-RO"/>
        </w:rPr>
        <w:t>COD PORTOCALIU</w:t>
      </w:r>
      <w:r>
        <w:rPr>
          <w:i/>
          <w:lang w:val="ro-RO"/>
        </w:rPr>
        <w:t xml:space="preserve">; </w:t>
      </w:r>
    </w:p>
    <w:p w14:paraId="344EAE32">
      <w:pPr>
        <w:spacing w:after="0"/>
        <w:ind w:left="1080"/>
        <w:rPr>
          <w:i/>
          <w:u w:val="single"/>
        </w:rPr>
      </w:pPr>
      <w:r>
        <w:rPr>
          <w:i/>
          <w:lang w:val="ro-RO"/>
        </w:rPr>
        <w:t xml:space="preserve">- ARAD și TIMIȘ (2 prefecturi) – </w:t>
      </w:r>
      <w:r>
        <w:rPr>
          <w:i/>
          <w:u w:val="single"/>
          <w:lang w:val="ro-RO"/>
        </w:rPr>
        <w:t>COD ROȘU</w:t>
      </w:r>
      <w:r>
        <w:rPr>
          <w:i/>
          <w:lang w:val="ro-RO"/>
        </w:rPr>
        <w:t>.</w:t>
      </w:r>
    </w:p>
    <w:p w14:paraId="5C529557">
      <w:pPr>
        <w:tabs>
          <w:tab w:val="left" w:pos="720"/>
        </w:tabs>
        <w:spacing w:after="0"/>
        <w:ind w:left="1080" w:right="13"/>
        <w:rPr>
          <w:rFonts w:eastAsia="Times New Roman"/>
          <w:b/>
          <w:bCs/>
          <w:u w:val="single"/>
          <w:lang w:val="ro-RO"/>
        </w:rPr>
      </w:pPr>
    </w:p>
    <w:p w14:paraId="40B81CF6">
      <w:pPr>
        <w:tabs>
          <w:tab w:val="left" w:pos="720"/>
        </w:tabs>
        <w:spacing w:after="0"/>
        <w:ind w:left="1080" w:right="13"/>
        <w:rPr>
          <w:rFonts w:eastAsia="Times New Roman"/>
          <w:b/>
          <w:bCs/>
          <w:u w:val="single"/>
          <w:lang w:val="ro-RO"/>
        </w:rPr>
      </w:pPr>
      <w:r>
        <w:rPr>
          <w:rFonts w:eastAsia="Times New Roman"/>
          <w:b/>
          <w:bCs/>
          <w:u w:val="single"/>
          <w:lang w:val="ro-RO"/>
        </w:rPr>
        <w:t>ÎN ŢARĂ</w:t>
      </w:r>
    </w:p>
    <w:p w14:paraId="5EC2D859">
      <w:pPr>
        <w:tabs>
          <w:tab w:val="left" w:pos="720"/>
        </w:tabs>
        <w:spacing w:after="0"/>
        <w:ind w:left="1080" w:right="13"/>
        <w:rPr>
          <w:rFonts w:eastAsia="Times New Roman" w:cs="Arial"/>
          <w:color w:val="000000"/>
          <w:lang w:val="ro-RO"/>
        </w:rPr>
      </w:pPr>
      <w:r>
        <w:rPr>
          <w:rFonts w:eastAsia="Times New Roman" w:cs="Arial"/>
          <w:color w:val="000000"/>
          <w:lang w:val="ro-RO"/>
        </w:rPr>
        <w:t>Vremea a fost caniculară în vest, local în sud și est și pe arii restrânse în centru, iar indicele temperatură-umezeală (ITU) s-a apropiat și a depășit ușor pragul critic de 80 de unități în cea mai mare parte a Banatului, Crișanei și Maramureșului, local în Moldova, pe arii restrânse în Muntenia și izolat în Transilvania și Dobrogea. Temperaturile maxime s-au încadrat între 29 de grade la Voineasa, Constanța-dig și Mangalia și 38 de grade la Chișineu-Criș. Cerul a fost variabil, cu înnorări după-amiaza și seara când s-au semnalat averse în general slabe și descărcări electrice în Munții Apuseni, în nordul Carpaților Orientali și izolat în Maramureș și Crișana. Vântul a suflat slab și moderat. La ora 06 se înregistrau valori termice cuprinse între 8 grade la Întorsura Buzăului și 26 de grade la Dumbrăvița de Codru și Șiria. Spre sfârșitul intervalului s-a format ceață pe arii restrânse în depresiuni și în Delta Dunării.</w:t>
      </w:r>
    </w:p>
    <w:p w14:paraId="3EB776D4">
      <w:pPr>
        <w:tabs>
          <w:tab w:val="left" w:pos="720"/>
        </w:tabs>
        <w:spacing w:after="0"/>
        <w:ind w:left="1080" w:right="13"/>
        <w:rPr>
          <w:rFonts w:eastAsia="Times New Roman" w:cs="Arial"/>
          <w:b/>
          <w:bCs/>
          <w:color w:val="000000"/>
          <w:u w:val="single"/>
          <w:lang w:val="ro-RO"/>
        </w:rPr>
      </w:pPr>
    </w:p>
    <w:p w14:paraId="2B40F3D3">
      <w:pPr>
        <w:tabs>
          <w:tab w:val="left" w:pos="720"/>
        </w:tabs>
        <w:spacing w:after="0"/>
        <w:ind w:left="1080" w:right="13"/>
        <w:rPr>
          <w:rFonts w:eastAsia="Times New Roman" w:cs="Arial"/>
          <w:b/>
          <w:bCs/>
          <w:color w:val="000000"/>
          <w:u w:val="single"/>
          <w:lang w:val="ro-RO"/>
        </w:rPr>
      </w:pPr>
      <w:r>
        <w:rPr>
          <w:rFonts w:eastAsia="Times New Roman" w:cs="Arial"/>
          <w:b/>
          <w:bCs/>
          <w:color w:val="000000"/>
          <w:u w:val="single"/>
          <w:lang w:val="ro-RO"/>
        </w:rPr>
        <w:t>LA BUCUREŞTI</w:t>
      </w:r>
    </w:p>
    <w:p w14:paraId="75D69D2C">
      <w:pPr>
        <w:tabs>
          <w:tab w:val="left" w:pos="630"/>
          <w:tab w:val="left" w:pos="720"/>
        </w:tabs>
        <w:spacing w:after="0"/>
        <w:ind w:left="1080" w:right="13"/>
        <w:rPr>
          <w:lang w:val="ro-RO"/>
        </w:rPr>
      </w:pPr>
      <w:r>
        <w:rPr>
          <w:lang w:val="ro-RO"/>
        </w:rPr>
        <w:t>Vremea s-a menținut caniculară, cu disconfort termic ridicat, iar indicele temperatură-umezeală (ITU) a atins pragul critic de 80 de unități în centrul orașului. Cerul a fost mai mult senin, iar vântul a suflat slab și moderat. Temperatura maximă a fost de 34 de grade la Afumați, 35 de grade în Băneasa și 36 de grade la Filaret, iar la ora 6 se înregistrau 17 grade la stația meteo Băneasa, 20 de grade la Afumați și 21 de grade la Filaret.</w:t>
      </w:r>
    </w:p>
    <w:p w14:paraId="455891AD">
      <w:pPr>
        <w:tabs>
          <w:tab w:val="left" w:pos="630"/>
          <w:tab w:val="left" w:pos="720"/>
        </w:tabs>
        <w:spacing w:after="0"/>
        <w:ind w:left="1080" w:right="13"/>
        <w:rPr>
          <w:lang w:val="ro-RO"/>
        </w:rPr>
      </w:pPr>
    </w:p>
    <w:p w14:paraId="71D97AE1">
      <w:pPr>
        <w:tabs>
          <w:tab w:val="left" w:pos="630"/>
          <w:tab w:val="left" w:pos="720"/>
        </w:tabs>
        <w:spacing w:after="0"/>
        <w:ind w:left="1080" w:right="13"/>
        <w:rPr>
          <w:lang w:val="ro-RO"/>
        </w:rPr>
      </w:pPr>
    </w:p>
    <w:p w14:paraId="3F4BEC32">
      <w:pPr>
        <w:tabs>
          <w:tab w:val="left" w:pos="630"/>
          <w:tab w:val="left" w:pos="720"/>
        </w:tabs>
        <w:ind w:left="1080" w:right="13"/>
        <w:rPr>
          <w:b/>
          <w:u w:val="single"/>
          <w:lang w:val="ro-RO"/>
        </w:rPr>
      </w:pPr>
      <w:r>
        <w:rPr>
          <w:b/>
          <w:lang w:val="ro-RO"/>
        </w:rPr>
        <w:t xml:space="preserve">3. </w:t>
      </w:r>
      <w:r>
        <w:rPr>
          <w:b/>
          <w:u w:val="single"/>
          <w:lang w:val="ro-RO"/>
        </w:rPr>
        <w:t>Prognoza meteorologică în intervalul 20.08.2024, ora 09:00 –21.08.2024, ora 09:00</w:t>
      </w:r>
    </w:p>
    <w:p w14:paraId="5EB107B7">
      <w:pPr>
        <w:tabs>
          <w:tab w:val="left" w:pos="720"/>
        </w:tabs>
        <w:spacing w:after="0"/>
        <w:ind w:left="1080" w:right="13"/>
        <w:rPr>
          <w:rFonts w:eastAsia="Times New Roman"/>
          <w:b/>
          <w:bCs/>
          <w:u w:val="single"/>
          <w:lang w:val="ro-RO"/>
        </w:rPr>
      </w:pPr>
      <w:r>
        <w:rPr>
          <w:rFonts w:eastAsia="Times New Roman"/>
          <w:b/>
          <w:bCs/>
          <w:u w:val="single"/>
          <w:lang w:val="ro-RO"/>
        </w:rPr>
        <w:t>ÎN ŢARĂ</w:t>
      </w:r>
    </w:p>
    <w:p w14:paraId="4881D13F">
      <w:pPr>
        <w:tabs>
          <w:tab w:val="left" w:pos="630"/>
          <w:tab w:val="left" w:pos="720"/>
        </w:tabs>
        <w:spacing w:after="0"/>
        <w:ind w:left="1080" w:right="13"/>
        <w:rPr>
          <w:lang w:val="ro-RO"/>
        </w:rPr>
      </w:pPr>
      <w:r>
        <w:rPr>
          <w:lang w:val="ro-RO"/>
        </w:rPr>
        <w:t>Va fi caniculă și disconfort termic ridicat în cea mai mare parte a țării. Indicele temperatură-umezeală (ITU) va atinge și depăși pragul critic de 80 de unități în vest, sud și sud-est și pe alocuri în rest. Temperaturile maxime se vor situa între 29 și 38 de grade, iar cele minime, în general, între 10 și 22 de grade. Cerul va fi variabil și doar pe arii restrânse vor fi înnorări, averse și descărcări electrice, mai ales după-amiaza și seara, cu o probabilitate mai mare în sud-vestul teritoriului și la munte. Vântul va sufla slab și moderat, cu unele intensificări pe parcursul zilei în sudul Banatului, al Olteniei și Munteniei.</w:t>
      </w:r>
    </w:p>
    <w:p w14:paraId="37452897">
      <w:pPr>
        <w:tabs>
          <w:tab w:val="left" w:pos="630"/>
          <w:tab w:val="left" w:pos="720"/>
        </w:tabs>
        <w:spacing w:after="0"/>
        <w:ind w:left="1080" w:right="13"/>
        <w:rPr>
          <w:lang w:val="ro-RO"/>
        </w:rPr>
      </w:pPr>
    </w:p>
    <w:p w14:paraId="7333065D">
      <w:pPr>
        <w:tabs>
          <w:tab w:val="left" w:pos="720"/>
        </w:tabs>
        <w:spacing w:after="0"/>
        <w:ind w:left="1080" w:right="13"/>
        <w:rPr>
          <w:rFonts w:eastAsia="Times New Roman"/>
          <w:b/>
          <w:bCs/>
          <w:u w:val="single"/>
          <w:lang w:val="ro-RO"/>
        </w:rPr>
      </w:pPr>
      <w:r>
        <w:rPr>
          <w:rFonts w:eastAsia="Times New Roman"/>
          <w:b/>
          <w:bCs/>
          <w:u w:val="single"/>
          <w:lang w:val="ro-RO"/>
        </w:rPr>
        <w:t>LA BUCUREŞTI</w:t>
      </w:r>
    </w:p>
    <w:p w14:paraId="07881201">
      <w:pPr>
        <w:tabs>
          <w:tab w:val="left" w:pos="720"/>
        </w:tabs>
        <w:spacing w:after="0"/>
        <w:ind w:left="1080" w:right="13"/>
        <w:rPr>
          <w:rFonts w:eastAsia="Times New Roman"/>
          <w:bCs/>
          <w:lang w:val="ro-RO"/>
        </w:rPr>
      </w:pPr>
      <w:r>
        <w:rPr>
          <w:rFonts w:eastAsia="Times New Roman"/>
          <w:bCs/>
          <w:lang w:val="ro-RO"/>
        </w:rPr>
        <w:t>Va fi caniculă și disconfort termic ridicat, iar indicele temperatură-umezeală (ITU) va depăși ușor pragul critic de 80 de unități. Cerul va fi variabil, iar vântul va sufla slab și moderat. Temperatura maximă va fi în jurul a 37 de grade, iar cea minimă de 18...20 de grade.</w:t>
      </w:r>
    </w:p>
    <w:p w14:paraId="55D76502">
      <w:pPr>
        <w:tabs>
          <w:tab w:val="left" w:pos="720"/>
        </w:tabs>
        <w:spacing w:after="0"/>
        <w:ind w:left="0" w:leftChars="0" w:right="13" w:firstLine="0" w:firstLineChars="0"/>
        <w:rPr>
          <w:rFonts w:eastAsia="Times New Roman"/>
          <w:bCs/>
          <w:lang w:val="ro-RO"/>
        </w:rPr>
      </w:pPr>
      <w:bookmarkStart w:id="5" w:name="_GoBack"/>
      <w:bookmarkEnd w:id="5"/>
    </w:p>
    <w:p w14:paraId="455EC2FD">
      <w:pPr>
        <w:numPr>
          <w:ilvl w:val="0"/>
          <w:numId w:val="1"/>
        </w:numPr>
        <w:tabs>
          <w:tab w:val="left" w:pos="720"/>
        </w:tabs>
        <w:ind w:left="1080" w:right="13" w:firstLine="0"/>
        <w:rPr>
          <w:rFonts w:eastAsia="Times New Roman"/>
          <w:b/>
          <w:bCs/>
          <w:i/>
          <w:u w:val="single"/>
          <w:lang w:val="ro-RO"/>
        </w:rPr>
      </w:pPr>
      <w:r>
        <w:rPr>
          <w:rFonts w:eastAsia="Times New Roman"/>
          <w:b/>
          <w:bCs/>
          <w:i/>
          <w:u w:val="single"/>
          <w:lang w:val="ro-RO"/>
        </w:rPr>
        <w:t>CALITATEA APELOR</w:t>
      </w:r>
    </w:p>
    <w:p w14:paraId="5F6B4A69">
      <w:pPr>
        <w:spacing w:after="0"/>
        <w:ind w:left="1080"/>
        <w:rPr>
          <w:b/>
          <w:lang w:val="ro-RO"/>
        </w:rPr>
      </w:pPr>
      <w:r>
        <w:rPr>
          <w:b/>
          <w:lang w:val="ro-RO"/>
        </w:rPr>
        <w:t>1.</w:t>
      </w:r>
      <w:r>
        <w:rPr>
          <w:b/>
          <w:lang w:val="ro-RO"/>
        </w:rPr>
        <w:tab/>
      </w:r>
      <w:r>
        <w:rPr>
          <w:b/>
          <w:lang w:val="ro-RO"/>
        </w:rPr>
        <w:t>Pe fluviul Dunărea</w:t>
      </w:r>
    </w:p>
    <w:p w14:paraId="32128A91">
      <w:pPr>
        <w:spacing w:after="0"/>
        <w:ind w:left="1080" w:right="13"/>
        <w:outlineLvl w:val="5"/>
        <w:rPr>
          <w:lang w:val="ro-RO"/>
        </w:rPr>
      </w:pPr>
      <w:bookmarkStart w:id="2" w:name="_Hlk167387744"/>
      <w:r>
        <w:rPr>
          <w:lang w:val="ro-RO"/>
        </w:rPr>
        <w:t>Nu au fost semnalate evenimente deosebite</w:t>
      </w:r>
      <w:bookmarkEnd w:id="2"/>
      <w:r>
        <w:rPr>
          <w:lang w:val="ro-RO"/>
        </w:rPr>
        <w:t>.</w:t>
      </w:r>
    </w:p>
    <w:p w14:paraId="0C5AB026">
      <w:pPr>
        <w:spacing w:after="0"/>
        <w:ind w:left="1080" w:right="13"/>
        <w:outlineLvl w:val="5"/>
        <w:rPr>
          <w:color w:val="000000"/>
          <w:lang w:val="ro-RO"/>
        </w:rPr>
      </w:pPr>
    </w:p>
    <w:p w14:paraId="0E24629F">
      <w:pPr>
        <w:spacing w:after="0"/>
        <w:ind w:left="1080" w:right="13"/>
        <w:outlineLvl w:val="5"/>
        <w:rPr>
          <w:b/>
          <w:color w:val="000000"/>
          <w:lang w:val="ro-RO"/>
        </w:rPr>
      </w:pPr>
      <w:r>
        <w:rPr>
          <w:b/>
          <w:color w:val="000000"/>
          <w:lang w:val="ro-RO"/>
        </w:rPr>
        <w:t>2.</w:t>
      </w:r>
      <w:r>
        <w:rPr>
          <w:b/>
          <w:color w:val="000000"/>
          <w:lang w:val="ro-RO"/>
        </w:rPr>
        <w:tab/>
      </w:r>
      <w:r>
        <w:rPr>
          <w:b/>
          <w:color w:val="000000"/>
          <w:lang w:val="ro-RO"/>
        </w:rPr>
        <w:t>Pe râurile interioare</w:t>
      </w:r>
    </w:p>
    <w:p w14:paraId="4618917D">
      <w:pPr>
        <w:spacing w:after="0"/>
        <w:ind w:left="1080" w:right="13"/>
        <w:outlineLvl w:val="5"/>
        <w:rPr>
          <w:lang w:val="ro-RO"/>
        </w:rPr>
      </w:pPr>
      <w:r>
        <w:rPr>
          <w:b/>
          <w:i/>
          <w:lang w:val="ro-RO"/>
        </w:rPr>
        <w:t>Administrația Națională Apele Române</w:t>
      </w:r>
      <w:r>
        <w:rPr>
          <w:lang w:val="ro-RO"/>
        </w:rPr>
        <w:t xml:space="preserve"> revine cu informații despre fenomenul de poluare a apei pârâului Suha Mică care a fost semnalat în data de 17.08.2024, în zona localității Slatina, județul Suceava.</w:t>
      </w:r>
    </w:p>
    <w:p w14:paraId="379255BB">
      <w:pPr>
        <w:spacing w:after="0"/>
        <w:ind w:left="1080" w:right="13"/>
        <w:outlineLvl w:val="5"/>
        <w:rPr>
          <w:lang w:val="ro-RO"/>
        </w:rPr>
      </w:pPr>
      <w:r>
        <w:rPr>
          <w:lang w:val="ro-RO"/>
        </w:rPr>
        <w:t>S.G.A. Suceava a prelevat probe de apă din pârâul Suha Mică în data de 17.08.2024 din 3 secțiuni, în vederea efectuării analizelor specifice de laborator. În urma emiterii buletinelor de analiză și a interpretării rezultatelor acestora, s-au constatat următoarele:</w:t>
      </w:r>
    </w:p>
    <w:p w14:paraId="03EFC14D">
      <w:pPr>
        <w:spacing w:after="0"/>
        <w:ind w:left="1080" w:right="13"/>
        <w:outlineLvl w:val="5"/>
        <w:rPr>
          <w:lang w:val="ro-RO"/>
        </w:rPr>
      </w:pPr>
      <w:r>
        <w:rPr>
          <w:lang w:val="ro-RO"/>
        </w:rPr>
        <w:t>- calitatea apei pe pr. Suha Mică, în secțiunea de monitorizare</w:t>
      </w:r>
      <w:r>
        <w:t>:</w:t>
      </w:r>
      <w:r>
        <w:rPr>
          <w:lang w:val="ro-RO"/>
        </w:rPr>
        <w:t xml:space="preserve"> 2 km amonte DJ 177 C Slatina – Valea Moldovei, se încadrează în clasa a II a de calitate, conform Ordinului 161/2006 (Clasă bună de calitate);</w:t>
      </w:r>
    </w:p>
    <w:p w14:paraId="1FD75CB3">
      <w:pPr>
        <w:spacing w:after="0"/>
        <w:ind w:left="1080" w:right="13"/>
        <w:outlineLvl w:val="5"/>
        <w:rPr>
          <w:lang w:val="ro-RO"/>
        </w:rPr>
      </w:pPr>
      <w:r>
        <w:rPr>
          <w:lang w:val="ro-RO"/>
        </w:rPr>
        <w:t>- în secțiunile din aval, în zona DJ 177C și 500 m aval de acesta, se constată o degradare a calității apei pr. Suha Mică prin creșterea concentrației de consum chimic de oxigen, amoniu și scăderea concentrației de oxigen chimic dizolvat.</w:t>
      </w:r>
    </w:p>
    <w:p w14:paraId="240BFB92">
      <w:pPr>
        <w:spacing w:after="0"/>
        <w:ind w:left="1080" w:right="13"/>
        <w:outlineLvl w:val="5"/>
        <w:rPr>
          <w:lang w:val="ro-RO"/>
        </w:rPr>
      </w:pPr>
      <w:r>
        <w:rPr>
          <w:lang w:val="ro-RO"/>
        </w:rPr>
        <w:t>Prin urmare, din interpretarea rezultatelor analizelor efectuate se poate presupune faptul că în zona reclamată a existat o evacuare punctiformă de substanțe poluante de scurtă durată ce a condus la degradarea calității pârâului Suha Mică pe un tronson de aproximativ 1 km.</w:t>
      </w:r>
    </w:p>
    <w:p w14:paraId="07C63DEF">
      <w:pPr>
        <w:ind w:left="1080" w:right="13"/>
        <w:outlineLvl w:val="5"/>
        <w:rPr>
          <w:lang w:val="ro-RO"/>
        </w:rPr>
      </w:pPr>
      <w:r>
        <w:rPr>
          <w:lang w:val="ro-RO"/>
        </w:rPr>
        <w:t>S.G.A. Suceava va continua monitorizarea cursului pârâului Suha Mică în vederea depistării eventualelor deversări de substanțe poluante.</w:t>
      </w:r>
    </w:p>
    <w:p w14:paraId="1B41135F">
      <w:pPr>
        <w:spacing w:after="0"/>
        <w:ind w:left="1080" w:right="13"/>
        <w:outlineLvl w:val="5"/>
        <w:rPr>
          <w:lang w:val="ro-RO"/>
        </w:rPr>
      </w:pPr>
      <w:r>
        <w:rPr>
          <w:b/>
          <w:i/>
          <w:lang w:val="ro-RO"/>
        </w:rPr>
        <w:t>Administrația Națională Apele Române</w:t>
      </w:r>
      <w:r>
        <w:rPr>
          <w:lang w:val="ro-RO"/>
        </w:rPr>
        <w:t xml:space="preserve"> informează că în data de 19.08.2024, la ora 14:00, a fost semnalată o posibilă poluare a apei râului Mureș (culoare gri a apei, miros caracteristic canalizării), pe raza municipiului Toplița (în dreptul străzii Mureșului), județul Harghita. Personalul de specialitate din cadrul A.B.A. Mureș s-a deplasat pe teren pentru investigații și prelevare de probe. Se va reveni cu informații.</w:t>
      </w:r>
    </w:p>
    <w:p w14:paraId="7323A64F">
      <w:pPr>
        <w:spacing w:after="0"/>
        <w:ind w:left="1080" w:right="13"/>
        <w:outlineLvl w:val="5"/>
        <w:rPr>
          <w:b/>
          <w:color w:val="000000"/>
          <w:lang w:val="ro-RO"/>
        </w:rPr>
      </w:pPr>
    </w:p>
    <w:p w14:paraId="39B00DD3">
      <w:pPr>
        <w:spacing w:after="0"/>
        <w:ind w:left="1080" w:right="13"/>
        <w:outlineLvl w:val="5"/>
        <w:rPr>
          <w:b/>
          <w:color w:val="000000"/>
          <w:lang w:val="ro-RO"/>
        </w:rPr>
      </w:pPr>
      <w:r>
        <w:rPr>
          <w:b/>
          <w:color w:val="000000"/>
          <w:lang w:val="ro-RO"/>
        </w:rPr>
        <w:t>3.</w:t>
      </w:r>
      <w:r>
        <w:rPr>
          <w:b/>
          <w:color w:val="000000"/>
          <w:lang w:val="ro-RO"/>
        </w:rPr>
        <w:tab/>
      </w:r>
      <w:r>
        <w:rPr>
          <w:b/>
          <w:color w:val="000000"/>
          <w:lang w:val="ro-RO"/>
        </w:rPr>
        <w:t>Pe Marea Neagră</w:t>
      </w:r>
    </w:p>
    <w:p w14:paraId="320F2B80">
      <w:pPr>
        <w:tabs>
          <w:tab w:val="left" w:pos="6285"/>
        </w:tabs>
        <w:spacing w:after="0"/>
        <w:ind w:left="1080" w:right="13"/>
        <w:outlineLvl w:val="5"/>
        <w:rPr>
          <w:lang w:val="ro-RO"/>
        </w:rPr>
      </w:pPr>
      <w:r>
        <w:rPr>
          <w:lang w:val="ro-RO"/>
        </w:rPr>
        <w:t>Nu au fost semnalate evenimente deosebite.</w:t>
      </w:r>
    </w:p>
    <w:p w14:paraId="63E4D427">
      <w:pPr>
        <w:spacing w:after="0"/>
        <w:ind w:left="0" w:leftChars="0" w:right="13" w:firstLine="0" w:firstLineChars="0"/>
        <w:outlineLvl w:val="5"/>
        <w:rPr>
          <w:bCs/>
          <w:lang w:val="ro-RO"/>
        </w:rPr>
      </w:pPr>
    </w:p>
    <w:p w14:paraId="5A2492D7">
      <w:pPr>
        <w:numPr>
          <w:ilvl w:val="0"/>
          <w:numId w:val="2"/>
        </w:numPr>
        <w:ind w:left="1080" w:right="13" w:firstLine="0"/>
        <w:outlineLvl w:val="5"/>
        <w:rPr>
          <w:rFonts w:eastAsia="Times New Roman"/>
          <w:b/>
          <w:bCs/>
          <w:i/>
          <w:u w:val="single"/>
          <w:lang w:val="ro-RO"/>
        </w:rPr>
      </w:pPr>
      <w:r>
        <w:rPr>
          <w:rFonts w:eastAsia="Times New Roman"/>
          <w:b/>
          <w:bCs/>
          <w:i/>
          <w:u w:val="single"/>
          <w:lang w:val="ro-RO"/>
        </w:rPr>
        <w:t>CALITATEA MEDIULUI</w:t>
      </w:r>
    </w:p>
    <w:p w14:paraId="48221B0C">
      <w:pPr>
        <w:numPr>
          <w:ilvl w:val="0"/>
          <w:numId w:val="3"/>
        </w:numPr>
        <w:tabs>
          <w:tab w:val="left" w:pos="720"/>
        </w:tabs>
        <w:ind w:left="1080" w:right="13" w:firstLine="0"/>
        <w:contextualSpacing/>
        <w:rPr>
          <w:b/>
          <w:lang w:val="ro-RO"/>
        </w:rPr>
      </w:pPr>
      <w:r>
        <w:rPr>
          <w:b/>
          <w:lang w:val="ro-RO"/>
        </w:rPr>
        <w:t>În domeniul aerului</w:t>
      </w:r>
    </w:p>
    <w:p w14:paraId="2BE3197A">
      <w:pPr>
        <w:spacing w:after="0"/>
        <w:ind w:left="1080" w:right="13"/>
        <w:outlineLvl w:val="5"/>
        <w:rPr>
          <w:b/>
          <w:color w:val="000000"/>
          <w:lang w:val="ro-RO"/>
        </w:rPr>
      </w:pPr>
      <w:bookmarkStart w:id="3" w:name="_Hlk174219108"/>
      <w:r>
        <w:rPr>
          <w:b/>
          <w:i/>
          <w:color w:val="000000"/>
          <w:lang w:val="ro-RO"/>
        </w:rPr>
        <w:t>Agenţia Naţională pentru Protecţia Mediului</w:t>
      </w:r>
      <w:r>
        <w:rPr>
          <w:color w:val="000000"/>
          <w:lang w:val="ro-RO"/>
        </w:rPr>
        <w:t xml:space="preserve"> informează că, din rezultatele analizelor efectuate pentru perioada 14.08.2024-18.08.2024 în cadrul Reţelei Naţionale de Monitorizare, nu s-au constatat depășiri ale pragurilor de alertă pentru NO</w:t>
      </w:r>
      <w:r>
        <w:rPr>
          <w:color w:val="000000"/>
          <w:vertAlign w:val="subscript"/>
          <w:lang w:val="ro-RO"/>
        </w:rPr>
        <w:t>2</w:t>
      </w:r>
      <w:r>
        <w:rPr>
          <w:color w:val="000000"/>
          <w:lang w:val="ro-RO"/>
        </w:rPr>
        <w:t xml:space="preserve"> (dioxid de azot), SO</w:t>
      </w:r>
      <w:r>
        <w:rPr>
          <w:color w:val="000000"/>
          <w:vertAlign w:val="subscript"/>
          <w:lang w:val="ro-RO"/>
        </w:rPr>
        <w:t>2</w:t>
      </w:r>
      <w:r>
        <w:rPr>
          <w:color w:val="000000"/>
          <w:lang w:val="ro-RO"/>
        </w:rPr>
        <w:t xml:space="preserve"> (dioxid de sulf)</w:t>
      </w:r>
      <w:r>
        <w:rPr>
          <w:lang w:val="ro-RO"/>
        </w:rPr>
        <w:t xml:space="preserve"> </w:t>
      </w:r>
      <w:r>
        <w:rPr>
          <w:color w:val="000000"/>
          <w:lang w:val="ro-RO"/>
        </w:rPr>
        <w:t>și nici ale pragurilor de alertă și informare pentru O</w:t>
      </w:r>
      <w:r>
        <w:rPr>
          <w:color w:val="000000"/>
          <w:vertAlign w:val="subscript"/>
          <w:lang w:val="ro-RO"/>
        </w:rPr>
        <w:t>3</w:t>
      </w:r>
      <w:r>
        <w:rPr>
          <w:color w:val="000000"/>
          <w:lang w:val="ro-RO"/>
        </w:rPr>
        <w:t xml:space="preserve"> (ozon).</w:t>
      </w:r>
      <w:r>
        <w:rPr>
          <w:b/>
          <w:color w:val="000000"/>
          <w:lang w:val="ro-RO"/>
        </w:rPr>
        <w:t xml:space="preserve"> </w:t>
      </w:r>
    </w:p>
    <w:p w14:paraId="35967EB3">
      <w:pPr>
        <w:ind w:left="1080" w:right="13"/>
        <w:outlineLvl w:val="5"/>
        <w:rPr>
          <w:lang w:val="it-IT"/>
        </w:rPr>
      </w:pPr>
      <w:r>
        <w:rPr>
          <w:b/>
          <w:color w:val="000000"/>
          <w:lang w:val="ro-RO"/>
        </w:rPr>
        <w:t>A fost înregistrată depășirea valorii limită zilnice pentru indicatorul particule în suspensie PM</w:t>
      </w:r>
      <w:r>
        <w:rPr>
          <w:b/>
          <w:color w:val="000000"/>
          <w:vertAlign w:val="subscript"/>
          <w:lang w:val="ro-RO"/>
        </w:rPr>
        <w:t>10</w:t>
      </w:r>
      <w:r>
        <w:rPr>
          <w:b/>
          <w:color w:val="000000"/>
          <w:lang w:val="ro-RO"/>
        </w:rPr>
        <w:t xml:space="preserve"> (pulberi în suspensie cu diametrul sub 10 microni) la stația B-17</w:t>
      </w:r>
      <w:r>
        <w:rPr>
          <w:b/>
          <w:lang w:val="ro-RO"/>
        </w:rPr>
        <w:t xml:space="preserve"> (</w:t>
      </w:r>
      <w:r>
        <w:rPr>
          <w:b/>
          <w:color w:val="000000"/>
          <w:lang w:val="ro-RO"/>
        </w:rPr>
        <w:t>mun. București) în data de 14.08.2024</w:t>
      </w:r>
      <w:r>
        <w:rPr>
          <w:color w:val="000000"/>
          <w:lang w:val="ro-RO"/>
        </w:rPr>
        <w:t>. Concentrațiile au fost determinate în scop informativ, prin metoda nefelometrică, validarea valorilor urmând a fi efectuată după prelucrarea datelor obţinute prin metoda gravimetrică, care este metoda de referinţă în conformitate cu legislaţia naţională și europeană</w:t>
      </w:r>
      <w:r>
        <w:rPr>
          <w:lang w:val="it-IT"/>
        </w:rPr>
        <w:t xml:space="preserve">. </w:t>
      </w:r>
    </w:p>
    <w:p w14:paraId="1BD52671">
      <w:pPr>
        <w:ind w:left="1080" w:right="13"/>
        <w:outlineLvl w:val="5"/>
        <w:rPr>
          <w:lang w:val="it-IT"/>
        </w:rPr>
      </w:pPr>
      <w:r>
        <w:rPr>
          <w:b/>
          <w:i/>
          <w:lang w:val="ro-RO"/>
        </w:rPr>
        <w:t>Agenţia pentru Protecţia Mediului</w:t>
      </w:r>
      <w:r>
        <w:rPr>
          <w:lang w:val="it-IT"/>
        </w:rPr>
        <w:t xml:space="preserve"> </w:t>
      </w:r>
      <w:r>
        <w:rPr>
          <w:b/>
          <w:bCs/>
          <w:i/>
          <w:iCs/>
          <w:lang w:val="it-IT"/>
        </w:rPr>
        <w:t>Dâmbovița</w:t>
      </w:r>
      <w:r>
        <w:rPr>
          <w:lang w:val="it-IT"/>
        </w:rPr>
        <w:t xml:space="preserve"> informează despre producerea, în data de 18.08.2024, în jurul orei 14:20, unui incendiu pe raza localității Bălteni, județul Dâmbovița. Au ars circa 4 tone de deșeuri de natură diversă, depozitate ilegal și vegetație uscată, pe o suprafață de aproximativ 2000 mp, cu emisii în atmosferă (degajări de fum). I.S.U. Dâmbovița a intervenit pentru stingerea incendiului. Lichidarea incendiului a fost anunțată la ora 15:30, în data de 18.08.2024.</w:t>
      </w:r>
    </w:p>
    <w:p w14:paraId="562A5304">
      <w:pPr>
        <w:spacing w:after="0"/>
        <w:ind w:left="1080" w:right="13"/>
        <w:outlineLvl w:val="5"/>
        <w:rPr>
          <w:lang w:val="it-IT"/>
        </w:rPr>
      </w:pPr>
      <w:r>
        <w:rPr>
          <w:b/>
          <w:i/>
          <w:lang w:val="ro-RO"/>
        </w:rPr>
        <w:t>Agenţia pentru Protecţia Mediului</w:t>
      </w:r>
      <w:r>
        <w:rPr>
          <w:lang w:val="it-IT"/>
        </w:rPr>
        <w:t xml:space="preserve"> </w:t>
      </w:r>
      <w:r>
        <w:rPr>
          <w:b/>
          <w:bCs/>
          <w:i/>
          <w:iCs/>
          <w:lang w:val="it-IT"/>
        </w:rPr>
        <w:t>Dâmbovița</w:t>
      </w:r>
      <w:r>
        <w:rPr>
          <w:lang w:val="it-IT"/>
        </w:rPr>
        <w:t xml:space="preserve"> informează despre producerea, în data de 19.08.2024, în jurul orei 10:50, unui incendiu pe raza municipiului Târgoviște, județul Dâmbovița. Au ars deșeuri menajere (aprox. o tonă) și vegetație uscată, pe o suprafață de aproximativ 1000 mp, cu emisii în atmosferă (degajări de fum). I.S.U. Dâmbovița a intervenit pentru stingerea incendiului. Lichidarea incendiului a fost anunțată la ora 11:33, în data de 19.08.2024.</w:t>
      </w:r>
    </w:p>
    <w:bookmarkEnd w:id="3"/>
    <w:p w14:paraId="0A8F8391">
      <w:pPr>
        <w:spacing w:after="0"/>
        <w:ind w:left="1080" w:right="13"/>
        <w:outlineLvl w:val="5"/>
        <w:rPr>
          <w:lang w:val="ro-RO"/>
        </w:rPr>
      </w:pPr>
    </w:p>
    <w:p w14:paraId="152164D8">
      <w:pPr>
        <w:pStyle w:val="39"/>
        <w:numPr>
          <w:ilvl w:val="0"/>
          <w:numId w:val="3"/>
        </w:numPr>
        <w:tabs>
          <w:tab w:val="left" w:pos="709"/>
        </w:tabs>
        <w:spacing w:after="0"/>
        <w:ind w:left="1080" w:right="13" w:firstLine="0"/>
        <w:rPr>
          <w:b/>
          <w:lang w:val="ro-RO"/>
        </w:rPr>
      </w:pPr>
      <w:r>
        <w:rPr>
          <w:b/>
          <w:lang w:val="ro-RO"/>
        </w:rPr>
        <w:t>În domeniul solului şi vegetaţiei</w:t>
      </w:r>
    </w:p>
    <w:p w14:paraId="0076E2B5">
      <w:pPr>
        <w:ind w:left="1080"/>
        <w:rPr>
          <w:bCs/>
          <w:lang w:val="ro-RO"/>
        </w:rPr>
      </w:pPr>
      <w:bookmarkStart w:id="4" w:name="_Hlk170302947"/>
      <w:r>
        <w:rPr>
          <w:b/>
          <w:i/>
          <w:lang w:val="ro-RO"/>
        </w:rPr>
        <w:t>Agenţia pentru Protecţia Mediului</w:t>
      </w:r>
      <w:r>
        <w:rPr>
          <w:lang w:val="ro-RO"/>
        </w:rPr>
        <w:t xml:space="preserve"> </w:t>
      </w:r>
      <w:r>
        <w:rPr>
          <w:b/>
          <w:bCs/>
          <w:i/>
          <w:lang w:val="ro-RO"/>
        </w:rPr>
        <w:t xml:space="preserve">Argeș </w:t>
      </w:r>
      <w:r>
        <w:rPr>
          <w:bCs/>
          <w:lang w:val="ro-RO"/>
        </w:rPr>
        <w:t>informează despre producerea, în data de 18.08.2024, la ora 09:25, unei poluări accidentale a solului</w:t>
      </w:r>
      <w:r>
        <w:rPr>
          <w:lang w:val="ro-RO"/>
        </w:rPr>
        <w:t xml:space="preserve"> </w:t>
      </w:r>
      <w:r>
        <w:rPr>
          <w:bCs/>
          <w:lang w:val="ro-RO"/>
        </w:rPr>
        <w:t>cu 30 litri de apă de zăcământ și 10 litri de țiței, în zona localităţii Leordeni, județul Argeș, din cauza unei avarii la o conductă ce aparține OMV Petrom SA. A fost afectată o suprafață de 15 mp (10 mp margine drum agricol și 5 mp cultură porumb). S-a oprit pomparea și s-a izolat conducta. S-au luat măsuri pentru remedierea avariei și curățarea zonei afectate.</w:t>
      </w:r>
    </w:p>
    <w:p w14:paraId="6BE3E9B5">
      <w:pPr>
        <w:ind w:left="1080"/>
        <w:rPr>
          <w:bCs/>
          <w:lang w:val="ro-RO"/>
        </w:rPr>
      </w:pPr>
      <w:r>
        <w:rPr>
          <w:b/>
          <w:i/>
          <w:lang w:val="ro-RO"/>
        </w:rPr>
        <w:t>Garda Forestieră Râmnicu Vâlcea</w:t>
      </w:r>
      <w:r>
        <w:rPr>
          <w:lang w:val="ro-RO"/>
        </w:rPr>
        <w:t xml:space="preserve"> informează despre producerea, în data de 09.08.2024, ora 14:00, unui incendiu de litieră pe raza Ocolului Eparhial Gorj, în zona localităţii Svinița, judeţul Mehedinți. A fost afectată o suprafață de 126,7 ha. Incendiul a fost stins în data de 14.08.2024, la ora 18:00, de către personalul silvic, pompieri, jandarmi și cetățeni. </w:t>
      </w:r>
      <w:r>
        <w:rPr>
          <w:bCs/>
          <w:lang w:val="ro-RO"/>
        </w:rPr>
        <w:t>Cauza izbucnirii incendiului este utilizarea focului deschis în zona limitrofă fondului forestier.</w:t>
      </w:r>
    </w:p>
    <w:p w14:paraId="2189A830">
      <w:pPr>
        <w:ind w:left="1080"/>
        <w:rPr>
          <w:bCs/>
          <w:lang w:val="ro-RO"/>
        </w:rPr>
      </w:pPr>
      <w:r>
        <w:rPr>
          <w:b/>
          <w:i/>
          <w:lang w:val="ro-RO"/>
        </w:rPr>
        <w:t>Garda Forestieră Râmnicu Vâlcea</w:t>
      </w:r>
      <w:r>
        <w:rPr>
          <w:lang w:val="ro-RO"/>
        </w:rPr>
        <w:t xml:space="preserve"> informează despre producerea, în data de 14.08.2024, ora 12:30, unui incendiu de litieră pe raza Ocolului Silvic Dăbuleni, în zona localităţii Ocolna, judeţul Dolj. A fost afectată o suprafață de 6,02 ha în fond forestier proprietate publică a statului. Incendiul a fost stins în aceeaşi zi, la ora 20:00, de către personalul silvic, pompieri și cetățeni. Cauza izbucnirii incendiului este utilizarea focului deschis în zona limitrofă fondului forestier.</w:t>
      </w:r>
    </w:p>
    <w:p w14:paraId="3905F9F4">
      <w:pPr>
        <w:ind w:left="1080"/>
        <w:rPr>
          <w:bCs/>
          <w:lang w:val="ro-RO"/>
        </w:rPr>
      </w:pPr>
      <w:r>
        <w:rPr>
          <w:b/>
          <w:i/>
          <w:lang w:val="ro-RO"/>
        </w:rPr>
        <w:t>Garda Forestieră Râmnicu Vâlcea</w:t>
      </w:r>
      <w:r>
        <w:rPr>
          <w:lang w:val="ro-RO"/>
        </w:rPr>
        <w:t xml:space="preserve"> informează despre producerea, în data de 11.08.2024, ora 16:00, unui incendiu de litieră pe raza Ocolului Silvic Strehaia, în zona localităţii Breznița-Motru, judeţul Mehedinți. A fost afectată o suprafață de 10,0 ha în fond forestier proprietate publică a statului. Incendiul a fost stins în aceeaşi zi, la ora 23:59, de către personalul silvic, pompieri și cetățeni.</w:t>
      </w:r>
    </w:p>
    <w:p w14:paraId="3552C82E">
      <w:pPr>
        <w:ind w:left="1080"/>
        <w:rPr>
          <w:bCs/>
          <w:lang w:val="ro-RO"/>
        </w:rPr>
      </w:pPr>
      <w:r>
        <w:rPr>
          <w:b/>
          <w:i/>
          <w:lang w:val="ro-RO"/>
        </w:rPr>
        <w:t>Garda Forestieră Ploiești</w:t>
      </w:r>
      <w:r>
        <w:rPr>
          <w:lang w:val="ro-RO"/>
        </w:rPr>
        <w:t xml:space="preserve"> informează despre producerea, în data de 14.08.2024, ora 19:00, unui incendiu de litieră pe raza Ocolului Silvic Sturzeni, în zona localităţii Râu Alb, judeţul Dâmbovița. A fost afectată o suprafață de 0,1 ha în fond forestier proprietate publică a statului. Incendiul a fost stins în aceeaşi zi, la ora 20:00, de către personalul silvic și cetățeni. </w:t>
      </w:r>
      <w:r>
        <w:rPr>
          <w:bCs/>
          <w:lang w:val="ro-RO"/>
        </w:rPr>
        <w:t>Nu se cunoaște cauza izbucnirii incendiului.</w:t>
      </w:r>
    </w:p>
    <w:p w14:paraId="43D64B93">
      <w:pPr>
        <w:ind w:left="1080"/>
        <w:rPr>
          <w:bCs/>
          <w:lang w:val="ro-RO"/>
        </w:rPr>
      </w:pPr>
      <w:r>
        <w:rPr>
          <w:b/>
          <w:i/>
          <w:lang w:val="ro-RO"/>
        </w:rPr>
        <w:t>Garda Forestieră Râmnicu Vâlcea</w:t>
      </w:r>
      <w:r>
        <w:rPr>
          <w:lang w:val="ro-RO"/>
        </w:rPr>
        <w:t xml:space="preserve"> informează despre producerea, în data de 10.08.2024, ora 15:30, unui incendiu de litieră pe raza Ocolului Silvic Privat Buila, în zona localităţii Cheia, judeţul Vâlcea. A fost afectată o suprafață de 0,03 ha. Incendiul a fost stins în data de 13.08.2024, la ora 14:00, de către personalul silvic și pompieri.</w:t>
      </w:r>
      <w:r>
        <w:t xml:space="preserve"> </w:t>
      </w:r>
      <w:r>
        <w:rPr>
          <w:lang w:val="ro-RO"/>
        </w:rPr>
        <w:t>Nu se cunoaște cauza izbucnirii incendiului.</w:t>
      </w:r>
    </w:p>
    <w:p w14:paraId="0F1E2F75">
      <w:pPr>
        <w:ind w:left="1080"/>
        <w:rPr>
          <w:lang w:val="ro-RO"/>
        </w:rPr>
      </w:pPr>
      <w:r>
        <w:rPr>
          <w:b/>
          <w:i/>
          <w:lang w:val="ro-RO"/>
        </w:rPr>
        <w:t>Garda Forestieră Râmnicu Vâlcea</w:t>
      </w:r>
      <w:r>
        <w:rPr>
          <w:lang w:val="ro-RO"/>
        </w:rPr>
        <w:t xml:space="preserve"> informează despre producerea, în data de 17.08.2024, ora 14:30, unui incendiu de litieră pe raza Ocolului Silvic Dăbuleni, în zona localităţii Dăbuleni, judeţul Dolj. A fost afectată o suprafață de 0,1 ha în fond forestier proprietate publică a statului. Incendiul a fost stins în aceeaşi zi, la ora 16:30, de către personalul silvic, pompieri și cetățeni. Cauza izbucnirii incendiului este utilizarea focului deschis în zona limitrofă fondului forestier.</w:t>
      </w:r>
    </w:p>
    <w:p w14:paraId="140F41F2">
      <w:pPr>
        <w:ind w:left="1080"/>
        <w:rPr>
          <w:lang w:val="ro-RO"/>
        </w:rPr>
      </w:pPr>
      <w:r>
        <w:rPr>
          <w:b/>
          <w:i/>
          <w:lang w:val="ro-RO"/>
        </w:rPr>
        <w:t>Garda Forestieră Râmnicu Vâlcea</w:t>
      </w:r>
      <w:r>
        <w:rPr>
          <w:lang w:val="ro-RO"/>
        </w:rPr>
        <w:t xml:space="preserve"> informează despre producerea, în data de 15.08.2024, ora 15:00, unui incendiu de litieră pe raza Ocolului Silvic Cărbunești, în zona localităţii Vladimir, judeţul Gorj. A fost afectată o suprafață de 0,2 ha în fond forestier proprietate publică a statului. Incendiul a fost stins în aceeaşi zi, la ora 20:30, de către personalul silvic și pompieri. Cauza izbucnirii incendiului este utilizarea focului deschis în zona limitrofă fondului forestier.</w:t>
      </w:r>
    </w:p>
    <w:p w14:paraId="28619B5C">
      <w:pPr>
        <w:ind w:left="1080"/>
        <w:rPr>
          <w:lang w:val="ro-RO"/>
        </w:rPr>
      </w:pPr>
      <w:r>
        <w:rPr>
          <w:b/>
          <w:i/>
          <w:lang w:val="ro-RO"/>
        </w:rPr>
        <w:t>Garda Forestieră Timișoara</w:t>
      </w:r>
      <w:r>
        <w:rPr>
          <w:lang w:val="ro-RO"/>
        </w:rPr>
        <w:t xml:space="preserve"> informează despre producerea, în data de 18.08.2024, ora 10:00, unui incendiu de litieră pe raza Ocolului Silvic Moldova Nouă, în zona localităţii Sichevița, judeţul Caraș-Severin. A fost afectată o suprafață de 1,2 ha în fond forestier proprietate publică a statului. Incendiul a fost stins în aceeaşi zi, la ora 20:00, de către personalul silvic. Cauza izbucnirii incendiului este utilizarea focului deschis în zona limitrofă fondului forestier.</w:t>
      </w:r>
    </w:p>
    <w:p w14:paraId="4391E5F9">
      <w:pPr>
        <w:ind w:left="1080"/>
        <w:rPr>
          <w:lang w:val="ro-RO"/>
        </w:rPr>
      </w:pPr>
      <w:r>
        <w:rPr>
          <w:b/>
          <w:i/>
          <w:lang w:val="ro-RO"/>
        </w:rPr>
        <w:t>Garda Forestieră Timișoara</w:t>
      </w:r>
      <w:r>
        <w:rPr>
          <w:lang w:val="ro-RO"/>
        </w:rPr>
        <w:t xml:space="preserve"> informează despre producerea, în data de 18.08.2024, ora 18:00, unui incendiu de litieră pe raza Ocolului Silvic Moldova Nouă, în zona localităţii Pojejena, judeţul Caraș-Severin. A fost afectată o suprafață de 4,0 ha în fond forestier proprietate publică a statului. Incendiul a fost stins în data de 19.08.2024, la ora 02:00, de către personalul silvic, pompieri și cetățeni. Cauza izbucnirii incendiului este utilizarea focului deschis în zona limitrofă fondului forestier.</w:t>
      </w:r>
    </w:p>
    <w:p w14:paraId="4F305B38">
      <w:pPr>
        <w:ind w:left="1080"/>
        <w:rPr>
          <w:lang w:val="ro-RO"/>
        </w:rPr>
      </w:pPr>
      <w:r>
        <w:rPr>
          <w:b/>
          <w:i/>
          <w:lang w:val="ro-RO"/>
        </w:rPr>
        <w:t>Garda Forestieră Timișoara</w:t>
      </w:r>
      <w:r>
        <w:rPr>
          <w:lang w:val="ro-RO"/>
        </w:rPr>
        <w:t xml:space="preserve"> informează despre producerea, în data de 14.08.2024, ora 22:30, unui incendiu de litieră și coronament pe raza Ocolului Silvic Geoagiu, în zona localităţii Măgureni, judeţul Hunedoara. A fost afectată o suprafață de 0,5 ha în fond forestier proprietate publică a statului. Cauza izbucnirii incendiului este utilizarea focului deschis în zona limitrofă fondului forestier.</w:t>
      </w:r>
    </w:p>
    <w:p w14:paraId="66742C26">
      <w:pPr>
        <w:spacing w:after="0"/>
        <w:ind w:left="1080"/>
        <w:rPr>
          <w:bCs/>
          <w:lang w:val="ro-RO"/>
        </w:rPr>
      </w:pPr>
      <w:r>
        <w:rPr>
          <w:b/>
          <w:i/>
          <w:lang w:val="ro-RO"/>
        </w:rPr>
        <w:t>Garda Forestieră Râmnicu Vâlcea</w:t>
      </w:r>
      <w:r>
        <w:rPr>
          <w:lang w:val="ro-RO"/>
        </w:rPr>
        <w:t xml:space="preserve"> informează despre producerea, în data de 17.08.2024, ora 10:30, unui incendiu de litieră pe raza Ocolului Silvic Vânju Mare, în zona localităţii Vlădaia, judeţul Mehedinți. A fost afectată o suprafață de 3,0 ha în fond forestier proprietate privată. Incendiul a fost stins în aceeaşi zi, la ora 14:30, de către personalul silvic, pompieri și cetățeni. Cauza izbucnirii incendiului este utilizarea focului deschis în zona limitrofă fondului forestier.</w:t>
      </w:r>
      <w:bookmarkEnd w:id="4"/>
    </w:p>
    <w:p w14:paraId="01A00B2F">
      <w:pPr>
        <w:spacing w:after="0"/>
        <w:ind w:left="1080"/>
        <w:rPr>
          <w:lang w:val="ro-RO"/>
        </w:rPr>
      </w:pPr>
    </w:p>
    <w:p w14:paraId="73D9C20B">
      <w:pPr>
        <w:pStyle w:val="39"/>
        <w:numPr>
          <w:ilvl w:val="0"/>
          <w:numId w:val="3"/>
        </w:numPr>
        <w:tabs>
          <w:tab w:val="left" w:pos="709"/>
        </w:tabs>
        <w:spacing w:after="0"/>
        <w:ind w:left="1080" w:right="13" w:firstLine="0"/>
        <w:rPr>
          <w:b/>
          <w:lang w:val="ro-RO"/>
        </w:rPr>
      </w:pPr>
      <w:r>
        <w:rPr>
          <w:b/>
          <w:lang w:val="ro-RO"/>
        </w:rPr>
        <w:t>În domeniul supravegherii radioactivităţii mediului</w:t>
      </w:r>
    </w:p>
    <w:p w14:paraId="03F61424">
      <w:pPr>
        <w:spacing w:after="0"/>
        <w:ind w:left="1080" w:right="13"/>
        <w:outlineLvl w:val="5"/>
        <w:rPr>
          <w:lang w:val="ro-RO"/>
        </w:rPr>
      </w:pPr>
      <w:r>
        <w:rPr>
          <w:b/>
          <w:i/>
          <w:lang w:val="ro-RO"/>
        </w:rPr>
        <w:t>Agenţia Naţională pentru Protecţia Mediului</w:t>
      </w:r>
      <w:r>
        <w:rPr>
          <w:lang w:val="ro-RO"/>
        </w:rPr>
        <w:t xml:space="preserve"> informează că pentru factorii de mediu urmăriţi nu s-au înregistrat depăşiri ale limitelor de avertizare/alarmare, conform OM 1978/2010, în intervalul 14.08.2024-19.08.2024 şi nu s-au semnalat evenimente deosebite. Parametrii constataţi la staţiile de pe teritoriul României s-au situat în limitele normale de variație ale fondului natural.</w:t>
      </w:r>
    </w:p>
    <w:p w14:paraId="126F5690">
      <w:pPr>
        <w:widowControl w:val="0"/>
        <w:tabs>
          <w:tab w:val="left" w:pos="270"/>
        </w:tabs>
        <w:autoSpaceDE w:val="0"/>
        <w:autoSpaceDN w:val="0"/>
        <w:adjustRightInd w:val="0"/>
        <w:spacing w:after="0"/>
        <w:ind w:left="1080" w:right="13"/>
        <w:rPr>
          <w:lang w:val="ro-RO"/>
        </w:rPr>
      </w:pPr>
    </w:p>
    <w:p w14:paraId="54588F9A">
      <w:pPr>
        <w:pStyle w:val="39"/>
        <w:numPr>
          <w:ilvl w:val="0"/>
          <w:numId w:val="3"/>
        </w:numPr>
        <w:tabs>
          <w:tab w:val="left" w:pos="709"/>
        </w:tabs>
        <w:spacing w:after="0"/>
        <w:ind w:left="1080" w:right="13" w:firstLine="0"/>
        <w:rPr>
          <w:b/>
          <w:lang w:val="ro-RO"/>
        </w:rPr>
      </w:pPr>
      <w:r>
        <w:rPr>
          <w:b/>
          <w:lang w:val="ro-RO"/>
        </w:rPr>
        <w:t>În municipiul Bucureşti</w:t>
      </w:r>
    </w:p>
    <w:p w14:paraId="19BCC272">
      <w:pPr>
        <w:spacing w:after="0"/>
        <w:ind w:left="1080" w:right="13"/>
        <w:outlineLvl w:val="5"/>
        <w:rPr>
          <w:lang w:val="ro-RO"/>
        </w:rPr>
      </w:pPr>
      <w:r>
        <w:rPr>
          <w:lang w:val="ro-RO"/>
        </w:rPr>
        <w:t>Nu au fost semnalate evenimente deosebite.</w:t>
      </w:r>
    </w:p>
    <w:p w14:paraId="7ABEC9AC">
      <w:pPr>
        <w:spacing w:after="0"/>
        <w:ind w:left="1080" w:right="13"/>
        <w:outlineLvl w:val="5"/>
        <w:rPr>
          <w:bCs/>
          <w:lang w:val="ro-RO"/>
        </w:rPr>
      </w:pPr>
    </w:p>
    <w:p w14:paraId="10D75486">
      <w:pPr>
        <w:spacing w:after="0"/>
        <w:ind w:left="1080" w:right="13"/>
        <w:outlineLvl w:val="5"/>
        <w:rPr>
          <w:bCs/>
          <w:lang w:val="ro-RO"/>
        </w:rPr>
      </w:pPr>
    </w:p>
    <w:p w14:paraId="373350B6">
      <w:pPr>
        <w:spacing w:after="0"/>
        <w:ind w:left="1080" w:right="13"/>
        <w:outlineLvl w:val="5"/>
        <w:rPr>
          <w:bCs/>
          <w:lang w:val="ro-RO"/>
        </w:rPr>
      </w:pPr>
    </w:p>
    <w:sectPr>
      <w:headerReference r:id="rId6" w:type="first"/>
      <w:footerReference r:id="rId8" w:type="first"/>
      <w:headerReference r:id="rId5" w:type="default"/>
      <w:footerReference r:id="rId7" w:type="default"/>
      <w:pgSz w:w="11900" w:h="16840"/>
      <w:pgMar w:top="1890" w:right="920" w:bottom="1530" w:left="1080" w:header="360" w:footer="250"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SimSun"/>
    <w:panose1 w:val="02020609040205080304"/>
    <w:charset w:val="86"/>
    <w:family w:val="modern"/>
    <w:pitch w:val="default"/>
    <w:sig w:usb0="00000000" w:usb1="00000000" w:usb2="08000012" w:usb3="00000000" w:csb0="0002009F" w:csb1="00000000"/>
  </w:font>
  <w:font w:name="Trebuchet MS">
    <w:panose1 w:val="020B0603020202020204"/>
    <w:charset w:val="00"/>
    <w:family w:val="swiss"/>
    <w:pitch w:val="default"/>
    <w:sig w:usb0="00000687" w:usb1="00000000" w:usb2="00000000" w:usb3="00000000" w:csb0="2000009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Open Sans">
    <w:altName w:val="Times New Roman"/>
    <w:panose1 w:val="00000000000000000000"/>
    <w:charset w:val="00"/>
    <w:family w:val="swiss"/>
    <w:pitch w:val="default"/>
    <w:sig w:usb0="00000000" w:usb1="00000000" w:usb2="00000028" w:usb3="00000000" w:csb0="0000019F" w:csb1="00000000"/>
  </w:font>
  <w:font w:name="MS Mincho">
    <w:altName w:val="Kozuka Mincho Pr6N R"/>
    <w:panose1 w:val="00000000000000000000"/>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D11F2">
    <w:pPr>
      <w:spacing w:before="0" w:after="0" w:line="240" w:lineRule="auto"/>
      <w:jc w:val="both"/>
      <w:rPr>
        <w:rFonts w:ascii="Trebuchet MS" w:hAnsi="Trebuchet MS" w:eastAsia="Trebuchet MS" w:cs="Open Sans"/>
        <w:color w:val="000000"/>
        <w:sz w:val="14"/>
        <w:szCs w:val="14"/>
        <w:lang w:val="ro-RO" w:eastAsia="en-US" w:bidi="ar-SA"/>
      </w:rPr>
    </w:pPr>
    <w:r>
      <w:rPr>
        <w:rFonts w:ascii="Trebuchet MS" w:hAnsi="Trebuchet MS" w:eastAsia="Trebuchet MS" w:cs="Open Sans"/>
        <w:color w:val="000000"/>
        <w:sz w:val="14"/>
        <w:szCs w:val="14"/>
        <w:lang w:val="ro-RO" w:eastAsia="en-US" w:bidi="ar-SA"/>
      </w:rPr>
      <w:t xml:space="preserve"> Bd. Libertăţii, nr.12, Sector 5, Bucureşti</w:t>
    </w:r>
  </w:p>
  <w:p w14:paraId="013B6764">
    <w:pPr>
      <w:spacing w:before="0" w:after="0" w:line="240" w:lineRule="auto"/>
      <w:jc w:val="both"/>
      <w:rPr>
        <w:rFonts w:ascii="Trebuchet MS" w:hAnsi="Trebuchet MS" w:eastAsia="Trebuchet MS" w:cs="Open Sans"/>
        <w:color w:val="000000"/>
        <w:sz w:val="14"/>
        <w:szCs w:val="14"/>
        <w:lang w:val="ro-RO" w:eastAsia="en-US" w:bidi="ar-SA"/>
      </w:rPr>
    </w:pPr>
    <w:r>
      <w:rPr>
        <w:rFonts w:ascii="Trebuchet MS" w:hAnsi="Trebuchet MS" w:eastAsia="Trebuchet MS" w:cs="Open Sans"/>
        <w:color w:val="000000"/>
        <w:sz w:val="14"/>
        <w:szCs w:val="14"/>
        <w:lang w:val="ro-RO" w:eastAsia="en-US" w:bidi="ar-SA"/>
      </w:rPr>
      <w:t xml:space="preserve"> Tel.: +4 021 408 9605</w:t>
    </w:r>
  </w:p>
  <w:p w14:paraId="42EF2BE2">
    <w:pPr>
      <w:spacing w:before="0" w:after="0" w:line="240" w:lineRule="auto"/>
      <w:jc w:val="both"/>
      <w:rPr>
        <w:rFonts w:ascii="Trebuchet MS" w:hAnsi="Trebuchet MS" w:eastAsia="Trebuchet MS" w:cs="Open Sans"/>
        <w:color w:val="000000"/>
        <w:sz w:val="14"/>
        <w:szCs w:val="14"/>
        <w:lang w:val="en-US" w:eastAsia="en-US" w:bidi="ar-SA"/>
      </w:rPr>
    </w:pPr>
    <w:r>
      <w:rPr>
        <w:rFonts w:ascii="Trebuchet MS" w:hAnsi="Trebuchet MS" w:eastAsia="Trebuchet MS" w:cs="Open Sans"/>
        <w:color w:val="000000"/>
        <w:sz w:val="14"/>
        <w:szCs w:val="14"/>
        <w:lang w:val="ro-RO" w:eastAsia="en-US" w:bidi="ar-SA"/>
      </w:rPr>
      <w:t xml:space="preserve"> e-mail: comunicare</w:t>
    </w:r>
    <w:r>
      <w:rPr>
        <w:rFonts w:ascii="Trebuchet MS" w:hAnsi="Trebuchet MS" w:eastAsia="Trebuchet MS" w:cs="Open Sans"/>
        <w:color w:val="000000"/>
        <w:sz w:val="14"/>
        <w:szCs w:val="14"/>
        <w:lang w:val="en-US" w:eastAsia="en-US" w:bidi="ar-SA"/>
      </w:rPr>
      <w:t>@mmediu.ro</w:t>
    </w:r>
  </w:p>
  <w:p w14:paraId="73A5EC4D">
    <w:pPr>
      <w:spacing w:before="0" w:after="0" w:line="240" w:lineRule="auto"/>
      <w:jc w:val="both"/>
      <w:rPr>
        <w:rFonts w:ascii="Trebuchet MS" w:hAnsi="Trebuchet MS" w:eastAsia="Trebuchet MS" w:cs="Open Sans"/>
        <w:color w:val="000000"/>
        <w:sz w:val="14"/>
        <w:szCs w:val="14"/>
        <w:lang w:val="ro-RO" w:eastAsia="en-US" w:bidi="ar-SA"/>
      </w:rPr>
    </w:pPr>
    <w:r>
      <w:rPr>
        <w:rFonts w:ascii="Trebuchet MS" w:hAnsi="Trebuchet MS" w:eastAsia="Trebuchet MS" w:cs="Open Sans"/>
        <w:color w:val="000000"/>
        <w:sz w:val="14"/>
        <w:szCs w:val="14"/>
        <w:lang w:val="ro-RO" w:eastAsia="en-US" w:bidi="ar-SA"/>
      </w:rPr>
      <w:t xml:space="preserve"> website: </w:t>
    </w:r>
    <w:r>
      <w:rPr>
        <w:rFonts w:ascii="Trebuchet MS" w:hAnsi="Trebuchet MS" w:eastAsia="Trebuchet MS" w:cs="Open Sans"/>
        <w:color w:val="000000"/>
        <w:sz w:val="14"/>
        <w:szCs w:val="14"/>
        <w:lang w:val="ro-RO" w:eastAsia="en-US" w:bidi="ar-SA"/>
      </w:rPr>
      <w:fldChar w:fldCharType="begin"/>
    </w:r>
    <w:r>
      <w:rPr>
        <w:rFonts w:ascii="Trebuchet MS" w:hAnsi="Trebuchet MS" w:eastAsia="Trebuchet MS" w:cs="Open Sans"/>
        <w:color w:val="000000"/>
        <w:sz w:val="14"/>
        <w:szCs w:val="14"/>
        <w:lang w:val="ro-RO" w:eastAsia="en-US" w:bidi="ar-SA"/>
      </w:rPr>
      <w:instrText xml:space="preserve"> HYPERLINK "http://www.mmediu.ro" </w:instrText>
    </w:r>
    <w:r>
      <w:rPr>
        <w:rFonts w:ascii="Trebuchet MS" w:hAnsi="Trebuchet MS" w:eastAsia="Trebuchet MS" w:cs="Open Sans"/>
        <w:color w:val="000000"/>
        <w:sz w:val="14"/>
        <w:szCs w:val="14"/>
        <w:lang w:val="ro-RO" w:eastAsia="en-US" w:bidi="ar-SA"/>
      </w:rPr>
      <w:fldChar w:fldCharType="separate"/>
    </w:r>
    <w:r>
      <w:rPr>
        <w:rFonts w:ascii="Trebuchet MS" w:hAnsi="Trebuchet MS" w:eastAsia="Trebuchet MS" w:cs="Open Sans"/>
        <w:color w:val="000000"/>
        <w:sz w:val="14"/>
        <w:szCs w:val="14"/>
        <w:lang w:val="ro-RO" w:eastAsia="en-US" w:bidi="ar-SA"/>
      </w:rPr>
      <w:t>www.mmediu.ro</w:t>
    </w:r>
    <w:r>
      <w:rPr>
        <w:rFonts w:ascii="Trebuchet MS" w:hAnsi="Trebuchet MS" w:eastAsia="Trebuchet MS" w:cs="Open Sans"/>
        <w:color w:val="000000"/>
        <w:sz w:val="14"/>
        <w:szCs w:val="14"/>
        <w:lang w:val="ro-RO" w:eastAsia="en-US" w:bidi="ar-SA"/>
      </w:rPr>
      <w:fldChar w:fldCharType="end"/>
    </w:r>
    <w:r>
      <w:rPr>
        <w:rFonts w:ascii="Trebuchet MS" w:hAnsi="Trebuchet MS" w:eastAsia="Trebuchet MS" w:cs="Open Sans"/>
        <w:color w:val="000000"/>
        <w:sz w:val="14"/>
        <w:szCs w:val="14"/>
        <w:lang w:val="ro-RO" w:eastAsia="en-US" w:bidi="ar-SA"/>
      </w:rPr>
      <w:t xml:space="preserve"> </w:t>
    </w:r>
  </w:p>
  <w:p w14:paraId="3E88B018">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A28C8">
    <w:pPr>
      <w:spacing w:before="0" w:after="0" w:line="240" w:lineRule="auto"/>
      <w:jc w:val="both"/>
      <w:rPr>
        <w:rFonts w:ascii="Trebuchet MS" w:hAnsi="Trebuchet MS" w:eastAsia="Trebuchet MS" w:cs="Open Sans"/>
        <w:color w:val="000000"/>
        <w:sz w:val="14"/>
        <w:szCs w:val="14"/>
        <w:lang w:val="ro-RO" w:eastAsia="en-US" w:bidi="ar-SA"/>
      </w:rPr>
    </w:pPr>
    <w:r>
      <w:rPr>
        <w:rFonts w:ascii="Trebuchet MS" w:hAnsi="Trebuchet MS" w:eastAsia="Trebuchet MS" w:cs="Open Sans"/>
        <w:color w:val="000000"/>
        <w:sz w:val="14"/>
        <w:szCs w:val="14"/>
        <w:lang w:val="ro-RO" w:eastAsia="en-US" w:bidi="ar-SA"/>
      </w:rPr>
      <w:t xml:space="preserve"> Bd. Libertăţii, nr.12, Sector 5, Bucureşti</w:t>
    </w:r>
  </w:p>
  <w:p w14:paraId="4FF69963">
    <w:pPr>
      <w:spacing w:before="0" w:after="0" w:line="240" w:lineRule="auto"/>
      <w:jc w:val="both"/>
      <w:rPr>
        <w:rFonts w:ascii="Trebuchet MS" w:hAnsi="Trebuchet MS" w:eastAsia="Trebuchet MS" w:cs="Open Sans"/>
        <w:color w:val="000000"/>
        <w:sz w:val="14"/>
        <w:szCs w:val="14"/>
        <w:lang w:val="ro-RO" w:eastAsia="en-US" w:bidi="ar-SA"/>
      </w:rPr>
    </w:pPr>
    <w:r>
      <w:rPr>
        <w:rFonts w:ascii="Trebuchet MS" w:hAnsi="Trebuchet MS" w:eastAsia="Trebuchet MS" w:cs="Open Sans"/>
        <w:color w:val="000000"/>
        <w:sz w:val="14"/>
        <w:szCs w:val="14"/>
        <w:lang w:val="ro-RO" w:eastAsia="en-US" w:bidi="ar-SA"/>
      </w:rPr>
      <w:t xml:space="preserve"> Tel.: +4 021 408 9605</w:t>
    </w:r>
  </w:p>
  <w:p w14:paraId="306C8F46">
    <w:pPr>
      <w:spacing w:before="0" w:after="0" w:line="240" w:lineRule="auto"/>
      <w:jc w:val="both"/>
      <w:rPr>
        <w:rFonts w:ascii="Trebuchet MS" w:hAnsi="Trebuchet MS" w:eastAsia="Trebuchet MS" w:cs="Open Sans"/>
        <w:color w:val="000000"/>
        <w:sz w:val="14"/>
        <w:szCs w:val="14"/>
        <w:lang w:val="en-US" w:eastAsia="en-US" w:bidi="ar-SA"/>
      </w:rPr>
    </w:pPr>
    <w:r>
      <w:rPr>
        <w:rFonts w:ascii="Trebuchet MS" w:hAnsi="Trebuchet MS" w:eastAsia="Trebuchet MS" w:cs="Open Sans"/>
        <w:color w:val="000000"/>
        <w:sz w:val="14"/>
        <w:szCs w:val="14"/>
        <w:lang w:val="ro-RO" w:eastAsia="en-US" w:bidi="ar-SA"/>
      </w:rPr>
      <w:t xml:space="preserve"> e-mail: comunicare</w:t>
    </w:r>
    <w:r>
      <w:rPr>
        <w:rFonts w:ascii="Trebuchet MS" w:hAnsi="Trebuchet MS" w:eastAsia="Trebuchet MS" w:cs="Open Sans"/>
        <w:color w:val="000000"/>
        <w:sz w:val="14"/>
        <w:szCs w:val="14"/>
        <w:lang w:val="en-US" w:eastAsia="en-US" w:bidi="ar-SA"/>
      </w:rPr>
      <w:t>@mmediu.ro</w:t>
    </w:r>
  </w:p>
  <w:p w14:paraId="1D00CB58">
    <w:pPr>
      <w:spacing w:before="0" w:after="0" w:line="240" w:lineRule="auto"/>
      <w:jc w:val="both"/>
      <w:rPr>
        <w:rFonts w:ascii="Trebuchet MS" w:hAnsi="Trebuchet MS" w:eastAsia="Trebuchet MS" w:cs="Open Sans"/>
        <w:color w:val="000000"/>
        <w:sz w:val="14"/>
        <w:szCs w:val="14"/>
        <w:lang w:val="ro-RO" w:eastAsia="en-US" w:bidi="ar-SA"/>
      </w:rPr>
    </w:pPr>
    <w:r>
      <w:rPr>
        <w:rFonts w:ascii="Trebuchet MS" w:hAnsi="Trebuchet MS" w:eastAsia="Trebuchet MS" w:cs="Open Sans"/>
        <w:color w:val="000000"/>
        <w:sz w:val="14"/>
        <w:szCs w:val="14"/>
        <w:lang w:val="ro-RO" w:eastAsia="en-US" w:bidi="ar-SA"/>
      </w:rPr>
      <w:t xml:space="preserve"> website: </w:t>
    </w:r>
    <w:r>
      <w:rPr>
        <w:rFonts w:ascii="Trebuchet MS" w:hAnsi="Trebuchet MS" w:eastAsia="Trebuchet MS" w:cs="Open Sans"/>
        <w:color w:val="000000"/>
        <w:sz w:val="14"/>
        <w:szCs w:val="14"/>
        <w:lang w:val="ro-RO" w:eastAsia="en-US" w:bidi="ar-SA"/>
      </w:rPr>
      <w:fldChar w:fldCharType="begin"/>
    </w:r>
    <w:r>
      <w:rPr>
        <w:rFonts w:ascii="Trebuchet MS" w:hAnsi="Trebuchet MS" w:eastAsia="Trebuchet MS" w:cs="Open Sans"/>
        <w:color w:val="000000"/>
        <w:sz w:val="14"/>
        <w:szCs w:val="14"/>
        <w:lang w:val="ro-RO" w:eastAsia="en-US" w:bidi="ar-SA"/>
      </w:rPr>
      <w:instrText xml:space="preserve"> HYPERLINK "http://www.mmediu.ro" </w:instrText>
    </w:r>
    <w:r>
      <w:rPr>
        <w:rFonts w:ascii="Trebuchet MS" w:hAnsi="Trebuchet MS" w:eastAsia="Trebuchet MS" w:cs="Open Sans"/>
        <w:color w:val="000000"/>
        <w:sz w:val="14"/>
        <w:szCs w:val="14"/>
        <w:lang w:val="ro-RO" w:eastAsia="en-US" w:bidi="ar-SA"/>
      </w:rPr>
      <w:fldChar w:fldCharType="separate"/>
    </w:r>
    <w:r>
      <w:rPr>
        <w:rFonts w:ascii="Trebuchet MS" w:hAnsi="Trebuchet MS" w:eastAsia="Trebuchet MS" w:cs="Open Sans"/>
        <w:color w:val="000000"/>
        <w:sz w:val="14"/>
        <w:szCs w:val="14"/>
        <w:lang w:val="ro-RO" w:eastAsia="en-US" w:bidi="ar-SA"/>
      </w:rPr>
      <w:t>www.mmediu.ro</w:t>
    </w:r>
    <w:r>
      <w:rPr>
        <w:rFonts w:ascii="Trebuchet MS" w:hAnsi="Trebuchet MS" w:eastAsia="Trebuchet MS" w:cs="Open Sans"/>
        <w:color w:val="000000"/>
        <w:sz w:val="14"/>
        <w:szCs w:val="14"/>
        <w:lang w:val="ro-RO" w:eastAsia="en-US" w:bidi="ar-SA"/>
      </w:rPr>
      <w:fldChar w:fldCharType="end"/>
    </w:r>
    <w:r>
      <w:rPr>
        <w:rFonts w:ascii="Trebuchet MS" w:hAnsi="Trebuchet MS" w:eastAsia="Trebuchet MS" w:cs="Open Sans"/>
        <w:color w:val="000000"/>
        <w:sz w:val="14"/>
        <w:szCs w:val="14"/>
        <w:lang w:val="ro-RO" w:eastAsia="en-US" w:bidi="ar-SA"/>
      </w:rPr>
      <w:t xml:space="preserve"> </w:t>
    </w:r>
  </w:p>
  <w:p w14:paraId="342D1B95">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9F034">
    <w:pPr>
      <w:pStyle w:val="14"/>
      <w:spacing w:after="0"/>
      <w:ind w:left="0"/>
      <w:rPr>
        <w:rFonts w:ascii="Trebuchet MS" w:hAnsi="Trebuchet MS"/>
        <w:sz w:val="22"/>
        <w:szCs w:val="22"/>
      </w:rPr>
    </w:pPr>
  </w:p>
  <w:p w14:paraId="7270F53F">
    <w:pPr>
      <w:pStyle w:val="14"/>
      <w:spacing w:after="0"/>
      <w:ind w:left="1080"/>
      <w:rPr>
        <w:rFonts w:ascii="Trebuchet MS" w:hAnsi="Trebuchet MS"/>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10890" w:type="dxa"/>
      <w:tblInd w:w="10" w:type="dxa"/>
      <w:tblLayout w:type="autofit"/>
      <w:tblCellMar>
        <w:top w:w="0" w:type="dxa"/>
        <w:left w:w="0" w:type="dxa"/>
        <w:bottom w:w="0" w:type="dxa"/>
        <w:right w:w="0" w:type="dxa"/>
      </w:tblCellMar>
    </w:tblPr>
    <w:tblGrid>
      <w:gridCol w:w="8039"/>
      <w:gridCol w:w="2851"/>
    </w:tblGrid>
    <w:tr w14:paraId="22FC9E20">
      <w:trPr>
        <w:trHeight w:val="392" w:hRule="atLeast"/>
      </w:trPr>
      <w:tc>
        <w:tcPr>
          <w:tcW w:w="8039" w:type="dxa"/>
          <w:shd w:val="clear" w:color="auto" w:fill="auto"/>
        </w:tcPr>
        <w:p w14:paraId="4A652D32">
          <w:pPr>
            <w:pStyle w:val="23"/>
            <w:ind w:left="-180" w:firstLine="180"/>
          </w:pPr>
          <w:r>
            <w:rPr>
              <w:sz w:val="22"/>
              <w:szCs w:val="22"/>
            </w:rPr>
            <w:drawing>
              <wp:inline distT="0" distB="0" distL="0" distR="0">
                <wp:extent cx="3235960" cy="899795"/>
                <wp:effectExtent l="0" t="0" r="2540" b="0"/>
                <wp:docPr id="1" name="Picture 1" descr="C:\Users\gabriel.jitaru\Desktop\20191107 ministru instalare\logo MMAP\MMAP-antet.png"/>
                <wp:cNvGraphicFramePr/>
                <a:graphic xmlns:a="http://schemas.openxmlformats.org/drawingml/2006/main">
                  <a:graphicData uri="http://schemas.openxmlformats.org/drawingml/2006/picture">
                    <pic:pic xmlns:pic="http://schemas.openxmlformats.org/drawingml/2006/picture">
                      <pic:nvPicPr>
                        <pic:cNvPr id="1" name="Picture 1"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a:xfrm>
                          <a:off x="0" y="0"/>
                          <a:ext cx="3235960" cy="899795"/>
                        </a:xfrm>
                        <a:prstGeom prst="rect">
                          <a:avLst/>
                        </a:prstGeom>
                        <a:noFill/>
                        <a:ln>
                          <a:noFill/>
                        </a:ln>
                      </pic:spPr>
                    </pic:pic>
                  </a:graphicData>
                </a:graphic>
              </wp:inline>
            </w:drawing>
          </w:r>
        </w:p>
      </w:tc>
      <w:tc>
        <w:tcPr>
          <w:tcW w:w="2851" w:type="dxa"/>
          <w:shd w:val="clear" w:color="auto" w:fill="auto"/>
          <w:vAlign w:val="center"/>
        </w:tcPr>
        <w:p w14:paraId="2683A278">
          <w:pPr>
            <w:pStyle w:val="23"/>
            <w:rPr>
              <w:lang w:val="ro-RO"/>
            </w:rPr>
          </w:pPr>
          <w:r>
            <w:t xml:space="preserve"> </w:t>
          </w:r>
        </w:p>
      </w:tc>
    </w:tr>
  </w:tbl>
  <w:p w14:paraId="504B04DF">
    <w:pPr>
      <w:pStyle w:val="14"/>
      <w:spacing w:after="0"/>
      <w:ind w:left="0"/>
      <w:rPr>
        <w:rFonts w:ascii="Trebuchet MS" w:hAnsi="Trebuchet M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236B3"/>
    <w:multiLevelType w:val="multilevel"/>
    <w:tmpl w:val="5D7236B3"/>
    <w:lvl w:ilvl="0" w:tentative="0">
      <w:start w:val="1"/>
      <w:numFmt w:val="upperRoman"/>
      <w:lvlText w:val="%1."/>
      <w:lvlJc w:val="left"/>
      <w:pPr>
        <w:ind w:left="1440" w:hanging="720"/>
      </w:pPr>
      <w:rPr>
        <w:rFonts w:hint="default"/>
        <w:u w:val="none"/>
      </w:rPr>
    </w:lvl>
    <w:lvl w:ilvl="1" w:tentative="0">
      <w:start w:val="1"/>
      <w:numFmt w:val="decimal"/>
      <w:isLgl/>
      <w:lvlText w:val="%1.%2."/>
      <w:lvlJc w:val="left"/>
      <w:pPr>
        <w:ind w:left="1440" w:hanging="720"/>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108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2160" w:hanging="1440"/>
      </w:pPr>
      <w:rPr>
        <w:rFonts w:hint="default"/>
      </w:rPr>
    </w:lvl>
    <w:lvl w:ilvl="6" w:tentative="0">
      <w:start w:val="1"/>
      <w:numFmt w:val="decimal"/>
      <w:isLgl/>
      <w:lvlText w:val="%1.%2.%3.%4.%5.%6.%7."/>
      <w:lvlJc w:val="left"/>
      <w:pPr>
        <w:ind w:left="2520" w:hanging="1800"/>
      </w:pPr>
      <w:rPr>
        <w:rFonts w:hint="default"/>
      </w:rPr>
    </w:lvl>
    <w:lvl w:ilvl="7" w:tentative="0">
      <w:start w:val="1"/>
      <w:numFmt w:val="decimal"/>
      <w:isLgl/>
      <w:lvlText w:val="%1.%2.%3.%4.%5.%6.%7.%8."/>
      <w:lvlJc w:val="left"/>
      <w:pPr>
        <w:ind w:left="2520" w:hanging="1800"/>
      </w:pPr>
      <w:rPr>
        <w:rFonts w:hint="default"/>
      </w:rPr>
    </w:lvl>
    <w:lvl w:ilvl="8" w:tentative="0">
      <w:start w:val="1"/>
      <w:numFmt w:val="decimal"/>
      <w:isLgl/>
      <w:lvlText w:val="%1.%2.%3.%4.%5.%6.%7.%8.%9."/>
      <w:lvlJc w:val="left"/>
      <w:pPr>
        <w:ind w:left="2880" w:hanging="2160"/>
      </w:pPr>
      <w:rPr>
        <w:rFonts w:hint="default"/>
      </w:rPr>
    </w:lvl>
  </w:abstractNum>
  <w:abstractNum w:abstractNumId="1">
    <w:nsid w:val="601418E3"/>
    <w:multiLevelType w:val="multilevel"/>
    <w:tmpl w:val="601418E3"/>
    <w:lvl w:ilvl="0" w:tentative="0">
      <w:start w:val="3"/>
      <w:numFmt w:val="upperRoman"/>
      <w:lvlText w:val="%1."/>
      <w:lvlJc w:val="left"/>
      <w:pPr>
        <w:ind w:left="1800" w:hanging="720"/>
      </w:pPr>
      <w:rPr>
        <w:rFonts w:hint="default"/>
        <w:b/>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7ABE218D"/>
    <w:multiLevelType w:val="multilevel"/>
    <w:tmpl w:val="7ABE218D"/>
    <w:lvl w:ilvl="0" w:tentative="0">
      <w:start w:val="1"/>
      <w:numFmt w:val="decimal"/>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20"/>
  <w:hyphenationZone w:val="2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2C"/>
    <w:rsid w:val="000001CD"/>
    <w:rsid w:val="00000AA7"/>
    <w:rsid w:val="00000CF0"/>
    <w:rsid w:val="00000D13"/>
    <w:rsid w:val="00000F67"/>
    <w:rsid w:val="0000110C"/>
    <w:rsid w:val="000012D8"/>
    <w:rsid w:val="000013E3"/>
    <w:rsid w:val="000015AE"/>
    <w:rsid w:val="000018CD"/>
    <w:rsid w:val="000021D5"/>
    <w:rsid w:val="000024B4"/>
    <w:rsid w:val="000026EB"/>
    <w:rsid w:val="00002CDC"/>
    <w:rsid w:val="00003735"/>
    <w:rsid w:val="00003BDF"/>
    <w:rsid w:val="00004621"/>
    <w:rsid w:val="000047EC"/>
    <w:rsid w:val="0000491F"/>
    <w:rsid w:val="00004D8E"/>
    <w:rsid w:val="000050C3"/>
    <w:rsid w:val="000051CF"/>
    <w:rsid w:val="00005206"/>
    <w:rsid w:val="00005287"/>
    <w:rsid w:val="000052A8"/>
    <w:rsid w:val="00005471"/>
    <w:rsid w:val="00005AF2"/>
    <w:rsid w:val="00005D9E"/>
    <w:rsid w:val="000067A1"/>
    <w:rsid w:val="00006AC5"/>
    <w:rsid w:val="00006B9B"/>
    <w:rsid w:val="00006CF7"/>
    <w:rsid w:val="00007209"/>
    <w:rsid w:val="000076A0"/>
    <w:rsid w:val="000077AB"/>
    <w:rsid w:val="00007AA1"/>
    <w:rsid w:val="00007C05"/>
    <w:rsid w:val="00007DEB"/>
    <w:rsid w:val="00007F16"/>
    <w:rsid w:val="00007FEB"/>
    <w:rsid w:val="00010061"/>
    <w:rsid w:val="0001015C"/>
    <w:rsid w:val="0001039E"/>
    <w:rsid w:val="00010C15"/>
    <w:rsid w:val="00010EE0"/>
    <w:rsid w:val="0001155F"/>
    <w:rsid w:val="000115E7"/>
    <w:rsid w:val="0001162A"/>
    <w:rsid w:val="0001172C"/>
    <w:rsid w:val="00011AE7"/>
    <w:rsid w:val="00011D99"/>
    <w:rsid w:val="00011E49"/>
    <w:rsid w:val="000120E9"/>
    <w:rsid w:val="000123B9"/>
    <w:rsid w:val="000126EF"/>
    <w:rsid w:val="000129F1"/>
    <w:rsid w:val="00012D8F"/>
    <w:rsid w:val="00013540"/>
    <w:rsid w:val="00013C32"/>
    <w:rsid w:val="000141C8"/>
    <w:rsid w:val="00014242"/>
    <w:rsid w:val="000147F5"/>
    <w:rsid w:val="0001497E"/>
    <w:rsid w:val="00014F6E"/>
    <w:rsid w:val="00015CC6"/>
    <w:rsid w:val="00015D9E"/>
    <w:rsid w:val="00015E5D"/>
    <w:rsid w:val="00015EE8"/>
    <w:rsid w:val="00015F99"/>
    <w:rsid w:val="000162F0"/>
    <w:rsid w:val="000162FF"/>
    <w:rsid w:val="0001658F"/>
    <w:rsid w:val="00016864"/>
    <w:rsid w:val="000168C0"/>
    <w:rsid w:val="00016D93"/>
    <w:rsid w:val="00016E6E"/>
    <w:rsid w:val="0001712B"/>
    <w:rsid w:val="0001717F"/>
    <w:rsid w:val="0001732E"/>
    <w:rsid w:val="0001743F"/>
    <w:rsid w:val="00017444"/>
    <w:rsid w:val="0001748C"/>
    <w:rsid w:val="0001750A"/>
    <w:rsid w:val="00017789"/>
    <w:rsid w:val="00017CF5"/>
    <w:rsid w:val="00017ED7"/>
    <w:rsid w:val="0002000B"/>
    <w:rsid w:val="000205D9"/>
    <w:rsid w:val="000208E3"/>
    <w:rsid w:val="0002098B"/>
    <w:rsid w:val="000209A9"/>
    <w:rsid w:val="00020BF6"/>
    <w:rsid w:val="00020D6D"/>
    <w:rsid w:val="00020F2C"/>
    <w:rsid w:val="00021107"/>
    <w:rsid w:val="000212E1"/>
    <w:rsid w:val="00021461"/>
    <w:rsid w:val="00021689"/>
    <w:rsid w:val="000217C7"/>
    <w:rsid w:val="00021F2D"/>
    <w:rsid w:val="000227F7"/>
    <w:rsid w:val="00022AE6"/>
    <w:rsid w:val="00022C4D"/>
    <w:rsid w:val="000231DB"/>
    <w:rsid w:val="00023D30"/>
    <w:rsid w:val="0002467E"/>
    <w:rsid w:val="00024F25"/>
    <w:rsid w:val="000250D7"/>
    <w:rsid w:val="00025115"/>
    <w:rsid w:val="000259A4"/>
    <w:rsid w:val="00025EAF"/>
    <w:rsid w:val="0002676E"/>
    <w:rsid w:val="00026CB3"/>
    <w:rsid w:val="00026EFE"/>
    <w:rsid w:val="00027028"/>
    <w:rsid w:val="00027040"/>
    <w:rsid w:val="000273C5"/>
    <w:rsid w:val="00027544"/>
    <w:rsid w:val="00027689"/>
    <w:rsid w:val="00027EF8"/>
    <w:rsid w:val="000300A6"/>
    <w:rsid w:val="0003046F"/>
    <w:rsid w:val="000304C3"/>
    <w:rsid w:val="0003051D"/>
    <w:rsid w:val="00030B5C"/>
    <w:rsid w:val="00030CDF"/>
    <w:rsid w:val="00031018"/>
    <w:rsid w:val="00031385"/>
    <w:rsid w:val="00031826"/>
    <w:rsid w:val="00031D39"/>
    <w:rsid w:val="00031DF7"/>
    <w:rsid w:val="00032231"/>
    <w:rsid w:val="000323C3"/>
    <w:rsid w:val="00032576"/>
    <w:rsid w:val="0003293F"/>
    <w:rsid w:val="000329FD"/>
    <w:rsid w:val="00032B99"/>
    <w:rsid w:val="00032DA1"/>
    <w:rsid w:val="00032FAC"/>
    <w:rsid w:val="000334B7"/>
    <w:rsid w:val="00033699"/>
    <w:rsid w:val="000336BC"/>
    <w:rsid w:val="00033CE5"/>
    <w:rsid w:val="00033D2A"/>
    <w:rsid w:val="0003424D"/>
    <w:rsid w:val="0003425F"/>
    <w:rsid w:val="000348B9"/>
    <w:rsid w:val="0003492D"/>
    <w:rsid w:val="00034CFD"/>
    <w:rsid w:val="00034DE9"/>
    <w:rsid w:val="000351CF"/>
    <w:rsid w:val="0003521C"/>
    <w:rsid w:val="00035223"/>
    <w:rsid w:val="000352FD"/>
    <w:rsid w:val="00035DBA"/>
    <w:rsid w:val="00035E6D"/>
    <w:rsid w:val="00036244"/>
    <w:rsid w:val="0003626A"/>
    <w:rsid w:val="0003628B"/>
    <w:rsid w:val="0003628F"/>
    <w:rsid w:val="00036676"/>
    <w:rsid w:val="000367A3"/>
    <w:rsid w:val="00036914"/>
    <w:rsid w:val="00037805"/>
    <w:rsid w:val="00037954"/>
    <w:rsid w:val="00037A21"/>
    <w:rsid w:val="00037D26"/>
    <w:rsid w:val="00037D4B"/>
    <w:rsid w:val="0004008F"/>
    <w:rsid w:val="000400A2"/>
    <w:rsid w:val="000404D6"/>
    <w:rsid w:val="000405F8"/>
    <w:rsid w:val="0004060E"/>
    <w:rsid w:val="000406DD"/>
    <w:rsid w:val="000408F8"/>
    <w:rsid w:val="00040912"/>
    <w:rsid w:val="00040A61"/>
    <w:rsid w:val="00040AE1"/>
    <w:rsid w:val="00040CB6"/>
    <w:rsid w:val="00041483"/>
    <w:rsid w:val="000414C6"/>
    <w:rsid w:val="00041806"/>
    <w:rsid w:val="00041F7D"/>
    <w:rsid w:val="00042186"/>
    <w:rsid w:val="00042531"/>
    <w:rsid w:val="00042A6A"/>
    <w:rsid w:val="00042B1A"/>
    <w:rsid w:val="0004354C"/>
    <w:rsid w:val="000437D2"/>
    <w:rsid w:val="00043EFD"/>
    <w:rsid w:val="00044CDA"/>
    <w:rsid w:val="00044E88"/>
    <w:rsid w:val="00045048"/>
    <w:rsid w:val="00045049"/>
    <w:rsid w:val="000450AF"/>
    <w:rsid w:val="0004574C"/>
    <w:rsid w:val="00045A54"/>
    <w:rsid w:val="00045AB1"/>
    <w:rsid w:val="00045F07"/>
    <w:rsid w:val="000462FD"/>
    <w:rsid w:val="0004657E"/>
    <w:rsid w:val="00046846"/>
    <w:rsid w:val="00046B66"/>
    <w:rsid w:val="00046BC6"/>
    <w:rsid w:val="00047728"/>
    <w:rsid w:val="00050175"/>
    <w:rsid w:val="00050573"/>
    <w:rsid w:val="00050915"/>
    <w:rsid w:val="00050C72"/>
    <w:rsid w:val="00051C38"/>
    <w:rsid w:val="00051E46"/>
    <w:rsid w:val="000527EE"/>
    <w:rsid w:val="00052925"/>
    <w:rsid w:val="00052CFD"/>
    <w:rsid w:val="00052FDC"/>
    <w:rsid w:val="000531BD"/>
    <w:rsid w:val="00053203"/>
    <w:rsid w:val="00053B8C"/>
    <w:rsid w:val="00053CAF"/>
    <w:rsid w:val="00053FF3"/>
    <w:rsid w:val="0005489A"/>
    <w:rsid w:val="00054B99"/>
    <w:rsid w:val="0005582B"/>
    <w:rsid w:val="00055C13"/>
    <w:rsid w:val="00055C23"/>
    <w:rsid w:val="00055E77"/>
    <w:rsid w:val="0005601A"/>
    <w:rsid w:val="00056106"/>
    <w:rsid w:val="000562BB"/>
    <w:rsid w:val="000562CD"/>
    <w:rsid w:val="00056314"/>
    <w:rsid w:val="0005669A"/>
    <w:rsid w:val="00056AB4"/>
    <w:rsid w:val="00056C59"/>
    <w:rsid w:val="00056D90"/>
    <w:rsid w:val="00057463"/>
    <w:rsid w:val="00057578"/>
    <w:rsid w:val="00057D1E"/>
    <w:rsid w:val="00057E3B"/>
    <w:rsid w:val="0006075D"/>
    <w:rsid w:val="00060C0B"/>
    <w:rsid w:val="00060CE1"/>
    <w:rsid w:val="00060F59"/>
    <w:rsid w:val="000613C3"/>
    <w:rsid w:val="000616CC"/>
    <w:rsid w:val="000617DF"/>
    <w:rsid w:val="0006189B"/>
    <w:rsid w:val="0006203E"/>
    <w:rsid w:val="00062351"/>
    <w:rsid w:val="0006243D"/>
    <w:rsid w:val="00062464"/>
    <w:rsid w:val="0006276A"/>
    <w:rsid w:val="00062B60"/>
    <w:rsid w:val="00062D6B"/>
    <w:rsid w:val="00062DCC"/>
    <w:rsid w:val="00062E1A"/>
    <w:rsid w:val="00062F11"/>
    <w:rsid w:val="000631D0"/>
    <w:rsid w:val="0006331B"/>
    <w:rsid w:val="000634F8"/>
    <w:rsid w:val="00063526"/>
    <w:rsid w:val="000637E5"/>
    <w:rsid w:val="00063D24"/>
    <w:rsid w:val="00063D2C"/>
    <w:rsid w:val="00063FB9"/>
    <w:rsid w:val="00064839"/>
    <w:rsid w:val="00064AF6"/>
    <w:rsid w:val="00064F9C"/>
    <w:rsid w:val="00064FCA"/>
    <w:rsid w:val="00065C72"/>
    <w:rsid w:val="00065E18"/>
    <w:rsid w:val="0006626D"/>
    <w:rsid w:val="0006687A"/>
    <w:rsid w:val="000669A3"/>
    <w:rsid w:val="000669F5"/>
    <w:rsid w:val="00066C59"/>
    <w:rsid w:val="000675A7"/>
    <w:rsid w:val="00067738"/>
    <w:rsid w:val="00067AD8"/>
    <w:rsid w:val="00067E4B"/>
    <w:rsid w:val="00070447"/>
    <w:rsid w:val="00070582"/>
    <w:rsid w:val="00070B4F"/>
    <w:rsid w:val="00070C9C"/>
    <w:rsid w:val="00070FFE"/>
    <w:rsid w:val="000711F1"/>
    <w:rsid w:val="000712CD"/>
    <w:rsid w:val="0007135E"/>
    <w:rsid w:val="00071DFA"/>
    <w:rsid w:val="00072BB6"/>
    <w:rsid w:val="00073353"/>
    <w:rsid w:val="00074083"/>
    <w:rsid w:val="00074398"/>
    <w:rsid w:val="000743E5"/>
    <w:rsid w:val="00074D1F"/>
    <w:rsid w:val="00074D70"/>
    <w:rsid w:val="000752C9"/>
    <w:rsid w:val="00075703"/>
    <w:rsid w:val="00075FB7"/>
    <w:rsid w:val="00076133"/>
    <w:rsid w:val="00076257"/>
    <w:rsid w:val="0007636A"/>
    <w:rsid w:val="00076498"/>
    <w:rsid w:val="0007649F"/>
    <w:rsid w:val="00076981"/>
    <w:rsid w:val="00076B7C"/>
    <w:rsid w:val="00076BAA"/>
    <w:rsid w:val="00076EA5"/>
    <w:rsid w:val="000771B2"/>
    <w:rsid w:val="0007743D"/>
    <w:rsid w:val="00077594"/>
    <w:rsid w:val="000775BE"/>
    <w:rsid w:val="000775EA"/>
    <w:rsid w:val="0007764B"/>
    <w:rsid w:val="0007764C"/>
    <w:rsid w:val="000777D0"/>
    <w:rsid w:val="000779E3"/>
    <w:rsid w:val="00077B1F"/>
    <w:rsid w:val="00077E97"/>
    <w:rsid w:val="0008008E"/>
    <w:rsid w:val="000803D9"/>
    <w:rsid w:val="00080940"/>
    <w:rsid w:val="00080A4E"/>
    <w:rsid w:val="00080EF8"/>
    <w:rsid w:val="0008123A"/>
    <w:rsid w:val="00081294"/>
    <w:rsid w:val="00081357"/>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1E0"/>
    <w:rsid w:val="000842F0"/>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7173"/>
    <w:rsid w:val="0008784A"/>
    <w:rsid w:val="00087F1B"/>
    <w:rsid w:val="00090278"/>
    <w:rsid w:val="000908B8"/>
    <w:rsid w:val="00090C2F"/>
    <w:rsid w:val="00090CA1"/>
    <w:rsid w:val="00090E49"/>
    <w:rsid w:val="000912A8"/>
    <w:rsid w:val="000914E4"/>
    <w:rsid w:val="000916F9"/>
    <w:rsid w:val="00091B3A"/>
    <w:rsid w:val="00091C2C"/>
    <w:rsid w:val="00091DB5"/>
    <w:rsid w:val="00091ECF"/>
    <w:rsid w:val="00091F31"/>
    <w:rsid w:val="00092440"/>
    <w:rsid w:val="000925A5"/>
    <w:rsid w:val="00092A6B"/>
    <w:rsid w:val="00092F52"/>
    <w:rsid w:val="000937F4"/>
    <w:rsid w:val="00093877"/>
    <w:rsid w:val="00093A42"/>
    <w:rsid w:val="00094589"/>
    <w:rsid w:val="00094647"/>
    <w:rsid w:val="00094D8C"/>
    <w:rsid w:val="00094ED5"/>
    <w:rsid w:val="00094FF3"/>
    <w:rsid w:val="00095040"/>
    <w:rsid w:val="00095317"/>
    <w:rsid w:val="000957D6"/>
    <w:rsid w:val="00095842"/>
    <w:rsid w:val="00095A61"/>
    <w:rsid w:val="00095D4F"/>
    <w:rsid w:val="0009631A"/>
    <w:rsid w:val="00096494"/>
    <w:rsid w:val="00096596"/>
    <w:rsid w:val="000967DE"/>
    <w:rsid w:val="00096AC6"/>
    <w:rsid w:val="00096B8E"/>
    <w:rsid w:val="00096CCE"/>
    <w:rsid w:val="00096D89"/>
    <w:rsid w:val="00097196"/>
    <w:rsid w:val="00097198"/>
    <w:rsid w:val="000974F8"/>
    <w:rsid w:val="000979AC"/>
    <w:rsid w:val="00097D17"/>
    <w:rsid w:val="000A0661"/>
    <w:rsid w:val="000A0BB9"/>
    <w:rsid w:val="000A0EBD"/>
    <w:rsid w:val="000A12AA"/>
    <w:rsid w:val="000A228D"/>
    <w:rsid w:val="000A2398"/>
    <w:rsid w:val="000A23B4"/>
    <w:rsid w:val="000A258E"/>
    <w:rsid w:val="000A29BB"/>
    <w:rsid w:val="000A2C47"/>
    <w:rsid w:val="000A3065"/>
    <w:rsid w:val="000A3E47"/>
    <w:rsid w:val="000A3EFB"/>
    <w:rsid w:val="000A4225"/>
    <w:rsid w:val="000A446C"/>
    <w:rsid w:val="000A4501"/>
    <w:rsid w:val="000A4653"/>
    <w:rsid w:val="000A4894"/>
    <w:rsid w:val="000A5193"/>
    <w:rsid w:val="000A5494"/>
    <w:rsid w:val="000A55CA"/>
    <w:rsid w:val="000A56A7"/>
    <w:rsid w:val="000A5963"/>
    <w:rsid w:val="000A63DC"/>
    <w:rsid w:val="000A6C23"/>
    <w:rsid w:val="000A6EE5"/>
    <w:rsid w:val="000A6F7F"/>
    <w:rsid w:val="000A7B0B"/>
    <w:rsid w:val="000A7B6D"/>
    <w:rsid w:val="000A7D85"/>
    <w:rsid w:val="000B006F"/>
    <w:rsid w:val="000B02B2"/>
    <w:rsid w:val="000B063D"/>
    <w:rsid w:val="000B0902"/>
    <w:rsid w:val="000B0A5F"/>
    <w:rsid w:val="000B0E54"/>
    <w:rsid w:val="000B0F64"/>
    <w:rsid w:val="000B10A3"/>
    <w:rsid w:val="000B1180"/>
    <w:rsid w:val="000B1437"/>
    <w:rsid w:val="000B14EB"/>
    <w:rsid w:val="000B1616"/>
    <w:rsid w:val="000B161E"/>
    <w:rsid w:val="000B171F"/>
    <w:rsid w:val="000B185B"/>
    <w:rsid w:val="000B1BF0"/>
    <w:rsid w:val="000B1E7F"/>
    <w:rsid w:val="000B20C2"/>
    <w:rsid w:val="000B23F0"/>
    <w:rsid w:val="000B2575"/>
    <w:rsid w:val="000B2885"/>
    <w:rsid w:val="000B28C3"/>
    <w:rsid w:val="000B2A2B"/>
    <w:rsid w:val="000B2D09"/>
    <w:rsid w:val="000B30BE"/>
    <w:rsid w:val="000B31A5"/>
    <w:rsid w:val="000B3439"/>
    <w:rsid w:val="000B3516"/>
    <w:rsid w:val="000B3839"/>
    <w:rsid w:val="000B3899"/>
    <w:rsid w:val="000B4068"/>
    <w:rsid w:val="000B439A"/>
    <w:rsid w:val="000B52A4"/>
    <w:rsid w:val="000B56E0"/>
    <w:rsid w:val="000B591A"/>
    <w:rsid w:val="000B5B09"/>
    <w:rsid w:val="000B5D0E"/>
    <w:rsid w:val="000B61AC"/>
    <w:rsid w:val="000B6EE0"/>
    <w:rsid w:val="000B704C"/>
    <w:rsid w:val="000B730D"/>
    <w:rsid w:val="000B7358"/>
    <w:rsid w:val="000B750D"/>
    <w:rsid w:val="000B7660"/>
    <w:rsid w:val="000B797A"/>
    <w:rsid w:val="000B7B0B"/>
    <w:rsid w:val="000B7B1E"/>
    <w:rsid w:val="000B7EFF"/>
    <w:rsid w:val="000C0022"/>
    <w:rsid w:val="000C02A1"/>
    <w:rsid w:val="000C03BF"/>
    <w:rsid w:val="000C0580"/>
    <w:rsid w:val="000C07CF"/>
    <w:rsid w:val="000C0981"/>
    <w:rsid w:val="000C0DDF"/>
    <w:rsid w:val="000C0E81"/>
    <w:rsid w:val="000C1174"/>
    <w:rsid w:val="000C1D06"/>
    <w:rsid w:val="000C1E18"/>
    <w:rsid w:val="000C23A5"/>
    <w:rsid w:val="000C263C"/>
    <w:rsid w:val="000C27B4"/>
    <w:rsid w:val="000C29F2"/>
    <w:rsid w:val="000C2C2C"/>
    <w:rsid w:val="000C2EEE"/>
    <w:rsid w:val="000C3150"/>
    <w:rsid w:val="000C3626"/>
    <w:rsid w:val="000C385A"/>
    <w:rsid w:val="000C3D22"/>
    <w:rsid w:val="000C3DF6"/>
    <w:rsid w:val="000C43FD"/>
    <w:rsid w:val="000C4629"/>
    <w:rsid w:val="000C48B7"/>
    <w:rsid w:val="000C4B5C"/>
    <w:rsid w:val="000C50D7"/>
    <w:rsid w:val="000C50FE"/>
    <w:rsid w:val="000C5218"/>
    <w:rsid w:val="000C5282"/>
    <w:rsid w:val="000C55F2"/>
    <w:rsid w:val="000C5A65"/>
    <w:rsid w:val="000C5CD9"/>
    <w:rsid w:val="000C6177"/>
    <w:rsid w:val="000C63B7"/>
    <w:rsid w:val="000C64BA"/>
    <w:rsid w:val="000C64C8"/>
    <w:rsid w:val="000C6902"/>
    <w:rsid w:val="000C697D"/>
    <w:rsid w:val="000C73ED"/>
    <w:rsid w:val="000C78D9"/>
    <w:rsid w:val="000C7B45"/>
    <w:rsid w:val="000C7D34"/>
    <w:rsid w:val="000C7D84"/>
    <w:rsid w:val="000C7DFA"/>
    <w:rsid w:val="000D053E"/>
    <w:rsid w:val="000D0980"/>
    <w:rsid w:val="000D107D"/>
    <w:rsid w:val="000D1902"/>
    <w:rsid w:val="000D1F24"/>
    <w:rsid w:val="000D21D6"/>
    <w:rsid w:val="000D23A5"/>
    <w:rsid w:val="000D2523"/>
    <w:rsid w:val="000D259F"/>
    <w:rsid w:val="000D2722"/>
    <w:rsid w:val="000D2B8D"/>
    <w:rsid w:val="000D306C"/>
    <w:rsid w:val="000D327A"/>
    <w:rsid w:val="000D345B"/>
    <w:rsid w:val="000D34C0"/>
    <w:rsid w:val="000D35B0"/>
    <w:rsid w:val="000D431D"/>
    <w:rsid w:val="000D4328"/>
    <w:rsid w:val="000D468C"/>
    <w:rsid w:val="000D4715"/>
    <w:rsid w:val="000D47BA"/>
    <w:rsid w:val="000D4A61"/>
    <w:rsid w:val="000D4EA2"/>
    <w:rsid w:val="000D50D7"/>
    <w:rsid w:val="000D50F8"/>
    <w:rsid w:val="000D5691"/>
    <w:rsid w:val="000D5FDF"/>
    <w:rsid w:val="000D62AF"/>
    <w:rsid w:val="000D62D3"/>
    <w:rsid w:val="000D643F"/>
    <w:rsid w:val="000D6750"/>
    <w:rsid w:val="000D6B7A"/>
    <w:rsid w:val="000D6CFA"/>
    <w:rsid w:val="000D6FBE"/>
    <w:rsid w:val="000D73D1"/>
    <w:rsid w:val="000D76FC"/>
    <w:rsid w:val="000D7A7B"/>
    <w:rsid w:val="000D7D8D"/>
    <w:rsid w:val="000D7F20"/>
    <w:rsid w:val="000E0169"/>
    <w:rsid w:val="000E0557"/>
    <w:rsid w:val="000E0A38"/>
    <w:rsid w:val="000E0B87"/>
    <w:rsid w:val="000E0BE6"/>
    <w:rsid w:val="000E1A30"/>
    <w:rsid w:val="000E22CC"/>
    <w:rsid w:val="000E25AB"/>
    <w:rsid w:val="000E28BC"/>
    <w:rsid w:val="000E2A5D"/>
    <w:rsid w:val="000E2AE9"/>
    <w:rsid w:val="000E2F40"/>
    <w:rsid w:val="000E312F"/>
    <w:rsid w:val="000E3180"/>
    <w:rsid w:val="000E3541"/>
    <w:rsid w:val="000E3AF0"/>
    <w:rsid w:val="000E3CE4"/>
    <w:rsid w:val="000E3F07"/>
    <w:rsid w:val="000E4056"/>
    <w:rsid w:val="000E46CF"/>
    <w:rsid w:val="000E4951"/>
    <w:rsid w:val="000E4D25"/>
    <w:rsid w:val="000E5AC4"/>
    <w:rsid w:val="000E5C56"/>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9AA"/>
    <w:rsid w:val="000F0BF3"/>
    <w:rsid w:val="000F14C8"/>
    <w:rsid w:val="000F1635"/>
    <w:rsid w:val="000F16E5"/>
    <w:rsid w:val="000F19C6"/>
    <w:rsid w:val="000F1ADE"/>
    <w:rsid w:val="000F1EF5"/>
    <w:rsid w:val="000F235C"/>
    <w:rsid w:val="000F2823"/>
    <w:rsid w:val="000F2AB6"/>
    <w:rsid w:val="000F2E55"/>
    <w:rsid w:val="000F2F6A"/>
    <w:rsid w:val="000F318D"/>
    <w:rsid w:val="000F3298"/>
    <w:rsid w:val="000F32FB"/>
    <w:rsid w:val="000F33C8"/>
    <w:rsid w:val="000F36ED"/>
    <w:rsid w:val="000F3982"/>
    <w:rsid w:val="000F436E"/>
    <w:rsid w:val="000F44A0"/>
    <w:rsid w:val="000F4F74"/>
    <w:rsid w:val="000F59AE"/>
    <w:rsid w:val="000F673D"/>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4C"/>
    <w:rsid w:val="00102D6E"/>
    <w:rsid w:val="00102E09"/>
    <w:rsid w:val="00102E2B"/>
    <w:rsid w:val="00102FD7"/>
    <w:rsid w:val="0010357C"/>
    <w:rsid w:val="001035FF"/>
    <w:rsid w:val="0010393D"/>
    <w:rsid w:val="00103A34"/>
    <w:rsid w:val="0010415E"/>
    <w:rsid w:val="00104352"/>
    <w:rsid w:val="0010458B"/>
    <w:rsid w:val="00104750"/>
    <w:rsid w:val="00104D56"/>
    <w:rsid w:val="00104D9B"/>
    <w:rsid w:val="00105496"/>
    <w:rsid w:val="00105A50"/>
    <w:rsid w:val="0010606F"/>
    <w:rsid w:val="001061AB"/>
    <w:rsid w:val="0010620B"/>
    <w:rsid w:val="00106596"/>
    <w:rsid w:val="00106A8C"/>
    <w:rsid w:val="0010719F"/>
    <w:rsid w:val="001076DF"/>
    <w:rsid w:val="001077F7"/>
    <w:rsid w:val="00107A48"/>
    <w:rsid w:val="00107CF6"/>
    <w:rsid w:val="00107FBE"/>
    <w:rsid w:val="0011056B"/>
    <w:rsid w:val="00110704"/>
    <w:rsid w:val="00110B80"/>
    <w:rsid w:val="00110D98"/>
    <w:rsid w:val="00110ECB"/>
    <w:rsid w:val="00110EFA"/>
    <w:rsid w:val="001111D3"/>
    <w:rsid w:val="0011156F"/>
    <w:rsid w:val="0011171A"/>
    <w:rsid w:val="00111AC2"/>
    <w:rsid w:val="00111E55"/>
    <w:rsid w:val="00111EDE"/>
    <w:rsid w:val="0011281C"/>
    <w:rsid w:val="001132B9"/>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1A3"/>
    <w:rsid w:val="001167BF"/>
    <w:rsid w:val="00116E18"/>
    <w:rsid w:val="00116ED3"/>
    <w:rsid w:val="00116F19"/>
    <w:rsid w:val="00116F2B"/>
    <w:rsid w:val="00117157"/>
    <w:rsid w:val="0011746A"/>
    <w:rsid w:val="001174E6"/>
    <w:rsid w:val="00117A10"/>
    <w:rsid w:val="00117A8C"/>
    <w:rsid w:val="00117BC7"/>
    <w:rsid w:val="00117E1F"/>
    <w:rsid w:val="00117EC1"/>
    <w:rsid w:val="00120357"/>
    <w:rsid w:val="00120632"/>
    <w:rsid w:val="00120646"/>
    <w:rsid w:val="00120787"/>
    <w:rsid w:val="00120D72"/>
    <w:rsid w:val="00120FD5"/>
    <w:rsid w:val="0012118E"/>
    <w:rsid w:val="001217BC"/>
    <w:rsid w:val="00121C97"/>
    <w:rsid w:val="00121F0E"/>
    <w:rsid w:val="001220C7"/>
    <w:rsid w:val="0012225F"/>
    <w:rsid w:val="00122283"/>
    <w:rsid w:val="0012275C"/>
    <w:rsid w:val="00122879"/>
    <w:rsid w:val="00122CDC"/>
    <w:rsid w:val="00123417"/>
    <w:rsid w:val="00123421"/>
    <w:rsid w:val="00123501"/>
    <w:rsid w:val="001237B0"/>
    <w:rsid w:val="001239CA"/>
    <w:rsid w:val="00123E7C"/>
    <w:rsid w:val="00124148"/>
    <w:rsid w:val="0012416C"/>
    <w:rsid w:val="00124661"/>
    <w:rsid w:val="00124FDF"/>
    <w:rsid w:val="0012607B"/>
    <w:rsid w:val="00126647"/>
    <w:rsid w:val="0012677B"/>
    <w:rsid w:val="00126EBD"/>
    <w:rsid w:val="00127356"/>
    <w:rsid w:val="0012784D"/>
    <w:rsid w:val="001278F2"/>
    <w:rsid w:val="00127FE4"/>
    <w:rsid w:val="001301C1"/>
    <w:rsid w:val="001301C2"/>
    <w:rsid w:val="00130825"/>
    <w:rsid w:val="00130B81"/>
    <w:rsid w:val="00130FA1"/>
    <w:rsid w:val="00131172"/>
    <w:rsid w:val="00131636"/>
    <w:rsid w:val="00131688"/>
    <w:rsid w:val="00131C7D"/>
    <w:rsid w:val="001324D7"/>
    <w:rsid w:val="001325CD"/>
    <w:rsid w:val="00132694"/>
    <w:rsid w:val="001327DC"/>
    <w:rsid w:val="00132A0B"/>
    <w:rsid w:val="0013338B"/>
    <w:rsid w:val="0013358C"/>
    <w:rsid w:val="00133D63"/>
    <w:rsid w:val="00133E9B"/>
    <w:rsid w:val="00133F67"/>
    <w:rsid w:val="00133F90"/>
    <w:rsid w:val="00134389"/>
    <w:rsid w:val="00134684"/>
    <w:rsid w:val="00134896"/>
    <w:rsid w:val="00134926"/>
    <w:rsid w:val="001349DB"/>
    <w:rsid w:val="00134B2C"/>
    <w:rsid w:val="00134EDD"/>
    <w:rsid w:val="00134FC1"/>
    <w:rsid w:val="00135039"/>
    <w:rsid w:val="00135049"/>
    <w:rsid w:val="00135560"/>
    <w:rsid w:val="00135AFD"/>
    <w:rsid w:val="00135D4E"/>
    <w:rsid w:val="00135F55"/>
    <w:rsid w:val="001366E5"/>
    <w:rsid w:val="00136786"/>
    <w:rsid w:val="00136932"/>
    <w:rsid w:val="00136981"/>
    <w:rsid w:val="00136C5B"/>
    <w:rsid w:val="00136C95"/>
    <w:rsid w:val="00136D91"/>
    <w:rsid w:val="00136E12"/>
    <w:rsid w:val="0013768C"/>
    <w:rsid w:val="001376BB"/>
    <w:rsid w:val="00137E54"/>
    <w:rsid w:val="00137E9B"/>
    <w:rsid w:val="00140B3A"/>
    <w:rsid w:val="00140B62"/>
    <w:rsid w:val="00140FF1"/>
    <w:rsid w:val="001411EF"/>
    <w:rsid w:val="00141377"/>
    <w:rsid w:val="00141597"/>
    <w:rsid w:val="001419C3"/>
    <w:rsid w:val="001419CF"/>
    <w:rsid w:val="00141A0E"/>
    <w:rsid w:val="001420B7"/>
    <w:rsid w:val="001429FB"/>
    <w:rsid w:val="00142B8C"/>
    <w:rsid w:val="00142BA0"/>
    <w:rsid w:val="00142D23"/>
    <w:rsid w:val="00142D8A"/>
    <w:rsid w:val="00142DC6"/>
    <w:rsid w:val="00143258"/>
    <w:rsid w:val="00143658"/>
    <w:rsid w:val="00143668"/>
    <w:rsid w:val="00143896"/>
    <w:rsid w:val="00143CFA"/>
    <w:rsid w:val="00143F13"/>
    <w:rsid w:val="00144119"/>
    <w:rsid w:val="00144424"/>
    <w:rsid w:val="001448A9"/>
    <w:rsid w:val="001449DF"/>
    <w:rsid w:val="00144C5D"/>
    <w:rsid w:val="00144C62"/>
    <w:rsid w:val="0014564B"/>
    <w:rsid w:val="00145719"/>
    <w:rsid w:val="0014592E"/>
    <w:rsid w:val="00145BB1"/>
    <w:rsid w:val="0014645D"/>
    <w:rsid w:val="001465F2"/>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165"/>
    <w:rsid w:val="00150544"/>
    <w:rsid w:val="00150660"/>
    <w:rsid w:val="00150839"/>
    <w:rsid w:val="00150BB7"/>
    <w:rsid w:val="00150E04"/>
    <w:rsid w:val="00151964"/>
    <w:rsid w:val="00151BEC"/>
    <w:rsid w:val="00151DD1"/>
    <w:rsid w:val="00152899"/>
    <w:rsid w:val="00153439"/>
    <w:rsid w:val="001537DA"/>
    <w:rsid w:val="00153B17"/>
    <w:rsid w:val="00153C5A"/>
    <w:rsid w:val="00153ED2"/>
    <w:rsid w:val="00153F08"/>
    <w:rsid w:val="00154023"/>
    <w:rsid w:val="001545AE"/>
    <w:rsid w:val="0015481C"/>
    <w:rsid w:val="00155477"/>
    <w:rsid w:val="001554E4"/>
    <w:rsid w:val="0015615C"/>
    <w:rsid w:val="001563DD"/>
    <w:rsid w:val="00156480"/>
    <w:rsid w:val="00156500"/>
    <w:rsid w:val="00157164"/>
    <w:rsid w:val="00157611"/>
    <w:rsid w:val="00157817"/>
    <w:rsid w:val="00157B65"/>
    <w:rsid w:val="00157C51"/>
    <w:rsid w:val="00157DD0"/>
    <w:rsid w:val="0016009D"/>
    <w:rsid w:val="00160169"/>
    <w:rsid w:val="00160466"/>
    <w:rsid w:val="00160641"/>
    <w:rsid w:val="00160685"/>
    <w:rsid w:val="00160CF0"/>
    <w:rsid w:val="00160EEB"/>
    <w:rsid w:val="001610A1"/>
    <w:rsid w:val="001615A2"/>
    <w:rsid w:val="00161AEE"/>
    <w:rsid w:val="00161B0D"/>
    <w:rsid w:val="00161B10"/>
    <w:rsid w:val="00161D1C"/>
    <w:rsid w:val="00161E1B"/>
    <w:rsid w:val="00161F04"/>
    <w:rsid w:val="00161F8E"/>
    <w:rsid w:val="001620F6"/>
    <w:rsid w:val="00162449"/>
    <w:rsid w:val="0016275B"/>
    <w:rsid w:val="00162A44"/>
    <w:rsid w:val="00162DE2"/>
    <w:rsid w:val="001630D6"/>
    <w:rsid w:val="001631B3"/>
    <w:rsid w:val="00163334"/>
    <w:rsid w:val="001634E6"/>
    <w:rsid w:val="001636DC"/>
    <w:rsid w:val="00163949"/>
    <w:rsid w:val="00163B11"/>
    <w:rsid w:val="00163DF8"/>
    <w:rsid w:val="00163F96"/>
    <w:rsid w:val="001641F4"/>
    <w:rsid w:val="0016433D"/>
    <w:rsid w:val="00164548"/>
    <w:rsid w:val="001645EF"/>
    <w:rsid w:val="00164EEE"/>
    <w:rsid w:val="00165963"/>
    <w:rsid w:val="0016598D"/>
    <w:rsid w:val="001659C9"/>
    <w:rsid w:val="00165F5A"/>
    <w:rsid w:val="00166167"/>
    <w:rsid w:val="001661B9"/>
    <w:rsid w:val="001661E1"/>
    <w:rsid w:val="001662CC"/>
    <w:rsid w:val="00166633"/>
    <w:rsid w:val="00166697"/>
    <w:rsid w:val="00166E12"/>
    <w:rsid w:val="00166EB0"/>
    <w:rsid w:val="00166F2E"/>
    <w:rsid w:val="00167893"/>
    <w:rsid w:val="00167BA5"/>
    <w:rsid w:val="00167C0D"/>
    <w:rsid w:val="00171237"/>
    <w:rsid w:val="00171329"/>
    <w:rsid w:val="00171785"/>
    <w:rsid w:val="00171820"/>
    <w:rsid w:val="00171A2C"/>
    <w:rsid w:val="00171E49"/>
    <w:rsid w:val="0017204E"/>
    <w:rsid w:val="001720DA"/>
    <w:rsid w:val="00172151"/>
    <w:rsid w:val="00172354"/>
    <w:rsid w:val="0017253C"/>
    <w:rsid w:val="00172C37"/>
    <w:rsid w:val="00172E2C"/>
    <w:rsid w:val="0017315F"/>
    <w:rsid w:val="001732B9"/>
    <w:rsid w:val="00173676"/>
    <w:rsid w:val="001737F0"/>
    <w:rsid w:val="00173BA2"/>
    <w:rsid w:val="00173BEE"/>
    <w:rsid w:val="00173DF3"/>
    <w:rsid w:val="00173F2E"/>
    <w:rsid w:val="00174534"/>
    <w:rsid w:val="001748DD"/>
    <w:rsid w:val="00174D58"/>
    <w:rsid w:val="00174F80"/>
    <w:rsid w:val="00174F8B"/>
    <w:rsid w:val="0017551E"/>
    <w:rsid w:val="001758B6"/>
    <w:rsid w:val="00175933"/>
    <w:rsid w:val="00175A7F"/>
    <w:rsid w:val="00175BF8"/>
    <w:rsid w:val="00175CB7"/>
    <w:rsid w:val="00176F7B"/>
    <w:rsid w:val="00176FC2"/>
    <w:rsid w:val="00177004"/>
    <w:rsid w:val="001777D3"/>
    <w:rsid w:val="0017799A"/>
    <w:rsid w:val="00180120"/>
    <w:rsid w:val="00180827"/>
    <w:rsid w:val="001809E0"/>
    <w:rsid w:val="00180B75"/>
    <w:rsid w:val="00180D39"/>
    <w:rsid w:val="00180DF0"/>
    <w:rsid w:val="00180F11"/>
    <w:rsid w:val="00180F2A"/>
    <w:rsid w:val="00181102"/>
    <w:rsid w:val="001811F3"/>
    <w:rsid w:val="00181550"/>
    <w:rsid w:val="001815BF"/>
    <w:rsid w:val="00181600"/>
    <w:rsid w:val="00181853"/>
    <w:rsid w:val="00181B17"/>
    <w:rsid w:val="001823C9"/>
    <w:rsid w:val="00182659"/>
    <w:rsid w:val="00183033"/>
    <w:rsid w:val="001834E0"/>
    <w:rsid w:val="001835DC"/>
    <w:rsid w:val="001836BC"/>
    <w:rsid w:val="001839E6"/>
    <w:rsid w:val="00183B94"/>
    <w:rsid w:val="00184038"/>
    <w:rsid w:val="00184136"/>
    <w:rsid w:val="001841B7"/>
    <w:rsid w:val="001848C8"/>
    <w:rsid w:val="001849D9"/>
    <w:rsid w:val="00184B4F"/>
    <w:rsid w:val="00184CB7"/>
    <w:rsid w:val="00184CED"/>
    <w:rsid w:val="00184EA6"/>
    <w:rsid w:val="00185023"/>
    <w:rsid w:val="001850B2"/>
    <w:rsid w:val="0018528D"/>
    <w:rsid w:val="00185344"/>
    <w:rsid w:val="0018538D"/>
    <w:rsid w:val="00185A03"/>
    <w:rsid w:val="00185CF1"/>
    <w:rsid w:val="0018634F"/>
    <w:rsid w:val="0018679C"/>
    <w:rsid w:val="001869CF"/>
    <w:rsid w:val="001869F3"/>
    <w:rsid w:val="00186AD1"/>
    <w:rsid w:val="00186BC2"/>
    <w:rsid w:val="00186D26"/>
    <w:rsid w:val="00187096"/>
    <w:rsid w:val="001871CB"/>
    <w:rsid w:val="001871CC"/>
    <w:rsid w:val="001876FD"/>
    <w:rsid w:val="00187FCB"/>
    <w:rsid w:val="0019017A"/>
    <w:rsid w:val="00190230"/>
    <w:rsid w:val="00190425"/>
    <w:rsid w:val="001904FD"/>
    <w:rsid w:val="001905D6"/>
    <w:rsid w:val="001906E9"/>
    <w:rsid w:val="00190DD0"/>
    <w:rsid w:val="00190E0E"/>
    <w:rsid w:val="00191018"/>
    <w:rsid w:val="00191079"/>
    <w:rsid w:val="001914AC"/>
    <w:rsid w:val="00192107"/>
    <w:rsid w:val="00192359"/>
    <w:rsid w:val="0019249A"/>
    <w:rsid w:val="0019263B"/>
    <w:rsid w:val="001926FF"/>
    <w:rsid w:val="00192897"/>
    <w:rsid w:val="00192982"/>
    <w:rsid w:val="00192A0A"/>
    <w:rsid w:val="00192B12"/>
    <w:rsid w:val="00192C52"/>
    <w:rsid w:val="00192C81"/>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A8C"/>
    <w:rsid w:val="00196B87"/>
    <w:rsid w:val="00196B96"/>
    <w:rsid w:val="001971DF"/>
    <w:rsid w:val="00197370"/>
    <w:rsid w:val="001975BC"/>
    <w:rsid w:val="0019791F"/>
    <w:rsid w:val="00197A02"/>
    <w:rsid w:val="001A1440"/>
    <w:rsid w:val="001A1479"/>
    <w:rsid w:val="001A15C9"/>
    <w:rsid w:val="001A213D"/>
    <w:rsid w:val="001A2526"/>
    <w:rsid w:val="001A2672"/>
    <w:rsid w:val="001A2C37"/>
    <w:rsid w:val="001A2F93"/>
    <w:rsid w:val="001A47DD"/>
    <w:rsid w:val="001A49A9"/>
    <w:rsid w:val="001A534D"/>
    <w:rsid w:val="001A5364"/>
    <w:rsid w:val="001A56A4"/>
    <w:rsid w:val="001A57CF"/>
    <w:rsid w:val="001A59CE"/>
    <w:rsid w:val="001A59DA"/>
    <w:rsid w:val="001A59F7"/>
    <w:rsid w:val="001A6713"/>
    <w:rsid w:val="001A694C"/>
    <w:rsid w:val="001A74CB"/>
    <w:rsid w:val="001A7E4A"/>
    <w:rsid w:val="001A7EA6"/>
    <w:rsid w:val="001B0177"/>
    <w:rsid w:val="001B03B4"/>
    <w:rsid w:val="001B0454"/>
    <w:rsid w:val="001B07F7"/>
    <w:rsid w:val="001B0AB8"/>
    <w:rsid w:val="001B0C7A"/>
    <w:rsid w:val="001B0CF7"/>
    <w:rsid w:val="001B1366"/>
    <w:rsid w:val="001B1526"/>
    <w:rsid w:val="001B1606"/>
    <w:rsid w:val="001B1A29"/>
    <w:rsid w:val="001B1D57"/>
    <w:rsid w:val="001B1DAD"/>
    <w:rsid w:val="001B254E"/>
    <w:rsid w:val="001B25F9"/>
    <w:rsid w:val="001B27E3"/>
    <w:rsid w:val="001B2ABF"/>
    <w:rsid w:val="001B2FC2"/>
    <w:rsid w:val="001B305B"/>
    <w:rsid w:val="001B32DF"/>
    <w:rsid w:val="001B335B"/>
    <w:rsid w:val="001B3405"/>
    <w:rsid w:val="001B3D50"/>
    <w:rsid w:val="001B4368"/>
    <w:rsid w:val="001B44CA"/>
    <w:rsid w:val="001B46C6"/>
    <w:rsid w:val="001B4F17"/>
    <w:rsid w:val="001B500D"/>
    <w:rsid w:val="001B55AA"/>
    <w:rsid w:val="001B55BD"/>
    <w:rsid w:val="001B58B0"/>
    <w:rsid w:val="001B5C96"/>
    <w:rsid w:val="001B6244"/>
    <w:rsid w:val="001B62F1"/>
    <w:rsid w:val="001B66F2"/>
    <w:rsid w:val="001B679A"/>
    <w:rsid w:val="001B67A9"/>
    <w:rsid w:val="001B6CAC"/>
    <w:rsid w:val="001B6D1F"/>
    <w:rsid w:val="001B6E61"/>
    <w:rsid w:val="001B6F34"/>
    <w:rsid w:val="001B769F"/>
    <w:rsid w:val="001B7A42"/>
    <w:rsid w:val="001B7BC4"/>
    <w:rsid w:val="001C01A6"/>
    <w:rsid w:val="001C02B4"/>
    <w:rsid w:val="001C065E"/>
    <w:rsid w:val="001C0865"/>
    <w:rsid w:val="001C0F14"/>
    <w:rsid w:val="001C1087"/>
    <w:rsid w:val="001C10D2"/>
    <w:rsid w:val="001C114B"/>
    <w:rsid w:val="001C123D"/>
    <w:rsid w:val="001C1D61"/>
    <w:rsid w:val="001C24B5"/>
    <w:rsid w:val="001C30E6"/>
    <w:rsid w:val="001C3150"/>
    <w:rsid w:val="001C328D"/>
    <w:rsid w:val="001C332B"/>
    <w:rsid w:val="001C362D"/>
    <w:rsid w:val="001C3705"/>
    <w:rsid w:val="001C3A61"/>
    <w:rsid w:val="001C3B93"/>
    <w:rsid w:val="001C4394"/>
    <w:rsid w:val="001C43C0"/>
    <w:rsid w:val="001C44FB"/>
    <w:rsid w:val="001C4831"/>
    <w:rsid w:val="001C4898"/>
    <w:rsid w:val="001C4946"/>
    <w:rsid w:val="001C4BE6"/>
    <w:rsid w:val="001C4D9D"/>
    <w:rsid w:val="001C4EA6"/>
    <w:rsid w:val="001C4F15"/>
    <w:rsid w:val="001C5393"/>
    <w:rsid w:val="001C55F6"/>
    <w:rsid w:val="001C5ADE"/>
    <w:rsid w:val="001C5E7F"/>
    <w:rsid w:val="001C6036"/>
    <w:rsid w:val="001C6339"/>
    <w:rsid w:val="001C63A0"/>
    <w:rsid w:val="001C65F4"/>
    <w:rsid w:val="001C6B56"/>
    <w:rsid w:val="001C70BF"/>
    <w:rsid w:val="001C75FE"/>
    <w:rsid w:val="001C7E8C"/>
    <w:rsid w:val="001D0027"/>
    <w:rsid w:val="001D033C"/>
    <w:rsid w:val="001D04A1"/>
    <w:rsid w:val="001D0709"/>
    <w:rsid w:val="001D087B"/>
    <w:rsid w:val="001D0ED0"/>
    <w:rsid w:val="001D1AF2"/>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B6A"/>
    <w:rsid w:val="001D5E43"/>
    <w:rsid w:val="001D60E7"/>
    <w:rsid w:val="001D64A4"/>
    <w:rsid w:val="001D6A8F"/>
    <w:rsid w:val="001D6B94"/>
    <w:rsid w:val="001D7205"/>
    <w:rsid w:val="001D752F"/>
    <w:rsid w:val="001D7B77"/>
    <w:rsid w:val="001D7C90"/>
    <w:rsid w:val="001D7E53"/>
    <w:rsid w:val="001E014A"/>
    <w:rsid w:val="001E02F8"/>
    <w:rsid w:val="001E15D8"/>
    <w:rsid w:val="001E1689"/>
    <w:rsid w:val="001E1BAB"/>
    <w:rsid w:val="001E225E"/>
    <w:rsid w:val="001E26A9"/>
    <w:rsid w:val="001E2800"/>
    <w:rsid w:val="001E2B16"/>
    <w:rsid w:val="001E2C16"/>
    <w:rsid w:val="001E2E81"/>
    <w:rsid w:val="001E3564"/>
    <w:rsid w:val="001E36AB"/>
    <w:rsid w:val="001E382F"/>
    <w:rsid w:val="001E3982"/>
    <w:rsid w:val="001E3A05"/>
    <w:rsid w:val="001E4237"/>
    <w:rsid w:val="001E480C"/>
    <w:rsid w:val="001E4C6A"/>
    <w:rsid w:val="001E4CB8"/>
    <w:rsid w:val="001E4FB3"/>
    <w:rsid w:val="001E5D05"/>
    <w:rsid w:val="001E5DC1"/>
    <w:rsid w:val="001E6553"/>
    <w:rsid w:val="001E67CD"/>
    <w:rsid w:val="001E67D3"/>
    <w:rsid w:val="001E6C79"/>
    <w:rsid w:val="001E727B"/>
    <w:rsid w:val="001E74F4"/>
    <w:rsid w:val="001E770D"/>
    <w:rsid w:val="001E7A49"/>
    <w:rsid w:val="001E7E84"/>
    <w:rsid w:val="001F04B3"/>
    <w:rsid w:val="001F067E"/>
    <w:rsid w:val="001F0F77"/>
    <w:rsid w:val="001F0FFA"/>
    <w:rsid w:val="001F128C"/>
    <w:rsid w:val="001F131F"/>
    <w:rsid w:val="001F1411"/>
    <w:rsid w:val="001F1A30"/>
    <w:rsid w:val="001F1A3B"/>
    <w:rsid w:val="001F1B58"/>
    <w:rsid w:val="001F277E"/>
    <w:rsid w:val="001F2E5C"/>
    <w:rsid w:val="001F30A3"/>
    <w:rsid w:val="001F30E1"/>
    <w:rsid w:val="001F32DF"/>
    <w:rsid w:val="001F35C0"/>
    <w:rsid w:val="001F3697"/>
    <w:rsid w:val="001F38DF"/>
    <w:rsid w:val="001F3952"/>
    <w:rsid w:val="001F3B79"/>
    <w:rsid w:val="001F3BE7"/>
    <w:rsid w:val="001F3ED2"/>
    <w:rsid w:val="001F44B3"/>
    <w:rsid w:val="001F4565"/>
    <w:rsid w:val="001F4604"/>
    <w:rsid w:val="001F4826"/>
    <w:rsid w:val="001F5152"/>
    <w:rsid w:val="001F517D"/>
    <w:rsid w:val="001F5212"/>
    <w:rsid w:val="001F5522"/>
    <w:rsid w:val="001F56A3"/>
    <w:rsid w:val="001F5D2A"/>
    <w:rsid w:val="001F6268"/>
    <w:rsid w:val="001F62EF"/>
    <w:rsid w:val="001F6321"/>
    <w:rsid w:val="001F6515"/>
    <w:rsid w:val="001F65E3"/>
    <w:rsid w:val="001F6D10"/>
    <w:rsid w:val="001F7111"/>
    <w:rsid w:val="00200056"/>
    <w:rsid w:val="0020015B"/>
    <w:rsid w:val="0020046E"/>
    <w:rsid w:val="002004B7"/>
    <w:rsid w:val="0020052A"/>
    <w:rsid w:val="00200657"/>
    <w:rsid w:val="002008C3"/>
    <w:rsid w:val="00200926"/>
    <w:rsid w:val="002009C1"/>
    <w:rsid w:val="002009F2"/>
    <w:rsid w:val="00200AEE"/>
    <w:rsid w:val="002018D8"/>
    <w:rsid w:val="00201939"/>
    <w:rsid w:val="002019EC"/>
    <w:rsid w:val="00201EEF"/>
    <w:rsid w:val="00201F9A"/>
    <w:rsid w:val="0020219D"/>
    <w:rsid w:val="002021FE"/>
    <w:rsid w:val="00202456"/>
    <w:rsid w:val="00202CC9"/>
    <w:rsid w:val="00203180"/>
    <w:rsid w:val="002039DB"/>
    <w:rsid w:val="00203B5B"/>
    <w:rsid w:val="00203DB7"/>
    <w:rsid w:val="00203F52"/>
    <w:rsid w:val="0020400B"/>
    <w:rsid w:val="00205204"/>
    <w:rsid w:val="00205592"/>
    <w:rsid w:val="00205BD9"/>
    <w:rsid w:val="00205DD2"/>
    <w:rsid w:val="002064D3"/>
    <w:rsid w:val="00206F97"/>
    <w:rsid w:val="00207209"/>
    <w:rsid w:val="0020732B"/>
    <w:rsid w:val="00207462"/>
    <w:rsid w:val="002075BD"/>
    <w:rsid w:val="0020775B"/>
    <w:rsid w:val="002077E7"/>
    <w:rsid w:val="00207A1A"/>
    <w:rsid w:val="00207B7A"/>
    <w:rsid w:val="0021029E"/>
    <w:rsid w:val="0021031B"/>
    <w:rsid w:val="00210747"/>
    <w:rsid w:val="00210AC6"/>
    <w:rsid w:val="002113F1"/>
    <w:rsid w:val="00211484"/>
    <w:rsid w:val="002114BA"/>
    <w:rsid w:val="00211ACC"/>
    <w:rsid w:val="00212C60"/>
    <w:rsid w:val="0021324D"/>
    <w:rsid w:val="00213265"/>
    <w:rsid w:val="002138CC"/>
    <w:rsid w:val="00213D26"/>
    <w:rsid w:val="00213F45"/>
    <w:rsid w:val="00213FAE"/>
    <w:rsid w:val="002141FE"/>
    <w:rsid w:val="002146FB"/>
    <w:rsid w:val="002148D0"/>
    <w:rsid w:val="0021517A"/>
    <w:rsid w:val="002153CA"/>
    <w:rsid w:val="00215452"/>
    <w:rsid w:val="00215B96"/>
    <w:rsid w:val="00215F0E"/>
    <w:rsid w:val="00216166"/>
    <w:rsid w:val="00216204"/>
    <w:rsid w:val="00216334"/>
    <w:rsid w:val="0021643A"/>
    <w:rsid w:val="0021670C"/>
    <w:rsid w:val="002171AD"/>
    <w:rsid w:val="0021732A"/>
    <w:rsid w:val="00217358"/>
    <w:rsid w:val="002174F6"/>
    <w:rsid w:val="00217A49"/>
    <w:rsid w:val="00220117"/>
    <w:rsid w:val="002201CC"/>
    <w:rsid w:val="00220325"/>
    <w:rsid w:val="002209F5"/>
    <w:rsid w:val="00220C56"/>
    <w:rsid w:val="00221590"/>
    <w:rsid w:val="002218C2"/>
    <w:rsid w:val="002219A4"/>
    <w:rsid w:val="00221FF3"/>
    <w:rsid w:val="00222554"/>
    <w:rsid w:val="0022270C"/>
    <w:rsid w:val="00222A77"/>
    <w:rsid w:val="002233C7"/>
    <w:rsid w:val="002234E1"/>
    <w:rsid w:val="00223E9D"/>
    <w:rsid w:val="00224222"/>
    <w:rsid w:val="00224235"/>
    <w:rsid w:val="00224659"/>
    <w:rsid w:val="00224AEA"/>
    <w:rsid w:val="00224D00"/>
    <w:rsid w:val="002258E5"/>
    <w:rsid w:val="00225BD2"/>
    <w:rsid w:val="002268D1"/>
    <w:rsid w:val="00226AF9"/>
    <w:rsid w:val="00226B37"/>
    <w:rsid w:val="00226CF6"/>
    <w:rsid w:val="00227302"/>
    <w:rsid w:val="00227837"/>
    <w:rsid w:val="00227D32"/>
    <w:rsid w:val="00227EB2"/>
    <w:rsid w:val="00227F81"/>
    <w:rsid w:val="00230097"/>
    <w:rsid w:val="00230337"/>
    <w:rsid w:val="002305F6"/>
    <w:rsid w:val="002306CC"/>
    <w:rsid w:val="00230AE3"/>
    <w:rsid w:val="00230B0B"/>
    <w:rsid w:val="00230D09"/>
    <w:rsid w:val="00230D31"/>
    <w:rsid w:val="00230FE2"/>
    <w:rsid w:val="002310E3"/>
    <w:rsid w:val="002312ED"/>
    <w:rsid w:val="002313CC"/>
    <w:rsid w:val="00231517"/>
    <w:rsid w:val="002315B1"/>
    <w:rsid w:val="00231A1A"/>
    <w:rsid w:val="00232323"/>
    <w:rsid w:val="002326F8"/>
    <w:rsid w:val="00233518"/>
    <w:rsid w:val="00233521"/>
    <w:rsid w:val="00233965"/>
    <w:rsid w:val="00233B12"/>
    <w:rsid w:val="00233CB2"/>
    <w:rsid w:val="0023412A"/>
    <w:rsid w:val="002342D4"/>
    <w:rsid w:val="00234470"/>
    <w:rsid w:val="00234502"/>
    <w:rsid w:val="002345EE"/>
    <w:rsid w:val="002346AF"/>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2C4"/>
    <w:rsid w:val="0024079A"/>
    <w:rsid w:val="00240BD8"/>
    <w:rsid w:val="00240DF6"/>
    <w:rsid w:val="002412C4"/>
    <w:rsid w:val="002412DB"/>
    <w:rsid w:val="002417D8"/>
    <w:rsid w:val="00241901"/>
    <w:rsid w:val="00241C48"/>
    <w:rsid w:val="002421CE"/>
    <w:rsid w:val="002423C8"/>
    <w:rsid w:val="0024264F"/>
    <w:rsid w:val="002426BD"/>
    <w:rsid w:val="0024277C"/>
    <w:rsid w:val="00242EF5"/>
    <w:rsid w:val="0024311D"/>
    <w:rsid w:val="00243236"/>
    <w:rsid w:val="002436C1"/>
    <w:rsid w:val="00243C14"/>
    <w:rsid w:val="00243DE3"/>
    <w:rsid w:val="00244043"/>
    <w:rsid w:val="002440BA"/>
    <w:rsid w:val="0024481A"/>
    <w:rsid w:val="00245227"/>
    <w:rsid w:val="002459A2"/>
    <w:rsid w:val="00245A4B"/>
    <w:rsid w:val="00245BFF"/>
    <w:rsid w:val="00245E29"/>
    <w:rsid w:val="002466B6"/>
    <w:rsid w:val="00246CB5"/>
    <w:rsid w:val="00246FAC"/>
    <w:rsid w:val="00247C02"/>
    <w:rsid w:val="00247CB6"/>
    <w:rsid w:val="00247DAC"/>
    <w:rsid w:val="00247EB7"/>
    <w:rsid w:val="0025037F"/>
    <w:rsid w:val="002505F0"/>
    <w:rsid w:val="002506BF"/>
    <w:rsid w:val="002509A8"/>
    <w:rsid w:val="00250B2B"/>
    <w:rsid w:val="00250ED8"/>
    <w:rsid w:val="002519B5"/>
    <w:rsid w:val="00251A1D"/>
    <w:rsid w:val="00251A44"/>
    <w:rsid w:val="00251D29"/>
    <w:rsid w:val="00251E4C"/>
    <w:rsid w:val="0025284A"/>
    <w:rsid w:val="002529D4"/>
    <w:rsid w:val="00252D81"/>
    <w:rsid w:val="00252E50"/>
    <w:rsid w:val="0025312A"/>
    <w:rsid w:val="00253509"/>
    <w:rsid w:val="0025352F"/>
    <w:rsid w:val="00253643"/>
    <w:rsid w:val="002539D6"/>
    <w:rsid w:val="00253ADB"/>
    <w:rsid w:val="002540AB"/>
    <w:rsid w:val="0025420D"/>
    <w:rsid w:val="0025426B"/>
    <w:rsid w:val="002543D9"/>
    <w:rsid w:val="002546B0"/>
    <w:rsid w:val="0025473A"/>
    <w:rsid w:val="00254B33"/>
    <w:rsid w:val="002550C1"/>
    <w:rsid w:val="00255286"/>
    <w:rsid w:val="00256566"/>
    <w:rsid w:val="002565C6"/>
    <w:rsid w:val="00256920"/>
    <w:rsid w:val="00257127"/>
    <w:rsid w:val="00257180"/>
    <w:rsid w:val="002571F6"/>
    <w:rsid w:val="00257208"/>
    <w:rsid w:val="00257360"/>
    <w:rsid w:val="002579ED"/>
    <w:rsid w:val="00257EEE"/>
    <w:rsid w:val="0026059F"/>
    <w:rsid w:val="00260A25"/>
    <w:rsid w:val="00260A3D"/>
    <w:rsid w:val="00260D11"/>
    <w:rsid w:val="00261250"/>
    <w:rsid w:val="002612EC"/>
    <w:rsid w:val="00261721"/>
    <w:rsid w:val="00261B4A"/>
    <w:rsid w:val="00262125"/>
    <w:rsid w:val="002622EF"/>
    <w:rsid w:val="002626D6"/>
    <w:rsid w:val="00262A31"/>
    <w:rsid w:val="00262C4A"/>
    <w:rsid w:val="00262CC8"/>
    <w:rsid w:val="00263249"/>
    <w:rsid w:val="002633C4"/>
    <w:rsid w:val="002638E5"/>
    <w:rsid w:val="00263B8B"/>
    <w:rsid w:val="00263EF8"/>
    <w:rsid w:val="002644B5"/>
    <w:rsid w:val="0026465A"/>
    <w:rsid w:val="00264F8F"/>
    <w:rsid w:val="00265299"/>
    <w:rsid w:val="002653C7"/>
    <w:rsid w:val="002657B8"/>
    <w:rsid w:val="002659B2"/>
    <w:rsid w:val="00265AC4"/>
    <w:rsid w:val="00265E4C"/>
    <w:rsid w:val="00265FE4"/>
    <w:rsid w:val="00266586"/>
    <w:rsid w:val="00266666"/>
    <w:rsid w:val="00266946"/>
    <w:rsid w:val="00266B88"/>
    <w:rsid w:val="00266B8C"/>
    <w:rsid w:val="00266B94"/>
    <w:rsid w:val="0026715E"/>
    <w:rsid w:val="002674CD"/>
    <w:rsid w:val="00267A44"/>
    <w:rsid w:val="00267DFD"/>
    <w:rsid w:val="00267FEE"/>
    <w:rsid w:val="0027038F"/>
    <w:rsid w:val="002703ED"/>
    <w:rsid w:val="0027123D"/>
    <w:rsid w:val="002718DA"/>
    <w:rsid w:val="00271BEC"/>
    <w:rsid w:val="00272843"/>
    <w:rsid w:val="00272CDF"/>
    <w:rsid w:val="00273516"/>
    <w:rsid w:val="00273A72"/>
    <w:rsid w:val="00273B10"/>
    <w:rsid w:val="00273C96"/>
    <w:rsid w:val="00273FF9"/>
    <w:rsid w:val="0027419C"/>
    <w:rsid w:val="002742D4"/>
    <w:rsid w:val="00274396"/>
    <w:rsid w:val="0027442F"/>
    <w:rsid w:val="002745C0"/>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1F84"/>
    <w:rsid w:val="00282474"/>
    <w:rsid w:val="002824A0"/>
    <w:rsid w:val="002824A7"/>
    <w:rsid w:val="00282580"/>
    <w:rsid w:val="002825D4"/>
    <w:rsid w:val="0028277A"/>
    <w:rsid w:val="0028290B"/>
    <w:rsid w:val="00282D02"/>
    <w:rsid w:val="002835A7"/>
    <w:rsid w:val="00283F82"/>
    <w:rsid w:val="002846B1"/>
    <w:rsid w:val="002849F9"/>
    <w:rsid w:val="00284B63"/>
    <w:rsid w:val="00284EBB"/>
    <w:rsid w:val="00284EEA"/>
    <w:rsid w:val="00284EED"/>
    <w:rsid w:val="00285077"/>
    <w:rsid w:val="00285381"/>
    <w:rsid w:val="002853A8"/>
    <w:rsid w:val="002854E8"/>
    <w:rsid w:val="002861F9"/>
    <w:rsid w:val="0028690D"/>
    <w:rsid w:val="002872CC"/>
    <w:rsid w:val="0028742B"/>
    <w:rsid w:val="0028785F"/>
    <w:rsid w:val="0028793E"/>
    <w:rsid w:val="00287C3F"/>
    <w:rsid w:val="00287C76"/>
    <w:rsid w:val="00287E75"/>
    <w:rsid w:val="00290248"/>
    <w:rsid w:val="00290629"/>
    <w:rsid w:val="0029249B"/>
    <w:rsid w:val="0029273B"/>
    <w:rsid w:val="00292AA0"/>
    <w:rsid w:val="00292D15"/>
    <w:rsid w:val="00293064"/>
    <w:rsid w:val="00293B15"/>
    <w:rsid w:val="00293B54"/>
    <w:rsid w:val="00293F65"/>
    <w:rsid w:val="00294306"/>
    <w:rsid w:val="00294519"/>
    <w:rsid w:val="002947B2"/>
    <w:rsid w:val="0029495C"/>
    <w:rsid w:val="00294A3E"/>
    <w:rsid w:val="00294A90"/>
    <w:rsid w:val="00294C8F"/>
    <w:rsid w:val="00295856"/>
    <w:rsid w:val="00295BAE"/>
    <w:rsid w:val="00295D4A"/>
    <w:rsid w:val="00295E31"/>
    <w:rsid w:val="002962E4"/>
    <w:rsid w:val="00296A39"/>
    <w:rsid w:val="00296CED"/>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DF3"/>
    <w:rsid w:val="002A2183"/>
    <w:rsid w:val="002A218D"/>
    <w:rsid w:val="002A2596"/>
    <w:rsid w:val="002A25C3"/>
    <w:rsid w:val="002A2BCD"/>
    <w:rsid w:val="002A2F99"/>
    <w:rsid w:val="002A3359"/>
    <w:rsid w:val="002A3C13"/>
    <w:rsid w:val="002A3CF0"/>
    <w:rsid w:val="002A40BC"/>
    <w:rsid w:val="002A41F2"/>
    <w:rsid w:val="002A43EB"/>
    <w:rsid w:val="002A466F"/>
    <w:rsid w:val="002A4BDE"/>
    <w:rsid w:val="002A4C22"/>
    <w:rsid w:val="002A4F8D"/>
    <w:rsid w:val="002A502E"/>
    <w:rsid w:val="002A5386"/>
    <w:rsid w:val="002A5390"/>
    <w:rsid w:val="002A55F1"/>
    <w:rsid w:val="002A5F07"/>
    <w:rsid w:val="002A6050"/>
    <w:rsid w:val="002A61BF"/>
    <w:rsid w:val="002A61D9"/>
    <w:rsid w:val="002A661F"/>
    <w:rsid w:val="002A675D"/>
    <w:rsid w:val="002A684F"/>
    <w:rsid w:val="002A6876"/>
    <w:rsid w:val="002A6C2A"/>
    <w:rsid w:val="002A6C3E"/>
    <w:rsid w:val="002A6DAC"/>
    <w:rsid w:val="002A7442"/>
    <w:rsid w:val="002A770C"/>
    <w:rsid w:val="002A7A47"/>
    <w:rsid w:val="002A7CD1"/>
    <w:rsid w:val="002B05D9"/>
    <w:rsid w:val="002B05EA"/>
    <w:rsid w:val="002B152D"/>
    <w:rsid w:val="002B153E"/>
    <w:rsid w:val="002B15BF"/>
    <w:rsid w:val="002B20EA"/>
    <w:rsid w:val="002B2199"/>
    <w:rsid w:val="002B2526"/>
    <w:rsid w:val="002B3072"/>
    <w:rsid w:val="002B3C6A"/>
    <w:rsid w:val="002B40AB"/>
    <w:rsid w:val="002B4236"/>
    <w:rsid w:val="002B4267"/>
    <w:rsid w:val="002B4720"/>
    <w:rsid w:val="002B5093"/>
    <w:rsid w:val="002B5144"/>
    <w:rsid w:val="002B55F4"/>
    <w:rsid w:val="002B5660"/>
    <w:rsid w:val="002B5BA9"/>
    <w:rsid w:val="002B611C"/>
    <w:rsid w:val="002B6262"/>
    <w:rsid w:val="002B6D67"/>
    <w:rsid w:val="002B6E04"/>
    <w:rsid w:val="002B6F64"/>
    <w:rsid w:val="002B7086"/>
    <w:rsid w:val="002B772E"/>
    <w:rsid w:val="002B79F3"/>
    <w:rsid w:val="002C04D3"/>
    <w:rsid w:val="002C0AE2"/>
    <w:rsid w:val="002C0AE9"/>
    <w:rsid w:val="002C0E90"/>
    <w:rsid w:val="002C13E3"/>
    <w:rsid w:val="002C1479"/>
    <w:rsid w:val="002C19FB"/>
    <w:rsid w:val="002C1E26"/>
    <w:rsid w:val="002C28DB"/>
    <w:rsid w:val="002C2A4C"/>
    <w:rsid w:val="002C340F"/>
    <w:rsid w:val="002C342A"/>
    <w:rsid w:val="002C3692"/>
    <w:rsid w:val="002C3B97"/>
    <w:rsid w:val="002C3FAC"/>
    <w:rsid w:val="002C435F"/>
    <w:rsid w:val="002C44A6"/>
    <w:rsid w:val="002C4834"/>
    <w:rsid w:val="002C4B6F"/>
    <w:rsid w:val="002C50B9"/>
    <w:rsid w:val="002C518B"/>
    <w:rsid w:val="002C5342"/>
    <w:rsid w:val="002C543C"/>
    <w:rsid w:val="002C5453"/>
    <w:rsid w:val="002C5A21"/>
    <w:rsid w:val="002C5A7B"/>
    <w:rsid w:val="002C5CEE"/>
    <w:rsid w:val="002C5D2A"/>
    <w:rsid w:val="002C629E"/>
    <w:rsid w:val="002C6469"/>
    <w:rsid w:val="002C6573"/>
    <w:rsid w:val="002C69B1"/>
    <w:rsid w:val="002C6ABD"/>
    <w:rsid w:val="002C6D5A"/>
    <w:rsid w:val="002C6E9F"/>
    <w:rsid w:val="002C6FA2"/>
    <w:rsid w:val="002C7080"/>
    <w:rsid w:val="002C70D7"/>
    <w:rsid w:val="002C7122"/>
    <w:rsid w:val="002C71A9"/>
    <w:rsid w:val="002C775B"/>
    <w:rsid w:val="002C7A17"/>
    <w:rsid w:val="002C7A69"/>
    <w:rsid w:val="002C7A7E"/>
    <w:rsid w:val="002C7D42"/>
    <w:rsid w:val="002C7E52"/>
    <w:rsid w:val="002D0058"/>
    <w:rsid w:val="002D0975"/>
    <w:rsid w:val="002D0D5D"/>
    <w:rsid w:val="002D0E78"/>
    <w:rsid w:val="002D1689"/>
    <w:rsid w:val="002D1B17"/>
    <w:rsid w:val="002D2150"/>
    <w:rsid w:val="002D2905"/>
    <w:rsid w:val="002D298A"/>
    <w:rsid w:val="002D2E3F"/>
    <w:rsid w:val="002D2F32"/>
    <w:rsid w:val="002D30C9"/>
    <w:rsid w:val="002D30DC"/>
    <w:rsid w:val="002D311F"/>
    <w:rsid w:val="002D318C"/>
    <w:rsid w:val="002D3331"/>
    <w:rsid w:val="002D35D0"/>
    <w:rsid w:val="002D38F2"/>
    <w:rsid w:val="002D3D09"/>
    <w:rsid w:val="002D432E"/>
    <w:rsid w:val="002D4918"/>
    <w:rsid w:val="002D49B3"/>
    <w:rsid w:val="002D4A95"/>
    <w:rsid w:val="002D4B64"/>
    <w:rsid w:val="002D53F6"/>
    <w:rsid w:val="002D5A4D"/>
    <w:rsid w:val="002D5A56"/>
    <w:rsid w:val="002D5B7A"/>
    <w:rsid w:val="002D5D33"/>
    <w:rsid w:val="002D5DAD"/>
    <w:rsid w:val="002D6052"/>
    <w:rsid w:val="002D6732"/>
    <w:rsid w:val="002D6886"/>
    <w:rsid w:val="002D69F0"/>
    <w:rsid w:val="002D77D6"/>
    <w:rsid w:val="002D7B75"/>
    <w:rsid w:val="002D7F50"/>
    <w:rsid w:val="002E0370"/>
    <w:rsid w:val="002E03D2"/>
    <w:rsid w:val="002E08A4"/>
    <w:rsid w:val="002E0ACA"/>
    <w:rsid w:val="002E0CD5"/>
    <w:rsid w:val="002E0E08"/>
    <w:rsid w:val="002E0E85"/>
    <w:rsid w:val="002E12EC"/>
    <w:rsid w:val="002E18AF"/>
    <w:rsid w:val="002E1D7F"/>
    <w:rsid w:val="002E1EE5"/>
    <w:rsid w:val="002E1EF7"/>
    <w:rsid w:val="002E1F83"/>
    <w:rsid w:val="002E1F9F"/>
    <w:rsid w:val="002E208E"/>
    <w:rsid w:val="002E2247"/>
    <w:rsid w:val="002E2AED"/>
    <w:rsid w:val="002E2D9E"/>
    <w:rsid w:val="002E3389"/>
    <w:rsid w:val="002E3ADE"/>
    <w:rsid w:val="002E3AF3"/>
    <w:rsid w:val="002E3B43"/>
    <w:rsid w:val="002E3C8A"/>
    <w:rsid w:val="002E3F0C"/>
    <w:rsid w:val="002E44AD"/>
    <w:rsid w:val="002E47F6"/>
    <w:rsid w:val="002E496F"/>
    <w:rsid w:val="002E508A"/>
    <w:rsid w:val="002E517D"/>
    <w:rsid w:val="002E5286"/>
    <w:rsid w:val="002E53BC"/>
    <w:rsid w:val="002E5528"/>
    <w:rsid w:val="002E5760"/>
    <w:rsid w:val="002E5776"/>
    <w:rsid w:val="002E6041"/>
    <w:rsid w:val="002E60C9"/>
    <w:rsid w:val="002E6677"/>
    <w:rsid w:val="002E685E"/>
    <w:rsid w:val="002E695D"/>
    <w:rsid w:val="002E6A22"/>
    <w:rsid w:val="002E6D65"/>
    <w:rsid w:val="002E737D"/>
    <w:rsid w:val="002E7614"/>
    <w:rsid w:val="002E7809"/>
    <w:rsid w:val="002E789D"/>
    <w:rsid w:val="002E7B38"/>
    <w:rsid w:val="002E7B57"/>
    <w:rsid w:val="002F024C"/>
    <w:rsid w:val="002F094F"/>
    <w:rsid w:val="002F0997"/>
    <w:rsid w:val="002F0A5D"/>
    <w:rsid w:val="002F0C04"/>
    <w:rsid w:val="002F0D38"/>
    <w:rsid w:val="002F0DDA"/>
    <w:rsid w:val="002F13BC"/>
    <w:rsid w:val="002F182F"/>
    <w:rsid w:val="002F1A1A"/>
    <w:rsid w:val="002F23EF"/>
    <w:rsid w:val="002F2BFD"/>
    <w:rsid w:val="002F2FE8"/>
    <w:rsid w:val="002F3094"/>
    <w:rsid w:val="002F332C"/>
    <w:rsid w:val="002F3B26"/>
    <w:rsid w:val="002F3C32"/>
    <w:rsid w:val="002F3CA8"/>
    <w:rsid w:val="002F3EAD"/>
    <w:rsid w:val="002F4097"/>
    <w:rsid w:val="002F410A"/>
    <w:rsid w:val="002F45FF"/>
    <w:rsid w:val="002F4A0D"/>
    <w:rsid w:val="002F4C91"/>
    <w:rsid w:val="002F4F35"/>
    <w:rsid w:val="002F505A"/>
    <w:rsid w:val="002F5B09"/>
    <w:rsid w:val="002F62DB"/>
    <w:rsid w:val="002F661C"/>
    <w:rsid w:val="002F670B"/>
    <w:rsid w:val="002F6E5C"/>
    <w:rsid w:val="002F709B"/>
    <w:rsid w:val="002F70C9"/>
    <w:rsid w:val="002F71DE"/>
    <w:rsid w:val="002F738A"/>
    <w:rsid w:val="002F7535"/>
    <w:rsid w:val="002F76B6"/>
    <w:rsid w:val="002F7D5E"/>
    <w:rsid w:val="002F7F1A"/>
    <w:rsid w:val="0030074D"/>
    <w:rsid w:val="003009BA"/>
    <w:rsid w:val="00300A41"/>
    <w:rsid w:val="00300C3E"/>
    <w:rsid w:val="00300C8C"/>
    <w:rsid w:val="00300F93"/>
    <w:rsid w:val="00301270"/>
    <w:rsid w:val="0030130C"/>
    <w:rsid w:val="00301315"/>
    <w:rsid w:val="00301333"/>
    <w:rsid w:val="003013E9"/>
    <w:rsid w:val="0030144E"/>
    <w:rsid w:val="0030174B"/>
    <w:rsid w:val="003017E0"/>
    <w:rsid w:val="00301859"/>
    <w:rsid w:val="00301C3A"/>
    <w:rsid w:val="00301CBD"/>
    <w:rsid w:val="00301D36"/>
    <w:rsid w:val="00301D73"/>
    <w:rsid w:val="00301DC2"/>
    <w:rsid w:val="003023FB"/>
    <w:rsid w:val="0030249A"/>
    <w:rsid w:val="003024DA"/>
    <w:rsid w:val="0030298A"/>
    <w:rsid w:val="00302A1B"/>
    <w:rsid w:val="00302BF3"/>
    <w:rsid w:val="00302F61"/>
    <w:rsid w:val="003036A7"/>
    <w:rsid w:val="00303704"/>
    <w:rsid w:val="00303732"/>
    <w:rsid w:val="003039BA"/>
    <w:rsid w:val="00303ACC"/>
    <w:rsid w:val="00303B80"/>
    <w:rsid w:val="00303F17"/>
    <w:rsid w:val="00303FED"/>
    <w:rsid w:val="0030483C"/>
    <w:rsid w:val="00304A17"/>
    <w:rsid w:val="00304A52"/>
    <w:rsid w:val="00304B87"/>
    <w:rsid w:val="00304F10"/>
    <w:rsid w:val="00305425"/>
    <w:rsid w:val="00305496"/>
    <w:rsid w:val="0030571C"/>
    <w:rsid w:val="00305760"/>
    <w:rsid w:val="0030576A"/>
    <w:rsid w:val="003057F5"/>
    <w:rsid w:val="00305FD9"/>
    <w:rsid w:val="0030610B"/>
    <w:rsid w:val="00306426"/>
    <w:rsid w:val="0030679E"/>
    <w:rsid w:val="00306BDA"/>
    <w:rsid w:val="00306E7D"/>
    <w:rsid w:val="00306F04"/>
    <w:rsid w:val="003072D0"/>
    <w:rsid w:val="00307441"/>
    <w:rsid w:val="00307714"/>
    <w:rsid w:val="003077FD"/>
    <w:rsid w:val="003078F7"/>
    <w:rsid w:val="00307DC2"/>
    <w:rsid w:val="00307EC4"/>
    <w:rsid w:val="0031021B"/>
    <w:rsid w:val="00310B48"/>
    <w:rsid w:val="00310C2E"/>
    <w:rsid w:val="00310C65"/>
    <w:rsid w:val="00310E23"/>
    <w:rsid w:val="00311422"/>
    <w:rsid w:val="0031173E"/>
    <w:rsid w:val="003118F9"/>
    <w:rsid w:val="003122DB"/>
    <w:rsid w:val="0031242A"/>
    <w:rsid w:val="00312590"/>
    <w:rsid w:val="003129B8"/>
    <w:rsid w:val="003129DC"/>
    <w:rsid w:val="00312D46"/>
    <w:rsid w:val="003134F8"/>
    <w:rsid w:val="00313837"/>
    <w:rsid w:val="00313F26"/>
    <w:rsid w:val="00314743"/>
    <w:rsid w:val="00315309"/>
    <w:rsid w:val="003154E6"/>
    <w:rsid w:val="00315773"/>
    <w:rsid w:val="00315A62"/>
    <w:rsid w:val="00315A7C"/>
    <w:rsid w:val="00315C4C"/>
    <w:rsid w:val="00315E4A"/>
    <w:rsid w:val="00316188"/>
    <w:rsid w:val="00316240"/>
    <w:rsid w:val="0031631C"/>
    <w:rsid w:val="00316CDA"/>
    <w:rsid w:val="00316DA1"/>
    <w:rsid w:val="00316E7D"/>
    <w:rsid w:val="00317224"/>
    <w:rsid w:val="0031746B"/>
    <w:rsid w:val="00317783"/>
    <w:rsid w:val="00317D28"/>
    <w:rsid w:val="00317F27"/>
    <w:rsid w:val="0032024F"/>
    <w:rsid w:val="0032047D"/>
    <w:rsid w:val="0032070A"/>
    <w:rsid w:val="00320A61"/>
    <w:rsid w:val="00320B16"/>
    <w:rsid w:val="00320B67"/>
    <w:rsid w:val="00320C26"/>
    <w:rsid w:val="0032106F"/>
    <w:rsid w:val="003218BF"/>
    <w:rsid w:val="00321B1C"/>
    <w:rsid w:val="00321CCA"/>
    <w:rsid w:val="00321DA2"/>
    <w:rsid w:val="00321E86"/>
    <w:rsid w:val="003229F7"/>
    <w:rsid w:val="00322C7D"/>
    <w:rsid w:val="00322F3A"/>
    <w:rsid w:val="0032302F"/>
    <w:rsid w:val="003231BB"/>
    <w:rsid w:val="00323280"/>
    <w:rsid w:val="003237BB"/>
    <w:rsid w:val="003237D5"/>
    <w:rsid w:val="003238F5"/>
    <w:rsid w:val="0032397E"/>
    <w:rsid w:val="003239F8"/>
    <w:rsid w:val="00323AE2"/>
    <w:rsid w:val="00324012"/>
    <w:rsid w:val="003240A2"/>
    <w:rsid w:val="0032426E"/>
    <w:rsid w:val="00324357"/>
    <w:rsid w:val="00324A1A"/>
    <w:rsid w:val="00324A4C"/>
    <w:rsid w:val="00324BAE"/>
    <w:rsid w:val="00324BD9"/>
    <w:rsid w:val="00325216"/>
    <w:rsid w:val="003256AB"/>
    <w:rsid w:val="00326310"/>
    <w:rsid w:val="003263A3"/>
    <w:rsid w:val="00326818"/>
    <w:rsid w:val="003268E0"/>
    <w:rsid w:val="0032691B"/>
    <w:rsid w:val="00326DD7"/>
    <w:rsid w:val="00326E63"/>
    <w:rsid w:val="00326F8B"/>
    <w:rsid w:val="00326FAA"/>
    <w:rsid w:val="00327181"/>
    <w:rsid w:val="0032747C"/>
    <w:rsid w:val="00327865"/>
    <w:rsid w:val="00327BA9"/>
    <w:rsid w:val="003302B3"/>
    <w:rsid w:val="0033041E"/>
    <w:rsid w:val="00330762"/>
    <w:rsid w:val="003309F4"/>
    <w:rsid w:val="00330A4A"/>
    <w:rsid w:val="00330BEE"/>
    <w:rsid w:val="003314F0"/>
    <w:rsid w:val="0033186F"/>
    <w:rsid w:val="00331880"/>
    <w:rsid w:val="00332240"/>
    <w:rsid w:val="00332632"/>
    <w:rsid w:val="00332BC4"/>
    <w:rsid w:val="00332D3F"/>
    <w:rsid w:val="00332E06"/>
    <w:rsid w:val="00333244"/>
    <w:rsid w:val="00333492"/>
    <w:rsid w:val="00333721"/>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7518"/>
    <w:rsid w:val="003377C4"/>
    <w:rsid w:val="00337ACE"/>
    <w:rsid w:val="00337CB6"/>
    <w:rsid w:val="003403FE"/>
    <w:rsid w:val="00340563"/>
    <w:rsid w:val="003406B1"/>
    <w:rsid w:val="003410EF"/>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3DB0"/>
    <w:rsid w:val="00343DEF"/>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50055"/>
    <w:rsid w:val="003500A9"/>
    <w:rsid w:val="00350140"/>
    <w:rsid w:val="00350298"/>
    <w:rsid w:val="003507FB"/>
    <w:rsid w:val="0035108B"/>
    <w:rsid w:val="003512B7"/>
    <w:rsid w:val="00351586"/>
    <w:rsid w:val="00351DFF"/>
    <w:rsid w:val="00352797"/>
    <w:rsid w:val="00352C3E"/>
    <w:rsid w:val="0035307A"/>
    <w:rsid w:val="00353185"/>
    <w:rsid w:val="00353934"/>
    <w:rsid w:val="00353DDF"/>
    <w:rsid w:val="00353E2E"/>
    <w:rsid w:val="0035437C"/>
    <w:rsid w:val="00354984"/>
    <w:rsid w:val="00354AE4"/>
    <w:rsid w:val="00354C4C"/>
    <w:rsid w:val="00354CFA"/>
    <w:rsid w:val="00354DC1"/>
    <w:rsid w:val="00354FF9"/>
    <w:rsid w:val="003552B3"/>
    <w:rsid w:val="00355436"/>
    <w:rsid w:val="00355975"/>
    <w:rsid w:val="00355C9D"/>
    <w:rsid w:val="00355DF0"/>
    <w:rsid w:val="003562A2"/>
    <w:rsid w:val="00356624"/>
    <w:rsid w:val="00356CAC"/>
    <w:rsid w:val="00356F2C"/>
    <w:rsid w:val="003570E2"/>
    <w:rsid w:val="0035722A"/>
    <w:rsid w:val="00357CB9"/>
    <w:rsid w:val="00357F00"/>
    <w:rsid w:val="00357FDE"/>
    <w:rsid w:val="00360613"/>
    <w:rsid w:val="00360642"/>
    <w:rsid w:val="003609C3"/>
    <w:rsid w:val="00360E57"/>
    <w:rsid w:val="0036110C"/>
    <w:rsid w:val="0036172C"/>
    <w:rsid w:val="00361C7B"/>
    <w:rsid w:val="003626EE"/>
    <w:rsid w:val="00362985"/>
    <w:rsid w:val="003629C9"/>
    <w:rsid w:val="00362F15"/>
    <w:rsid w:val="00363240"/>
    <w:rsid w:val="0036351C"/>
    <w:rsid w:val="00363CDA"/>
    <w:rsid w:val="00363F44"/>
    <w:rsid w:val="00363F91"/>
    <w:rsid w:val="00364100"/>
    <w:rsid w:val="00364309"/>
    <w:rsid w:val="003646B3"/>
    <w:rsid w:val="003646EF"/>
    <w:rsid w:val="00364B11"/>
    <w:rsid w:val="00364BD1"/>
    <w:rsid w:val="00364C82"/>
    <w:rsid w:val="00364DFA"/>
    <w:rsid w:val="003650A1"/>
    <w:rsid w:val="0036533C"/>
    <w:rsid w:val="003655F0"/>
    <w:rsid w:val="00365673"/>
    <w:rsid w:val="00365AA7"/>
    <w:rsid w:val="00365F61"/>
    <w:rsid w:val="00365F80"/>
    <w:rsid w:val="00366120"/>
    <w:rsid w:val="00366228"/>
    <w:rsid w:val="00366250"/>
    <w:rsid w:val="003669B7"/>
    <w:rsid w:val="003673E9"/>
    <w:rsid w:val="00367495"/>
    <w:rsid w:val="003675DC"/>
    <w:rsid w:val="003676BC"/>
    <w:rsid w:val="00370BD6"/>
    <w:rsid w:val="00371098"/>
    <w:rsid w:val="003717B9"/>
    <w:rsid w:val="0037181D"/>
    <w:rsid w:val="00371A60"/>
    <w:rsid w:val="00371AC3"/>
    <w:rsid w:val="00371E01"/>
    <w:rsid w:val="00371E62"/>
    <w:rsid w:val="00372040"/>
    <w:rsid w:val="0037211D"/>
    <w:rsid w:val="003728CA"/>
    <w:rsid w:val="00372F87"/>
    <w:rsid w:val="00373042"/>
    <w:rsid w:val="0037329C"/>
    <w:rsid w:val="0037344D"/>
    <w:rsid w:val="003736B4"/>
    <w:rsid w:val="00374083"/>
    <w:rsid w:val="003740E1"/>
    <w:rsid w:val="00374ADF"/>
    <w:rsid w:val="00374DB6"/>
    <w:rsid w:val="00375030"/>
    <w:rsid w:val="003755C2"/>
    <w:rsid w:val="00375998"/>
    <w:rsid w:val="00375B36"/>
    <w:rsid w:val="00375C9C"/>
    <w:rsid w:val="00375F31"/>
    <w:rsid w:val="0037613D"/>
    <w:rsid w:val="003763C1"/>
    <w:rsid w:val="0037675D"/>
    <w:rsid w:val="00376899"/>
    <w:rsid w:val="00377197"/>
    <w:rsid w:val="00377372"/>
    <w:rsid w:val="0037760D"/>
    <w:rsid w:val="0037789B"/>
    <w:rsid w:val="00377D53"/>
    <w:rsid w:val="00377D8D"/>
    <w:rsid w:val="00377DC6"/>
    <w:rsid w:val="00377DEB"/>
    <w:rsid w:val="00380208"/>
    <w:rsid w:val="00380301"/>
    <w:rsid w:val="00380312"/>
    <w:rsid w:val="00380394"/>
    <w:rsid w:val="003806E0"/>
    <w:rsid w:val="003807AC"/>
    <w:rsid w:val="00380D66"/>
    <w:rsid w:val="00380F71"/>
    <w:rsid w:val="00381777"/>
    <w:rsid w:val="0038177D"/>
    <w:rsid w:val="003817BF"/>
    <w:rsid w:val="00381919"/>
    <w:rsid w:val="00381B4C"/>
    <w:rsid w:val="00381D47"/>
    <w:rsid w:val="00381D8B"/>
    <w:rsid w:val="0038227B"/>
    <w:rsid w:val="003825F5"/>
    <w:rsid w:val="003826D2"/>
    <w:rsid w:val="00382A45"/>
    <w:rsid w:val="00382B73"/>
    <w:rsid w:val="00383097"/>
    <w:rsid w:val="003832BE"/>
    <w:rsid w:val="003832CE"/>
    <w:rsid w:val="00383494"/>
    <w:rsid w:val="003839DB"/>
    <w:rsid w:val="00383A4F"/>
    <w:rsid w:val="00384B93"/>
    <w:rsid w:val="00384D58"/>
    <w:rsid w:val="00384F1C"/>
    <w:rsid w:val="00385161"/>
    <w:rsid w:val="00385292"/>
    <w:rsid w:val="003852BD"/>
    <w:rsid w:val="0038535E"/>
    <w:rsid w:val="003855BF"/>
    <w:rsid w:val="00385843"/>
    <w:rsid w:val="003858CC"/>
    <w:rsid w:val="00385E19"/>
    <w:rsid w:val="003861C1"/>
    <w:rsid w:val="00386658"/>
    <w:rsid w:val="00386910"/>
    <w:rsid w:val="00386A0E"/>
    <w:rsid w:val="00387381"/>
    <w:rsid w:val="00387692"/>
    <w:rsid w:val="003876A5"/>
    <w:rsid w:val="0038785E"/>
    <w:rsid w:val="00387D1F"/>
    <w:rsid w:val="00387EF2"/>
    <w:rsid w:val="003902D4"/>
    <w:rsid w:val="003903C9"/>
    <w:rsid w:val="00390473"/>
    <w:rsid w:val="00390E2A"/>
    <w:rsid w:val="0039103A"/>
    <w:rsid w:val="00391171"/>
    <w:rsid w:val="0039139D"/>
    <w:rsid w:val="003915AF"/>
    <w:rsid w:val="00391848"/>
    <w:rsid w:val="00391882"/>
    <w:rsid w:val="0039198C"/>
    <w:rsid w:val="003919AC"/>
    <w:rsid w:val="00391A48"/>
    <w:rsid w:val="00391B38"/>
    <w:rsid w:val="0039249A"/>
    <w:rsid w:val="003928E9"/>
    <w:rsid w:val="00392C72"/>
    <w:rsid w:val="00392C9A"/>
    <w:rsid w:val="003930AC"/>
    <w:rsid w:val="00393173"/>
    <w:rsid w:val="00393748"/>
    <w:rsid w:val="0039388F"/>
    <w:rsid w:val="00393A6E"/>
    <w:rsid w:val="00393EEA"/>
    <w:rsid w:val="00393F5F"/>
    <w:rsid w:val="00394060"/>
    <w:rsid w:val="00394174"/>
    <w:rsid w:val="003942B4"/>
    <w:rsid w:val="00394317"/>
    <w:rsid w:val="00394406"/>
    <w:rsid w:val="00394E40"/>
    <w:rsid w:val="003952CA"/>
    <w:rsid w:val="003958DA"/>
    <w:rsid w:val="00395B5C"/>
    <w:rsid w:val="00395DFF"/>
    <w:rsid w:val="00395FF6"/>
    <w:rsid w:val="00396540"/>
    <w:rsid w:val="00396838"/>
    <w:rsid w:val="00396ABF"/>
    <w:rsid w:val="00396E02"/>
    <w:rsid w:val="003974E3"/>
    <w:rsid w:val="003979DF"/>
    <w:rsid w:val="00397AD8"/>
    <w:rsid w:val="00397AE5"/>
    <w:rsid w:val="003A08F3"/>
    <w:rsid w:val="003A0A6B"/>
    <w:rsid w:val="003A0BC4"/>
    <w:rsid w:val="003A0F01"/>
    <w:rsid w:val="003A171F"/>
    <w:rsid w:val="003A17EA"/>
    <w:rsid w:val="003A1DFC"/>
    <w:rsid w:val="003A2068"/>
    <w:rsid w:val="003A20C8"/>
    <w:rsid w:val="003A21DE"/>
    <w:rsid w:val="003A2457"/>
    <w:rsid w:val="003A2541"/>
    <w:rsid w:val="003A2A52"/>
    <w:rsid w:val="003A2ABF"/>
    <w:rsid w:val="003A2E27"/>
    <w:rsid w:val="003A2E7D"/>
    <w:rsid w:val="003A356F"/>
    <w:rsid w:val="003A3F88"/>
    <w:rsid w:val="003A40C2"/>
    <w:rsid w:val="003A487E"/>
    <w:rsid w:val="003A4A9E"/>
    <w:rsid w:val="003A4DAD"/>
    <w:rsid w:val="003A5293"/>
    <w:rsid w:val="003A53E2"/>
    <w:rsid w:val="003A5549"/>
    <w:rsid w:val="003A585C"/>
    <w:rsid w:val="003A5C83"/>
    <w:rsid w:val="003A5C88"/>
    <w:rsid w:val="003A60DF"/>
    <w:rsid w:val="003A66D5"/>
    <w:rsid w:val="003A6944"/>
    <w:rsid w:val="003A698D"/>
    <w:rsid w:val="003A6AA2"/>
    <w:rsid w:val="003A715F"/>
    <w:rsid w:val="003A775E"/>
    <w:rsid w:val="003A78C2"/>
    <w:rsid w:val="003A7FB2"/>
    <w:rsid w:val="003B0812"/>
    <w:rsid w:val="003B1033"/>
    <w:rsid w:val="003B1138"/>
    <w:rsid w:val="003B13AB"/>
    <w:rsid w:val="003B1C8F"/>
    <w:rsid w:val="003B1E50"/>
    <w:rsid w:val="003B1EFF"/>
    <w:rsid w:val="003B2079"/>
    <w:rsid w:val="003B2158"/>
    <w:rsid w:val="003B2431"/>
    <w:rsid w:val="003B2863"/>
    <w:rsid w:val="003B2873"/>
    <w:rsid w:val="003B2AAC"/>
    <w:rsid w:val="003B2BB1"/>
    <w:rsid w:val="003B2C66"/>
    <w:rsid w:val="003B2DA9"/>
    <w:rsid w:val="003B37CF"/>
    <w:rsid w:val="003B398B"/>
    <w:rsid w:val="003B3F88"/>
    <w:rsid w:val="003B44CB"/>
    <w:rsid w:val="003B4865"/>
    <w:rsid w:val="003B4CFD"/>
    <w:rsid w:val="003B504B"/>
    <w:rsid w:val="003B508E"/>
    <w:rsid w:val="003B54FF"/>
    <w:rsid w:val="003B571B"/>
    <w:rsid w:val="003B5BCA"/>
    <w:rsid w:val="003B5FD9"/>
    <w:rsid w:val="003B608D"/>
    <w:rsid w:val="003B6251"/>
    <w:rsid w:val="003B63E6"/>
    <w:rsid w:val="003B66E9"/>
    <w:rsid w:val="003B68EB"/>
    <w:rsid w:val="003B696C"/>
    <w:rsid w:val="003B72B4"/>
    <w:rsid w:val="003B74C3"/>
    <w:rsid w:val="003B7719"/>
    <w:rsid w:val="003B775A"/>
    <w:rsid w:val="003B78B9"/>
    <w:rsid w:val="003B799A"/>
    <w:rsid w:val="003B7A87"/>
    <w:rsid w:val="003C015D"/>
    <w:rsid w:val="003C0198"/>
    <w:rsid w:val="003C0472"/>
    <w:rsid w:val="003C04C6"/>
    <w:rsid w:val="003C0D1E"/>
    <w:rsid w:val="003C0EF5"/>
    <w:rsid w:val="003C104A"/>
    <w:rsid w:val="003C11A5"/>
    <w:rsid w:val="003C13F3"/>
    <w:rsid w:val="003C151F"/>
    <w:rsid w:val="003C1615"/>
    <w:rsid w:val="003C16FE"/>
    <w:rsid w:val="003C1E4D"/>
    <w:rsid w:val="003C22DE"/>
    <w:rsid w:val="003C23EB"/>
    <w:rsid w:val="003C2562"/>
    <w:rsid w:val="003C286E"/>
    <w:rsid w:val="003C28B8"/>
    <w:rsid w:val="003C28DA"/>
    <w:rsid w:val="003C32D0"/>
    <w:rsid w:val="003C3509"/>
    <w:rsid w:val="003C35C8"/>
    <w:rsid w:val="003C376B"/>
    <w:rsid w:val="003C3C6F"/>
    <w:rsid w:val="003C45D8"/>
    <w:rsid w:val="003C46B8"/>
    <w:rsid w:val="003C47FA"/>
    <w:rsid w:val="003C4819"/>
    <w:rsid w:val="003C491A"/>
    <w:rsid w:val="003C5229"/>
    <w:rsid w:val="003C53A4"/>
    <w:rsid w:val="003C5B4F"/>
    <w:rsid w:val="003C5C8B"/>
    <w:rsid w:val="003C5CDF"/>
    <w:rsid w:val="003C5E2F"/>
    <w:rsid w:val="003C613C"/>
    <w:rsid w:val="003C61DF"/>
    <w:rsid w:val="003C6269"/>
    <w:rsid w:val="003C6290"/>
    <w:rsid w:val="003C6491"/>
    <w:rsid w:val="003C6AD6"/>
    <w:rsid w:val="003C6BB0"/>
    <w:rsid w:val="003C6D43"/>
    <w:rsid w:val="003C737B"/>
    <w:rsid w:val="003C74DD"/>
    <w:rsid w:val="003C7E54"/>
    <w:rsid w:val="003C7E98"/>
    <w:rsid w:val="003D034F"/>
    <w:rsid w:val="003D056E"/>
    <w:rsid w:val="003D0A71"/>
    <w:rsid w:val="003D0A80"/>
    <w:rsid w:val="003D155B"/>
    <w:rsid w:val="003D1598"/>
    <w:rsid w:val="003D2926"/>
    <w:rsid w:val="003D2A3E"/>
    <w:rsid w:val="003D2A6F"/>
    <w:rsid w:val="003D2F25"/>
    <w:rsid w:val="003D2F92"/>
    <w:rsid w:val="003D2FAF"/>
    <w:rsid w:val="003D30BA"/>
    <w:rsid w:val="003D315C"/>
    <w:rsid w:val="003D32B9"/>
    <w:rsid w:val="003D3707"/>
    <w:rsid w:val="003D38E0"/>
    <w:rsid w:val="003D3B38"/>
    <w:rsid w:val="003D3E18"/>
    <w:rsid w:val="003D405C"/>
    <w:rsid w:val="003D4191"/>
    <w:rsid w:val="003D455A"/>
    <w:rsid w:val="003D4B06"/>
    <w:rsid w:val="003D4B59"/>
    <w:rsid w:val="003D5154"/>
    <w:rsid w:val="003D58B4"/>
    <w:rsid w:val="003D5A38"/>
    <w:rsid w:val="003D5B1B"/>
    <w:rsid w:val="003D69F6"/>
    <w:rsid w:val="003D6DC2"/>
    <w:rsid w:val="003D73EF"/>
    <w:rsid w:val="003D74B4"/>
    <w:rsid w:val="003D751B"/>
    <w:rsid w:val="003D7B34"/>
    <w:rsid w:val="003D7BDC"/>
    <w:rsid w:val="003D7C1D"/>
    <w:rsid w:val="003E034D"/>
    <w:rsid w:val="003E08E2"/>
    <w:rsid w:val="003E0E90"/>
    <w:rsid w:val="003E10F7"/>
    <w:rsid w:val="003E1778"/>
    <w:rsid w:val="003E1870"/>
    <w:rsid w:val="003E1CD7"/>
    <w:rsid w:val="003E1E8C"/>
    <w:rsid w:val="003E1F37"/>
    <w:rsid w:val="003E283E"/>
    <w:rsid w:val="003E3642"/>
    <w:rsid w:val="003E3751"/>
    <w:rsid w:val="003E385E"/>
    <w:rsid w:val="003E39A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0ED3"/>
    <w:rsid w:val="003F1236"/>
    <w:rsid w:val="003F1472"/>
    <w:rsid w:val="003F155F"/>
    <w:rsid w:val="003F1FE9"/>
    <w:rsid w:val="003F2559"/>
    <w:rsid w:val="003F2743"/>
    <w:rsid w:val="003F2FDA"/>
    <w:rsid w:val="003F32B1"/>
    <w:rsid w:val="003F3735"/>
    <w:rsid w:val="003F3812"/>
    <w:rsid w:val="003F3892"/>
    <w:rsid w:val="003F3964"/>
    <w:rsid w:val="003F39E1"/>
    <w:rsid w:val="003F3F87"/>
    <w:rsid w:val="003F449C"/>
    <w:rsid w:val="003F4766"/>
    <w:rsid w:val="003F47F1"/>
    <w:rsid w:val="003F487B"/>
    <w:rsid w:val="003F4959"/>
    <w:rsid w:val="003F4AF4"/>
    <w:rsid w:val="003F4E15"/>
    <w:rsid w:val="003F4E25"/>
    <w:rsid w:val="003F4E40"/>
    <w:rsid w:val="003F4EDC"/>
    <w:rsid w:val="003F50AC"/>
    <w:rsid w:val="003F51A3"/>
    <w:rsid w:val="003F548B"/>
    <w:rsid w:val="003F56D8"/>
    <w:rsid w:val="003F5D64"/>
    <w:rsid w:val="003F5EDA"/>
    <w:rsid w:val="003F610F"/>
    <w:rsid w:val="003F6111"/>
    <w:rsid w:val="003F69CF"/>
    <w:rsid w:val="003F6F7C"/>
    <w:rsid w:val="003F7140"/>
    <w:rsid w:val="003F750A"/>
    <w:rsid w:val="003F7633"/>
    <w:rsid w:val="003F7AF9"/>
    <w:rsid w:val="003F7D26"/>
    <w:rsid w:val="003F7F89"/>
    <w:rsid w:val="00400523"/>
    <w:rsid w:val="0040068D"/>
    <w:rsid w:val="0040083D"/>
    <w:rsid w:val="0040085A"/>
    <w:rsid w:val="00400D02"/>
    <w:rsid w:val="00400D34"/>
    <w:rsid w:val="00400E94"/>
    <w:rsid w:val="00400EBC"/>
    <w:rsid w:val="00401220"/>
    <w:rsid w:val="00401397"/>
    <w:rsid w:val="0040182A"/>
    <w:rsid w:val="00401CF6"/>
    <w:rsid w:val="00401D8A"/>
    <w:rsid w:val="00402587"/>
    <w:rsid w:val="00402665"/>
    <w:rsid w:val="00402774"/>
    <w:rsid w:val="00402B16"/>
    <w:rsid w:val="00402F20"/>
    <w:rsid w:val="00402F6D"/>
    <w:rsid w:val="00403054"/>
    <w:rsid w:val="00403096"/>
    <w:rsid w:val="00403610"/>
    <w:rsid w:val="00403938"/>
    <w:rsid w:val="004039E5"/>
    <w:rsid w:val="00403E80"/>
    <w:rsid w:val="00403FE5"/>
    <w:rsid w:val="004042A6"/>
    <w:rsid w:val="00404424"/>
    <w:rsid w:val="004044A7"/>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0CF3"/>
    <w:rsid w:val="00411232"/>
    <w:rsid w:val="004113CF"/>
    <w:rsid w:val="00412035"/>
    <w:rsid w:val="004120A9"/>
    <w:rsid w:val="0041255E"/>
    <w:rsid w:val="004125D7"/>
    <w:rsid w:val="00412B12"/>
    <w:rsid w:val="00413383"/>
    <w:rsid w:val="00413D8A"/>
    <w:rsid w:val="00414006"/>
    <w:rsid w:val="00414015"/>
    <w:rsid w:val="00414119"/>
    <w:rsid w:val="00414524"/>
    <w:rsid w:val="00414C72"/>
    <w:rsid w:val="00414D60"/>
    <w:rsid w:val="004157AD"/>
    <w:rsid w:val="00415979"/>
    <w:rsid w:val="004159A3"/>
    <w:rsid w:val="00415C56"/>
    <w:rsid w:val="004167AE"/>
    <w:rsid w:val="00416D21"/>
    <w:rsid w:val="00416E4F"/>
    <w:rsid w:val="00417902"/>
    <w:rsid w:val="00417D79"/>
    <w:rsid w:val="004202AE"/>
    <w:rsid w:val="004212B4"/>
    <w:rsid w:val="004212D8"/>
    <w:rsid w:val="0042135B"/>
    <w:rsid w:val="00421474"/>
    <w:rsid w:val="00421968"/>
    <w:rsid w:val="0042231E"/>
    <w:rsid w:val="00422D9B"/>
    <w:rsid w:val="0042327E"/>
    <w:rsid w:val="00423AFB"/>
    <w:rsid w:val="00423C2B"/>
    <w:rsid w:val="00423FD9"/>
    <w:rsid w:val="00424D24"/>
    <w:rsid w:val="00425807"/>
    <w:rsid w:val="00425B2F"/>
    <w:rsid w:val="00425CD3"/>
    <w:rsid w:val="00425D4D"/>
    <w:rsid w:val="004260D7"/>
    <w:rsid w:val="00426577"/>
    <w:rsid w:val="004268F8"/>
    <w:rsid w:val="00426E59"/>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3DB"/>
    <w:rsid w:val="004324C4"/>
    <w:rsid w:val="0043325D"/>
    <w:rsid w:val="004335D2"/>
    <w:rsid w:val="004335EA"/>
    <w:rsid w:val="00433649"/>
    <w:rsid w:val="0043367F"/>
    <w:rsid w:val="00433711"/>
    <w:rsid w:val="00433F6B"/>
    <w:rsid w:val="004340F9"/>
    <w:rsid w:val="00434262"/>
    <w:rsid w:val="00434853"/>
    <w:rsid w:val="004348AF"/>
    <w:rsid w:val="00434D6C"/>
    <w:rsid w:val="0043514D"/>
    <w:rsid w:val="00435867"/>
    <w:rsid w:val="004358A5"/>
    <w:rsid w:val="004359D9"/>
    <w:rsid w:val="00435B04"/>
    <w:rsid w:val="00435EC6"/>
    <w:rsid w:val="00435F43"/>
    <w:rsid w:val="0043640B"/>
    <w:rsid w:val="00436889"/>
    <w:rsid w:val="00436CAA"/>
    <w:rsid w:val="00436DB7"/>
    <w:rsid w:val="00437CB5"/>
    <w:rsid w:val="00437D0A"/>
    <w:rsid w:val="00437EC8"/>
    <w:rsid w:val="00437EEF"/>
    <w:rsid w:val="00440B51"/>
    <w:rsid w:val="00440C44"/>
    <w:rsid w:val="004412A9"/>
    <w:rsid w:val="00441445"/>
    <w:rsid w:val="00441EC9"/>
    <w:rsid w:val="00441F5E"/>
    <w:rsid w:val="0044206A"/>
    <w:rsid w:val="004420A2"/>
    <w:rsid w:val="0044221F"/>
    <w:rsid w:val="00442ACA"/>
    <w:rsid w:val="00442DB4"/>
    <w:rsid w:val="00442FAB"/>
    <w:rsid w:val="004430A9"/>
    <w:rsid w:val="004430F7"/>
    <w:rsid w:val="004431B8"/>
    <w:rsid w:val="00443B72"/>
    <w:rsid w:val="00443CDB"/>
    <w:rsid w:val="00443E13"/>
    <w:rsid w:val="00443EF3"/>
    <w:rsid w:val="004442E1"/>
    <w:rsid w:val="0044432A"/>
    <w:rsid w:val="004445C4"/>
    <w:rsid w:val="0044495C"/>
    <w:rsid w:val="00444A74"/>
    <w:rsid w:val="00445084"/>
    <w:rsid w:val="00445131"/>
    <w:rsid w:val="0044573E"/>
    <w:rsid w:val="00445952"/>
    <w:rsid w:val="004460B6"/>
    <w:rsid w:val="004463E9"/>
    <w:rsid w:val="004464A2"/>
    <w:rsid w:val="00446697"/>
    <w:rsid w:val="00446743"/>
    <w:rsid w:val="004468DA"/>
    <w:rsid w:val="004468F9"/>
    <w:rsid w:val="00446BF2"/>
    <w:rsid w:val="0044703B"/>
    <w:rsid w:val="00447393"/>
    <w:rsid w:val="004475B3"/>
    <w:rsid w:val="00447C08"/>
    <w:rsid w:val="0045013C"/>
    <w:rsid w:val="0045021F"/>
    <w:rsid w:val="004505F6"/>
    <w:rsid w:val="00450752"/>
    <w:rsid w:val="004508E9"/>
    <w:rsid w:val="00450E39"/>
    <w:rsid w:val="00450FB3"/>
    <w:rsid w:val="00450FEA"/>
    <w:rsid w:val="0045181C"/>
    <w:rsid w:val="00451859"/>
    <w:rsid w:val="00451B2B"/>
    <w:rsid w:val="00451D70"/>
    <w:rsid w:val="00451EBD"/>
    <w:rsid w:val="004521BD"/>
    <w:rsid w:val="00452532"/>
    <w:rsid w:val="004525B2"/>
    <w:rsid w:val="004527BB"/>
    <w:rsid w:val="00453368"/>
    <w:rsid w:val="00453E82"/>
    <w:rsid w:val="00454102"/>
    <w:rsid w:val="00454395"/>
    <w:rsid w:val="0045447D"/>
    <w:rsid w:val="004544B5"/>
    <w:rsid w:val="0045469A"/>
    <w:rsid w:val="00454F41"/>
    <w:rsid w:val="0045591F"/>
    <w:rsid w:val="00455C81"/>
    <w:rsid w:val="00455E7D"/>
    <w:rsid w:val="0045690A"/>
    <w:rsid w:val="00456B0E"/>
    <w:rsid w:val="00456C22"/>
    <w:rsid w:val="00456DFB"/>
    <w:rsid w:val="00457079"/>
    <w:rsid w:val="0045779F"/>
    <w:rsid w:val="00457829"/>
    <w:rsid w:val="00457AC1"/>
    <w:rsid w:val="00457C8C"/>
    <w:rsid w:val="00457FBA"/>
    <w:rsid w:val="00460611"/>
    <w:rsid w:val="004606A5"/>
    <w:rsid w:val="00460716"/>
    <w:rsid w:val="00460878"/>
    <w:rsid w:val="00460B1A"/>
    <w:rsid w:val="00461177"/>
    <w:rsid w:val="0046117D"/>
    <w:rsid w:val="0046124B"/>
    <w:rsid w:val="0046182A"/>
    <w:rsid w:val="004618D3"/>
    <w:rsid w:val="00461E2C"/>
    <w:rsid w:val="00462310"/>
    <w:rsid w:val="00462769"/>
    <w:rsid w:val="00462942"/>
    <w:rsid w:val="00462DD5"/>
    <w:rsid w:val="00462F2C"/>
    <w:rsid w:val="0046305F"/>
    <w:rsid w:val="00463486"/>
    <w:rsid w:val="00463BC0"/>
    <w:rsid w:val="00463DB8"/>
    <w:rsid w:val="004640E6"/>
    <w:rsid w:val="004640EE"/>
    <w:rsid w:val="00464926"/>
    <w:rsid w:val="00464992"/>
    <w:rsid w:val="00464B29"/>
    <w:rsid w:val="00464BBF"/>
    <w:rsid w:val="00464C48"/>
    <w:rsid w:val="00464FA5"/>
    <w:rsid w:val="0046501B"/>
    <w:rsid w:val="00465959"/>
    <w:rsid w:val="00465B1A"/>
    <w:rsid w:val="00465D3C"/>
    <w:rsid w:val="00466156"/>
    <w:rsid w:val="0046639F"/>
    <w:rsid w:val="004663D7"/>
    <w:rsid w:val="00466506"/>
    <w:rsid w:val="00466544"/>
    <w:rsid w:val="004669DB"/>
    <w:rsid w:val="00466A64"/>
    <w:rsid w:val="004670E3"/>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31D6"/>
    <w:rsid w:val="004732F4"/>
    <w:rsid w:val="0047334E"/>
    <w:rsid w:val="00474DED"/>
    <w:rsid w:val="00474E65"/>
    <w:rsid w:val="004751C0"/>
    <w:rsid w:val="004751DE"/>
    <w:rsid w:val="004753BF"/>
    <w:rsid w:val="00475628"/>
    <w:rsid w:val="00475841"/>
    <w:rsid w:val="0047613C"/>
    <w:rsid w:val="004765F3"/>
    <w:rsid w:val="00476714"/>
    <w:rsid w:val="00476988"/>
    <w:rsid w:val="00476BCE"/>
    <w:rsid w:val="0047726B"/>
    <w:rsid w:val="004778E6"/>
    <w:rsid w:val="0047799E"/>
    <w:rsid w:val="00477DB3"/>
    <w:rsid w:val="00477ED8"/>
    <w:rsid w:val="004803FA"/>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4DD"/>
    <w:rsid w:val="00482555"/>
    <w:rsid w:val="0048260F"/>
    <w:rsid w:val="004828EF"/>
    <w:rsid w:val="00482D8E"/>
    <w:rsid w:val="004838F4"/>
    <w:rsid w:val="00483942"/>
    <w:rsid w:val="00483C02"/>
    <w:rsid w:val="00483C5D"/>
    <w:rsid w:val="00484189"/>
    <w:rsid w:val="00484605"/>
    <w:rsid w:val="00484621"/>
    <w:rsid w:val="00484BB4"/>
    <w:rsid w:val="0048522E"/>
    <w:rsid w:val="0048536C"/>
    <w:rsid w:val="0048573E"/>
    <w:rsid w:val="004857D2"/>
    <w:rsid w:val="00486165"/>
    <w:rsid w:val="0048619B"/>
    <w:rsid w:val="004863B0"/>
    <w:rsid w:val="00486477"/>
    <w:rsid w:val="0048677C"/>
    <w:rsid w:val="0048696B"/>
    <w:rsid w:val="0048699D"/>
    <w:rsid w:val="004869F2"/>
    <w:rsid w:val="00486BA3"/>
    <w:rsid w:val="00486D7A"/>
    <w:rsid w:val="004873CF"/>
    <w:rsid w:val="00487FE2"/>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6C8"/>
    <w:rsid w:val="00495F84"/>
    <w:rsid w:val="00496547"/>
    <w:rsid w:val="00496699"/>
    <w:rsid w:val="00496839"/>
    <w:rsid w:val="00496E6E"/>
    <w:rsid w:val="004970B5"/>
    <w:rsid w:val="0049749B"/>
    <w:rsid w:val="00497788"/>
    <w:rsid w:val="00497931"/>
    <w:rsid w:val="00497AC3"/>
    <w:rsid w:val="00497D08"/>
    <w:rsid w:val="00497E21"/>
    <w:rsid w:val="00497E4C"/>
    <w:rsid w:val="004A004A"/>
    <w:rsid w:val="004A025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2FB3"/>
    <w:rsid w:val="004A3369"/>
    <w:rsid w:val="004A3A25"/>
    <w:rsid w:val="004A3BCD"/>
    <w:rsid w:val="004A3D17"/>
    <w:rsid w:val="004A3D3E"/>
    <w:rsid w:val="004A3EEB"/>
    <w:rsid w:val="004A4089"/>
    <w:rsid w:val="004A423C"/>
    <w:rsid w:val="004A474A"/>
    <w:rsid w:val="004A4783"/>
    <w:rsid w:val="004A481F"/>
    <w:rsid w:val="004A4C79"/>
    <w:rsid w:val="004A509F"/>
    <w:rsid w:val="004A5836"/>
    <w:rsid w:val="004A59C9"/>
    <w:rsid w:val="004A59CE"/>
    <w:rsid w:val="004A5F79"/>
    <w:rsid w:val="004A6018"/>
    <w:rsid w:val="004A6BB1"/>
    <w:rsid w:val="004A6BC8"/>
    <w:rsid w:val="004A6DC9"/>
    <w:rsid w:val="004A70FE"/>
    <w:rsid w:val="004A7262"/>
    <w:rsid w:val="004A7315"/>
    <w:rsid w:val="004A76EA"/>
    <w:rsid w:val="004A7EE4"/>
    <w:rsid w:val="004A7EFE"/>
    <w:rsid w:val="004B016E"/>
    <w:rsid w:val="004B0342"/>
    <w:rsid w:val="004B06CB"/>
    <w:rsid w:val="004B08ED"/>
    <w:rsid w:val="004B0C30"/>
    <w:rsid w:val="004B10E1"/>
    <w:rsid w:val="004B11DB"/>
    <w:rsid w:val="004B1790"/>
    <w:rsid w:val="004B1A57"/>
    <w:rsid w:val="004B1B37"/>
    <w:rsid w:val="004B22B2"/>
    <w:rsid w:val="004B2CE4"/>
    <w:rsid w:val="004B2D1C"/>
    <w:rsid w:val="004B2D22"/>
    <w:rsid w:val="004B2FE7"/>
    <w:rsid w:val="004B3C9D"/>
    <w:rsid w:val="004B3CAC"/>
    <w:rsid w:val="004B3F76"/>
    <w:rsid w:val="004B42F5"/>
    <w:rsid w:val="004B4A13"/>
    <w:rsid w:val="004B4D94"/>
    <w:rsid w:val="004B4E43"/>
    <w:rsid w:val="004B4F9E"/>
    <w:rsid w:val="004B52F3"/>
    <w:rsid w:val="004B599F"/>
    <w:rsid w:val="004B603C"/>
    <w:rsid w:val="004B623B"/>
    <w:rsid w:val="004B6371"/>
    <w:rsid w:val="004B686E"/>
    <w:rsid w:val="004B69F1"/>
    <w:rsid w:val="004B69F8"/>
    <w:rsid w:val="004B708F"/>
    <w:rsid w:val="004B7159"/>
    <w:rsid w:val="004B71BC"/>
    <w:rsid w:val="004B71EC"/>
    <w:rsid w:val="004B74FB"/>
    <w:rsid w:val="004B781D"/>
    <w:rsid w:val="004B7BC7"/>
    <w:rsid w:val="004C0313"/>
    <w:rsid w:val="004C0434"/>
    <w:rsid w:val="004C0759"/>
    <w:rsid w:val="004C0959"/>
    <w:rsid w:val="004C0A6C"/>
    <w:rsid w:val="004C0A84"/>
    <w:rsid w:val="004C0FF4"/>
    <w:rsid w:val="004C1348"/>
    <w:rsid w:val="004C1922"/>
    <w:rsid w:val="004C19E6"/>
    <w:rsid w:val="004C20D4"/>
    <w:rsid w:val="004C21CE"/>
    <w:rsid w:val="004C22B4"/>
    <w:rsid w:val="004C270A"/>
    <w:rsid w:val="004C2871"/>
    <w:rsid w:val="004C2AB5"/>
    <w:rsid w:val="004C2B72"/>
    <w:rsid w:val="004C3180"/>
    <w:rsid w:val="004C31BE"/>
    <w:rsid w:val="004C392F"/>
    <w:rsid w:val="004C40B6"/>
    <w:rsid w:val="004C4180"/>
    <w:rsid w:val="004C422D"/>
    <w:rsid w:val="004C446C"/>
    <w:rsid w:val="004C4865"/>
    <w:rsid w:val="004C4DD2"/>
    <w:rsid w:val="004C5105"/>
    <w:rsid w:val="004C5140"/>
    <w:rsid w:val="004C5313"/>
    <w:rsid w:val="004C56B4"/>
    <w:rsid w:val="004C56BA"/>
    <w:rsid w:val="004C5741"/>
    <w:rsid w:val="004C59F9"/>
    <w:rsid w:val="004C5B46"/>
    <w:rsid w:val="004C6171"/>
    <w:rsid w:val="004C66FD"/>
    <w:rsid w:val="004C6990"/>
    <w:rsid w:val="004C6D72"/>
    <w:rsid w:val="004C7091"/>
    <w:rsid w:val="004C74BE"/>
    <w:rsid w:val="004C76FB"/>
    <w:rsid w:val="004C7791"/>
    <w:rsid w:val="004C779A"/>
    <w:rsid w:val="004C7BE7"/>
    <w:rsid w:val="004C7CFC"/>
    <w:rsid w:val="004C7E07"/>
    <w:rsid w:val="004C7ECE"/>
    <w:rsid w:val="004C7FE4"/>
    <w:rsid w:val="004D02F7"/>
    <w:rsid w:val="004D03E0"/>
    <w:rsid w:val="004D0EB5"/>
    <w:rsid w:val="004D1254"/>
    <w:rsid w:val="004D16ED"/>
    <w:rsid w:val="004D1881"/>
    <w:rsid w:val="004D1CF1"/>
    <w:rsid w:val="004D2377"/>
    <w:rsid w:val="004D23D1"/>
    <w:rsid w:val="004D295A"/>
    <w:rsid w:val="004D2992"/>
    <w:rsid w:val="004D2C25"/>
    <w:rsid w:val="004D2F32"/>
    <w:rsid w:val="004D3340"/>
    <w:rsid w:val="004D33DB"/>
    <w:rsid w:val="004D34E3"/>
    <w:rsid w:val="004D36E5"/>
    <w:rsid w:val="004D38FD"/>
    <w:rsid w:val="004D3D04"/>
    <w:rsid w:val="004D3D31"/>
    <w:rsid w:val="004D4052"/>
    <w:rsid w:val="004D4140"/>
    <w:rsid w:val="004D4772"/>
    <w:rsid w:val="004D47CD"/>
    <w:rsid w:val="004D4B8D"/>
    <w:rsid w:val="004D5D4D"/>
    <w:rsid w:val="004D5F78"/>
    <w:rsid w:val="004D6027"/>
    <w:rsid w:val="004D655A"/>
    <w:rsid w:val="004D6A77"/>
    <w:rsid w:val="004D6BFA"/>
    <w:rsid w:val="004D6FB6"/>
    <w:rsid w:val="004D706C"/>
    <w:rsid w:val="004D709B"/>
    <w:rsid w:val="004D7824"/>
    <w:rsid w:val="004D79F2"/>
    <w:rsid w:val="004D7D0F"/>
    <w:rsid w:val="004E00EF"/>
    <w:rsid w:val="004E036C"/>
    <w:rsid w:val="004E08B6"/>
    <w:rsid w:val="004E0B1C"/>
    <w:rsid w:val="004E0BBA"/>
    <w:rsid w:val="004E0DA2"/>
    <w:rsid w:val="004E0DED"/>
    <w:rsid w:val="004E0FD5"/>
    <w:rsid w:val="004E14A0"/>
    <w:rsid w:val="004E1C96"/>
    <w:rsid w:val="004E21B4"/>
    <w:rsid w:val="004E23B6"/>
    <w:rsid w:val="004E23C4"/>
    <w:rsid w:val="004E2AEC"/>
    <w:rsid w:val="004E2C93"/>
    <w:rsid w:val="004E2CCD"/>
    <w:rsid w:val="004E3062"/>
    <w:rsid w:val="004E31EB"/>
    <w:rsid w:val="004E37A3"/>
    <w:rsid w:val="004E38F5"/>
    <w:rsid w:val="004E3961"/>
    <w:rsid w:val="004E3F18"/>
    <w:rsid w:val="004E47E5"/>
    <w:rsid w:val="004E48B4"/>
    <w:rsid w:val="004E4AA5"/>
    <w:rsid w:val="004E4F8D"/>
    <w:rsid w:val="004E536C"/>
    <w:rsid w:val="004E5457"/>
    <w:rsid w:val="004E5709"/>
    <w:rsid w:val="004E5733"/>
    <w:rsid w:val="004E58A6"/>
    <w:rsid w:val="004E5A37"/>
    <w:rsid w:val="004E613F"/>
    <w:rsid w:val="004E648F"/>
    <w:rsid w:val="004E6666"/>
    <w:rsid w:val="004E6C13"/>
    <w:rsid w:val="004E6FC9"/>
    <w:rsid w:val="004E7338"/>
    <w:rsid w:val="004E75F9"/>
    <w:rsid w:val="004E79EA"/>
    <w:rsid w:val="004E7C58"/>
    <w:rsid w:val="004E7D7C"/>
    <w:rsid w:val="004F032D"/>
    <w:rsid w:val="004F088E"/>
    <w:rsid w:val="004F0A6A"/>
    <w:rsid w:val="004F0B91"/>
    <w:rsid w:val="004F0D45"/>
    <w:rsid w:val="004F1184"/>
    <w:rsid w:val="004F1E64"/>
    <w:rsid w:val="004F2457"/>
    <w:rsid w:val="004F2539"/>
    <w:rsid w:val="004F26EC"/>
    <w:rsid w:val="004F2E18"/>
    <w:rsid w:val="004F37D6"/>
    <w:rsid w:val="004F3D9D"/>
    <w:rsid w:val="004F3E51"/>
    <w:rsid w:val="004F3F3E"/>
    <w:rsid w:val="004F3FAC"/>
    <w:rsid w:val="004F4062"/>
    <w:rsid w:val="004F406E"/>
    <w:rsid w:val="004F4210"/>
    <w:rsid w:val="004F4297"/>
    <w:rsid w:val="004F483E"/>
    <w:rsid w:val="004F4D50"/>
    <w:rsid w:val="004F4F77"/>
    <w:rsid w:val="004F50E9"/>
    <w:rsid w:val="004F5D21"/>
    <w:rsid w:val="004F60A8"/>
    <w:rsid w:val="004F6127"/>
    <w:rsid w:val="004F6300"/>
    <w:rsid w:val="004F6301"/>
    <w:rsid w:val="004F63CA"/>
    <w:rsid w:val="004F6915"/>
    <w:rsid w:val="004F6DCE"/>
    <w:rsid w:val="004F7409"/>
    <w:rsid w:val="004F79E2"/>
    <w:rsid w:val="004F7CD9"/>
    <w:rsid w:val="004F7E18"/>
    <w:rsid w:val="00500329"/>
    <w:rsid w:val="0050037A"/>
    <w:rsid w:val="00500580"/>
    <w:rsid w:val="00500656"/>
    <w:rsid w:val="005009E8"/>
    <w:rsid w:val="00500F2A"/>
    <w:rsid w:val="00501475"/>
    <w:rsid w:val="00501994"/>
    <w:rsid w:val="00501C20"/>
    <w:rsid w:val="00501CAC"/>
    <w:rsid w:val="00501F31"/>
    <w:rsid w:val="00502167"/>
    <w:rsid w:val="005021FB"/>
    <w:rsid w:val="005022E9"/>
    <w:rsid w:val="005029E8"/>
    <w:rsid w:val="00502B6C"/>
    <w:rsid w:val="005036E8"/>
    <w:rsid w:val="0050393F"/>
    <w:rsid w:val="00503A97"/>
    <w:rsid w:val="00503C30"/>
    <w:rsid w:val="0050417B"/>
    <w:rsid w:val="0050426A"/>
    <w:rsid w:val="00504276"/>
    <w:rsid w:val="0050439E"/>
    <w:rsid w:val="005045BF"/>
    <w:rsid w:val="00504A0D"/>
    <w:rsid w:val="00504B14"/>
    <w:rsid w:val="00504E67"/>
    <w:rsid w:val="0050516F"/>
    <w:rsid w:val="00505589"/>
    <w:rsid w:val="005058E7"/>
    <w:rsid w:val="00505A81"/>
    <w:rsid w:val="00505C8B"/>
    <w:rsid w:val="005062E2"/>
    <w:rsid w:val="00506373"/>
    <w:rsid w:val="00506443"/>
    <w:rsid w:val="005065B3"/>
    <w:rsid w:val="005066A1"/>
    <w:rsid w:val="00506C98"/>
    <w:rsid w:val="00506F73"/>
    <w:rsid w:val="005075DE"/>
    <w:rsid w:val="005079BC"/>
    <w:rsid w:val="00507E2C"/>
    <w:rsid w:val="00510515"/>
    <w:rsid w:val="005108D5"/>
    <w:rsid w:val="00510A28"/>
    <w:rsid w:val="00510E4E"/>
    <w:rsid w:val="00510E51"/>
    <w:rsid w:val="005110DD"/>
    <w:rsid w:val="0051110B"/>
    <w:rsid w:val="005112F1"/>
    <w:rsid w:val="00511539"/>
    <w:rsid w:val="005116BF"/>
    <w:rsid w:val="005118CF"/>
    <w:rsid w:val="00511A07"/>
    <w:rsid w:val="00511D00"/>
    <w:rsid w:val="00512200"/>
    <w:rsid w:val="0051264B"/>
    <w:rsid w:val="005127BF"/>
    <w:rsid w:val="00512A51"/>
    <w:rsid w:val="00512C59"/>
    <w:rsid w:val="00512C7B"/>
    <w:rsid w:val="00513672"/>
    <w:rsid w:val="0051368A"/>
    <w:rsid w:val="00513E12"/>
    <w:rsid w:val="00514046"/>
    <w:rsid w:val="005140BF"/>
    <w:rsid w:val="005141C1"/>
    <w:rsid w:val="005146FE"/>
    <w:rsid w:val="0051486D"/>
    <w:rsid w:val="00514899"/>
    <w:rsid w:val="005151E5"/>
    <w:rsid w:val="0051524E"/>
    <w:rsid w:val="00515395"/>
    <w:rsid w:val="00515870"/>
    <w:rsid w:val="00515A2E"/>
    <w:rsid w:val="00515E34"/>
    <w:rsid w:val="00515E59"/>
    <w:rsid w:val="00516093"/>
    <w:rsid w:val="005161F8"/>
    <w:rsid w:val="00516211"/>
    <w:rsid w:val="005162CC"/>
    <w:rsid w:val="00516BDB"/>
    <w:rsid w:val="00516EA4"/>
    <w:rsid w:val="00517069"/>
    <w:rsid w:val="0051752C"/>
    <w:rsid w:val="005177C2"/>
    <w:rsid w:val="005179B9"/>
    <w:rsid w:val="005179E3"/>
    <w:rsid w:val="00517AF0"/>
    <w:rsid w:val="00517D29"/>
    <w:rsid w:val="0052017D"/>
    <w:rsid w:val="0052036B"/>
    <w:rsid w:val="0052064E"/>
    <w:rsid w:val="005208AF"/>
    <w:rsid w:val="00520EBD"/>
    <w:rsid w:val="00520F5C"/>
    <w:rsid w:val="00521122"/>
    <w:rsid w:val="00521651"/>
    <w:rsid w:val="005219FA"/>
    <w:rsid w:val="00522783"/>
    <w:rsid w:val="0052282D"/>
    <w:rsid w:val="005229AA"/>
    <w:rsid w:val="00522FA9"/>
    <w:rsid w:val="005236D2"/>
    <w:rsid w:val="00523A8E"/>
    <w:rsid w:val="00523CE7"/>
    <w:rsid w:val="00523FC6"/>
    <w:rsid w:val="00524377"/>
    <w:rsid w:val="00524535"/>
    <w:rsid w:val="00524941"/>
    <w:rsid w:val="0052499B"/>
    <w:rsid w:val="005249C7"/>
    <w:rsid w:val="00524A29"/>
    <w:rsid w:val="00524D28"/>
    <w:rsid w:val="0052519F"/>
    <w:rsid w:val="0052520E"/>
    <w:rsid w:val="00525353"/>
    <w:rsid w:val="00525946"/>
    <w:rsid w:val="00525B56"/>
    <w:rsid w:val="00525C1C"/>
    <w:rsid w:val="00525EE2"/>
    <w:rsid w:val="00525FB7"/>
    <w:rsid w:val="0052628E"/>
    <w:rsid w:val="0052667C"/>
    <w:rsid w:val="00526907"/>
    <w:rsid w:val="00526971"/>
    <w:rsid w:val="00526B9A"/>
    <w:rsid w:val="00526D94"/>
    <w:rsid w:val="00526F5F"/>
    <w:rsid w:val="00527173"/>
    <w:rsid w:val="0052751E"/>
    <w:rsid w:val="005276D8"/>
    <w:rsid w:val="00527D3B"/>
    <w:rsid w:val="00530343"/>
    <w:rsid w:val="00530491"/>
    <w:rsid w:val="00530532"/>
    <w:rsid w:val="005308EA"/>
    <w:rsid w:val="00530A07"/>
    <w:rsid w:val="00530B87"/>
    <w:rsid w:val="00530ECD"/>
    <w:rsid w:val="00530FAD"/>
    <w:rsid w:val="00531545"/>
    <w:rsid w:val="0053159C"/>
    <w:rsid w:val="005315E4"/>
    <w:rsid w:val="00531BDD"/>
    <w:rsid w:val="00532066"/>
    <w:rsid w:val="00532362"/>
    <w:rsid w:val="00532558"/>
    <w:rsid w:val="00532A0D"/>
    <w:rsid w:val="00532F4E"/>
    <w:rsid w:val="005337A2"/>
    <w:rsid w:val="00533915"/>
    <w:rsid w:val="00533CDE"/>
    <w:rsid w:val="00533DA5"/>
    <w:rsid w:val="00533E12"/>
    <w:rsid w:val="00534993"/>
    <w:rsid w:val="00534F19"/>
    <w:rsid w:val="00534F6A"/>
    <w:rsid w:val="00535628"/>
    <w:rsid w:val="005356B5"/>
    <w:rsid w:val="00535C4D"/>
    <w:rsid w:val="00535F90"/>
    <w:rsid w:val="00536101"/>
    <w:rsid w:val="00536304"/>
    <w:rsid w:val="0053631A"/>
    <w:rsid w:val="005365A1"/>
    <w:rsid w:val="005368CD"/>
    <w:rsid w:val="005369C1"/>
    <w:rsid w:val="00536C27"/>
    <w:rsid w:val="0053761A"/>
    <w:rsid w:val="0053761D"/>
    <w:rsid w:val="00537803"/>
    <w:rsid w:val="00537CF3"/>
    <w:rsid w:val="00540200"/>
    <w:rsid w:val="0054028D"/>
    <w:rsid w:val="005403E0"/>
    <w:rsid w:val="0054043B"/>
    <w:rsid w:val="00540597"/>
    <w:rsid w:val="00540622"/>
    <w:rsid w:val="0054089B"/>
    <w:rsid w:val="00540BD1"/>
    <w:rsid w:val="0054169E"/>
    <w:rsid w:val="005418AD"/>
    <w:rsid w:val="005419A0"/>
    <w:rsid w:val="005419F0"/>
    <w:rsid w:val="00541AA8"/>
    <w:rsid w:val="00541DA1"/>
    <w:rsid w:val="00541ED1"/>
    <w:rsid w:val="00542646"/>
    <w:rsid w:val="005429B2"/>
    <w:rsid w:val="00542A57"/>
    <w:rsid w:val="00542B0B"/>
    <w:rsid w:val="00542C23"/>
    <w:rsid w:val="00542C33"/>
    <w:rsid w:val="00542CCB"/>
    <w:rsid w:val="00543320"/>
    <w:rsid w:val="0054367E"/>
    <w:rsid w:val="00544480"/>
    <w:rsid w:val="005446DF"/>
    <w:rsid w:val="00544852"/>
    <w:rsid w:val="005449E9"/>
    <w:rsid w:val="00544BDF"/>
    <w:rsid w:val="00544C84"/>
    <w:rsid w:val="0054571F"/>
    <w:rsid w:val="00545994"/>
    <w:rsid w:val="00545A27"/>
    <w:rsid w:val="00545B1C"/>
    <w:rsid w:val="00545C85"/>
    <w:rsid w:val="00546314"/>
    <w:rsid w:val="00546476"/>
    <w:rsid w:val="005466B9"/>
    <w:rsid w:val="005470A5"/>
    <w:rsid w:val="0054736A"/>
    <w:rsid w:val="0054759A"/>
    <w:rsid w:val="00547A6D"/>
    <w:rsid w:val="005506AD"/>
    <w:rsid w:val="00550B17"/>
    <w:rsid w:val="00550CF0"/>
    <w:rsid w:val="0055106B"/>
    <w:rsid w:val="005511A2"/>
    <w:rsid w:val="0055135E"/>
    <w:rsid w:val="005515D7"/>
    <w:rsid w:val="0055186A"/>
    <w:rsid w:val="00551942"/>
    <w:rsid w:val="00551C61"/>
    <w:rsid w:val="00551C88"/>
    <w:rsid w:val="00551DE6"/>
    <w:rsid w:val="00551EDB"/>
    <w:rsid w:val="005520D0"/>
    <w:rsid w:val="00552265"/>
    <w:rsid w:val="0055256B"/>
    <w:rsid w:val="00552675"/>
    <w:rsid w:val="00552758"/>
    <w:rsid w:val="0055275C"/>
    <w:rsid w:val="005528B4"/>
    <w:rsid w:val="00552AC2"/>
    <w:rsid w:val="00552D6B"/>
    <w:rsid w:val="0055306C"/>
    <w:rsid w:val="00553260"/>
    <w:rsid w:val="00553F18"/>
    <w:rsid w:val="00554266"/>
    <w:rsid w:val="0055435C"/>
    <w:rsid w:val="00554542"/>
    <w:rsid w:val="005547B0"/>
    <w:rsid w:val="00554907"/>
    <w:rsid w:val="00554CC8"/>
    <w:rsid w:val="00554D08"/>
    <w:rsid w:val="00554EA7"/>
    <w:rsid w:val="00555217"/>
    <w:rsid w:val="005555C9"/>
    <w:rsid w:val="00555941"/>
    <w:rsid w:val="005559A2"/>
    <w:rsid w:val="00555A05"/>
    <w:rsid w:val="00555AA7"/>
    <w:rsid w:val="00555AB3"/>
    <w:rsid w:val="00555D86"/>
    <w:rsid w:val="00555E14"/>
    <w:rsid w:val="00555FA2"/>
    <w:rsid w:val="00556197"/>
    <w:rsid w:val="005561C7"/>
    <w:rsid w:val="0055636A"/>
    <w:rsid w:val="00556425"/>
    <w:rsid w:val="005564F1"/>
    <w:rsid w:val="0055687E"/>
    <w:rsid w:val="00556A4E"/>
    <w:rsid w:val="00557399"/>
    <w:rsid w:val="00557B49"/>
    <w:rsid w:val="0056069D"/>
    <w:rsid w:val="00560893"/>
    <w:rsid w:val="00560A2D"/>
    <w:rsid w:val="00560D51"/>
    <w:rsid w:val="005611CA"/>
    <w:rsid w:val="00561FB7"/>
    <w:rsid w:val="00562F64"/>
    <w:rsid w:val="0056303E"/>
    <w:rsid w:val="005632F6"/>
    <w:rsid w:val="00563E3C"/>
    <w:rsid w:val="005641A2"/>
    <w:rsid w:val="0056423D"/>
    <w:rsid w:val="005642E8"/>
    <w:rsid w:val="0056446F"/>
    <w:rsid w:val="00564DB8"/>
    <w:rsid w:val="00565368"/>
    <w:rsid w:val="0056557A"/>
    <w:rsid w:val="00565920"/>
    <w:rsid w:val="0056616D"/>
    <w:rsid w:val="005661A2"/>
    <w:rsid w:val="00566AB1"/>
    <w:rsid w:val="00566F44"/>
    <w:rsid w:val="005670ED"/>
    <w:rsid w:val="005671BB"/>
    <w:rsid w:val="0056744B"/>
    <w:rsid w:val="00567486"/>
    <w:rsid w:val="0056754A"/>
    <w:rsid w:val="005679FD"/>
    <w:rsid w:val="00570201"/>
    <w:rsid w:val="00570894"/>
    <w:rsid w:val="00570AF6"/>
    <w:rsid w:val="0057130D"/>
    <w:rsid w:val="0057142B"/>
    <w:rsid w:val="00571616"/>
    <w:rsid w:val="00571ADD"/>
    <w:rsid w:val="00571CFB"/>
    <w:rsid w:val="00572385"/>
    <w:rsid w:val="005723AD"/>
    <w:rsid w:val="00572417"/>
    <w:rsid w:val="00572465"/>
    <w:rsid w:val="0057248B"/>
    <w:rsid w:val="00572497"/>
    <w:rsid w:val="0057252E"/>
    <w:rsid w:val="0057256E"/>
    <w:rsid w:val="005726F5"/>
    <w:rsid w:val="00572769"/>
    <w:rsid w:val="005727AA"/>
    <w:rsid w:val="0057310E"/>
    <w:rsid w:val="0057327C"/>
    <w:rsid w:val="00573B0F"/>
    <w:rsid w:val="00573E70"/>
    <w:rsid w:val="00573FDD"/>
    <w:rsid w:val="0057421C"/>
    <w:rsid w:val="00574344"/>
    <w:rsid w:val="005743A6"/>
    <w:rsid w:val="005746C1"/>
    <w:rsid w:val="0057477A"/>
    <w:rsid w:val="00574EBB"/>
    <w:rsid w:val="00574EC4"/>
    <w:rsid w:val="00574F45"/>
    <w:rsid w:val="00575132"/>
    <w:rsid w:val="005751DF"/>
    <w:rsid w:val="0057551D"/>
    <w:rsid w:val="00575867"/>
    <w:rsid w:val="00575A87"/>
    <w:rsid w:val="00575D04"/>
    <w:rsid w:val="00575FC6"/>
    <w:rsid w:val="0057607D"/>
    <w:rsid w:val="00576120"/>
    <w:rsid w:val="00576239"/>
    <w:rsid w:val="0057663D"/>
    <w:rsid w:val="0057667B"/>
    <w:rsid w:val="0057675D"/>
    <w:rsid w:val="00576C7B"/>
    <w:rsid w:val="00576DA8"/>
    <w:rsid w:val="00577005"/>
    <w:rsid w:val="005772B6"/>
    <w:rsid w:val="0057765B"/>
    <w:rsid w:val="00577717"/>
    <w:rsid w:val="005777FE"/>
    <w:rsid w:val="00577AEE"/>
    <w:rsid w:val="00577F45"/>
    <w:rsid w:val="0058006B"/>
    <w:rsid w:val="00580077"/>
    <w:rsid w:val="005805B6"/>
    <w:rsid w:val="00580615"/>
    <w:rsid w:val="0058081F"/>
    <w:rsid w:val="00580997"/>
    <w:rsid w:val="005809D2"/>
    <w:rsid w:val="00580B75"/>
    <w:rsid w:val="00580BE3"/>
    <w:rsid w:val="005811F8"/>
    <w:rsid w:val="00581402"/>
    <w:rsid w:val="0058156A"/>
    <w:rsid w:val="005817ED"/>
    <w:rsid w:val="00581C06"/>
    <w:rsid w:val="00581E3B"/>
    <w:rsid w:val="00581F01"/>
    <w:rsid w:val="00582817"/>
    <w:rsid w:val="005828FE"/>
    <w:rsid w:val="00582F79"/>
    <w:rsid w:val="005839B9"/>
    <w:rsid w:val="00583B54"/>
    <w:rsid w:val="00583CAE"/>
    <w:rsid w:val="00583CB9"/>
    <w:rsid w:val="00583EF8"/>
    <w:rsid w:val="00584040"/>
    <w:rsid w:val="00584686"/>
    <w:rsid w:val="00584B77"/>
    <w:rsid w:val="00584D9E"/>
    <w:rsid w:val="00584EAD"/>
    <w:rsid w:val="00584FF7"/>
    <w:rsid w:val="0058518D"/>
    <w:rsid w:val="0058522C"/>
    <w:rsid w:val="005853E8"/>
    <w:rsid w:val="00585AF0"/>
    <w:rsid w:val="00585CCB"/>
    <w:rsid w:val="005864DF"/>
    <w:rsid w:val="005868C2"/>
    <w:rsid w:val="00586CD4"/>
    <w:rsid w:val="00586F8D"/>
    <w:rsid w:val="00587377"/>
    <w:rsid w:val="005873DD"/>
    <w:rsid w:val="00587A35"/>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756"/>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661"/>
    <w:rsid w:val="00596AA5"/>
    <w:rsid w:val="00596C75"/>
    <w:rsid w:val="00596F27"/>
    <w:rsid w:val="00597163"/>
    <w:rsid w:val="0059736D"/>
    <w:rsid w:val="005976CC"/>
    <w:rsid w:val="005979A7"/>
    <w:rsid w:val="00597BFA"/>
    <w:rsid w:val="00597EED"/>
    <w:rsid w:val="00597F7F"/>
    <w:rsid w:val="00597FB9"/>
    <w:rsid w:val="005A0063"/>
    <w:rsid w:val="005A056B"/>
    <w:rsid w:val="005A0AE4"/>
    <w:rsid w:val="005A0D1E"/>
    <w:rsid w:val="005A0E6D"/>
    <w:rsid w:val="005A1019"/>
    <w:rsid w:val="005A11F6"/>
    <w:rsid w:val="005A1239"/>
    <w:rsid w:val="005A1480"/>
    <w:rsid w:val="005A1F2C"/>
    <w:rsid w:val="005A2188"/>
    <w:rsid w:val="005A2CDD"/>
    <w:rsid w:val="005A30C0"/>
    <w:rsid w:val="005A31FE"/>
    <w:rsid w:val="005A3571"/>
    <w:rsid w:val="005A38B4"/>
    <w:rsid w:val="005A38B7"/>
    <w:rsid w:val="005A3B0E"/>
    <w:rsid w:val="005A3BB5"/>
    <w:rsid w:val="005A48D0"/>
    <w:rsid w:val="005A4DBD"/>
    <w:rsid w:val="005A4F1F"/>
    <w:rsid w:val="005A4FA7"/>
    <w:rsid w:val="005A5049"/>
    <w:rsid w:val="005A5269"/>
    <w:rsid w:val="005A52AE"/>
    <w:rsid w:val="005A55C8"/>
    <w:rsid w:val="005A57F2"/>
    <w:rsid w:val="005A6393"/>
    <w:rsid w:val="005A67AF"/>
    <w:rsid w:val="005A6D71"/>
    <w:rsid w:val="005A7681"/>
    <w:rsid w:val="005A77EB"/>
    <w:rsid w:val="005A7B77"/>
    <w:rsid w:val="005A7E07"/>
    <w:rsid w:val="005B0347"/>
    <w:rsid w:val="005B0505"/>
    <w:rsid w:val="005B0A67"/>
    <w:rsid w:val="005B0EBA"/>
    <w:rsid w:val="005B1058"/>
    <w:rsid w:val="005B14E7"/>
    <w:rsid w:val="005B168A"/>
    <w:rsid w:val="005B170D"/>
    <w:rsid w:val="005B1FD8"/>
    <w:rsid w:val="005B201A"/>
    <w:rsid w:val="005B2085"/>
    <w:rsid w:val="005B2648"/>
    <w:rsid w:val="005B2A43"/>
    <w:rsid w:val="005B2CE7"/>
    <w:rsid w:val="005B3141"/>
    <w:rsid w:val="005B3173"/>
    <w:rsid w:val="005B32FD"/>
    <w:rsid w:val="005B3781"/>
    <w:rsid w:val="005B392F"/>
    <w:rsid w:val="005B3B12"/>
    <w:rsid w:val="005B3BD1"/>
    <w:rsid w:val="005B3BF8"/>
    <w:rsid w:val="005B407B"/>
    <w:rsid w:val="005B410C"/>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848"/>
    <w:rsid w:val="005B7981"/>
    <w:rsid w:val="005C0052"/>
    <w:rsid w:val="005C020E"/>
    <w:rsid w:val="005C027C"/>
    <w:rsid w:val="005C0634"/>
    <w:rsid w:val="005C07A4"/>
    <w:rsid w:val="005C0BDA"/>
    <w:rsid w:val="005C0C56"/>
    <w:rsid w:val="005C0C6B"/>
    <w:rsid w:val="005C0F07"/>
    <w:rsid w:val="005C19D2"/>
    <w:rsid w:val="005C1EF9"/>
    <w:rsid w:val="005C20B1"/>
    <w:rsid w:val="005C247A"/>
    <w:rsid w:val="005C2CCA"/>
    <w:rsid w:val="005C3199"/>
    <w:rsid w:val="005C3293"/>
    <w:rsid w:val="005C32C1"/>
    <w:rsid w:val="005C33D5"/>
    <w:rsid w:val="005C38C3"/>
    <w:rsid w:val="005C4071"/>
    <w:rsid w:val="005C43B3"/>
    <w:rsid w:val="005C43E0"/>
    <w:rsid w:val="005C4737"/>
    <w:rsid w:val="005C476B"/>
    <w:rsid w:val="005C4A6D"/>
    <w:rsid w:val="005C4E9C"/>
    <w:rsid w:val="005C542D"/>
    <w:rsid w:val="005C5D6A"/>
    <w:rsid w:val="005C5F3B"/>
    <w:rsid w:val="005C5FAC"/>
    <w:rsid w:val="005C5FC7"/>
    <w:rsid w:val="005C601F"/>
    <w:rsid w:val="005C6421"/>
    <w:rsid w:val="005C67E3"/>
    <w:rsid w:val="005C7242"/>
    <w:rsid w:val="005C7C41"/>
    <w:rsid w:val="005C7D2C"/>
    <w:rsid w:val="005D04E8"/>
    <w:rsid w:val="005D055F"/>
    <w:rsid w:val="005D0A64"/>
    <w:rsid w:val="005D0AF8"/>
    <w:rsid w:val="005D0BA7"/>
    <w:rsid w:val="005D0D6C"/>
    <w:rsid w:val="005D1308"/>
    <w:rsid w:val="005D143A"/>
    <w:rsid w:val="005D1489"/>
    <w:rsid w:val="005D1722"/>
    <w:rsid w:val="005D1A99"/>
    <w:rsid w:val="005D24D3"/>
    <w:rsid w:val="005D33A1"/>
    <w:rsid w:val="005D33C9"/>
    <w:rsid w:val="005D3412"/>
    <w:rsid w:val="005D3491"/>
    <w:rsid w:val="005D35C8"/>
    <w:rsid w:val="005D402D"/>
    <w:rsid w:val="005D411D"/>
    <w:rsid w:val="005D4193"/>
    <w:rsid w:val="005D4549"/>
    <w:rsid w:val="005D4602"/>
    <w:rsid w:val="005D4D0E"/>
    <w:rsid w:val="005D4E8D"/>
    <w:rsid w:val="005D545B"/>
    <w:rsid w:val="005D5466"/>
    <w:rsid w:val="005D5670"/>
    <w:rsid w:val="005D56CB"/>
    <w:rsid w:val="005D57C3"/>
    <w:rsid w:val="005D5EDB"/>
    <w:rsid w:val="005D5FD8"/>
    <w:rsid w:val="005D60F7"/>
    <w:rsid w:val="005D64D6"/>
    <w:rsid w:val="005D6973"/>
    <w:rsid w:val="005D6A45"/>
    <w:rsid w:val="005D6A61"/>
    <w:rsid w:val="005D6F12"/>
    <w:rsid w:val="005D722A"/>
    <w:rsid w:val="005D72D3"/>
    <w:rsid w:val="005D752A"/>
    <w:rsid w:val="005D75DC"/>
    <w:rsid w:val="005D7824"/>
    <w:rsid w:val="005D7A91"/>
    <w:rsid w:val="005D7C46"/>
    <w:rsid w:val="005D7CF8"/>
    <w:rsid w:val="005E0108"/>
    <w:rsid w:val="005E0706"/>
    <w:rsid w:val="005E073C"/>
    <w:rsid w:val="005E0935"/>
    <w:rsid w:val="005E0B81"/>
    <w:rsid w:val="005E1292"/>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6B5"/>
    <w:rsid w:val="005E47A3"/>
    <w:rsid w:val="005E4AAE"/>
    <w:rsid w:val="005E4BED"/>
    <w:rsid w:val="005E5107"/>
    <w:rsid w:val="005E5D52"/>
    <w:rsid w:val="005E6164"/>
    <w:rsid w:val="005E67CF"/>
    <w:rsid w:val="005E753B"/>
    <w:rsid w:val="005E7543"/>
    <w:rsid w:val="005E77DE"/>
    <w:rsid w:val="005E7A75"/>
    <w:rsid w:val="005F0169"/>
    <w:rsid w:val="005F0CB4"/>
    <w:rsid w:val="005F1300"/>
    <w:rsid w:val="005F174A"/>
    <w:rsid w:val="005F1FAC"/>
    <w:rsid w:val="005F2465"/>
    <w:rsid w:val="005F2772"/>
    <w:rsid w:val="005F3489"/>
    <w:rsid w:val="005F34BE"/>
    <w:rsid w:val="005F35E3"/>
    <w:rsid w:val="005F3744"/>
    <w:rsid w:val="005F37FF"/>
    <w:rsid w:val="005F384F"/>
    <w:rsid w:val="005F3A3C"/>
    <w:rsid w:val="005F3AC3"/>
    <w:rsid w:val="005F3F57"/>
    <w:rsid w:val="005F401C"/>
    <w:rsid w:val="005F42B8"/>
    <w:rsid w:val="005F4C0E"/>
    <w:rsid w:val="005F4DA4"/>
    <w:rsid w:val="005F4DF0"/>
    <w:rsid w:val="005F5057"/>
    <w:rsid w:val="005F5284"/>
    <w:rsid w:val="005F550C"/>
    <w:rsid w:val="005F5627"/>
    <w:rsid w:val="005F57F4"/>
    <w:rsid w:val="005F6055"/>
    <w:rsid w:val="005F61C5"/>
    <w:rsid w:val="005F6399"/>
    <w:rsid w:val="005F678C"/>
    <w:rsid w:val="005F68C3"/>
    <w:rsid w:val="005F6B49"/>
    <w:rsid w:val="005F6F8A"/>
    <w:rsid w:val="005F71D6"/>
    <w:rsid w:val="005F7229"/>
    <w:rsid w:val="006002E0"/>
    <w:rsid w:val="006003FC"/>
    <w:rsid w:val="00600614"/>
    <w:rsid w:val="00600801"/>
    <w:rsid w:val="0060087C"/>
    <w:rsid w:val="00600AD4"/>
    <w:rsid w:val="00600C09"/>
    <w:rsid w:val="00600C3B"/>
    <w:rsid w:val="006013CF"/>
    <w:rsid w:val="006015F6"/>
    <w:rsid w:val="006016D5"/>
    <w:rsid w:val="0060175C"/>
    <w:rsid w:val="00602377"/>
    <w:rsid w:val="006024D6"/>
    <w:rsid w:val="00602907"/>
    <w:rsid w:val="006031D0"/>
    <w:rsid w:val="00603207"/>
    <w:rsid w:val="00603D59"/>
    <w:rsid w:val="00603EF4"/>
    <w:rsid w:val="00603F58"/>
    <w:rsid w:val="00603FE9"/>
    <w:rsid w:val="00604247"/>
    <w:rsid w:val="00604737"/>
    <w:rsid w:val="006047C4"/>
    <w:rsid w:val="00604D20"/>
    <w:rsid w:val="006054D5"/>
    <w:rsid w:val="006056CD"/>
    <w:rsid w:val="0060581C"/>
    <w:rsid w:val="00605859"/>
    <w:rsid w:val="0060594B"/>
    <w:rsid w:val="006059D3"/>
    <w:rsid w:val="0060628F"/>
    <w:rsid w:val="00607447"/>
    <w:rsid w:val="006075BE"/>
    <w:rsid w:val="00610127"/>
    <w:rsid w:val="0061028F"/>
    <w:rsid w:val="00610305"/>
    <w:rsid w:val="0061045A"/>
    <w:rsid w:val="00610AC6"/>
    <w:rsid w:val="00610BC7"/>
    <w:rsid w:val="00610D1C"/>
    <w:rsid w:val="00610E3C"/>
    <w:rsid w:val="00611185"/>
    <w:rsid w:val="006112CD"/>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1B"/>
    <w:rsid w:val="00614032"/>
    <w:rsid w:val="00614088"/>
    <w:rsid w:val="00614252"/>
    <w:rsid w:val="00614373"/>
    <w:rsid w:val="006149F4"/>
    <w:rsid w:val="00614C5A"/>
    <w:rsid w:val="00614F76"/>
    <w:rsid w:val="006156A2"/>
    <w:rsid w:val="00615783"/>
    <w:rsid w:val="0061590D"/>
    <w:rsid w:val="00616073"/>
    <w:rsid w:val="006167E9"/>
    <w:rsid w:val="006170F1"/>
    <w:rsid w:val="0061793D"/>
    <w:rsid w:val="00617D5A"/>
    <w:rsid w:val="00620B7E"/>
    <w:rsid w:val="00620D79"/>
    <w:rsid w:val="00620E27"/>
    <w:rsid w:val="00620F4D"/>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1C8"/>
    <w:rsid w:val="0062430D"/>
    <w:rsid w:val="00624448"/>
    <w:rsid w:val="006246FB"/>
    <w:rsid w:val="00624D81"/>
    <w:rsid w:val="00624E93"/>
    <w:rsid w:val="00625055"/>
    <w:rsid w:val="006251A7"/>
    <w:rsid w:val="0062524B"/>
    <w:rsid w:val="0062526F"/>
    <w:rsid w:val="006252EF"/>
    <w:rsid w:val="00625413"/>
    <w:rsid w:val="00625422"/>
    <w:rsid w:val="00625B43"/>
    <w:rsid w:val="00625F9B"/>
    <w:rsid w:val="006260EF"/>
    <w:rsid w:val="00626CF7"/>
    <w:rsid w:val="00626FC9"/>
    <w:rsid w:val="00627656"/>
    <w:rsid w:val="006276BA"/>
    <w:rsid w:val="0062777C"/>
    <w:rsid w:val="00627A71"/>
    <w:rsid w:val="00627CD8"/>
    <w:rsid w:val="00627E9D"/>
    <w:rsid w:val="006304EF"/>
    <w:rsid w:val="00630700"/>
    <w:rsid w:val="00630A36"/>
    <w:rsid w:val="006310FD"/>
    <w:rsid w:val="00631345"/>
    <w:rsid w:val="0063164C"/>
    <w:rsid w:val="00631CEC"/>
    <w:rsid w:val="0063233E"/>
    <w:rsid w:val="00632726"/>
    <w:rsid w:val="00632B6C"/>
    <w:rsid w:val="00633040"/>
    <w:rsid w:val="00633B29"/>
    <w:rsid w:val="00634258"/>
    <w:rsid w:val="0063432F"/>
    <w:rsid w:val="006343E3"/>
    <w:rsid w:val="006346D5"/>
    <w:rsid w:val="00634816"/>
    <w:rsid w:val="00634A06"/>
    <w:rsid w:val="00634B0C"/>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75E"/>
    <w:rsid w:val="006408A3"/>
    <w:rsid w:val="00640D97"/>
    <w:rsid w:val="00640DE2"/>
    <w:rsid w:val="00640F22"/>
    <w:rsid w:val="00640FB7"/>
    <w:rsid w:val="006419C1"/>
    <w:rsid w:val="00642563"/>
    <w:rsid w:val="00642599"/>
    <w:rsid w:val="006425C7"/>
    <w:rsid w:val="006425D8"/>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18F"/>
    <w:rsid w:val="0064530F"/>
    <w:rsid w:val="0064546A"/>
    <w:rsid w:val="0064554A"/>
    <w:rsid w:val="006458AE"/>
    <w:rsid w:val="00645915"/>
    <w:rsid w:val="00645C39"/>
    <w:rsid w:val="00645EE7"/>
    <w:rsid w:val="006461CC"/>
    <w:rsid w:val="00646298"/>
    <w:rsid w:val="00646819"/>
    <w:rsid w:val="00646E4C"/>
    <w:rsid w:val="006472E7"/>
    <w:rsid w:val="00647903"/>
    <w:rsid w:val="00650681"/>
    <w:rsid w:val="006506A2"/>
    <w:rsid w:val="00650899"/>
    <w:rsid w:val="00650D6A"/>
    <w:rsid w:val="00650FA8"/>
    <w:rsid w:val="006512B5"/>
    <w:rsid w:val="006512ED"/>
    <w:rsid w:val="006514C6"/>
    <w:rsid w:val="00651B8C"/>
    <w:rsid w:val="00651FED"/>
    <w:rsid w:val="006521D7"/>
    <w:rsid w:val="006526EE"/>
    <w:rsid w:val="0065282D"/>
    <w:rsid w:val="0065300E"/>
    <w:rsid w:val="00653C98"/>
    <w:rsid w:val="0065452E"/>
    <w:rsid w:val="00654BD4"/>
    <w:rsid w:val="00655168"/>
    <w:rsid w:val="0065518C"/>
    <w:rsid w:val="006557AF"/>
    <w:rsid w:val="006558E9"/>
    <w:rsid w:val="00655A0B"/>
    <w:rsid w:val="00655A38"/>
    <w:rsid w:val="00655DF9"/>
    <w:rsid w:val="00655E63"/>
    <w:rsid w:val="00656349"/>
    <w:rsid w:val="006563F2"/>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5D0"/>
    <w:rsid w:val="006626CE"/>
    <w:rsid w:val="00662E89"/>
    <w:rsid w:val="00663021"/>
    <w:rsid w:val="00663327"/>
    <w:rsid w:val="0066332E"/>
    <w:rsid w:val="00663DF2"/>
    <w:rsid w:val="0066403D"/>
    <w:rsid w:val="0066469E"/>
    <w:rsid w:val="006647F7"/>
    <w:rsid w:val="00664E2F"/>
    <w:rsid w:val="006657E5"/>
    <w:rsid w:val="00665AE9"/>
    <w:rsid w:val="00665BFB"/>
    <w:rsid w:val="0066601E"/>
    <w:rsid w:val="00666078"/>
    <w:rsid w:val="00666430"/>
    <w:rsid w:val="00666C8D"/>
    <w:rsid w:val="00667121"/>
    <w:rsid w:val="0066755C"/>
    <w:rsid w:val="0066756F"/>
    <w:rsid w:val="0066761D"/>
    <w:rsid w:val="006676E7"/>
    <w:rsid w:val="00667D68"/>
    <w:rsid w:val="00670174"/>
    <w:rsid w:val="006705D9"/>
    <w:rsid w:val="0067065D"/>
    <w:rsid w:val="00670DF0"/>
    <w:rsid w:val="006713BB"/>
    <w:rsid w:val="00671E29"/>
    <w:rsid w:val="00672354"/>
    <w:rsid w:val="00672851"/>
    <w:rsid w:val="00673704"/>
    <w:rsid w:val="00673A9C"/>
    <w:rsid w:val="00673ABF"/>
    <w:rsid w:val="00673B4F"/>
    <w:rsid w:val="00673BE0"/>
    <w:rsid w:val="00673F55"/>
    <w:rsid w:val="0067414F"/>
    <w:rsid w:val="0067420C"/>
    <w:rsid w:val="0067463D"/>
    <w:rsid w:val="006748B8"/>
    <w:rsid w:val="00675536"/>
    <w:rsid w:val="00675990"/>
    <w:rsid w:val="00675BDC"/>
    <w:rsid w:val="00675F30"/>
    <w:rsid w:val="00676254"/>
    <w:rsid w:val="006763B2"/>
    <w:rsid w:val="00676B16"/>
    <w:rsid w:val="00676B8F"/>
    <w:rsid w:val="00676C5B"/>
    <w:rsid w:val="00676E16"/>
    <w:rsid w:val="00677414"/>
    <w:rsid w:val="006779A4"/>
    <w:rsid w:val="00677F4F"/>
    <w:rsid w:val="006800FF"/>
    <w:rsid w:val="006804B8"/>
    <w:rsid w:val="00680614"/>
    <w:rsid w:val="00680E76"/>
    <w:rsid w:val="0068111F"/>
    <w:rsid w:val="0068142E"/>
    <w:rsid w:val="0068178C"/>
    <w:rsid w:val="00681924"/>
    <w:rsid w:val="00682261"/>
    <w:rsid w:val="00682426"/>
    <w:rsid w:val="00682498"/>
    <w:rsid w:val="006825C4"/>
    <w:rsid w:val="006829AE"/>
    <w:rsid w:val="00682B1B"/>
    <w:rsid w:val="00682E3B"/>
    <w:rsid w:val="00682F32"/>
    <w:rsid w:val="006830D9"/>
    <w:rsid w:val="0068324A"/>
    <w:rsid w:val="0068346A"/>
    <w:rsid w:val="00683804"/>
    <w:rsid w:val="00683AF0"/>
    <w:rsid w:val="00683FC2"/>
    <w:rsid w:val="006840ED"/>
    <w:rsid w:val="006841B8"/>
    <w:rsid w:val="00684657"/>
    <w:rsid w:val="006849D3"/>
    <w:rsid w:val="00684CD1"/>
    <w:rsid w:val="006851F2"/>
    <w:rsid w:val="0068528C"/>
    <w:rsid w:val="006854DB"/>
    <w:rsid w:val="0068571F"/>
    <w:rsid w:val="006859A0"/>
    <w:rsid w:val="00685AFD"/>
    <w:rsid w:val="00686339"/>
    <w:rsid w:val="006863C5"/>
    <w:rsid w:val="006863F0"/>
    <w:rsid w:val="00686485"/>
    <w:rsid w:val="006867C9"/>
    <w:rsid w:val="00686B6C"/>
    <w:rsid w:val="00687A82"/>
    <w:rsid w:val="00687EC1"/>
    <w:rsid w:val="00690235"/>
    <w:rsid w:val="0069050F"/>
    <w:rsid w:val="00690ADA"/>
    <w:rsid w:val="0069112A"/>
    <w:rsid w:val="00691518"/>
    <w:rsid w:val="0069154C"/>
    <w:rsid w:val="00691B00"/>
    <w:rsid w:val="00691B5F"/>
    <w:rsid w:val="00691F52"/>
    <w:rsid w:val="00691FD5"/>
    <w:rsid w:val="00692216"/>
    <w:rsid w:val="006923C0"/>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02A"/>
    <w:rsid w:val="0069523C"/>
    <w:rsid w:val="006954FA"/>
    <w:rsid w:val="00695732"/>
    <w:rsid w:val="00695873"/>
    <w:rsid w:val="00695A31"/>
    <w:rsid w:val="00695A3D"/>
    <w:rsid w:val="00695A4B"/>
    <w:rsid w:val="00695D5D"/>
    <w:rsid w:val="00696813"/>
    <w:rsid w:val="006969F0"/>
    <w:rsid w:val="00696A21"/>
    <w:rsid w:val="00696E9A"/>
    <w:rsid w:val="006971DD"/>
    <w:rsid w:val="006971E0"/>
    <w:rsid w:val="00697626"/>
    <w:rsid w:val="006976BC"/>
    <w:rsid w:val="006976DC"/>
    <w:rsid w:val="00697708"/>
    <w:rsid w:val="0069781C"/>
    <w:rsid w:val="00697ABD"/>
    <w:rsid w:val="00697F39"/>
    <w:rsid w:val="00697F9F"/>
    <w:rsid w:val="006A03C3"/>
    <w:rsid w:val="006A044B"/>
    <w:rsid w:val="006A0B6B"/>
    <w:rsid w:val="006A0D73"/>
    <w:rsid w:val="006A1301"/>
    <w:rsid w:val="006A13C3"/>
    <w:rsid w:val="006A15E7"/>
    <w:rsid w:val="006A1852"/>
    <w:rsid w:val="006A1B0B"/>
    <w:rsid w:val="006A1DC3"/>
    <w:rsid w:val="006A264B"/>
    <w:rsid w:val="006A29F2"/>
    <w:rsid w:val="006A2C52"/>
    <w:rsid w:val="006A310F"/>
    <w:rsid w:val="006A38EF"/>
    <w:rsid w:val="006A3ADF"/>
    <w:rsid w:val="006A3BA6"/>
    <w:rsid w:val="006A3C6C"/>
    <w:rsid w:val="006A3D5F"/>
    <w:rsid w:val="006A3DB7"/>
    <w:rsid w:val="006A3DC8"/>
    <w:rsid w:val="006A41AB"/>
    <w:rsid w:val="006A46C6"/>
    <w:rsid w:val="006A4A6D"/>
    <w:rsid w:val="006A4AAD"/>
    <w:rsid w:val="006A4B00"/>
    <w:rsid w:val="006A4B30"/>
    <w:rsid w:val="006A4D6B"/>
    <w:rsid w:val="006A4D7B"/>
    <w:rsid w:val="006A4FF2"/>
    <w:rsid w:val="006A538C"/>
    <w:rsid w:val="006A54B0"/>
    <w:rsid w:val="006A5541"/>
    <w:rsid w:val="006A58D3"/>
    <w:rsid w:val="006A5A12"/>
    <w:rsid w:val="006A5A24"/>
    <w:rsid w:val="006A65D9"/>
    <w:rsid w:val="006A66A1"/>
    <w:rsid w:val="006A6759"/>
    <w:rsid w:val="006A75D9"/>
    <w:rsid w:val="006A7A6F"/>
    <w:rsid w:val="006A7B10"/>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519"/>
    <w:rsid w:val="006B2F6E"/>
    <w:rsid w:val="006B344F"/>
    <w:rsid w:val="006B3740"/>
    <w:rsid w:val="006B3793"/>
    <w:rsid w:val="006B3820"/>
    <w:rsid w:val="006B3CBE"/>
    <w:rsid w:val="006B3DED"/>
    <w:rsid w:val="006B3EF4"/>
    <w:rsid w:val="006B4038"/>
    <w:rsid w:val="006B4061"/>
    <w:rsid w:val="006B41CF"/>
    <w:rsid w:val="006B4337"/>
    <w:rsid w:val="006B450D"/>
    <w:rsid w:val="006B4805"/>
    <w:rsid w:val="006B4A93"/>
    <w:rsid w:val="006B4CF3"/>
    <w:rsid w:val="006B4D90"/>
    <w:rsid w:val="006B53F1"/>
    <w:rsid w:val="006B5596"/>
    <w:rsid w:val="006B5624"/>
    <w:rsid w:val="006B58B3"/>
    <w:rsid w:val="006B5ABD"/>
    <w:rsid w:val="006B60B8"/>
    <w:rsid w:val="006B6318"/>
    <w:rsid w:val="006B63BB"/>
    <w:rsid w:val="006B671F"/>
    <w:rsid w:val="006B6786"/>
    <w:rsid w:val="006B71C3"/>
    <w:rsid w:val="006B72DE"/>
    <w:rsid w:val="006B73D7"/>
    <w:rsid w:val="006B76B3"/>
    <w:rsid w:val="006B7AD2"/>
    <w:rsid w:val="006B7D72"/>
    <w:rsid w:val="006C023A"/>
    <w:rsid w:val="006C0326"/>
    <w:rsid w:val="006C033B"/>
    <w:rsid w:val="006C0453"/>
    <w:rsid w:val="006C0630"/>
    <w:rsid w:val="006C07EC"/>
    <w:rsid w:val="006C08A4"/>
    <w:rsid w:val="006C08D4"/>
    <w:rsid w:val="006C1061"/>
    <w:rsid w:val="006C150D"/>
    <w:rsid w:val="006C177B"/>
    <w:rsid w:val="006C1E07"/>
    <w:rsid w:val="006C1FB7"/>
    <w:rsid w:val="006C2077"/>
    <w:rsid w:val="006C20D8"/>
    <w:rsid w:val="006C2156"/>
    <w:rsid w:val="006C262E"/>
    <w:rsid w:val="006C2983"/>
    <w:rsid w:val="006C2E95"/>
    <w:rsid w:val="006C31D4"/>
    <w:rsid w:val="006C32FB"/>
    <w:rsid w:val="006C3427"/>
    <w:rsid w:val="006C3741"/>
    <w:rsid w:val="006C398E"/>
    <w:rsid w:val="006C3D3B"/>
    <w:rsid w:val="006C3F0B"/>
    <w:rsid w:val="006C4151"/>
    <w:rsid w:val="006C4685"/>
    <w:rsid w:val="006C48B4"/>
    <w:rsid w:val="006C4A60"/>
    <w:rsid w:val="006C4B21"/>
    <w:rsid w:val="006C4EA9"/>
    <w:rsid w:val="006C50EE"/>
    <w:rsid w:val="006C5132"/>
    <w:rsid w:val="006C54AF"/>
    <w:rsid w:val="006C54B7"/>
    <w:rsid w:val="006C55C8"/>
    <w:rsid w:val="006C566A"/>
    <w:rsid w:val="006C5BC8"/>
    <w:rsid w:val="006C5F26"/>
    <w:rsid w:val="006C61F6"/>
    <w:rsid w:val="006C64A4"/>
    <w:rsid w:val="006C64C0"/>
    <w:rsid w:val="006C669E"/>
    <w:rsid w:val="006C695B"/>
    <w:rsid w:val="006C6E16"/>
    <w:rsid w:val="006C6E6D"/>
    <w:rsid w:val="006C72DD"/>
    <w:rsid w:val="006C76DC"/>
    <w:rsid w:val="006C7733"/>
    <w:rsid w:val="006C77C3"/>
    <w:rsid w:val="006C7AB4"/>
    <w:rsid w:val="006C7BD6"/>
    <w:rsid w:val="006C7BE9"/>
    <w:rsid w:val="006C7C43"/>
    <w:rsid w:val="006C7CA6"/>
    <w:rsid w:val="006D05C7"/>
    <w:rsid w:val="006D05D1"/>
    <w:rsid w:val="006D0D96"/>
    <w:rsid w:val="006D0DA9"/>
    <w:rsid w:val="006D0EF2"/>
    <w:rsid w:val="006D153F"/>
    <w:rsid w:val="006D158A"/>
    <w:rsid w:val="006D15CF"/>
    <w:rsid w:val="006D1685"/>
    <w:rsid w:val="006D18DA"/>
    <w:rsid w:val="006D1C5C"/>
    <w:rsid w:val="006D1CE8"/>
    <w:rsid w:val="006D21CE"/>
    <w:rsid w:val="006D21DE"/>
    <w:rsid w:val="006D23CC"/>
    <w:rsid w:val="006D248B"/>
    <w:rsid w:val="006D29C9"/>
    <w:rsid w:val="006D2C6E"/>
    <w:rsid w:val="006D3501"/>
    <w:rsid w:val="006D3733"/>
    <w:rsid w:val="006D3C76"/>
    <w:rsid w:val="006D3F51"/>
    <w:rsid w:val="006D40F7"/>
    <w:rsid w:val="006D46AE"/>
    <w:rsid w:val="006D46FA"/>
    <w:rsid w:val="006D46FE"/>
    <w:rsid w:val="006D48CC"/>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A31"/>
    <w:rsid w:val="006E0B50"/>
    <w:rsid w:val="006E153F"/>
    <w:rsid w:val="006E159F"/>
    <w:rsid w:val="006E187D"/>
    <w:rsid w:val="006E194F"/>
    <w:rsid w:val="006E196F"/>
    <w:rsid w:val="006E1A24"/>
    <w:rsid w:val="006E1B8A"/>
    <w:rsid w:val="006E1C12"/>
    <w:rsid w:val="006E21A8"/>
    <w:rsid w:val="006E2262"/>
    <w:rsid w:val="006E2EF1"/>
    <w:rsid w:val="006E2FC1"/>
    <w:rsid w:val="006E3160"/>
    <w:rsid w:val="006E3649"/>
    <w:rsid w:val="006E37BA"/>
    <w:rsid w:val="006E3BD2"/>
    <w:rsid w:val="006E3D32"/>
    <w:rsid w:val="006E4080"/>
    <w:rsid w:val="006E40D9"/>
    <w:rsid w:val="006E4875"/>
    <w:rsid w:val="006E4E82"/>
    <w:rsid w:val="006E4F36"/>
    <w:rsid w:val="006E5150"/>
    <w:rsid w:val="006E533B"/>
    <w:rsid w:val="006E57D6"/>
    <w:rsid w:val="006E6245"/>
    <w:rsid w:val="006E659D"/>
    <w:rsid w:val="006E6DE0"/>
    <w:rsid w:val="006E72CD"/>
    <w:rsid w:val="006E7561"/>
    <w:rsid w:val="006E76A7"/>
    <w:rsid w:val="006E78D8"/>
    <w:rsid w:val="006E797F"/>
    <w:rsid w:val="006E7B23"/>
    <w:rsid w:val="006F018A"/>
    <w:rsid w:val="006F03FB"/>
    <w:rsid w:val="006F0477"/>
    <w:rsid w:val="006F0A9A"/>
    <w:rsid w:val="006F0DEC"/>
    <w:rsid w:val="006F1079"/>
    <w:rsid w:val="006F1105"/>
    <w:rsid w:val="006F15F1"/>
    <w:rsid w:val="006F16CC"/>
    <w:rsid w:val="006F1C94"/>
    <w:rsid w:val="006F22C4"/>
    <w:rsid w:val="006F22EA"/>
    <w:rsid w:val="006F261A"/>
    <w:rsid w:val="006F2BDF"/>
    <w:rsid w:val="006F2FB4"/>
    <w:rsid w:val="006F3723"/>
    <w:rsid w:val="006F3AB6"/>
    <w:rsid w:val="006F3C92"/>
    <w:rsid w:val="006F3DB8"/>
    <w:rsid w:val="006F3E8E"/>
    <w:rsid w:val="006F3F90"/>
    <w:rsid w:val="006F44A4"/>
    <w:rsid w:val="006F4548"/>
    <w:rsid w:val="006F4F0F"/>
    <w:rsid w:val="006F4F2F"/>
    <w:rsid w:val="006F509E"/>
    <w:rsid w:val="006F5161"/>
    <w:rsid w:val="006F5706"/>
    <w:rsid w:val="006F575E"/>
    <w:rsid w:val="006F5884"/>
    <w:rsid w:val="006F5BF5"/>
    <w:rsid w:val="006F5D59"/>
    <w:rsid w:val="006F5EE9"/>
    <w:rsid w:val="006F64D5"/>
    <w:rsid w:val="006F6584"/>
    <w:rsid w:val="006F6678"/>
    <w:rsid w:val="006F68C5"/>
    <w:rsid w:val="006F6901"/>
    <w:rsid w:val="006F6E36"/>
    <w:rsid w:val="006F76C7"/>
    <w:rsid w:val="006F7D81"/>
    <w:rsid w:val="006F7E18"/>
    <w:rsid w:val="007000C8"/>
    <w:rsid w:val="007000CF"/>
    <w:rsid w:val="007000F3"/>
    <w:rsid w:val="007001C0"/>
    <w:rsid w:val="007001FD"/>
    <w:rsid w:val="007003D3"/>
    <w:rsid w:val="00700672"/>
    <w:rsid w:val="00700815"/>
    <w:rsid w:val="007009C7"/>
    <w:rsid w:val="007009C9"/>
    <w:rsid w:val="00700C95"/>
    <w:rsid w:val="00700E30"/>
    <w:rsid w:val="00700F33"/>
    <w:rsid w:val="0070121A"/>
    <w:rsid w:val="00701277"/>
    <w:rsid w:val="007014B7"/>
    <w:rsid w:val="00701711"/>
    <w:rsid w:val="0070199D"/>
    <w:rsid w:val="00701D45"/>
    <w:rsid w:val="00701F2D"/>
    <w:rsid w:val="0070205D"/>
    <w:rsid w:val="007022E2"/>
    <w:rsid w:val="0070241C"/>
    <w:rsid w:val="00702594"/>
    <w:rsid w:val="00702600"/>
    <w:rsid w:val="0070283E"/>
    <w:rsid w:val="007029BA"/>
    <w:rsid w:val="0070349E"/>
    <w:rsid w:val="00703607"/>
    <w:rsid w:val="00703618"/>
    <w:rsid w:val="00703B7D"/>
    <w:rsid w:val="00703F18"/>
    <w:rsid w:val="007040EE"/>
    <w:rsid w:val="0070467C"/>
    <w:rsid w:val="00704734"/>
    <w:rsid w:val="007048AF"/>
    <w:rsid w:val="00704D4B"/>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7B4"/>
    <w:rsid w:val="00712D96"/>
    <w:rsid w:val="0071302F"/>
    <w:rsid w:val="0071303F"/>
    <w:rsid w:val="00713995"/>
    <w:rsid w:val="00713B8B"/>
    <w:rsid w:val="00714010"/>
    <w:rsid w:val="00714B41"/>
    <w:rsid w:val="00714CC0"/>
    <w:rsid w:val="00714D6B"/>
    <w:rsid w:val="007155E9"/>
    <w:rsid w:val="00715971"/>
    <w:rsid w:val="00715A02"/>
    <w:rsid w:val="007160F2"/>
    <w:rsid w:val="007162B9"/>
    <w:rsid w:val="007164C0"/>
    <w:rsid w:val="00716975"/>
    <w:rsid w:val="00716AD8"/>
    <w:rsid w:val="00716B50"/>
    <w:rsid w:val="00716C08"/>
    <w:rsid w:val="007172C3"/>
    <w:rsid w:val="00717333"/>
    <w:rsid w:val="0071767B"/>
    <w:rsid w:val="00717827"/>
    <w:rsid w:val="00720160"/>
    <w:rsid w:val="007201EF"/>
    <w:rsid w:val="007209D3"/>
    <w:rsid w:val="00720A63"/>
    <w:rsid w:val="0072104C"/>
    <w:rsid w:val="00721422"/>
    <w:rsid w:val="007214DF"/>
    <w:rsid w:val="007217BB"/>
    <w:rsid w:val="00721989"/>
    <w:rsid w:val="00721D46"/>
    <w:rsid w:val="00722029"/>
    <w:rsid w:val="007222BE"/>
    <w:rsid w:val="00722601"/>
    <w:rsid w:val="00722882"/>
    <w:rsid w:val="0072365A"/>
    <w:rsid w:val="007238C0"/>
    <w:rsid w:val="00723D4A"/>
    <w:rsid w:val="007246D0"/>
    <w:rsid w:val="00724717"/>
    <w:rsid w:val="00724AEF"/>
    <w:rsid w:val="007253C1"/>
    <w:rsid w:val="0072556B"/>
    <w:rsid w:val="007255A6"/>
    <w:rsid w:val="007256BD"/>
    <w:rsid w:val="00725AA3"/>
    <w:rsid w:val="00725BC3"/>
    <w:rsid w:val="00725E1D"/>
    <w:rsid w:val="00725FE8"/>
    <w:rsid w:val="007265D0"/>
    <w:rsid w:val="00726CBF"/>
    <w:rsid w:val="00726D8F"/>
    <w:rsid w:val="00726F47"/>
    <w:rsid w:val="00727009"/>
    <w:rsid w:val="00727F2D"/>
    <w:rsid w:val="00730804"/>
    <w:rsid w:val="00730D69"/>
    <w:rsid w:val="00730EE9"/>
    <w:rsid w:val="007311C1"/>
    <w:rsid w:val="007312B5"/>
    <w:rsid w:val="0073198A"/>
    <w:rsid w:val="00731B51"/>
    <w:rsid w:val="00731C89"/>
    <w:rsid w:val="0073214B"/>
    <w:rsid w:val="007325AF"/>
    <w:rsid w:val="007327CF"/>
    <w:rsid w:val="00732861"/>
    <w:rsid w:val="00732B02"/>
    <w:rsid w:val="00732D5F"/>
    <w:rsid w:val="00732F2F"/>
    <w:rsid w:val="0073339B"/>
    <w:rsid w:val="00733E69"/>
    <w:rsid w:val="0073425A"/>
    <w:rsid w:val="0073426F"/>
    <w:rsid w:val="0073428B"/>
    <w:rsid w:val="00734434"/>
    <w:rsid w:val="007344FB"/>
    <w:rsid w:val="00734D3A"/>
    <w:rsid w:val="00734D8C"/>
    <w:rsid w:val="00734DED"/>
    <w:rsid w:val="0073549D"/>
    <w:rsid w:val="007359A3"/>
    <w:rsid w:val="007359A8"/>
    <w:rsid w:val="00735A00"/>
    <w:rsid w:val="00735B2F"/>
    <w:rsid w:val="00736023"/>
    <w:rsid w:val="00736357"/>
    <w:rsid w:val="00736440"/>
    <w:rsid w:val="00736B0D"/>
    <w:rsid w:val="00737196"/>
    <w:rsid w:val="007373CA"/>
    <w:rsid w:val="007374BD"/>
    <w:rsid w:val="0073780D"/>
    <w:rsid w:val="00737A32"/>
    <w:rsid w:val="00737E1D"/>
    <w:rsid w:val="007403EB"/>
    <w:rsid w:val="0074044A"/>
    <w:rsid w:val="007406F0"/>
    <w:rsid w:val="00740C8F"/>
    <w:rsid w:val="00740D82"/>
    <w:rsid w:val="0074105B"/>
    <w:rsid w:val="0074111F"/>
    <w:rsid w:val="00741133"/>
    <w:rsid w:val="007417D2"/>
    <w:rsid w:val="00742193"/>
    <w:rsid w:val="007423C1"/>
    <w:rsid w:val="007424FF"/>
    <w:rsid w:val="00743077"/>
    <w:rsid w:val="00743AF3"/>
    <w:rsid w:val="007444DA"/>
    <w:rsid w:val="007446F3"/>
    <w:rsid w:val="0074477E"/>
    <w:rsid w:val="00744849"/>
    <w:rsid w:val="0074490B"/>
    <w:rsid w:val="00744C22"/>
    <w:rsid w:val="00744C69"/>
    <w:rsid w:val="00744E75"/>
    <w:rsid w:val="00745533"/>
    <w:rsid w:val="0074557C"/>
    <w:rsid w:val="00745703"/>
    <w:rsid w:val="00745BD1"/>
    <w:rsid w:val="00745F83"/>
    <w:rsid w:val="007463C9"/>
    <w:rsid w:val="0074669D"/>
    <w:rsid w:val="0074690A"/>
    <w:rsid w:val="0075013D"/>
    <w:rsid w:val="007501A8"/>
    <w:rsid w:val="007502FE"/>
    <w:rsid w:val="0075067B"/>
    <w:rsid w:val="00750D33"/>
    <w:rsid w:val="00750F96"/>
    <w:rsid w:val="00751065"/>
    <w:rsid w:val="00751072"/>
    <w:rsid w:val="00751381"/>
    <w:rsid w:val="007515F4"/>
    <w:rsid w:val="007519D8"/>
    <w:rsid w:val="00751B34"/>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8BD"/>
    <w:rsid w:val="00755919"/>
    <w:rsid w:val="00755C1B"/>
    <w:rsid w:val="00755CE4"/>
    <w:rsid w:val="00755ED1"/>
    <w:rsid w:val="00756220"/>
    <w:rsid w:val="00756305"/>
    <w:rsid w:val="007568C2"/>
    <w:rsid w:val="00756DBE"/>
    <w:rsid w:val="00756FA1"/>
    <w:rsid w:val="0075753D"/>
    <w:rsid w:val="00757678"/>
    <w:rsid w:val="00757974"/>
    <w:rsid w:val="00760294"/>
    <w:rsid w:val="0076032C"/>
    <w:rsid w:val="007604E3"/>
    <w:rsid w:val="00760556"/>
    <w:rsid w:val="007605F8"/>
    <w:rsid w:val="00760B35"/>
    <w:rsid w:val="00760C13"/>
    <w:rsid w:val="00760C19"/>
    <w:rsid w:val="007612C4"/>
    <w:rsid w:val="00761432"/>
    <w:rsid w:val="00761C10"/>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83E"/>
    <w:rsid w:val="00764C1B"/>
    <w:rsid w:val="0076511C"/>
    <w:rsid w:val="00765228"/>
    <w:rsid w:val="0076532E"/>
    <w:rsid w:val="007654FF"/>
    <w:rsid w:val="00765528"/>
    <w:rsid w:val="00765A83"/>
    <w:rsid w:val="0076658F"/>
    <w:rsid w:val="00766AF6"/>
    <w:rsid w:val="00766BA6"/>
    <w:rsid w:val="00766CC9"/>
    <w:rsid w:val="00766E0E"/>
    <w:rsid w:val="00766E80"/>
    <w:rsid w:val="00767019"/>
    <w:rsid w:val="0076710F"/>
    <w:rsid w:val="00767182"/>
    <w:rsid w:val="007672A1"/>
    <w:rsid w:val="007672C2"/>
    <w:rsid w:val="007674F5"/>
    <w:rsid w:val="007705BB"/>
    <w:rsid w:val="007708E8"/>
    <w:rsid w:val="007708F7"/>
    <w:rsid w:val="00770BB6"/>
    <w:rsid w:val="00770D40"/>
    <w:rsid w:val="00770DEF"/>
    <w:rsid w:val="00771054"/>
    <w:rsid w:val="00771357"/>
    <w:rsid w:val="00771411"/>
    <w:rsid w:val="007716D4"/>
    <w:rsid w:val="0077175C"/>
    <w:rsid w:val="00771CDC"/>
    <w:rsid w:val="007723F7"/>
    <w:rsid w:val="00772590"/>
    <w:rsid w:val="0077277F"/>
    <w:rsid w:val="00772B93"/>
    <w:rsid w:val="00772C4D"/>
    <w:rsid w:val="00772D4F"/>
    <w:rsid w:val="00772E59"/>
    <w:rsid w:val="007730D1"/>
    <w:rsid w:val="007733B2"/>
    <w:rsid w:val="007737CC"/>
    <w:rsid w:val="00773BC4"/>
    <w:rsid w:val="007744BE"/>
    <w:rsid w:val="007747E4"/>
    <w:rsid w:val="00774EBF"/>
    <w:rsid w:val="00775695"/>
    <w:rsid w:val="007757F7"/>
    <w:rsid w:val="00775FE8"/>
    <w:rsid w:val="0077669D"/>
    <w:rsid w:val="007766BB"/>
    <w:rsid w:val="007766F0"/>
    <w:rsid w:val="00776ACC"/>
    <w:rsid w:val="00776C4E"/>
    <w:rsid w:val="00776DA8"/>
    <w:rsid w:val="00776E67"/>
    <w:rsid w:val="0077736E"/>
    <w:rsid w:val="00777475"/>
    <w:rsid w:val="007775D5"/>
    <w:rsid w:val="00777A92"/>
    <w:rsid w:val="00780191"/>
    <w:rsid w:val="007808AA"/>
    <w:rsid w:val="00780A0A"/>
    <w:rsid w:val="00780BBF"/>
    <w:rsid w:val="00780C35"/>
    <w:rsid w:val="00780E39"/>
    <w:rsid w:val="0078147D"/>
    <w:rsid w:val="0078157D"/>
    <w:rsid w:val="00781989"/>
    <w:rsid w:val="007822FB"/>
    <w:rsid w:val="00782FFB"/>
    <w:rsid w:val="0078316A"/>
    <w:rsid w:val="0078339B"/>
    <w:rsid w:val="00783607"/>
    <w:rsid w:val="00783785"/>
    <w:rsid w:val="0078414D"/>
    <w:rsid w:val="00784A34"/>
    <w:rsid w:val="007854D1"/>
    <w:rsid w:val="0078559A"/>
    <w:rsid w:val="00785895"/>
    <w:rsid w:val="00785BEB"/>
    <w:rsid w:val="00785BF4"/>
    <w:rsid w:val="00785DBE"/>
    <w:rsid w:val="00785E4B"/>
    <w:rsid w:val="00785EC9"/>
    <w:rsid w:val="00786837"/>
    <w:rsid w:val="00786AEF"/>
    <w:rsid w:val="00786F64"/>
    <w:rsid w:val="0078706C"/>
    <w:rsid w:val="0078717E"/>
    <w:rsid w:val="007902AE"/>
    <w:rsid w:val="007905F0"/>
    <w:rsid w:val="007908EA"/>
    <w:rsid w:val="00790F39"/>
    <w:rsid w:val="007918CB"/>
    <w:rsid w:val="007918CD"/>
    <w:rsid w:val="00791ABE"/>
    <w:rsid w:val="0079225B"/>
    <w:rsid w:val="007922EC"/>
    <w:rsid w:val="0079281B"/>
    <w:rsid w:val="00792AED"/>
    <w:rsid w:val="00792FFE"/>
    <w:rsid w:val="007931A3"/>
    <w:rsid w:val="00793B3D"/>
    <w:rsid w:val="00793BCE"/>
    <w:rsid w:val="00793F67"/>
    <w:rsid w:val="0079413E"/>
    <w:rsid w:val="0079416D"/>
    <w:rsid w:val="0079416F"/>
    <w:rsid w:val="0079429B"/>
    <w:rsid w:val="007943C5"/>
    <w:rsid w:val="0079450E"/>
    <w:rsid w:val="00794588"/>
    <w:rsid w:val="00794B5C"/>
    <w:rsid w:val="00794D31"/>
    <w:rsid w:val="007952C2"/>
    <w:rsid w:val="007953E7"/>
    <w:rsid w:val="007955CF"/>
    <w:rsid w:val="00795779"/>
    <w:rsid w:val="00795FB4"/>
    <w:rsid w:val="00796001"/>
    <w:rsid w:val="00796280"/>
    <w:rsid w:val="007963AA"/>
    <w:rsid w:val="00796A03"/>
    <w:rsid w:val="00796FB2"/>
    <w:rsid w:val="00797209"/>
    <w:rsid w:val="007972A5"/>
    <w:rsid w:val="007978EF"/>
    <w:rsid w:val="00797B4D"/>
    <w:rsid w:val="00797C15"/>
    <w:rsid w:val="00797C5E"/>
    <w:rsid w:val="00797CA0"/>
    <w:rsid w:val="00797D71"/>
    <w:rsid w:val="00797F92"/>
    <w:rsid w:val="007A0063"/>
    <w:rsid w:val="007A0074"/>
    <w:rsid w:val="007A01D9"/>
    <w:rsid w:val="007A035B"/>
    <w:rsid w:val="007A039B"/>
    <w:rsid w:val="007A093A"/>
    <w:rsid w:val="007A0A4F"/>
    <w:rsid w:val="007A0C58"/>
    <w:rsid w:val="007A0DF4"/>
    <w:rsid w:val="007A0EDF"/>
    <w:rsid w:val="007A1198"/>
    <w:rsid w:val="007A1B6D"/>
    <w:rsid w:val="007A2A75"/>
    <w:rsid w:val="007A2E19"/>
    <w:rsid w:val="007A2E64"/>
    <w:rsid w:val="007A2F40"/>
    <w:rsid w:val="007A2F62"/>
    <w:rsid w:val="007A300C"/>
    <w:rsid w:val="007A39A4"/>
    <w:rsid w:val="007A3A2A"/>
    <w:rsid w:val="007A3A31"/>
    <w:rsid w:val="007A3B5A"/>
    <w:rsid w:val="007A3CA1"/>
    <w:rsid w:val="007A4236"/>
    <w:rsid w:val="007A44E5"/>
    <w:rsid w:val="007A4A71"/>
    <w:rsid w:val="007A4ACD"/>
    <w:rsid w:val="007A538F"/>
    <w:rsid w:val="007A5843"/>
    <w:rsid w:val="007A59A8"/>
    <w:rsid w:val="007A5A58"/>
    <w:rsid w:val="007A5C8B"/>
    <w:rsid w:val="007A6336"/>
    <w:rsid w:val="007A64B5"/>
    <w:rsid w:val="007A68E8"/>
    <w:rsid w:val="007A6950"/>
    <w:rsid w:val="007A6A07"/>
    <w:rsid w:val="007A6E08"/>
    <w:rsid w:val="007A783C"/>
    <w:rsid w:val="007A79A0"/>
    <w:rsid w:val="007A7FCD"/>
    <w:rsid w:val="007B006A"/>
    <w:rsid w:val="007B0146"/>
    <w:rsid w:val="007B02FB"/>
    <w:rsid w:val="007B05AB"/>
    <w:rsid w:val="007B0A0A"/>
    <w:rsid w:val="007B0A54"/>
    <w:rsid w:val="007B19A7"/>
    <w:rsid w:val="007B1DF3"/>
    <w:rsid w:val="007B1FEB"/>
    <w:rsid w:val="007B225B"/>
    <w:rsid w:val="007B2281"/>
    <w:rsid w:val="007B22E8"/>
    <w:rsid w:val="007B298F"/>
    <w:rsid w:val="007B2A2A"/>
    <w:rsid w:val="007B2E00"/>
    <w:rsid w:val="007B30B5"/>
    <w:rsid w:val="007B38D6"/>
    <w:rsid w:val="007B3D53"/>
    <w:rsid w:val="007B476F"/>
    <w:rsid w:val="007B4B09"/>
    <w:rsid w:val="007B4DE3"/>
    <w:rsid w:val="007B5518"/>
    <w:rsid w:val="007B5584"/>
    <w:rsid w:val="007B55A2"/>
    <w:rsid w:val="007B58A3"/>
    <w:rsid w:val="007B5A1B"/>
    <w:rsid w:val="007B623A"/>
    <w:rsid w:val="007B63FF"/>
    <w:rsid w:val="007B67B3"/>
    <w:rsid w:val="007B697C"/>
    <w:rsid w:val="007B6A52"/>
    <w:rsid w:val="007B6C89"/>
    <w:rsid w:val="007B6ECB"/>
    <w:rsid w:val="007B7192"/>
    <w:rsid w:val="007B7459"/>
    <w:rsid w:val="007B749A"/>
    <w:rsid w:val="007B7910"/>
    <w:rsid w:val="007B7BF6"/>
    <w:rsid w:val="007C0575"/>
    <w:rsid w:val="007C05F1"/>
    <w:rsid w:val="007C062D"/>
    <w:rsid w:val="007C1039"/>
    <w:rsid w:val="007C1368"/>
    <w:rsid w:val="007C1750"/>
    <w:rsid w:val="007C1D96"/>
    <w:rsid w:val="007C1F2E"/>
    <w:rsid w:val="007C241D"/>
    <w:rsid w:val="007C2865"/>
    <w:rsid w:val="007C2991"/>
    <w:rsid w:val="007C2A31"/>
    <w:rsid w:val="007C2FC6"/>
    <w:rsid w:val="007C329B"/>
    <w:rsid w:val="007C32D5"/>
    <w:rsid w:val="007C34EF"/>
    <w:rsid w:val="007C3669"/>
    <w:rsid w:val="007C37EC"/>
    <w:rsid w:val="007C3853"/>
    <w:rsid w:val="007C3AA2"/>
    <w:rsid w:val="007C3F27"/>
    <w:rsid w:val="007C46B2"/>
    <w:rsid w:val="007C48B2"/>
    <w:rsid w:val="007C49F0"/>
    <w:rsid w:val="007C4BF6"/>
    <w:rsid w:val="007C5B4D"/>
    <w:rsid w:val="007C5DAC"/>
    <w:rsid w:val="007C5E17"/>
    <w:rsid w:val="007C6223"/>
    <w:rsid w:val="007C62B2"/>
    <w:rsid w:val="007C65A0"/>
    <w:rsid w:val="007C65D4"/>
    <w:rsid w:val="007C68E3"/>
    <w:rsid w:val="007C6966"/>
    <w:rsid w:val="007C6B0C"/>
    <w:rsid w:val="007C6C4F"/>
    <w:rsid w:val="007C6F88"/>
    <w:rsid w:val="007C7533"/>
    <w:rsid w:val="007D03F2"/>
    <w:rsid w:val="007D0584"/>
    <w:rsid w:val="007D06C1"/>
    <w:rsid w:val="007D09ED"/>
    <w:rsid w:val="007D0B2A"/>
    <w:rsid w:val="007D0B5E"/>
    <w:rsid w:val="007D0D19"/>
    <w:rsid w:val="007D0E1E"/>
    <w:rsid w:val="007D0F0A"/>
    <w:rsid w:val="007D10C5"/>
    <w:rsid w:val="007D128B"/>
    <w:rsid w:val="007D14A0"/>
    <w:rsid w:val="007D14B8"/>
    <w:rsid w:val="007D175E"/>
    <w:rsid w:val="007D1977"/>
    <w:rsid w:val="007D1D4E"/>
    <w:rsid w:val="007D1DB8"/>
    <w:rsid w:val="007D1E99"/>
    <w:rsid w:val="007D2262"/>
    <w:rsid w:val="007D23F2"/>
    <w:rsid w:val="007D31B2"/>
    <w:rsid w:val="007D3470"/>
    <w:rsid w:val="007D349E"/>
    <w:rsid w:val="007D3F05"/>
    <w:rsid w:val="007D432F"/>
    <w:rsid w:val="007D46C2"/>
    <w:rsid w:val="007D48B7"/>
    <w:rsid w:val="007D48C9"/>
    <w:rsid w:val="007D4FA8"/>
    <w:rsid w:val="007D540A"/>
    <w:rsid w:val="007D5632"/>
    <w:rsid w:val="007D5A42"/>
    <w:rsid w:val="007D5A4A"/>
    <w:rsid w:val="007D5CF8"/>
    <w:rsid w:val="007D5E57"/>
    <w:rsid w:val="007D5F6B"/>
    <w:rsid w:val="007D6033"/>
    <w:rsid w:val="007D6792"/>
    <w:rsid w:val="007D6C54"/>
    <w:rsid w:val="007D6DB0"/>
    <w:rsid w:val="007D6DE8"/>
    <w:rsid w:val="007D6F48"/>
    <w:rsid w:val="007D713F"/>
    <w:rsid w:val="007D7500"/>
    <w:rsid w:val="007D75D5"/>
    <w:rsid w:val="007D7C86"/>
    <w:rsid w:val="007D7D9F"/>
    <w:rsid w:val="007D7E5A"/>
    <w:rsid w:val="007D7EDC"/>
    <w:rsid w:val="007D7F75"/>
    <w:rsid w:val="007E0251"/>
    <w:rsid w:val="007E03B8"/>
    <w:rsid w:val="007E0B63"/>
    <w:rsid w:val="007E0BDA"/>
    <w:rsid w:val="007E0C13"/>
    <w:rsid w:val="007E0F66"/>
    <w:rsid w:val="007E1242"/>
    <w:rsid w:val="007E14AF"/>
    <w:rsid w:val="007E194A"/>
    <w:rsid w:val="007E199E"/>
    <w:rsid w:val="007E1D1A"/>
    <w:rsid w:val="007E20FD"/>
    <w:rsid w:val="007E2199"/>
    <w:rsid w:val="007E21CF"/>
    <w:rsid w:val="007E21E7"/>
    <w:rsid w:val="007E237A"/>
    <w:rsid w:val="007E23C9"/>
    <w:rsid w:val="007E2519"/>
    <w:rsid w:val="007E296B"/>
    <w:rsid w:val="007E30A9"/>
    <w:rsid w:val="007E3106"/>
    <w:rsid w:val="007E317A"/>
    <w:rsid w:val="007E325E"/>
    <w:rsid w:val="007E32AB"/>
    <w:rsid w:val="007E39B8"/>
    <w:rsid w:val="007E3AFC"/>
    <w:rsid w:val="007E420F"/>
    <w:rsid w:val="007E4424"/>
    <w:rsid w:val="007E4815"/>
    <w:rsid w:val="007E49FB"/>
    <w:rsid w:val="007E4A70"/>
    <w:rsid w:val="007E4C43"/>
    <w:rsid w:val="007E52A1"/>
    <w:rsid w:val="007E552D"/>
    <w:rsid w:val="007E557B"/>
    <w:rsid w:val="007E588C"/>
    <w:rsid w:val="007E5C1B"/>
    <w:rsid w:val="007E5F21"/>
    <w:rsid w:val="007E6135"/>
    <w:rsid w:val="007E63CB"/>
    <w:rsid w:val="007E6620"/>
    <w:rsid w:val="007E6753"/>
    <w:rsid w:val="007E6D11"/>
    <w:rsid w:val="007E6D8D"/>
    <w:rsid w:val="007E7274"/>
    <w:rsid w:val="007E7464"/>
    <w:rsid w:val="007E7500"/>
    <w:rsid w:val="007E75CA"/>
    <w:rsid w:val="007E7DEC"/>
    <w:rsid w:val="007F00FC"/>
    <w:rsid w:val="007F0419"/>
    <w:rsid w:val="007F0809"/>
    <w:rsid w:val="007F094C"/>
    <w:rsid w:val="007F1138"/>
    <w:rsid w:val="007F127F"/>
    <w:rsid w:val="007F13A2"/>
    <w:rsid w:val="007F13D3"/>
    <w:rsid w:val="007F143B"/>
    <w:rsid w:val="007F146C"/>
    <w:rsid w:val="007F160E"/>
    <w:rsid w:val="007F2445"/>
    <w:rsid w:val="007F25A9"/>
    <w:rsid w:val="007F2800"/>
    <w:rsid w:val="007F2A13"/>
    <w:rsid w:val="007F2D8C"/>
    <w:rsid w:val="007F2FD1"/>
    <w:rsid w:val="007F308E"/>
    <w:rsid w:val="007F3203"/>
    <w:rsid w:val="007F33C1"/>
    <w:rsid w:val="007F34CB"/>
    <w:rsid w:val="007F4091"/>
    <w:rsid w:val="007F42AB"/>
    <w:rsid w:val="007F4416"/>
    <w:rsid w:val="007F47F6"/>
    <w:rsid w:val="007F4D2D"/>
    <w:rsid w:val="007F4EAF"/>
    <w:rsid w:val="007F4F5D"/>
    <w:rsid w:val="007F511F"/>
    <w:rsid w:val="007F51D7"/>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6B4"/>
    <w:rsid w:val="00800848"/>
    <w:rsid w:val="00800BD9"/>
    <w:rsid w:val="008011BF"/>
    <w:rsid w:val="008012AA"/>
    <w:rsid w:val="008012E9"/>
    <w:rsid w:val="00801646"/>
    <w:rsid w:val="00801741"/>
    <w:rsid w:val="008019C4"/>
    <w:rsid w:val="00801DDA"/>
    <w:rsid w:val="00802317"/>
    <w:rsid w:val="008024B9"/>
    <w:rsid w:val="00802785"/>
    <w:rsid w:val="00802C4E"/>
    <w:rsid w:val="00803070"/>
    <w:rsid w:val="00803153"/>
    <w:rsid w:val="00803333"/>
    <w:rsid w:val="008034DA"/>
    <w:rsid w:val="00803A5C"/>
    <w:rsid w:val="00803B8D"/>
    <w:rsid w:val="00803C13"/>
    <w:rsid w:val="00804283"/>
    <w:rsid w:val="00804481"/>
    <w:rsid w:val="00804ADE"/>
    <w:rsid w:val="00804B7A"/>
    <w:rsid w:val="00804E61"/>
    <w:rsid w:val="00805247"/>
    <w:rsid w:val="008056B9"/>
    <w:rsid w:val="00806502"/>
    <w:rsid w:val="00806514"/>
    <w:rsid w:val="0080651A"/>
    <w:rsid w:val="008067A2"/>
    <w:rsid w:val="00807165"/>
    <w:rsid w:val="0080719A"/>
    <w:rsid w:val="00807491"/>
    <w:rsid w:val="0080779A"/>
    <w:rsid w:val="00807917"/>
    <w:rsid w:val="008079FF"/>
    <w:rsid w:val="00807B76"/>
    <w:rsid w:val="00807D75"/>
    <w:rsid w:val="00807DD5"/>
    <w:rsid w:val="00807EC0"/>
    <w:rsid w:val="00807EEB"/>
    <w:rsid w:val="00807F80"/>
    <w:rsid w:val="0081021B"/>
    <w:rsid w:val="0081023D"/>
    <w:rsid w:val="00810240"/>
    <w:rsid w:val="0081043D"/>
    <w:rsid w:val="00810605"/>
    <w:rsid w:val="00810A65"/>
    <w:rsid w:val="00810BD7"/>
    <w:rsid w:val="0081134A"/>
    <w:rsid w:val="0081136E"/>
    <w:rsid w:val="00811482"/>
    <w:rsid w:val="00811876"/>
    <w:rsid w:val="00811A7F"/>
    <w:rsid w:val="00811B9F"/>
    <w:rsid w:val="00811F3A"/>
    <w:rsid w:val="008121C4"/>
    <w:rsid w:val="00812214"/>
    <w:rsid w:val="0081233A"/>
    <w:rsid w:val="00812683"/>
    <w:rsid w:val="00812746"/>
    <w:rsid w:val="00812A97"/>
    <w:rsid w:val="00812BEA"/>
    <w:rsid w:val="00813009"/>
    <w:rsid w:val="0081314C"/>
    <w:rsid w:val="0081348E"/>
    <w:rsid w:val="0081357A"/>
    <w:rsid w:val="00813841"/>
    <w:rsid w:val="00813A1C"/>
    <w:rsid w:val="00813F15"/>
    <w:rsid w:val="00813F1E"/>
    <w:rsid w:val="0081401F"/>
    <w:rsid w:val="008140A7"/>
    <w:rsid w:val="00814282"/>
    <w:rsid w:val="008144B9"/>
    <w:rsid w:val="00814C8F"/>
    <w:rsid w:val="00814F86"/>
    <w:rsid w:val="00815569"/>
    <w:rsid w:val="00815964"/>
    <w:rsid w:val="00815C4B"/>
    <w:rsid w:val="00815D44"/>
    <w:rsid w:val="008164A2"/>
    <w:rsid w:val="0081663B"/>
    <w:rsid w:val="00816B0E"/>
    <w:rsid w:val="00817087"/>
    <w:rsid w:val="008171E6"/>
    <w:rsid w:val="008174BB"/>
    <w:rsid w:val="00817514"/>
    <w:rsid w:val="008178A3"/>
    <w:rsid w:val="00817EB0"/>
    <w:rsid w:val="00820886"/>
    <w:rsid w:val="00820A80"/>
    <w:rsid w:val="00820AC3"/>
    <w:rsid w:val="00820C09"/>
    <w:rsid w:val="008213F0"/>
    <w:rsid w:val="008215EC"/>
    <w:rsid w:val="008215FC"/>
    <w:rsid w:val="00821642"/>
    <w:rsid w:val="00821B7F"/>
    <w:rsid w:val="008221A7"/>
    <w:rsid w:val="008222C6"/>
    <w:rsid w:val="008223B2"/>
    <w:rsid w:val="00822A67"/>
    <w:rsid w:val="0082311D"/>
    <w:rsid w:val="0082312F"/>
    <w:rsid w:val="008233C0"/>
    <w:rsid w:val="00823A42"/>
    <w:rsid w:val="00823E05"/>
    <w:rsid w:val="008243D4"/>
    <w:rsid w:val="00824750"/>
    <w:rsid w:val="00824B98"/>
    <w:rsid w:val="00824D3F"/>
    <w:rsid w:val="00824DE1"/>
    <w:rsid w:val="00824EA9"/>
    <w:rsid w:val="0082538F"/>
    <w:rsid w:val="0082549F"/>
    <w:rsid w:val="008254C2"/>
    <w:rsid w:val="0082588D"/>
    <w:rsid w:val="00825964"/>
    <w:rsid w:val="0082626A"/>
    <w:rsid w:val="008262B7"/>
    <w:rsid w:val="00826702"/>
    <w:rsid w:val="00826F44"/>
    <w:rsid w:val="008270E5"/>
    <w:rsid w:val="00827279"/>
    <w:rsid w:val="00827503"/>
    <w:rsid w:val="00827B9E"/>
    <w:rsid w:val="008308C5"/>
    <w:rsid w:val="008309E6"/>
    <w:rsid w:val="00830F58"/>
    <w:rsid w:val="008311DE"/>
    <w:rsid w:val="008311E8"/>
    <w:rsid w:val="00831E93"/>
    <w:rsid w:val="0083234B"/>
    <w:rsid w:val="008326A9"/>
    <w:rsid w:val="00832BD8"/>
    <w:rsid w:val="00832BE8"/>
    <w:rsid w:val="008335D0"/>
    <w:rsid w:val="00833E9E"/>
    <w:rsid w:val="008349EA"/>
    <w:rsid w:val="00834BE8"/>
    <w:rsid w:val="00834EBD"/>
    <w:rsid w:val="00834F08"/>
    <w:rsid w:val="00835568"/>
    <w:rsid w:val="008355D7"/>
    <w:rsid w:val="00835693"/>
    <w:rsid w:val="00835B46"/>
    <w:rsid w:val="00835E04"/>
    <w:rsid w:val="00835E2C"/>
    <w:rsid w:val="00835E77"/>
    <w:rsid w:val="00835F58"/>
    <w:rsid w:val="008361AD"/>
    <w:rsid w:val="00836214"/>
    <w:rsid w:val="008362C5"/>
    <w:rsid w:val="00836458"/>
    <w:rsid w:val="008365B2"/>
    <w:rsid w:val="008368D0"/>
    <w:rsid w:val="00836AB6"/>
    <w:rsid w:val="00836C75"/>
    <w:rsid w:val="00836DFF"/>
    <w:rsid w:val="008373AA"/>
    <w:rsid w:val="00837860"/>
    <w:rsid w:val="00837D50"/>
    <w:rsid w:val="00837EF4"/>
    <w:rsid w:val="0084005A"/>
    <w:rsid w:val="008405AC"/>
    <w:rsid w:val="008409C6"/>
    <w:rsid w:val="00840A54"/>
    <w:rsid w:val="00840DCF"/>
    <w:rsid w:val="00840E9D"/>
    <w:rsid w:val="00841046"/>
    <w:rsid w:val="0084137B"/>
    <w:rsid w:val="00841844"/>
    <w:rsid w:val="00842030"/>
    <w:rsid w:val="0084270E"/>
    <w:rsid w:val="00842782"/>
    <w:rsid w:val="0084283A"/>
    <w:rsid w:val="00842AEC"/>
    <w:rsid w:val="00842B7A"/>
    <w:rsid w:val="00842CFF"/>
    <w:rsid w:val="00842F7D"/>
    <w:rsid w:val="008432F2"/>
    <w:rsid w:val="0084331C"/>
    <w:rsid w:val="00843323"/>
    <w:rsid w:val="0084334C"/>
    <w:rsid w:val="00843C3E"/>
    <w:rsid w:val="00844070"/>
    <w:rsid w:val="0084418B"/>
    <w:rsid w:val="0084460F"/>
    <w:rsid w:val="00844B79"/>
    <w:rsid w:val="00844DEE"/>
    <w:rsid w:val="00845B46"/>
    <w:rsid w:val="00845E89"/>
    <w:rsid w:val="00846830"/>
    <w:rsid w:val="00846CFC"/>
    <w:rsid w:val="008472FC"/>
    <w:rsid w:val="00847607"/>
    <w:rsid w:val="00847746"/>
    <w:rsid w:val="00847A41"/>
    <w:rsid w:val="00847BF9"/>
    <w:rsid w:val="0085073D"/>
    <w:rsid w:val="0085088E"/>
    <w:rsid w:val="00850C3A"/>
    <w:rsid w:val="00850E57"/>
    <w:rsid w:val="00850F53"/>
    <w:rsid w:val="008510D9"/>
    <w:rsid w:val="00851544"/>
    <w:rsid w:val="00851789"/>
    <w:rsid w:val="00851794"/>
    <w:rsid w:val="008519E0"/>
    <w:rsid w:val="00851C5E"/>
    <w:rsid w:val="00851F61"/>
    <w:rsid w:val="0085220C"/>
    <w:rsid w:val="008526C0"/>
    <w:rsid w:val="00852933"/>
    <w:rsid w:val="00852A99"/>
    <w:rsid w:val="00852CC3"/>
    <w:rsid w:val="00852CE9"/>
    <w:rsid w:val="00852D6C"/>
    <w:rsid w:val="00852E34"/>
    <w:rsid w:val="0085300F"/>
    <w:rsid w:val="008532E7"/>
    <w:rsid w:val="00853592"/>
    <w:rsid w:val="00853B2C"/>
    <w:rsid w:val="00853BEC"/>
    <w:rsid w:val="00853EF4"/>
    <w:rsid w:val="00853F61"/>
    <w:rsid w:val="00854085"/>
    <w:rsid w:val="0085419F"/>
    <w:rsid w:val="008546AB"/>
    <w:rsid w:val="00854EAB"/>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2312"/>
    <w:rsid w:val="0086233C"/>
    <w:rsid w:val="008625BE"/>
    <w:rsid w:val="00863113"/>
    <w:rsid w:val="0086340D"/>
    <w:rsid w:val="00863855"/>
    <w:rsid w:val="008638FD"/>
    <w:rsid w:val="008639F9"/>
    <w:rsid w:val="00863B03"/>
    <w:rsid w:val="00863D8F"/>
    <w:rsid w:val="00864106"/>
    <w:rsid w:val="008651B3"/>
    <w:rsid w:val="008651E9"/>
    <w:rsid w:val="00865297"/>
    <w:rsid w:val="0086539E"/>
    <w:rsid w:val="0086557C"/>
    <w:rsid w:val="008656BD"/>
    <w:rsid w:val="008659BD"/>
    <w:rsid w:val="008659D0"/>
    <w:rsid w:val="00865E29"/>
    <w:rsid w:val="00865E5B"/>
    <w:rsid w:val="0086619B"/>
    <w:rsid w:val="0086654A"/>
    <w:rsid w:val="00866577"/>
    <w:rsid w:val="00866B4C"/>
    <w:rsid w:val="00866FE4"/>
    <w:rsid w:val="008672E7"/>
    <w:rsid w:val="00867420"/>
    <w:rsid w:val="00867487"/>
    <w:rsid w:val="008674C0"/>
    <w:rsid w:val="008676B4"/>
    <w:rsid w:val="008677FD"/>
    <w:rsid w:val="00867BC2"/>
    <w:rsid w:val="0087049F"/>
    <w:rsid w:val="00870540"/>
    <w:rsid w:val="0087060C"/>
    <w:rsid w:val="00870812"/>
    <w:rsid w:val="008709A4"/>
    <w:rsid w:val="00870CE6"/>
    <w:rsid w:val="00870F26"/>
    <w:rsid w:val="00870FDE"/>
    <w:rsid w:val="00871391"/>
    <w:rsid w:val="008716E4"/>
    <w:rsid w:val="00871A3B"/>
    <w:rsid w:val="00871FB9"/>
    <w:rsid w:val="0087217A"/>
    <w:rsid w:val="0087228F"/>
    <w:rsid w:val="00872388"/>
    <w:rsid w:val="008726CC"/>
    <w:rsid w:val="00872A25"/>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11"/>
    <w:rsid w:val="00876681"/>
    <w:rsid w:val="0087691F"/>
    <w:rsid w:val="00876958"/>
    <w:rsid w:val="00876D20"/>
    <w:rsid w:val="00877479"/>
    <w:rsid w:val="00877798"/>
    <w:rsid w:val="00877996"/>
    <w:rsid w:val="00877A2C"/>
    <w:rsid w:val="00877D84"/>
    <w:rsid w:val="00877E2F"/>
    <w:rsid w:val="00877E34"/>
    <w:rsid w:val="00880487"/>
    <w:rsid w:val="00880762"/>
    <w:rsid w:val="00881034"/>
    <w:rsid w:val="008819C6"/>
    <w:rsid w:val="00881A2F"/>
    <w:rsid w:val="00881DF5"/>
    <w:rsid w:val="00881E24"/>
    <w:rsid w:val="00882071"/>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5F6D"/>
    <w:rsid w:val="008862C1"/>
    <w:rsid w:val="00886600"/>
    <w:rsid w:val="00886880"/>
    <w:rsid w:val="0088690F"/>
    <w:rsid w:val="00886A34"/>
    <w:rsid w:val="00887392"/>
    <w:rsid w:val="0088794A"/>
    <w:rsid w:val="00887B2B"/>
    <w:rsid w:val="00887B77"/>
    <w:rsid w:val="00887E29"/>
    <w:rsid w:val="008900BA"/>
    <w:rsid w:val="00890218"/>
    <w:rsid w:val="0089090D"/>
    <w:rsid w:val="00890A48"/>
    <w:rsid w:val="00890B3D"/>
    <w:rsid w:val="00890F1F"/>
    <w:rsid w:val="008910A3"/>
    <w:rsid w:val="008915C8"/>
    <w:rsid w:val="008915F7"/>
    <w:rsid w:val="008917B2"/>
    <w:rsid w:val="00891B3F"/>
    <w:rsid w:val="00891E14"/>
    <w:rsid w:val="0089219C"/>
    <w:rsid w:val="0089231D"/>
    <w:rsid w:val="008925D7"/>
    <w:rsid w:val="00892D73"/>
    <w:rsid w:val="008932EA"/>
    <w:rsid w:val="0089333E"/>
    <w:rsid w:val="00893617"/>
    <w:rsid w:val="008938A5"/>
    <w:rsid w:val="00893A57"/>
    <w:rsid w:val="00893CAF"/>
    <w:rsid w:val="0089439C"/>
    <w:rsid w:val="008945FA"/>
    <w:rsid w:val="008947D9"/>
    <w:rsid w:val="00894B35"/>
    <w:rsid w:val="00894D47"/>
    <w:rsid w:val="00895011"/>
    <w:rsid w:val="00895834"/>
    <w:rsid w:val="00896236"/>
    <w:rsid w:val="00896798"/>
    <w:rsid w:val="00896C60"/>
    <w:rsid w:val="00896D86"/>
    <w:rsid w:val="00896F14"/>
    <w:rsid w:val="00897077"/>
    <w:rsid w:val="00897890"/>
    <w:rsid w:val="00897BB5"/>
    <w:rsid w:val="008A02A3"/>
    <w:rsid w:val="008A04C2"/>
    <w:rsid w:val="008A050C"/>
    <w:rsid w:val="008A0641"/>
    <w:rsid w:val="008A0E7F"/>
    <w:rsid w:val="008A0F30"/>
    <w:rsid w:val="008A10B0"/>
    <w:rsid w:val="008A111A"/>
    <w:rsid w:val="008A1358"/>
    <w:rsid w:val="008A13D1"/>
    <w:rsid w:val="008A1903"/>
    <w:rsid w:val="008A1A3B"/>
    <w:rsid w:val="008A1BD3"/>
    <w:rsid w:val="008A1C34"/>
    <w:rsid w:val="008A2115"/>
    <w:rsid w:val="008A2516"/>
    <w:rsid w:val="008A268D"/>
    <w:rsid w:val="008A2724"/>
    <w:rsid w:val="008A2A88"/>
    <w:rsid w:val="008A3002"/>
    <w:rsid w:val="008A30F4"/>
    <w:rsid w:val="008A361C"/>
    <w:rsid w:val="008A361D"/>
    <w:rsid w:val="008A389A"/>
    <w:rsid w:val="008A3C0B"/>
    <w:rsid w:val="008A3CAF"/>
    <w:rsid w:val="008A44B6"/>
    <w:rsid w:val="008A457E"/>
    <w:rsid w:val="008A45C0"/>
    <w:rsid w:val="008A4A63"/>
    <w:rsid w:val="008A4ACC"/>
    <w:rsid w:val="008A5534"/>
    <w:rsid w:val="008A559D"/>
    <w:rsid w:val="008A5743"/>
    <w:rsid w:val="008A5956"/>
    <w:rsid w:val="008A5D32"/>
    <w:rsid w:val="008A626F"/>
    <w:rsid w:val="008A63B6"/>
    <w:rsid w:val="008A6F3D"/>
    <w:rsid w:val="008A7069"/>
    <w:rsid w:val="008A72C2"/>
    <w:rsid w:val="008A7AF3"/>
    <w:rsid w:val="008A7B20"/>
    <w:rsid w:val="008A7EAB"/>
    <w:rsid w:val="008B0212"/>
    <w:rsid w:val="008B03C3"/>
    <w:rsid w:val="008B070A"/>
    <w:rsid w:val="008B0872"/>
    <w:rsid w:val="008B08BB"/>
    <w:rsid w:val="008B1289"/>
    <w:rsid w:val="008B14AB"/>
    <w:rsid w:val="008B151C"/>
    <w:rsid w:val="008B1678"/>
    <w:rsid w:val="008B17A3"/>
    <w:rsid w:val="008B1B3C"/>
    <w:rsid w:val="008B1B6E"/>
    <w:rsid w:val="008B2271"/>
    <w:rsid w:val="008B2429"/>
    <w:rsid w:val="008B2548"/>
    <w:rsid w:val="008B2883"/>
    <w:rsid w:val="008B28A7"/>
    <w:rsid w:val="008B2A88"/>
    <w:rsid w:val="008B2F37"/>
    <w:rsid w:val="008B3073"/>
    <w:rsid w:val="008B364D"/>
    <w:rsid w:val="008B36BF"/>
    <w:rsid w:val="008B36E8"/>
    <w:rsid w:val="008B3E1D"/>
    <w:rsid w:val="008B3EC1"/>
    <w:rsid w:val="008B454F"/>
    <w:rsid w:val="008B470B"/>
    <w:rsid w:val="008B471C"/>
    <w:rsid w:val="008B4F96"/>
    <w:rsid w:val="008B5292"/>
    <w:rsid w:val="008B55E5"/>
    <w:rsid w:val="008B5725"/>
    <w:rsid w:val="008B5BAE"/>
    <w:rsid w:val="008B5BCF"/>
    <w:rsid w:val="008B5EE6"/>
    <w:rsid w:val="008B5EEB"/>
    <w:rsid w:val="008B5F50"/>
    <w:rsid w:val="008B611B"/>
    <w:rsid w:val="008B6239"/>
    <w:rsid w:val="008B6768"/>
    <w:rsid w:val="008B69B0"/>
    <w:rsid w:val="008B6EE5"/>
    <w:rsid w:val="008B716D"/>
    <w:rsid w:val="008B7379"/>
    <w:rsid w:val="008B772C"/>
    <w:rsid w:val="008B7777"/>
    <w:rsid w:val="008B7A4F"/>
    <w:rsid w:val="008B7E67"/>
    <w:rsid w:val="008C01E4"/>
    <w:rsid w:val="008C027B"/>
    <w:rsid w:val="008C04DE"/>
    <w:rsid w:val="008C083B"/>
    <w:rsid w:val="008C08D9"/>
    <w:rsid w:val="008C0D93"/>
    <w:rsid w:val="008C134E"/>
    <w:rsid w:val="008C1A81"/>
    <w:rsid w:val="008C1D88"/>
    <w:rsid w:val="008C23F6"/>
    <w:rsid w:val="008C243E"/>
    <w:rsid w:val="008C255B"/>
    <w:rsid w:val="008C2BDA"/>
    <w:rsid w:val="008C2C1E"/>
    <w:rsid w:val="008C3005"/>
    <w:rsid w:val="008C3043"/>
    <w:rsid w:val="008C315C"/>
    <w:rsid w:val="008C331F"/>
    <w:rsid w:val="008C3E87"/>
    <w:rsid w:val="008C4063"/>
    <w:rsid w:val="008C4575"/>
    <w:rsid w:val="008C49A0"/>
    <w:rsid w:val="008C4E44"/>
    <w:rsid w:val="008C4ECF"/>
    <w:rsid w:val="008C50AA"/>
    <w:rsid w:val="008C534A"/>
    <w:rsid w:val="008C576D"/>
    <w:rsid w:val="008C57E1"/>
    <w:rsid w:val="008C587C"/>
    <w:rsid w:val="008C626E"/>
    <w:rsid w:val="008C6278"/>
    <w:rsid w:val="008C62CA"/>
    <w:rsid w:val="008C6F39"/>
    <w:rsid w:val="008C7248"/>
    <w:rsid w:val="008C7457"/>
    <w:rsid w:val="008C7895"/>
    <w:rsid w:val="008C78B6"/>
    <w:rsid w:val="008C7D4A"/>
    <w:rsid w:val="008D0375"/>
    <w:rsid w:val="008D05A2"/>
    <w:rsid w:val="008D0A53"/>
    <w:rsid w:val="008D0D71"/>
    <w:rsid w:val="008D1126"/>
    <w:rsid w:val="008D15A9"/>
    <w:rsid w:val="008D19BE"/>
    <w:rsid w:val="008D1B62"/>
    <w:rsid w:val="008D1C72"/>
    <w:rsid w:val="008D1DD7"/>
    <w:rsid w:val="008D21EE"/>
    <w:rsid w:val="008D24C4"/>
    <w:rsid w:val="008D2E86"/>
    <w:rsid w:val="008D32B7"/>
    <w:rsid w:val="008D33DC"/>
    <w:rsid w:val="008D3436"/>
    <w:rsid w:val="008D3542"/>
    <w:rsid w:val="008D36B2"/>
    <w:rsid w:val="008D3A6B"/>
    <w:rsid w:val="008D3B2A"/>
    <w:rsid w:val="008D3F2D"/>
    <w:rsid w:val="008D408E"/>
    <w:rsid w:val="008D40F7"/>
    <w:rsid w:val="008D42C9"/>
    <w:rsid w:val="008D4570"/>
    <w:rsid w:val="008D5573"/>
    <w:rsid w:val="008D56DA"/>
    <w:rsid w:val="008D57E2"/>
    <w:rsid w:val="008D5898"/>
    <w:rsid w:val="008D5969"/>
    <w:rsid w:val="008D5C2A"/>
    <w:rsid w:val="008D5C7F"/>
    <w:rsid w:val="008D5E8F"/>
    <w:rsid w:val="008D5EA0"/>
    <w:rsid w:val="008D66EE"/>
    <w:rsid w:val="008D6750"/>
    <w:rsid w:val="008D7464"/>
    <w:rsid w:val="008D7A2D"/>
    <w:rsid w:val="008D7A8F"/>
    <w:rsid w:val="008D7F35"/>
    <w:rsid w:val="008E02B8"/>
    <w:rsid w:val="008E0502"/>
    <w:rsid w:val="008E08CE"/>
    <w:rsid w:val="008E0A3E"/>
    <w:rsid w:val="008E0AED"/>
    <w:rsid w:val="008E1060"/>
    <w:rsid w:val="008E126E"/>
    <w:rsid w:val="008E1408"/>
    <w:rsid w:val="008E14E8"/>
    <w:rsid w:val="008E152F"/>
    <w:rsid w:val="008E161F"/>
    <w:rsid w:val="008E1C58"/>
    <w:rsid w:val="008E1E6A"/>
    <w:rsid w:val="008E21D4"/>
    <w:rsid w:val="008E2235"/>
    <w:rsid w:val="008E249F"/>
    <w:rsid w:val="008E24F2"/>
    <w:rsid w:val="008E3AB1"/>
    <w:rsid w:val="008E3E9C"/>
    <w:rsid w:val="008E3EF7"/>
    <w:rsid w:val="008E4037"/>
    <w:rsid w:val="008E40AC"/>
    <w:rsid w:val="008E430D"/>
    <w:rsid w:val="008E469C"/>
    <w:rsid w:val="008E4A09"/>
    <w:rsid w:val="008E4FD0"/>
    <w:rsid w:val="008E519A"/>
    <w:rsid w:val="008E51FD"/>
    <w:rsid w:val="008E541A"/>
    <w:rsid w:val="008E55A3"/>
    <w:rsid w:val="008E578C"/>
    <w:rsid w:val="008E59C7"/>
    <w:rsid w:val="008E5BA7"/>
    <w:rsid w:val="008E5BE2"/>
    <w:rsid w:val="008E5F13"/>
    <w:rsid w:val="008E5F81"/>
    <w:rsid w:val="008E5FE3"/>
    <w:rsid w:val="008E63C0"/>
    <w:rsid w:val="008E64C5"/>
    <w:rsid w:val="008E673E"/>
    <w:rsid w:val="008E689F"/>
    <w:rsid w:val="008E6A12"/>
    <w:rsid w:val="008E6C0A"/>
    <w:rsid w:val="008E70CE"/>
    <w:rsid w:val="008E74DF"/>
    <w:rsid w:val="008E7800"/>
    <w:rsid w:val="008E7849"/>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2F07"/>
    <w:rsid w:val="008F3826"/>
    <w:rsid w:val="008F4508"/>
    <w:rsid w:val="008F4703"/>
    <w:rsid w:val="008F4B76"/>
    <w:rsid w:val="008F4E7E"/>
    <w:rsid w:val="008F508C"/>
    <w:rsid w:val="008F5150"/>
    <w:rsid w:val="008F52D2"/>
    <w:rsid w:val="008F53ED"/>
    <w:rsid w:val="008F5F15"/>
    <w:rsid w:val="008F61ED"/>
    <w:rsid w:val="008F632C"/>
    <w:rsid w:val="008F6646"/>
    <w:rsid w:val="008F6783"/>
    <w:rsid w:val="008F6B23"/>
    <w:rsid w:val="008F6CDA"/>
    <w:rsid w:val="008F6D74"/>
    <w:rsid w:val="008F6F9B"/>
    <w:rsid w:val="008F7171"/>
    <w:rsid w:val="008F717F"/>
    <w:rsid w:val="008F777F"/>
    <w:rsid w:val="008F783A"/>
    <w:rsid w:val="008F795E"/>
    <w:rsid w:val="008F79DA"/>
    <w:rsid w:val="008F7C4B"/>
    <w:rsid w:val="008F7FA0"/>
    <w:rsid w:val="009001DB"/>
    <w:rsid w:val="0090046A"/>
    <w:rsid w:val="009004FF"/>
    <w:rsid w:val="00900588"/>
    <w:rsid w:val="009009E4"/>
    <w:rsid w:val="00901622"/>
    <w:rsid w:val="009017E5"/>
    <w:rsid w:val="009017F6"/>
    <w:rsid w:val="0090181D"/>
    <w:rsid w:val="00901A09"/>
    <w:rsid w:val="00901D1B"/>
    <w:rsid w:val="009021EE"/>
    <w:rsid w:val="00902476"/>
    <w:rsid w:val="00902723"/>
    <w:rsid w:val="00902990"/>
    <w:rsid w:val="00902B5B"/>
    <w:rsid w:val="00902C20"/>
    <w:rsid w:val="00902E29"/>
    <w:rsid w:val="00902EE3"/>
    <w:rsid w:val="00902FF1"/>
    <w:rsid w:val="009031DD"/>
    <w:rsid w:val="00903280"/>
    <w:rsid w:val="009036BA"/>
    <w:rsid w:val="00903984"/>
    <w:rsid w:val="00903DB8"/>
    <w:rsid w:val="00903E29"/>
    <w:rsid w:val="00903E73"/>
    <w:rsid w:val="00903EF3"/>
    <w:rsid w:val="00903FC9"/>
    <w:rsid w:val="009040FB"/>
    <w:rsid w:val="009041B6"/>
    <w:rsid w:val="00904221"/>
    <w:rsid w:val="00904A3A"/>
    <w:rsid w:val="00904BBA"/>
    <w:rsid w:val="00904C13"/>
    <w:rsid w:val="00904CF1"/>
    <w:rsid w:val="00905031"/>
    <w:rsid w:val="00905305"/>
    <w:rsid w:val="00905602"/>
    <w:rsid w:val="009057F9"/>
    <w:rsid w:val="00905B51"/>
    <w:rsid w:val="00905D26"/>
    <w:rsid w:val="00906256"/>
    <w:rsid w:val="009063D6"/>
    <w:rsid w:val="00906484"/>
    <w:rsid w:val="00906605"/>
    <w:rsid w:val="009066F0"/>
    <w:rsid w:val="0090680F"/>
    <w:rsid w:val="00906AD2"/>
    <w:rsid w:val="00906C35"/>
    <w:rsid w:val="00907210"/>
    <w:rsid w:val="00907591"/>
    <w:rsid w:val="00907A7A"/>
    <w:rsid w:val="00907D03"/>
    <w:rsid w:val="00907EB1"/>
    <w:rsid w:val="0091050A"/>
    <w:rsid w:val="00910584"/>
    <w:rsid w:val="009105CF"/>
    <w:rsid w:val="00910923"/>
    <w:rsid w:val="00910FBA"/>
    <w:rsid w:val="009110C2"/>
    <w:rsid w:val="00911349"/>
    <w:rsid w:val="0091147E"/>
    <w:rsid w:val="00911D19"/>
    <w:rsid w:val="009124AB"/>
    <w:rsid w:val="00912CA0"/>
    <w:rsid w:val="00912CE7"/>
    <w:rsid w:val="00912FD4"/>
    <w:rsid w:val="0091302C"/>
    <w:rsid w:val="00913F45"/>
    <w:rsid w:val="00913FDF"/>
    <w:rsid w:val="00914059"/>
    <w:rsid w:val="00914233"/>
    <w:rsid w:val="0091467A"/>
    <w:rsid w:val="009146A3"/>
    <w:rsid w:val="00914708"/>
    <w:rsid w:val="009147A4"/>
    <w:rsid w:val="00914B65"/>
    <w:rsid w:val="00914E11"/>
    <w:rsid w:val="00914F78"/>
    <w:rsid w:val="00915168"/>
    <w:rsid w:val="00915179"/>
    <w:rsid w:val="0091599A"/>
    <w:rsid w:val="009162A9"/>
    <w:rsid w:val="00916530"/>
    <w:rsid w:val="0091664D"/>
    <w:rsid w:val="00916818"/>
    <w:rsid w:val="0091709B"/>
    <w:rsid w:val="0091717C"/>
    <w:rsid w:val="00917462"/>
    <w:rsid w:val="009176D0"/>
    <w:rsid w:val="009179AB"/>
    <w:rsid w:val="00917CAD"/>
    <w:rsid w:val="00917EB6"/>
    <w:rsid w:val="009200A0"/>
    <w:rsid w:val="00920FBF"/>
    <w:rsid w:val="00920FC8"/>
    <w:rsid w:val="00921092"/>
    <w:rsid w:val="009210EA"/>
    <w:rsid w:val="00921175"/>
    <w:rsid w:val="009219A7"/>
    <w:rsid w:val="00921AE2"/>
    <w:rsid w:val="00922142"/>
    <w:rsid w:val="00922221"/>
    <w:rsid w:val="0092267D"/>
    <w:rsid w:val="00922B0B"/>
    <w:rsid w:val="00922ECD"/>
    <w:rsid w:val="00922FA6"/>
    <w:rsid w:val="00923080"/>
    <w:rsid w:val="009231F7"/>
    <w:rsid w:val="00923BCD"/>
    <w:rsid w:val="00924339"/>
    <w:rsid w:val="009243ED"/>
    <w:rsid w:val="00924697"/>
    <w:rsid w:val="0092485B"/>
    <w:rsid w:val="00924E19"/>
    <w:rsid w:val="009258C3"/>
    <w:rsid w:val="0092592F"/>
    <w:rsid w:val="00925B35"/>
    <w:rsid w:val="00925BF1"/>
    <w:rsid w:val="00925C40"/>
    <w:rsid w:val="00925E75"/>
    <w:rsid w:val="00926D05"/>
    <w:rsid w:val="00926D70"/>
    <w:rsid w:val="00926EA4"/>
    <w:rsid w:val="00927314"/>
    <w:rsid w:val="00927522"/>
    <w:rsid w:val="00927B63"/>
    <w:rsid w:val="0093006A"/>
    <w:rsid w:val="009307D0"/>
    <w:rsid w:val="00930DB3"/>
    <w:rsid w:val="00930E7B"/>
    <w:rsid w:val="00930F9B"/>
    <w:rsid w:val="0093159D"/>
    <w:rsid w:val="009318E1"/>
    <w:rsid w:val="0093195B"/>
    <w:rsid w:val="00931F3B"/>
    <w:rsid w:val="009322FA"/>
    <w:rsid w:val="00932901"/>
    <w:rsid w:val="00932C28"/>
    <w:rsid w:val="0093369F"/>
    <w:rsid w:val="009336D8"/>
    <w:rsid w:val="00933829"/>
    <w:rsid w:val="0093396D"/>
    <w:rsid w:val="009339EA"/>
    <w:rsid w:val="00933A16"/>
    <w:rsid w:val="00933E74"/>
    <w:rsid w:val="00934186"/>
    <w:rsid w:val="009345DD"/>
    <w:rsid w:val="00934700"/>
    <w:rsid w:val="0093513E"/>
    <w:rsid w:val="00935532"/>
    <w:rsid w:val="0093647E"/>
    <w:rsid w:val="00936937"/>
    <w:rsid w:val="00936CC3"/>
    <w:rsid w:val="00937295"/>
    <w:rsid w:val="00937557"/>
    <w:rsid w:val="00937B8A"/>
    <w:rsid w:val="0094006B"/>
    <w:rsid w:val="009401F1"/>
    <w:rsid w:val="00940823"/>
    <w:rsid w:val="00940943"/>
    <w:rsid w:val="00940A28"/>
    <w:rsid w:val="00940B5F"/>
    <w:rsid w:val="00940E70"/>
    <w:rsid w:val="00940FEF"/>
    <w:rsid w:val="009412FD"/>
    <w:rsid w:val="00941335"/>
    <w:rsid w:val="009416F4"/>
    <w:rsid w:val="0094170C"/>
    <w:rsid w:val="00941809"/>
    <w:rsid w:val="00941A3F"/>
    <w:rsid w:val="00941F54"/>
    <w:rsid w:val="009420BC"/>
    <w:rsid w:val="00942391"/>
    <w:rsid w:val="00942394"/>
    <w:rsid w:val="00943138"/>
    <w:rsid w:val="00943667"/>
    <w:rsid w:val="0094373F"/>
    <w:rsid w:val="00943811"/>
    <w:rsid w:val="00944039"/>
    <w:rsid w:val="00944309"/>
    <w:rsid w:val="009443AA"/>
    <w:rsid w:val="009443F9"/>
    <w:rsid w:val="00944562"/>
    <w:rsid w:val="009445B0"/>
    <w:rsid w:val="009449C5"/>
    <w:rsid w:val="00944DC9"/>
    <w:rsid w:val="00944E3D"/>
    <w:rsid w:val="0094533C"/>
    <w:rsid w:val="00945A77"/>
    <w:rsid w:val="00945BB8"/>
    <w:rsid w:val="009465B4"/>
    <w:rsid w:val="00946AE7"/>
    <w:rsid w:val="00946B0B"/>
    <w:rsid w:val="00946DCC"/>
    <w:rsid w:val="0094726A"/>
    <w:rsid w:val="009473F0"/>
    <w:rsid w:val="009475A9"/>
    <w:rsid w:val="00947F0B"/>
    <w:rsid w:val="009501A9"/>
    <w:rsid w:val="00950371"/>
    <w:rsid w:val="0095050A"/>
    <w:rsid w:val="009505EF"/>
    <w:rsid w:val="009506DE"/>
    <w:rsid w:val="0095097F"/>
    <w:rsid w:val="00950D09"/>
    <w:rsid w:val="00951077"/>
    <w:rsid w:val="00951236"/>
    <w:rsid w:val="00951372"/>
    <w:rsid w:val="009515F2"/>
    <w:rsid w:val="00951659"/>
    <w:rsid w:val="00951EDF"/>
    <w:rsid w:val="0095227B"/>
    <w:rsid w:val="00952C96"/>
    <w:rsid w:val="00952CA4"/>
    <w:rsid w:val="00952EC5"/>
    <w:rsid w:val="00953288"/>
    <w:rsid w:val="00953826"/>
    <w:rsid w:val="009539BB"/>
    <w:rsid w:val="009539FC"/>
    <w:rsid w:val="00953B5A"/>
    <w:rsid w:val="00953FF9"/>
    <w:rsid w:val="0095405F"/>
    <w:rsid w:val="0095429D"/>
    <w:rsid w:val="009544A4"/>
    <w:rsid w:val="00955136"/>
    <w:rsid w:val="00955BA4"/>
    <w:rsid w:val="00955E79"/>
    <w:rsid w:val="00955FF0"/>
    <w:rsid w:val="0095646B"/>
    <w:rsid w:val="009565A5"/>
    <w:rsid w:val="00956FD9"/>
    <w:rsid w:val="00957210"/>
    <w:rsid w:val="00957571"/>
    <w:rsid w:val="009579CD"/>
    <w:rsid w:val="00957C0F"/>
    <w:rsid w:val="00957ED4"/>
    <w:rsid w:val="00957FCA"/>
    <w:rsid w:val="009602A3"/>
    <w:rsid w:val="00960660"/>
    <w:rsid w:val="00960912"/>
    <w:rsid w:val="00960D1A"/>
    <w:rsid w:val="00960DD8"/>
    <w:rsid w:val="009611A7"/>
    <w:rsid w:val="00961510"/>
    <w:rsid w:val="00961827"/>
    <w:rsid w:val="00961E2A"/>
    <w:rsid w:val="00961E51"/>
    <w:rsid w:val="00961EE7"/>
    <w:rsid w:val="00962597"/>
    <w:rsid w:val="0096269D"/>
    <w:rsid w:val="009626A2"/>
    <w:rsid w:val="00962BB7"/>
    <w:rsid w:val="00962F8B"/>
    <w:rsid w:val="0096332E"/>
    <w:rsid w:val="0096349F"/>
    <w:rsid w:val="009634DD"/>
    <w:rsid w:val="00963773"/>
    <w:rsid w:val="00963AED"/>
    <w:rsid w:val="00963D47"/>
    <w:rsid w:val="00963F3E"/>
    <w:rsid w:val="00964A5E"/>
    <w:rsid w:val="0096538D"/>
    <w:rsid w:val="0096588E"/>
    <w:rsid w:val="00965B76"/>
    <w:rsid w:val="00966228"/>
    <w:rsid w:val="0096651F"/>
    <w:rsid w:val="00966BE4"/>
    <w:rsid w:val="00966D7A"/>
    <w:rsid w:val="009673C1"/>
    <w:rsid w:val="00967754"/>
    <w:rsid w:val="009678E1"/>
    <w:rsid w:val="00967B81"/>
    <w:rsid w:val="00967BC5"/>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AAD"/>
    <w:rsid w:val="00973D3B"/>
    <w:rsid w:val="00973D9C"/>
    <w:rsid w:val="009744D4"/>
    <w:rsid w:val="009745CD"/>
    <w:rsid w:val="009745FD"/>
    <w:rsid w:val="0097492C"/>
    <w:rsid w:val="0097524E"/>
    <w:rsid w:val="0097525B"/>
    <w:rsid w:val="00975413"/>
    <w:rsid w:val="00975A2D"/>
    <w:rsid w:val="00975B7B"/>
    <w:rsid w:val="00975F01"/>
    <w:rsid w:val="00976228"/>
    <w:rsid w:val="0097635B"/>
    <w:rsid w:val="00976AEF"/>
    <w:rsid w:val="00976E94"/>
    <w:rsid w:val="00976F09"/>
    <w:rsid w:val="0097706D"/>
    <w:rsid w:val="0097727F"/>
    <w:rsid w:val="00977B38"/>
    <w:rsid w:val="00980043"/>
    <w:rsid w:val="009802F8"/>
    <w:rsid w:val="00980A47"/>
    <w:rsid w:val="00980E6E"/>
    <w:rsid w:val="00981037"/>
    <w:rsid w:val="00981687"/>
    <w:rsid w:val="00981727"/>
    <w:rsid w:val="00981A33"/>
    <w:rsid w:val="00981C00"/>
    <w:rsid w:val="00981C90"/>
    <w:rsid w:val="00981FB9"/>
    <w:rsid w:val="00981FDD"/>
    <w:rsid w:val="009822CB"/>
    <w:rsid w:val="0098253E"/>
    <w:rsid w:val="0098286E"/>
    <w:rsid w:val="00982D68"/>
    <w:rsid w:val="00983063"/>
    <w:rsid w:val="0098311A"/>
    <w:rsid w:val="009831B5"/>
    <w:rsid w:val="0098320D"/>
    <w:rsid w:val="009837C9"/>
    <w:rsid w:val="00984089"/>
    <w:rsid w:val="00984126"/>
    <w:rsid w:val="00984347"/>
    <w:rsid w:val="009844E2"/>
    <w:rsid w:val="00984962"/>
    <w:rsid w:val="00984D76"/>
    <w:rsid w:val="0098529A"/>
    <w:rsid w:val="009853C1"/>
    <w:rsid w:val="00985488"/>
    <w:rsid w:val="009856F7"/>
    <w:rsid w:val="00985C68"/>
    <w:rsid w:val="00985EE8"/>
    <w:rsid w:val="00986139"/>
    <w:rsid w:val="00986292"/>
    <w:rsid w:val="009862E0"/>
    <w:rsid w:val="00986372"/>
    <w:rsid w:val="009867EB"/>
    <w:rsid w:val="009869EE"/>
    <w:rsid w:val="009870EC"/>
    <w:rsid w:val="00987AF0"/>
    <w:rsid w:val="00990811"/>
    <w:rsid w:val="00990847"/>
    <w:rsid w:val="009908C2"/>
    <w:rsid w:val="00990940"/>
    <w:rsid w:val="00990A71"/>
    <w:rsid w:val="009921F4"/>
    <w:rsid w:val="00992C16"/>
    <w:rsid w:val="00993076"/>
    <w:rsid w:val="0099307C"/>
    <w:rsid w:val="0099324C"/>
    <w:rsid w:val="00993364"/>
    <w:rsid w:val="00993440"/>
    <w:rsid w:val="0099393B"/>
    <w:rsid w:val="00993CE6"/>
    <w:rsid w:val="00993E70"/>
    <w:rsid w:val="0099418E"/>
    <w:rsid w:val="00994216"/>
    <w:rsid w:val="0099457F"/>
    <w:rsid w:val="00994847"/>
    <w:rsid w:val="00994891"/>
    <w:rsid w:val="00994B9B"/>
    <w:rsid w:val="00994CAC"/>
    <w:rsid w:val="00994EE9"/>
    <w:rsid w:val="0099501B"/>
    <w:rsid w:val="0099542B"/>
    <w:rsid w:val="0099574D"/>
    <w:rsid w:val="00995932"/>
    <w:rsid w:val="00995D10"/>
    <w:rsid w:val="00995FEA"/>
    <w:rsid w:val="00996276"/>
    <w:rsid w:val="009962EC"/>
    <w:rsid w:val="009963F7"/>
    <w:rsid w:val="00996AA8"/>
    <w:rsid w:val="00996AB9"/>
    <w:rsid w:val="00996CF6"/>
    <w:rsid w:val="00996E58"/>
    <w:rsid w:val="00997226"/>
    <w:rsid w:val="009973DC"/>
    <w:rsid w:val="009974C9"/>
    <w:rsid w:val="009977C4"/>
    <w:rsid w:val="00997C6B"/>
    <w:rsid w:val="00997FCE"/>
    <w:rsid w:val="009A0311"/>
    <w:rsid w:val="009A04F4"/>
    <w:rsid w:val="009A16DF"/>
    <w:rsid w:val="009A195C"/>
    <w:rsid w:val="009A19BA"/>
    <w:rsid w:val="009A1DFD"/>
    <w:rsid w:val="009A238F"/>
    <w:rsid w:val="009A23D9"/>
    <w:rsid w:val="009A2BFE"/>
    <w:rsid w:val="009A3578"/>
    <w:rsid w:val="009A366D"/>
    <w:rsid w:val="009A4931"/>
    <w:rsid w:val="009A5011"/>
    <w:rsid w:val="009A514D"/>
    <w:rsid w:val="009A5569"/>
    <w:rsid w:val="009A57A3"/>
    <w:rsid w:val="009A5A2F"/>
    <w:rsid w:val="009A5FDB"/>
    <w:rsid w:val="009A60F6"/>
    <w:rsid w:val="009A6E38"/>
    <w:rsid w:val="009A6F2A"/>
    <w:rsid w:val="009A6F64"/>
    <w:rsid w:val="009A72DD"/>
    <w:rsid w:val="009A7735"/>
    <w:rsid w:val="009A78D0"/>
    <w:rsid w:val="009A7AC9"/>
    <w:rsid w:val="009B08DA"/>
    <w:rsid w:val="009B094D"/>
    <w:rsid w:val="009B0C73"/>
    <w:rsid w:val="009B14B1"/>
    <w:rsid w:val="009B1942"/>
    <w:rsid w:val="009B203B"/>
    <w:rsid w:val="009B2276"/>
    <w:rsid w:val="009B2671"/>
    <w:rsid w:val="009B2C04"/>
    <w:rsid w:val="009B2D22"/>
    <w:rsid w:val="009B2E6C"/>
    <w:rsid w:val="009B3117"/>
    <w:rsid w:val="009B37AE"/>
    <w:rsid w:val="009B3DAC"/>
    <w:rsid w:val="009B4BDD"/>
    <w:rsid w:val="009B4FB1"/>
    <w:rsid w:val="009B52AC"/>
    <w:rsid w:val="009B5610"/>
    <w:rsid w:val="009B58E3"/>
    <w:rsid w:val="009B59E5"/>
    <w:rsid w:val="009B5CEC"/>
    <w:rsid w:val="009B5FB1"/>
    <w:rsid w:val="009B6535"/>
    <w:rsid w:val="009B67D3"/>
    <w:rsid w:val="009B72CA"/>
    <w:rsid w:val="009B7A65"/>
    <w:rsid w:val="009B7F4D"/>
    <w:rsid w:val="009B7F69"/>
    <w:rsid w:val="009C0A22"/>
    <w:rsid w:val="009C0C75"/>
    <w:rsid w:val="009C0E93"/>
    <w:rsid w:val="009C0FA3"/>
    <w:rsid w:val="009C158E"/>
    <w:rsid w:val="009C1802"/>
    <w:rsid w:val="009C1C13"/>
    <w:rsid w:val="009C2133"/>
    <w:rsid w:val="009C27DB"/>
    <w:rsid w:val="009C2B82"/>
    <w:rsid w:val="009C2E15"/>
    <w:rsid w:val="009C319D"/>
    <w:rsid w:val="009C3786"/>
    <w:rsid w:val="009C3D17"/>
    <w:rsid w:val="009C4089"/>
    <w:rsid w:val="009C40A3"/>
    <w:rsid w:val="009C47D2"/>
    <w:rsid w:val="009C4C52"/>
    <w:rsid w:val="009C5333"/>
    <w:rsid w:val="009C54B2"/>
    <w:rsid w:val="009C576E"/>
    <w:rsid w:val="009C58EE"/>
    <w:rsid w:val="009C5C21"/>
    <w:rsid w:val="009C6444"/>
    <w:rsid w:val="009C6A2F"/>
    <w:rsid w:val="009C6BA8"/>
    <w:rsid w:val="009C7267"/>
    <w:rsid w:val="009C7390"/>
    <w:rsid w:val="009C784D"/>
    <w:rsid w:val="009C78D4"/>
    <w:rsid w:val="009C7946"/>
    <w:rsid w:val="009C79EB"/>
    <w:rsid w:val="009C7B10"/>
    <w:rsid w:val="009C7BE3"/>
    <w:rsid w:val="009D007E"/>
    <w:rsid w:val="009D0568"/>
    <w:rsid w:val="009D067F"/>
    <w:rsid w:val="009D07F7"/>
    <w:rsid w:val="009D0DA8"/>
    <w:rsid w:val="009D1763"/>
    <w:rsid w:val="009D177A"/>
    <w:rsid w:val="009D1895"/>
    <w:rsid w:val="009D19B2"/>
    <w:rsid w:val="009D1E77"/>
    <w:rsid w:val="009D1EC4"/>
    <w:rsid w:val="009D2588"/>
    <w:rsid w:val="009D2746"/>
    <w:rsid w:val="009D28EA"/>
    <w:rsid w:val="009D2BF7"/>
    <w:rsid w:val="009D2D2E"/>
    <w:rsid w:val="009D2D70"/>
    <w:rsid w:val="009D2F24"/>
    <w:rsid w:val="009D3198"/>
    <w:rsid w:val="009D33D6"/>
    <w:rsid w:val="009D3B24"/>
    <w:rsid w:val="009D45C8"/>
    <w:rsid w:val="009D48C6"/>
    <w:rsid w:val="009D4E7E"/>
    <w:rsid w:val="009D4F81"/>
    <w:rsid w:val="009D4F98"/>
    <w:rsid w:val="009D5088"/>
    <w:rsid w:val="009D5175"/>
    <w:rsid w:val="009D52C4"/>
    <w:rsid w:val="009D5902"/>
    <w:rsid w:val="009D5B35"/>
    <w:rsid w:val="009D6739"/>
    <w:rsid w:val="009D6DA3"/>
    <w:rsid w:val="009D6DCD"/>
    <w:rsid w:val="009D7163"/>
    <w:rsid w:val="009D725A"/>
    <w:rsid w:val="009D746F"/>
    <w:rsid w:val="009D76BC"/>
    <w:rsid w:val="009D7EF8"/>
    <w:rsid w:val="009E012B"/>
    <w:rsid w:val="009E032B"/>
    <w:rsid w:val="009E094D"/>
    <w:rsid w:val="009E0DCE"/>
    <w:rsid w:val="009E141A"/>
    <w:rsid w:val="009E15FE"/>
    <w:rsid w:val="009E17CF"/>
    <w:rsid w:val="009E1E44"/>
    <w:rsid w:val="009E1E90"/>
    <w:rsid w:val="009E1EF8"/>
    <w:rsid w:val="009E2182"/>
    <w:rsid w:val="009E23B5"/>
    <w:rsid w:val="009E290D"/>
    <w:rsid w:val="009E2A4B"/>
    <w:rsid w:val="009E2BA9"/>
    <w:rsid w:val="009E3759"/>
    <w:rsid w:val="009E3B6A"/>
    <w:rsid w:val="009E3F10"/>
    <w:rsid w:val="009E4533"/>
    <w:rsid w:val="009E46AB"/>
    <w:rsid w:val="009E4989"/>
    <w:rsid w:val="009E4D6C"/>
    <w:rsid w:val="009E4EB4"/>
    <w:rsid w:val="009E51D2"/>
    <w:rsid w:val="009E51D7"/>
    <w:rsid w:val="009E585D"/>
    <w:rsid w:val="009E5A98"/>
    <w:rsid w:val="009E5D46"/>
    <w:rsid w:val="009E6131"/>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807"/>
    <w:rsid w:val="009F1946"/>
    <w:rsid w:val="009F19AB"/>
    <w:rsid w:val="009F1A28"/>
    <w:rsid w:val="009F1B41"/>
    <w:rsid w:val="009F1B65"/>
    <w:rsid w:val="009F203B"/>
    <w:rsid w:val="009F21E2"/>
    <w:rsid w:val="009F2411"/>
    <w:rsid w:val="009F2511"/>
    <w:rsid w:val="009F2987"/>
    <w:rsid w:val="009F2ADF"/>
    <w:rsid w:val="009F2DCB"/>
    <w:rsid w:val="009F2EB1"/>
    <w:rsid w:val="009F3160"/>
    <w:rsid w:val="009F3182"/>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E1"/>
    <w:rsid w:val="00A001FB"/>
    <w:rsid w:val="00A002EC"/>
    <w:rsid w:val="00A002EE"/>
    <w:rsid w:val="00A00D88"/>
    <w:rsid w:val="00A00DFD"/>
    <w:rsid w:val="00A01246"/>
    <w:rsid w:val="00A01257"/>
    <w:rsid w:val="00A01782"/>
    <w:rsid w:val="00A018BE"/>
    <w:rsid w:val="00A01C97"/>
    <w:rsid w:val="00A01F92"/>
    <w:rsid w:val="00A027A5"/>
    <w:rsid w:val="00A02CFB"/>
    <w:rsid w:val="00A030E9"/>
    <w:rsid w:val="00A03888"/>
    <w:rsid w:val="00A03AD1"/>
    <w:rsid w:val="00A04387"/>
    <w:rsid w:val="00A04621"/>
    <w:rsid w:val="00A04776"/>
    <w:rsid w:val="00A049A0"/>
    <w:rsid w:val="00A04C62"/>
    <w:rsid w:val="00A04DB5"/>
    <w:rsid w:val="00A0512A"/>
    <w:rsid w:val="00A0522D"/>
    <w:rsid w:val="00A05315"/>
    <w:rsid w:val="00A05BD6"/>
    <w:rsid w:val="00A06218"/>
    <w:rsid w:val="00A06390"/>
    <w:rsid w:val="00A063CD"/>
    <w:rsid w:val="00A0694A"/>
    <w:rsid w:val="00A069DE"/>
    <w:rsid w:val="00A06B77"/>
    <w:rsid w:val="00A073E1"/>
    <w:rsid w:val="00A07544"/>
    <w:rsid w:val="00A078D3"/>
    <w:rsid w:val="00A07C57"/>
    <w:rsid w:val="00A07E94"/>
    <w:rsid w:val="00A11038"/>
    <w:rsid w:val="00A11198"/>
    <w:rsid w:val="00A112B0"/>
    <w:rsid w:val="00A11762"/>
    <w:rsid w:val="00A11821"/>
    <w:rsid w:val="00A11A8A"/>
    <w:rsid w:val="00A11B35"/>
    <w:rsid w:val="00A12718"/>
    <w:rsid w:val="00A1278D"/>
    <w:rsid w:val="00A12899"/>
    <w:rsid w:val="00A12D78"/>
    <w:rsid w:val="00A12EAF"/>
    <w:rsid w:val="00A12EE5"/>
    <w:rsid w:val="00A12FBA"/>
    <w:rsid w:val="00A136F7"/>
    <w:rsid w:val="00A13745"/>
    <w:rsid w:val="00A1379A"/>
    <w:rsid w:val="00A13F34"/>
    <w:rsid w:val="00A14991"/>
    <w:rsid w:val="00A14C2B"/>
    <w:rsid w:val="00A14C39"/>
    <w:rsid w:val="00A152E1"/>
    <w:rsid w:val="00A15377"/>
    <w:rsid w:val="00A159B2"/>
    <w:rsid w:val="00A15ABC"/>
    <w:rsid w:val="00A15CF5"/>
    <w:rsid w:val="00A165C1"/>
    <w:rsid w:val="00A16683"/>
    <w:rsid w:val="00A16B62"/>
    <w:rsid w:val="00A178F0"/>
    <w:rsid w:val="00A17B09"/>
    <w:rsid w:val="00A20182"/>
    <w:rsid w:val="00A20819"/>
    <w:rsid w:val="00A20B8D"/>
    <w:rsid w:val="00A20C9D"/>
    <w:rsid w:val="00A20F51"/>
    <w:rsid w:val="00A20F9D"/>
    <w:rsid w:val="00A2126C"/>
    <w:rsid w:val="00A213CD"/>
    <w:rsid w:val="00A219D8"/>
    <w:rsid w:val="00A221D3"/>
    <w:rsid w:val="00A2240C"/>
    <w:rsid w:val="00A229F6"/>
    <w:rsid w:val="00A22F91"/>
    <w:rsid w:val="00A22FAA"/>
    <w:rsid w:val="00A23020"/>
    <w:rsid w:val="00A234B9"/>
    <w:rsid w:val="00A2363D"/>
    <w:rsid w:val="00A23744"/>
    <w:rsid w:val="00A23E95"/>
    <w:rsid w:val="00A24324"/>
    <w:rsid w:val="00A24547"/>
    <w:rsid w:val="00A25184"/>
    <w:rsid w:val="00A2524B"/>
    <w:rsid w:val="00A25771"/>
    <w:rsid w:val="00A258A1"/>
    <w:rsid w:val="00A266B5"/>
    <w:rsid w:val="00A269BC"/>
    <w:rsid w:val="00A26A42"/>
    <w:rsid w:val="00A26AE0"/>
    <w:rsid w:val="00A26C9E"/>
    <w:rsid w:val="00A26E0B"/>
    <w:rsid w:val="00A26E4C"/>
    <w:rsid w:val="00A2709F"/>
    <w:rsid w:val="00A2736B"/>
    <w:rsid w:val="00A276F5"/>
    <w:rsid w:val="00A27980"/>
    <w:rsid w:val="00A27D0B"/>
    <w:rsid w:val="00A27FCB"/>
    <w:rsid w:val="00A300D1"/>
    <w:rsid w:val="00A30112"/>
    <w:rsid w:val="00A3062B"/>
    <w:rsid w:val="00A30948"/>
    <w:rsid w:val="00A3100F"/>
    <w:rsid w:val="00A31569"/>
    <w:rsid w:val="00A3193B"/>
    <w:rsid w:val="00A31A2F"/>
    <w:rsid w:val="00A31CDA"/>
    <w:rsid w:val="00A32062"/>
    <w:rsid w:val="00A32169"/>
    <w:rsid w:val="00A32183"/>
    <w:rsid w:val="00A32312"/>
    <w:rsid w:val="00A32871"/>
    <w:rsid w:val="00A33F17"/>
    <w:rsid w:val="00A34319"/>
    <w:rsid w:val="00A3444C"/>
    <w:rsid w:val="00A3456C"/>
    <w:rsid w:val="00A346EF"/>
    <w:rsid w:val="00A35122"/>
    <w:rsid w:val="00A3572B"/>
    <w:rsid w:val="00A35924"/>
    <w:rsid w:val="00A359EF"/>
    <w:rsid w:val="00A35A33"/>
    <w:rsid w:val="00A35BE6"/>
    <w:rsid w:val="00A35E78"/>
    <w:rsid w:val="00A360CB"/>
    <w:rsid w:val="00A36BD7"/>
    <w:rsid w:val="00A36E35"/>
    <w:rsid w:val="00A36E7E"/>
    <w:rsid w:val="00A371F2"/>
    <w:rsid w:val="00A3765F"/>
    <w:rsid w:val="00A37AF5"/>
    <w:rsid w:val="00A37B8E"/>
    <w:rsid w:val="00A37CD4"/>
    <w:rsid w:val="00A37DAA"/>
    <w:rsid w:val="00A37FAA"/>
    <w:rsid w:val="00A401D2"/>
    <w:rsid w:val="00A402A3"/>
    <w:rsid w:val="00A403CC"/>
    <w:rsid w:val="00A405E6"/>
    <w:rsid w:val="00A40A3F"/>
    <w:rsid w:val="00A40E22"/>
    <w:rsid w:val="00A40FC5"/>
    <w:rsid w:val="00A4122A"/>
    <w:rsid w:val="00A41E69"/>
    <w:rsid w:val="00A423DB"/>
    <w:rsid w:val="00A42705"/>
    <w:rsid w:val="00A4292D"/>
    <w:rsid w:val="00A42B99"/>
    <w:rsid w:val="00A42F56"/>
    <w:rsid w:val="00A430DD"/>
    <w:rsid w:val="00A4350A"/>
    <w:rsid w:val="00A43909"/>
    <w:rsid w:val="00A43D74"/>
    <w:rsid w:val="00A440C1"/>
    <w:rsid w:val="00A44548"/>
    <w:rsid w:val="00A446DE"/>
    <w:rsid w:val="00A4511B"/>
    <w:rsid w:val="00A45125"/>
    <w:rsid w:val="00A45420"/>
    <w:rsid w:val="00A45473"/>
    <w:rsid w:val="00A458CA"/>
    <w:rsid w:val="00A462A8"/>
    <w:rsid w:val="00A4657B"/>
    <w:rsid w:val="00A46D3E"/>
    <w:rsid w:val="00A46DCE"/>
    <w:rsid w:val="00A46E50"/>
    <w:rsid w:val="00A4703E"/>
    <w:rsid w:val="00A47264"/>
    <w:rsid w:val="00A47783"/>
    <w:rsid w:val="00A47AC9"/>
    <w:rsid w:val="00A47D24"/>
    <w:rsid w:val="00A504DE"/>
    <w:rsid w:val="00A50570"/>
    <w:rsid w:val="00A5070F"/>
    <w:rsid w:val="00A507EF"/>
    <w:rsid w:val="00A50C82"/>
    <w:rsid w:val="00A50D51"/>
    <w:rsid w:val="00A513EF"/>
    <w:rsid w:val="00A51491"/>
    <w:rsid w:val="00A5153D"/>
    <w:rsid w:val="00A51821"/>
    <w:rsid w:val="00A519F4"/>
    <w:rsid w:val="00A51A79"/>
    <w:rsid w:val="00A51DC4"/>
    <w:rsid w:val="00A5225A"/>
    <w:rsid w:val="00A52664"/>
    <w:rsid w:val="00A52736"/>
    <w:rsid w:val="00A5282A"/>
    <w:rsid w:val="00A53290"/>
    <w:rsid w:val="00A533A6"/>
    <w:rsid w:val="00A53CCE"/>
    <w:rsid w:val="00A54528"/>
    <w:rsid w:val="00A54758"/>
    <w:rsid w:val="00A5486B"/>
    <w:rsid w:val="00A54932"/>
    <w:rsid w:val="00A549AE"/>
    <w:rsid w:val="00A54D55"/>
    <w:rsid w:val="00A55075"/>
    <w:rsid w:val="00A55297"/>
    <w:rsid w:val="00A55308"/>
    <w:rsid w:val="00A555CD"/>
    <w:rsid w:val="00A55BA6"/>
    <w:rsid w:val="00A55C40"/>
    <w:rsid w:val="00A56224"/>
    <w:rsid w:val="00A5629F"/>
    <w:rsid w:val="00A567A9"/>
    <w:rsid w:val="00A56808"/>
    <w:rsid w:val="00A569B0"/>
    <w:rsid w:val="00A56CA1"/>
    <w:rsid w:val="00A57318"/>
    <w:rsid w:val="00A574DC"/>
    <w:rsid w:val="00A579BE"/>
    <w:rsid w:val="00A57AAC"/>
    <w:rsid w:val="00A57BF6"/>
    <w:rsid w:val="00A600C7"/>
    <w:rsid w:val="00A603B7"/>
    <w:rsid w:val="00A604CA"/>
    <w:rsid w:val="00A606A9"/>
    <w:rsid w:val="00A60923"/>
    <w:rsid w:val="00A60A15"/>
    <w:rsid w:val="00A610A6"/>
    <w:rsid w:val="00A6157F"/>
    <w:rsid w:val="00A61602"/>
    <w:rsid w:val="00A61BC3"/>
    <w:rsid w:val="00A61BCA"/>
    <w:rsid w:val="00A61C2A"/>
    <w:rsid w:val="00A61FAE"/>
    <w:rsid w:val="00A61FC9"/>
    <w:rsid w:val="00A62043"/>
    <w:rsid w:val="00A626B3"/>
    <w:rsid w:val="00A62769"/>
    <w:rsid w:val="00A62800"/>
    <w:rsid w:val="00A62931"/>
    <w:rsid w:val="00A62948"/>
    <w:rsid w:val="00A629BD"/>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E19"/>
    <w:rsid w:val="00A666FA"/>
    <w:rsid w:val="00A6685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1DFB"/>
    <w:rsid w:val="00A72185"/>
    <w:rsid w:val="00A726F0"/>
    <w:rsid w:val="00A7279B"/>
    <w:rsid w:val="00A72A95"/>
    <w:rsid w:val="00A72C98"/>
    <w:rsid w:val="00A72ED1"/>
    <w:rsid w:val="00A73112"/>
    <w:rsid w:val="00A7396F"/>
    <w:rsid w:val="00A73C2A"/>
    <w:rsid w:val="00A73C55"/>
    <w:rsid w:val="00A73E7A"/>
    <w:rsid w:val="00A746B4"/>
    <w:rsid w:val="00A74927"/>
    <w:rsid w:val="00A7496D"/>
    <w:rsid w:val="00A7497E"/>
    <w:rsid w:val="00A749DD"/>
    <w:rsid w:val="00A74C65"/>
    <w:rsid w:val="00A74F74"/>
    <w:rsid w:val="00A75CB2"/>
    <w:rsid w:val="00A75EB3"/>
    <w:rsid w:val="00A762B8"/>
    <w:rsid w:val="00A76310"/>
    <w:rsid w:val="00A764EF"/>
    <w:rsid w:val="00A76742"/>
    <w:rsid w:val="00A76981"/>
    <w:rsid w:val="00A76CAD"/>
    <w:rsid w:val="00A77107"/>
    <w:rsid w:val="00A77293"/>
    <w:rsid w:val="00A77429"/>
    <w:rsid w:val="00A774B5"/>
    <w:rsid w:val="00A802CD"/>
    <w:rsid w:val="00A80605"/>
    <w:rsid w:val="00A80A3D"/>
    <w:rsid w:val="00A80EA0"/>
    <w:rsid w:val="00A81291"/>
    <w:rsid w:val="00A81368"/>
    <w:rsid w:val="00A8198D"/>
    <w:rsid w:val="00A81A9B"/>
    <w:rsid w:val="00A81B8A"/>
    <w:rsid w:val="00A822A3"/>
    <w:rsid w:val="00A822B7"/>
    <w:rsid w:val="00A823F0"/>
    <w:rsid w:val="00A824FB"/>
    <w:rsid w:val="00A829EA"/>
    <w:rsid w:val="00A82BA4"/>
    <w:rsid w:val="00A82BFC"/>
    <w:rsid w:val="00A8359D"/>
    <w:rsid w:val="00A8360F"/>
    <w:rsid w:val="00A839AF"/>
    <w:rsid w:val="00A83ABF"/>
    <w:rsid w:val="00A83C17"/>
    <w:rsid w:val="00A83CB5"/>
    <w:rsid w:val="00A83E30"/>
    <w:rsid w:val="00A83F50"/>
    <w:rsid w:val="00A84D59"/>
    <w:rsid w:val="00A850BD"/>
    <w:rsid w:val="00A8520E"/>
    <w:rsid w:val="00A8526D"/>
    <w:rsid w:val="00A8535E"/>
    <w:rsid w:val="00A8537D"/>
    <w:rsid w:val="00A85456"/>
    <w:rsid w:val="00A8545C"/>
    <w:rsid w:val="00A85605"/>
    <w:rsid w:val="00A85626"/>
    <w:rsid w:val="00A85E6E"/>
    <w:rsid w:val="00A86668"/>
    <w:rsid w:val="00A86BAD"/>
    <w:rsid w:val="00A8716A"/>
    <w:rsid w:val="00A87300"/>
    <w:rsid w:val="00A87314"/>
    <w:rsid w:val="00A87B0C"/>
    <w:rsid w:val="00A87BB7"/>
    <w:rsid w:val="00A87BBF"/>
    <w:rsid w:val="00A87E24"/>
    <w:rsid w:val="00A87FCF"/>
    <w:rsid w:val="00A9014C"/>
    <w:rsid w:val="00A90423"/>
    <w:rsid w:val="00A90C15"/>
    <w:rsid w:val="00A9110A"/>
    <w:rsid w:val="00A912C6"/>
    <w:rsid w:val="00A9174C"/>
    <w:rsid w:val="00A91962"/>
    <w:rsid w:val="00A92E5E"/>
    <w:rsid w:val="00A93276"/>
    <w:rsid w:val="00A933B8"/>
    <w:rsid w:val="00A934FE"/>
    <w:rsid w:val="00A93912"/>
    <w:rsid w:val="00A93A20"/>
    <w:rsid w:val="00A94094"/>
    <w:rsid w:val="00A94553"/>
    <w:rsid w:val="00A9495B"/>
    <w:rsid w:val="00A94B18"/>
    <w:rsid w:val="00A94B59"/>
    <w:rsid w:val="00A950E1"/>
    <w:rsid w:val="00A95332"/>
    <w:rsid w:val="00A9533F"/>
    <w:rsid w:val="00A95437"/>
    <w:rsid w:val="00A9576A"/>
    <w:rsid w:val="00A9588E"/>
    <w:rsid w:val="00A95B0D"/>
    <w:rsid w:val="00A95C56"/>
    <w:rsid w:val="00A95E8E"/>
    <w:rsid w:val="00A95F8B"/>
    <w:rsid w:val="00A96188"/>
    <w:rsid w:val="00A96583"/>
    <w:rsid w:val="00A971F3"/>
    <w:rsid w:val="00A972B6"/>
    <w:rsid w:val="00A976AB"/>
    <w:rsid w:val="00A97928"/>
    <w:rsid w:val="00AA0201"/>
    <w:rsid w:val="00AA05FF"/>
    <w:rsid w:val="00AA0955"/>
    <w:rsid w:val="00AA0975"/>
    <w:rsid w:val="00AA0DA4"/>
    <w:rsid w:val="00AA0EC6"/>
    <w:rsid w:val="00AA0F22"/>
    <w:rsid w:val="00AA1268"/>
    <w:rsid w:val="00AA167F"/>
    <w:rsid w:val="00AA1764"/>
    <w:rsid w:val="00AA1787"/>
    <w:rsid w:val="00AA198B"/>
    <w:rsid w:val="00AA1FE9"/>
    <w:rsid w:val="00AA1FFD"/>
    <w:rsid w:val="00AA237B"/>
    <w:rsid w:val="00AA2409"/>
    <w:rsid w:val="00AA2766"/>
    <w:rsid w:val="00AA2C7A"/>
    <w:rsid w:val="00AA2EB6"/>
    <w:rsid w:val="00AA3099"/>
    <w:rsid w:val="00AA30C1"/>
    <w:rsid w:val="00AA318A"/>
    <w:rsid w:val="00AA3F72"/>
    <w:rsid w:val="00AA417E"/>
    <w:rsid w:val="00AA4363"/>
    <w:rsid w:val="00AA4A97"/>
    <w:rsid w:val="00AA4CC4"/>
    <w:rsid w:val="00AA4EB6"/>
    <w:rsid w:val="00AA50DF"/>
    <w:rsid w:val="00AA5207"/>
    <w:rsid w:val="00AA55DC"/>
    <w:rsid w:val="00AA5AB5"/>
    <w:rsid w:val="00AA6010"/>
    <w:rsid w:val="00AA6106"/>
    <w:rsid w:val="00AA618D"/>
    <w:rsid w:val="00AA63F6"/>
    <w:rsid w:val="00AA6ADC"/>
    <w:rsid w:val="00AA6EED"/>
    <w:rsid w:val="00AA751B"/>
    <w:rsid w:val="00AA7571"/>
    <w:rsid w:val="00AA7BEC"/>
    <w:rsid w:val="00AB0CCE"/>
    <w:rsid w:val="00AB0D20"/>
    <w:rsid w:val="00AB134A"/>
    <w:rsid w:val="00AB136B"/>
    <w:rsid w:val="00AB14BE"/>
    <w:rsid w:val="00AB1625"/>
    <w:rsid w:val="00AB1E1A"/>
    <w:rsid w:val="00AB2757"/>
    <w:rsid w:val="00AB2931"/>
    <w:rsid w:val="00AB2C51"/>
    <w:rsid w:val="00AB3448"/>
    <w:rsid w:val="00AB38CA"/>
    <w:rsid w:val="00AB391C"/>
    <w:rsid w:val="00AB3AF6"/>
    <w:rsid w:val="00AB3EE6"/>
    <w:rsid w:val="00AB4216"/>
    <w:rsid w:val="00AB4644"/>
    <w:rsid w:val="00AB4AF2"/>
    <w:rsid w:val="00AB4C98"/>
    <w:rsid w:val="00AB51B6"/>
    <w:rsid w:val="00AB5283"/>
    <w:rsid w:val="00AB5647"/>
    <w:rsid w:val="00AB59FF"/>
    <w:rsid w:val="00AB5CBA"/>
    <w:rsid w:val="00AB603C"/>
    <w:rsid w:val="00AB7270"/>
    <w:rsid w:val="00AB78A0"/>
    <w:rsid w:val="00AB7D7D"/>
    <w:rsid w:val="00AB7FAB"/>
    <w:rsid w:val="00AC081E"/>
    <w:rsid w:val="00AC0BEF"/>
    <w:rsid w:val="00AC0C30"/>
    <w:rsid w:val="00AC178D"/>
    <w:rsid w:val="00AC192D"/>
    <w:rsid w:val="00AC193C"/>
    <w:rsid w:val="00AC1C91"/>
    <w:rsid w:val="00AC2308"/>
    <w:rsid w:val="00AC279B"/>
    <w:rsid w:val="00AC2891"/>
    <w:rsid w:val="00AC2C86"/>
    <w:rsid w:val="00AC2CC8"/>
    <w:rsid w:val="00AC39B6"/>
    <w:rsid w:val="00AC40EA"/>
    <w:rsid w:val="00AC412D"/>
    <w:rsid w:val="00AC4564"/>
    <w:rsid w:val="00AC467F"/>
    <w:rsid w:val="00AC489E"/>
    <w:rsid w:val="00AC48C9"/>
    <w:rsid w:val="00AC50BF"/>
    <w:rsid w:val="00AC539B"/>
    <w:rsid w:val="00AC598E"/>
    <w:rsid w:val="00AC598F"/>
    <w:rsid w:val="00AC5A20"/>
    <w:rsid w:val="00AC5B59"/>
    <w:rsid w:val="00AC5E8D"/>
    <w:rsid w:val="00AC5EA6"/>
    <w:rsid w:val="00AC60F2"/>
    <w:rsid w:val="00AC623C"/>
    <w:rsid w:val="00AC6412"/>
    <w:rsid w:val="00AC65FE"/>
    <w:rsid w:val="00AC67F7"/>
    <w:rsid w:val="00AC6D2F"/>
    <w:rsid w:val="00AC7397"/>
    <w:rsid w:val="00AC751A"/>
    <w:rsid w:val="00AC7706"/>
    <w:rsid w:val="00AC7AF7"/>
    <w:rsid w:val="00AC7F0A"/>
    <w:rsid w:val="00AD020C"/>
    <w:rsid w:val="00AD0268"/>
    <w:rsid w:val="00AD02C3"/>
    <w:rsid w:val="00AD03E1"/>
    <w:rsid w:val="00AD093B"/>
    <w:rsid w:val="00AD0E6D"/>
    <w:rsid w:val="00AD114D"/>
    <w:rsid w:val="00AD1A52"/>
    <w:rsid w:val="00AD1D70"/>
    <w:rsid w:val="00AD1F58"/>
    <w:rsid w:val="00AD23BF"/>
    <w:rsid w:val="00AD25B5"/>
    <w:rsid w:val="00AD26A9"/>
    <w:rsid w:val="00AD27A5"/>
    <w:rsid w:val="00AD2BE0"/>
    <w:rsid w:val="00AD2CBC"/>
    <w:rsid w:val="00AD2F37"/>
    <w:rsid w:val="00AD3A93"/>
    <w:rsid w:val="00AD3C89"/>
    <w:rsid w:val="00AD3CE9"/>
    <w:rsid w:val="00AD3CFB"/>
    <w:rsid w:val="00AD3EED"/>
    <w:rsid w:val="00AD4845"/>
    <w:rsid w:val="00AD4D6F"/>
    <w:rsid w:val="00AD4FC1"/>
    <w:rsid w:val="00AD5432"/>
    <w:rsid w:val="00AD5D65"/>
    <w:rsid w:val="00AD5F6C"/>
    <w:rsid w:val="00AD6151"/>
    <w:rsid w:val="00AD6170"/>
    <w:rsid w:val="00AD61BF"/>
    <w:rsid w:val="00AD649A"/>
    <w:rsid w:val="00AD68D6"/>
    <w:rsid w:val="00AD6A33"/>
    <w:rsid w:val="00AD6A56"/>
    <w:rsid w:val="00AD6F17"/>
    <w:rsid w:val="00AD74BE"/>
    <w:rsid w:val="00AD7538"/>
    <w:rsid w:val="00AD7978"/>
    <w:rsid w:val="00AD7B38"/>
    <w:rsid w:val="00AE084A"/>
    <w:rsid w:val="00AE097D"/>
    <w:rsid w:val="00AE1725"/>
    <w:rsid w:val="00AE18B1"/>
    <w:rsid w:val="00AE1B60"/>
    <w:rsid w:val="00AE1D35"/>
    <w:rsid w:val="00AE2562"/>
    <w:rsid w:val="00AE26B4"/>
    <w:rsid w:val="00AE2843"/>
    <w:rsid w:val="00AE2C57"/>
    <w:rsid w:val="00AE2E63"/>
    <w:rsid w:val="00AE32C8"/>
    <w:rsid w:val="00AE363B"/>
    <w:rsid w:val="00AE3646"/>
    <w:rsid w:val="00AE37ED"/>
    <w:rsid w:val="00AE382E"/>
    <w:rsid w:val="00AE38A4"/>
    <w:rsid w:val="00AE3C0D"/>
    <w:rsid w:val="00AE416C"/>
    <w:rsid w:val="00AE465C"/>
    <w:rsid w:val="00AE4730"/>
    <w:rsid w:val="00AE4B55"/>
    <w:rsid w:val="00AE4FC1"/>
    <w:rsid w:val="00AE513A"/>
    <w:rsid w:val="00AE5214"/>
    <w:rsid w:val="00AE54C1"/>
    <w:rsid w:val="00AE5595"/>
    <w:rsid w:val="00AE5938"/>
    <w:rsid w:val="00AE5968"/>
    <w:rsid w:val="00AE6196"/>
    <w:rsid w:val="00AE665F"/>
    <w:rsid w:val="00AE687E"/>
    <w:rsid w:val="00AE6A09"/>
    <w:rsid w:val="00AE6B4D"/>
    <w:rsid w:val="00AE6F42"/>
    <w:rsid w:val="00AE77A5"/>
    <w:rsid w:val="00AE7850"/>
    <w:rsid w:val="00AE7A04"/>
    <w:rsid w:val="00AE7C7E"/>
    <w:rsid w:val="00AE7E7C"/>
    <w:rsid w:val="00AF0A52"/>
    <w:rsid w:val="00AF109B"/>
    <w:rsid w:val="00AF12A2"/>
    <w:rsid w:val="00AF1335"/>
    <w:rsid w:val="00AF1B40"/>
    <w:rsid w:val="00AF1E66"/>
    <w:rsid w:val="00AF1EBD"/>
    <w:rsid w:val="00AF22CB"/>
    <w:rsid w:val="00AF2ACF"/>
    <w:rsid w:val="00AF2BC8"/>
    <w:rsid w:val="00AF3798"/>
    <w:rsid w:val="00AF42F4"/>
    <w:rsid w:val="00AF447F"/>
    <w:rsid w:val="00AF4684"/>
    <w:rsid w:val="00AF4A2C"/>
    <w:rsid w:val="00AF515D"/>
    <w:rsid w:val="00AF5C89"/>
    <w:rsid w:val="00AF6E4D"/>
    <w:rsid w:val="00AF6FEB"/>
    <w:rsid w:val="00AF70F3"/>
    <w:rsid w:val="00AF72E9"/>
    <w:rsid w:val="00AF7B7A"/>
    <w:rsid w:val="00AF7D37"/>
    <w:rsid w:val="00B00381"/>
    <w:rsid w:val="00B007BB"/>
    <w:rsid w:val="00B00B02"/>
    <w:rsid w:val="00B00C10"/>
    <w:rsid w:val="00B00D46"/>
    <w:rsid w:val="00B00F0D"/>
    <w:rsid w:val="00B00FD9"/>
    <w:rsid w:val="00B01735"/>
    <w:rsid w:val="00B01EF6"/>
    <w:rsid w:val="00B01F1D"/>
    <w:rsid w:val="00B021A8"/>
    <w:rsid w:val="00B02212"/>
    <w:rsid w:val="00B02D5E"/>
    <w:rsid w:val="00B02E0B"/>
    <w:rsid w:val="00B02EBB"/>
    <w:rsid w:val="00B02FA0"/>
    <w:rsid w:val="00B032DC"/>
    <w:rsid w:val="00B03495"/>
    <w:rsid w:val="00B034C3"/>
    <w:rsid w:val="00B04058"/>
    <w:rsid w:val="00B04398"/>
    <w:rsid w:val="00B04583"/>
    <w:rsid w:val="00B04BDF"/>
    <w:rsid w:val="00B04C27"/>
    <w:rsid w:val="00B04EB0"/>
    <w:rsid w:val="00B04F0D"/>
    <w:rsid w:val="00B059B7"/>
    <w:rsid w:val="00B05C00"/>
    <w:rsid w:val="00B05DF8"/>
    <w:rsid w:val="00B0602F"/>
    <w:rsid w:val="00B06407"/>
    <w:rsid w:val="00B06759"/>
    <w:rsid w:val="00B06837"/>
    <w:rsid w:val="00B06AAD"/>
    <w:rsid w:val="00B06C23"/>
    <w:rsid w:val="00B07331"/>
    <w:rsid w:val="00B07492"/>
    <w:rsid w:val="00B07DE4"/>
    <w:rsid w:val="00B1005E"/>
    <w:rsid w:val="00B1022F"/>
    <w:rsid w:val="00B103A7"/>
    <w:rsid w:val="00B10DE1"/>
    <w:rsid w:val="00B10E51"/>
    <w:rsid w:val="00B11300"/>
    <w:rsid w:val="00B11676"/>
    <w:rsid w:val="00B1171F"/>
    <w:rsid w:val="00B11956"/>
    <w:rsid w:val="00B11A93"/>
    <w:rsid w:val="00B11E0A"/>
    <w:rsid w:val="00B11FA5"/>
    <w:rsid w:val="00B12190"/>
    <w:rsid w:val="00B1297B"/>
    <w:rsid w:val="00B13602"/>
    <w:rsid w:val="00B13A96"/>
    <w:rsid w:val="00B13B71"/>
    <w:rsid w:val="00B13CBB"/>
    <w:rsid w:val="00B149BA"/>
    <w:rsid w:val="00B156AA"/>
    <w:rsid w:val="00B15A26"/>
    <w:rsid w:val="00B15EA5"/>
    <w:rsid w:val="00B16915"/>
    <w:rsid w:val="00B16961"/>
    <w:rsid w:val="00B16AA2"/>
    <w:rsid w:val="00B1713C"/>
    <w:rsid w:val="00B172FB"/>
    <w:rsid w:val="00B176AE"/>
    <w:rsid w:val="00B17E8F"/>
    <w:rsid w:val="00B205C8"/>
    <w:rsid w:val="00B20A8B"/>
    <w:rsid w:val="00B20AEF"/>
    <w:rsid w:val="00B20D51"/>
    <w:rsid w:val="00B20D86"/>
    <w:rsid w:val="00B20F18"/>
    <w:rsid w:val="00B21326"/>
    <w:rsid w:val="00B2159E"/>
    <w:rsid w:val="00B21B05"/>
    <w:rsid w:val="00B21C72"/>
    <w:rsid w:val="00B220D6"/>
    <w:rsid w:val="00B224B9"/>
    <w:rsid w:val="00B22D64"/>
    <w:rsid w:val="00B23473"/>
    <w:rsid w:val="00B23685"/>
    <w:rsid w:val="00B23A40"/>
    <w:rsid w:val="00B23ADC"/>
    <w:rsid w:val="00B23DA5"/>
    <w:rsid w:val="00B24186"/>
    <w:rsid w:val="00B24B5C"/>
    <w:rsid w:val="00B24FF7"/>
    <w:rsid w:val="00B25341"/>
    <w:rsid w:val="00B2624E"/>
    <w:rsid w:val="00B262B2"/>
    <w:rsid w:val="00B26695"/>
    <w:rsid w:val="00B27183"/>
    <w:rsid w:val="00B27697"/>
    <w:rsid w:val="00B278A8"/>
    <w:rsid w:val="00B2795C"/>
    <w:rsid w:val="00B30095"/>
    <w:rsid w:val="00B305E1"/>
    <w:rsid w:val="00B30DFB"/>
    <w:rsid w:val="00B30EF3"/>
    <w:rsid w:val="00B30F6F"/>
    <w:rsid w:val="00B31137"/>
    <w:rsid w:val="00B31453"/>
    <w:rsid w:val="00B315DB"/>
    <w:rsid w:val="00B31639"/>
    <w:rsid w:val="00B31968"/>
    <w:rsid w:val="00B31A49"/>
    <w:rsid w:val="00B31B59"/>
    <w:rsid w:val="00B32284"/>
    <w:rsid w:val="00B325B6"/>
    <w:rsid w:val="00B32A59"/>
    <w:rsid w:val="00B32DA5"/>
    <w:rsid w:val="00B33046"/>
    <w:rsid w:val="00B33545"/>
    <w:rsid w:val="00B33718"/>
    <w:rsid w:val="00B33D8E"/>
    <w:rsid w:val="00B33DDF"/>
    <w:rsid w:val="00B34308"/>
    <w:rsid w:val="00B349DF"/>
    <w:rsid w:val="00B34DBC"/>
    <w:rsid w:val="00B355AB"/>
    <w:rsid w:val="00B356AA"/>
    <w:rsid w:val="00B359E4"/>
    <w:rsid w:val="00B35BD6"/>
    <w:rsid w:val="00B35C6F"/>
    <w:rsid w:val="00B36023"/>
    <w:rsid w:val="00B366E5"/>
    <w:rsid w:val="00B36A50"/>
    <w:rsid w:val="00B3701E"/>
    <w:rsid w:val="00B370BA"/>
    <w:rsid w:val="00B3731D"/>
    <w:rsid w:val="00B3744F"/>
    <w:rsid w:val="00B3745A"/>
    <w:rsid w:val="00B37945"/>
    <w:rsid w:val="00B37C3F"/>
    <w:rsid w:val="00B37D6F"/>
    <w:rsid w:val="00B37F26"/>
    <w:rsid w:val="00B40080"/>
    <w:rsid w:val="00B400B2"/>
    <w:rsid w:val="00B400EB"/>
    <w:rsid w:val="00B402BF"/>
    <w:rsid w:val="00B40743"/>
    <w:rsid w:val="00B40BA1"/>
    <w:rsid w:val="00B40DE4"/>
    <w:rsid w:val="00B4179E"/>
    <w:rsid w:val="00B417E2"/>
    <w:rsid w:val="00B41FA4"/>
    <w:rsid w:val="00B4265D"/>
    <w:rsid w:val="00B42677"/>
    <w:rsid w:val="00B4291D"/>
    <w:rsid w:val="00B42B49"/>
    <w:rsid w:val="00B42C63"/>
    <w:rsid w:val="00B42E18"/>
    <w:rsid w:val="00B42FC4"/>
    <w:rsid w:val="00B4328D"/>
    <w:rsid w:val="00B43498"/>
    <w:rsid w:val="00B43661"/>
    <w:rsid w:val="00B43B8C"/>
    <w:rsid w:val="00B442F0"/>
    <w:rsid w:val="00B443C7"/>
    <w:rsid w:val="00B44432"/>
    <w:rsid w:val="00B44455"/>
    <w:rsid w:val="00B444DE"/>
    <w:rsid w:val="00B44A7F"/>
    <w:rsid w:val="00B44C9C"/>
    <w:rsid w:val="00B4567C"/>
    <w:rsid w:val="00B4576D"/>
    <w:rsid w:val="00B4584D"/>
    <w:rsid w:val="00B459C3"/>
    <w:rsid w:val="00B45D49"/>
    <w:rsid w:val="00B46031"/>
    <w:rsid w:val="00B461A6"/>
    <w:rsid w:val="00B46BB7"/>
    <w:rsid w:val="00B46CFA"/>
    <w:rsid w:val="00B47386"/>
    <w:rsid w:val="00B501EF"/>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3EC"/>
    <w:rsid w:val="00B5351E"/>
    <w:rsid w:val="00B53756"/>
    <w:rsid w:val="00B53759"/>
    <w:rsid w:val="00B53A23"/>
    <w:rsid w:val="00B53B95"/>
    <w:rsid w:val="00B53FEB"/>
    <w:rsid w:val="00B541CF"/>
    <w:rsid w:val="00B54572"/>
    <w:rsid w:val="00B54D74"/>
    <w:rsid w:val="00B54E92"/>
    <w:rsid w:val="00B551D9"/>
    <w:rsid w:val="00B55862"/>
    <w:rsid w:val="00B5590E"/>
    <w:rsid w:val="00B55E8D"/>
    <w:rsid w:val="00B55F1C"/>
    <w:rsid w:val="00B56524"/>
    <w:rsid w:val="00B56D8F"/>
    <w:rsid w:val="00B57025"/>
    <w:rsid w:val="00B572FA"/>
    <w:rsid w:val="00B57303"/>
    <w:rsid w:val="00B57B35"/>
    <w:rsid w:val="00B57C03"/>
    <w:rsid w:val="00B57F4C"/>
    <w:rsid w:val="00B6009F"/>
    <w:rsid w:val="00B602E7"/>
    <w:rsid w:val="00B602EF"/>
    <w:rsid w:val="00B602FE"/>
    <w:rsid w:val="00B60948"/>
    <w:rsid w:val="00B60B72"/>
    <w:rsid w:val="00B61474"/>
    <w:rsid w:val="00B616C1"/>
    <w:rsid w:val="00B6194E"/>
    <w:rsid w:val="00B621BE"/>
    <w:rsid w:val="00B621CD"/>
    <w:rsid w:val="00B625FF"/>
    <w:rsid w:val="00B6281F"/>
    <w:rsid w:val="00B628C7"/>
    <w:rsid w:val="00B62966"/>
    <w:rsid w:val="00B62BB5"/>
    <w:rsid w:val="00B62E0D"/>
    <w:rsid w:val="00B630B6"/>
    <w:rsid w:val="00B631F3"/>
    <w:rsid w:val="00B639C2"/>
    <w:rsid w:val="00B63C73"/>
    <w:rsid w:val="00B63D3C"/>
    <w:rsid w:val="00B640C9"/>
    <w:rsid w:val="00B64493"/>
    <w:rsid w:val="00B64746"/>
    <w:rsid w:val="00B6486E"/>
    <w:rsid w:val="00B65079"/>
    <w:rsid w:val="00B650D8"/>
    <w:rsid w:val="00B651AD"/>
    <w:rsid w:val="00B65556"/>
    <w:rsid w:val="00B656BE"/>
    <w:rsid w:val="00B65984"/>
    <w:rsid w:val="00B65A01"/>
    <w:rsid w:val="00B65BFA"/>
    <w:rsid w:val="00B667BD"/>
    <w:rsid w:val="00B674FE"/>
    <w:rsid w:val="00B67535"/>
    <w:rsid w:val="00B700BB"/>
    <w:rsid w:val="00B708B6"/>
    <w:rsid w:val="00B70DBA"/>
    <w:rsid w:val="00B70DCF"/>
    <w:rsid w:val="00B71227"/>
    <w:rsid w:val="00B7154F"/>
    <w:rsid w:val="00B71839"/>
    <w:rsid w:val="00B71988"/>
    <w:rsid w:val="00B71D94"/>
    <w:rsid w:val="00B71E4C"/>
    <w:rsid w:val="00B71FC1"/>
    <w:rsid w:val="00B7293B"/>
    <w:rsid w:val="00B729A9"/>
    <w:rsid w:val="00B72B94"/>
    <w:rsid w:val="00B72CDB"/>
    <w:rsid w:val="00B72E86"/>
    <w:rsid w:val="00B74930"/>
    <w:rsid w:val="00B74A71"/>
    <w:rsid w:val="00B750F4"/>
    <w:rsid w:val="00B753BC"/>
    <w:rsid w:val="00B753BF"/>
    <w:rsid w:val="00B75A04"/>
    <w:rsid w:val="00B75AB5"/>
    <w:rsid w:val="00B76184"/>
    <w:rsid w:val="00B76488"/>
    <w:rsid w:val="00B76498"/>
    <w:rsid w:val="00B76751"/>
    <w:rsid w:val="00B76B3E"/>
    <w:rsid w:val="00B76FB6"/>
    <w:rsid w:val="00B77017"/>
    <w:rsid w:val="00B7709C"/>
    <w:rsid w:val="00B7744E"/>
    <w:rsid w:val="00B775CC"/>
    <w:rsid w:val="00B775DB"/>
    <w:rsid w:val="00B776FD"/>
    <w:rsid w:val="00B779FC"/>
    <w:rsid w:val="00B77BFC"/>
    <w:rsid w:val="00B803A5"/>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33C"/>
    <w:rsid w:val="00B8378D"/>
    <w:rsid w:val="00B83826"/>
    <w:rsid w:val="00B8384C"/>
    <w:rsid w:val="00B83C38"/>
    <w:rsid w:val="00B83CA1"/>
    <w:rsid w:val="00B83E32"/>
    <w:rsid w:val="00B8410F"/>
    <w:rsid w:val="00B843D0"/>
    <w:rsid w:val="00B844D0"/>
    <w:rsid w:val="00B84FEA"/>
    <w:rsid w:val="00B853EB"/>
    <w:rsid w:val="00B8581E"/>
    <w:rsid w:val="00B859F8"/>
    <w:rsid w:val="00B86028"/>
    <w:rsid w:val="00B86882"/>
    <w:rsid w:val="00B86A2C"/>
    <w:rsid w:val="00B86AB9"/>
    <w:rsid w:val="00B86D34"/>
    <w:rsid w:val="00B872FB"/>
    <w:rsid w:val="00B87871"/>
    <w:rsid w:val="00B87A71"/>
    <w:rsid w:val="00B87D0E"/>
    <w:rsid w:val="00B87D63"/>
    <w:rsid w:val="00B903FF"/>
    <w:rsid w:val="00B90604"/>
    <w:rsid w:val="00B907AE"/>
    <w:rsid w:val="00B90841"/>
    <w:rsid w:val="00B90A45"/>
    <w:rsid w:val="00B910CD"/>
    <w:rsid w:val="00B91873"/>
    <w:rsid w:val="00B919DB"/>
    <w:rsid w:val="00B91ADC"/>
    <w:rsid w:val="00B91C19"/>
    <w:rsid w:val="00B91E5D"/>
    <w:rsid w:val="00B921FF"/>
    <w:rsid w:val="00B9242D"/>
    <w:rsid w:val="00B927FC"/>
    <w:rsid w:val="00B932DB"/>
    <w:rsid w:val="00B9385E"/>
    <w:rsid w:val="00B93F28"/>
    <w:rsid w:val="00B9408F"/>
    <w:rsid w:val="00B94106"/>
    <w:rsid w:val="00B94136"/>
    <w:rsid w:val="00B9435A"/>
    <w:rsid w:val="00B94603"/>
    <w:rsid w:val="00B949DC"/>
    <w:rsid w:val="00B94F9B"/>
    <w:rsid w:val="00B95310"/>
    <w:rsid w:val="00B9584F"/>
    <w:rsid w:val="00B959C2"/>
    <w:rsid w:val="00B95A3C"/>
    <w:rsid w:val="00B95B34"/>
    <w:rsid w:val="00B95F70"/>
    <w:rsid w:val="00B961C2"/>
    <w:rsid w:val="00B9639D"/>
    <w:rsid w:val="00B964B5"/>
    <w:rsid w:val="00B96548"/>
    <w:rsid w:val="00B96CF2"/>
    <w:rsid w:val="00B96F07"/>
    <w:rsid w:val="00B9794C"/>
    <w:rsid w:val="00B97BBF"/>
    <w:rsid w:val="00BA0085"/>
    <w:rsid w:val="00BA04FD"/>
    <w:rsid w:val="00BA057C"/>
    <w:rsid w:val="00BA0725"/>
    <w:rsid w:val="00BA0B82"/>
    <w:rsid w:val="00BA0E71"/>
    <w:rsid w:val="00BA0F3C"/>
    <w:rsid w:val="00BA1C6F"/>
    <w:rsid w:val="00BA1E43"/>
    <w:rsid w:val="00BA1EEA"/>
    <w:rsid w:val="00BA20C1"/>
    <w:rsid w:val="00BA22FE"/>
    <w:rsid w:val="00BA304D"/>
    <w:rsid w:val="00BA30F3"/>
    <w:rsid w:val="00BA31AB"/>
    <w:rsid w:val="00BA3788"/>
    <w:rsid w:val="00BA3AF0"/>
    <w:rsid w:val="00BA41D8"/>
    <w:rsid w:val="00BA44CC"/>
    <w:rsid w:val="00BA467E"/>
    <w:rsid w:val="00BA46EA"/>
    <w:rsid w:val="00BA4899"/>
    <w:rsid w:val="00BA4995"/>
    <w:rsid w:val="00BA4BAD"/>
    <w:rsid w:val="00BA4EA6"/>
    <w:rsid w:val="00BA59D6"/>
    <w:rsid w:val="00BA5F45"/>
    <w:rsid w:val="00BA5FBC"/>
    <w:rsid w:val="00BA60DF"/>
    <w:rsid w:val="00BA6855"/>
    <w:rsid w:val="00BA6B12"/>
    <w:rsid w:val="00BA6F0B"/>
    <w:rsid w:val="00BA6F2A"/>
    <w:rsid w:val="00BA6FE0"/>
    <w:rsid w:val="00BA700B"/>
    <w:rsid w:val="00BA70C3"/>
    <w:rsid w:val="00BA75B3"/>
    <w:rsid w:val="00BA764D"/>
    <w:rsid w:val="00BA77DF"/>
    <w:rsid w:val="00BA7B63"/>
    <w:rsid w:val="00BA7DED"/>
    <w:rsid w:val="00BA7F01"/>
    <w:rsid w:val="00BB0521"/>
    <w:rsid w:val="00BB05C6"/>
    <w:rsid w:val="00BB0685"/>
    <w:rsid w:val="00BB0FB5"/>
    <w:rsid w:val="00BB19B9"/>
    <w:rsid w:val="00BB1C3C"/>
    <w:rsid w:val="00BB21AC"/>
    <w:rsid w:val="00BB242C"/>
    <w:rsid w:val="00BB310E"/>
    <w:rsid w:val="00BB328F"/>
    <w:rsid w:val="00BB378C"/>
    <w:rsid w:val="00BB386B"/>
    <w:rsid w:val="00BB3BA9"/>
    <w:rsid w:val="00BB3D0A"/>
    <w:rsid w:val="00BB3FD8"/>
    <w:rsid w:val="00BB4076"/>
    <w:rsid w:val="00BB415B"/>
    <w:rsid w:val="00BB48B7"/>
    <w:rsid w:val="00BB4C1B"/>
    <w:rsid w:val="00BB5019"/>
    <w:rsid w:val="00BB5353"/>
    <w:rsid w:val="00BB5620"/>
    <w:rsid w:val="00BB6325"/>
    <w:rsid w:val="00BB680A"/>
    <w:rsid w:val="00BB6CC4"/>
    <w:rsid w:val="00BB70F9"/>
    <w:rsid w:val="00BB7297"/>
    <w:rsid w:val="00BB76DD"/>
    <w:rsid w:val="00BB78BB"/>
    <w:rsid w:val="00BC0027"/>
    <w:rsid w:val="00BC059A"/>
    <w:rsid w:val="00BC05C8"/>
    <w:rsid w:val="00BC0A65"/>
    <w:rsid w:val="00BC0BCF"/>
    <w:rsid w:val="00BC1091"/>
    <w:rsid w:val="00BC1332"/>
    <w:rsid w:val="00BC16C0"/>
    <w:rsid w:val="00BC17BA"/>
    <w:rsid w:val="00BC1B23"/>
    <w:rsid w:val="00BC1B26"/>
    <w:rsid w:val="00BC1C39"/>
    <w:rsid w:val="00BC1E20"/>
    <w:rsid w:val="00BC21A9"/>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DCA"/>
    <w:rsid w:val="00BC5E2C"/>
    <w:rsid w:val="00BC5ECF"/>
    <w:rsid w:val="00BC5F2B"/>
    <w:rsid w:val="00BC6064"/>
    <w:rsid w:val="00BC6098"/>
    <w:rsid w:val="00BC6908"/>
    <w:rsid w:val="00BC6918"/>
    <w:rsid w:val="00BC6A8E"/>
    <w:rsid w:val="00BC7123"/>
    <w:rsid w:val="00BC741C"/>
    <w:rsid w:val="00BC7928"/>
    <w:rsid w:val="00BC797A"/>
    <w:rsid w:val="00BC7FAC"/>
    <w:rsid w:val="00BD011F"/>
    <w:rsid w:val="00BD041E"/>
    <w:rsid w:val="00BD0515"/>
    <w:rsid w:val="00BD09A0"/>
    <w:rsid w:val="00BD0D64"/>
    <w:rsid w:val="00BD0E6B"/>
    <w:rsid w:val="00BD0EF5"/>
    <w:rsid w:val="00BD1328"/>
    <w:rsid w:val="00BD1459"/>
    <w:rsid w:val="00BD19CC"/>
    <w:rsid w:val="00BD19F5"/>
    <w:rsid w:val="00BD1B50"/>
    <w:rsid w:val="00BD1EC1"/>
    <w:rsid w:val="00BD23D6"/>
    <w:rsid w:val="00BD25AB"/>
    <w:rsid w:val="00BD2A23"/>
    <w:rsid w:val="00BD2C03"/>
    <w:rsid w:val="00BD2E0B"/>
    <w:rsid w:val="00BD337E"/>
    <w:rsid w:val="00BD3C56"/>
    <w:rsid w:val="00BD4483"/>
    <w:rsid w:val="00BD47B0"/>
    <w:rsid w:val="00BD4A3A"/>
    <w:rsid w:val="00BD4B1D"/>
    <w:rsid w:val="00BD4D1A"/>
    <w:rsid w:val="00BD4DDF"/>
    <w:rsid w:val="00BD4DE2"/>
    <w:rsid w:val="00BD5056"/>
    <w:rsid w:val="00BD512F"/>
    <w:rsid w:val="00BD51A9"/>
    <w:rsid w:val="00BD537B"/>
    <w:rsid w:val="00BD5512"/>
    <w:rsid w:val="00BD564C"/>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073"/>
    <w:rsid w:val="00BE1194"/>
    <w:rsid w:val="00BE147C"/>
    <w:rsid w:val="00BE1DD0"/>
    <w:rsid w:val="00BE1F84"/>
    <w:rsid w:val="00BE2660"/>
    <w:rsid w:val="00BE27E8"/>
    <w:rsid w:val="00BE2EC2"/>
    <w:rsid w:val="00BE35CF"/>
    <w:rsid w:val="00BE363D"/>
    <w:rsid w:val="00BE37FF"/>
    <w:rsid w:val="00BE3AC5"/>
    <w:rsid w:val="00BE3B24"/>
    <w:rsid w:val="00BE3BAA"/>
    <w:rsid w:val="00BE43DB"/>
    <w:rsid w:val="00BE46C7"/>
    <w:rsid w:val="00BE47D4"/>
    <w:rsid w:val="00BE4A0F"/>
    <w:rsid w:val="00BE4B92"/>
    <w:rsid w:val="00BE4C9D"/>
    <w:rsid w:val="00BE4CF1"/>
    <w:rsid w:val="00BE4F59"/>
    <w:rsid w:val="00BE51EB"/>
    <w:rsid w:val="00BE5327"/>
    <w:rsid w:val="00BE5353"/>
    <w:rsid w:val="00BE5B1E"/>
    <w:rsid w:val="00BE5BA4"/>
    <w:rsid w:val="00BE6C56"/>
    <w:rsid w:val="00BE7BE2"/>
    <w:rsid w:val="00BE7CAF"/>
    <w:rsid w:val="00BE7CD2"/>
    <w:rsid w:val="00BE7FA0"/>
    <w:rsid w:val="00BF107E"/>
    <w:rsid w:val="00BF1137"/>
    <w:rsid w:val="00BF1745"/>
    <w:rsid w:val="00BF1953"/>
    <w:rsid w:val="00BF1CC2"/>
    <w:rsid w:val="00BF1D52"/>
    <w:rsid w:val="00BF1EF0"/>
    <w:rsid w:val="00BF2265"/>
    <w:rsid w:val="00BF22CE"/>
    <w:rsid w:val="00BF24C9"/>
    <w:rsid w:val="00BF2560"/>
    <w:rsid w:val="00BF2724"/>
    <w:rsid w:val="00BF2751"/>
    <w:rsid w:val="00BF29C9"/>
    <w:rsid w:val="00BF2B87"/>
    <w:rsid w:val="00BF2C45"/>
    <w:rsid w:val="00BF2F16"/>
    <w:rsid w:val="00BF2FB4"/>
    <w:rsid w:val="00BF3A35"/>
    <w:rsid w:val="00BF3CC2"/>
    <w:rsid w:val="00BF4034"/>
    <w:rsid w:val="00BF40DA"/>
    <w:rsid w:val="00BF45E7"/>
    <w:rsid w:val="00BF47DA"/>
    <w:rsid w:val="00BF47F0"/>
    <w:rsid w:val="00BF4A9C"/>
    <w:rsid w:val="00BF4D91"/>
    <w:rsid w:val="00BF5225"/>
    <w:rsid w:val="00BF5656"/>
    <w:rsid w:val="00BF5AD8"/>
    <w:rsid w:val="00BF65EE"/>
    <w:rsid w:val="00BF6637"/>
    <w:rsid w:val="00BF6745"/>
    <w:rsid w:val="00BF6790"/>
    <w:rsid w:val="00BF6873"/>
    <w:rsid w:val="00BF6890"/>
    <w:rsid w:val="00BF6CFE"/>
    <w:rsid w:val="00BF7259"/>
    <w:rsid w:val="00BF74E6"/>
    <w:rsid w:val="00BF7DEB"/>
    <w:rsid w:val="00C001AB"/>
    <w:rsid w:val="00C0060A"/>
    <w:rsid w:val="00C00730"/>
    <w:rsid w:val="00C01106"/>
    <w:rsid w:val="00C0112D"/>
    <w:rsid w:val="00C012D1"/>
    <w:rsid w:val="00C013FA"/>
    <w:rsid w:val="00C01526"/>
    <w:rsid w:val="00C01811"/>
    <w:rsid w:val="00C019DC"/>
    <w:rsid w:val="00C01A92"/>
    <w:rsid w:val="00C01B00"/>
    <w:rsid w:val="00C01B54"/>
    <w:rsid w:val="00C026D8"/>
    <w:rsid w:val="00C028B7"/>
    <w:rsid w:val="00C032C6"/>
    <w:rsid w:val="00C037F1"/>
    <w:rsid w:val="00C03B3D"/>
    <w:rsid w:val="00C0452D"/>
    <w:rsid w:val="00C045FF"/>
    <w:rsid w:val="00C0467A"/>
    <w:rsid w:val="00C047E9"/>
    <w:rsid w:val="00C04899"/>
    <w:rsid w:val="00C04DEE"/>
    <w:rsid w:val="00C04EC6"/>
    <w:rsid w:val="00C053AC"/>
    <w:rsid w:val="00C05737"/>
    <w:rsid w:val="00C05B00"/>
    <w:rsid w:val="00C05D27"/>
    <w:rsid w:val="00C05F49"/>
    <w:rsid w:val="00C0614A"/>
    <w:rsid w:val="00C0633F"/>
    <w:rsid w:val="00C063E3"/>
    <w:rsid w:val="00C0650E"/>
    <w:rsid w:val="00C0654F"/>
    <w:rsid w:val="00C06B83"/>
    <w:rsid w:val="00C06BF9"/>
    <w:rsid w:val="00C06DBE"/>
    <w:rsid w:val="00C0720A"/>
    <w:rsid w:val="00C072BD"/>
    <w:rsid w:val="00C07611"/>
    <w:rsid w:val="00C07843"/>
    <w:rsid w:val="00C079C8"/>
    <w:rsid w:val="00C1013B"/>
    <w:rsid w:val="00C10171"/>
    <w:rsid w:val="00C10A9B"/>
    <w:rsid w:val="00C11A63"/>
    <w:rsid w:val="00C11D01"/>
    <w:rsid w:val="00C11DBF"/>
    <w:rsid w:val="00C1259D"/>
    <w:rsid w:val="00C126B0"/>
    <w:rsid w:val="00C12845"/>
    <w:rsid w:val="00C1284F"/>
    <w:rsid w:val="00C12B21"/>
    <w:rsid w:val="00C12EB5"/>
    <w:rsid w:val="00C130C6"/>
    <w:rsid w:val="00C131F9"/>
    <w:rsid w:val="00C1333E"/>
    <w:rsid w:val="00C13381"/>
    <w:rsid w:val="00C13A5B"/>
    <w:rsid w:val="00C13EC9"/>
    <w:rsid w:val="00C140A8"/>
    <w:rsid w:val="00C14108"/>
    <w:rsid w:val="00C1448D"/>
    <w:rsid w:val="00C146D9"/>
    <w:rsid w:val="00C149DB"/>
    <w:rsid w:val="00C14D54"/>
    <w:rsid w:val="00C150F0"/>
    <w:rsid w:val="00C15422"/>
    <w:rsid w:val="00C15472"/>
    <w:rsid w:val="00C159C9"/>
    <w:rsid w:val="00C15B8E"/>
    <w:rsid w:val="00C15BD8"/>
    <w:rsid w:val="00C163F6"/>
    <w:rsid w:val="00C16647"/>
    <w:rsid w:val="00C16693"/>
    <w:rsid w:val="00C16B39"/>
    <w:rsid w:val="00C16E8C"/>
    <w:rsid w:val="00C16FB4"/>
    <w:rsid w:val="00C17650"/>
    <w:rsid w:val="00C179A7"/>
    <w:rsid w:val="00C17A15"/>
    <w:rsid w:val="00C17CAF"/>
    <w:rsid w:val="00C200DB"/>
    <w:rsid w:val="00C20349"/>
    <w:rsid w:val="00C2061D"/>
    <w:rsid w:val="00C20649"/>
    <w:rsid w:val="00C206C2"/>
    <w:rsid w:val="00C207DD"/>
    <w:rsid w:val="00C20EEE"/>
    <w:rsid w:val="00C20EF1"/>
    <w:rsid w:val="00C215F8"/>
    <w:rsid w:val="00C21B11"/>
    <w:rsid w:val="00C21C28"/>
    <w:rsid w:val="00C22328"/>
    <w:rsid w:val="00C223AC"/>
    <w:rsid w:val="00C223DE"/>
    <w:rsid w:val="00C22520"/>
    <w:rsid w:val="00C228DD"/>
    <w:rsid w:val="00C22947"/>
    <w:rsid w:val="00C22B88"/>
    <w:rsid w:val="00C22B94"/>
    <w:rsid w:val="00C23391"/>
    <w:rsid w:val="00C237AA"/>
    <w:rsid w:val="00C237CA"/>
    <w:rsid w:val="00C238C6"/>
    <w:rsid w:val="00C238E3"/>
    <w:rsid w:val="00C23F14"/>
    <w:rsid w:val="00C240A3"/>
    <w:rsid w:val="00C24126"/>
    <w:rsid w:val="00C2488F"/>
    <w:rsid w:val="00C24E83"/>
    <w:rsid w:val="00C25C00"/>
    <w:rsid w:val="00C25DEA"/>
    <w:rsid w:val="00C25FA6"/>
    <w:rsid w:val="00C260DB"/>
    <w:rsid w:val="00C2611E"/>
    <w:rsid w:val="00C261A4"/>
    <w:rsid w:val="00C262C8"/>
    <w:rsid w:val="00C26366"/>
    <w:rsid w:val="00C2641A"/>
    <w:rsid w:val="00C264BC"/>
    <w:rsid w:val="00C2678D"/>
    <w:rsid w:val="00C269AC"/>
    <w:rsid w:val="00C26AA4"/>
    <w:rsid w:val="00C26AF5"/>
    <w:rsid w:val="00C272E3"/>
    <w:rsid w:val="00C27C47"/>
    <w:rsid w:val="00C301C6"/>
    <w:rsid w:val="00C30501"/>
    <w:rsid w:val="00C30CFA"/>
    <w:rsid w:val="00C30E0C"/>
    <w:rsid w:val="00C3225A"/>
    <w:rsid w:val="00C3226B"/>
    <w:rsid w:val="00C322D3"/>
    <w:rsid w:val="00C322F4"/>
    <w:rsid w:val="00C328E7"/>
    <w:rsid w:val="00C32FE8"/>
    <w:rsid w:val="00C33206"/>
    <w:rsid w:val="00C3356C"/>
    <w:rsid w:val="00C33802"/>
    <w:rsid w:val="00C33CFB"/>
    <w:rsid w:val="00C33DE4"/>
    <w:rsid w:val="00C34092"/>
    <w:rsid w:val="00C3418B"/>
    <w:rsid w:val="00C342A8"/>
    <w:rsid w:val="00C3431E"/>
    <w:rsid w:val="00C3451A"/>
    <w:rsid w:val="00C3452B"/>
    <w:rsid w:val="00C3465C"/>
    <w:rsid w:val="00C34A93"/>
    <w:rsid w:val="00C34B6C"/>
    <w:rsid w:val="00C34E4C"/>
    <w:rsid w:val="00C35109"/>
    <w:rsid w:val="00C35271"/>
    <w:rsid w:val="00C35820"/>
    <w:rsid w:val="00C35912"/>
    <w:rsid w:val="00C35BB5"/>
    <w:rsid w:val="00C36477"/>
    <w:rsid w:val="00C364CF"/>
    <w:rsid w:val="00C36859"/>
    <w:rsid w:val="00C36926"/>
    <w:rsid w:val="00C369C5"/>
    <w:rsid w:val="00C36B43"/>
    <w:rsid w:val="00C37140"/>
    <w:rsid w:val="00C3754F"/>
    <w:rsid w:val="00C375AA"/>
    <w:rsid w:val="00C378E3"/>
    <w:rsid w:val="00C40006"/>
    <w:rsid w:val="00C4035C"/>
    <w:rsid w:val="00C4098A"/>
    <w:rsid w:val="00C40B60"/>
    <w:rsid w:val="00C40B82"/>
    <w:rsid w:val="00C41251"/>
    <w:rsid w:val="00C414B7"/>
    <w:rsid w:val="00C41590"/>
    <w:rsid w:val="00C41795"/>
    <w:rsid w:val="00C41820"/>
    <w:rsid w:val="00C41A69"/>
    <w:rsid w:val="00C424B5"/>
    <w:rsid w:val="00C42906"/>
    <w:rsid w:val="00C42B17"/>
    <w:rsid w:val="00C42F1C"/>
    <w:rsid w:val="00C42F39"/>
    <w:rsid w:val="00C4334C"/>
    <w:rsid w:val="00C436A8"/>
    <w:rsid w:val="00C436CA"/>
    <w:rsid w:val="00C4381D"/>
    <w:rsid w:val="00C43B1B"/>
    <w:rsid w:val="00C43C30"/>
    <w:rsid w:val="00C44106"/>
    <w:rsid w:val="00C44167"/>
    <w:rsid w:val="00C44332"/>
    <w:rsid w:val="00C45057"/>
    <w:rsid w:val="00C457E7"/>
    <w:rsid w:val="00C45AF2"/>
    <w:rsid w:val="00C4617D"/>
    <w:rsid w:val="00C46223"/>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D15"/>
    <w:rsid w:val="00C51EA2"/>
    <w:rsid w:val="00C52459"/>
    <w:rsid w:val="00C527E3"/>
    <w:rsid w:val="00C52A44"/>
    <w:rsid w:val="00C534AE"/>
    <w:rsid w:val="00C53799"/>
    <w:rsid w:val="00C53818"/>
    <w:rsid w:val="00C5389E"/>
    <w:rsid w:val="00C53EC9"/>
    <w:rsid w:val="00C540F0"/>
    <w:rsid w:val="00C542DD"/>
    <w:rsid w:val="00C54AAE"/>
    <w:rsid w:val="00C54B2A"/>
    <w:rsid w:val="00C54B7D"/>
    <w:rsid w:val="00C54F15"/>
    <w:rsid w:val="00C55486"/>
    <w:rsid w:val="00C55515"/>
    <w:rsid w:val="00C5577E"/>
    <w:rsid w:val="00C55911"/>
    <w:rsid w:val="00C55C69"/>
    <w:rsid w:val="00C55C8D"/>
    <w:rsid w:val="00C55F41"/>
    <w:rsid w:val="00C5623B"/>
    <w:rsid w:val="00C566A6"/>
    <w:rsid w:val="00C56CBD"/>
    <w:rsid w:val="00C56E5A"/>
    <w:rsid w:val="00C576C6"/>
    <w:rsid w:val="00C578B7"/>
    <w:rsid w:val="00C600B0"/>
    <w:rsid w:val="00C60246"/>
    <w:rsid w:val="00C6049A"/>
    <w:rsid w:val="00C604EC"/>
    <w:rsid w:val="00C60571"/>
    <w:rsid w:val="00C607BC"/>
    <w:rsid w:val="00C60878"/>
    <w:rsid w:val="00C608B5"/>
    <w:rsid w:val="00C60912"/>
    <w:rsid w:val="00C60AE9"/>
    <w:rsid w:val="00C60BDB"/>
    <w:rsid w:val="00C60F96"/>
    <w:rsid w:val="00C61300"/>
    <w:rsid w:val="00C613D5"/>
    <w:rsid w:val="00C6146F"/>
    <w:rsid w:val="00C614C8"/>
    <w:rsid w:val="00C61808"/>
    <w:rsid w:val="00C61C91"/>
    <w:rsid w:val="00C61D7A"/>
    <w:rsid w:val="00C620A8"/>
    <w:rsid w:val="00C622CC"/>
    <w:rsid w:val="00C623A5"/>
    <w:rsid w:val="00C62678"/>
    <w:rsid w:val="00C639CC"/>
    <w:rsid w:val="00C63A15"/>
    <w:rsid w:val="00C640B8"/>
    <w:rsid w:val="00C642A7"/>
    <w:rsid w:val="00C64B72"/>
    <w:rsid w:val="00C64D1E"/>
    <w:rsid w:val="00C655A6"/>
    <w:rsid w:val="00C656C5"/>
    <w:rsid w:val="00C658F1"/>
    <w:rsid w:val="00C65C73"/>
    <w:rsid w:val="00C65D58"/>
    <w:rsid w:val="00C65DA8"/>
    <w:rsid w:val="00C65E7B"/>
    <w:rsid w:val="00C65EA2"/>
    <w:rsid w:val="00C66541"/>
    <w:rsid w:val="00C667F1"/>
    <w:rsid w:val="00C6699B"/>
    <w:rsid w:val="00C66A5F"/>
    <w:rsid w:val="00C6706C"/>
    <w:rsid w:val="00C67174"/>
    <w:rsid w:val="00C671DC"/>
    <w:rsid w:val="00C67472"/>
    <w:rsid w:val="00C67B64"/>
    <w:rsid w:val="00C67D2B"/>
    <w:rsid w:val="00C67F6B"/>
    <w:rsid w:val="00C70394"/>
    <w:rsid w:val="00C705D7"/>
    <w:rsid w:val="00C70673"/>
    <w:rsid w:val="00C70762"/>
    <w:rsid w:val="00C70848"/>
    <w:rsid w:val="00C70A45"/>
    <w:rsid w:val="00C70B2F"/>
    <w:rsid w:val="00C70C0A"/>
    <w:rsid w:val="00C70C16"/>
    <w:rsid w:val="00C70E4D"/>
    <w:rsid w:val="00C71346"/>
    <w:rsid w:val="00C7175C"/>
    <w:rsid w:val="00C71AB0"/>
    <w:rsid w:val="00C71E61"/>
    <w:rsid w:val="00C7205B"/>
    <w:rsid w:val="00C72357"/>
    <w:rsid w:val="00C72761"/>
    <w:rsid w:val="00C7316E"/>
    <w:rsid w:val="00C733B5"/>
    <w:rsid w:val="00C736BC"/>
    <w:rsid w:val="00C737D5"/>
    <w:rsid w:val="00C73A94"/>
    <w:rsid w:val="00C73D58"/>
    <w:rsid w:val="00C74177"/>
    <w:rsid w:val="00C745C2"/>
    <w:rsid w:val="00C748B1"/>
    <w:rsid w:val="00C74A8B"/>
    <w:rsid w:val="00C74BA9"/>
    <w:rsid w:val="00C74F3A"/>
    <w:rsid w:val="00C75013"/>
    <w:rsid w:val="00C7535E"/>
    <w:rsid w:val="00C756A5"/>
    <w:rsid w:val="00C75AAF"/>
    <w:rsid w:val="00C75AEF"/>
    <w:rsid w:val="00C76097"/>
    <w:rsid w:val="00C7618E"/>
    <w:rsid w:val="00C76393"/>
    <w:rsid w:val="00C76510"/>
    <w:rsid w:val="00C766A8"/>
    <w:rsid w:val="00C77063"/>
    <w:rsid w:val="00C7759B"/>
    <w:rsid w:val="00C77BDE"/>
    <w:rsid w:val="00C77C20"/>
    <w:rsid w:val="00C77D6D"/>
    <w:rsid w:val="00C77D8D"/>
    <w:rsid w:val="00C77FC8"/>
    <w:rsid w:val="00C80683"/>
    <w:rsid w:val="00C807D5"/>
    <w:rsid w:val="00C80A87"/>
    <w:rsid w:val="00C80BBF"/>
    <w:rsid w:val="00C80FFE"/>
    <w:rsid w:val="00C81363"/>
    <w:rsid w:val="00C8194D"/>
    <w:rsid w:val="00C81A01"/>
    <w:rsid w:val="00C81CCB"/>
    <w:rsid w:val="00C81D81"/>
    <w:rsid w:val="00C82048"/>
    <w:rsid w:val="00C821F8"/>
    <w:rsid w:val="00C82459"/>
    <w:rsid w:val="00C82734"/>
    <w:rsid w:val="00C8293F"/>
    <w:rsid w:val="00C82C8A"/>
    <w:rsid w:val="00C830E3"/>
    <w:rsid w:val="00C8349A"/>
    <w:rsid w:val="00C837C4"/>
    <w:rsid w:val="00C83991"/>
    <w:rsid w:val="00C839B4"/>
    <w:rsid w:val="00C83D05"/>
    <w:rsid w:val="00C84199"/>
    <w:rsid w:val="00C84697"/>
    <w:rsid w:val="00C846E4"/>
    <w:rsid w:val="00C84AB7"/>
    <w:rsid w:val="00C84C42"/>
    <w:rsid w:val="00C84C7E"/>
    <w:rsid w:val="00C84CEC"/>
    <w:rsid w:val="00C84CFC"/>
    <w:rsid w:val="00C84E37"/>
    <w:rsid w:val="00C85D0B"/>
    <w:rsid w:val="00C8674D"/>
    <w:rsid w:val="00C86751"/>
    <w:rsid w:val="00C87007"/>
    <w:rsid w:val="00C87063"/>
    <w:rsid w:val="00C879D3"/>
    <w:rsid w:val="00C87D15"/>
    <w:rsid w:val="00C87F98"/>
    <w:rsid w:val="00C900C3"/>
    <w:rsid w:val="00C90C9D"/>
    <w:rsid w:val="00C90E03"/>
    <w:rsid w:val="00C90F3E"/>
    <w:rsid w:val="00C90F9B"/>
    <w:rsid w:val="00C91404"/>
    <w:rsid w:val="00C914F4"/>
    <w:rsid w:val="00C9152B"/>
    <w:rsid w:val="00C9152C"/>
    <w:rsid w:val="00C91665"/>
    <w:rsid w:val="00C91E7B"/>
    <w:rsid w:val="00C91EDB"/>
    <w:rsid w:val="00C92131"/>
    <w:rsid w:val="00C922A8"/>
    <w:rsid w:val="00C922E3"/>
    <w:rsid w:val="00C923CA"/>
    <w:rsid w:val="00C923F2"/>
    <w:rsid w:val="00C92438"/>
    <w:rsid w:val="00C92829"/>
    <w:rsid w:val="00C92D5B"/>
    <w:rsid w:val="00C92F42"/>
    <w:rsid w:val="00C934BD"/>
    <w:rsid w:val="00C9354C"/>
    <w:rsid w:val="00C93616"/>
    <w:rsid w:val="00C93AC6"/>
    <w:rsid w:val="00C943BC"/>
    <w:rsid w:val="00C94881"/>
    <w:rsid w:val="00C94978"/>
    <w:rsid w:val="00C94B9D"/>
    <w:rsid w:val="00C9551B"/>
    <w:rsid w:val="00C95520"/>
    <w:rsid w:val="00C9564C"/>
    <w:rsid w:val="00C95AD1"/>
    <w:rsid w:val="00C95B55"/>
    <w:rsid w:val="00C95C5C"/>
    <w:rsid w:val="00C95C84"/>
    <w:rsid w:val="00C95F62"/>
    <w:rsid w:val="00C96083"/>
    <w:rsid w:val="00C9634E"/>
    <w:rsid w:val="00C9656E"/>
    <w:rsid w:val="00C96D15"/>
    <w:rsid w:val="00C9740E"/>
    <w:rsid w:val="00C9778C"/>
    <w:rsid w:val="00C97823"/>
    <w:rsid w:val="00C9792A"/>
    <w:rsid w:val="00C97E8F"/>
    <w:rsid w:val="00C97F04"/>
    <w:rsid w:val="00CA0235"/>
    <w:rsid w:val="00CA03B8"/>
    <w:rsid w:val="00CA06F3"/>
    <w:rsid w:val="00CA08C2"/>
    <w:rsid w:val="00CA08F7"/>
    <w:rsid w:val="00CA0B14"/>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C81"/>
    <w:rsid w:val="00CA2DB8"/>
    <w:rsid w:val="00CA2E4B"/>
    <w:rsid w:val="00CA326B"/>
    <w:rsid w:val="00CA3279"/>
    <w:rsid w:val="00CA333E"/>
    <w:rsid w:val="00CA34ED"/>
    <w:rsid w:val="00CA37F7"/>
    <w:rsid w:val="00CA3E51"/>
    <w:rsid w:val="00CA3FD6"/>
    <w:rsid w:val="00CA43CC"/>
    <w:rsid w:val="00CA448C"/>
    <w:rsid w:val="00CA459C"/>
    <w:rsid w:val="00CA477E"/>
    <w:rsid w:val="00CA482F"/>
    <w:rsid w:val="00CA4E15"/>
    <w:rsid w:val="00CA4FCE"/>
    <w:rsid w:val="00CA4FFD"/>
    <w:rsid w:val="00CA5259"/>
    <w:rsid w:val="00CA5537"/>
    <w:rsid w:val="00CA57D6"/>
    <w:rsid w:val="00CA5902"/>
    <w:rsid w:val="00CA62B3"/>
    <w:rsid w:val="00CA6519"/>
    <w:rsid w:val="00CA68B0"/>
    <w:rsid w:val="00CA6BDD"/>
    <w:rsid w:val="00CA6CBF"/>
    <w:rsid w:val="00CA77BF"/>
    <w:rsid w:val="00CA78AC"/>
    <w:rsid w:val="00CA7A64"/>
    <w:rsid w:val="00CA7B0D"/>
    <w:rsid w:val="00CA7E1E"/>
    <w:rsid w:val="00CA7F51"/>
    <w:rsid w:val="00CB01B1"/>
    <w:rsid w:val="00CB0338"/>
    <w:rsid w:val="00CB0343"/>
    <w:rsid w:val="00CB0F22"/>
    <w:rsid w:val="00CB1C5E"/>
    <w:rsid w:val="00CB1E38"/>
    <w:rsid w:val="00CB235B"/>
    <w:rsid w:val="00CB264E"/>
    <w:rsid w:val="00CB2940"/>
    <w:rsid w:val="00CB2CE2"/>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3A6"/>
    <w:rsid w:val="00CB6CA9"/>
    <w:rsid w:val="00CB6F5B"/>
    <w:rsid w:val="00CB733C"/>
    <w:rsid w:val="00CB75EC"/>
    <w:rsid w:val="00CB7609"/>
    <w:rsid w:val="00CB7710"/>
    <w:rsid w:val="00CB777C"/>
    <w:rsid w:val="00CB7A1C"/>
    <w:rsid w:val="00CB7A1E"/>
    <w:rsid w:val="00CB7AAD"/>
    <w:rsid w:val="00CB7CAE"/>
    <w:rsid w:val="00CB7D83"/>
    <w:rsid w:val="00CC03F2"/>
    <w:rsid w:val="00CC0485"/>
    <w:rsid w:val="00CC08C3"/>
    <w:rsid w:val="00CC0A49"/>
    <w:rsid w:val="00CC0DEB"/>
    <w:rsid w:val="00CC17AB"/>
    <w:rsid w:val="00CC17FC"/>
    <w:rsid w:val="00CC186B"/>
    <w:rsid w:val="00CC19A4"/>
    <w:rsid w:val="00CC1E08"/>
    <w:rsid w:val="00CC21D8"/>
    <w:rsid w:val="00CC239D"/>
    <w:rsid w:val="00CC261F"/>
    <w:rsid w:val="00CC2644"/>
    <w:rsid w:val="00CC276D"/>
    <w:rsid w:val="00CC2826"/>
    <w:rsid w:val="00CC2B55"/>
    <w:rsid w:val="00CC2D10"/>
    <w:rsid w:val="00CC2DE9"/>
    <w:rsid w:val="00CC3151"/>
    <w:rsid w:val="00CC340C"/>
    <w:rsid w:val="00CC355E"/>
    <w:rsid w:val="00CC375A"/>
    <w:rsid w:val="00CC3845"/>
    <w:rsid w:val="00CC3AF7"/>
    <w:rsid w:val="00CC3B91"/>
    <w:rsid w:val="00CC3E98"/>
    <w:rsid w:val="00CC3EDB"/>
    <w:rsid w:val="00CC43DA"/>
    <w:rsid w:val="00CC49D6"/>
    <w:rsid w:val="00CC4CD9"/>
    <w:rsid w:val="00CC4CE8"/>
    <w:rsid w:val="00CC4F01"/>
    <w:rsid w:val="00CC5166"/>
    <w:rsid w:val="00CC5193"/>
    <w:rsid w:val="00CC5550"/>
    <w:rsid w:val="00CC5745"/>
    <w:rsid w:val="00CC5A43"/>
    <w:rsid w:val="00CC6A3A"/>
    <w:rsid w:val="00CC71E6"/>
    <w:rsid w:val="00CC7589"/>
    <w:rsid w:val="00CC76C9"/>
    <w:rsid w:val="00CC7E5E"/>
    <w:rsid w:val="00CD003E"/>
    <w:rsid w:val="00CD0108"/>
    <w:rsid w:val="00CD07C3"/>
    <w:rsid w:val="00CD0951"/>
    <w:rsid w:val="00CD0A0A"/>
    <w:rsid w:val="00CD0BF9"/>
    <w:rsid w:val="00CD0C48"/>
    <w:rsid w:val="00CD0D35"/>
    <w:rsid w:val="00CD0F06"/>
    <w:rsid w:val="00CD1025"/>
    <w:rsid w:val="00CD1170"/>
    <w:rsid w:val="00CD1209"/>
    <w:rsid w:val="00CD1261"/>
    <w:rsid w:val="00CD175D"/>
    <w:rsid w:val="00CD2134"/>
    <w:rsid w:val="00CD213F"/>
    <w:rsid w:val="00CD236A"/>
    <w:rsid w:val="00CD2763"/>
    <w:rsid w:val="00CD339A"/>
    <w:rsid w:val="00CD36C0"/>
    <w:rsid w:val="00CD4062"/>
    <w:rsid w:val="00CD40DF"/>
    <w:rsid w:val="00CD41BB"/>
    <w:rsid w:val="00CD4224"/>
    <w:rsid w:val="00CD46B7"/>
    <w:rsid w:val="00CD46E3"/>
    <w:rsid w:val="00CD4713"/>
    <w:rsid w:val="00CD5221"/>
    <w:rsid w:val="00CD5380"/>
    <w:rsid w:val="00CD55D9"/>
    <w:rsid w:val="00CD5715"/>
    <w:rsid w:val="00CD5B3B"/>
    <w:rsid w:val="00CD5F10"/>
    <w:rsid w:val="00CD601C"/>
    <w:rsid w:val="00CD6042"/>
    <w:rsid w:val="00CD6386"/>
    <w:rsid w:val="00CD63FE"/>
    <w:rsid w:val="00CD644E"/>
    <w:rsid w:val="00CD64CA"/>
    <w:rsid w:val="00CD68CB"/>
    <w:rsid w:val="00CD778D"/>
    <w:rsid w:val="00CD7A39"/>
    <w:rsid w:val="00CE03B4"/>
    <w:rsid w:val="00CE0867"/>
    <w:rsid w:val="00CE0C9C"/>
    <w:rsid w:val="00CE0D0A"/>
    <w:rsid w:val="00CE13C5"/>
    <w:rsid w:val="00CE1459"/>
    <w:rsid w:val="00CE1576"/>
    <w:rsid w:val="00CE1644"/>
    <w:rsid w:val="00CE1AB9"/>
    <w:rsid w:val="00CE1DB6"/>
    <w:rsid w:val="00CE1F7F"/>
    <w:rsid w:val="00CE201F"/>
    <w:rsid w:val="00CE245D"/>
    <w:rsid w:val="00CE24BC"/>
    <w:rsid w:val="00CE299A"/>
    <w:rsid w:val="00CE2DD0"/>
    <w:rsid w:val="00CE32D5"/>
    <w:rsid w:val="00CE4386"/>
    <w:rsid w:val="00CE4639"/>
    <w:rsid w:val="00CE481B"/>
    <w:rsid w:val="00CE5085"/>
    <w:rsid w:val="00CE52D4"/>
    <w:rsid w:val="00CE568B"/>
    <w:rsid w:val="00CE5B23"/>
    <w:rsid w:val="00CE5BB3"/>
    <w:rsid w:val="00CE5CDC"/>
    <w:rsid w:val="00CE5EA5"/>
    <w:rsid w:val="00CE657A"/>
    <w:rsid w:val="00CE670E"/>
    <w:rsid w:val="00CE6A1F"/>
    <w:rsid w:val="00CE6A34"/>
    <w:rsid w:val="00CE750A"/>
    <w:rsid w:val="00CE7680"/>
    <w:rsid w:val="00CE79A0"/>
    <w:rsid w:val="00CE79CE"/>
    <w:rsid w:val="00CE7AA7"/>
    <w:rsid w:val="00CE7B3A"/>
    <w:rsid w:val="00CE7CBA"/>
    <w:rsid w:val="00CF077D"/>
    <w:rsid w:val="00CF1146"/>
    <w:rsid w:val="00CF128B"/>
    <w:rsid w:val="00CF1483"/>
    <w:rsid w:val="00CF1CDB"/>
    <w:rsid w:val="00CF1D6A"/>
    <w:rsid w:val="00CF1DFE"/>
    <w:rsid w:val="00CF2331"/>
    <w:rsid w:val="00CF2643"/>
    <w:rsid w:val="00CF2D12"/>
    <w:rsid w:val="00CF2DC4"/>
    <w:rsid w:val="00CF2E36"/>
    <w:rsid w:val="00CF3197"/>
    <w:rsid w:val="00CF31E2"/>
    <w:rsid w:val="00CF3653"/>
    <w:rsid w:val="00CF37D4"/>
    <w:rsid w:val="00CF382E"/>
    <w:rsid w:val="00CF3AAF"/>
    <w:rsid w:val="00CF3B00"/>
    <w:rsid w:val="00CF3B5F"/>
    <w:rsid w:val="00CF3C31"/>
    <w:rsid w:val="00CF42DB"/>
    <w:rsid w:val="00CF4325"/>
    <w:rsid w:val="00CF4330"/>
    <w:rsid w:val="00CF4518"/>
    <w:rsid w:val="00CF4F3F"/>
    <w:rsid w:val="00CF579C"/>
    <w:rsid w:val="00CF5AD3"/>
    <w:rsid w:val="00CF5BAA"/>
    <w:rsid w:val="00CF5FB9"/>
    <w:rsid w:val="00CF64D7"/>
    <w:rsid w:val="00CF729F"/>
    <w:rsid w:val="00CF7478"/>
    <w:rsid w:val="00CF76F9"/>
    <w:rsid w:val="00CF78EE"/>
    <w:rsid w:val="00CF7AC2"/>
    <w:rsid w:val="00CF7D78"/>
    <w:rsid w:val="00D00455"/>
    <w:rsid w:val="00D005C0"/>
    <w:rsid w:val="00D0091E"/>
    <w:rsid w:val="00D009E3"/>
    <w:rsid w:val="00D00C00"/>
    <w:rsid w:val="00D00D2D"/>
    <w:rsid w:val="00D01DAF"/>
    <w:rsid w:val="00D02388"/>
    <w:rsid w:val="00D024FC"/>
    <w:rsid w:val="00D0297E"/>
    <w:rsid w:val="00D02CB3"/>
    <w:rsid w:val="00D02F95"/>
    <w:rsid w:val="00D032E1"/>
    <w:rsid w:val="00D0334F"/>
    <w:rsid w:val="00D03669"/>
    <w:rsid w:val="00D038A0"/>
    <w:rsid w:val="00D03951"/>
    <w:rsid w:val="00D03965"/>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126"/>
    <w:rsid w:val="00D062AD"/>
    <w:rsid w:val="00D066CC"/>
    <w:rsid w:val="00D06805"/>
    <w:rsid w:val="00D06886"/>
    <w:rsid w:val="00D06A34"/>
    <w:rsid w:val="00D06C75"/>
    <w:rsid w:val="00D06DD4"/>
    <w:rsid w:val="00D06E9C"/>
    <w:rsid w:val="00D07D4A"/>
    <w:rsid w:val="00D07DDA"/>
    <w:rsid w:val="00D07E3D"/>
    <w:rsid w:val="00D07FEF"/>
    <w:rsid w:val="00D10009"/>
    <w:rsid w:val="00D10486"/>
    <w:rsid w:val="00D10608"/>
    <w:rsid w:val="00D10818"/>
    <w:rsid w:val="00D10B82"/>
    <w:rsid w:val="00D11516"/>
    <w:rsid w:val="00D118E1"/>
    <w:rsid w:val="00D11ACD"/>
    <w:rsid w:val="00D11DC9"/>
    <w:rsid w:val="00D120A4"/>
    <w:rsid w:val="00D120C8"/>
    <w:rsid w:val="00D126A7"/>
    <w:rsid w:val="00D1284E"/>
    <w:rsid w:val="00D12BB4"/>
    <w:rsid w:val="00D12C24"/>
    <w:rsid w:val="00D12D32"/>
    <w:rsid w:val="00D13449"/>
    <w:rsid w:val="00D134C6"/>
    <w:rsid w:val="00D13C8A"/>
    <w:rsid w:val="00D13F2D"/>
    <w:rsid w:val="00D13F77"/>
    <w:rsid w:val="00D14420"/>
    <w:rsid w:val="00D14B64"/>
    <w:rsid w:val="00D15472"/>
    <w:rsid w:val="00D155E1"/>
    <w:rsid w:val="00D15C62"/>
    <w:rsid w:val="00D15E3F"/>
    <w:rsid w:val="00D16424"/>
    <w:rsid w:val="00D17966"/>
    <w:rsid w:val="00D20262"/>
    <w:rsid w:val="00D2109A"/>
    <w:rsid w:val="00D216D1"/>
    <w:rsid w:val="00D22184"/>
    <w:rsid w:val="00D22BC0"/>
    <w:rsid w:val="00D231AD"/>
    <w:rsid w:val="00D232DE"/>
    <w:rsid w:val="00D2363E"/>
    <w:rsid w:val="00D2368D"/>
    <w:rsid w:val="00D23E46"/>
    <w:rsid w:val="00D23FDA"/>
    <w:rsid w:val="00D23FE3"/>
    <w:rsid w:val="00D2454D"/>
    <w:rsid w:val="00D24E11"/>
    <w:rsid w:val="00D253E1"/>
    <w:rsid w:val="00D25586"/>
    <w:rsid w:val="00D25685"/>
    <w:rsid w:val="00D2576B"/>
    <w:rsid w:val="00D25832"/>
    <w:rsid w:val="00D25B3B"/>
    <w:rsid w:val="00D26175"/>
    <w:rsid w:val="00D261CA"/>
    <w:rsid w:val="00D262BD"/>
    <w:rsid w:val="00D26397"/>
    <w:rsid w:val="00D2661C"/>
    <w:rsid w:val="00D26A47"/>
    <w:rsid w:val="00D26B49"/>
    <w:rsid w:val="00D26D24"/>
    <w:rsid w:val="00D26DFB"/>
    <w:rsid w:val="00D2763E"/>
    <w:rsid w:val="00D27659"/>
    <w:rsid w:val="00D27A2B"/>
    <w:rsid w:val="00D27E48"/>
    <w:rsid w:val="00D27FE4"/>
    <w:rsid w:val="00D300BF"/>
    <w:rsid w:val="00D3010D"/>
    <w:rsid w:val="00D30992"/>
    <w:rsid w:val="00D30E2E"/>
    <w:rsid w:val="00D30FBB"/>
    <w:rsid w:val="00D3123D"/>
    <w:rsid w:val="00D31441"/>
    <w:rsid w:val="00D31837"/>
    <w:rsid w:val="00D31C65"/>
    <w:rsid w:val="00D3202F"/>
    <w:rsid w:val="00D321EE"/>
    <w:rsid w:val="00D32570"/>
    <w:rsid w:val="00D328E6"/>
    <w:rsid w:val="00D32B2E"/>
    <w:rsid w:val="00D32E5E"/>
    <w:rsid w:val="00D335BD"/>
    <w:rsid w:val="00D33780"/>
    <w:rsid w:val="00D339FA"/>
    <w:rsid w:val="00D33B34"/>
    <w:rsid w:val="00D33BB4"/>
    <w:rsid w:val="00D33E1C"/>
    <w:rsid w:val="00D33F22"/>
    <w:rsid w:val="00D3413E"/>
    <w:rsid w:val="00D34570"/>
    <w:rsid w:val="00D34A47"/>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37D99"/>
    <w:rsid w:val="00D40D79"/>
    <w:rsid w:val="00D40E0F"/>
    <w:rsid w:val="00D41006"/>
    <w:rsid w:val="00D4152F"/>
    <w:rsid w:val="00D41B92"/>
    <w:rsid w:val="00D4214F"/>
    <w:rsid w:val="00D42315"/>
    <w:rsid w:val="00D4260A"/>
    <w:rsid w:val="00D4293C"/>
    <w:rsid w:val="00D433E5"/>
    <w:rsid w:val="00D4362E"/>
    <w:rsid w:val="00D43799"/>
    <w:rsid w:val="00D43984"/>
    <w:rsid w:val="00D43A8A"/>
    <w:rsid w:val="00D43D32"/>
    <w:rsid w:val="00D44142"/>
    <w:rsid w:val="00D4425C"/>
    <w:rsid w:val="00D449A7"/>
    <w:rsid w:val="00D44A93"/>
    <w:rsid w:val="00D44BB6"/>
    <w:rsid w:val="00D44CE6"/>
    <w:rsid w:val="00D44EB6"/>
    <w:rsid w:val="00D454C6"/>
    <w:rsid w:val="00D456ED"/>
    <w:rsid w:val="00D457C3"/>
    <w:rsid w:val="00D45C58"/>
    <w:rsid w:val="00D46152"/>
    <w:rsid w:val="00D46719"/>
    <w:rsid w:val="00D46945"/>
    <w:rsid w:val="00D46BDE"/>
    <w:rsid w:val="00D47013"/>
    <w:rsid w:val="00D4737E"/>
    <w:rsid w:val="00D475A4"/>
    <w:rsid w:val="00D47FB2"/>
    <w:rsid w:val="00D503A4"/>
    <w:rsid w:val="00D506E6"/>
    <w:rsid w:val="00D50885"/>
    <w:rsid w:val="00D50953"/>
    <w:rsid w:val="00D50B72"/>
    <w:rsid w:val="00D510A6"/>
    <w:rsid w:val="00D514E2"/>
    <w:rsid w:val="00D516C4"/>
    <w:rsid w:val="00D516EA"/>
    <w:rsid w:val="00D5188D"/>
    <w:rsid w:val="00D52207"/>
    <w:rsid w:val="00D5233B"/>
    <w:rsid w:val="00D52660"/>
    <w:rsid w:val="00D52B7B"/>
    <w:rsid w:val="00D52EEA"/>
    <w:rsid w:val="00D52F26"/>
    <w:rsid w:val="00D53437"/>
    <w:rsid w:val="00D53502"/>
    <w:rsid w:val="00D53786"/>
    <w:rsid w:val="00D547B1"/>
    <w:rsid w:val="00D5485F"/>
    <w:rsid w:val="00D548F1"/>
    <w:rsid w:val="00D551FA"/>
    <w:rsid w:val="00D554A7"/>
    <w:rsid w:val="00D55866"/>
    <w:rsid w:val="00D55AE6"/>
    <w:rsid w:val="00D56864"/>
    <w:rsid w:val="00D56BFA"/>
    <w:rsid w:val="00D56D87"/>
    <w:rsid w:val="00D573E3"/>
    <w:rsid w:val="00D57559"/>
    <w:rsid w:val="00D5786F"/>
    <w:rsid w:val="00D5797E"/>
    <w:rsid w:val="00D57ADD"/>
    <w:rsid w:val="00D57BA5"/>
    <w:rsid w:val="00D57DF2"/>
    <w:rsid w:val="00D57FAB"/>
    <w:rsid w:val="00D60060"/>
    <w:rsid w:val="00D6012E"/>
    <w:rsid w:val="00D6066F"/>
    <w:rsid w:val="00D611B5"/>
    <w:rsid w:val="00D61519"/>
    <w:rsid w:val="00D6177C"/>
    <w:rsid w:val="00D61827"/>
    <w:rsid w:val="00D618A7"/>
    <w:rsid w:val="00D61BE2"/>
    <w:rsid w:val="00D61DC5"/>
    <w:rsid w:val="00D6211D"/>
    <w:rsid w:val="00D62295"/>
    <w:rsid w:val="00D622DA"/>
    <w:rsid w:val="00D62463"/>
    <w:rsid w:val="00D62535"/>
    <w:rsid w:val="00D625BC"/>
    <w:rsid w:val="00D62B2C"/>
    <w:rsid w:val="00D62E82"/>
    <w:rsid w:val="00D630D7"/>
    <w:rsid w:val="00D638B1"/>
    <w:rsid w:val="00D63E5E"/>
    <w:rsid w:val="00D63EDF"/>
    <w:rsid w:val="00D6437A"/>
    <w:rsid w:val="00D645CE"/>
    <w:rsid w:val="00D64D4C"/>
    <w:rsid w:val="00D656BE"/>
    <w:rsid w:val="00D656C4"/>
    <w:rsid w:val="00D656CC"/>
    <w:rsid w:val="00D65B1B"/>
    <w:rsid w:val="00D66062"/>
    <w:rsid w:val="00D66393"/>
    <w:rsid w:val="00D66487"/>
    <w:rsid w:val="00D6655C"/>
    <w:rsid w:val="00D67901"/>
    <w:rsid w:val="00D67960"/>
    <w:rsid w:val="00D67A5F"/>
    <w:rsid w:val="00D7009C"/>
    <w:rsid w:val="00D703C3"/>
    <w:rsid w:val="00D70D8D"/>
    <w:rsid w:val="00D716BA"/>
    <w:rsid w:val="00D716E0"/>
    <w:rsid w:val="00D71CE5"/>
    <w:rsid w:val="00D72403"/>
    <w:rsid w:val="00D726FE"/>
    <w:rsid w:val="00D7308B"/>
    <w:rsid w:val="00D734D5"/>
    <w:rsid w:val="00D73518"/>
    <w:rsid w:val="00D735D4"/>
    <w:rsid w:val="00D73684"/>
    <w:rsid w:val="00D736CE"/>
    <w:rsid w:val="00D737E1"/>
    <w:rsid w:val="00D737EA"/>
    <w:rsid w:val="00D73BD9"/>
    <w:rsid w:val="00D73F9B"/>
    <w:rsid w:val="00D74108"/>
    <w:rsid w:val="00D74230"/>
    <w:rsid w:val="00D74D73"/>
    <w:rsid w:val="00D757C2"/>
    <w:rsid w:val="00D75A47"/>
    <w:rsid w:val="00D75CE4"/>
    <w:rsid w:val="00D75CF9"/>
    <w:rsid w:val="00D76143"/>
    <w:rsid w:val="00D76285"/>
    <w:rsid w:val="00D76382"/>
    <w:rsid w:val="00D76436"/>
    <w:rsid w:val="00D766B3"/>
    <w:rsid w:val="00D76DB3"/>
    <w:rsid w:val="00D76FD9"/>
    <w:rsid w:val="00D77259"/>
    <w:rsid w:val="00D77334"/>
    <w:rsid w:val="00D77347"/>
    <w:rsid w:val="00D77B16"/>
    <w:rsid w:val="00D77B5E"/>
    <w:rsid w:val="00D77DB9"/>
    <w:rsid w:val="00D80555"/>
    <w:rsid w:val="00D80642"/>
    <w:rsid w:val="00D80EEF"/>
    <w:rsid w:val="00D80F09"/>
    <w:rsid w:val="00D811FD"/>
    <w:rsid w:val="00D81B1D"/>
    <w:rsid w:val="00D824CB"/>
    <w:rsid w:val="00D82A44"/>
    <w:rsid w:val="00D82B30"/>
    <w:rsid w:val="00D82E1E"/>
    <w:rsid w:val="00D830C7"/>
    <w:rsid w:val="00D8373B"/>
    <w:rsid w:val="00D83AB1"/>
    <w:rsid w:val="00D83CDB"/>
    <w:rsid w:val="00D83D90"/>
    <w:rsid w:val="00D83E60"/>
    <w:rsid w:val="00D83E80"/>
    <w:rsid w:val="00D83FDF"/>
    <w:rsid w:val="00D8436D"/>
    <w:rsid w:val="00D846F1"/>
    <w:rsid w:val="00D84755"/>
    <w:rsid w:val="00D8485F"/>
    <w:rsid w:val="00D84DAF"/>
    <w:rsid w:val="00D85193"/>
    <w:rsid w:val="00D85367"/>
    <w:rsid w:val="00D855F9"/>
    <w:rsid w:val="00D85653"/>
    <w:rsid w:val="00D85F24"/>
    <w:rsid w:val="00D862A4"/>
    <w:rsid w:val="00D86884"/>
    <w:rsid w:val="00D86957"/>
    <w:rsid w:val="00D86B33"/>
    <w:rsid w:val="00D86BA9"/>
    <w:rsid w:val="00D86C19"/>
    <w:rsid w:val="00D86F62"/>
    <w:rsid w:val="00D8704F"/>
    <w:rsid w:val="00D87290"/>
    <w:rsid w:val="00D873DE"/>
    <w:rsid w:val="00D876F0"/>
    <w:rsid w:val="00D8798D"/>
    <w:rsid w:val="00D87BFF"/>
    <w:rsid w:val="00D87DB0"/>
    <w:rsid w:val="00D9030E"/>
    <w:rsid w:val="00D90439"/>
    <w:rsid w:val="00D905FC"/>
    <w:rsid w:val="00D908D6"/>
    <w:rsid w:val="00D90A55"/>
    <w:rsid w:val="00D90F52"/>
    <w:rsid w:val="00D91133"/>
    <w:rsid w:val="00D911C2"/>
    <w:rsid w:val="00D91901"/>
    <w:rsid w:val="00D91A0A"/>
    <w:rsid w:val="00D91A4B"/>
    <w:rsid w:val="00D91E98"/>
    <w:rsid w:val="00D91EAD"/>
    <w:rsid w:val="00D92354"/>
    <w:rsid w:val="00D92536"/>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7D6"/>
    <w:rsid w:val="00DA09C4"/>
    <w:rsid w:val="00DA0A5B"/>
    <w:rsid w:val="00DA0BDD"/>
    <w:rsid w:val="00DA0BED"/>
    <w:rsid w:val="00DA0C1E"/>
    <w:rsid w:val="00DA1121"/>
    <w:rsid w:val="00DA12E1"/>
    <w:rsid w:val="00DA1A79"/>
    <w:rsid w:val="00DA1D55"/>
    <w:rsid w:val="00DA1EE2"/>
    <w:rsid w:val="00DA22A7"/>
    <w:rsid w:val="00DA2386"/>
    <w:rsid w:val="00DA2B4A"/>
    <w:rsid w:val="00DA2EB8"/>
    <w:rsid w:val="00DA30E9"/>
    <w:rsid w:val="00DA31A7"/>
    <w:rsid w:val="00DA3435"/>
    <w:rsid w:val="00DA3BAF"/>
    <w:rsid w:val="00DA3BCD"/>
    <w:rsid w:val="00DA3D50"/>
    <w:rsid w:val="00DA3EFB"/>
    <w:rsid w:val="00DA40D0"/>
    <w:rsid w:val="00DA4130"/>
    <w:rsid w:val="00DA4472"/>
    <w:rsid w:val="00DA47F8"/>
    <w:rsid w:val="00DA4DEA"/>
    <w:rsid w:val="00DA58BB"/>
    <w:rsid w:val="00DA5BFB"/>
    <w:rsid w:val="00DA5CF7"/>
    <w:rsid w:val="00DA6243"/>
    <w:rsid w:val="00DA6324"/>
    <w:rsid w:val="00DA64C0"/>
    <w:rsid w:val="00DA6B79"/>
    <w:rsid w:val="00DA6C85"/>
    <w:rsid w:val="00DA6F9E"/>
    <w:rsid w:val="00DA71B8"/>
    <w:rsid w:val="00DA7591"/>
    <w:rsid w:val="00DA7798"/>
    <w:rsid w:val="00DA796B"/>
    <w:rsid w:val="00DA79A1"/>
    <w:rsid w:val="00DA7CE1"/>
    <w:rsid w:val="00DA7DFB"/>
    <w:rsid w:val="00DA7F1F"/>
    <w:rsid w:val="00DB00AA"/>
    <w:rsid w:val="00DB011C"/>
    <w:rsid w:val="00DB01F9"/>
    <w:rsid w:val="00DB074A"/>
    <w:rsid w:val="00DB07E2"/>
    <w:rsid w:val="00DB0B5F"/>
    <w:rsid w:val="00DB0F1D"/>
    <w:rsid w:val="00DB138D"/>
    <w:rsid w:val="00DB1A21"/>
    <w:rsid w:val="00DB2AB7"/>
    <w:rsid w:val="00DB2B88"/>
    <w:rsid w:val="00DB2D6F"/>
    <w:rsid w:val="00DB2F7A"/>
    <w:rsid w:val="00DB30F7"/>
    <w:rsid w:val="00DB31B9"/>
    <w:rsid w:val="00DB3320"/>
    <w:rsid w:val="00DB3823"/>
    <w:rsid w:val="00DB42F9"/>
    <w:rsid w:val="00DB4581"/>
    <w:rsid w:val="00DB4641"/>
    <w:rsid w:val="00DB6059"/>
    <w:rsid w:val="00DB684B"/>
    <w:rsid w:val="00DB6A9B"/>
    <w:rsid w:val="00DB6CB2"/>
    <w:rsid w:val="00DB6D34"/>
    <w:rsid w:val="00DB6E12"/>
    <w:rsid w:val="00DB6EC4"/>
    <w:rsid w:val="00DB7027"/>
    <w:rsid w:val="00DB7389"/>
    <w:rsid w:val="00DB7564"/>
    <w:rsid w:val="00DB7635"/>
    <w:rsid w:val="00DB77F3"/>
    <w:rsid w:val="00DB7A29"/>
    <w:rsid w:val="00DB7C35"/>
    <w:rsid w:val="00DB7E68"/>
    <w:rsid w:val="00DC0137"/>
    <w:rsid w:val="00DC0B1F"/>
    <w:rsid w:val="00DC16A8"/>
    <w:rsid w:val="00DC1AC6"/>
    <w:rsid w:val="00DC1E60"/>
    <w:rsid w:val="00DC1FA5"/>
    <w:rsid w:val="00DC2150"/>
    <w:rsid w:val="00DC21BB"/>
    <w:rsid w:val="00DC2221"/>
    <w:rsid w:val="00DC231C"/>
    <w:rsid w:val="00DC23E7"/>
    <w:rsid w:val="00DC2436"/>
    <w:rsid w:val="00DC24E7"/>
    <w:rsid w:val="00DC2573"/>
    <w:rsid w:val="00DC25A6"/>
    <w:rsid w:val="00DC2AE7"/>
    <w:rsid w:val="00DC2E75"/>
    <w:rsid w:val="00DC2EDF"/>
    <w:rsid w:val="00DC2EE0"/>
    <w:rsid w:val="00DC2F7D"/>
    <w:rsid w:val="00DC2FA2"/>
    <w:rsid w:val="00DC30E5"/>
    <w:rsid w:val="00DC33CA"/>
    <w:rsid w:val="00DC3ADA"/>
    <w:rsid w:val="00DC4253"/>
    <w:rsid w:val="00DC4609"/>
    <w:rsid w:val="00DC49DE"/>
    <w:rsid w:val="00DC4A70"/>
    <w:rsid w:val="00DC4AA9"/>
    <w:rsid w:val="00DC4BFA"/>
    <w:rsid w:val="00DC4F17"/>
    <w:rsid w:val="00DC502A"/>
    <w:rsid w:val="00DC512D"/>
    <w:rsid w:val="00DC5286"/>
    <w:rsid w:val="00DC5339"/>
    <w:rsid w:val="00DC55EC"/>
    <w:rsid w:val="00DC599D"/>
    <w:rsid w:val="00DC5F56"/>
    <w:rsid w:val="00DC60BE"/>
    <w:rsid w:val="00DC6102"/>
    <w:rsid w:val="00DC61BD"/>
    <w:rsid w:val="00DC643A"/>
    <w:rsid w:val="00DC67C0"/>
    <w:rsid w:val="00DC67F3"/>
    <w:rsid w:val="00DC697B"/>
    <w:rsid w:val="00DC6A81"/>
    <w:rsid w:val="00DC6EA6"/>
    <w:rsid w:val="00DC6EAB"/>
    <w:rsid w:val="00DC7337"/>
    <w:rsid w:val="00DC7648"/>
    <w:rsid w:val="00DC7C5B"/>
    <w:rsid w:val="00DC7DD1"/>
    <w:rsid w:val="00DD014C"/>
    <w:rsid w:val="00DD052D"/>
    <w:rsid w:val="00DD06C8"/>
    <w:rsid w:val="00DD0738"/>
    <w:rsid w:val="00DD0C22"/>
    <w:rsid w:val="00DD0F10"/>
    <w:rsid w:val="00DD123A"/>
    <w:rsid w:val="00DD1835"/>
    <w:rsid w:val="00DD1ACB"/>
    <w:rsid w:val="00DD1F6B"/>
    <w:rsid w:val="00DD21DB"/>
    <w:rsid w:val="00DD223E"/>
    <w:rsid w:val="00DD26A2"/>
    <w:rsid w:val="00DD28AB"/>
    <w:rsid w:val="00DD2DBC"/>
    <w:rsid w:val="00DD2E00"/>
    <w:rsid w:val="00DD2FE5"/>
    <w:rsid w:val="00DD3305"/>
    <w:rsid w:val="00DD351B"/>
    <w:rsid w:val="00DD358C"/>
    <w:rsid w:val="00DD3BF0"/>
    <w:rsid w:val="00DD3F4B"/>
    <w:rsid w:val="00DD405B"/>
    <w:rsid w:val="00DD407B"/>
    <w:rsid w:val="00DD4111"/>
    <w:rsid w:val="00DD43F9"/>
    <w:rsid w:val="00DD48AA"/>
    <w:rsid w:val="00DD492B"/>
    <w:rsid w:val="00DD4BDF"/>
    <w:rsid w:val="00DD4D07"/>
    <w:rsid w:val="00DD5579"/>
    <w:rsid w:val="00DD57CC"/>
    <w:rsid w:val="00DD6062"/>
    <w:rsid w:val="00DD6AF9"/>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AE4"/>
    <w:rsid w:val="00DE24B3"/>
    <w:rsid w:val="00DE2990"/>
    <w:rsid w:val="00DE2C08"/>
    <w:rsid w:val="00DE2CC8"/>
    <w:rsid w:val="00DE2FB5"/>
    <w:rsid w:val="00DE3374"/>
    <w:rsid w:val="00DE34FF"/>
    <w:rsid w:val="00DE3608"/>
    <w:rsid w:val="00DE3639"/>
    <w:rsid w:val="00DE364E"/>
    <w:rsid w:val="00DE3811"/>
    <w:rsid w:val="00DE3951"/>
    <w:rsid w:val="00DE3958"/>
    <w:rsid w:val="00DE39E2"/>
    <w:rsid w:val="00DE3BE5"/>
    <w:rsid w:val="00DE3EDA"/>
    <w:rsid w:val="00DE409F"/>
    <w:rsid w:val="00DE4711"/>
    <w:rsid w:val="00DE472D"/>
    <w:rsid w:val="00DE49FF"/>
    <w:rsid w:val="00DE4EB9"/>
    <w:rsid w:val="00DE4ED8"/>
    <w:rsid w:val="00DE4F69"/>
    <w:rsid w:val="00DE51E4"/>
    <w:rsid w:val="00DE51FC"/>
    <w:rsid w:val="00DE5782"/>
    <w:rsid w:val="00DE5866"/>
    <w:rsid w:val="00DE5A43"/>
    <w:rsid w:val="00DE5AFB"/>
    <w:rsid w:val="00DE5EB7"/>
    <w:rsid w:val="00DE5FDF"/>
    <w:rsid w:val="00DE6054"/>
    <w:rsid w:val="00DE63C9"/>
    <w:rsid w:val="00DE6D3E"/>
    <w:rsid w:val="00DE6E60"/>
    <w:rsid w:val="00DE6F8C"/>
    <w:rsid w:val="00DE758B"/>
    <w:rsid w:val="00DE7D15"/>
    <w:rsid w:val="00DE7E0A"/>
    <w:rsid w:val="00DF07D7"/>
    <w:rsid w:val="00DF10CE"/>
    <w:rsid w:val="00DF1163"/>
    <w:rsid w:val="00DF193C"/>
    <w:rsid w:val="00DF1A53"/>
    <w:rsid w:val="00DF20F5"/>
    <w:rsid w:val="00DF24A6"/>
    <w:rsid w:val="00DF298E"/>
    <w:rsid w:val="00DF2B4C"/>
    <w:rsid w:val="00DF2BFF"/>
    <w:rsid w:val="00DF31FC"/>
    <w:rsid w:val="00DF354D"/>
    <w:rsid w:val="00DF3705"/>
    <w:rsid w:val="00DF3A77"/>
    <w:rsid w:val="00DF3E7E"/>
    <w:rsid w:val="00DF3F4E"/>
    <w:rsid w:val="00DF4122"/>
    <w:rsid w:val="00DF4AED"/>
    <w:rsid w:val="00DF4B85"/>
    <w:rsid w:val="00DF4BAF"/>
    <w:rsid w:val="00DF52F8"/>
    <w:rsid w:val="00DF5484"/>
    <w:rsid w:val="00DF5755"/>
    <w:rsid w:val="00DF5D39"/>
    <w:rsid w:val="00DF5DDE"/>
    <w:rsid w:val="00DF66C5"/>
    <w:rsid w:val="00DF688C"/>
    <w:rsid w:val="00DF68D3"/>
    <w:rsid w:val="00DF6B82"/>
    <w:rsid w:val="00DF6DE6"/>
    <w:rsid w:val="00DF705F"/>
    <w:rsid w:val="00DF73D7"/>
    <w:rsid w:val="00DF75A2"/>
    <w:rsid w:val="00DF7AFC"/>
    <w:rsid w:val="00DF7BDC"/>
    <w:rsid w:val="00E005EB"/>
    <w:rsid w:val="00E0070E"/>
    <w:rsid w:val="00E0074B"/>
    <w:rsid w:val="00E007EE"/>
    <w:rsid w:val="00E00DC7"/>
    <w:rsid w:val="00E0133D"/>
    <w:rsid w:val="00E0158C"/>
    <w:rsid w:val="00E01664"/>
    <w:rsid w:val="00E01E18"/>
    <w:rsid w:val="00E020BC"/>
    <w:rsid w:val="00E020C6"/>
    <w:rsid w:val="00E0213B"/>
    <w:rsid w:val="00E022A6"/>
    <w:rsid w:val="00E024BA"/>
    <w:rsid w:val="00E0263C"/>
    <w:rsid w:val="00E026F8"/>
    <w:rsid w:val="00E02752"/>
    <w:rsid w:val="00E03138"/>
    <w:rsid w:val="00E0343D"/>
    <w:rsid w:val="00E034BD"/>
    <w:rsid w:val="00E038EF"/>
    <w:rsid w:val="00E040F8"/>
    <w:rsid w:val="00E04247"/>
    <w:rsid w:val="00E044A0"/>
    <w:rsid w:val="00E044A3"/>
    <w:rsid w:val="00E049CA"/>
    <w:rsid w:val="00E04B97"/>
    <w:rsid w:val="00E04BB3"/>
    <w:rsid w:val="00E04FA3"/>
    <w:rsid w:val="00E0555C"/>
    <w:rsid w:val="00E05593"/>
    <w:rsid w:val="00E05675"/>
    <w:rsid w:val="00E05793"/>
    <w:rsid w:val="00E05898"/>
    <w:rsid w:val="00E05909"/>
    <w:rsid w:val="00E0592B"/>
    <w:rsid w:val="00E05C7B"/>
    <w:rsid w:val="00E05CB0"/>
    <w:rsid w:val="00E0636F"/>
    <w:rsid w:val="00E063CE"/>
    <w:rsid w:val="00E068D9"/>
    <w:rsid w:val="00E06A6F"/>
    <w:rsid w:val="00E06B2B"/>
    <w:rsid w:val="00E06C91"/>
    <w:rsid w:val="00E06EC0"/>
    <w:rsid w:val="00E0731C"/>
    <w:rsid w:val="00E074CE"/>
    <w:rsid w:val="00E07CC1"/>
    <w:rsid w:val="00E07F7A"/>
    <w:rsid w:val="00E10227"/>
    <w:rsid w:val="00E102D3"/>
    <w:rsid w:val="00E103B0"/>
    <w:rsid w:val="00E105D9"/>
    <w:rsid w:val="00E106EF"/>
    <w:rsid w:val="00E1086C"/>
    <w:rsid w:val="00E1095D"/>
    <w:rsid w:val="00E10D30"/>
    <w:rsid w:val="00E11386"/>
    <w:rsid w:val="00E1151B"/>
    <w:rsid w:val="00E1184B"/>
    <w:rsid w:val="00E11B8A"/>
    <w:rsid w:val="00E121A9"/>
    <w:rsid w:val="00E123F7"/>
    <w:rsid w:val="00E124EE"/>
    <w:rsid w:val="00E12E7D"/>
    <w:rsid w:val="00E12EE8"/>
    <w:rsid w:val="00E12F7C"/>
    <w:rsid w:val="00E13248"/>
    <w:rsid w:val="00E1391E"/>
    <w:rsid w:val="00E13CE0"/>
    <w:rsid w:val="00E143AA"/>
    <w:rsid w:val="00E14550"/>
    <w:rsid w:val="00E14B28"/>
    <w:rsid w:val="00E14B8A"/>
    <w:rsid w:val="00E14D13"/>
    <w:rsid w:val="00E14F66"/>
    <w:rsid w:val="00E15926"/>
    <w:rsid w:val="00E15A22"/>
    <w:rsid w:val="00E162EF"/>
    <w:rsid w:val="00E163E3"/>
    <w:rsid w:val="00E164CD"/>
    <w:rsid w:val="00E165B6"/>
    <w:rsid w:val="00E1661C"/>
    <w:rsid w:val="00E1686D"/>
    <w:rsid w:val="00E16B24"/>
    <w:rsid w:val="00E171DF"/>
    <w:rsid w:val="00E173FC"/>
    <w:rsid w:val="00E1749F"/>
    <w:rsid w:val="00E177C1"/>
    <w:rsid w:val="00E1783D"/>
    <w:rsid w:val="00E17AAB"/>
    <w:rsid w:val="00E17EE7"/>
    <w:rsid w:val="00E2071F"/>
    <w:rsid w:val="00E2076B"/>
    <w:rsid w:val="00E207DE"/>
    <w:rsid w:val="00E20B89"/>
    <w:rsid w:val="00E2105A"/>
    <w:rsid w:val="00E21104"/>
    <w:rsid w:val="00E21290"/>
    <w:rsid w:val="00E21330"/>
    <w:rsid w:val="00E215B4"/>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ED2"/>
    <w:rsid w:val="00E252C4"/>
    <w:rsid w:val="00E25327"/>
    <w:rsid w:val="00E253C4"/>
    <w:rsid w:val="00E25468"/>
    <w:rsid w:val="00E25613"/>
    <w:rsid w:val="00E262C4"/>
    <w:rsid w:val="00E264B1"/>
    <w:rsid w:val="00E26C1B"/>
    <w:rsid w:val="00E27326"/>
    <w:rsid w:val="00E27739"/>
    <w:rsid w:val="00E27D6C"/>
    <w:rsid w:val="00E302B6"/>
    <w:rsid w:val="00E3039E"/>
    <w:rsid w:val="00E30445"/>
    <w:rsid w:val="00E305C5"/>
    <w:rsid w:val="00E30B4D"/>
    <w:rsid w:val="00E30CF1"/>
    <w:rsid w:val="00E30DD7"/>
    <w:rsid w:val="00E3109C"/>
    <w:rsid w:val="00E3116B"/>
    <w:rsid w:val="00E31345"/>
    <w:rsid w:val="00E31506"/>
    <w:rsid w:val="00E3154C"/>
    <w:rsid w:val="00E318F8"/>
    <w:rsid w:val="00E3229C"/>
    <w:rsid w:val="00E325D3"/>
    <w:rsid w:val="00E32A26"/>
    <w:rsid w:val="00E32BDB"/>
    <w:rsid w:val="00E32E4F"/>
    <w:rsid w:val="00E3368A"/>
    <w:rsid w:val="00E33862"/>
    <w:rsid w:val="00E33887"/>
    <w:rsid w:val="00E33920"/>
    <w:rsid w:val="00E33CBF"/>
    <w:rsid w:val="00E33E87"/>
    <w:rsid w:val="00E346A7"/>
    <w:rsid w:val="00E346EC"/>
    <w:rsid w:val="00E3484E"/>
    <w:rsid w:val="00E349B2"/>
    <w:rsid w:val="00E34B82"/>
    <w:rsid w:val="00E34E0C"/>
    <w:rsid w:val="00E3528B"/>
    <w:rsid w:val="00E35701"/>
    <w:rsid w:val="00E357C4"/>
    <w:rsid w:val="00E3595C"/>
    <w:rsid w:val="00E35C36"/>
    <w:rsid w:val="00E36379"/>
    <w:rsid w:val="00E36630"/>
    <w:rsid w:val="00E36A89"/>
    <w:rsid w:val="00E36CE9"/>
    <w:rsid w:val="00E36F1B"/>
    <w:rsid w:val="00E409A7"/>
    <w:rsid w:val="00E40D6D"/>
    <w:rsid w:val="00E41395"/>
    <w:rsid w:val="00E41450"/>
    <w:rsid w:val="00E414FA"/>
    <w:rsid w:val="00E4245D"/>
    <w:rsid w:val="00E4252D"/>
    <w:rsid w:val="00E4257F"/>
    <w:rsid w:val="00E42766"/>
    <w:rsid w:val="00E42767"/>
    <w:rsid w:val="00E42C0B"/>
    <w:rsid w:val="00E43017"/>
    <w:rsid w:val="00E4304F"/>
    <w:rsid w:val="00E430A8"/>
    <w:rsid w:val="00E4311A"/>
    <w:rsid w:val="00E431DF"/>
    <w:rsid w:val="00E4350E"/>
    <w:rsid w:val="00E43606"/>
    <w:rsid w:val="00E43C37"/>
    <w:rsid w:val="00E44319"/>
    <w:rsid w:val="00E44455"/>
    <w:rsid w:val="00E448D0"/>
    <w:rsid w:val="00E44D0E"/>
    <w:rsid w:val="00E454AE"/>
    <w:rsid w:val="00E4581B"/>
    <w:rsid w:val="00E45860"/>
    <w:rsid w:val="00E458A0"/>
    <w:rsid w:val="00E45923"/>
    <w:rsid w:val="00E45BA9"/>
    <w:rsid w:val="00E45FCF"/>
    <w:rsid w:val="00E4602B"/>
    <w:rsid w:val="00E46EC1"/>
    <w:rsid w:val="00E472B4"/>
    <w:rsid w:val="00E473F8"/>
    <w:rsid w:val="00E47C90"/>
    <w:rsid w:val="00E47F56"/>
    <w:rsid w:val="00E47F76"/>
    <w:rsid w:val="00E5005C"/>
    <w:rsid w:val="00E5007F"/>
    <w:rsid w:val="00E50180"/>
    <w:rsid w:val="00E5077C"/>
    <w:rsid w:val="00E5088C"/>
    <w:rsid w:val="00E50A40"/>
    <w:rsid w:val="00E50A5D"/>
    <w:rsid w:val="00E50ACF"/>
    <w:rsid w:val="00E50C24"/>
    <w:rsid w:val="00E50EB2"/>
    <w:rsid w:val="00E51E6B"/>
    <w:rsid w:val="00E5228C"/>
    <w:rsid w:val="00E522A8"/>
    <w:rsid w:val="00E5237E"/>
    <w:rsid w:val="00E529CB"/>
    <w:rsid w:val="00E52C7F"/>
    <w:rsid w:val="00E5362D"/>
    <w:rsid w:val="00E536E1"/>
    <w:rsid w:val="00E5376C"/>
    <w:rsid w:val="00E53A04"/>
    <w:rsid w:val="00E53DDB"/>
    <w:rsid w:val="00E53E0A"/>
    <w:rsid w:val="00E543EA"/>
    <w:rsid w:val="00E544CD"/>
    <w:rsid w:val="00E54DB9"/>
    <w:rsid w:val="00E54EA7"/>
    <w:rsid w:val="00E550EF"/>
    <w:rsid w:val="00E55B22"/>
    <w:rsid w:val="00E562FC"/>
    <w:rsid w:val="00E56671"/>
    <w:rsid w:val="00E566F5"/>
    <w:rsid w:val="00E56A33"/>
    <w:rsid w:val="00E572BB"/>
    <w:rsid w:val="00E576B9"/>
    <w:rsid w:val="00E57719"/>
    <w:rsid w:val="00E577A1"/>
    <w:rsid w:val="00E57D6F"/>
    <w:rsid w:val="00E60389"/>
    <w:rsid w:val="00E603D0"/>
    <w:rsid w:val="00E60510"/>
    <w:rsid w:val="00E6066D"/>
    <w:rsid w:val="00E6082A"/>
    <w:rsid w:val="00E60847"/>
    <w:rsid w:val="00E61109"/>
    <w:rsid w:val="00E616E5"/>
    <w:rsid w:val="00E61B77"/>
    <w:rsid w:val="00E61FF1"/>
    <w:rsid w:val="00E621F5"/>
    <w:rsid w:val="00E6260A"/>
    <w:rsid w:val="00E627DB"/>
    <w:rsid w:val="00E629FE"/>
    <w:rsid w:val="00E62B5D"/>
    <w:rsid w:val="00E62B79"/>
    <w:rsid w:val="00E6331C"/>
    <w:rsid w:val="00E63353"/>
    <w:rsid w:val="00E6347B"/>
    <w:rsid w:val="00E635AF"/>
    <w:rsid w:val="00E63702"/>
    <w:rsid w:val="00E6372E"/>
    <w:rsid w:val="00E63739"/>
    <w:rsid w:val="00E6374D"/>
    <w:rsid w:val="00E63940"/>
    <w:rsid w:val="00E63BCF"/>
    <w:rsid w:val="00E63D7F"/>
    <w:rsid w:val="00E63F9A"/>
    <w:rsid w:val="00E63FF5"/>
    <w:rsid w:val="00E64765"/>
    <w:rsid w:val="00E64988"/>
    <w:rsid w:val="00E64DC0"/>
    <w:rsid w:val="00E64DF2"/>
    <w:rsid w:val="00E657A4"/>
    <w:rsid w:val="00E65884"/>
    <w:rsid w:val="00E658E6"/>
    <w:rsid w:val="00E65A0A"/>
    <w:rsid w:val="00E65B9A"/>
    <w:rsid w:val="00E65C5D"/>
    <w:rsid w:val="00E65CE8"/>
    <w:rsid w:val="00E662CF"/>
    <w:rsid w:val="00E6640B"/>
    <w:rsid w:val="00E66625"/>
    <w:rsid w:val="00E66B4F"/>
    <w:rsid w:val="00E67A40"/>
    <w:rsid w:val="00E70133"/>
    <w:rsid w:val="00E7018F"/>
    <w:rsid w:val="00E70518"/>
    <w:rsid w:val="00E70737"/>
    <w:rsid w:val="00E70CCE"/>
    <w:rsid w:val="00E70E0F"/>
    <w:rsid w:val="00E70ED3"/>
    <w:rsid w:val="00E71075"/>
    <w:rsid w:val="00E7130B"/>
    <w:rsid w:val="00E71484"/>
    <w:rsid w:val="00E716FE"/>
    <w:rsid w:val="00E71B43"/>
    <w:rsid w:val="00E71D8B"/>
    <w:rsid w:val="00E71EAF"/>
    <w:rsid w:val="00E7260A"/>
    <w:rsid w:val="00E72799"/>
    <w:rsid w:val="00E72FA4"/>
    <w:rsid w:val="00E73082"/>
    <w:rsid w:val="00E732B0"/>
    <w:rsid w:val="00E7333C"/>
    <w:rsid w:val="00E733A0"/>
    <w:rsid w:val="00E73552"/>
    <w:rsid w:val="00E73825"/>
    <w:rsid w:val="00E738D8"/>
    <w:rsid w:val="00E73B37"/>
    <w:rsid w:val="00E73D67"/>
    <w:rsid w:val="00E73FE7"/>
    <w:rsid w:val="00E740EE"/>
    <w:rsid w:val="00E74392"/>
    <w:rsid w:val="00E74543"/>
    <w:rsid w:val="00E752AA"/>
    <w:rsid w:val="00E759A7"/>
    <w:rsid w:val="00E75DFC"/>
    <w:rsid w:val="00E76442"/>
    <w:rsid w:val="00E76A1D"/>
    <w:rsid w:val="00E76B7B"/>
    <w:rsid w:val="00E76E2B"/>
    <w:rsid w:val="00E77380"/>
    <w:rsid w:val="00E7788E"/>
    <w:rsid w:val="00E77DB4"/>
    <w:rsid w:val="00E77DBC"/>
    <w:rsid w:val="00E77EB0"/>
    <w:rsid w:val="00E80474"/>
    <w:rsid w:val="00E80AA4"/>
    <w:rsid w:val="00E80EC2"/>
    <w:rsid w:val="00E81010"/>
    <w:rsid w:val="00E8119B"/>
    <w:rsid w:val="00E81218"/>
    <w:rsid w:val="00E81383"/>
    <w:rsid w:val="00E81708"/>
    <w:rsid w:val="00E8190F"/>
    <w:rsid w:val="00E81956"/>
    <w:rsid w:val="00E819FC"/>
    <w:rsid w:val="00E81E06"/>
    <w:rsid w:val="00E81E0D"/>
    <w:rsid w:val="00E824ED"/>
    <w:rsid w:val="00E829E3"/>
    <w:rsid w:val="00E82D48"/>
    <w:rsid w:val="00E82FC1"/>
    <w:rsid w:val="00E83033"/>
    <w:rsid w:val="00E8306D"/>
    <w:rsid w:val="00E83250"/>
    <w:rsid w:val="00E83372"/>
    <w:rsid w:val="00E833CB"/>
    <w:rsid w:val="00E83907"/>
    <w:rsid w:val="00E83B1A"/>
    <w:rsid w:val="00E83C55"/>
    <w:rsid w:val="00E84521"/>
    <w:rsid w:val="00E846B2"/>
    <w:rsid w:val="00E84A80"/>
    <w:rsid w:val="00E84C83"/>
    <w:rsid w:val="00E84DAF"/>
    <w:rsid w:val="00E85238"/>
    <w:rsid w:val="00E8523E"/>
    <w:rsid w:val="00E859FF"/>
    <w:rsid w:val="00E85CA0"/>
    <w:rsid w:val="00E85D73"/>
    <w:rsid w:val="00E86172"/>
    <w:rsid w:val="00E861DB"/>
    <w:rsid w:val="00E864D1"/>
    <w:rsid w:val="00E8650C"/>
    <w:rsid w:val="00E868EA"/>
    <w:rsid w:val="00E87207"/>
    <w:rsid w:val="00E90446"/>
    <w:rsid w:val="00E9077C"/>
    <w:rsid w:val="00E90ABD"/>
    <w:rsid w:val="00E90FE8"/>
    <w:rsid w:val="00E9131D"/>
    <w:rsid w:val="00E91753"/>
    <w:rsid w:val="00E91CF1"/>
    <w:rsid w:val="00E91D34"/>
    <w:rsid w:val="00E91D56"/>
    <w:rsid w:val="00E91E7B"/>
    <w:rsid w:val="00E91EBE"/>
    <w:rsid w:val="00E92206"/>
    <w:rsid w:val="00E923CF"/>
    <w:rsid w:val="00E9250A"/>
    <w:rsid w:val="00E93B95"/>
    <w:rsid w:val="00E93BC2"/>
    <w:rsid w:val="00E941F7"/>
    <w:rsid w:val="00E942C4"/>
    <w:rsid w:val="00E943D1"/>
    <w:rsid w:val="00E94445"/>
    <w:rsid w:val="00E9457E"/>
    <w:rsid w:val="00E94679"/>
    <w:rsid w:val="00E9490C"/>
    <w:rsid w:val="00E94B0B"/>
    <w:rsid w:val="00E94DAD"/>
    <w:rsid w:val="00E94FA9"/>
    <w:rsid w:val="00E950BA"/>
    <w:rsid w:val="00E951F9"/>
    <w:rsid w:val="00E95334"/>
    <w:rsid w:val="00E9535C"/>
    <w:rsid w:val="00E9580E"/>
    <w:rsid w:val="00E960E2"/>
    <w:rsid w:val="00E96CDE"/>
    <w:rsid w:val="00E96EEE"/>
    <w:rsid w:val="00E9745A"/>
    <w:rsid w:val="00E975FB"/>
    <w:rsid w:val="00E97C9E"/>
    <w:rsid w:val="00EA0200"/>
    <w:rsid w:val="00EA0817"/>
    <w:rsid w:val="00EA09C0"/>
    <w:rsid w:val="00EA0E48"/>
    <w:rsid w:val="00EA1287"/>
    <w:rsid w:val="00EA133E"/>
    <w:rsid w:val="00EA14B6"/>
    <w:rsid w:val="00EA1D9F"/>
    <w:rsid w:val="00EA2013"/>
    <w:rsid w:val="00EA20C8"/>
    <w:rsid w:val="00EA2226"/>
    <w:rsid w:val="00EA2304"/>
    <w:rsid w:val="00EA23D4"/>
    <w:rsid w:val="00EA2A08"/>
    <w:rsid w:val="00EA2ADE"/>
    <w:rsid w:val="00EA2D11"/>
    <w:rsid w:val="00EA2F11"/>
    <w:rsid w:val="00EA3AF1"/>
    <w:rsid w:val="00EA3D4F"/>
    <w:rsid w:val="00EA43EE"/>
    <w:rsid w:val="00EA4531"/>
    <w:rsid w:val="00EA477A"/>
    <w:rsid w:val="00EA487B"/>
    <w:rsid w:val="00EA4E7F"/>
    <w:rsid w:val="00EA5275"/>
    <w:rsid w:val="00EA5888"/>
    <w:rsid w:val="00EA5985"/>
    <w:rsid w:val="00EA6302"/>
    <w:rsid w:val="00EA64AC"/>
    <w:rsid w:val="00EA663B"/>
    <w:rsid w:val="00EA67AB"/>
    <w:rsid w:val="00EA689B"/>
    <w:rsid w:val="00EA6FAA"/>
    <w:rsid w:val="00EA7168"/>
    <w:rsid w:val="00EA78B4"/>
    <w:rsid w:val="00EA7AEF"/>
    <w:rsid w:val="00EB012D"/>
    <w:rsid w:val="00EB0967"/>
    <w:rsid w:val="00EB0B6F"/>
    <w:rsid w:val="00EB1122"/>
    <w:rsid w:val="00EB1576"/>
    <w:rsid w:val="00EB19B4"/>
    <w:rsid w:val="00EB1D99"/>
    <w:rsid w:val="00EB2067"/>
    <w:rsid w:val="00EB263A"/>
    <w:rsid w:val="00EB27DC"/>
    <w:rsid w:val="00EB29FA"/>
    <w:rsid w:val="00EB2A65"/>
    <w:rsid w:val="00EB2E74"/>
    <w:rsid w:val="00EB3053"/>
    <w:rsid w:val="00EB3381"/>
    <w:rsid w:val="00EB35DC"/>
    <w:rsid w:val="00EB39B5"/>
    <w:rsid w:val="00EB3AE8"/>
    <w:rsid w:val="00EB3B9C"/>
    <w:rsid w:val="00EB4737"/>
    <w:rsid w:val="00EB4DC0"/>
    <w:rsid w:val="00EB50B5"/>
    <w:rsid w:val="00EB541E"/>
    <w:rsid w:val="00EB54D7"/>
    <w:rsid w:val="00EB650C"/>
    <w:rsid w:val="00EB6A7F"/>
    <w:rsid w:val="00EB6D5A"/>
    <w:rsid w:val="00EB7162"/>
    <w:rsid w:val="00EB76A8"/>
    <w:rsid w:val="00EB7AD1"/>
    <w:rsid w:val="00EB7C7E"/>
    <w:rsid w:val="00EC0163"/>
    <w:rsid w:val="00EC0611"/>
    <w:rsid w:val="00EC07BB"/>
    <w:rsid w:val="00EC09F5"/>
    <w:rsid w:val="00EC0C88"/>
    <w:rsid w:val="00EC0D8D"/>
    <w:rsid w:val="00EC10BA"/>
    <w:rsid w:val="00EC10E8"/>
    <w:rsid w:val="00EC158D"/>
    <w:rsid w:val="00EC1701"/>
    <w:rsid w:val="00EC1B46"/>
    <w:rsid w:val="00EC1B93"/>
    <w:rsid w:val="00EC1BDA"/>
    <w:rsid w:val="00EC1D7C"/>
    <w:rsid w:val="00EC1DB4"/>
    <w:rsid w:val="00EC2326"/>
    <w:rsid w:val="00EC2614"/>
    <w:rsid w:val="00EC2E1E"/>
    <w:rsid w:val="00EC2FD3"/>
    <w:rsid w:val="00EC31F5"/>
    <w:rsid w:val="00EC3781"/>
    <w:rsid w:val="00EC3A45"/>
    <w:rsid w:val="00EC3AD3"/>
    <w:rsid w:val="00EC3C3B"/>
    <w:rsid w:val="00EC3E45"/>
    <w:rsid w:val="00EC3E48"/>
    <w:rsid w:val="00EC3FCF"/>
    <w:rsid w:val="00EC4251"/>
    <w:rsid w:val="00EC4778"/>
    <w:rsid w:val="00EC478B"/>
    <w:rsid w:val="00EC4A82"/>
    <w:rsid w:val="00EC4C8B"/>
    <w:rsid w:val="00EC517C"/>
    <w:rsid w:val="00EC5775"/>
    <w:rsid w:val="00EC59E2"/>
    <w:rsid w:val="00EC5F75"/>
    <w:rsid w:val="00EC6531"/>
    <w:rsid w:val="00EC65E4"/>
    <w:rsid w:val="00EC6F5E"/>
    <w:rsid w:val="00EC6FDC"/>
    <w:rsid w:val="00EC7166"/>
    <w:rsid w:val="00EC726A"/>
    <w:rsid w:val="00EC747A"/>
    <w:rsid w:val="00EC75A3"/>
    <w:rsid w:val="00EC78FC"/>
    <w:rsid w:val="00EC7A89"/>
    <w:rsid w:val="00EC7B06"/>
    <w:rsid w:val="00ED00E4"/>
    <w:rsid w:val="00ED01C1"/>
    <w:rsid w:val="00ED01C2"/>
    <w:rsid w:val="00ED0263"/>
    <w:rsid w:val="00ED0264"/>
    <w:rsid w:val="00ED0638"/>
    <w:rsid w:val="00ED065A"/>
    <w:rsid w:val="00ED0891"/>
    <w:rsid w:val="00ED0D2A"/>
    <w:rsid w:val="00ED116E"/>
    <w:rsid w:val="00ED1A24"/>
    <w:rsid w:val="00ED1BB6"/>
    <w:rsid w:val="00ED2101"/>
    <w:rsid w:val="00ED2358"/>
    <w:rsid w:val="00ED26E8"/>
    <w:rsid w:val="00ED2798"/>
    <w:rsid w:val="00ED28B2"/>
    <w:rsid w:val="00ED2A6D"/>
    <w:rsid w:val="00ED2A80"/>
    <w:rsid w:val="00ED2B65"/>
    <w:rsid w:val="00ED3033"/>
    <w:rsid w:val="00ED33A3"/>
    <w:rsid w:val="00ED37DC"/>
    <w:rsid w:val="00ED3C25"/>
    <w:rsid w:val="00ED3CDA"/>
    <w:rsid w:val="00ED3EF5"/>
    <w:rsid w:val="00ED4009"/>
    <w:rsid w:val="00ED421D"/>
    <w:rsid w:val="00ED439F"/>
    <w:rsid w:val="00ED43BD"/>
    <w:rsid w:val="00ED443C"/>
    <w:rsid w:val="00ED45C6"/>
    <w:rsid w:val="00ED47D1"/>
    <w:rsid w:val="00ED4C94"/>
    <w:rsid w:val="00ED4DED"/>
    <w:rsid w:val="00ED4E4C"/>
    <w:rsid w:val="00ED4EB9"/>
    <w:rsid w:val="00ED522F"/>
    <w:rsid w:val="00ED5487"/>
    <w:rsid w:val="00ED568B"/>
    <w:rsid w:val="00ED58C4"/>
    <w:rsid w:val="00ED5E04"/>
    <w:rsid w:val="00ED64BF"/>
    <w:rsid w:val="00ED6958"/>
    <w:rsid w:val="00ED6E36"/>
    <w:rsid w:val="00ED6E8D"/>
    <w:rsid w:val="00ED730C"/>
    <w:rsid w:val="00ED7335"/>
    <w:rsid w:val="00EE0348"/>
    <w:rsid w:val="00EE07A8"/>
    <w:rsid w:val="00EE0B57"/>
    <w:rsid w:val="00EE1085"/>
    <w:rsid w:val="00EE1103"/>
    <w:rsid w:val="00EE1597"/>
    <w:rsid w:val="00EE1CF9"/>
    <w:rsid w:val="00EE2119"/>
    <w:rsid w:val="00EE229A"/>
    <w:rsid w:val="00EE2457"/>
    <w:rsid w:val="00EE2A0D"/>
    <w:rsid w:val="00EE2ADF"/>
    <w:rsid w:val="00EE2B60"/>
    <w:rsid w:val="00EE2BC0"/>
    <w:rsid w:val="00EE2D8F"/>
    <w:rsid w:val="00EE3656"/>
    <w:rsid w:val="00EE373E"/>
    <w:rsid w:val="00EE3865"/>
    <w:rsid w:val="00EE3988"/>
    <w:rsid w:val="00EE3D0A"/>
    <w:rsid w:val="00EE3DDE"/>
    <w:rsid w:val="00EE479B"/>
    <w:rsid w:val="00EE4923"/>
    <w:rsid w:val="00EE4A96"/>
    <w:rsid w:val="00EE4AB6"/>
    <w:rsid w:val="00EE500C"/>
    <w:rsid w:val="00EE5085"/>
    <w:rsid w:val="00EE5A09"/>
    <w:rsid w:val="00EE5B42"/>
    <w:rsid w:val="00EE5C3F"/>
    <w:rsid w:val="00EE6683"/>
    <w:rsid w:val="00EE678E"/>
    <w:rsid w:val="00EE6874"/>
    <w:rsid w:val="00EE6DF1"/>
    <w:rsid w:val="00EE6F92"/>
    <w:rsid w:val="00EE7183"/>
    <w:rsid w:val="00EE71EE"/>
    <w:rsid w:val="00EE73DE"/>
    <w:rsid w:val="00EE75FE"/>
    <w:rsid w:val="00EE76F0"/>
    <w:rsid w:val="00EF00E5"/>
    <w:rsid w:val="00EF0303"/>
    <w:rsid w:val="00EF038D"/>
    <w:rsid w:val="00EF03D1"/>
    <w:rsid w:val="00EF0856"/>
    <w:rsid w:val="00EF098A"/>
    <w:rsid w:val="00EF0A18"/>
    <w:rsid w:val="00EF0A65"/>
    <w:rsid w:val="00EF0AE2"/>
    <w:rsid w:val="00EF0D55"/>
    <w:rsid w:val="00EF14C3"/>
    <w:rsid w:val="00EF15B3"/>
    <w:rsid w:val="00EF1695"/>
    <w:rsid w:val="00EF23E8"/>
    <w:rsid w:val="00EF2484"/>
    <w:rsid w:val="00EF2CC8"/>
    <w:rsid w:val="00EF2DB0"/>
    <w:rsid w:val="00EF3386"/>
    <w:rsid w:val="00EF3405"/>
    <w:rsid w:val="00EF34BD"/>
    <w:rsid w:val="00EF34DC"/>
    <w:rsid w:val="00EF3618"/>
    <w:rsid w:val="00EF36DC"/>
    <w:rsid w:val="00EF3A89"/>
    <w:rsid w:val="00EF3AC3"/>
    <w:rsid w:val="00EF3CC6"/>
    <w:rsid w:val="00EF4133"/>
    <w:rsid w:val="00EF4299"/>
    <w:rsid w:val="00EF4392"/>
    <w:rsid w:val="00EF45EA"/>
    <w:rsid w:val="00EF4A67"/>
    <w:rsid w:val="00EF4B68"/>
    <w:rsid w:val="00EF4DEC"/>
    <w:rsid w:val="00EF552D"/>
    <w:rsid w:val="00EF5C16"/>
    <w:rsid w:val="00EF5F07"/>
    <w:rsid w:val="00EF6240"/>
    <w:rsid w:val="00EF67E6"/>
    <w:rsid w:val="00EF6CDB"/>
    <w:rsid w:val="00EF6E1A"/>
    <w:rsid w:val="00EF6E1C"/>
    <w:rsid w:val="00EF6E6E"/>
    <w:rsid w:val="00EF706A"/>
    <w:rsid w:val="00EF76B6"/>
    <w:rsid w:val="00EF7922"/>
    <w:rsid w:val="00EF7C05"/>
    <w:rsid w:val="00EF7CD4"/>
    <w:rsid w:val="00EF7F3D"/>
    <w:rsid w:val="00F00357"/>
    <w:rsid w:val="00F004F6"/>
    <w:rsid w:val="00F007CF"/>
    <w:rsid w:val="00F00F01"/>
    <w:rsid w:val="00F00F5C"/>
    <w:rsid w:val="00F010C2"/>
    <w:rsid w:val="00F01178"/>
    <w:rsid w:val="00F012CE"/>
    <w:rsid w:val="00F01515"/>
    <w:rsid w:val="00F01863"/>
    <w:rsid w:val="00F022C9"/>
    <w:rsid w:val="00F0237F"/>
    <w:rsid w:val="00F02927"/>
    <w:rsid w:val="00F029D6"/>
    <w:rsid w:val="00F02CC1"/>
    <w:rsid w:val="00F02FB4"/>
    <w:rsid w:val="00F0323D"/>
    <w:rsid w:val="00F03323"/>
    <w:rsid w:val="00F03821"/>
    <w:rsid w:val="00F03843"/>
    <w:rsid w:val="00F03A1E"/>
    <w:rsid w:val="00F0415D"/>
    <w:rsid w:val="00F04238"/>
    <w:rsid w:val="00F042EE"/>
    <w:rsid w:val="00F0465F"/>
    <w:rsid w:val="00F04701"/>
    <w:rsid w:val="00F04A5C"/>
    <w:rsid w:val="00F04BB4"/>
    <w:rsid w:val="00F04C00"/>
    <w:rsid w:val="00F04D72"/>
    <w:rsid w:val="00F052A5"/>
    <w:rsid w:val="00F057B6"/>
    <w:rsid w:val="00F05849"/>
    <w:rsid w:val="00F05B8B"/>
    <w:rsid w:val="00F06070"/>
    <w:rsid w:val="00F0637F"/>
    <w:rsid w:val="00F063E8"/>
    <w:rsid w:val="00F06DDE"/>
    <w:rsid w:val="00F074F1"/>
    <w:rsid w:val="00F07859"/>
    <w:rsid w:val="00F07A2C"/>
    <w:rsid w:val="00F07C9D"/>
    <w:rsid w:val="00F07E11"/>
    <w:rsid w:val="00F07E86"/>
    <w:rsid w:val="00F1000F"/>
    <w:rsid w:val="00F102B5"/>
    <w:rsid w:val="00F1071E"/>
    <w:rsid w:val="00F10736"/>
    <w:rsid w:val="00F1101F"/>
    <w:rsid w:val="00F11335"/>
    <w:rsid w:val="00F1157D"/>
    <w:rsid w:val="00F115CF"/>
    <w:rsid w:val="00F11702"/>
    <w:rsid w:val="00F11B1B"/>
    <w:rsid w:val="00F11C7E"/>
    <w:rsid w:val="00F11FC7"/>
    <w:rsid w:val="00F12419"/>
    <w:rsid w:val="00F126E5"/>
    <w:rsid w:val="00F12A0B"/>
    <w:rsid w:val="00F12B1E"/>
    <w:rsid w:val="00F12BA3"/>
    <w:rsid w:val="00F12E7B"/>
    <w:rsid w:val="00F12F13"/>
    <w:rsid w:val="00F12F1B"/>
    <w:rsid w:val="00F1338C"/>
    <w:rsid w:val="00F135A0"/>
    <w:rsid w:val="00F13733"/>
    <w:rsid w:val="00F13D14"/>
    <w:rsid w:val="00F1432F"/>
    <w:rsid w:val="00F1475B"/>
    <w:rsid w:val="00F1484E"/>
    <w:rsid w:val="00F15902"/>
    <w:rsid w:val="00F15924"/>
    <w:rsid w:val="00F15B1B"/>
    <w:rsid w:val="00F15D3B"/>
    <w:rsid w:val="00F15D81"/>
    <w:rsid w:val="00F1614F"/>
    <w:rsid w:val="00F16321"/>
    <w:rsid w:val="00F16CF8"/>
    <w:rsid w:val="00F16ECC"/>
    <w:rsid w:val="00F16EF6"/>
    <w:rsid w:val="00F178ED"/>
    <w:rsid w:val="00F17D75"/>
    <w:rsid w:val="00F20124"/>
    <w:rsid w:val="00F20F87"/>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4A4"/>
    <w:rsid w:val="00F27883"/>
    <w:rsid w:val="00F279AA"/>
    <w:rsid w:val="00F27C05"/>
    <w:rsid w:val="00F27EA2"/>
    <w:rsid w:val="00F27FF6"/>
    <w:rsid w:val="00F301A5"/>
    <w:rsid w:val="00F305F0"/>
    <w:rsid w:val="00F30870"/>
    <w:rsid w:val="00F30A74"/>
    <w:rsid w:val="00F30C34"/>
    <w:rsid w:val="00F30C53"/>
    <w:rsid w:val="00F30C7C"/>
    <w:rsid w:val="00F30FD5"/>
    <w:rsid w:val="00F3117D"/>
    <w:rsid w:val="00F3148D"/>
    <w:rsid w:val="00F3204F"/>
    <w:rsid w:val="00F322A4"/>
    <w:rsid w:val="00F327B0"/>
    <w:rsid w:val="00F3288D"/>
    <w:rsid w:val="00F33354"/>
    <w:rsid w:val="00F33372"/>
    <w:rsid w:val="00F33439"/>
    <w:rsid w:val="00F33465"/>
    <w:rsid w:val="00F3362D"/>
    <w:rsid w:val="00F3379F"/>
    <w:rsid w:val="00F338E4"/>
    <w:rsid w:val="00F33B15"/>
    <w:rsid w:val="00F33B2A"/>
    <w:rsid w:val="00F34248"/>
    <w:rsid w:val="00F34790"/>
    <w:rsid w:val="00F34952"/>
    <w:rsid w:val="00F34C99"/>
    <w:rsid w:val="00F34DA8"/>
    <w:rsid w:val="00F35509"/>
    <w:rsid w:val="00F3560A"/>
    <w:rsid w:val="00F35D0C"/>
    <w:rsid w:val="00F35E90"/>
    <w:rsid w:val="00F36097"/>
    <w:rsid w:val="00F360BA"/>
    <w:rsid w:val="00F364F0"/>
    <w:rsid w:val="00F3673E"/>
    <w:rsid w:val="00F3678B"/>
    <w:rsid w:val="00F36911"/>
    <w:rsid w:val="00F370F5"/>
    <w:rsid w:val="00F37161"/>
    <w:rsid w:val="00F37224"/>
    <w:rsid w:val="00F37D4B"/>
    <w:rsid w:val="00F37D4F"/>
    <w:rsid w:val="00F37E88"/>
    <w:rsid w:val="00F40349"/>
    <w:rsid w:val="00F403E5"/>
    <w:rsid w:val="00F405B4"/>
    <w:rsid w:val="00F407AA"/>
    <w:rsid w:val="00F40A6F"/>
    <w:rsid w:val="00F40C34"/>
    <w:rsid w:val="00F411E7"/>
    <w:rsid w:val="00F41834"/>
    <w:rsid w:val="00F418FF"/>
    <w:rsid w:val="00F41952"/>
    <w:rsid w:val="00F425FB"/>
    <w:rsid w:val="00F42648"/>
    <w:rsid w:val="00F42CA0"/>
    <w:rsid w:val="00F42CDB"/>
    <w:rsid w:val="00F42E0C"/>
    <w:rsid w:val="00F42E63"/>
    <w:rsid w:val="00F43135"/>
    <w:rsid w:val="00F43327"/>
    <w:rsid w:val="00F43395"/>
    <w:rsid w:val="00F4341B"/>
    <w:rsid w:val="00F434B4"/>
    <w:rsid w:val="00F43C0F"/>
    <w:rsid w:val="00F43DAC"/>
    <w:rsid w:val="00F43F4A"/>
    <w:rsid w:val="00F444D1"/>
    <w:rsid w:val="00F44A6C"/>
    <w:rsid w:val="00F45902"/>
    <w:rsid w:val="00F45DF1"/>
    <w:rsid w:val="00F46031"/>
    <w:rsid w:val="00F460AD"/>
    <w:rsid w:val="00F46373"/>
    <w:rsid w:val="00F4667C"/>
    <w:rsid w:val="00F468C2"/>
    <w:rsid w:val="00F46EC6"/>
    <w:rsid w:val="00F46F63"/>
    <w:rsid w:val="00F47EF2"/>
    <w:rsid w:val="00F47F02"/>
    <w:rsid w:val="00F505E1"/>
    <w:rsid w:val="00F50800"/>
    <w:rsid w:val="00F50F4A"/>
    <w:rsid w:val="00F5197A"/>
    <w:rsid w:val="00F519C3"/>
    <w:rsid w:val="00F51E2B"/>
    <w:rsid w:val="00F5235C"/>
    <w:rsid w:val="00F5239D"/>
    <w:rsid w:val="00F523D5"/>
    <w:rsid w:val="00F5247B"/>
    <w:rsid w:val="00F5282B"/>
    <w:rsid w:val="00F530E8"/>
    <w:rsid w:val="00F5352E"/>
    <w:rsid w:val="00F5353C"/>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6A9"/>
    <w:rsid w:val="00F5778B"/>
    <w:rsid w:val="00F57BAE"/>
    <w:rsid w:val="00F6023F"/>
    <w:rsid w:val="00F60418"/>
    <w:rsid w:val="00F605B6"/>
    <w:rsid w:val="00F6095B"/>
    <w:rsid w:val="00F61002"/>
    <w:rsid w:val="00F61728"/>
    <w:rsid w:val="00F61B13"/>
    <w:rsid w:val="00F61C4E"/>
    <w:rsid w:val="00F61CC1"/>
    <w:rsid w:val="00F62277"/>
    <w:rsid w:val="00F62773"/>
    <w:rsid w:val="00F639A8"/>
    <w:rsid w:val="00F63B77"/>
    <w:rsid w:val="00F63E15"/>
    <w:rsid w:val="00F63E8F"/>
    <w:rsid w:val="00F63FFC"/>
    <w:rsid w:val="00F648FB"/>
    <w:rsid w:val="00F64E46"/>
    <w:rsid w:val="00F64E8E"/>
    <w:rsid w:val="00F65546"/>
    <w:rsid w:val="00F657C7"/>
    <w:rsid w:val="00F658F0"/>
    <w:rsid w:val="00F65BBF"/>
    <w:rsid w:val="00F6623B"/>
    <w:rsid w:val="00F666D1"/>
    <w:rsid w:val="00F67314"/>
    <w:rsid w:val="00F6753E"/>
    <w:rsid w:val="00F67A41"/>
    <w:rsid w:val="00F67C93"/>
    <w:rsid w:val="00F701FD"/>
    <w:rsid w:val="00F707EA"/>
    <w:rsid w:val="00F70F91"/>
    <w:rsid w:val="00F70FD7"/>
    <w:rsid w:val="00F710A2"/>
    <w:rsid w:val="00F7144E"/>
    <w:rsid w:val="00F715C2"/>
    <w:rsid w:val="00F71728"/>
    <w:rsid w:val="00F7176D"/>
    <w:rsid w:val="00F7199A"/>
    <w:rsid w:val="00F719D7"/>
    <w:rsid w:val="00F71E8D"/>
    <w:rsid w:val="00F72155"/>
    <w:rsid w:val="00F722C7"/>
    <w:rsid w:val="00F725E1"/>
    <w:rsid w:val="00F72BDB"/>
    <w:rsid w:val="00F72C19"/>
    <w:rsid w:val="00F72C82"/>
    <w:rsid w:val="00F733DB"/>
    <w:rsid w:val="00F73513"/>
    <w:rsid w:val="00F7363D"/>
    <w:rsid w:val="00F73C62"/>
    <w:rsid w:val="00F73D65"/>
    <w:rsid w:val="00F74061"/>
    <w:rsid w:val="00F74178"/>
    <w:rsid w:val="00F7465D"/>
    <w:rsid w:val="00F74BA6"/>
    <w:rsid w:val="00F751CA"/>
    <w:rsid w:val="00F75400"/>
    <w:rsid w:val="00F754CA"/>
    <w:rsid w:val="00F75510"/>
    <w:rsid w:val="00F7563A"/>
    <w:rsid w:val="00F75647"/>
    <w:rsid w:val="00F75CC0"/>
    <w:rsid w:val="00F75DA9"/>
    <w:rsid w:val="00F7603E"/>
    <w:rsid w:val="00F7650F"/>
    <w:rsid w:val="00F765CF"/>
    <w:rsid w:val="00F76907"/>
    <w:rsid w:val="00F76920"/>
    <w:rsid w:val="00F769BB"/>
    <w:rsid w:val="00F76D6F"/>
    <w:rsid w:val="00F77249"/>
    <w:rsid w:val="00F77309"/>
    <w:rsid w:val="00F773BF"/>
    <w:rsid w:val="00F77933"/>
    <w:rsid w:val="00F77D53"/>
    <w:rsid w:val="00F77E44"/>
    <w:rsid w:val="00F77EBC"/>
    <w:rsid w:val="00F80502"/>
    <w:rsid w:val="00F808D2"/>
    <w:rsid w:val="00F80991"/>
    <w:rsid w:val="00F80998"/>
    <w:rsid w:val="00F80C38"/>
    <w:rsid w:val="00F80D6D"/>
    <w:rsid w:val="00F80E0E"/>
    <w:rsid w:val="00F80E0F"/>
    <w:rsid w:val="00F80F82"/>
    <w:rsid w:val="00F81820"/>
    <w:rsid w:val="00F81CE0"/>
    <w:rsid w:val="00F82505"/>
    <w:rsid w:val="00F826CD"/>
    <w:rsid w:val="00F82875"/>
    <w:rsid w:val="00F82E71"/>
    <w:rsid w:val="00F8347C"/>
    <w:rsid w:val="00F835EB"/>
    <w:rsid w:val="00F83FC4"/>
    <w:rsid w:val="00F83FE3"/>
    <w:rsid w:val="00F84051"/>
    <w:rsid w:val="00F84077"/>
    <w:rsid w:val="00F84542"/>
    <w:rsid w:val="00F8490B"/>
    <w:rsid w:val="00F84A55"/>
    <w:rsid w:val="00F84BDE"/>
    <w:rsid w:val="00F85287"/>
    <w:rsid w:val="00F853D2"/>
    <w:rsid w:val="00F85473"/>
    <w:rsid w:val="00F854DA"/>
    <w:rsid w:val="00F857F2"/>
    <w:rsid w:val="00F85DC2"/>
    <w:rsid w:val="00F86148"/>
    <w:rsid w:val="00F862E0"/>
    <w:rsid w:val="00F86DA4"/>
    <w:rsid w:val="00F87028"/>
    <w:rsid w:val="00F873CD"/>
    <w:rsid w:val="00F87520"/>
    <w:rsid w:val="00F87752"/>
    <w:rsid w:val="00F87BB3"/>
    <w:rsid w:val="00F9017F"/>
    <w:rsid w:val="00F90331"/>
    <w:rsid w:val="00F90677"/>
    <w:rsid w:val="00F90682"/>
    <w:rsid w:val="00F90BD2"/>
    <w:rsid w:val="00F90D90"/>
    <w:rsid w:val="00F90EC9"/>
    <w:rsid w:val="00F90ED1"/>
    <w:rsid w:val="00F9162F"/>
    <w:rsid w:val="00F916FA"/>
    <w:rsid w:val="00F91ED3"/>
    <w:rsid w:val="00F9213C"/>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1F7"/>
    <w:rsid w:val="00F97530"/>
    <w:rsid w:val="00F975FB"/>
    <w:rsid w:val="00F97711"/>
    <w:rsid w:val="00F97789"/>
    <w:rsid w:val="00F979FB"/>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DAB"/>
    <w:rsid w:val="00FA3E5A"/>
    <w:rsid w:val="00FA3F66"/>
    <w:rsid w:val="00FA456D"/>
    <w:rsid w:val="00FA470A"/>
    <w:rsid w:val="00FA4B14"/>
    <w:rsid w:val="00FA4ECB"/>
    <w:rsid w:val="00FA4F7A"/>
    <w:rsid w:val="00FA4FE2"/>
    <w:rsid w:val="00FA4FE3"/>
    <w:rsid w:val="00FA518D"/>
    <w:rsid w:val="00FA53C4"/>
    <w:rsid w:val="00FA5607"/>
    <w:rsid w:val="00FA57D6"/>
    <w:rsid w:val="00FA58D2"/>
    <w:rsid w:val="00FA5CB4"/>
    <w:rsid w:val="00FA5FE3"/>
    <w:rsid w:val="00FA603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97F"/>
    <w:rsid w:val="00FB1AEF"/>
    <w:rsid w:val="00FB1CAE"/>
    <w:rsid w:val="00FB1D0D"/>
    <w:rsid w:val="00FB2140"/>
    <w:rsid w:val="00FB23DB"/>
    <w:rsid w:val="00FB27CA"/>
    <w:rsid w:val="00FB2873"/>
    <w:rsid w:val="00FB31C0"/>
    <w:rsid w:val="00FB35B3"/>
    <w:rsid w:val="00FB36F8"/>
    <w:rsid w:val="00FB39B1"/>
    <w:rsid w:val="00FB3A9A"/>
    <w:rsid w:val="00FB42FE"/>
    <w:rsid w:val="00FB4461"/>
    <w:rsid w:val="00FB450C"/>
    <w:rsid w:val="00FB4644"/>
    <w:rsid w:val="00FB4907"/>
    <w:rsid w:val="00FB58AC"/>
    <w:rsid w:val="00FB58DD"/>
    <w:rsid w:val="00FB5B92"/>
    <w:rsid w:val="00FB65CA"/>
    <w:rsid w:val="00FB6714"/>
    <w:rsid w:val="00FB6D27"/>
    <w:rsid w:val="00FB6F5C"/>
    <w:rsid w:val="00FB7410"/>
    <w:rsid w:val="00FB787C"/>
    <w:rsid w:val="00FB7C2C"/>
    <w:rsid w:val="00FB7D04"/>
    <w:rsid w:val="00FB7E73"/>
    <w:rsid w:val="00FC0ABC"/>
    <w:rsid w:val="00FC0E41"/>
    <w:rsid w:val="00FC1085"/>
    <w:rsid w:val="00FC1270"/>
    <w:rsid w:val="00FC1418"/>
    <w:rsid w:val="00FC151B"/>
    <w:rsid w:val="00FC17A5"/>
    <w:rsid w:val="00FC17BF"/>
    <w:rsid w:val="00FC17E3"/>
    <w:rsid w:val="00FC1B7A"/>
    <w:rsid w:val="00FC22CD"/>
    <w:rsid w:val="00FC245B"/>
    <w:rsid w:val="00FC25CC"/>
    <w:rsid w:val="00FC2759"/>
    <w:rsid w:val="00FC27A2"/>
    <w:rsid w:val="00FC293C"/>
    <w:rsid w:val="00FC2ECE"/>
    <w:rsid w:val="00FC3733"/>
    <w:rsid w:val="00FC3842"/>
    <w:rsid w:val="00FC3A8E"/>
    <w:rsid w:val="00FC3F15"/>
    <w:rsid w:val="00FC4051"/>
    <w:rsid w:val="00FC4E91"/>
    <w:rsid w:val="00FC50C3"/>
    <w:rsid w:val="00FC5B32"/>
    <w:rsid w:val="00FC5BC4"/>
    <w:rsid w:val="00FC60AF"/>
    <w:rsid w:val="00FC627A"/>
    <w:rsid w:val="00FC6726"/>
    <w:rsid w:val="00FC6751"/>
    <w:rsid w:val="00FC67DE"/>
    <w:rsid w:val="00FC6E0C"/>
    <w:rsid w:val="00FC7006"/>
    <w:rsid w:val="00FC70B0"/>
    <w:rsid w:val="00FC71CA"/>
    <w:rsid w:val="00FC71E1"/>
    <w:rsid w:val="00FC7423"/>
    <w:rsid w:val="00FC773A"/>
    <w:rsid w:val="00FC7973"/>
    <w:rsid w:val="00FC7EF8"/>
    <w:rsid w:val="00FD1450"/>
    <w:rsid w:val="00FD1603"/>
    <w:rsid w:val="00FD1740"/>
    <w:rsid w:val="00FD18D4"/>
    <w:rsid w:val="00FD19E2"/>
    <w:rsid w:val="00FD1B2D"/>
    <w:rsid w:val="00FD1B4B"/>
    <w:rsid w:val="00FD1BAF"/>
    <w:rsid w:val="00FD20C5"/>
    <w:rsid w:val="00FD2DB2"/>
    <w:rsid w:val="00FD37D3"/>
    <w:rsid w:val="00FD3D5B"/>
    <w:rsid w:val="00FD3D96"/>
    <w:rsid w:val="00FD4073"/>
    <w:rsid w:val="00FD4619"/>
    <w:rsid w:val="00FD4642"/>
    <w:rsid w:val="00FD4A7F"/>
    <w:rsid w:val="00FD5072"/>
    <w:rsid w:val="00FD6165"/>
    <w:rsid w:val="00FD673E"/>
    <w:rsid w:val="00FD6A1B"/>
    <w:rsid w:val="00FD6D31"/>
    <w:rsid w:val="00FD71A0"/>
    <w:rsid w:val="00FD723D"/>
    <w:rsid w:val="00FD79F8"/>
    <w:rsid w:val="00FD7AC0"/>
    <w:rsid w:val="00FD7C71"/>
    <w:rsid w:val="00FE0651"/>
    <w:rsid w:val="00FE06D9"/>
    <w:rsid w:val="00FE082D"/>
    <w:rsid w:val="00FE08AB"/>
    <w:rsid w:val="00FE0C01"/>
    <w:rsid w:val="00FE0C29"/>
    <w:rsid w:val="00FE1029"/>
    <w:rsid w:val="00FE1368"/>
    <w:rsid w:val="00FE16C5"/>
    <w:rsid w:val="00FE1BD1"/>
    <w:rsid w:val="00FE1C32"/>
    <w:rsid w:val="00FE1D57"/>
    <w:rsid w:val="00FE1E17"/>
    <w:rsid w:val="00FE1E35"/>
    <w:rsid w:val="00FE1F70"/>
    <w:rsid w:val="00FE2475"/>
    <w:rsid w:val="00FE2B6F"/>
    <w:rsid w:val="00FE2BEB"/>
    <w:rsid w:val="00FE2E47"/>
    <w:rsid w:val="00FE2E70"/>
    <w:rsid w:val="00FE2F2C"/>
    <w:rsid w:val="00FE314A"/>
    <w:rsid w:val="00FE3EDD"/>
    <w:rsid w:val="00FE456C"/>
    <w:rsid w:val="00FE4880"/>
    <w:rsid w:val="00FE49DA"/>
    <w:rsid w:val="00FE49F2"/>
    <w:rsid w:val="00FE4ABD"/>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E7D5B"/>
    <w:rsid w:val="00FF0262"/>
    <w:rsid w:val="00FF02E2"/>
    <w:rsid w:val="00FF07B0"/>
    <w:rsid w:val="00FF0E0A"/>
    <w:rsid w:val="00FF0E2F"/>
    <w:rsid w:val="00FF0F12"/>
    <w:rsid w:val="00FF0FB3"/>
    <w:rsid w:val="00FF11CB"/>
    <w:rsid w:val="00FF147B"/>
    <w:rsid w:val="00FF149F"/>
    <w:rsid w:val="00FF1C4C"/>
    <w:rsid w:val="00FF23F1"/>
    <w:rsid w:val="00FF2961"/>
    <w:rsid w:val="00FF2A11"/>
    <w:rsid w:val="00FF2B65"/>
    <w:rsid w:val="00FF2C62"/>
    <w:rsid w:val="00FF3000"/>
    <w:rsid w:val="00FF3101"/>
    <w:rsid w:val="00FF31B5"/>
    <w:rsid w:val="00FF3620"/>
    <w:rsid w:val="00FF37BE"/>
    <w:rsid w:val="00FF393B"/>
    <w:rsid w:val="00FF3C49"/>
    <w:rsid w:val="00FF3CC1"/>
    <w:rsid w:val="00FF469D"/>
    <w:rsid w:val="00FF4E94"/>
    <w:rsid w:val="00FF4F0B"/>
    <w:rsid w:val="00FF54AB"/>
    <w:rsid w:val="00FF54B9"/>
    <w:rsid w:val="00FF5513"/>
    <w:rsid w:val="00FF5800"/>
    <w:rsid w:val="00FF5DA9"/>
    <w:rsid w:val="00FF62BD"/>
    <w:rsid w:val="00FF6659"/>
    <w:rsid w:val="00FF68BF"/>
    <w:rsid w:val="00FF6AF1"/>
    <w:rsid w:val="00FF71D1"/>
    <w:rsid w:val="00FF7776"/>
    <w:rsid w:val="00FF7D25"/>
    <w:rsid w:val="00FF7E2D"/>
    <w:rsid w:val="2B651D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semiHidden="0"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76" w:lineRule="auto"/>
      <w:ind w:left="1701"/>
      <w:jc w:val="both"/>
    </w:pPr>
    <w:rPr>
      <w:rFonts w:ascii="Trebuchet MS" w:hAnsi="Trebuchet MS" w:eastAsia="MS Mincho" w:cs="Times New Roman"/>
      <w:sz w:val="22"/>
      <w:szCs w:val="22"/>
      <w:lang w:val="en-US" w:eastAsia="en-US" w:bidi="ar-SA"/>
    </w:rPr>
  </w:style>
  <w:style w:type="paragraph" w:styleId="2">
    <w:name w:val="heading 1"/>
    <w:basedOn w:val="1"/>
    <w:next w:val="1"/>
    <w:link w:val="24"/>
    <w:qFormat/>
    <w:uiPriority w:val="9"/>
    <w:pPr>
      <w:keepNext/>
      <w:spacing w:before="240" w:after="60"/>
      <w:outlineLvl w:val="0"/>
    </w:pPr>
    <w:rPr>
      <w:rFonts w:ascii="Calibri" w:hAnsi="Calibri" w:eastAsia="MS Gothic"/>
      <w:b/>
      <w:bCs/>
      <w:kern w:val="32"/>
      <w:sz w:val="32"/>
      <w:szCs w:val="32"/>
      <w:lang w:val="zh-CN" w:eastAsia="zh-CN"/>
    </w:rPr>
  </w:style>
  <w:style w:type="paragraph" w:styleId="3">
    <w:name w:val="heading 2"/>
    <w:basedOn w:val="1"/>
    <w:next w:val="1"/>
    <w:link w:val="30"/>
    <w:qFormat/>
    <w:uiPriority w:val="9"/>
    <w:pPr>
      <w:keepNext/>
      <w:spacing w:before="240" w:after="60"/>
      <w:outlineLvl w:val="1"/>
    </w:pPr>
    <w:rPr>
      <w:rFonts w:ascii="Calibri" w:hAnsi="Calibri" w:eastAsia="MS Gothic"/>
      <w:b/>
      <w:bCs/>
      <w:i/>
      <w:iCs/>
      <w:sz w:val="28"/>
      <w:szCs w:val="28"/>
      <w:lang w:val="zh-CN" w:eastAsia="zh-CN"/>
    </w:rPr>
  </w:style>
  <w:style w:type="paragraph" w:styleId="4">
    <w:name w:val="heading 4"/>
    <w:basedOn w:val="1"/>
    <w:next w:val="1"/>
    <w:link w:val="32"/>
    <w:unhideWhenUsed/>
    <w:qFormat/>
    <w:uiPriority w:val="9"/>
    <w:pPr>
      <w:keepNext/>
      <w:spacing w:before="240" w:after="60" w:line="240" w:lineRule="auto"/>
      <w:ind w:left="0"/>
      <w:jc w:val="left"/>
      <w:outlineLvl w:val="3"/>
    </w:pPr>
    <w:rPr>
      <w:rFonts w:ascii="Calibri" w:hAnsi="Calibri" w:eastAsia="Times New Roman"/>
      <w:b/>
      <w:bCs/>
      <w:sz w:val="28"/>
      <w:szCs w:val="28"/>
      <w:lang w:val="zh-CN" w:eastAsia="zh-CN"/>
    </w:rPr>
  </w:style>
  <w:style w:type="paragraph" w:styleId="5">
    <w:name w:val="heading 6"/>
    <w:basedOn w:val="1"/>
    <w:next w:val="1"/>
    <w:link w:val="33"/>
    <w:semiHidden/>
    <w:unhideWhenUsed/>
    <w:qFormat/>
    <w:uiPriority w:val="0"/>
    <w:pPr>
      <w:spacing w:before="240" w:after="60" w:line="240" w:lineRule="auto"/>
      <w:ind w:left="0"/>
      <w:jc w:val="left"/>
      <w:outlineLvl w:val="5"/>
    </w:pPr>
    <w:rPr>
      <w:rFonts w:ascii="Calibri" w:hAnsi="Calibri" w:eastAsia="Times New Roman"/>
      <w:b/>
      <w:bCs/>
      <w:lang w:val="zh-CN" w:eastAsia="zh-CN"/>
    </w:rPr>
  </w:style>
  <w:style w:type="paragraph" w:styleId="6">
    <w:name w:val="heading 9"/>
    <w:basedOn w:val="1"/>
    <w:next w:val="1"/>
    <w:link w:val="37"/>
    <w:semiHidden/>
    <w:unhideWhenUsed/>
    <w:qFormat/>
    <w:uiPriority w:val="9"/>
    <w:pPr>
      <w:spacing w:before="240" w:after="60" w:line="240" w:lineRule="auto"/>
      <w:ind w:left="0"/>
      <w:jc w:val="left"/>
      <w:outlineLvl w:val="8"/>
    </w:pPr>
    <w:rPr>
      <w:rFonts w:ascii="Cambria" w:hAnsi="Cambria" w:eastAsia="Times New Roman"/>
      <w:lang w:val="zh-CN" w:eastAsia="zh-CN"/>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31"/>
    <w:semiHidden/>
    <w:unhideWhenUsed/>
    <w:uiPriority w:val="99"/>
    <w:pPr>
      <w:spacing w:after="0" w:line="240" w:lineRule="auto"/>
    </w:pPr>
    <w:rPr>
      <w:rFonts w:ascii="Tahoma" w:hAnsi="Tahoma"/>
      <w:sz w:val="16"/>
      <w:szCs w:val="16"/>
      <w:lang w:val="zh-CN" w:eastAsia="zh-CN"/>
    </w:rPr>
  </w:style>
  <w:style w:type="paragraph" w:styleId="10">
    <w:name w:val="Block Text"/>
    <w:basedOn w:val="1"/>
    <w:unhideWhenUsed/>
    <w:qFormat/>
    <w:uiPriority w:val="0"/>
    <w:pPr>
      <w:spacing w:after="0" w:line="240" w:lineRule="auto"/>
      <w:ind w:left="-720" w:right="10"/>
    </w:pPr>
    <w:rPr>
      <w:rFonts w:ascii="Times New Roman" w:hAnsi="Times New Roman" w:eastAsia="Times New Roman"/>
      <w:b/>
      <w:bCs/>
      <w:sz w:val="32"/>
      <w:szCs w:val="24"/>
      <w:lang w:val="ro-RO"/>
    </w:rPr>
  </w:style>
  <w:style w:type="paragraph" w:styleId="11">
    <w:name w:val="Body Text"/>
    <w:basedOn w:val="1"/>
    <w:link w:val="35"/>
    <w:qFormat/>
    <w:uiPriority w:val="0"/>
    <w:pPr>
      <w:spacing w:line="240" w:lineRule="auto"/>
      <w:ind w:left="0"/>
      <w:jc w:val="left"/>
    </w:pPr>
    <w:rPr>
      <w:rFonts w:ascii="Times New Roman" w:hAnsi="Times New Roman"/>
      <w:sz w:val="24"/>
      <w:szCs w:val="24"/>
      <w:lang w:val="zh-CN" w:eastAsia="zh-CN"/>
    </w:rPr>
  </w:style>
  <w:style w:type="character" w:styleId="12">
    <w:name w:val="Emphasis"/>
    <w:qFormat/>
    <w:uiPriority w:val="20"/>
    <w:rPr>
      <w:i/>
      <w:iCs/>
    </w:rPr>
  </w:style>
  <w:style w:type="paragraph" w:styleId="13">
    <w:name w:val="footer"/>
    <w:basedOn w:val="1"/>
    <w:link w:val="22"/>
    <w:unhideWhenUsed/>
    <w:qFormat/>
    <w:uiPriority w:val="99"/>
    <w:pPr>
      <w:tabs>
        <w:tab w:val="center" w:pos="4320"/>
        <w:tab w:val="right" w:pos="8640"/>
      </w:tabs>
    </w:pPr>
    <w:rPr>
      <w:rFonts w:ascii="Cambria" w:hAnsi="Cambria"/>
      <w:sz w:val="24"/>
      <w:szCs w:val="24"/>
      <w:lang w:val="zh-CN" w:eastAsia="zh-CN"/>
    </w:rPr>
  </w:style>
  <w:style w:type="paragraph" w:styleId="14">
    <w:name w:val="header"/>
    <w:basedOn w:val="1"/>
    <w:link w:val="21"/>
    <w:unhideWhenUsed/>
    <w:qFormat/>
    <w:uiPriority w:val="99"/>
    <w:pPr>
      <w:tabs>
        <w:tab w:val="center" w:pos="4320"/>
        <w:tab w:val="right" w:pos="8640"/>
      </w:tabs>
    </w:pPr>
    <w:rPr>
      <w:rFonts w:ascii="Cambria" w:hAnsi="Cambria"/>
      <w:sz w:val="24"/>
      <w:szCs w:val="24"/>
      <w:lang w:val="zh-CN" w:eastAsia="zh-CN"/>
    </w:rPr>
  </w:style>
  <w:style w:type="character" w:styleId="15">
    <w:name w:val="Hyperlink"/>
    <w:uiPriority w:val="0"/>
    <w:rPr>
      <w:color w:val="0000FF"/>
      <w:u w:val="single"/>
    </w:rPr>
  </w:style>
  <w:style w:type="paragraph" w:styleId="16">
    <w:name w:val="Normal (Web)"/>
    <w:basedOn w:val="1"/>
    <w:unhideWhenUsed/>
    <w:qFormat/>
    <w:uiPriority w:val="0"/>
    <w:pPr>
      <w:spacing w:before="100" w:beforeAutospacing="1" w:after="0" w:line="240" w:lineRule="auto"/>
      <w:ind w:left="0"/>
      <w:jc w:val="left"/>
    </w:pPr>
    <w:rPr>
      <w:rFonts w:ascii="Times" w:hAnsi="Times"/>
      <w:sz w:val="20"/>
      <w:szCs w:val="20"/>
    </w:rPr>
  </w:style>
  <w:style w:type="paragraph" w:styleId="17">
    <w:name w:val="Plain Text"/>
    <w:basedOn w:val="1"/>
    <w:link w:val="34"/>
    <w:qFormat/>
    <w:uiPriority w:val="99"/>
    <w:pPr>
      <w:spacing w:after="0" w:line="240" w:lineRule="auto"/>
      <w:ind w:left="0"/>
      <w:jc w:val="left"/>
    </w:pPr>
    <w:rPr>
      <w:rFonts w:ascii="Courier New" w:hAnsi="Courier New"/>
      <w:sz w:val="20"/>
      <w:szCs w:val="20"/>
      <w:lang w:val="zh-CN" w:eastAsia="zh-CN"/>
    </w:rPr>
  </w:style>
  <w:style w:type="character" w:styleId="18">
    <w:name w:val="Strong"/>
    <w:qFormat/>
    <w:uiPriority w:val="0"/>
    <w:rPr>
      <w:b/>
      <w:bCs/>
    </w:rPr>
  </w:style>
  <w:style w:type="table" w:styleId="1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Title"/>
    <w:basedOn w:val="1"/>
    <w:next w:val="1"/>
    <w:link w:val="29"/>
    <w:qFormat/>
    <w:uiPriority w:val="10"/>
    <w:pPr>
      <w:spacing w:before="240" w:after="60"/>
      <w:jc w:val="left"/>
      <w:outlineLvl w:val="0"/>
    </w:pPr>
    <w:rPr>
      <w:rFonts w:ascii="Calibri" w:hAnsi="Calibri" w:eastAsia="MS Gothic"/>
      <w:b/>
      <w:bCs/>
      <w:kern w:val="28"/>
      <w:sz w:val="32"/>
      <w:szCs w:val="32"/>
      <w:lang w:val="zh-CN" w:eastAsia="zh-CN"/>
    </w:rPr>
  </w:style>
  <w:style w:type="character" w:customStyle="1" w:styleId="21">
    <w:name w:val="Header Char"/>
    <w:link w:val="14"/>
    <w:qFormat/>
    <w:uiPriority w:val="99"/>
    <w:rPr>
      <w:sz w:val="24"/>
      <w:szCs w:val="24"/>
    </w:rPr>
  </w:style>
  <w:style w:type="character" w:customStyle="1" w:styleId="22">
    <w:name w:val="Footer Char"/>
    <w:link w:val="13"/>
    <w:qFormat/>
    <w:uiPriority w:val="99"/>
    <w:rPr>
      <w:sz w:val="24"/>
      <w:szCs w:val="24"/>
    </w:rPr>
  </w:style>
  <w:style w:type="paragraph" w:customStyle="1" w:styleId="23">
    <w:name w:val="Medium Grid 21"/>
    <w:qFormat/>
    <w:uiPriority w:val="1"/>
    <w:rPr>
      <w:rFonts w:ascii="Trebuchet MS" w:hAnsi="Trebuchet MS" w:eastAsia="MS Mincho" w:cs="Times New Roman"/>
      <w:sz w:val="18"/>
      <w:szCs w:val="18"/>
      <w:lang w:val="en-US" w:eastAsia="en-US" w:bidi="ar-SA"/>
    </w:rPr>
  </w:style>
  <w:style w:type="character" w:customStyle="1" w:styleId="24">
    <w:name w:val="Heading 1 Char"/>
    <w:link w:val="2"/>
    <w:qFormat/>
    <w:uiPriority w:val="9"/>
    <w:rPr>
      <w:rFonts w:ascii="Calibri" w:hAnsi="Calibri" w:eastAsia="MS Gothic" w:cs="Times New Roman"/>
      <w:b/>
      <w:bCs/>
      <w:kern w:val="32"/>
      <w:sz w:val="32"/>
      <w:szCs w:val="32"/>
    </w:rPr>
  </w:style>
  <w:style w:type="character" w:customStyle="1" w:styleId="25">
    <w:name w:val="Subtle Emphasis1"/>
    <w:qFormat/>
    <w:uiPriority w:val="19"/>
    <w:rPr>
      <w:color w:val="808080"/>
    </w:rPr>
  </w:style>
  <w:style w:type="character" w:customStyle="1" w:styleId="26">
    <w:name w:val="Intense Emphasis1"/>
    <w:qFormat/>
    <w:uiPriority w:val="21"/>
    <w:rPr>
      <w:b/>
      <w:bCs/>
      <w:i/>
      <w:iCs/>
      <w:color w:val="4F81BD"/>
    </w:rPr>
  </w:style>
  <w:style w:type="paragraph" w:customStyle="1" w:styleId="27">
    <w:name w:val="Colorful Grid - Accent 11"/>
    <w:basedOn w:val="1"/>
    <w:next w:val="1"/>
    <w:link w:val="28"/>
    <w:qFormat/>
    <w:uiPriority w:val="29"/>
    <w:rPr>
      <w:i/>
      <w:iCs/>
      <w:color w:val="000000"/>
      <w:lang w:val="zh-CN" w:eastAsia="zh-CN"/>
    </w:rPr>
  </w:style>
  <w:style w:type="character" w:customStyle="1" w:styleId="28">
    <w:name w:val="Colorful Grid - Accent 1 Char"/>
    <w:link w:val="27"/>
    <w:qFormat/>
    <w:uiPriority w:val="29"/>
    <w:rPr>
      <w:rFonts w:ascii="Trebuchet MS" w:hAnsi="Trebuchet MS"/>
      <w:i/>
      <w:iCs/>
      <w:color w:val="000000"/>
      <w:sz w:val="22"/>
      <w:szCs w:val="22"/>
    </w:rPr>
  </w:style>
  <w:style w:type="character" w:customStyle="1" w:styleId="29">
    <w:name w:val="Title Char"/>
    <w:link w:val="20"/>
    <w:qFormat/>
    <w:uiPriority w:val="10"/>
    <w:rPr>
      <w:rFonts w:ascii="Calibri" w:hAnsi="Calibri" w:eastAsia="MS Gothic" w:cs="Times New Roman"/>
      <w:b/>
      <w:bCs/>
      <w:kern w:val="28"/>
      <w:sz w:val="32"/>
      <w:szCs w:val="32"/>
    </w:rPr>
  </w:style>
  <w:style w:type="character" w:customStyle="1" w:styleId="30">
    <w:name w:val="Heading 2 Char"/>
    <w:link w:val="3"/>
    <w:qFormat/>
    <w:uiPriority w:val="9"/>
    <w:rPr>
      <w:rFonts w:ascii="Calibri" w:hAnsi="Calibri" w:eastAsia="MS Gothic" w:cs="Times New Roman"/>
      <w:b/>
      <w:bCs/>
      <w:i/>
      <w:iCs/>
      <w:sz w:val="28"/>
      <w:szCs w:val="28"/>
    </w:rPr>
  </w:style>
  <w:style w:type="character" w:customStyle="1" w:styleId="31">
    <w:name w:val="Balloon Text Char"/>
    <w:link w:val="9"/>
    <w:semiHidden/>
    <w:qFormat/>
    <w:uiPriority w:val="99"/>
    <w:rPr>
      <w:rFonts w:ascii="Tahoma" w:hAnsi="Tahoma" w:cs="Tahoma"/>
      <w:sz w:val="16"/>
      <w:szCs w:val="16"/>
    </w:rPr>
  </w:style>
  <w:style w:type="character" w:customStyle="1" w:styleId="32">
    <w:name w:val="Heading 4 Char"/>
    <w:link w:val="4"/>
    <w:qFormat/>
    <w:uiPriority w:val="9"/>
    <w:rPr>
      <w:rFonts w:ascii="Calibri" w:hAnsi="Calibri" w:eastAsia="Times New Roman"/>
      <w:b/>
      <w:bCs/>
      <w:sz w:val="28"/>
      <w:szCs w:val="28"/>
    </w:rPr>
  </w:style>
  <w:style w:type="character" w:customStyle="1" w:styleId="33">
    <w:name w:val="Heading 6 Char"/>
    <w:link w:val="5"/>
    <w:semiHidden/>
    <w:qFormat/>
    <w:uiPriority w:val="0"/>
    <w:rPr>
      <w:rFonts w:ascii="Calibri" w:hAnsi="Calibri" w:eastAsia="Times New Roman"/>
      <w:b/>
      <w:bCs/>
      <w:sz w:val="22"/>
      <w:szCs w:val="22"/>
    </w:rPr>
  </w:style>
  <w:style w:type="character" w:customStyle="1" w:styleId="34">
    <w:name w:val="Plain Text Char"/>
    <w:link w:val="17"/>
    <w:qFormat/>
    <w:uiPriority w:val="99"/>
    <w:rPr>
      <w:rFonts w:ascii="Courier New" w:hAnsi="Courier New" w:cs="Courier New"/>
    </w:rPr>
  </w:style>
  <w:style w:type="character" w:customStyle="1" w:styleId="35">
    <w:name w:val="Body Text Char"/>
    <w:link w:val="11"/>
    <w:qFormat/>
    <w:uiPriority w:val="0"/>
    <w:rPr>
      <w:rFonts w:ascii="Times New Roman" w:hAnsi="Times New Roman"/>
      <w:sz w:val="24"/>
      <w:szCs w:val="24"/>
    </w:rPr>
  </w:style>
  <w:style w:type="paragraph" w:customStyle="1" w:styleId="36">
    <w:name w:val="Corp text1"/>
    <w:basedOn w:val="1"/>
    <w:qFormat/>
    <w:uiPriority w:val="0"/>
    <w:pPr>
      <w:widowControl w:val="0"/>
      <w:spacing w:after="0" w:line="240" w:lineRule="auto"/>
      <w:ind w:left="0"/>
      <w:jc w:val="center"/>
    </w:pPr>
    <w:rPr>
      <w:rFonts w:ascii="Times New Roman" w:hAnsi="Times New Roman" w:eastAsia="Times New Roman"/>
      <w:sz w:val="24"/>
      <w:szCs w:val="20"/>
      <w:lang w:val="ro-RO" w:eastAsia="ro-RO"/>
    </w:rPr>
  </w:style>
  <w:style w:type="character" w:customStyle="1" w:styleId="37">
    <w:name w:val="Heading 9 Char"/>
    <w:link w:val="6"/>
    <w:semiHidden/>
    <w:qFormat/>
    <w:uiPriority w:val="9"/>
    <w:rPr>
      <w:rFonts w:eastAsia="Times New Roman"/>
      <w:sz w:val="22"/>
      <w:szCs w:val="22"/>
    </w:rPr>
  </w:style>
  <w:style w:type="paragraph" w:customStyle="1" w:styleId="38">
    <w:name w:val="Normal + Arial"/>
    <w:basedOn w:val="17"/>
    <w:qFormat/>
    <w:uiPriority w:val="0"/>
    <w:pPr>
      <w:suppressAutoHyphens/>
      <w:autoSpaceDE w:val="0"/>
      <w:jc w:val="both"/>
    </w:pPr>
    <w:rPr>
      <w:rFonts w:ascii="Arial" w:hAnsi="Arial" w:eastAsia="Times New Roman"/>
      <w:b/>
      <w:sz w:val="24"/>
      <w:szCs w:val="24"/>
      <w:lang w:val="ro-RO" w:eastAsia="ar-SA"/>
    </w:rPr>
  </w:style>
  <w:style w:type="paragraph" w:styleId="39">
    <w:name w:val="List Paragraph"/>
    <w:basedOn w:val="1"/>
    <w:qFormat/>
    <w:uiPriority w:val="34"/>
    <w:pPr>
      <w:ind w:left="720"/>
    </w:pPr>
  </w:style>
  <w:style w:type="table" w:customStyle="1" w:styleId="40">
    <w:name w:val="Table Grid1"/>
    <w:basedOn w:val="8"/>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
    <w:name w:val="Table Grid2"/>
    <w:basedOn w:val="8"/>
    <w:qFormat/>
    <w:uiPriority w:val="39"/>
    <w:rPr>
      <w:rFonts w:ascii="Calibri" w:hAnsi="Calibri" w:eastAsia="Calibri"/>
      <w:sz w:val="22"/>
      <w:szCs w:val="22"/>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0AD1E-F698-4A80-AA46-C7D5FD9D03EF}">
  <ds:schemaRefs/>
</ds:datastoreItem>
</file>

<file path=docProps/app.xml><?xml version="1.0" encoding="utf-8"?>
<Properties xmlns="http://schemas.openxmlformats.org/officeDocument/2006/extended-properties" xmlns:vt="http://schemas.openxmlformats.org/officeDocument/2006/docPropsVTypes">
  <Template>template</Template>
  <Pages>7</Pages>
  <Words>2726</Words>
  <Characters>15539</Characters>
  <Lines>129</Lines>
  <Paragraphs>36</Paragraphs>
  <TotalTime>0</TotalTime>
  <ScaleCrop>false</ScaleCrop>
  <LinksUpToDate>false</LinksUpToDate>
  <CharactersWithSpaces>18229</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2017-07-18T07:50:00Z</dcterms:created>
  <dc:creator>Viorel Streza</dc:creator>
  <cp:lastModifiedBy>Laura Negoita</cp:lastModifiedBy>
  <cp:lastPrinted>2024-08-11T04:41:00Z</cp:lastPrinted>
  <dcterms:modified xsi:type="dcterms:W3CDTF">2024-08-20T05:39:56Z</dcterms:modified>
  <cp:revision>5356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298D9E838EE942099A7FEDD76CA438D2_13</vt:lpwstr>
  </property>
</Properties>
</file>