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2D450EBE" w14:textId="3FA8AC5A" w:rsidR="000E5263" w:rsidRPr="000E5263" w:rsidRDefault="00192BC9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PROBEI SCRISE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CONCURSUL DE RECRUTARE ORGANIZAT PENTRU OCUPAREA FUNCȚIEI PUBLICE DE EXECUȚIE VACANTĂ DE  CONSILIER JURIDIC, CLASA I, GRAD PROFESIONAL SUPERIOR - ID 469000  ȘI ID 567110 DIN CADRUL SERVICIULUI AVIZARE ACTE NORMATIVE – DIRECȚIA GENERALĂ RESURSE UMANE, JURIDICĂ ȘI RELAȚIA CU PARLAMENTUL – MINISTERUL MEDIULUI, APELOR ȘI PĂDURILOR</w:t>
      </w:r>
    </w:p>
    <w:p w14:paraId="6CB33330" w14:textId="67A9D3DF" w:rsidR="000E5263" w:rsidRDefault="000E5263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E5263">
        <w:rPr>
          <w:rFonts w:ascii="Trebuchet MS" w:eastAsia="MS Mincho" w:hAnsi="Trebuchet MS" w:cs="Times New Roman"/>
          <w:b/>
          <w:lang w:val="ro-RO"/>
        </w:rPr>
        <w:t>17.08.2022</w:t>
      </w:r>
      <w:r>
        <w:rPr>
          <w:rFonts w:ascii="Trebuchet MS" w:eastAsia="MS Mincho" w:hAnsi="Trebuchet MS" w:cs="Times New Roman"/>
          <w:b/>
          <w:lang w:val="ro-RO"/>
        </w:rPr>
        <w:t xml:space="preserve"> - PROBA SCRISĂ</w:t>
      </w:r>
    </w:p>
    <w:p w14:paraId="3A25FBD6" w14:textId="349FACC1" w:rsidR="008B7787" w:rsidRPr="00192BC9" w:rsidRDefault="00192BC9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  <w:r w:rsidRPr="00192BC9">
        <w:rPr>
          <w:rFonts w:ascii="Trebuchet MS" w:eastAsia="MS Mincho" w:hAnsi="Trebuchet MS" w:cs="Times New Roman"/>
          <w:bCs/>
          <w:lang w:val="ro-RO"/>
        </w:rPr>
        <w:t>Având în vedere prevederile art. 60 alin.(2) din H.G. nr.611/2008 privind organizarea şi dezvoltarea carierei funcţionarilor publici, cu modificările și completările ulterioare, comisia de concurs comunică următoarele rezultate ale probei scrise: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667"/>
        <w:gridCol w:w="3014"/>
        <w:gridCol w:w="2272"/>
        <w:gridCol w:w="1276"/>
        <w:gridCol w:w="1134"/>
        <w:gridCol w:w="1134"/>
      </w:tblGrid>
      <w:tr w:rsidR="00FC3976" w:rsidRPr="00097E13" w14:paraId="53DECA8D" w14:textId="63625B22" w:rsidTr="0092058F">
        <w:trPr>
          <w:trHeight w:val="60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C92FC42" w14:textId="0041D778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</w:t>
            </w:r>
            <w:r w:rsidR="001D21D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crt.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DE46312" w14:textId="0684B879" w:rsidR="00192BC9" w:rsidRPr="0021784E" w:rsidRDefault="00192BC9" w:rsidP="00192BC9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dosar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B323421" w14:textId="63A2F77D" w:rsidR="00192BC9" w:rsidRPr="0021784E" w:rsidRDefault="00192BC9" w:rsidP="00192BC9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b/>
                <w:bCs/>
                <w:lang w:val="ro-RO"/>
              </w:rPr>
              <w:t>Functia pe care promoveaza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C55B8" w14:textId="2DE96939" w:rsidR="00192BC9" w:rsidRPr="0021784E" w:rsidRDefault="00192BC9" w:rsidP="00192BC9">
            <w:pPr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Seviciul</w:t>
            </w:r>
          </w:p>
          <w:p w14:paraId="6B95DAF6" w14:textId="32422099" w:rsidR="00192BC9" w:rsidRPr="0021784E" w:rsidRDefault="00192BC9" w:rsidP="00192BC9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945DCA" w14:textId="27516144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Punctajul probei scrise</w:t>
            </w:r>
          </w:p>
        </w:tc>
        <w:tc>
          <w:tcPr>
            <w:tcW w:w="1134" w:type="dxa"/>
            <w:vAlign w:val="center"/>
          </w:tcPr>
          <w:p w14:paraId="4F4F0F80" w14:textId="7B558C5A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Rezultatul probei scrise</w:t>
            </w:r>
          </w:p>
        </w:tc>
      </w:tr>
      <w:tr w:rsidR="000E5263" w:rsidRPr="00ED6635" w14:paraId="41C09989" w14:textId="77777777" w:rsidTr="0092058F">
        <w:trPr>
          <w:trHeight w:hRule="exact" w:val="1081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3FB236A" w14:textId="07343DA8" w:rsidR="000E5263" w:rsidRPr="00D67657" w:rsidRDefault="000E5263" w:rsidP="000E5263">
            <w:pPr>
              <w:pStyle w:val="Listparagraf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994" w14:textId="41492AAF" w:rsidR="000E5263" w:rsidRPr="001D21DE" w:rsidRDefault="000E5263" w:rsidP="000E5263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eastAsia="Calibri" w:hAnsi="Trebuchet MS"/>
                <w:bCs/>
                <w:iCs/>
              </w:rPr>
              <w:t>DGRUJRP/71565/01.08.2022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5CFB2B7" w14:textId="46E8FFC2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>
              <w:rPr>
                <w:color w:val="000000"/>
                <w:sz w:val="23"/>
                <w:szCs w:val="23"/>
                <w:lang w:val="ro-RO"/>
              </w:rPr>
              <w:t>superior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07E90E" w14:textId="7C617508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47801" w14:textId="460ED754" w:rsidR="000E5263" w:rsidRPr="001D21DE" w:rsidRDefault="0092058F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90 puncte</w:t>
            </w:r>
          </w:p>
        </w:tc>
        <w:tc>
          <w:tcPr>
            <w:tcW w:w="1134" w:type="dxa"/>
            <w:vAlign w:val="center"/>
          </w:tcPr>
          <w:p w14:paraId="52FCA7DD" w14:textId="346460B7" w:rsidR="000E5263" w:rsidRPr="001D21DE" w:rsidRDefault="0092058F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  <w:tr w:rsidR="000E5263" w:rsidRPr="00ED6635" w14:paraId="5C80978B" w14:textId="77777777" w:rsidTr="0092058F">
        <w:trPr>
          <w:trHeight w:hRule="exact" w:val="1187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1523BD33" w14:textId="7A2E1977" w:rsidR="000E5263" w:rsidRPr="00D67657" w:rsidRDefault="000E5263" w:rsidP="000E5263">
            <w:pPr>
              <w:pStyle w:val="Listparagraf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F850" w14:textId="627D6AB4" w:rsidR="000E5263" w:rsidRPr="001D21DE" w:rsidRDefault="000E5263" w:rsidP="000E5263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eastAsia="Calibri" w:hAnsi="Trebuchet MS"/>
                <w:bCs/>
                <w:iCs/>
              </w:rPr>
              <w:t>DGRUJRP/71631/02.08.2022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3CBE409" w14:textId="19053142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D90662">
              <w:rPr>
                <w:color w:val="000000"/>
                <w:sz w:val="23"/>
                <w:szCs w:val="23"/>
                <w:lang w:val="ro-RO"/>
              </w:rPr>
              <w:t>Consilier juridic, clasaI, grad profesional superior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F81857" w14:textId="1641765A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7B25E6">
              <w:rPr>
                <w:color w:val="000000"/>
                <w:sz w:val="23"/>
                <w:szCs w:val="23"/>
                <w:lang w:val="ro-RO"/>
              </w:rPr>
              <w:t>Serviciul 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AB12D" w14:textId="009DBE2C" w:rsidR="000E5263" w:rsidRPr="001D21DE" w:rsidRDefault="0092058F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 xml:space="preserve">56 puncte </w:t>
            </w:r>
          </w:p>
        </w:tc>
        <w:tc>
          <w:tcPr>
            <w:tcW w:w="1134" w:type="dxa"/>
            <w:vAlign w:val="center"/>
          </w:tcPr>
          <w:p w14:paraId="49FBD0A8" w14:textId="51CC4DCB" w:rsidR="000E5263" w:rsidRPr="001D21DE" w:rsidRDefault="0092058F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  <w:tr w:rsidR="0092058F" w:rsidRPr="00ED6635" w14:paraId="4029F5D6" w14:textId="77777777" w:rsidTr="0092058F">
        <w:trPr>
          <w:trHeight w:hRule="exact" w:val="1185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2164811A" w14:textId="239318BB" w:rsidR="0092058F" w:rsidRPr="00D67657" w:rsidRDefault="0092058F" w:rsidP="0092058F">
            <w:pPr>
              <w:pStyle w:val="Listparagraf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8343" w14:textId="65401718" w:rsidR="0092058F" w:rsidRPr="001D21DE" w:rsidRDefault="0092058F" w:rsidP="0092058F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eastAsia="Calibri" w:hAnsi="Trebuchet MS"/>
                <w:bCs/>
                <w:iCs/>
              </w:rPr>
              <w:t>DGRUJRP/71368/20.07.2022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2ED5964" w14:textId="58114FE3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D90662">
              <w:rPr>
                <w:color w:val="000000"/>
                <w:sz w:val="23"/>
                <w:szCs w:val="23"/>
                <w:lang w:val="ro-RO"/>
              </w:rPr>
              <w:t>Consilier juridic, clasaI, grad profesional superior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8AFFB6" w14:textId="306546B3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7B25E6">
              <w:rPr>
                <w:color w:val="000000"/>
                <w:sz w:val="23"/>
                <w:szCs w:val="23"/>
                <w:lang w:val="ro-RO"/>
              </w:rPr>
              <w:t>Serviciul 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0AD4E" w14:textId="02169316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14:paraId="1C85480E" w14:textId="2646F429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ABSENT</w:t>
            </w:r>
          </w:p>
        </w:tc>
      </w:tr>
      <w:tr w:rsidR="0092058F" w:rsidRPr="00ED6635" w14:paraId="3A27B9C3" w14:textId="77777777" w:rsidTr="0092058F">
        <w:trPr>
          <w:trHeight w:hRule="exact" w:val="118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63E428E9" w14:textId="5D289633" w:rsidR="0092058F" w:rsidRPr="00D67657" w:rsidRDefault="0092058F" w:rsidP="0092058F">
            <w:pPr>
              <w:pStyle w:val="Listparagraf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558D" w14:textId="1A20E8A6" w:rsidR="0092058F" w:rsidRPr="001D21DE" w:rsidRDefault="0092058F" w:rsidP="0092058F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eastAsia="Calibri" w:hAnsi="Trebuchet MS"/>
                <w:bCs/>
                <w:iCs/>
              </w:rPr>
              <w:t>DGRUJRP/71367/20.07.2022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B98EA13" w14:textId="4EA9A73F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D90662">
              <w:rPr>
                <w:color w:val="000000"/>
                <w:sz w:val="23"/>
                <w:szCs w:val="23"/>
                <w:lang w:val="ro-RO"/>
              </w:rPr>
              <w:t>Consilier juridic, clasaI, grad profesional superior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458AB4D" w14:textId="560A5998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7B25E6">
              <w:rPr>
                <w:color w:val="000000"/>
                <w:sz w:val="23"/>
                <w:szCs w:val="23"/>
                <w:lang w:val="ro-RO"/>
              </w:rPr>
              <w:t>Serviciul 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B07EFE" w14:textId="4BF490AA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14:paraId="46049DD4" w14:textId="3BBCF914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ABSENT</w:t>
            </w:r>
          </w:p>
        </w:tc>
      </w:tr>
      <w:tr w:rsidR="0092058F" w:rsidRPr="00ED6635" w14:paraId="453F22C9" w14:textId="77777777" w:rsidTr="0092058F">
        <w:trPr>
          <w:trHeight w:hRule="exact" w:val="1196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A4CC094" w14:textId="71C94747" w:rsidR="0092058F" w:rsidRPr="00D67657" w:rsidRDefault="0092058F" w:rsidP="0092058F">
            <w:pPr>
              <w:pStyle w:val="Listparagraf"/>
              <w:numPr>
                <w:ilvl w:val="0"/>
                <w:numId w:val="5"/>
              </w:numPr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CFFF" w14:textId="747645AB" w:rsidR="0092058F" w:rsidRPr="001D21DE" w:rsidRDefault="0092058F" w:rsidP="0092058F">
            <w:pPr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rFonts w:ascii="Trebuchet MS" w:eastAsia="Calibri" w:hAnsi="Trebuchet MS"/>
                <w:bCs/>
                <w:iCs/>
              </w:rPr>
              <w:t>DGRUJRP/71429/22.07.2022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B2C487E" w14:textId="60DBCE4A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D90662">
              <w:rPr>
                <w:color w:val="000000"/>
                <w:sz w:val="23"/>
                <w:szCs w:val="23"/>
                <w:lang w:val="ro-RO"/>
              </w:rPr>
              <w:t>Consilier juridic, clasaI, grad profesional superior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CE60853" w14:textId="593FD4AE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7B25E6">
              <w:rPr>
                <w:color w:val="000000"/>
                <w:sz w:val="23"/>
                <w:szCs w:val="23"/>
                <w:lang w:val="ro-RO"/>
              </w:rPr>
              <w:t>Serviciul 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DA5069" w14:textId="487224DE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-</w:t>
            </w:r>
          </w:p>
        </w:tc>
        <w:tc>
          <w:tcPr>
            <w:tcW w:w="1134" w:type="dxa"/>
            <w:vAlign w:val="center"/>
          </w:tcPr>
          <w:p w14:paraId="054BBA85" w14:textId="794C155C" w:rsidR="0092058F" w:rsidRPr="001D21DE" w:rsidRDefault="0092058F" w:rsidP="0092058F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ABSENT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54869C71" w14:textId="44C8DA8D" w:rsidR="00192BC9" w:rsidRPr="00535CBE" w:rsidRDefault="00192BC9" w:rsidP="005E320E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Candidaţii nemulţumiţi de rezultatele obţinute pot formula contestaţie în termen de 24 de ore de la afişare, conform art. 63 din Hotărârea Guvernului nr. 611/2008 privind organizarea şi dezvoltarea carierei funcţionarilor publici, cu modificările și completările ulterioare, care se depune la secretarul comisiei de soluţionare a contestaţiilor, Elena Serban – consilier.</w:t>
      </w:r>
    </w:p>
    <w:p w14:paraId="0436B8E0" w14:textId="36256259" w:rsidR="00192BC9" w:rsidRPr="00535CBE" w:rsidRDefault="00192BC9" w:rsidP="005E320E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Cs/>
          <w:lang w:val="ro-RO"/>
        </w:rPr>
        <w:t>17.08.2022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5E320E" w:rsidRPr="00535CBE">
        <w:rPr>
          <w:rFonts w:ascii="Trebuchet MS" w:eastAsia="MS Mincho" w:hAnsi="Trebuchet MS" w:cs="Times New Roman"/>
          <w:bCs/>
          <w:lang w:val="ro-RO"/>
        </w:rPr>
        <w:t>1</w:t>
      </w:r>
      <w:r w:rsidR="00A6007B">
        <w:rPr>
          <w:rFonts w:ascii="Trebuchet MS" w:eastAsia="MS Mincho" w:hAnsi="Trebuchet MS" w:cs="Times New Roman"/>
          <w:bCs/>
          <w:lang w:val="ro-RO"/>
        </w:rPr>
        <w:t>6</w:t>
      </w:r>
      <w:r w:rsidR="005E320E" w:rsidRPr="00535CBE">
        <w:rPr>
          <w:rFonts w:ascii="Trebuchet MS" w:eastAsia="MS Mincho" w:hAnsi="Trebuchet MS" w:cs="Times New Roman"/>
          <w:bCs/>
          <w:lang w:val="ro-RO"/>
        </w:rPr>
        <w:t>:</w:t>
      </w:r>
      <w:r w:rsidR="00603D02">
        <w:rPr>
          <w:rFonts w:ascii="Trebuchet MS" w:eastAsia="MS Mincho" w:hAnsi="Trebuchet MS" w:cs="Times New Roman"/>
          <w:bCs/>
          <w:lang w:val="ro-RO"/>
        </w:rPr>
        <w:t>3</w:t>
      </w:r>
      <w:r w:rsidR="005E320E" w:rsidRPr="00535CBE">
        <w:rPr>
          <w:rFonts w:ascii="Trebuchet MS" w:eastAsia="MS Mincho" w:hAnsi="Trebuchet MS" w:cs="Times New Roman"/>
          <w:bCs/>
          <w:lang w:val="ro-RO"/>
        </w:rPr>
        <w:t>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0F95780A" w14:textId="3A66027E" w:rsidR="003B410B" w:rsidRPr="00535CBE" w:rsidRDefault="00192BC9" w:rsidP="005E320E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 xml:space="preserve">Secretar comisie:  Elena Șerban – consilier 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2"/>
  </w:num>
  <w:num w:numId="3" w16cid:durableId="498693762">
    <w:abstractNumId w:val="3"/>
  </w:num>
  <w:num w:numId="4" w16cid:durableId="930554223">
    <w:abstractNumId w:val="4"/>
  </w:num>
  <w:num w:numId="5" w16cid:durableId="1574848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45CE6"/>
    <w:rsid w:val="00192BC9"/>
    <w:rsid w:val="001D21DE"/>
    <w:rsid w:val="001D2F1C"/>
    <w:rsid w:val="0021784E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535CBE"/>
    <w:rsid w:val="005E320E"/>
    <w:rsid w:val="00603D02"/>
    <w:rsid w:val="00651AB1"/>
    <w:rsid w:val="0074712A"/>
    <w:rsid w:val="00797106"/>
    <w:rsid w:val="007A5211"/>
    <w:rsid w:val="008478BD"/>
    <w:rsid w:val="008B7787"/>
    <w:rsid w:val="008D0CE4"/>
    <w:rsid w:val="008D0D74"/>
    <w:rsid w:val="008F2333"/>
    <w:rsid w:val="0092058F"/>
    <w:rsid w:val="00976C57"/>
    <w:rsid w:val="00980FD2"/>
    <w:rsid w:val="009A44E8"/>
    <w:rsid w:val="009E6204"/>
    <w:rsid w:val="009F6FDD"/>
    <w:rsid w:val="00A173C3"/>
    <w:rsid w:val="00A220E3"/>
    <w:rsid w:val="00A307DC"/>
    <w:rsid w:val="00A6007B"/>
    <w:rsid w:val="00A94AD9"/>
    <w:rsid w:val="00AD3B95"/>
    <w:rsid w:val="00AE24E8"/>
    <w:rsid w:val="00B257E8"/>
    <w:rsid w:val="00B41FC1"/>
    <w:rsid w:val="00B95BA0"/>
    <w:rsid w:val="00C5308E"/>
    <w:rsid w:val="00CD657A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Irina.Stancu</cp:lastModifiedBy>
  <cp:revision>12</cp:revision>
  <cp:lastPrinted>2021-11-24T14:03:00Z</cp:lastPrinted>
  <dcterms:created xsi:type="dcterms:W3CDTF">2021-11-24T13:09:00Z</dcterms:created>
  <dcterms:modified xsi:type="dcterms:W3CDTF">2022-08-17T13:37:00Z</dcterms:modified>
</cp:coreProperties>
</file>