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6CC90" w14:textId="77777777" w:rsidR="00D6666A" w:rsidRPr="00B47836" w:rsidRDefault="00D6666A">
      <w:pPr>
        <w:spacing w:after="0" w:line="240" w:lineRule="auto"/>
        <w:rPr>
          <w:rFonts w:ascii="Trebuchet MS" w:hAnsi="Trebuchet MS"/>
          <w:b/>
          <w:bCs/>
        </w:rPr>
      </w:pPr>
    </w:p>
    <w:p w14:paraId="2BDD124D" w14:textId="4B1CC6E5" w:rsidR="002346C1" w:rsidRPr="00B47836" w:rsidRDefault="002346C1" w:rsidP="0040661A">
      <w:pPr>
        <w:tabs>
          <w:tab w:val="center" w:pos="2346"/>
          <w:tab w:val="left" w:pos="3615"/>
        </w:tabs>
        <w:spacing w:line="240" w:lineRule="auto"/>
        <w:jc w:val="center"/>
        <w:rPr>
          <w:rFonts w:ascii="Trebuchet MS" w:hAnsi="Trebuchet MS"/>
          <w:b/>
        </w:rPr>
      </w:pPr>
      <w:r w:rsidRPr="00B47836">
        <w:rPr>
          <w:rFonts w:ascii="Trebuchet MS" w:hAnsi="Trebuchet MS"/>
          <w:b/>
        </w:rPr>
        <w:t>MINISTERUL MEDIULUI, APELOR ȘI PĂDURILOR</w:t>
      </w:r>
    </w:p>
    <w:p w14:paraId="28EA7CED" w14:textId="732E99F8" w:rsidR="00D6666A" w:rsidRPr="00B47836" w:rsidRDefault="00125C36" w:rsidP="00125C36">
      <w:pPr>
        <w:tabs>
          <w:tab w:val="center" w:pos="2346"/>
          <w:tab w:val="left" w:pos="3615"/>
        </w:tabs>
        <w:spacing w:line="240" w:lineRule="auto"/>
        <w:jc w:val="center"/>
        <w:rPr>
          <w:rFonts w:ascii="Trebuchet MS" w:hAnsi="Trebuchet MS"/>
        </w:rPr>
      </w:pPr>
      <w:r>
        <w:rPr>
          <w:b/>
          <w:noProof/>
          <w:szCs w:val="24"/>
        </w:rPr>
        <w:drawing>
          <wp:inline distT="0" distB="0" distL="0" distR="0" wp14:anchorId="716A93A2" wp14:editId="20AEA178">
            <wp:extent cx="1390015" cy="1048385"/>
            <wp:effectExtent l="0" t="0" r="0" b="0"/>
            <wp:docPr id="1433193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015" cy="1048385"/>
                    </a:xfrm>
                    <a:prstGeom prst="rect">
                      <a:avLst/>
                    </a:prstGeom>
                    <a:noFill/>
                  </pic:spPr>
                </pic:pic>
              </a:graphicData>
            </a:graphic>
          </wp:inline>
        </w:drawing>
      </w:r>
    </w:p>
    <w:p w14:paraId="46C751A9" w14:textId="77777777" w:rsidR="00D6666A" w:rsidRPr="00B47836" w:rsidRDefault="00D6666A">
      <w:pPr>
        <w:autoSpaceDE w:val="0"/>
        <w:autoSpaceDN w:val="0"/>
        <w:adjustRightInd w:val="0"/>
        <w:spacing w:after="0" w:line="240" w:lineRule="auto"/>
        <w:contextualSpacing/>
        <w:jc w:val="center"/>
        <w:rPr>
          <w:rFonts w:ascii="Trebuchet MS" w:hAnsi="Trebuchet MS"/>
          <w:b/>
          <w:bCs/>
        </w:rPr>
      </w:pPr>
    </w:p>
    <w:p w14:paraId="679497C2" w14:textId="77777777" w:rsidR="00D6666A" w:rsidRPr="009E2016" w:rsidRDefault="00B508F2" w:rsidP="001B4529">
      <w:pPr>
        <w:autoSpaceDE w:val="0"/>
        <w:autoSpaceDN w:val="0"/>
        <w:adjustRightInd w:val="0"/>
        <w:spacing w:after="0"/>
        <w:contextualSpacing/>
        <w:jc w:val="center"/>
        <w:rPr>
          <w:rFonts w:ascii="Trebuchet MS" w:hAnsi="Trebuchet MS"/>
          <w:b/>
          <w:bCs/>
          <w:lang w:eastAsia="ro-RO"/>
        </w:rPr>
      </w:pPr>
      <w:r w:rsidRPr="009E2016">
        <w:rPr>
          <w:rFonts w:ascii="Trebuchet MS" w:hAnsi="Trebuchet MS"/>
          <w:b/>
          <w:bCs/>
          <w:lang w:eastAsia="ro-RO"/>
        </w:rPr>
        <w:t>Ordin nr. ………../ …………..</w:t>
      </w:r>
    </w:p>
    <w:p w14:paraId="0D6F08C0" w14:textId="16819A1F" w:rsidR="009034F0" w:rsidRPr="009E2016" w:rsidRDefault="00B508F2" w:rsidP="009034F0">
      <w:pPr>
        <w:contextualSpacing/>
        <w:jc w:val="center"/>
        <w:rPr>
          <w:rFonts w:ascii="Trebuchet MS" w:hAnsi="Trebuchet MS"/>
          <w:b/>
          <w:lang w:val="en-US"/>
        </w:rPr>
      </w:pPr>
      <w:r w:rsidRPr="009E2016">
        <w:rPr>
          <w:rFonts w:ascii="Trebuchet MS" w:eastAsia="Times New Roman" w:hAnsi="Trebuchet MS"/>
          <w:b/>
          <w:lang w:eastAsia="ro-RO"/>
        </w:rPr>
        <w:t>privind modificarea</w:t>
      </w:r>
      <w:r w:rsidR="009034F0" w:rsidRPr="009E2016">
        <w:rPr>
          <w:rFonts w:ascii="Trebuchet MS" w:eastAsia="Times New Roman" w:hAnsi="Trebuchet MS"/>
          <w:b/>
          <w:lang w:eastAsia="ro-RO"/>
        </w:rPr>
        <w:t xml:space="preserve"> și completarea</w:t>
      </w:r>
      <w:r w:rsidRPr="009E2016">
        <w:rPr>
          <w:rFonts w:ascii="Trebuchet MS" w:eastAsia="Times New Roman" w:hAnsi="Trebuchet MS"/>
          <w:b/>
          <w:lang w:eastAsia="ro-RO"/>
        </w:rPr>
        <w:t xml:space="preserve"> </w:t>
      </w:r>
      <w:r w:rsidR="00FE0684">
        <w:rPr>
          <w:rFonts w:ascii="Trebuchet MS" w:eastAsia="Times New Roman" w:hAnsi="Trebuchet MS"/>
          <w:b/>
          <w:lang w:eastAsia="ro-RO"/>
        </w:rPr>
        <w:t>a</w:t>
      </w:r>
      <w:r w:rsidR="009E2016" w:rsidRPr="009E2016">
        <w:rPr>
          <w:rFonts w:ascii="Trebuchet MS" w:eastAsia="Times New Roman" w:hAnsi="Trebuchet MS"/>
          <w:b/>
          <w:lang w:eastAsia="ro-RO"/>
        </w:rPr>
        <w:t xml:space="preserve">nexei nr. 2 la Procedura </w:t>
      </w:r>
      <w:r w:rsidR="009E2016" w:rsidRPr="009E2016">
        <w:rPr>
          <w:rFonts w:ascii="Trebuchet MS" w:eastAsia="Times New Roman" w:hAnsi="Trebuchet MS"/>
          <w:b/>
          <w:lang w:val="en-US" w:eastAsia="ro-RO"/>
        </w:rPr>
        <w:t>de înregistrare, raportare şi declarare a operatorilor economici care introduc deşeuri în ţară pentru a fi valorificate</w:t>
      </w:r>
      <w:r w:rsidR="009E2016" w:rsidRPr="009E2016">
        <w:rPr>
          <w:rFonts w:ascii="Trebuchet MS" w:eastAsia="Times New Roman" w:hAnsi="Trebuchet MS"/>
          <w:b/>
          <w:lang w:eastAsia="ro-RO"/>
        </w:rPr>
        <w:t xml:space="preserve">, aprobată prin </w:t>
      </w:r>
      <w:r w:rsidR="009E125E" w:rsidRPr="009E2016">
        <w:rPr>
          <w:rFonts w:ascii="Trebuchet MS" w:hAnsi="Trebuchet MS"/>
          <w:b/>
          <w:lang w:eastAsia="ro-RO"/>
        </w:rPr>
        <w:t>Ordinul</w:t>
      </w:r>
      <w:r w:rsidR="009947DE" w:rsidRPr="009E2016">
        <w:rPr>
          <w:rFonts w:ascii="Trebuchet MS" w:hAnsi="Trebuchet MS"/>
          <w:b/>
          <w:lang w:eastAsia="ro-RO"/>
        </w:rPr>
        <w:t xml:space="preserve"> ministrului mediului</w:t>
      </w:r>
      <w:r w:rsidR="009034F0" w:rsidRPr="009E2016">
        <w:rPr>
          <w:rFonts w:ascii="Trebuchet MS" w:hAnsi="Trebuchet MS"/>
          <w:b/>
          <w:lang w:eastAsia="ro-RO"/>
        </w:rPr>
        <w:t xml:space="preserve">, apelor </w:t>
      </w:r>
      <w:r w:rsidR="002346C1" w:rsidRPr="009E2016">
        <w:rPr>
          <w:rFonts w:ascii="Trebuchet MS" w:hAnsi="Trebuchet MS"/>
          <w:b/>
          <w:lang w:eastAsia="ro-RO"/>
        </w:rPr>
        <w:t>ș</w:t>
      </w:r>
      <w:r w:rsidR="009947DE" w:rsidRPr="009E2016">
        <w:rPr>
          <w:rFonts w:ascii="Trebuchet MS" w:hAnsi="Trebuchet MS"/>
          <w:b/>
          <w:lang w:eastAsia="ro-RO"/>
        </w:rPr>
        <w:t>i p</w:t>
      </w:r>
      <w:r w:rsidR="002346C1" w:rsidRPr="009E2016">
        <w:rPr>
          <w:rFonts w:ascii="Trebuchet MS" w:hAnsi="Trebuchet MS"/>
          <w:b/>
          <w:lang w:eastAsia="ro-RO"/>
        </w:rPr>
        <w:t>ă</w:t>
      </w:r>
      <w:r w:rsidR="009947DE" w:rsidRPr="009E2016">
        <w:rPr>
          <w:rFonts w:ascii="Trebuchet MS" w:hAnsi="Trebuchet MS"/>
          <w:b/>
          <w:lang w:eastAsia="ro-RO"/>
        </w:rPr>
        <w:t>durilor</w:t>
      </w:r>
      <w:r w:rsidR="009E125E" w:rsidRPr="009E2016">
        <w:rPr>
          <w:rFonts w:ascii="Trebuchet MS" w:hAnsi="Trebuchet MS"/>
          <w:b/>
          <w:lang w:eastAsia="ro-RO"/>
        </w:rPr>
        <w:t xml:space="preserve"> nr. 1</w:t>
      </w:r>
      <w:r w:rsidR="009034F0" w:rsidRPr="009E2016">
        <w:rPr>
          <w:rFonts w:ascii="Trebuchet MS" w:hAnsi="Trebuchet MS"/>
          <w:b/>
          <w:lang w:eastAsia="ro-RO"/>
        </w:rPr>
        <w:t>736</w:t>
      </w:r>
      <w:r w:rsidR="009947DE" w:rsidRPr="009E2016">
        <w:rPr>
          <w:rFonts w:ascii="Trebuchet MS" w:hAnsi="Trebuchet MS"/>
          <w:b/>
          <w:lang w:eastAsia="ro-RO"/>
        </w:rPr>
        <w:t>/</w:t>
      </w:r>
      <w:r w:rsidR="009E125E" w:rsidRPr="009E2016">
        <w:rPr>
          <w:rFonts w:ascii="Trebuchet MS" w:hAnsi="Trebuchet MS"/>
          <w:b/>
          <w:lang w:eastAsia="ro-RO"/>
        </w:rPr>
        <w:t>20</w:t>
      </w:r>
      <w:r w:rsidR="009034F0" w:rsidRPr="009E2016">
        <w:rPr>
          <w:rFonts w:ascii="Trebuchet MS" w:hAnsi="Trebuchet MS"/>
          <w:b/>
          <w:lang w:eastAsia="ro-RO"/>
        </w:rPr>
        <w:t>22</w:t>
      </w:r>
      <w:r w:rsidR="009E125E" w:rsidRPr="009E2016">
        <w:rPr>
          <w:rFonts w:ascii="Trebuchet MS" w:hAnsi="Trebuchet MS"/>
          <w:b/>
          <w:lang w:eastAsia="ro-RO"/>
        </w:rPr>
        <w:t xml:space="preserve"> </w:t>
      </w:r>
    </w:p>
    <w:p w14:paraId="67104B97" w14:textId="77AF5589" w:rsidR="00D6666A" w:rsidRPr="009E2016" w:rsidRDefault="003607CD" w:rsidP="001B4529">
      <w:pPr>
        <w:contextualSpacing/>
        <w:jc w:val="center"/>
        <w:rPr>
          <w:rFonts w:ascii="Trebuchet MS" w:hAnsi="Trebuchet MS"/>
          <w:b/>
          <w:lang w:eastAsia="ro-RO"/>
        </w:rPr>
      </w:pPr>
      <w:r w:rsidRPr="009E2016">
        <w:rPr>
          <w:rFonts w:ascii="Trebuchet MS" w:hAnsi="Trebuchet MS"/>
          <w:b/>
          <w:lang w:eastAsia="ro-RO"/>
        </w:rPr>
        <w:br/>
      </w:r>
    </w:p>
    <w:p w14:paraId="7F32BC39" w14:textId="77777777" w:rsidR="003607CD" w:rsidRPr="009E2016" w:rsidRDefault="003607CD" w:rsidP="001B4529">
      <w:pPr>
        <w:contextualSpacing/>
        <w:jc w:val="center"/>
        <w:rPr>
          <w:rFonts w:ascii="Trebuchet MS" w:eastAsia="Times New Roman" w:hAnsi="Trebuchet MS"/>
          <w:b/>
          <w:lang w:eastAsia="ro-RO"/>
        </w:rPr>
      </w:pPr>
    </w:p>
    <w:p w14:paraId="6C831340" w14:textId="43396EFF" w:rsidR="0043675F" w:rsidRPr="0043675F" w:rsidRDefault="0043675F" w:rsidP="0043675F">
      <w:pPr>
        <w:spacing w:after="0"/>
        <w:ind w:firstLine="708"/>
        <w:jc w:val="both"/>
        <w:rPr>
          <w:rFonts w:ascii="Trebuchet MS" w:hAnsi="Trebuchet MS"/>
          <w:lang w:val="en-US"/>
        </w:rPr>
      </w:pPr>
      <w:r w:rsidRPr="009E2016">
        <w:rPr>
          <w:rFonts w:ascii="Trebuchet MS" w:hAnsi="Trebuchet MS"/>
          <w:lang w:val="en-US"/>
        </w:rPr>
        <w:t>Luând în considerare Referatul de aprobare al Administraţiei Fondului pentru Mediu nr.</w:t>
      </w:r>
      <w:r w:rsidRPr="0043675F">
        <w:rPr>
          <w:rFonts w:ascii="Trebuchet MS" w:hAnsi="Trebuchet MS"/>
          <w:lang w:val="en-US"/>
        </w:rPr>
        <w:t xml:space="preserve"> </w:t>
      </w:r>
      <w:r>
        <w:rPr>
          <w:rFonts w:ascii="Trebuchet MS" w:hAnsi="Trebuchet MS"/>
          <w:lang w:val="en-US"/>
        </w:rPr>
        <w:t xml:space="preserve">……………………………. </w:t>
      </w:r>
      <w:r w:rsidRPr="0043675F">
        <w:rPr>
          <w:rFonts w:ascii="Trebuchet MS" w:hAnsi="Trebuchet MS"/>
          <w:lang w:val="en-US"/>
        </w:rPr>
        <w:t xml:space="preserve">pentru </w:t>
      </w:r>
      <w:r w:rsidRPr="0043675F">
        <w:rPr>
          <w:rFonts w:ascii="Trebuchet MS" w:hAnsi="Trebuchet MS"/>
        </w:rPr>
        <w:t>modificarea și completarea</w:t>
      </w:r>
      <w:r w:rsidR="009E2016">
        <w:rPr>
          <w:rFonts w:ascii="Trebuchet MS" w:hAnsi="Trebuchet MS"/>
        </w:rPr>
        <w:t xml:space="preserve"> </w:t>
      </w:r>
      <w:r w:rsidR="00FE0684">
        <w:rPr>
          <w:rFonts w:ascii="Trebuchet MS" w:hAnsi="Trebuchet MS"/>
        </w:rPr>
        <w:t>a</w:t>
      </w:r>
      <w:r w:rsidR="009E2016">
        <w:rPr>
          <w:rFonts w:ascii="Trebuchet MS" w:hAnsi="Trebuchet MS"/>
        </w:rPr>
        <w:t xml:space="preserve">nexei </w:t>
      </w:r>
      <w:r w:rsidR="009E2016" w:rsidRPr="009E2016">
        <w:rPr>
          <w:rFonts w:ascii="Trebuchet MS" w:hAnsi="Trebuchet MS"/>
        </w:rPr>
        <w:t>nr. 2 la</w:t>
      </w:r>
      <w:r w:rsidRPr="009E2016">
        <w:rPr>
          <w:rFonts w:ascii="Trebuchet MS" w:hAnsi="Trebuchet MS"/>
        </w:rPr>
        <w:t xml:space="preserve"> </w:t>
      </w:r>
      <w:hyperlink w:history="1">
        <w:r w:rsidR="009E2016" w:rsidRPr="009E2016">
          <w:rPr>
            <w:rStyle w:val="Hyperlink"/>
            <w:rFonts w:ascii="Trebuchet MS" w:hAnsi="Trebuchet MS"/>
            <w:color w:val="auto"/>
            <w:u w:val="none"/>
            <w:lang w:val="en-US"/>
          </w:rPr>
          <w:t>Procedura</w:t>
        </w:r>
      </w:hyperlink>
      <w:r w:rsidR="002369A7" w:rsidRPr="009E2016">
        <w:rPr>
          <w:rFonts w:ascii="Trebuchet MS" w:hAnsi="Trebuchet MS"/>
          <w:lang w:val="en-US"/>
        </w:rPr>
        <w:t xml:space="preserve"> de</w:t>
      </w:r>
      <w:r w:rsidR="002369A7" w:rsidRPr="002369A7">
        <w:rPr>
          <w:rFonts w:ascii="Trebuchet MS" w:hAnsi="Trebuchet MS"/>
          <w:lang w:val="en-US"/>
        </w:rPr>
        <w:t xml:space="preserve"> înregistrare, raportare şi declarare a operatorilor economici care introduc deşeuri în ţară pentru a fi valorificate</w:t>
      </w:r>
      <w:r w:rsidR="002369A7">
        <w:rPr>
          <w:rFonts w:ascii="Trebuchet MS" w:hAnsi="Trebuchet MS"/>
          <w:lang w:val="en-US"/>
        </w:rPr>
        <w:t xml:space="preserve">, </w:t>
      </w:r>
      <w:r w:rsidR="002369A7">
        <w:rPr>
          <w:rFonts w:ascii="Trebuchet MS" w:hAnsi="Trebuchet MS"/>
        </w:rPr>
        <w:t>aprobată prin</w:t>
      </w:r>
      <w:r w:rsidR="002369A7" w:rsidRPr="002369A7">
        <w:rPr>
          <w:rFonts w:ascii="Trebuchet MS" w:hAnsi="Trebuchet MS"/>
        </w:rPr>
        <w:t xml:space="preserve"> </w:t>
      </w:r>
      <w:r w:rsidRPr="0043675F">
        <w:rPr>
          <w:rFonts w:ascii="Trebuchet MS" w:hAnsi="Trebuchet MS"/>
        </w:rPr>
        <w:t>Ordinului ministrului mediului, apelor și pădurilor nr. 1736/2022</w:t>
      </w:r>
      <w:r w:rsidRPr="0043675F">
        <w:rPr>
          <w:rFonts w:ascii="Trebuchet MS" w:hAnsi="Trebuchet MS"/>
          <w:lang w:val="en-US"/>
        </w:rPr>
        <w:t>,</w:t>
      </w:r>
    </w:p>
    <w:p w14:paraId="7B86777B" w14:textId="139C1DE2" w:rsidR="0043675F" w:rsidRPr="0043675F" w:rsidRDefault="0043675F" w:rsidP="0043675F">
      <w:pPr>
        <w:spacing w:after="0"/>
        <w:ind w:firstLine="708"/>
        <w:jc w:val="both"/>
        <w:rPr>
          <w:rFonts w:ascii="Trebuchet MS" w:hAnsi="Trebuchet MS"/>
          <w:lang w:val="en-US"/>
        </w:rPr>
      </w:pPr>
      <w:r w:rsidRPr="0043675F">
        <w:rPr>
          <w:rFonts w:ascii="Trebuchet MS" w:hAnsi="Trebuchet MS"/>
          <w:lang w:val="en-US"/>
        </w:rPr>
        <w:t xml:space="preserve">ţinând cont de prevederile </w:t>
      </w:r>
      <w:hyperlink w:history="1">
        <w:r w:rsidRPr="0043675F">
          <w:rPr>
            <w:rStyle w:val="Hyperlink"/>
            <w:rFonts w:ascii="Trebuchet MS" w:hAnsi="Trebuchet MS"/>
            <w:color w:val="auto"/>
            <w:u w:val="none"/>
            <w:lang w:val="en-US"/>
          </w:rPr>
          <w:t>art. 7^2 alin. (1) din Hotărârea Guvernului nr. 788/2007</w:t>
        </w:r>
      </w:hyperlink>
      <w:r w:rsidRPr="0043675F">
        <w:rPr>
          <w:rFonts w:ascii="Trebuchet MS" w:hAnsi="Trebuchet MS"/>
          <w:lang w:val="en-US"/>
        </w:rPr>
        <w:t xml:space="preserve"> privind stabilirea unor măsuri pentru aplicarea </w:t>
      </w:r>
      <w:hyperlink r:id="rId9" w:anchor="A0" w:tgtFrame="_blank" w:history="1">
        <w:r w:rsidRPr="0043675F">
          <w:rPr>
            <w:rStyle w:val="Hyperlink"/>
            <w:rFonts w:ascii="Trebuchet MS" w:hAnsi="Trebuchet MS"/>
            <w:color w:val="auto"/>
            <w:u w:val="none"/>
            <w:lang w:val="en-US"/>
          </w:rPr>
          <w:t>Regulamentului Parlamentului European şi al Consiliului (CE) nr. 1.013/2006</w:t>
        </w:r>
      </w:hyperlink>
      <w:r w:rsidRPr="0043675F">
        <w:rPr>
          <w:rFonts w:ascii="Trebuchet MS" w:hAnsi="Trebuchet MS"/>
          <w:lang w:val="en-US"/>
        </w:rPr>
        <w:t xml:space="preserve"> privind transferul de deşeuri, cu modificările şi completările ulterioare, </w:t>
      </w:r>
    </w:p>
    <w:p w14:paraId="70A2A5FD" w14:textId="0A13FCF8" w:rsidR="0043675F" w:rsidRPr="0043675F" w:rsidRDefault="0043675F" w:rsidP="0043675F">
      <w:pPr>
        <w:spacing w:after="0"/>
        <w:ind w:firstLine="708"/>
        <w:jc w:val="both"/>
        <w:rPr>
          <w:rFonts w:ascii="Trebuchet MS" w:hAnsi="Trebuchet MS"/>
          <w:lang w:val="en-US"/>
        </w:rPr>
      </w:pPr>
      <w:r w:rsidRPr="0043675F">
        <w:rPr>
          <w:rFonts w:ascii="Trebuchet MS" w:hAnsi="Trebuchet MS"/>
          <w:lang w:val="en-US"/>
        </w:rPr>
        <w:t xml:space="preserve">în temeiul </w:t>
      </w:r>
      <w:hyperlink w:history="1">
        <w:r w:rsidRPr="0043675F">
          <w:rPr>
            <w:rStyle w:val="Hyperlink"/>
            <w:rFonts w:ascii="Trebuchet MS" w:hAnsi="Trebuchet MS"/>
            <w:color w:val="auto"/>
            <w:u w:val="none"/>
            <w:lang w:val="en-US"/>
          </w:rPr>
          <w:t>art. 7^2 alin. (2) din Hotărârea Guvernului nr. 788/2007</w:t>
        </w:r>
      </w:hyperlink>
      <w:r w:rsidRPr="0043675F">
        <w:rPr>
          <w:rFonts w:ascii="Trebuchet MS" w:hAnsi="Trebuchet MS"/>
          <w:lang w:val="en-US"/>
        </w:rPr>
        <w:t xml:space="preserve"> privind stabilirea unor măsuri pentru aplicarea </w:t>
      </w:r>
      <w:hyperlink r:id="rId10" w:anchor="A0" w:tgtFrame="_blank" w:history="1">
        <w:r w:rsidRPr="0043675F">
          <w:rPr>
            <w:rStyle w:val="Hyperlink"/>
            <w:rFonts w:ascii="Trebuchet MS" w:hAnsi="Trebuchet MS"/>
            <w:color w:val="auto"/>
            <w:u w:val="none"/>
            <w:lang w:val="en-US"/>
          </w:rPr>
          <w:t>Regulamentului Parlamentului European şi al Consiliului (CE) nr. 1.013/2006</w:t>
        </w:r>
      </w:hyperlink>
      <w:r w:rsidRPr="0043675F">
        <w:rPr>
          <w:rFonts w:ascii="Trebuchet MS" w:hAnsi="Trebuchet MS"/>
          <w:lang w:val="en-US"/>
        </w:rPr>
        <w:t xml:space="preserve"> privind transferul de deşeuri, cu modificările şi completările ulterioare, al </w:t>
      </w:r>
      <w:hyperlink w:history="1">
        <w:r w:rsidRPr="0043675F">
          <w:rPr>
            <w:rStyle w:val="Hyperlink"/>
            <w:rFonts w:ascii="Trebuchet MS" w:hAnsi="Trebuchet MS"/>
            <w:color w:val="auto"/>
            <w:u w:val="none"/>
            <w:lang w:val="en-US"/>
          </w:rPr>
          <w:t>art. 57 alin. (1)</w:t>
        </w:r>
      </w:hyperlink>
      <w:r w:rsidRPr="0043675F">
        <w:rPr>
          <w:rFonts w:ascii="Trebuchet MS" w:hAnsi="Trebuchet MS"/>
          <w:lang w:val="en-US"/>
        </w:rPr>
        <w:t xml:space="preserve">, </w:t>
      </w:r>
      <w:hyperlink w:history="1">
        <w:r w:rsidRPr="0043675F">
          <w:rPr>
            <w:rStyle w:val="Hyperlink"/>
            <w:rFonts w:ascii="Trebuchet MS" w:hAnsi="Trebuchet MS"/>
            <w:color w:val="auto"/>
            <w:u w:val="none"/>
            <w:lang w:val="en-US"/>
          </w:rPr>
          <w:t>(4)</w:t>
        </w:r>
      </w:hyperlink>
      <w:r w:rsidRPr="0043675F">
        <w:rPr>
          <w:rFonts w:ascii="Trebuchet MS" w:hAnsi="Trebuchet MS"/>
          <w:lang w:val="en-US"/>
        </w:rPr>
        <w:t xml:space="preserve"> şi </w:t>
      </w:r>
      <w:hyperlink w:history="1">
        <w:r w:rsidRPr="0043675F">
          <w:rPr>
            <w:rStyle w:val="Hyperlink"/>
            <w:rFonts w:ascii="Trebuchet MS" w:hAnsi="Trebuchet MS"/>
            <w:color w:val="auto"/>
            <w:u w:val="none"/>
            <w:lang w:val="en-US"/>
          </w:rPr>
          <w:t>(5) din Ordonanţa de urgenţă a Guvernului nr. 57/2019</w:t>
        </w:r>
      </w:hyperlink>
      <w:r w:rsidRPr="0043675F">
        <w:rPr>
          <w:rFonts w:ascii="Trebuchet MS" w:hAnsi="Trebuchet MS"/>
          <w:lang w:val="en-US"/>
        </w:rPr>
        <w:t xml:space="preserve"> privind Codul administrativ, cu modificările şi completările ulterioare, </w:t>
      </w:r>
      <w:r w:rsidR="007540DD">
        <w:rPr>
          <w:rFonts w:ascii="Trebuchet MS" w:hAnsi="Trebuchet MS"/>
          <w:lang w:val="en-US"/>
        </w:rPr>
        <w:t xml:space="preserve">precum </w:t>
      </w:r>
      <w:r w:rsidRPr="0043675F">
        <w:rPr>
          <w:rFonts w:ascii="Trebuchet MS" w:hAnsi="Trebuchet MS"/>
          <w:lang w:val="en-US"/>
        </w:rPr>
        <w:t xml:space="preserve">şi al </w:t>
      </w:r>
      <w:hyperlink w:history="1">
        <w:r w:rsidRPr="0043675F">
          <w:rPr>
            <w:rStyle w:val="Hyperlink"/>
            <w:rFonts w:ascii="Trebuchet MS" w:hAnsi="Trebuchet MS"/>
            <w:color w:val="auto"/>
            <w:u w:val="none"/>
            <w:lang w:val="en-US"/>
          </w:rPr>
          <w:t>art. 13 alin. (4) din Hotărârea Guvernului nr. 43/2020</w:t>
        </w:r>
      </w:hyperlink>
      <w:r w:rsidRPr="0043675F">
        <w:rPr>
          <w:rFonts w:ascii="Trebuchet MS" w:hAnsi="Trebuchet MS"/>
          <w:lang w:val="en-US"/>
        </w:rPr>
        <w:t xml:space="preserve"> privind organizarea şi funcţionarea Ministerului Mediului, Apelor şi Pădurilor, cu modificările şi completările ulterioare,</w:t>
      </w:r>
    </w:p>
    <w:p w14:paraId="2AC6C1F0" w14:textId="77777777" w:rsidR="0043675F" w:rsidRPr="0043675F" w:rsidRDefault="0043675F" w:rsidP="0043675F">
      <w:pPr>
        <w:spacing w:after="0"/>
        <w:ind w:firstLine="708"/>
        <w:jc w:val="both"/>
        <w:rPr>
          <w:rFonts w:ascii="Trebuchet MS" w:hAnsi="Trebuchet MS"/>
          <w:lang w:val="en-US"/>
        </w:rPr>
      </w:pPr>
      <w:r w:rsidRPr="0043675F">
        <w:rPr>
          <w:rFonts w:ascii="Trebuchet MS" w:hAnsi="Trebuchet MS"/>
          <w:lang w:val="en-US"/>
        </w:rPr>
        <w:t>ministrul mediului, apelor şi pădurilor emite prezentul ordin.</w:t>
      </w:r>
    </w:p>
    <w:p w14:paraId="1E40E1A6" w14:textId="77777777" w:rsidR="00D6666A" w:rsidRPr="00B47836" w:rsidRDefault="00B508F2" w:rsidP="001B4529">
      <w:pPr>
        <w:spacing w:after="0"/>
        <w:ind w:firstLine="708"/>
        <w:jc w:val="both"/>
        <w:rPr>
          <w:rFonts w:ascii="Trebuchet MS" w:hAnsi="Trebuchet MS"/>
          <w:b/>
          <w:bCs/>
        </w:rPr>
      </w:pPr>
      <w:r w:rsidRPr="00B47836">
        <w:rPr>
          <w:rFonts w:ascii="Trebuchet MS" w:hAnsi="Trebuchet MS"/>
          <w:b/>
          <w:bCs/>
        </w:rPr>
        <w:t xml:space="preserve"> </w:t>
      </w:r>
    </w:p>
    <w:p w14:paraId="3A1D653D" w14:textId="77777777" w:rsidR="00D6666A" w:rsidRPr="00B47836" w:rsidRDefault="00B508F2" w:rsidP="001B4529">
      <w:pPr>
        <w:pStyle w:val="NoSpacing"/>
        <w:spacing w:line="276" w:lineRule="auto"/>
        <w:ind w:firstLine="708"/>
        <w:jc w:val="center"/>
        <w:rPr>
          <w:rFonts w:ascii="Trebuchet MS" w:hAnsi="Trebuchet MS"/>
          <w:b/>
        </w:rPr>
      </w:pPr>
      <w:r w:rsidRPr="00B47836">
        <w:rPr>
          <w:rFonts w:ascii="Trebuchet MS" w:hAnsi="Trebuchet MS"/>
          <w:b/>
        </w:rPr>
        <w:t>ORDIN:</w:t>
      </w:r>
    </w:p>
    <w:p w14:paraId="14C19706" w14:textId="77777777" w:rsidR="00D6666A" w:rsidRPr="00016AA5" w:rsidRDefault="00D6666A" w:rsidP="001B4529">
      <w:pPr>
        <w:spacing w:after="0"/>
        <w:jc w:val="both"/>
        <w:rPr>
          <w:rFonts w:ascii="Trebuchet MS" w:hAnsi="Trebuchet MS"/>
          <w:b/>
          <w:bCs/>
        </w:rPr>
      </w:pPr>
    </w:p>
    <w:p w14:paraId="31BEE568" w14:textId="14E153D7" w:rsidR="00016AA5" w:rsidRDefault="00B508F2" w:rsidP="00016AA5">
      <w:pPr>
        <w:pStyle w:val="NormalWeb"/>
        <w:rPr>
          <w:rFonts w:ascii="Trebuchet MS" w:hAnsi="Trebuchet MS"/>
          <w:sz w:val="22"/>
          <w:szCs w:val="22"/>
        </w:rPr>
      </w:pPr>
      <w:bookmarkStart w:id="0" w:name="_Hlk6929385"/>
      <w:r w:rsidRPr="00016AA5">
        <w:rPr>
          <w:rFonts w:ascii="Trebuchet MS" w:hAnsi="Trebuchet MS"/>
          <w:b/>
          <w:bCs/>
          <w:sz w:val="22"/>
          <w:szCs w:val="22"/>
        </w:rPr>
        <w:t>Art</w:t>
      </w:r>
      <w:bookmarkStart w:id="1" w:name="do|arI|pt2|pa52"/>
      <w:bookmarkStart w:id="2" w:name="do|ar1|pa1"/>
      <w:bookmarkEnd w:id="0"/>
      <w:bookmarkEnd w:id="1"/>
      <w:bookmarkEnd w:id="2"/>
      <w:r w:rsidR="00442E60" w:rsidRPr="00016AA5">
        <w:rPr>
          <w:rFonts w:ascii="Trebuchet MS" w:hAnsi="Trebuchet MS"/>
          <w:b/>
          <w:bCs/>
          <w:sz w:val="22"/>
          <w:szCs w:val="22"/>
        </w:rPr>
        <w:t>.</w:t>
      </w:r>
      <w:r w:rsidR="005B6385" w:rsidRPr="00016AA5">
        <w:rPr>
          <w:rFonts w:ascii="Trebuchet MS" w:hAnsi="Trebuchet MS"/>
          <w:b/>
          <w:bCs/>
          <w:sz w:val="22"/>
          <w:szCs w:val="22"/>
        </w:rPr>
        <w:t xml:space="preserve"> I</w:t>
      </w:r>
      <w:r w:rsidR="00442E60" w:rsidRPr="00016AA5">
        <w:rPr>
          <w:rFonts w:ascii="Trebuchet MS" w:hAnsi="Trebuchet MS"/>
          <w:b/>
          <w:bCs/>
          <w:sz w:val="22"/>
          <w:szCs w:val="22"/>
        </w:rPr>
        <w:t xml:space="preserve"> </w:t>
      </w:r>
      <w:r w:rsidR="005B6385" w:rsidRPr="00016AA5">
        <w:rPr>
          <w:rFonts w:ascii="Trebuchet MS" w:hAnsi="Trebuchet MS"/>
          <w:b/>
          <w:bCs/>
          <w:sz w:val="22"/>
          <w:szCs w:val="22"/>
        </w:rPr>
        <w:t>-</w:t>
      </w:r>
      <w:r w:rsidRPr="00016AA5">
        <w:rPr>
          <w:rFonts w:ascii="Trebuchet MS" w:hAnsi="Trebuchet MS"/>
          <w:b/>
          <w:bCs/>
          <w:sz w:val="22"/>
          <w:szCs w:val="22"/>
        </w:rPr>
        <w:t xml:space="preserve"> </w:t>
      </w:r>
      <w:bookmarkStart w:id="3" w:name="_Hlk6933547"/>
      <w:r w:rsidR="00B47369" w:rsidRPr="00016AA5">
        <w:rPr>
          <w:rFonts w:ascii="Trebuchet MS" w:hAnsi="Trebuchet MS"/>
          <w:sz w:val="22"/>
          <w:szCs w:val="22"/>
        </w:rPr>
        <w:t>Anexa nr.</w:t>
      </w:r>
      <w:r w:rsidR="00360C1D" w:rsidRPr="00016AA5">
        <w:rPr>
          <w:rFonts w:ascii="Trebuchet MS" w:hAnsi="Trebuchet MS"/>
          <w:sz w:val="22"/>
          <w:szCs w:val="22"/>
        </w:rPr>
        <w:t xml:space="preserve"> </w:t>
      </w:r>
      <w:r w:rsidR="009034F0" w:rsidRPr="00016AA5">
        <w:rPr>
          <w:rFonts w:ascii="Trebuchet MS" w:hAnsi="Trebuchet MS"/>
          <w:sz w:val="22"/>
          <w:szCs w:val="22"/>
        </w:rPr>
        <w:t>2</w:t>
      </w:r>
      <w:r w:rsidR="00B47369" w:rsidRPr="00016AA5">
        <w:rPr>
          <w:rFonts w:ascii="Trebuchet MS" w:hAnsi="Trebuchet MS"/>
          <w:sz w:val="22"/>
          <w:szCs w:val="22"/>
        </w:rPr>
        <w:t xml:space="preserve"> </w:t>
      </w:r>
      <w:r w:rsidR="00442E60" w:rsidRPr="00016AA5">
        <w:rPr>
          <w:rFonts w:ascii="Trebuchet MS" w:hAnsi="Trebuchet MS"/>
          <w:sz w:val="22"/>
          <w:szCs w:val="22"/>
        </w:rPr>
        <w:t xml:space="preserve">la </w:t>
      </w:r>
      <w:r w:rsidR="009034F0" w:rsidRPr="00016AA5">
        <w:rPr>
          <w:rFonts w:ascii="Trebuchet MS" w:hAnsi="Trebuchet MS"/>
          <w:sz w:val="22"/>
          <w:szCs w:val="22"/>
        </w:rPr>
        <w:t xml:space="preserve">Procedura de înregistrare, raportare și declarare </w:t>
      </w:r>
      <w:r w:rsidR="00016AA5" w:rsidRPr="00016AA5">
        <w:rPr>
          <w:rFonts w:ascii="Trebuchet MS" w:hAnsi="Trebuchet MS"/>
          <w:sz w:val="22"/>
          <w:szCs w:val="22"/>
        </w:rPr>
        <w:t xml:space="preserve">a </w:t>
      </w:r>
      <w:r w:rsidR="00016AA5" w:rsidRPr="00016AA5">
        <w:rPr>
          <w:rFonts w:ascii="Trebuchet MS" w:hAnsi="Trebuchet MS"/>
          <w:bCs/>
          <w:sz w:val="22"/>
          <w:szCs w:val="22"/>
          <w:lang w:val="en-US"/>
        </w:rPr>
        <w:t>operatorilor economici care introduc deşeuri în ţară pentru a fi valorificate</w:t>
      </w:r>
      <w:r w:rsidR="00016AA5">
        <w:rPr>
          <w:rFonts w:ascii="Trebuchet MS" w:hAnsi="Trebuchet MS"/>
          <w:bCs/>
          <w:sz w:val="22"/>
          <w:szCs w:val="22"/>
          <w:lang w:val="en-US"/>
        </w:rPr>
        <w:t>, aprobată prin</w:t>
      </w:r>
      <w:r w:rsidR="00016AA5" w:rsidRPr="00016AA5">
        <w:rPr>
          <w:rFonts w:ascii="Trebuchet MS" w:eastAsia="Calibri" w:hAnsi="Trebuchet MS"/>
          <w:b/>
          <w:color w:val="auto"/>
          <w:sz w:val="22"/>
          <w:szCs w:val="22"/>
        </w:rPr>
        <w:t xml:space="preserve"> </w:t>
      </w:r>
      <w:r w:rsidR="00016AA5" w:rsidRPr="00016AA5">
        <w:rPr>
          <w:rFonts w:ascii="Trebuchet MS" w:hAnsi="Trebuchet MS"/>
          <w:sz w:val="22"/>
          <w:szCs w:val="22"/>
        </w:rPr>
        <w:t xml:space="preserve">Ordinului ministrului mediului, apelor și pădurilor nr. 1736/2022, </w:t>
      </w:r>
      <w:r w:rsidR="002369A7">
        <w:rPr>
          <w:rFonts w:ascii="Trebuchet MS" w:hAnsi="Trebuchet MS"/>
          <w:sz w:val="22"/>
          <w:szCs w:val="22"/>
        </w:rPr>
        <w:t xml:space="preserve">publicat în Monitorul Oficial al României, Partea I, nr. 637 din 28 iunie 2022, </w:t>
      </w:r>
      <w:r w:rsidR="00016AA5" w:rsidRPr="00016AA5">
        <w:rPr>
          <w:rFonts w:ascii="Trebuchet MS" w:hAnsi="Trebuchet MS"/>
          <w:sz w:val="22"/>
          <w:szCs w:val="22"/>
        </w:rPr>
        <w:t xml:space="preserve">se </w:t>
      </w:r>
      <w:r w:rsidR="00016AA5" w:rsidRPr="00016AA5">
        <w:rPr>
          <w:rFonts w:ascii="Trebuchet MS" w:hAnsi="Trebuchet MS"/>
          <w:sz w:val="22"/>
          <w:szCs w:val="22"/>
          <w:lang w:val="en-US"/>
        </w:rPr>
        <w:t xml:space="preserve"> </w:t>
      </w:r>
      <w:r w:rsidR="00016AA5" w:rsidRPr="00016AA5">
        <w:rPr>
          <w:rFonts w:ascii="Trebuchet MS" w:hAnsi="Trebuchet MS"/>
          <w:sz w:val="22"/>
          <w:szCs w:val="22"/>
        </w:rPr>
        <w:t>modifică și se completează după cum urmează:</w:t>
      </w:r>
    </w:p>
    <w:p w14:paraId="5956C909" w14:textId="77777777" w:rsidR="00016AA5" w:rsidRDefault="00016AA5" w:rsidP="00016AA5">
      <w:pPr>
        <w:pStyle w:val="NormalWeb"/>
        <w:rPr>
          <w:rFonts w:ascii="Trebuchet MS" w:hAnsi="Trebuchet MS"/>
        </w:rPr>
      </w:pPr>
    </w:p>
    <w:p w14:paraId="7ED64E21" w14:textId="73442769" w:rsidR="00016AA5" w:rsidRDefault="00016AA5" w:rsidP="00016AA5">
      <w:pPr>
        <w:pStyle w:val="NormalWeb"/>
        <w:rPr>
          <w:rFonts w:ascii="Trebuchet MS" w:hAnsi="Trebuchet MS"/>
          <w:b/>
          <w:bCs/>
          <w:sz w:val="22"/>
          <w:szCs w:val="22"/>
        </w:rPr>
      </w:pPr>
      <w:r w:rsidRPr="00016AA5">
        <w:rPr>
          <w:rFonts w:ascii="Trebuchet MS" w:hAnsi="Trebuchet MS"/>
          <w:b/>
          <w:bCs/>
          <w:sz w:val="22"/>
          <w:szCs w:val="22"/>
        </w:rPr>
        <w:t xml:space="preserve">1. </w:t>
      </w:r>
      <w:r>
        <w:rPr>
          <w:rFonts w:ascii="Trebuchet MS" w:hAnsi="Trebuchet MS"/>
          <w:b/>
          <w:bCs/>
          <w:sz w:val="22"/>
          <w:szCs w:val="22"/>
        </w:rPr>
        <w:t>La articolul 3</w:t>
      </w:r>
      <w:r w:rsidR="001011B0">
        <w:rPr>
          <w:rFonts w:ascii="Trebuchet MS" w:hAnsi="Trebuchet MS"/>
          <w:b/>
          <w:bCs/>
          <w:sz w:val="22"/>
          <w:szCs w:val="22"/>
        </w:rPr>
        <w:t>,</w:t>
      </w:r>
      <w:r>
        <w:rPr>
          <w:rFonts w:ascii="Trebuchet MS" w:hAnsi="Trebuchet MS"/>
          <w:b/>
          <w:bCs/>
          <w:sz w:val="22"/>
          <w:szCs w:val="22"/>
        </w:rPr>
        <w:t xml:space="preserve"> </w:t>
      </w:r>
      <w:bookmarkStart w:id="4" w:name="_Hlk168993220"/>
      <w:r>
        <w:rPr>
          <w:rFonts w:ascii="Trebuchet MS" w:hAnsi="Trebuchet MS"/>
          <w:b/>
          <w:bCs/>
          <w:sz w:val="22"/>
          <w:szCs w:val="22"/>
        </w:rPr>
        <w:t xml:space="preserve">alineatul (2) </w:t>
      </w:r>
      <w:bookmarkEnd w:id="4"/>
      <w:r>
        <w:rPr>
          <w:rFonts w:ascii="Trebuchet MS" w:hAnsi="Trebuchet MS"/>
          <w:b/>
          <w:bCs/>
          <w:sz w:val="22"/>
          <w:szCs w:val="22"/>
        </w:rPr>
        <w:t>se modifică și va avea următorul cuprins:</w:t>
      </w:r>
    </w:p>
    <w:p w14:paraId="3B3FE5BB" w14:textId="2F973CFE" w:rsidR="00016AA5" w:rsidRPr="001011B0" w:rsidRDefault="00016AA5" w:rsidP="00016AA5">
      <w:pPr>
        <w:pStyle w:val="NormalWeb"/>
        <w:rPr>
          <w:rFonts w:ascii="Trebuchet MS" w:hAnsi="Trebuchet MS"/>
          <w:sz w:val="22"/>
          <w:szCs w:val="22"/>
        </w:rPr>
      </w:pPr>
      <w:r w:rsidRPr="001011B0">
        <w:rPr>
          <w:rFonts w:ascii="Trebuchet MS" w:hAnsi="Trebuchet MS"/>
          <w:color w:val="auto"/>
          <w:sz w:val="22"/>
          <w:szCs w:val="22"/>
          <w:lang w:val="en-US"/>
        </w:rPr>
        <w:t>”(</w:t>
      </w:r>
      <w:r w:rsidRPr="001011B0">
        <w:rPr>
          <w:rFonts w:ascii="Trebuchet MS" w:hAnsi="Trebuchet MS"/>
          <w:sz w:val="22"/>
          <w:szCs w:val="22"/>
        </w:rPr>
        <w:t>2) Ori de câte ori termenii și condițiile din cererea de înregistrare sau din documentele atașate cererii se modifică, operatorii economici sunt obligați să notifice AFM cu privire la aceste modificări prin platforma SIATD.”</w:t>
      </w:r>
    </w:p>
    <w:p w14:paraId="0AD2D912" w14:textId="77777777" w:rsidR="001011B0" w:rsidRDefault="001011B0" w:rsidP="00016AA5">
      <w:pPr>
        <w:pStyle w:val="NormalWeb"/>
        <w:rPr>
          <w:rFonts w:ascii="Trebuchet MS" w:hAnsi="Trebuchet MS"/>
          <w:b/>
          <w:bCs/>
          <w:sz w:val="22"/>
          <w:szCs w:val="22"/>
        </w:rPr>
      </w:pPr>
    </w:p>
    <w:p w14:paraId="4820AA6B" w14:textId="1ABA6417" w:rsidR="001011B0" w:rsidRPr="00E62738" w:rsidRDefault="001011B0" w:rsidP="00016AA5">
      <w:pPr>
        <w:pStyle w:val="NormalWeb"/>
        <w:rPr>
          <w:rFonts w:ascii="Trebuchet MS" w:hAnsi="Trebuchet MS"/>
          <w:b/>
          <w:bCs/>
          <w:sz w:val="22"/>
          <w:szCs w:val="22"/>
        </w:rPr>
      </w:pPr>
      <w:r w:rsidRPr="00E62738">
        <w:rPr>
          <w:rFonts w:ascii="Trebuchet MS" w:hAnsi="Trebuchet MS"/>
          <w:b/>
          <w:bCs/>
          <w:sz w:val="22"/>
          <w:szCs w:val="22"/>
        </w:rPr>
        <w:t>2. La articolul 3, după alineatul (3) se introduc patru noi alineate,</w:t>
      </w:r>
      <w:r w:rsidR="000F7958" w:rsidRPr="00E62738">
        <w:rPr>
          <w:rFonts w:ascii="Trebuchet MS" w:hAnsi="Trebuchet MS"/>
          <w:b/>
          <w:bCs/>
          <w:sz w:val="22"/>
          <w:szCs w:val="22"/>
        </w:rPr>
        <w:t xml:space="preserve"> alineatele (4) – (7),</w:t>
      </w:r>
      <w:r w:rsidRPr="00E62738">
        <w:rPr>
          <w:rFonts w:ascii="Trebuchet MS" w:hAnsi="Trebuchet MS"/>
          <w:b/>
          <w:bCs/>
          <w:sz w:val="22"/>
          <w:szCs w:val="22"/>
        </w:rPr>
        <w:t xml:space="preserve"> cu următorul cuprins:</w:t>
      </w:r>
    </w:p>
    <w:p w14:paraId="0C74229C" w14:textId="4F75C668" w:rsidR="001011B0" w:rsidRPr="00E62738" w:rsidRDefault="000F7958" w:rsidP="00016AA5">
      <w:pPr>
        <w:pStyle w:val="NormalWeb"/>
        <w:rPr>
          <w:rFonts w:ascii="Trebuchet MS" w:hAnsi="Trebuchet MS"/>
          <w:sz w:val="22"/>
          <w:szCs w:val="22"/>
        </w:rPr>
      </w:pPr>
      <w:r w:rsidRPr="00E62738">
        <w:rPr>
          <w:rFonts w:ascii="Trebuchet MS" w:hAnsi="Trebuchet MS"/>
          <w:sz w:val="22"/>
          <w:szCs w:val="22"/>
          <w:lang w:val="en-US"/>
        </w:rPr>
        <w:t>”</w:t>
      </w:r>
      <w:r w:rsidR="001011B0" w:rsidRPr="00E62738">
        <w:rPr>
          <w:rFonts w:ascii="Trebuchet MS" w:hAnsi="Trebuchet MS"/>
          <w:sz w:val="22"/>
          <w:szCs w:val="22"/>
        </w:rPr>
        <w:t>(4</w:t>
      </w:r>
      <w:r w:rsidR="00E62738" w:rsidRPr="00E62738">
        <w:rPr>
          <w:rFonts w:ascii="Trebuchet MS" w:hAnsi="Trebuchet MS"/>
          <w:sz w:val="22"/>
          <w:szCs w:val="22"/>
        </w:rPr>
        <w:t xml:space="preserve">) </w:t>
      </w:r>
      <w:r w:rsidR="00F83E4B" w:rsidRPr="00E62738">
        <w:rPr>
          <w:rFonts w:ascii="Trebuchet MS" w:hAnsi="Trebuchet MS"/>
          <w:sz w:val="22"/>
          <w:szCs w:val="22"/>
        </w:rPr>
        <w:t>În cazul în care comisarii Gărzii Naționale de Mediu constată că operatorul economic nu mai îndeplinește cerin</w:t>
      </w:r>
      <w:r w:rsidR="00E62738" w:rsidRPr="00E62738">
        <w:rPr>
          <w:rFonts w:ascii="Trebuchet MS" w:hAnsi="Trebuchet MS"/>
          <w:sz w:val="22"/>
          <w:szCs w:val="22"/>
        </w:rPr>
        <w:t>ț</w:t>
      </w:r>
      <w:r w:rsidR="00F83E4B" w:rsidRPr="00E62738">
        <w:rPr>
          <w:rFonts w:ascii="Trebuchet MS" w:hAnsi="Trebuchet MS"/>
          <w:sz w:val="22"/>
          <w:szCs w:val="22"/>
        </w:rPr>
        <w:t>ele prev</w:t>
      </w:r>
      <w:r w:rsidR="00E62738" w:rsidRPr="00E62738">
        <w:rPr>
          <w:rFonts w:ascii="Trebuchet MS" w:hAnsi="Trebuchet MS"/>
          <w:sz w:val="22"/>
          <w:szCs w:val="22"/>
        </w:rPr>
        <w:t>ă</w:t>
      </w:r>
      <w:r w:rsidR="00F83E4B" w:rsidRPr="00E62738">
        <w:rPr>
          <w:rFonts w:ascii="Trebuchet MS" w:hAnsi="Trebuchet MS"/>
          <w:sz w:val="22"/>
          <w:szCs w:val="22"/>
        </w:rPr>
        <w:t xml:space="preserve">zute </w:t>
      </w:r>
      <w:r w:rsidR="00E62738" w:rsidRPr="00E62738">
        <w:rPr>
          <w:rFonts w:ascii="Trebuchet MS" w:hAnsi="Trebuchet MS"/>
          <w:sz w:val="22"/>
          <w:szCs w:val="22"/>
        </w:rPr>
        <w:t>î</w:t>
      </w:r>
      <w:r w:rsidR="00F83E4B" w:rsidRPr="00E62738">
        <w:rPr>
          <w:rFonts w:ascii="Trebuchet MS" w:hAnsi="Trebuchet MS"/>
          <w:sz w:val="22"/>
          <w:szCs w:val="22"/>
        </w:rPr>
        <w:t>n actele de reglementare emise de autoritatea competent</w:t>
      </w:r>
      <w:r w:rsidR="00E62738" w:rsidRPr="00E62738">
        <w:rPr>
          <w:rFonts w:ascii="Trebuchet MS" w:hAnsi="Trebuchet MS"/>
          <w:sz w:val="22"/>
          <w:szCs w:val="22"/>
        </w:rPr>
        <w:t>ă</w:t>
      </w:r>
      <w:r w:rsidR="00F83E4B" w:rsidRPr="00E62738">
        <w:rPr>
          <w:rFonts w:ascii="Trebuchet MS" w:hAnsi="Trebuchet MS"/>
          <w:sz w:val="22"/>
          <w:szCs w:val="22"/>
        </w:rPr>
        <w:t xml:space="preserve"> pentru protec</w:t>
      </w:r>
      <w:r w:rsidR="00E62738" w:rsidRPr="00E62738">
        <w:rPr>
          <w:rFonts w:ascii="Trebuchet MS" w:hAnsi="Trebuchet MS"/>
          <w:sz w:val="22"/>
          <w:szCs w:val="22"/>
        </w:rPr>
        <w:t>ț</w:t>
      </w:r>
      <w:r w:rsidR="00F83E4B" w:rsidRPr="00E62738">
        <w:rPr>
          <w:rFonts w:ascii="Trebuchet MS" w:hAnsi="Trebuchet MS"/>
          <w:sz w:val="22"/>
          <w:szCs w:val="22"/>
        </w:rPr>
        <w:t>ia mediului</w:t>
      </w:r>
      <w:r w:rsidR="00E62738">
        <w:rPr>
          <w:rFonts w:ascii="Trebuchet MS" w:hAnsi="Trebuchet MS"/>
          <w:sz w:val="22"/>
          <w:szCs w:val="22"/>
        </w:rPr>
        <w:t xml:space="preserve">, </w:t>
      </w:r>
      <w:r w:rsidR="00F83E4B" w:rsidRPr="00E62738">
        <w:rPr>
          <w:rFonts w:ascii="Trebuchet MS" w:hAnsi="Trebuchet MS"/>
          <w:sz w:val="22"/>
          <w:szCs w:val="22"/>
        </w:rPr>
        <w:t xml:space="preserve">care au stat la baza </w:t>
      </w:r>
      <w:r w:rsidR="00E62738">
        <w:rPr>
          <w:rFonts w:ascii="Trebuchet MS" w:hAnsi="Trebuchet MS"/>
          <w:sz w:val="22"/>
          <w:szCs w:val="22"/>
        </w:rPr>
        <w:t>î</w:t>
      </w:r>
      <w:r w:rsidR="00F83E4B" w:rsidRPr="00E62738">
        <w:rPr>
          <w:rFonts w:ascii="Trebuchet MS" w:hAnsi="Trebuchet MS"/>
          <w:sz w:val="22"/>
          <w:szCs w:val="22"/>
        </w:rPr>
        <w:t>nregistr</w:t>
      </w:r>
      <w:r w:rsidR="00E62738">
        <w:rPr>
          <w:rFonts w:ascii="Trebuchet MS" w:hAnsi="Trebuchet MS"/>
          <w:sz w:val="22"/>
          <w:szCs w:val="22"/>
        </w:rPr>
        <w:t>ă</w:t>
      </w:r>
      <w:r w:rsidR="00F83E4B" w:rsidRPr="00E62738">
        <w:rPr>
          <w:rFonts w:ascii="Trebuchet MS" w:hAnsi="Trebuchet MS"/>
          <w:sz w:val="22"/>
          <w:szCs w:val="22"/>
        </w:rPr>
        <w:t xml:space="preserve">rii </w:t>
      </w:r>
      <w:r w:rsidR="00E62738">
        <w:rPr>
          <w:rFonts w:ascii="Trebuchet MS" w:hAnsi="Trebuchet MS"/>
          <w:sz w:val="22"/>
          <w:szCs w:val="22"/>
        </w:rPr>
        <w:t>î</w:t>
      </w:r>
      <w:r w:rsidR="00F83E4B" w:rsidRPr="00E62738">
        <w:rPr>
          <w:rFonts w:ascii="Trebuchet MS" w:hAnsi="Trebuchet MS"/>
          <w:sz w:val="22"/>
          <w:szCs w:val="22"/>
        </w:rPr>
        <w:t>n registrul ROAFM sau că instalația de valorificare deținută nu mai poate servi scopului pentru care a fost concepută/proiectată/construită, notifică Adminstrația Fondului pentru Mediu în vederea blocării temporare a accesului in contul din modulul ROAFM al aplicației SIATD al operatorului economic respectiv, până la remedierea cauzelor care au condus la blocarea accesului</w:t>
      </w:r>
      <w:r w:rsidR="00E62738">
        <w:rPr>
          <w:rFonts w:ascii="Trebuchet MS" w:hAnsi="Trebuchet MS"/>
          <w:sz w:val="22"/>
          <w:szCs w:val="22"/>
        </w:rPr>
        <w:t>.</w:t>
      </w:r>
    </w:p>
    <w:p w14:paraId="734B5B9D" w14:textId="4C34E313" w:rsidR="001011B0" w:rsidRPr="00E62738" w:rsidRDefault="001011B0" w:rsidP="00016AA5">
      <w:pPr>
        <w:pStyle w:val="NormalWeb"/>
        <w:rPr>
          <w:rFonts w:ascii="Trebuchet MS" w:hAnsi="Trebuchet MS"/>
          <w:sz w:val="22"/>
          <w:szCs w:val="22"/>
        </w:rPr>
      </w:pPr>
      <w:r w:rsidRPr="00E62738">
        <w:rPr>
          <w:rFonts w:ascii="Trebuchet MS" w:hAnsi="Trebuchet MS"/>
          <w:sz w:val="22"/>
          <w:szCs w:val="22"/>
        </w:rPr>
        <w:t xml:space="preserve">(5) Pe perioada </w:t>
      </w:r>
      <w:r w:rsidR="00C57A7C" w:rsidRPr="00E62738">
        <w:rPr>
          <w:rFonts w:ascii="Trebuchet MS" w:hAnsi="Trebuchet MS"/>
          <w:sz w:val="22"/>
          <w:szCs w:val="22"/>
        </w:rPr>
        <w:t xml:space="preserve">blocării temporare a accesului în </w:t>
      </w:r>
      <w:r w:rsidRPr="00E62738">
        <w:rPr>
          <w:rFonts w:ascii="Trebuchet MS" w:hAnsi="Trebuchet MS"/>
          <w:sz w:val="22"/>
          <w:szCs w:val="22"/>
        </w:rPr>
        <w:t>cont</w:t>
      </w:r>
      <w:r w:rsidR="00C22481" w:rsidRPr="00E62738">
        <w:rPr>
          <w:rFonts w:ascii="Trebuchet MS" w:hAnsi="Trebuchet MS"/>
          <w:sz w:val="22"/>
          <w:szCs w:val="22"/>
        </w:rPr>
        <w:t xml:space="preserve"> este interzisă desfășurarea activității de introducere a deșeurilor în țară pentru a fi valorificate de către operatorul economic respectiv.</w:t>
      </w:r>
    </w:p>
    <w:p w14:paraId="230C0D8C" w14:textId="2F36F247" w:rsidR="00C22481" w:rsidRPr="00E62738" w:rsidRDefault="00C22481" w:rsidP="00016AA5">
      <w:pPr>
        <w:pStyle w:val="NormalWeb"/>
        <w:rPr>
          <w:rFonts w:ascii="Trebuchet MS" w:hAnsi="Trebuchet MS"/>
          <w:sz w:val="22"/>
          <w:szCs w:val="22"/>
        </w:rPr>
      </w:pPr>
      <w:r w:rsidRPr="00E62738">
        <w:rPr>
          <w:rFonts w:ascii="Trebuchet MS" w:hAnsi="Trebuchet MS"/>
          <w:sz w:val="22"/>
          <w:szCs w:val="22"/>
        </w:rPr>
        <w:lastRenderedPageBreak/>
        <w:t xml:space="preserve">(6) La eliminarea cauzelor care au condus la </w:t>
      </w:r>
      <w:r w:rsidR="00C57A7C" w:rsidRPr="00E62738">
        <w:rPr>
          <w:rFonts w:ascii="Trebuchet MS" w:hAnsi="Trebuchet MS"/>
          <w:sz w:val="22"/>
          <w:szCs w:val="22"/>
        </w:rPr>
        <w:t>blocarea temporar</w:t>
      </w:r>
      <w:r w:rsidR="00E62738">
        <w:rPr>
          <w:rFonts w:ascii="Trebuchet MS" w:hAnsi="Trebuchet MS"/>
          <w:sz w:val="22"/>
          <w:szCs w:val="22"/>
        </w:rPr>
        <w:t>ă</w:t>
      </w:r>
      <w:r w:rsidR="00C57A7C" w:rsidRPr="00E62738">
        <w:rPr>
          <w:rFonts w:ascii="Trebuchet MS" w:hAnsi="Trebuchet MS"/>
          <w:sz w:val="22"/>
          <w:szCs w:val="22"/>
        </w:rPr>
        <w:t xml:space="preserve"> a accesului în </w:t>
      </w:r>
      <w:r w:rsidRPr="00E62738">
        <w:rPr>
          <w:rFonts w:ascii="Trebuchet MS" w:hAnsi="Trebuchet MS"/>
          <w:sz w:val="22"/>
          <w:szCs w:val="22"/>
        </w:rPr>
        <w:t>cont</w:t>
      </w:r>
      <w:r w:rsidR="00E62738">
        <w:rPr>
          <w:rFonts w:ascii="Trebuchet MS" w:hAnsi="Trebuchet MS"/>
          <w:sz w:val="22"/>
          <w:szCs w:val="22"/>
        </w:rPr>
        <w:t>,</w:t>
      </w:r>
      <w:r w:rsidR="00445D4E" w:rsidRPr="00E62738">
        <w:rPr>
          <w:rFonts w:ascii="Trebuchet MS" w:hAnsi="Trebuchet MS"/>
          <w:sz w:val="22"/>
          <w:szCs w:val="22"/>
        </w:rPr>
        <w:t xml:space="preserve"> </w:t>
      </w:r>
      <w:r w:rsidRPr="00E62738">
        <w:rPr>
          <w:rFonts w:ascii="Trebuchet MS" w:hAnsi="Trebuchet MS"/>
          <w:sz w:val="22"/>
          <w:szCs w:val="22"/>
        </w:rPr>
        <w:t xml:space="preserve">comisarii Gărzii Naționale de Mediu notifică AFM, în vederea </w:t>
      </w:r>
      <w:r w:rsidR="00C57A7C" w:rsidRPr="00E62738">
        <w:rPr>
          <w:rFonts w:ascii="Trebuchet MS" w:hAnsi="Trebuchet MS"/>
          <w:sz w:val="22"/>
          <w:szCs w:val="22"/>
        </w:rPr>
        <w:t>debloc</w:t>
      </w:r>
      <w:r w:rsidR="0007304C">
        <w:rPr>
          <w:rFonts w:ascii="Trebuchet MS" w:hAnsi="Trebuchet MS"/>
          <w:sz w:val="22"/>
          <w:szCs w:val="22"/>
        </w:rPr>
        <w:t>ă</w:t>
      </w:r>
      <w:r w:rsidR="00C57A7C" w:rsidRPr="00E62738">
        <w:rPr>
          <w:rFonts w:ascii="Trebuchet MS" w:hAnsi="Trebuchet MS"/>
          <w:sz w:val="22"/>
          <w:szCs w:val="22"/>
        </w:rPr>
        <w:t xml:space="preserve">rii accesului </w:t>
      </w:r>
      <w:r w:rsidR="0007304C">
        <w:rPr>
          <w:rFonts w:ascii="Trebuchet MS" w:hAnsi="Trebuchet MS"/>
          <w:sz w:val="22"/>
          <w:szCs w:val="22"/>
        </w:rPr>
        <w:t>î</w:t>
      </w:r>
      <w:r w:rsidR="00C57A7C" w:rsidRPr="00E62738">
        <w:rPr>
          <w:rFonts w:ascii="Trebuchet MS" w:hAnsi="Trebuchet MS"/>
          <w:sz w:val="22"/>
          <w:szCs w:val="22"/>
        </w:rPr>
        <w:t xml:space="preserve">n </w:t>
      </w:r>
      <w:r w:rsidRPr="00E62738">
        <w:rPr>
          <w:rFonts w:ascii="Trebuchet MS" w:hAnsi="Trebuchet MS"/>
          <w:sz w:val="22"/>
          <w:szCs w:val="22"/>
        </w:rPr>
        <w:t>cont.</w:t>
      </w:r>
    </w:p>
    <w:p w14:paraId="2F0A7F70" w14:textId="701EA04A" w:rsidR="00C22481" w:rsidRPr="00E62738" w:rsidRDefault="00C22481" w:rsidP="00016AA5">
      <w:pPr>
        <w:pStyle w:val="NormalWeb"/>
        <w:rPr>
          <w:rFonts w:ascii="Trebuchet MS" w:hAnsi="Trebuchet MS"/>
          <w:sz w:val="22"/>
          <w:szCs w:val="22"/>
          <w:lang w:val="en-US"/>
        </w:rPr>
      </w:pPr>
      <w:r w:rsidRPr="00E62738">
        <w:rPr>
          <w:rFonts w:ascii="Trebuchet MS" w:hAnsi="Trebuchet MS"/>
          <w:sz w:val="22"/>
          <w:szCs w:val="22"/>
        </w:rPr>
        <w:t>(7) În cazul anulării autorizației de mediu care a stat la baza î</w:t>
      </w:r>
      <w:r w:rsidR="00445D4E" w:rsidRPr="00E62738">
        <w:rPr>
          <w:rFonts w:ascii="Trebuchet MS" w:hAnsi="Trebuchet MS"/>
          <w:sz w:val="22"/>
          <w:szCs w:val="22"/>
        </w:rPr>
        <w:t>registrarii</w:t>
      </w:r>
      <w:r w:rsidRPr="00E62738">
        <w:rPr>
          <w:rFonts w:ascii="Trebuchet MS" w:hAnsi="Trebuchet MS"/>
          <w:sz w:val="22"/>
          <w:szCs w:val="22"/>
        </w:rPr>
        <w:t xml:space="preserve"> în registrul ROAFM, AFM </w:t>
      </w:r>
      <w:r w:rsidR="00C57A7C" w:rsidRPr="00E62738">
        <w:rPr>
          <w:rFonts w:ascii="Trebuchet MS" w:hAnsi="Trebuchet MS"/>
          <w:sz w:val="22"/>
          <w:szCs w:val="22"/>
        </w:rPr>
        <w:t>blocheaz</w:t>
      </w:r>
      <w:r w:rsidR="0007304C">
        <w:rPr>
          <w:rFonts w:ascii="Trebuchet MS" w:hAnsi="Trebuchet MS"/>
          <w:sz w:val="22"/>
          <w:szCs w:val="22"/>
        </w:rPr>
        <w:t>ă</w:t>
      </w:r>
      <w:r w:rsidR="00C57A7C" w:rsidRPr="00E62738">
        <w:rPr>
          <w:rFonts w:ascii="Trebuchet MS" w:hAnsi="Trebuchet MS"/>
          <w:sz w:val="22"/>
          <w:szCs w:val="22"/>
        </w:rPr>
        <w:t xml:space="preserve"> temporar accesul </w:t>
      </w:r>
      <w:r w:rsidRPr="00E62738">
        <w:rPr>
          <w:rFonts w:ascii="Trebuchet MS" w:hAnsi="Trebuchet MS"/>
          <w:sz w:val="22"/>
          <w:szCs w:val="22"/>
        </w:rPr>
        <w:t xml:space="preserve">operatorului economic </w:t>
      </w:r>
      <w:r w:rsidR="00C57A7C" w:rsidRPr="00E62738">
        <w:rPr>
          <w:rFonts w:ascii="Trebuchet MS" w:hAnsi="Trebuchet MS"/>
          <w:sz w:val="22"/>
          <w:szCs w:val="22"/>
        </w:rPr>
        <w:t xml:space="preserve">în contul </w:t>
      </w:r>
      <w:r w:rsidRPr="00E62738">
        <w:rPr>
          <w:rFonts w:ascii="Trebuchet MS" w:hAnsi="Trebuchet MS"/>
          <w:sz w:val="22"/>
          <w:szCs w:val="22"/>
        </w:rPr>
        <w:t>din registrul ROAFM</w:t>
      </w:r>
      <w:r w:rsidR="00931552" w:rsidRPr="00E62738">
        <w:rPr>
          <w:rFonts w:ascii="Trebuchet MS" w:hAnsi="Trebuchet MS"/>
          <w:sz w:val="22"/>
          <w:szCs w:val="22"/>
        </w:rPr>
        <w:t>, p</w:t>
      </w:r>
      <w:r w:rsidR="0007304C">
        <w:rPr>
          <w:rFonts w:ascii="Trebuchet MS" w:hAnsi="Trebuchet MS"/>
          <w:sz w:val="22"/>
          <w:szCs w:val="22"/>
        </w:rPr>
        <w:t>â</w:t>
      </w:r>
      <w:r w:rsidR="00931552" w:rsidRPr="00E62738">
        <w:rPr>
          <w:rFonts w:ascii="Trebuchet MS" w:hAnsi="Trebuchet MS"/>
          <w:sz w:val="22"/>
          <w:szCs w:val="22"/>
        </w:rPr>
        <w:t>n</w:t>
      </w:r>
      <w:r w:rsidR="0007304C">
        <w:rPr>
          <w:rFonts w:ascii="Trebuchet MS" w:hAnsi="Trebuchet MS"/>
          <w:sz w:val="22"/>
          <w:szCs w:val="22"/>
        </w:rPr>
        <w:t>ă</w:t>
      </w:r>
      <w:r w:rsidR="00931552" w:rsidRPr="00E62738">
        <w:rPr>
          <w:rFonts w:ascii="Trebuchet MS" w:hAnsi="Trebuchet MS"/>
          <w:sz w:val="22"/>
          <w:szCs w:val="22"/>
        </w:rPr>
        <w:t xml:space="preserve"> la emiterea unei noi autoriza</w:t>
      </w:r>
      <w:r w:rsidR="00E62738">
        <w:rPr>
          <w:rFonts w:ascii="Trebuchet MS" w:hAnsi="Trebuchet MS"/>
          <w:sz w:val="22"/>
          <w:szCs w:val="22"/>
        </w:rPr>
        <w:t>ț</w:t>
      </w:r>
      <w:r w:rsidR="00931552" w:rsidRPr="00E62738">
        <w:rPr>
          <w:rFonts w:ascii="Trebuchet MS" w:hAnsi="Trebuchet MS"/>
          <w:sz w:val="22"/>
          <w:szCs w:val="22"/>
        </w:rPr>
        <w:t>ii de mediu care s</w:t>
      </w:r>
      <w:r w:rsidR="00E62738">
        <w:rPr>
          <w:rFonts w:ascii="Trebuchet MS" w:hAnsi="Trebuchet MS"/>
          <w:sz w:val="22"/>
          <w:szCs w:val="22"/>
        </w:rPr>
        <w:t>ă</w:t>
      </w:r>
      <w:r w:rsidR="00931552" w:rsidRPr="00E62738">
        <w:rPr>
          <w:rFonts w:ascii="Trebuchet MS" w:hAnsi="Trebuchet MS"/>
          <w:sz w:val="22"/>
          <w:szCs w:val="22"/>
        </w:rPr>
        <w:t xml:space="preserve"> permit</w:t>
      </w:r>
      <w:r w:rsidR="00E62738">
        <w:rPr>
          <w:rFonts w:ascii="Trebuchet MS" w:hAnsi="Trebuchet MS"/>
          <w:sz w:val="22"/>
          <w:szCs w:val="22"/>
        </w:rPr>
        <w:t>ă</w:t>
      </w:r>
      <w:r w:rsidR="00931552" w:rsidRPr="00E62738">
        <w:rPr>
          <w:rFonts w:ascii="Trebuchet MS" w:hAnsi="Trebuchet MS"/>
          <w:sz w:val="22"/>
          <w:szCs w:val="22"/>
        </w:rPr>
        <w:t xml:space="preserve"> deblocarea accesului </w:t>
      </w:r>
      <w:r w:rsidR="00E62738">
        <w:rPr>
          <w:rFonts w:ascii="Trebuchet MS" w:hAnsi="Trebuchet MS"/>
          <w:sz w:val="22"/>
          <w:szCs w:val="22"/>
        </w:rPr>
        <w:t>î</w:t>
      </w:r>
      <w:r w:rsidR="00931552" w:rsidRPr="00E62738">
        <w:rPr>
          <w:rFonts w:ascii="Trebuchet MS" w:hAnsi="Trebuchet MS"/>
          <w:sz w:val="22"/>
          <w:szCs w:val="22"/>
        </w:rPr>
        <w:t>n cont, daca este cazul.</w:t>
      </w:r>
      <w:r w:rsidRPr="00E62738">
        <w:rPr>
          <w:rFonts w:ascii="Trebuchet MS" w:hAnsi="Trebuchet MS"/>
          <w:sz w:val="22"/>
          <w:szCs w:val="22"/>
          <w:lang w:val="en-US"/>
        </w:rPr>
        <w:t>”</w:t>
      </w:r>
    </w:p>
    <w:p w14:paraId="7149F404" w14:textId="77777777" w:rsidR="001011B0" w:rsidRPr="00E62738" w:rsidRDefault="001011B0" w:rsidP="00016AA5">
      <w:pPr>
        <w:pStyle w:val="NormalWeb"/>
        <w:rPr>
          <w:rFonts w:ascii="Trebuchet MS" w:hAnsi="Trebuchet MS"/>
          <w:b/>
          <w:bCs/>
          <w:sz w:val="22"/>
          <w:szCs w:val="22"/>
        </w:rPr>
      </w:pPr>
    </w:p>
    <w:bookmarkEnd w:id="3"/>
    <w:p w14:paraId="6635D19B" w14:textId="77777777" w:rsidR="00D15B96" w:rsidRPr="00B47836" w:rsidRDefault="00D15B96" w:rsidP="001B4529">
      <w:pPr>
        <w:spacing w:after="0"/>
        <w:jc w:val="both"/>
        <w:rPr>
          <w:rFonts w:ascii="Trebuchet MS" w:hAnsi="Trebuchet MS"/>
        </w:rPr>
      </w:pPr>
    </w:p>
    <w:p w14:paraId="572ECADA" w14:textId="23C89916" w:rsidR="00D15B96" w:rsidRPr="00B47836" w:rsidRDefault="00D15B96" w:rsidP="001B4529">
      <w:pPr>
        <w:spacing w:after="0"/>
        <w:jc w:val="both"/>
        <w:rPr>
          <w:rFonts w:ascii="Trebuchet MS" w:hAnsi="Trebuchet MS"/>
        </w:rPr>
      </w:pPr>
      <w:r w:rsidRPr="00B47836">
        <w:rPr>
          <w:rFonts w:ascii="Trebuchet MS" w:hAnsi="Trebuchet MS"/>
          <w:b/>
          <w:bCs/>
        </w:rPr>
        <w:t>Ar</w:t>
      </w:r>
      <w:r w:rsidR="00442E60" w:rsidRPr="00B47836">
        <w:rPr>
          <w:rFonts w:ascii="Trebuchet MS" w:hAnsi="Trebuchet MS"/>
          <w:b/>
          <w:bCs/>
        </w:rPr>
        <w:t>t.</w:t>
      </w:r>
      <w:r w:rsidR="005B6385" w:rsidRPr="00B47836">
        <w:rPr>
          <w:rFonts w:ascii="Trebuchet MS" w:hAnsi="Trebuchet MS"/>
          <w:b/>
          <w:bCs/>
        </w:rPr>
        <w:t xml:space="preserve"> II </w:t>
      </w:r>
      <w:r w:rsidR="005B6385" w:rsidRPr="00B47836">
        <w:rPr>
          <w:rFonts w:ascii="Trebuchet MS" w:hAnsi="Trebuchet MS"/>
        </w:rPr>
        <w:t xml:space="preserve"> </w:t>
      </w:r>
      <w:r w:rsidR="00765BC1" w:rsidRPr="00B47836">
        <w:rPr>
          <w:rFonts w:ascii="Trebuchet MS" w:hAnsi="Trebuchet MS"/>
        </w:rPr>
        <w:t xml:space="preserve">- </w:t>
      </w:r>
      <w:r w:rsidRPr="00B47836">
        <w:rPr>
          <w:rFonts w:ascii="Trebuchet MS" w:hAnsi="Trebuchet MS"/>
        </w:rPr>
        <w:t>Prezentul ordin se publică în Monitorul Oficial al României, Partea I.</w:t>
      </w:r>
    </w:p>
    <w:p w14:paraId="229CABF4" w14:textId="77777777" w:rsidR="00D15B96" w:rsidRPr="00B47836" w:rsidRDefault="00D15B96" w:rsidP="00D15B96">
      <w:pPr>
        <w:spacing w:after="0" w:line="240" w:lineRule="auto"/>
        <w:jc w:val="both"/>
        <w:rPr>
          <w:rFonts w:ascii="Trebuchet MS" w:hAnsi="Trebuchet MS"/>
        </w:rPr>
      </w:pPr>
    </w:p>
    <w:p w14:paraId="3D7DC5C5" w14:textId="77777777" w:rsidR="00082032" w:rsidRPr="00B47836" w:rsidRDefault="00082032" w:rsidP="00D15B96">
      <w:pPr>
        <w:spacing w:after="0" w:line="240" w:lineRule="auto"/>
        <w:jc w:val="both"/>
        <w:rPr>
          <w:rFonts w:ascii="Trebuchet MS" w:hAnsi="Trebuchet MS"/>
        </w:rPr>
      </w:pPr>
    </w:p>
    <w:p w14:paraId="140C8ED7" w14:textId="368401F4" w:rsidR="00D15B96" w:rsidRPr="00B47836" w:rsidRDefault="00D15B96" w:rsidP="00B47836">
      <w:pPr>
        <w:autoSpaceDE w:val="0"/>
        <w:autoSpaceDN w:val="0"/>
        <w:adjustRightInd w:val="0"/>
        <w:spacing w:after="0" w:line="23" w:lineRule="atLeast"/>
        <w:jc w:val="center"/>
        <w:rPr>
          <w:rFonts w:ascii="Trebuchet MS" w:hAnsi="Trebuchet MS"/>
          <w:b/>
        </w:rPr>
      </w:pPr>
      <w:r w:rsidRPr="00B47836">
        <w:rPr>
          <w:rFonts w:ascii="Trebuchet MS" w:hAnsi="Trebuchet MS"/>
          <w:b/>
        </w:rPr>
        <w:t>MINISTRUL MEDIULUI, APELOR ȘI PĂDURILOR</w:t>
      </w:r>
    </w:p>
    <w:p w14:paraId="5E0B5723" w14:textId="77777777" w:rsidR="00082032" w:rsidRPr="00B47836" w:rsidRDefault="00082032" w:rsidP="00B47836">
      <w:pPr>
        <w:autoSpaceDE w:val="0"/>
        <w:autoSpaceDN w:val="0"/>
        <w:adjustRightInd w:val="0"/>
        <w:spacing w:after="0" w:line="23" w:lineRule="atLeast"/>
        <w:jc w:val="center"/>
        <w:rPr>
          <w:rFonts w:ascii="Trebuchet MS" w:hAnsi="Trebuchet MS"/>
          <w:b/>
        </w:rPr>
      </w:pPr>
    </w:p>
    <w:p w14:paraId="40D0851A" w14:textId="50BB07AD" w:rsidR="00D15B96" w:rsidRPr="00B47836" w:rsidRDefault="00D15B96" w:rsidP="00B47836">
      <w:pPr>
        <w:spacing w:after="0" w:line="23" w:lineRule="atLeast"/>
        <w:jc w:val="center"/>
        <w:rPr>
          <w:rFonts w:ascii="Trebuchet MS" w:hAnsi="Trebuchet MS"/>
          <w:b/>
          <w:bCs/>
          <w:color w:val="131313"/>
        </w:rPr>
      </w:pPr>
      <w:r w:rsidRPr="00B47836">
        <w:rPr>
          <w:rFonts w:ascii="Trebuchet MS" w:hAnsi="Trebuchet MS"/>
          <w:b/>
          <w:bCs/>
          <w:color w:val="131313"/>
        </w:rPr>
        <w:t>Mircea FECHET</w:t>
      </w:r>
    </w:p>
    <w:p w14:paraId="35644AA8" w14:textId="77777777" w:rsidR="00E578CF" w:rsidRPr="00B47836" w:rsidRDefault="00E578CF" w:rsidP="00D15B96">
      <w:pPr>
        <w:spacing w:after="0" w:line="240" w:lineRule="auto"/>
        <w:ind w:right="70"/>
        <w:rPr>
          <w:rFonts w:ascii="Trebuchet MS" w:hAnsi="Trebuchet MS"/>
          <w:b/>
        </w:rPr>
      </w:pPr>
    </w:p>
    <w:p w14:paraId="45FB2A72" w14:textId="77777777" w:rsidR="00E578CF" w:rsidRPr="00B47836" w:rsidRDefault="00E578CF" w:rsidP="00D15B96">
      <w:pPr>
        <w:spacing w:after="0" w:line="240" w:lineRule="auto"/>
        <w:ind w:right="70"/>
        <w:rPr>
          <w:rFonts w:ascii="Trebuchet MS" w:hAnsi="Trebuchet MS"/>
          <w:b/>
        </w:rPr>
      </w:pPr>
    </w:p>
    <w:p w14:paraId="29F7D46B" w14:textId="78D99F41" w:rsidR="00021701" w:rsidRDefault="00021701" w:rsidP="0043675F">
      <w:pPr>
        <w:spacing w:after="0" w:line="240" w:lineRule="auto"/>
        <w:rPr>
          <w:rFonts w:ascii="Trebuchet MS" w:hAnsi="Trebuchet MS"/>
        </w:rPr>
      </w:pPr>
    </w:p>
    <w:p w14:paraId="6BB9FC49" w14:textId="77777777" w:rsidR="00D26855" w:rsidRDefault="00D26855" w:rsidP="0043675F">
      <w:pPr>
        <w:spacing w:after="0" w:line="240" w:lineRule="auto"/>
        <w:rPr>
          <w:rFonts w:ascii="Trebuchet MS" w:hAnsi="Trebuchet MS"/>
        </w:rPr>
      </w:pPr>
    </w:p>
    <w:p w14:paraId="674BA570" w14:textId="77777777" w:rsidR="00D26855" w:rsidRDefault="00D26855" w:rsidP="0043675F">
      <w:pPr>
        <w:spacing w:after="0" w:line="240" w:lineRule="auto"/>
        <w:rPr>
          <w:rFonts w:ascii="Trebuchet MS" w:hAnsi="Trebuchet MS"/>
        </w:rPr>
      </w:pPr>
    </w:p>
    <w:p w14:paraId="6A4E8664" w14:textId="77777777" w:rsidR="00D26855" w:rsidRDefault="00D26855" w:rsidP="0043675F">
      <w:pPr>
        <w:spacing w:after="0" w:line="240" w:lineRule="auto"/>
        <w:rPr>
          <w:rFonts w:ascii="Trebuchet MS" w:hAnsi="Trebuchet MS"/>
        </w:rPr>
      </w:pPr>
    </w:p>
    <w:p w14:paraId="05D8DA20" w14:textId="77777777" w:rsidR="00D26855" w:rsidRDefault="00D26855" w:rsidP="0043675F">
      <w:pPr>
        <w:spacing w:after="0" w:line="240" w:lineRule="auto"/>
        <w:rPr>
          <w:rFonts w:ascii="Trebuchet MS" w:hAnsi="Trebuchet MS"/>
        </w:rPr>
      </w:pPr>
    </w:p>
    <w:p w14:paraId="60809859" w14:textId="77777777" w:rsidR="00D26855" w:rsidRDefault="00D26855" w:rsidP="0043675F">
      <w:pPr>
        <w:spacing w:after="0" w:line="240" w:lineRule="auto"/>
        <w:rPr>
          <w:rFonts w:ascii="Trebuchet MS" w:hAnsi="Trebuchet MS"/>
        </w:rPr>
      </w:pPr>
    </w:p>
    <w:p w14:paraId="7522636D" w14:textId="77777777" w:rsidR="00D26855" w:rsidRDefault="00D26855" w:rsidP="0043675F">
      <w:pPr>
        <w:spacing w:after="0" w:line="240" w:lineRule="auto"/>
        <w:rPr>
          <w:rFonts w:ascii="Trebuchet MS" w:hAnsi="Trebuchet MS"/>
        </w:rPr>
      </w:pPr>
    </w:p>
    <w:p w14:paraId="08851AD8" w14:textId="77777777" w:rsidR="00D26855" w:rsidRDefault="00D26855" w:rsidP="0043675F">
      <w:pPr>
        <w:spacing w:after="0" w:line="240" w:lineRule="auto"/>
        <w:rPr>
          <w:rFonts w:ascii="Trebuchet MS" w:hAnsi="Trebuchet MS"/>
        </w:rPr>
      </w:pPr>
    </w:p>
    <w:p w14:paraId="0428DF58" w14:textId="77777777" w:rsidR="00D26855" w:rsidRDefault="00D26855" w:rsidP="0043675F">
      <w:pPr>
        <w:spacing w:after="0" w:line="240" w:lineRule="auto"/>
        <w:rPr>
          <w:rFonts w:ascii="Trebuchet MS" w:hAnsi="Trebuchet MS"/>
        </w:rPr>
      </w:pPr>
    </w:p>
    <w:p w14:paraId="1A7351CD" w14:textId="77777777" w:rsidR="00D26855" w:rsidRDefault="00D26855" w:rsidP="0043675F">
      <w:pPr>
        <w:spacing w:after="0" w:line="240" w:lineRule="auto"/>
        <w:rPr>
          <w:rFonts w:ascii="Trebuchet MS" w:hAnsi="Trebuchet MS"/>
        </w:rPr>
      </w:pPr>
    </w:p>
    <w:p w14:paraId="413F3ED0" w14:textId="77777777" w:rsidR="00D26855" w:rsidRDefault="00D26855" w:rsidP="0043675F">
      <w:pPr>
        <w:spacing w:after="0" w:line="240" w:lineRule="auto"/>
        <w:rPr>
          <w:rFonts w:ascii="Trebuchet MS" w:hAnsi="Trebuchet MS"/>
        </w:rPr>
      </w:pPr>
    </w:p>
    <w:p w14:paraId="3056FF51" w14:textId="77777777" w:rsidR="00D26855" w:rsidRDefault="00D26855" w:rsidP="0043675F">
      <w:pPr>
        <w:spacing w:after="0" w:line="240" w:lineRule="auto"/>
        <w:rPr>
          <w:rFonts w:ascii="Trebuchet MS" w:hAnsi="Trebuchet MS"/>
        </w:rPr>
      </w:pPr>
    </w:p>
    <w:p w14:paraId="14844DD5" w14:textId="77777777" w:rsidR="00D26855" w:rsidRDefault="00D26855" w:rsidP="0043675F">
      <w:pPr>
        <w:spacing w:after="0" w:line="240" w:lineRule="auto"/>
        <w:rPr>
          <w:rFonts w:ascii="Trebuchet MS" w:hAnsi="Trebuchet MS"/>
        </w:rPr>
      </w:pPr>
    </w:p>
    <w:p w14:paraId="560938CC" w14:textId="77777777" w:rsidR="00D26855" w:rsidRDefault="00D26855" w:rsidP="0043675F">
      <w:pPr>
        <w:spacing w:after="0" w:line="240" w:lineRule="auto"/>
        <w:rPr>
          <w:rFonts w:ascii="Trebuchet MS" w:hAnsi="Trebuchet MS"/>
        </w:rPr>
      </w:pPr>
    </w:p>
    <w:p w14:paraId="122B7366" w14:textId="77777777" w:rsidR="00D26855" w:rsidRDefault="00D26855" w:rsidP="0043675F">
      <w:pPr>
        <w:spacing w:after="0" w:line="240" w:lineRule="auto"/>
        <w:rPr>
          <w:rFonts w:ascii="Trebuchet MS" w:hAnsi="Trebuchet MS"/>
        </w:rPr>
      </w:pPr>
    </w:p>
    <w:p w14:paraId="3F7058D2" w14:textId="77777777" w:rsidR="00D26855" w:rsidRDefault="00D26855" w:rsidP="0043675F">
      <w:pPr>
        <w:spacing w:after="0" w:line="240" w:lineRule="auto"/>
        <w:rPr>
          <w:rFonts w:ascii="Trebuchet MS" w:hAnsi="Trebuchet MS"/>
        </w:rPr>
      </w:pPr>
    </w:p>
    <w:p w14:paraId="77DD9623" w14:textId="77777777" w:rsidR="00D26855" w:rsidRDefault="00D26855" w:rsidP="0043675F">
      <w:pPr>
        <w:spacing w:after="0" w:line="240" w:lineRule="auto"/>
        <w:rPr>
          <w:rFonts w:ascii="Trebuchet MS" w:hAnsi="Trebuchet MS"/>
        </w:rPr>
      </w:pPr>
    </w:p>
    <w:p w14:paraId="454D0EA7" w14:textId="77777777" w:rsidR="00D26855" w:rsidRDefault="00D26855" w:rsidP="0043675F">
      <w:pPr>
        <w:spacing w:after="0" w:line="240" w:lineRule="auto"/>
        <w:rPr>
          <w:rFonts w:ascii="Trebuchet MS" w:hAnsi="Trebuchet MS"/>
        </w:rPr>
      </w:pPr>
    </w:p>
    <w:p w14:paraId="54D09838" w14:textId="77777777" w:rsidR="00D26855" w:rsidRDefault="00D26855" w:rsidP="0043675F">
      <w:pPr>
        <w:spacing w:after="0" w:line="240" w:lineRule="auto"/>
        <w:rPr>
          <w:rFonts w:ascii="Trebuchet MS" w:hAnsi="Trebuchet MS"/>
        </w:rPr>
      </w:pPr>
    </w:p>
    <w:p w14:paraId="194C5742" w14:textId="77777777" w:rsidR="00D26855" w:rsidRDefault="00D26855" w:rsidP="0043675F">
      <w:pPr>
        <w:spacing w:after="0" w:line="240" w:lineRule="auto"/>
        <w:rPr>
          <w:rFonts w:ascii="Trebuchet MS" w:hAnsi="Trebuchet MS"/>
        </w:rPr>
      </w:pPr>
    </w:p>
    <w:p w14:paraId="6F69B7FD" w14:textId="77777777" w:rsidR="00D26855" w:rsidRDefault="00D26855" w:rsidP="0043675F">
      <w:pPr>
        <w:spacing w:after="0" w:line="240" w:lineRule="auto"/>
        <w:rPr>
          <w:rFonts w:ascii="Trebuchet MS" w:hAnsi="Trebuchet MS"/>
        </w:rPr>
      </w:pPr>
    </w:p>
    <w:p w14:paraId="1B4AF125" w14:textId="77777777" w:rsidR="00D26855" w:rsidRDefault="00D26855" w:rsidP="0043675F">
      <w:pPr>
        <w:spacing w:after="0" w:line="240" w:lineRule="auto"/>
        <w:rPr>
          <w:rFonts w:ascii="Trebuchet MS" w:hAnsi="Trebuchet MS"/>
        </w:rPr>
      </w:pPr>
    </w:p>
    <w:p w14:paraId="360270F8" w14:textId="77777777" w:rsidR="00D26855" w:rsidRDefault="00D26855" w:rsidP="0043675F">
      <w:pPr>
        <w:spacing w:after="0" w:line="240" w:lineRule="auto"/>
        <w:rPr>
          <w:rFonts w:ascii="Trebuchet MS" w:hAnsi="Trebuchet MS"/>
        </w:rPr>
      </w:pPr>
    </w:p>
    <w:p w14:paraId="29F53133" w14:textId="77777777" w:rsidR="00D26855" w:rsidRDefault="00D26855" w:rsidP="0043675F">
      <w:pPr>
        <w:spacing w:after="0" w:line="240" w:lineRule="auto"/>
        <w:rPr>
          <w:rFonts w:ascii="Trebuchet MS" w:hAnsi="Trebuchet MS"/>
        </w:rPr>
      </w:pPr>
    </w:p>
    <w:p w14:paraId="01C04906" w14:textId="77777777" w:rsidR="00D26855" w:rsidRDefault="00D26855" w:rsidP="0043675F">
      <w:pPr>
        <w:spacing w:after="0" w:line="240" w:lineRule="auto"/>
        <w:rPr>
          <w:rFonts w:ascii="Trebuchet MS" w:hAnsi="Trebuchet MS"/>
        </w:rPr>
      </w:pPr>
    </w:p>
    <w:p w14:paraId="3F99D0FE" w14:textId="77777777" w:rsidR="00D26855" w:rsidRDefault="00D26855" w:rsidP="0043675F">
      <w:pPr>
        <w:spacing w:after="0" w:line="240" w:lineRule="auto"/>
        <w:rPr>
          <w:rFonts w:ascii="Trebuchet MS" w:hAnsi="Trebuchet MS"/>
        </w:rPr>
      </w:pPr>
    </w:p>
    <w:p w14:paraId="386FC9EB" w14:textId="77777777" w:rsidR="00D26855" w:rsidRDefault="00D26855" w:rsidP="0043675F">
      <w:pPr>
        <w:spacing w:after="0" w:line="240" w:lineRule="auto"/>
        <w:rPr>
          <w:rFonts w:ascii="Trebuchet MS" w:hAnsi="Trebuchet MS"/>
        </w:rPr>
      </w:pPr>
    </w:p>
    <w:p w14:paraId="68A310AC" w14:textId="77777777" w:rsidR="00D26855" w:rsidRDefault="00D26855" w:rsidP="0043675F">
      <w:pPr>
        <w:spacing w:after="0" w:line="240" w:lineRule="auto"/>
        <w:rPr>
          <w:rFonts w:ascii="Trebuchet MS" w:hAnsi="Trebuchet MS"/>
        </w:rPr>
      </w:pPr>
    </w:p>
    <w:p w14:paraId="30CF99C5" w14:textId="77777777" w:rsidR="00D26855" w:rsidRDefault="00D26855" w:rsidP="0043675F">
      <w:pPr>
        <w:spacing w:after="0" w:line="240" w:lineRule="auto"/>
        <w:rPr>
          <w:rFonts w:ascii="Trebuchet MS" w:hAnsi="Trebuchet MS"/>
        </w:rPr>
      </w:pPr>
    </w:p>
    <w:p w14:paraId="019A8AF1" w14:textId="77777777" w:rsidR="00D26855" w:rsidRDefault="00D26855" w:rsidP="0043675F">
      <w:pPr>
        <w:spacing w:after="0" w:line="240" w:lineRule="auto"/>
        <w:rPr>
          <w:rFonts w:ascii="Trebuchet MS" w:hAnsi="Trebuchet MS"/>
        </w:rPr>
      </w:pPr>
    </w:p>
    <w:p w14:paraId="087E8273" w14:textId="77777777" w:rsidR="00D26855" w:rsidRDefault="00D26855" w:rsidP="0043675F">
      <w:pPr>
        <w:spacing w:after="0" w:line="240" w:lineRule="auto"/>
        <w:rPr>
          <w:rFonts w:ascii="Trebuchet MS" w:hAnsi="Trebuchet MS"/>
        </w:rPr>
      </w:pPr>
    </w:p>
    <w:p w14:paraId="733EE10F" w14:textId="77777777" w:rsidR="00D26855" w:rsidRDefault="00D26855" w:rsidP="0043675F">
      <w:pPr>
        <w:spacing w:after="0" w:line="240" w:lineRule="auto"/>
        <w:rPr>
          <w:rFonts w:ascii="Trebuchet MS" w:hAnsi="Trebuchet MS"/>
        </w:rPr>
      </w:pPr>
    </w:p>
    <w:p w14:paraId="77048CC3" w14:textId="77777777" w:rsidR="00D26855" w:rsidRDefault="00D26855" w:rsidP="0043675F">
      <w:pPr>
        <w:spacing w:after="0" w:line="240" w:lineRule="auto"/>
        <w:rPr>
          <w:rFonts w:ascii="Trebuchet MS" w:hAnsi="Trebuchet MS"/>
        </w:rPr>
      </w:pPr>
    </w:p>
    <w:p w14:paraId="7DFA4DA3" w14:textId="77777777" w:rsidR="00D26855" w:rsidRDefault="00D26855" w:rsidP="0043675F">
      <w:pPr>
        <w:spacing w:after="0" w:line="240" w:lineRule="auto"/>
        <w:rPr>
          <w:rFonts w:ascii="Trebuchet MS" w:hAnsi="Trebuchet MS"/>
        </w:rPr>
      </w:pPr>
    </w:p>
    <w:p w14:paraId="2B3AA01A" w14:textId="77777777" w:rsidR="00D26855" w:rsidRDefault="00D26855" w:rsidP="0043675F">
      <w:pPr>
        <w:spacing w:after="0" w:line="240" w:lineRule="auto"/>
        <w:rPr>
          <w:rFonts w:ascii="Trebuchet MS" w:hAnsi="Trebuchet MS"/>
        </w:rPr>
      </w:pPr>
    </w:p>
    <w:p w14:paraId="0480F2C6" w14:textId="77777777" w:rsidR="00D26855" w:rsidRDefault="00D26855" w:rsidP="0043675F">
      <w:pPr>
        <w:spacing w:after="0" w:line="240" w:lineRule="auto"/>
        <w:rPr>
          <w:rFonts w:ascii="Trebuchet MS" w:hAnsi="Trebuchet MS"/>
        </w:rPr>
      </w:pPr>
    </w:p>
    <w:p w14:paraId="0F0CD1BB" w14:textId="77777777" w:rsidR="00D26855" w:rsidRDefault="00D26855" w:rsidP="0043675F">
      <w:pPr>
        <w:spacing w:after="0" w:line="240" w:lineRule="auto"/>
        <w:rPr>
          <w:rFonts w:ascii="Trebuchet MS" w:hAnsi="Trebuchet MS"/>
        </w:rPr>
      </w:pPr>
    </w:p>
    <w:p w14:paraId="3E63F1A8" w14:textId="77777777" w:rsidR="00D26855" w:rsidRDefault="00D26855" w:rsidP="0043675F">
      <w:pPr>
        <w:spacing w:after="0" w:line="240" w:lineRule="auto"/>
        <w:rPr>
          <w:rFonts w:ascii="Trebuchet MS" w:hAnsi="Trebuchet MS"/>
        </w:rPr>
      </w:pPr>
    </w:p>
    <w:p w14:paraId="3119A5C1" w14:textId="77777777" w:rsidR="00D26855" w:rsidRDefault="00D26855" w:rsidP="0043675F">
      <w:pPr>
        <w:spacing w:after="0" w:line="240" w:lineRule="auto"/>
        <w:rPr>
          <w:rFonts w:ascii="Trebuchet MS" w:hAnsi="Trebuchet MS"/>
        </w:rPr>
      </w:pPr>
    </w:p>
    <w:p w14:paraId="41E053B6" w14:textId="77777777" w:rsidR="00D26855" w:rsidRDefault="00D26855" w:rsidP="0043675F">
      <w:pPr>
        <w:spacing w:after="0" w:line="240" w:lineRule="auto"/>
        <w:rPr>
          <w:rFonts w:ascii="Trebuchet MS" w:hAnsi="Trebuchet MS"/>
        </w:rPr>
      </w:pPr>
    </w:p>
    <w:p w14:paraId="06904239" w14:textId="77777777" w:rsidR="00D26855" w:rsidRPr="00D26855" w:rsidRDefault="00D26855" w:rsidP="00D26855">
      <w:pPr>
        <w:spacing w:after="0" w:line="240" w:lineRule="auto"/>
        <w:rPr>
          <w:rFonts w:ascii="Trebuchet MS" w:hAnsi="Trebuchet MS"/>
          <w:b/>
        </w:rPr>
      </w:pPr>
    </w:p>
    <w:p w14:paraId="04793070" w14:textId="77777777" w:rsidR="00D26855" w:rsidRPr="0043675F" w:rsidRDefault="00D26855" w:rsidP="0043675F">
      <w:pPr>
        <w:spacing w:after="0" w:line="240" w:lineRule="auto"/>
        <w:rPr>
          <w:rFonts w:ascii="Trebuchet MS" w:hAnsi="Trebuchet MS"/>
        </w:rPr>
      </w:pPr>
    </w:p>
    <w:sectPr w:rsidR="00D26855" w:rsidRPr="0043675F" w:rsidSect="00916AE4">
      <w:headerReference w:type="even" r:id="rId11"/>
      <w:headerReference w:type="default" r:id="rId12"/>
      <w:footerReference w:type="even" r:id="rId13"/>
      <w:footerReference w:type="default" r:id="rId14"/>
      <w:headerReference w:type="first" r:id="rId15"/>
      <w:footerReference w:type="first" r:id="rId16"/>
      <w:pgSz w:w="11906" w:h="16838"/>
      <w:pgMar w:top="426" w:right="849" w:bottom="567" w:left="1134" w:header="43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8D959" w14:textId="77777777" w:rsidR="00B03A8A" w:rsidRDefault="00B03A8A">
      <w:pPr>
        <w:spacing w:after="0" w:line="240" w:lineRule="auto"/>
      </w:pPr>
      <w:r>
        <w:separator/>
      </w:r>
    </w:p>
  </w:endnote>
  <w:endnote w:type="continuationSeparator" w:id="0">
    <w:p w14:paraId="58DFF829" w14:textId="77777777" w:rsidR="00B03A8A" w:rsidRDefault="00B0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4448" w14:textId="77777777" w:rsidR="00CA3762" w:rsidRDefault="00CA3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3D16" w14:textId="14AFD04D" w:rsidR="00D6666A" w:rsidRDefault="00D6666A">
    <w:pPr>
      <w:pStyle w:val="Footer"/>
      <w:jc w:val="center"/>
    </w:pPr>
  </w:p>
  <w:p w14:paraId="66734DC8" w14:textId="77777777" w:rsidR="00D6666A" w:rsidRDefault="00D66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260DF" w14:textId="77777777" w:rsidR="00CA3762" w:rsidRDefault="00CA3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D81E5" w14:textId="77777777" w:rsidR="00B03A8A" w:rsidRDefault="00B03A8A">
      <w:pPr>
        <w:spacing w:after="0" w:line="240" w:lineRule="auto"/>
      </w:pPr>
      <w:r>
        <w:separator/>
      </w:r>
    </w:p>
  </w:footnote>
  <w:footnote w:type="continuationSeparator" w:id="0">
    <w:p w14:paraId="25F19996" w14:textId="77777777" w:rsidR="00B03A8A" w:rsidRDefault="00B03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08F91" w14:textId="55DBAED6" w:rsidR="00D6666A" w:rsidRDefault="00000000">
    <w:pPr>
      <w:pStyle w:val="Header"/>
    </w:pPr>
    <w:r>
      <w:rPr>
        <w:noProof/>
      </w:rPr>
      <w:pict w14:anchorId="464EB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360" o:spid="_x0000_s1026" type="#_x0000_t136" style="position:absolute;margin-left:0;margin-top:0;width:489.65pt;height:209.85pt;rotation:315;z-index:-251655168;mso-position-horizontal:center;mso-position-horizontal-relative:margin;mso-position-vertical:center;mso-position-vertical-relative:margin" o:allowincell="f" fillcolor="#9cc2e5 [1940]"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FBA5" w14:textId="70FBC11B" w:rsidR="00D6666A" w:rsidRDefault="00000000">
    <w:pPr>
      <w:pStyle w:val="Header"/>
    </w:pPr>
    <w:r>
      <w:rPr>
        <w:noProof/>
      </w:rPr>
      <w:pict w14:anchorId="12E83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361" o:spid="_x0000_s1027" type="#_x0000_t136" style="position:absolute;margin-left:0;margin-top:0;width:489.65pt;height:209.85pt;rotation:315;z-index:-251653120;mso-position-horizontal:center;mso-position-horizontal-relative:margin;mso-position-vertical:center;mso-position-vertical-relative:margin" o:allowincell="f" fillcolor="#9cc2e5 [1940]"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1E8A4" w14:textId="7162FF14" w:rsidR="00D6666A" w:rsidRDefault="00000000">
    <w:pPr>
      <w:pStyle w:val="Header"/>
    </w:pPr>
    <w:r>
      <w:rPr>
        <w:noProof/>
      </w:rPr>
      <w:pict w14:anchorId="138BB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359" o:spid="_x0000_s1025" type="#_x0000_t136" style="position:absolute;margin-left:0;margin-top:0;width:489.65pt;height:209.85pt;rotation:315;z-index:-251657216;mso-position-horizontal:center;mso-position-horizontal-relative:margin;mso-position-vertical:center;mso-position-vertical-relative:margin" o:allowincell="f" fillcolor="#9cc2e5 [1940]"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BEB"/>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EAF71A3"/>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16C1DA0"/>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D7219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275EBF"/>
    <w:multiLevelType w:val="hybridMultilevel"/>
    <w:tmpl w:val="8924A00A"/>
    <w:lvl w:ilvl="0" w:tplc="68BA1518">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8146EB1"/>
    <w:multiLevelType w:val="hybridMultilevel"/>
    <w:tmpl w:val="0AE8CFA8"/>
    <w:lvl w:ilvl="0" w:tplc="EDF2DA5E">
      <w:start w:val="1"/>
      <w:numFmt w:val="decimal"/>
      <w:lvlText w:val="(%1)"/>
      <w:lvlJc w:val="left"/>
      <w:pPr>
        <w:ind w:left="720" w:hanging="360"/>
      </w:pPr>
      <w:rPr>
        <w:rFonts w:hint="default"/>
        <w:b w:val="0"/>
        <w:b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A851295"/>
    <w:multiLevelType w:val="hybridMultilevel"/>
    <w:tmpl w:val="63F6386C"/>
    <w:lvl w:ilvl="0" w:tplc="F000C1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77725"/>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4B6011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7146B61"/>
    <w:multiLevelType w:val="hybridMultilevel"/>
    <w:tmpl w:val="70142A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1033DE"/>
    <w:multiLevelType w:val="hybridMultilevel"/>
    <w:tmpl w:val="EC5E82CC"/>
    <w:lvl w:ilvl="0" w:tplc="57B0859C">
      <w:start w:val="1"/>
      <w:numFmt w:val="lowerLetter"/>
      <w:lvlText w:val="%1)"/>
      <w:lvlJc w:val="left"/>
      <w:pPr>
        <w:ind w:left="720" w:hanging="360"/>
      </w:pPr>
      <w:rPr>
        <w:rFonts w:hint="default"/>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32E296A"/>
    <w:multiLevelType w:val="hybridMultilevel"/>
    <w:tmpl w:val="E4066D74"/>
    <w:lvl w:ilvl="0" w:tplc="4A9A45BE">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2" w15:restartNumberingAfterBreak="0">
    <w:nsid w:val="35506FB7"/>
    <w:multiLevelType w:val="hybridMultilevel"/>
    <w:tmpl w:val="3AA8C1AC"/>
    <w:lvl w:ilvl="0" w:tplc="1736C1EE">
      <w:start w:val="1"/>
      <w:numFmt w:val="decimal"/>
      <w:lvlText w:val="%1."/>
      <w:lvlJc w:val="left"/>
      <w:pPr>
        <w:ind w:left="720" w:hanging="360"/>
      </w:pPr>
      <w:rPr>
        <w:rFonts w:ascii="Times New Roman" w:eastAsia="Calibri" w:hAnsi="Times New Roman" w:cstheme="minorBidi" w:hint="default"/>
        <w:color w:val="000000" w:themeColor="text1"/>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7D52785"/>
    <w:multiLevelType w:val="hybridMultilevel"/>
    <w:tmpl w:val="8C32CB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1F0827"/>
    <w:multiLevelType w:val="hybridMultilevel"/>
    <w:tmpl w:val="6ADCF31E"/>
    <w:lvl w:ilvl="0" w:tplc="FFFFFFFF">
      <w:start w:val="1"/>
      <w:numFmt w:val="decimal"/>
      <w:lvlText w:val="(%1)"/>
      <w:lvlJc w:val="left"/>
      <w:pPr>
        <w:ind w:left="4897" w:hanging="360"/>
      </w:pPr>
      <w:rPr>
        <w:rFonts w:hint="default"/>
        <w:b w:val="0"/>
        <w:bCs/>
        <w:sz w:val="28"/>
        <w:szCs w:val="28"/>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5" w15:restartNumberingAfterBreak="0">
    <w:nsid w:val="3E7663F0"/>
    <w:multiLevelType w:val="hybridMultilevel"/>
    <w:tmpl w:val="512A4C76"/>
    <w:lvl w:ilvl="0" w:tplc="04090017">
      <w:start w:val="1"/>
      <w:numFmt w:val="lowerLetter"/>
      <w:lvlText w:val="%1)"/>
      <w:lvlJc w:val="left"/>
      <w:pPr>
        <w:ind w:left="347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64B68"/>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C7D6C3A"/>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5D3C0AEF"/>
    <w:multiLevelType w:val="hybridMultilevel"/>
    <w:tmpl w:val="E266F854"/>
    <w:lvl w:ilvl="0" w:tplc="2F2407D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61A95240"/>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4211E1A"/>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667308F3"/>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71A0563C"/>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73B242AA"/>
    <w:multiLevelType w:val="hybridMultilevel"/>
    <w:tmpl w:val="5AB06768"/>
    <w:lvl w:ilvl="0" w:tplc="FE6E688C">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74AD6F38"/>
    <w:multiLevelType w:val="hybridMultilevel"/>
    <w:tmpl w:val="7570C96E"/>
    <w:lvl w:ilvl="0" w:tplc="F5DC9612">
      <w:start w:val="1"/>
      <w:numFmt w:val="decimal"/>
      <w:lvlText w:val="(%1)"/>
      <w:lvlJc w:val="left"/>
      <w:pPr>
        <w:ind w:left="4613" w:hanging="360"/>
      </w:pPr>
      <w:rPr>
        <w:rFonts w:hint="default"/>
        <w:b w:val="0"/>
        <w:bCs/>
        <w:sz w:val="24"/>
        <w:szCs w:val="24"/>
      </w:rPr>
    </w:lvl>
    <w:lvl w:ilvl="1" w:tplc="04180019" w:tentative="1">
      <w:start w:val="1"/>
      <w:numFmt w:val="lowerLetter"/>
      <w:lvlText w:val="%2."/>
      <w:lvlJc w:val="left"/>
      <w:pPr>
        <w:ind w:left="2499" w:hanging="360"/>
      </w:pPr>
    </w:lvl>
    <w:lvl w:ilvl="2" w:tplc="0418001B" w:tentative="1">
      <w:start w:val="1"/>
      <w:numFmt w:val="lowerRoman"/>
      <w:lvlText w:val="%3."/>
      <w:lvlJc w:val="right"/>
      <w:pPr>
        <w:ind w:left="3219" w:hanging="180"/>
      </w:pPr>
    </w:lvl>
    <w:lvl w:ilvl="3" w:tplc="0418000F" w:tentative="1">
      <w:start w:val="1"/>
      <w:numFmt w:val="decimal"/>
      <w:lvlText w:val="%4."/>
      <w:lvlJc w:val="left"/>
      <w:pPr>
        <w:ind w:left="3939" w:hanging="360"/>
      </w:pPr>
    </w:lvl>
    <w:lvl w:ilvl="4" w:tplc="04180019" w:tentative="1">
      <w:start w:val="1"/>
      <w:numFmt w:val="lowerLetter"/>
      <w:lvlText w:val="%5."/>
      <w:lvlJc w:val="left"/>
      <w:pPr>
        <w:ind w:left="4659" w:hanging="360"/>
      </w:pPr>
    </w:lvl>
    <w:lvl w:ilvl="5" w:tplc="0418001B" w:tentative="1">
      <w:start w:val="1"/>
      <w:numFmt w:val="lowerRoman"/>
      <w:lvlText w:val="%6."/>
      <w:lvlJc w:val="right"/>
      <w:pPr>
        <w:ind w:left="5379" w:hanging="180"/>
      </w:pPr>
    </w:lvl>
    <w:lvl w:ilvl="6" w:tplc="0418000F" w:tentative="1">
      <w:start w:val="1"/>
      <w:numFmt w:val="decimal"/>
      <w:lvlText w:val="%7."/>
      <w:lvlJc w:val="left"/>
      <w:pPr>
        <w:ind w:left="6099" w:hanging="360"/>
      </w:pPr>
    </w:lvl>
    <w:lvl w:ilvl="7" w:tplc="04180019" w:tentative="1">
      <w:start w:val="1"/>
      <w:numFmt w:val="lowerLetter"/>
      <w:lvlText w:val="%8."/>
      <w:lvlJc w:val="left"/>
      <w:pPr>
        <w:ind w:left="6819" w:hanging="360"/>
      </w:pPr>
    </w:lvl>
    <w:lvl w:ilvl="8" w:tplc="0418001B" w:tentative="1">
      <w:start w:val="1"/>
      <w:numFmt w:val="lowerRoman"/>
      <w:lvlText w:val="%9."/>
      <w:lvlJc w:val="right"/>
      <w:pPr>
        <w:ind w:left="7539" w:hanging="180"/>
      </w:pPr>
    </w:lvl>
  </w:abstractNum>
  <w:abstractNum w:abstractNumId="25" w15:restartNumberingAfterBreak="0">
    <w:nsid w:val="76D754DE"/>
    <w:multiLevelType w:val="hybridMultilevel"/>
    <w:tmpl w:val="0D281B72"/>
    <w:lvl w:ilvl="0" w:tplc="12303290">
      <w:start w:val="1"/>
      <w:numFmt w:val="decimal"/>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78BE6BF9"/>
    <w:multiLevelType w:val="hybridMultilevel"/>
    <w:tmpl w:val="0FF0E1C0"/>
    <w:lvl w:ilvl="0" w:tplc="B4A217A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24505333">
    <w:abstractNumId w:val="9"/>
  </w:num>
  <w:num w:numId="2" w16cid:durableId="1108356572">
    <w:abstractNumId w:val="18"/>
  </w:num>
  <w:num w:numId="3" w16cid:durableId="125706361">
    <w:abstractNumId w:val="16"/>
  </w:num>
  <w:num w:numId="4" w16cid:durableId="39405855">
    <w:abstractNumId w:val="3"/>
  </w:num>
  <w:num w:numId="5" w16cid:durableId="1148984933">
    <w:abstractNumId w:val="8"/>
  </w:num>
  <w:num w:numId="6" w16cid:durableId="227762746">
    <w:abstractNumId w:val="7"/>
  </w:num>
  <w:num w:numId="7" w16cid:durableId="1981764427">
    <w:abstractNumId w:val="2"/>
  </w:num>
  <w:num w:numId="8" w16cid:durableId="257255552">
    <w:abstractNumId w:val="4"/>
  </w:num>
  <w:num w:numId="9" w16cid:durableId="1481580860">
    <w:abstractNumId w:val="20"/>
  </w:num>
  <w:num w:numId="10" w16cid:durableId="2043508913">
    <w:abstractNumId w:val="17"/>
  </w:num>
  <w:num w:numId="11" w16cid:durableId="1953701885">
    <w:abstractNumId w:val="22"/>
  </w:num>
  <w:num w:numId="12" w16cid:durableId="865367545">
    <w:abstractNumId w:val="0"/>
  </w:num>
  <w:num w:numId="13" w16cid:durableId="376511000">
    <w:abstractNumId w:val="21"/>
  </w:num>
  <w:num w:numId="14" w16cid:durableId="1530489743">
    <w:abstractNumId w:val="25"/>
  </w:num>
  <w:num w:numId="15" w16cid:durableId="326906480">
    <w:abstractNumId w:val="19"/>
  </w:num>
  <w:num w:numId="16" w16cid:durableId="183640300">
    <w:abstractNumId w:val="1"/>
  </w:num>
  <w:num w:numId="17" w16cid:durableId="1744327627">
    <w:abstractNumId w:val="12"/>
  </w:num>
  <w:num w:numId="18" w16cid:durableId="1171221287">
    <w:abstractNumId w:val="5"/>
  </w:num>
  <w:num w:numId="19" w16cid:durableId="999232759">
    <w:abstractNumId w:val="6"/>
  </w:num>
  <w:num w:numId="20" w16cid:durableId="818304152">
    <w:abstractNumId w:val="15"/>
  </w:num>
  <w:num w:numId="21" w16cid:durableId="670065716">
    <w:abstractNumId w:val="10"/>
  </w:num>
  <w:num w:numId="22" w16cid:durableId="888883020">
    <w:abstractNumId w:val="11"/>
  </w:num>
  <w:num w:numId="23" w16cid:durableId="451873526">
    <w:abstractNumId w:val="24"/>
  </w:num>
  <w:num w:numId="24" w16cid:durableId="1887795139">
    <w:abstractNumId w:val="26"/>
  </w:num>
  <w:num w:numId="25" w16cid:durableId="769158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9879557">
    <w:abstractNumId w:val="13"/>
  </w:num>
  <w:num w:numId="27" w16cid:durableId="8253221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6A"/>
    <w:rsid w:val="00011395"/>
    <w:rsid w:val="00016AA5"/>
    <w:rsid w:val="00021701"/>
    <w:rsid w:val="00036C26"/>
    <w:rsid w:val="00042552"/>
    <w:rsid w:val="0004451A"/>
    <w:rsid w:val="00060EAC"/>
    <w:rsid w:val="0007304C"/>
    <w:rsid w:val="00082032"/>
    <w:rsid w:val="000D074F"/>
    <w:rsid w:val="000D67C7"/>
    <w:rsid w:val="000D74B0"/>
    <w:rsid w:val="000F5E83"/>
    <w:rsid w:val="000F7958"/>
    <w:rsid w:val="001011B0"/>
    <w:rsid w:val="001068EC"/>
    <w:rsid w:val="00120625"/>
    <w:rsid w:val="0012286F"/>
    <w:rsid w:val="00122B77"/>
    <w:rsid w:val="00125C36"/>
    <w:rsid w:val="00153DF1"/>
    <w:rsid w:val="00182BBB"/>
    <w:rsid w:val="00185CBA"/>
    <w:rsid w:val="001A3C38"/>
    <w:rsid w:val="001A6C26"/>
    <w:rsid w:val="001B4529"/>
    <w:rsid w:val="001E5360"/>
    <w:rsid w:val="001F0771"/>
    <w:rsid w:val="00221DC7"/>
    <w:rsid w:val="002346C1"/>
    <w:rsid w:val="002369A7"/>
    <w:rsid w:val="00246268"/>
    <w:rsid w:val="00256737"/>
    <w:rsid w:val="0028061E"/>
    <w:rsid w:val="003038F2"/>
    <w:rsid w:val="00320B9D"/>
    <w:rsid w:val="003325B8"/>
    <w:rsid w:val="00346E1F"/>
    <w:rsid w:val="003607CD"/>
    <w:rsid w:val="00360C1D"/>
    <w:rsid w:val="00390DE3"/>
    <w:rsid w:val="003B1AED"/>
    <w:rsid w:val="003C003D"/>
    <w:rsid w:val="003C156C"/>
    <w:rsid w:val="003E3A3F"/>
    <w:rsid w:val="0040661A"/>
    <w:rsid w:val="0041703B"/>
    <w:rsid w:val="004238C0"/>
    <w:rsid w:val="00427516"/>
    <w:rsid w:val="0043675F"/>
    <w:rsid w:val="00442E60"/>
    <w:rsid w:val="00445D4E"/>
    <w:rsid w:val="004630F3"/>
    <w:rsid w:val="0047559B"/>
    <w:rsid w:val="004A5CB0"/>
    <w:rsid w:val="004B0266"/>
    <w:rsid w:val="004C25DF"/>
    <w:rsid w:val="005262B9"/>
    <w:rsid w:val="00533425"/>
    <w:rsid w:val="00533DD9"/>
    <w:rsid w:val="00540479"/>
    <w:rsid w:val="005537F8"/>
    <w:rsid w:val="0057362B"/>
    <w:rsid w:val="00595F22"/>
    <w:rsid w:val="005B57A4"/>
    <w:rsid w:val="005B6385"/>
    <w:rsid w:val="005F6DA8"/>
    <w:rsid w:val="006011C1"/>
    <w:rsid w:val="00611881"/>
    <w:rsid w:val="00627730"/>
    <w:rsid w:val="006628F7"/>
    <w:rsid w:val="006A2C32"/>
    <w:rsid w:val="006C7D99"/>
    <w:rsid w:val="006D7067"/>
    <w:rsid w:val="007333C2"/>
    <w:rsid w:val="00735300"/>
    <w:rsid w:val="00736385"/>
    <w:rsid w:val="00737662"/>
    <w:rsid w:val="007512E1"/>
    <w:rsid w:val="007540DD"/>
    <w:rsid w:val="00765BC1"/>
    <w:rsid w:val="007714F2"/>
    <w:rsid w:val="00785156"/>
    <w:rsid w:val="007A2E30"/>
    <w:rsid w:val="007B513F"/>
    <w:rsid w:val="007D1A20"/>
    <w:rsid w:val="007F4B3B"/>
    <w:rsid w:val="00807468"/>
    <w:rsid w:val="009034F0"/>
    <w:rsid w:val="00916AE4"/>
    <w:rsid w:val="00921BCA"/>
    <w:rsid w:val="00925431"/>
    <w:rsid w:val="00931552"/>
    <w:rsid w:val="00934112"/>
    <w:rsid w:val="00936949"/>
    <w:rsid w:val="0095562C"/>
    <w:rsid w:val="009742A8"/>
    <w:rsid w:val="009947DE"/>
    <w:rsid w:val="009B6DAE"/>
    <w:rsid w:val="009E125E"/>
    <w:rsid w:val="009E2016"/>
    <w:rsid w:val="009E79FE"/>
    <w:rsid w:val="009F4F32"/>
    <w:rsid w:val="009F74E6"/>
    <w:rsid w:val="00A07531"/>
    <w:rsid w:val="00A12B68"/>
    <w:rsid w:val="00A962E8"/>
    <w:rsid w:val="00AF26C8"/>
    <w:rsid w:val="00AF3E3F"/>
    <w:rsid w:val="00B03A8A"/>
    <w:rsid w:val="00B47369"/>
    <w:rsid w:val="00B47836"/>
    <w:rsid w:val="00B508F2"/>
    <w:rsid w:val="00B56AEE"/>
    <w:rsid w:val="00B714EF"/>
    <w:rsid w:val="00B8404E"/>
    <w:rsid w:val="00B95F25"/>
    <w:rsid w:val="00BA4B9C"/>
    <w:rsid w:val="00BD6660"/>
    <w:rsid w:val="00BE2EA7"/>
    <w:rsid w:val="00BE58F2"/>
    <w:rsid w:val="00C10AE1"/>
    <w:rsid w:val="00C15ACC"/>
    <w:rsid w:val="00C20FFF"/>
    <w:rsid w:val="00C22481"/>
    <w:rsid w:val="00C35AC3"/>
    <w:rsid w:val="00C57A7C"/>
    <w:rsid w:val="00C66B8E"/>
    <w:rsid w:val="00C71B3F"/>
    <w:rsid w:val="00C9210C"/>
    <w:rsid w:val="00C928A8"/>
    <w:rsid w:val="00CA3762"/>
    <w:rsid w:val="00CB54D5"/>
    <w:rsid w:val="00D15B96"/>
    <w:rsid w:val="00D26855"/>
    <w:rsid w:val="00D30317"/>
    <w:rsid w:val="00D32ACA"/>
    <w:rsid w:val="00D56188"/>
    <w:rsid w:val="00D5723D"/>
    <w:rsid w:val="00D6666A"/>
    <w:rsid w:val="00DD140D"/>
    <w:rsid w:val="00DE7FEF"/>
    <w:rsid w:val="00E31C93"/>
    <w:rsid w:val="00E37432"/>
    <w:rsid w:val="00E52509"/>
    <w:rsid w:val="00E578CF"/>
    <w:rsid w:val="00E57E26"/>
    <w:rsid w:val="00E62738"/>
    <w:rsid w:val="00E6591D"/>
    <w:rsid w:val="00E72CA3"/>
    <w:rsid w:val="00E965D0"/>
    <w:rsid w:val="00E97BFE"/>
    <w:rsid w:val="00EA2C05"/>
    <w:rsid w:val="00EB1E9F"/>
    <w:rsid w:val="00F41C59"/>
    <w:rsid w:val="00F656A9"/>
    <w:rsid w:val="00F761A0"/>
    <w:rsid w:val="00F83E4B"/>
    <w:rsid w:val="00FA6C80"/>
    <w:rsid w:val="00FB5647"/>
    <w:rsid w:val="00FB6B6A"/>
    <w:rsid w:val="00FC7D54"/>
    <w:rsid w:val="00FE06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0DC2E"/>
  <w15:docId w15:val="{2BB809D0-F479-45FE-8E42-DF9AE54A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C928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table" w:styleId="TableGrid">
    <w:name w:val="Table Grid"/>
    <w:basedOn w:val="TableNormal"/>
    <w:uiPriority w:val="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noProof/>
      <w:sz w:val="20"/>
      <w:szCs w:val="20"/>
      <w:lang w:val="x-none"/>
    </w:rPr>
  </w:style>
  <w:style w:type="character" w:customStyle="1" w:styleId="CommentTextChar">
    <w:name w:val="Comment Text Char"/>
    <w:link w:val="CommentText"/>
    <w:uiPriority w:val="99"/>
    <w:rPr>
      <w:noProof/>
      <w:lang w:eastAsia="en-US"/>
    </w:rPr>
  </w:style>
  <w:style w:type="character" w:customStyle="1" w:styleId="ax1">
    <w:name w:val="ax1"/>
    <w:rPr>
      <w:b/>
      <w:bCs/>
      <w:sz w:val="26"/>
      <w:szCs w:val="26"/>
    </w:rPr>
  </w:style>
  <w:style w:type="character" w:styleId="SubtleEmphasis">
    <w:name w:val="Subtle Emphasis"/>
    <w:uiPriority w:val="19"/>
    <w:qFormat/>
    <w:rPr>
      <w:i/>
      <w:iCs/>
      <w:color w:val="808080"/>
    </w:rPr>
  </w:style>
  <w:style w:type="paragraph" w:styleId="CommentSubject">
    <w:name w:val="annotation subject"/>
    <w:basedOn w:val="CommentText"/>
    <w:next w:val="CommentText"/>
    <w:link w:val="CommentSubjectChar"/>
    <w:uiPriority w:val="99"/>
    <w:semiHidden/>
    <w:unhideWhenUsed/>
    <w:rPr>
      <w:b/>
      <w:bCs/>
      <w:noProof w:val="0"/>
      <w:lang w:val="ro-RO"/>
    </w:rPr>
  </w:style>
  <w:style w:type="character" w:customStyle="1" w:styleId="CommentSubjectChar">
    <w:name w:val="Comment Subject Char"/>
    <w:link w:val="CommentSubject"/>
    <w:uiPriority w:val="99"/>
    <w:semiHidden/>
    <w:rPr>
      <w:b/>
      <w:bCs/>
      <w:noProof/>
      <w:lang w:eastAsia="en-US"/>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b/>
      <w:bCs/>
      <w:sz w:val="24"/>
      <w:szCs w:val="24"/>
      <w:lang w:eastAsia="ro-RO"/>
    </w:rPr>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noteText">
    <w:name w:val="footnote text"/>
    <w:basedOn w:val="Normal"/>
    <w:link w:val="FootnoteTextChar"/>
    <w:semiHidden/>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Pr>
      <w:rFonts w:ascii="Times New Roman" w:eastAsia="Times New Roman" w:hAnsi="Times New Roman"/>
      <w:lang w:val="en-US" w:eastAsia="en-US"/>
    </w:rPr>
  </w:style>
  <w:style w:type="character" w:styleId="FootnoteReference">
    <w:name w:val="footnote reference"/>
    <w:semiHidden/>
    <w:rPr>
      <w:vertAlign w:val="superscript"/>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uiPriority w:val="34"/>
    <w:rPr>
      <w:sz w:val="22"/>
      <w:szCs w:val="22"/>
      <w:lang w:eastAsia="en-US"/>
    </w:rPr>
  </w:style>
  <w:style w:type="paragraph" w:customStyle="1" w:styleId="spar5">
    <w:name w:val="s_par5"/>
    <w:basedOn w:val="Normal"/>
    <w:pPr>
      <w:spacing w:after="0" w:line="240" w:lineRule="auto"/>
    </w:pPr>
    <w:rPr>
      <w:rFonts w:ascii="Verdana" w:eastAsiaTheme="minorEastAsia" w:hAnsi="Verdana"/>
      <w:sz w:val="11"/>
      <w:szCs w:val="11"/>
      <w:lang w:eastAsia="ro-RO"/>
    </w:rPr>
  </w:style>
  <w:style w:type="paragraph" w:styleId="NormalWeb">
    <w:name w:val="Normal (Web)"/>
    <w:basedOn w:val="Normal"/>
    <w:uiPriority w:val="99"/>
    <w:unhideWhenUsed/>
    <w:pPr>
      <w:shd w:val="clear" w:color="auto" w:fill="FFFFFF"/>
      <w:spacing w:after="0" w:line="240" w:lineRule="auto"/>
      <w:jc w:val="both"/>
    </w:pPr>
    <w:rPr>
      <w:rFonts w:ascii="Verdana" w:eastAsia="Times New Roman" w:hAnsi="Verdana"/>
      <w:color w:val="000000"/>
      <w:sz w:val="20"/>
      <w:szCs w:val="20"/>
      <w:lang w:eastAsia="ro-RO"/>
    </w:rPr>
  </w:style>
  <w:style w:type="paragraph" w:customStyle="1" w:styleId="spar1">
    <w:name w:val="s_par1"/>
    <w:basedOn w:val="Normal"/>
    <w:pPr>
      <w:spacing w:after="0" w:line="240" w:lineRule="auto"/>
    </w:pPr>
    <w:rPr>
      <w:rFonts w:ascii="Verdana" w:eastAsiaTheme="minorEastAsia" w:hAnsi="Verdana"/>
      <w:sz w:val="15"/>
      <w:szCs w:val="15"/>
      <w:lang w:eastAsia="ro-RO"/>
    </w:rPr>
  </w:style>
  <w:style w:type="character" w:customStyle="1" w:styleId="tpa1">
    <w:name w:val="tpa1"/>
    <w:uiPriority w:val="99"/>
    <w:rPr>
      <w:rFonts w:cs="Times New Roman"/>
    </w:rPr>
  </w:style>
  <w:style w:type="character" w:customStyle="1" w:styleId="do1">
    <w:name w:val="do1"/>
    <w:uiPriority w:val="99"/>
    <w:rPr>
      <w:b/>
      <w:sz w:val="26"/>
    </w:rPr>
  </w:style>
  <w:style w:type="character" w:customStyle="1" w:styleId="TextnotdesubsolCaracter">
    <w:name w:val="Text notă de subsol Caracter"/>
    <w:uiPriority w:val="99"/>
    <w:rPr>
      <w:rFonts w:ascii="Arial" w:hAnsi="Arial" w:cs="Times New Roman"/>
      <w:sz w:val="20"/>
      <w:szCs w:val="20"/>
      <w:lang w:val="en-US" w:eastAsia="ro-RO"/>
    </w:rPr>
  </w:style>
  <w:style w:type="character" w:customStyle="1" w:styleId="tal1">
    <w:name w:val="tal1"/>
    <w:uiPriority w:val="99"/>
    <w:rPr>
      <w:rFonts w:cs="Times New Roman"/>
    </w:rPr>
  </w:style>
  <w:style w:type="paragraph" w:styleId="Revision">
    <w:name w:val="Revision"/>
    <w:hidden/>
    <w:uiPriority w:val="99"/>
    <w:semiHidden/>
    <w:rPr>
      <w:sz w:val="22"/>
      <w:szCs w:val="22"/>
      <w:lang w:eastAsia="en-US"/>
    </w:rPr>
  </w:style>
  <w:style w:type="character" w:customStyle="1" w:styleId="slitttl">
    <w:name w:val="s_lit_ttl"/>
    <w:basedOn w:val="DefaultParagraphFont"/>
  </w:style>
  <w:style w:type="character" w:customStyle="1" w:styleId="slitbdy">
    <w:name w:val="s_lit_bdy"/>
    <w:basedOn w:val="DefaultParagraphFont"/>
  </w:style>
  <w:style w:type="paragraph" w:customStyle="1" w:styleId="sartttl">
    <w:name w:val="s_art_ttl"/>
    <w:basedOn w:val="Normal"/>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spar">
    <w:name w:val="s_par"/>
    <w:basedOn w:val="Normal"/>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paragraph" w:styleId="NoSpacing">
    <w:name w:val="No Spacing"/>
    <w:uiPriority w:val="1"/>
    <w:qFormat/>
    <w:rPr>
      <w:sz w:val="22"/>
      <w:szCs w:val="22"/>
      <w:lang w:eastAsia="en-US"/>
    </w:rPr>
  </w:style>
  <w:style w:type="paragraph" w:customStyle="1" w:styleId="shdr">
    <w:name w:val="s_hdr"/>
    <w:basedOn w:val="Normal"/>
    <w:rsid w:val="009E125E"/>
    <w:pPr>
      <w:spacing w:before="72" w:after="72" w:line="240" w:lineRule="auto"/>
      <w:ind w:left="72" w:right="72"/>
    </w:pPr>
    <w:rPr>
      <w:rFonts w:ascii="Verdana" w:eastAsia="Times New Roman" w:hAnsi="Verdana"/>
      <w:b/>
      <w:bCs/>
      <w:color w:val="333333"/>
      <w:sz w:val="20"/>
      <w:szCs w:val="20"/>
      <w:lang w:val="en-US"/>
    </w:rPr>
  </w:style>
  <w:style w:type="character" w:customStyle="1" w:styleId="sden1">
    <w:name w:val="s_den1"/>
    <w:rsid w:val="009E125E"/>
    <w:rPr>
      <w:rFonts w:ascii="Verdana" w:hAnsi="Verdana" w:hint="default"/>
      <w:b/>
      <w:bCs/>
      <w:vanish w:val="0"/>
      <w:webHidden w:val="0"/>
      <w:color w:val="8B0000"/>
      <w:sz w:val="30"/>
      <w:szCs w:val="30"/>
      <w:shd w:val="clear" w:color="auto" w:fill="FFFFFF"/>
      <w:specVanish w:val="0"/>
    </w:rPr>
  </w:style>
  <w:style w:type="character" w:customStyle="1" w:styleId="spctttl1">
    <w:name w:val="s_pct_ttl1"/>
    <w:rsid w:val="00925431"/>
    <w:rPr>
      <w:rFonts w:ascii="Verdana" w:hAnsi="Verdana" w:hint="default"/>
      <w:b/>
      <w:bCs/>
      <w:color w:val="8B0000"/>
      <w:sz w:val="20"/>
      <w:szCs w:val="20"/>
      <w:shd w:val="clear" w:color="auto" w:fill="FFFFFF"/>
    </w:rPr>
  </w:style>
  <w:style w:type="paragraph" w:customStyle="1" w:styleId="sanxttl">
    <w:name w:val="s_anx_ttl"/>
    <w:basedOn w:val="Normal"/>
    <w:rsid w:val="00735300"/>
    <w:pPr>
      <w:spacing w:after="0" w:line="240" w:lineRule="auto"/>
      <w:jc w:val="center"/>
    </w:pPr>
    <w:rPr>
      <w:rFonts w:ascii="Verdana" w:eastAsiaTheme="minorEastAsia" w:hAnsi="Verdana"/>
      <w:b/>
      <w:bCs/>
      <w:color w:val="24689B"/>
      <w:sz w:val="20"/>
      <w:szCs w:val="20"/>
      <w:lang w:val="en-US"/>
    </w:rPr>
  </w:style>
  <w:style w:type="paragraph" w:customStyle="1" w:styleId="sanxden">
    <w:name w:val="s_anx_den"/>
    <w:basedOn w:val="Normal"/>
    <w:rsid w:val="00735300"/>
    <w:pPr>
      <w:spacing w:after="0" w:line="240" w:lineRule="auto"/>
      <w:jc w:val="center"/>
    </w:pPr>
    <w:rPr>
      <w:rFonts w:ascii="Verdana" w:eastAsiaTheme="minorEastAsia" w:hAnsi="Verdana"/>
      <w:b/>
      <w:bCs/>
      <w:color w:val="24689B"/>
      <w:sz w:val="20"/>
      <w:szCs w:val="20"/>
      <w:lang w:val="en-US"/>
    </w:rPr>
  </w:style>
  <w:style w:type="character" w:customStyle="1" w:styleId="spar3">
    <w:name w:val="s_par3"/>
    <w:basedOn w:val="DefaultParagraphFont"/>
    <w:rsid w:val="00735300"/>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sid w:val="00735300"/>
    <w:rPr>
      <w:rFonts w:ascii="Verdana" w:hAnsi="Verdana" w:hint="default"/>
      <w:b w:val="0"/>
      <w:bCs w:val="0"/>
      <w:color w:val="000000"/>
      <w:sz w:val="20"/>
      <w:szCs w:val="20"/>
      <w:shd w:val="clear" w:color="auto" w:fill="FFFFFF"/>
    </w:rPr>
  </w:style>
  <w:style w:type="character" w:customStyle="1" w:styleId="sanxbdy">
    <w:name w:val="s_anx_bdy"/>
    <w:basedOn w:val="DefaultParagraphFont"/>
    <w:rsid w:val="00735300"/>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735300"/>
    <w:rPr>
      <w:rFonts w:ascii="Verdana" w:hAnsi="Verdana" w:hint="default"/>
      <w:b/>
      <w:bCs/>
      <w:vanish w:val="0"/>
      <w:webHidden w:val="0"/>
      <w:color w:val="8B0000"/>
      <w:sz w:val="20"/>
      <w:szCs w:val="20"/>
      <w:shd w:val="clear" w:color="auto" w:fill="FFFFFF"/>
      <w:specVanish w:val="0"/>
    </w:rPr>
  </w:style>
  <w:style w:type="character" w:customStyle="1" w:styleId="Heading1Char">
    <w:name w:val="Heading 1 Char"/>
    <w:basedOn w:val="DefaultParagraphFont"/>
    <w:link w:val="Heading1"/>
    <w:uiPriority w:val="9"/>
    <w:rsid w:val="00C928A8"/>
    <w:rPr>
      <w:rFonts w:asciiTheme="majorHAnsi" w:eastAsiaTheme="majorEastAsia" w:hAnsiTheme="majorHAnsi" w:cstheme="majorBidi"/>
      <w:color w:val="2E74B5" w:themeColor="accent1" w:themeShade="BF"/>
      <w:sz w:val="32"/>
      <w:szCs w:val="32"/>
      <w:lang w:eastAsia="en-US"/>
    </w:rPr>
  </w:style>
  <w:style w:type="character" w:styleId="PlaceholderText">
    <w:name w:val="Placeholder Text"/>
    <w:basedOn w:val="DefaultParagraphFont"/>
    <w:uiPriority w:val="99"/>
    <w:semiHidden/>
    <w:rsid w:val="00C928A8"/>
    <w:rPr>
      <w:color w:val="808080"/>
    </w:rPr>
  </w:style>
  <w:style w:type="character" w:styleId="UnresolvedMention">
    <w:name w:val="Unresolved Mention"/>
    <w:basedOn w:val="DefaultParagraphFont"/>
    <w:uiPriority w:val="99"/>
    <w:semiHidden/>
    <w:unhideWhenUsed/>
    <w:rsid w:val="00903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3673">
      <w:bodyDiv w:val="1"/>
      <w:marLeft w:val="0"/>
      <w:marRight w:val="0"/>
      <w:marTop w:val="0"/>
      <w:marBottom w:val="0"/>
      <w:divBdr>
        <w:top w:val="none" w:sz="0" w:space="0" w:color="auto"/>
        <w:left w:val="none" w:sz="0" w:space="0" w:color="auto"/>
        <w:bottom w:val="none" w:sz="0" w:space="0" w:color="auto"/>
        <w:right w:val="none" w:sz="0" w:space="0" w:color="auto"/>
      </w:divBdr>
      <w:divsChild>
        <w:div w:id="1891262738">
          <w:marLeft w:val="0"/>
          <w:marRight w:val="0"/>
          <w:marTop w:val="0"/>
          <w:marBottom w:val="0"/>
          <w:divBdr>
            <w:top w:val="none" w:sz="0" w:space="0" w:color="auto"/>
            <w:left w:val="none" w:sz="0" w:space="0" w:color="auto"/>
            <w:bottom w:val="none" w:sz="0" w:space="0" w:color="auto"/>
            <w:right w:val="none" w:sz="0" w:space="0" w:color="auto"/>
          </w:divBdr>
        </w:div>
      </w:divsChild>
    </w:div>
    <w:div w:id="165363665">
      <w:bodyDiv w:val="1"/>
      <w:marLeft w:val="0"/>
      <w:marRight w:val="0"/>
      <w:marTop w:val="0"/>
      <w:marBottom w:val="0"/>
      <w:divBdr>
        <w:top w:val="none" w:sz="0" w:space="0" w:color="auto"/>
        <w:left w:val="none" w:sz="0" w:space="0" w:color="auto"/>
        <w:bottom w:val="none" w:sz="0" w:space="0" w:color="auto"/>
        <w:right w:val="none" w:sz="0" w:space="0" w:color="auto"/>
      </w:divBdr>
      <w:divsChild>
        <w:div w:id="1459448890">
          <w:marLeft w:val="0"/>
          <w:marRight w:val="0"/>
          <w:marTop w:val="0"/>
          <w:marBottom w:val="0"/>
          <w:divBdr>
            <w:top w:val="none" w:sz="0" w:space="0" w:color="auto"/>
            <w:left w:val="none" w:sz="0" w:space="0" w:color="auto"/>
            <w:bottom w:val="none" w:sz="0" w:space="0" w:color="auto"/>
            <w:right w:val="none" w:sz="0" w:space="0" w:color="auto"/>
          </w:divBdr>
        </w:div>
      </w:divsChild>
    </w:div>
    <w:div w:id="294872725">
      <w:bodyDiv w:val="1"/>
      <w:marLeft w:val="0"/>
      <w:marRight w:val="0"/>
      <w:marTop w:val="0"/>
      <w:marBottom w:val="0"/>
      <w:divBdr>
        <w:top w:val="none" w:sz="0" w:space="0" w:color="auto"/>
        <w:left w:val="none" w:sz="0" w:space="0" w:color="auto"/>
        <w:bottom w:val="none" w:sz="0" w:space="0" w:color="auto"/>
        <w:right w:val="none" w:sz="0" w:space="0" w:color="auto"/>
      </w:divBdr>
      <w:divsChild>
        <w:div w:id="34354333">
          <w:marLeft w:val="0"/>
          <w:marRight w:val="0"/>
          <w:marTop w:val="0"/>
          <w:marBottom w:val="0"/>
          <w:divBdr>
            <w:top w:val="none" w:sz="0" w:space="0" w:color="auto"/>
            <w:left w:val="none" w:sz="0" w:space="0" w:color="auto"/>
            <w:bottom w:val="none" w:sz="0" w:space="0" w:color="auto"/>
            <w:right w:val="none" w:sz="0" w:space="0" w:color="auto"/>
          </w:divBdr>
        </w:div>
      </w:divsChild>
    </w:div>
    <w:div w:id="304167352">
      <w:bodyDiv w:val="1"/>
      <w:marLeft w:val="0"/>
      <w:marRight w:val="0"/>
      <w:marTop w:val="0"/>
      <w:marBottom w:val="0"/>
      <w:divBdr>
        <w:top w:val="none" w:sz="0" w:space="0" w:color="auto"/>
        <w:left w:val="none" w:sz="0" w:space="0" w:color="auto"/>
        <w:bottom w:val="none" w:sz="0" w:space="0" w:color="auto"/>
        <w:right w:val="none" w:sz="0" w:space="0" w:color="auto"/>
      </w:divBdr>
      <w:divsChild>
        <w:div w:id="490830607">
          <w:marLeft w:val="0"/>
          <w:marRight w:val="0"/>
          <w:marTop w:val="0"/>
          <w:marBottom w:val="0"/>
          <w:divBdr>
            <w:top w:val="none" w:sz="0" w:space="0" w:color="auto"/>
            <w:left w:val="none" w:sz="0" w:space="0" w:color="auto"/>
            <w:bottom w:val="none" w:sz="0" w:space="0" w:color="auto"/>
            <w:right w:val="none" w:sz="0" w:space="0" w:color="auto"/>
          </w:divBdr>
        </w:div>
      </w:divsChild>
    </w:div>
    <w:div w:id="372460279">
      <w:bodyDiv w:val="1"/>
      <w:marLeft w:val="0"/>
      <w:marRight w:val="0"/>
      <w:marTop w:val="0"/>
      <w:marBottom w:val="0"/>
      <w:divBdr>
        <w:top w:val="none" w:sz="0" w:space="0" w:color="auto"/>
        <w:left w:val="none" w:sz="0" w:space="0" w:color="auto"/>
        <w:bottom w:val="none" w:sz="0" w:space="0" w:color="auto"/>
        <w:right w:val="none" w:sz="0" w:space="0" w:color="auto"/>
      </w:divBdr>
      <w:divsChild>
        <w:div w:id="1294826135">
          <w:marLeft w:val="0"/>
          <w:marRight w:val="0"/>
          <w:marTop w:val="0"/>
          <w:marBottom w:val="0"/>
          <w:divBdr>
            <w:top w:val="none" w:sz="0" w:space="0" w:color="auto"/>
            <w:left w:val="none" w:sz="0" w:space="0" w:color="auto"/>
            <w:bottom w:val="none" w:sz="0" w:space="0" w:color="auto"/>
            <w:right w:val="none" w:sz="0" w:space="0" w:color="auto"/>
          </w:divBdr>
        </w:div>
      </w:divsChild>
    </w:div>
    <w:div w:id="5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20979403">
          <w:marLeft w:val="0"/>
          <w:marRight w:val="0"/>
          <w:marTop w:val="0"/>
          <w:marBottom w:val="0"/>
          <w:divBdr>
            <w:top w:val="none" w:sz="0" w:space="0" w:color="auto"/>
            <w:left w:val="none" w:sz="0" w:space="0" w:color="auto"/>
            <w:bottom w:val="none" w:sz="0" w:space="0" w:color="auto"/>
            <w:right w:val="none" w:sz="0" w:space="0" w:color="auto"/>
          </w:divBdr>
        </w:div>
      </w:divsChild>
    </w:div>
    <w:div w:id="572356443">
      <w:bodyDiv w:val="1"/>
      <w:marLeft w:val="0"/>
      <w:marRight w:val="0"/>
      <w:marTop w:val="0"/>
      <w:marBottom w:val="0"/>
      <w:divBdr>
        <w:top w:val="none" w:sz="0" w:space="0" w:color="auto"/>
        <w:left w:val="none" w:sz="0" w:space="0" w:color="auto"/>
        <w:bottom w:val="none" w:sz="0" w:space="0" w:color="auto"/>
        <w:right w:val="none" w:sz="0" w:space="0" w:color="auto"/>
      </w:divBdr>
    </w:div>
    <w:div w:id="575629566">
      <w:bodyDiv w:val="1"/>
      <w:marLeft w:val="0"/>
      <w:marRight w:val="0"/>
      <w:marTop w:val="0"/>
      <w:marBottom w:val="0"/>
      <w:divBdr>
        <w:top w:val="none" w:sz="0" w:space="0" w:color="auto"/>
        <w:left w:val="none" w:sz="0" w:space="0" w:color="auto"/>
        <w:bottom w:val="none" w:sz="0" w:space="0" w:color="auto"/>
        <w:right w:val="none" w:sz="0" w:space="0" w:color="auto"/>
      </w:divBdr>
    </w:div>
    <w:div w:id="607079367">
      <w:bodyDiv w:val="1"/>
      <w:marLeft w:val="0"/>
      <w:marRight w:val="0"/>
      <w:marTop w:val="0"/>
      <w:marBottom w:val="0"/>
      <w:divBdr>
        <w:top w:val="none" w:sz="0" w:space="0" w:color="auto"/>
        <w:left w:val="none" w:sz="0" w:space="0" w:color="auto"/>
        <w:bottom w:val="none" w:sz="0" w:space="0" w:color="auto"/>
        <w:right w:val="none" w:sz="0" w:space="0" w:color="auto"/>
      </w:divBdr>
      <w:divsChild>
        <w:div w:id="1454788908">
          <w:marLeft w:val="0"/>
          <w:marRight w:val="0"/>
          <w:marTop w:val="0"/>
          <w:marBottom w:val="0"/>
          <w:divBdr>
            <w:top w:val="none" w:sz="0" w:space="0" w:color="auto"/>
            <w:left w:val="none" w:sz="0" w:space="0" w:color="auto"/>
            <w:bottom w:val="none" w:sz="0" w:space="0" w:color="auto"/>
            <w:right w:val="none" w:sz="0" w:space="0" w:color="auto"/>
          </w:divBdr>
        </w:div>
      </w:divsChild>
    </w:div>
    <w:div w:id="685835260">
      <w:bodyDiv w:val="1"/>
      <w:marLeft w:val="0"/>
      <w:marRight w:val="0"/>
      <w:marTop w:val="0"/>
      <w:marBottom w:val="0"/>
      <w:divBdr>
        <w:top w:val="none" w:sz="0" w:space="0" w:color="auto"/>
        <w:left w:val="none" w:sz="0" w:space="0" w:color="auto"/>
        <w:bottom w:val="none" w:sz="0" w:space="0" w:color="auto"/>
        <w:right w:val="none" w:sz="0" w:space="0" w:color="auto"/>
      </w:divBdr>
      <w:divsChild>
        <w:div w:id="1891070268">
          <w:marLeft w:val="0"/>
          <w:marRight w:val="0"/>
          <w:marTop w:val="0"/>
          <w:marBottom w:val="0"/>
          <w:divBdr>
            <w:top w:val="none" w:sz="0" w:space="0" w:color="auto"/>
            <w:left w:val="none" w:sz="0" w:space="0" w:color="auto"/>
            <w:bottom w:val="none" w:sz="0" w:space="0" w:color="auto"/>
            <w:right w:val="none" w:sz="0" w:space="0" w:color="auto"/>
          </w:divBdr>
        </w:div>
      </w:divsChild>
    </w:div>
    <w:div w:id="698435687">
      <w:bodyDiv w:val="1"/>
      <w:marLeft w:val="0"/>
      <w:marRight w:val="0"/>
      <w:marTop w:val="0"/>
      <w:marBottom w:val="0"/>
      <w:divBdr>
        <w:top w:val="none" w:sz="0" w:space="0" w:color="auto"/>
        <w:left w:val="none" w:sz="0" w:space="0" w:color="auto"/>
        <w:bottom w:val="none" w:sz="0" w:space="0" w:color="auto"/>
        <w:right w:val="none" w:sz="0" w:space="0" w:color="auto"/>
      </w:divBdr>
    </w:div>
    <w:div w:id="741947644">
      <w:bodyDiv w:val="1"/>
      <w:marLeft w:val="0"/>
      <w:marRight w:val="0"/>
      <w:marTop w:val="0"/>
      <w:marBottom w:val="0"/>
      <w:divBdr>
        <w:top w:val="none" w:sz="0" w:space="0" w:color="auto"/>
        <w:left w:val="none" w:sz="0" w:space="0" w:color="auto"/>
        <w:bottom w:val="none" w:sz="0" w:space="0" w:color="auto"/>
        <w:right w:val="none" w:sz="0" w:space="0" w:color="auto"/>
      </w:divBdr>
    </w:div>
    <w:div w:id="862405565">
      <w:bodyDiv w:val="1"/>
      <w:marLeft w:val="0"/>
      <w:marRight w:val="0"/>
      <w:marTop w:val="0"/>
      <w:marBottom w:val="0"/>
      <w:divBdr>
        <w:top w:val="none" w:sz="0" w:space="0" w:color="auto"/>
        <w:left w:val="none" w:sz="0" w:space="0" w:color="auto"/>
        <w:bottom w:val="none" w:sz="0" w:space="0" w:color="auto"/>
        <w:right w:val="none" w:sz="0" w:space="0" w:color="auto"/>
      </w:divBdr>
      <w:divsChild>
        <w:div w:id="1202865638">
          <w:marLeft w:val="0"/>
          <w:marRight w:val="0"/>
          <w:marTop w:val="0"/>
          <w:marBottom w:val="0"/>
          <w:divBdr>
            <w:top w:val="none" w:sz="0" w:space="0" w:color="auto"/>
            <w:left w:val="none" w:sz="0" w:space="0" w:color="auto"/>
            <w:bottom w:val="none" w:sz="0" w:space="0" w:color="auto"/>
            <w:right w:val="none" w:sz="0" w:space="0" w:color="auto"/>
          </w:divBdr>
        </w:div>
      </w:divsChild>
    </w:div>
    <w:div w:id="918710728">
      <w:bodyDiv w:val="1"/>
      <w:marLeft w:val="0"/>
      <w:marRight w:val="0"/>
      <w:marTop w:val="0"/>
      <w:marBottom w:val="0"/>
      <w:divBdr>
        <w:top w:val="none" w:sz="0" w:space="0" w:color="auto"/>
        <w:left w:val="none" w:sz="0" w:space="0" w:color="auto"/>
        <w:bottom w:val="none" w:sz="0" w:space="0" w:color="auto"/>
        <w:right w:val="none" w:sz="0" w:space="0" w:color="auto"/>
      </w:divBdr>
      <w:divsChild>
        <w:div w:id="683869759">
          <w:marLeft w:val="0"/>
          <w:marRight w:val="0"/>
          <w:marTop w:val="0"/>
          <w:marBottom w:val="0"/>
          <w:divBdr>
            <w:top w:val="none" w:sz="0" w:space="0" w:color="auto"/>
            <w:left w:val="none" w:sz="0" w:space="0" w:color="auto"/>
            <w:bottom w:val="none" w:sz="0" w:space="0" w:color="auto"/>
            <w:right w:val="none" w:sz="0" w:space="0" w:color="auto"/>
          </w:divBdr>
          <w:divsChild>
            <w:div w:id="188028994">
              <w:marLeft w:val="0"/>
              <w:marRight w:val="0"/>
              <w:marTop w:val="0"/>
              <w:marBottom w:val="0"/>
              <w:divBdr>
                <w:top w:val="none" w:sz="0" w:space="0" w:color="auto"/>
                <w:left w:val="none" w:sz="0" w:space="0" w:color="auto"/>
                <w:bottom w:val="none" w:sz="0" w:space="0" w:color="auto"/>
                <w:right w:val="none" w:sz="0" w:space="0" w:color="auto"/>
              </w:divBdr>
              <w:divsChild>
                <w:div w:id="1801223224">
                  <w:marLeft w:val="0"/>
                  <w:marRight w:val="0"/>
                  <w:marTop w:val="0"/>
                  <w:marBottom w:val="0"/>
                  <w:divBdr>
                    <w:top w:val="none" w:sz="0" w:space="0" w:color="auto"/>
                    <w:left w:val="none" w:sz="0" w:space="0" w:color="auto"/>
                    <w:bottom w:val="none" w:sz="0" w:space="0" w:color="auto"/>
                    <w:right w:val="none" w:sz="0" w:space="0" w:color="auto"/>
                  </w:divBdr>
                  <w:divsChild>
                    <w:div w:id="947660869">
                      <w:marLeft w:val="0"/>
                      <w:marRight w:val="0"/>
                      <w:marTop w:val="0"/>
                      <w:marBottom w:val="0"/>
                      <w:divBdr>
                        <w:top w:val="none" w:sz="0" w:space="0" w:color="auto"/>
                        <w:left w:val="none" w:sz="0" w:space="0" w:color="auto"/>
                        <w:bottom w:val="none" w:sz="0" w:space="0" w:color="auto"/>
                        <w:right w:val="none" w:sz="0" w:space="0" w:color="auto"/>
                      </w:divBdr>
                      <w:divsChild>
                        <w:div w:id="80152264">
                          <w:marLeft w:val="0"/>
                          <w:marRight w:val="0"/>
                          <w:marTop w:val="0"/>
                          <w:marBottom w:val="0"/>
                          <w:divBdr>
                            <w:top w:val="none" w:sz="0" w:space="0" w:color="auto"/>
                            <w:left w:val="none" w:sz="0" w:space="0" w:color="auto"/>
                            <w:bottom w:val="none" w:sz="0" w:space="0" w:color="auto"/>
                            <w:right w:val="none" w:sz="0" w:space="0" w:color="auto"/>
                          </w:divBdr>
                          <w:divsChild>
                            <w:div w:id="607857664">
                              <w:marLeft w:val="0"/>
                              <w:marRight w:val="0"/>
                              <w:marTop w:val="0"/>
                              <w:marBottom w:val="0"/>
                              <w:divBdr>
                                <w:top w:val="none" w:sz="0" w:space="0" w:color="auto"/>
                                <w:left w:val="none" w:sz="0" w:space="0" w:color="auto"/>
                                <w:bottom w:val="none" w:sz="0" w:space="0" w:color="auto"/>
                                <w:right w:val="none" w:sz="0" w:space="0" w:color="auto"/>
                              </w:divBdr>
                              <w:divsChild>
                                <w:div w:id="358822649">
                                  <w:marLeft w:val="0"/>
                                  <w:marRight w:val="0"/>
                                  <w:marTop w:val="0"/>
                                  <w:marBottom w:val="0"/>
                                  <w:divBdr>
                                    <w:top w:val="none" w:sz="0" w:space="0" w:color="auto"/>
                                    <w:left w:val="none" w:sz="0" w:space="0" w:color="auto"/>
                                    <w:bottom w:val="none" w:sz="0" w:space="0" w:color="auto"/>
                                    <w:right w:val="none" w:sz="0" w:space="0" w:color="auto"/>
                                  </w:divBdr>
                                  <w:divsChild>
                                    <w:div w:id="1060060371">
                                      <w:marLeft w:val="0"/>
                                      <w:marRight w:val="0"/>
                                      <w:marTop w:val="0"/>
                                      <w:marBottom w:val="0"/>
                                      <w:divBdr>
                                        <w:top w:val="none" w:sz="0" w:space="0" w:color="auto"/>
                                        <w:left w:val="none" w:sz="0" w:space="0" w:color="auto"/>
                                        <w:bottom w:val="none" w:sz="0" w:space="0" w:color="auto"/>
                                        <w:right w:val="none" w:sz="0" w:space="0" w:color="auto"/>
                                      </w:divBdr>
                                      <w:divsChild>
                                        <w:div w:id="1481460766">
                                          <w:marLeft w:val="0"/>
                                          <w:marRight w:val="0"/>
                                          <w:marTop w:val="0"/>
                                          <w:marBottom w:val="0"/>
                                          <w:divBdr>
                                            <w:top w:val="none" w:sz="0" w:space="0" w:color="auto"/>
                                            <w:left w:val="none" w:sz="0" w:space="0" w:color="auto"/>
                                            <w:bottom w:val="none" w:sz="0" w:space="0" w:color="auto"/>
                                            <w:right w:val="none" w:sz="0" w:space="0" w:color="auto"/>
                                          </w:divBdr>
                                          <w:divsChild>
                                            <w:div w:id="262886882">
                                              <w:marLeft w:val="0"/>
                                              <w:marRight w:val="0"/>
                                              <w:marTop w:val="0"/>
                                              <w:marBottom w:val="0"/>
                                              <w:divBdr>
                                                <w:top w:val="none" w:sz="0" w:space="0" w:color="auto"/>
                                                <w:left w:val="none" w:sz="0" w:space="0" w:color="auto"/>
                                                <w:bottom w:val="none" w:sz="0" w:space="0" w:color="auto"/>
                                                <w:right w:val="none" w:sz="0" w:space="0" w:color="auto"/>
                                              </w:divBdr>
                                              <w:divsChild>
                                                <w:div w:id="1557012629">
                                                  <w:marLeft w:val="0"/>
                                                  <w:marRight w:val="0"/>
                                                  <w:marTop w:val="0"/>
                                                  <w:marBottom w:val="0"/>
                                                  <w:divBdr>
                                                    <w:top w:val="none" w:sz="0" w:space="0" w:color="auto"/>
                                                    <w:left w:val="none" w:sz="0" w:space="0" w:color="auto"/>
                                                    <w:bottom w:val="none" w:sz="0" w:space="0" w:color="auto"/>
                                                    <w:right w:val="none" w:sz="0" w:space="0" w:color="auto"/>
                                                  </w:divBdr>
                                                  <w:divsChild>
                                                    <w:div w:id="1432162761">
                                                      <w:marLeft w:val="0"/>
                                                      <w:marRight w:val="0"/>
                                                      <w:marTop w:val="0"/>
                                                      <w:marBottom w:val="0"/>
                                                      <w:divBdr>
                                                        <w:top w:val="none" w:sz="0" w:space="0" w:color="auto"/>
                                                        <w:left w:val="none" w:sz="0" w:space="0" w:color="auto"/>
                                                        <w:bottom w:val="none" w:sz="0" w:space="0" w:color="auto"/>
                                                        <w:right w:val="none" w:sz="0" w:space="0" w:color="auto"/>
                                                      </w:divBdr>
                                                      <w:divsChild>
                                                        <w:div w:id="850876337">
                                                          <w:marLeft w:val="0"/>
                                                          <w:marRight w:val="0"/>
                                                          <w:marTop w:val="0"/>
                                                          <w:marBottom w:val="0"/>
                                                          <w:divBdr>
                                                            <w:top w:val="none" w:sz="0" w:space="0" w:color="auto"/>
                                                            <w:left w:val="none" w:sz="0" w:space="0" w:color="auto"/>
                                                            <w:bottom w:val="none" w:sz="0" w:space="0" w:color="auto"/>
                                                            <w:right w:val="none" w:sz="0" w:space="0" w:color="auto"/>
                                                          </w:divBdr>
                                                          <w:divsChild>
                                                            <w:div w:id="1241871586">
                                                              <w:marLeft w:val="0"/>
                                                              <w:marRight w:val="0"/>
                                                              <w:marTop w:val="0"/>
                                                              <w:marBottom w:val="0"/>
                                                              <w:divBdr>
                                                                <w:top w:val="none" w:sz="0" w:space="0" w:color="auto"/>
                                                                <w:left w:val="none" w:sz="0" w:space="0" w:color="auto"/>
                                                                <w:bottom w:val="none" w:sz="0" w:space="0" w:color="auto"/>
                                                                <w:right w:val="none" w:sz="0" w:space="0" w:color="auto"/>
                                                              </w:divBdr>
                                                              <w:divsChild>
                                                                <w:div w:id="73280523">
                                                                  <w:marLeft w:val="0"/>
                                                                  <w:marRight w:val="0"/>
                                                                  <w:marTop w:val="0"/>
                                                                  <w:marBottom w:val="0"/>
                                                                  <w:divBdr>
                                                                    <w:top w:val="none" w:sz="0" w:space="0" w:color="auto"/>
                                                                    <w:left w:val="none" w:sz="0" w:space="0" w:color="auto"/>
                                                                    <w:bottom w:val="none" w:sz="0" w:space="0" w:color="auto"/>
                                                                    <w:right w:val="none" w:sz="0" w:space="0" w:color="auto"/>
                                                                  </w:divBdr>
                                                                  <w:divsChild>
                                                                    <w:div w:id="678312253">
                                                                      <w:marLeft w:val="0"/>
                                                                      <w:marRight w:val="0"/>
                                                                      <w:marTop w:val="0"/>
                                                                      <w:marBottom w:val="0"/>
                                                                      <w:divBdr>
                                                                        <w:top w:val="none" w:sz="0" w:space="0" w:color="auto"/>
                                                                        <w:left w:val="none" w:sz="0" w:space="0" w:color="auto"/>
                                                                        <w:bottom w:val="none" w:sz="0" w:space="0" w:color="auto"/>
                                                                        <w:right w:val="none" w:sz="0" w:space="0" w:color="auto"/>
                                                                      </w:divBdr>
                                                                      <w:divsChild>
                                                                        <w:div w:id="18988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927456">
      <w:bodyDiv w:val="1"/>
      <w:marLeft w:val="0"/>
      <w:marRight w:val="0"/>
      <w:marTop w:val="0"/>
      <w:marBottom w:val="0"/>
      <w:divBdr>
        <w:top w:val="none" w:sz="0" w:space="0" w:color="auto"/>
        <w:left w:val="none" w:sz="0" w:space="0" w:color="auto"/>
        <w:bottom w:val="none" w:sz="0" w:space="0" w:color="auto"/>
        <w:right w:val="none" w:sz="0" w:space="0" w:color="auto"/>
      </w:divBdr>
      <w:divsChild>
        <w:div w:id="1826506468">
          <w:marLeft w:val="0"/>
          <w:marRight w:val="0"/>
          <w:marTop w:val="0"/>
          <w:marBottom w:val="0"/>
          <w:divBdr>
            <w:top w:val="none" w:sz="0" w:space="0" w:color="auto"/>
            <w:left w:val="none" w:sz="0" w:space="0" w:color="auto"/>
            <w:bottom w:val="none" w:sz="0" w:space="0" w:color="auto"/>
            <w:right w:val="none" w:sz="0" w:space="0" w:color="auto"/>
          </w:divBdr>
          <w:divsChild>
            <w:div w:id="266154816">
              <w:marLeft w:val="0"/>
              <w:marRight w:val="0"/>
              <w:marTop w:val="0"/>
              <w:marBottom w:val="0"/>
              <w:divBdr>
                <w:top w:val="none" w:sz="0" w:space="0" w:color="auto"/>
                <w:left w:val="none" w:sz="0" w:space="0" w:color="auto"/>
                <w:bottom w:val="none" w:sz="0" w:space="0" w:color="auto"/>
                <w:right w:val="none" w:sz="0" w:space="0" w:color="auto"/>
              </w:divBdr>
            </w:div>
            <w:div w:id="9223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3901">
      <w:bodyDiv w:val="1"/>
      <w:marLeft w:val="0"/>
      <w:marRight w:val="0"/>
      <w:marTop w:val="0"/>
      <w:marBottom w:val="0"/>
      <w:divBdr>
        <w:top w:val="none" w:sz="0" w:space="0" w:color="auto"/>
        <w:left w:val="none" w:sz="0" w:space="0" w:color="auto"/>
        <w:bottom w:val="none" w:sz="0" w:space="0" w:color="auto"/>
        <w:right w:val="none" w:sz="0" w:space="0" w:color="auto"/>
      </w:divBdr>
      <w:divsChild>
        <w:div w:id="69280769">
          <w:marLeft w:val="0"/>
          <w:marRight w:val="0"/>
          <w:marTop w:val="0"/>
          <w:marBottom w:val="0"/>
          <w:divBdr>
            <w:top w:val="none" w:sz="0" w:space="0" w:color="auto"/>
            <w:left w:val="none" w:sz="0" w:space="0" w:color="auto"/>
            <w:bottom w:val="none" w:sz="0" w:space="0" w:color="auto"/>
            <w:right w:val="none" w:sz="0" w:space="0" w:color="auto"/>
          </w:divBdr>
        </w:div>
      </w:divsChild>
    </w:div>
    <w:div w:id="1132287680">
      <w:bodyDiv w:val="1"/>
      <w:marLeft w:val="0"/>
      <w:marRight w:val="0"/>
      <w:marTop w:val="0"/>
      <w:marBottom w:val="0"/>
      <w:divBdr>
        <w:top w:val="none" w:sz="0" w:space="0" w:color="auto"/>
        <w:left w:val="none" w:sz="0" w:space="0" w:color="auto"/>
        <w:bottom w:val="none" w:sz="0" w:space="0" w:color="auto"/>
        <w:right w:val="none" w:sz="0" w:space="0" w:color="auto"/>
      </w:divBdr>
    </w:div>
    <w:div w:id="1165589335">
      <w:bodyDiv w:val="1"/>
      <w:marLeft w:val="0"/>
      <w:marRight w:val="0"/>
      <w:marTop w:val="0"/>
      <w:marBottom w:val="0"/>
      <w:divBdr>
        <w:top w:val="none" w:sz="0" w:space="0" w:color="auto"/>
        <w:left w:val="none" w:sz="0" w:space="0" w:color="auto"/>
        <w:bottom w:val="none" w:sz="0" w:space="0" w:color="auto"/>
        <w:right w:val="none" w:sz="0" w:space="0" w:color="auto"/>
      </w:divBdr>
    </w:div>
    <w:div w:id="1186405426">
      <w:bodyDiv w:val="1"/>
      <w:marLeft w:val="0"/>
      <w:marRight w:val="0"/>
      <w:marTop w:val="0"/>
      <w:marBottom w:val="0"/>
      <w:divBdr>
        <w:top w:val="none" w:sz="0" w:space="0" w:color="auto"/>
        <w:left w:val="none" w:sz="0" w:space="0" w:color="auto"/>
        <w:bottom w:val="none" w:sz="0" w:space="0" w:color="auto"/>
        <w:right w:val="none" w:sz="0" w:space="0" w:color="auto"/>
      </w:divBdr>
      <w:divsChild>
        <w:div w:id="1549224707">
          <w:marLeft w:val="0"/>
          <w:marRight w:val="0"/>
          <w:marTop w:val="0"/>
          <w:marBottom w:val="0"/>
          <w:divBdr>
            <w:top w:val="none" w:sz="0" w:space="0" w:color="auto"/>
            <w:left w:val="none" w:sz="0" w:space="0" w:color="auto"/>
            <w:bottom w:val="none" w:sz="0" w:space="0" w:color="auto"/>
            <w:right w:val="none" w:sz="0" w:space="0" w:color="auto"/>
          </w:divBdr>
        </w:div>
      </w:divsChild>
    </w:div>
    <w:div w:id="1195002472">
      <w:bodyDiv w:val="1"/>
      <w:marLeft w:val="0"/>
      <w:marRight w:val="0"/>
      <w:marTop w:val="0"/>
      <w:marBottom w:val="0"/>
      <w:divBdr>
        <w:top w:val="none" w:sz="0" w:space="0" w:color="auto"/>
        <w:left w:val="none" w:sz="0" w:space="0" w:color="auto"/>
        <w:bottom w:val="none" w:sz="0" w:space="0" w:color="auto"/>
        <w:right w:val="none" w:sz="0" w:space="0" w:color="auto"/>
      </w:divBdr>
    </w:div>
    <w:div w:id="1214611049">
      <w:bodyDiv w:val="1"/>
      <w:marLeft w:val="0"/>
      <w:marRight w:val="0"/>
      <w:marTop w:val="0"/>
      <w:marBottom w:val="0"/>
      <w:divBdr>
        <w:top w:val="none" w:sz="0" w:space="0" w:color="auto"/>
        <w:left w:val="none" w:sz="0" w:space="0" w:color="auto"/>
        <w:bottom w:val="none" w:sz="0" w:space="0" w:color="auto"/>
        <w:right w:val="none" w:sz="0" w:space="0" w:color="auto"/>
      </w:divBdr>
      <w:divsChild>
        <w:div w:id="1794709768">
          <w:marLeft w:val="0"/>
          <w:marRight w:val="0"/>
          <w:marTop w:val="0"/>
          <w:marBottom w:val="0"/>
          <w:divBdr>
            <w:top w:val="none" w:sz="0" w:space="0" w:color="auto"/>
            <w:left w:val="none" w:sz="0" w:space="0" w:color="auto"/>
            <w:bottom w:val="none" w:sz="0" w:space="0" w:color="auto"/>
            <w:right w:val="none" w:sz="0" w:space="0" w:color="auto"/>
          </w:divBdr>
        </w:div>
      </w:divsChild>
    </w:div>
    <w:div w:id="1220096488">
      <w:bodyDiv w:val="1"/>
      <w:marLeft w:val="0"/>
      <w:marRight w:val="0"/>
      <w:marTop w:val="0"/>
      <w:marBottom w:val="0"/>
      <w:divBdr>
        <w:top w:val="none" w:sz="0" w:space="0" w:color="auto"/>
        <w:left w:val="none" w:sz="0" w:space="0" w:color="auto"/>
        <w:bottom w:val="none" w:sz="0" w:space="0" w:color="auto"/>
        <w:right w:val="none" w:sz="0" w:space="0" w:color="auto"/>
      </w:divBdr>
    </w:div>
    <w:div w:id="1292400306">
      <w:bodyDiv w:val="1"/>
      <w:marLeft w:val="0"/>
      <w:marRight w:val="0"/>
      <w:marTop w:val="0"/>
      <w:marBottom w:val="0"/>
      <w:divBdr>
        <w:top w:val="none" w:sz="0" w:space="0" w:color="auto"/>
        <w:left w:val="none" w:sz="0" w:space="0" w:color="auto"/>
        <w:bottom w:val="none" w:sz="0" w:space="0" w:color="auto"/>
        <w:right w:val="none" w:sz="0" w:space="0" w:color="auto"/>
      </w:divBdr>
      <w:divsChild>
        <w:div w:id="456334353">
          <w:marLeft w:val="0"/>
          <w:marRight w:val="0"/>
          <w:marTop w:val="0"/>
          <w:marBottom w:val="0"/>
          <w:divBdr>
            <w:top w:val="none" w:sz="0" w:space="0" w:color="auto"/>
            <w:left w:val="none" w:sz="0" w:space="0" w:color="auto"/>
            <w:bottom w:val="none" w:sz="0" w:space="0" w:color="auto"/>
            <w:right w:val="none" w:sz="0" w:space="0" w:color="auto"/>
          </w:divBdr>
        </w:div>
      </w:divsChild>
    </w:div>
    <w:div w:id="1373994682">
      <w:bodyDiv w:val="1"/>
      <w:marLeft w:val="0"/>
      <w:marRight w:val="0"/>
      <w:marTop w:val="0"/>
      <w:marBottom w:val="0"/>
      <w:divBdr>
        <w:top w:val="none" w:sz="0" w:space="0" w:color="auto"/>
        <w:left w:val="none" w:sz="0" w:space="0" w:color="auto"/>
        <w:bottom w:val="none" w:sz="0" w:space="0" w:color="auto"/>
        <w:right w:val="none" w:sz="0" w:space="0" w:color="auto"/>
      </w:divBdr>
      <w:divsChild>
        <w:div w:id="852181833">
          <w:marLeft w:val="0"/>
          <w:marRight w:val="0"/>
          <w:marTop w:val="0"/>
          <w:marBottom w:val="0"/>
          <w:divBdr>
            <w:top w:val="none" w:sz="0" w:space="0" w:color="auto"/>
            <w:left w:val="none" w:sz="0" w:space="0" w:color="auto"/>
            <w:bottom w:val="none" w:sz="0" w:space="0" w:color="auto"/>
            <w:right w:val="none" w:sz="0" w:space="0" w:color="auto"/>
          </w:divBdr>
        </w:div>
      </w:divsChild>
    </w:div>
    <w:div w:id="1424687628">
      <w:bodyDiv w:val="1"/>
      <w:marLeft w:val="0"/>
      <w:marRight w:val="0"/>
      <w:marTop w:val="0"/>
      <w:marBottom w:val="0"/>
      <w:divBdr>
        <w:top w:val="none" w:sz="0" w:space="0" w:color="auto"/>
        <w:left w:val="none" w:sz="0" w:space="0" w:color="auto"/>
        <w:bottom w:val="none" w:sz="0" w:space="0" w:color="auto"/>
        <w:right w:val="none" w:sz="0" w:space="0" w:color="auto"/>
      </w:divBdr>
      <w:divsChild>
        <w:div w:id="1484930101">
          <w:marLeft w:val="0"/>
          <w:marRight w:val="0"/>
          <w:marTop w:val="0"/>
          <w:marBottom w:val="0"/>
          <w:divBdr>
            <w:top w:val="none" w:sz="0" w:space="0" w:color="auto"/>
            <w:left w:val="none" w:sz="0" w:space="0" w:color="auto"/>
            <w:bottom w:val="none" w:sz="0" w:space="0" w:color="auto"/>
            <w:right w:val="none" w:sz="0" w:space="0" w:color="auto"/>
          </w:divBdr>
        </w:div>
      </w:divsChild>
    </w:div>
    <w:div w:id="1437671238">
      <w:bodyDiv w:val="1"/>
      <w:marLeft w:val="0"/>
      <w:marRight w:val="0"/>
      <w:marTop w:val="0"/>
      <w:marBottom w:val="0"/>
      <w:divBdr>
        <w:top w:val="none" w:sz="0" w:space="0" w:color="auto"/>
        <w:left w:val="none" w:sz="0" w:space="0" w:color="auto"/>
        <w:bottom w:val="none" w:sz="0" w:space="0" w:color="auto"/>
        <w:right w:val="none" w:sz="0" w:space="0" w:color="auto"/>
      </w:divBdr>
    </w:div>
    <w:div w:id="1443568129">
      <w:bodyDiv w:val="1"/>
      <w:marLeft w:val="0"/>
      <w:marRight w:val="0"/>
      <w:marTop w:val="0"/>
      <w:marBottom w:val="0"/>
      <w:divBdr>
        <w:top w:val="none" w:sz="0" w:space="0" w:color="auto"/>
        <w:left w:val="none" w:sz="0" w:space="0" w:color="auto"/>
        <w:bottom w:val="none" w:sz="0" w:space="0" w:color="auto"/>
        <w:right w:val="none" w:sz="0" w:space="0" w:color="auto"/>
      </w:divBdr>
      <w:divsChild>
        <w:div w:id="1179124004">
          <w:marLeft w:val="0"/>
          <w:marRight w:val="0"/>
          <w:marTop w:val="0"/>
          <w:marBottom w:val="0"/>
          <w:divBdr>
            <w:top w:val="none" w:sz="0" w:space="0" w:color="auto"/>
            <w:left w:val="none" w:sz="0" w:space="0" w:color="auto"/>
            <w:bottom w:val="none" w:sz="0" w:space="0" w:color="auto"/>
            <w:right w:val="none" w:sz="0" w:space="0" w:color="auto"/>
          </w:divBdr>
        </w:div>
      </w:divsChild>
    </w:div>
    <w:div w:id="1447043705">
      <w:bodyDiv w:val="1"/>
      <w:marLeft w:val="0"/>
      <w:marRight w:val="0"/>
      <w:marTop w:val="0"/>
      <w:marBottom w:val="0"/>
      <w:divBdr>
        <w:top w:val="none" w:sz="0" w:space="0" w:color="auto"/>
        <w:left w:val="none" w:sz="0" w:space="0" w:color="auto"/>
        <w:bottom w:val="none" w:sz="0" w:space="0" w:color="auto"/>
        <w:right w:val="none" w:sz="0" w:space="0" w:color="auto"/>
      </w:divBdr>
      <w:divsChild>
        <w:div w:id="561522960">
          <w:marLeft w:val="0"/>
          <w:marRight w:val="0"/>
          <w:marTop w:val="0"/>
          <w:marBottom w:val="0"/>
          <w:divBdr>
            <w:top w:val="none" w:sz="0" w:space="0" w:color="auto"/>
            <w:left w:val="none" w:sz="0" w:space="0" w:color="auto"/>
            <w:bottom w:val="none" w:sz="0" w:space="0" w:color="auto"/>
            <w:right w:val="none" w:sz="0" w:space="0" w:color="auto"/>
          </w:divBdr>
          <w:divsChild>
            <w:div w:id="1897009985">
              <w:marLeft w:val="0"/>
              <w:marRight w:val="0"/>
              <w:marTop w:val="0"/>
              <w:marBottom w:val="0"/>
              <w:divBdr>
                <w:top w:val="none" w:sz="0" w:space="0" w:color="auto"/>
                <w:left w:val="none" w:sz="0" w:space="0" w:color="auto"/>
                <w:bottom w:val="none" w:sz="0" w:space="0" w:color="auto"/>
                <w:right w:val="none" w:sz="0" w:space="0" w:color="auto"/>
              </w:divBdr>
              <w:divsChild>
                <w:div w:id="786390492">
                  <w:marLeft w:val="0"/>
                  <w:marRight w:val="0"/>
                  <w:marTop w:val="0"/>
                  <w:marBottom w:val="0"/>
                  <w:divBdr>
                    <w:top w:val="none" w:sz="0" w:space="0" w:color="auto"/>
                    <w:left w:val="none" w:sz="0" w:space="0" w:color="auto"/>
                    <w:bottom w:val="none" w:sz="0" w:space="0" w:color="auto"/>
                    <w:right w:val="none" w:sz="0" w:space="0" w:color="auto"/>
                  </w:divBdr>
                  <w:divsChild>
                    <w:div w:id="1759520488">
                      <w:marLeft w:val="0"/>
                      <w:marRight w:val="0"/>
                      <w:marTop w:val="0"/>
                      <w:marBottom w:val="0"/>
                      <w:divBdr>
                        <w:top w:val="none" w:sz="0" w:space="0" w:color="auto"/>
                        <w:left w:val="none" w:sz="0" w:space="0" w:color="auto"/>
                        <w:bottom w:val="none" w:sz="0" w:space="0" w:color="auto"/>
                        <w:right w:val="none" w:sz="0" w:space="0" w:color="auto"/>
                      </w:divBdr>
                      <w:divsChild>
                        <w:div w:id="1609853432">
                          <w:marLeft w:val="0"/>
                          <w:marRight w:val="0"/>
                          <w:marTop w:val="0"/>
                          <w:marBottom w:val="0"/>
                          <w:divBdr>
                            <w:top w:val="none" w:sz="0" w:space="0" w:color="auto"/>
                            <w:left w:val="none" w:sz="0" w:space="0" w:color="auto"/>
                            <w:bottom w:val="none" w:sz="0" w:space="0" w:color="auto"/>
                            <w:right w:val="none" w:sz="0" w:space="0" w:color="auto"/>
                          </w:divBdr>
                          <w:divsChild>
                            <w:div w:id="1687556954">
                              <w:marLeft w:val="0"/>
                              <w:marRight w:val="0"/>
                              <w:marTop w:val="0"/>
                              <w:marBottom w:val="0"/>
                              <w:divBdr>
                                <w:top w:val="none" w:sz="0" w:space="0" w:color="auto"/>
                                <w:left w:val="none" w:sz="0" w:space="0" w:color="auto"/>
                                <w:bottom w:val="none" w:sz="0" w:space="0" w:color="auto"/>
                                <w:right w:val="none" w:sz="0" w:space="0" w:color="auto"/>
                              </w:divBdr>
                              <w:divsChild>
                                <w:div w:id="408503106">
                                  <w:marLeft w:val="0"/>
                                  <w:marRight w:val="0"/>
                                  <w:marTop w:val="0"/>
                                  <w:marBottom w:val="0"/>
                                  <w:divBdr>
                                    <w:top w:val="none" w:sz="0" w:space="0" w:color="auto"/>
                                    <w:left w:val="none" w:sz="0" w:space="0" w:color="auto"/>
                                    <w:bottom w:val="none" w:sz="0" w:space="0" w:color="auto"/>
                                    <w:right w:val="none" w:sz="0" w:space="0" w:color="auto"/>
                                  </w:divBdr>
                                  <w:divsChild>
                                    <w:div w:id="1251626280">
                                      <w:marLeft w:val="0"/>
                                      <w:marRight w:val="0"/>
                                      <w:marTop w:val="0"/>
                                      <w:marBottom w:val="0"/>
                                      <w:divBdr>
                                        <w:top w:val="none" w:sz="0" w:space="0" w:color="auto"/>
                                        <w:left w:val="none" w:sz="0" w:space="0" w:color="auto"/>
                                        <w:bottom w:val="none" w:sz="0" w:space="0" w:color="auto"/>
                                        <w:right w:val="none" w:sz="0" w:space="0" w:color="auto"/>
                                      </w:divBdr>
                                      <w:divsChild>
                                        <w:div w:id="685522547">
                                          <w:marLeft w:val="0"/>
                                          <w:marRight w:val="0"/>
                                          <w:marTop w:val="0"/>
                                          <w:marBottom w:val="0"/>
                                          <w:divBdr>
                                            <w:top w:val="none" w:sz="0" w:space="0" w:color="auto"/>
                                            <w:left w:val="none" w:sz="0" w:space="0" w:color="auto"/>
                                            <w:bottom w:val="none" w:sz="0" w:space="0" w:color="auto"/>
                                            <w:right w:val="none" w:sz="0" w:space="0" w:color="auto"/>
                                          </w:divBdr>
                                          <w:divsChild>
                                            <w:div w:id="1792553471">
                                              <w:marLeft w:val="0"/>
                                              <w:marRight w:val="0"/>
                                              <w:marTop w:val="0"/>
                                              <w:marBottom w:val="0"/>
                                              <w:divBdr>
                                                <w:top w:val="none" w:sz="0" w:space="0" w:color="auto"/>
                                                <w:left w:val="none" w:sz="0" w:space="0" w:color="auto"/>
                                                <w:bottom w:val="none" w:sz="0" w:space="0" w:color="auto"/>
                                                <w:right w:val="none" w:sz="0" w:space="0" w:color="auto"/>
                                              </w:divBdr>
                                              <w:divsChild>
                                                <w:div w:id="1578975249">
                                                  <w:marLeft w:val="0"/>
                                                  <w:marRight w:val="0"/>
                                                  <w:marTop w:val="0"/>
                                                  <w:marBottom w:val="0"/>
                                                  <w:divBdr>
                                                    <w:top w:val="none" w:sz="0" w:space="0" w:color="auto"/>
                                                    <w:left w:val="none" w:sz="0" w:space="0" w:color="auto"/>
                                                    <w:bottom w:val="none" w:sz="0" w:space="0" w:color="auto"/>
                                                    <w:right w:val="none" w:sz="0" w:space="0" w:color="auto"/>
                                                  </w:divBdr>
                                                  <w:divsChild>
                                                    <w:div w:id="78409448">
                                                      <w:marLeft w:val="0"/>
                                                      <w:marRight w:val="0"/>
                                                      <w:marTop w:val="0"/>
                                                      <w:marBottom w:val="0"/>
                                                      <w:divBdr>
                                                        <w:top w:val="none" w:sz="0" w:space="0" w:color="auto"/>
                                                        <w:left w:val="none" w:sz="0" w:space="0" w:color="auto"/>
                                                        <w:bottom w:val="none" w:sz="0" w:space="0" w:color="auto"/>
                                                        <w:right w:val="none" w:sz="0" w:space="0" w:color="auto"/>
                                                      </w:divBdr>
                                                      <w:divsChild>
                                                        <w:div w:id="2003190649">
                                                          <w:marLeft w:val="0"/>
                                                          <w:marRight w:val="0"/>
                                                          <w:marTop w:val="0"/>
                                                          <w:marBottom w:val="0"/>
                                                          <w:divBdr>
                                                            <w:top w:val="none" w:sz="0" w:space="0" w:color="auto"/>
                                                            <w:left w:val="none" w:sz="0" w:space="0" w:color="auto"/>
                                                            <w:bottom w:val="none" w:sz="0" w:space="0" w:color="auto"/>
                                                            <w:right w:val="none" w:sz="0" w:space="0" w:color="auto"/>
                                                          </w:divBdr>
                                                          <w:divsChild>
                                                            <w:div w:id="180432208">
                                                              <w:marLeft w:val="0"/>
                                                              <w:marRight w:val="0"/>
                                                              <w:marTop w:val="0"/>
                                                              <w:marBottom w:val="0"/>
                                                              <w:divBdr>
                                                                <w:top w:val="none" w:sz="0" w:space="0" w:color="auto"/>
                                                                <w:left w:val="none" w:sz="0" w:space="0" w:color="auto"/>
                                                                <w:bottom w:val="none" w:sz="0" w:space="0" w:color="auto"/>
                                                                <w:right w:val="none" w:sz="0" w:space="0" w:color="auto"/>
                                                              </w:divBdr>
                                                              <w:divsChild>
                                                                <w:div w:id="1092817284">
                                                                  <w:marLeft w:val="0"/>
                                                                  <w:marRight w:val="0"/>
                                                                  <w:marTop w:val="0"/>
                                                                  <w:marBottom w:val="0"/>
                                                                  <w:divBdr>
                                                                    <w:top w:val="none" w:sz="0" w:space="0" w:color="auto"/>
                                                                    <w:left w:val="none" w:sz="0" w:space="0" w:color="auto"/>
                                                                    <w:bottom w:val="none" w:sz="0" w:space="0" w:color="auto"/>
                                                                    <w:right w:val="none" w:sz="0" w:space="0" w:color="auto"/>
                                                                  </w:divBdr>
                                                                  <w:divsChild>
                                                                    <w:div w:id="1410615399">
                                                                      <w:marLeft w:val="0"/>
                                                                      <w:marRight w:val="0"/>
                                                                      <w:marTop w:val="0"/>
                                                                      <w:marBottom w:val="0"/>
                                                                      <w:divBdr>
                                                                        <w:top w:val="none" w:sz="0" w:space="0" w:color="auto"/>
                                                                        <w:left w:val="none" w:sz="0" w:space="0" w:color="auto"/>
                                                                        <w:bottom w:val="none" w:sz="0" w:space="0" w:color="auto"/>
                                                                        <w:right w:val="none" w:sz="0" w:space="0" w:color="auto"/>
                                                                      </w:divBdr>
                                                                      <w:divsChild>
                                                                        <w:div w:id="846405613">
                                                                          <w:marLeft w:val="0"/>
                                                                          <w:marRight w:val="0"/>
                                                                          <w:marTop w:val="0"/>
                                                                          <w:marBottom w:val="0"/>
                                                                          <w:divBdr>
                                                                            <w:top w:val="none" w:sz="0" w:space="0" w:color="auto"/>
                                                                            <w:left w:val="none" w:sz="0" w:space="0" w:color="auto"/>
                                                                            <w:bottom w:val="none" w:sz="0" w:space="0" w:color="auto"/>
                                                                            <w:right w:val="none" w:sz="0" w:space="0" w:color="auto"/>
                                                                          </w:divBdr>
                                                                        </w:div>
                                                                      </w:divsChild>
                                                                    </w:div>
                                                                    <w:div w:id="1456604549">
                                                                      <w:marLeft w:val="0"/>
                                                                      <w:marRight w:val="0"/>
                                                                      <w:marTop w:val="0"/>
                                                                      <w:marBottom w:val="0"/>
                                                                      <w:divBdr>
                                                                        <w:top w:val="none" w:sz="0" w:space="0" w:color="auto"/>
                                                                        <w:left w:val="none" w:sz="0" w:space="0" w:color="auto"/>
                                                                        <w:bottom w:val="none" w:sz="0" w:space="0" w:color="auto"/>
                                                                        <w:right w:val="none" w:sz="0" w:space="0" w:color="auto"/>
                                                                      </w:divBdr>
                                                                      <w:divsChild>
                                                                        <w:div w:id="7691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368047">
      <w:bodyDiv w:val="1"/>
      <w:marLeft w:val="0"/>
      <w:marRight w:val="0"/>
      <w:marTop w:val="0"/>
      <w:marBottom w:val="0"/>
      <w:divBdr>
        <w:top w:val="none" w:sz="0" w:space="0" w:color="auto"/>
        <w:left w:val="none" w:sz="0" w:space="0" w:color="auto"/>
        <w:bottom w:val="none" w:sz="0" w:space="0" w:color="auto"/>
        <w:right w:val="none" w:sz="0" w:space="0" w:color="auto"/>
      </w:divBdr>
    </w:div>
    <w:div w:id="1456831960">
      <w:bodyDiv w:val="1"/>
      <w:marLeft w:val="0"/>
      <w:marRight w:val="0"/>
      <w:marTop w:val="0"/>
      <w:marBottom w:val="0"/>
      <w:divBdr>
        <w:top w:val="none" w:sz="0" w:space="0" w:color="auto"/>
        <w:left w:val="none" w:sz="0" w:space="0" w:color="auto"/>
        <w:bottom w:val="none" w:sz="0" w:space="0" w:color="auto"/>
        <w:right w:val="none" w:sz="0" w:space="0" w:color="auto"/>
      </w:divBdr>
      <w:divsChild>
        <w:div w:id="1968464511">
          <w:marLeft w:val="0"/>
          <w:marRight w:val="0"/>
          <w:marTop w:val="0"/>
          <w:marBottom w:val="0"/>
          <w:divBdr>
            <w:top w:val="none" w:sz="0" w:space="0" w:color="auto"/>
            <w:left w:val="none" w:sz="0" w:space="0" w:color="auto"/>
            <w:bottom w:val="none" w:sz="0" w:space="0" w:color="auto"/>
            <w:right w:val="none" w:sz="0" w:space="0" w:color="auto"/>
          </w:divBdr>
        </w:div>
      </w:divsChild>
    </w:div>
    <w:div w:id="1559898183">
      <w:bodyDiv w:val="1"/>
      <w:marLeft w:val="0"/>
      <w:marRight w:val="0"/>
      <w:marTop w:val="0"/>
      <w:marBottom w:val="0"/>
      <w:divBdr>
        <w:top w:val="none" w:sz="0" w:space="0" w:color="auto"/>
        <w:left w:val="none" w:sz="0" w:space="0" w:color="auto"/>
        <w:bottom w:val="none" w:sz="0" w:space="0" w:color="auto"/>
        <w:right w:val="none" w:sz="0" w:space="0" w:color="auto"/>
      </w:divBdr>
      <w:divsChild>
        <w:div w:id="1942638707">
          <w:marLeft w:val="0"/>
          <w:marRight w:val="0"/>
          <w:marTop w:val="0"/>
          <w:marBottom w:val="0"/>
          <w:divBdr>
            <w:top w:val="none" w:sz="0" w:space="0" w:color="auto"/>
            <w:left w:val="none" w:sz="0" w:space="0" w:color="auto"/>
            <w:bottom w:val="none" w:sz="0" w:space="0" w:color="auto"/>
            <w:right w:val="none" w:sz="0" w:space="0" w:color="auto"/>
          </w:divBdr>
        </w:div>
      </w:divsChild>
    </w:div>
    <w:div w:id="1590505545">
      <w:bodyDiv w:val="1"/>
      <w:marLeft w:val="0"/>
      <w:marRight w:val="0"/>
      <w:marTop w:val="0"/>
      <w:marBottom w:val="0"/>
      <w:divBdr>
        <w:top w:val="none" w:sz="0" w:space="0" w:color="auto"/>
        <w:left w:val="none" w:sz="0" w:space="0" w:color="auto"/>
        <w:bottom w:val="none" w:sz="0" w:space="0" w:color="auto"/>
        <w:right w:val="none" w:sz="0" w:space="0" w:color="auto"/>
      </w:divBdr>
    </w:div>
    <w:div w:id="1648318043">
      <w:bodyDiv w:val="1"/>
      <w:marLeft w:val="0"/>
      <w:marRight w:val="0"/>
      <w:marTop w:val="0"/>
      <w:marBottom w:val="0"/>
      <w:divBdr>
        <w:top w:val="none" w:sz="0" w:space="0" w:color="auto"/>
        <w:left w:val="none" w:sz="0" w:space="0" w:color="auto"/>
        <w:bottom w:val="none" w:sz="0" w:space="0" w:color="auto"/>
        <w:right w:val="none" w:sz="0" w:space="0" w:color="auto"/>
      </w:divBdr>
      <w:divsChild>
        <w:div w:id="1908223208">
          <w:marLeft w:val="0"/>
          <w:marRight w:val="0"/>
          <w:marTop w:val="0"/>
          <w:marBottom w:val="0"/>
          <w:divBdr>
            <w:top w:val="none" w:sz="0" w:space="0" w:color="auto"/>
            <w:left w:val="none" w:sz="0" w:space="0" w:color="auto"/>
            <w:bottom w:val="none" w:sz="0" w:space="0" w:color="auto"/>
            <w:right w:val="none" w:sz="0" w:space="0" w:color="auto"/>
          </w:divBdr>
        </w:div>
      </w:divsChild>
    </w:div>
    <w:div w:id="1698584491">
      <w:bodyDiv w:val="1"/>
      <w:marLeft w:val="0"/>
      <w:marRight w:val="0"/>
      <w:marTop w:val="0"/>
      <w:marBottom w:val="0"/>
      <w:divBdr>
        <w:top w:val="none" w:sz="0" w:space="0" w:color="auto"/>
        <w:left w:val="none" w:sz="0" w:space="0" w:color="auto"/>
        <w:bottom w:val="none" w:sz="0" w:space="0" w:color="auto"/>
        <w:right w:val="none" w:sz="0" w:space="0" w:color="auto"/>
      </w:divBdr>
      <w:divsChild>
        <w:div w:id="1030761808">
          <w:marLeft w:val="0"/>
          <w:marRight w:val="0"/>
          <w:marTop w:val="0"/>
          <w:marBottom w:val="0"/>
          <w:divBdr>
            <w:top w:val="none" w:sz="0" w:space="0" w:color="auto"/>
            <w:left w:val="none" w:sz="0" w:space="0" w:color="auto"/>
            <w:bottom w:val="none" w:sz="0" w:space="0" w:color="auto"/>
            <w:right w:val="none" w:sz="0" w:space="0" w:color="auto"/>
          </w:divBdr>
        </w:div>
      </w:divsChild>
    </w:div>
    <w:div w:id="1739286432">
      <w:bodyDiv w:val="1"/>
      <w:marLeft w:val="0"/>
      <w:marRight w:val="0"/>
      <w:marTop w:val="0"/>
      <w:marBottom w:val="0"/>
      <w:divBdr>
        <w:top w:val="none" w:sz="0" w:space="0" w:color="auto"/>
        <w:left w:val="none" w:sz="0" w:space="0" w:color="auto"/>
        <w:bottom w:val="none" w:sz="0" w:space="0" w:color="auto"/>
        <w:right w:val="none" w:sz="0" w:space="0" w:color="auto"/>
      </w:divBdr>
    </w:div>
    <w:div w:id="1741251281">
      <w:bodyDiv w:val="1"/>
      <w:marLeft w:val="0"/>
      <w:marRight w:val="0"/>
      <w:marTop w:val="0"/>
      <w:marBottom w:val="0"/>
      <w:divBdr>
        <w:top w:val="none" w:sz="0" w:space="0" w:color="auto"/>
        <w:left w:val="none" w:sz="0" w:space="0" w:color="auto"/>
        <w:bottom w:val="none" w:sz="0" w:space="0" w:color="auto"/>
        <w:right w:val="none" w:sz="0" w:space="0" w:color="auto"/>
      </w:divBdr>
      <w:divsChild>
        <w:div w:id="703142069">
          <w:marLeft w:val="0"/>
          <w:marRight w:val="0"/>
          <w:marTop w:val="0"/>
          <w:marBottom w:val="0"/>
          <w:divBdr>
            <w:top w:val="none" w:sz="0" w:space="0" w:color="auto"/>
            <w:left w:val="none" w:sz="0" w:space="0" w:color="auto"/>
            <w:bottom w:val="none" w:sz="0" w:space="0" w:color="auto"/>
            <w:right w:val="none" w:sz="0" w:space="0" w:color="auto"/>
          </w:divBdr>
        </w:div>
      </w:divsChild>
    </w:div>
    <w:div w:id="1749696268">
      <w:bodyDiv w:val="1"/>
      <w:marLeft w:val="0"/>
      <w:marRight w:val="0"/>
      <w:marTop w:val="0"/>
      <w:marBottom w:val="0"/>
      <w:divBdr>
        <w:top w:val="none" w:sz="0" w:space="0" w:color="auto"/>
        <w:left w:val="none" w:sz="0" w:space="0" w:color="auto"/>
        <w:bottom w:val="none" w:sz="0" w:space="0" w:color="auto"/>
        <w:right w:val="none" w:sz="0" w:space="0" w:color="auto"/>
      </w:divBdr>
      <w:divsChild>
        <w:div w:id="1982153235">
          <w:marLeft w:val="0"/>
          <w:marRight w:val="0"/>
          <w:marTop w:val="0"/>
          <w:marBottom w:val="0"/>
          <w:divBdr>
            <w:top w:val="none" w:sz="0" w:space="0" w:color="auto"/>
            <w:left w:val="none" w:sz="0" w:space="0" w:color="auto"/>
            <w:bottom w:val="none" w:sz="0" w:space="0" w:color="auto"/>
            <w:right w:val="none" w:sz="0" w:space="0" w:color="auto"/>
          </w:divBdr>
        </w:div>
      </w:divsChild>
    </w:div>
    <w:div w:id="1784566665">
      <w:bodyDiv w:val="1"/>
      <w:marLeft w:val="0"/>
      <w:marRight w:val="0"/>
      <w:marTop w:val="0"/>
      <w:marBottom w:val="0"/>
      <w:divBdr>
        <w:top w:val="none" w:sz="0" w:space="0" w:color="auto"/>
        <w:left w:val="none" w:sz="0" w:space="0" w:color="auto"/>
        <w:bottom w:val="none" w:sz="0" w:space="0" w:color="auto"/>
        <w:right w:val="none" w:sz="0" w:space="0" w:color="auto"/>
      </w:divBdr>
    </w:div>
    <w:div w:id="1883784786">
      <w:bodyDiv w:val="1"/>
      <w:marLeft w:val="0"/>
      <w:marRight w:val="0"/>
      <w:marTop w:val="0"/>
      <w:marBottom w:val="0"/>
      <w:divBdr>
        <w:top w:val="none" w:sz="0" w:space="0" w:color="auto"/>
        <w:left w:val="none" w:sz="0" w:space="0" w:color="auto"/>
        <w:bottom w:val="none" w:sz="0" w:space="0" w:color="auto"/>
        <w:right w:val="none" w:sz="0" w:space="0" w:color="auto"/>
      </w:divBdr>
    </w:div>
    <w:div w:id="1902014842">
      <w:bodyDiv w:val="1"/>
      <w:marLeft w:val="0"/>
      <w:marRight w:val="0"/>
      <w:marTop w:val="0"/>
      <w:marBottom w:val="0"/>
      <w:divBdr>
        <w:top w:val="none" w:sz="0" w:space="0" w:color="auto"/>
        <w:left w:val="none" w:sz="0" w:space="0" w:color="auto"/>
        <w:bottom w:val="none" w:sz="0" w:space="0" w:color="auto"/>
        <w:right w:val="none" w:sz="0" w:space="0" w:color="auto"/>
      </w:divBdr>
      <w:divsChild>
        <w:div w:id="1277448334">
          <w:marLeft w:val="0"/>
          <w:marRight w:val="0"/>
          <w:marTop w:val="0"/>
          <w:marBottom w:val="0"/>
          <w:divBdr>
            <w:top w:val="none" w:sz="0" w:space="0" w:color="auto"/>
            <w:left w:val="none" w:sz="0" w:space="0" w:color="auto"/>
            <w:bottom w:val="none" w:sz="0" w:space="0" w:color="auto"/>
            <w:right w:val="none" w:sz="0" w:space="0" w:color="auto"/>
          </w:divBdr>
        </w:div>
      </w:divsChild>
    </w:div>
    <w:div w:id="1945188359">
      <w:bodyDiv w:val="1"/>
      <w:marLeft w:val="0"/>
      <w:marRight w:val="0"/>
      <w:marTop w:val="0"/>
      <w:marBottom w:val="0"/>
      <w:divBdr>
        <w:top w:val="none" w:sz="0" w:space="0" w:color="auto"/>
        <w:left w:val="none" w:sz="0" w:space="0" w:color="auto"/>
        <w:bottom w:val="none" w:sz="0" w:space="0" w:color="auto"/>
        <w:right w:val="none" w:sz="0" w:space="0" w:color="auto"/>
      </w:divBdr>
      <w:divsChild>
        <w:div w:id="1901593413">
          <w:marLeft w:val="0"/>
          <w:marRight w:val="0"/>
          <w:marTop w:val="0"/>
          <w:marBottom w:val="0"/>
          <w:divBdr>
            <w:top w:val="none" w:sz="0" w:space="0" w:color="auto"/>
            <w:left w:val="none" w:sz="0" w:space="0" w:color="auto"/>
            <w:bottom w:val="none" w:sz="0" w:space="0" w:color="auto"/>
            <w:right w:val="none" w:sz="0" w:space="0" w:color="auto"/>
          </w:divBdr>
        </w:div>
      </w:divsChild>
    </w:div>
    <w:div w:id="2022780714">
      <w:bodyDiv w:val="1"/>
      <w:marLeft w:val="0"/>
      <w:marRight w:val="0"/>
      <w:marTop w:val="0"/>
      <w:marBottom w:val="0"/>
      <w:divBdr>
        <w:top w:val="none" w:sz="0" w:space="0" w:color="auto"/>
        <w:left w:val="none" w:sz="0" w:space="0" w:color="auto"/>
        <w:bottom w:val="none" w:sz="0" w:space="0" w:color="auto"/>
        <w:right w:val="none" w:sz="0" w:space="0" w:color="auto"/>
      </w:divBdr>
      <w:divsChild>
        <w:div w:id="80490376">
          <w:marLeft w:val="0"/>
          <w:marRight w:val="0"/>
          <w:marTop w:val="0"/>
          <w:marBottom w:val="0"/>
          <w:divBdr>
            <w:top w:val="none" w:sz="0" w:space="0" w:color="auto"/>
            <w:left w:val="none" w:sz="0" w:space="0" w:color="auto"/>
            <w:bottom w:val="none" w:sz="0" w:space="0" w:color="auto"/>
            <w:right w:val="none" w:sz="0" w:space="0" w:color="auto"/>
          </w:divBdr>
        </w:div>
      </w:divsChild>
    </w:div>
    <w:div w:id="2048600272">
      <w:bodyDiv w:val="1"/>
      <w:marLeft w:val="0"/>
      <w:marRight w:val="0"/>
      <w:marTop w:val="0"/>
      <w:marBottom w:val="0"/>
      <w:divBdr>
        <w:top w:val="none" w:sz="0" w:space="0" w:color="auto"/>
        <w:left w:val="none" w:sz="0" w:space="0" w:color="auto"/>
        <w:bottom w:val="none" w:sz="0" w:space="0" w:color="auto"/>
        <w:right w:val="none" w:sz="0" w:space="0" w:color="auto"/>
      </w:divBdr>
    </w:div>
    <w:div w:id="2100517208">
      <w:bodyDiv w:val="1"/>
      <w:marLeft w:val="0"/>
      <w:marRight w:val="0"/>
      <w:marTop w:val="0"/>
      <w:marBottom w:val="0"/>
      <w:divBdr>
        <w:top w:val="none" w:sz="0" w:space="0" w:color="auto"/>
        <w:left w:val="none" w:sz="0" w:space="0" w:color="auto"/>
        <w:bottom w:val="none" w:sz="0" w:space="0" w:color="auto"/>
        <w:right w:val="none" w:sz="0" w:space="0" w:color="auto"/>
      </w:divBdr>
      <w:divsChild>
        <w:div w:id="434058777">
          <w:marLeft w:val="0"/>
          <w:marRight w:val="0"/>
          <w:marTop w:val="0"/>
          <w:marBottom w:val="0"/>
          <w:divBdr>
            <w:top w:val="none" w:sz="0" w:space="0" w:color="auto"/>
            <w:left w:val="none" w:sz="0" w:space="0" w:color="auto"/>
            <w:bottom w:val="none" w:sz="0" w:space="0" w:color="auto"/>
            <w:right w:val="none" w:sz="0" w:space="0" w:color="auto"/>
          </w:divBdr>
        </w:div>
      </w:divsChild>
    </w:div>
    <w:div w:id="2110194432">
      <w:bodyDiv w:val="1"/>
      <w:marLeft w:val="0"/>
      <w:marRight w:val="0"/>
      <w:marTop w:val="0"/>
      <w:marBottom w:val="0"/>
      <w:divBdr>
        <w:top w:val="none" w:sz="0" w:space="0" w:color="auto"/>
        <w:left w:val="none" w:sz="0" w:space="0" w:color="auto"/>
        <w:bottom w:val="none" w:sz="0" w:space="0" w:color="auto"/>
        <w:right w:val="none" w:sz="0" w:space="0" w:color="auto"/>
      </w:divBdr>
      <w:divsChild>
        <w:div w:id="1472212451">
          <w:marLeft w:val="0"/>
          <w:marRight w:val="0"/>
          <w:marTop w:val="0"/>
          <w:marBottom w:val="0"/>
          <w:divBdr>
            <w:top w:val="none" w:sz="0" w:space="0" w:color="auto"/>
            <w:left w:val="none" w:sz="0" w:space="0" w:color="auto"/>
            <w:bottom w:val="none" w:sz="0" w:space="0" w:color="auto"/>
            <w:right w:val="none" w:sz="0" w:space="0" w:color="auto"/>
          </w:divBdr>
        </w:div>
      </w:divsChild>
    </w:div>
    <w:div w:id="2127499648">
      <w:bodyDiv w:val="1"/>
      <w:marLeft w:val="0"/>
      <w:marRight w:val="0"/>
      <w:marTop w:val="0"/>
      <w:marBottom w:val="0"/>
      <w:divBdr>
        <w:top w:val="none" w:sz="0" w:space="0" w:color="auto"/>
        <w:left w:val="none" w:sz="0" w:space="0" w:color="auto"/>
        <w:bottom w:val="none" w:sz="0" w:space="0" w:color="auto"/>
        <w:right w:val="none" w:sz="0" w:space="0" w:color="auto"/>
      </w:divBdr>
      <w:divsChild>
        <w:div w:id="1628848716">
          <w:marLeft w:val="0"/>
          <w:marRight w:val="0"/>
          <w:marTop w:val="0"/>
          <w:marBottom w:val="0"/>
          <w:divBdr>
            <w:top w:val="none" w:sz="0" w:space="0" w:color="auto"/>
            <w:left w:val="none" w:sz="0" w:space="0" w:color="auto"/>
            <w:bottom w:val="none" w:sz="0" w:space="0" w:color="auto"/>
            <w:right w:val="none" w:sz="0" w:space="0" w:color="auto"/>
          </w:divBdr>
          <w:divsChild>
            <w:div w:id="1825463905">
              <w:marLeft w:val="0"/>
              <w:marRight w:val="0"/>
              <w:marTop w:val="0"/>
              <w:marBottom w:val="0"/>
              <w:divBdr>
                <w:top w:val="none" w:sz="0" w:space="0" w:color="auto"/>
                <w:left w:val="none" w:sz="0" w:space="0" w:color="auto"/>
                <w:bottom w:val="none" w:sz="0" w:space="0" w:color="auto"/>
                <w:right w:val="none" w:sz="0" w:space="0" w:color="auto"/>
              </w:divBdr>
            </w:div>
            <w:div w:id="1613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eurolegis\ro\index\act\60560" TargetMode="External"/><Relationship Id="rId4" Type="http://schemas.openxmlformats.org/officeDocument/2006/relationships/settings" Target="settings.xml"/><Relationship Id="rId9" Type="http://schemas.openxmlformats.org/officeDocument/2006/relationships/hyperlink" Target="file:///C:\eurolegis\ro\index\act\605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DDAD-9EC8-48ED-A5FE-DDA6463C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GUVERNUL ROMÂNIEI</vt:lpstr>
    </vt:vector>
  </TitlesOfParts>
  <Company>AFM</Company>
  <LinksUpToDate>false</LinksUpToDate>
  <CharactersWithSpaces>4170</CharactersWithSpaces>
  <SharedDoc>false</SharedDoc>
  <HLinks>
    <vt:vector size="18" baseType="variant">
      <vt:variant>
        <vt:i4>5963831</vt:i4>
      </vt:variant>
      <vt:variant>
        <vt:i4>6</vt:i4>
      </vt:variant>
      <vt:variant>
        <vt:i4>0</vt:i4>
      </vt:variant>
      <vt:variant>
        <vt:i4>5</vt:i4>
      </vt:variant>
      <vt:variant>
        <vt:lpwstr>C:\Users\Venituri\AppData\Local\Microsoft\AppData\sintact 4.0\cache\Legislatie\temp1246112\00089045.htm</vt:lpwstr>
      </vt:variant>
      <vt:variant>
        <vt:lpwstr/>
      </vt:variant>
      <vt:variant>
        <vt:i4>2687019</vt:i4>
      </vt:variant>
      <vt:variant>
        <vt:i4>3</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2.0/cache/Legislatie/temp/00092395.htm</vt:lpwstr>
      </vt:variant>
      <vt:variant>
        <vt:lpwstr/>
      </vt:variant>
      <vt:variant>
        <vt:i4>2687019</vt:i4>
      </vt:variant>
      <vt:variant>
        <vt:i4>0</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2.0/cache/Legislatie/temp/00089045.htm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Venituri</dc:creator>
  <cp:lastModifiedBy>Ramona Danulet</cp:lastModifiedBy>
  <cp:revision>6</cp:revision>
  <cp:lastPrinted>2024-08-08T11:57:00Z</cp:lastPrinted>
  <dcterms:created xsi:type="dcterms:W3CDTF">2024-08-08T11:54:00Z</dcterms:created>
  <dcterms:modified xsi:type="dcterms:W3CDTF">2024-09-04T08:44:00Z</dcterms:modified>
</cp:coreProperties>
</file>