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30C0" w14:textId="77777777" w:rsidR="00F80E8A" w:rsidRPr="00DF5353" w:rsidRDefault="00A04898" w:rsidP="00A04898">
      <w:pPr>
        <w:rPr>
          <w:rFonts w:ascii="TimesNewRomanPS-BoldMT" w:hAnsi="TimesNewRomanPS-BoldMT" w:cs="TimesNewRomanPS-BoldMT"/>
          <w:b/>
          <w:bCs/>
          <w:sz w:val="26"/>
          <w:szCs w:val="26"/>
          <w:lang w:val="ro-RO"/>
        </w:rPr>
      </w:pPr>
      <w:r w:rsidRPr="00DF5353">
        <w:rPr>
          <w:rFonts w:ascii="TimesNewRomanPS-BoldMT" w:hAnsi="TimesNewRomanPS-BoldMT" w:cs="TimesNewRomanPS-BoldMT"/>
          <w:b/>
          <w:bCs/>
          <w:sz w:val="26"/>
          <w:szCs w:val="26"/>
          <w:lang w:val="ro-RO"/>
        </w:rPr>
        <w:t xml:space="preserve">                                                   </w:t>
      </w:r>
      <w:r w:rsidR="00A74BF1" w:rsidRPr="00DF5353">
        <w:rPr>
          <w:rFonts w:ascii="TimesNewRomanPS-BoldMT" w:hAnsi="TimesNewRomanPS-BoldMT" w:cs="TimesNewRomanPS-BoldMT"/>
          <w:b/>
          <w:bCs/>
          <w:sz w:val="26"/>
          <w:szCs w:val="26"/>
          <w:lang w:val="ro-RO"/>
        </w:rPr>
        <w:t xml:space="preserve"> </w:t>
      </w:r>
      <w:r w:rsidR="00080D71" w:rsidRPr="00DF5353">
        <w:rPr>
          <w:rFonts w:ascii="TimesNewRomanPS-BoldMT" w:hAnsi="TimesNewRomanPS-BoldMT" w:cs="TimesNewRomanPS-BoldMT"/>
          <w:b/>
          <w:bCs/>
          <w:sz w:val="26"/>
          <w:szCs w:val="26"/>
          <w:lang w:val="ro-RO"/>
        </w:rPr>
        <w:t xml:space="preserve">   </w:t>
      </w:r>
      <w:r w:rsidR="00A74BF1" w:rsidRPr="00DF5353">
        <w:rPr>
          <w:rFonts w:ascii="TimesNewRomanPS-BoldMT" w:hAnsi="TimesNewRomanPS-BoldMT" w:cs="TimesNewRomanPS-BoldMT"/>
          <w:b/>
          <w:bCs/>
          <w:sz w:val="26"/>
          <w:szCs w:val="26"/>
          <w:lang w:val="ro-RO"/>
        </w:rPr>
        <w:t xml:space="preserve">  </w:t>
      </w:r>
      <w:r w:rsidRPr="00DF5353">
        <w:rPr>
          <w:rFonts w:ascii="TimesNewRomanPS-BoldMT" w:hAnsi="TimesNewRomanPS-BoldMT" w:cs="TimesNewRomanPS-BoldMT"/>
          <w:b/>
          <w:bCs/>
          <w:sz w:val="26"/>
          <w:szCs w:val="26"/>
          <w:lang w:val="ro-RO"/>
        </w:rPr>
        <w:t xml:space="preserve"> </w:t>
      </w:r>
    </w:p>
    <w:p w14:paraId="3D9DFB33" w14:textId="77777777" w:rsidR="00F80E8A" w:rsidRPr="00DF5353" w:rsidRDefault="00F80E8A" w:rsidP="00A04898">
      <w:pPr>
        <w:rPr>
          <w:rFonts w:ascii="TimesNewRomanPS-BoldMT" w:hAnsi="TimesNewRomanPS-BoldMT" w:cs="TimesNewRomanPS-BoldMT"/>
          <w:b/>
          <w:bCs/>
          <w:sz w:val="26"/>
          <w:szCs w:val="26"/>
          <w:lang w:val="ro-RO"/>
        </w:rPr>
      </w:pPr>
    </w:p>
    <w:p w14:paraId="146DEEA0" w14:textId="2233F07F" w:rsidR="00387030" w:rsidRPr="00DF5353" w:rsidRDefault="00A04898" w:rsidP="00F80E8A">
      <w:pPr>
        <w:jc w:val="center"/>
        <w:rPr>
          <w:b/>
          <w:color w:val="000000"/>
          <w:lang w:val="ro-RO"/>
        </w:rPr>
      </w:pPr>
      <w:r w:rsidRPr="00DF5353">
        <w:rPr>
          <w:rFonts w:ascii="TimesNewRomanPS-BoldMT" w:hAnsi="TimesNewRomanPS-BoldMT" w:cs="TimesNewRomanPS-BoldMT"/>
          <w:b/>
          <w:bCs/>
          <w:sz w:val="26"/>
          <w:szCs w:val="26"/>
          <w:lang w:val="ro-RO"/>
        </w:rPr>
        <w:t>G</w:t>
      </w:r>
      <w:r w:rsidR="00387030" w:rsidRPr="00DF5353">
        <w:rPr>
          <w:b/>
          <w:color w:val="000000"/>
          <w:lang w:val="ro-RO"/>
        </w:rPr>
        <w:t>UVERNUL ROMÂNIEI</w:t>
      </w:r>
    </w:p>
    <w:p w14:paraId="58683F53" w14:textId="77777777" w:rsidR="00387030" w:rsidRPr="00DF5353" w:rsidRDefault="00387030" w:rsidP="00387030">
      <w:pPr>
        <w:jc w:val="center"/>
        <w:rPr>
          <w:b/>
          <w:color w:val="000000"/>
          <w:lang w:val="ro-RO"/>
        </w:rPr>
      </w:pPr>
    </w:p>
    <w:p w14:paraId="32522CC5" w14:textId="77777777" w:rsidR="00387030" w:rsidRPr="00DF5353" w:rsidRDefault="00387030" w:rsidP="00387030">
      <w:pPr>
        <w:tabs>
          <w:tab w:val="center" w:pos="4680"/>
          <w:tab w:val="left" w:pos="5040"/>
          <w:tab w:val="left" w:pos="5760"/>
          <w:tab w:val="left" w:pos="6480"/>
          <w:tab w:val="right" w:pos="9360"/>
        </w:tabs>
        <w:jc w:val="center"/>
        <w:rPr>
          <w:b/>
          <w:lang w:val="ro-RO"/>
        </w:rPr>
      </w:pPr>
      <w:r w:rsidRPr="00DF5353">
        <w:rPr>
          <w:b/>
          <w:noProof/>
          <w:lang w:val="ro-RO" w:eastAsia="en-GB"/>
        </w:rPr>
        <w:drawing>
          <wp:inline distT="0" distB="0" distL="0" distR="0" wp14:anchorId="373B0CE6" wp14:editId="6F6AA4B3">
            <wp:extent cx="1421546" cy="1074067"/>
            <wp:effectExtent l="0" t="0" r="0" b="0"/>
            <wp:docPr id="125192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08" cy="1083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C3E56" w14:textId="77777777" w:rsidR="00387030" w:rsidRPr="00DF5353" w:rsidRDefault="00387030" w:rsidP="00387030">
      <w:pPr>
        <w:jc w:val="center"/>
        <w:rPr>
          <w:b/>
          <w:color w:val="000000"/>
          <w:lang w:val="ro-RO"/>
        </w:rPr>
      </w:pPr>
    </w:p>
    <w:p w14:paraId="404028A2" w14:textId="77777777" w:rsidR="00387030" w:rsidRPr="00DF5353" w:rsidRDefault="00387030" w:rsidP="00387030">
      <w:pPr>
        <w:jc w:val="center"/>
        <w:rPr>
          <w:b/>
          <w:color w:val="000000"/>
          <w:lang w:val="ro-RO"/>
        </w:rPr>
      </w:pPr>
      <w:r w:rsidRPr="00DF5353">
        <w:rPr>
          <w:b/>
          <w:color w:val="000000"/>
          <w:lang w:val="ro-RO"/>
        </w:rPr>
        <w:t>ORDONANȚĂ DE URGENȚĂ</w:t>
      </w:r>
      <w:bookmarkStart w:id="0" w:name="_Hlk132027264"/>
    </w:p>
    <w:p w14:paraId="78639BF3" w14:textId="77777777" w:rsidR="00387030" w:rsidRPr="00DF5353" w:rsidRDefault="00387030" w:rsidP="00387030">
      <w:pPr>
        <w:jc w:val="center"/>
        <w:rPr>
          <w:b/>
          <w:color w:val="000000"/>
          <w:lang w:val="ro-RO"/>
        </w:rPr>
      </w:pPr>
    </w:p>
    <w:p w14:paraId="190BE760" w14:textId="2E4906B2" w:rsidR="00A74BF1" w:rsidRPr="00DF5353" w:rsidRDefault="00C70C35" w:rsidP="00630809">
      <w:pPr>
        <w:autoSpaceDE w:val="0"/>
        <w:autoSpaceDN w:val="0"/>
        <w:adjustRightInd w:val="0"/>
        <w:spacing w:line="360" w:lineRule="auto"/>
        <w:ind w:left="450"/>
        <w:jc w:val="center"/>
        <w:rPr>
          <w:b/>
          <w:lang w:val="ro-RO"/>
        </w:rPr>
      </w:pPr>
      <w:r w:rsidRPr="00DF5353">
        <w:rPr>
          <w:b/>
          <w:lang w:val="ro-RO"/>
        </w:rPr>
        <w:t>privind declararea obiectivului de investiții „Amenajarea complexă Vârfu Câmpului pe râul Siret, județele Suceava și Botoșani”</w:t>
      </w:r>
      <w:r w:rsidR="00F80E8A" w:rsidRPr="00DF5353">
        <w:rPr>
          <w:b/>
          <w:lang w:val="ro-RO"/>
        </w:rPr>
        <w:t>,</w:t>
      </w:r>
      <w:r w:rsidRPr="00DF5353">
        <w:rPr>
          <w:b/>
          <w:lang w:val="ro-RO"/>
        </w:rPr>
        <w:t xml:space="preserve"> drept proiect major de importanță națională în domeniul gospodăririi apelor</w:t>
      </w:r>
      <w:r w:rsidR="00F80E8A" w:rsidRPr="00DF5353">
        <w:rPr>
          <w:b/>
          <w:lang w:val="ro-RO"/>
        </w:rPr>
        <w:t>,</w:t>
      </w:r>
      <w:r w:rsidRPr="00DF5353">
        <w:rPr>
          <w:b/>
          <w:lang w:val="ro-RO"/>
        </w:rPr>
        <w:t xml:space="preserve"> precum și instituirea unei derogări </w:t>
      </w:r>
    </w:p>
    <w:p w14:paraId="45833218" w14:textId="77777777" w:rsidR="00A74BF1" w:rsidRPr="00DF5353" w:rsidRDefault="00A74BF1" w:rsidP="00630809">
      <w:pPr>
        <w:ind w:left="450"/>
        <w:jc w:val="both"/>
        <w:rPr>
          <w:bCs/>
          <w:color w:val="000000"/>
          <w:lang w:val="ro-RO"/>
        </w:rPr>
      </w:pPr>
    </w:p>
    <w:p w14:paraId="1C87078F" w14:textId="77777777" w:rsidR="00A74BF1" w:rsidRPr="00DF5353" w:rsidRDefault="00A74BF1" w:rsidP="00630809">
      <w:pPr>
        <w:ind w:left="450"/>
        <w:jc w:val="both"/>
        <w:rPr>
          <w:bCs/>
          <w:color w:val="000000"/>
          <w:lang w:val="ro-RO"/>
        </w:rPr>
      </w:pPr>
    </w:p>
    <w:p w14:paraId="67C9734A" w14:textId="77777777" w:rsidR="000921ED" w:rsidRPr="00DF5353" w:rsidRDefault="000921ED" w:rsidP="00630809">
      <w:pPr>
        <w:ind w:left="450"/>
        <w:jc w:val="both"/>
        <w:rPr>
          <w:bCs/>
          <w:color w:val="000000"/>
          <w:lang w:val="ro-RO"/>
        </w:rPr>
      </w:pPr>
    </w:p>
    <w:p w14:paraId="1F73500B" w14:textId="3B7C0ED2" w:rsidR="00A74BF1" w:rsidRPr="00DF5353" w:rsidRDefault="00A74BF1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 xml:space="preserve">Având în vedere faptul că proiectele strategice de </w:t>
      </w:r>
      <w:r w:rsidR="00080D71" w:rsidRPr="00DF5353">
        <w:rPr>
          <w:bCs/>
          <w:color w:val="000000"/>
          <w:lang w:val="ro-RO"/>
        </w:rPr>
        <w:t>gos</w:t>
      </w:r>
      <w:r w:rsidR="00C70C35" w:rsidRPr="00DF5353">
        <w:rPr>
          <w:bCs/>
          <w:color w:val="000000"/>
          <w:lang w:val="ro-RO"/>
        </w:rPr>
        <w:t>podări</w:t>
      </w:r>
      <w:r w:rsidR="00F80E8A" w:rsidRPr="00DF5353">
        <w:rPr>
          <w:bCs/>
          <w:color w:val="000000"/>
          <w:lang w:val="ro-RO"/>
        </w:rPr>
        <w:t>re a</w:t>
      </w:r>
      <w:r w:rsidR="00C70C35" w:rsidRPr="00DF5353">
        <w:rPr>
          <w:bCs/>
          <w:color w:val="000000"/>
          <w:lang w:val="ro-RO"/>
        </w:rPr>
        <w:t xml:space="preserve"> apelor </w:t>
      </w:r>
      <w:r w:rsidRPr="00DF5353">
        <w:rPr>
          <w:bCs/>
          <w:color w:val="000000"/>
          <w:lang w:val="ro-RO"/>
        </w:rPr>
        <w:t xml:space="preserve">sunt </w:t>
      </w:r>
      <w:proofErr w:type="spellStart"/>
      <w:r w:rsidRPr="00DF5353">
        <w:rPr>
          <w:bCs/>
          <w:color w:val="000000"/>
          <w:lang w:val="ro-RO"/>
        </w:rPr>
        <w:t>investiţii</w:t>
      </w:r>
      <w:proofErr w:type="spellEnd"/>
      <w:r w:rsidRPr="00DF5353">
        <w:rPr>
          <w:bCs/>
          <w:color w:val="000000"/>
          <w:lang w:val="ro-RO"/>
        </w:rPr>
        <w:t xml:space="preserve"> major</w:t>
      </w:r>
      <w:r w:rsidR="00DF5353" w:rsidRPr="00DF5353">
        <w:rPr>
          <w:bCs/>
          <w:color w:val="000000"/>
          <w:lang w:val="ro-RO"/>
        </w:rPr>
        <w:t>e</w:t>
      </w:r>
      <w:r w:rsidRPr="00DF5353">
        <w:rPr>
          <w:bCs/>
          <w:color w:val="000000"/>
          <w:lang w:val="ro-RO"/>
        </w:rPr>
        <w:t xml:space="preserve"> pentru România </w:t>
      </w:r>
      <w:proofErr w:type="spellStart"/>
      <w:r w:rsidRPr="00DF5353">
        <w:rPr>
          <w:bCs/>
          <w:color w:val="000000"/>
          <w:lang w:val="ro-RO"/>
        </w:rPr>
        <w:t>şi</w:t>
      </w:r>
      <w:proofErr w:type="spellEnd"/>
      <w:r w:rsidRPr="00DF5353">
        <w:rPr>
          <w:bCs/>
          <w:color w:val="000000"/>
          <w:lang w:val="ro-RO"/>
        </w:rPr>
        <w:t xml:space="preserve"> reprezintă o prioritate în ceea ce </w:t>
      </w:r>
      <w:proofErr w:type="spellStart"/>
      <w:r w:rsidRPr="00DF5353">
        <w:rPr>
          <w:bCs/>
          <w:color w:val="000000"/>
          <w:lang w:val="ro-RO"/>
        </w:rPr>
        <w:t>priveşte</w:t>
      </w:r>
      <w:proofErr w:type="spellEnd"/>
      <w:r w:rsidRPr="00DF5353">
        <w:rPr>
          <w:bCs/>
          <w:color w:val="000000"/>
          <w:lang w:val="ro-RO"/>
        </w:rPr>
        <w:t xml:space="preserve"> sectorul </w:t>
      </w:r>
      <w:r w:rsidR="00C70C35" w:rsidRPr="00DF5353">
        <w:rPr>
          <w:bCs/>
          <w:color w:val="000000"/>
          <w:lang w:val="ro-RO"/>
        </w:rPr>
        <w:t>de apă</w:t>
      </w:r>
      <w:r w:rsidR="00F80E8A" w:rsidRPr="00DF5353">
        <w:rPr>
          <w:bCs/>
          <w:color w:val="000000"/>
          <w:lang w:val="ro-RO"/>
        </w:rPr>
        <w:t>,</w:t>
      </w:r>
      <w:r w:rsidR="00C70C35" w:rsidRPr="00DF5353">
        <w:rPr>
          <w:bCs/>
          <w:color w:val="000000"/>
          <w:lang w:val="ro-RO"/>
        </w:rPr>
        <w:t xml:space="preserve"> </w:t>
      </w:r>
      <w:r w:rsidRPr="00DF5353">
        <w:rPr>
          <w:bCs/>
          <w:color w:val="000000"/>
          <w:lang w:val="ro-RO"/>
        </w:rPr>
        <w:t xml:space="preserve">dată fiind </w:t>
      </w:r>
      <w:proofErr w:type="spellStart"/>
      <w:r w:rsidRPr="00DF5353">
        <w:rPr>
          <w:bCs/>
          <w:color w:val="000000"/>
          <w:lang w:val="ro-RO"/>
        </w:rPr>
        <w:t>importanţa</w:t>
      </w:r>
      <w:proofErr w:type="spellEnd"/>
      <w:r w:rsidRPr="00DF5353">
        <w:rPr>
          <w:bCs/>
          <w:color w:val="000000"/>
          <w:lang w:val="ro-RO"/>
        </w:rPr>
        <w:t xml:space="preserve"> acestora</w:t>
      </w:r>
      <w:r w:rsidR="00732261" w:rsidRPr="00DF5353">
        <w:rPr>
          <w:bCs/>
          <w:color w:val="000000"/>
          <w:lang w:val="ro-RO"/>
        </w:rPr>
        <w:t xml:space="preserve"> pentru susținerea vieții, a activităților economice și sociale</w:t>
      </w:r>
      <w:r w:rsidRPr="00DF5353">
        <w:rPr>
          <w:bCs/>
          <w:color w:val="000000"/>
          <w:lang w:val="ro-RO"/>
        </w:rPr>
        <w:t xml:space="preserve">, cu efecte directe asupra </w:t>
      </w:r>
      <w:proofErr w:type="spellStart"/>
      <w:r w:rsidRPr="00DF5353">
        <w:rPr>
          <w:bCs/>
          <w:color w:val="000000"/>
          <w:lang w:val="ro-RO"/>
        </w:rPr>
        <w:t>potenţialului</w:t>
      </w:r>
      <w:proofErr w:type="spellEnd"/>
      <w:r w:rsidRPr="00DF5353">
        <w:rPr>
          <w:bCs/>
          <w:color w:val="000000"/>
          <w:lang w:val="ro-RO"/>
        </w:rPr>
        <w:t xml:space="preserve"> de dezvoltare a economiei </w:t>
      </w:r>
      <w:proofErr w:type="spellStart"/>
      <w:r w:rsidRPr="00DF5353">
        <w:rPr>
          <w:bCs/>
          <w:color w:val="000000"/>
          <w:lang w:val="ro-RO"/>
        </w:rPr>
        <w:t>naţionale</w:t>
      </w:r>
      <w:proofErr w:type="spellEnd"/>
      <w:r w:rsidR="00732261" w:rsidRPr="00DF5353">
        <w:rPr>
          <w:bCs/>
          <w:color w:val="000000"/>
          <w:lang w:val="ro-RO"/>
        </w:rPr>
        <w:t>, în județele din nord-estul României</w:t>
      </w:r>
      <w:r w:rsidRPr="00DF5353">
        <w:rPr>
          <w:bCs/>
          <w:color w:val="000000"/>
          <w:lang w:val="ro-RO"/>
        </w:rPr>
        <w:t>,</w:t>
      </w:r>
    </w:p>
    <w:p w14:paraId="1D4B8F92" w14:textId="77777777" w:rsidR="00C70C35" w:rsidRPr="00DF5353" w:rsidRDefault="00C70C35" w:rsidP="00630809">
      <w:pPr>
        <w:ind w:left="450" w:firstLine="720"/>
        <w:jc w:val="both"/>
        <w:rPr>
          <w:bCs/>
          <w:color w:val="000000"/>
          <w:lang w:val="ro-RO"/>
        </w:rPr>
      </w:pPr>
    </w:p>
    <w:p w14:paraId="25E46101" w14:textId="4FAF1145" w:rsidR="009F7427" w:rsidRPr="00EA0FED" w:rsidRDefault="00F80E8A" w:rsidP="009F7427">
      <w:pPr>
        <w:ind w:left="450"/>
        <w:jc w:val="both"/>
        <w:rPr>
          <w:bCs/>
          <w:lang w:val="ro-RO"/>
        </w:rPr>
      </w:pPr>
      <w:r w:rsidRPr="00DF5353">
        <w:rPr>
          <w:bCs/>
          <w:color w:val="000000"/>
          <w:lang w:val="ro-RO"/>
        </w:rPr>
        <w:t xml:space="preserve">Luând </w:t>
      </w:r>
      <w:r w:rsidR="00A74BF1" w:rsidRPr="00DF5353">
        <w:rPr>
          <w:bCs/>
          <w:color w:val="000000"/>
          <w:lang w:val="ro-RO"/>
        </w:rPr>
        <w:t xml:space="preserve">în considerare că </w:t>
      </w:r>
      <w:proofErr w:type="spellStart"/>
      <w:r w:rsidR="00A74BF1" w:rsidRPr="00DF5353">
        <w:rPr>
          <w:bCs/>
          <w:color w:val="000000"/>
          <w:lang w:val="ro-RO"/>
        </w:rPr>
        <w:t>îmbunătăţirea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proofErr w:type="spellStart"/>
      <w:r w:rsidR="00A74BF1" w:rsidRPr="00DF5353">
        <w:rPr>
          <w:bCs/>
          <w:color w:val="000000"/>
          <w:lang w:val="ro-RO"/>
        </w:rPr>
        <w:t>calităţii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proofErr w:type="spellStart"/>
      <w:r w:rsidR="00A74BF1" w:rsidRPr="00DF5353">
        <w:rPr>
          <w:bCs/>
          <w:color w:val="000000"/>
          <w:lang w:val="ro-RO"/>
        </w:rPr>
        <w:t>vieţii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proofErr w:type="spellStart"/>
      <w:r w:rsidR="00A74BF1" w:rsidRPr="00DF5353">
        <w:rPr>
          <w:bCs/>
          <w:color w:val="000000"/>
          <w:lang w:val="ro-RO"/>
        </w:rPr>
        <w:t>populaţiei</w:t>
      </w:r>
      <w:proofErr w:type="spellEnd"/>
      <w:r w:rsidR="00732261" w:rsidRPr="00DF5353">
        <w:rPr>
          <w:bCs/>
          <w:color w:val="000000"/>
          <w:lang w:val="ro-RO"/>
        </w:rPr>
        <w:t xml:space="preserve"> și a protecți</w:t>
      </w:r>
      <w:r w:rsidR="00DA0178" w:rsidRPr="00DF5353">
        <w:rPr>
          <w:bCs/>
          <w:color w:val="000000"/>
          <w:lang w:val="ro-RO"/>
        </w:rPr>
        <w:t>ei</w:t>
      </w:r>
      <w:r w:rsidR="00732261" w:rsidRPr="00DF5353">
        <w:rPr>
          <w:bCs/>
          <w:color w:val="000000"/>
          <w:lang w:val="ro-RO"/>
        </w:rPr>
        <w:t xml:space="preserve"> oamenilor și bunurilor împotriva efectelor distructive a apelor</w:t>
      </w:r>
      <w:r w:rsidR="00A74BF1" w:rsidRPr="00DF5353">
        <w:rPr>
          <w:bCs/>
          <w:color w:val="000000"/>
          <w:lang w:val="ro-RO"/>
        </w:rPr>
        <w:t xml:space="preserve"> se realizează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prin </w:t>
      </w:r>
      <w:proofErr w:type="spellStart"/>
      <w:r w:rsidR="00A74BF1" w:rsidRPr="00DF5353">
        <w:rPr>
          <w:bCs/>
          <w:color w:val="000000"/>
          <w:lang w:val="ro-RO"/>
        </w:rPr>
        <w:t>investiţii</w:t>
      </w:r>
      <w:proofErr w:type="spellEnd"/>
      <w:r w:rsidR="00A74BF1" w:rsidRPr="00DF5353">
        <w:rPr>
          <w:bCs/>
          <w:color w:val="000000"/>
          <w:lang w:val="ro-RO"/>
        </w:rPr>
        <w:t xml:space="preserve"> publice în proiecte de dezvoltare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modernizare</w:t>
      </w:r>
      <w:r w:rsidR="009F7427" w:rsidRPr="00DF5353">
        <w:rPr>
          <w:bCs/>
          <w:color w:val="000000"/>
          <w:lang w:val="ro-RO"/>
        </w:rPr>
        <w:t>,</w:t>
      </w:r>
      <w:r w:rsidR="0083522E" w:rsidRPr="00DF5353">
        <w:rPr>
          <w:bCs/>
          <w:color w:val="000000"/>
          <w:lang w:val="ro-RO"/>
        </w:rPr>
        <w:t xml:space="preserve"> </w:t>
      </w:r>
      <w:r w:rsidR="00211AE2" w:rsidRPr="00DF5353">
        <w:rPr>
          <w:bCs/>
          <w:color w:val="000000"/>
          <w:lang w:val="ro-RO"/>
        </w:rPr>
        <w:t xml:space="preserve">considerăm </w:t>
      </w:r>
      <w:r w:rsidR="00211AE2" w:rsidRPr="00EA0FED">
        <w:rPr>
          <w:bCs/>
          <w:lang w:val="ro-RO"/>
        </w:rPr>
        <w:t>că</w:t>
      </w:r>
      <w:r w:rsidR="00732261" w:rsidRPr="00EA0FED">
        <w:rPr>
          <w:bCs/>
          <w:lang w:val="ro-RO"/>
        </w:rPr>
        <w:t xml:space="preserve"> finalizarea</w:t>
      </w:r>
      <w:r w:rsidR="00211AE2" w:rsidRPr="00EA0FED">
        <w:rPr>
          <w:bCs/>
          <w:lang w:val="ro-RO"/>
        </w:rPr>
        <w:t xml:space="preserve"> Acumulării Vârfu Câmpului are o importanță deosebită</w:t>
      </w:r>
      <w:r w:rsidR="009F7427" w:rsidRPr="00EA0FED">
        <w:rPr>
          <w:bCs/>
          <w:lang w:val="ro-RO"/>
        </w:rPr>
        <w:t xml:space="preserve"> și reprezintă un obiectiv major de interes public</w:t>
      </w:r>
      <w:r w:rsidR="00211AE2" w:rsidRPr="00EA0FED">
        <w:rPr>
          <w:bCs/>
          <w:lang w:val="ro-RO"/>
        </w:rPr>
        <w:t>, având rolul de a asigura sursa de apă potabilă</w:t>
      </w:r>
      <w:r w:rsidR="00732261" w:rsidRPr="00EA0FED">
        <w:rPr>
          <w:bCs/>
          <w:lang w:val="ro-RO"/>
        </w:rPr>
        <w:t>, apă</w:t>
      </w:r>
      <w:r w:rsidR="00211AE2" w:rsidRPr="00EA0FED">
        <w:rPr>
          <w:bCs/>
          <w:lang w:val="ro-RO"/>
        </w:rPr>
        <w:t xml:space="preserve"> industrială</w:t>
      </w:r>
      <w:r w:rsidR="00732261" w:rsidRPr="00EA0FED">
        <w:rPr>
          <w:bCs/>
          <w:lang w:val="ro-RO"/>
        </w:rPr>
        <w:t xml:space="preserve"> și pentru irigații</w:t>
      </w:r>
      <w:r w:rsidR="009F7427" w:rsidRPr="00EA0FED">
        <w:rPr>
          <w:bCs/>
          <w:lang w:val="ro-RO"/>
        </w:rPr>
        <w:t>,</w:t>
      </w:r>
      <w:r w:rsidR="00211AE2" w:rsidRPr="00EA0FED">
        <w:rPr>
          <w:bCs/>
          <w:lang w:val="ro-RO"/>
        </w:rPr>
        <w:t xml:space="preserve"> p</w:t>
      </w:r>
      <w:r w:rsidR="00DA0178" w:rsidRPr="00EA0FED">
        <w:rPr>
          <w:bCs/>
          <w:lang w:val="ro-RO"/>
        </w:rPr>
        <w:t>recum și protecția împotriva inundațiilor și</w:t>
      </w:r>
      <w:r w:rsidR="009F7427" w:rsidRPr="00EA0FED">
        <w:rPr>
          <w:bCs/>
          <w:lang w:val="ro-RO"/>
        </w:rPr>
        <w:t xml:space="preserve"> a</w:t>
      </w:r>
      <w:r w:rsidR="00DA0178" w:rsidRPr="00EA0FED">
        <w:rPr>
          <w:bCs/>
          <w:lang w:val="ro-RO"/>
        </w:rPr>
        <w:t xml:space="preserve"> secetei p</w:t>
      </w:r>
      <w:r w:rsidR="00211AE2" w:rsidRPr="00EA0FED">
        <w:rPr>
          <w:bCs/>
          <w:lang w:val="ro-RO"/>
        </w:rPr>
        <w:t xml:space="preserve">entru întreaga zonă </w:t>
      </w:r>
      <w:r w:rsidR="00DA0178" w:rsidRPr="00EA0FED">
        <w:rPr>
          <w:bCs/>
          <w:lang w:val="ro-RO"/>
        </w:rPr>
        <w:t xml:space="preserve">de nord-est a </w:t>
      </w:r>
      <w:r w:rsidR="00A74BF1" w:rsidRPr="00EA0FED">
        <w:rPr>
          <w:bCs/>
          <w:lang w:val="ro-RO"/>
        </w:rPr>
        <w:t>României</w:t>
      </w:r>
      <w:r w:rsidR="009F7427" w:rsidRPr="00EA0FED">
        <w:rPr>
          <w:bCs/>
          <w:lang w:val="ro-RO"/>
        </w:rPr>
        <w:t>,</w:t>
      </w:r>
    </w:p>
    <w:p w14:paraId="7107D682" w14:textId="2214970F" w:rsidR="00DA0178" w:rsidRPr="00EA0FED" w:rsidRDefault="00A74BF1" w:rsidP="009F7427">
      <w:pPr>
        <w:ind w:left="450"/>
        <w:jc w:val="both"/>
        <w:rPr>
          <w:bCs/>
          <w:lang w:val="ro-RO"/>
        </w:rPr>
      </w:pPr>
      <w:r w:rsidRPr="00EA0FED">
        <w:rPr>
          <w:bCs/>
          <w:lang w:val="ro-RO"/>
        </w:rPr>
        <w:t xml:space="preserve"> </w:t>
      </w:r>
    </w:p>
    <w:p w14:paraId="77DAE157" w14:textId="587E8C33" w:rsidR="00DA0178" w:rsidRPr="00DF5353" w:rsidRDefault="00ED262E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>Ținând cont de</w:t>
      </w:r>
      <w:r w:rsidR="00DA0178" w:rsidRPr="00DF5353">
        <w:rPr>
          <w:bCs/>
          <w:color w:val="000000"/>
          <w:lang w:val="ro-RO"/>
        </w:rPr>
        <w:t xml:space="preserve"> efectele schimbărilor climatice și </w:t>
      </w:r>
      <w:r w:rsidRPr="00DF5353">
        <w:rPr>
          <w:bCs/>
          <w:color w:val="000000"/>
          <w:lang w:val="ro-RO"/>
        </w:rPr>
        <w:t xml:space="preserve">de </w:t>
      </w:r>
      <w:r w:rsidR="00DA0178" w:rsidRPr="00DF5353">
        <w:rPr>
          <w:bCs/>
          <w:color w:val="000000"/>
          <w:lang w:val="ro-RO"/>
        </w:rPr>
        <w:t>faptul că în următoarea perioadă sunt posibile fenomene extreme care să conducă la pierderi de vieți omenești și distrugeri de bunuri materiale</w:t>
      </w:r>
      <w:r w:rsidR="009F7427" w:rsidRPr="00DF5353">
        <w:rPr>
          <w:bCs/>
          <w:color w:val="000000"/>
          <w:lang w:val="ro-RO"/>
        </w:rPr>
        <w:t>,</w:t>
      </w:r>
      <w:r w:rsidR="00DA0178" w:rsidRPr="00DF5353">
        <w:rPr>
          <w:bCs/>
          <w:color w:val="000000"/>
          <w:lang w:val="ro-RO"/>
        </w:rPr>
        <w:t xml:space="preserve"> precum și apariția unor fenomene de degradare a solului cu efecte majore asupra securității alimentare</w:t>
      </w:r>
      <w:r w:rsidR="009F7427" w:rsidRPr="00DF5353">
        <w:rPr>
          <w:bCs/>
          <w:color w:val="000000"/>
          <w:lang w:val="ro-RO"/>
        </w:rPr>
        <w:t>,</w:t>
      </w:r>
    </w:p>
    <w:p w14:paraId="604AFB5D" w14:textId="77777777" w:rsidR="00ED262E" w:rsidRPr="00DF5353" w:rsidRDefault="00ED262E">
      <w:pPr>
        <w:ind w:left="450"/>
        <w:jc w:val="both"/>
        <w:rPr>
          <w:bCs/>
          <w:color w:val="000000"/>
          <w:lang w:val="ro-RO"/>
        </w:rPr>
      </w:pPr>
    </w:p>
    <w:p w14:paraId="1FBF8C01" w14:textId="1E431A27" w:rsidR="00ED262E" w:rsidRPr="00DF5353" w:rsidRDefault="00ED262E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 xml:space="preserve">Având în vedere că toate scenariile globale indică o reducere de circa 20% </w:t>
      </w:r>
      <w:r w:rsidR="006F31E0" w:rsidRPr="00DF5353">
        <w:rPr>
          <w:bCs/>
          <w:color w:val="000000"/>
          <w:lang w:val="ro-RO"/>
        </w:rPr>
        <w:t>a disponibilității resurselor de apă în partea de sud și nord est a României și necesitatea asigurării de noi surse de apă pentru realizarea de apeducte regionale pentru alimentarea cu apă a localităților</w:t>
      </w:r>
      <w:r w:rsidR="009F7427" w:rsidRPr="00DF5353">
        <w:rPr>
          <w:bCs/>
          <w:color w:val="000000"/>
          <w:lang w:val="ro-RO"/>
        </w:rPr>
        <w:t>,</w:t>
      </w:r>
      <w:r w:rsidR="006F31E0" w:rsidRPr="00DF5353">
        <w:rPr>
          <w:bCs/>
          <w:color w:val="000000"/>
          <w:lang w:val="ro-RO"/>
        </w:rPr>
        <w:t xml:space="preserve"> </w:t>
      </w:r>
    </w:p>
    <w:p w14:paraId="26B22FA8" w14:textId="0C4A7DB1" w:rsidR="0083522E" w:rsidRPr="00DF5353" w:rsidRDefault="0083522E" w:rsidP="00630809">
      <w:pPr>
        <w:ind w:left="450"/>
        <w:jc w:val="both"/>
        <w:rPr>
          <w:bCs/>
          <w:color w:val="000000"/>
          <w:lang w:val="ro-RO"/>
        </w:rPr>
      </w:pPr>
    </w:p>
    <w:p w14:paraId="510A78DF" w14:textId="1AB06661" w:rsidR="00A74BF1" w:rsidRPr="00DF5353" w:rsidRDefault="0083522E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>P</w:t>
      </w:r>
      <w:r w:rsidR="00A74BF1" w:rsidRPr="00DF5353">
        <w:rPr>
          <w:bCs/>
          <w:color w:val="000000"/>
          <w:lang w:val="ro-RO"/>
        </w:rPr>
        <w:t xml:space="preserve">ornind de la faptul că implementarea proiectelor de </w:t>
      </w:r>
      <w:proofErr w:type="spellStart"/>
      <w:r w:rsidR="00A74BF1" w:rsidRPr="00DF5353">
        <w:rPr>
          <w:bCs/>
          <w:color w:val="000000"/>
          <w:lang w:val="ro-RO"/>
        </w:rPr>
        <w:t>investiţii</w:t>
      </w:r>
      <w:proofErr w:type="spellEnd"/>
      <w:r w:rsidR="00A74BF1" w:rsidRPr="00DF5353">
        <w:rPr>
          <w:bCs/>
          <w:color w:val="000000"/>
          <w:lang w:val="ro-RO"/>
        </w:rPr>
        <w:t xml:space="preserve"> publice implică uneori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executarea unor lucrări în perimetrul unor arii naturale protejate de interes </w:t>
      </w:r>
      <w:proofErr w:type="spellStart"/>
      <w:r w:rsidR="00A74BF1" w:rsidRPr="00DF5353">
        <w:rPr>
          <w:bCs/>
          <w:color w:val="000000"/>
          <w:lang w:val="ro-RO"/>
        </w:rPr>
        <w:t>naţional</w:t>
      </w:r>
      <w:proofErr w:type="spellEnd"/>
      <w:r w:rsidR="00A74BF1" w:rsidRPr="00DF5353">
        <w:rPr>
          <w:bCs/>
          <w:color w:val="000000"/>
          <w:lang w:val="ro-RO"/>
        </w:rPr>
        <w:t>/</w:t>
      </w:r>
      <w:proofErr w:type="spellStart"/>
      <w:r w:rsidR="00A74BF1" w:rsidRPr="00DF5353">
        <w:rPr>
          <w:bCs/>
          <w:color w:val="000000"/>
          <w:lang w:val="ro-RO"/>
        </w:rPr>
        <w:t>internaţional</w:t>
      </w:r>
      <w:proofErr w:type="spellEnd"/>
      <w:r w:rsidR="00A74BF1" w:rsidRPr="00DF5353">
        <w:rPr>
          <w:bCs/>
          <w:color w:val="000000"/>
          <w:lang w:val="ro-RO"/>
        </w:rPr>
        <w:t>,</w:t>
      </w:r>
    </w:p>
    <w:p w14:paraId="49C5D483" w14:textId="77777777" w:rsidR="0083522E" w:rsidRPr="00DF5353" w:rsidRDefault="0083522E" w:rsidP="00630809">
      <w:pPr>
        <w:ind w:left="450"/>
        <w:jc w:val="both"/>
        <w:rPr>
          <w:bCs/>
          <w:color w:val="000000"/>
          <w:lang w:val="ro-RO"/>
        </w:rPr>
      </w:pPr>
    </w:p>
    <w:p w14:paraId="612E0BB1" w14:textId="5148AD50" w:rsidR="00A74BF1" w:rsidRPr="00DF5353" w:rsidRDefault="0083522E" w:rsidP="00630809">
      <w:pPr>
        <w:ind w:left="450"/>
        <w:jc w:val="both"/>
        <w:rPr>
          <w:bCs/>
          <w:color w:val="000000" w:themeColor="text1"/>
          <w:lang w:val="ro-RO"/>
        </w:rPr>
      </w:pPr>
      <w:r w:rsidRPr="00DF5353">
        <w:rPr>
          <w:bCs/>
          <w:color w:val="000000" w:themeColor="text1"/>
          <w:lang w:val="ro-RO"/>
        </w:rPr>
        <w:t>A</w:t>
      </w:r>
      <w:r w:rsidR="00A74BF1" w:rsidRPr="00DF5353">
        <w:rPr>
          <w:bCs/>
          <w:color w:val="000000" w:themeColor="text1"/>
          <w:lang w:val="ro-RO"/>
        </w:rPr>
        <w:t xml:space="preserve">vând în vedere necesitatea adoptării în regim de </w:t>
      </w:r>
      <w:proofErr w:type="spellStart"/>
      <w:r w:rsidR="00A74BF1" w:rsidRPr="00DF5353">
        <w:rPr>
          <w:bCs/>
          <w:color w:val="000000" w:themeColor="text1"/>
          <w:lang w:val="ro-RO"/>
        </w:rPr>
        <w:t>urgenţă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a unor măsuri de exceptare de la prevederile </w:t>
      </w:r>
      <w:proofErr w:type="spellStart"/>
      <w:r w:rsidR="00A74BF1" w:rsidRPr="00DF5353">
        <w:rPr>
          <w:bCs/>
          <w:color w:val="000000" w:themeColor="text1"/>
          <w:lang w:val="ro-RO"/>
        </w:rPr>
        <w:t>Ordonanţei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de </w:t>
      </w:r>
      <w:proofErr w:type="spellStart"/>
      <w:r w:rsidR="00A74BF1" w:rsidRPr="00DF5353">
        <w:rPr>
          <w:bCs/>
          <w:color w:val="000000" w:themeColor="text1"/>
          <w:lang w:val="ro-RO"/>
        </w:rPr>
        <w:t>urgenţă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a Guvernului </w:t>
      </w:r>
      <w:hyperlink r:id="rId7" w:tgtFrame="_blank" w:history="1">
        <w:r w:rsidR="00A74BF1" w:rsidRPr="00DF5353">
          <w:rPr>
            <w:rStyle w:val="Hyperlink"/>
            <w:bCs/>
            <w:color w:val="000000" w:themeColor="text1"/>
            <w:u w:val="none"/>
            <w:lang w:val="ro-RO"/>
          </w:rPr>
          <w:t>nr.57/2007</w:t>
        </w:r>
      </w:hyperlink>
      <w:r w:rsidR="00A74BF1" w:rsidRPr="00DF5353">
        <w:rPr>
          <w:bCs/>
          <w:color w:val="000000" w:themeColor="text1"/>
          <w:lang w:val="ro-RO"/>
        </w:rPr>
        <w:t xml:space="preserve"> privind regimul ariilor naturale protejate, conservarea habitatelor naturale, a florei </w:t>
      </w:r>
      <w:proofErr w:type="spellStart"/>
      <w:r w:rsidR="00A74BF1" w:rsidRPr="00DF5353">
        <w:rPr>
          <w:bCs/>
          <w:color w:val="000000" w:themeColor="text1"/>
          <w:lang w:val="ro-RO"/>
        </w:rPr>
        <w:t>şi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faunei sălbatice, aprobată cu modificări </w:t>
      </w:r>
      <w:proofErr w:type="spellStart"/>
      <w:r w:rsidR="00A74BF1" w:rsidRPr="00DF5353">
        <w:rPr>
          <w:bCs/>
          <w:color w:val="000000" w:themeColor="text1"/>
          <w:lang w:val="ro-RO"/>
        </w:rPr>
        <w:t>şi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completări prin Legea </w:t>
      </w:r>
      <w:hyperlink r:id="rId8" w:tgtFrame="_blank" w:history="1">
        <w:r w:rsidR="00A74BF1" w:rsidRPr="00DF5353">
          <w:rPr>
            <w:rStyle w:val="Hyperlink"/>
            <w:bCs/>
            <w:color w:val="000000" w:themeColor="text1"/>
            <w:u w:val="none"/>
            <w:lang w:val="ro-RO"/>
          </w:rPr>
          <w:t>nr. 49/2011</w:t>
        </w:r>
      </w:hyperlink>
      <w:r w:rsidR="00A74BF1" w:rsidRPr="00DF5353">
        <w:rPr>
          <w:bCs/>
          <w:color w:val="000000" w:themeColor="text1"/>
          <w:lang w:val="ro-RO"/>
        </w:rPr>
        <w:t xml:space="preserve">, cu modificările </w:t>
      </w:r>
      <w:proofErr w:type="spellStart"/>
      <w:r w:rsidR="00A74BF1" w:rsidRPr="00DF5353">
        <w:rPr>
          <w:bCs/>
          <w:color w:val="000000" w:themeColor="text1"/>
          <w:lang w:val="ro-RO"/>
        </w:rPr>
        <w:t>şi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completările ulterioare, în ceea ce </w:t>
      </w:r>
      <w:proofErr w:type="spellStart"/>
      <w:r w:rsidR="00A74BF1" w:rsidRPr="00DF5353">
        <w:rPr>
          <w:bCs/>
          <w:color w:val="000000" w:themeColor="text1"/>
          <w:lang w:val="ro-RO"/>
        </w:rPr>
        <w:t>priveşte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utilizarea terenurilor amplasate în arii naturale protejate de interes </w:t>
      </w:r>
      <w:proofErr w:type="spellStart"/>
      <w:r w:rsidR="00A74BF1" w:rsidRPr="00DF5353">
        <w:rPr>
          <w:bCs/>
          <w:color w:val="000000" w:themeColor="text1"/>
          <w:lang w:val="ro-RO"/>
        </w:rPr>
        <w:t>naţional</w:t>
      </w:r>
      <w:proofErr w:type="spellEnd"/>
      <w:r w:rsidR="00EA0FED">
        <w:rPr>
          <w:bCs/>
          <w:color w:val="000000" w:themeColor="text1"/>
          <w:lang w:val="ro-RO"/>
        </w:rPr>
        <w:t>,</w:t>
      </w:r>
      <w:r w:rsidR="00A74BF1" w:rsidRPr="00DF5353">
        <w:rPr>
          <w:bCs/>
          <w:color w:val="000000" w:themeColor="text1"/>
          <w:lang w:val="ro-RO"/>
        </w:rPr>
        <w:t xml:space="preserve"> în scopul evitării blocajelor în derularea procedurii de evaluare a impactului asupra mediului </w:t>
      </w:r>
      <w:proofErr w:type="spellStart"/>
      <w:r w:rsidR="00A74BF1" w:rsidRPr="00DF5353">
        <w:rPr>
          <w:bCs/>
          <w:color w:val="000000" w:themeColor="text1"/>
          <w:lang w:val="ro-RO"/>
        </w:rPr>
        <w:t>şi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</w:t>
      </w:r>
      <w:proofErr w:type="spellStart"/>
      <w:r w:rsidR="00A74BF1" w:rsidRPr="00DF5353">
        <w:rPr>
          <w:bCs/>
          <w:color w:val="000000" w:themeColor="text1"/>
          <w:lang w:val="ro-RO"/>
        </w:rPr>
        <w:t>obţinerea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actelor de reglementare,</w:t>
      </w:r>
    </w:p>
    <w:p w14:paraId="0C31FC64" w14:textId="77777777" w:rsidR="0083522E" w:rsidRDefault="0083522E" w:rsidP="00630809">
      <w:pPr>
        <w:ind w:left="450"/>
        <w:jc w:val="both"/>
        <w:rPr>
          <w:bCs/>
          <w:color w:val="000000"/>
          <w:lang w:val="ro-RO"/>
        </w:rPr>
      </w:pPr>
    </w:p>
    <w:p w14:paraId="3387D723" w14:textId="77777777" w:rsidR="00EA0FED" w:rsidRDefault="00EA0FED" w:rsidP="00630809">
      <w:pPr>
        <w:ind w:left="450"/>
        <w:jc w:val="both"/>
        <w:rPr>
          <w:bCs/>
          <w:color w:val="000000"/>
          <w:lang w:val="ro-RO"/>
        </w:rPr>
      </w:pPr>
    </w:p>
    <w:p w14:paraId="481226FC" w14:textId="77777777" w:rsidR="00EA0FED" w:rsidRDefault="00EA0FED" w:rsidP="00630809">
      <w:pPr>
        <w:ind w:left="450"/>
        <w:jc w:val="both"/>
        <w:rPr>
          <w:bCs/>
          <w:color w:val="000000"/>
          <w:lang w:val="ro-RO"/>
        </w:rPr>
      </w:pPr>
    </w:p>
    <w:p w14:paraId="53ADA292" w14:textId="77777777" w:rsidR="00EA0FED" w:rsidRPr="00DF5353" w:rsidRDefault="00EA0FED" w:rsidP="00630809">
      <w:pPr>
        <w:ind w:left="450"/>
        <w:jc w:val="both"/>
        <w:rPr>
          <w:bCs/>
          <w:color w:val="000000"/>
          <w:lang w:val="ro-RO"/>
        </w:rPr>
      </w:pPr>
    </w:p>
    <w:p w14:paraId="3E83679B" w14:textId="752FD65B" w:rsidR="00A74BF1" w:rsidRPr="00DF5353" w:rsidRDefault="0083522E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>L</w:t>
      </w:r>
      <w:r w:rsidR="00A74BF1" w:rsidRPr="00DF5353">
        <w:rPr>
          <w:bCs/>
          <w:color w:val="000000"/>
          <w:lang w:val="ro-RO"/>
        </w:rPr>
        <w:t xml:space="preserve">uând în considerare starea de fapt obiectivă a </w:t>
      </w:r>
      <w:proofErr w:type="spellStart"/>
      <w:r w:rsidR="00A74BF1" w:rsidRPr="00DF5353">
        <w:rPr>
          <w:bCs/>
          <w:color w:val="000000"/>
          <w:lang w:val="ro-RO"/>
        </w:rPr>
        <w:t>situaţiei</w:t>
      </w:r>
      <w:proofErr w:type="spellEnd"/>
      <w:r w:rsidR="00A74BF1" w:rsidRPr="00DF5353">
        <w:rPr>
          <w:bCs/>
          <w:color w:val="000000"/>
          <w:lang w:val="ro-RO"/>
        </w:rPr>
        <w:t xml:space="preserve"> extraordinare, reprezentată de faptul că adoptarea acestor măsuri de exceptare de la </w:t>
      </w:r>
      <w:proofErr w:type="spellStart"/>
      <w:r w:rsidR="00A74BF1" w:rsidRPr="00DF5353">
        <w:rPr>
          <w:bCs/>
          <w:color w:val="000000"/>
          <w:lang w:val="ro-RO"/>
        </w:rPr>
        <w:t>legislaţia</w:t>
      </w:r>
      <w:proofErr w:type="spellEnd"/>
      <w:r w:rsidR="00A74BF1" w:rsidRPr="00DF5353">
        <w:rPr>
          <w:bCs/>
          <w:color w:val="000000"/>
          <w:lang w:val="ro-RO"/>
        </w:rPr>
        <w:t xml:space="preserve"> în domeniul </w:t>
      </w:r>
      <w:proofErr w:type="spellStart"/>
      <w:r w:rsidR="00A74BF1" w:rsidRPr="00DF5353">
        <w:rPr>
          <w:bCs/>
          <w:color w:val="000000"/>
          <w:lang w:val="ro-RO"/>
        </w:rPr>
        <w:t>protecţiei</w:t>
      </w:r>
      <w:proofErr w:type="spellEnd"/>
      <w:r w:rsidR="00A74BF1" w:rsidRPr="00DF5353">
        <w:rPr>
          <w:bCs/>
          <w:color w:val="000000"/>
          <w:lang w:val="ro-RO"/>
        </w:rPr>
        <w:t xml:space="preserve"> mediului conduce la reducerea </w:t>
      </w:r>
      <w:proofErr w:type="spellStart"/>
      <w:r w:rsidR="00A74BF1" w:rsidRPr="00DF5353">
        <w:rPr>
          <w:bCs/>
          <w:color w:val="000000"/>
          <w:lang w:val="ro-RO"/>
        </w:rPr>
        <w:t>discrepanţelor</w:t>
      </w:r>
      <w:proofErr w:type="spellEnd"/>
      <w:r w:rsidR="00A74BF1" w:rsidRPr="00DF5353">
        <w:rPr>
          <w:bCs/>
          <w:color w:val="000000"/>
          <w:lang w:val="ro-RO"/>
        </w:rPr>
        <w:t xml:space="preserve"> regionale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la coeziunea interregională,</w:t>
      </w:r>
    </w:p>
    <w:p w14:paraId="6183C720" w14:textId="77777777" w:rsidR="0083522E" w:rsidRPr="00DF5353" w:rsidRDefault="0083522E" w:rsidP="00630809">
      <w:pPr>
        <w:ind w:left="450"/>
        <w:jc w:val="both"/>
        <w:rPr>
          <w:bCs/>
          <w:color w:val="000000"/>
          <w:lang w:val="ro-RO"/>
        </w:rPr>
      </w:pPr>
    </w:p>
    <w:p w14:paraId="522A8B23" w14:textId="0AF3CDDB" w:rsidR="00A74BF1" w:rsidRPr="00DF5353" w:rsidRDefault="0083522E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>A</w:t>
      </w:r>
      <w:r w:rsidR="00A74BF1" w:rsidRPr="00DF5353">
        <w:rPr>
          <w:bCs/>
          <w:color w:val="000000"/>
          <w:lang w:val="ro-RO"/>
        </w:rPr>
        <w:t xml:space="preserve">vând în vedere că realizarea </w:t>
      </w:r>
      <w:r w:rsidRPr="00DF5353">
        <w:rPr>
          <w:bCs/>
          <w:lang w:val="ro-RO"/>
        </w:rPr>
        <w:t>obiectivului de investiții „Amenajarea complexă Vârfu Câmpului pe râul Siret, județele Suceava și Botoșani”</w:t>
      </w:r>
      <w:r w:rsidR="006F31E0" w:rsidRPr="00DF5353">
        <w:rPr>
          <w:bCs/>
          <w:lang w:val="ro-RO"/>
        </w:rPr>
        <w:t xml:space="preserve">, care este realizată în proporție de </w:t>
      </w:r>
      <w:r w:rsidR="00EC17BB" w:rsidRPr="00EA0FED">
        <w:rPr>
          <w:bCs/>
          <w:color w:val="000000" w:themeColor="text1"/>
          <w:lang w:val="ro-RO"/>
        </w:rPr>
        <w:t>pest</w:t>
      </w:r>
      <w:r w:rsidR="00C8559B" w:rsidRPr="00EA0FED">
        <w:rPr>
          <w:bCs/>
          <w:color w:val="000000" w:themeColor="text1"/>
          <w:lang w:val="ro-RO"/>
        </w:rPr>
        <w:t>e</w:t>
      </w:r>
      <w:r w:rsidR="00EC17BB" w:rsidRPr="00EA0FED">
        <w:rPr>
          <w:bCs/>
          <w:color w:val="000000" w:themeColor="text1"/>
          <w:lang w:val="ro-RO"/>
        </w:rPr>
        <w:t xml:space="preserve"> 75</w:t>
      </w:r>
      <w:r w:rsidR="006F31E0" w:rsidRPr="00EA0FED">
        <w:rPr>
          <w:bCs/>
          <w:color w:val="000000" w:themeColor="text1"/>
          <w:lang w:val="ro-RO"/>
        </w:rPr>
        <w:t>%</w:t>
      </w:r>
      <w:r w:rsidRPr="00EA0FED">
        <w:rPr>
          <w:b/>
          <w:color w:val="000000" w:themeColor="text1"/>
          <w:lang w:val="ro-RO"/>
        </w:rPr>
        <w:t xml:space="preserve"> </w:t>
      </w:r>
      <w:r w:rsidR="00EC17BB" w:rsidRPr="00DF5353">
        <w:rPr>
          <w:b/>
          <w:lang w:val="ro-RO"/>
        </w:rPr>
        <w:t xml:space="preserve">, </w:t>
      </w:r>
      <w:r w:rsidR="00A74BF1" w:rsidRPr="00DF5353">
        <w:rPr>
          <w:bCs/>
          <w:color w:val="000000"/>
          <w:lang w:val="ro-RO"/>
        </w:rPr>
        <w:t xml:space="preserve">este </w:t>
      </w:r>
      <w:proofErr w:type="spellStart"/>
      <w:r w:rsidR="00A74BF1" w:rsidRPr="00DF5353">
        <w:rPr>
          <w:bCs/>
          <w:color w:val="000000"/>
          <w:lang w:val="ro-RO"/>
        </w:rPr>
        <w:t>condiţionată</w:t>
      </w:r>
      <w:proofErr w:type="spellEnd"/>
      <w:r w:rsidR="00A74BF1" w:rsidRPr="00DF5353">
        <w:rPr>
          <w:bCs/>
          <w:color w:val="000000"/>
          <w:lang w:val="ro-RO"/>
        </w:rPr>
        <w:t xml:space="preserve"> de </w:t>
      </w:r>
      <w:proofErr w:type="spellStart"/>
      <w:r w:rsidR="00A74BF1" w:rsidRPr="00DF5353">
        <w:rPr>
          <w:bCs/>
          <w:color w:val="000000"/>
          <w:lang w:val="ro-RO"/>
        </w:rPr>
        <w:t>obţinerea</w:t>
      </w:r>
      <w:proofErr w:type="spellEnd"/>
      <w:r w:rsidR="00A74BF1" w:rsidRPr="00DF5353">
        <w:rPr>
          <w:bCs/>
          <w:color w:val="000000"/>
          <w:lang w:val="ro-RO"/>
        </w:rPr>
        <w:t xml:space="preserve"> act</w:t>
      </w:r>
      <w:r w:rsidRPr="00DF5353">
        <w:rPr>
          <w:bCs/>
          <w:color w:val="000000"/>
          <w:lang w:val="ro-RO"/>
        </w:rPr>
        <w:t xml:space="preserve">ului </w:t>
      </w:r>
      <w:r w:rsidR="00A74BF1" w:rsidRPr="00DF5353">
        <w:rPr>
          <w:bCs/>
          <w:color w:val="000000"/>
          <w:lang w:val="ro-RO"/>
        </w:rPr>
        <w:t xml:space="preserve">de reglementare în domeniul </w:t>
      </w:r>
      <w:proofErr w:type="spellStart"/>
      <w:r w:rsidR="00A74BF1" w:rsidRPr="00DF5353">
        <w:rPr>
          <w:bCs/>
          <w:color w:val="000000"/>
          <w:lang w:val="ro-RO"/>
        </w:rPr>
        <w:t>protecţiei</w:t>
      </w:r>
      <w:proofErr w:type="spellEnd"/>
      <w:r w:rsidR="00A74BF1" w:rsidRPr="00DF5353">
        <w:rPr>
          <w:bCs/>
          <w:color w:val="000000"/>
          <w:lang w:val="ro-RO"/>
        </w:rPr>
        <w:t xml:space="preserve"> mediului, respectiv a acordu</w:t>
      </w:r>
      <w:r w:rsidRPr="00DF5353">
        <w:rPr>
          <w:bCs/>
          <w:color w:val="000000"/>
          <w:lang w:val="ro-RO"/>
        </w:rPr>
        <w:t xml:space="preserve">lui </w:t>
      </w:r>
      <w:r w:rsidR="00A74BF1" w:rsidRPr="00DF5353">
        <w:rPr>
          <w:bCs/>
          <w:color w:val="000000"/>
          <w:lang w:val="ro-RO"/>
        </w:rPr>
        <w:t xml:space="preserve">de mediu, iar, conform </w:t>
      </w:r>
      <w:proofErr w:type="spellStart"/>
      <w:r w:rsidR="00A74BF1" w:rsidRPr="00DF5353">
        <w:rPr>
          <w:bCs/>
          <w:color w:val="000000"/>
          <w:lang w:val="ro-RO"/>
        </w:rPr>
        <w:t>legislaţiei</w:t>
      </w:r>
      <w:proofErr w:type="spellEnd"/>
      <w:r w:rsidR="00A74BF1" w:rsidRPr="00DF5353">
        <w:rPr>
          <w:bCs/>
          <w:color w:val="000000"/>
          <w:lang w:val="ro-RO"/>
        </w:rPr>
        <w:t xml:space="preserve"> în vigoare, </w:t>
      </w:r>
      <w:r w:rsidRPr="00DF5353">
        <w:rPr>
          <w:bCs/>
          <w:color w:val="000000"/>
          <w:lang w:val="ro-RO"/>
        </w:rPr>
        <w:t xml:space="preserve">actul </w:t>
      </w:r>
      <w:r w:rsidR="00A74BF1" w:rsidRPr="00DF5353">
        <w:rPr>
          <w:bCs/>
          <w:color w:val="000000"/>
          <w:lang w:val="ro-RO"/>
        </w:rPr>
        <w:t>nu po</w:t>
      </w:r>
      <w:r w:rsidRPr="00DF5353">
        <w:rPr>
          <w:bCs/>
          <w:color w:val="000000"/>
          <w:lang w:val="ro-RO"/>
        </w:rPr>
        <w:t xml:space="preserve">ate </w:t>
      </w:r>
      <w:r w:rsidR="00A74BF1" w:rsidRPr="00DF5353">
        <w:rPr>
          <w:bCs/>
          <w:color w:val="000000"/>
          <w:lang w:val="ro-RO"/>
        </w:rPr>
        <w:t xml:space="preserve">fi </w:t>
      </w:r>
      <w:r w:rsidRPr="00DF5353">
        <w:rPr>
          <w:bCs/>
          <w:color w:val="000000"/>
          <w:lang w:val="ro-RO"/>
        </w:rPr>
        <w:t xml:space="preserve">obținut </w:t>
      </w:r>
      <w:r w:rsidR="00A74BF1" w:rsidRPr="00DF5353">
        <w:rPr>
          <w:bCs/>
          <w:color w:val="000000"/>
          <w:lang w:val="ro-RO"/>
        </w:rPr>
        <w:t>deoarece proiec</w:t>
      </w:r>
      <w:r w:rsidRPr="00DF5353">
        <w:rPr>
          <w:bCs/>
          <w:color w:val="000000"/>
          <w:lang w:val="ro-RO"/>
        </w:rPr>
        <w:t>tul</w:t>
      </w:r>
      <w:r w:rsidR="00A74BF1" w:rsidRPr="00DF5353">
        <w:rPr>
          <w:bCs/>
          <w:color w:val="000000"/>
          <w:lang w:val="ro-RO"/>
        </w:rPr>
        <w:t xml:space="preserve"> implică ocuparea u</w:t>
      </w:r>
      <w:r w:rsidRPr="00DF5353">
        <w:rPr>
          <w:bCs/>
          <w:color w:val="000000"/>
          <w:lang w:val="ro-RO"/>
        </w:rPr>
        <w:t xml:space="preserve">nei </w:t>
      </w:r>
      <w:proofErr w:type="spellStart"/>
      <w:r w:rsidR="00A74BF1" w:rsidRPr="00DF5353">
        <w:rPr>
          <w:bCs/>
          <w:color w:val="000000"/>
          <w:lang w:val="ro-RO"/>
        </w:rPr>
        <w:t>suprafeţe</w:t>
      </w:r>
      <w:proofErr w:type="spellEnd"/>
      <w:r w:rsidR="00A74BF1" w:rsidRPr="00DF5353">
        <w:rPr>
          <w:bCs/>
          <w:color w:val="000000"/>
          <w:lang w:val="ro-RO"/>
        </w:rPr>
        <w:t xml:space="preserve"> din cadrul ariilor protejate de interes </w:t>
      </w:r>
      <w:proofErr w:type="spellStart"/>
      <w:r w:rsidR="00A74BF1" w:rsidRPr="00DF5353">
        <w:rPr>
          <w:bCs/>
          <w:color w:val="000000"/>
          <w:lang w:val="ro-RO"/>
        </w:rPr>
        <w:t>naţional</w:t>
      </w:r>
      <w:proofErr w:type="spellEnd"/>
      <w:r w:rsidR="00A74BF1" w:rsidRPr="00DF5353">
        <w:rPr>
          <w:bCs/>
          <w:color w:val="000000"/>
          <w:lang w:val="ro-RO"/>
        </w:rPr>
        <w:t>,</w:t>
      </w:r>
    </w:p>
    <w:p w14:paraId="11B86A80" w14:textId="77777777" w:rsidR="0083522E" w:rsidRPr="00DF5353" w:rsidRDefault="0083522E" w:rsidP="00630809">
      <w:pPr>
        <w:ind w:left="450"/>
        <w:jc w:val="both"/>
        <w:rPr>
          <w:bCs/>
          <w:color w:val="000000"/>
          <w:lang w:val="ro-RO"/>
        </w:rPr>
      </w:pPr>
    </w:p>
    <w:p w14:paraId="3D2FCFDA" w14:textId="0EB8F0D2" w:rsidR="009D0916" w:rsidRPr="00EA0FED" w:rsidRDefault="009F7427">
      <w:pPr>
        <w:ind w:left="450"/>
        <w:jc w:val="both"/>
        <w:rPr>
          <w:bCs/>
          <w:lang w:val="ro-RO"/>
        </w:rPr>
      </w:pPr>
      <w:r w:rsidRPr="00DF5353">
        <w:rPr>
          <w:bCs/>
          <w:color w:val="000000"/>
          <w:lang w:val="ro-RO"/>
        </w:rPr>
        <w:t>Întrucât</w:t>
      </w:r>
      <w:r w:rsidR="00A74BF1" w:rsidRPr="00DF5353">
        <w:rPr>
          <w:bCs/>
          <w:color w:val="000000"/>
          <w:lang w:val="ro-RO"/>
        </w:rPr>
        <w:t xml:space="preserve"> derogarea de la </w:t>
      </w:r>
      <w:proofErr w:type="spellStart"/>
      <w:r w:rsidR="00A74BF1" w:rsidRPr="00DF5353">
        <w:rPr>
          <w:bCs/>
          <w:color w:val="000000"/>
          <w:lang w:val="ro-RO"/>
        </w:rPr>
        <w:t>dispoziţiile</w:t>
      </w:r>
      <w:proofErr w:type="spellEnd"/>
      <w:r w:rsidR="00A74BF1" w:rsidRPr="00DF5353">
        <w:rPr>
          <w:bCs/>
          <w:color w:val="000000"/>
          <w:lang w:val="ro-RO"/>
        </w:rPr>
        <w:t xml:space="preserve"> art.</w:t>
      </w:r>
      <w:r w:rsidR="00A74BF1" w:rsidRPr="00DF5353">
        <w:rPr>
          <w:bCs/>
          <w:color w:val="000000" w:themeColor="text1"/>
          <w:lang w:val="ro-RO"/>
        </w:rPr>
        <w:t>23 </w:t>
      </w:r>
      <w:hyperlink r:id="rId9" w:anchor="p-48878112" w:tgtFrame="_blank" w:history="1">
        <w:r w:rsidR="00A74BF1" w:rsidRPr="00DF5353">
          <w:rPr>
            <w:rStyle w:val="Hyperlink"/>
            <w:bCs/>
            <w:color w:val="000000" w:themeColor="text1"/>
            <w:u w:val="none"/>
            <w:lang w:val="ro-RO"/>
          </w:rPr>
          <w:t>alin. (2)</w:t>
        </w:r>
      </w:hyperlink>
      <w:r w:rsidR="00A74BF1" w:rsidRPr="00DF5353">
        <w:rPr>
          <w:bCs/>
          <w:color w:val="000000" w:themeColor="text1"/>
          <w:lang w:val="ro-RO"/>
        </w:rPr>
        <w:t> </w:t>
      </w:r>
      <w:proofErr w:type="spellStart"/>
      <w:r w:rsidR="00A74BF1" w:rsidRPr="00DF5353">
        <w:rPr>
          <w:bCs/>
          <w:color w:val="000000" w:themeColor="text1"/>
          <w:lang w:val="ro-RO"/>
        </w:rPr>
        <w:t>şi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ale art. 27 </w:t>
      </w:r>
      <w:hyperlink r:id="rId10" w:anchor="p-48878117" w:tgtFrame="_blank" w:history="1">
        <w:r w:rsidR="00A74BF1" w:rsidRPr="00DF5353">
          <w:rPr>
            <w:rStyle w:val="Hyperlink"/>
            <w:bCs/>
            <w:color w:val="000000" w:themeColor="text1"/>
            <w:u w:val="none"/>
            <w:lang w:val="ro-RO"/>
          </w:rPr>
          <w:t>alin.(1)</w:t>
        </w:r>
      </w:hyperlink>
      <w:r w:rsidR="00A74BF1" w:rsidRPr="00DF5353">
        <w:rPr>
          <w:bCs/>
          <w:color w:val="000000" w:themeColor="text1"/>
          <w:lang w:val="ro-RO"/>
        </w:rPr>
        <w:t xml:space="preserve"> din </w:t>
      </w:r>
      <w:proofErr w:type="spellStart"/>
      <w:r w:rsidR="00A74BF1" w:rsidRPr="00DF5353">
        <w:rPr>
          <w:bCs/>
          <w:color w:val="000000" w:themeColor="text1"/>
          <w:lang w:val="ro-RO"/>
        </w:rPr>
        <w:t>Ordonanţa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de </w:t>
      </w:r>
      <w:proofErr w:type="spellStart"/>
      <w:r w:rsidR="00A74BF1" w:rsidRPr="00DF5353">
        <w:rPr>
          <w:bCs/>
          <w:color w:val="000000" w:themeColor="text1"/>
          <w:lang w:val="ro-RO"/>
        </w:rPr>
        <w:t>urgenţă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a Guvernului nr.57/2007, aprobată cu modificări </w:t>
      </w:r>
      <w:proofErr w:type="spellStart"/>
      <w:r w:rsidR="00A74BF1" w:rsidRPr="00DF5353">
        <w:rPr>
          <w:bCs/>
          <w:color w:val="000000" w:themeColor="text1"/>
          <w:lang w:val="ro-RO"/>
        </w:rPr>
        <w:t>şi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completări prin Legea </w:t>
      </w:r>
      <w:hyperlink r:id="rId11" w:tgtFrame="_blank" w:history="1">
        <w:r w:rsidR="00A74BF1" w:rsidRPr="00DF5353">
          <w:rPr>
            <w:rStyle w:val="Hyperlink"/>
            <w:bCs/>
            <w:color w:val="000000" w:themeColor="text1"/>
            <w:u w:val="none"/>
            <w:lang w:val="ro-RO"/>
          </w:rPr>
          <w:t>nr.49/2011</w:t>
        </w:r>
      </w:hyperlink>
      <w:r w:rsidR="00A74BF1" w:rsidRPr="00DF5353">
        <w:rPr>
          <w:bCs/>
          <w:color w:val="000000" w:themeColor="text1"/>
          <w:lang w:val="ro-RO"/>
        </w:rPr>
        <w:t xml:space="preserve">, cu modificările </w:t>
      </w:r>
      <w:proofErr w:type="spellStart"/>
      <w:r w:rsidR="00A74BF1" w:rsidRPr="00DF5353">
        <w:rPr>
          <w:bCs/>
          <w:color w:val="000000" w:themeColor="text1"/>
          <w:lang w:val="ro-RO"/>
        </w:rPr>
        <w:t>şi</w:t>
      </w:r>
      <w:proofErr w:type="spellEnd"/>
      <w:r w:rsidR="00A74BF1" w:rsidRPr="00DF5353">
        <w:rPr>
          <w:bCs/>
          <w:color w:val="000000" w:themeColor="text1"/>
          <w:lang w:val="ro-RO"/>
        </w:rPr>
        <w:t xml:space="preserve"> completările ulterioare, </w:t>
      </w:r>
      <w:r w:rsidR="00A74BF1" w:rsidRPr="00EA0FED">
        <w:rPr>
          <w:bCs/>
          <w:lang w:val="ro-RO"/>
        </w:rPr>
        <w:t>este necesară pentru realizarea obiectivului</w:t>
      </w:r>
      <w:r w:rsidR="009D0916" w:rsidRPr="00EA0FED">
        <w:rPr>
          <w:bCs/>
          <w:lang w:val="ro-RO"/>
        </w:rPr>
        <w:t xml:space="preserve"> având rolul de a asigura sursa de apă potabilă și industrială pentru întreaga zonă concurând în acest sens la dezvoltarea atât în plan economic, cât </w:t>
      </w:r>
      <w:proofErr w:type="spellStart"/>
      <w:r w:rsidR="009D0916" w:rsidRPr="00EA0FED">
        <w:rPr>
          <w:bCs/>
          <w:lang w:val="ro-RO"/>
        </w:rPr>
        <w:t>şi</w:t>
      </w:r>
      <w:proofErr w:type="spellEnd"/>
      <w:r w:rsidR="009D0916" w:rsidRPr="00EA0FED">
        <w:rPr>
          <w:bCs/>
          <w:lang w:val="ro-RO"/>
        </w:rPr>
        <w:t xml:space="preserve"> social,</w:t>
      </w:r>
    </w:p>
    <w:p w14:paraId="06940D06" w14:textId="77777777" w:rsidR="009D0916" w:rsidRPr="00DF5353" w:rsidRDefault="009D0916">
      <w:pPr>
        <w:ind w:left="450"/>
        <w:jc w:val="both"/>
        <w:rPr>
          <w:bCs/>
          <w:color w:val="000000" w:themeColor="text1"/>
          <w:lang w:val="ro-RO"/>
        </w:rPr>
      </w:pPr>
    </w:p>
    <w:p w14:paraId="406D9E37" w14:textId="4A38144D" w:rsidR="00A74BF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>Ț</w:t>
      </w:r>
      <w:r w:rsidR="00A74BF1" w:rsidRPr="00DF5353">
        <w:rPr>
          <w:bCs/>
          <w:color w:val="000000"/>
          <w:lang w:val="ro-RO"/>
        </w:rPr>
        <w:t xml:space="preserve">inând cont de starea de fapt independentă de </w:t>
      </w:r>
      <w:proofErr w:type="spellStart"/>
      <w:r w:rsidR="00A74BF1" w:rsidRPr="00DF5353">
        <w:rPr>
          <w:bCs/>
          <w:color w:val="000000"/>
          <w:lang w:val="ro-RO"/>
        </w:rPr>
        <w:t>voinţa</w:t>
      </w:r>
      <w:proofErr w:type="spellEnd"/>
      <w:r w:rsidR="00A74BF1" w:rsidRPr="00DF5353">
        <w:rPr>
          <w:bCs/>
          <w:color w:val="000000"/>
          <w:lang w:val="ro-RO"/>
        </w:rPr>
        <w:t xml:space="preserve"> Guvernului a </w:t>
      </w:r>
      <w:proofErr w:type="spellStart"/>
      <w:r w:rsidR="00A74BF1" w:rsidRPr="00DF5353">
        <w:rPr>
          <w:bCs/>
          <w:color w:val="000000"/>
          <w:lang w:val="ro-RO"/>
        </w:rPr>
        <w:t>situaţiei</w:t>
      </w:r>
      <w:proofErr w:type="spellEnd"/>
      <w:r w:rsidR="00A74BF1" w:rsidRPr="00DF5353">
        <w:rPr>
          <w:bCs/>
          <w:color w:val="000000"/>
          <w:lang w:val="ro-RO"/>
        </w:rPr>
        <w:t xml:space="preserve"> extraordinare, determinată de imposibilitatea </w:t>
      </w:r>
      <w:proofErr w:type="spellStart"/>
      <w:r w:rsidR="00A74BF1" w:rsidRPr="00DF5353">
        <w:rPr>
          <w:bCs/>
          <w:color w:val="000000"/>
          <w:lang w:val="ro-RO"/>
        </w:rPr>
        <w:t>obţinerii</w:t>
      </w:r>
      <w:proofErr w:type="spellEnd"/>
      <w:r w:rsidR="00A74BF1" w:rsidRPr="00DF5353">
        <w:rPr>
          <w:bCs/>
          <w:color w:val="000000"/>
          <w:lang w:val="ro-RO"/>
        </w:rPr>
        <w:t xml:space="preserve"> acordu</w:t>
      </w:r>
      <w:r w:rsidR="00EA0FED">
        <w:rPr>
          <w:bCs/>
          <w:color w:val="000000"/>
          <w:lang w:val="ro-RO"/>
        </w:rPr>
        <w:t>lui</w:t>
      </w:r>
      <w:r w:rsidR="00A74BF1" w:rsidRPr="00DF5353">
        <w:rPr>
          <w:bCs/>
          <w:color w:val="000000"/>
          <w:lang w:val="ro-RO"/>
        </w:rPr>
        <w:t xml:space="preserve"> de mediu</w:t>
      </w:r>
      <w:r w:rsidR="00CD3DD1" w:rsidRPr="00DF5353">
        <w:rPr>
          <w:bCs/>
          <w:color w:val="000000"/>
          <w:lang w:val="ro-RO"/>
        </w:rPr>
        <w:t>,</w:t>
      </w:r>
      <w:r w:rsidR="00A74BF1" w:rsidRPr="00DF5353">
        <w:rPr>
          <w:bCs/>
          <w:color w:val="000000"/>
          <w:lang w:val="ro-RO"/>
        </w:rPr>
        <w:t xml:space="preserve"> conform </w:t>
      </w:r>
      <w:proofErr w:type="spellStart"/>
      <w:r w:rsidR="00A74BF1" w:rsidRPr="00DF5353">
        <w:rPr>
          <w:bCs/>
          <w:color w:val="000000"/>
          <w:lang w:val="ro-RO"/>
        </w:rPr>
        <w:t>legislaţiei</w:t>
      </w:r>
      <w:proofErr w:type="spellEnd"/>
      <w:r w:rsidR="00A74BF1" w:rsidRPr="00DF5353">
        <w:rPr>
          <w:bCs/>
          <w:color w:val="000000"/>
          <w:lang w:val="ro-RO"/>
        </w:rPr>
        <w:t xml:space="preserve"> în vigoare, respectiv faptul că scoaterea definitivă sau temporară din circuitul agricol ori silvic de terenuri de pe raza ariei naturale protejate de interes </w:t>
      </w:r>
      <w:proofErr w:type="spellStart"/>
      <w:r w:rsidR="00A74BF1" w:rsidRPr="00DF5353">
        <w:rPr>
          <w:bCs/>
          <w:color w:val="000000"/>
          <w:lang w:val="ro-RO"/>
        </w:rPr>
        <w:t>naţional</w:t>
      </w:r>
      <w:proofErr w:type="spellEnd"/>
      <w:r w:rsidR="00A74BF1" w:rsidRPr="00DF5353">
        <w:rPr>
          <w:bCs/>
          <w:color w:val="000000"/>
          <w:lang w:val="ro-RO"/>
        </w:rPr>
        <w:t>/</w:t>
      </w:r>
      <w:proofErr w:type="spellStart"/>
      <w:r w:rsidR="00A74BF1" w:rsidRPr="00DF5353">
        <w:rPr>
          <w:bCs/>
          <w:color w:val="000000"/>
          <w:lang w:val="ro-RO"/>
        </w:rPr>
        <w:t>internaţional</w:t>
      </w:r>
      <w:proofErr w:type="spellEnd"/>
      <w:r w:rsidR="00A74BF1" w:rsidRPr="00DF5353">
        <w:rPr>
          <w:bCs/>
          <w:color w:val="000000"/>
          <w:lang w:val="ro-RO"/>
        </w:rPr>
        <w:t xml:space="preserve">, cu </w:t>
      </w:r>
      <w:proofErr w:type="spellStart"/>
      <w:r w:rsidR="00A74BF1" w:rsidRPr="00DF5353">
        <w:rPr>
          <w:bCs/>
          <w:color w:val="000000"/>
          <w:lang w:val="ro-RO"/>
        </w:rPr>
        <w:t>excepţia</w:t>
      </w:r>
      <w:proofErr w:type="spellEnd"/>
      <w:r w:rsidR="00A74BF1" w:rsidRPr="00DF5353">
        <w:rPr>
          <w:bCs/>
          <w:color w:val="000000"/>
          <w:lang w:val="ro-RO"/>
        </w:rPr>
        <w:t xml:space="preserve"> celor aflate în zonele de dezvoltare durabilă, se poate realiza numai pentru obiective care vizează asigurarea </w:t>
      </w:r>
      <w:proofErr w:type="spellStart"/>
      <w:r w:rsidR="00A74BF1" w:rsidRPr="00DF5353">
        <w:rPr>
          <w:bCs/>
          <w:color w:val="000000"/>
          <w:lang w:val="ro-RO"/>
        </w:rPr>
        <w:t>securităţii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proofErr w:type="spellStart"/>
      <w:r w:rsidR="00A74BF1" w:rsidRPr="00DF5353">
        <w:rPr>
          <w:bCs/>
          <w:color w:val="000000"/>
          <w:lang w:val="ro-RO"/>
        </w:rPr>
        <w:t>naţionale</w:t>
      </w:r>
      <w:proofErr w:type="spellEnd"/>
      <w:r w:rsidR="00A74BF1" w:rsidRPr="00DF5353">
        <w:rPr>
          <w:bCs/>
          <w:color w:val="000000"/>
          <w:lang w:val="ro-RO"/>
        </w:rPr>
        <w:t xml:space="preserve">, a </w:t>
      </w:r>
      <w:proofErr w:type="spellStart"/>
      <w:r w:rsidR="00A74BF1" w:rsidRPr="00DF5353">
        <w:rPr>
          <w:bCs/>
          <w:color w:val="000000"/>
          <w:lang w:val="ro-RO"/>
        </w:rPr>
        <w:t>securităţii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proofErr w:type="spellStart"/>
      <w:r w:rsidR="00A74BF1" w:rsidRPr="00DF5353">
        <w:rPr>
          <w:bCs/>
          <w:color w:val="000000"/>
          <w:lang w:val="ro-RO"/>
        </w:rPr>
        <w:t>sănătăţii</w:t>
      </w:r>
      <w:proofErr w:type="spellEnd"/>
      <w:r w:rsidR="00A74BF1" w:rsidRPr="00DF5353">
        <w:rPr>
          <w:bCs/>
          <w:color w:val="000000"/>
          <w:lang w:val="ro-RO"/>
        </w:rPr>
        <w:t xml:space="preserve"> oamenilor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animalelor sau pentru obiectivele destinate cercetării </w:t>
      </w:r>
      <w:proofErr w:type="spellStart"/>
      <w:r w:rsidR="00A74BF1" w:rsidRPr="00DF5353">
        <w:rPr>
          <w:bCs/>
          <w:color w:val="000000"/>
          <w:lang w:val="ro-RO"/>
        </w:rPr>
        <w:t>ştiinţifice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r w:rsidR="00C8559B" w:rsidRPr="00DF5353">
        <w:rPr>
          <w:bCs/>
          <w:color w:val="000000"/>
          <w:lang w:val="ro-RO"/>
        </w:rPr>
        <w:t xml:space="preserve">a </w:t>
      </w:r>
      <w:r w:rsidR="00A74BF1" w:rsidRPr="00DF5353">
        <w:rPr>
          <w:bCs/>
          <w:color w:val="000000"/>
          <w:lang w:val="ro-RO"/>
        </w:rPr>
        <w:t>bunei administrări a ariei naturale protejate,</w:t>
      </w:r>
    </w:p>
    <w:p w14:paraId="7BEC9311" w14:textId="77777777" w:rsidR="00080D71" w:rsidRPr="00DF5353" w:rsidRDefault="00080D71" w:rsidP="006228A8">
      <w:pPr>
        <w:jc w:val="both"/>
        <w:rPr>
          <w:bCs/>
          <w:color w:val="000000"/>
          <w:lang w:val="ro-RO"/>
        </w:rPr>
      </w:pPr>
    </w:p>
    <w:p w14:paraId="75D16436" w14:textId="1C59A47F" w:rsidR="00A74BF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>L</w:t>
      </w:r>
      <w:r w:rsidR="00A74BF1" w:rsidRPr="00DF5353">
        <w:rPr>
          <w:bCs/>
          <w:color w:val="000000"/>
          <w:lang w:val="ro-RO"/>
        </w:rPr>
        <w:t xml:space="preserve">uând în considerare starea de fapt cuantificabilă a </w:t>
      </w:r>
      <w:proofErr w:type="spellStart"/>
      <w:r w:rsidR="00A74BF1" w:rsidRPr="00DF5353">
        <w:rPr>
          <w:bCs/>
          <w:color w:val="000000"/>
          <w:lang w:val="ro-RO"/>
        </w:rPr>
        <w:t>situaţiei</w:t>
      </w:r>
      <w:proofErr w:type="spellEnd"/>
      <w:r w:rsidR="00A74BF1" w:rsidRPr="00DF5353">
        <w:rPr>
          <w:bCs/>
          <w:color w:val="000000"/>
          <w:lang w:val="ro-RO"/>
        </w:rPr>
        <w:t xml:space="preserve"> extraordinare determinată de faptul că neimplementarea în regim de </w:t>
      </w:r>
      <w:proofErr w:type="spellStart"/>
      <w:r w:rsidR="00A74BF1" w:rsidRPr="00DF5353">
        <w:rPr>
          <w:bCs/>
          <w:color w:val="000000"/>
          <w:lang w:val="ro-RO"/>
        </w:rPr>
        <w:t>urgenţă</w:t>
      </w:r>
      <w:proofErr w:type="spellEnd"/>
      <w:r w:rsidR="00A74BF1" w:rsidRPr="00DF5353">
        <w:rPr>
          <w:bCs/>
          <w:color w:val="000000"/>
          <w:lang w:val="ro-RO"/>
        </w:rPr>
        <w:t xml:space="preserve"> a modificărilor legislative propuse generează </w:t>
      </w:r>
      <w:proofErr w:type="spellStart"/>
      <w:r w:rsidR="00A74BF1" w:rsidRPr="00DF5353">
        <w:rPr>
          <w:bCs/>
          <w:color w:val="000000"/>
          <w:lang w:val="ro-RO"/>
        </w:rPr>
        <w:t>consecinţe</w:t>
      </w:r>
      <w:proofErr w:type="spellEnd"/>
      <w:r w:rsidR="00A74BF1" w:rsidRPr="00DF5353">
        <w:rPr>
          <w:bCs/>
          <w:color w:val="000000"/>
          <w:lang w:val="ro-RO"/>
        </w:rPr>
        <w:t xml:space="preserve"> negative asupra</w:t>
      </w:r>
      <w:r w:rsidR="006F31E0" w:rsidRPr="00DF5353">
        <w:rPr>
          <w:bCs/>
          <w:color w:val="000000"/>
          <w:lang w:val="ro-RO"/>
        </w:rPr>
        <w:t xml:space="preserve"> vieții și siguranței populației </w:t>
      </w:r>
      <w:r w:rsidRPr="00DF5353">
        <w:rPr>
          <w:bCs/>
          <w:color w:val="000000"/>
          <w:lang w:val="ro-RO"/>
        </w:rPr>
        <w:t>.</w:t>
      </w:r>
    </w:p>
    <w:p w14:paraId="0B0F58DB" w14:textId="77777777" w:rsidR="00080D7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</w:p>
    <w:p w14:paraId="7CFE6BD1" w14:textId="3608662B" w:rsidR="00A74BF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 xml:space="preserve">În considerarea </w:t>
      </w:r>
      <w:r w:rsidR="00A74BF1" w:rsidRPr="00DF5353">
        <w:rPr>
          <w:bCs/>
          <w:color w:val="000000"/>
          <w:lang w:val="ro-RO"/>
        </w:rPr>
        <w:t>faptul</w:t>
      </w:r>
      <w:r w:rsidRPr="00DF5353">
        <w:rPr>
          <w:bCs/>
          <w:color w:val="000000"/>
          <w:lang w:val="ro-RO"/>
        </w:rPr>
        <w:t>ui</w:t>
      </w:r>
      <w:r w:rsidR="00A74BF1" w:rsidRPr="00DF5353">
        <w:rPr>
          <w:bCs/>
          <w:color w:val="000000"/>
          <w:lang w:val="ro-RO"/>
        </w:rPr>
        <w:t xml:space="preserve"> că neadoptarea derogării de la </w:t>
      </w:r>
      <w:proofErr w:type="spellStart"/>
      <w:r w:rsidR="00A74BF1" w:rsidRPr="00DF5353">
        <w:rPr>
          <w:bCs/>
          <w:color w:val="000000"/>
          <w:lang w:val="ro-RO"/>
        </w:rPr>
        <w:t>dispoziţiile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proofErr w:type="spellStart"/>
      <w:r w:rsidR="00A74BF1" w:rsidRPr="00DF5353">
        <w:rPr>
          <w:bCs/>
          <w:color w:val="000000"/>
          <w:lang w:val="ro-RO"/>
        </w:rPr>
        <w:t>Ordonanţei</w:t>
      </w:r>
      <w:proofErr w:type="spellEnd"/>
      <w:r w:rsidR="00A74BF1" w:rsidRPr="00DF5353">
        <w:rPr>
          <w:bCs/>
          <w:color w:val="000000"/>
          <w:lang w:val="ro-RO"/>
        </w:rPr>
        <w:t xml:space="preserve"> de </w:t>
      </w:r>
      <w:proofErr w:type="spellStart"/>
      <w:r w:rsidR="00A74BF1" w:rsidRPr="00DF5353">
        <w:rPr>
          <w:bCs/>
          <w:color w:val="000000"/>
          <w:lang w:val="ro-RO"/>
        </w:rPr>
        <w:t>urgenţă</w:t>
      </w:r>
      <w:proofErr w:type="spellEnd"/>
      <w:r w:rsidR="00A74BF1" w:rsidRPr="00DF5353">
        <w:rPr>
          <w:bCs/>
          <w:color w:val="000000"/>
          <w:lang w:val="ro-RO"/>
        </w:rPr>
        <w:t xml:space="preserve"> a Guvernului </w:t>
      </w:r>
      <w:hyperlink r:id="rId12" w:tgtFrame="_blank" w:history="1">
        <w:r w:rsidR="00A74BF1" w:rsidRPr="00DF5353">
          <w:rPr>
            <w:rStyle w:val="Hyperlink"/>
            <w:bCs/>
            <w:color w:val="000000" w:themeColor="text1"/>
            <w:u w:val="none"/>
            <w:lang w:val="ro-RO"/>
          </w:rPr>
          <w:t>nr.57/2007</w:t>
        </w:r>
      </w:hyperlink>
      <w:r w:rsidR="00A74BF1" w:rsidRPr="00DF5353">
        <w:rPr>
          <w:bCs/>
          <w:color w:val="000000" w:themeColor="text1"/>
          <w:lang w:val="ro-RO"/>
        </w:rPr>
        <w:t xml:space="preserve">, </w:t>
      </w:r>
      <w:r w:rsidR="00A74BF1" w:rsidRPr="00DF5353">
        <w:rPr>
          <w:bCs/>
          <w:color w:val="000000"/>
          <w:lang w:val="ro-RO"/>
        </w:rPr>
        <w:t xml:space="preserve">aprobată cu modificări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completări prin Legea </w:t>
      </w:r>
      <w:hyperlink r:id="rId13" w:tgtFrame="_blank" w:history="1">
        <w:r w:rsidR="00A74BF1" w:rsidRPr="00DF5353">
          <w:rPr>
            <w:rStyle w:val="Hyperlink"/>
            <w:bCs/>
            <w:color w:val="000000" w:themeColor="text1"/>
            <w:u w:val="none"/>
            <w:lang w:val="ro-RO"/>
          </w:rPr>
          <w:t>nr.49/2011</w:t>
        </w:r>
      </w:hyperlink>
      <w:r w:rsidR="00A74BF1" w:rsidRPr="00DF5353">
        <w:rPr>
          <w:bCs/>
          <w:color w:val="000000" w:themeColor="text1"/>
          <w:lang w:val="ro-RO"/>
        </w:rPr>
        <w:t xml:space="preserve">, </w:t>
      </w:r>
      <w:r w:rsidR="00A74BF1" w:rsidRPr="00DF5353">
        <w:rPr>
          <w:bCs/>
          <w:color w:val="000000"/>
          <w:lang w:val="ro-RO"/>
        </w:rPr>
        <w:t xml:space="preserve">cu modificările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completările ulterioare, are efecte negative </w:t>
      </w:r>
      <w:r w:rsidR="006F31E0" w:rsidRPr="00DF5353">
        <w:rPr>
          <w:bCs/>
          <w:color w:val="000000"/>
          <w:lang w:val="ro-RO"/>
        </w:rPr>
        <w:t xml:space="preserve">asupra posibilităților de </w:t>
      </w:r>
      <w:r w:rsidR="00DE2869" w:rsidRPr="00DF5353">
        <w:rPr>
          <w:bCs/>
          <w:color w:val="000000"/>
          <w:lang w:val="ro-RO"/>
        </w:rPr>
        <w:t>asigurare a surselor de apă și  a protecției împotriva efectelor distructive a apelor prin secete și inundații</w:t>
      </w:r>
      <w:r w:rsidRPr="00DF5353">
        <w:rPr>
          <w:bCs/>
          <w:color w:val="000000"/>
          <w:lang w:val="ro-RO"/>
        </w:rPr>
        <w:t>.</w:t>
      </w:r>
    </w:p>
    <w:p w14:paraId="7B155FDD" w14:textId="77777777" w:rsidR="00080D7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</w:p>
    <w:p w14:paraId="477B2909" w14:textId="5A6872AE" w:rsidR="00A74BF1" w:rsidRPr="00EA0FED" w:rsidRDefault="00080D71" w:rsidP="00630809">
      <w:pPr>
        <w:ind w:left="450"/>
        <w:jc w:val="both"/>
        <w:rPr>
          <w:bCs/>
          <w:lang w:val="ro-RO"/>
        </w:rPr>
      </w:pPr>
      <w:r w:rsidRPr="00DF5353">
        <w:rPr>
          <w:bCs/>
          <w:color w:val="000000"/>
          <w:lang w:val="ro-RO"/>
        </w:rPr>
        <w:t>Ț</w:t>
      </w:r>
      <w:r w:rsidR="00A74BF1" w:rsidRPr="00DF5353">
        <w:rPr>
          <w:bCs/>
          <w:color w:val="000000"/>
          <w:lang w:val="ro-RO"/>
        </w:rPr>
        <w:t xml:space="preserve">inând cont de faptul că </w:t>
      </w:r>
      <w:proofErr w:type="spellStart"/>
      <w:r w:rsidR="00A74BF1" w:rsidRPr="00DF5353">
        <w:rPr>
          <w:bCs/>
          <w:color w:val="000000"/>
          <w:lang w:val="ro-RO"/>
        </w:rPr>
        <w:t>urgenţa</w:t>
      </w:r>
      <w:proofErr w:type="spellEnd"/>
      <w:r w:rsidR="00A74BF1" w:rsidRPr="00DF5353">
        <w:rPr>
          <w:bCs/>
          <w:color w:val="000000"/>
          <w:lang w:val="ro-RO"/>
        </w:rPr>
        <w:t xml:space="preserve"> adoptării prezentelor măsuri legislative este determinată de faptul că în prezent</w:t>
      </w:r>
      <w:r w:rsidR="00870397" w:rsidRPr="00DF5353">
        <w:rPr>
          <w:bCs/>
          <w:color w:val="000000"/>
          <w:lang w:val="ro-RO"/>
        </w:rPr>
        <w:t>,</w:t>
      </w:r>
      <w:r w:rsidR="00A74BF1" w:rsidRPr="00DF5353">
        <w:rPr>
          <w:bCs/>
          <w:color w:val="000000"/>
          <w:lang w:val="ro-RO"/>
        </w:rPr>
        <w:t xml:space="preserve"> cadrul legal nu permite realizarea lucrărilor de </w:t>
      </w:r>
      <w:r w:rsidRPr="00DF5353">
        <w:rPr>
          <w:bCs/>
          <w:color w:val="000000"/>
          <w:lang w:val="ro-RO"/>
        </w:rPr>
        <w:t xml:space="preserve">gospodărire a apelor </w:t>
      </w:r>
      <w:r w:rsidR="00A74BF1" w:rsidRPr="00DF5353">
        <w:rPr>
          <w:bCs/>
          <w:color w:val="000000"/>
          <w:lang w:val="ro-RO"/>
        </w:rPr>
        <w:t xml:space="preserve">în cadrul ariilor protejate de interes </w:t>
      </w:r>
      <w:proofErr w:type="spellStart"/>
      <w:r w:rsidR="00A74BF1" w:rsidRPr="00DF5353">
        <w:rPr>
          <w:bCs/>
          <w:color w:val="000000"/>
          <w:lang w:val="ro-RO"/>
        </w:rPr>
        <w:t>naţional</w:t>
      </w:r>
      <w:proofErr w:type="spellEnd"/>
      <w:r w:rsidR="00A74BF1" w:rsidRPr="00DF5353">
        <w:rPr>
          <w:bCs/>
          <w:color w:val="000000"/>
          <w:lang w:val="ro-RO"/>
        </w:rPr>
        <w:t xml:space="preserve">, iar prin implementarea modificărilor legislative propuse se </w:t>
      </w:r>
      <w:proofErr w:type="spellStart"/>
      <w:r w:rsidR="00A74BF1" w:rsidRPr="00DF5353">
        <w:rPr>
          <w:bCs/>
          <w:color w:val="000000"/>
          <w:lang w:val="ro-RO"/>
        </w:rPr>
        <w:t>obţine</w:t>
      </w:r>
      <w:proofErr w:type="spellEnd"/>
      <w:r w:rsidR="00A74BF1" w:rsidRPr="00DF5353">
        <w:rPr>
          <w:bCs/>
          <w:color w:val="000000"/>
          <w:lang w:val="ro-RO"/>
        </w:rPr>
        <w:t xml:space="preserve"> o derogare punctuală pentru realizarea </w:t>
      </w:r>
      <w:r w:rsidRPr="00DF5353">
        <w:rPr>
          <w:bCs/>
          <w:color w:val="000000"/>
          <w:lang w:val="ro-RO"/>
        </w:rPr>
        <w:t xml:space="preserve">unei lucrări în </w:t>
      </w:r>
      <w:r w:rsidR="00A74BF1" w:rsidRPr="00DF5353">
        <w:rPr>
          <w:bCs/>
          <w:color w:val="000000"/>
          <w:lang w:val="ro-RO"/>
        </w:rPr>
        <w:t xml:space="preserve">cadrul </w:t>
      </w:r>
      <w:r w:rsidR="00DE2869" w:rsidRPr="00DF5353">
        <w:rPr>
          <w:bCs/>
          <w:color w:val="000000"/>
          <w:lang w:val="ro-RO"/>
        </w:rPr>
        <w:t xml:space="preserve">unei </w:t>
      </w:r>
      <w:r w:rsidR="00A74BF1" w:rsidRPr="00DF5353">
        <w:rPr>
          <w:bCs/>
          <w:color w:val="000000"/>
          <w:lang w:val="ro-RO"/>
        </w:rPr>
        <w:t xml:space="preserve">arii protejate de interes </w:t>
      </w:r>
      <w:proofErr w:type="spellStart"/>
      <w:r w:rsidR="00A74BF1" w:rsidRPr="00DF5353">
        <w:rPr>
          <w:bCs/>
          <w:color w:val="000000"/>
          <w:lang w:val="ro-RO"/>
        </w:rPr>
        <w:t>naţional</w:t>
      </w:r>
      <w:proofErr w:type="spellEnd"/>
      <w:r w:rsidR="00A74BF1" w:rsidRPr="00DF5353">
        <w:rPr>
          <w:bCs/>
          <w:color w:val="000000"/>
          <w:lang w:val="ro-RO"/>
        </w:rPr>
        <w:t xml:space="preserve"> pe baza acordurilor de mediu </w:t>
      </w:r>
      <w:proofErr w:type="spellStart"/>
      <w:r w:rsidR="00A74BF1" w:rsidRPr="00DF5353">
        <w:rPr>
          <w:bCs/>
          <w:color w:val="000000"/>
          <w:lang w:val="ro-RO"/>
        </w:rPr>
        <w:t>obţinute</w:t>
      </w:r>
      <w:proofErr w:type="spellEnd"/>
      <w:r w:rsidR="00A74BF1" w:rsidRPr="00DF5353">
        <w:rPr>
          <w:bCs/>
          <w:color w:val="000000"/>
          <w:lang w:val="ro-RO"/>
        </w:rPr>
        <w:t xml:space="preserve">, </w:t>
      </w:r>
      <w:r w:rsidR="00A74BF1" w:rsidRPr="00EA0FED">
        <w:rPr>
          <w:bCs/>
          <w:lang w:val="ro-RO"/>
        </w:rPr>
        <w:t xml:space="preserve">astfel încât nu există riscul </w:t>
      </w:r>
      <w:r w:rsidR="00DE2869" w:rsidRPr="00EA0FED">
        <w:rPr>
          <w:bCs/>
          <w:lang w:val="ro-RO"/>
        </w:rPr>
        <w:t>generalizării acestei derogări</w:t>
      </w:r>
      <w:r w:rsidR="00870397" w:rsidRPr="00EA0FED">
        <w:rPr>
          <w:bCs/>
          <w:lang w:val="ro-RO"/>
        </w:rPr>
        <w:t xml:space="preserve"> și aplicării în alte situații,</w:t>
      </w:r>
    </w:p>
    <w:p w14:paraId="6885A219" w14:textId="77777777" w:rsidR="00080D7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</w:p>
    <w:p w14:paraId="10BD25FE" w14:textId="7F59F159" w:rsidR="00A74BF1" w:rsidRPr="00DF5353" w:rsidRDefault="00B1204E" w:rsidP="00630809">
      <w:pPr>
        <w:ind w:left="450" w:hanging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 xml:space="preserve">       </w:t>
      </w:r>
      <w:r w:rsidR="0040744A" w:rsidRPr="00EA0FED">
        <w:rPr>
          <w:bCs/>
          <w:lang w:val="ro-RO"/>
        </w:rPr>
        <w:t>Întrucât</w:t>
      </w:r>
      <w:r w:rsidR="00A74BF1" w:rsidRPr="00EA0FED">
        <w:rPr>
          <w:bCs/>
          <w:lang w:val="ro-RO"/>
        </w:rPr>
        <w:t xml:space="preserve"> prezenta </w:t>
      </w:r>
      <w:proofErr w:type="spellStart"/>
      <w:r w:rsidR="00A74BF1" w:rsidRPr="00EA0FED">
        <w:rPr>
          <w:bCs/>
          <w:lang w:val="ro-RO"/>
        </w:rPr>
        <w:t>ordonanţă</w:t>
      </w:r>
      <w:proofErr w:type="spellEnd"/>
      <w:r w:rsidR="00A74BF1" w:rsidRPr="00EA0FED">
        <w:rPr>
          <w:bCs/>
          <w:lang w:val="ro-RO"/>
        </w:rPr>
        <w:t xml:space="preserve"> de </w:t>
      </w:r>
      <w:proofErr w:type="spellStart"/>
      <w:r w:rsidR="00A74BF1" w:rsidRPr="00EA0FED">
        <w:rPr>
          <w:bCs/>
          <w:lang w:val="ro-RO"/>
        </w:rPr>
        <w:t>urgenţă</w:t>
      </w:r>
      <w:proofErr w:type="spellEnd"/>
      <w:r w:rsidR="00EA0FED" w:rsidRPr="00EA0FED">
        <w:rPr>
          <w:bCs/>
          <w:lang w:val="ro-RO"/>
        </w:rPr>
        <w:t xml:space="preserve"> a Guvernului</w:t>
      </w:r>
      <w:r w:rsidR="00A74BF1" w:rsidRPr="00EA0FED">
        <w:rPr>
          <w:bCs/>
          <w:lang w:val="ro-RO"/>
        </w:rPr>
        <w:t xml:space="preserve"> </w:t>
      </w:r>
      <w:proofErr w:type="spellStart"/>
      <w:r w:rsidR="00A74BF1" w:rsidRPr="00EA0FED">
        <w:rPr>
          <w:bCs/>
          <w:lang w:val="ro-RO"/>
        </w:rPr>
        <w:t>priveşte</w:t>
      </w:r>
      <w:proofErr w:type="spellEnd"/>
      <w:r w:rsidR="00A74BF1" w:rsidRPr="00EA0FED">
        <w:rPr>
          <w:bCs/>
          <w:lang w:val="ro-RO"/>
        </w:rPr>
        <w:t xml:space="preserve"> un interes public general, deoarece implementarea proie</w:t>
      </w:r>
      <w:r w:rsidR="00080D71" w:rsidRPr="00EA0FED">
        <w:rPr>
          <w:bCs/>
          <w:lang w:val="ro-RO"/>
        </w:rPr>
        <w:t>ctului</w:t>
      </w:r>
      <w:r w:rsidR="00A74BF1" w:rsidRPr="00EA0FED">
        <w:rPr>
          <w:bCs/>
          <w:lang w:val="ro-RO"/>
        </w:rPr>
        <w:t xml:space="preserve"> va conduce la </w:t>
      </w:r>
      <w:proofErr w:type="spellStart"/>
      <w:r w:rsidR="00A74BF1" w:rsidRPr="00EA0FED">
        <w:rPr>
          <w:bCs/>
          <w:lang w:val="ro-RO"/>
        </w:rPr>
        <w:t>îmbunătăţirea</w:t>
      </w:r>
      <w:proofErr w:type="spellEnd"/>
      <w:r w:rsidR="00A74BF1" w:rsidRPr="00EA0FED">
        <w:rPr>
          <w:bCs/>
          <w:lang w:val="ro-RO"/>
        </w:rPr>
        <w:t xml:space="preserve"> </w:t>
      </w:r>
      <w:r w:rsidR="006F31E0" w:rsidRPr="00EA0FED">
        <w:rPr>
          <w:bCs/>
          <w:lang w:val="ro-RO"/>
        </w:rPr>
        <w:t>vieții</w:t>
      </w:r>
      <w:r w:rsidR="0040744A" w:rsidRPr="00EA0FED">
        <w:rPr>
          <w:bCs/>
          <w:lang w:val="ro-RO"/>
        </w:rPr>
        <w:t xml:space="preserve"> și siguranței populației din zona de nord-est a României, precum și la creșterea standardului de viață a locuitorilor din zona lucrării datorită existenței unei surse sigure de apă,</w:t>
      </w:r>
    </w:p>
    <w:p w14:paraId="0F476634" w14:textId="77777777" w:rsidR="00080D7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</w:p>
    <w:p w14:paraId="43674A07" w14:textId="20CFF990" w:rsidR="00A74BF1" w:rsidRPr="00DF5353" w:rsidRDefault="009F7427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>Luând în considerare faptul că</w:t>
      </w:r>
      <w:r w:rsidR="00A74BF1" w:rsidRPr="00DF5353">
        <w:rPr>
          <w:bCs/>
          <w:color w:val="000000"/>
          <w:lang w:val="ro-RO"/>
        </w:rPr>
        <w:t xml:space="preserve"> proiectele de infrastructură transeuropeană de transport vizează interesul public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strategic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constituie o prioritate pentru relansarea economiei </w:t>
      </w:r>
      <w:proofErr w:type="spellStart"/>
      <w:r w:rsidR="00A74BF1" w:rsidRPr="00DF5353">
        <w:rPr>
          <w:bCs/>
          <w:color w:val="000000"/>
          <w:lang w:val="ro-RO"/>
        </w:rPr>
        <w:t>naţionale</w:t>
      </w:r>
      <w:proofErr w:type="spellEnd"/>
      <w:r w:rsidR="00A74BF1" w:rsidRPr="00DF5353">
        <w:rPr>
          <w:bCs/>
          <w:color w:val="000000"/>
          <w:lang w:val="ro-RO"/>
        </w:rPr>
        <w:t xml:space="preserve">, măsurile pentru accelerarea implementării acestora reprezentând o </w:t>
      </w:r>
      <w:proofErr w:type="spellStart"/>
      <w:r w:rsidR="00A74BF1" w:rsidRPr="00DF5353">
        <w:rPr>
          <w:bCs/>
          <w:color w:val="000000"/>
          <w:lang w:val="ro-RO"/>
        </w:rPr>
        <w:t>situaţie</w:t>
      </w:r>
      <w:proofErr w:type="spellEnd"/>
      <w:r w:rsidR="00A74BF1" w:rsidRPr="00DF5353">
        <w:rPr>
          <w:bCs/>
          <w:color w:val="000000"/>
          <w:lang w:val="ro-RO"/>
        </w:rPr>
        <w:t xml:space="preserve"> de </w:t>
      </w:r>
      <w:proofErr w:type="spellStart"/>
      <w:r w:rsidR="00A74BF1" w:rsidRPr="00DF5353">
        <w:rPr>
          <w:bCs/>
          <w:color w:val="000000"/>
          <w:lang w:val="ro-RO"/>
        </w:rPr>
        <w:t>urgenţă</w:t>
      </w:r>
      <w:proofErr w:type="spellEnd"/>
      <w:r w:rsidR="00A74BF1" w:rsidRPr="00DF5353">
        <w:rPr>
          <w:bCs/>
          <w:color w:val="000000"/>
          <w:lang w:val="ro-RO"/>
        </w:rPr>
        <w:t xml:space="preserve"> </w:t>
      </w:r>
      <w:proofErr w:type="spellStart"/>
      <w:r w:rsidR="00A74BF1" w:rsidRPr="00DF5353">
        <w:rPr>
          <w:bCs/>
          <w:color w:val="000000"/>
          <w:lang w:val="ro-RO"/>
        </w:rPr>
        <w:t>şi</w:t>
      </w:r>
      <w:proofErr w:type="spellEnd"/>
      <w:r w:rsidR="00A74BF1" w:rsidRPr="00DF5353">
        <w:rPr>
          <w:bCs/>
          <w:color w:val="000000"/>
          <w:lang w:val="ro-RO"/>
        </w:rPr>
        <w:t xml:space="preserve"> extraordinară,</w:t>
      </w:r>
    </w:p>
    <w:p w14:paraId="6CCA8CAF" w14:textId="77777777" w:rsidR="009F7427" w:rsidRPr="00EA0FED" w:rsidRDefault="009F7427">
      <w:pPr>
        <w:ind w:left="450"/>
        <w:jc w:val="both"/>
        <w:rPr>
          <w:bCs/>
          <w:color w:val="000000" w:themeColor="text1"/>
          <w:lang w:val="ro-RO"/>
        </w:rPr>
      </w:pPr>
    </w:p>
    <w:p w14:paraId="7DBECE0C" w14:textId="77777777" w:rsidR="00897B50" w:rsidRDefault="00897B50" w:rsidP="00630809">
      <w:pPr>
        <w:ind w:left="450"/>
        <w:jc w:val="both"/>
        <w:rPr>
          <w:bCs/>
          <w:color w:val="000000" w:themeColor="text1"/>
          <w:lang w:val="ro-RO"/>
        </w:rPr>
      </w:pPr>
    </w:p>
    <w:p w14:paraId="6E458DBF" w14:textId="77777777" w:rsidR="00897B50" w:rsidRDefault="00897B50" w:rsidP="00630809">
      <w:pPr>
        <w:ind w:left="450"/>
        <w:jc w:val="both"/>
        <w:rPr>
          <w:bCs/>
          <w:color w:val="000000" w:themeColor="text1"/>
          <w:lang w:val="ro-RO"/>
        </w:rPr>
      </w:pPr>
    </w:p>
    <w:p w14:paraId="46A81527" w14:textId="77777777" w:rsidR="00897B50" w:rsidRDefault="00897B50" w:rsidP="00630809">
      <w:pPr>
        <w:ind w:left="450"/>
        <w:jc w:val="both"/>
        <w:rPr>
          <w:bCs/>
          <w:color w:val="000000" w:themeColor="text1"/>
          <w:lang w:val="ro-RO"/>
        </w:rPr>
      </w:pPr>
    </w:p>
    <w:p w14:paraId="1BAC82F2" w14:textId="7D5BD284" w:rsidR="009F7427" w:rsidRPr="00EA0FED" w:rsidRDefault="009F7427" w:rsidP="00630809">
      <w:pPr>
        <w:ind w:left="450"/>
        <w:jc w:val="both"/>
        <w:rPr>
          <w:bCs/>
          <w:color w:val="000000" w:themeColor="text1"/>
          <w:lang w:val="ro-RO"/>
        </w:rPr>
      </w:pPr>
      <w:r w:rsidRPr="00EA0FED">
        <w:rPr>
          <w:bCs/>
          <w:color w:val="000000" w:themeColor="text1"/>
          <w:lang w:val="ro-RO"/>
        </w:rPr>
        <w:t>Având în vedere că elementele sus-menționate vizează interesul public și strategic și constituie o situație de urgență și extraordinară, a cărei reglementare nu poate fi amânată, se impune adoptarea de măsuri imediate pe calea ordonanței de urgență</w:t>
      </w:r>
    </w:p>
    <w:p w14:paraId="2E566631" w14:textId="77777777" w:rsidR="00080D7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</w:p>
    <w:p w14:paraId="6C8FD6B1" w14:textId="3C6CD992" w:rsidR="00A74BF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  <w:r w:rsidRPr="00DF5353">
        <w:rPr>
          <w:bCs/>
          <w:color w:val="000000"/>
          <w:lang w:val="ro-RO"/>
        </w:rPr>
        <w:t xml:space="preserve"> Î</w:t>
      </w:r>
      <w:r w:rsidR="00A74BF1" w:rsidRPr="00DF5353">
        <w:rPr>
          <w:bCs/>
          <w:color w:val="000000"/>
          <w:lang w:val="ro-RO"/>
        </w:rPr>
        <w:t>n temeiul art. 115 </w:t>
      </w:r>
      <w:hyperlink r:id="rId14" w:anchor="p-43226770" w:tgtFrame="_blank" w:history="1">
        <w:r w:rsidR="00A74BF1" w:rsidRPr="00DF5353">
          <w:rPr>
            <w:rStyle w:val="Hyperlink"/>
            <w:bCs/>
            <w:color w:val="auto"/>
            <w:u w:val="none"/>
            <w:lang w:val="ro-RO"/>
          </w:rPr>
          <w:t>alin. (4)</w:t>
        </w:r>
      </w:hyperlink>
      <w:r w:rsidR="00A74BF1" w:rsidRPr="00DF5353">
        <w:rPr>
          <w:bCs/>
          <w:lang w:val="ro-RO"/>
        </w:rPr>
        <w:t> </w:t>
      </w:r>
      <w:r w:rsidR="00A74BF1" w:rsidRPr="00DF5353">
        <w:rPr>
          <w:bCs/>
          <w:color w:val="000000"/>
          <w:lang w:val="ro-RO"/>
        </w:rPr>
        <w:t xml:space="preserve">din </w:t>
      </w:r>
      <w:proofErr w:type="spellStart"/>
      <w:r w:rsidR="00A74BF1" w:rsidRPr="00DF5353">
        <w:rPr>
          <w:bCs/>
          <w:color w:val="000000"/>
          <w:lang w:val="ro-RO"/>
        </w:rPr>
        <w:t>Constituţia</w:t>
      </w:r>
      <w:proofErr w:type="spellEnd"/>
      <w:r w:rsidR="00A74BF1" w:rsidRPr="00DF5353">
        <w:rPr>
          <w:bCs/>
          <w:color w:val="000000"/>
          <w:lang w:val="ro-RO"/>
        </w:rPr>
        <w:t xml:space="preserve"> României, republicată,</w:t>
      </w:r>
    </w:p>
    <w:p w14:paraId="38B06DDE" w14:textId="77777777" w:rsidR="005D55AA" w:rsidRPr="00DF5353" w:rsidRDefault="005D55AA" w:rsidP="009F7427">
      <w:pPr>
        <w:jc w:val="both"/>
        <w:rPr>
          <w:b/>
          <w:color w:val="000000"/>
          <w:lang w:val="ro-RO"/>
        </w:rPr>
      </w:pPr>
    </w:p>
    <w:p w14:paraId="3D9C9AE6" w14:textId="77777777" w:rsidR="0083522E" w:rsidRPr="00DF5353" w:rsidRDefault="0083522E" w:rsidP="00630809">
      <w:pPr>
        <w:ind w:left="450"/>
        <w:jc w:val="both"/>
        <w:rPr>
          <w:b/>
          <w:color w:val="000000"/>
          <w:lang w:val="ro-RO"/>
        </w:rPr>
      </w:pPr>
    </w:p>
    <w:p w14:paraId="652C3092" w14:textId="71D2C355" w:rsidR="00A74BF1" w:rsidRPr="00DF5353" w:rsidRDefault="00A74BF1" w:rsidP="00630809">
      <w:pPr>
        <w:ind w:left="450"/>
        <w:jc w:val="both"/>
        <w:rPr>
          <w:b/>
          <w:color w:val="000000"/>
          <w:lang w:val="ro-RO"/>
        </w:rPr>
      </w:pPr>
      <w:r w:rsidRPr="00DF5353">
        <w:rPr>
          <w:b/>
          <w:color w:val="000000"/>
          <w:lang w:val="ro-RO"/>
        </w:rPr>
        <w:t xml:space="preserve">Guvernul României </w:t>
      </w:r>
      <w:r w:rsidRPr="00EA0FED">
        <w:rPr>
          <w:bCs/>
          <w:color w:val="000000"/>
          <w:lang w:val="ro-RO"/>
        </w:rPr>
        <w:t xml:space="preserve">adoptă prezenta </w:t>
      </w:r>
      <w:proofErr w:type="spellStart"/>
      <w:r w:rsidRPr="00EA0FED">
        <w:rPr>
          <w:bCs/>
          <w:color w:val="000000"/>
          <w:lang w:val="ro-RO"/>
        </w:rPr>
        <w:t>ordonanţă</w:t>
      </w:r>
      <w:proofErr w:type="spellEnd"/>
      <w:r w:rsidRPr="00EA0FED">
        <w:rPr>
          <w:bCs/>
          <w:color w:val="000000"/>
          <w:lang w:val="ro-RO"/>
        </w:rPr>
        <w:t xml:space="preserve"> de </w:t>
      </w:r>
      <w:proofErr w:type="spellStart"/>
      <w:r w:rsidRPr="00EA0FED">
        <w:rPr>
          <w:bCs/>
          <w:color w:val="000000"/>
          <w:lang w:val="ro-RO"/>
        </w:rPr>
        <w:t>urgenţă</w:t>
      </w:r>
      <w:proofErr w:type="spellEnd"/>
      <w:r w:rsidR="00080D71" w:rsidRPr="00EA0FED">
        <w:rPr>
          <w:bCs/>
          <w:color w:val="000000"/>
          <w:lang w:val="ro-RO"/>
        </w:rPr>
        <w:t xml:space="preserve"> :</w:t>
      </w:r>
    </w:p>
    <w:p w14:paraId="5FD8A44C" w14:textId="77777777" w:rsidR="00080D71" w:rsidRPr="00DF5353" w:rsidRDefault="00080D71" w:rsidP="00630809">
      <w:pPr>
        <w:ind w:left="450"/>
        <w:jc w:val="both"/>
        <w:rPr>
          <w:b/>
          <w:color w:val="000000"/>
          <w:lang w:val="ro-RO"/>
        </w:rPr>
      </w:pPr>
    </w:p>
    <w:p w14:paraId="31F6434E" w14:textId="77777777" w:rsidR="00080D71" w:rsidRPr="00DF5353" w:rsidRDefault="00080D71" w:rsidP="00630809">
      <w:pPr>
        <w:ind w:left="450"/>
        <w:jc w:val="both"/>
        <w:rPr>
          <w:color w:val="000000"/>
          <w:lang w:val="ro-RO"/>
        </w:rPr>
      </w:pPr>
      <w:r w:rsidRPr="00DF5353">
        <w:rPr>
          <w:color w:val="000000"/>
          <w:lang w:val="ro-RO"/>
        </w:rPr>
        <w:tab/>
        <w:t xml:space="preserve">  </w:t>
      </w:r>
    </w:p>
    <w:p w14:paraId="7DBF6095" w14:textId="27336A69" w:rsidR="00080D71" w:rsidRPr="00DF5353" w:rsidRDefault="00080D71" w:rsidP="00093C4C">
      <w:pPr>
        <w:ind w:left="450" w:firstLine="270"/>
        <w:jc w:val="both"/>
        <w:rPr>
          <w:bCs/>
          <w:iCs/>
          <w:lang w:val="ro-RO"/>
        </w:rPr>
      </w:pPr>
      <w:r w:rsidRPr="00DF5353">
        <w:rPr>
          <w:b/>
          <w:color w:val="000000"/>
          <w:lang w:val="ro-RO"/>
        </w:rPr>
        <w:t>Art. 1.</w:t>
      </w:r>
      <w:r w:rsidRPr="00DF5353">
        <w:rPr>
          <w:color w:val="000000"/>
          <w:lang w:val="ro-RO"/>
        </w:rPr>
        <w:t xml:space="preserve"> - Se declară </w:t>
      </w:r>
      <w:r w:rsidRPr="00DF5353">
        <w:rPr>
          <w:lang w:val="ro-RO"/>
        </w:rPr>
        <w:t xml:space="preserve">obiectivul de investiții </w:t>
      </w:r>
      <w:r w:rsidRPr="00DF5353">
        <w:rPr>
          <w:bCs/>
          <w:lang w:val="ro-RO"/>
        </w:rPr>
        <w:t>„</w:t>
      </w:r>
      <w:r w:rsidRPr="00DF5353">
        <w:rPr>
          <w:bCs/>
          <w:iCs/>
          <w:lang w:val="ro-RO"/>
        </w:rPr>
        <w:t xml:space="preserve">Amenajarea complexă Vârfu Câmpului pe râul Siret, </w:t>
      </w:r>
      <w:proofErr w:type="spellStart"/>
      <w:r w:rsidRPr="00DF5353">
        <w:rPr>
          <w:bCs/>
          <w:iCs/>
          <w:lang w:val="ro-RO"/>
        </w:rPr>
        <w:t>judeţele</w:t>
      </w:r>
      <w:proofErr w:type="spellEnd"/>
      <w:r w:rsidRPr="00DF5353">
        <w:rPr>
          <w:bCs/>
          <w:iCs/>
          <w:lang w:val="ro-RO"/>
        </w:rPr>
        <w:t xml:space="preserve"> Suceava </w:t>
      </w:r>
      <w:proofErr w:type="spellStart"/>
      <w:r w:rsidRPr="00DF5353">
        <w:rPr>
          <w:bCs/>
          <w:iCs/>
          <w:lang w:val="ro-RO"/>
        </w:rPr>
        <w:t>şi</w:t>
      </w:r>
      <w:proofErr w:type="spellEnd"/>
      <w:r w:rsidRPr="00DF5353">
        <w:rPr>
          <w:bCs/>
          <w:iCs/>
          <w:lang w:val="ro-RO"/>
        </w:rPr>
        <w:t xml:space="preserve"> </w:t>
      </w:r>
      <w:proofErr w:type="spellStart"/>
      <w:r w:rsidRPr="00DF5353">
        <w:rPr>
          <w:bCs/>
          <w:iCs/>
          <w:lang w:val="ro-RO"/>
        </w:rPr>
        <w:t>Botoşani</w:t>
      </w:r>
      <w:proofErr w:type="spellEnd"/>
      <w:r w:rsidR="00CD3DD1" w:rsidRPr="00DF5353">
        <w:rPr>
          <w:bCs/>
          <w:iCs/>
          <w:lang w:val="ro-RO"/>
        </w:rPr>
        <w:t xml:space="preserve">” </w:t>
      </w:r>
      <w:r w:rsidRPr="00DF5353">
        <w:rPr>
          <w:bCs/>
          <w:iCs/>
          <w:lang w:val="ro-RO"/>
        </w:rPr>
        <w:t xml:space="preserve">drept </w:t>
      </w:r>
      <w:r w:rsidRPr="00DF5353">
        <w:rPr>
          <w:iCs/>
          <w:lang w:val="ro-RO"/>
        </w:rPr>
        <w:t>proiect major de importanță națională</w:t>
      </w:r>
      <w:r w:rsidRPr="00DF5353">
        <w:rPr>
          <w:b/>
          <w:bCs/>
          <w:iCs/>
          <w:lang w:val="ro-RO"/>
        </w:rPr>
        <w:t xml:space="preserve"> </w:t>
      </w:r>
      <w:r w:rsidRPr="00DF5353">
        <w:rPr>
          <w:lang w:val="ro-RO"/>
        </w:rPr>
        <w:t>în domeniul gospodăririi apelor</w:t>
      </w:r>
      <w:r w:rsidRPr="00DF5353">
        <w:rPr>
          <w:bCs/>
          <w:iCs/>
          <w:lang w:val="ro-RO"/>
        </w:rPr>
        <w:t>.</w:t>
      </w:r>
    </w:p>
    <w:p w14:paraId="1E1FE762" w14:textId="77777777" w:rsidR="00CD3DD1" w:rsidRPr="00DF5353" w:rsidRDefault="00CD3DD1" w:rsidP="00630809">
      <w:pPr>
        <w:ind w:left="450"/>
        <w:jc w:val="both"/>
        <w:rPr>
          <w:bCs/>
          <w:iCs/>
          <w:lang w:val="ro-RO"/>
        </w:rPr>
      </w:pPr>
    </w:p>
    <w:p w14:paraId="1A1FE93F" w14:textId="11093163" w:rsidR="00080D71" w:rsidRPr="00DF5353" w:rsidRDefault="00080D71" w:rsidP="00093C4C">
      <w:pPr>
        <w:ind w:left="450" w:firstLine="270"/>
        <w:jc w:val="both"/>
        <w:rPr>
          <w:bCs/>
          <w:color w:val="000000"/>
          <w:lang w:val="ro-RO"/>
        </w:rPr>
      </w:pPr>
      <w:r w:rsidRPr="00DF5353">
        <w:rPr>
          <w:b/>
          <w:color w:val="000000"/>
          <w:lang w:val="ro-RO"/>
        </w:rPr>
        <w:t>Art. 2</w:t>
      </w:r>
      <w:r w:rsidR="0080350D" w:rsidRPr="00DF5353">
        <w:rPr>
          <w:b/>
          <w:color w:val="000000"/>
          <w:lang w:val="ro-RO"/>
        </w:rPr>
        <w:t>.</w:t>
      </w:r>
      <w:r w:rsidRPr="00DF5353">
        <w:rPr>
          <w:color w:val="000000"/>
          <w:lang w:val="ro-RO"/>
        </w:rPr>
        <w:t xml:space="preserve"> - </w:t>
      </w:r>
      <w:r w:rsidR="00C70C35" w:rsidRPr="00DF5353">
        <w:rPr>
          <w:lang w:val="ro-RO"/>
        </w:rPr>
        <w:t xml:space="preserve">Prin derogare de la prevederile art.23 alin.(2) </w:t>
      </w:r>
      <w:proofErr w:type="spellStart"/>
      <w:r w:rsidR="00C70C35" w:rsidRPr="00DF5353">
        <w:rPr>
          <w:lang w:val="ro-RO"/>
        </w:rPr>
        <w:t>şi</w:t>
      </w:r>
      <w:proofErr w:type="spellEnd"/>
      <w:r w:rsidR="00C70C35" w:rsidRPr="00DF5353">
        <w:rPr>
          <w:lang w:val="ro-RO"/>
        </w:rPr>
        <w:t xml:space="preserve"> ale art.27 alin.(1) din </w:t>
      </w:r>
      <w:proofErr w:type="spellStart"/>
      <w:r w:rsidR="00C70C35" w:rsidRPr="00DF5353">
        <w:rPr>
          <w:lang w:val="ro-RO"/>
        </w:rPr>
        <w:t>Ordonanţa</w:t>
      </w:r>
      <w:proofErr w:type="spellEnd"/>
      <w:r w:rsidR="00C70C35" w:rsidRPr="00DF5353">
        <w:rPr>
          <w:lang w:val="ro-RO"/>
        </w:rPr>
        <w:t xml:space="preserve"> de </w:t>
      </w:r>
      <w:proofErr w:type="spellStart"/>
      <w:r w:rsidR="00C70C35" w:rsidRPr="00DF5353">
        <w:rPr>
          <w:lang w:val="ro-RO"/>
        </w:rPr>
        <w:t>urgenţă</w:t>
      </w:r>
      <w:proofErr w:type="spellEnd"/>
      <w:r w:rsidR="00C70C35" w:rsidRPr="00DF5353">
        <w:rPr>
          <w:lang w:val="ro-RO"/>
        </w:rPr>
        <w:t xml:space="preserve"> a Guvernului nr.57/2007 privind regimul ariilor naturale protejate, conservarea habitatelor naturale, a florei </w:t>
      </w:r>
      <w:proofErr w:type="spellStart"/>
      <w:r w:rsidR="00C70C35" w:rsidRPr="00DF5353">
        <w:rPr>
          <w:lang w:val="ro-RO"/>
        </w:rPr>
        <w:t>şi</w:t>
      </w:r>
      <w:proofErr w:type="spellEnd"/>
      <w:r w:rsidR="00C70C35" w:rsidRPr="00DF5353">
        <w:rPr>
          <w:lang w:val="ro-RO"/>
        </w:rPr>
        <w:t xml:space="preserve"> faunei sălbatice, aprobată cu modificări </w:t>
      </w:r>
      <w:proofErr w:type="spellStart"/>
      <w:r w:rsidR="00C70C35" w:rsidRPr="00DF5353">
        <w:rPr>
          <w:lang w:val="ro-RO"/>
        </w:rPr>
        <w:t>şi</w:t>
      </w:r>
      <w:proofErr w:type="spellEnd"/>
      <w:r w:rsidR="00C70C35" w:rsidRPr="00DF5353">
        <w:rPr>
          <w:lang w:val="ro-RO"/>
        </w:rPr>
        <w:t xml:space="preserve"> completări prin Legea nr.49/2011, cu modificările </w:t>
      </w:r>
      <w:proofErr w:type="spellStart"/>
      <w:r w:rsidR="00C70C35" w:rsidRPr="00DF5353">
        <w:rPr>
          <w:lang w:val="ro-RO"/>
        </w:rPr>
        <w:t>şi</w:t>
      </w:r>
      <w:proofErr w:type="spellEnd"/>
      <w:r w:rsidR="00C70C35" w:rsidRPr="00DF5353">
        <w:rPr>
          <w:lang w:val="ro-RO"/>
        </w:rPr>
        <w:t xml:space="preserve"> completările ulterioare,</w:t>
      </w:r>
      <w:r w:rsidR="00C70C35" w:rsidRPr="00DF5353">
        <w:rPr>
          <w:bCs/>
          <w:iCs/>
          <w:lang w:val="ro-RO"/>
        </w:rPr>
        <w:t xml:space="preserve"> </w:t>
      </w:r>
      <w:r w:rsidRPr="00DF5353">
        <w:rPr>
          <w:lang w:val="ro-RO"/>
        </w:rPr>
        <w:t xml:space="preserve">dezvoltarea obiectivului de investiții </w:t>
      </w:r>
      <w:r w:rsidR="00C70C35" w:rsidRPr="00DF5353">
        <w:rPr>
          <w:lang w:val="ro-RO"/>
        </w:rPr>
        <w:t>„</w:t>
      </w:r>
      <w:r w:rsidRPr="00DF5353">
        <w:rPr>
          <w:bCs/>
          <w:iCs/>
          <w:lang w:val="ro-RO"/>
        </w:rPr>
        <w:t xml:space="preserve">Amenajarea complexă Vârfu Câmpului pe râul Siret, </w:t>
      </w:r>
      <w:proofErr w:type="spellStart"/>
      <w:r w:rsidRPr="00DF5353">
        <w:rPr>
          <w:bCs/>
          <w:iCs/>
          <w:lang w:val="ro-RO"/>
        </w:rPr>
        <w:t>judeţele</w:t>
      </w:r>
      <w:proofErr w:type="spellEnd"/>
      <w:r w:rsidRPr="00DF5353">
        <w:rPr>
          <w:bCs/>
          <w:iCs/>
          <w:lang w:val="ro-RO"/>
        </w:rPr>
        <w:t xml:space="preserve"> Suceava </w:t>
      </w:r>
      <w:proofErr w:type="spellStart"/>
      <w:r w:rsidRPr="00DF5353">
        <w:rPr>
          <w:bCs/>
          <w:iCs/>
          <w:lang w:val="ro-RO"/>
        </w:rPr>
        <w:t>şi</w:t>
      </w:r>
      <w:proofErr w:type="spellEnd"/>
      <w:r w:rsidRPr="00DF5353">
        <w:rPr>
          <w:bCs/>
          <w:iCs/>
          <w:lang w:val="ro-RO"/>
        </w:rPr>
        <w:t xml:space="preserve"> </w:t>
      </w:r>
      <w:proofErr w:type="spellStart"/>
      <w:r w:rsidRPr="00DF5353">
        <w:rPr>
          <w:bCs/>
          <w:iCs/>
          <w:lang w:val="ro-RO"/>
        </w:rPr>
        <w:t>Botoşani</w:t>
      </w:r>
      <w:proofErr w:type="spellEnd"/>
      <w:r w:rsidR="009D0916" w:rsidRPr="00DF5353">
        <w:rPr>
          <w:bCs/>
          <w:iCs/>
          <w:lang w:val="ro-RO"/>
        </w:rPr>
        <w:t>”</w:t>
      </w:r>
      <w:r w:rsidR="009D0916" w:rsidRPr="00DF5353">
        <w:rPr>
          <w:lang w:val="ro-RO"/>
        </w:rPr>
        <w:t xml:space="preserve">, </w:t>
      </w:r>
      <w:r w:rsidR="00C70C35" w:rsidRPr="00DF5353">
        <w:rPr>
          <w:bCs/>
          <w:color w:val="000000"/>
          <w:lang w:val="ro-RO"/>
        </w:rPr>
        <w:t xml:space="preserve">este permisă pe raza ariilor naturale protejate de interes </w:t>
      </w:r>
      <w:proofErr w:type="spellStart"/>
      <w:r w:rsidR="00C70C35" w:rsidRPr="00DF5353">
        <w:rPr>
          <w:bCs/>
          <w:color w:val="000000"/>
          <w:lang w:val="ro-RO"/>
        </w:rPr>
        <w:t>naţional</w:t>
      </w:r>
      <w:proofErr w:type="spellEnd"/>
      <w:r w:rsidR="00C70C35" w:rsidRPr="00DF5353">
        <w:rPr>
          <w:bCs/>
          <w:color w:val="000000"/>
          <w:lang w:val="ro-RO"/>
        </w:rPr>
        <w:t xml:space="preserve">, respectiv pentru acest obiectiv de </w:t>
      </w:r>
      <w:proofErr w:type="spellStart"/>
      <w:r w:rsidR="00C70C35" w:rsidRPr="00DF5353">
        <w:rPr>
          <w:bCs/>
          <w:color w:val="000000"/>
          <w:lang w:val="ro-RO"/>
        </w:rPr>
        <w:t>investiţii</w:t>
      </w:r>
      <w:proofErr w:type="spellEnd"/>
      <w:r w:rsidR="00C70C35" w:rsidRPr="00DF5353">
        <w:rPr>
          <w:bCs/>
          <w:color w:val="000000"/>
          <w:lang w:val="ro-RO"/>
        </w:rPr>
        <w:t xml:space="preserve"> se va face scoaterea definitivă sau temporară a terenurilor din circuitul agricol </w:t>
      </w:r>
      <w:proofErr w:type="spellStart"/>
      <w:r w:rsidR="00C70C35" w:rsidRPr="00DF5353">
        <w:rPr>
          <w:bCs/>
          <w:color w:val="000000"/>
          <w:lang w:val="ro-RO"/>
        </w:rPr>
        <w:t>şi</w:t>
      </w:r>
      <w:proofErr w:type="spellEnd"/>
      <w:r w:rsidR="00C70C35" w:rsidRPr="00DF5353">
        <w:rPr>
          <w:bCs/>
          <w:color w:val="000000"/>
          <w:lang w:val="ro-RO"/>
        </w:rPr>
        <w:t xml:space="preserve"> silvic.</w:t>
      </w:r>
    </w:p>
    <w:p w14:paraId="19AAD24F" w14:textId="77777777" w:rsidR="00CD3DD1" w:rsidRPr="00DF5353" w:rsidRDefault="00CD3DD1" w:rsidP="00F80E8A">
      <w:pPr>
        <w:ind w:left="450"/>
        <w:jc w:val="both"/>
        <w:rPr>
          <w:color w:val="000000"/>
          <w:lang w:val="ro-RO"/>
        </w:rPr>
      </w:pPr>
    </w:p>
    <w:p w14:paraId="23E72E17" w14:textId="19174EE1" w:rsidR="00080D71" w:rsidRPr="00DF5353" w:rsidRDefault="00080D71" w:rsidP="00093C4C">
      <w:pPr>
        <w:ind w:left="450" w:firstLine="270"/>
        <w:jc w:val="both"/>
        <w:rPr>
          <w:bCs/>
          <w:iCs/>
          <w:lang w:val="ro-RO"/>
        </w:rPr>
      </w:pPr>
      <w:r w:rsidRPr="00DF5353">
        <w:rPr>
          <w:b/>
          <w:color w:val="000000"/>
          <w:lang w:val="ro-RO"/>
        </w:rPr>
        <w:t xml:space="preserve">Art. </w:t>
      </w:r>
      <w:r w:rsidR="00CD3DD1" w:rsidRPr="00DF5353">
        <w:rPr>
          <w:b/>
          <w:color w:val="000000"/>
          <w:lang w:val="ro-RO"/>
        </w:rPr>
        <w:t>3</w:t>
      </w:r>
      <w:r w:rsidR="0083522E" w:rsidRPr="00DF5353">
        <w:rPr>
          <w:b/>
          <w:color w:val="000000"/>
          <w:lang w:val="ro-RO"/>
        </w:rPr>
        <w:t>.</w:t>
      </w:r>
      <w:r w:rsidRPr="00DF5353">
        <w:rPr>
          <w:color w:val="000000"/>
          <w:lang w:val="ro-RO"/>
        </w:rPr>
        <w:t xml:space="preserve"> - </w:t>
      </w:r>
      <w:proofErr w:type="spellStart"/>
      <w:r w:rsidR="00A72CFD" w:rsidRPr="0044476C">
        <w:rPr>
          <w:lang w:val="ro-RO"/>
        </w:rPr>
        <w:t>Autorităţile</w:t>
      </w:r>
      <w:proofErr w:type="spellEnd"/>
      <w:r w:rsidR="00A72CFD" w:rsidRPr="0044476C">
        <w:rPr>
          <w:lang w:val="ro-RO"/>
        </w:rPr>
        <w:t xml:space="preserve"> competente pentru </w:t>
      </w:r>
      <w:proofErr w:type="spellStart"/>
      <w:r w:rsidR="00A72CFD" w:rsidRPr="0044476C">
        <w:rPr>
          <w:lang w:val="ro-RO"/>
        </w:rPr>
        <w:t>protecţia</w:t>
      </w:r>
      <w:proofErr w:type="spellEnd"/>
      <w:r w:rsidR="00A72CFD" w:rsidRPr="0044476C">
        <w:rPr>
          <w:lang w:val="ro-RO"/>
        </w:rPr>
        <w:t xml:space="preserve"> mediului pun în aplicare </w:t>
      </w:r>
      <w:proofErr w:type="spellStart"/>
      <w:r w:rsidR="00A72CFD" w:rsidRPr="0044476C">
        <w:rPr>
          <w:lang w:val="ro-RO"/>
        </w:rPr>
        <w:t>d</w:t>
      </w:r>
      <w:r w:rsidRPr="0044476C">
        <w:rPr>
          <w:lang w:val="ro-RO"/>
        </w:rPr>
        <w:t>ispoziţiile</w:t>
      </w:r>
      <w:proofErr w:type="spellEnd"/>
      <w:r w:rsidRPr="0044476C">
        <w:rPr>
          <w:lang w:val="ro-RO"/>
        </w:rPr>
        <w:t xml:space="preserve"> </w:t>
      </w:r>
      <w:r w:rsidR="00CD3DD1" w:rsidRPr="0044476C">
        <w:rPr>
          <w:lang w:val="ro-RO"/>
        </w:rPr>
        <w:t>art</w:t>
      </w:r>
      <w:r w:rsidR="00C70C35" w:rsidRPr="0044476C">
        <w:rPr>
          <w:lang w:val="ro-RO"/>
        </w:rPr>
        <w:t xml:space="preserve">.2 </w:t>
      </w:r>
      <w:r w:rsidR="00A72CFD" w:rsidRPr="0044476C">
        <w:rPr>
          <w:lang w:val="ro-RO"/>
        </w:rPr>
        <w:t>în cadrul procedurii de reglementare derulată pentru obiectivul de investiții „</w:t>
      </w:r>
      <w:r w:rsidR="00A72CFD" w:rsidRPr="0044476C">
        <w:rPr>
          <w:bCs/>
          <w:iCs/>
          <w:lang w:val="ro-RO"/>
        </w:rPr>
        <w:t xml:space="preserve">Amenajarea complexă Vârfu Câmpului pe râul Siret, </w:t>
      </w:r>
      <w:proofErr w:type="spellStart"/>
      <w:r w:rsidR="00A72CFD" w:rsidRPr="0044476C">
        <w:rPr>
          <w:bCs/>
          <w:iCs/>
          <w:lang w:val="ro-RO"/>
        </w:rPr>
        <w:t>judeţele</w:t>
      </w:r>
      <w:proofErr w:type="spellEnd"/>
      <w:r w:rsidR="00A72CFD" w:rsidRPr="0044476C">
        <w:rPr>
          <w:bCs/>
          <w:iCs/>
          <w:lang w:val="ro-RO"/>
        </w:rPr>
        <w:t xml:space="preserve"> Suceava </w:t>
      </w:r>
      <w:proofErr w:type="spellStart"/>
      <w:r w:rsidR="00A72CFD" w:rsidRPr="0044476C">
        <w:rPr>
          <w:bCs/>
          <w:iCs/>
          <w:lang w:val="ro-RO"/>
        </w:rPr>
        <w:t>şi</w:t>
      </w:r>
      <w:proofErr w:type="spellEnd"/>
      <w:r w:rsidR="00A72CFD" w:rsidRPr="0044476C">
        <w:rPr>
          <w:bCs/>
          <w:iCs/>
          <w:lang w:val="ro-RO"/>
        </w:rPr>
        <w:t xml:space="preserve"> </w:t>
      </w:r>
      <w:proofErr w:type="spellStart"/>
      <w:r w:rsidR="00A72CFD" w:rsidRPr="0044476C">
        <w:rPr>
          <w:bCs/>
          <w:iCs/>
          <w:lang w:val="ro-RO"/>
        </w:rPr>
        <w:t>Botoşani</w:t>
      </w:r>
      <w:proofErr w:type="spellEnd"/>
      <w:r w:rsidR="00A72CFD" w:rsidRPr="0044476C">
        <w:rPr>
          <w:bCs/>
          <w:iCs/>
          <w:lang w:val="ro-RO"/>
        </w:rPr>
        <w:t xml:space="preserve">” în </w:t>
      </w:r>
      <w:r w:rsidR="00A72CFD" w:rsidRPr="0044476C">
        <w:rPr>
          <w:lang w:val="ro-RO"/>
        </w:rPr>
        <w:t xml:space="preserve">conformitate cu prevederile Legii nr. 292/2018 privind evaluarea impactului anumitor proiecte publice </w:t>
      </w:r>
      <w:proofErr w:type="spellStart"/>
      <w:r w:rsidR="00A72CFD" w:rsidRPr="0044476C">
        <w:rPr>
          <w:lang w:val="ro-RO"/>
        </w:rPr>
        <w:t>şi</w:t>
      </w:r>
      <w:proofErr w:type="spellEnd"/>
      <w:r w:rsidR="00A72CFD" w:rsidRPr="0044476C">
        <w:rPr>
          <w:lang w:val="ro-RO"/>
        </w:rPr>
        <w:t xml:space="preserve"> private asupra mediului</w:t>
      </w:r>
      <w:r w:rsidRPr="0044476C">
        <w:rPr>
          <w:bCs/>
          <w:iCs/>
          <w:lang w:val="ro-RO"/>
        </w:rPr>
        <w:t>.</w:t>
      </w:r>
    </w:p>
    <w:p w14:paraId="2E978A3C" w14:textId="77777777" w:rsidR="00CD3DD1" w:rsidRPr="00DF5353" w:rsidRDefault="00080D71" w:rsidP="00F80E8A">
      <w:pPr>
        <w:ind w:left="450"/>
        <w:jc w:val="both"/>
        <w:rPr>
          <w:color w:val="000000"/>
          <w:lang w:val="ro-RO"/>
        </w:rPr>
      </w:pPr>
      <w:r w:rsidRPr="00DF5353">
        <w:rPr>
          <w:color w:val="000000"/>
          <w:lang w:val="ro-RO"/>
        </w:rPr>
        <w:tab/>
      </w:r>
    </w:p>
    <w:p w14:paraId="76DFE857" w14:textId="65C540AF" w:rsidR="00080D71" w:rsidRPr="00DF5353" w:rsidRDefault="00080D71" w:rsidP="00093C4C">
      <w:pPr>
        <w:ind w:left="450" w:firstLine="270"/>
        <w:jc w:val="both"/>
        <w:rPr>
          <w:bCs/>
          <w:iCs/>
          <w:lang w:val="ro-RO"/>
        </w:rPr>
      </w:pPr>
      <w:r w:rsidRPr="00DF5353">
        <w:rPr>
          <w:b/>
          <w:color w:val="000000"/>
          <w:lang w:val="ro-RO"/>
        </w:rPr>
        <w:t xml:space="preserve">Art. </w:t>
      </w:r>
      <w:r w:rsidR="00CD3DD1" w:rsidRPr="00DF5353">
        <w:rPr>
          <w:b/>
          <w:color w:val="000000"/>
          <w:lang w:val="ro-RO"/>
        </w:rPr>
        <w:t>4</w:t>
      </w:r>
      <w:r w:rsidR="0080350D" w:rsidRPr="00DF5353">
        <w:rPr>
          <w:b/>
          <w:color w:val="000000"/>
          <w:lang w:val="ro-RO"/>
        </w:rPr>
        <w:t>.</w:t>
      </w:r>
      <w:r w:rsidRPr="00DF5353">
        <w:rPr>
          <w:color w:val="000000"/>
          <w:lang w:val="ro-RO"/>
        </w:rPr>
        <w:t xml:space="preserve"> - Se desemnează Ministerul Mediului, Apelor </w:t>
      </w:r>
      <w:proofErr w:type="spellStart"/>
      <w:r w:rsidRPr="00DF5353">
        <w:rPr>
          <w:color w:val="000000"/>
          <w:lang w:val="ro-RO"/>
        </w:rPr>
        <w:t>şi</w:t>
      </w:r>
      <w:proofErr w:type="spellEnd"/>
      <w:r w:rsidRPr="00DF5353">
        <w:rPr>
          <w:color w:val="000000"/>
          <w:lang w:val="ro-RO"/>
        </w:rPr>
        <w:t xml:space="preserve"> Pădurilor, prin </w:t>
      </w:r>
      <w:proofErr w:type="spellStart"/>
      <w:r w:rsidRPr="00DF5353">
        <w:rPr>
          <w:color w:val="000000"/>
          <w:lang w:val="ro-RO"/>
        </w:rPr>
        <w:t>Administraţia</w:t>
      </w:r>
      <w:proofErr w:type="spellEnd"/>
      <w:r w:rsidRPr="00DF5353">
        <w:rPr>
          <w:color w:val="000000"/>
          <w:lang w:val="ro-RO"/>
        </w:rPr>
        <w:t xml:space="preserve"> </w:t>
      </w:r>
      <w:proofErr w:type="spellStart"/>
      <w:r w:rsidRPr="00DF5353">
        <w:rPr>
          <w:color w:val="000000"/>
          <w:lang w:val="ro-RO"/>
        </w:rPr>
        <w:t>Naţională</w:t>
      </w:r>
      <w:proofErr w:type="spellEnd"/>
      <w:r w:rsidRPr="00DF5353">
        <w:rPr>
          <w:color w:val="000000"/>
          <w:lang w:val="ro-RO"/>
        </w:rPr>
        <w:t xml:space="preserve"> </w:t>
      </w:r>
      <w:r w:rsidR="00C70C35" w:rsidRPr="00DF5353">
        <w:rPr>
          <w:color w:val="000000"/>
          <w:lang w:val="ro-RO"/>
        </w:rPr>
        <w:t>„</w:t>
      </w:r>
      <w:r w:rsidRPr="00DF5353">
        <w:rPr>
          <w:color w:val="000000"/>
          <w:lang w:val="ro-RO"/>
        </w:rPr>
        <w:t xml:space="preserve">Apele Române”, ca autoritate competentă pentru </w:t>
      </w:r>
      <w:r w:rsidRPr="00DF5353">
        <w:rPr>
          <w:lang w:val="ro-RO"/>
        </w:rPr>
        <w:t>dezvoltarea</w:t>
      </w:r>
      <w:r w:rsidRPr="00DF5353">
        <w:rPr>
          <w:color w:val="000000"/>
          <w:lang w:val="ro-RO"/>
        </w:rPr>
        <w:t xml:space="preserve"> proiectului major de importanță națională</w:t>
      </w:r>
      <w:r w:rsidRPr="00DF5353">
        <w:rPr>
          <w:lang w:val="ro-RO"/>
        </w:rPr>
        <w:t xml:space="preserve"> </w:t>
      </w:r>
      <w:r w:rsidR="00C70C35" w:rsidRPr="00DF5353">
        <w:rPr>
          <w:lang w:val="ro-RO"/>
        </w:rPr>
        <w:t>„</w:t>
      </w:r>
      <w:r w:rsidRPr="00DF5353">
        <w:rPr>
          <w:bCs/>
          <w:iCs/>
          <w:lang w:val="ro-RO"/>
        </w:rPr>
        <w:t xml:space="preserve">Amenajarea complexă Vârfu Câmpului pe râul Siret, </w:t>
      </w:r>
      <w:proofErr w:type="spellStart"/>
      <w:r w:rsidRPr="00DF5353">
        <w:rPr>
          <w:bCs/>
          <w:iCs/>
          <w:lang w:val="ro-RO"/>
        </w:rPr>
        <w:t>judeţele</w:t>
      </w:r>
      <w:proofErr w:type="spellEnd"/>
      <w:r w:rsidRPr="00DF5353">
        <w:rPr>
          <w:bCs/>
          <w:iCs/>
          <w:lang w:val="ro-RO"/>
        </w:rPr>
        <w:t xml:space="preserve"> Suceava </w:t>
      </w:r>
      <w:proofErr w:type="spellStart"/>
      <w:r w:rsidRPr="00DF5353">
        <w:rPr>
          <w:bCs/>
          <w:iCs/>
          <w:lang w:val="ro-RO"/>
        </w:rPr>
        <w:t>şi</w:t>
      </w:r>
      <w:proofErr w:type="spellEnd"/>
      <w:r w:rsidRPr="00DF5353">
        <w:rPr>
          <w:bCs/>
          <w:iCs/>
          <w:lang w:val="ro-RO"/>
        </w:rPr>
        <w:t xml:space="preserve"> </w:t>
      </w:r>
      <w:proofErr w:type="spellStart"/>
      <w:r w:rsidRPr="00DF5353">
        <w:rPr>
          <w:bCs/>
          <w:iCs/>
          <w:lang w:val="ro-RO"/>
        </w:rPr>
        <w:t>Botoşani</w:t>
      </w:r>
      <w:proofErr w:type="spellEnd"/>
      <w:r w:rsidRPr="00DF5353">
        <w:rPr>
          <w:bCs/>
          <w:iCs/>
          <w:lang w:val="ro-RO"/>
        </w:rPr>
        <w:t>”.</w:t>
      </w:r>
    </w:p>
    <w:p w14:paraId="6B2B0FCC" w14:textId="77777777" w:rsidR="00080D71" w:rsidRPr="00DF5353" w:rsidRDefault="00080D71" w:rsidP="00630809">
      <w:pPr>
        <w:ind w:left="450"/>
        <w:jc w:val="both"/>
        <w:rPr>
          <w:bCs/>
          <w:color w:val="000000"/>
          <w:lang w:val="ro-RO"/>
        </w:rPr>
      </w:pPr>
    </w:p>
    <w:p w14:paraId="54BD787F" w14:textId="77777777" w:rsidR="00A74BF1" w:rsidRPr="00DF5353" w:rsidRDefault="00A74BF1" w:rsidP="00387030">
      <w:pPr>
        <w:jc w:val="center"/>
        <w:rPr>
          <w:b/>
          <w:color w:val="000000"/>
          <w:lang w:val="ro-RO"/>
        </w:rPr>
      </w:pPr>
    </w:p>
    <w:p w14:paraId="3F82AA4C" w14:textId="77777777" w:rsidR="0083522E" w:rsidRPr="00DF5353" w:rsidRDefault="0083522E" w:rsidP="0083522E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  <w:r w:rsidRPr="00DF5353">
        <w:rPr>
          <w:b/>
          <w:bCs/>
          <w:color w:val="000000"/>
          <w:lang w:val="ro-RO"/>
        </w:rPr>
        <w:t>PRIM - MINISTRU</w:t>
      </w:r>
    </w:p>
    <w:p w14:paraId="12CBF7F5" w14:textId="77777777" w:rsidR="0083522E" w:rsidRPr="00DF5353" w:rsidRDefault="0083522E" w:rsidP="0083522E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ro-RO"/>
        </w:rPr>
      </w:pPr>
    </w:p>
    <w:p w14:paraId="35F43D62" w14:textId="77777777" w:rsidR="0083522E" w:rsidRPr="00DF5353" w:rsidRDefault="0083522E" w:rsidP="0083522E">
      <w:pPr>
        <w:shd w:val="clear" w:color="auto" w:fill="FFFFFF"/>
        <w:jc w:val="center"/>
        <w:rPr>
          <w:b/>
          <w:bCs/>
          <w:color w:val="000000"/>
          <w:lang w:val="ro-RO"/>
        </w:rPr>
      </w:pPr>
      <w:r w:rsidRPr="00DF5353">
        <w:rPr>
          <w:b/>
          <w:bCs/>
          <w:color w:val="000000"/>
          <w:lang w:val="ro-RO"/>
        </w:rPr>
        <w:t>ION-MARCEL CIOLACU</w:t>
      </w:r>
    </w:p>
    <w:bookmarkEnd w:id="0"/>
    <w:p w14:paraId="311F8C97" w14:textId="77777777" w:rsidR="00387030" w:rsidRPr="00DF5353" w:rsidRDefault="00387030" w:rsidP="00387030">
      <w:pPr>
        <w:jc w:val="center"/>
        <w:rPr>
          <w:b/>
          <w:color w:val="000000"/>
          <w:lang w:val="ro-RO"/>
        </w:rPr>
      </w:pPr>
    </w:p>
    <w:sectPr w:rsidR="00387030" w:rsidRPr="00DF5353" w:rsidSect="00EA0FED">
      <w:footerReference w:type="even" r:id="rId15"/>
      <w:pgSz w:w="12242" w:h="15842" w:code="1"/>
      <w:pgMar w:top="450" w:right="1172" w:bottom="851" w:left="990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A5C1" w14:textId="77777777" w:rsidR="001861AF" w:rsidRDefault="001861AF">
      <w:r>
        <w:separator/>
      </w:r>
    </w:p>
  </w:endnote>
  <w:endnote w:type="continuationSeparator" w:id="0">
    <w:p w14:paraId="41D821F0" w14:textId="77777777" w:rsidR="001861AF" w:rsidRDefault="0018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70AB" w14:textId="77777777" w:rsidR="00AD1F3C" w:rsidRDefault="00040AEF" w:rsidP="00D210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420F7" w14:textId="77777777" w:rsidR="00AD1F3C" w:rsidRDefault="00AD1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17F8" w14:textId="77777777" w:rsidR="001861AF" w:rsidRDefault="001861AF">
      <w:r>
        <w:separator/>
      </w:r>
    </w:p>
  </w:footnote>
  <w:footnote w:type="continuationSeparator" w:id="0">
    <w:p w14:paraId="41CA0DEE" w14:textId="77777777" w:rsidR="001861AF" w:rsidRDefault="0018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2F"/>
    <w:rsid w:val="00007B4A"/>
    <w:rsid w:val="00013D31"/>
    <w:rsid w:val="00014135"/>
    <w:rsid w:val="00016FAF"/>
    <w:rsid w:val="00040AEF"/>
    <w:rsid w:val="00041908"/>
    <w:rsid w:val="000469F8"/>
    <w:rsid w:val="00064B55"/>
    <w:rsid w:val="0007320B"/>
    <w:rsid w:val="00077E98"/>
    <w:rsid w:val="00080D71"/>
    <w:rsid w:val="000921ED"/>
    <w:rsid w:val="00093C4C"/>
    <w:rsid w:val="000A1D97"/>
    <w:rsid w:val="000B5702"/>
    <w:rsid w:val="000B7560"/>
    <w:rsid w:val="000C5DE0"/>
    <w:rsid w:val="000D782E"/>
    <w:rsid w:val="000D7B99"/>
    <w:rsid w:val="000F6677"/>
    <w:rsid w:val="001136E7"/>
    <w:rsid w:val="00156EEE"/>
    <w:rsid w:val="00157EB4"/>
    <w:rsid w:val="001861AF"/>
    <w:rsid w:val="00186E81"/>
    <w:rsid w:val="001A19BF"/>
    <w:rsid w:val="001B432F"/>
    <w:rsid w:val="00211AE2"/>
    <w:rsid w:val="00234CB9"/>
    <w:rsid w:val="002419F6"/>
    <w:rsid w:val="00262048"/>
    <w:rsid w:val="002743ED"/>
    <w:rsid w:val="0028061A"/>
    <w:rsid w:val="00285F7F"/>
    <w:rsid w:val="002A1630"/>
    <w:rsid w:val="002D46F2"/>
    <w:rsid w:val="002D7FD4"/>
    <w:rsid w:val="002E0787"/>
    <w:rsid w:val="002E7E0F"/>
    <w:rsid w:val="002F0048"/>
    <w:rsid w:val="002F644D"/>
    <w:rsid w:val="003006A3"/>
    <w:rsid w:val="00304440"/>
    <w:rsid w:val="0031597A"/>
    <w:rsid w:val="003228A1"/>
    <w:rsid w:val="00326C56"/>
    <w:rsid w:val="00336147"/>
    <w:rsid w:val="00387030"/>
    <w:rsid w:val="0039111F"/>
    <w:rsid w:val="00395C50"/>
    <w:rsid w:val="003A4ACA"/>
    <w:rsid w:val="003C3CCB"/>
    <w:rsid w:val="003E3D7A"/>
    <w:rsid w:val="0040744A"/>
    <w:rsid w:val="00442DE8"/>
    <w:rsid w:val="0044476C"/>
    <w:rsid w:val="0048442E"/>
    <w:rsid w:val="004D20B1"/>
    <w:rsid w:val="004E2EE3"/>
    <w:rsid w:val="00500024"/>
    <w:rsid w:val="005052D8"/>
    <w:rsid w:val="00513E50"/>
    <w:rsid w:val="00515757"/>
    <w:rsid w:val="00526219"/>
    <w:rsid w:val="00533DB0"/>
    <w:rsid w:val="00544EEC"/>
    <w:rsid w:val="00555D75"/>
    <w:rsid w:val="00586D54"/>
    <w:rsid w:val="00595E4B"/>
    <w:rsid w:val="005A053D"/>
    <w:rsid w:val="005C3F9C"/>
    <w:rsid w:val="005D55AA"/>
    <w:rsid w:val="005F29D4"/>
    <w:rsid w:val="00601A30"/>
    <w:rsid w:val="006228A8"/>
    <w:rsid w:val="00625B08"/>
    <w:rsid w:val="00630809"/>
    <w:rsid w:val="006400CB"/>
    <w:rsid w:val="00642AF7"/>
    <w:rsid w:val="006729FC"/>
    <w:rsid w:val="0067530A"/>
    <w:rsid w:val="006D6BD0"/>
    <w:rsid w:val="006F31E0"/>
    <w:rsid w:val="00725838"/>
    <w:rsid w:val="00732261"/>
    <w:rsid w:val="00741901"/>
    <w:rsid w:val="00750E53"/>
    <w:rsid w:val="00760DC7"/>
    <w:rsid w:val="00773FE6"/>
    <w:rsid w:val="007774E3"/>
    <w:rsid w:val="00783429"/>
    <w:rsid w:val="007E19BB"/>
    <w:rsid w:val="007F14B2"/>
    <w:rsid w:val="007F5616"/>
    <w:rsid w:val="0080350D"/>
    <w:rsid w:val="00825118"/>
    <w:rsid w:val="0083522E"/>
    <w:rsid w:val="00870397"/>
    <w:rsid w:val="00873067"/>
    <w:rsid w:val="00875F3F"/>
    <w:rsid w:val="00897B50"/>
    <w:rsid w:val="008B10AC"/>
    <w:rsid w:val="008C1837"/>
    <w:rsid w:val="008C1E8D"/>
    <w:rsid w:val="008C29D3"/>
    <w:rsid w:val="008F7353"/>
    <w:rsid w:val="00904AB2"/>
    <w:rsid w:val="00910847"/>
    <w:rsid w:val="0091580C"/>
    <w:rsid w:val="00975994"/>
    <w:rsid w:val="00976815"/>
    <w:rsid w:val="00982DCA"/>
    <w:rsid w:val="009A1BA6"/>
    <w:rsid w:val="009B6002"/>
    <w:rsid w:val="009C2887"/>
    <w:rsid w:val="009C7C5A"/>
    <w:rsid w:val="009D0916"/>
    <w:rsid w:val="009F7427"/>
    <w:rsid w:val="00A04898"/>
    <w:rsid w:val="00A15C4B"/>
    <w:rsid w:val="00A42708"/>
    <w:rsid w:val="00A50391"/>
    <w:rsid w:val="00A5183C"/>
    <w:rsid w:val="00A72CFD"/>
    <w:rsid w:val="00A74BF1"/>
    <w:rsid w:val="00A74DA2"/>
    <w:rsid w:val="00A778B5"/>
    <w:rsid w:val="00A822E0"/>
    <w:rsid w:val="00AA1194"/>
    <w:rsid w:val="00AA39A6"/>
    <w:rsid w:val="00AA770A"/>
    <w:rsid w:val="00AB1BD1"/>
    <w:rsid w:val="00AD1F3C"/>
    <w:rsid w:val="00AE4227"/>
    <w:rsid w:val="00B1204E"/>
    <w:rsid w:val="00B27D68"/>
    <w:rsid w:val="00B3491D"/>
    <w:rsid w:val="00BC1C0E"/>
    <w:rsid w:val="00BC2E3C"/>
    <w:rsid w:val="00C00FD2"/>
    <w:rsid w:val="00C01619"/>
    <w:rsid w:val="00C3080D"/>
    <w:rsid w:val="00C31E0D"/>
    <w:rsid w:val="00C32709"/>
    <w:rsid w:val="00C33CC7"/>
    <w:rsid w:val="00C70C35"/>
    <w:rsid w:val="00C82F9B"/>
    <w:rsid w:val="00C8559B"/>
    <w:rsid w:val="00C874AB"/>
    <w:rsid w:val="00C90E2F"/>
    <w:rsid w:val="00C96BD5"/>
    <w:rsid w:val="00CA03A3"/>
    <w:rsid w:val="00CA33B0"/>
    <w:rsid w:val="00CC2503"/>
    <w:rsid w:val="00CD2A58"/>
    <w:rsid w:val="00CD3DD1"/>
    <w:rsid w:val="00CF0C69"/>
    <w:rsid w:val="00CF0FB2"/>
    <w:rsid w:val="00CF3B0F"/>
    <w:rsid w:val="00D01448"/>
    <w:rsid w:val="00D372CC"/>
    <w:rsid w:val="00D51A2F"/>
    <w:rsid w:val="00D520DC"/>
    <w:rsid w:val="00D57E04"/>
    <w:rsid w:val="00D60A85"/>
    <w:rsid w:val="00DA0178"/>
    <w:rsid w:val="00DB2FFB"/>
    <w:rsid w:val="00DD0B19"/>
    <w:rsid w:val="00DD3439"/>
    <w:rsid w:val="00DD6A2A"/>
    <w:rsid w:val="00DE2869"/>
    <w:rsid w:val="00DF5353"/>
    <w:rsid w:val="00E12524"/>
    <w:rsid w:val="00E12DD7"/>
    <w:rsid w:val="00E14D66"/>
    <w:rsid w:val="00E3340F"/>
    <w:rsid w:val="00E4530D"/>
    <w:rsid w:val="00E61A01"/>
    <w:rsid w:val="00E83115"/>
    <w:rsid w:val="00EA0FED"/>
    <w:rsid w:val="00EC17BB"/>
    <w:rsid w:val="00ED262E"/>
    <w:rsid w:val="00ED5931"/>
    <w:rsid w:val="00ED69A1"/>
    <w:rsid w:val="00EE6A92"/>
    <w:rsid w:val="00EF0D1B"/>
    <w:rsid w:val="00F17DB1"/>
    <w:rsid w:val="00F32B15"/>
    <w:rsid w:val="00F557F5"/>
    <w:rsid w:val="00F74C3B"/>
    <w:rsid w:val="00F80E8A"/>
    <w:rsid w:val="00F86A73"/>
    <w:rsid w:val="00F86C45"/>
    <w:rsid w:val="00F87985"/>
    <w:rsid w:val="00F90FB3"/>
    <w:rsid w:val="00FA1B5D"/>
    <w:rsid w:val="00FC28C0"/>
    <w:rsid w:val="00FE7548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AE61A"/>
  <w15:docId w15:val="{30F5013D-2CF9-4D23-BB0B-DCC3AB8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030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B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28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288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9C2887"/>
  </w:style>
  <w:style w:type="character" w:customStyle="1" w:styleId="ssmnpar">
    <w:name w:val="s_smn_par"/>
    <w:basedOn w:val="DefaultParagraphFont"/>
    <w:rsid w:val="00F74C3B"/>
  </w:style>
  <w:style w:type="paragraph" w:styleId="BalloonText">
    <w:name w:val="Balloon Text"/>
    <w:basedOn w:val="Normal"/>
    <w:link w:val="BalloonTextChar"/>
    <w:uiPriority w:val="99"/>
    <w:semiHidden/>
    <w:unhideWhenUsed/>
    <w:rsid w:val="00ED5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31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870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styleId="HTMLCode">
    <w:name w:val="HTML Code"/>
    <w:basedOn w:val="DefaultParagraphFont"/>
    <w:uiPriority w:val="99"/>
    <w:semiHidden/>
    <w:unhideWhenUsed/>
    <w:rsid w:val="0038703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03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B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74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B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B0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B0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8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2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5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2donzuge/legea-nr-49-2011-pentru-aprobarea-ordonantei-de-urgenta-a-guvernului-nr-57-2007-privind-regimul-ariilor-naturale-protejate-conservarea-habitatelor-naturale-a-florei-si-faunei-salbatice?d=2024-11-07" TargetMode="External"/><Relationship Id="rId13" Type="http://schemas.openxmlformats.org/officeDocument/2006/relationships/hyperlink" Target="https://lege5.ro/App/Document/ge2donzuge/legea-nr-49-2011-pentru-aprobarea-ordonantei-de-urgenta-a-guvernului-nr-57-2007-privind-regimul-ariilor-naturale-protejate-conservarea-habitatelor-naturale-a-florei-si-faunei-salbatice?d=2024-11-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ydqobuge/ordonanta-de-urgenta-nr-57-2007-privind-regimul-ariilor-naturale-protejate-conservarea-habitatelor-naturale-a-florei-si-faunei-salbatice?d=2024-11-07" TargetMode="External"/><Relationship Id="rId12" Type="http://schemas.openxmlformats.org/officeDocument/2006/relationships/hyperlink" Target="https://lege5.ro/App/Document/geydqobuge/ordonanta-de-urgenta-nr-57-2007-privind-regimul-ariilor-naturale-protejate-conservarea-habitatelor-naturale-a-florei-si-faunei-salbatice?d=2024-11-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ege5.ro/App/Document/ge2donzuge/legea-nr-49-2011-pentru-aprobarea-ordonantei-de-urgenta-a-guvernului-nr-57-2007-privind-regimul-ariilor-naturale-protejate-conservarea-habitatelor-naturale-a-florei-si-faunei-salbatice?d=2024-11-07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ege5.ro/App/Document/geydqobuge/ordonanta-de-urgenta-nr-57-2007-privind-regimul-ariilor-naturale-protejate-conservarea-habitatelor-naturale-a-florei-si-faunei-salbatice?pid=48878117&amp;d=2024-11-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ge5.ro/App/Document/geydqobuge/ordonanta-de-urgenta-nr-57-2007-privind-regimul-ariilor-naturale-protejate-conservarea-habitatelor-naturale-a-florei-si-faunei-salbatice?pid=48878112&amp;d=2024-11-07" TargetMode="External"/><Relationship Id="rId14" Type="http://schemas.openxmlformats.org/officeDocument/2006/relationships/hyperlink" Target="https://lege5.ro/App/Document/gq4deojv/constitutia-romaniei-republicata-in-2003?pid=43226770&amp;d=2024-11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Cadastru Apostol Aba Siret</dc:creator>
  <cp:lastModifiedBy>Raluca.Marinescu</cp:lastModifiedBy>
  <cp:revision>6</cp:revision>
  <dcterms:created xsi:type="dcterms:W3CDTF">2024-11-11T11:28:00Z</dcterms:created>
  <dcterms:modified xsi:type="dcterms:W3CDTF">2024-11-11T11:30:00Z</dcterms:modified>
</cp:coreProperties>
</file>