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009A" w:rsidRPr="00BE009A" w:rsidRDefault="00BE009A" w:rsidP="00BE009A">
      <w:pPr>
        <w:tabs>
          <w:tab w:val="left" w:pos="426"/>
        </w:tabs>
        <w:autoSpaceDE w:val="0"/>
        <w:autoSpaceDN w:val="0"/>
        <w:spacing w:after="0" w:line="240" w:lineRule="auto"/>
        <w:ind w:right="-22" w:firstLine="426"/>
        <w:jc w:val="center"/>
        <w:rPr>
          <w:rFonts w:ascii="Times" w:eastAsia="Calibri" w:hAnsi="Times" w:cs="Times"/>
          <w:b/>
          <w:kern w:val="0"/>
          <w:sz w:val="24"/>
          <w:szCs w:val="24"/>
          <w:lang w:val="ro-RO" w:eastAsia="ar-SA"/>
          <w14:ligatures w14:val="none"/>
        </w:rPr>
      </w:pPr>
      <w:r w:rsidRPr="00BE009A">
        <w:rPr>
          <w:rFonts w:ascii="Times" w:eastAsia="Calibri" w:hAnsi="Times" w:cs="Times"/>
          <w:b/>
          <w:kern w:val="0"/>
          <w:sz w:val="24"/>
          <w:szCs w:val="24"/>
          <w:lang w:val="ro-RO" w:eastAsia="ar-SA"/>
          <w14:ligatures w14:val="none"/>
        </w:rPr>
        <w:t>MINISTERUL MEDIULUI, APELOR  ŞI PĂDURILOR</w:t>
      </w:r>
    </w:p>
    <w:p w:rsidR="00BE009A" w:rsidRPr="00BE009A" w:rsidRDefault="00BE009A" w:rsidP="00BE009A">
      <w:pPr>
        <w:tabs>
          <w:tab w:val="left" w:pos="426"/>
        </w:tabs>
        <w:autoSpaceDE w:val="0"/>
        <w:autoSpaceDN w:val="0"/>
        <w:spacing w:after="0" w:line="240" w:lineRule="auto"/>
        <w:ind w:right="-22" w:firstLine="426"/>
        <w:jc w:val="center"/>
        <w:rPr>
          <w:rFonts w:ascii="Times" w:eastAsia="Verdana" w:hAnsi="Times" w:cs="Times"/>
          <w:b/>
          <w:kern w:val="0"/>
          <w:sz w:val="24"/>
          <w:szCs w:val="24"/>
          <w:lang w:val="ro-RO"/>
          <w14:ligatures w14:val="none"/>
        </w:rPr>
      </w:pPr>
    </w:p>
    <w:p w:rsidR="00BE009A" w:rsidRPr="00BE009A" w:rsidRDefault="00BE009A" w:rsidP="00BE009A">
      <w:pPr>
        <w:suppressAutoHyphens/>
        <w:ind w:left="-426" w:firstLine="568"/>
        <w:jc w:val="center"/>
        <w:outlineLvl w:val="2"/>
        <w:rPr>
          <w:rFonts w:ascii="Times New Roman" w:hAnsi="Times New Roman" w:cs="Times New Roman"/>
          <w:bCs/>
          <w:sz w:val="24"/>
          <w:szCs w:val="24"/>
          <w:u w:val="single"/>
          <w:lang w:val="ro-RO" w:eastAsia="ro-RO"/>
        </w:rPr>
      </w:pPr>
      <w:r w:rsidRPr="00BE009A">
        <w:rPr>
          <w:rFonts w:ascii="Times New Roman" w:hAnsi="Times New Roman" w:cs="Times New Roman"/>
          <w:noProof/>
          <w:sz w:val="28"/>
          <w:szCs w:val="28"/>
        </w:rPr>
        <w:drawing>
          <wp:inline distT="0" distB="0" distL="0" distR="0" wp14:anchorId="7AE5A507" wp14:editId="56F8FEDE">
            <wp:extent cx="1744345" cy="1312545"/>
            <wp:effectExtent l="0" t="0" r="0" b="1905"/>
            <wp:docPr id="596232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4345" cy="1312545"/>
                    </a:xfrm>
                    <a:prstGeom prst="rect">
                      <a:avLst/>
                    </a:prstGeom>
                    <a:noFill/>
                    <a:ln>
                      <a:noFill/>
                    </a:ln>
                  </pic:spPr>
                </pic:pic>
              </a:graphicData>
            </a:graphic>
          </wp:inline>
        </w:drawing>
      </w:r>
    </w:p>
    <w:p w:rsidR="00BE009A" w:rsidRPr="00BE009A" w:rsidRDefault="00BE009A" w:rsidP="00BE009A">
      <w:pPr>
        <w:tabs>
          <w:tab w:val="left" w:pos="426"/>
          <w:tab w:val="left" w:pos="4395"/>
        </w:tabs>
        <w:spacing w:after="0" w:line="240" w:lineRule="auto"/>
        <w:ind w:right="-22" w:firstLine="426"/>
        <w:rPr>
          <w:rFonts w:ascii="Times" w:eastAsia="MS Mincho" w:hAnsi="Times" w:cs="Times"/>
          <w:b/>
          <w:bCs/>
          <w:kern w:val="0"/>
          <w:sz w:val="24"/>
          <w:szCs w:val="24"/>
          <w:lang w:val="ro-RO"/>
          <w14:ligatures w14:val="none"/>
        </w:rPr>
      </w:pPr>
      <w:r w:rsidRPr="00BE009A">
        <w:rPr>
          <w:rFonts w:ascii="Times" w:eastAsia="MS Mincho" w:hAnsi="Times" w:cs="Times"/>
          <w:b/>
          <w:bCs/>
          <w:kern w:val="0"/>
          <w:sz w:val="24"/>
          <w:szCs w:val="24"/>
          <w:lang w:val="ro-RO"/>
          <w14:ligatures w14:val="none"/>
        </w:rPr>
        <w:t xml:space="preserve">                                                                        ORDIN</w:t>
      </w:r>
    </w:p>
    <w:p w:rsidR="00BE009A" w:rsidRPr="00BE009A" w:rsidRDefault="00BE009A" w:rsidP="00BE009A">
      <w:pPr>
        <w:tabs>
          <w:tab w:val="left" w:pos="426"/>
          <w:tab w:val="left" w:pos="4395"/>
        </w:tabs>
        <w:spacing w:after="0" w:line="240" w:lineRule="auto"/>
        <w:ind w:right="-22" w:firstLine="426"/>
        <w:jc w:val="center"/>
        <w:rPr>
          <w:rFonts w:ascii="Times" w:eastAsia="MS Mincho" w:hAnsi="Times" w:cs="Times"/>
          <w:b/>
          <w:bCs/>
          <w:kern w:val="0"/>
          <w:sz w:val="24"/>
          <w:szCs w:val="24"/>
          <w:lang w:val="ro-RO"/>
          <w14:ligatures w14:val="none"/>
        </w:rPr>
      </w:pPr>
    </w:p>
    <w:p w:rsidR="00BE009A" w:rsidRPr="00BE009A" w:rsidRDefault="00BE009A" w:rsidP="00BE009A">
      <w:pPr>
        <w:tabs>
          <w:tab w:val="left" w:pos="426"/>
        </w:tabs>
        <w:spacing w:after="0" w:line="240" w:lineRule="auto"/>
        <w:ind w:right="-22" w:firstLine="426"/>
        <w:jc w:val="center"/>
        <w:rPr>
          <w:rFonts w:ascii="Times" w:eastAsia="MS Mincho" w:hAnsi="Times" w:cs="Times"/>
          <w:b/>
          <w:bCs/>
          <w:kern w:val="0"/>
          <w:sz w:val="24"/>
          <w:szCs w:val="24"/>
          <w:lang w:val="ro-RO"/>
          <w14:ligatures w14:val="none"/>
        </w:rPr>
      </w:pPr>
      <w:r w:rsidRPr="00BE009A">
        <w:rPr>
          <w:rFonts w:ascii="Times" w:eastAsia="MS Mincho" w:hAnsi="Times" w:cs="Times"/>
          <w:b/>
          <w:bCs/>
          <w:kern w:val="0"/>
          <w:sz w:val="24"/>
          <w:szCs w:val="24"/>
          <w:lang w:val="ro-RO"/>
          <w14:ligatures w14:val="none"/>
        </w:rPr>
        <w:t>Nr. .............din ......................2024</w:t>
      </w:r>
    </w:p>
    <w:p w:rsidR="00BE009A" w:rsidRPr="00BE009A" w:rsidRDefault="00BE009A" w:rsidP="00BE009A">
      <w:pPr>
        <w:tabs>
          <w:tab w:val="left" w:pos="426"/>
        </w:tabs>
        <w:spacing w:after="0" w:line="240" w:lineRule="auto"/>
        <w:ind w:right="-22" w:firstLine="426"/>
        <w:jc w:val="center"/>
        <w:rPr>
          <w:rFonts w:ascii="Times" w:eastAsia="MS Mincho" w:hAnsi="Times" w:cs="Times"/>
          <w:b/>
          <w:bCs/>
          <w:kern w:val="0"/>
          <w:sz w:val="24"/>
          <w:szCs w:val="24"/>
          <w:lang w:val="ro-RO"/>
          <w14:ligatures w14:val="none"/>
        </w:rPr>
      </w:pPr>
    </w:p>
    <w:p w:rsidR="00BE009A" w:rsidRPr="00BE009A" w:rsidRDefault="00BE009A" w:rsidP="00BE009A">
      <w:pPr>
        <w:tabs>
          <w:tab w:val="left" w:pos="426"/>
        </w:tabs>
        <w:spacing w:after="0" w:line="240" w:lineRule="auto"/>
        <w:ind w:left="-426" w:right="-22" w:firstLine="426"/>
        <w:jc w:val="center"/>
        <w:rPr>
          <w:rFonts w:ascii="Times" w:eastAsia="Times New Roman" w:hAnsi="Times" w:cs="Times"/>
          <w:b/>
          <w:bCs/>
          <w:kern w:val="0"/>
          <w:sz w:val="24"/>
          <w:szCs w:val="24"/>
          <w:lang w:val="it-IT"/>
          <w14:ligatures w14:val="none"/>
        </w:rPr>
      </w:pPr>
      <w:r w:rsidRPr="00BE009A">
        <w:rPr>
          <w:rFonts w:ascii="Times" w:eastAsia="Times New Roman" w:hAnsi="Times" w:cs="Times"/>
          <w:b/>
          <w:bCs/>
          <w:kern w:val="0"/>
          <w:sz w:val="24"/>
          <w:szCs w:val="24"/>
          <w:bdr w:val="none" w:sz="0" w:space="0" w:color="auto" w:frame="1"/>
          <w:shd w:val="clear" w:color="auto" w:fill="FFFFFF"/>
          <w:lang w:val="ro-RO"/>
          <w14:ligatures w14:val="none"/>
        </w:rPr>
        <w:t xml:space="preserve">pentru </w:t>
      </w:r>
      <w:r w:rsidRPr="00FE6832">
        <w:rPr>
          <w:rFonts w:ascii="Times" w:eastAsia="Times New Roman" w:hAnsi="Times" w:cs="Times"/>
          <w:b/>
          <w:bCs/>
          <w:kern w:val="0"/>
          <w:sz w:val="24"/>
          <w:szCs w:val="24"/>
          <w:bdr w:val="none" w:sz="0" w:space="0" w:color="auto" w:frame="1"/>
          <w:shd w:val="clear" w:color="auto" w:fill="FFFFFF"/>
          <w:lang w:val="ro-RO"/>
          <w14:ligatures w14:val="none"/>
        </w:rPr>
        <w:t xml:space="preserve">modificarea </w:t>
      </w:r>
      <w:hyperlink r:id="rId8" w:history="1">
        <w:r w:rsidRPr="00FE6832">
          <w:rPr>
            <w:rStyle w:val="Hyperlink"/>
            <w:rFonts w:ascii="Times" w:hAnsi="Times" w:cs="Times"/>
            <w:b/>
            <w:bCs/>
            <w:color w:val="auto"/>
            <w:sz w:val="24"/>
            <w:szCs w:val="24"/>
            <w:u w:val="none"/>
            <w:bdr w:val="none" w:sz="0" w:space="0" w:color="auto" w:frame="1"/>
            <w:shd w:val="clear" w:color="auto" w:fill="FFFFFF"/>
            <w:lang w:val="it-IT"/>
          </w:rPr>
          <w:t>Metodologiei</w:t>
        </w:r>
      </w:hyperlink>
      <w:r w:rsidRPr="00BE009A">
        <w:rPr>
          <w:rFonts w:ascii="Times" w:hAnsi="Times" w:cs="Times"/>
          <w:b/>
          <w:bCs/>
          <w:sz w:val="24"/>
          <w:szCs w:val="24"/>
          <w:shd w:val="clear" w:color="auto" w:fill="FFFFFF"/>
          <w:lang w:val="it-IT"/>
        </w:rPr>
        <w:t> privind organizarea și funcționarea aplicațiilor SUMAL 2.0, obligațiile utilizatorilor SUMAL 2.0, structura și modalitatea de transmitere a informațiilor standardizate și costurile serviciilor de emitere a avizelor de însoțire pentru situațiile prevăzute la </w:t>
      </w:r>
      <w:r w:rsidR="00000000">
        <w:fldChar w:fldCharType="begin"/>
      </w:r>
      <w:r w:rsidR="00000000" w:rsidRPr="00413EC6">
        <w:rPr>
          <w:lang w:val="it-IT"/>
        </w:rPr>
        <w:instrText>HYPERLINK "https://legislatie.just.ro/Public/DetaliiDocumentAfis/227472"</w:instrText>
      </w:r>
      <w:r w:rsidR="00000000">
        <w:fldChar w:fldCharType="separate"/>
      </w:r>
      <w:r w:rsidRPr="00BE009A">
        <w:rPr>
          <w:rStyle w:val="Hyperlink"/>
          <w:rFonts w:ascii="Times" w:hAnsi="Times" w:cs="Times"/>
          <w:b/>
          <w:bCs/>
          <w:color w:val="auto"/>
          <w:sz w:val="24"/>
          <w:szCs w:val="24"/>
          <w:u w:val="none"/>
          <w:bdr w:val="none" w:sz="0" w:space="0" w:color="auto" w:frame="1"/>
          <w:shd w:val="clear" w:color="auto" w:fill="FFFFFF"/>
          <w:lang w:val="it-IT"/>
        </w:rPr>
        <w:t>art. 11 din Normele</w:t>
      </w:r>
      <w:r w:rsidR="00000000">
        <w:rPr>
          <w:rStyle w:val="Hyperlink"/>
          <w:rFonts w:ascii="Times" w:hAnsi="Times" w:cs="Times"/>
          <w:b/>
          <w:bCs/>
          <w:color w:val="auto"/>
          <w:sz w:val="24"/>
          <w:szCs w:val="24"/>
          <w:u w:val="none"/>
          <w:bdr w:val="none" w:sz="0" w:space="0" w:color="auto" w:frame="1"/>
          <w:shd w:val="clear" w:color="auto" w:fill="FFFFFF"/>
          <w:lang w:val="it-IT"/>
        </w:rPr>
        <w:fldChar w:fldCharType="end"/>
      </w:r>
      <w:r w:rsidRPr="00BE009A">
        <w:rPr>
          <w:rFonts w:ascii="Times" w:hAnsi="Times" w:cs="Times"/>
          <w:b/>
          <w:bCs/>
          <w:sz w:val="24"/>
          <w:szCs w:val="24"/>
          <w:shd w:val="clear" w:color="auto" w:fill="FFFFFF"/>
          <w:lang w:val="it-IT"/>
        </w:rPr>
        <w:t> referitoare la proveniența, circulația și comercializarea materialelor lemnoase, la regimul spațiilor de depozitare a materialelor lemnoase și al instalațiilor de prelucrat lemn rotund, precum și cele privind proveniența și circulația materialelor lemnoase destinate consumului propriu al proprietarului și unele măsuri de aplicare a prevederilor Regulamentului (UE) nr. 995/2010 al Parlamentului European și al Consiliului din 20 octombrie 2010 de stabilire a obligațiilor care revin operatorilor care introduc pe piață lemn și produse din lemn, aprobate prin </w:t>
      </w:r>
      <w:r w:rsidR="00000000">
        <w:fldChar w:fldCharType="begin"/>
      </w:r>
      <w:r w:rsidR="00000000" w:rsidRPr="00413EC6">
        <w:rPr>
          <w:lang w:val="it-IT"/>
        </w:rPr>
        <w:instrText>HYPERLINK "https://legislatie.just.ro/Public/DetaliiDocumentAfis/254000"</w:instrText>
      </w:r>
      <w:r w:rsidR="00000000">
        <w:fldChar w:fldCharType="separate"/>
      </w:r>
      <w:r w:rsidRPr="00BE009A">
        <w:rPr>
          <w:rStyle w:val="Hyperlink"/>
          <w:rFonts w:ascii="Times" w:hAnsi="Times" w:cs="Times"/>
          <w:b/>
          <w:bCs/>
          <w:color w:val="auto"/>
          <w:sz w:val="24"/>
          <w:szCs w:val="24"/>
          <w:u w:val="none"/>
          <w:bdr w:val="none" w:sz="0" w:space="0" w:color="auto" w:frame="1"/>
          <w:shd w:val="clear" w:color="auto" w:fill="FFFFFF"/>
          <w:lang w:val="it-IT"/>
        </w:rPr>
        <w:t>Hotărârea Guvernului nr. 497/2020</w:t>
      </w:r>
      <w:r w:rsidR="00000000">
        <w:rPr>
          <w:rStyle w:val="Hyperlink"/>
          <w:rFonts w:ascii="Times" w:hAnsi="Times" w:cs="Times"/>
          <w:b/>
          <w:bCs/>
          <w:color w:val="auto"/>
          <w:sz w:val="24"/>
          <w:szCs w:val="24"/>
          <w:u w:val="none"/>
          <w:bdr w:val="none" w:sz="0" w:space="0" w:color="auto" w:frame="1"/>
          <w:shd w:val="clear" w:color="auto" w:fill="FFFFFF"/>
          <w:lang w:val="it-IT"/>
        </w:rPr>
        <w:fldChar w:fldCharType="end"/>
      </w:r>
      <w:r w:rsidRPr="00BE009A">
        <w:rPr>
          <w:rFonts w:ascii="Times" w:hAnsi="Times" w:cs="Times"/>
          <w:sz w:val="24"/>
          <w:szCs w:val="24"/>
          <w:lang w:val="it-IT"/>
        </w:rPr>
        <w:t xml:space="preserve">, </w:t>
      </w:r>
      <w:r w:rsidRPr="00BE009A">
        <w:rPr>
          <w:rFonts w:ascii="Times" w:hAnsi="Times" w:cs="Times"/>
          <w:b/>
          <w:bCs/>
          <w:sz w:val="24"/>
          <w:szCs w:val="24"/>
          <w:shd w:val="clear" w:color="auto" w:fill="FFFFFF"/>
          <w:lang w:val="it-IT"/>
        </w:rPr>
        <w:t>aprobat</w:t>
      </w:r>
      <w:r>
        <w:rPr>
          <w:rFonts w:ascii="Times" w:hAnsi="Times" w:cs="Times"/>
          <w:b/>
          <w:bCs/>
          <w:sz w:val="24"/>
          <w:szCs w:val="24"/>
          <w:shd w:val="clear" w:color="auto" w:fill="FFFFFF"/>
          <w:lang w:val="it-IT"/>
        </w:rPr>
        <w:t>ă</w:t>
      </w:r>
      <w:r w:rsidRPr="00BE009A">
        <w:rPr>
          <w:rFonts w:ascii="Times" w:hAnsi="Times" w:cs="Times"/>
          <w:b/>
          <w:bCs/>
          <w:sz w:val="24"/>
          <w:szCs w:val="24"/>
          <w:shd w:val="clear" w:color="auto" w:fill="FFFFFF"/>
          <w:lang w:val="it-IT"/>
        </w:rPr>
        <w:t xml:space="preserve"> prin Ordinul ministrului mediului</w:t>
      </w:r>
      <w:r>
        <w:rPr>
          <w:rFonts w:ascii="Times" w:hAnsi="Times" w:cs="Times"/>
          <w:b/>
          <w:bCs/>
          <w:sz w:val="24"/>
          <w:szCs w:val="24"/>
          <w:shd w:val="clear" w:color="auto" w:fill="FFFFFF"/>
          <w:lang w:val="it-IT"/>
        </w:rPr>
        <w:t>, apelor</w:t>
      </w:r>
      <w:r w:rsidRPr="00BE009A">
        <w:rPr>
          <w:rFonts w:ascii="Times" w:hAnsi="Times" w:cs="Times"/>
          <w:b/>
          <w:bCs/>
          <w:sz w:val="24"/>
          <w:szCs w:val="24"/>
          <w:shd w:val="clear" w:color="auto" w:fill="FFFFFF"/>
          <w:lang w:val="it-IT"/>
        </w:rPr>
        <w:t xml:space="preserve"> și pădurilor nr. </w:t>
      </w:r>
      <w:r w:rsidR="00FE6832">
        <w:rPr>
          <w:rFonts w:ascii="Times" w:hAnsi="Times" w:cs="Times"/>
          <w:b/>
          <w:bCs/>
          <w:sz w:val="24"/>
          <w:szCs w:val="24"/>
          <w:shd w:val="clear" w:color="auto" w:fill="FFFFFF"/>
          <w:lang w:val="it-IT"/>
        </w:rPr>
        <w:t>118</w:t>
      </w:r>
      <w:r w:rsidRPr="00BE009A">
        <w:rPr>
          <w:rFonts w:ascii="Times" w:hAnsi="Times" w:cs="Times"/>
          <w:b/>
          <w:bCs/>
          <w:sz w:val="24"/>
          <w:szCs w:val="24"/>
          <w:shd w:val="clear" w:color="auto" w:fill="FFFFFF"/>
          <w:lang w:val="it-IT"/>
        </w:rPr>
        <w:t>/20</w:t>
      </w:r>
      <w:r w:rsidR="00FE6832">
        <w:rPr>
          <w:rFonts w:ascii="Times" w:hAnsi="Times" w:cs="Times"/>
          <w:b/>
          <w:bCs/>
          <w:sz w:val="24"/>
          <w:szCs w:val="24"/>
          <w:shd w:val="clear" w:color="auto" w:fill="FFFFFF"/>
          <w:lang w:val="it-IT"/>
        </w:rPr>
        <w:t>2</w:t>
      </w:r>
      <w:r w:rsidRPr="00BE009A">
        <w:rPr>
          <w:rFonts w:ascii="Times" w:hAnsi="Times" w:cs="Times"/>
          <w:b/>
          <w:bCs/>
          <w:sz w:val="24"/>
          <w:szCs w:val="24"/>
          <w:shd w:val="clear" w:color="auto" w:fill="FFFFFF"/>
          <w:lang w:val="it-IT"/>
        </w:rPr>
        <w:t>1</w:t>
      </w:r>
    </w:p>
    <w:p w:rsidR="00BE009A" w:rsidRPr="00BE009A" w:rsidRDefault="00BE009A" w:rsidP="00BE009A">
      <w:pPr>
        <w:tabs>
          <w:tab w:val="left" w:pos="426"/>
        </w:tabs>
        <w:spacing w:after="0" w:line="240" w:lineRule="auto"/>
        <w:ind w:left="-426" w:right="-22" w:firstLine="426"/>
        <w:jc w:val="center"/>
        <w:rPr>
          <w:rFonts w:ascii="Times" w:eastAsia="Times New Roman" w:hAnsi="Times" w:cs="Times"/>
          <w:b/>
          <w:bCs/>
          <w:kern w:val="0"/>
          <w:sz w:val="24"/>
          <w:szCs w:val="24"/>
          <w:lang w:val="ro-RO"/>
          <w14:ligatures w14:val="none"/>
        </w:rPr>
      </w:pPr>
    </w:p>
    <w:p w:rsidR="00BE009A" w:rsidRPr="00BE009A" w:rsidRDefault="00BE009A" w:rsidP="00BE009A">
      <w:pPr>
        <w:tabs>
          <w:tab w:val="left" w:pos="426"/>
        </w:tabs>
        <w:spacing w:line="240" w:lineRule="auto"/>
        <w:ind w:left="-426" w:right="-22" w:firstLine="426"/>
        <w:jc w:val="both"/>
        <w:rPr>
          <w:rFonts w:ascii="Times" w:eastAsia="Times New Roman" w:hAnsi="Times" w:cs="Times"/>
          <w:kern w:val="0"/>
          <w:sz w:val="24"/>
          <w:szCs w:val="24"/>
          <w:lang w:val="ro-RO"/>
          <w14:ligatures w14:val="none"/>
        </w:rPr>
      </w:pPr>
      <w:r w:rsidRPr="00BE009A">
        <w:rPr>
          <w:rFonts w:ascii="Times" w:eastAsia="Times New Roman" w:hAnsi="Times" w:cs="Times"/>
          <w:kern w:val="0"/>
          <w:sz w:val="24"/>
          <w:szCs w:val="24"/>
          <w:lang w:val="ro-RO"/>
          <w14:ligatures w14:val="none"/>
        </w:rPr>
        <w:t xml:space="preserve">Având în vedere Referatul de aprobare nr. DGPSS </w:t>
      </w:r>
      <w:r w:rsidRPr="005A3438">
        <w:rPr>
          <w:rFonts w:ascii="Times" w:eastAsia="Calibri" w:hAnsi="Times" w:cs="Times"/>
          <w:kern w:val="0"/>
          <w:sz w:val="24"/>
          <w:szCs w:val="24"/>
          <w:lang w:val="ro-RO"/>
          <w14:ligatures w14:val="none"/>
        </w:rPr>
        <w:t>15</w:t>
      </w:r>
      <w:r w:rsidR="00BE39EC" w:rsidRPr="005A3438">
        <w:rPr>
          <w:rFonts w:ascii="Times" w:eastAsia="Calibri" w:hAnsi="Times" w:cs="Times"/>
          <w:kern w:val="0"/>
          <w:sz w:val="24"/>
          <w:szCs w:val="24"/>
          <w:lang w:val="ro-RO"/>
          <w14:ligatures w14:val="none"/>
        </w:rPr>
        <w:t>12</w:t>
      </w:r>
      <w:r w:rsidR="00413EC6">
        <w:rPr>
          <w:rFonts w:ascii="Times" w:eastAsia="Calibri" w:hAnsi="Times" w:cs="Times"/>
          <w:kern w:val="0"/>
          <w:sz w:val="24"/>
          <w:szCs w:val="24"/>
          <w:lang w:val="ro-RO"/>
          <w14:ligatures w14:val="none"/>
        </w:rPr>
        <w:t>55</w:t>
      </w:r>
      <w:r w:rsidRPr="005A3438">
        <w:rPr>
          <w:rFonts w:ascii="Times" w:eastAsia="Calibri" w:hAnsi="Times" w:cs="Times"/>
          <w:kern w:val="0"/>
          <w:sz w:val="24"/>
          <w:szCs w:val="24"/>
          <w:lang w:val="ro-RO"/>
          <w14:ligatures w14:val="none"/>
        </w:rPr>
        <w:t>/</w:t>
      </w:r>
      <w:r w:rsidR="00413EC6">
        <w:rPr>
          <w:rFonts w:ascii="Times" w:eastAsia="Calibri" w:hAnsi="Times" w:cs="Times"/>
          <w:kern w:val="0"/>
          <w:sz w:val="24"/>
          <w:szCs w:val="24"/>
          <w:lang w:val="ro-RO"/>
          <w14:ligatures w14:val="none"/>
        </w:rPr>
        <w:t>22</w:t>
      </w:r>
      <w:r w:rsidRPr="005A3438">
        <w:rPr>
          <w:rFonts w:ascii="Times" w:eastAsia="Calibri" w:hAnsi="Times" w:cs="Times"/>
          <w:kern w:val="0"/>
          <w:sz w:val="24"/>
          <w:szCs w:val="24"/>
          <w:lang w:val="ro-RO"/>
          <w14:ligatures w14:val="none"/>
        </w:rPr>
        <w:t>.0</w:t>
      </w:r>
      <w:r w:rsidR="00BE39EC" w:rsidRPr="005A3438">
        <w:rPr>
          <w:rFonts w:ascii="Times" w:eastAsia="Calibri" w:hAnsi="Times" w:cs="Times"/>
          <w:kern w:val="0"/>
          <w:sz w:val="24"/>
          <w:szCs w:val="24"/>
          <w:lang w:val="ro-RO"/>
          <w14:ligatures w14:val="none"/>
        </w:rPr>
        <w:t>7</w:t>
      </w:r>
      <w:r w:rsidRPr="005A3438">
        <w:rPr>
          <w:rFonts w:ascii="Times" w:eastAsia="Calibri" w:hAnsi="Times" w:cs="Times"/>
          <w:kern w:val="0"/>
          <w:sz w:val="24"/>
          <w:szCs w:val="24"/>
          <w:lang w:val="ro-RO"/>
          <w14:ligatures w14:val="none"/>
        </w:rPr>
        <w:t>.2024</w:t>
      </w:r>
      <w:r w:rsidRPr="00BE009A">
        <w:rPr>
          <w:rFonts w:ascii="Times" w:eastAsia="Times New Roman" w:hAnsi="Times" w:cs="Times"/>
          <w:kern w:val="0"/>
          <w:sz w:val="24"/>
          <w:szCs w:val="24"/>
          <w:lang w:val="ro-RO"/>
          <w14:ligatures w14:val="none"/>
        </w:rPr>
        <w:t xml:space="preserve"> al </w:t>
      </w:r>
      <w:proofErr w:type="spellStart"/>
      <w:r w:rsidRPr="00BE009A">
        <w:rPr>
          <w:rFonts w:ascii="Times" w:eastAsia="Times New Roman" w:hAnsi="Times" w:cs="Times"/>
          <w:kern w:val="0"/>
          <w:sz w:val="24"/>
          <w:szCs w:val="24"/>
          <w:lang w:val="ro-RO"/>
          <w14:ligatures w14:val="none"/>
        </w:rPr>
        <w:t>Direcţiei</w:t>
      </w:r>
      <w:proofErr w:type="spellEnd"/>
      <w:r w:rsidRPr="00BE009A">
        <w:rPr>
          <w:rFonts w:ascii="Times" w:eastAsia="Times New Roman" w:hAnsi="Times" w:cs="Times"/>
          <w:kern w:val="0"/>
          <w:sz w:val="24"/>
          <w:szCs w:val="24"/>
          <w:lang w:val="ro-RO"/>
          <w14:ligatures w14:val="none"/>
        </w:rPr>
        <w:t xml:space="preserve"> Generale Păduri și Strategii în Silvicultură, </w:t>
      </w:r>
    </w:p>
    <w:p w:rsidR="00BE009A" w:rsidRDefault="00BE009A" w:rsidP="00BE009A">
      <w:pPr>
        <w:tabs>
          <w:tab w:val="left" w:pos="426"/>
        </w:tabs>
        <w:spacing w:after="0" w:line="240" w:lineRule="auto"/>
        <w:ind w:left="-426" w:right="-22" w:firstLine="426"/>
        <w:jc w:val="both"/>
        <w:rPr>
          <w:rStyle w:val="spar"/>
          <w:rFonts w:ascii="Times" w:hAnsi="Times" w:cs="Times"/>
          <w:sz w:val="24"/>
          <w:szCs w:val="24"/>
          <w:bdr w:val="none" w:sz="0" w:space="0" w:color="auto" w:frame="1"/>
          <w:shd w:val="clear" w:color="auto" w:fill="FFFFFF"/>
          <w:lang w:val="it-IT"/>
        </w:rPr>
      </w:pPr>
      <w:r w:rsidRPr="00BE009A">
        <w:rPr>
          <w:rStyle w:val="spar"/>
          <w:rFonts w:ascii="Times" w:hAnsi="Times" w:cs="Times"/>
          <w:sz w:val="24"/>
          <w:szCs w:val="24"/>
          <w:bdr w:val="none" w:sz="0" w:space="0" w:color="auto" w:frame="1"/>
          <w:shd w:val="clear" w:color="auto" w:fill="FFFFFF"/>
          <w:lang w:val="it-IT"/>
        </w:rPr>
        <w:t>Luând în considerare prevederile </w:t>
      </w:r>
      <w:r w:rsidR="00000000">
        <w:fldChar w:fldCharType="begin"/>
      </w:r>
      <w:r w:rsidR="00000000" w:rsidRPr="00413EC6">
        <w:rPr>
          <w:lang w:val="it-IT"/>
        </w:rPr>
        <w:instrText>HYPERLINK "https://legislatie.just.ro/Public/DetaliiDocumentAfis/227472"</w:instrText>
      </w:r>
      <w:r w:rsidR="00000000">
        <w:fldChar w:fldCharType="separate"/>
      </w:r>
      <w:r w:rsidRPr="00BE009A">
        <w:rPr>
          <w:rStyle w:val="Hyperlink"/>
          <w:rFonts w:ascii="Times" w:hAnsi="Times" w:cs="Times"/>
          <w:color w:val="auto"/>
          <w:sz w:val="24"/>
          <w:szCs w:val="24"/>
          <w:u w:val="none"/>
          <w:bdr w:val="none" w:sz="0" w:space="0" w:color="auto" w:frame="1"/>
          <w:shd w:val="clear" w:color="auto" w:fill="FFFFFF"/>
          <w:lang w:val="it-IT"/>
        </w:rPr>
        <w:t>art. 5 alin. (10) din Normele</w:t>
      </w:r>
      <w:r w:rsidR="00000000">
        <w:rPr>
          <w:rStyle w:val="Hyperlink"/>
          <w:rFonts w:ascii="Times" w:hAnsi="Times" w:cs="Times"/>
          <w:color w:val="auto"/>
          <w:sz w:val="24"/>
          <w:szCs w:val="24"/>
          <w:u w:val="none"/>
          <w:bdr w:val="none" w:sz="0" w:space="0" w:color="auto" w:frame="1"/>
          <w:shd w:val="clear" w:color="auto" w:fill="FFFFFF"/>
          <w:lang w:val="it-IT"/>
        </w:rPr>
        <w:fldChar w:fldCharType="end"/>
      </w:r>
      <w:r w:rsidRPr="00BE009A">
        <w:rPr>
          <w:rStyle w:val="spar"/>
          <w:rFonts w:ascii="Times" w:hAnsi="Times" w:cs="Times"/>
          <w:sz w:val="24"/>
          <w:szCs w:val="24"/>
          <w:bdr w:val="none" w:sz="0" w:space="0" w:color="auto" w:frame="1"/>
          <w:shd w:val="clear" w:color="auto" w:fill="FFFFFF"/>
          <w:lang w:val="it-IT"/>
        </w:rPr>
        <w:t> referitoare la proveniența, circulația și comercializarea materialelor lemnoase, la regimul spațiilor de depozitare a materialelor lemnoase și al instalațiilor de prelucrat lemn rotund, precum și cele privind proveniența și circulația materialelor lemnoase destinate consumului propriu al proprietarului și unele măsuri de aplicare a prevederilor Regulamentului (UE) nr. 995/2010 al Parlamentului European și al Consiliului din 20 octombrie 2010 de stabilire a obligațiilor care revin operatorilor care introduc pe piață lemn și produse din lemn, aprobate prin </w:t>
      </w:r>
      <w:r w:rsidR="00000000">
        <w:fldChar w:fldCharType="begin"/>
      </w:r>
      <w:r w:rsidR="00000000" w:rsidRPr="00413EC6">
        <w:rPr>
          <w:lang w:val="it-IT"/>
        </w:rPr>
        <w:instrText>HYPERLINK "https://legislatie.just.ro/Public/DetaliiDocumentAfis/231430"</w:instrText>
      </w:r>
      <w:r w:rsidR="00000000">
        <w:fldChar w:fldCharType="separate"/>
      </w:r>
      <w:r w:rsidRPr="00BE009A">
        <w:rPr>
          <w:rStyle w:val="Hyperlink"/>
          <w:rFonts w:ascii="Times" w:hAnsi="Times" w:cs="Times"/>
          <w:color w:val="auto"/>
          <w:sz w:val="24"/>
          <w:szCs w:val="24"/>
          <w:u w:val="none"/>
          <w:bdr w:val="none" w:sz="0" w:space="0" w:color="auto" w:frame="1"/>
          <w:shd w:val="clear" w:color="auto" w:fill="FFFFFF"/>
          <w:lang w:val="it-IT"/>
        </w:rPr>
        <w:t>Hotărârea Guvernului nr. 497/2020</w:t>
      </w:r>
      <w:r w:rsidR="00000000">
        <w:rPr>
          <w:rStyle w:val="Hyperlink"/>
          <w:rFonts w:ascii="Times" w:hAnsi="Times" w:cs="Times"/>
          <w:color w:val="auto"/>
          <w:sz w:val="24"/>
          <w:szCs w:val="24"/>
          <w:u w:val="none"/>
          <w:bdr w:val="none" w:sz="0" w:space="0" w:color="auto" w:frame="1"/>
          <w:shd w:val="clear" w:color="auto" w:fill="FFFFFF"/>
          <w:lang w:val="it-IT"/>
        </w:rPr>
        <w:fldChar w:fldCharType="end"/>
      </w:r>
      <w:r w:rsidRPr="00BE009A">
        <w:rPr>
          <w:rStyle w:val="spar"/>
          <w:rFonts w:ascii="Times" w:hAnsi="Times" w:cs="Times"/>
          <w:sz w:val="24"/>
          <w:szCs w:val="24"/>
          <w:bdr w:val="none" w:sz="0" w:space="0" w:color="auto" w:frame="1"/>
          <w:shd w:val="clear" w:color="auto" w:fill="FFFFFF"/>
          <w:lang w:val="it-IT"/>
        </w:rPr>
        <w:t>, cu modificările ulterioare,</w:t>
      </w:r>
    </w:p>
    <w:p w:rsidR="00BE009A" w:rsidRPr="00BE009A" w:rsidRDefault="00BE009A" w:rsidP="00BE009A">
      <w:pPr>
        <w:tabs>
          <w:tab w:val="left" w:pos="426"/>
        </w:tabs>
        <w:spacing w:after="0" w:line="240" w:lineRule="auto"/>
        <w:ind w:left="-426" w:right="-22" w:firstLine="426"/>
        <w:jc w:val="both"/>
        <w:rPr>
          <w:rStyle w:val="spar"/>
          <w:rFonts w:ascii="Times" w:hAnsi="Times" w:cs="Times"/>
          <w:sz w:val="24"/>
          <w:szCs w:val="24"/>
          <w:bdr w:val="none" w:sz="0" w:space="0" w:color="auto" w:frame="1"/>
          <w:shd w:val="clear" w:color="auto" w:fill="FFFFFF"/>
          <w:lang w:val="it-IT"/>
        </w:rPr>
      </w:pPr>
      <w:r>
        <w:rPr>
          <w:rStyle w:val="spar"/>
          <w:rFonts w:ascii="Times" w:hAnsi="Times" w:cs="Times"/>
          <w:sz w:val="24"/>
          <w:szCs w:val="24"/>
          <w:bdr w:val="none" w:sz="0" w:space="0" w:color="auto" w:frame="1"/>
          <w:shd w:val="clear" w:color="auto" w:fill="FFFFFF"/>
          <w:lang w:val="it-IT"/>
        </w:rPr>
        <w:t>Î</w:t>
      </w:r>
      <w:r w:rsidRPr="00BE009A">
        <w:rPr>
          <w:rStyle w:val="spar"/>
          <w:rFonts w:ascii="Times" w:hAnsi="Times" w:cs="Times"/>
          <w:sz w:val="24"/>
          <w:szCs w:val="24"/>
          <w:bdr w:val="none" w:sz="0" w:space="0" w:color="auto" w:frame="1"/>
          <w:shd w:val="clear" w:color="auto" w:fill="FFFFFF"/>
          <w:lang w:val="it-IT"/>
        </w:rPr>
        <w:t>n temeiul </w:t>
      </w:r>
      <w:r w:rsidR="00000000">
        <w:fldChar w:fldCharType="begin"/>
      </w:r>
      <w:r w:rsidR="00000000" w:rsidRPr="00413EC6">
        <w:rPr>
          <w:lang w:val="it-IT"/>
        </w:rPr>
        <w:instrText>HYPERLINK "https://legislatie.just.ro/Public/DetaliiDocumentAfis/234870"</w:instrText>
      </w:r>
      <w:r w:rsidR="00000000">
        <w:fldChar w:fldCharType="separate"/>
      </w:r>
      <w:r w:rsidRPr="00BE009A">
        <w:rPr>
          <w:rStyle w:val="Hyperlink"/>
          <w:rFonts w:ascii="Times" w:hAnsi="Times" w:cs="Times"/>
          <w:color w:val="auto"/>
          <w:sz w:val="24"/>
          <w:szCs w:val="24"/>
          <w:u w:val="none"/>
          <w:bdr w:val="none" w:sz="0" w:space="0" w:color="auto" w:frame="1"/>
          <w:shd w:val="clear" w:color="auto" w:fill="FFFFFF"/>
          <w:lang w:val="it-IT"/>
        </w:rPr>
        <w:t>art. 57 alin. (1)</w:t>
      </w:r>
      <w:r w:rsidR="00000000">
        <w:rPr>
          <w:rStyle w:val="Hyperlink"/>
          <w:rFonts w:ascii="Times" w:hAnsi="Times" w:cs="Times"/>
          <w:color w:val="auto"/>
          <w:sz w:val="24"/>
          <w:szCs w:val="24"/>
          <w:u w:val="none"/>
          <w:bdr w:val="none" w:sz="0" w:space="0" w:color="auto" w:frame="1"/>
          <w:shd w:val="clear" w:color="auto" w:fill="FFFFFF"/>
          <w:lang w:val="it-IT"/>
        </w:rPr>
        <w:fldChar w:fldCharType="end"/>
      </w:r>
      <w:r w:rsidRPr="00BE009A">
        <w:rPr>
          <w:rStyle w:val="spar"/>
          <w:rFonts w:ascii="Times" w:hAnsi="Times" w:cs="Times"/>
          <w:sz w:val="24"/>
          <w:szCs w:val="24"/>
          <w:bdr w:val="none" w:sz="0" w:space="0" w:color="auto" w:frame="1"/>
          <w:shd w:val="clear" w:color="auto" w:fill="FFFFFF"/>
          <w:lang w:val="it-IT"/>
        </w:rPr>
        <w:t>, </w:t>
      </w:r>
      <w:hyperlink r:id="rId9" w:history="1">
        <w:r w:rsidRPr="00BE009A">
          <w:rPr>
            <w:rStyle w:val="Hyperlink"/>
            <w:rFonts w:ascii="Times" w:hAnsi="Times" w:cs="Times"/>
            <w:color w:val="auto"/>
            <w:sz w:val="24"/>
            <w:szCs w:val="24"/>
            <w:u w:val="none"/>
            <w:bdr w:val="none" w:sz="0" w:space="0" w:color="auto" w:frame="1"/>
            <w:shd w:val="clear" w:color="auto" w:fill="FFFFFF"/>
            <w:lang w:val="it-IT"/>
          </w:rPr>
          <w:t>(4)</w:t>
        </w:r>
      </w:hyperlink>
      <w:r w:rsidRPr="00BE009A">
        <w:rPr>
          <w:rStyle w:val="spar"/>
          <w:rFonts w:ascii="Times" w:hAnsi="Times" w:cs="Times"/>
          <w:sz w:val="24"/>
          <w:szCs w:val="24"/>
          <w:bdr w:val="none" w:sz="0" w:space="0" w:color="auto" w:frame="1"/>
          <w:shd w:val="clear" w:color="auto" w:fill="FFFFFF"/>
          <w:lang w:val="it-IT"/>
        </w:rPr>
        <w:t> și </w:t>
      </w:r>
      <w:hyperlink r:id="rId10" w:history="1">
        <w:r w:rsidRPr="00BE009A">
          <w:rPr>
            <w:rStyle w:val="Hyperlink"/>
            <w:rFonts w:ascii="Times" w:hAnsi="Times" w:cs="Times"/>
            <w:color w:val="auto"/>
            <w:sz w:val="24"/>
            <w:szCs w:val="24"/>
            <w:u w:val="none"/>
            <w:bdr w:val="none" w:sz="0" w:space="0" w:color="auto" w:frame="1"/>
            <w:shd w:val="clear" w:color="auto" w:fill="FFFFFF"/>
            <w:lang w:val="it-IT"/>
          </w:rPr>
          <w:t>(5) din Ordonanța de urgență a Guvernului nr. 57/2019</w:t>
        </w:r>
      </w:hyperlink>
      <w:r w:rsidRPr="00BE009A">
        <w:rPr>
          <w:rStyle w:val="spar"/>
          <w:rFonts w:ascii="Times" w:hAnsi="Times" w:cs="Times"/>
          <w:sz w:val="24"/>
          <w:szCs w:val="24"/>
          <w:bdr w:val="none" w:sz="0" w:space="0" w:color="auto" w:frame="1"/>
          <w:shd w:val="clear" w:color="auto" w:fill="FFFFFF"/>
          <w:lang w:val="it-IT"/>
        </w:rPr>
        <w:t> privind Codul administrativ, cu modificările și completările ulterioare, precum și al </w:t>
      </w:r>
      <w:r w:rsidR="00000000">
        <w:fldChar w:fldCharType="begin"/>
      </w:r>
      <w:r w:rsidR="00000000" w:rsidRPr="00413EC6">
        <w:rPr>
          <w:lang w:val="it-IT"/>
        </w:rPr>
        <w:instrText>HYPERLINK "https://legislatie.just.ro/Public/DetaliiDocumentAfis/222504"</w:instrText>
      </w:r>
      <w:r w:rsidR="00000000">
        <w:fldChar w:fldCharType="separate"/>
      </w:r>
      <w:r w:rsidRPr="00BE009A">
        <w:rPr>
          <w:rStyle w:val="Hyperlink"/>
          <w:rFonts w:ascii="Times" w:hAnsi="Times" w:cs="Times"/>
          <w:color w:val="auto"/>
          <w:sz w:val="24"/>
          <w:szCs w:val="24"/>
          <w:u w:val="none"/>
          <w:bdr w:val="none" w:sz="0" w:space="0" w:color="auto" w:frame="1"/>
          <w:shd w:val="clear" w:color="auto" w:fill="FFFFFF"/>
          <w:lang w:val="it-IT"/>
        </w:rPr>
        <w:t>art. 13 alin. (4) din Hotărârea Guvernului nr. 43/2020</w:t>
      </w:r>
      <w:r w:rsidR="00000000">
        <w:rPr>
          <w:rStyle w:val="Hyperlink"/>
          <w:rFonts w:ascii="Times" w:hAnsi="Times" w:cs="Times"/>
          <w:color w:val="auto"/>
          <w:sz w:val="24"/>
          <w:szCs w:val="24"/>
          <w:u w:val="none"/>
          <w:bdr w:val="none" w:sz="0" w:space="0" w:color="auto" w:frame="1"/>
          <w:shd w:val="clear" w:color="auto" w:fill="FFFFFF"/>
          <w:lang w:val="it-IT"/>
        </w:rPr>
        <w:fldChar w:fldCharType="end"/>
      </w:r>
      <w:r w:rsidRPr="00BE009A">
        <w:rPr>
          <w:rStyle w:val="spar"/>
          <w:rFonts w:ascii="Times" w:hAnsi="Times" w:cs="Times"/>
          <w:sz w:val="24"/>
          <w:szCs w:val="24"/>
          <w:bdr w:val="none" w:sz="0" w:space="0" w:color="auto" w:frame="1"/>
          <w:shd w:val="clear" w:color="auto" w:fill="FFFFFF"/>
          <w:lang w:val="it-IT"/>
        </w:rPr>
        <w:t> privind organizarea și funcționarea Ministerului Mediului, Apelor și Pădurilor,</w:t>
      </w:r>
      <w:r w:rsidR="00335362">
        <w:rPr>
          <w:rStyle w:val="spar"/>
          <w:rFonts w:ascii="Times" w:hAnsi="Times" w:cs="Times"/>
          <w:sz w:val="24"/>
          <w:szCs w:val="24"/>
          <w:bdr w:val="none" w:sz="0" w:space="0" w:color="auto" w:frame="1"/>
          <w:shd w:val="clear" w:color="auto" w:fill="FFFFFF"/>
          <w:lang w:val="it-IT"/>
        </w:rPr>
        <w:t xml:space="preserve"> cu modificările și completările ulterioare,</w:t>
      </w:r>
    </w:p>
    <w:p w:rsidR="00BE009A" w:rsidRDefault="00BE009A" w:rsidP="00BE009A">
      <w:pPr>
        <w:tabs>
          <w:tab w:val="left" w:pos="426"/>
        </w:tabs>
        <w:spacing w:after="0" w:line="240" w:lineRule="auto"/>
        <w:ind w:left="-426" w:right="-22" w:firstLine="426"/>
        <w:jc w:val="both"/>
        <w:rPr>
          <w:rStyle w:val="spar"/>
          <w:rFonts w:ascii="Verdana" w:hAnsi="Verdana"/>
          <w:color w:val="000000"/>
          <w:sz w:val="23"/>
          <w:szCs w:val="23"/>
          <w:bdr w:val="none" w:sz="0" w:space="0" w:color="auto" w:frame="1"/>
          <w:shd w:val="clear" w:color="auto" w:fill="FFFFFF"/>
          <w:lang w:val="it-IT"/>
        </w:rPr>
      </w:pPr>
    </w:p>
    <w:p w:rsidR="00BE009A" w:rsidRDefault="00BE009A" w:rsidP="00BE009A">
      <w:pPr>
        <w:tabs>
          <w:tab w:val="left" w:pos="426"/>
        </w:tabs>
        <w:spacing w:after="0" w:line="240" w:lineRule="auto"/>
        <w:ind w:left="-426" w:right="-22" w:firstLine="426"/>
        <w:jc w:val="both"/>
        <w:rPr>
          <w:rFonts w:ascii="Times" w:eastAsia="Times New Roman" w:hAnsi="Times" w:cs="Times"/>
          <w:kern w:val="0"/>
          <w:sz w:val="24"/>
          <w:szCs w:val="24"/>
          <w:lang w:val="ro-RO"/>
          <w14:ligatures w14:val="none"/>
        </w:rPr>
      </w:pPr>
      <w:r w:rsidRPr="00BE009A">
        <w:rPr>
          <w:rFonts w:ascii="Times" w:eastAsia="Times New Roman" w:hAnsi="Times" w:cs="Times"/>
          <w:b/>
          <w:kern w:val="0"/>
          <w:sz w:val="24"/>
          <w:szCs w:val="24"/>
          <w:lang w:val="ro-RO"/>
          <w14:ligatures w14:val="none"/>
        </w:rPr>
        <w:t xml:space="preserve">ministrul  mediului, apelor </w:t>
      </w:r>
      <w:proofErr w:type="spellStart"/>
      <w:r w:rsidRPr="00BE009A">
        <w:rPr>
          <w:rFonts w:ascii="Times" w:eastAsia="Times New Roman" w:hAnsi="Times" w:cs="Times"/>
          <w:b/>
          <w:kern w:val="0"/>
          <w:sz w:val="24"/>
          <w:szCs w:val="24"/>
          <w:lang w:val="ro-RO"/>
          <w14:ligatures w14:val="none"/>
        </w:rPr>
        <w:t>şi</w:t>
      </w:r>
      <w:proofErr w:type="spellEnd"/>
      <w:r w:rsidRPr="00BE009A">
        <w:rPr>
          <w:rFonts w:ascii="Times" w:eastAsia="Times New Roman" w:hAnsi="Times" w:cs="Times"/>
          <w:b/>
          <w:kern w:val="0"/>
          <w:sz w:val="24"/>
          <w:szCs w:val="24"/>
          <w:lang w:val="ro-RO"/>
          <w14:ligatures w14:val="none"/>
        </w:rPr>
        <w:t xml:space="preserve"> pădurilor </w:t>
      </w:r>
      <w:r w:rsidRPr="00BE009A">
        <w:rPr>
          <w:rFonts w:ascii="Times" w:eastAsia="Times New Roman" w:hAnsi="Times" w:cs="Times"/>
          <w:kern w:val="0"/>
          <w:sz w:val="24"/>
          <w:szCs w:val="24"/>
          <w:lang w:val="ro-RO"/>
          <w14:ligatures w14:val="none"/>
        </w:rPr>
        <w:t>emite următorul</w:t>
      </w:r>
    </w:p>
    <w:p w:rsidR="00BE009A" w:rsidRPr="00BE009A" w:rsidRDefault="00BE009A" w:rsidP="00BE009A">
      <w:pPr>
        <w:tabs>
          <w:tab w:val="left" w:pos="426"/>
        </w:tabs>
        <w:spacing w:after="0" w:line="240" w:lineRule="auto"/>
        <w:ind w:left="-426" w:right="-22" w:firstLine="426"/>
        <w:jc w:val="both"/>
        <w:rPr>
          <w:rFonts w:ascii="Times" w:eastAsia="Times New Roman" w:hAnsi="Times" w:cs="Times"/>
          <w:b/>
          <w:kern w:val="0"/>
          <w:sz w:val="24"/>
          <w:szCs w:val="24"/>
          <w:lang w:val="ro-RO"/>
          <w14:ligatures w14:val="none"/>
        </w:rPr>
      </w:pPr>
    </w:p>
    <w:p w:rsidR="009B4095" w:rsidRPr="009B4095" w:rsidRDefault="00BE009A" w:rsidP="009B4095">
      <w:pPr>
        <w:tabs>
          <w:tab w:val="left" w:pos="426"/>
        </w:tabs>
        <w:autoSpaceDE w:val="0"/>
        <w:autoSpaceDN w:val="0"/>
        <w:spacing w:after="0" w:line="240" w:lineRule="auto"/>
        <w:ind w:right="-22" w:firstLine="426"/>
        <w:jc w:val="both"/>
        <w:rPr>
          <w:rFonts w:ascii="Times" w:eastAsia="Verdana" w:hAnsi="Times" w:cs="Times"/>
          <w:b/>
          <w:kern w:val="0"/>
          <w:sz w:val="24"/>
          <w:szCs w:val="24"/>
          <w:lang w:val="ro-RO"/>
          <w14:ligatures w14:val="none"/>
        </w:rPr>
      </w:pPr>
      <w:r w:rsidRPr="00BE009A">
        <w:rPr>
          <w:rFonts w:ascii="Verdana" w:hAnsi="Verdana"/>
          <w:b/>
          <w:bCs/>
          <w:color w:val="00008B"/>
          <w:sz w:val="17"/>
          <w:szCs w:val="17"/>
          <w:shd w:val="clear" w:color="auto" w:fill="FFFFFF"/>
          <w:lang w:val="it-IT"/>
        </w:rPr>
        <w:t> </w:t>
      </w:r>
    </w:p>
    <w:p w:rsidR="009B4095" w:rsidRPr="009B4095" w:rsidRDefault="009B4095" w:rsidP="009B4095">
      <w:pPr>
        <w:tabs>
          <w:tab w:val="left" w:pos="426"/>
        </w:tabs>
        <w:autoSpaceDE w:val="0"/>
        <w:autoSpaceDN w:val="0"/>
        <w:spacing w:after="0" w:line="240" w:lineRule="auto"/>
        <w:ind w:right="-22" w:firstLine="426"/>
        <w:jc w:val="center"/>
        <w:rPr>
          <w:rFonts w:ascii="Times" w:eastAsia="Verdana" w:hAnsi="Times" w:cs="Times"/>
          <w:b/>
          <w:kern w:val="0"/>
          <w:sz w:val="24"/>
          <w:szCs w:val="24"/>
          <w:lang w:val="ro-RO"/>
          <w14:ligatures w14:val="none"/>
        </w:rPr>
      </w:pPr>
      <w:r w:rsidRPr="009B4095">
        <w:rPr>
          <w:rFonts w:ascii="Times" w:eastAsia="Verdana" w:hAnsi="Times" w:cs="Times"/>
          <w:b/>
          <w:kern w:val="0"/>
          <w:sz w:val="24"/>
          <w:szCs w:val="24"/>
          <w:lang w:val="ro-RO"/>
          <w14:ligatures w14:val="none"/>
        </w:rPr>
        <w:t>ORDIN:</w:t>
      </w:r>
    </w:p>
    <w:p w:rsidR="009B4095" w:rsidRPr="009B4095" w:rsidRDefault="009B4095" w:rsidP="009B4095">
      <w:pPr>
        <w:tabs>
          <w:tab w:val="left" w:pos="426"/>
        </w:tabs>
        <w:spacing w:after="0" w:line="240" w:lineRule="auto"/>
        <w:ind w:right="-22" w:firstLine="426"/>
        <w:jc w:val="both"/>
        <w:rPr>
          <w:rFonts w:ascii="Times" w:eastAsia="Times New Roman" w:hAnsi="Times" w:cs="Times"/>
          <w:bCs/>
          <w:kern w:val="0"/>
          <w:sz w:val="24"/>
          <w:szCs w:val="24"/>
          <w:bdr w:val="none" w:sz="0" w:space="0" w:color="auto" w:frame="1"/>
          <w:shd w:val="clear" w:color="auto" w:fill="FFFFFF"/>
          <w:lang w:val="ro-RO"/>
          <w14:ligatures w14:val="none"/>
        </w:rPr>
      </w:pPr>
    </w:p>
    <w:p w:rsidR="009B4095" w:rsidRPr="009B4095" w:rsidRDefault="009B4095" w:rsidP="002D18AB">
      <w:pPr>
        <w:tabs>
          <w:tab w:val="left" w:pos="426"/>
        </w:tabs>
        <w:spacing w:after="0" w:line="240" w:lineRule="auto"/>
        <w:ind w:left="-426" w:right="-22" w:firstLine="426"/>
        <w:jc w:val="both"/>
        <w:rPr>
          <w:rFonts w:ascii="Times" w:eastAsia="Times New Roman" w:hAnsi="Times" w:cs="Times"/>
          <w:kern w:val="3"/>
          <w:sz w:val="24"/>
          <w:szCs w:val="24"/>
          <w:lang w:val="ro-RO"/>
          <w14:ligatures w14:val="none"/>
        </w:rPr>
      </w:pPr>
      <w:r w:rsidRPr="009B4095">
        <w:rPr>
          <w:rFonts w:ascii="Times" w:eastAsia="Times New Roman" w:hAnsi="Times" w:cs="Times"/>
          <w:b/>
          <w:kern w:val="0"/>
          <w:sz w:val="24"/>
          <w:szCs w:val="24"/>
          <w:bdr w:val="none" w:sz="0" w:space="0" w:color="auto" w:frame="1"/>
          <w:shd w:val="clear" w:color="auto" w:fill="FFFFFF"/>
          <w:lang w:val="ro-RO"/>
          <w14:ligatures w14:val="none"/>
        </w:rPr>
        <w:t>Art. I-</w:t>
      </w:r>
      <w:r w:rsidRPr="009B4095">
        <w:rPr>
          <w:rFonts w:ascii="Times" w:eastAsia="Times New Roman" w:hAnsi="Times" w:cs="Times"/>
          <w:bCs/>
          <w:kern w:val="0"/>
          <w:sz w:val="24"/>
          <w:szCs w:val="24"/>
          <w:bdr w:val="none" w:sz="0" w:space="0" w:color="auto" w:frame="1"/>
          <w:shd w:val="clear" w:color="auto" w:fill="FFFFFF"/>
          <w:lang w:val="ro-RO"/>
          <w14:ligatures w14:val="none"/>
        </w:rPr>
        <w:t xml:space="preserve"> </w:t>
      </w:r>
      <w:hyperlink r:id="rId11" w:history="1">
        <w:r w:rsidRPr="000842DC">
          <w:rPr>
            <w:rStyle w:val="Hyperlink"/>
            <w:rFonts w:ascii="Times" w:hAnsi="Times" w:cs="Times"/>
            <w:color w:val="auto"/>
            <w:sz w:val="24"/>
            <w:szCs w:val="24"/>
            <w:u w:val="none"/>
            <w:bdr w:val="none" w:sz="0" w:space="0" w:color="auto" w:frame="1"/>
            <w:shd w:val="clear" w:color="auto" w:fill="FFFFFF"/>
            <w:lang w:val="it-IT"/>
          </w:rPr>
          <w:t>Metodologia</w:t>
        </w:r>
      </w:hyperlink>
      <w:r w:rsidRPr="002D18AB">
        <w:rPr>
          <w:rFonts w:ascii="Times" w:hAnsi="Times" w:cs="Times"/>
          <w:sz w:val="24"/>
          <w:szCs w:val="24"/>
          <w:shd w:val="clear" w:color="auto" w:fill="FFFFFF"/>
          <w:lang w:val="it-IT"/>
        </w:rPr>
        <w:t> privind organizarea și funcționarea aplicațiilor SUMAL 2.0, obligațiile utilizatorilor SUMAL 2.0, structura și modalitatea de transmitere a informațiilor standardizate și costurile serviciilor de emitere a avizelor de însoțire pentru situațiile prevăzute la </w:t>
      </w:r>
      <w:r w:rsidR="00000000">
        <w:fldChar w:fldCharType="begin"/>
      </w:r>
      <w:r w:rsidR="00000000" w:rsidRPr="00413EC6">
        <w:rPr>
          <w:lang w:val="it-IT"/>
        </w:rPr>
        <w:instrText>HYPERLINK "https://legislatie.just.ro/Public/DetaliiDocumentAfis/227472"</w:instrText>
      </w:r>
      <w:r w:rsidR="00000000">
        <w:fldChar w:fldCharType="separate"/>
      </w:r>
      <w:r w:rsidRPr="002D18AB">
        <w:rPr>
          <w:rStyle w:val="Hyperlink"/>
          <w:rFonts w:ascii="Times" w:hAnsi="Times" w:cs="Times"/>
          <w:color w:val="auto"/>
          <w:sz w:val="24"/>
          <w:szCs w:val="24"/>
          <w:u w:val="none"/>
          <w:bdr w:val="none" w:sz="0" w:space="0" w:color="auto" w:frame="1"/>
          <w:shd w:val="clear" w:color="auto" w:fill="FFFFFF"/>
          <w:lang w:val="it-IT"/>
        </w:rPr>
        <w:t>art. 11 din Normele</w:t>
      </w:r>
      <w:r w:rsidR="00000000">
        <w:rPr>
          <w:rStyle w:val="Hyperlink"/>
          <w:rFonts w:ascii="Times" w:hAnsi="Times" w:cs="Times"/>
          <w:color w:val="auto"/>
          <w:sz w:val="24"/>
          <w:szCs w:val="24"/>
          <w:u w:val="none"/>
          <w:bdr w:val="none" w:sz="0" w:space="0" w:color="auto" w:frame="1"/>
          <w:shd w:val="clear" w:color="auto" w:fill="FFFFFF"/>
          <w:lang w:val="it-IT"/>
        </w:rPr>
        <w:fldChar w:fldCharType="end"/>
      </w:r>
      <w:r w:rsidRPr="002D18AB">
        <w:rPr>
          <w:rFonts w:ascii="Times" w:hAnsi="Times" w:cs="Times"/>
          <w:sz w:val="24"/>
          <w:szCs w:val="24"/>
          <w:shd w:val="clear" w:color="auto" w:fill="FFFFFF"/>
          <w:lang w:val="it-IT"/>
        </w:rPr>
        <w:t xml:space="preserve"> referitoare la proveniența, circulația și comercializarea materialelor lemnoase, la regimul spațiilor de depozitare a materialelor lemnoase și al instalațiilor de prelucrat lemn rotund, precum și cele privind proveniența și circulația materialelor lemnoase </w:t>
      </w:r>
      <w:r w:rsidRPr="002D18AB">
        <w:rPr>
          <w:rFonts w:ascii="Times" w:hAnsi="Times" w:cs="Times"/>
          <w:sz w:val="24"/>
          <w:szCs w:val="24"/>
          <w:shd w:val="clear" w:color="auto" w:fill="FFFFFF"/>
          <w:lang w:val="it-IT"/>
        </w:rPr>
        <w:lastRenderedPageBreak/>
        <w:t>destinate consumului propriu al proprietarului și unele măsuri de aplicare a prevederilor Regulamentului (UE) nr. 995/2010 al Parlamentului European și al Consiliului din 20 octombrie 2010 de stabilire a obligațiilor care revin operatorilor care introduc pe piață lemn și produse din lemn, aprobate prin </w:t>
      </w:r>
      <w:r w:rsidR="00000000">
        <w:fldChar w:fldCharType="begin"/>
      </w:r>
      <w:r w:rsidR="00000000" w:rsidRPr="00413EC6">
        <w:rPr>
          <w:lang w:val="it-IT"/>
        </w:rPr>
        <w:instrText>HYPERLINK "https://legislatie.just.ro/Public/DetaliiDocumentAfis/254000"</w:instrText>
      </w:r>
      <w:r w:rsidR="00000000">
        <w:fldChar w:fldCharType="separate"/>
      </w:r>
      <w:r w:rsidRPr="002D18AB">
        <w:rPr>
          <w:rStyle w:val="Hyperlink"/>
          <w:rFonts w:ascii="Times" w:hAnsi="Times" w:cs="Times"/>
          <w:color w:val="auto"/>
          <w:sz w:val="24"/>
          <w:szCs w:val="24"/>
          <w:u w:val="none"/>
          <w:bdr w:val="none" w:sz="0" w:space="0" w:color="auto" w:frame="1"/>
          <w:shd w:val="clear" w:color="auto" w:fill="FFFFFF"/>
          <w:lang w:val="it-IT"/>
        </w:rPr>
        <w:t>Hotărârea Guvernului nr. 497/2020</w:t>
      </w:r>
      <w:r w:rsidR="00000000">
        <w:rPr>
          <w:rStyle w:val="Hyperlink"/>
          <w:rFonts w:ascii="Times" w:hAnsi="Times" w:cs="Times"/>
          <w:color w:val="auto"/>
          <w:sz w:val="24"/>
          <w:szCs w:val="24"/>
          <w:u w:val="none"/>
          <w:bdr w:val="none" w:sz="0" w:space="0" w:color="auto" w:frame="1"/>
          <w:shd w:val="clear" w:color="auto" w:fill="FFFFFF"/>
          <w:lang w:val="it-IT"/>
        </w:rPr>
        <w:fldChar w:fldCharType="end"/>
      </w:r>
      <w:r w:rsidRPr="00BE009A">
        <w:rPr>
          <w:rFonts w:ascii="Times" w:hAnsi="Times" w:cs="Times"/>
          <w:sz w:val="24"/>
          <w:szCs w:val="24"/>
          <w:lang w:val="it-IT"/>
        </w:rPr>
        <w:t>,</w:t>
      </w:r>
      <w:r>
        <w:rPr>
          <w:rFonts w:ascii="Times" w:hAnsi="Times" w:cs="Times"/>
          <w:sz w:val="24"/>
          <w:szCs w:val="24"/>
          <w:lang w:val="it-IT"/>
        </w:rPr>
        <w:t xml:space="preserve"> </w:t>
      </w:r>
      <w:r w:rsidRPr="009B4095">
        <w:rPr>
          <w:rFonts w:ascii="Times" w:hAnsi="Times" w:cs="Times"/>
          <w:sz w:val="24"/>
          <w:szCs w:val="24"/>
          <w:shd w:val="clear" w:color="auto" w:fill="FFFFFF"/>
          <w:lang w:val="it-IT"/>
        </w:rPr>
        <w:t>aprobat</w:t>
      </w:r>
      <w:r>
        <w:rPr>
          <w:rFonts w:ascii="Times" w:hAnsi="Times" w:cs="Times"/>
          <w:sz w:val="24"/>
          <w:szCs w:val="24"/>
          <w:shd w:val="clear" w:color="auto" w:fill="FFFFFF"/>
          <w:lang w:val="it-IT"/>
        </w:rPr>
        <w:t>ă</w:t>
      </w:r>
      <w:r w:rsidRPr="009B4095">
        <w:rPr>
          <w:rFonts w:ascii="Times" w:hAnsi="Times" w:cs="Times"/>
          <w:sz w:val="24"/>
          <w:szCs w:val="24"/>
          <w:shd w:val="clear" w:color="auto" w:fill="FFFFFF"/>
          <w:lang w:val="it-IT"/>
        </w:rPr>
        <w:t xml:space="preserve"> prin Ordinul ministrului mediului</w:t>
      </w:r>
      <w:r>
        <w:rPr>
          <w:rFonts w:ascii="Times" w:hAnsi="Times" w:cs="Times"/>
          <w:sz w:val="24"/>
          <w:szCs w:val="24"/>
          <w:shd w:val="clear" w:color="auto" w:fill="FFFFFF"/>
          <w:lang w:val="it-IT"/>
        </w:rPr>
        <w:t>, apelor</w:t>
      </w:r>
      <w:r w:rsidRPr="009B4095">
        <w:rPr>
          <w:rFonts w:ascii="Times" w:hAnsi="Times" w:cs="Times"/>
          <w:sz w:val="24"/>
          <w:szCs w:val="24"/>
          <w:shd w:val="clear" w:color="auto" w:fill="FFFFFF"/>
          <w:lang w:val="it-IT"/>
        </w:rPr>
        <w:t xml:space="preserve"> și pădurilor nr. </w:t>
      </w:r>
      <w:r>
        <w:rPr>
          <w:rFonts w:ascii="Times" w:hAnsi="Times" w:cs="Times"/>
          <w:sz w:val="24"/>
          <w:szCs w:val="24"/>
          <w:shd w:val="clear" w:color="auto" w:fill="FFFFFF"/>
          <w:lang w:val="it-IT"/>
        </w:rPr>
        <w:t>118</w:t>
      </w:r>
      <w:r w:rsidRPr="009B4095">
        <w:rPr>
          <w:rFonts w:ascii="Times" w:hAnsi="Times" w:cs="Times"/>
          <w:sz w:val="24"/>
          <w:szCs w:val="24"/>
          <w:shd w:val="clear" w:color="auto" w:fill="FFFFFF"/>
          <w:lang w:val="it-IT"/>
        </w:rPr>
        <w:t>/20</w:t>
      </w:r>
      <w:r>
        <w:rPr>
          <w:rFonts w:ascii="Times" w:hAnsi="Times" w:cs="Times"/>
          <w:sz w:val="24"/>
          <w:szCs w:val="24"/>
          <w:shd w:val="clear" w:color="auto" w:fill="FFFFFF"/>
          <w:lang w:val="it-IT"/>
        </w:rPr>
        <w:t>2</w:t>
      </w:r>
      <w:r w:rsidRPr="009B4095">
        <w:rPr>
          <w:rFonts w:ascii="Times" w:hAnsi="Times" w:cs="Times"/>
          <w:sz w:val="24"/>
          <w:szCs w:val="24"/>
          <w:shd w:val="clear" w:color="auto" w:fill="FFFFFF"/>
          <w:lang w:val="it-IT"/>
        </w:rPr>
        <w:t>1</w:t>
      </w:r>
      <w:r w:rsidRPr="009B4095">
        <w:rPr>
          <w:rFonts w:ascii="Times" w:eastAsia="Times New Roman" w:hAnsi="Times" w:cs="Times"/>
          <w:kern w:val="0"/>
          <w:sz w:val="24"/>
          <w:szCs w:val="24"/>
          <w:shd w:val="clear" w:color="auto" w:fill="FFFFFF"/>
          <w:lang w:val="ro-RO"/>
          <w14:ligatures w14:val="none"/>
        </w:rPr>
        <w:t xml:space="preserve">, publicat în </w:t>
      </w:r>
      <w:r w:rsidRPr="009B4095">
        <w:rPr>
          <w:rFonts w:ascii="Times" w:eastAsia="Times New Roman" w:hAnsi="Times" w:cs="Times"/>
          <w:bCs/>
          <w:kern w:val="0"/>
          <w:sz w:val="24"/>
          <w:szCs w:val="24"/>
          <w:shd w:val="clear" w:color="auto" w:fill="FFFFFF"/>
          <w:lang w:val="ro-RO"/>
          <w14:ligatures w14:val="none"/>
        </w:rPr>
        <w:t xml:space="preserve">Monitorul Oficial al României, Partea I, </w:t>
      </w:r>
      <w:r w:rsidRPr="009B4095">
        <w:rPr>
          <w:rFonts w:ascii="Times" w:eastAsia="Times New Roman" w:hAnsi="Times" w:cs="Times"/>
          <w:kern w:val="3"/>
          <w:sz w:val="24"/>
          <w:szCs w:val="24"/>
          <w:lang w:val="ro-RO"/>
          <w14:ligatures w14:val="none"/>
        </w:rPr>
        <w:t xml:space="preserve">nr. </w:t>
      </w:r>
      <w:r>
        <w:rPr>
          <w:rFonts w:ascii="Times" w:hAnsi="Times" w:cs="Times"/>
          <w:sz w:val="24"/>
          <w:szCs w:val="24"/>
          <w:shd w:val="clear" w:color="auto" w:fill="FFFFFF"/>
          <w:lang w:val="it-IT"/>
        </w:rPr>
        <w:t>97</w:t>
      </w:r>
      <w:r w:rsidRPr="009B4095">
        <w:rPr>
          <w:rFonts w:ascii="Times" w:hAnsi="Times" w:cs="Times"/>
          <w:sz w:val="24"/>
          <w:szCs w:val="24"/>
          <w:shd w:val="clear" w:color="auto" w:fill="FFFFFF"/>
          <w:lang w:val="it-IT"/>
        </w:rPr>
        <w:t xml:space="preserve"> din </w:t>
      </w:r>
      <w:r>
        <w:rPr>
          <w:rFonts w:ascii="Times" w:hAnsi="Times" w:cs="Times"/>
          <w:sz w:val="24"/>
          <w:szCs w:val="24"/>
          <w:shd w:val="clear" w:color="auto" w:fill="FFFFFF"/>
          <w:lang w:val="it-IT"/>
        </w:rPr>
        <w:t>29 ianuarie</w:t>
      </w:r>
      <w:r w:rsidRPr="009B4095">
        <w:rPr>
          <w:rFonts w:ascii="Times" w:hAnsi="Times" w:cs="Times"/>
          <w:sz w:val="24"/>
          <w:szCs w:val="24"/>
          <w:shd w:val="clear" w:color="auto" w:fill="FFFFFF"/>
          <w:lang w:val="it-IT"/>
        </w:rPr>
        <w:t xml:space="preserve"> 20</w:t>
      </w:r>
      <w:r>
        <w:rPr>
          <w:rFonts w:ascii="Times" w:hAnsi="Times" w:cs="Times"/>
          <w:sz w:val="24"/>
          <w:szCs w:val="24"/>
          <w:shd w:val="clear" w:color="auto" w:fill="FFFFFF"/>
          <w:lang w:val="it-IT"/>
        </w:rPr>
        <w:t>2</w:t>
      </w:r>
      <w:r w:rsidRPr="009B4095">
        <w:rPr>
          <w:rFonts w:ascii="Times" w:hAnsi="Times" w:cs="Times"/>
          <w:sz w:val="24"/>
          <w:szCs w:val="24"/>
          <w:shd w:val="clear" w:color="auto" w:fill="FFFFFF"/>
          <w:lang w:val="it-IT"/>
        </w:rPr>
        <w:t>1</w:t>
      </w:r>
      <w:r w:rsidRPr="009B4095">
        <w:rPr>
          <w:rFonts w:ascii="Times" w:eastAsia="Times New Roman" w:hAnsi="Times" w:cs="Times"/>
          <w:kern w:val="3"/>
          <w:sz w:val="24"/>
          <w:szCs w:val="24"/>
          <w:lang w:val="ro-RO"/>
          <w14:ligatures w14:val="none"/>
        </w:rPr>
        <w:t>, cu modificările și completările ulterioare, se modifică, după cum urmează:</w:t>
      </w:r>
    </w:p>
    <w:p w:rsidR="000842DC" w:rsidRPr="000842DC" w:rsidRDefault="000842DC" w:rsidP="000842DC">
      <w:pPr>
        <w:tabs>
          <w:tab w:val="left" w:pos="426"/>
        </w:tabs>
        <w:spacing w:after="0"/>
        <w:ind w:firstLine="426"/>
        <w:jc w:val="both"/>
        <w:rPr>
          <w:rFonts w:ascii="Times" w:hAnsi="Times" w:cs="Times"/>
          <w:b/>
          <w:bCs/>
          <w:sz w:val="24"/>
          <w:szCs w:val="24"/>
          <w:lang w:val="ro-RO"/>
        </w:rPr>
      </w:pPr>
      <w:r w:rsidRPr="000842DC">
        <w:rPr>
          <w:rFonts w:ascii="Times" w:hAnsi="Times" w:cs="Times"/>
          <w:b/>
          <w:bCs/>
          <w:sz w:val="24"/>
          <w:szCs w:val="24"/>
          <w:lang w:val="ro-RO"/>
        </w:rPr>
        <w:t xml:space="preserve">1. </w:t>
      </w:r>
      <w:r w:rsidR="00F30205">
        <w:rPr>
          <w:rFonts w:ascii="Times" w:hAnsi="Times" w:cs="Times"/>
          <w:b/>
          <w:bCs/>
          <w:sz w:val="24"/>
          <w:szCs w:val="24"/>
          <w:lang w:val="ro-RO"/>
        </w:rPr>
        <w:t>A</w:t>
      </w:r>
      <w:r w:rsidRPr="000842DC">
        <w:rPr>
          <w:rFonts w:ascii="Times" w:hAnsi="Times" w:cs="Times"/>
          <w:b/>
          <w:bCs/>
          <w:sz w:val="24"/>
          <w:szCs w:val="24"/>
          <w:lang w:val="ro-RO"/>
        </w:rPr>
        <w:t xml:space="preserve">rticolul </w:t>
      </w:r>
      <w:r>
        <w:rPr>
          <w:rFonts w:ascii="Times" w:hAnsi="Times" w:cs="Times"/>
          <w:b/>
          <w:bCs/>
          <w:sz w:val="24"/>
          <w:szCs w:val="24"/>
          <w:lang w:val="ro-RO"/>
        </w:rPr>
        <w:t>23</w:t>
      </w:r>
      <w:r w:rsidR="00F30205">
        <w:rPr>
          <w:rFonts w:ascii="Times" w:hAnsi="Times" w:cs="Times"/>
          <w:b/>
          <w:bCs/>
          <w:sz w:val="24"/>
          <w:szCs w:val="24"/>
          <w:lang w:val="ro-RO"/>
        </w:rPr>
        <w:t xml:space="preserve"> va  </w:t>
      </w:r>
      <w:r w:rsidRPr="000842DC">
        <w:rPr>
          <w:rFonts w:ascii="Times" w:hAnsi="Times" w:cs="Times"/>
          <w:b/>
          <w:bCs/>
          <w:sz w:val="24"/>
          <w:szCs w:val="24"/>
          <w:lang w:val="ro-RO"/>
        </w:rPr>
        <w:t xml:space="preserve"> avea următorul cuprins:</w:t>
      </w:r>
    </w:p>
    <w:p w:rsidR="00F30205" w:rsidRPr="00F30205" w:rsidRDefault="000842DC" w:rsidP="00F30205">
      <w:pPr>
        <w:spacing w:after="0"/>
        <w:ind w:left="-426"/>
        <w:jc w:val="both"/>
        <w:rPr>
          <w:rFonts w:ascii="Times" w:hAnsi="Times" w:cs="Times"/>
          <w:sz w:val="24"/>
          <w:szCs w:val="24"/>
          <w:bdr w:val="none" w:sz="0" w:space="0" w:color="auto" w:frame="1"/>
          <w:shd w:val="clear" w:color="auto" w:fill="FFFFFF"/>
          <w:lang w:val="it-IT"/>
        </w:rPr>
      </w:pPr>
      <w:r w:rsidRPr="00F30205">
        <w:rPr>
          <w:rFonts w:ascii="Times" w:hAnsi="Times" w:cs="Times"/>
          <w:sz w:val="24"/>
          <w:szCs w:val="24"/>
          <w:lang w:val="ro-RO"/>
        </w:rPr>
        <w:t xml:space="preserve">      </w:t>
      </w:r>
      <w:r w:rsidR="00F30205" w:rsidRPr="00F30205">
        <w:rPr>
          <w:rFonts w:ascii="Times" w:hAnsi="Times" w:cs="Times"/>
          <w:sz w:val="24"/>
          <w:szCs w:val="24"/>
          <w:lang w:val="ro-RO"/>
        </w:rPr>
        <w:t>„</w:t>
      </w:r>
      <w:r w:rsidR="00F30205" w:rsidRPr="00F30205">
        <w:rPr>
          <w:rFonts w:ascii="Times" w:hAnsi="Times" w:cs="Times"/>
          <w:sz w:val="24"/>
          <w:szCs w:val="24"/>
          <w:bdr w:val="none" w:sz="0" w:space="0" w:color="auto" w:frame="1"/>
          <w:shd w:val="clear" w:color="auto" w:fill="FFFFFF"/>
          <w:lang w:val="it-IT"/>
        </w:rPr>
        <w:t>(1) Utilizarea aplicației SUMAL 2.0 Agent - Registrul electronic este obligatorie în depozitele/punctele de lucru/depozitele temporare, centrele de sortare și prelucrare a materialelor lemnoase, centrele care comercializează materiale lemnoase, instalațiile de transformare lemn rotund, în piețele, târgurile, oboarele și bursele de mărfuri în care se comercializează materiale lemnoase, precum și pentru operatorii economici care utilizează o cantitate mai mare de 20/an mc sau echivalentul a 20/an mc în cazul rumegușului și tocăturii, cu excepția consumului propriu</w:t>
      </w:r>
      <w:r w:rsidR="00F30205" w:rsidRPr="00F30205">
        <w:rPr>
          <w:rFonts w:ascii="Times" w:hAnsi="Times" w:cs="Times"/>
          <w:sz w:val="24"/>
          <w:szCs w:val="24"/>
          <w:bdr w:val="none" w:sz="0" w:space="0" w:color="auto" w:frame="1"/>
          <w:shd w:val="clear" w:color="auto" w:fill="FFFFFF"/>
          <w:lang w:val="it-IT"/>
        </w:rPr>
        <w:t>.</w:t>
      </w:r>
    </w:p>
    <w:p w:rsidR="00F30205" w:rsidRPr="00F30205" w:rsidRDefault="00F30205" w:rsidP="00F30205">
      <w:pPr>
        <w:spacing w:after="0"/>
        <w:ind w:left="-426"/>
        <w:jc w:val="both"/>
        <w:rPr>
          <w:rFonts w:ascii="Times" w:hAnsi="Times" w:cs="Times"/>
          <w:sz w:val="24"/>
          <w:szCs w:val="24"/>
          <w:bdr w:val="none" w:sz="0" w:space="0" w:color="auto" w:frame="1"/>
          <w:shd w:val="clear" w:color="auto" w:fill="FFFFFF"/>
          <w:lang w:val="it-IT"/>
        </w:rPr>
      </w:pPr>
      <w:r>
        <w:rPr>
          <w:rFonts w:ascii="Times" w:hAnsi="Times" w:cs="Times"/>
          <w:sz w:val="24"/>
          <w:szCs w:val="24"/>
          <w:bdr w:val="none" w:sz="0" w:space="0" w:color="auto" w:frame="1"/>
          <w:shd w:val="clear" w:color="auto" w:fill="FFFFFF"/>
          <w:lang w:val="it-IT"/>
        </w:rPr>
        <w:t xml:space="preserve">         </w:t>
      </w:r>
      <w:r w:rsidRPr="00F30205">
        <w:rPr>
          <w:rFonts w:ascii="Times" w:hAnsi="Times" w:cs="Times"/>
          <w:sz w:val="24"/>
          <w:szCs w:val="24"/>
          <w:bdr w:val="none" w:sz="0" w:space="0" w:color="auto" w:frame="1"/>
          <w:shd w:val="clear" w:color="auto" w:fill="FFFFFF"/>
          <w:lang w:val="it-IT"/>
        </w:rPr>
        <w:t>(2) Aplicația Agent - Registrul electronic se utilizează în mod obligatoriu pentru:</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a)</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înregistrarea datelor persoanelor fizice angajate în cadrul profesionistului, desemnate prin act administrativ cu drepturi de acces la aplicația SUMAL 2.0 Agent - Registrul electronic și aplicația mobilă SUMAL 2.0 - Avize, cu rol diferențiat în funcție de atribuțiile prevăzute în fișa postului;</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b)</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înregistrarea datelor referitoare la spațiile de depozitare a materialelor lemnoase, cu determinarea obligatorie a coordonatelor geografice ale acestora si cu asigurarea unei conexiuni permanente la internet;</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c)</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înregistrarea numărului/numerelor de înmatriculare și tipului mijlocului/mijloacelor de transport din dotarea companiei, utilizat/utilizate la transportul materialelor lemnoase;</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d)</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operarea proceselor-verbale de sortare a materialelor lemnoase depozitate prin înregistrarea cantităților și sortimentelor supuse sortării și a cantităților și sortimentelor rezultate, ori de câte ori este necesar, dar cel puțin o dată pe lună sau în termen de maximum 24 de ore de la data și ora solicitării agentului constatator împuternicit să realizeze controlul;</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e)</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operarea proceselor-verbale de debitare a materialelor lemnoase prin înregistrarea cantităților și sortimentelor supuse debitării și a cantităților și sortimentelor rezultate, ori de câte ori este necesar, dar cel puțin o dată pe lună sau în termen de maximum 24 de ore de la data și ora solicitării agentului constatator împuternicit să realizeze controlul;</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f)</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înregistrarea volumelor materialelor lemnoase supuse procesului de tocare;</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g)</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înregistrarea volumelor materialelor lemnoase supuse procesului de mangalizare;</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h)</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înregistrarea volumelor materialelor lemnoase supuse procesului de procesare;</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i</w:t>
      </w:r>
      <w:r w:rsidRPr="00F30205">
        <w:rPr>
          <w:rFonts w:ascii="Times" w:hAnsi="Times" w:cs="Times"/>
          <w:b/>
          <w:bCs/>
          <w:sz w:val="24"/>
          <w:szCs w:val="24"/>
          <w:bdr w:val="none" w:sz="0" w:space="0" w:color="auto" w:frame="1"/>
          <w:shd w:val="clear" w:color="auto" w:fill="FFFFFF"/>
          <w:lang w:val="it-IT"/>
        </w:rPr>
        <w:t>)</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înregistrarea volumelor materialelor lemnoase supuse consumului intern, pierderilor și celor aferente produselor finite care se face în termen de maximum 5 zile lucrătoare de la data efectuării operațiunii sau în termen de maximum 24 de ore de la data și ora solicitării agentului constatator împuternicit să realizeze controlul;</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j</w:t>
      </w:r>
      <w:r w:rsidRPr="00F30205">
        <w:rPr>
          <w:rFonts w:ascii="Times" w:hAnsi="Times" w:cs="Times"/>
          <w:b/>
          <w:bCs/>
          <w:sz w:val="24"/>
          <w:szCs w:val="24"/>
          <w:bdr w:val="none" w:sz="0" w:space="0" w:color="auto" w:frame="1"/>
          <w:shd w:val="clear" w:color="auto" w:fill="FFFFFF"/>
          <w:lang w:val="it-IT"/>
        </w:rPr>
        <w:t>)</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înregistrarea volumelor materialelor lemnoase supuse comercializării cu amănuntul;</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k)</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înregistrarea ieșirilor de materiale lemnoase din depozite;</w:t>
      </w:r>
    </w:p>
    <w:p w:rsidR="00F30205" w:rsidRPr="00F30205" w:rsidRDefault="00F30205" w:rsidP="00F30205">
      <w:pPr>
        <w:spacing w:after="0"/>
        <w:ind w:left="-426" w:firstLine="426"/>
        <w:jc w:val="both"/>
        <w:rPr>
          <w:rFonts w:ascii="Times" w:hAnsi="Times" w:cs="Times"/>
          <w:sz w:val="24"/>
          <w:szCs w:val="24"/>
          <w:bdr w:val="none" w:sz="0" w:space="0" w:color="auto" w:frame="1"/>
          <w:shd w:val="clear" w:color="auto" w:fill="FFFFFF"/>
          <w:lang w:val="it-IT"/>
        </w:rPr>
      </w:pPr>
      <w:r w:rsidRPr="00F30205">
        <w:rPr>
          <w:rFonts w:ascii="Times" w:hAnsi="Times" w:cs="Times"/>
          <w:b/>
          <w:bCs/>
          <w:sz w:val="24"/>
          <w:szCs w:val="24"/>
          <w:bdr w:val="none" w:sz="0" w:space="0" w:color="auto" w:frame="1"/>
          <w:shd w:val="clear" w:color="auto" w:fill="FFFFFF"/>
          <w:lang w:val="it-IT"/>
        </w:rPr>
        <w:t>l)</w:t>
      </w:r>
      <w:r w:rsidRPr="00F30205">
        <w:rPr>
          <w:rFonts w:ascii="Times" w:hAnsi="Times" w:cs="Times"/>
          <w:sz w:val="24"/>
          <w:szCs w:val="24"/>
          <w:bdr w:val="dotted" w:sz="6" w:space="0" w:color="FEFEFE" w:frame="1"/>
          <w:shd w:val="clear" w:color="auto" w:fill="FFFFFF"/>
          <w:lang w:val="it-IT"/>
        </w:rPr>
        <w:t> </w:t>
      </w:r>
      <w:r w:rsidRPr="00F30205">
        <w:rPr>
          <w:rFonts w:ascii="Times" w:hAnsi="Times" w:cs="Times"/>
          <w:sz w:val="24"/>
          <w:szCs w:val="24"/>
          <w:bdr w:val="none" w:sz="0" w:space="0" w:color="auto" w:frame="1"/>
          <w:shd w:val="clear" w:color="auto" w:fill="FFFFFF"/>
          <w:lang w:val="it-IT"/>
        </w:rPr>
        <w:t>înregistrarea proceselor-verbale de sortare, debitare, procesare, tocare, mangalizare și comercializare cu amănuntul, la sfârșitul fiecărei luni sau în termen de maximum 24 de ore de la data și ora solicitării agentului constatator cu atribuții de control.</w:t>
      </w:r>
    </w:p>
    <w:p w:rsidR="00F30205" w:rsidRPr="00F30205" w:rsidRDefault="00F30205" w:rsidP="00F30205">
      <w:pPr>
        <w:spacing w:after="0"/>
        <w:ind w:left="-426"/>
        <w:jc w:val="both"/>
        <w:rPr>
          <w:rFonts w:ascii="Times" w:hAnsi="Times" w:cs="Times"/>
          <w:sz w:val="24"/>
          <w:szCs w:val="24"/>
          <w:lang w:val="ro-RO"/>
        </w:rPr>
      </w:pPr>
      <w:r>
        <w:rPr>
          <w:rFonts w:ascii="Times" w:hAnsi="Times" w:cs="Times"/>
          <w:sz w:val="24"/>
          <w:szCs w:val="24"/>
          <w:shd w:val="clear" w:color="auto" w:fill="FFFFFF"/>
          <w:lang w:val="it-IT"/>
        </w:rPr>
        <w:t xml:space="preserve">       </w:t>
      </w:r>
      <w:r w:rsidRPr="00F30205">
        <w:rPr>
          <w:rFonts w:ascii="Times" w:hAnsi="Times" w:cs="Times"/>
          <w:sz w:val="24"/>
          <w:szCs w:val="24"/>
          <w:shd w:val="clear" w:color="auto" w:fill="FFFFFF"/>
          <w:lang w:val="it-IT"/>
        </w:rPr>
        <w:t xml:space="preserve"> </w:t>
      </w:r>
      <w:r w:rsidRPr="00F30205">
        <w:rPr>
          <w:rFonts w:ascii="Times" w:hAnsi="Times" w:cs="Times"/>
          <w:sz w:val="24"/>
          <w:szCs w:val="24"/>
          <w:shd w:val="clear" w:color="auto" w:fill="FFFFFF"/>
          <w:lang w:val="it-IT"/>
        </w:rPr>
        <w:t>(</w:t>
      </w:r>
      <w:r w:rsidRPr="00F30205">
        <w:rPr>
          <w:rFonts w:ascii="Times" w:hAnsi="Times" w:cs="Times"/>
          <w:sz w:val="24"/>
          <w:szCs w:val="24"/>
          <w:shd w:val="clear" w:color="auto" w:fill="FFFFFF"/>
          <w:lang w:val="it-IT"/>
        </w:rPr>
        <w:t>3</w:t>
      </w:r>
      <w:r w:rsidRPr="00F30205">
        <w:rPr>
          <w:rFonts w:ascii="Times" w:hAnsi="Times" w:cs="Times"/>
          <w:sz w:val="24"/>
          <w:szCs w:val="24"/>
          <w:shd w:val="clear" w:color="auto" w:fill="FFFFFF"/>
          <w:lang w:val="it-IT"/>
        </w:rPr>
        <w:t xml:space="preserve">) După înregistrarea și declararea în aplicația SUMAL 2.0 Agent - Registrul electronic de către profesioniști a depozitelor (punctelor de lucru)/depozitelor temporare de materiale lemnoase și asigurarea conexiunii la internet a acestora se va notifica garda forestieră cu privire la activarea în sistem a respectivelor spații de depozitare; în cazul în care adresa depozitelor/depozitelor temporare diferă de adresa sediului social a operatorului economic, pentru activarea în sistem, profesionistul va notifica garda forestieră competentă </w:t>
      </w:r>
      <w:r w:rsidRPr="00F30205">
        <w:rPr>
          <w:rFonts w:ascii="Times" w:hAnsi="Times" w:cs="Times"/>
          <w:sz w:val="24"/>
          <w:szCs w:val="24"/>
          <w:shd w:val="clear" w:color="auto" w:fill="FFFFFF"/>
          <w:lang w:val="it-IT"/>
        </w:rPr>
        <w:lastRenderedPageBreak/>
        <w:t>teritorial pe raza căreia își desfășoară activitatea. Notificarea pentru depozite</w:t>
      </w:r>
      <w:r w:rsidR="00335362">
        <w:rPr>
          <w:rFonts w:ascii="Times" w:hAnsi="Times" w:cs="Times"/>
          <w:sz w:val="24"/>
          <w:szCs w:val="24"/>
          <w:shd w:val="clear" w:color="auto" w:fill="FFFFFF"/>
          <w:lang w:val="it-IT"/>
        </w:rPr>
        <w:t xml:space="preserve"> </w:t>
      </w:r>
      <w:r w:rsidRPr="00F30205">
        <w:rPr>
          <w:rFonts w:ascii="Times" w:hAnsi="Times" w:cs="Times"/>
          <w:sz w:val="24"/>
          <w:szCs w:val="24"/>
          <w:shd w:val="clear" w:color="auto" w:fill="FFFFFF"/>
          <w:lang w:val="it-IT"/>
        </w:rPr>
        <w:t>(puncte de lucru) va fi însoțită în mod obligatoriu și de documentele prevăzute la </w:t>
      </w:r>
      <w:r w:rsidRPr="00F30205">
        <w:rPr>
          <w:rStyle w:val="slgi"/>
          <w:rFonts w:ascii="Times" w:hAnsi="Times" w:cs="Times"/>
          <w:sz w:val="24"/>
          <w:szCs w:val="24"/>
          <w:bdr w:val="none" w:sz="0" w:space="0" w:color="auto" w:frame="1"/>
          <w:shd w:val="clear" w:color="auto" w:fill="FFFFFF"/>
          <w:lang w:val="it-IT"/>
        </w:rPr>
        <w:t>art. 3 alin. (13) lit. d)</w:t>
      </w:r>
      <w:r w:rsidRPr="00F30205">
        <w:rPr>
          <w:rFonts w:ascii="Times" w:hAnsi="Times" w:cs="Times"/>
          <w:sz w:val="24"/>
          <w:szCs w:val="24"/>
          <w:shd w:val="clear" w:color="auto" w:fill="FFFFFF"/>
          <w:lang w:val="it-IT"/>
        </w:rPr>
        <w:t>.</w:t>
      </w:r>
      <w:r w:rsidRPr="00F30205">
        <w:rPr>
          <w:rFonts w:ascii="Times" w:hAnsi="Times" w:cs="Times"/>
          <w:sz w:val="24"/>
          <w:szCs w:val="24"/>
          <w:lang w:val="ro-RO"/>
        </w:rPr>
        <w:t xml:space="preserve"> </w:t>
      </w:r>
    </w:p>
    <w:p w:rsidR="00F30205" w:rsidRPr="00F30205" w:rsidRDefault="00F30205" w:rsidP="00F30205">
      <w:pPr>
        <w:spacing w:after="0"/>
        <w:ind w:left="-426"/>
        <w:jc w:val="both"/>
        <w:rPr>
          <w:rFonts w:ascii="Times" w:hAnsi="Times" w:cs="Times"/>
          <w:sz w:val="24"/>
          <w:szCs w:val="24"/>
          <w:bdr w:val="none" w:sz="0" w:space="0" w:color="auto" w:frame="1"/>
          <w:shd w:val="clear" w:color="auto" w:fill="FFFFFF"/>
          <w:lang w:val="it-IT"/>
        </w:rPr>
      </w:pPr>
      <w:r>
        <w:rPr>
          <w:rFonts w:ascii="Times" w:hAnsi="Times" w:cs="Times"/>
          <w:sz w:val="24"/>
          <w:szCs w:val="24"/>
          <w:bdr w:val="none" w:sz="0" w:space="0" w:color="auto" w:frame="1"/>
          <w:shd w:val="clear" w:color="auto" w:fill="FFFFFF"/>
          <w:lang w:val="it-IT"/>
        </w:rPr>
        <w:t xml:space="preserve">     </w:t>
      </w:r>
      <w:r w:rsidRPr="00F30205">
        <w:rPr>
          <w:rFonts w:ascii="Times" w:hAnsi="Times" w:cs="Times"/>
          <w:sz w:val="24"/>
          <w:szCs w:val="24"/>
          <w:bdr w:val="none" w:sz="0" w:space="0" w:color="auto" w:frame="1"/>
          <w:shd w:val="clear" w:color="auto" w:fill="FFFFFF"/>
          <w:lang w:val="it-IT"/>
        </w:rPr>
        <w:t>(</w:t>
      </w:r>
      <w:r w:rsidRPr="00F30205">
        <w:rPr>
          <w:rFonts w:ascii="Times" w:hAnsi="Times" w:cs="Times"/>
          <w:sz w:val="24"/>
          <w:szCs w:val="24"/>
          <w:bdr w:val="none" w:sz="0" w:space="0" w:color="auto" w:frame="1"/>
          <w:shd w:val="clear" w:color="auto" w:fill="FFFFFF"/>
          <w:lang w:val="it-IT"/>
        </w:rPr>
        <w:t>4</w:t>
      </w:r>
      <w:r w:rsidRPr="00F30205">
        <w:rPr>
          <w:rFonts w:ascii="Times" w:hAnsi="Times" w:cs="Times"/>
          <w:sz w:val="24"/>
          <w:szCs w:val="24"/>
          <w:bdr w:val="none" w:sz="0" w:space="0" w:color="auto" w:frame="1"/>
          <w:shd w:val="clear" w:color="auto" w:fill="FFFFFF"/>
          <w:lang w:val="it-IT"/>
        </w:rPr>
        <w:t>) Depozitul temporar reprezintă locul unde profesionistul realizează depozitarea temporară a materialelor lemnoase, iar durata de funcționarea a acestuia se stabilește în funcție de volumul de masă lemnoasă și nu va fi mai mare de 90 de zile, cu posibilitatea prelungirii în baza aprobării gărzii forestiere competente teritorial. Profesioniștii au obligația de a împrejmui spațiul destinat depozitării temporare, de a prezenta documentele care fac dovada deținerii în folosință a terenului împrejmuit pe durata depozitării materialelor lemnoase, de a asigura conexiune la internet și de a utiliza aplicația SUMAL 2.0</w:t>
      </w:r>
      <w:r w:rsidRPr="00F30205">
        <w:rPr>
          <w:rFonts w:ascii="Times" w:hAnsi="Times" w:cs="Times"/>
          <w:sz w:val="24"/>
          <w:szCs w:val="24"/>
          <w:bdr w:val="none" w:sz="0" w:space="0" w:color="auto" w:frame="1"/>
          <w:shd w:val="clear" w:color="auto" w:fill="FFFFFF"/>
          <w:lang w:val="it-IT"/>
        </w:rPr>
        <w:t xml:space="preserve"> </w:t>
      </w:r>
      <w:r w:rsidRPr="00F30205">
        <w:rPr>
          <w:rFonts w:ascii="Times" w:hAnsi="Times" w:cs="Times"/>
          <w:sz w:val="24"/>
          <w:szCs w:val="24"/>
          <w:bdr w:val="none" w:sz="0" w:space="0" w:color="auto" w:frame="1"/>
          <w:shd w:val="clear" w:color="auto" w:fill="FFFFFF"/>
          <w:lang w:val="it-IT"/>
        </w:rPr>
        <w:t>Agent - Registrul electronic; împrejmuirea spațiului destinat depozitării temporare se realizează cu țăruși și panglică</w:t>
      </w:r>
      <w:r w:rsidRPr="00F30205">
        <w:rPr>
          <w:rFonts w:ascii="Times" w:hAnsi="Times" w:cs="Times"/>
          <w:sz w:val="24"/>
          <w:szCs w:val="24"/>
          <w:bdr w:val="none" w:sz="0" w:space="0" w:color="auto" w:frame="1"/>
          <w:shd w:val="clear" w:color="auto" w:fill="FFFFFF"/>
          <w:lang w:val="it-IT"/>
        </w:rPr>
        <w:t>.</w:t>
      </w:r>
    </w:p>
    <w:p w:rsidR="00BE009A" w:rsidRDefault="00F30205" w:rsidP="00F30205">
      <w:pPr>
        <w:spacing w:after="0"/>
        <w:ind w:left="-426"/>
        <w:jc w:val="both"/>
        <w:rPr>
          <w:rFonts w:ascii="Times" w:hAnsi="Times" w:cs="Times"/>
          <w:sz w:val="24"/>
          <w:szCs w:val="24"/>
          <w:lang w:val="ro-RO"/>
        </w:rPr>
      </w:pPr>
      <w:r>
        <w:rPr>
          <w:rFonts w:ascii="Times" w:hAnsi="Times" w:cs="Times"/>
          <w:sz w:val="24"/>
          <w:szCs w:val="24"/>
          <w:bdr w:val="none" w:sz="0" w:space="0" w:color="auto" w:frame="1"/>
          <w:shd w:val="clear" w:color="auto" w:fill="FFFFFF"/>
          <w:lang w:val="it-IT"/>
        </w:rPr>
        <w:t xml:space="preserve">      </w:t>
      </w:r>
      <w:r w:rsidR="005844A3" w:rsidRPr="00F30205">
        <w:rPr>
          <w:rFonts w:ascii="Times" w:hAnsi="Times" w:cs="Times"/>
          <w:sz w:val="24"/>
          <w:szCs w:val="24"/>
          <w:bdr w:val="none" w:sz="0" w:space="0" w:color="auto" w:frame="1"/>
          <w:shd w:val="clear" w:color="auto" w:fill="FFFFFF"/>
          <w:lang w:val="it-IT"/>
        </w:rPr>
        <w:t xml:space="preserve"> </w:t>
      </w:r>
      <w:r w:rsidR="000842DC" w:rsidRPr="00F30205">
        <w:rPr>
          <w:rFonts w:ascii="Times" w:hAnsi="Times" w:cs="Times"/>
          <w:sz w:val="24"/>
          <w:szCs w:val="24"/>
          <w:bdr w:val="none" w:sz="0" w:space="0" w:color="auto" w:frame="1"/>
          <w:shd w:val="clear" w:color="auto" w:fill="FFFFFF"/>
          <w:lang w:val="it-IT"/>
        </w:rPr>
        <w:t>(</w:t>
      </w:r>
      <w:r w:rsidRPr="00F30205">
        <w:rPr>
          <w:rFonts w:ascii="Times" w:hAnsi="Times" w:cs="Times"/>
          <w:sz w:val="24"/>
          <w:szCs w:val="24"/>
          <w:bdr w:val="none" w:sz="0" w:space="0" w:color="auto" w:frame="1"/>
          <w:shd w:val="clear" w:color="auto" w:fill="FFFFFF"/>
          <w:lang w:val="it-IT"/>
        </w:rPr>
        <w:t>5</w:t>
      </w:r>
      <w:r w:rsidR="002D18AB" w:rsidRPr="00F30205">
        <w:rPr>
          <w:rFonts w:ascii="Times" w:hAnsi="Times" w:cs="Times"/>
          <w:sz w:val="24"/>
          <w:szCs w:val="24"/>
          <w:bdr w:val="none" w:sz="0" w:space="0" w:color="auto" w:frame="1"/>
          <w:shd w:val="clear" w:color="auto" w:fill="FFFFFF"/>
          <w:lang w:val="it-IT"/>
        </w:rPr>
        <w:t>)</w:t>
      </w:r>
      <w:r w:rsidR="002D18AB" w:rsidRPr="00F30205">
        <w:rPr>
          <w:rFonts w:ascii="Times" w:hAnsi="Times" w:cs="Times"/>
          <w:sz w:val="24"/>
          <w:szCs w:val="24"/>
          <w:shd w:val="clear" w:color="auto" w:fill="FFFFFF"/>
          <w:lang w:val="it-IT"/>
        </w:rPr>
        <w:t> </w:t>
      </w:r>
      <w:r w:rsidR="000842DC" w:rsidRPr="00F30205">
        <w:rPr>
          <w:rFonts w:ascii="Times" w:hAnsi="Times" w:cs="Times"/>
          <w:sz w:val="24"/>
          <w:szCs w:val="24"/>
          <w:bdr w:val="none" w:sz="0" w:space="0" w:color="auto" w:frame="1"/>
          <w:shd w:val="clear" w:color="auto" w:fill="FFFFFF"/>
          <w:lang w:val="it-IT"/>
        </w:rPr>
        <w:t xml:space="preserve"> </w:t>
      </w:r>
      <w:r w:rsidR="002D18AB" w:rsidRPr="00F30205">
        <w:rPr>
          <w:rFonts w:ascii="Times" w:hAnsi="Times" w:cs="Times"/>
          <w:sz w:val="24"/>
          <w:szCs w:val="24"/>
          <w:bdr w:val="none" w:sz="0" w:space="0" w:color="auto" w:frame="1"/>
          <w:shd w:val="clear" w:color="auto" w:fill="FFFFFF"/>
          <w:lang w:val="it-IT"/>
        </w:rPr>
        <w:t>Depozitele și depozitele temporare se pot amplasa și în terenuri forestiere având categoria de folosință pădure numai în condițiile stabilite de </w:t>
      </w:r>
      <w:r w:rsidR="00000000" w:rsidRPr="00F30205">
        <w:rPr>
          <w:rFonts w:ascii="Times" w:hAnsi="Times" w:cs="Times"/>
          <w:sz w:val="24"/>
          <w:szCs w:val="24"/>
        </w:rPr>
        <w:fldChar w:fldCharType="begin"/>
      </w:r>
      <w:r w:rsidR="00000000" w:rsidRPr="00F30205">
        <w:rPr>
          <w:rFonts w:ascii="Times" w:hAnsi="Times" w:cs="Times"/>
          <w:sz w:val="24"/>
          <w:szCs w:val="24"/>
          <w:lang w:val="it-IT"/>
        </w:rPr>
        <w:instrText>HYPERLINK "https://legislatie.just.ro/Public/DetaliiDocumentAfis/229425"</w:instrText>
      </w:r>
      <w:r w:rsidR="00000000" w:rsidRPr="00F30205">
        <w:rPr>
          <w:rFonts w:ascii="Times" w:hAnsi="Times" w:cs="Times"/>
          <w:sz w:val="24"/>
          <w:szCs w:val="24"/>
        </w:rPr>
      </w:r>
      <w:r w:rsidR="00000000" w:rsidRPr="00F30205">
        <w:rPr>
          <w:rFonts w:ascii="Times" w:hAnsi="Times" w:cs="Times"/>
          <w:sz w:val="24"/>
          <w:szCs w:val="24"/>
        </w:rPr>
        <w:fldChar w:fldCharType="separate"/>
      </w:r>
      <w:r w:rsidR="002D18AB" w:rsidRPr="00F30205">
        <w:rPr>
          <w:rFonts w:ascii="Times" w:hAnsi="Times" w:cs="Times"/>
          <w:sz w:val="24"/>
          <w:szCs w:val="24"/>
          <w:bdr w:val="none" w:sz="0" w:space="0" w:color="auto" w:frame="1"/>
          <w:shd w:val="clear" w:color="auto" w:fill="FFFFFF"/>
          <w:lang w:val="it-IT"/>
        </w:rPr>
        <w:t>art. 47 din Legea nr. 46/2008, republicată</w:t>
      </w:r>
      <w:r w:rsidR="00000000" w:rsidRPr="00F30205">
        <w:rPr>
          <w:rFonts w:ascii="Times" w:hAnsi="Times" w:cs="Times"/>
          <w:sz w:val="24"/>
          <w:szCs w:val="24"/>
          <w:bdr w:val="none" w:sz="0" w:space="0" w:color="auto" w:frame="1"/>
          <w:shd w:val="clear" w:color="auto" w:fill="FFFFFF"/>
          <w:lang w:val="it-IT"/>
        </w:rPr>
        <w:fldChar w:fldCharType="end"/>
      </w:r>
      <w:r w:rsidR="002D18AB" w:rsidRPr="00F30205">
        <w:rPr>
          <w:rFonts w:ascii="Times" w:hAnsi="Times" w:cs="Times"/>
          <w:sz w:val="24"/>
          <w:szCs w:val="24"/>
          <w:bdr w:val="none" w:sz="0" w:space="0" w:color="auto" w:frame="1"/>
          <w:shd w:val="clear" w:color="auto" w:fill="FFFFFF"/>
          <w:lang w:val="it-IT"/>
        </w:rPr>
        <w:t>, cu modificările și completările ulterioare. În cazul depozitelor temporare, termenul prevăzut la alin. (</w:t>
      </w:r>
      <w:r w:rsidR="00335362">
        <w:rPr>
          <w:rFonts w:ascii="Times" w:hAnsi="Times" w:cs="Times"/>
          <w:sz w:val="24"/>
          <w:szCs w:val="24"/>
          <w:bdr w:val="none" w:sz="0" w:space="0" w:color="auto" w:frame="1"/>
          <w:shd w:val="clear" w:color="auto" w:fill="FFFFFF"/>
          <w:lang w:val="it-IT"/>
        </w:rPr>
        <w:t>4</w:t>
      </w:r>
      <w:r w:rsidR="002D18AB" w:rsidRPr="00F30205">
        <w:rPr>
          <w:rFonts w:ascii="Times" w:hAnsi="Times" w:cs="Times"/>
          <w:sz w:val="24"/>
          <w:szCs w:val="24"/>
          <w:bdr w:val="none" w:sz="0" w:space="0" w:color="auto" w:frame="1"/>
          <w:shd w:val="clear" w:color="auto" w:fill="FFFFFF"/>
          <w:lang w:val="it-IT"/>
        </w:rPr>
        <w:t>) poate fi prelungit succesiv</w:t>
      </w:r>
      <w:r w:rsidR="004B78ED" w:rsidRPr="00F30205">
        <w:rPr>
          <w:rFonts w:ascii="Times" w:hAnsi="Times" w:cs="Times"/>
          <w:sz w:val="24"/>
          <w:szCs w:val="24"/>
          <w:bdr w:val="none" w:sz="0" w:space="0" w:color="auto" w:frame="1"/>
          <w:shd w:val="clear" w:color="auto" w:fill="FFFFFF"/>
          <w:lang w:val="it-IT"/>
        </w:rPr>
        <w:t xml:space="preserve"> </w:t>
      </w:r>
      <w:r w:rsidR="004B78ED" w:rsidRPr="00F30205">
        <w:rPr>
          <w:rFonts w:ascii="Times" w:hAnsi="Times" w:cs="Times"/>
          <w:sz w:val="24"/>
          <w:szCs w:val="24"/>
          <w:shd w:val="clear" w:color="auto" w:fill="FFFFFF"/>
          <w:lang w:val="it-IT"/>
        </w:rPr>
        <w:t>pe o perioadă de maximum 24 luni.</w:t>
      </w:r>
      <w:r w:rsidR="002D18AB" w:rsidRPr="00F30205">
        <w:rPr>
          <w:rFonts w:ascii="Times" w:hAnsi="Times" w:cs="Times"/>
          <w:sz w:val="24"/>
          <w:szCs w:val="24"/>
          <w:bdr w:val="none" w:sz="0" w:space="0" w:color="auto" w:frame="1"/>
          <w:shd w:val="clear" w:color="auto" w:fill="FFFFFF"/>
          <w:lang w:val="it-IT"/>
        </w:rPr>
        <w:t xml:space="preserve"> Depozitele temporare amplasate în zona portuară pot fi autorizate pentru o perioadă de maximum 12 luni, cu posibilitatea de prelungire.</w:t>
      </w:r>
      <w:r w:rsidR="005844A3" w:rsidRPr="00F30205">
        <w:rPr>
          <w:rFonts w:ascii="Times" w:hAnsi="Times" w:cs="Times"/>
          <w:sz w:val="24"/>
          <w:szCs w:val="24"/>
          <w:lang w:val="ro-RO"/>
        </w:rPr>
        <w:t>”</w:t>
      </w:r>
    </w:p>
    <w:p w:rsidR="00F30205" w:rsidRPr="00F30205" w:rsidRDefault="00F30205" w:rsidP="00F30205">
      <w:pPr>
        <w:spacing w:after="0"/>
        <w:ind w:left="-426"/>
        <w:jc w:val="both"/>
        <w:rPr>
          <w:rFonts w:ascii="Times" w:hAnsi="Times" w:cs="Times"/>
          <w:sz w:val="24"/>
          <w:szCs w:val="24"/>
          <w:bdr w:val="none" w:sz="0" w:space="0" w:color="auto" w:frame="1"/>
          <w:shd w:val="clear" w:color="auto" w:fill="FFFFFF"/>
          <w:lang w:val="it-IT"/>
        </w:rPr>
      </w:pPr>
    </w:p>
    <w:p w:rsidR="000842DC" w:rsidRPr="000842DC" w:rsidRDefault="000842DC" w:rsidP="00DF6B16">
      <w:pPr>
        <w:tabs>
          <w:tab w:val="left" w:pos="426"/>
        </w:tabs>
        <w:spacing w:after="0"/>
        <w:ind w:left="-426" w:firstLine="568"/>
        <w:jc w:val="both"/>
        <w:rPr>
          <w:rFonts w:ascii="Times" w:hAnsi="Times" w:cs="Times"/>
          <w:b/>
          <w:bCs/>
          <w:sz w:val="24"/>
          <w:szCs w:val="24"/>
          <w:lang w:val="ro-RO"/>
        </w:rPr>
      </w:pPr>
      <w:r w:rsidRPr="00DF6B16">
        <w:rPr>
          <w:rFonts w:ascii="Times" w:hAnsi="Times" w:cs="Times"/>
          <w:b/>
          <w:bCs/>
          <w:sz w:val="24"/>
          <w:szCs w:val="24"/>
          <w:lang w:val="ro-RO"/>
        </w:rPr>
        <w:t>2</w:t>
      </w:r>
      <w:r w:rsidRPr="000842DC">
        <w:rPr>
          <w:rFonts w:ascii="Times" w:hAnsi="Times" w:cs="Times"/>
          <w:b/>
          <w:bCs/>
          <w:sz w:val="24"/>
          <w:szCs w:val="24"/>
          <w:lang w:val="ro-RO"/>
        </w:rPr>
        <w:t xml:space="preserve">. La articolul </w:t>
      </w:r>
      <w:r w:rsidRPr="00DF6B16">
        <w:rPr>
          <w:rFonts w:ascii="Times" w:hAnsi="Times" w:cs="Times"/>
          <w:b/>
          <w:bCs/>
          <w:sz w:val="24"/>
          <w:szCs w:val="24"/>
          <w:lang w:val="ro-RO"/>
        </w:rPr>
        <w:t>31</w:t>
      </w:r>
      <w:r w:rsidRPr="000842DC">
        <w:rPr>
          <w:rFonts w:ascii="Times" w:hAnsi="Times" w:cs="Times"/>
          <w:b/>
          <w:bCs/>
          <w:sz w:val="24"/>
          <w:szCs w:val="24"/>
          <w:lang w:val="ro-RO"/>
        </w:rPr>
        <w:t>, alineat</w:t>
      </w:r>
      <w:r w:rsidRPr="00DF6B16">
        <w:rPr>
          <w:rFonts w:ascii="Times" w:hAnsi="Times" w:cs="Times"/>
          <w:b/>
          <w:bCs/>
          <w:sz w:val="24"/>
          <w:szCs w:val="24"/>
          <w:lang w:val="ro-RO"/>
        </w:rPr>
        <w:t>ele</w:t>
      </w:r>
      <w:r w:rsidRPr="000842DC">
        <w:rPr>
          <w:rFonts w:ascii="Times" w:hAnsi="Times" w:cs="Times"/>
          <w:b/>
          <w:bCs/>
          <w:sz w:val="24"/>
          <w:szCs w:val="24"/>
          <w:lang w:val="ro-RO"/>
        </w:rPr>
        <w:t xml:space="preserve"> (</w:t>
      </w:r>
      <w:r w:rsidRPr="00DF6B16">
        <w:rPr>
          <w:rFonts w:ascii="Times" w:hAnsi="Times" w:cs="Times"/>
          <w:b/>
          <w:bCs/>
          <w:sz w:val="24"/>
          <w:szCs w:val="24"/>
          <w:lang w:val="ro-RO"/>
        </w:rPr>
        <w:t>3</w:t>
      </w:r>
      <w:r w:rsidRPr="000842DC">
        <w:rPr>
          <w:rFonts w:ascii="Times" w:hAnsi="Times" w:cs="Times"/>
          <w:b/>
          <w:bCs/>
          <w:sz w:val="24"/>
          <w:szCs w:val="24"/>
          <w:lang w:val="ro-RO"/>
        </w:rPr>
        <w:t>)</w:t>
      </w:r>
      <w:r w:rsidRPr="00DF6B16">
        <w:rPr>
          <w:rFonts w:ascii="Times" w:hAnsi="Times" w:cs="Times"/>
          <w:b/>
          <w:bCs/>
          <w:sz w:val="24"/>
          <w:szCs w:val="24"/>
          <w:lang w:val="ro-RO"/>
        </w:rPr>
        <w:t>, (5) (7), (9)</w:t>
      </w:r>
      <w:r w:rsidRPr="000842DC">
        <w:rPr>
          <w:rFonts w:ascii="Times" w:hAnsi="Times" w:cs="Times"/>
          <w:b/>
          <w:bCs/>
          <w:sz w:val="24"/>
          <w:szCs w:val="24"/>
          <w:lang w:val="ro-RO"/>
        </w:rPr>
        <w:t xml:space="preserve"> și </w:t>
      </w:r>
      <w:r w:rsidRPr="00DF6B16">
        <w:rPr>
          <w:rFonts w:ascii="Times" w:hAnsi="Times" w:cs="Times"/>
          <w:b/>
          <w:bCs/>
          <w:sz w:val="24"/>
          <w:szCs w:val="24"/>
          <w:lang w:val="ro-RO"/>
        </w:rPr>
        <w:t>(11</w:t>
      </w:r>
      <w:r w:rsidRPr="000842DC">
        <w:rPr>
          <w:rFonts w:ascii="Times" w:hAnsi="Times" w:cs="Times"/>
          <w:b/>
          <w:bCs/>
          <w:sz w:val="24"/>
          <w:szCs w:val="24"/>
          <w:lang w:val="ro-RO"/>
        </w:rPr>
        <w:t>) vor avea următorul cuprins:</w:t>
      </w:r>
    </w:p>
    <w:p w:rsidR="002D18AB" w:rsidRPr="00DF6B16" w:rsidRDefault="000842DC" w:rsidP="00DF6B16">
      <w:pPr>
        <w:spacing w:after="0"/>
        <w:ind w:left="-426" w:firstLine="568"/>
        <w:jc w:val="both"/>
        <w:rPr>
          <w:rStyle w:val="salnbdy"/>
          <w:rFonts w:ascii="Times" w:hAnsi="Times" w:cs="Times"/>
          <w:sz w:val="24"/>
          <w:szCs w:val="24"/>
          <w:bdr w:val="none" w:sz="0" w:space="0" w:color="auto" w:frame="1"/>
          <w:shd w:val="clear" w:color="auto" w:fill="FFFFFF"/>
          <w:lang w:val="it-IT"/>
        </w:rPr>
      </w:pPr>
      <w:r w:rsidRPr="00DF6B16">
        <w:rPr>
          <w:rStyle w:val="salnttl"/>
          <w:rFonts w:ascii="Times" w:hAnsi="Times" w:cs="Times"/>
          <w:sz w:val="24"/>
          <w:szCs w:val="24"/>
          <w:bdr w:val="none" w:sz="0" w:space="0" w:color="auto" w:frame="1"/>
          <w:shd w:val="clear" w:color="auto" w:fill="FFFFFF"/>
          <w:lang w:val="it-IT"/>
        </w:rPr>
        <w:t xml:space="preserve"> </w:t>
      </w:r>
      <w:r w:rsidR="00DF6B16">
        <w:rPr>
          <w:rStyle w:val="salnttl"/>
          <w:rFonts w:ascii="Times" w:hAnsi="Times" w:cs="Times"/>
          <w:sz w:val="24"/>
          <w:szCs w:val="24"/>
          <w:bdr w:val="none" w:sz="0" w:space="0" w:color="auto" w:frame="1"/>
          <w:shd w:val="clear" w:color="auto" w:fill="FFFFFF"/>
          <w:lang w:val="it-IT"/>
        </w:rPr>
        <w:t>“</w:t>
      </w:r>
      <w:r w:rsidR="002D18AB" w:rsidRPr="00DF6B16">
        <w:rPr>
          <w:rStyle w:val="salnttl"/>
          <w:rFonts w:ascii="Times" w:hAnsi="Times" w:cs="Times"/>
          <w:sz w:val="24"/>
          <w:szCs w:val="24"/>
          <w:bdr w:val="none" w:sz="0" w:space="0" w:color="auto" w:frame="1"/>
          <w:shd w:val="clear" w:color="auto" w:fill="FFFFFF"/>
          <w:lang w:val="it-IT"/>
        </w:rPr>
        <w:t>(3)</w:t>
      </w:r>
      <w:r w:rsidR="002D18AB" w:rsidRPr="00DF6B16">
        <w:rPr>
          <w:rStyle w:val="saln"/>
          <w:rFonts w:ascii="Times" w:hAnsi="Times" w:cs="Times"/>
          <w:sz w:val="24"/>
          <w:szCs w:val="24"/>
          <w:bdr w:val="none" w:sz="0" w:space="0" w:color="auto" w:frame="1"/>
          <w:shd w:val="clear" w:color="auto" w:fill="FFFFFF"/>
          <w:lang w:val="it-IT"/>
        </w:rPr>
        <w:t> </w:t>
      </w:r>
      <w:r w:rsidR="002D18AB" w:rsidRPr="00DF6B16">
        <w:rPr>
          <w:rStyle w:val="salnbdy"/>
          <w:rFonts w:ascii="Times" w:hAnsi="Times" w:cs="Times"/>
          <w:sz w:val="24"/>
          <w:szCs w:val="24"/>
          <w:bdr w:val="none" w:sz="0" w:space="0" w:color="auto" w:frame="1"/>
          <w:shd w:val="clear" w:color="auto" w:fill="FFFFFF"/>
          <w:lang w:val="it-IT"/>
        </w:rPr>
        <w:t>Suspendarea drepturilor de acces la SUMAL 2.0 se aprobă pentru o perioadă de 30 de zile, cu posibilitatea prelungirii pe perioade succesive de 30 de zile, de către:</w:t>
      </w:r>
    </w:p>
    <w:p w:rsidR="002D18AB" w:rsidRPr="00DF6B16" w:rsidRDefault="002D18AB" w:rsidP="00DF6B16">
      <w:pPr>
        <w:spacing w:after="0"/>
        <w:ind w:left="-426" w:firstLine="568"/>
        <w:jc w:val="both"/>
        <w:rPr>
          <w:rStyle w:val="salnbdy"/>
          <w:rFonts w:ascii="Times" w:hAnsi="Times" w:cs="Times"/>
          <w:sz w:val="24"/>
          <w:szCs w:val="24"/>
          <w:lang w:val="it-IT"/>
        </w:rPr>
      </w:pPr>
      <w:r w:rsidRPr="00DF6B16">
        <w:rPr>
          <w:rStyle w:val="salnbdy"/>
          <w:rFonts w:ascii="Times" w:hAnsi="Times" w:cs="Times"/>
          <w:sz w:val="24"/>
          <w:szCs w:val="24"/>
          <w:bdr w:val="none" w:sz="0" w:space="0" w:color="auto" w:frame="1"/>
          <w:shd w:val="clear" w:color="auto" w:fill="FFFFFF"/>
          <w:lang w:val="it-IT"/>
        </w:rPr>
        <w:t>a)  personalul prevăzut la </w:t>
      </w:r>
      <w:r w:rsidRPr="00DF6B16">
        <w:rPr>
          <w:rStyle w:val="slgi"/>
          <w:rFonts w:ascii="Times" w:hAnsi="Times" w:cs="Times"/>
          <w:sz w:val="24"/>
          <w:szCs w:val="24"/>
          <w:bdr w:val="none" w:sz="0" w:space="0" w:color="auto" w:frame="1"/>
          <w:shd w:val="clear" w:color="auto" w:fill="FFFFFF"/>
          <w:lang w:val="it-IT"/>
        </w:rPr>
        <w:t>art. 3 alin. (1) lit. a),</w:t>
      </w:r>
      <w:r w:rsidRPr="00DF6B16">
        <w:rPr>
          <w:rStyle w:val="salnbdy"/>
          <w:rFonts w:ascii="Times" w:hAnsi="Times" w:cs="Times"/>
          <w:sz w:val="24"/>
          <w:szCs w:val="24"/>
          <w:bdr w:val="none" w:sz="0" w:space="0" w:color="auto" w:frame="1"/>
          <w:shd w:val="clear" w:color="auto" w:fill="FFFFFF"/>
          <w:lang w:val="it-IT"/>
        </w:rPr>
        <w:t xml:space="preserve"> în baza:</w:t>
      </w:r>
    </w:p>
    <w:p w:rsidR="002D18AB" w:rsidRPr="00DF6B16" w:rsidRDefault="002D18AB" w:rsidP="00DF6B16">
      <w:pPr>
        <w:spacing w:after="0"/>
        <w:ind w:left="-426" w:firstLine="568"/>
        <w:jc w:val="both"/>
        <w:rPr>
          <w:rStyle w:val="slitbdy"/>
          <w:rFonts w:ascii="Times" w:hAnsi="Times" w:cs="Times"/>
          <w:sz w:val="24"/>
          <w:szCs w:val="24"/>
          <w:bdr w:val="none" w:sz="0" w:space="0" w:color="auto" w:frame="1"/>
          <w:shd w:val="clear" w:color="auto" w:fill="FFFFFF"/>
          <w:lang w:val="it-IT"/>
        </w:rPr>
      </w:pPr>
      <w:r w:rsidRPr="00DF6B16">
        <w:rPr>
          <w:rStyle w:val="salnbdy"/>
          <w:rFonts w:ascii="Times" w:hAnsi="Times" w:cs="Times"/>
          <w:sz w:val="24"/>
          <w:szCs w:val="24"/>
          <w:lang w:val="it-IT"/>
        </w:rPr>
        <w:t xml:space="preserve">i) </w:t>
      </w:r>
      <w:r w:rsidRPr="00DF6B16">
        <w:rPr>
          <w:rStyle w:val="slitbdy"/>
          <w:rFonts w:ascii="Times" w:hAnsi="Times" w:cs="Times"/>
          <w:sz w:val="24"/>
          <w:szCs w:val="24"/>
          <w:bdr w:val="none" w:sz="0" w:space="0" w:color="auto" w:frame="1"/>
          <w:shd w:val="clear" w:color="auto" w:fill="FFFFFF"/>
          <w:lang w:val="it-IT"/>
        </w:rPr>
        <w:t>unor măsuri dintr-un raport aprobat de către conducătorul autorității publice centrale care răspunde de silvicultură;</w:t>
      </w:r>
    </w:p>
    <w:p w:rsidR="002D18AB" w:rsidRPr="00DF6B16" w:rsidRDefault="002D18AB" w:rsidP="00DF6B16">
      <w:pPr>
        <w:spacing w:after="0"/>
        <w:ind w:left="-426" w:firstLine="568"/>
        <w:jc w:val="both"/>
        <w:rPr>
          <w:rStyle w:val="slitbdy"/>
          <w:rFonts w:ascii="Times" w:hAnsi="Times" w:cs="Times"/>
          <w:sz w:val="24"/>
          <w:szCs w:val="24"/>
          <w:bdr w:val="none" w:sz="0" w:space="0" w:color="auto" w:frame="1"/>
          <w:shd w:val="clear" w:color="auto" w:fill="FFFFFF"/>
          <w:lang w:val="it-IT"/>
        </w:rPr>
      </w:pPr>
      <w:r w:rsidRPr="00DF6B16">
        <w:rPr>
          <w:rStyle w:val="slitbdy"/>
          <w:rFonts w:ascii="Times" w:hAnsi="Times" w:cs="Times"/>
          <w:sz w:val="24"/>
          <w:szCs w:val="24"/>
          <w:bdr w:val="none" w:sz="0" w:space="0" w:color="auto" w:frame="1"/>
          <w:shd w:val="clear" w:color="auto" w:fill="FFFFFF"/>
          <w:lang w:val="it-IT"/>
        </w:rPr>
        <w:t>ii) unei cereri adresate conducerii autorității publice centrale care răspunde de silvicultură,de către agenții constatatori prevăzuți la </w:t>
      </w:r>
      <w:r w:rsidR="00000000">
        <w:fldChar w:fldCharType="begin"/>
      </w:r>
      <w:r w:rsidR="00000000" w:rsidRPr="00413EC6">
        <w:rPr>
          <w:lang w:val="it-IT"/>
        </w:rPr>
        <w:instrText>HYPERLINK "https://legislatie.just.ro/Public/DetaliiDocumentAfis/268316"</w:instrText>
      </w:r>
      <w:r w:rsidR="00000000">
        <w:fldChar w:fldCharType="separate"/>
      </w:r>
      <w:r w:rsidRPr="00DF6B16">
        <w:rPr>
          <w:rStyle w:val="Hyperlink"/>
          <w:rFonts w:ascii="Times" w:hAnsi="Times" w:cs="Times"/>
          <w:color w:val="auto"/>
          <w:sz w:val="24"/>
          <w:szCs w:val="24"/>
          <w:u w:val="none"/>
          <w:bdr w:val="none" w:sz="0" w:space="0" w:color="auto" w:frame="1"/>
          <w:shd w:val="clear" w:color="auto" w:fill="FFFFFF"/>
          <w:lang w:val="it-IT"/>
        </w:rPr>
        <w:t>art. 24 alin. (1) lit. a) din Legea nr. 171/2010</w:t>
      </w:r>
      <w:r w:rsidR="00000000">
        <w:rPr>
          <w:rStyle w:val="Hyperlink"/>
          <w:rFonts w:ascii="Times" w:hAnsi="Times" w:cs="Times"/>
          <w:color w:val="auto"/>
          <w:sz w:val="24"/>
          <w:szCs w:val="24"/>
          <w:u w:val="none"/>
          <w:bdr w:val="none" w:sz="0" w:space="0" w:color="auto" w:frame="1"/>
          <w:shd w:val="clear" w:color="auto" w:fill="FFFFFF"/>
          <w:lang w:val="it-IT"/>
        </w:rPr>
        <w:fldChar w:fldCharType="end"/>
      </w:r>
      <w:r w:rsidRPr="00DF6B16">
        <w:rPr>
          <w:rStyle w:val="slitbdy"/>
          <w:rFonts w:ascii="Times" w:hAnsi="Times" w:cs="Times"/>
          <w:sz w:val="24"/>
          <w:szCs w:val="24"/>
          <w:bdr w:val="none" w:sz="0" w:space="0" w:color="auto" w:frame="1"/>
          <w:shd w:val="clear" w:color="auto" w:fill="FFFFFF"/>
          <w:lang w:val="it-IT"/>
        </w:rPr>
        <w:t>, cu modificările și completările ulterioare. Cererea și documentele justificative care o însoțesc vor fi analizate în vederea aprobării sau respingerii acesteia;</w:t>
      </w:r>
    </w:p>
    <w:p w:rsidR="002D18AB" w:rsidRPr="00DF6B16" w:rsidRDefault="002D18AB" w:rsidP="00DF6B16">
      <w:pPr>
        <w:spacing w:after="0"/>
        <w:ind w:left="-426" w:firstLine="568"/>
        <w:jc w:val="both"/>
        <w:rPr>
          <w:rStyle w:val="slitbdy"/>
          <w:rFonts w:ascii="Times" w:hAnsi="Times" w:cs="Times"/>
          <w:sz w:val="24"/>
          <w:szCs w:val="24"/>
          <w:bdr w:val="none" w:sz="0" w:space="0" w:color="auto" w:frame="1"/>
          <w:shd w:val="clear" w:color="auto" w:fill="FFFFFF"/>
          <w:lang w:val="it-IT"/>
        </w:rPr>
      </w:pPr>
      <w:r w:rsidRPr="00DF6B16">
        <w:rPr>
          <w:rStyle w:val="slitbdy"/>
          <w:rFonts w:ascii="Times" w:hAnsi="Times" w:cs="Times"/>
          <w:sz w:val="24"/>
          <w:szCs w:val="24"/>
          <w:bdr w:val="none" w:sz="0" w:space="0" w:color="auto" w:frame="1"/>
          <w:shd w:val="clear" w:color="auto" w:fill="FFFFFF"/>
          <w:lang w:val="it-IT"/>
        </w:rPr>
        <w:t>iii) rezoluției parchetelor judiciare.</w:t>
      </w:r>
    </w:p>
    <w:p w:rsidR="002D18AB" w:rsidRPr="00DF6B16" w:rsidRDefault="002D18AB" w:rsidP="00DF6B16">
      <w:pPr>
        <w:spacing w:after="0"/>
        <w:ind w:left="-426" w:firstLine="568"/>
        <w:jc w:val="both"/>
        <w:rPr>
          <w:rStyle w:val="salnbdy"/>
          <w:rFonts w:ascii="Times" w:hAnsi="Times" w:cs="Times"/>
          <w:sz w:val="24"/>
          <w:szCs w:val="24"/>
          <w:lang w:val="it-IT"/>
        </w:rPr>
      </w:pPr>
      <w:r w:rsidRPr="00DF6B16">
        <w:rPr>
          <w:rStyle w:val="slitbdy"/>
          <w:rFonts w:ascii="Times" w:hAnsi="Times" w:cs="Times"/>
          <w:sz w:val="24"/>
          <w:szCs w:val="24"/>
          <w:bdr w:val="none" w:sz="0" w:space="0" w:color="auto" w:frame="1"/>
          <w:shd w:val="clear" w:color="auto" w:fill="FFFFFF"/>
          <w:lang w:val="it-IT"/>
        </w:rPr>
        <w:t xml:space="preserve">b) </w:t>
      </w:r>
      <w:r w:rsidRPr="00DF6B16">
        <w:rPr>
          <w:rStyle w:val="salnbdy"/>
          <w:rFonts w:ascii="Times" w:hAnsi="Times" w:cs="Times"/>
          <w:sz w:val="24"/>
          <w:szCs w:val="24"/>
          <w:bdr w:val="none" w:sz="0" w:space="0" w:color="auto" w:frame="1"/>
          <w:shd w:val="clear" w:color="auto" w:fill="FFFFFF"/>
          <w:lang w:val="it-IT"/>
        </w:rPr>
        <w:t>personalul  responsabil cu implementarea SUMAL 2.0 din cadrul Gărzii Forestiere Naționale, în baza:</w:t>
      </w:r>
    </w:p>
    <w:p w:rsidR="002D18AB" w:rsidRPr="00DF6B16" w:rsidRDefault="002D18AB" w:rsidP="00DF6B16">
      <w:pPr>
        <w:spacing w:after="0"/>
        <w:ind w:left="-426" w:firstLine="568"/>
        <w:jc w:val="both"/>
        <w:rPr>
          <w:rStyle w:val="slitbdy"/>
          <w:rFonts w:ascii="Times" w:hAnsi="Times" w:cs="Times"/>
          <w:sz w:val="24"/>
          <w:szCs w:val="24"/>
          <w:bdr w:val="none" w:sz="0" w:space="0" w:color="auto" w:frame="1"/>
          <w:shd w:val="clear" w:color="auto" w:fill="FFFFFF"/>
          <w:lang w:val="it-IT"/>
        </w:rPr>
      </w:pPr>
      <w:r w:rsidRPr="00DF6B16">
        <w:rPr>
          <w:rStyle w:val="salnbdy"/>
          <w:rFonts w:ascii="Times" w:hAnsi="Times" w:cs="Times"/>
          <w:sz w:val="24"/>
          <w:szCs w:val="24"/>
          <w:lang w:val="it-IT"/>
        </w:rPr>
        <w:t>i)</w:t>
      </w:r>
      <w:r w:rsidRPr="00DF6B16">
        <w:rPr>
          <w:rStyle w:val="slit"/>
          <w:rFonts w:ascii="Times" w:hAnsi="Times" w:cs="Times"/>
          <w:sz w:val="24"/>
          <w:szCs w:val="24"/>
          <w:bdr w:val="dotted" w:sz="6" w:space="0" w:color="FEFEFE" w:frame="1"/>
          <w:shd w:val="clear" w:color="auto" w:fill="FFFFFF"/>
          <w:lang w:val="it-IT"/>
        </w:rPr>
        <w:t> </w:t>
      </w:r>
      <w:r w:rsidRPr="00DF6B16">
        <w:rPr>
          <w:rStyle w:val="slitbdy"/>
          <w:rFonts w:ascii="Times" w:hAnsi="Times" w:cs="Times"/>
          <w:sz w:val="24"/>
          <w:szCs w:val="24"/>
          <w:bdr w:val="none" w:sz="0" w:space="0" w:color="auto" w:frame="1"/>
          <w:shd w:val="clear" w:color="auto" w:fill="FFFFFF"/>
          <w:lang w:val="it-IT"/>
        </w:rPr>
        <w:t>unor măsuri dintr-un raport aprobat de către conducătorul Gărzii Forestiere Naționale;</w:t>
      </w:r>
    </w:p>
    <w:p w:rsidR="002D18AB" w:rsidRPr="00DF6B16" w:rsidRDefault="002D18AB" w:rsidP="00DF6B16">
      <w:pPr>
        <w:spacing w:after="0"/>
        <w:ind w:left="-426" w:firstLine="568"/>
        <w:jc w:val="both"/>
        <w:rPr>
          <w:rStyle w:val="slitbdy"/>
          <w:rFonts w:ascii="Times" w:hAnsi="Times" w:cs="Times"/>
          <w:sz w:val="24"/>
          <w:szCs w:val="24"/>
          <w:bdr w:val="none" w:sz="0" w:space="0" w:color="auto" w:frame="1"/>
          <w:shd w:val="clear" w:color="auto" w:fill="FFFFFF"/>
          <w:lang w:val="it-IT"/>
        </w:rPr>
      </w:pPr>
      <w:r w:rsidRPr="00DF6B16">
        <w:rPr>
          <w:rStyle w:val="slitbdy"/>
          <w:rFonts w:ascii="Times" w:hAnsi="Times" w:cs="Times"/>
          <w:sz w:val="24"/>
          <w:szCs w:val="24"/>
          <w:bdr w:val="none" w:sz="0" w:space="0" w:color="auto" w:frame="1"/>
          <w:shd w:val="clear" w:color="auto" w:fill="FFFFFF"/>
          <w:lang w:val="it-IT"/>
        </w:rPr>
        <w:t>ii) unei cereri adresate conducerii Gărzii Forestiere Naționale, de către agenții constatatori prevăzuți la </w:t>
      </w:r>
      <w:r w:rsidR="00000000">
        <w:fldChar w:fldCharType="begin"/>
      </w:r>
      <w:r w:rsidR="00000000" w:rsidRPr="00413EC6">
        <w:rPr>
          <w:lang w:val="it-IT"/>
        </w:rPr>
        <w:instrText>HYPERLINK "https://legislatie.just.ro/Public/DetaliiDocumentAfis/268316"</w:instrText>
      </w:r>
      <w:r w:rsidR="00000000">
        <w:fldChar w:fldCharType="separate"/>
      </w:r>
      <w:r w:rsidRPr="00DF6B16">
        <w:rPr>
          <w:rStyle w:val="Hyperlink"/>
          <w:rFonts w:ascii="Times" w:hAnsi="Times" w:cs="Times"/>
          <w:color w:val="auto"/>
          <w:sz w:val="24"/>
          <w:szCs w:val="24"/>
          <w:u w:val="none"/>
          <w:bdr w:val="none" w:sz="0" w:space="0" w:color="auto" w:frame="1"/>
          <w:shd w:val="clear" w:color="auto" w:fill="FFFFFF"/>
          <w:lang w:val="it-IT"/>
        </w:rPr>
        <w:t>art. 24 alin. (1) lit. a) din Legea nr. 171/2010</w:t>
      </w:r>
      <w:r w:rsidR="00000000">
        <w:rPr>
          <w:rStyle w:val="Hyperlink"/>
          <w:rFonts w:ascii="Times" w:hAnsi="Times" w:cs="Times"/>
          <w:color w:val="auto"/>
          <w:sz w:val="24"/>
          <w:szCs w:val="24"/>
          <w:u w:val="none"/>
          <w:bdr w:val="none" w:sz="0" w:space="0" w:color="auto" w:frame="1"/>
          <w:shd w:val="clear" w:color="auto" w:fill="FFFFFF"/>
          <w:lang w:val="it-IT"/>
        </w:rPr>
        <w:fldChar w:fldCharType="end"/>
      </w:r>
      <w:r w:rsidRPr="00DF6B16">
        <w:rPr>
          <w:rStyle w:val="slitbdy"/>
          <w:rFonts w:ascii="Times" w:hAnsi="Times" w:cs="Times"/>
          <w:sz w:val="24"/>
          <w:szCs w:val="24"/>
          <w:bdr w:val="none" w:sz="0" w:space="0" w:color="auto" w:frame="1"/>
          <w:shd w:val="clear" w:color="auto" w:fill="FFFFFF"/>
          <w:lang w:val="it-IT"/>
        </w:rPr>
        <w:t>, cu modificările și completările ulterioare. Cererea și documentele justificative care o însoțesc vor fi analizate în vederea aprobării sau respingerii acesteia;</w:t>
      </w:r>
    </w:p>
    <w:p w:rsidR="002D18AB" w:rsidRPr="00DF6B16" w:rsidRDefault="002D18AB" w:rsidP="00DF6B16">
      <w:pPr>
        <w:spacing w:after="0"/>
        <w:ind w:left="-426" w:firstLine="568"/>
        <w:jc w:val="both"/>
        <w:rPr>
          <w:rStyle w:val="salnbdy"/>
          <w:rFonts w:ascii="Times" w:hAnsi="Times" w:cs="Times"/>
          <w:sz w:val="24"/>
          <w:szCs w:val="24"/>
          <w:bdr w:val="none" w:sz="0" w:space="0" w:color="auto" w:frame="1"/>
          <w:shd w:val="clear" w:color="auto" w:fill="FFFFFF"/>
          <w:lang w:val="it-IT"/>
        </w:rPr>
      </w:pPr>
      <w:r w:rsidRPr="00DF6B16">
        <w:rPr>
          <w:rStyle w:val="slitbdy"/>
          <w:rFonts w:ascii="Times" w:hAnsi="Times" w:cs="Times"/>
          <w:sz w:val="24"/>
          <w:szCs w:val="24"/>
          <w:bdr w:val="none" w:sz="0" w:space="0" w:color="auto" w:frame="1"/>
          <w:shd w:val="clear" w:color="auto" w:fill="FFFFFF"/>
          <w:lang w:val="it-IT"/>
        </w:rPr>
        <w:t>iii) rezoluției parchetelor judiciare</w:t>
      </w:r>
      <w:r w:rsidRPr="00DF6B16">
        <w:rPr>
          <w:rStyle w:val="salnbdy"/>
          <w:rFonts w:ascii="Times" w:hAnsi="Times" w:cs="Times"/>
          <w:sz w:val="24"/>
          <w:szCs w:val="24"/>
          <w:bdr w:val="none" w:sz="0" w:space="0" w:color="auto" w:frame="1"/>
          <w:shd w:val="clear" w:color="auto" w:fill="FFFFFF"/>
          <w:lang w:val="it-IT"/>
        </w:rPr>
        <w:t xml:space="preserve"> </w:t>
      </w:r>
    </w:p>
    <w:p w:rsidR="002D18AB" w:rsidRPr="00DF6B16" w:rsidRDefault="002D18AB" w:rsidP="00DF6B16">
      <w:pPr>
        <w:spacing w:after="0"/>
        <w:ind w:left="-426" w:firstLine="568"/>
        <w:jc w:val="both"/>
        <w:rPr>
          <w:rStyle w:val="salnbdy"/>
          <w:rFonts w:ascii="Times" w:hAnsi="Times" w:cs="Times"/>
          <w:sz w:val="24"/>
          <w:szCs w:val="24"/>
          <w:lang w:val="it-IT"/>
        </w:rPr>
      </w:pPr>
      <w:r w:rsidRPr="00DF6B16">
        <w:rPr>
          <w:rStyle w:val="salnbdy"/>
          <w:rFonts w:ascii="Times" w:hAnsi="Times" w:cs="Times"/>
          <w:sz w:val="24"/>
          <w:szCs w:val="24"/>
          <w:bdr w:val="none" w:sz="0" w:space="0" w:color="auto" w:frame="1"/>
          <w:shd w:val="clear" w:color="auto" w:fill="FFFFFF"/>
          <w:lang w:val="it-IT"/>
        </w:rPr>
        <w:t>c) personalul  responsabil cu implementarea SUMAL 2.0 din cadrul Gărzilor forestiere, în baza:</w:t>
      </w:r>
    </w:p>
    <w:p w:rsidR="002D18AB" w:rsidRPr="00DF6B16" w:rsidRDefault="002D18AB" w:rsidP="00DF6B16">
      <w:pPr>
        <w:spacing w:after="0"/>
        <w:ind w:left="-426" w:firstLine="568"/>
        <w:jc w:val="both"/>
        <w:rPr>
          <w:rStyle w:val="slitbdy"/>
          <w:rFonts w:ascii="Times" w:hAnsi="Times" w:cs="Times"/>
          <w:sz w:val="24"/>
          <w:szCs w:val="24"/>
          <w:bdr w:val="none" w:sz="0" w:space="0" w:color="auto" w:frame="1"/>
          <w:shd w:val="clear" w:color="auto" w:fill="FFFFFF"/>
          <w:lang w:val="it-IT"/>
        </w:rPr>
      </w:pPr>
      <w:r w:rsidRPr="00DF6B16">
        <w:rPr>
          <w:rStyle w:val="salnbdy"/>
          <w:rFonts w:ascii="Times" w:hAnsi="Times" w:cs="Times"/>
          <w:sz w:val="24"/>
          <w:szCs w:val="24"/>
          <w:lang w:val="it-IT"/>
        </w:rPr>
        <w:t>i)</w:t>
      </w:r>
      <w:r w:rsidRPr="00DF6B16">
        <w:rPr>
          <w:rStyle w:val="slit"/>
          <w:rFonts w:ascii="Times" w:hAnsi="Times" w:cs="Times"/>
          <w:sz w:val="24"/>
          <w:szCs w:val="24"/>
          <w:bdr w:val="dotted" w:sz="6" w:space="0" w:color="FEFEFE" w:frame="1"/>
          <w:shd w:val="clear" w:color="auto" w:fill="FFFFFF"/>
          <w:lang w:val="it-IT"/>
        </w:rPr>
        <w:t> </w:t>
      </w:r>
      <w:r w:rsidRPr="00DF6B16">
        <w:rPr>
          <w:rStyle w:val="slitbdy"/>
          <w:rFonts w:ascii="Times" w:hAnsi="Times" w:cs="Times"/>
          <w:sz w:val="24"/>
          <w:szCs w:val="24"/>
          <w:bdr w:val="none" w:sz="0" w:space="0" w:color="auto" w:frame="1"/>
          <w:shd w:val="clear" w:color="auto" w:fill="FFFFFF"/>
          <w:lang w:val="it-IT"/>
        </w:rPr>
        <w:t>unor măsuri dintr-un raport aprobat de către conducătorul Gărzii forestiere competente teritorial;</w:t>
      </w:r>
    </w:p>
    <w:p w:rsidR="002D18AB" w:rsidRPr="00DF6B16" w:rsidRDefault="002D18AB" w:rsidP="00DF6B16">
      <w:pPr>
        <w:spacing w:after="0"/>
        <w:ind w:left="-426" w:firstLine="568"/>
        <w:jc w:val="both"/>
        <w:rPr>
          <w:rStyle w:val="slitbdy"/>
          <w:rFonts w:ascii="Times" w:hAnsi="Times" w:cs="Times"/>
          <w:sz w:val="24"/>
          <w:szCs w:val="24"/>
          <w:bdr w:val="none" w:sz="0" w:space="0" w:color="auto" w:frame="1"/>
          <w:shd w:val="clear" w:color="auto" w:fill="FFFFFF"/>
          <w:lang w:val="it-IT"/>
        </w:rPr>
      </w:pPr>
      <w:r w:rsidRPr="00DF6B16">
        <w:rPr>
          <w:rStyle w:val="slitbdy"/>
          <w:rFonts w:ascii="Times" w:hAnsi="Times" w:cs="Times"/>
          <w:sz w:val="24"/>
          <w:szCs w:val="24"/>
          <w:bdr w:val="none" w:sz="0" w:space="0" w:color="auto" w:frame="1"/>
          <w:shd w:val="clear" w:color="auto" w:fill="FFFFFF"/>
          <w:lang w:val="it-IT"/>
        </w:rPr>
        <w:t>ii) unei cereri adresate conducerii Gărzii forestiere competentă teritorial, de către agenții constatatori prevăzuți la </w:t>
      </w:r>
      <w:r w:rsidR="00000000">
        <w:fldChar w:fldCharType="begin"/>
      </w:r>
      <w:r w:rsidR="00000000" w:rsidRPr="00413EC6">
        <w:rPr>
          <w:lang w:val="it-IT"/>
        </w:rPr>
        <w:instrText>HYPERLINK "https://legislatie.just.ro/Public/DetaliiDocumentAfis/268316"</w:instrText>
      </w:r>
      <w:r w:rsidR="00000000">
        <w:fldChar w:fldCharType="separate"/>
      </w:r>
      <w:r w:rsidRPr="00DF6B16">
        <w:rPr>
          <w:rStyle w:val="Hyperlink"/>
          <w:rFonts w:ascii="Times" w:hAnsi="Times" w:cs="Times"/>
          <w:color w:val="auto"/>
          <w:sz w:val="24"/>
          <w:szCs w:val="24"/>
          <w:u w:val="none"/>
          <w:bdr w:val="none" w:sz="0" w:space="0" w:color="auto" w:frame="1"/>
          <w:shd w:val="clear" w:color="auto" w:fill="FFFFFF"/>
          <w:lang w:val="it-IT"/>
        </w:rPr>
        <w:t>art. 24 alin. (1) lit. a) din Legea nr. 171/2010</w:t>
      </w:r>
      <w:r w:rsidR="00000000">
        <w:rPr>
          <w:rStyle w:val="Hyperlink"/>
          <w:rFonts w:ascii="Times" w:hAnsi="Times" w:cs="Times"/>
          <w:color w:val="auto"/>
          <w:sz w:val="24"/>
          <w:szCs w:val="24"/>
          <w:u w:val="none"/>
          <w:bdr w:val="none" w:sz="0" w:space="0" w:color="auto" w:frame="1"/>
          <w:shd w:val="clear" w:color="auto" w:fill="FFFFFF"/>
          <w:lang w:val="it-IT"/>
        </w:rPr>
        <w:fldChar w:fldCharType="end"/>
      </w:r>
      <w:r w:rsidRPr="00DF6B16">
        <w:rPr>
          <w:rStyle w:val="slitbdy"/>
          <w:rFonts w:ascii="Times" w:hAnsi="Times" w:cs="Times"/>
          <w:sz w:val="24"/>
          <w:szCs w:val="24"/>
          <w:bdr w:val="none" w:sz="0" w:space="0" w:color="auto" w:frame="1"/>
          <w:shd w:val="clear" w:color="auto" w:fill="FFFFFF"/>
          <w:lang w:val="it-IT"/>
        </w:rPr>
        <w:t>, cu modificările și completările ulterioare. Cererea și documentele justificative care o însoțesc vor fi analizate în vederea aprobării sau respingerii acesteia;</w:t>
      </w:r>
    </w:p>
    <w:p w:rsidR="002D18AB" w:rsidRPr="00DF6B16" w:rsidRDefault="002D18AB" w:rsidP="00DF6B16">
      <w:pPr>
        <w:spacing w:after="0"/>
        <w:ind w:left="-426" w:firstLine="568"/>
        <w:jc w:val="both"/>
        <w:rPr>
          <w:lang w:val="it-IT"/>
        </w:rPr>
      </w:pPr>
      <w:r w:rsidRPr="00DF6B16">
        <w:rPr>
          <w:rStyle w:val="slitbdy"/>
          <w:rFonts w:ascii="Times" w:hAnsi="Times" w:cs="Times"/>
          <w:sz w:val="24"/>
          <w:szCs w:val="24"/>
          <w:bdr w:val="none" w:sz="0" w:space="0" w:color="auto" w:frame="1"/>
          <w:lang w:val="it-IT"/>
        </w:rPr>
        <w:t>iii)</w:t>
      </w:r>
      <w:r w:rsidRPr="00DF6B16">
        <w:rPr>
          <w:rStyle w:val="slit"/>
          <w:rFonts w:ascii="Times" w:hAnsi="Times" w:cs="Times"/>
          <w:sz w:val="24"/>
          <w:szCs w:val="24"/>
          <w:bdr w:val="dotted" w:sz="6" w:space="0" w:color="FEFEFE" w:frame="1"/>
          <w:shd w:val="clear" w:color="auto" w:fill="FFFFFF"/>
          <w:lang w:val="it-IT"/>
        </w:rPr>
        <w:t> </w:t>
      </w:r>
      <w:r w:rsidRPr="00DF6B16">
        <w:rPr>
          <w:rStyle w:val="slitbdy"/>
          <w:rFonts w:ascii="Times" w:hAnsi="Times" w:cs="Times"/>
          <w:sz w:val="24"/>
          <w:szCs w:val="24"/>
          <w:bdr w:val="none" w:sz="0" w:space="0" w:color="auto" w:frame="1"/>
          <w:shd w:val="clear" w:color="auto" w:fill="FFFFFF"/>
          <w:lang w:val="it-IT"/>
        </w:rPr>
        <w:t>rezoluției parchetelor judiciare.</w:t>
      </w:r>
      <w:r w:rsidR="00DF6B16">
        <w:rPr>
          <w:rStyle w:val="slitbdy"/>
          <w:rFonts w:ascii="Times" w:hAnsi="Times" w:cs="Times"/>
          <w:sz w:val="24"/>
          <w:szCs w:val="24"/>
          <w:bdr w:val="none" w:sz="0" w:space="0" w:color="auto" w:frame="1"/>
          <w:shd w:val="clear" w:color="auto" w:fill="FFFFFF"/>
          <w:lang w:val="it-IT"/>
        </w:rPr>
        <w:t>”</w:t>
      </w:r>
    </w:p>
    <w:p w:rsidR="002D18AB" w:rsidRPr="00DF6B16" w:rsidRDefault="00DF6B16" w:rsidP="00DF6B16">
      <w:pPr>
        <w:spacing w:after="0"/>
        <w:ind w:left="-426" w:firstLine="568"/>
        <w:jc w:val="both"/>
        <w:rPr>
          <w:lang w:val="it-IT"/>
        </w:rPr>
      </w:pPr>
      <w:r>
        <w:rPr>
          <w:lang w:val="it-IT"/>
        </w:rPr>
        <w:t>.......................................</w:t>
      </w:r>
    </w:p>
    <w:p w:rsidR="002D18AB" w:rsidRPr="00047B4B" w:rsidRDefault="00DF6B16" w:rsidP="00DF6B16">
      <w:pPr>
        <w:spacing w:after="0"/>
        <w:ind w:left="-426" w:firstLine="568"/>
        <w:jc w:val="both"/>
        <w:rPr>
          <w:rStyle w:val="salnbdy"/>
          <w:rFonts w:ascii="Times" w:hAnsi="Times" w:cs="Times"/>
          <w:sz w:val="24"/>
          <w:szCs w:val="24"/>
          <w:bdr w:val="none" w:sz="0" w:space="0" w:color="auto" w:frame="1"/>
          <w:shd w:val="clear" w:color="auto" w:fill="FFFFFF"/>
          <w:lang w:val="it-IT"/>
        </w:rPr>
      </w:pPr>
      <w:r w:rsidRPr="00047B4B">
        <w:rPr>
          <w:rStyle w:val="salnttl"/>
          <w:rFonts w:ascii="Times" w:hAnsi="Times" w:cs="Times"/>
          <w:sz w:val="24"/>
          <w:szCs w:val="24"/>
          <w:bdr w:val="none" w:sz="0" w:space="0" w:color="auto" w:frame="1"/>
          <w:shd w:val="clear" w:color="auto" w:fill="FFFFFF"/>
          <w:lang w:val="it-IT"/>
        </w:rPr>
        <w:t>“</w:t>
      </w:r>
      <w:r w:rsidR="002D18AB" w:rsidRPr="00047B4B">
        <w:rPr>
          <w:rStyle w:val="salnttl"/>
          <w:rFonts w:ascii="Times" w:hAnsi="Times" w:cs="Times"/>
          <w:sz w:val="24"/>
          <w:szCs w:val="24"/>
          <w:bdr w:val="none" w:sz="0" w:space="0" w:color="auto" w:frame="1"/>
          <w:shd w:val="clear" w:color="auto" w:fill="FFFFFF"/>
          <w:lang w:val="it-IT"/>
        </w:rPr>
        <w:t>(5)</w:t>
      </w:r>
      <w:r w:rsidR="002D18AB" w:rsidRPr="00047B4B">
        <w:rPr>
          <w:rStyle w:val="saln"/>
          <w:rFonts w:ascii="Times" w:hAnsi="Times" w:cs="Times"/>
          <w:sz w:val="24"/>
          <w:szCs w:val="24"/>
          <w:bdr w:val="none" w:sz="0" w:space="0" w:color="auto" w:frame="1"/>
          <w:shd w:val="clear" w:color="auto" w:fill="FFFFFF"/>
          <w:lang w:val="it-IT"/>
        </w:rPr>
        <w:t> </w:t>
      </w:r>
      <w:r w:rsidR="002D18AB" w:rsidRPr="00047B4B">
        <w:rPr>
          <w:rStyle w:val="salnbdy"/>
          <w:rFonts w:ascii="Times" w:hAnsi="Times" w:cs="Times"/>
          <w:sz w:val="24"/>
          <w:szCs w:val="24"/>
          <w:bdr w:val="none" w:sz="0" w:space="0" w:color="auto" w:frame="1"/>
          <w:shd w:val="clear" w:color="auto" w:fill="FFFFFF"/>
          <w:lang w:val="it-IT"/>
        </w:rPr>
        <w:t>Pentru situațiile prevăzute la </w:t>
      </w:r>
      <w:r w:rsidR="002D18AB" w:rsidRPr="00047B4B">
        <w:rPr>
          <w:rStyle w:val="slgi"/>
          <w:rFonts w:ascii="Times" w:hAnsi="Times" w:cs="Times"/>
          <w:sz w:val="24"/>
          <w:szCs w:val="24"/>
          <w:bdr w:val="none" w:sz="0" w:space="0" w:color="auto" w:frame="1"/>
          <w:shd w:val="clear" w:color="auto" w:fill="FFFFFF"/>
          <w:lang w:val="it-IT"/>
        </w:rPr>
        <w:t>alin. (4) lit. a)</w:t>
      </w:r>
      <w:r w:rsidR="002D18AB" w:rsidRPr="00047B4B">
        <w:rPr>
          <w:rStyle w:val="salnbdy"/>
          <w:rFonts w:ascii="Times" w:hAnsi="Times" w:cs="Times"/>
          <w:sz w:val="24"/>
          <w:szCs w:val="24"/>
          <w:bdr w:val="none" w:sz="0" w:space="0" w:color="auto" w:frame="1"/>
          <w:shd w:val="clear" w:color="auto" w:fill="FFFFFF"/>
          <w:lang w:val="it-IT"/>
        </w:rPr>
        <w:t> și </w:t>
      </w:r>
      <w:r w:rsidR="002D18AB" w:rsidRPr="00047B4B">
        <w:rPr>
          <w:rStyle w:val="slgi"/>
          <w:rFonts w:ascii="Times" w:hAnsi="Times" w:cs="Times"/>
          <w:sz w:val="24"/>
          <w:szCs w:val="24"/>
          <w:bdr w:val="none" w:sz="0" w:space="0" w:color="auto" w:frame="1"/>
          <w:shd w:val="clear" w:color="auto" w:fill="FFFFFF"/>
          <w:lang w:val="it-IT"/>
        </w:rPr>
        <w:t>b)</w:t>
      </w:r>
      <w:r w:rsidR="002D18AB" w:rsidRPr="00047B4B">
        <w:rPr>
          <w:rStyle w:val="salnbdy"/>
          <w:rFonts w:ascii="Times" w:hAnsi="Times" w:cs="Times"/>
          <w:sz w:val="24"/>
          <w:szCs w:val="24"/>
          <w:bdr w:val="none" w:sz="0" w:space="0" w:color="auto" w:frame="1"/>
          <w:shd w:val="clear" w:color="auto" w:fill="FFFFFF"/>
          <w:lang w:val="it-IT"/>
        </w:rPr>
        <w:t>, în caz de neconformare, în termen de 10 zile lucrătoare, a șefului de ocol la dispozițiile transmise oficial de autoritatea publică centrală care răspunde de silvicultură/de Garda Forestieră Națională/de Gărzile forestiere competente teritorial, structura prevăzută la </w:t>
      </w:r>
      <w:r w:rsidR="002D18AB" w:rsidRPr="00047B4B">
        <w:rPr>
          <w:rStyle w:val="slgi"/>
          <w:rFonts w:ascii="Times" w:hAnsi="Times" w:cs="Times"/>
          <w:sz w:val="24"/>
          <w:szCs w:val="24"/>
          <w:bdr w:val="none" w:sz="0" w:space="0" w:color="auto" w:frame="1"/>
          <w:shd w:val="clear" w:color="auto" w:fill="FFFFFF"/>
          <w:lang w:val="it-IT"/>
        </w:rPr>
        <w:t>art. 3 alin. (1) lit. a)/</w:t>
      </w:r>
      <w:r w:rsidR="002D18AB" w:rsidRPr="00047B4B">
        <w:rPr>
          <w:rStyle w:val="salnbdy"/>
          <w:rFonts w:ascii="Times" w:hAnsi="Times" w:cs="Times"/>
          <w:sz w:val="24"/>
          <w:szCs w:val="24"/>
          <w:bdr w:val="none" w:sz="0" w:space="0" w:color="auto" w:frame="1"/>
          <w:shd w:val="clear" w:color="auto" w:fill="FFFFFF"/>
          <w:lang w:val="it-IT"/>
        </w:rPr>
        <w:t xml:space="preserve">personalul  responsabil cu implementarea SUMAL 2.0 din cadrul Gărzii Forestiere Naționale sau al Gărzilor Forestiere, </w:t>
      </w:r>
      <w:r w:rsidR="00047B4B" w:rsidRPr="00047B4B">
        <w:rPr>
          <w:rStyle w:val="salnbdy"/>
          <w:rFonts w:ascii="Times" w:hAnsi="Times" w:cs="Times"/>
          <w:sz w:val="24"/>
          <w:szCs w:val="24"/>
          <w:bdr w:val="none" w:sz="0" w:space="0" w:color="auto" w:frame="1"/>
          <w:shd w:val="clear" w:color="auto" w:fill="FFFFFF"/>
          <w:lang w:val="it-IT"/>
        </w:rPr>
        <w:t xml:space="preserve">în </w:t>
      </w:r>
      <w:r w:rsidR="002D18AB" w:rsidRPr="00047B4B">
        <w:rPr>
          <w:rStyle w:val="salnbdy"/>
          <w:rFonts w:ascii="Times" w:hAnsi="Times" w:cs="Times"/>
          <w:sz w:val="24"/>
          <w:szCs w:val="24"/>
          <w:bdr w:val="none" w:sz="0" w:space="0" w:color="auto" w:frame="1"/>
          <w:shd w:val="clear" w:color="auto" w:fill="FFFFFF"/>
          <w:lang w:val="it-IT"/>
        </w:rPr>
        <w:t>funcție de</w:t>
      </w:r>
      <w:r w:rsidR="002D18AB" w:rsidRPr="00047B4B">
        <w:rPr>
          <w:rStyle w:val="salnbdy"/>
          <w:rFonts w:ascii="Times" w:hAnsi="Times" w:cs="Times"/>
          <w:sz w:val="24"/>
          <w:szCs w:val="24"/>
          <w:lang w:val="it-IT"/>
        </w:rPr>
        <w:t xml:space="preserve"> entitatea care a </w:t>
      </w:r>
      <w:r w:rsidR="002D18AB" w:rsidRPr="00047B4B">
        <w:rPr>
          <w:rStyle w:val="salnbdy"/>
          <w:rFonts w:ascii="Times" w:hAnsi="Times" w:cs="Times"/>
          <w:sz w:val="24"/>
          <w:szCs w:val="24"/>
          <w:bdr w:val="none" w:sz="0" w:space="0" w:color="auto" w:frame="1"/>
          <w:shd w:val="clear" w:color="auto" w:fill="FFFFFF"/>
          <w:lang w:val="it-IT"/>
        </w:rPr>
        <w:t>c</w:t>
      </w:r>
      <w:r w:rsidR="002D18AB" w:rsidRPr="00047B4B">
        <w:rPr>
          <w:rStyle w:val="salnbdy"/>
          <w:rFonts w:ascii="Times" w:hAnsi="Times" w:cs="Times"/>
          <w:sz w:val="24"/>
          <w:szCs w:val="24"/>
          <w:lang w:val="it-IT"/>
        </w:rPr>
        <w:t xml:space="preserve">onstatat neconformarea, </w:t>
      </w:r>
      <w:r w:rsidR="002D18AB" w:rsidRPr="00047B4B">
        <w:rPr>
          <w:rStyle w:val="salnbdy"/>
          <w:rFonts w:ascii="Times" w:hAnsi="Times" w:cs="Times"/>
          <w:sz w:val="24"/>
          <w:szCs w:val="24"/>
          <w:bdr w:val="none" w:sz="0" w:space="0" w:color="auto" w:frame="1"/>
          <w:shd w:val="clear" w:color="auto" w:fill="FFFFFF"/>
          <w:lang w:val="it-IT"/>
        </w:rPr>
        <w:t>ia măsura suspendării accesului acestuia în SUMAL 2.0.</w:t>
      </w:r>
      <w:r w:rsidR="000D6302" w:rsidRPr="00047B4B">
        <w:rPr>
          <w:rStyle w:val="salnbdy"/>
          <w:rFonts w:ascii="Times" w:hAnsi="Times" w:cs="Times"/>
          <w:sz w:val="24"/>
          <w:szCs w:val="24"/>
          <w:bdr w:val="none" w:sz="0" w:space="0" w:color="auto" w:frame="1"/>
          <w:shd w:val="clear" w:color="auto" w:fill="FFFFFF"/>
          <w:lang w:val="it-IT"/>
        </w:rPr>
        <w:t>”</w:t>
      </w:r>
    </w:p>
    <w:p w:rsidR="000D6302" w:rsidRPr="00DF6B16" w:rsidRDefault="000D6302" w:rsidP="00DF6B16">
      <w:pPr>
        <w:spacing w:after="0"/>
        <w:ind w:left="-426" w:firstLine="568"/>
        <w:jc w:val="both"/>
        <w:rPr>
          <w:lang w:val="it-IT"/>
        </w:rPr>
      </w:pPr>
      <w:r w:rsidRPr="00047B4B">
        <w:rPr>
          <w:rStyle w:val="salnbdy"/>
          <w:rFonts w:ascii="Times" w:hAnsi="Times" w:cs="Times"/>
          <w:sz w:val="24"/>
          <w:szCs w:val="24"/>
          <w:bdr w:val="none" w:sz="0" w:space="0" w:color="auto" w:frame="1"/>
          <w:shd w:val="clear" w:color="auto" w:fill="FFFFFF"/>
          <w:lang w:val="it-IT"/>
        </w:rPr>
        <w:t>.............................</w:t>
      </w:r>
    </w:p>
    <w:p w:rsidR="002D18AB" w:rsidRPr="00047B4B" w:rsidRDefault="000D6302" w:rsidP="00DF6B16">
      <w:pPr>
        <w:spacing w:after="0"/>
        <w:ind w:left="-426" w:firstLine="568"/>
        <w:jc w:val="both"/>
        <w:rPr>
          <w:sz w:val="24"/>
          <w:szCs w:val="24"/>
          <w:lang w:val="it-IT"/>
        </w:rPr>
      </w:pPr>
      <w:r w:rsidRPr="00047B4B">
        <w:rPr>
          <w:rStyle w:val="salnttl"/>
          <w:rFonts w:ascii="Times" w:hAnsi="Times" w:cs="Times"/>
          <w:sz w:val="24"/>
          <w:szCs w:val="24"/>
          <w:bdr w:val="none" w:sz="0" w:space="0" w:color="auto" w:frame="1"/>
          <w:shd w:val="clear" w:color="auto" w:fill="FFFFFF"/>
          <w:lang w:val="it-IT"/>
        </w:rPr>
        <w:lastRenderedPageBreak/>
        <w:t>“</w:t>
      </w:r>
      <w:r w:rsidR="002D18AB" w:rsidRPr="00047B4B">
        <w:rPr>
          <w:rStyle w:val="salnttl"/>
          <w:rFonts w:ascii="Times" w:hAnsi="Times" w:cs="Times"/>
          <w:sz w:val="24"/>
          <w:szCs w:val="24"/>
          <w:bdr w:val="none" w:sz="0" w:space="0" w:color="auto" w:frame="1"/>
          <w:shd w:val="clear" w:color="auto" w:fill="FFFFFF"/>
          <w:lang w:val="it-IT"/>
        </w:rPr>
        <w:t>(7)</w:t>
      </w:r>
      <w:r w:rsidR="002D18AB" w:rsidRPr="00047B4B">
        <w:rPr>
          <w:rStyle w:val="saln"/>
          <w:rFonts w:ascii="Times" w:hAnsi="Times" w:cs="Times"/>
          <w:sz w:val="24"/>
          <w:szCs w:val="24"/>
          <w:bdr w:val="none" w:sz="0" w:space="0" w:color="auto" w:frame="1"/>
          <w:shd w:val="clear" w:color="auto" w:fill="FFFFFF"/>
          <w:lang w:val="it-IT"/>
        </w:rPr>
        <w:t> </w:t>
      </w:r>
      <w:r w:rsidR="002D18AB" w:rsidRPr="00047B4B">
        <w:rPr>
          <w:rStyle w:val="salnbdy"/>
          <w:rFonts w:ascii="Times" w:hAnsi="Times" w:cs="Times"/>
          <w:sz w:val="24"/>
          <w:szCs w:val="24"/>
          <w:bdr w:val="none" w:sz="0" w:space="0" w:color="auto" w:frame="1"/>
          <w:shd w:val="clear" w:color="auto" w:fill="FFFFFF"/>
          <w:lang w:val="it-IT"/>
        </w:rPr>
        <w:t>Pentru situațiile prevăzute la </w:t>
      </w:r>
      <w:r w:rsidR="002D18AB" w:rsidRPr="00047B4B">
        <w:rPr>
          <w:rStyle w:val="slgi"/>
          <w:rFonts w:ascii="Times" w:hAnsi="Times" w:cs="Times"/>
          <w:sz w:val="24"/>
          <w:szCs w:val="24"/>
          <w:bdr w:val="none" w:sz="0" w:space="0" w:color="auto" w:frame="1"/>
          <w:shd w:val="clear" w:color="auto" w:fill="FFFFFF"/>
          <w:lang w:val="it-IT"/>
        </w:rPr>
        <w:t xml:space="preserve">alin. </w:t>
      </w:r>
      <w:r w:rsidR="002D18AB" w:rsidRPr="00047B4B">
        <w:rPr>
          <w:rStyle w:val="slgi"/>
          <w:rFonts w:ascii="Times" w:hAnsi="Times" w:cs="Times"/>
          <w:sz w:val="24"/>
          <w:szCs w:val="24"/>
          <w:bdr w:val="none" w:sz="0" w:space="0" w:color="auto" w:frame="1"/>
          <w:shd w:val="clear" w:color="auto" w:fill="FFFFFF"/>
        </w:rPr>
        <w:t>(4) lit. c)</w:t>
      </w:r>
      <w:r w:rsidR="002D18AB" w:rsidRPr="00047B4B">
        <w:rPr>
          <w:rStyle w:val="salnbdy"/>
          <w:rFonts w:ascii="Times" w:hAnsi="Times" w:cs="Times"/>
          <w:sz w:val="24"/>
          <w:szCs w:val="24"/>
          <w:bdr w:val="none" w:sz="0" w:space="0" w:color="auto" w:frame="1"/>
          <w:shd w:val="clear" w:color="auto" w:fill="FFFFFF"/>
        </w:rPr>
        <w:t xml:space="preserve">, </w:t>
      </w:r>
      <w:proofErr w:type="spellStart"/>
      <w:r w:rsidR="002D18AB" w:rsidRPr="00047B4B">
        <w:rPr>
          <w:rStyle w:val="salnbdy"/>
          <w:rFonts w:ascii="Times" w:hAnsi="Times" w:cs="Times"/>
          <w:sz w:val="24"/>
          <w:szCs w:val="24"/>
          <w:bdr w:val="none" w:sz="0" w:space="0" w:color="auto" w:frame="1"/>
          <w:shd w:val="clear" w:color="auto" w:fill="FFFFFF"/>
        </w:rPr>
        <w:t>structura</w:t>
      </w:r>
      <w:proofErr w:type="spellEnd"/>
      <w:r w:rsidR="002D18AB" w:rsidRPr="00047B4B">
        <w:rPr>
          <w:rStyle w:val="salnbdy"/>
          <w:rFonts w:ascii="Times" w:hAnsi="Times" w:cs="Times"/>
          <w:sz w:val="24"/>
          <w:szCs w:val="24"/>
          <w:bdr w:val="none" w:sz="0" w:space="0" w:color="auto" w:frame="1"/>
          <w:shd w:val="clear" w:color="auto" w:fill="FFFFFF"/>
        </w:rPr>
        <w:t xml:space="preserve"> </w:t>
      </w:r>
      <w:proofErr w:type="spellStart"/>
      <w:r w:rsidR="002D18AB" w:rsidRPr="00047B4B">
        <w:rPr>
          <w:rStyle w:val="salnbdy"/>
          <w:rFonts w:ascii="Times" w:hAnsi="Times" w:cs="Times"/>
          <w:sz w:val="24"/>
          <w:szCs w:val="24"/>
          <w:bdr w:val="none" w:sz="0" w:space="0" w:color="auto" w:frame="1"/>
          <w:shd w:val="clear" w:color="auto" w:fill="FFFFFF"/>
        </w:rPr>
        <w:t>prevăzută</w:t>
      </w:r>
      <w:proofErr w:type="spellEnd"/>
      <w:r w:rsidR="002D18AB" w:rsidRPr="00047B4B">
        <w:rPr>
          <w:rStyle w:val="salnbdy"/>
          <w:rFonts w:ascii="Times" w:hAnsi="Times" w:cs="Times"/>
          <w:sz w:val="24"/>
          <w:szCs w:val="24"/>
          <w:bdr w:val="none" w:sz="0" w:space="0" w:color="auto" w:frame="1"/>
          <w:shd w:val="clear" w:color="auto" w:fill="FFFFFF"/>
        </w:rPr>
        <w:t xml:space="preserve"> la </w:t>
      </w:r>
      <w:r w:rsidR="002D18AB" w:rsidRPr="00047B4B">
        <w:rPr>
          <w:rStyle w:val="slgi"/>
          <w:rFonts w:ascii="Times" w:hAnsi="Times" w:cs="Times"/>
          <w:sz w:val="24"/>
          <w:szCs w:val="24"/>
          <w:bdr w:val="none" w:sz="0" w:space="0" w:color="auto" w:frame="1"/>
          <w:shd w:val="clear" w:color="auto" w:fill="FFFFFF"/>
        </w:rPr>
        <w:t xml:space="preserve">art. 3 </w:t>
      </w:r>
      <w:proofErr w:type="spellStart"/>
      <w:r w:rsidR="002D18AB" w:rsidRPr="00047B4B">
        <w:rPr>
          <w:rStyle w:val="slgi"/>
          <w:rFonts w:ascii="Times" w:hAnsi="Times" w:cs="Times"/>
          <w:sz w:val="24"/>
          <w:szCs w:val="24"/>
          <w:bdr w:val="none" w:sz="0" w:space="0" w:color="auto" w:frame="1"/>
          <w:shd w:val="clear" w:color="auto" w:fill="FFFFFF"/>
        </w:rPr>
        <w:t>alin</w:t>
      </w:r>
      <w:proofErr w:type="spellEnd"/>
      <w:r w:rsidR="002D18AB" w:rsidRPr="00047B4B">
        <w:rPr>
          <w:rStyle w:val="slgi"/>
          <w:rFonts w:ascii="Times" w:hAnsi="Times" w:cs="Times"/>
          <w:sz w:val="24"/>
          <w:szCs w:val="24"/>
          <w:bdr w:val="none" w:sz="0" w:space="0" w:color="auto" w:frame="1"/>
          <w:shd w:val="clear" w:color="auto" w:fill="FFFFFF"/>
        </w:rPr>
        <w:t xml:space="preserve">. </w:t>
      </w:r>
      <w:r w:rsidR="002D18AB" w:rsidRPr="00047B4B">
        <w:rPr>
          <w:rStyle w:val="slgi"/>
          <w:rFonts w:ascii="Times" w:hAnsi="Times" w:cs="Times"/>
          <w:sz w:val="24"/>
          <w:szCs w:val="24"/>
          <w:bdr w:val="none" w:sz="0" w:space="0" w:color="auto" w:frame="1"/>
          <w:shd w:val="clear" w:color="auto" w:fill="FFFFFF"/>
          <w:lang w:val="it-IT"/>
        </w:rPr>
        <w:t>(1) lit. a)/</w:t>
      </w:r>
      <w:r w:rsidR="002D18AB" w:rsidRPr="00047B4B">
        <w:rPr>
          <w:rStyle w:val="salnbdy"/>
          <w:rFonts w:ascii="Times" w:hAnsi="Times" w:cs="Times"/>
          <w:sz w:val="24"/>
          <w:szCs w:val="24"/>
          <w:bdr w:val="none" w:sz="0" w:space="0" w:color="auto" w:frame="1"/>
          <w:shd w:val="clear" w:color="auto" w:fill="FFFFFF"/>
          <w:lang w:val="it-IT"/>
        </w:rPr>
        <w:t xml:space="preserve">personalul  responsabil cu implementarea SUMAL 2.0 din cadrul Gărzii Forestiere Naționale sau al Gărzilor Forestiere, </w:t>
      </w:r>
      <w:r w:rsidR="00047B4B">
        <w:rPr>
          <w:rStyle w:val="salnbdy"/>
          <w:rFonts w:ascii="Times" w:hAnsi="Times" w:cs="Times"/>
          <w:sz w:val="24"/>
          <w:szCs w:val="24"/>
          <w:bdr w:val="none" w:sz="0" w:space="0" w:color="auto" w:frame="1"/>
          <w:shd w:val="clear" w:color="auto" w:fill="FFFFFF"/>
          <w:lang w:val="it-IT"/>
        </w:rPr>
        <w:t xml:space="preserve">în </w:t>
      </w:r>
      <w:r w:rsidR="002D18AB" w:rsidRPr="00047B4B">
        <w:rPr>
          <w:rStyle w:val="salnbdy"/>
          <w:rFonts w:ascii="Times" w:hAnsi="Times" w:cs="Times"/>
          <w:sz w:val="24"/>
          <w:szCs w:val="24"/>
          <w:bdr w:val="none" w:sz="0" w:space="0" w:color="auto" w:frame="1"/>
          <w:shd w:val="clear" w:color="auto" w:fill="FFFFFF"/>
          <w:lang w:val="it-IT"/>
        </w:rPr>
        <w:t>funcție de</w:t>
      </w:r>
      <w:r w:rsidR="002D18AB" w:rsidRPr="00047B4B">
        <w:rPr>
          <w:rStyle w:val="salnbdy"/>
          <w:rFonts w:ascii="Times" w:hAnsi="Times" w:cs="Times"/>
          <w:sz w:val="24"/>
          <w:szCs w:val="24"/>
          <w:lang w:val="it-IT"/>
        </w:rPr>
        <w:t xml:space="preserve"> entitatea care a constatat încălcarea dispozițiilor alin. (4) lit. c)</w:t>
      </w:r>
      <w:r w:rsidR="002D18AB" w:rsidRPr="00047B4B">
        <w:rPr>
          <w:rStyle w:val="salnbdy"/>
          <w:rFonts w:ascii="Times" w:hAnsi="Times" w:cs="Times"/>
          <w:sz w:val="24"/>
          <w:szCs w:val="24"/>
          <w:bdr w:val="none" w:sz="0" w:space="0" w:color="auto" w:frame="1"/>
          <w:shd w:val="clear" w:color="auto" w:fill="FFFFFF"/>
          <w:lang w:val="it-IT"/>
        </w:rPr>
        <w:t>, ia măsura suspendării folosirii dispozitivului special de marcat atribuit persoanei în cauză, la dispozițiile aprobate de conducătorul autorității publice centrale care răspunde de silvicultură/conducătorul Gărzii Forestiere Naționale/conducătorul Gărzii forestiere, și notifică ocolul silvic cu privire la interzicerea emiterii de delegații de marcare pentru aceasta, pentru o perioadă ce nu poate depăși 180 de zile. Revocarea măsurii se face tot pe bază de notificare și se comunică entităților interesate.</w:t>
      </w:r>
      <w:r w:rsidRPr="00047B4B">
        <w:rPr>
          <w:rStyle w:val="salnbdy"/>
          <w:rFonts w:ascii="Times" w:hAnsi="Times" w:cs="Times"/>
          <w:sz w:val="24"/>
          <w:szCs w:val="24"/>
          <w:bdr w:val="none" w:sz="0" w:space="0" w:color="auto" w:frame="1"/>
          <w:shd w:val="clear" w:color="auto" w:fill="FFFFFF"/>
          <w:lang w:val="it-IT"/>
        </w:rPr>
        <w:t>”</w:t>
      </w:r>
    </w:p>
    <w:p w:rsidR="002D18AB" w:rsidRPr="00DF6B16" w:rsidRDefault="00E1716F" w:rsidP="00DF6B16">
      <w:pPr>
        <w:spacing w:after="0"/>
        <w:ind w:left="-426" w:firstLine="568"/>
        <w:jc w:val="both"/>
        <w:rPr>
          <w:lang w:val="it-IT"/>
        </w:rPr>
      </w:pPr>
      <w:r>
        <w:rPr>
          <w:lang w:val="it-IT"/>
        </w:rPr>
        <w:t>..................................</w:t>
      </w:r>
    </w:p>
    <w:p w:rsidR="002D18AB" w:rsidRPr="00E1716F" w:rsidRDefault="000D6302" w:rsidP="00DF6B16">
      <w:pPr>
        <w:spacing w:after="0"/>
        <w:ind w:left="-426" w:firstLine="568"/>
        <w:jc w:val="both"/>
        <w:rPr>
          <w:lang w:val="it-IT"/>
        </w:rPr>
      </w:pPr>
      <w:r>
        <w:rPr>
          <w:rStyle w:val="salnttl"/>
          <w:rFonts w:ascii="Times" w:hAnsi="Times" w:cs="Times"/>
          <w:sz w:val="24"/>
          <w:szCs w:val="24"/>
          <w:bdr w:val="none" w:sz="0" w:space="0" w:color="auto" w:frame="1"/>
          <w:shd w:val="clear" w:color="auto" w:fill="FFFFFF"/>
          <w:lang w:val="it-IT"/>
        </w:rPr>
        <w:t>“</w:t>
      </w:r>
      <w:r w:rsidR="002D18AB" w:rsidRPr="00DF6B16">
        <w:rPr>
          <w:rStyle w:val="salnttl"/>
          <w:rFonts w:ascii="Times" w:hAnsi="Times" w:cs="Times"/>
          <w:sz w:val="24"/>
          <w:szCs w:val="24"/>
          <w:bdr w:val="none" w:sz="0" w:space="0" w:color="auto" w:frame="1"/>
          <w:shd w:val="clear" w:color="auto" w:fill="FFFFFF"/>
          <w:lang w:val="it-IT"/>
        </w:rPr>
        <w:t>(9)</w:t>
      </w:r>
      <w:r w:rsidR="002D18AB" w:rsidRPr="00DF6B16">
        <w:rPr>
          <w:rStyle w:val="saln"/>
          <w:rFonts w:ascii="Times" w:hAnsi="Times" w:cs="Times"/>
          <w:sz w:val="24"/>
          <w:szCs w:val="24"/>
          <w:bdr w:val="none" w:sz="0" w:space="0" w:color="auto" w:frame="1"/>
          <w:shd w:val="clear" w:color="auto" w:fill="FFFFFF"/>
          <w:lang w:val="it-IT"/>
        </w:rPr>
        <w:t> </w:t>
      </w:r>
      <w:r w:rsidR="002D18AB" w:rsidRPr="00DF6B16">
        <w:rPr>
          <w:rStyle w:val="salnbdy"/>
          <w:rFonts w:ascii="Times" w:hAnsi="Times" w:cs="Times"/>
          <w:sz w:val="24"/>
          <w:szCs w:val="24"/>
          <w:bdr w:val="none" w:sz="0" w:space="0" w:color="auto" w:frame="1"/>
          <w:shd w:val="clear" w:color="auto" w:fill="FFFFFF"/>
          <w:lang w:val="it-IT"/>
        </w:rPr>
        <w:t>În caz de neconformare, în termen de 24 de ore, a operatorului economic la notificarea transmisă oficial de autoritatea publică centrală care răspunde de silvicultură/Garda Forestieră Națională /Gărzile forestiere, cu privire la realizarea unui control, se realizează suspendarea operatorului economic în SUMAL 2.0 de către structura prevăzută la </w:t>
      </w:r>
      <w:r w:rsidR="002D18AB" w:rsidRPr="00DF6B16">
        <w:rPr>
          <w:rStyle w:val="slgi"/>
          <w:rFonts w:ascii="Times" w:hAnsi="Times" w:cs="Times"/>
          <w:sz w:val="24"/>
          <w:szCs w:val="24"/>
          <w:bdr w:val="none" w:sz="0" w:space="0" w:color="auto" w:frame="1"/>
          <w:shd w:val="clear" w:color="auto" w:fill="FFFFFF"/>
          <w:lang w:val="it-IT"/>
        </w:rPr>
        <w:t>art. 3 alin. (1) lit. a</w:t>
      </w:r>
      <w:r w:rsidR="002D18AB" w:rsidRPr="00E1716F">
        <w:rPr>
          <w:rStyle w:val="slgi"/>
          <w:rFonts w:ascii="Times" w:hAnsi="Times" w:cs="Times"/>
          <w:sz w:val="24"/>
          <w:szCs w:val="24"/>
          <w:bdr w:val="none" w:sz="0" w:space="0" w:color="auto" w:frame="1"/>
          <w:shd w:val="clear" w:color="auto" w:fill="FFFFFF"/>
          <w:lang w:val="it-IT"/>
        </w:rPr>
        <w:t>)/</w:t>
      </w:r>
      <w:r w:rsidR="002D18AB" w:rsidRPr="00E1716F">
        <w:rPr>
          <w:rStyle w:val="salnbdy"/>
          <w:rFonts w:ascii="Times" w:hAnsi="Times" w:cs="Times"/>
          <w:sz w:val="24"/>
          <w:szCs w:val="24"/>
          <w:bdr w:val="none" w:sz="0" w:space="0" w:color="auto" w:frame="1"/>
          <w:shd w:val="clear" w:color="auto" w:fill="FFFFFF"/>
          <w:lang w:val="it-IT"/>
        </w:rPr>
        <w:t xml:space="preserve">personalul  responsabil cu implementarea SUMAL 2.0 din cadrul Gărzii Forestiere Naționale sau al Gărzilor Forestiere, </w:t>
      </w:r>
      <w:r w:rsidR="00047B4B">
        <w:rPr>
          <w:rStyle w:val="salnbdy"/>
          <w:rFonts w:ascii="Times" w:hAnsi="Times" w:cs="Times"/>
          <w:sz w:val="24"/>
          <w:szCs w:val="24"/>
          <w:bdr w:val="none" w:sz="0" w:space="0" w:color="auto" w:frame="1"/>
          <w:shd w:val="clear" w:color="auto" w:fill="FFFFFF"/>
          <w:lang w:val="it-IT"/>
        </w:rPr>
        <w:t xml:space="preserve">în </w:t>
      </w:r>
      <w:r w:rsidR="002D18AB" w:rsidRPr="00E1716F">
        <w:rPr>
          <w:rStyle w:val="salnbdy"/>
          <w:rFonts w:ascii="Times" w:hAnsi="Times" w:cs="Times"/>
          <w:sz w:val="24"/>
          <w:szCs w:val="24"/>
          <w:bdr w:val="none" w:sz="0" w:space="0" w:color="auto" w:frame="1"/>
          <w:shd w:val="clear" w:color="auto" w:fill="FFFFFF"/>
          <w:lang w:val="it-IT"/>
        </w:rPr>
        <w:t>funcție de entitatea care a  transmis notificarea.</w:t>
      </w:r>
      <w:r w:rsidRPr="00E1716F">
        <w:rPr>
          <w:rStyle w:val="salnbdy"/>
          <w:rFonts w:ascii="Times" w:hAnsi="Times" w:cs="Times"/>
          <w:sz w:val="24"/>
          <w:szCs w:val="24"/>
          <w:bdr w:val="none" w:sz="0" w:space="0" w:color="auto" w:frame="1"/>
          <w:shd w:val="clear" w:color="auto" w:fill="FFFFFF"/>
          <w:lang w:val="it-IT"/>
        </w:rPr>
        <w:t>”</w:t>
      </w:r>
    </w:p>
    <w:p w:rsidR="002D18AB" w:rsidRPr="00DF6B16" w:rsidRDefault="00E1716F" w:rsidP="00DF6B16">
      <w:pPr>
        <w:spacing w:after="0"/>
        <w:ind w:left="-426" w:firstLine="568"/>
        <w:jc w:val="both"/>
        <w:rPr>
          <w:lang w:val="it-IT"/>
        </w:rPr>
      </w:pPr>
      <w:r>
        <w:rPr>
          <w:lang w:val="it-IT"/>
        </w:rPr>
        <w:t>...............................</w:t>
      </w:r>
    </w:p>
    <w:p w:rsidR="002D18AB" w:rsidRDefault="000D6302" w:rsidP="00DF6B16">
      <w:pPr>
        <w:spacing w:after="0"/>
        <w:ind w:left="-426" w:firstLine="568"/>
        <w:jc w:val="both"/>
        <w:rPr>
          <w:rStyle w:val="salnbdy"/>
          <w:rFonts w:ascii="Times" w:hAnsi="Times" w:cs="Times"/>
          <w:sz w:val="24"/>
          <w:szCs w:val="24"/>
          <w:bdr w:val="none" w:sz="0" w:space="0" w:color="auto" w:frame="1"/>
          <w:shd w:val="clear" w:color="auto" w:fill="FFFFFF"/>
          <w:lang w:val="it-IT"/>
        </w:rPr>
      </w:pPr>
      <w:r>
        <w:rPr>
          <w:rStyle w:val="salnttl"/>
          <w:rFonts w:ascii="Times" w:hAnsi="Times" w:cs="Times"/>
          <w:sz w:val="24"/>
          <w:szCs w:val="24"/>
          <w:bdr w:val="none" w:sz="0" w:space="0" w:color="auto" w:frame="1"/>
          <w:shd w:val="clear" w:color="auto" w:fill="FFFFFF"/>
          <w:lang w:val="it-IT"/>
        </w:rPr>
        <w:t>“</w:t>
      </w:r>
      <w:r w:rsidR="002D18AB" w:rsidRPr="00DF6B16">
        <w:rPr>
          <w:rStyle w:val="salnttl"/>
          <w:rFonts w:ascii="Times" w:hAnsi="Times" w:cs="Times"/>
          <w:sz w:val="24"/>
          <w:szCs w:val="24"/>
          <w:bdr w:val="none" w:sz="0" w:space="0" w:color="auto" w:frame="1"/>
          <w:shd w:val="clear" w:color="auto" w:fill="FFFFFF"/>
          <w:lang w:val="it-IT"/>
        </w:rPr>
        <w:t>(11)</w:t>
      </w:r>
      <w:r w:rsidR="002D18AB" w:rsidRPr="00DF6B16">
        <w:rPr>
          <w:rStyle w:val="saln"/>
          <w:rFonts w:ascii="Times" w:hAnsi="Times" w:cs="Times"/>
          <w:sz w:val="24"/>
          <w:szCs w:val="24"/>
          <w:bdr w:val="none" w:sz="0" w:space="0" w:color="auto" w:frame="1"/>
          <w:shd w:val="clear" w:color="auto" w:fill="FFFFFF"/>
          <w:lang w:val="it-IT"/>
        </w:rPr>
        <w:t> </w:t>
      </w:r>
      <w:r w:rsidR="002D18AB" w:rsidRPr="00DF6B16">
        <w:rPr>
          <w:rStyle w:val="salnbdy"/>
          <w:rFonts w:ascii="Times" w:hAnsi="Times" w:cs="Times"/>
          <w:sz w:val="24"/>
          <w:szCs w:val="24"/>
          <w:bdr w:val="none" w:sz="0" w:space="0" w:color="auto" w:frame="1"/>
          <w:shd w:val="clear" w:color="auto" w:fill="FFFFFF"/>
          <w:lang w:val="it-IT"/>
        </w:rPr>
        <w:t>În situații extraordinare, atunci când există informații certe cu privire la existența unor diferențe între volumul materialelor lemnoase potrivit documentelor de transport sau documentelor privind depozitarea, după caz, și volumul materialelor lemnoase încărcate în mijlocul de transport sau potrivit evidenței materialelor lemnoase în depozite/depozite temporare, persoana/persoanele împuternicită(e) să realizeze controlul poate/pot solicita, în baza unei fundamentări corespunzătoare, în scris, sau prin intermediul poștei electronice, suspendarea drepturilor de acces la SUMAL 2.0 pentru persoana/entitatea supusă controlului, pentru o perioadă de maximum 8 ore. Suspendarea drepturilor de acces la SUMAL 2.0 se operează de către personalul prevăzut la </w:t>
      </w:r>
      <w:r w:rsidR="002D18AB" w:rsidRPr="00DF6B16">
        <w:rPr>
          <w:rStyle w:val="slgi"/>
          <w:rFonts w:ascii="Times" w:hAnsi="Times" w:cs="Times"/>
          <w:sz w:val="24"/>
          <w:szCs w:val="24"/>
          <w:bdr w:val="none" w:sz="0" w:space="0" w:color="auto" w:frame="1"/>
          <w:shd w:val="clear" w:color="auto" w:fill="FFFFFF"/>
          <w:lang w:val="it-IT"/>
        </w:rPr>
        <w:t>art. 3 alin. (1) lit. a</w:t>
      </w:r>
      <w:r w:rsidR="002D18AB" w:rsidRPr="00E1716F">
        <w:rPr>
          <w:rStyle w:val="slgi"/>
          <w:rFonts w:ascii="Times" w:hAnsi="Times" w:cs="Times"/>
          <w:sz w:val="24"/>
          <w:szCs w:val="24"/>
          <w:bdr w:val="none" w:sz="0" w:space="0" w:color="auto" w:frame="1"/>
          <w:shd w:val="clear" w:color="auto" w:fill="FFFFFF"/>
          <w:lang w:val="it-IT"/>
        </w:rPr>
        <w:t>)/</w:t>
      </w:r>
      <w:r w:rsidR="002D18AB" w:rsidRPr="00E1716F">
        <w:rPr>
          <w:rStyle w:val="salnbdy"/>
          <w:rFonts w:ascii="Times" w:hAnsi="Times" w:cs="Times"/>
          <w:sz w:val="24"/>
          <w:szCs w:val="24"/>
          <w:bdr w:val="none" w:sz="0" w:space="0" w:color="auto" w:frame="1"/>
          <w:shd w:val="clear" w:color="auto" w:fill="FFFFFF"/>
          <w:lang w:val="it-IT"/>
        </w:rPr>
        <w:t>personalul  responsabil cu implementarea SUMAL 2.0 din cadrul Gărzii Forestiere Naționale sau al Gărzilor Forestiere, după caz,</w:t>
      </w:r>
      <w:r w:rsidR="002D18AB" w:rsidRPr="00DF6B16">
        <w:rPr>
          <w:rStyle w:val="salnbdy"/>
          <w:rFonts w:ascii="Times" w:hAnsi="Times" w:cs="Times"/>
          <w:sz w:val="24"/>
          <w:szCs w:val="24"/>
          <w:bdr w:val="none" w:sz="0" w:space="0" w:color="auto" w:frame="1"/>
          <w:shd w:val="clear" w:color="auto" w:fill="FFFFFF"/>
          <w:lang w:val="it-IT"/>
        </w:rPr>
        <w:t xml:space="preserve"> </w:t>
      </w:r>
      <w:r w:rsidR="00047B4B">
        <w:rPr>
          <w:rStyle w:val="salnbdy"/>
          <w:rFonts w:ascii="Times" w:hAnsi="Times" w:cs="Times"/>
          <w:sz w:val="24"/>
          <w:szCs w:val="24"/>
          <w:bdr w:val="none" w:sz="0" w:space="0" w:color="auto" w:frame="1"/>
          <w:shd w:val="clear" w:color="auto" w:fill="FFFFFF"/>
          <w:lang w:val="it-IT"/>
        </w:rPr>
        <w:t xml:space="preserve">în </w:t>
      </w:r>
      <w:r w:rsidR="002D18AB" w:rsidRPr="00DF6B16">
        <w:rPr>
          <w:rStyle w:val="salnbdy"/>
          <w:rFonts w:ascii="Times" w:hAnsi="Times" w:cs="Times"/>
          <w:sz w:val="24"/>
          <w:szCs w:val="24"/>
          <w:bdr w:val="none" w:sz="0" w:space="0" w:color="auto" w:frame="1"/>
          <w:shd w:val="clear" w:color="auto" w:fill="FFFFFF"/>
          <w:lang w:val="it-IT"/>
        </w:rPr>
        <w:t xml:space="preserve">funcție </w:t>
      </w:r>
      <w:r w:rsidR="002D18AB">
        <w:rPr>
          <w:rStyle w:val="salnbdy"/>
          <w:rFonts w:ascii="Times" w:hAnsi="Times" w:cs="Times"/>
          <w:sz w:val="24"/>
          <w:szCs w:val="24"/>
          <w:bdr w:val="none" w:sz="0" w:space="0" w:color="auto" w:frame="1"/>
          <w:shd w:val="clear" w:color="auto" w:fill="FFFFFF"/>
          <w:lang w:val="it-IT"/>
        </w:rPr>
        <w:t>de entitatea care realizează controlul.</w:t>
      </w:r>
      <w:r>
        <w:rPr>
          <w:rStyle w:val="salnbdy"/>
          <w:rFonts w:ascii="Times" w:hAnsi="Times" w:cs="Times"/>
          <w:sz w:val="24"/>
          <w:szCs w:val="24"/>
          <w:bdr w:val="none" w:sz="0" w:space="0" w:color="auto" w:frame="1"/>
          <w:shd w:val="clear" w:color="auto" w:fill="FFFFFF"/>
          <w:lang w:val="it-IT"/>
        </w:rPr>
        <w:t>”</w:t>
      </w:r>
    </w:p>
    <w:p w:rsidR="00E91442" w:rsidRDefault="00E91442" w:rsidP="00DF6B16">
      <w:pPr>
        <w:spacing w:after="0"/>
        <w:ind w:left="-426" w:firstLine="568"/>
        <w:jc w:val="both"/>
        <w:rPr>
          <w:rStyle w:val="salnbdy"/>
          <w:rFonts w:ascii="Times" w:hAnsi="Times" w:cs="Times"/>
          <w:sz w:val="24"/>
          <w:szCs w:val="24"/>
          <w:bdr w:val="none" w:sz="0" w:space="0" w:color="auto" w:frame="1"/>
          <w:shd w:val="clear" w:color="auto" w:fill="FFFFFF"/>
          <w:lang w:val="it-IT"/>
        </w:rPr>
      </w:pPr>
    </w:p>
    <w:p w:rsidR="00E91442" w:rsidRPr="00E91442" w:rsidRDefault="00E91442" w:rsidP="00E91442">
      <w:pPr>
        <w:tabs>
          <w:tab w:val="left" w:pos="426"/>
        </w:tabs>
        <w:autoSpaceDE w:val="0"/>
        <w:autoSpaceDN w:val="0"/>
        <w:adjustRightInd w:val="0"/>
        <w:spacing w:after="0" w:line="240" w:lineRule="auto"/>
        <w:ind w:right="-22" w:firstLine="426"/>
        <w:jc w:val="both"/>
        <w:rPr>
          <w:rFonts w:ascii="Times" w:eastAsia="Calibri" w:hAnsi="Times" w:cs="Times"/>
          <w:kern w:val="0"/>
          <w:sz w:val="24"/>
          <w:szCs w:val="24"/>
          <w:lang w:val="ro-RO"/>
          <w14:ligatures w14:val="none"/>
        </w:rPr>
      </w:pPr>
      <w:r w:rsidRPr="00E91442">
        <w:rPr>
          <w:rFonts w:ascii="Times" w:eastAsia="Calibri" w:hAnsi="Times" w:cs="Times"/>
          <w:b/>
          <w:kern w:val="0"/>
          <w:sz w:val="24"/>
          <w:szCs w:val="24"/>
          <w:lang w:val="ro-RO"/>
          <w14:ligatures w14:val="none"/>
        </w:rPr>
        <w:t>Art. II.</w:t>
      </w:r>
      <w:r w:rsidRPr="00E91442">
        <w:rPr>
          <w:rFonts w:ascii="Times" w:eastAsia="Calibri" w:hAnsi="Times" w:cs="Times"/>
          <w:kern w:val="0"/>
          <w:sz w:val="24"/>
          <w:szCs w:val="24"/>
          <w:lang w:val="ro-RO"/>
          <w14:ligatures w14:val="none"/>
        </w:rPr>
        <w:t xml:space="preserve"> –  Prezentul ordin se publică în Monitorul Oficial al României, Partea I.</w:t>
      </w:r>
    </w:p>
    <w:p w:rsidR="00E91442" w:rsidRPr="00E91442" w:rsidRDefault="00E91442" w:rsidP="00E91442">
      <w:pPr>
        <w:tabs>
          <w:tab w:val="left" w:pos="426"/>
        </w:tabs>
        <w:autoSpaceDE w:val="0"/>
        <w:autoSpaceDN w:val="0"/>
        <w:adjustRightInd w:val="0"/>
        <w:spacing w:after="0" w:line="240" w:lineRule="auto"/>
        <w:ind w:right="-22" w:firstLine="426"/>
        <w:rPr>
          <w:rFonts w:ascii="Times" w:eastAsia="Calibri" w:hAnsi="Times" w:cs="Times"/>
          <w:kern w:val="0"/>
          <w:sz w:val="24"/>
          <w:szCs w:val="24"/>
          <w:lang w:val="ro-RO"/>
          <w14:ligatures w14:val="none"/>
        </w:rPr>
      </w:pPr>
    </w:p>
    <w:p w:rsidR="00E91442" w:rsidRPr="00E91442" w:rsidRDefault="00E91442" w:rsidP="00E91442">
      <w:pPr>
        <w:tabs>
          <w:tab w:val="left" w:pos="426"/>
        </w:tabs>
        <w:spacing w:after="0" w:line="256" w:lineRule="auto"/>
        <w:ind w:right="-22" w:firstLine="426"/>
        <w:jc w:val="center"/>
        <w:rPr>
          <w:rFonts w:ascii="Times" w:eastAsia="Calibri" w:hAnsi="Times" w:cs="Times"/>
          <w:b/>
          <w:kern w:val="0"/>
          <w:sz w:val="24"/>
          <w:szCs w:val="24"/>
          <w:lang w:val="ro-RO"/>
          <w14:ligatures w14:val="none"/>
        </w:rPr>
      </w:pPr>
    </w:p>
    <w:p w:rsidR="00E91442" w:rsidRPr="00E91442" w:rsidRDefault="00E91442" w:rsidP="00E91442">
      <w:pPr>
        <w:tabs>
          <w:tab w:val="left" w:pos="426"/>
        </w:tabs>
        <w:spacing w:after="0" w:line="256" w:lineRule="auto"/>
        <w:ind w:right="-22" w:firstLine="426"/>
        <w:jc w:val="center"/>
        <w:rPr>
          <w:rFonts w:ascii="Times" w:eastAsia="Calibri" w:hAnsi="Times" w:cs="Times"/>
          <w:b/>
          <w:kern w:val="0"/>
          <w:sz w:val="24"/>
          <w:szCs w:val="24"/>
          <w:lang w:val="ro-RO"/>
          <w14:ligatures w14:val="none"/>
        </w:rPr>
      </w:pPr>
    </w:p>
    <w:p w:rsidR="00E91442" w:rsidRPr="00E91442" w:rsidRDefault="00E91442" w:rsidP="00E91442">
      <w:pPr>
        <w:tabs>
          <w:tab w:val="left" w:pos="426"/>
        </w:tabs>
        <w:spacing w:after="0" w:line="256" w:lineRule="auto"/>
        <w:ind w:right="-22" w:firstLine="426"/>
        <w:jc w:val="center"/>
        <w:rPr>
          <w:rFonts w:ascii="Times" w:eastAsia="Calibri" w:hAnsi="Times" w:cs="Times"/>
          <w:b/>
          <w:kern w:val="0"/>
          <w:sz w:val="24"/>
          <w:szCs w:val="24"/>
          <w:lang w:val="ro-RO"/>
          <w14:ligatures w14:val="none"/>
        </w:rPr>
      </w:pPr>
    </w:p>
    <w:p w:rsidR="00E91442" w:rsidRPr="00E91442" w:rsidRDefault="00E91442" w:rsidP="00E91442">
      <w:pPr>
        <w:tabs>
          <w:tab w:val="left" w:pos="426"/>
        </w:tabs>
        <w:spacing w:after="0" w:line="256" w:lineRule="auto"/>
        <w:ind w:right="-22" w:firstLine="426"/>
        <w:jc w:val="center"/>
        <w:rPr>
          <w:rFonts w:ascii="Times" w:eastAsia="Calibri" w:hAnsi="Times" w:cs="Times"/>
          <w:b/>
          <w:kern w:val="0"/>
          <w:sz w:val="24"/>
          <w:szCs w:val="24"/>
          <w:lang w:val="ro-RO"/>
          <w14:ligatures w14:val="none"/>
        </w:rPr>
      </w:pPr>
      <w:r w:rsidRPr="00E91442">
        <w:rPr>
          <w:rFonts w:ascii="Times" w:eastAsia="Calibri" w:hAnsi="Times" w:cs="Times"/>
          <w:b/>
          <w:kern w:val="0"/>
          <w:sz w:val="24"/>
          <w:szCs w:val="24"/>
          <w:lang w:val="ro-RO"/>
          <w14:ligatures w14:val="none"/>
        </w:rPr>
        <w:t>MINISTRUL MEDIULUI, APELOR ȘI PĂDURILOR</w:t>
      </w:r>
    </w:p>
    <w:p w:rsidR="00E91442" w:rsidRPr="00E91442" w:rsidRDefault="00E91442" w:rsidP="00E91442">
      <w:pPr>
        <w:shd w:val="clear" w:color="auto" w:fill="FFFFFF"/>
        <w:tabs>
          <w:tab w:val="left" w:pos="426"/>
        </w:tabs>
        <w:spacing w:after="0" w:line="390" w:lineRule="atLeast"/>
        <w:ind w:right="-22" w:firstLine="426"/>
        <w:jc w:val="center"/>
        <w:outlineLvl w:val="0"/>
        <w:rPr>
          <w:rFonts w:ascii="Times" w:eastAsia="Calibri" w:hAnsi="Times" w:cs="Times"/>
          <w:b/>
          <w:kern w:val="0"/>
          <w:sz w:val="24"/>
          <w:szCs w:val="24"/>
          <w:lang w:val="ro-RO"/>
          <w14:ligatures w14:val="none"/>
        </w:rPr>
      </w:pPr>
      <w:r w:rsidRPr="00E91442">
        <w:rPr>
          <w:rFonts w:ascii="Times" w:eastAsia="Calibri" w:hAnsi="Times" w:cs="Times"/>
          <w:b/>
          <w:kern w:val="0"/>
          <w:sz w:val="24"/>
          <w:szCs w:val="24"/>
          <w:lang w:val="ro-RO"/>
          <w14:ligatures w14:val="none"/>
        </w:rPr>
        <w:t>Mircea FECHET</w:t>
      </w:r>
    </w:p>
    <w:p w:rsidR="00E91442" w:rsidRPr="00E91442" w:rsidRDefault="00E91442" w:rsidP="00E91442">
      <w:pPr>
        <w:tabs>
          <w:tab w:val="left" w:pos="426"/>
        </w:tabs>
        <w:ind w:firstLine="426"/>
        <w:rPr>
          <w:rFonts w:ascii="Times" w:eastAsia="Calibri" w:hAnsi="Times" w:cs="Times"/>
          <w:kern w:val="0"/>
          <w:sz w:val="24"/>
          <w:szCs w:val="24"/>
          <w:lang w:val="it-IT"/>
          <w14:ligatures w14:val="none"/>
        </w:rPr>
      </w:pPr>
    </w:p>
    <w:p w:rsidR="00E91442" w:rsidRPr="00E91442" w:rsidRDefault="00E91442" w:rsidP="00DF6B16">
      <w:pPr>
        <w:spacing w:after="0"/>
        <w:ind w:left="-426" w:firstLine="568"/>
        <w:jc w:val="both"/>
        <w:rPr>
          <w:lang w:val="it-IT"/>
        </w:rPr>
      </w:pPr>
    </w:p>
    <w:sectPr w:rsidR="00E91442" w:rsidRPr="00E91442" w:rsidSect="002D18AB">
      <w:headerReference w:type="even" r:id="rId12"/>
      <w:headerReference w:type="default" r:id="rId13"/>
      <w:footerReference w:type="even" r:id="rId14"/>
      <w:footerReference w:type="default" r:id="rId15"/>
      <w:headerReference w:type="first" r:id="rId16"/>
      <w:footerReference w:type="first" r:id="rId17"/>
      <w:pgSz w:w="12240" w:h="15840"/>
      <w:pgMar w:top="567" w:right="616"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75A3" w:rsidRDefault="009675A3" w:rsidP="00DD224F">
      <w:pPr>
        <w:spacing w:after="0" w:line="240" w:lineRule="auto"/>
      </w:pPr>
      <w:r>
        <w:separator/>
      </w:r>
    </w:p>
  </w:endnote>
  <w:endnote w:type="continuationSeparator" w:id="0">
    <w:p w:rsidR="009675A3" w:rsidRDefault="009675A3" w:rsidP="00DD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24F" w:rsidRDefault="00DD2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24F" w:rsidRDefault="00DD2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24F" w:rsidRDefault="00DD2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75A3" w:rsidRDefault="009675A3" w:rsidP="00DD224F">
      <w:pPr>
        <w:spacing w:after="0" w:line="240" w:lineRule="auto"/>
      </w:pPr>
      <w:r>
        <w:separator/>
      </w:r>
    </w:p>
  </w:footnote>
  <w:footnote w:type="continuationSeparator" w:id="0">
    <w:p w:rsidR="009675A3" w:rsidRDefault="009675A3" w:rsidP="00DD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24F" w:rsidRDefault="00DD2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335182"/>
      <w:docPartObj>
        <w:docPartGallery w:val="Watermarks"/>
        <w:docPartUnique/>
      </w:docPartObj>
    </w:sdtPr>
    <w:sdtContent>
      <w:p w:rsidR="00DD224F"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877" o:spid="_x0000_s1025" type="#_x0000_t136" style="position:absolute;margin-left:0;margin-top:0;width:502.5pt;height:215.3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24F" w:rsidRDefault="00DD2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9A"/>
    <w:rsid w:val="00047B4B"/>
    <w:rsid w:val="000842DC"/>
    <w:rsid w:val="000D6302"/>
    <w:rsid w:val="001146AC"/>
    <w:rsid w:val="0018578E"/>
    <w:rsid w:val="002D18AB"/>
    <w:rsid w:val="00335362"/>
    <w:rsid w:val="00413EC6"/>
    <w:rsid w:val="004B4A1F"/>
    <w:rsid w:val="004B78ED"/>
    <w:rsid w:val="00546F44"/>
    <w:rsid w:val="005844A3"/>
    <w:rsid w:val="005A3438"/>
    <w:rsid w:val="005C277E"/>
    <w:rsid w:val="008401DE"/>
    <w:rsid w:val="009675A3"/>
    <w:rsid w:val="009B4095"/>
    <w:rsid w:val="009E1CE4"/>
    <w:rsid w:val="00AE4201"/>
    <w:rsid w:val="00BB640E"/>
    <w:rsid w:val="00BE009A"/>
    <w:rsid w:val="00BE39EC"/>
    <w:rsid w:val="00DD224F"/>
    <w:rsid w:val="00DF6B16"/>
    <w:rsid w:val="00E1716F"/>
    <w:rsid w:val="00E91442"/>
    <w:rsid w:val="00F30205"/>
    <w:rsid w:val="00FE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2A01"/>
  <w15:chartTrackingRefBased/>
  <w15:docId w15:val="{552634C9-DB9B-4A50-9AD5-17A97046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09A"/>
    <w:rPr>
      <w:color w:val="0000FF"/>
      <w:u w:val="single"/>
    </w:rPr>
  </w:style>
  <w:style w:type="character" w:customStyle="1" w:styleId="spar">
    <w:name w:val="s_par"/>
    <w:basedOn w:val="DefaultParagraphFont"/>
    <w:rsid w:val="00BE009A"/>
  </w:style>
  <w:style w:type="table" w:styleId="TableGrid">
    <w:name w:val="Table Grid"/>
    <w:basedOn w:val="TableNormal"/>
    <w:uiPriority w:val="39"/>
    <w:rsid w:val="002D1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
    <w:name w:val="s_aln"/>
    <w:basedOn w:val="DefaultParagraphFont"/>
    <w:rsid w:val="002D18AB"/>
  </w:style>
  <w:style w:type="character" w:customStyle="1" w:styleId="salnttl">
    <w:name w:val="s_aln_ttl"/>
    <w:basedOn w:val="DefaultParagraphFont"/>
    <w:rsid w:val="002D18AB"/>
  </w:style>
  <w:style w:type="character" w:customStyle="1" w:styleId="salnbdy">
    <w:name w:val="s_aln_bdy"/>
    <w:basedOn w:val="DefaultParagraphFont"/>
    <w:rsid w:val="002D18AB"/>
  </w:style>
  <w:style w:type="character" w:customStyle="1" w:styleId="slit">
    <w:name w:val="s_lit"/>
    <w:basedOn w:val="DefaultParagraphFont"/>
    <w:rsid w:val="002D18AB"/>
  </w:style>
  <w:style w:type="character" w:customStyle="1" w:styleId="slitbdy">
    <w:name w:val="s_lit_bdy"/>
    <w:basedOn w:val="DefaultParagraphFont"/>
    <w:rsid w:val="002D18AB"/>
  </w:style>
  <w:style w:type="character" w:customStyle="1" w:styleId="slgi">
    <w:name w:val="s_lgi"/>
    <w:basedOn w:val="DefaultParagraphFont"/>
    <w:rsid w:val="002D18AB"/>
  </w:style>
  <w:style w:type="paragraph" w:styleId="Header">
    <w:name w:val="header"/>
    <w:basedOn w:val="Normal"/>
    <w:link w:val="HeaderChar"/>
    <w:uiPriority w:val="99"/>
    <w:unhideWhenUsed/>
    <w:rsid w:val="00DD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4F"/>
  </w:style>
  <w:style w:type="paragraph" w:styleId="Footer">
    <w:name w:val="footer"/>
    <w:basedOn w:val="Normal"/>
    <w:link w:val="FooterChar"/>
    <w:uiPriority w:val="99"/>
    <w:unhideWhenUsed/>
    <w:rsid w:val="00DD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419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islatie.just.ro/Public/DetaliiDocumentAfis/25419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gislatie.just.ro/Public/DetaliiDocumentAfis/23487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islatie.just.ro/Public/DetaliiDocumentAfis/2348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2D0E2-B792-4818-81DA-6965FB9B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3699</TotalTime>
  <Pages>4</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Danut Iacob</cp:lastModifiedBy>
  <cp:revision>27</cp:revision>
  <cp:lastPrinted>2024-07-22T06:31:00Z</cp:lastPrinted>
  <dcterms:created xsi:type="dcterms:W3CDTF">2024-07-16T05:50:00Z</dcterms:created>
  <dcterms:modified xsi:type="dcterms:W3CDTF">2024-07-26T06:37:00Z</dcterms:modified>
</cp:coreProperties>
</file>