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BE13" w14:textId="77777777" w:rsidR="00163499" w:rsidRPr="00163499" w:rsidRDefault="00163499" w:rsidP="00163499">
      <w:pPr>
        <w:spacing w:after="0" w:line="240" w:lineRule="auto"/>
        <w:ind w:right="-142"/>
        <w:jc w:val="center"/>
        <w:rPr>
          <w:rFonts w:ascii="Times New Roman" w:eastAsia="Times New Roman" w:hAnsi="Times New Roman" w:cs="Times New Roman"/>
          <w:b/>
          <w:bCs/>
          <w:sz w:val="24"/>
          <w:szCs w:val="24"/>
          <w:lang w:val="ro-RO"/>
        </w:rPr>
      </w:pPr>
      <w:r w:rsidRPr="00163499">
        <w:rPr>
          <w:rFonts w:ascii="Times New Roman" w:eastAsia="Times New Roman" w:hAnsi="Times New Roman" w:cs="Times New Roman"/>
          <w:b/>
          <w:bCs/>
          <w:sz w:val="24"/>
          <w:szCs w:val="24"/>
          <w:lang w:val="pt-BR"/>
        </w:rPr>
        <w:t>MINISTERUL MEDIULUI, APELOR ŞI PĂDURILOR</w:t>
      </w:r>
    </w:p>
    <w:p w14:paraId="1FC08917"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r w:rsidRPr="00163499">
        <w:rPr>
          <w:rFonts w:ascii="Times New Roman" w:hAnsi="Times New Roman" w:cs="Times New Roman"/>
          <w:noProof/>
          <w:sz w:val="28"/>
          <w:szCs w:val="28"/>
        </w:rPr>
        <w:drawing>
          <wp:anchor distT="0" distB="0" distL="114300" distR="114300" simplePos="0" relativeHeight="251659264" behindDoc="0" locked="0" layoutInCell="1" allowOverlap="1" wp14:anchorId="2D339655" wp14:editId="2F1AF5D9">
            <wp:simplePos x="0" y="0"/>
            <wp:positionH relativeFrom="column">
              <wp:posOffset>2783205</wp:posOffset>
            </wp:positionH>
            <wp:positionV relativeFrom="paragraph">
              <wp:posOffset>62230</wp:posOffset>
            </wp:positionV>
            <wp:extent cx="682625" cy="914400"/>
            <wp:effectExtent l="19050" t="0" r="3175" b="0"/>
            <wp:wrapSquare wrapText="right"/>
            <wp:docPr id="4" name="Picture 3"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Romaniei Color"/>
                    <pic:cNvPicPr>
                      <a:picLocks noChangeAspect="1" noChangeArrowheads="1"/>
                    </pic:cNvPicPr>
                  </pic:nvPicPr>
                  <pic:blipFill>
                    <a:blip r:embed="rId7"/>
                    <a:srcRect/>
                    <a:stretch>
                      <a:fillRect/>
                    </a:stretch>
                  </pic:blipFill>
                  <pic:spPr bwMode="auto">
                    <a:xfrm>
                      <a:off x="0" y="0"/>
                      <a:ext cx="682625" cy="914400"/>
                    </a:xfrm>
                    <a:prstGeom prst="rect">
                      <a:avLst/>
                    </a:prstGeom>
                    <a:noFill/>
                  </pic:spPr>
                </pic:pic>
              </a:graphicData>
            </a:graphic>
          </wp:anchor>
        </w:drawing>
      </w:r>
    </w:p>
    <w:p w14:paraId="3857F4F3"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p>
    <w:p w14:paraId="215CCD98"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p>
    <w:p w14:paraId="0048065B"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p>
    <w:p w14:paraId="66288522"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p>
    <w:p w14:paraId="3B884C69" w14:textId="77777777" w:rsidR="00163499" w:rsidRPr="00163499" w:rsidRDefault="00163499" w:rsidP="00163499">
      <w:pPr>
        <w:keepNext/>
        <w:keepLines/>
        <w:spacing w:before="480" w:after="0" w:line="276" w:lineRule="auto"/>
        <w:jc w:val="center"/>
        <w:outlineLvl w:val="0"/>
        <w:rPr>
          <w:rFonts w:ascii="Times New Roman" w:eastAsia="Times New Roman" w:hAnsi="Times New Roman" w:cs="Times New Roman"/>
          <w:b/>
          <w:bCs/>
          <w:sz w:val="24"/>
          <w:szCs w:val="24"/>
          <w:lang w:val="pt-BR"/>
        </w:rPr>
      </w:pPr>
      <w:r w:rsidRPr="00163499">
        <w:rPr>
          <w:rFonts w:ascii="Times New Roman" w:eastAsia="Times New Roman" w:hAnsi="Times New Roman" w:cs="Times New Roman"/>
          <w:b/>
          <w:bCs/>
          <w:sz w:val="24"/>
          <w:szCs w:val="24"/>
          <w:lang w:val="pt-BR"/>
        </w:rPr>
        <w:t>O R D I N</w:t>
      </w:r>
    </w:p>
    <w:p w14:paraId="76E81EF3" w14:textId="77777777" w:rsidR="00163499" w:rsidRPr="00163499" w:rsidRDefault="00163499" w:rsidP="00163499">
      <w:pPr>
        <w:jc w:val="center"/>
        <w:rPr>
          <w:rFonts w:ascii="Times New Roman" w:hAnsi="Times New Roman" w:cs="Times New Roman"/>
          <w:b/>
          <w:bCs/>
          <w:color w:val="000000" w:themeColor="text1"/>
          <w:sz w:val="24"/>
          <w:szCs w:val="24"/>
          <w:lang w:val="pt-BR"/>
        </w:rPr>
      </w:pPr>
      <w:r w:rsidRPr="00163499">
        <w:rPr>
          <w:rFonts w:ascii="Times New Roman" w:hAnsi="Times New Roman" w:cs="Times New Roman"/>
          <w:b/>
          <w:bCs/>
          <w:color w:val="000000" w:themeColor="text1"/>
          <w:sz w:val="24"/>
          <w:szCs w:val="24"/>
          <w:lang w:val="pt-BR"/>
        </w:rPr>
        <w:t>Nr…………../………….2022</w:t>
      </w:r>
    </w:p>
    <w:p w14:paraId="41F84311" w14:textId="77777777" w:rsidR="00163499" w:rsidRPr="00163499"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r w:rsidRPr="00163499">
        <w:rPr>
          <w:rFonts w:ascii="Times New Roman" w:hAnsi="Times New Roman" w:cs="Times New Roman"/>
          <w:b/>
          <w:sz w:val="24"/>
          <w:szCs w:val="24"/>
          <w:lang w:val="ro-RO"/>
        </w:rPr>
        <w:t>pentru aprobarea Normelor metodologice privind constituirea şi utilizarea Fondului de ameliorare a fondului funciar cu destinaţie silvică</w:t>
      </w:r>
    </w:p>
    <w:p w14:paraId="6C31C781" w14:textId="77777777" w:rsidR="00163499" w:rsidRPr="00163499" w:rsidRDefault="00163499" w:rsidP="00163499">
      <w:pPr>
        <w:autoSpaceDE w:val="0"/>
        <w:autoSpaceDN w:val="0"/>
        <w:adjustRightInd w:val="0"/>
        <w:spacing w:after="0" w:line="240" w:lineRule="auto"/>
        <w:ind w:left="-142"/>
        <w:rPr>
          <w:rFonts w:ascii="Times New Roman" w:hAnsi="Times New Roman" w:cs="Times New Roman"/>
          <w:sz w:val="24"/>
          <w:szCs w:val="24"/>
          <w:lang w:val="ro-RO"/>
        </w:rPr>
      </w:pPr>
    </w:p>
    <w:p w14:paraId="4CBF8205" w14:textId="77777777" w:rsidR="00163499" w:rsidRPr="00163499" w:rsidRDefault="00163499" w:rsidP="00163499">
      <w:pPr>
        <w:spacing w:after="0"/>
        <w:ind w:left="-142" w:firstLine="708"/>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t>Având în vedere Referatul de aprobare nr. 162610 din 02.02.2022 al Direcţiei Politici și Strategii în Silvicultură,</w:t>
      </w:r>
    </w:p>
    <w:p w14:paraId="69EBD1DB" w14:textId="77777777" w:rsidR="00163499" w:rsidRPr="00163499" w:rsidRDefault="00163499" w:rsidP="00163499">
      <w:pPr>
        <w:spacing w:after="0"/>
        <w:ind w:left="-142" w:firstLine="708"/>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t xml:space="preserve">Ținând cont de prevederile art.92 alin.(5) din Legea fondului funciar nr.18/1991, republicată, cu modificările şi completările ulterioare, </w:t>
      </w:r>
      <w:r w:rsidRPr="00163499">
        <w:rPr>
          <w:rFonts w:ascii="Times New Roman" w:hAnsi="Times New Roman" w:cs="Times New Roman"/>
          <w:sz w:val="24"/>
          <w:szCs w:val="24"/>
          <w:shd w:val="clear" w:color="auto" w:fill="FFFFFF"/>
          <w:lang w:val="ro-RO"/>
        </w:rPr>
        <w:t>care include și sumele care se virează în acest fond prevăzute la </w:t>
      </w:r>
      <w:hyperlink r:id="rId8" w:history="1">
        <w:r w:rsidRPr="00163499">
          <w:rPr>
            <w:rFonts w:ascii="Times New Roman" w:hAnsi="Times New Roman" w:cs="Times New Roman"/>
            <w:sz w:val="24"/>
            <w:szCs w:val="24"/>
            <w:bdr w:val="none" w:sz="0" w:space="0" w:color="auto" w:frame="1"/>
            <w:shd w:val="clear" w:color="auto" w:fill="FFFFFF"/>
            <w:lang w:val="ro-RO"/>
          </w:rPr>
          <w:t>art.11 alin.(7) lit.e)</w:t>
        </w:r>
      </w:hyperlink>
      <w:r w:rsidRPr="00163499">
        <w:rPr>
          <w:rFonts w:ascii="Times New Roman" w:hAnsi="Times New Roman" w:cs="Times New Roman"/>
          <w:sz w:val="24"/>
          <w:szCs w:val="24"/>
          <w:shd w:val="clear" w:color="auto" w:fill="FFFFFF"/>
          <w:lang w:val="ro-RO"/>
        </w:rPr>
        <w:t>, </w:t>
      </w:r>
      <w:hyperlink r:id="rId9" w:history="1">
        <w:r w:rsidRPr="00163499">
          <w:rPr>
            <w:rFonts w:ascii="Times New Roman" w:hAnsi="Times New Roman" w:cs="Times New Roman"/>
            <w:sz w:val="24"/>
            <w:szCs w:val="24"/>
            <w:bdr w:val="none" w:sz="0" w:space="0" w:color="auto" w:frame="1"/>
            <w:shd w:val="clear" w:color="auto" w:fill="FFFFFF"/>
            <w:lang w:val="ro-RO"/>
          </w:rPr>
          <w:t>art.15 alin.(5) lit.c)</w:t>
        </w:r>
      </w:hyperlink>
      <w:r w:rsidRPr="00163499">
        <w:rPr>
          <w:rFonts w:ascii="Times New Roman" w:hAnsi="Times New Roman" w:cs="Times New Roman"/>
          <w:sz w:val="24"/>
          <w:szCs w:val="24"/>
          <w:shd w:val="clear" w:color="auto" w:fill="FFFFFF"/>
          <w:lang w:val="ro-RO"/>
        </w:rPr>
        <w:t>, </w:t>
      </w:r>
      <w:hyperlink r:id="rId10" w:history="1">
        <w:r w:rsidRPr="00163499">
          <w:rPr>
            <w:rFonts w:ascii="Times New Roman" w:hAnsi="Times New Roman" w:cs="Times New Roman"/>
            <w:sz w:val="24"/>
            <w:szCs w:val="24"/>
            <w:bdr w:val="none" w:sz="0" w:space="0" w:color="auto" w:frame="1"/>
            <w:shd w:val="clear" w:color="auto" w:fill="FFFFFF"/>
            <w:lang w:val="ro-RO"/>
          </w:rPr>
          <w:t>art.37 alin.(4)</w:t>
        </w:r>
      </w:hyperlink>
      <w:r w:rsidRPr="00163499">
        <w:rPr>
          <w:rFonts w:ascii="Times New Roman" w:hAnsi="Times New Roman" w:cs="Times New Roman"/>
          <w:sz w:val="24"/>
          <w:szCs w:val="24"/>
          <w:shd w:val="clear" w:color="auto" w:fill="FFFFFF"/>
          <w:lang w:val="ro-RO"/>
        </w:rPr>
        <w:t>, </w:t>
      </w:r>
      <w:hyperlink r:id="rId11" w:history="1">
        <w:r w:rsidRPr="00163499">
          <w:rPr>
            <w:rFonts w:ascii="Times New Roman" w:hAnsi="Times New Roman" w:cs="Times New Roman"/>
            <w:sz w:val="24"/>
            <w:szCs w:val="24"/>
            <w:bdr w:val="none" w:sz="0" w:space="0" w:color="auto" w:frame="1"/>
            <w:shd w:val="clear" w:color="auto" w:fill="FFFFFF"/>
            <w:lang w:val="ro-RO"/>
          </w:rPr>
          <w:t>art.39 alin.(10)</w:t>
        </w:r>
      </w:hyperlink>
      <w:r w:rsidRPr="00163499">
        <w:rPr>
          <w:rFonts w:ascii="Times New Roman" w:hAnsi="Times New Roman" w:cs="Times New Roman"/>
          <w:sz w:val="24"/>
          <w:szCs w:val="24"/>
          <w:shd w:val="clear" w:color="auto" w:fill="FFFFFF"/>
          <w:lang w:val="ro-RO"/>
        </w:rPr>
        <w:t>, </w:t>
      </w:r>
      <w:hyperlink r:id="rId12" w:history="1">
        <w:r w:rsidRPr="00163499">
          <w:rPr>
            <w:rFonts w:ascii="Times New Roman" w:hAnsi="Times New Roman" w:cs="Times New Roman"/>
            <w:sz w:val="24"/>
            <w:szCs w:val="24"/>
            <w:bdr w:val="none" w:sz="0" w:space="0" w:color="auto" w:frame="1"/>
            <w:shd w:val="clear" w:color="auto" w:fill="FFFFFF"/>
            <w:lang w:val="ro-RO"/>
          </w:rPr>
          <w:t>art.41 alin.(1) lit.a)</w:t>
        </w:r>
      </w:hyperlink>
      <w:r w:rsidRPr="00163499">
        <w:rPr>
          <w:rFonts w:ascii="Times New Roman" w:hAnsi="Times New Roman" w:cs="Times New Roman"/>
          <w:sz w:val="24"/>
          <w:szCs w:val="24"/>
          <w:shd w:val="clear" w:color="auto" w:fill="FFFFFF"/>
          <w:lang w:val="ro-RO"/>
        </w:rPr>
        <w:t>, </w:t>
      </w:r>
      <w:hyperlink r:id="rId13" w:history="1">
        <w:r w:rsidRPr="00163499">
          <w:rPr>
            <w:rFonts w:ascii="Times New Roman" w:hAnsi="Times New Roman" w:cs="Times New Roman"/>
            <w:sz w:val="24"/>
            <w:szCs w:val="24"/>
            <w:bdr w:val="none" w:sz="0" w:space="0" w:color="auto" w:frame="1"/>
            <w:shd w:val="clear" w:color="auto" w:fill="FFFFFF"/>
            <w:lang w:val="ro-RO"/>
          </w:rPr>
          <w:t>art.47 alin.(2)</w:t>
        </w:r>
      </w:hyperlink>
      <w:r w:rsidRPr="00163499">
        <w:rPr>
          <w:rFonts w:ascii="Times New Roman" w:hAnsi="Times New Roman" w:cs="Times New Roman"/>
          <w:sz w:val="24"/>
          <w:szCs w:val="24"/>
          <w:shd w:val="clear" w:color="auto" w:fill="FFFFFF"/>
          <w:lang w:val="ro-RO"/>
        </w:rPr>
        <w:t>, </w:t>
      </w:r>
      <w:hyperlink r:id="rId14" w:history="1">
        <w:r w:rsidRPr="00163499">
          <w:rPr>
            <w:rFonts w:ascii="Times New Roman" w:hAnsi="Times New Roman" w:cs="Times New Roman"/>
            <w:sz w:val="24"/>
            <w:szCs w:val="24"/>
            <w:bdr w:val="none" w:sz="0" w:space="0" w:color="auto" w:frame="1"/>
            <w:shd w:val="clear" w:color="auto" w:fill="FFFFFF"/>
            <w:lang w:val="ro-RO"/>
          </w:rPr>
          <w:t>art.105 alin.(4) din Legea nr.46/2008 - Codul silvic, republicată</w:t>
        </w:r>
      </w:hyperlink>
      <w:r w:rsidRPr="00163499">
        <w:rPr>
          <w:rFonts w:ascii="Times New Roman" w:hAnsi="Times New Roman" w:cs="Times New Roman"/>
          <w:sz w:val="24"/>
          <w:szCs w:val="24"/>
          <w:shd w:val="clear" w:color="auto" w:fill="FFFFFF"/>
          <w:lang w:val="ro-RO"/>
        </w:rPr>
        <w:t>, cu modificările și completările ulterioare, ale </w:t>
      </w:r>
      <w:hyperlink r:id="rId15" w:history="1">
        <w:r w:rsidRPr="00163499">
          <w:rPr>
            <w:rFonts w:ascii="Times New Roman" w:hAnsi="Times New Roman" w:cs="Times New Roman"/>
            <w:sz w:val="24"/>
            <w:szCs w:val="24"/>
            <w:bdr w:val="none" w:sz="0" w:space="0" w:color="auto" w:frame="1"/>
            <w:shd w:val="clear" w:color="auto" w:fill="FFFFFF"/>
            <w:lang w:val="ro-RO"/>
          </w:rPr>
          <w:t>art.II alin.(6) din Legea nr.133/2015</w:t>
        </w:r>
      </w:hyperlink>
      <w:r w:rsidRPr="00163499">
        <w:rPr>
          <w:rFonts w:ascii="Times New Roman" w:hAnsi="Times New Roman" w:cs="Times New Roman"/>
          <w:sz w:val="24"/>
          <w:szCs w:val="24"/>
          <w:shd w:val="clear" w:color="auto" w:fill="FFFFFF"/>
          <w:lang w:val="ro-RO"/>
        </w:rPr>
        <w:t> pentru modificarea și completarea </w:t>
      </w:r>
      <w:hyperlink r:id="rId16" w:history="1">
        <w:r w:rsidRPr="00163499">
          <w:rPr>
            <w:rFonts w:ascii="Times New Roman" w:hAnsi="Times New Roman" w:cs="Times New Roman"/>
            <w:sz w:val="24"/>
            <w:szCs w:val="24"/>
            <w:bdr w:val="none" w:sz="0" w:space="0" w:color="auto" w:frame="1"/>
            <w:shd w:val="clear" w:color="auto" w:fill="FFFFFF"/>
            <w:lang w:val="ro-RO"/>
          </w:rPr>
          <w:t>Legii nr.46/2008 - Codul silvic</w:t>
        </w:r>
      </w:hyperlink>
      <w:r w:rsidRPr="00163499">
        <w:rPr>
          <w:rFonts w:ascii="Times New Roman" w:hAnsi="Times New Roman" w:cs="Times New Roman"/>
          <w:sz w:val="24"/>
          <w:szCs w:val="24"/>
          <w:shd w:val="clear" w:color="auto" w:fill="FFFFFF"/>
          <w:lang w:val="ro-RO"/>
        </w:rPr>
        <w:t>, ale </w:t>
      </w:r>
      <w:hyperlink r:id="rId17" w:history="1">
        <w:r w:rsidRPr="00163499">
          <w:rPr>
            <w:rFonts w:ascii="Times New Roman" w:hAnsi="Times New Roman" w:cs="Times New Roman"/>
            <w:sz w:val="24"/>
            <w:szCs w:val="24"/>
            <w:bdr w:val="none" w:sz="0" w:space="0" w:color="auto" w:frame="1"/>
            <w:shd w:val="clear" w:color="auto" w:fill="FFFFFF"/>
            <w:lang w:val="ro-RO"/>
          </w:rPr>
          <w:t>art.8 alin.(4) din Ordonanța de urgență a Guvernului nr.85/2006</w:t>
        </w:r>
      </w:hyperlink>
      <w:r w:rsidRPr="00163499">
        <w:rPr>
          <w:rFonts w:ascii="Times New Roman" w:hAnsi="Times New Roman" w:cs="Times New Roman"/>
          <w:sz w:val="24"/>
          <w:szCs w:val="24"/>
          <w:shd w:val="clear" w:color="auto" w:fill="FFFFFF"/>
          <w:lang w:val="ro-RO"/>
        </w:rPr>
        <w:t> privind stabilirea modalităților de evaluare a pagubelor produse vegetației forestiere din păduri și din afara acestora, aprobată cu modificări și completări prin </w:t>
      </w:r>
      <w:hyperlink r:id="rId18" w:history="1">
        <w:r w:rsidRPr="00163499">
          <w:rPr>
            <w:rFonts w:ascii="Times New Roman" w:hAnsi="Times New Roman" w:cs="Times New Roman"/>
            <w:sz w:val="24"/>
            <w:szCs w:val="24"/>
            <w:bdr w:val="none" w:sz="0" w:space="0" w:color="auto" w:frame="1"/>
            <w:shd w:val="clear" w:color="auto" w:fill="FFFFFF"/>
            <w:lang w:val="ro-RO"/>
          </w:rPr>
          <w:t>Legea nr.84/2007</w:t>
        </w:r>
      </w:hyperlink>
      <w:r w:rsidRPr="00163499">
        <w:rPr>
          <w:rFonts w:ascii="Times New Roman" w:hAnsi="Times New Roman" w:cs="Times New Roman"/>
          <w:sz w:val="24"/>
          <w:szCs w:val="24"/>
          <w:shd w:val="clear" w:color="auto" w:fill="FFFFFF"/>
          <w:lang w:val="ro-RO"/>
        </w:rPr>
        <w:t xml:space="preserve"> și ale </w:t>
      </w:r>
      <w:hyperlink r:id="rId19" w:history="1">
        <w:r w:rsidRPr="00163499">
          <w:rPr>
            <w:rFonts w:ascii="Times New Roman" w:hAnsi="Times New Roman" w:cs="Times New Roman"/>
            <w:sz w:val="24"/>
            <w:szCs w:val="24"/>
            <w:bdr w:val="none" w:sz="0" w:space="0" w:color="auto" w:frame="1"/>
            <w:shd w:val="clear" w:color="auto" w:fill="FFFFFF"/>
            <w:lang w:val="ro-RO"/>
          </w:rPr>
          <w:t>art.7 alin.(3) lit.a)</w:t>
        </w:r>
      </w:hyperlink>
      <w:r w:rsidRPr="00163499">
        <w:rPr>
          <w:rFonts w:ascii="Times New Roman" w:hAnsi="Times New Roman" w:cs="Times New Roman"/>
          <w:sz w:val="24"/>
          <w:szCs w:val="24"/>
          <w:shd w:val="clear" w:color="auto" w:fill="FFFFFF"/>
          <w:lang w:val="ro-RO"/>
        </w:rPr>
        <w:t> și </w:t>
      </w:r>
      <w:hyperlink r:id="rId20" w:history="1">
        <w:r w:rsidRPr="00163499">
          <w:rPr>
            <w:rFonts w:ascii="Times New Roman" w:hAnsi="Times New Roman" w:cs="Times New Roman"/>
            <w:sz w:val="24"/>
            <w:szCs w:val="24"/>
            <w:bdr w:val="none" w:sz="0" w:space="0" w:color="auto" w:frame="1"/>
            <w:shd w:val="clear" w:color="auto" w:fill="FFFFFF"/>
            <w:lang w:val="ro-RO"/>
          </w:rPr>
          <w:t>art.36 alin.(7) lit.b) din Legea nr.171/2010</w:t>
        </w:r>
      </w:hyperlink>
      <w:r w:rsidRPr="00163499">
        <w:rPr>
          <w:rFonts w:ascii="Times New Roman" w:hAnsi="Times New Roman" w:cs="Times New Roman"/>
          <w:sz w:val="24"/>
          <w:szCs w:val="24"/>
          <w:shd w:val="clear" w:color="auto" w:fill="FFFFFF"/>
          <w:lang w:val="ro-RO"/>
        </w:rPr>
        <w:t xml:space="preserve"> privind stabilirea și sancționarea contravențiilor silvice, cu modificările și completările ulterioare, precum și </w:t>
      </w:r>
      <w:r w:rsidRPr="00163499">
        <w:rPr>
          <w:rFonts w:ascii="Times New Roman" w:hAnsi="Times New Roman" w:cs="Times New Roman"/>
          <w:sz w:val="24"/>
          <w:szCs w:val="24"/>
          <w:lang w:val="ro-RO"/>
        </w:rPr>
        <w:t xml:space="preserve">art.21 alin.(4), art.88 alin.(5), art.91, art.101 alin.(1) și (3) din Legea nr.46/2008 – Codul silvic, republicată, cu modificările și completările ulterioare, ale art.4 alin.(6), art.31 alin.(1) lit.a) din Legea nr.289/2002 privind perdelele forestiere de protecție, republicată, cu modificările și completările ulterioare, art.18 alin.(1) din Legea nr.100/2010 privind împădurirea terenurilor degradate, cu modificările ulterioare, precum şi ale art.1 din Ordonanța Guvernului nr.10/2022 privind  </w:t>
      </w:r>
      <w:r w:rsidRPr="00163499">
        <w:rPr>
          <w:rFonts w:ascii="Times New Roman" w:hAnsi="Times New Roman" w:cs="Times New Roman"/>
          <w:bCs/>
          <w:sz w:val="24"/>
          <w:szCs w:val="24"/>
          <w:shd w:val="clear" w:color="auto" w:fill="FFFFFF"/>
          <w:lang w:val="ro-RO"/>
        </w:rPr>
        <w:t>privind utilizarea Fondului de ameliorare a fondului funciar cu destinație silvică pentru evaluarea de mediu a amenajamentelor silvice care se revizuiesc și care se suprapun parțial sau total peste arii naturale protejate de interes comunitar</w:t>
      </w:r>
      <w:r w:rsidRPr="00163499">
        <w:rPr>
          <w:rFonts w:ascii="Times New Roman" w:hAnsi="Times New Roman" w:cs="Times New Roman"/>
          <w:sz w:val="24"/>
          <w:szCs w:val="24"/>
          <w:lang w:val="ro-RO"/>
        </w:rPr>
        <w:t xml:space="preserve">,  </w:t>
      </w:r>
    </w:p>
    <w:p w14:paraId="16DEA8CF" w14:textId="77777777" w:rsidR="00163499" w:rsidRPr="00163499" w:rsidRDefault="00163499" w:rsidP="00163499">
      <w:pPr>
        <w:spacing w:after="0"/>
        <w:ind w:left="-142" w:firstLine="709"/>
        <w:jc w:val="both"/>
        <w:rPr>
          <w:rFonts w:ascii="Times New Roman" w:eastAsia="Times New Roman" w:hAnsi="Times New Roman" w:cs="Times New Roman"/>
          <w:sz w:val="24"/>
          <w:szCs w:val="24"/>
          <w:lang w:val="ro-RO"/>
        </w:rPr>
      </w:pPr>
      <w:r w:rsidRPr="00163499">
        <w:rPr>
          <w:rFonts w:ascii="Times New Roman" w:hAnsi="Times New Roman" w:cs="Times New Roman"/>
          <w:sz w:val="24"/>
          <w:szCs w:val="24"/>
          <w:lang w:val="ro-RO"/>
        </w:rPr>
        <w:t xml:space="preserve">În conformitate cu prevederile art.115 alin.(1) din Legea nr. 46/2008 – Codul silvic, republicată, cu modificările și completările ulterioare, </w:t>
      </w:r>
    </w:p>
    <w:p w14:paraId="76FED667" w14:textId="77777777" w:rsidR="00163499" w:rsidRPr="00163499" w:rsidRDefault="00163499" w:rsidP="00163499">
      <w:pPr>
        <w:spacing w:after="0"/>
        <w:ind w:left="-142" w:firstLine="709"/>
        <w:jc w:val="both"/>
        <w:rPr>
          <w:rFonts w:ascii="Times New Roman" w:hAnsi="Times New Roman" w:cs="Times New Roman"/>
          <w:color w:val="000000" w:themeColor="text1"/>
          <w:sz w:val="24"/>
          <w:szCs w:val="24"/>
          <w:lang w:val="ro-RO"/>
        </w:rPr>
      </w:pPr>
      <w:r w:rsidRPr="00163499">
        <w:rPr>
          <w:rFonts w:ascii="Times New Roman" w:eastAsia="Times New Roman" w:hAnsi="Times New Roman" w:cs="Times New Roman"/>
          <w:sz w:val="24"/>
          <w:szCs w:val="24"/>
          <w:lang w:val="ro-RO"/>
        </w:rPr>
        <w:t xml:space="preserve">În temeiul prevederilor </w:t>
      </w:r>
      <w:r w:rsidRPr="00163499">
        <w:rPr>
          <w:rFonts w:ascii="Times New Roman" w:eastAsia="Times New Roman" w:hAnsi="Times New Roman" w:cs="Times New Roman"/>
          <w:color w:val="000000"/>
          <w:sz w:val="24"/>
          <w:szCs w:val="24"/>
          <w:lang w:val="ro-RO"/>
        </w:rPr>
        <w:t xml:space="preserve">art.57 alin.(1), (4) și (5) din Ordonanța de urgență a Guvernului nr.57/2019 privind Codul administrativ, cu modificările și completările ulterioare, ale </w:t>
      </w:r>
      <w:r w:rsidRPr="00F85AA0">
        <w:rPr>
          <w:rFonts w:ascii="Times New Roman" w:hAnsi="Times New Roman" w:cs="Times New Roman"/>
          <w:sz w:val="24"/>
          <w:szCs w:val="24"/>
          <w:lang w:val="ro-RO"/>
        </w:rPr>
        <w:t>art.6 alin.(1) din Hotărârea Guvernului nr.938/2010 privind preluarea unei activităţi finanţate integral din venituri proprii de la Ministerul Agriculturii şi Dezvoltării Rurale la Ministerul Mediului şi Pădurilor,</w:t>
      </w:r>
      <w:r w:rsidRPr="00163499">
        <w:rPr>
          <w:rFonts w:ascii="Times New Roman" w:eastAsia="Times New Roman" w:hAnsi="Times New Roman" w:cs="Times New Roman"/>
          <w:color w:val="000000"/>
          <w:sz w:val="24"/>
          <w:szCs w:val="24"/>
          <w:lang w:val="ro-RO"/>
        </w:rPr>
        <w:t xml:space="preserve"> precum și ale </w:t>
      </w:r>
      <w:r w:rsidRPr="00163499">
        <w:rPr>
          <w:rFonts w:ascii="Times New Roman" w:hAnsi="Times New Roman" w:cs="Times New Roman"/>
          <w:bCs/>
          <w:sz w:val="24"/>
          <w:szCs w:val="24"/>
          <w:lang w:val="ro-RO"/>
        </w:rPr>
        <w:t>art.13 alin.(4) din Hotărârea Guvernului nr. 43/2020 privind organizarea și funcționarea Ministerului Mediului, Apelor și Pădurilor,</w:t>
      </w:r>
      <w:r w:rsidRPr="00163499">
        <w:rPr>
          <w:rFonts w:ascii="Times New Roman" w:eastAsia="Times New Roman" w:hAnsi="Times New Roman" w:cs="Times New Roman"/>
          <w:color w:val="000000"/>
          <w:sz w:val="24"/>
          <w:szCs w:val="24"/>
          <w:lang w:val="ro-RO"/>
        </w:rPr>
        <w:t xml:space="preserve"> </w:t>
      </w:r>
      <w:r w:rsidRPr="00163499">
        <w:rPr>
          <w:rFonts w:ascii="Times New Roman" w:hAnsi="Times New Roman" w:cs="Times New Roman"/>
          <w:color w:val="000000" w:themeColor="text1"/>
          <w:sz w:val="24"/>
          <w:szCs w:val="24"/>
          <w:lang w:val="ro-RO"/>
        </w:rPr>
        <w:t xml:space="preserve"> </w:t>
      </w:r>
    </w:p>
    <w:p w14:paraId="29741904" w14:textId="77777777" w:rsidR="00163499" w:rsidRPr="00163499" w:rsidRDefault="00163499" w:rsidP="00163499">
      <w:pPr>
        <w:spacing w:after="0"/>
        <w:ind w:left="-142" w:firstLine="709"/>
        <w:jc w:val="both"/>
        <w:rPr>
          <w:rFonts w:ascii="Times New Roman" w:hAnsi="Times New Roman" w:cs="Times New Roman"/>
          <w:color w:val="000000" w:themeColor="text1"/>
          <w:sz w:val="16"/>
          <w:szCs w:val="16"/>
        </w:rPr>
      </w:pPr>
    </w:p>
    <w:p w14:paraId="65F081FF" w14:textId="77777777" w:rsidR="00163499" w:rsidRPr="00163499" w:rsidRDefault="00163499" w:rsidP="00163499">
      <w:pPr>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t xml:space="preserve"> </w:t>
      </w:r>
      <w:r w:rsidRPr="00163499">
        <w:rPr>
          <w:rFonts w:ascii="Times New Roman" w:hAnsi="Times New Roman" w:cs="Times New Roman"/>
          <w:sz w:val="24"/>
          <w:szCs w:val="24"/>
          <w:lang w:val="ro-RO"/>
        </w:rPr>
        <w:tab/>
      </w:r>
      <w:r w:rsidRPr="00163499">
        <w:rPr>
          <w:rFonts w:ascii="Times New Roman" w:hAnsi="Times New Roman" w:cs="Times New Roman"/>
          <w:b/>
          <w:sz w:val="24"/>
          <w:szCs w:val="24"/>
          <w:lang w:val="ro-RO"/>
        </w:rPr>
        <w:t>ministrul mediului, apelor şi pădurilor</w:t>
      </w:r>
      <w:r w:rsidRPr="00163499">
        <w:rPr>
          <w:rFonts w:ascii="Times New Roman" w:hAnsi="Times New Roman" w:cs="Times New Roman"/>
          <w:sz w:val="24"/>
          <w:szCs w:val="24"/>
          <w:lang w:val="ro-RO"/>
        </w:rPr>
        <w:t xml:space="preserve"> emite următorul </w:t>
      </w:r>
    </w:p>
    <w:p w14:paraId="56B801C8" w14:textId="77777777" w:rsidR="00163499" w:rsidRPr="00163499"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r w:rsidRPr="00163499">
        <w:rPr>
          <w:rFonts w:ascii="Times New Roman" w:hAnsi="Times New Roman" w:cs="Times New Roman"/>
          <w:b/>
          <w:sz w:val="24"/>
          <w:szCs w:val="24"/>
          <w:lang w:val="ro-RO"/>
        </w:rPr>
        <w:t>ORDIN:</w:t>
      </w:r>
    </w:p>
    <w:p w14:paraId="6C292FF1" w14:textId="77777777" w:rsidR="00163499" w:rsidRPr="00163499" w:rsidRDefault="00163499" w:rsidP="00163499">
      <w:pPr>
        <w:autoSpaceDE w:val="0"/>
        <w:autoSpaceDN w:val="0"/>
        <w:adjustRightInd w:val="0"/>
        <w:spacing w:after="0" w:line="240" w:lineRule="auto"/>
        <w:rPr>
          <w:rFonts w:ascii="Times New Roman" w:hAnsi="Times New Roman" w:cs="Times New Roman"/>
          <w:sz w:val="16"/>
          <w:szCs w:val="16"/>
          <w:lang w:val="ro-RO"/>
        </w:rPr>
      </w:pPr>
    </w:p>
    <w:p w14:paraId="03212C09" w14:textId="77777777" w:rsidR="00163499" w:rsidRPr="00163499" w:rsidRDefault="00163499" w:rsidP="00163499">
      <w:pPr>
        <w:autoSpaceDE w:val="0"/>
        <w:autoSpaceDN w:val="0"/>
        <w:adjustRightInd w:val="0"/>
        <w:spacing w:after="0" w:line="240" w:lineRule="auto"/>
        <w:ind w:firstLine="708"/>
        <w:jc w:val="both"/>
        <w:rPr>
          <w:rFonts w:ascii="Times New Roman" w:hAnsi="Times New Roman" w:cs="Times New Roman"/>
          <w:sz w:val="24"/>
          <w:szCs w:val="24"/>
          <w:lang w:val="ro-RO"/>
        </w:rPr>
      </w:pPr>
      <w:r w:rsidRPr="00163499">
        <w:rPr>
          <w:rFonts w:ascii="Times New Roman" w:hAnsi="Times New Roman" w:cs="Times New Roman"/>
          <w:b/>
          <w:sz w:val="24"/>
          <w:szCs w:val="24"/>
          <w:lang w:val="ro-RO"/>
        </w:rPr>
        <w:t>Art. 1.</w:t>
      </w:r>
      <w:r w:rsidRPr="00163499">
        <w:rPr>
          <w:rFonts w:ascii="Times New Roman" w:hAnsi="Times New Roman" w:cs="Times New Roman"/>
          <w:sz w:val="24"/>
          <w:szCs w:val="24"/>
          <w:lang w:val="ro-RO"/>
        </w:rPr>
        <w:t xml:space="preserve"> – Se aprobă Normele metodologice privind constituirea şi utilizarea Fondului de ameliorare a fondului funciar cu destinaţie silvică, prevăzute în anexa care face parte integrantă din prezentul ordin.</w:t>
      </w:r>
    </w:p>
    <w:p w14:paraId="2AA315EF" w14:textId="77777777" w:rsidR="00163499" w:rsidRPr="00163499" w:rsidRDefault="00163499" w:rsidP="00163499">
      <w:pPr>
        <w:autoSpaceDE w:val="0"/>
        <w:autoSpaceDN w:val="0"/>
        <w:adjustRightInd w:val="0"/>
        <w:spacing w:after="0" w:line="240" w:lineRule="auto"/>
        <w:ind w:firstLine="708"/>
        <w:jc w:val="both"/>
        <w:rPr>
          <w:rFonts w:ascii="Times New Roman" w:hAnsi="Times New Roman" w:cs="Times New Roman"/>
          <w:sz w:val="24"/>
          <w:szCs w:val="24"/>
          <w:lang w:val="ro-RO"/>
        </w:rPr>
      </w:pPr>
    </w:p>
    <w:p w14:paraId="4D8D424D" w14:textId="77777777" w:rsidR="00163499" w:rsidRPr="00163499" w:rsidRDefault="00163499" w:rsidP="00163499">
      <w:pPr>
        <w:autoSpaceDE w:val="0"/>
        <w:autoSpaceDN w:val="0"/>
        <w:adjustRightInd w:val="0"/>
        <w:spacing w:after="0" w:line="240" w:lineRule="auto"/>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tab/>
      </w:r>
      <w:r w:rsidRPr="00163499">
        <w:rPr>
          <w:rFonts w:ascii="Times New Roman" w:hAnsi="Times New Roman" w:cs="Times New Roman"/>
          <w:b/>
          <w:sz w:val="24"/>
          <w:szCs w:val="24"/>
          <w:lang w:val="ro-RO"/>
        </w:rPr>
        <w:t>Art. 2.</w:t>
      </w:r>
      <w:r w:rsidRPr="00163499">
        <w:rPr>
          <w:rFonts w:ascii="Times New Roman" w:hAnsi="Times New Roman" w:cs="Times New Roman"/>
          <w:sz w:val="24"/>
          <w:szCs w:val="24"/>
          <w:lang w:val="ro-RO"/>
        </w:rPr>
        <w:t xml:space="preserve"> –  La data intrării în vigoare a prezentului ordin se abrogă Ordinul ministrului mediului și pădurilor nr.2353/2012 pentru aprobarea Normelor metodologice privind constituirea şi utilizarea Fondului de ameliorare a fondului funciar cu destinaţie silvică, publicat în Monitorul Oficial al României, Partea I, nr. 422 din 25 iunie 2012.</w:t>
      </w:r>
    </w:p>
    <w:p w14:paraId="3F355199" w14:textId="77777777" w:rsidR="00163499" w:rsidRPr="00163499" w:rsidRDefault="00163499" w:rsidP="00163499">
      <w:pPr>
        <w:autoSpaceDE w:val="0"/>
        <w:autoSpaceDN w:val="0"/>
        <w:adjustRightInd w:val="0"/>
        <w:spacing w:after="0" w:line="240" w:lineRule="auto"/>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lastRenderedPageBreak/>
        <w:tab/>
      </w:r>
      <w:r w:rsidRPr="00163499">
        <w:rPr>
          <w:rFonts w:ascii="Times New Roman" w:hAnsi="Times New Roman" w:cs="Times New Roman"/>
          <w:b/>
          <w:sz w:val="24"/>
          <w:szCs w:val="24"/>
          <w:lang w:val="ro-RO"/>
        </w:rPr>
        <w:t>Art. 3.</w:t>
      </w:r>
      <w:r w:rsidRPr="00163499">
        <w:rPr>
          <w:rFonts w:ascii="Times New Roman" w:hAnsi="Times New Roman" w:cs="Times New Roman"/>
          <w:sz w:val="24"/>
          <w:szCs w:val="24"/>
          <w:lang w:val="ro-RO"/>
        </w:rPr>
        <w:t xml:space="preserve"> –  Prezentul ordin se publică în Monitorul Oficial al României, Partea I.</w:t>
      </w:r>
    </w:p>
    <w:p w14:paraId="7B883B50" w14:textId="77777777" w:rsidR="00163499" w:rsidRPr="00163499" w:rsidRDefault="00163499" w:rsidP="00163499">
      <w:pPr>
        <w:autoSpaceDE w:val="0"/>
        <w:autoSpaceDN w:val="0"/>
        <w:adjustRightInd w:val="0"/>
        <w:spacing w:after="0" w:line="240" w:lineRule="auto"/>
        <w:rPr>
          <w:rFonts w:ascii="Times New Roman" w:hAnsi="Times New Roman" w:cs="Times New Roman"/>
          <w:sz w:val="24"/>
          <w:szCs w:val="24"/>
          <w:lang w:val="ro-RO"/>
        </w:rPr>
      </w:pPr>
    </w:p>
    <w:p w14:paraId="34585902" w14:textId="77777777" w:rsidR="00163499" w:rsidRPr="00163499" w:rsidRDefault="00163499" w:rsidP="00163499">
      <w:pPr>
        <w:spacing w:after="0" w:line="256" w:lineRule="auto"/>
        <w:ind w:left="-426" w:firstLine="710"/>
        <w:jc w:val="center"/>
        <w:rPr>
          <w:rFonts w:ascii="Times New Roman" w:hAnsi="Times New Roman" w:cs="Times New Roman"/>
          <w:b/>
          <w:sz w:val="24"/>
          <w:szCs w:val="24"/>
        </w:rPr>
      </w:pPr>
      <w:r w:rsidRPr="00163499">
        <w:rPr>
          <w:rFonts w:ascii="Times New Roman" w:hAnsi="Times New Roman" w:cs="Times New Roman"/>
          <w:b/>
          <w:sz w:val="24"/>
          <w:szCs w:val="24"/>
        </w:rPr>
        <w:t>MINISTRUL MEDIULUI, APELOR ȘI PĂDURILOR</w:t>
      </w:r>
    </w:p>
    <w:p w14:paraId="3C5B7FC3" w14:textId="77777777" w:rsidR="00163499" w:rsidRPr="00163499" w:rsidRDefault="00163499" w:rsidP="00163499">
      <w:pPr>
        <w:shd w:val="clear" w:color="auto" w:fill="FFFFFF"/>
        <w:spacing w:after="150" w:line="390" w:lineRule="atLeast"/>
        <w:jc w:val="center"/>
        <w:outlineLvl w:val="0"/>
        <w:rPr>
          <w:rFonts w:ascii="Times New Roman" w:hAnsi="Times New Roman" w:cs="Times New Roman"/>
          <w:b/>
          <w:sz w:val="24"/>
          <w:szCs w:val="24"/>
        </w:rPr>
      </w:pPr>
      <w:r w:rsidRPr="00163499">
        <w:rPr>
          <w:rFonts w:ascii="Times New Roman" w:hAnsi="Times New Roman" w:cs="Times New Roman"/>
          <w:b/>
          <w:sz w:val="24"/>
          <w:szCs w:val="24"/>
        </w:rPr>
        <w:t xml:space="preserve">Barna </w:t>
      </w:r>
      <w:r w:rsidRPr="00163499">
        <w:rPr>
          <w:rFonts w:ascii="Times New Roman" w:eastAsia="Times New Roman" w:hAnsi="Times New Roman" w:cs="Times New Roman"/>
          <w:b/>
          <w:color w:val="131313"/>
          <w:kern w:val="36"/>
          <w:sz w:val="24"/>
          <w:szCs w:val="24"/>
        </w:rPr>
        <w:t xml:space="preserve">TÁNCZOS </w:t>
      </w:r>
      <w:r w:rsidRPr="00163499">
        <w:rPr>
          <w:rFonts w:ascii="Times New Roman" w:hAnsi="Times New Roman" w:cs="Times New Roman"/>
          <w:b/>
          <w:sz w:val="24"/>
          <w:szCs w:val="24"/>
        </w:rPr>
        <w:t xml:space="preserve"> </w:t>
      </w:r>
    </w:p>
    <w:p w14:paraId="1D41341C"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6978C899"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9B478C9"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7B8AA3BD"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0B87902"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006F235"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7586A2BC"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91DEB13"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BD01D95"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A0BA344"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B831BC7"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7FCD8458"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0A5B291F"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66453532"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08169C14"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666E67BB"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348E612D"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532D8EF"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AB91DA5"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AB30E18"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2308FAD"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2C04BB56"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C93A3C4"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6FE61A8"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77F5407F"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6B83982"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3482DCF6"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B638DB4"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53FFF0B"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3281BDF"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04C1E972"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E256D11"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CD5F6ED"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76E9C17"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9670ED3"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1B080C8"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3B49411D"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0453C1D1"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C3F1EF5"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3C93610A"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7CFE93C5"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D77F649"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0E3022F8"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67BA2C67"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6C4660FA"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630356CC"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1225B33E"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4B5A10EA" w14:textId="77777777" w:rsidR="00163499" w:rsidRPr="00163499" w:rsidRDefault="00163499" w:rsidP="00163499">
      <w:pPr>
        <w:spacing w:after="0" w:line="240" w:lineRule="auto"/>
        <w:ind w:left="7080"/>
        <w:rPr>
          <w:rFonts w:ascii="Times New Roman" w:eastAsia="Times New Roman" w:hAnsi="Times New Roman" w:cs="Times New Roman"/>
          <w:bCs/>
          <w:sz w:val="24"/>
          <w:szCs w:val="24"/>
          <w:lang w:val="it-IT"/>
        </w:rPr>
      </w:pPr>
    </w:p>
    <w:p w14:paraId="5947AE1C" w14:textId="0261819A" w:rsidR="00163499" w:rsidRPr="00163499" w:rsidRDefault="00163499" w:rsidP="00163499">
      <w:pPr>
        <w:spacing w:after="0" w:line="240" w:lineRule="auto"/>
        <w:jc w:val="right"/>
        <w:rPr>
          <w:rFonts w:ascii="Times New Roman" w:hAnsi="Times New Roman" w:cs="Times New Roman"/>
          <w:sz w:val="24"/>
          <w:szCs w:val="24"/>
          <w:lang w:val="ro-RO"/>
        </w:rPr>
      </w:pPr>
      <w:r w:rsidRPr="00163499">
        <w:rPr>
          <w:rFonts w:ascii="Times New Roman" w:eastAsia="Times New Roman" w:hAnsi="Times New Roman" w:cs="Times New Roman"/>
          <w:bCs/>
          <w:sz w:val="24"/>
          <w:szCs w:val="24"/>
          <w:lang w:val="it-IT"/>
        </w:rPr>
        <w:lastRenderedPageBreak/>
        <w:t xml:space="preserve">                                                              Anexa </w:t>
      </w:r>
    </w:p>
    <w:p w14:paraId="2DEF3E7E" w14:textId="77777777" w:rsidR="00163499" w:rsidRPr="00163499"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p>
    <w:p w14:paraId="4E3D24D7" w14:textId="77777777" w:rsidR="00163499" w:rsidRPr="00163499"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r w:rsidRPr="00163499">
        <w:rPr>
          <w:rFonts w:ascii="Times New Roman" w:hAnsi="Times New Roman" w:cs="Times New Roman"/>
          <w:b/>
          <w:sz w:val="24"/>
          <w:szCs w:val="24"/>
          <w:lang w:val="ro-RO"/>
        </w:rPr>
        <w:t>NORME METODOLOGICE</w:t>
      </w:r>
    </w:p>
    <w:p w14:paraId="1ABB275F" w14:textId="77777777" w:rsidR="00163499" w:rsidRPr="00163499" w:rsidRDefault="00163499" w:rsidP="00163499">
      <w:pPr>
        <w:autoSpaceDE w:val="0"/>
        <w:autoSpaceDN w:val="0"/>
        <w:adjustRightInd w:val="0"/>
        <w:spacing w:after="0" w:line="240" w:lineRule="auto"/>
        <w:rPr>
          <w:rFonts w:ascii="Times New Roman" w:hAnsi="Times New Roman" w:cs="Times New Roman"/>
          <w:b/>
          <w:sz w:val="24"/>
          <w:szCs w:val="24"/>
          <w:lang w:val="ro-RO"/>
        </w:rPr>
      </w:pPr>
      <w:r w:rsidRPr="00163499">
        <w:rPr>
          <w:rFonts w:ascii="Times New Roman" w:hAnsi="Times New Roman" w:cs="Times New Roman"/>
          <w:b/>
          <w:sz w:val="24"/>
          <w:szCs w:val="24"/>
          <w:lang w:val="ro-RO"/>
        </w:rPr>
        <w:t>privind constituirea şi utilizarea Fondului de ameliorare a fondului funciar cu destinaţie silvică</w:t>
      </w:r>
    </w:p>
    <w:p w14:paraId="18E22422"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p>
    <w:p w14:paraId="3690DDCE" w14:textId="77777777" w:rsidR="00163499" w:rsidRPr="00163499" w:rsidRDefault="00163499" w:rsidP="00163499">
      <w:pPr>
        <w:autoSpaceDE w:val="0"/>
        <w:autoSpaceDN w:val="0"/>
        <w:adjustRightInd w:val="0"/>
        <w:spacing w:after="0" w:line="240" w:lineRule="auto"/>
        <w:ind w:left="-284" w:firstLine="1004"/>
        <w:jc w:val="both"/>
        <w:rPr>
          <w:rFonts w:ascii="Times New Roman" w:hAnsi="Times New Roman" w:cs="Times New Roman"/>
          <w:color w:val="000000"/>
          <w:sz w:val="24"/>
          <w:szCs w:val="24"/>
          <w:lang w:val="ro-RO"/>
        </w:rPr>
      </w:pPr>
      <w:r w:rsidRPr="00163499">
        <w:rPr>
          <w:rFonts w:ascii="Times New Roman" w:hAnsi="Times New Roman" w:cs="Times New Roman"/>
          <w:b/>
          <w:sz w:val="24"/>
          <w:szCs w:val="24"/>
          <w:lang w:val="ro-RO"/>
        </w:rPr>
        <w:t>Art. 1.</w:t>
      </w:r>
      <w:r w:rsidRPr="00163499">
        <w:rPr>
          <w:rFonts w:ascii="Times New Roman" w:hAnsi="Times New Roman" w:cs="Times New Roman"/>
          <w:sz w:val="24"/>
          <w:szCs w:val="24"/>
          <w:lang w:val="ro-RO"/>
        </w:rPr>
        <w:t xml:space="preserve"> - </w:t>
      </w:r>
      <w:r w:rsidRPr="00163499">
        <w:rPr>
          <w:rFonts w:ascii="Times New Roman" w:hAnsi="Times New Roman" w:cs="Times New Roman"/>
          <w:color w:val="000000"/>
          <w:sz w:val="24"/>
          <w:szCs w:val="24"/>
          <w:lang w:val="ro-RO"/>
        </w:rPr>
        <w:t>Sursele de constituire a Fondului de ameliorare a fondului funciar cu destinație silvică sunt următoarele:</w:t>
      </w:r>
    </w:p>
    <w:p w14:paraId="6E99FD2D"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contravaloarea serviciilor ecosistemelor forestiere asigurate prin menţinerea funcţiilor de protecţie a pădurilor, care se achită de către beneficiarii direcţi sau indirecţi ai serviciilor ecosistemelor forestiere, prevăzută la art.11 alin.(7) lit.e) și art.15 lit.c) din Legea nr.46/2008 - Codul silvic, republicată, cu modificările și completările ulterioare; </w:t>
      </w:r>
    </w:p>
    <w:p w14:paraId="2492A348"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suma care se achită în cazul suprafețelor mai mici de 50 m</w:t>
      </w:r>
      <w:r w:rsidRPr="00163499">
        <w:rPr>
          <w:rFonts w:ascii="Times New Roman" w:eastAsiaTheme="minorEastAsia" w:hAnsi="Times New Roman" w:cs="Times New Roman"/>
          <w:sz w:val="24"/>
          <w:szCs w:val="24"/>
          <w:vertAlign w:val="superscript"/>
          <w:lang w:val="ro-RO" w:eastAsia="ro-RO"/>
        </w:rPr>
        <w:t>2</w:t>
      </w:r>
      <w:r w:rsidRPr="00163499">
        <w:rPr>
          <w:rFonts w:ascii="Times New Roman" w:eastAsiaTheme="minorEastAsia" w:hAnsi="Times New Roman" w:cs="Times New Roman"/>
          <w:sz w:val="24"/>
          <w:szCs w:val="24"/>
          <w:lang w:val="ro-RO" w:eastAsia="ro-RO"/>
        </w:rPr>
        <w:t xml:space="preserve">, scoase definitiv din fondul forestier național fără compensare, prevăzută la art.37 alin.(4) și art.41 alin.(1) lit.b), teza finală din Legea nr.46/2008, republicată, cu modificările și completările ulterioare; </w:t>
      </w:r>
    </w:p>
    <w:p w14:paraId="288EC56B"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hAnsi="Times New Roman" w:cs="Times New Roman"/>
          <w:sz w:val="24"/>
          <w:szCs w:val="24"/>
          <w:shd w:val="clear" w:color="auto" w:fill="FFFFFF"/>
          <w:lang w:val="ro-RO"/>
        </w:rPr>
        <w:t>garanția depusă și dobânda bancară aferentă în cazul în care la sfârșitul perioadei aprobate de ocupare temporară terenul nu îndeplinește condițiile prevăzute la art.39 </w:t>
      </w:r>
      <w:r w:rsidRPr="00163499">
        <w:rPr>
          <w:rFonts w:ascii="Times New Roman" w:hAnsi="Times New Roman" w:cs="Times New Roman"/>
          <w:sz w:val="24"/>
          <w:szCs w:val="24"/>
          <w:bdr w:val="none" w:sz="0" w:space="0" w:color="auto" w:frame="1"/>
          <w:shd w:val="clear" w:color="auto" w:fill="FFFFFF"/>
          <w:lang w:val="ro-RO"/>
        </w:rPr>
        <w:t>alin.(5)</w:t>
      </w:r>
      <w:r w:rsidRPr="00163499">
        <w:rPr>
          <w:rFonts w:ascii="Times New Roman" w:hAnsi="Times New Roman" w:cs="Times New Roman"/>
          <w:sz w:val="24"/>
          <w:szCs w:val="24"/>
          <w:shd w:val="clear" w:color="auto" w:fill="FFFFFF"/>
          <w:lang w:val="ro-RO"/>
        </w:rPr>
        <w:t>, </w:t>
      </w:r>
      <w:r w:rsidRPr="00163499">
        <w:rPr>
          <w:rFonts w:ascii="Times New Roman" w:hAnsi="Times New Roman" w:cs="Times New Roman"/>
          <w:sz w:val="24"/>
          <w:szCs w:val="24"/>
          <w:bdr w:val="none" w:sz="0" w:space="0" w:color="auto" w:frame="1"/>
          <w:shd w:val="clear" w:color="auto" w:fill="FFFFFF"/>
          <w:lang w:val="ro-RO"/>
        </w:rPr>
        <w:t>(8)</w:t>
      </w:r>
      <w:r w:rsidRPr="00163499">
        <w:rPr>
          <w:rFonts w:ascii="Times New Roman" w:hAnsi="Times New Roman" w:cs="Times New Roman"/>
          <w:sz w:val="24"/>
          <w:szCs w:val="24"/>
          <w:shd w:val="clear" w:color="auto" w:fill="FFFFFF"/>
          <w:lang w:val="ro-RO"/>
        </w:rPr>
        <w:t> și </w:t>
      </w:r>
      <w:r w:rsidRPr="00163499">
        <w:rPr>
          <w:rFonts w:ascii="Times New Roman" w:hAnsi="Times New Roman" w:cs="Times New Roman"/>
          <w:sz w:val="24"/>
          <w:szCs w:val="24"/>
          <w:bdr w:val="none" w:sz="0" w:space="0" w:color="auto" w:frame="1"/>
          <w:shd w:val="clear" w:color="auto" w:fill="FFFFFF"/>
          <w:lang w:val="ro-RO"/>
        </w:rPr>
        <w:t xml:space="preserve">(9) din </w:t>
      </w:r>
      <w:r w:rsidRPr="00163499">
        <w:rPr>
          <w:rFonts w:ascii="Times New Roman" w:eastAsiaTheme="minorEastAsia" w:hAnsi="Times New Roman" w:cs="Times New Roman"/>
          <w:sz w:val="24"/>
          <w:szCs w:val="24"/>
          <w:lang w:val="ro-RO" w:eastAsia="ro-RO"/>
        </w:rPr>
        <w:t>Legea nr.46/2008, republicată, cu modificările și completările ulterioare</w:t>
      </w:r>
      <w:r w:rsidRPr="00163499">
        <w:rPr>
          <w:rFonts w:ascii="Times New Roman" w:hAnsi="Times New Roman" w:cs="Times New Roman"/>
          <w:sz w:val="24"/>
          <w:szCs w:val="24"/>
          <w:shd w:val="clear" w:color="auto" w:fill="FFFFFF"/>
          <w:lang w:val="ro-RO"/>
        </w:rPr>
        <w:t xml:space="preserve">, prevăzută la art.39 alin.(10) din </w:t>
      </w:r>
      <w:r w:rsidRPr="00163499">
        <w:rPr>
          <w:rFonts w:ascii="Times New Roman" w:eastAsiaTheme="minorEastAsia" w:hAnsi="Times New Roman" w:cs="Times New Roman"/>
          <w:sz w:val="24"/>
          <w:szCs w:val="24"/>
          <w:lang w:val="ro-RO" w:eastAsia="ro-RO"/>
        </w:rPr>
        <w:t xml:space="preserve">Legea nr.46/2008, republicată, cu modificările și completările ulterioare. </w:t>
      </w:r>
    </w:p>
    <w:p w14:paraId="08385F8F"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taxa pentru scoaterea definitivă a terenurilor din fondul forestier, prevăzută la art.41 alin.(1) lit.a) din Legea nr.46/2008, republicată, cu modificările și completările ulterioare; </w:t>
      </w:r>
    </w:p>
    <w:p w14:paraId="75B6A193"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garanția pentru ocuparea temporară a terenurilor din fondul forestier, prevăzută la art.42 alin.(1) lit.a) din Legea nr.46/2008, republicată, cu modificările și completările ulterioare;</w:t>
      </w:r>
    </w:p>
    <w:p w14:paraId="7A61802E"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taxa echivalentă cu taxa de scoatere definitivă din fondul forestier național, care se achită pentru schimbarea categoriei de folosință silvică a terenurilor cu destinație silvică, de la folosința ”pădure” la altă folosință silvică, prevăzută la art.47 alin.(2) din Legea nr.46/2008, republicată, cu modificările și completările ulterioare; </w:t>
      </w:r>
    </w:p>
    <w:p w14:paraId="097F679D"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hAnsi="Times New Roman" w:cs="Times New Roman"/>
          <w:sz w:val="23"/>
          <w:szCs w:val="23"/>
          <w:shd w:val="clear" w:color="auto" w:fill="FFFFFF"/>
          <w:lang w:val="ro-RO"/>
        </w:rPr>
        <w:t>Sumele care reprezintă valoarea funcțiilor pădurii nerealizate,</w:t>
      </w:r>
      <w:r w:rsidRPr="00163499">
        <w:rPr>
          <w:rFonts w:ascii="Times New Roman" w:eastAsiaTheme="minorEastAsia" w:hAnsi="Times New Roman" w:cs="Times New Roman"/>
          <w:sz w:val="24"/>
          <w:szCs w:val="24"/>
          <w:lang w:val="ro-RO" w:eastAsia="ro-RO"/>
        </w:rPr>
        <w:t xml:space="preserve"> potrivit art.105 alin.(4) din Legea nr.46/2008, republicată, cu modificările și completările ulterioare;</w:t>
      </w:r>
    </w:p>
    <w:p w14:paraId="77B6B219" w14:textId="61EFE3B5"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contravaloarea surplusului de unități de reținere prin sechestrare – RMU, prevăzută la art.</w:t>
      </w:r>
      <w:r w:rsidR="00C91A03">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II alin.</w:t>
      </w:r>
      <w:r w:rsidR="00C91A03">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(6) din</w:t>
      </w:r>
      <w:hyperlink r:id="rId21" w:history="1">
        <w:r w:rsidRPr="00163499">
          <w:rPr>
            <w:rFonts w:ascii="Times New Roman" w:eastAsiaTheme="minorEastAsia" w:hAnsi="Times New Roman" w:cs="Times New Roman"/>
            <w:sz w:val="24"/>
            <w:szCs w:val="24"/>
            <w:lang w:val="ro-RO" w:eastAsia="ro-RO"/>
          </w:rPr>
          <w:t xml:space="preserve"> Legea nr.133/2015 </w:t>
        </w:r>
      </w:hyperlink>
      <w:r w:rsidRPr="00163499">
        <w:rPr>
          <w:rFonts w:ascii="Times New Roman" w:eastAsiaTheme="minorEastAsia" w:hAnsi="Times New Roman" w:cs="Times New Roman"/>
          <w:sz w:val="24"/>
          <w:szCs w:val="24"/>
          <w:lang w:val="ro-RO" w:eastAsia="ro-RO"/>
        </w:rPr>
        <w:t>pentru modificarea şi completarea</w:t>
      </w:r>
      <w:hyperlink r:id="rId22" w:history="1">
        <w:r w:rsidRPr="00163499">
          <w:rPr>
            <w:rFonts w:ascii="Times New Roman" w:eastAsiaTheme="minorEastAsia" w:hAnsi="Times New Roman" w:cs="Times New Roman"/>
            <w:sz w:val="24"/>
            <w:szCs w:val="24"/>
            <w:lang w:val="ro-RO" w:eastAsia="ro-RO"/>
          </w:rPr>
          <w:t xml:space="preserve"> Legii nr. 46/2008 </w:t>
        </w:r>
      </w:hyperlink>
      <w:r w:rsidRPr="00163499">
        <w:rPr>
          <w:rFonts w:ascii="Times New Roman" w:eastAsiaTheme="minorEastAsia" w:hAnsi="Times New Roman" w:cs="Times New Roman"/>
          <w:sz w:val="24"/>
          <w:szCs w:val="24"/>
          <w:lang w:val="ro-RO" w:eastAsia="ro-RO"/>
        </w:rPr>
        <w:t>–</w:t>
      </w:r>
      <w:hyperlink r:id="rId23" w:history="1">
        <w:r w:rsidRPr="00163499">
          <w:rPr>
            <w:rFonts w:ascii="Times New Roman" w:eastAsiaTheme="minorEastAsia" w:hAnsi="Times New Roman" w:cs="Times New Roman"/>
            <w:sz w:val="24"/>
            <w:szCs w:val="24"/>
            <w:lang w:val="ro-RO" w:eastAsia="ro-RO"/>
          </w:rPr>
          <w:t xml:space="preserve"> Codul silvic;</w:t>
        </w:r>
      </w:hyperlink>
    </w:p>
    <w:p w14:paraId="36DB4E89" w14:textId="4AFF7C22"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sumele care se determină ca despăgubiri pentru pagube în păduri sau în vegetaţia forestieră pentru care nu este asigurată/nu sunt asigurate administrarea/serviciile silvice, prevăzute la art.8 alin.(4) din Ordonanţa de urgenţă a Guvernului nr.85/2006 privind stabilirea modalităților de evaluare a pagubelor produse vegetației forestiere din păduri și din afara acestora, aprobată cu modificări și completări prin Legea nr.84/2007; </w:t>
      </w:r>
    </w:p>
    <w:p w14:paraId="1660B583" w14:textId="46516DCB"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suma datorată cu titlul de despăgubiri pentru lipsa de folosinţă, în cazul neredării terenurilor la termenul prevăzut în actul de aprobare, calculată conform metodologiei specifice, până la data reprimirii terenurilor în fondul forestier naţional ori a obţinerii unei noi aprobări, </w:t>
      </w:r>
      <w:r w:rsidR="00C91A03">
        <w:rPr>
          <w:rFonts w:ascii="Times New Roman" w:eastAsiaTheme="minorEastAsia" w:hAnsi="Times New Roman" w:cs="Times New Roman"/>
          <w:sz w:val="24"/>
          <w:szCs w:val="24"/>
          <w:lang w:val="ro-RO" w:eastAsia="ro-RO"/>
        </w:rPr>
        <w:t xml:space="preserve">în condițiile </w:t>
      </w:r>
      <w:r w:rsidRPr="00163499">
        <w:rPr>
          <w:rFonts w:ascii="Times New Roman" w:eastAsiaTheme="minorEastAsia" w:hAnsi="Times New Roman" w:cs="Times New Roman"/>
          <w:sz w:val="24"/>
          <w:szCs w:val="24"/>
          <w:lang w:val="ro-RO" w:eastAsia="ro-RO"/>
        </w:rPr>
        <w:t xml:space="preserve">art.7 alin.(3) lit.a) din Legea nr.171/2010 privind stabilirea şi sancţionarea contravenţiilor silvice, cu modificările și completările ulterioare; </w:t>
      </w:r>
    </w:p>
    <w:p w14:paraId="172030F8" w14:textId="77777777"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suma încasată din vânzarea materialelor lemnoase confiscate provenite din fondul forestier proprietate publică a statului, rămasă după deducerea cheltuielilor de custodie, organizarea licitaţiei şi transport, după caz, precum şi suma încasată din plata contravalorii materialelor lemnoase confiscate aferente fondului forestier proprietate publică a statului care nu se găsesc sau care nu pot fi identificate, prevăzute la art.36 alin.(7) lit.b) din Legea nr.171/2010, cu modificările și completările ulterioare; </w:t>
      </w:r>
    </w:p>
    <w:p w14:paraId="49034D6B" w14:textId="3DE4C13A" w:rsidR="00163499" w:rsidRPr="00163499" w:rsidRDefault="00163499" w:rsidP="00163499">
      <w:pPr>
        <w:numPr>
          <w:ilvl w:val="0"/>
          <w:numId w:val="1"/>
        </w:numPr>
        <w:autoSpaceDE w:val="0"/>
        <w:autoSpaceDN w:val="0"/>
        <w:adjustRightInd w:val="0"/>
        <w:spacing w:after="0" w:line="240" w:lineRule="auto"/>
        <w:ind w:left="-284" w:firstLine="568"/>
        <w:contextualSpacing/>
        <w:jc w:val="both"/>
        <w:rPr>
          <w:rFonts w:ascii="Times New Roman" w:eastAsiaTheme="minorEastAsia" w:hAnsi="Times New Roman" w:cs="Times New Roman"/>
          <w:sz w:val="28"/>
          <w:szCs w:val="28"/>
          <w:lang w:val="ro-RO" w:eastAsia="ro-RO"/>
        </w:rPr>
      </w:pPr>
      <w:r w:rsidRPr="00163499">
        <w:rPr>
          <w:rFonts w:ascii="Times New Roman" w:eastAsiaTheme="minorEastAsia" w:hAnsi="Times New Roman" w:cs="Times New Roman"/>
          <w:sz w:val="24"/>
          <w:szCs w:val="24"/>
          <w:lang w:val="ro-RO" w:eastAsia="ro-RO"/>
        </w:rPr>
        <w:t>dobânzi încasate la disponibilitățile bănești, la depozitele constituite din venituri încasate din realizările activității prevăzute la lit.a).</w:t>
      </w:r>
    </w:p>
    <w:p w14:paraId="1EBDEBF9"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hAnsi="Times New Roman" w:cs="Times New Roman"/>
          <w:sz w:val="28"/>
          <w:szCs w:val="28"/>
          <w:lang w:val="ro-RO"/>
        </w:rPr>
        <w:tab/>
      </w:r>
      <w:r w:rsidRPr="00163499">
        <w:rPr>
          <w:rFonts w:ascii="Times New Roman" w:hAnsi="Times New Roman" w:cs="Times New Roman"/>
          <w:sz w:val="28"/>
          <w:szCs w:val="28"/>
          <w:lang w:val="ro-RO"/>
        </w:rPr>
        <w:tab/>
      </w:r>
      <w:r w:rsidRPr="00163499">
        <w:rPr>
          <w:rFonts w:ascii="Times New Roman" w:eastAsiaTheme="minorEastAsia" w:hAnsi="Times New Roman" w:cs="Times New Roman"/>
          <w:b/>
          <w:sz w:val="24"/>
          <w:szCs w:val="24"/>
          <w:lang w:val="ro-RO" w:eastAsia="ro-RO"/>
        </w:rPr>
        <w:t xml:space="preserve">Art. 2. </w:t>
      </w:r>
      <w:r w:rsidRPr="00163499">
        <w:rPr>
          <w:rFonts w:ascii="Times New Roman" w:eastAsiaTheme="minorEastAsia" w:hAnsi="Times New Roman" w:cs="Times New Roman"/>
          <w:sz w:val="24"/>
          <w:szCs w:val="24"/>
          <w:lang w:val="ro-RO" w:eastAsia="ro-RO"/>
        </w:rPr>
        <w:t xml:space="preserve">- (1) În utilizarea Fondului de ameliorare a fondului funciar cu destinaţie silvică, Ministerul Mediului, Apelor şi Pădurilor îndeplineşte atribuţiile şi răspunderile ordonatorilor principali de credite bugetare, stabilite prin Legea nr.500/2002 privind finanţele publice, cu modificările şi completările ulterioare, iar Regia Naţională a Pădurilor - Romsilva şi structurile teritoriale de specialitate din subordinea autorităţii publice centrale care răspunde de silvicultură au calitatea de autoritate contractantă. </w:t>
      </w:r>
    </w:p>
    <w:p w14:paraId="77126AB9" w14:textId="77777777" w:rsidR="00163499" w:rsidRPr="00163499" w:rsidRDefault="00163499" w:rsidP="00163499">
      <w:pPr>
        <w:autoSpaceDE w:val="0"/>
        <w:autoSpaceDN w:val="0"/>
        <w:adjustRightInd w:val="0"/>
        <w:spacing w:after="0" w:line="240" w:lineRule="auto"/>
        <w:ind w:left="-284" w:firstLine="100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b/>
          <w:sz w:val="24"/>
          <w:szCs w:val="24"/>
          <w:lang w:val="ro-RO" w:eastAsia="ro-RO"/>
        </w:rPr>
        <w:lastRenderedPageBreak/>
        <w:t xml:space="preserve">Art. 3. </w:t>
      </w:r>
      <w:r w:rsidRPr="00163499">
        <w:rPr>
          <w:rFonts w:ascii="Times New Roman" w:eastAsiaTheme="minorEastAsia" w:hAnsi="Times New Roman" w:cs="Times New Roman"/>
          <w:sz w:val="24"/>
          <w:szCs w:val="24"/>
          <w:lang w:val="ro-RO" w:eastAsia="ro-RO"/>
        </w:rPr>
        <w:t xml:space="preserve">- Virarea şi decontarea sumelor din Fondul de ameliorare a fondului funciar cu destinaţie silvică se vor efectua în conformitate cu Ordonanța de urgență a Guvernului nr.146/2002 privind formarea și utilizarea resurselor derulate prin trezoreria statului, aprobată cu modificări prin Legea nr.201/2003, cu modificările şi completările ulterioare. </w:t>
      </w:r>
    </w:p>
    <w:p w14:paraId="18952F0D" w14:textId="43A0C9BE" w:rsidR="00163499" w:rsidRPr="00163499" w:rsidRDefault="00163499" w:rsidP="00163499">
      <w:pPr>
        <w:autoSpaceDE w:val="0"/>
        <w:autoSpaceDN w:val="0"/>
        <w:adjustRightInd w:val="0"/>
        <w:spacing w:after="0" w:line="240" w:lineRule="auto"/>
        <w:ind w:left="-284" w:firstLine="1004"/>
        <w:jc w:val="both"/>
        <w:rPr>
          <w:rFonts w:ascii="Times New Roman" w:hAnsi="Times New Roman" w:cs="Times New Roman"/>
          <w:sz w:val="24"/>
          <w:szCs w:val="24"/>
          <w:lang w:val="ro-RO"/>
        </w:rPr>
      </w:pPr>
      <w:r w:rsidRPr="00163499">
        <w:rPr>
          <w:rFonts w:ascii="Times New Roman" w:eastAsiaTheme="minorEastAsia" w:hAnsi="Times New Roman" w:cs="Times New Roman"/>
          <w:b/>
          <w:sz w:val="24"/>
          <w:szCs w:val="24"/>
          <w:lang w:val="ro-RO" w:eastAsia="ro-RO"/>
        </w:rPr>
        <w:t>A</w:t>
      </w:r>
      <w:r w:rsidRPr="00163499">
        <w:rPr>
          <w:rFonts w:ascii="Times New Roman" w:hAnsi="Times New Roman" w:cs="Times New Roman"/>
          <w:b/>
          <w:sz w:val="24"/>
          <w:szCs w:val="24"/>
          <w:lang w:val="ro-RO"/>
        </w:rPr>
        <w:t xml:space="preserve">rt. 4. - </w:t>
      </w:r>
      <w:r w:rsidR="009906C8" w:rsidRPr="009906C8">
        <w:rPr>
          <w:rFonts w:ascii="Times New Roman" w:hAnsi="Times New Roman" w:cs="Times New Roman"/>
          <w:sz w:val="24"/>
          <w:szCs w:val="24"/>
          <w:lang w:val="ro-RO"/>
        </w:rPr>
        <w:t>D</w:t>
      </w:r>
      <w:r w:rsidRPr="00163499">
        <w:rPr>
          <w:rFonts w:ascii="Times New Roman" w:hAnsi="Times New Roman" w:cs="Times New Roman"/>
          <w:sz w:val="24"/>
          <w:szCs w:val="24"/>
          <w:lang w:val="ro-RO"/>
        </w:rPr>
        <w:t>in Fondul de ameliorare a fondului funciar cu destinație silvică se asigură:</w:t>
      </w:r>
    </w:p>
    <w:p w14:paraId="2E3AB24E" w14:textId="58D7DE0C"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cheltuielile privind elaborarea amenajamentelor cu suprafaţa de maximum 10 ha/proprietate, indiferent dacă aceasta este sau nu cuprinsă într-o asociaţie, cel puţin autentificată notarial, prevăzute la art.21 alin.</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 xml:space="preserve">(4) din Legea nr. 46/2008, republicată, cu modificările și completările ulterioare; </w:t>
      </w:r>
    </w:p>
    <w:p w14:paraId="1CD7371A" w14:textId="052789A3"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execuţia lucrărilor necesare aducerii terenului la condiţiile stabilite în actul de aprobare, prevăzute la art.</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 xml:space="preserve">39 alin.(11) din Legea nr.46/2008, republicată, cu modificările și completările ulterioare; </w:t>
      </w:r>
    </w:p>
    <w:p w14:paraId="07698EFB" w14:textId="6C6E5629"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achiziționarea de terenuri în vederea împăduririi și efectuarea lucrărilor de împădurire a acestora de către Regia Naţională a Pădurilor – Romsilva, prevăzute la art.</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 xml:space="preserve">88 alin.(4) și (5) din Legea nr.46/2008, republicată, cu modificările și completările ulterioare; </w:t>
      </w:r>
    </w:p>
    <w:p w14:paraId="779EDEF0" w14:textId="5FEC60FF"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finanțarea Programului național de împădurire și a Sistemului național al perdelelor forestiere de protecție, potrivit art.</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91 din Legea nr.46/2008, republicată, cu modificările și completările ulterioare;</w:t>
      </w:r>
    </w:p>
    <w:p w14:paraId="24DBA064" w14:textId="0A520B74"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compensaţia pentru pierderea de venit datorată proprietarilor persoane fizice sau juridice pentru suprafața ocupată efectiv prin înființarea perdelelor forestiere pe terenuri agricole, prevăzută la art.101 alin.</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 xml:space="preserve">(1) și (3) din  Legea nr.46/2008, republicată, cu modificările și completările ulterioare; </w:t>
      </w:r>
    </w:p>
    <w:p w14:paraId="18A4D1E8" w14:textId="4EBF574D"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finanţarea obiectivelor de investiţii aferente Programului naţional de realizare a perdelelor forestiere pentru protecţia autostrăzilor şi drumurilor naţionale din cadrul Sistemului naţional al perdelelor forestiere de protecţie, realizate de către Regia Naţională a Pădurilor - Romsilva, în calitate de autoritate contractantă, prevăzută la art.</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4 alin.(4) – (6) din Legea nr.</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 xml:space="preserve">289/2002 privind perdelele forestiere de protecție, republicată, cu modificările și completările ulterioare; </w:t>
      </w:r>
    </w:p>
    <w:p w14:paraId="06155FE4" w14:textId="1D8506FB"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finanţarea cheltuielilor privind realizarea documentaţiilor tehnico-economice de realizare a perdelelor forestiere de protecţie, precum şi pentru realizarea respectivelor lucrări, prevăzute la art.</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31 alin.(1) din Legea nr.289/2002, republicată, cu modificările și completările ulterioare;</w:t>
      </w:r>
    </w:p>
    <w:p w14:paraId="7D0C608D" w14:textId="77777777"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finanţarea pentru cumpărarea de terenuri degradate în vederea împăduririi, precum și pentru întocmirea documentaţiilor tehnico-economice, pentru împădurirea terenurilor degradate, pentru întreţinerea şi paza respectivelor lucrări, până la declararea închiderii stării de masiv, prevăzută la art.18 alin.(1) din Legea nr.100/2010 privind împădurirea terenurilor degradate, cu modificările ulterioare;  </w:t>
      </w:r>
    </w:p>
    <w:p w14:paraId="5EE1004D" w14:textId="13699524"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sumele care se fac venit la administratorul fondului forestier proprietate publică a statului sau la ocoalele silvice de regim reprezentând contravaloarea serviciilor ecosistemelor forestiere asigurate prin menţinerea funcţiilor de protecţie a pădurilor, care se achită de către beneficiarii direcţi sau indirecţi ai serviciilor ecosistemelor forestiere, potrivit art.11 alin.</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(7) lit.e) și art.15 lit.c) din Legea nr. 46/2008, republicată, cu modificările și completările ulterioare;</w:t>
      </w:r>
    </w:p>
    <w:p w14:paraId="78D56635" w14:textId="75D821F0" w:rsidR="00163499" w:rsidRPr="003F516A"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3F516A">
        <w:rPr>
          <w:rFonts w:ascii="Times New Roman" w:eastAsiaTheme="minorEastAsia" w:hAnsi="Times New Roman" w:cs="Times New Roman"/>
          <w:sz w:val="24"/>
          <w:szCs w:val="24"/>
          <w:lang w:val="ro-RO" w:eastAsia="ro-RO"/>
        </w:rPr>
        <w:t xml:space="preserve">sumele reprezentând garanția depusă pentru ocuparea temporară și dobânda aferentă care se restituie la sfârșitul perioadei aprobate pentru ocuparea temporară a terenurilor din fondul forestier național în situația </w:t>
      </w:r>
      <w:r w:rsidR="004B7DF7" w:rsidRPr="003F516A">
        <w:rPr>
          <w:rFonts w:ascii="Times New Roman" w:eastAsiaTheme="minorEastAsia" w:hAnsi="Times New Roman" w:cs="Times New Roman"/>
          <w:sz w:val="24"/>
          <w:szCs w:val="24"/>
          <w:lang w:val="ro-RO" w:eastAsia="ro-RO"/>
        </w:rPr>
        <w:t xml:space="preserve">reprimirii </w:t>
      </w:r>
      <w:r w:rsidR="003F516A">
        <w:rPr>
          <w:rFonts w:ascii="Times New Roman" w:eastAsiaTheme="minorEastAsia" w:hAnsi="Times New Roman" w:cs="Times New Roman"/>
          <w:sz w:val="24"/>
          <w:szCs w:val="24"/>
          <w:lang w:val="ro-RO" w:eastAsia="ro-RO"/>
        </w:rPr>
        <w:t xml:space="preserve">terenurilor forestiere </w:t>
      </w:r>
      <w:r w:rsidR="004B7DF7" w:rsidRPr="003F516A">
        <w:rPr>
          <w:rFonts w:ascii="Times New Roman" w:eastAsiaTheme="minorEastAsia" w:hAnsi="Times New Roman" w:cs="Times New Roman"/>
          <w:sz w:val="24"/>
          <w:szCs w:val="24"/>
          <w:lang w:val="ro-RO" w:eastAsia="ro-RO"/>
        </w:rPr>
        <w:t xml:space="preserve">în interiorul </w:t>
      </w:r>
      <w:r w:rsidR="003F516A">
        <w:rPr>
          <w:rFonts w:ascii="Times New Roman" w:eastAsiaTheme="minorEastAsia" w:hAnsi="Times New Roman" w:cs="Times New Roman"/>
          <w:sz w:val="24"/>
          <w:szCs w:val="24"/>
          <w:lang w:val="ro-RO" w:eastAsia="ro-RO"/>
        </w:rPr>
        <w:t>perioadei de ocupare temporară a</w:t>
      </w:r>
      <w:r w:rsidR="004B7DF7" w:rsidRPr="003F516A">
        <w:rPr>
          <w:rFonts w:ascii="Times New Roman" w:eastAsiaTheme="minorEastAsia" w:hAnsi="Times New Roman" w:cs="Times New Roman"/>
          <w:sz w:val="24"/>
          <w:szCs w:val="24"/>
          <w:lang w:val="ro-RO" w:eastAsia="ro-RO"/>
        </w:rPr>
        <w:t>proba</w:t>
      </w:r>
      <w:r w:rsidR="003F516A">
        <w:rPr>
          <w:rFonts w:ascii="Times New Roman" w:eastAsiaTheme="minorEastAsia" w:hAnsi="Times New Roman" w:cs="Times New Roman"/>
          <w:sz w:val="24"/>
          <w:szCs w:val="24"/>
          <w:lang w:val="ro-RO" w:eastAsia="ro-RO"/>
        </w:rPr>
        <w:t>tă.</w:t>
      </w:r>
    </w:p>
    <w:p w14:paraId="2DBEF019" w14:textId="548B4445"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sumele care se virează proprietarilor terenurilor forestiere reprezentând contravaloarea surplusului de unități de reținere prin sechestrare – RMU, potrivit art.II alin.</w:t>
      </w:r>
      <w:r w:rsidR="008B5DDC">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(6) din</w:t>
      </w:r>
      <w:hyperlink r:id="rId24" w:history="1">
        <w:r w:rsidRPr="00163499">
          <w:rPr>
            <w:rFonts w:ascii="Times New Roman" w:eastAsiaTheme="minorEastAsia" w:hAnsi="Times New Roman" w:cs="Times New Roman"/>
            <w:sz w:val="24"/>
            <w:szCs w:val="24"/>
            <w:lang w:val="ro-RO" w:eastAsia="ro-RO"/>
          </w:rPr>
          <w:t xml:space="preserve"> Legea nr.133/2015 </w:t>
        </w:r>
      </w:hyperlink>
      <w:r w:rsidRPr="00163499">
        <w:rPr>
          <w:rFonts w:ascii="Times New Roman" w:eastAsiaTheme="minorEastAsia" w:hAnsi="Times New Roman" w:cs="Times New Roman"/>
          <w:sz w:val="24"/>
          <w:szCs w:val="24"/>
          <w:lang w:val="ro-RO" w:eastAsia="ro-RO"/>
        </w:rPr>
        <w:t>pentru modificarea şi completarea</w:t>
      </w:r>
      <w:hyperlink r:id="rId25" w:history="1">
        <w:r w:rsidRPr="00163499">
          <w:rPr>
            <w:rFonts w:ascii="Times New Roman" w:eastAsiaTheme="minorEastAsia" w:hAnsi="Times New Roman" w:cs="Times New Roman"/>
            <w:sz w:val="24"/>
            <w:szCs w:val="24"/>
            <w:lang w:val="ro-RO" w:eastAsia="ro-RO"/>
          </w:rPr>
          <w:t xml:space="preserve"> Legii nr. 46/2008 </w:t>
        </w:r>
      </w:hyperlink>
      <w:r w:rsidRPr="00163499">
        <w:rPr>
          <w:rFonts w:ascii="Times New Roman" w:eastAsiaTheme="minorEastAsia" w:hAnsi="Times New Roman" w:cs="Times New Roman"/>
          <w:sz w:val="24"/>
          <w:szCs w:val="24"/>
          <w:lang w:val="ro-RO" w:eastAsia="ro-RO"/>
        </w:rPr>
        <w:t>–</w:t>
      </w:r>
      <w:hyperlink r:id="rId26" w:history="1">
        <w:r w:rsidRPr="00163499">
          <w:rPr>
            <w:rFonts w:ascii="Times New Roman" w:eastAsiaTheme="minorEastAsia" w:hAnsi="Times New Roman" w:cs="Times New Roman"/>
            <w:sz w:val="24"/>
            <w:szCs w:val="24"/>
            <w:lang w:val="ro-RO" w:eastAsia="ro-RO"/>
          </w:rPr>
          <w:t xml:space="preserve"> Codul silvic;</w:t>
        </w:r>
      </w:hyperlink>
    </w:p>
    <w:p w14:paraId="110DB7D7" w14:textId="7523A4CB"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Arial" w:eastAsia="Times New Roman" w:hAnsi="Arial" w:cs="Arial"/>
          <w:b/>
          <w:sz w:val="24"/>
          <w:szCs w:val="24"/>
          <w:lang w:val="ro-RO"/>
        </w:rPr>
      </w:pPr>
      <w:r w:rsidRPr="00163499">
        <w:rPr>
          <w:rFonts w:ascii="Times New Roman" w:eastAsiaTheme="minorEastAsia" w:hAnsi="Times New Roman" w:cs="Times New Roman"/>
          <w:sz w:val="24"/>
          <w:szCs w:val="24"/>
          <w:lang w:val="ro-RO" w:eastAsia="ro-RO"/>
        </w:rPr>
        <w:t>sumele care se virează la ocoalele silvice reprezentând despăgubiri pentru pagube în păduri sau în vegetaţia forestieră pentru care nu este asigurată/nu sunt asigurate administrarea/serviciile silvice în condiţiile legii, potrivit art.</w:t>
      </w:r>
      <w:r w:rsidR="00756514">
        <w:rPr>
          <w:rFonts w:ascii="Times New Roman" w:eastAsiaTheme="minorEastAsia" w:hAnsi="Times New Roman" w:cs="Times New Roman"/>
          <w:sz w:val="24"/>
          <w:szCs w:val="24"/>
          <w:lang w:val="ro-RO" w:eastAsia="ro-RO"/>
        </w:rPr>
        <w:t xml:space="preserve"> </w:t>
      </w:r>
      <w:r w:rsidRPr="00163499">
        <w:rPr>
          <w:rFonts w:ascii="Times New Roman" w:eastAsiaTheme="minorEastAsia" w:hAnsi="Times New Roman" w:cs="Times New Roman"/>
          <w:sz w:val="24"/>
          <w:szCs w:val="24"/>
          <w:lang w:val="ro-RO" w:eastAsia="ro-RO"/>
        </w:rPr>
        <w:t xml:space="preserve">8 alin.(4) din Ordonanţa de urgenţă a Guvernului nr.85/2006, aprobată cu modificări și completări prin Legea nr.84/2007; </w:t>
      </w:r>
    </w:p>
    <w:p w14:paraId="565274E4" w14:textId="77777777" w:rsidR="00163499" w:rsidRPr="00163499" w:rsidRDefault="00163499" w:rsidP="00163499">
      <w:pPr>
        <w:numPr>
          <w:ilvl w:val="0"/>
          <w:numId w:val="2"/>
        </w:numPr>
        <w:autoSpaceDE w:val="0"/>
        <w:autoSpaceDN w:val="0"/>
        <w:adjustRightInd w:val="0"/>
        <w:spacing w:after="0" w:line="240" w:lineRule="auto"/>
        <w:ind w:left="-284" w:firstLine="709"/>
        <w:contextualSpacing/>
        <w:jc w:val="both"/>
        <w:rPr>
          <w:rFonts w:ascii="Times New Roman" w:hAnsi="Times New Roman" w:cs="Times New Roman"/>
          <w:sz w:val="24"/>
          <w:szCs w:val="24"/>
          <w:lang w:val="ro-RO"/>
        </w:rPr>
      </w:pPr>
      <w:r w:rsidRPr="00163499">
        <w:rPr>
          <w:rFonts w:ascii="Times New Roman" w:eastAsiaTheme="minorEastAsia" w:hAnsi="Times New Roman" w:cs="Times New Roman"/>
          <w:sz w:val="24"/>
          <w:szCs w:val="24"/>
          <w:lang w:val="ro-RO" w:eastAsia="ro-RO"/>
        </w:rPr>
        <w:t xml:space="preserve">sume necesare decontării </w:t>
      </w:r>
      <w:r w:rsidRPr="00163499">
        <w:rPr>
          <w:rFonts w:ascii="Times New Roman" w:hAnsi="Times New Roman" w:cs="Times New Roman"/>
          <w:color w:val="000000"/>
          <w:sz w:val="24"/>
          <w:szCs w:val="24"/>
          <w:shd w:val="clear" w:color="auto" w:fill="FFFFFF"/>
        </w:rPr>
        <w:t>costurilor de evaluare de mediu a amenajamentelor silvice care se revizuiesc și care se suprapun parțial sau total peste arii naturale protejate de interes comunitar.</w:t>
      </w:r>
    </w:p>
    <w:p w14:paraId="345B3B1A" w14:textId="474C168F" w:rsidR="00163499" w:rsidRPr="00163499" w:rsidRDefault="00163499" w:rsidP="00163499">
      <w:pPr>
        <w:autoSpaceDE w:val="0"/>
        <w:autoSpaceDN w:val="0"/>
        <w:adjustRightInd w:val="0"/>
        <w:spacing w:after="0" w:line="240" w:lineRule="auto"/>
        <w:ind w:left="-284"/>
        <w:contextualSpacing/>
        <w:jc w:val="both"/>
        <w:rPr>
          <w:rFonts w:ascii="Times New Roman" w:hAnsi="Times New Roman" w:cs="Times New Roman"/>
          <w:sz w:val="24"/>
          <w:szCs w:val="24"/>
          <w:lang w:val="ro-RO"/>
        </w:rPr>
      </w:pPr>
      <w:r w:rsidRPr="00163499">
        <w:rPr>
          <w:rFonts w:ascii="Times New Roman" w:hAnsi="Times New Roman" w:cs="Times New Roman"/>
          <w:sz w:val="28"/>
          <w:szCs w:val="28"/>
          <w:lang w:val="ro-RO"/>
        </w:rPr>
        <w:t xml:space="preserve">      </w:t>
      </w:r>
      <w:r w:rsidR="00756514">
        <w:rPr>
          <w:rFonts w:ascii="Times New Roman" w:hAnsi="Times New Roman" w:cs="Times New Roman"/>
          <w:sz w:val="28"/>
          <w:szCs w:val="28"/>
          <w:lang w:val="ro-RO"/>
        </w:rPr>
        <w:t xml:space="preserve">  </w:t>
      </w:r>
      <w:r w:rsidRPr="00163499">
        <w:rPr>
          <w:rFonts w:ascii="Times New Roman" w:hAnsi="Times New Roman" w:cs="Times New Roman"/>
          <w:b/>
          <w:sz w:val="24"/>
          <w:szCs w:val="24"/>
          <w:lang w:val="ro-RO"/>
        </w:rPr>
        <w:t xml:space="preserve">Art. 5. - </w:t>
      </w:r>
      <w:r w:rsidRPr="00163499">
        <w:rPr>
          <w:rFonts w:ascii="Times New Roman" w:hAnsi="Times New Roman" w:cs="Times New Roman"/>
          <w:sz w:val="24"/>
          <w:szCs w:val="24"/>
          <w:lang w:val="ro-RO"/>
        </w:rPr>
        <w:t>(1) Ministerul Mediului, Apelor şi Pădurilor, prin direcţiile care au atribuţii în domeniu, întocmeşte şi aprobă bugetul de venituri şi cheltuieli, lista obiectivelor de investiţii - obiective noi, obiective în continuare şi programul de proiectare - finanţate din Fondul de ameliorare a fondului funciar cu destinaţie silvică.</w:t>
      </w:r>
    </w:p>
    <w:p w14:paraId="2AF719FB" w14:textId="77777777" w:rsidR="00163499" w:rsidRPr="00163499" w:rsidRDefault="00163499" w:rsidP="00163499">
      <w:pPr>
        <w:autoSpaceDE w:val="0"/>
        <w:autoSpaceDN w:val="0"/>
        <w:adjustRightInd w:val="0"/>
        <w:spacing w:after="0" w:line="240" w:lineRule="auto"/>
        <w:ind w:left="-284" w:firstLine="708"/>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t xml:space="preserve">(2) Lista obiectivelor de investiții prevăzute la alin.(1) se elaborează pe baza propunerilor înaintate de Regia Naţională a Pădurilor - Romsilva - pentru obiectivele care se execută pe terenurile forestiere </w:t>
      </w:r>
      <w:r w:rsidRPr="00163499">
        <w:rPr>
          <w:rFonts w:ascii="Times New Roman" w:hAnsi="Times New Roman" w:cs="Times New Roman"/>
          <w:sz w:val="24"/>
          <w:szCs w:val="24"/>
          <w:lang w:val="ro-RO"/>
        </w:rPr>
        <w:lastRenderedPageBreak/>
        <w:t>proprietate publică a statului pe care aceasta le are în administrare, respectiv de subunitățile teritoriale de specialitate din subordinea autorităţii publice centrale care răspunde de silvicultură - pentru celelalte categorii de terenuri.</w:t>
      </w:r>
    </w:p>
    <w:p w14:paraId="64AC7B3D" w14:textId="7724794C" w:rsidR="00163499" w:rsidRPr="00163499" w:rsidRDefault="00163499" w:rsidP="00163499">
      <w:pPr>
        <w:autoSpaceDE w:val="0"/>
        <w:autoSpaceDN w:val="0"/>
        <w:adjustRightInd w:val="0"/>
        <w:spacing w:after="0" w:line="240" w:lineRule="auto"/>
        <w:ind w:left="-284" w:firstLine="708"/>
        <w:jc w:val="both"/>
        <w:rPr>
          <w:rFonts w:ascii="Times New Roman" w:hAnsi="Times New Roman" w:cs="Times New Roman"/>
          <w:sz w:val="24"/>
          <w:szCs w:val="24"/>
          <w:lang w:val="ro-RO"/>
        </w:rPr>
      </w:pPr>
      <w:r w:rsidRPr="00163499">
        <w:rPr>
          <w:rFonts w:ascii="Times New Roman" w:hAnsi="Times New Roman" w:cs="Times New Roman"/>
          <w:sz w:val="24"/>
          <w:szCs w:val="24"/>
          <w:lang w:val="ro-RO"/>
        </w:rPr>
        <w:t>(3) Lista prevăzută la alin.(2) se întocmeşte potrivit documentaţiilor tehnico-economice, inventarelor de lucrări de la finele anului precedent şi a rezultatelor controlului anual al regenerărilor, efectuat conform Normelor tehnice privind efectuarea controlului anual al regenerărilor</w:t>
      </w:r>
      <w:r w:rsidR="00F60E90">
        <w:rPr>
          <w:rFonts w:ascii="Times New Roman" w:hAnsi="Times New Roman" w:cs="Times New Roman"/>
          <w:sz w:val="24"/>
          <w:szCs w:val="24"/>
          <w:lang w:val="ro-RO"/>
        </w:rPr>
        <w:t>,</w:t>
      </w:r>
      <w:r w:rsidR="003F516A">
        <w:rPr>
          <w:rFonts w:ascii="Times New Roman" w:hAnsi="Times New Roman" w:cs="Times New Roman"/>
          <w:sz w:val="24"/>
          <w:szCs w:val="24"/>
          <w:lang w:val="ro-RO"/>
        </w:rPr>
        <w:t xml:space="preserve"> aprobate prin </w:t>
      </w:r>
      <w:r w:rsidR="00F60E90">
        <w:rPr>
          <w:rFonts w:ascii="Times New Roman" w:hAnsi="Times New Roman" w:cs="Times New Roman"/>
          <w:sz w:val="24"/>
          <w:szCs w:val="24"/>
          <w:lang w:val="ro-RO"/>
        </w:rPr>
        <w:t>Ordinul ministrului apelor, pădurilor și protecției mediului nr. 1653/2000.</w:t>
      </w:r>
    </w:p>
    <w:p w14:paraId="4800B0D2"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 xml:space="preserve">(4) Ministerul Mediului, Apelor și Pădurilor, prin direcțiile cu atribuții în domeniu aprobă transmiterea din fondul de ameliorare a fondului funciar cu destinație silvică a următoarelor sume: </w:t>
      </w:r>
    </w:p>
    <w:p w14:paraId="5D8C4413"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a) sumele reprezentând contravaloarea serviciilor ecosistemelor forestiere care se fac venit la administratorul fondului forestier proprietate publică a statului și la ocoalele silvice de regim, după caz;</w:t>
      </w:r>
    </w:p>
    <w:p w14:paraId="691C7A4C"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b) sumele reprezentând garanția și dobânzile aferente care se restituie beneficiarilor ocupării temporare a terenurilor din fondul forestier național;</w:t>
      </w:r>
    </w:p>
    <w:p w14:paraId="048C96F2"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 sumele care se virează ocoalelor silvice pentru aducerea terenurilor în condițiile prevăzute în actul de aprobare;</w:t>
      </w:r>
    </w:p>
    <w:p w14:paraId="20877385"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d) sumele reprezentând contravaloarea surplusului de unități de reținere prin sechestrare – RMU care se virează proprietarilor terenurilor forestiere;</w:t>
      </w:r>
    </w:p>
    <w:p w14:paraId="0767723D" w14:textId="0F3E3A1B"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e) sumele reprezentând despăgubiri pentru pagube în păduri sau în vegetaţia forestieră pentru care nu este asigurată/nu sunt asigurate administrarea/serviciile silvice care se virează la ocolul silvic;</w:t>
      </w:r>
    </w:p>
    <w:p w14:paraId="26963520"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FF0000"/>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f) sumele reprezentând cheltuielile privind elaborarea amenajamentelor cu suprafaţa de maximum 10 ha/proprietate;</w:t>
      </w:r>
    </w:p>
    <w:p w14:paraId="6B80D17B"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FF0000"/>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g) sumele reprezentând compensaţia pentru pierderea de venit datorată proprietarilor persoane fizice sau juridice pentru suprafața ocupată efectiv prin înființarea perdelelor forestiere pe terenuri agricole.</w:t>
      </w:r>
    </w:p>
    <w:p w14:paraId="47F1591D"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(5) Transmiterea sumelor prevăzute la alin.(4) din fondul de ameliorare a fondului funciar cu destinație silvică se face în baza:</w:t>
      </w:r>
    </w:p>
    <w:p w14:paraId="10F48A13"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a) metodologiei de cuantificare a funcţiilor de protecţie a pădurilor şi procedura de decontare aprobată prin ordin al conducătorului autorităţii publice centrale care răspunde de silvicultură;</w:t>
      </w:r>
    </w:p>
    <w:p w14:paraId="1061BAE5"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b) notei pentru reținerea/restituirea garanției/virarea la ocolul silvic a garanției aprobată de conducătorul autorității publice centrale care răspunde de silvicultură;</w:t>
      </w:r>
    </w:p>
    <w:p w14:paraId="104B9B51" w14:textId="32D47FD4"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 procedurii privind valorificarea, utilizarea şi gestionarea surplusului de unităţi de reţinere prin sechestrare;</w:t>
      </w:r>
    </w:p>
    <w:p w14:paraId="3F9227C6" w14:textId="09FCA775"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d) metodologiei de decontare a cheltuielilor pentru elaborarea amenajamentelor silvice;</w:t>
      </w:r>
    </w:p>
    <w:p w14:paraId="650CBD5B"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e) metodologiei de acordare a compensației în cazul înființării perdelelor forestiere de protecție;</w:t>
      </w:r>
    </w:p>
    <w:p w14:paraId="34C93183"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f) documentelor aprobatoare în celelalte situații, după caz.</w:t>
      </w:r>
    </w:p>
    <w:p w14:paraId="257D462F" w14:textId="3B4F9C2E"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FF0000"/>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(6) Administratorul fondului forestier proprietate publică a statului, ocoalele silvice de regim, proprietarii fondului forestier persoane fizice și juridice și titularii aprobărilor de ocupare temporară a terenurilor din fondul forestier național, prevăzuți la alin.(4) lit.</w:t>
      </w:r>
      <w:r w:rsidR="00F14DA6">
        <w:rPr>
          <w:rFonts w:ascii="Times New Roman" w:eastAsiaTheme="minorEastAsia" w:hAnsi="Times New Roman" w:cs="Times New Roman"/>
          <w:color w:val="000000" w:themeColor="text1"/>
          <w:sz w:val="24"/>
          <w:szCs w:val="24"/>
          <w:lang w:val="ro-RO" w:eastAsia="ro-RO"/>
        </w:rPr>
        <w:t xml:space="preserve"> </w:t>
      </w:r>
      <w:r w:rsidRPr="00163499">
        <w:rPr>
          <w:rFonts w:ascii="Times New Roman" w:eastAsiaTheme="minorEastAsia" w:hAnsi="Times New Roman" w:cs="Times New Roman"/>
          <w:color w:val="000000" w:themeColor="text1"/>
          <w:sz w:val="24"/>
          <w:szCs w:val="24"/>
          <w:lang w:val="ro-RO" w:eastAsia="ro-RO"/>
        </w:rPr>
        <w:t>a), b) și d) au calitatea de beneficiari ai sumelor, pentru situațiile prevăzute la alin.(4) lit.</w:t>
      </w:r>
      <w:r w:rsidR="00F14DA6">
        <w:rPr>
          <w:rFonts w:ascii="Times New Roman" w:eastAsiaTheme="minorEastAsia" w:hAnsi="Times New Roman" w:cs="Times New Roman"/>
          <w:color w:val="000000" w:themeColor="text1"/>
          <w:sz w:val="24"/>
          <w:szCs w:val="24"/>
          <w:lang w:val="ro-RO" w:eastAsia="ro-RO"/>
        </w:rPr>
        <w:t xml:space="preserve"> </w:t>
      </w:r>
      <w:r w:rsidRPr="00163499">
        <w:rPr>
          <w:rFonts w:ascii="Times New Roman" w:eastAsiaTheme="minorEastAsia" w:hAnsi="Times New Roman" w:cs="Times New Roman"/>
          <w:color w:val="000000" w:themeColor="text1"/>
          <w:sz w:val="24"/>
          <w:szCs w:val="24"/>
          <w:lang w:val="ro-RO" w:eastAsia="ro-RO"/>
        </w:rPr>
        <w:t>c) și e) ocoalele silvice au calitatea de beneficiar, cu obligația de contractare-executare a lucrărilor în regie proprie sau cu terți, pentru situațiile prevăzute la alin.</w:t>
      </w:r>
      <w:r w:rsidR="00F14DA6">
        <w:rPr>
          <w:rFonts w:ascii="Times New Roman" w:eastAsiaTheme="minorEastAsia" w:hAnsi="Times New Roman" w:cs="Times New Roman"/>
          <w:color w:val="000000" w:themeColor="text1"/>
          <w:sz w:val="24"/>
          <w:szCs w:val="24"/>
          <w:lang w:val="ro-RO" w:eastAsia="ro-RO"/>
        </w:rPr>
        <w:t xml:space="preserve"> </w:t>
      </w:r>
      <w:r w:rsidRPr="00163499">
        <w:rPr>
          <w:rFonts w:ascii="Times New Roman" w:eastAsiaTheme="minorEastAsia" w:hAnsi="Times New Roman" w:cs="Times New Roman"/>
          <w:color w:val="000000" w:themeColor="text1"/>
          <w:sz w:val="24"/>
          <w:szCs w:val="24"/>
          <w:lang w:val="ro-RO" w:eastAsia="ro-RO"/>
        </w:rPr>
        <w:t>(4) lit.</w:t>
      </w:r>
      <w:r w:rsidR="00F14DA6">
        <w:rPr>
          <w:rFonts w:ascii="Times New Roman" w:eastAsiaTheme="minorEastAsia" w:hAnsi="Times New Roman" w:cs="Times New Roman"/>
          <w:color w:val="000000" w:themeColor="text1"/>
          <w:sz w:val="24"/>
          <w:szCs w:val="24"/>
          <w:lang w:val="ro-RO" w:eastAsia="ro-RO"/>
        </w:rPr>
        <w:t xml:space="preserve"> </w:t>
      </w:r>
      <w:r w:rsidRPr="00163499">
        <w:rPr>
          <w:rFonts w:ascii="Times New Roman" w:eastAsiaTheme="minorEastAsia" w:hAnsi="Times New Roman" w:cs="Times New Roman"/>
          <w:color w:val="000000" w:themeColor="text1"/>
          <w:sz w:val="24"/>
          <w:szCs w:val="24"/>
          <w:lang w:val="ro-RO" w:eastAsia="ro-RO"/>
        </w:rPr>
        <w:t>f) beneficiari sunt unitățile specializate atestate pentru lucrări de amenajarea pădurilor, iar pentru situațiile prevăzute la alin.(4) lit.</w:t>
      </w:r>
      <w:r w:rsidR="00F14DA6">
        <w:rPr>
          <w:rFonts w:ascii="Times New Roman" w:eastAsiaTheme="minorEastAsia" w:hAnsi="Times New Roman" w:cs="Times New Roman"/>
          <w:color w:val="000000" w:themeColor="text1"/>
          <w:sz w:val="24"/>
          <w:szCs w:val="24"/>
          <w:lang w:val="ro-RO" w:eastAsia="ro-RO"/>
        </w:rPr>
        <w:t xml:space="preserve"> </w:t>
      </w:r>
      <w:r w:rsidRPr="00163499">
        <w:rPr>
          <w:rFonts w:ascii="Times New Roman" w:eastAsiaTheme="minorEastAsia" w:hAnsi="Times New Roman" w:cs="Times New Roman"/>
          <w:color w:val="000000" w:themeColor="text1"/>
          <w:sz w:val="24"/>
          <w:szCs w:val="24"/>
          <w:lang w:val="ro-RO" w:eastAsia="ro-RO"/>
        </w:rPr>
        <w:t>g), beneficiari sunt proprietarii de terenuri pe care s-au instalat perdele forestiere de protecție.</w:t>
      </w:r>
    </w:p>
    <w:p w14:paraId="51FA3983" w14:textId="2449925B"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color w:val="000000" w:themeColor="text1"/>
          <w:sz w:val="24"/>
          <w:szCs w:val="24"/>
          <w:lang w:val="ro-RO" w:eastAsia="ro-RO"/>
        </w:rPr>
      </w:pPr>
      <w:r w:rsidRPr="00163499">
        <w:rPr>
          <w:rFonts w:ascii="Times New Roman" w:hAnsi="Times New Roman" w:cs="Times New Roman"/>
          <w:sz w:val="28"/>
          <w:szCs w:val="28"/>
          <w:lang w:val="ro-RO"/>
        </w:rPr>
        <w:tab/>
      </w:r>
      <w:r w:rsidRPr="00163499">
        <w:rPr>
          <w:rFonts w:ascii="Times New Roman" w:hAnsi="Times New Roman" w:cs="Times New Roman"/>
          <w:sz w:val="28"/>
          <w:szCs w:val="28"/>
          <w:lang w:val="ro-RO"/>
        </w:rPr>
        <w:tab/>
      </w:r>
      <w:r w:rsidRPr="00163499">
        <w:rPr>
          <w:rFonts w:ascii="Times New Roman" w:eastAsiaTheme="minorEastAsia" w:hAnsi="Times New Roman" w:cs="Times New Roman"/>
          <w:b/>
          <w:color w:val="000000" w:themeColor="text1"/>
          <w:sz w:val="24"/>
          <w:szCs w:val="24"/>
          <w:lang w:val="ro-RO" w:eastAsia="ro-RO"/>
        </w:rPr>
        <w:t>Art. 6.</w:t>
      </w:r>
      <w:r w:rsidRPr="00163499">
        <w:rPr>
          <w:rFonts w:ascii="Times New Roman" w:eastAsiaTheme="minorEastAsia" w:hAnsi="Times New Roman" w:cs="Times New Roman"/>
          <w:color w:val="000000" w:themeColor="text1"/>
          <w:sz w:val="24"/>
          <w:szCs w:val="24"/>
          <w:lang w:val="ro-RO" w:eastAsia="ro-RO"/>
        </w:rPr>
        <w:t xml:space="preserve">  - (1) Proiectarea şi execuţia lucrărilor de ameliorare prin împădurire a terenurilor degradate cuprinse în perimetre</w:t>
      </w:r>
      <w:r w:rsidR="00563501">
        <w:rPr>
          <w:rFonts w:ascii="Times New Roman" w:eastAsiaTheme="minorEastAsia" w:hAnsi="Times New Roman" w:cs="Times New Roman"/>
          <w:color w:val="000000" w:themeColor="text1"/>
          <w:sz w:val="24"/>
          <w:szCs w:val="24"/>
          <w:lang w:val="ro-RO" w:eastAsia="ro-RO"/>
        </w:rPr>
        <w:t>le de ameliorare se realizează</w:t>
      </w:r>
      <w:r w:rsidRPr="00163499">
        <w:rPr>
          <w:rFonts w:ascii="Times New Roman" w:eastAsiaTheme="minorEastAsia" w:hAnsi="Times New Roman" w:cs="Times New Roman"/>
          <w:color w:val="000000" w:themeColor="text1"/>
          <w:sz w:val="24"/>
          <w:szCs w:val="24"/>
          <w:lang w:val="ro-RO" w:eastAsia="ro-RO"/>
        </w:rPr>
        <w:t xml:space="preserve"> de către persoane juridice atestate de către autoritatea publică centrală care răspunde de silvicultură, reprezentată în prezent de Ministerul Mediului, Apelor şi Pădurilor.</w:t>
      </w:r>
    </w:p>
    <w:p w14:paraId="077D3886" w14:textId="35806674"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(2) Documentaţiile tehnico-economice se avizează de către Comisia tehnico-economică a Ministerului Mediului, Apelor şi Pădurilor.</w:t>
      </w:r>
    </w:p>
    <w:p w14:paraId="69EE2FAA"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(3) Serviciile de proiectare şi execuţie a lucrărilor din lista aprobată a obiectivelor de investiţii finanţate din Fondul de ameliorare a fondului funciar cu destinaţie silvică se realizează în conformitate cu reglementările privind achiziţiile publice.</w:t>
      </w:r>
    </w:p>
    <w:p w14:paraId="71A7756E"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color w:val="000000" w:themeColor="text1"/>
          <w:sz w:val="24"/>
          <w:szCs w:val="24"/>
          <w:lang w:val="ro-RO" w:eastAsia="ro-RO"/>
        </w:rPr>
      </w:pPr>
      <w:r w:rsidRPr="00163499">
        <w:rPr>
          <w:rFonts w:ascii="Times New Roman" w:hAnsi="Times New Roman" w:cs="Times New Roman"/>
          <w:sz w:val="28"/>
          <w:szCs w:val="28"/>
          <w:lang w:val="ro-RO"/>
        </w:rPr>
        <w:lastRenderedPageBreak/>
        <w:tab/>
      </w:r>
      <w:r w:rsidRPr="00163499">
        <w:rPr>
          <w:rFonts w:ascii="Times New Roman" w:hAnsi="Times New Roman" w:cs="Times New Roman"/>
          <w:sz w:val="28"/>
          <w:szCs w:val="28"/>
          <w:lang w:val="ro-RO"/>
        </w:rPr>
        <w:tab/>
      </w:r>
      <w:r w:rsidRPr="00163499">
        <w:rPr>
          <w:rFonts w:ascii="Times New Roman" w:eastAsiaTheme="minorEastAsia" w:hAnsi="Times New Roman" w:cs="Times New Roman"/>
          <w:b/>
          <w:color w:val="000000" w:themeColor="text1"/>
          <w:sz w:val="24"/>
          <w:szCs w:val="24"/>
          <w:lang w:val="ro-RO" w:eastAsia="ro-RO"/>
        </w:rPr>
        <w:t>Art. 7.</w:t>
      </w:r>
      <w:r w:rsidRPr="00163499">
        <w:rPr>
          <w:rFonts w:ascii="Times New Roman" w:eastAsiaTheme="minorEastAsia" w:hAnsi="Times New Roman" w:cs="Times New Roman"/>
          <w:color w:val="000000" w:themeColor="text1"/>
          <w:sz w:val="24"/>
          <w:szCs w:val="24"/>
          <w:lang w:val="ro-RO" w:eastAsia="ro-RO"/>
        </w:rPr>
        <w:t xml:space="preserve"> - (1) Decontarea lucrărilor de ameliorare prin împădurire a terenurilor degradate, din Fondul de ameliorare a fondului funciar cu destinaţie silvică, se efectuează de către Ministerul Mediului, Apelor şi Pădurilor, prin:</w:t>
      </w:r>
    </w:p>
    <w:p w14:paraId="4050F3A6"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ab/>
        <w:t>a) Regia Naţională a Pădurilor - Romsilva, pe baza situaţiilor de lucrări aprobate de direcţiile silvice, avizate de subunitățile teritoriale de specialitate din subordinea autorităţii publice centrale care răspunde de silvicultură şi pe baza proceselor-verbale de recepţie - pentru lucrările executate pe terenuri situate în fondul forestier, preluate în proprietatea publică a statului şi administrarea Regiei Naţionale a Pădurilor - Romsilva în acest scop;</w:t>
      </w:r>
    </w:p>
    <w:p w14:paraId="7C9FF65A" w14:textId="77777777" w:rsidR="00163499" w:rsidRPr="00163499" w:rsidRDefault="00163499" w:rsidP="00163499">
      <w:pPr>
        <w:autoSpaceDE w:val="0"/>
        <w:autoSpaceDN w:val="0"/>
        <w:adjustRightInd w:val="0"/>
        <w:spacing w:after="0" w:line="240" w:lineRule="auto"/>
        <w:ind w:left="-284" w:firstLine="284"/>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b) subunitățile teritoriale de specialitate din subordinea autorităţii publice centrale care răspunde de silvicultură, pe baza situaţiilor de lucrări întocmite de executantul lucrărilor, însuşite de proprietarul terenului, verificate şi aprobate de subunitățile teritoriale de specialitate din subordinea autorităţii publice centrale care răspunde de silvicultură, şi pe baza proceselor-verbale de recepţie - pentru lucrările executate pe alte categorii de terenuri decât cele prevăzute la lit.a).</w:t>
      </w:r>
    </w:p>
    <w:p w14:paraId="1FBACCBD" w14:textId="1B8B70C2"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color w:val="000000" w:themeColor="text1"/>
          <w:sz w:val="24"/>
          <w:szCs w:val="24"/>
          <w:lang w:val="ro-RO" w:eastAsia="ro-RO"/>
        </w:rPr>
      </w:pPr>
      <w:r w:rsidRPr="00163499">
        <w:rPr>
          <w:rFonts w:ascii="Times New Roman" w:hAnsi="Times New Roman" w:cs="Times New Roman"/>
          <w:sz w:val="28"/>
          <w:szCs w:val="28"/>
          <w:lang w:val="ro-RO"/>
        </w:rPr>
        <w:tab/>
      </w:r>
      <w:r w:rsidR="00F14DA6">
        <w:rPr>
          <w:rFonts w:ascii="Times New Roman" w:hAnsi="Times New Roman" w:cs="Times New Roman"/>
          <w:sz w:val="28"/>
          <w:szCs w:val="28"/>
          <w:lang w:val="ro-RO"/>
        </w:rPr>
        <w:t xml:space="preserve">     </w:t>
      </w:r>
      <w:r w:rsidRPr="00163499">
        <w:rPr>
          <w:rFonts w:ascii="Times New Roman" w:hAnsi="Times New Roman" w:cs="Times New Roman"/>
          <w:sz w:val="28"/>
          <w:szCs w:val="28"/>
          <w:lang w:val="ro-RO"/>
        </w:rPr>
        <w:t>(</w:t>
      </w:r>
      <w:r w:rsidRPr="00163499">
        <w:rPr>
          <w:rFonts w:ascii="Times New Roman" w:eastAsiaTheme="minorEastAsia" w:hAnsi="Times New Roman" w:cs="Times New Roman"/>
          <w:color w:val="000000" w:themeColor="text1"/>
          <w:sz w:val="24"/>
          <w:szCs w:val="24"/>
          <w:lang w:val="ro-RO" w:eastAsia="ro-RO"/>
        </w:rPr>
        <w:t>2) În situaţia în care deţinătorul sau administratorul terenului cuprins în obiectivul de investiţii sistează lucrările în amplasamente cu lucrări în continuare, recuperarea fondurilor investite se face prin executare silită.</w:t>
      </w:r>
    </w:p>
    <w:p w14:paraId="5C4D33D1" w14:textId="77777777" w:rsidR="00163499" w:rsidRPr="00163499" w:rsidRDefault="00163499" w:rsidP="00163499">
      <w:pPr>
        <w:autoSpaceDE w:val="0"/>
        <w:autoSpaceDN w:val="0"/>
        <w:adjustRightInd w:val="0"/>
        <w:spacing w:after="0" w:line="240" w:lineRule="auto"/>
        <w:ind w:left="-284" w:firstLine="100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b/>
          <w:sz w:val="24"/>
          <w:szCs w:val="24"/>
          <w:lang w:val="ro-RO" w:eastAsia="ro-RO"/>
        </w:rPr>
        <w:t>Art. 8.</w:t>
      </w:r>
      <w:r w:rsidRPr="00163499">
        <w:rPr>
          <w:rFonts w:ascii="Times New Roman" w:eastAsiaTheme="minorEastAsia" w:hAnsi="Times New Roman" w:cs="Times New Roman"/>
          <w:sz w:val="24"/>
          <w:szCs w:val="24"/>
          <w:lang w:val="ro-RO" w:eastAsia="ro-RO"/>
        </w:rPr>
        <w:t xml:space="preserve"> - (1) Studiile de fundamentare privind necesitatea înființării perdelelor forestiere de protecție se întocmesc de institute de cercetare silvică și se supun avizării Academiei de Ştiinţe Agricole şi Silvice "Gheorghe Ionescu-Şişeşti".</w:t>
      </w:r>
    </w:p>
    <w:p w14:paraId="18C9CBDE" w14:textId="00546F58"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(2) Documentaţiile tehnico-economice pentru înfiinţarea perdelelor forestiere de protecţie se întocmesc de persoane juridice atestate potrivit legii și se avizează de către Comisia tehnico-economică a Ministerului Mediului, Apelor şi Pădurilor. </w:t>
      </w:r>
    </w:p>
    <w:p w14:paraId="109ECF8E"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(3) Serviciile de proiectare şi execuţie a lucrărilor din lista aprobată a obiectivelor de investiţii finanţate din Fondul de ameliorare a fondului funciar cu destinaţie silvică se realizează în conformitate cu reglementările privind achiziţiile publice.</w:t>
      </w:r>
    </w:p>
    <w:p w14:paraId="378D2E23" w14:textId="77777777" w:rsidR="00163499" w:rsidRPr="00163499" w:rsidRDefault="00163499" w:rsidP="00163499">
      <w:pPr>
        <w:autoSpaceDE w:val="0"/>
        <w:autoSpaceDN w:val="0"/>
        <w:adjustRightInd w:val="0"/>
        <w:spacing w:after="0" w:line="240" w:lineRule="auto"/>
        <w:ind w:left="-284" w:firstLine="1004"/>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b/>
          <w:color w:val="000000" w:themeColor="text1"/>
          <w:sz w:val="24"/>
          <w:szCs w:val="24"/>
          <w:lang w:val="ro-RO" w:eastAsia="ro-RO"/>
        </w:rPr>
        <w:t>Art. 9.</w:t>
      </w:r>
      <w:r w:rsidRPr="00163499">
        <w:rPr>
          <w:rFonts w:ascii="Times New Roman" w:eastAsiaTheme="minorEastAsia" w:hAnsi="Times New Roman" w:cs="Times New Roman"/>
          <w:color w:val="000000" w:themeColor="text1"/>
          <w:sz w:val="24"/>
          <w:szCs w:val="24"/>
          <w:lang w:val="ro-RO" w:eastAsia="ro-RO"/>
        </w:rPr>
        <w:t xml:space="preserve"> - (1) Decontarea serviciilor de proiectare și a lucrărilor de execuție a perdelelor forestiere de protecție din Fondul de ameliorare a fondului funciar cu destinaţie silvică, se efectuează de către Ministerul Mediului, Apelor şi Pădurilor, prin:</w:t>
      </w:r>
    </w:p>
    <w:p w14:paraId="3E2FCD5B"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a) subunitățile teritoriale de specialitate din subordinea autorităţii publice centrale care răspunde de silvicultură, pentru serviciile de proiectare a lucrărilor, în baza avizului favorabil eliberat de Comisia tehnico-economică a Ministerului Apelor şi Pădurilor și a aprobării indicatorilor tehnico-economici ai investiției;</w:t>
      </w:r>
    </w:p>
    <w:p w14:paraId="4AE5F154" w14:textId="77777777" w:rsidR="00163499" w:rsidRPr="00163499" w:rsidRDefault="00163499" w:rsidP="00163499">
      <w:pPr>
        <w:autoSpaceDE w:val="0"/>
        <w:autoSpaceDN w:val="0"/>
        <w:adjustRightInd w:val="0"/>
        <w:spacing w:after="0" w:line="240" w:lineRule="auto"/>
        <w:ind w:left="-284" w:firstLine="708"/>
        <w:jc w:val="both"/>
        <w:rPr>
          <w:rFonts w:ascii="Times New Roman" w:eastAsiaTheme="minorEastAsia" w:hAnsi="Times New Roman" w:cs="Times New Roman"/>
          <w:color w:val="FF0000"/>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b) Regia Naţională a Pădurilor - Romsilva, pentru lucrările de execuție pe baza situaţiilor de lucrări aprobate de direcţiile silvice şi avizate de subunitățile teritoriale de specialitate din subordinea autorităţii publice centrale care răspunde de silvicultură şi a proceselor-verbale de recepţie.</w:t>
      </w:r>
    </w:p>
    <w:p w14:paraId="7267F21D" w14:textId="77777777" w:rsidR="00163499" w:rsidRPr="00163499" w:rsidRDefault="00163499" w:rsidP="00163499">
      <w:pPr>
        <w:autoSpaceDE w:val="0"/>
        <w:autoSpaceDN w:val="0"/>
        <w:adjustRightInd w:val="0"/>
        <w:spacing w:after="0" w:line="240" w:lineRule="auto"/>
        <w:ind w:left="-284" w:firstLine="100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b/>
          <w:sz w:val="24"/>
          <w:szCs w:val="24"/>
          <w:lang w:val="ro-RO" w:eastAsia="ro-RO"/>
        </w:rPr>
        <w:t>Art. 10</w:t>
      </w:r>
      <w:r w:rsidRPr="00163499">
        <w:rPr>
          <w:rFonts w:ascii="Times New Roman" w:eastAsiaTheme="minorEastAsia" w:hAnsi="Times New Roman" w:cs="Times New Roman"/>
          <w:sz w:val="24"/>
          <w:szCs w:val="24"/>
          <w:lang w:val="ro-RO" w:eastAsia="ro-RO"/>
        </w:rPr>
        <w:t xml:space="preserve"> - (1) Decontarea lucrărilor se asigură prin Trezoreria Statului, prin contul 50.57 "Disponibil din Fondul de ameliorare a fondului funciar cu destinaţie silvică" al Ministerului Mediului, Apelor şi Pădurilor şi prin contul curent al Regiei Naţionale a Pădurilor - Romsilva.</w:t>
      </w:r>
    </w:p>
    <w:p w14:paraId="18C03122"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hAnsi="Times New Roman" w:cs="Times New Roman"/>
          <w:sz w:val="28"/>
          <w:szCs w:val="28"/>
          <w:lang w:val="ro-RO"/>
        </w:rPr>
        <w:tab/>
      </w:r>
      <w:r w:rsidRPr="00163499">
        <w:rPr>
          <w:rFonts w:ascii="Times New Roman" w:hAnsi="Times New Roman" w:cs="Times New Roman"/>
          <w:sz w:val="28"/>
          <w:szCs w:val="28"/>
          <w:lang w:val="ro-RO"/>
        </w:rPr>
        <w:tab/>
      </w:r>
      <w:r w:rsidRPr="00163499">
        <w:rPr>
          <w:rFonts w:ascii="Times New Roman" w:eastAsiaTheme="minorEastAsia" w:hAnsi="Times New Roman" w:cs="Times New Roman"/>
          <w:sz w:val="24"/>
          <w:szCs w:val="24"/>
          <w:lang w:val="ro-RO" w:eastAsia="ro-RO"/>
        </w:rPr>
        <w:t>(2) În funcţie de derularea procesului investiţional şi de soldul Fondului de ameliorare a fondului funciar cu destinaţie silvică, Ministerul Mediului, Apelor şi Pădurilor, în calitate de ordonator principal de credite, poate reactualiza în cursul anului, conform legislaţiei în vigoare, bugetul şi lista obiectivelor de investiţii care se finanţează din acest fond.</w:t>
      </w:r>
    </w:p>
    <w:p w14:paraId="20299CBA" w14:textId="77777777" w:rsidR="00163499" w:rsidRPr="00163499" w:rsidRDefault="00163499" w:rsidP="00163499">
      <w:pPr>
        <w:autoSpaceDE w:val="0"/>
        <w:autoSpaceDN w:val="0"/>
        <w:adjustRightInd w:val="0"/>
        <w:spacing w:after="0" w:line="240" w:lineRule="auto"/>
        <w:ind w:left="-284" w:firstLine="1004"/>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b/>
          <w:color w:val="000000" w:themeColor="text1"/>
          <w:sz w:val="24"/>
          <w:szCs w:val="24"/>
          <w:lang w:val="ro-RO" w:eastAsia="ro-RO"/>
        </w:rPr>
        <w:t>Art. 11.</w:t>
      </w:r>
      <w:r w:rsidRPr="00163499">
        <w:rPr>
          <w:rFonts w:ascii="Times New Roman" w:eastAsiaTheme="minorEastAsia" w:hAnsi="Times New Roman" w:cs="Times New Roman"/>
          <w:color w:val="000000" w:themeColor="text1"/>
          <w:sz w:val="24"/>
          <w:szCs w:val="24"/>
          <w:lang w:val="ro-RO" w:eastAsia="ro-RO"/>
        </w:rPr>
        <w:t xml:space="preserve"> - Soldul Fondului de ameliorare a fondului funciar cu destinaţie silvică rămas neutilizat la finele anului se reportează în anul următor şi se utilizează cu aceeaşi destinaţie.</w:t>
      </w:r>
    </w:p>
    <w:p w14:paraId="776E47F6" w14:textId="77777777" w:rsidR="00163499" w:rsidRPr="00163499" w:rsidRDefault="00163499" w:rsidP="00163499">
      <w:pPr>
        <w:autoSpaceDE w:val="0"/>
        <w:autoSpaceDN w:val="0"/>
        <w:adjustRightInd w:val="0"/>
        <w:spacing w:after="0" w:line="240" w:lineRule="auto"/>
        <w:ind w:left="-284" w:firstLine="100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b/>
          <w:sz w:val="24"/>
          <w:szCs w:val="24"/>
          <w:lang w:val="ro-RO" w:eastAsia="ro-RO"/>
        </w:rPr>
        <w:t>Art. 12.</w:t>
      </w:r>
      <w:r w:rsidRPr="00163499">
        <w:rPr>
          <w:rFonts w:ascii="Times New Roman" w:eastAsiaTheme="minorEastAsia" w:hAnsi="Times New Roman" w:cs="Times New Roman"/>
          <w:sz w:val="24"/>
          <w:szCs w:val="24"/>
          <w:lang w:val="ro-RO" w:eastAsia="ro-RO"/>
        </w:rPr>
        <w:t xml:space="preserve"> - (1) Evidenţierea în contabilitate a veniturilor, cheltuielilor şi a disponibilităţilor Fondului de ameliorare a fondului funciar cu destinaţie silvică se face potrivit Planului de conturi pentru instituţii publice, aprobat prin Ordinul ministrului finanţelor publice nr.1.917/2005 pentru aprobarea Normelor metodologice privind organizarea şi conducerea contabilităţii instituţiilor publice, Planul de conturi pentru instituţiile publice şi instrucţiunile de aplicare a acestuia, cu modificările și completările ulterioare, utilizându-se în principal următoarele conturi:</w:t>
      </w:r>
    </w:p>
    <w:p w14:paraId="5CCB91A4"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    a)  550 "Disponibil din fonduri cu destinaţie specială";</w:t>
      </w:r>
    </w:p>
    <w:p w14:paraId="089F225D"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    b) 481 "Decontări între instituţia superioară şi instituţiile subordonate";</w:t>
      </w:r>
    </w:p>
    <w:p w14:paraId="5BF5FED5"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 xml:space="preserve">    c) 776 "Fonduri cu destinaţie specială", analitic 776.5057 "Fondul de ameliorare a fondului funciar cu destinaţie silvică";</w:t>
      </w:r>
    </w:p>
    <w:p w14:paraId="073E224D" w14:textId="77777777" w:rsidR="00163499" w:rsidRPr="00163499" w:rsidRDefault="00163499" w:rsidP="00163499">
      <w:pPr>
        <w:autoSpaceDE w:val="0"/>
        <w:autoSpaceDN w:val="0"/>
        <w:adjustRightInd w:val="0"/>
        <w:spacing w:after="0" w:line="240" w:lineRule="auto"/>
        <w:ind w:left="-284"/>
        <w:jc w:val="both"/>
        <w:rPr>
          <w:rFonts w:ascii="Times New Roman" w:hAnsi="Times New Roman" w:cs="Times New Roman"/>
          <w:sz w:val="28"/>
          <w:szCs w:val="28"/>
          <w:lang w:val="ro-RO"/>
        </w:rPr>
      </w:pPr>
      <w:r w:rsidRPr="00163499">
        <w:rPr>
          <w:rFonts w:ascii="Times New Roman" w:eastAsiaTheme="minorEastAsia" w:hAnsi="Times New Roman" w:cs="Times New Roman"/>
          <w:sz w:val="24"/>
          <w:szCs w:val="24"/>
          <w:lang w:val="ro-RO" w:eastAsia="ro-RO"/>
        </w:rPr>
        <w:lastRenderedPageBreak/>
        <w:t xml:space="preserve">   d) 629.5057 "Cheltuieli din fonduri cu destinaţie specială".</w:t>
      </w:r>
    </w:p>
    <w:p w14:paraId="75B68D2E"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hAnsi="Times New Roman" w:cs="Times New Roman"/>
          <w:sz w:val="28"/>
          <w:szCs w:val="28"/>
          <w:lang w:val="ro-RO"/>
        </w:rPr>
        <w:tab/>
      </w:r>
      <w:r w:rsidRPr="00163499">
        <w:rPr>
          <w:rFonts w:ascii="Times New Roman" w:eastAsiaTheme="minorEastAsia" w:hAnsi="Times New Roman" w:cs="Times New Roman"/>
          <w:sz w:val="24"/>
          <w:szCs w:val="24"/>
          <w:lang w:val="ro-RO" w:eastAsia="ro-RO"/>
        </w:rPr>
        <w:t>(2) Disponibilităţile, veniturile şi cheltuielile din Fondul de ameliorare a fondului funciar cu destinaţie silvică se raportează la situaţiile financiare anuale şi trimestriale pentru instituţii publice</w:t>
      </w:r>
      <w:r w:rsidR="00D514BE">
        <w:rPr>
          <w:rFonts w:ascii="Times New Roman" w:eastAsiaTheme="minorEastAsia" w:hAnsi="Times New Roman" w:cs="Times New Roman"/>
          <w:sz w:val="24"/>
          <w:szCs w:val="24"/>
          <w:lang w:val="ro-RO" w:eastAsia="ro-RO"/>
        </w:rPr>
        <w:t>.</w:t>
      </w:r>
    </w:p>
    <w:p w14:paraId="77531A2A"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sidRPr="00163499">
        <w:rPr>
          <w:rFonts w:ascii="Times New Roman" w:eastAsiaTheme="minorEastAsia" w:hAnsi="Times New Roman" w:cs="Times New Roman"/>
          <w:sz w:val="24"/>
          <w:szCs w:val="24"/>
          <w:lang w:val="ro-RO" w:eastAsia="ro-RO"/>
        </w:rPr>
        <w:tab/>
        <w:t>(3) Monografia privind înregistrarea în contabilitate a principalelor operaţiuni privind constituirea şi utilizarea Fondului de ameliorare a fondului funciar cu destinaţie silvică este prevăzută în anexa care face parte integrantă din prezentele norme metodologice.</w:t>
      </w:r>
    </w:p>
    <w:p w14:paraId="4A1FB238" w14:textId="77777777" w:rsidR="00163499" w:rsidRPr="00163499" w:rsidRDefault="00163499" w:rsidP="00163499">
      <w:pPr>
        <w:autoSpaceDE w:val="0"/>
        <w:autoSpaceDN w:val="0"/>
        <w:adjustRightInd w:val="0"/>
        <w:spacing w:after="0" w:line="240" w:lineRule="auto"/>
        <w:ind w:left="-284"/>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ab/>
        <w:t xml:space="preserve">(4) Anual, direcţia cu atribuţii în domeniu din cadrul Ministerului Mediului, Apelor şi Pădurilor comunică direcţiilor de specialitate din cadrul autorităţii publice centrale care răspunde de silvicultură, până la data de 31 ianuarie a anului următor, balanţa de venituri şi cheltuieli pentru Fondul de ameliorare a fondului funciar cu destinaţie silvică, precum și lista detaliată, pe sursele de constituire și utilizare a acestuia. </w:t>
      </w:r>
    </w:p>
    <w:p w14:paraId="3D04FD03" w14:textId="77777777" w:rsidR="0036354D" w:rsidRDefault="00163499" w:rsidP="00425101">
      <w:pPr>
        <w:autoSpaceDE w:val="0"/>
        <w:autoSpaceDN w:val="0"/>
        <w:adjustRightInd w:val="0"/>
        <w:spacing w:after="0" w:line="240" w:lineRule="auto"/>
        <w:ind w:left="-284"/>
        <w:jc w:val="both"/>
        <w:rPr>
          <w:rFonts w:ascii="Times New Roman" w:hAnsi="Times New Roman" w:cs="Times New Roman"/>
          <w:sz w:val="28"/>
          <w:szCs w:val="28"/>
          <w:lang w:val="ro-RO"/>
        </w:rPr>
      </w:pPr>
      <w:r w:rsidRPr="00163499">
        <w:rPr>
          <w:rFonts w:ascii="Times New Roman" w:hAnsi="Times New Roman" w:cs="Times New Roman"/>
          <w:sz w:val="28"/>
          <w:szCs w:val="28"/>
          <w:lang w:val="ro-RO"/>
        </w:rPr>
        <w:tab/>
        <w:t xml:space="preserve">     </w:t>
      </w:r>
    </w:p>
    <w:p w14:paraId="036B40CC" w14:textId="77777777" w:rsidR="00425101" w:rsidRPr="00425101" w:rsidRDefault="0036354D" w:rsidP="00425101">
      <w:pPr>
        <w:autoSpaceDE w:val="0"/>
        <w:autoSpaceDN w:val="0"/>
        <w:adjustRightInd w:val="0"/>
        <w:spacing w:after="0" w:line="240" w:lineRule="auto"/>
        <w:ind w:left="-284"/>
        <w:jc w:val="both"/>
        <w:rPr>
          <w:rFonts w:ascii="Times New Roman" w:eastAsiaTheme="minorEastAsia" w:hAnsi="Times New Roman" w:cs="Times New Roman"/>
          <w:sz w:val="24"/>
          <w:szCs w:val="24"/>
          <w:lang w:val="ro-RO" w:eastAsia="ro-RO"/>
        </w:rPr>
      </w:pPr>
      <w:r>
        <w:rPr>
          <w:rFonts w:ascii="Times New Roman" w:hAnsi="Times New Roman" w:cs="Times New Roman"/>
          <w:sz w:val="28"/>
          <w:szCs w:val="28"/>
          <w:lang w:val="ro-RO"/>
        </w:rPr>
        <w:t xml:space="preserve">         </w:t>
      </w:r>
      <w:r w:rsidR="00163499" w:rsidRPr="00163499">
        <w:rPr>
          <w:rFonts w:ascii="Times New Roman" w:eastAsiaTheme="minorEastAsia" w:hAnsi="Times New Roman" w:cs="Times New Roman"/>
          <w:b/>
          <w:color w:val="000000" w:themeColor="text1"/>
          <w:sz w:val="24"/>
          <w:szCs w:val="24"/>
          <w:lang w:val="ro-RO" w:eastAsia="ro-RO"/>
        </w:rPr>
        <w:t>Art. 13.</w:t>
      </w:r>
      <w:r w:rsidR="00163499" w:rsidRPr="00163499">
        <w:rPr>
          <w:rFonts w:ascii="Times New Roman" w:eastAsiaTheme="minorEastAsia" w:hAnsi="Times New Roman" w:cs="Times New Roman"/>
          <w:color w:val="000000" w:themeColor="text1"/>
          <w:sz w:val="24"/>
          <w:szCs w:val="24"/>
          <w:lang w:val="ro-RO" w:eastAsia="ro-RO"/>
        </w:rPr>
        <w:t xml:space="preserve"> </w:t>
      </w:r>
      <w:r w:rsidR="00425101">
        <w:rPr>
          <w:rFonts w:ascii="Times New Roman" w:eastAsiaTheme="minorEastAsia" w:hAnsi="Times New Roman" w:cs="Times New Roman"/>
          <w:color w:val="000000" w:themeColor="text1"/>
          <w:sz w:val="24"/>
          <w:szCs w:val="24"/>
          <w:lang w:val="ro-RO" w:eastAsia="ro-RO"/>
        </w:rPr>
        <w:t>–</w:t>
      </w:r>
      <w:r w:rsidR="00163499" w:rsidRPr="00163499">
        <w:rPr>
          <w:rFonts w:ascii="Times New Roman" w:eastAsiaTheme="minorEastAsia" w:hAnsi="Times New Roman" w:cs="Times New Roman"/>
          <w:color w:val="000000" w:themeColor="text1"/>
          <w:sz w:val="24"/>
          <w:szCs w:val="24"/>
          <w:lang w:val="ro-RO" w:eastAsia="ro-RO"/>
        </w:rPr>
        <w:t xml:space="preserve"> </w:t>
      </w:r>
      <w:r w:rsidR="00425101">
        <w:rPr>
          <w:rFonts w:ascii="Times New Roman" w:eastAsiaTheme="minorEastAsia" w:hAnsi="Times New Roman" w:cs="Times New Roman"/>
          <w:color w:val="000000" w:themeColor="text1"/>
          <w:sz w:val="24"/>
          <w:szCs w:val="24"/>
          <w:lang w:val="ro-RO" w:eastAsia="ro-RO"/>
        </w:rPr>
        <w:t>Pentru terenurile degradate ameliorate prin împădurire, la</w:t>
      </w:r>
      <w:r w:rsidR="00425101" w:rsidRPr="00163499">
        <w:rPr>
          <w:rFonts w:ascii="Times New Roman" w:eastAsiaTheme="minorEastAsia" w:hAnsi="Times New Roman" w:cs="Times New Roman"/>
          <w:color w:val="000000" w:themeColor="text1"/>
          <w:sz w:val="24"/>
          <w:szCs w:val="24"/>
          <w:lang w:val="ro-RO" w:eastAsia="ro-RO"/>
        </w:rPr>
        <w:t xml:space="preserve"> finalizarea lucrărilor, respectiv la realizarea stării de masiv a plantaţiilor, se organizează recepţia </w:t>
      </w:r>
      <w:r w:rsidR="00425101">
        <w:rPr>
          <w:rFonts w:ascii="Times New Roman" w:eastAsiaTheme="minorEastAsia" w:hAnsi="Times New Roman" w:cs="Times New Roman"/>
          <w:color w:val="000000" w:themeColor="text1"/>
          <w:sz w:val="24"/>
          <w:szCs w:val="24"/>
          <w:lang w:val="ro-RO" w:eastAsia="ro-RO"/>
        </w:rPr>
        <w:t>în condițiile art. 16</w:t>
      </w:r>
      <w:r w:rsidR="00E57F5B">
        <w:rPr>
          <w:rFonts w:ascii="Times New Roman" w:eastAsiaTheme="minorEastAsia" w:hAnsi="Times New Roman" w:cs="Times New Roman"/>
          <w:color w:val="000000" w:themeColor="text1"/>
          <w:sz w:val="24"/>
          <w:szCs w:val="24"/>
          <w:lang w:val="ro-RO" w:eastAsia="ro-RO"/>
        </w:rPr>
        <w:t xml:space="preserve"> din </w:t>
      </w:r>
      <w:r w:rsidR="00425101">
        <w:rPr>
          <w:rFonts w:ascii="Times New Roman" w:eastAsiaTheme="minorEastAsia" w:hAnsi="Times New Roman" w:cs="Times New Roman"/>
          <w:color w:val="000000" w:themeColor="text1"/>
          <w:sz w:val="24"/>
          <w:szCs w:val="24"/>
          <w:lang w:val="ro-RO" w:eastAsia="ro-RO"/>
        </w:rPr>
        <w:t>Leg</w:t>
      </w:r>
      <w:r w:rsidR="00E57F5B">
        <w:rPr>
          <w:rFonts w:ascii="Times New Roman" w:eastAsiaTheme="minorEastAsia" w:hAnsi="Times New Roman" w:cs="Times New Roman"/>
          <w:color w:val="000000" w:themeColor="text1"/>
          <w:sz w:val="24"/>
          <w:szCs w:val="24"/>
          <w:lang w:val="ro-RO" w:eastAsia="ro-RO"/>
        </w:rPr>
        <w:t>ea</w:t>
      </w:r>
      <w:r w:rsidR="00425101">
        <w:rPr>
          <w:rFonts w:ascii="Times New Roman" w:eastAsiaTheme="minorEastAsia" w:hAnsi="Times New Roman" w:cs="Times New Roman"/>
          <w:color w:val="000000" w:themeColor="text1"/>
          <w:sz w:val="24"/>
          <w:szCs w:val="24"/>
          <w:lang w:val="ro-RO" w:eastAsia="ro-RO"/>
        </w:rPr>
        <w:t xml:space="preserve"> nr. 100/2010</w:t>
      </w:r>
      <w:r w:rsidR="00425101" w:rsidRPr="00425101">
        <w:rPr>
          <w:rFonts w:ascii="Verdana" w:hAnsi="Verdana"/>
          <w:b/>
          <w:bCs/>
          <w:color w:val="00008B"/>
          <w:sz w:val="17"/>
          <w:szCs w:val="17"/>
          <w:shd w:val="clear" w:color="auto" w:fill="FFFFFF"/>
        </w:rPr>
        <w:t xml:space="preserve"> </w:t>
      </w:r>
      <w:r w:rsidR="00425101" w:rsidRPr="00425101">
        <w:rPr>
          <w:rFonts w:ascii="Times New Roman" w:hAnsi="Times New Roman" w:cs="Times New Roman"/>
          <w:bCs/>
          <w:sz w:val="24"/>
          <w:szCs w:val="24"/>
          <w:shd w:val="clear" w:color="auto" w:fill="FFFFFF"/>
        </w:rPr>
        <w:t>privind împădurirea terenurilor degradate, cu modificările și completările ulterioare</w:t>
      </w:r>
      <w:r w:rsidR="00425101">
        <w:rPr>
          <w:rFonts w:ascii="Times New Roman" w:hAnsi="Times New Roman" w:cs="Times New Roman"/>
          <w:bCs/>
          <w:sz w:val="24"/>
          <w:szCs w:val="24"/>
          <w:shd w:val="clear" w:color="auto" w:fill="FFFFFF"/>
        </w:rPr>
        <w:t>.</w:t>
      </w:r>
    </w:p>
    <w:p w14:paraId="44A18A61" w14:textId="77777777" w:rsidR="00163499" w:rsidRPr="00163499" w:rsidRDefault="00425101" w:rsidP="00E57F5B">
      <w:pPr>
        <w:autoSpaceDE w:val="0"/>
        <w:autoSpaceDN w:val="0"/>
        <w:adjustRightInd w:val="0"/>
        <w:spacing w:after="0" w:line="240" w:lineRule="auto"/>
        <w:ind w:left="-284"/>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 xml:space="preserve"> </w:t>
      </w:r>
    </w:p>
    <w:p w14:paraId="044694E4" w14:textId="77777777" w:rsidR="00163499" w:rsidRPr="00163499" w:rsidRDefault="00163499" w:rsidP="00163499">
      <w:pPr>
        <w:tabs>
          <w:tab w:val="left" w:pos="567"/>
        </w:tabs>
        <w:autoSpaceDE w:val="0"/>
        <w:autoSpaceDN w:val="0"/>
        <w:adjustRightInd w:val="0"/>
        <w:spacing w:after="0" w:line="240" w:lineRule="auto"/>
        <w:ind w:left="-284" w:firstLine="568"/>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b/>
          <w:color w:val="000000" w:themeColor="text1"/>
          <w:sz w:val="24"/>
          <w:szCs w:val="24"/>
          <w:lang w:val="ro-RO" w:eastAsia="ro-RO"/>
        </w:rPr>
        <w:t>Art. 14.</w:t>
      </w:r>
      <w:r w:rsidRPr="00163499">
        <w:rPr>
          <w:rFonts w:ascii="Times New Roman" w:eastAsiaTheme="minorEastAsia" w:hAnsi="Times New Roman" w:cs="Times New Roman"/>
          <w:color w:val="000000" w:themeColor="text1"/>
          <w:sz w:val="24"/>
          <w:szCs w:val="24"/>
          <w:lang w:val="ro-RO" w:eastAsia="ro-RO"/>
        </w:rPr>
        <w:t xml:space="preserve"> – (1) Pentru depunerea sumelor prevăzute la art. 1 în fondul de ameliorare a fondului funciar cu destinație silvică autoritatea publică centrală care răspunde de silvicultură deschide următoarele conturi: </w:t>
      </w:r>
    </w:p>
    <w:p w14:paraId="22CAA6A7"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Contul pentru depunerea taxei pentru scoaterea definitivă a terenurilor din fondul forestier național și a celorlalte taxe asimilate acesteia, în care se depun sumele care provin din sursele prevăzute la art.1) lit.b), d) și f);</w:t>
      </w:r>
    </w:p>
    <w:p w14:paraId="53681482"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 xml:space="preserve">Contul pentru depunerea sumelor stabilite ca urmare a aplicării unor sancțiuni contravenționale complementare, în care se depun sumele care provin din sursele prevăzute la art.1 lit.j) și k); </w:t>
      </w:r>
    </w:p>
    <w:p w14:paraId="5AE78FC6"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 xml:space="preserve">Contul pentru depunerea garanției pentru ocuparea temporară a terenurilor din fondul forestier național, în care se depun sumele care provin din sursele prevăzute la art.1 lit.c) și e); </w:t>
      </w:r>
    </w:p>
    <w:p w14:paraId="008382E3"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Contul pentru depunerea contravalorii serviciilor ecosistemelor forestiere, a contravalorii surplusului de unități de reținere prin sechestrare – RMU, în care se depun sumele care provin din sursele prevăzute la art.1 lit.a) și h);</w:t>
      </w:r>
    </w:p>
    <w:p w14:paraId="5040FDC7"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Contul pentru depunerea a despăgubirilor pentru pagube constate în păduri neadministrate sau pentru care nu sunt asigurate serviciile silvice, în care se depun sumele care provin din sursele prevăzute la art.1 lit. i);</w:t>
      </w:r>
    </w:p>
    <w:p w14:paraId="6854A7CA"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Contul pentru depunerea sumelor din contravaloarea masei lemnoase confiscate, în care se depun sumele care provin din sursele prevăzute la art.1 lit.k).</w:t>
      </w:r>
    </w:p>
    <w:p w14:paraId="12B5D64A"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Contul pentru depunerea contravalorii funcțiilor nerealizate ale pădurii, în care se depun sumele care provin din sursele prevăzute la art.1 lit.g).</w:t>
      </w:r>
    </w:p>
    <w:p w14:paraId="64EA898E" w14:textId="77777777" w:rsidR="00163499" w:rsidRPr="00163499" w:rsidRDefault="00163499" w:rsidP="00163499">
      <w:pPr>
        <w:numPr>
          <w:ilvl w:val="0"/>
          <w:numId w:val="3"/>
        </w:num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t xml:space="preserve">Contul pentru depunerea </w:t>
      </w:r>
      <w:r w:rsidRPr="00163499">
        <w:rPr>
          <w:rFonts w:ascii="Times New Roman" w:eastAsiaTheme="minorEastAsia" w:hAnsi="Times New Roman" w:cs="Times New Roman"/>
          <w:sz w:val="24"/>
          <w:szCs w:val="24"/>
          <w:lang w:val="ro-RO" w:eastAsia="ro-RO"/>
        </w:rPr>
        <w:t>dobânzilor încasate, în condițiile legii, la disponibilitățile bănești, la depozitele constituite din venituri încasate din realizările activității prevăzute la art.1 lit. a).</w:t>
      </w:r>
    </w:p>
    <w:p w14:paraId="14AC0107" w14:textId="77777777" w:rsidR="00163499" w:rsidRPr="00163499" w:rsidRDefault="00163499" w:rsidP="00163499">
      <w:pPr>
        <w:tabs>
          <w:tab w:val="left" w:pos="567"/>
        </w:tabs>
        <w:autoSpaceDE w:val="0"/>
        <w:autoSpaceDN w:val="0"/>
        <w:adjustRightInd w:val="0"/>
        <w:spacing w:after="0" w:line="240" w:lineRule="auto"/>
        <w:ind w:left="-284" w:firstLine="568"/>
        <w:jc w:val="both"/>
        <w:rPr>
          <w:rFonts w:ascii="Times New Roman" w:hAnsi="Times New Roman" w:cs="Times New Roman"/>
          <w:color w:val="000000" w:themeColor="text1"/>
          <w:sz w:val="24"/>
          <w:szCs w:val="24"/>
          <w:lang w:val="ro-RO"/>
        </w:rPr>
      </w:pPr>
      <w:r w:rsidRPr="00163499">
        <w:rPr>
          <w:rFonts w:ascii="Times New Roman" w:hAnsi="Times New Roman" w:cs="Times New Roman"/>
          <w:color w:val="000000" w:themeColor="text1"/>
          <w:sz w:val="24"/>
          <w:szCs w:val="24"/>
          <w:lang w:val="ro-RO"/>
        </w:rPr>
        <w:t xml:space="preserve">(2) Conturile prevăzute la alin.(1) se deschid de către direcția cu atribuții în domeniu din cadrul autorității publice centrale care răspunde de silvicultură  în termen de 5 zile lucrătoare de la data aprobării prezentului ordin. </w:t>
      </w:r>
    </w:p>
    <w:p w14:paraId="25B0275C" w14:textId="77777777" w:rsidR="00163499" w:rsidRPr="00163499" w:rsidRDefault="00163499" w:rsidP="00163499">
      <w:p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p>
    <w:p w14:paraId="71E2C8A3" w14:textId="77777777" w:rsidR="00163499" w:rsidRPr="00163499" w:rsidRDefault="00163499" w:rsidP="00163499">
      <w:pPr>
        <w:tabs>
          <w:tab w:val="left" w:pos="567"/>
        </w:tabs>
        <w:autoSpaceDE w:val="0"/>
        <w:autoSpaceDN w:val="0"/>
        <w:adjustRightInd w:val="0"/>
        <w:spacing w:after="0" w:line="240" w:lineRule="auto"/>
        <w:ind w:left="-284" w:firstLine="568"/>
        <w:contextualSpacing/>
        <w:jc w:val="both"/>
        <w:rPr>
          <w:rFonts w:ascii="Times New Roman" w:eastAsiaTheme="minorEastAsia" w:hAnsi="Times New Roman" w:cs="Times New Roman"/>
          <w:color w:val="000000" w:themeColor="text1"/>
          <w:sz w:val="24"/>
          <w:szCs w:val="24"/>
          <w:lang w:val="ro-RO" w:eastAsia="ro-RO"/>
        </w:rPr>
      </w:pPr>
    </w:p>
    <w:p w14:paraId="24381BB7"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178BF0C2"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6E9FFB92"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0A82F99E"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5DAED353"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16EE0872"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44C6C977"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192BC215"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3EC17007"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1DF39290"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244A65DF"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5532E165" w14:textId="77777777" w:rsidR="00163499" w:rsidRPr="00163499" w:rsidRDefault="00163499" w:rsidP="00163499">
      <w:pPr>
        <w:autoSpaceDE w:val="0"/>
        <w:autoSpaceDN w:val="0"/>
        <w:adjustRightInd w:val="0"/>
        <w:spacing w:after="0" w:line="240" w:lineRule="auto"/>
        <w:ind w:left="-284"/>
        <w:contextualSpacing/>
        <w:jc w:val="both"/>
        <w:rPr>
          <w:rFonts w:ascii="Times New Roman" w:eastAsiaTheme="minorEastAsia" w:hAnsi="Times New Roman" w:cs="Times New Roman"/>
          <w:color w:val="000000" w:themeColor="text1"/>
          <w:sz w:val="24"/>
          <w:szCs w:val="24"/>
          <w:lang w:val="ro-RO" w:eastAsia="ro-RO"/>
        </w:rPr>
      </w:pPr>
    </w:p>
    <w:p w14:paraId="5444AB4D" w14:textId="77777777" w:rsidR="00163499" w:rsidRPr="00163499" w:rsidRDefault="00163499" w:rsidP="00163499">
      <w:pPr>
        <w:autoSpaceDE w:val="0"/>
        <w:autoSpaceDN w:val="0"/>
        <w:adjustRightInd w:val="0"/>
        <w:spacing w:after="0" w:line="240" w:lineRule="auto"/>
        <w:ind w:left="6519" w:firstLine="561"/>
        <w:jc w:val="both"/>
        <w:rPr>
          <w:rFonts w:ascii="Times New Roman" w:eastAsiaTheme="minorEastAsia" w:hAnsi="Times New Roman" w:cs="Times New Roman"/>
          <w:color w:val="000000" w:themeColor="text1"/>
          <w:sz w:val="24"/>
          <w:szCs w:val="24"/>
          <w:lang w:val="ro-RO" w:eastAsia="ro-RO"/>
        </w:rPr>
      </w:pPr>
      <w:r w:rsidRPr="00163499">
        <w:rPr>
          <w:rFonts w:ascii="Times New Roman" w:eastAsiaTheme="minorEastAsia" w:hAnsi="Times New Roman" w:cs="Times New Roman"/>
          <w:color w:val="000000" w:themeColor="text1"/>
          <w:sz w:val="24"/>
          <w:szCs w:val="24"/>
          <w:lang w:val="ro-RO" w:eastAsia="ro-RO"/>
        </w:rPr>
        <w:lastRenderedPageBreak/>
        <w:t xml:space="preserve">Anexa </w:t>
      </w:r>
    </w:p>
    <w:p w14:paraId="696C9012" w14:textId="77777777" w:rsidR="00163499" w:rsidRPr="00163499" w:rsidRDefault="00163499" w:rsidP="00163499">
      <w:pPr>
        <w:autoSpaceDE w:val="0"/>
        <w:autoSpaceDN w:val="0"/>
        <w:adjustRightInd w:val="0"/>
        <w:spacing w:after="0" w:line="240" w:lineRule="auto"/>
        <w:ind w:left="5387"/>
        <w:jc w:val="center"/>
        <w:rPr>
          <w:rFonts w:ascii="Times New Roman" w:hAnsi="Times New Roman" w:cs="Times New Roman"/>
          <w:sz w:val="24"/>
          <w:szCs w:val="24"/>
          <w:lang w:val="ro-RO"/>
        </w:rPr>
      </w:pPr>
      <w:r w:rsidRPr="00163499">
        <w:rPr>
          <w:rFonts w:ascii="Times New Roman" w:eastAsiaTheme="minorEastAsia" w:hAnsi="Times New Roman" w:cs="Times New Roman"/>
          <w:color w:val="000000" w:themeColor="text1"/>
          <w:sz w:val="24"/>
          <w:szCs w:val="24"/>
          <w:lang w:val="ro-RO" w:eastAsia="ro-RO"/>
        </w:rPr>
        <w:t xml:space="preserve">la </w:t>
      </w:r>
      <w:r w:rsidRPr="00163499">
        <w:rPr>
          <w:rFonts w:ascii="Times New Roman" w:hAnsi="Times New Roman" w:cs="Times New Roman"/>
          <w:sz w:val="24"/>
          <w:szCs w:val="24"/>
          <w:lang w:val="ro-RO"/>
        </w:rPr>
        <w:t>Normele metodologice privind constituirea şi utilizarea Fondului de ameliorare a fondului funciar cu destinaţie silvică</w:t>
      </w:r>
    </w:p>
    <w:p w14:paraId="04E00059" w14:textId="77777777" w:rsidR="00163499" w:rsidRPr="00163499" w:rsidRDefault="00163499" w:rsidP="00163499">
      <w:pPr>
        <w:autoSpaceDE w:val="0"/>
        <w:autoSpaceDN w:val="0"/>
        <w:adjustRightInd w:val="0"/>
        <w:spacing w:after="0" w:line="240" w:lineRule="auto"/>
        <w:rPr>
          <w:rFonts w:ascii="Times New Roman" w:hAnsi="Times New Roman" w:cs="Times New Roman"/>
          <w:sz w:val="28"/>
          <w:szCs w:val="28"/>
          <w:lang w:val="ro-RO"/>
        </w:rPr>
      </w:pPr>
    </w:p>
    <w:p w14:paraId="207A08D6" w14:textId="77777777" w:rsidR="00163499" w:rsidRPr="00163499" w:rsidRDefault="00163499" w:rsidP="00163499">
      <w:pPr>
        <w:autoSpaceDE w:val="0"/>
        <w:autoSpaceDN w:val="0"/>
        <w:adjustRightInd w:val="0"/>
        <w:spacing w:after="0" w:line="240" w:lineRule="auto"/>
        <w:rPr>
          <w:rFonts w:ascii="Times New Roman" w:eastAsiaTheme="minorEastAsia" w:hAnsi="Times New Roman" w:cs="Times New Roman"/>
          <w:color w:val="000000" w:themeColor="text1"/>
          <w:sz w:val="24"/>
          <w:szCs w:val="24"/>
          <w:lang w:val="ro-RO" w:eastAsia="ro-RO"/>
        </w:rPr>
      </w:pPr>
    </w:p>
    <w:p w14:paraId="04B1BD8E" w14:textId="77777777" w:rsidR="00163499" w:rsidRPr="00163499" w:rsidRDefault="00163499" w:rsidP="00163499">
      <w:pPr>
        <w:autoSpaceDE w:val="0"/>
        <w:autoSpaceDN w:val="0"/>
        <w:adjustRightInd w:val="0"/>
        <w:spacing w:after="0" w:line="240" w:lineRule="auto"/>
        <w:rPr>
          <w:rFonts w:ascii="Times New Roman" w:eastAsiaTheme="minorEastAsia" w:hAnsi="Times New Roman" w:cs="Times New Roman"/>
          <w:color w:val="000000" w:themeColor="text1"/>
          <w:sz w:val="24"/>
          <w:szCs w:val="24"/>
          <w:lang w:val="ro-RO" w:eastAsia="ro-RO"/>
        </w:rPr>
      </w:pPr>
      <w:bookmarkStart w:id="0" w:name="_GoBack"/>
      <w:bookmarkEnd w:id="0"/>
    </w:p>
    <w:p w14:paraId="31C1B2D3" w14:textId="77777777" w:rsidR="00163499" w:rsidRPr="00163499" w:rsidRDefault="00163499" w:rsidP="00163499">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r w:rsidRPr="00163499">
        <w:rPr>
          <w:rFonts w:ascii="Times New Roman" w:eastAsiaTheme="minorEastAsia" w:hAnsi="Times New Roman" w:cs="Times New Roman"/>
          <w:b/>
          <w:color w:val="000000" w:themeColor="text1"/>
          <w:sz w:val="24"/>
          <w:szCs w:val="24"/>
          <w:lang w:val="ro-RO" w:eastAsia="ro-RO"/>
        </w:rPr>
        <w:t>MONOGRAFIA</w:t>
      </w:r>
    </w:p>
    <w:p w14:paraId="6EF61201" w14:textId="77777777" w:rsidR="00163499" w:rsidRPr="00163499" w:rsidRDefault="00163499" w:rsidP="00163499">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r w:rsidRPr="00163499">
        <w:rPr>
          <w:rFonts w:ascii="Times New Roman" w:eastAsiaTheme="minorEastAsia" w:hAnsi="Times New Roman" w:cs="Times New Roman"/>
          <w:b/>
          <w:color w:val="000000" w:themeColor="text1"/>
          <w:sz w:val="24"/>
          <w:szCs w:val="24"/>
          <w:lang w:val="ro-RO" w:eastAsia="ro-RO"/>
        </w:rPr>
        <w:t>privind înregistrarea în contabilitate a principalelor operaţiuni privind constituirea şi utilizarea Fondului de ameliorare a fondului funciar cu destinaţie silvică</w:t>
      </w:r>
    </w:p>
    <w:p w14:paraId="711DA9E5" w14:textId="77777777" w:rsidR="00163499" w:rsidRPr="00163499" w:rsidRDefault="00163499" w:rsidP="00163499">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5811"/>
        <w:gridCol w:w="1560"/>
        <w:gridCol w:w="1842"/>
      </w:tblGrid>
      <w:tr w:rsidR="00163499" w:rsidRPr="00163499" w14:paraId="6BBAA5D7" w14:textId="77777777" w:rsidTr="00163499">
        <w:tc>
          <w:tcPr>
            <w:tcW w:w="568" w:type="dxa"/>
            <w:shd w:val="clear" w:color="auto" w:fill="FFFFFF"/>
            <w:vAlign w:val="center"/>
            <w:hideMark/>
          </w:tcPr>
          <w:p w14:paraId="1A0BA803"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bdr w:val="none" w:sz="0" w:space="0" w:color="auto" w:frame="1"/>
                <w:lang w:val="ro-RO"/>
              </w:rPr>
            </w:pPr>
          </w:p>
          <w:p w14:paraId="4C392B45"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bdr w:val="none" w:sz="0" w:space="0" w:color="auto" w:frame="1"/>
                <w:lang w:val="ro-RO"/>
              </w:rPr>
            </w:pPr>
            <w:r w:rsidRPr="00163499">
              <w:rPr>
                <w:rFonts w:ascii="Times New Roman" w:eastAsia="Times New Roman" w:hAnsi="Times New Roman" w:cs="Times New Roman"/>
                <w:b/>
                <w:color w:val="000000"/>
                <w:sz w:val="24"/>
                <w:szCs w:val="24"/>
                <w:bdr w:val="none" w:sz="0" w:space="0" w:color="auto" w:frame="1"/>
                <w:lang w:val="ro-RO"/>
              </w:rPr>
              <w:t>Nr.</w:t>
            </w:r>
          </w:p>
          <w:p w14:paraId="483DC80A"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lang w:val="ro-RO"/>
              </w:rPr>
            </w:pPr>
            <w:r w:rsidRPr="00163499">
              <w:rPr>
                <w:rFonts w:ascii="Times New Roman" w:eastAsia="Times New Roman" w:hAnsi="Times New Roman" w:cs="Times New Roman"/>
                <w:b/>
                <w:color w:val="000000"/>
                <w:sz w:val="24"/>
                <w:szCs w:val="24"/>
                <w:bdr w:val="none" w:sz="0" w:space="0" w:color="auto" w:frame="1"/>
                <w:lang w:val="ro-RO"/>
              </w:rPr>
              <w:t>crt.</w:t>
            </w:r>
          </w:p>
        </w:tc>
        <w:tc>
          <w:tcPr>
            <w:tcW w:w="5811" w:type="dxa"/>
            <w:shd w:val="clear" w:color="auto" w:fill="FFFFFF"/>
            <w:vAlign w:val="center"/>
            <w:hideMark/>
          </w:tcPr>
          <w:p w14:paraId="052FF689"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lang w:val="ro-RO"/>
              </w:rPr>
            </w:pPr>
            <w:r w:rsidRPr="00163499">
              <w:rPr>
                <w:rFonts w:ascii="Times New Roman" w:eastAsia="Times New Roman" w:hAnsi="Times New Roman" w:cs="Times New Roman"/>
                <w:b/>
                <w:color w:val="000000"/>
                <w:sz w:val="24"/>
                <w:szCs w:val="24"/>
                <w:lang w:val="ro-RO"/>
              </w:rPr>
              <w:t>Specificații</w:t>
            </w:r>
          </w:p>
        </w:tc>
        <w:tc>
          <w:tcPr>
            <w:tcW w:w="3402" w:type="dxa"/>
            <w:gridSpan w:val="2"/>
            <w:shd w:val="clear" w:color="auto" w:fill="FFFFFF"/>
            <w:vAlign w:val="center"/>
            <w:hideMark/>
          </w:tcPr>
          <w:p w14:paraId="1C11A383"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lang w:val="ro-RO"/>
              </w:rPr>
            </w:pPr>
            <w:r w:rsidRPr="00163499">
              <w:rPr>
                <w:rFonts w:ascii="Times New Roman" w:eastAsia="Times New Roman" w:hAnsi="Times New Roman" w:cs="Times New Roman"/>
                <w:b/>
                <w:color w:val="000000"/>
                <w:sz w:val="24"/>
                <w:szCs w:val="24"/>
                <w:bdr w:val="none" w:sz="0" w:space="0" w:color="auto" w:frame="1"/>
                <w:lang w:val="ro-RO"/>
              </w:rPr>
              <w:t>Simbol cont</w:t>
            </w:r>
          </w:p>
        </w:tc>
      </w:tr>
      <w:tr w:rsidR="00163499" w:rsidRPr="00163499" w14:paraId="5AD3C580" w14:textId="77777777" w:rsidTr="00163499">
        <w:tc>
          <w:tcPr>
            <w:tcW w:w="568" w:type="dxa"/>
            <w:shd w:val="clear" w:color="auto" w:fill="FFFFFF"/>
            <w:vAlign w:val="center"/>
          </w:tcPr>
          <w:p w14:paraId="72790D5B"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bdr w:val="none" w:sz="0" w:space="0" w:color="auto" w:frame="1"/>
                <w:lang w:val="ro-RO"/>
              </w:rPr>
            </w:pPr>
          </w:p>
        </w:tc>
        <w:tc>
          <w:tcPr>
            <w:tcW w:w="9213" w:type="dxa"/>
            <w:gridSpan w:val="3"/>
            <w:shd w:val="clear" w:color="auto" w:fill="FFFFFF"/>
            <w:vAlign w:val="center"/>
          </w:tcPr>
          <w:p w14:paraId="29025DC3"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bdr w:val="none" w:sz="0" w:space="0" w:color="auto" w:frame="1"/>
                <w:lang w:val="ro-RO"/>
              </w:rPr>
            </w:pPr>
            <w:r w:rsidRPr="00163499">
              <w:rPr>
                <w:rFonts w:ascii="Times New Roman" w:eastAsia="Times New Roman" w:hAnsi="Times New Roman" w:cs="Times New Roman"/>
                <w:b/>
                <w:color w:val="000000"/>
                <w:sz w:val="24"/>
                <w:szCs w:val="24"/>
                <w:bdr w:val="none" w:sz="0" w:space="0" w:color="auto" w:frame="1"/>
                <w:lang w:val="ro-RO"/>
              </w:rPr>
              <w:t>La Ministerul Mediului, Apelor și Pădurilor</w:t>
            </w:r>
          </w:p>
        </w:tc>
      </w:tr>
      <w:tr w:rsidR="00163499" w:rsidRPr="00163499" w14:paraId="50D8C0C9" w14:textId="77777777" w:rsidTr="00163499">
        <w:tc>
          <w:tcPr>
            <w:tcW w:w="568" w:type="dxa"/>
            <w:shd w:val="clear" w:color="auto" w:fill="FFFFFF"/>
            <w:vAlign w:val="center"/>
            <w:hideMark/>
          </w:tcPr>
          <w:p w14:paraId="094C9A2B"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w:t>
            </w:r>
          </w:p>
        </w:tc>
        <w:tc>
          <w:tcPr>
            <w:tcW w:w="5811" w:type="dxa"/>
            <w:shd w:val="clear" w:color="auto" w:fill="FFFFFF"/>
            <w:vAlign w:val="center"/>
            <w:hideMark/>
          </w:tcPr>
          <w:p w14:paraId="5AC30EDA"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Încasarea taxelor datorate de persoanele fizice și juridice, potrivit legii, pentru scoaterea definitivă din circuitul silvic a terenurilor</w:t>
            </w:r>
          </w:p>
        </w:tc>
        <w:tc>
          <w:tcPr>
            <w:tcW w:w="1560" w:type="dxa"/>
            <w:shd w:val="clear" w:color="auto" w:fill="FFFFFF"/>
            <w:vAlign w:val="center"/>
            <w:hideMark/>
          </w:tcPr>
          <w:p w14:paraId="081DB9FC"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562.5057</w:t>
            </w:r>
          </w:p>
        </w:tc>
        <w:tc>
          <w:tcPr>
            <w:tcW w:w="1842" w:type="dxa"/>
            <w:shd w:val="clear" w:color="auto" w:fill="FFFFFF"/>
            <w:vAlign w:val="center"/>
            <w:hideMark/>
          </w:tcPr>
          <w:p w14:paraId="7774A487"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776.5057</w:t>
            </w:r>
          </w:p>
        </w:tc>
      </w:tr>
      <w:tr w:rsidR="00163499" w:rsidRPr="00163499" w14:paraId="42415420" w14:textId="77777777" w:rsidTr="00163499">
        <w:tc>
          <w:tcPr>
            <w:tcW w:w="568" w:type="dxa"/>
            <w:shd w:val="clear" w:color="auto" w:fill="FFFFFF"/>
            <w:vAlign w:val="center"/>
            <w:hideMark/>
          </w:tcPr>
          <w:p w14:paraId="2668AEAC"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2.</w:t>
            </w:r>
          </w:p>
        </w:tc>
        <w:tc>
          <w:tcPr>
            <w:tcW w:w="5811" w:type="dxa"/>
            <w:shd w:val="clear" w:color="auto" w:fill="FFFFFF"/>
            <w:vAlign w:val="center"/>
            <w:hideMark/>
          </w:tcPr>
          <w:p w14:paraId="1901B32F"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Înregistrarea dobânzii calculate pentru disponibilitățile aflate în cont</w:t>
            </w:r>
          </w:p>
        </w:tc>
        <w:tc>
          <w:tcPr>
            <w:tcW w:w="1560" w:type="dxa"/>
            <w:shd w:val="clear" w:color="auto" w:fill="FFFFFF"/>
            <w:vAlign w:val="center"/>
            <w:hideMark/>
          </w:tcPr>
          <w:p w14:paraId="7143DC7A"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562.5057</w:t>
            </w:r>
          </w:p>
        </w:tc>
        <w:tc>
          <w:tcPr>
            <w:tcW w:w="1842" w:type="dxa"/>
            <w:shd w:val="clear" w:color="auto" w:fill="FFFFFF"/>
            <w:vAlign w:val="center"/>
            <w:hideMark/>
          </w:tcPr>
          <w:p w14:paraId="536E1C52"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776.5057</w:t>
            </w:r>
          </w:p>
        </w:tc>
      </w:tr>
      <w:tr w:rsidR="00163499" w:rsidRPr="00163499" w14:paraId="22B29772" w14:textId="77777777" w:rsidTr="00163499">
        <w:tc>
          <w:tcPr>
            <w:tcW w:w="568" w:type="dxa"/>
            <w:shd w:val="clear" w:color="auto" w:fill="FFFFFF"/>
            <w:vAlign w:val="center"/>
            <w:hideMark/>
          </w:tcPr>
          <w:p w14:paraId="5F451D66"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3.</w:t>
            </w:r>
          </w:p>
        </w:tc>
        <w:tc>
          <w:tcPr>
            <w:tcW w:w="5811" w:type="dxa"/>
            <w:shd w:val="clear" w:color="auto" w:fill="FFFFFF"/>
            <w:vAlign w:val="center"/>
            <w:hideMark/>
          </w:tcPr>
          <w:p w14:paraId="7985C0B8"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Transmiterea sumelor la inspectoratul teritorial de regim silvic și de vânătoare pentru efectuarea cheltuielilor</w:t>
            </w:r>
          </w:p>
        </w:tc>
        <w:tc>
          <w:tcPr>
            <w:tcW w:w="1560" w:type="dxa"/>
            <w:shd w:val="clear" w:color="auto" w:fill="FFFFFF"/>
            <w:vAlign w:val="center"/>
            <w:hideMark/>
          </w:tcPr>
          <w:p w14:paraId="1B3F5DEA"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481.5057</w:t>
            </w:r>
          </w:p>
        </w:tc>
        <w:tc>
          <w:tcPr>
            <w:tcW w:w="1842" w:type="dxa"/>
            <w:shd w:val="clear" w:color="auto" w:fill="FFFFFF"/>
            <w:vAlign w:val="center"/>
            <w:hideMark/>
          </w:tcPr>
          <w:p w14:paraId="69029247"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562.5057 înregistrare în roșu</w:t>
            </w:r>
          </w:p>
        </w:tc>
      </w:tr>
      <w:tr w:rsidR="00163499" w:rsidRPr="00163499" w14:paraId="16A3A33E" w14:textId="77777777" w:rsidTr="00163499">
        <w:tc>
          <w:tcPr>
            <w:tcW w:w="568" w:type="dxa"/>
            <w:shd w:val="clear" w:color="auto" w:fill="FFFFFF"/>
            <w:vAlign w:val="center"/>
            <w:hideMark/>
          </w:tcPr>
          <w:p w14:paraId="3868A83D"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w:t>
            </w:r>
          </w:p>
        </w:tc>
        <w:tc>
          <w:tcPr>
            <w:tcW w:w="5811" w:type="dxa"/>
            <w:shd w:val="clear" w:color="auto" w:fill="FFFFFF"/>
            <w:vAlign w:val="center"/>
            <w:hideMark/>
          </w:tcPr>
          <w:p w14:paraId="220AEC00"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Transmiterea sumelor la Regia Națională a Pădurilor - Romsilva pentru efectuarea cheltuielilor</w:t>
            </w:r>
          </w:p>
        </w:tc>
        <w:tc>
          <w:tcPr>
            <w:tcW w:w="1560" w:type="dxa"/>
            <w:shd w:val="clear" w:color="auto" w:fill="FFFFFF"/>
            <w:vAlign w:val="center"/>
            <w:hideMark/>
          </w:tcPr>
          <w:p w14:paraId="180C8C8D"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562.5057</w:t>
            </w:r>
          </w:p>
        </w:tc>
        <w:tc>
          <w:tcPr>
            <w:tcW w:w="1842" w:type="dxa"/>
            <w:shd w:val="clear" w:color="auto" w:fill="FFFFFF"/>
            <w:vAlign w:val="center"/>
            <w:hideMark/>
          </w:tcPr>
          <w:p w14:paraId="3478BAD1"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776.5057</w:t>
            </w:r>
          </w:p>
        </w:tc>
      </w:tr>
      <w:tr w:rsidR="00163499" w:rsidRPr="00163499" w14:paraId="3423CE52" w14:textId="77777777" w:rsidTr="00163499">
        <w:tc>
          <w:tcPr>
            <w:tcW w:w="568" w:type="dxa"/>
            <w:shd w:val="clear" w:color="auto" w:fill="FFFFFF"/>
            <w:vAlign w:val="center"/>
            <w:hideMark/>
          </w:tcPr>
          <w:p w14:paraId="1EBA47A9"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w:t>
            </w:r>
          </w:p>
        </w:tc>
        <w:tc>
          <w:tcPr>
            <w:tcW w:w="5811" w:type="dxa"/>
            <w:shd w:val="clear" w:color="auto" w:fill="FFFFFF"/>
            <w:vAlign w:val="center"/>
            <w:hideMark/>
          </w:tcPr>
          <w:p w14:paraId="6B5BD278"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La sfârșitul anului, închiderea contului de venituri</w:t>
            </w:r>
          </w:p>
        </w:tc>
        <w:tc>
          <w:tcPr>
            <w:tcW w:w="1560" w:type="dxa"/>
            <w:shd w:val="clear" w:color="auto" w:fill="FFFFFF"/>
            <w:vAlign w:val="center"/>
            <w:hideMark/>
          </w:tcPr>
          <w:p w14:paraId="3CA628A6"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776.5057</w:t>
            </w:r>
          </w:p>
        </w:tc>
        <w:tc>
          <w:tcPr>
            <w:tcW w:w="1842" w:type="dxa"/>
            <w:shd w:val="clear" w:color="auto" w:fill="FFFFFF"/>
            <w:vAlign w:val="center"/>
            <w:hideMark/>
          </w:tcPr>
          <w:p w14:paraId="4D72473D"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121</w:t>
            </w:r>
          </w:p>
        </w:tc>
      </w:tr>
      <w:tr w:rsidR="00163499" w:rsidRPr="00163499" w14:paraId="1C75985D" w14:textId="77777777" w:rsidTr="00163499">
        <w:tc>
          <w:tcPr>
            <w:tcW w:w="568" w:type="dxa"/>
            <w:shd w:val="clear" w:color="auto" w:fill="FFFFFF"/>
            <w:vAlign w:val="center"/>
            <w:hideMark/>
          </w:tcPr>
          <w:p w14:paraId="5CAEED7D"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6.</w:t>
            </w:r>
          </w:p>
        </w:tc>
        <w:tc>
          <w:tcPr>
            <w:tcW w:w="5811" w:type="dxa"/>
            <w:shd w:val="clear" w:color="auto" w:fill="FFFFFF"/>
            <w:vAlign w:val="center"/>
            <w:hideMark/>
          </w:tcPr>
          <w:p w14:paraId="3DD9BC1D"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Încasarea garanțiilor pentru scoaterea temporară a terenurilor din circuitul silvic</w:t>
            </w:r>
          </w:p>
        </w:tc>
        <w:tc>
          <w:tcPr>
            <w:tcW w:w="1560" w:type="dxa"/>
            <w:shd w:val="clear" w:color="auto" w:fill="FFFFFF"/>
            <w:vAlign w:val="center"/>
            <w:hideMark/>
          </w:tcPr>
          <w:p w14:paraId="651266FF"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550.5057</w:t>
            </w:r>
          </w:p>
        </w:tc>
        <w:tc>
          <w:tcPr>
            <w:tcW w:w="1842" w:type="dxa"/>
            <w:shd w:val="clear" w:color="auto" w:fill="FFFFFF"/>
            <w:vAlign w:val="center"/>
            <w:hideMark/>
          </w:tcPr>
          <w:p w14:paraId="0E0622E6"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4621.83</w:t>
            </w:r>
          </w:p>
        </w:tc>
      </w:tr>
      <w:tr w:rsidR="00163499" w:rsidRPr="00163499" w14:paraId="6E5F2B03" w14:textId="77777777" w:rsidTr="00163499">
        <w:tc>
          <w:tcPr>
            <w:tcW w:w="568" w:type="dxa"/>
            <w:shd w:val="clear" w:color="auto" w:fill="FFFFFF"/>
            <w:vAlign w:val="center"/>
            <w:hideMark/>
          </w:tcPr>
          <w:p w14:paraId="6662F436"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7.</w:t>
            </w:r>
          </w:p>
        </w:tc>
        <w:tc>
          <w:tcPr>
            <w:tcW w:w="5811" w:type="dxa"/>
            <w:shd w:val="clear" w:color="auto" w:fill="FFFFFF"/>
            <w:vAlign w:val="center"/>
            <w:hideMark/>
          </w:tcPr>
          <w:p w14:paraId="7D3F9FF1"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Restituirea garanțiilor pentru scoaterea temporară a terenurilor din circuitul silvic</w:t>
            </w:r>
          </w:p>
        </w:tc>
        <w:tc>
          <w:tcPr>
            <w:tcW w:w="1560" w:type="dxa"/>
            <w:shd w:val="clear" w:color="auto" w:fill="FFFFFF"/>
            <w:vAlign w:val="center"/>
            <w:hideMark/>
          </w:tcPr>
          <w:p w14:paraId="0CE7E913"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550.5057</w:t>
            </w:r>
          </w:p>
        </w:tc>
        <w:tc>
          <w:tcPr>
            <w:tcW w:w="1842" w:type="dxa"/>
            <w:shd w:val="clear" w:color="auto" w:fill="FFFFFF"/>
            <w:vAlign w:val="center"/>
            <w:hideMark/>
          </w:tcPr>
          <w:p w14:paraId="37E52F95"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4621.83 înregistrare în roșu</w:t>
            </w:r>
          </w:p>
        </w:tc>
      </w:tr>
      <w:tr w:rsidR="00163499" w:rsidRPr="00163499" w14:paraId="6C0675B3" w14:textId="77777777" w:rsidTr="00163499">
        <w:tc>
          <w:tcPr>
            <w:tcW w:w="9781" w:type="dxa"/>
            <w:gridSpan w:val="4"/>
            <w:shd w:val="clear" w:color="auto" w:fill="FFFFFF"/>
            <w:vAlign w:val="center"/>
            <w:hideMark/>
          </w:tcPr>
          <w:p w14:paraId="540201A8"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lang w:val="ro-RO"/>
              </w:rPr>
            </w:pPr>
            <w:r w:rsidRPr="00163499">
              <w:rPr>
                <w:rFonts w:ascii="Times New Roman" w:eastAsia="Times New Roman" w:hAnsi="Times New Roman" w:cs="Times New Roman"/>
                <w:b/>
                <w:color w:val="000000"/>
                <w:sz w:val="24"/>
                <w:szCs w:val="24"/>
                <w:bdr w:val="none" w:sz="0" w:space="0" w:color="auto" w:frame="1"/>
                <w:lang w:val="ro-RO"/>
              </w:rPr>
              <w:t>La Regia Națională a Pădurilor - Romsilva (RNP)</w:t>
            </w:r>
          </w:p>
        </w:tc>
      </w:tr>
      <w:tr w:rsidR="00163499" w:rsidRPr="00163499" w14:paraId="6042622F" w14:textId="77777777" w:rsidTr="00163499">
        <w:tc>
          <w:tcPr>
            <w:tcW w:w="568" w:type="dxa"/>
            <w:shd w:val="clear" w:color="auto" w:fill="FFFFFF"/>
            <w:vAlign w:val="center"/>
            <w:hideMark/>
          </w:tcPr>
          <w:p w14:paraId="4EDE54E7"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8.</w:t>
            </w:r>
          </w:p>
        </w:tc>
        <w:tc>
          <w:tcPr>
            <w:tcW w:w="5811" w:type="dxa"/>
            <w:shd w:val="clear" w:color="auto" w:fill="FFFFFF"/>
            <w:vAlign w:val="center"/>
            <w:hideMark/>
          </w:tcPr>
          <w:p w14:paraId="426C0BF1"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Pentru sumele primite de RNP de la Ministerul Mediului, Apelor și Pădurilor</w:t>
            </w:r>
          </w:p>
        </w:tc>
        <w:tc>
          <w:tcPr>
            <w:tcW w:w="1560" w:type="dxa"/>
            <w:shd w:val="clear" w:color="auto" w:fill="FFFFFF"/>
            <w:vAlign w:val="center"/>
            <w:hideMark/>
          </w:tcPr>
          <w:p w14:paraId="4612F737"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5121</w:t>
            </w:r>
          </w:p>
        </w:tc>
        <w:tc>
          <w:tcPr>
            <w:tcW w:w="1842" w:type="dxa"/>
            <w:shd w:val="clear" w:color="auto" w:fill="FFFFFF"/>
            <w:vAlign w:val="center"/>
            <w:hideMark/>
          </w:tcPr>
          <w:p w14:paraId="60A2CA93"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4722</w:t>
            </w:r>
          </w:p>
        </w:tc>
      </w:tr>
      <w:tr w:rsidR="00163499" w:rsidRPr="00163499" w14:paraId="3FC0818B" w14:textId="77777777" w:rsidTr="00163499">
        <w:tc>
          <w:tcPr>
            <w:tcW w:w="568" w:type="dxa"/>
            <w:vMerge w:val="restart"/>
            <w:shd w:val="clear" w:color="auto" w:fill="FFFFFF"/>
            <w:vAlign w:val="center"/>
            <w:hideMark/>
          </w:tcPr>
          <w:p w14:paraId="6DBD9DC8"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9.</w:t>
            </w:r>
          </w:p>
        </w:tc>
        <w:tc>
          <w:tcPr>
            <w:tcW w:w="5811" w:type="dxa"/>
            <w:vMerge w:val="restart"/>
            <w:shd w:val="clear" w:color="auto" w:fill="FFFFFF"/>
            <w:vAlign w:val="center"/>
            <w:hideMark/>
          </w:tcPr>
          <w:p w14:paraId="1E5AF366"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Înregistrarea investiției efectuate de RNP (cu întreaga valoare, inclusiv TVA) (garanția de bună execuție de 5%)</w:t>
            </w:r>
          </w:p>
        </w:tc>
        <w:tc>
          <w:tcPr>
            <w:tcW w:w="1560" w:type="dxa"/>
            <w:shd w:val="clear" w:color="auto" w:fill="FFFFFF"/>
            <w:vAlign w:val="center"/>
            <w:hideMark/>
          </w:tcPr>
          <w:p w14:paraId="22385FB5"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23113</w:t>
            </w:r>
          </w:p>
        </w:tc>
        <w:tc>
          <w:tcPr>
            <w:tcW w:w="1842" w:type="dxa"/>
            <w:shd w:val="clear" w:color="auto" w:fill="FFFFFF"/>
            <w:vAlign w:val="center"/>
            <w:hideMark/>
          </w:tcPr>
          <w:p w14:paraId="67BC5973"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404</w:t>
            </w:r>
          </w:p>
        </w:tc>
      </w:tr>
      <w:tr w:rsidR="00163499" w:rsidRPr="00163499" w14:paraId="506AAAA6" w14:textId="77777777" w:rsidTr="00163499">
        <w:tc>
          <w:tcPr>
            <w:tcW w:w="568" w:type="dxa"/>
            <w:vMerge/>
            <w:shd w:val="clear" w:color="auto" w:fill="FFFFFF"/>
            <w:vAlign w:val="center"/>
            <w:hideMark/>
          </w:tcPr>
          <w:p w14:paraId="5736997F"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p>
        </w:tc>
        <w:tc>
          <w:tcPr>
            <w:tcW w:w="5811" w:type="dxa"/>
            <w:vMerge/>
            <w:shd w:val="clear" w:color="auto" w:fill="FFFFFF"/>
            <w:vAlign w:val="center"/>
            <w:hideMark/>
          </w:tcPr>
          <w:p w14:paraId="64AB7B78"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p>
        </w:tc>
        <w:tc>
          <w:tcPr>
            <w:tcW w:w="1560" w:type="dxa"/>
            <w:shd w:val="clear" w:color="auto" w:fill="FFFFFF"/>
            <w:vAlign w:val="center"/>
            <w:hideMark/>
          </w:tcPr>
          <w:p w14:paraId="21AC9EBC"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404</w:t>
            </w:r>
          </w:p>
        </w:tc>
        <w:tc>
          <w:tcPr>
            <w:tcW w:w="1842" w:type="dxa"/>
            <w:shd w:val="clear" w:color="auto" w:fill="FFFFFF"/>
            <w:vAlign w:val="center"/>
            <w:hideMark/>
          </w:tcPr>
          <w:p w14:paraId="76525A9A"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5121</w:t>
            </w:r>
          </w:p>
        </w:tc>
      </w:tr>
      <w:tr w:rsidR="00163499" w:rsidRPr="00163499" w14:paraId="42F36385" w14:textId="77777777" w:rsidTr="00163499">
        <w:tc>
          <w:tcPr>
            <w:tcW w:w="568" w:type="dxa"/>
            <w:vMerge/>
            <w:shd w:val="clear" w:color="auto" w:fill="FFFFFF"/>
            <w:vAlign w:val="center"/>
            <w:hideMark/>
          </w:tcPr>
          <w:p w14:paraId="272180F1"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p>
        </w:tc>
        <w:tc>
          <w:tcPr>
            <w:tcW w:w="5811" w:type="dxa"/>
            <w:vMerge/>
            <w:shd w:val="clear" w:color="auto" w:fill="FFFFFF"/>
            <w:vAlign w:val="center"/>
            <w:hideMark/>
          </w:tcPr>
          <w:p w14:paraId="4B5C60D6"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p>
        </w:tc>
        <w:tc>
          <w:tcPr>
            <w:tcW w:w="1560" w:type="dxa"/>
            <w:shd w:val="clear" w:color="auto" w:fill="FFFFFF"/>
            <w:vAlign w:val="center"/>
            <w:hideMark/>
          </w:tcPr>
          <w:p w14:paraId="31FBCFEE"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404</w:t>
            </w:r>
          </w:p>
        </w:tc>
        <w:tc>
          <w:tcPr>
            <w:tcW w:w="1842" w:type="dxa"/>
            <w:shd w:val="clear" w:color="auto" w:fill="FFFFFF"/>
            <w:vAlign w:val="center"/>
            <w:hideMark/>
          </w:tcPr>
          <w:p w14:paraId="24649D4D"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167</w:t>
            </w:r>
          </w:p>
        </w:tc>
      </w:tr>
      <w:tr w:rsidR="00163499" w:rsidRPr="00163499" w14:paraId="5078092B" w14:textId="77777777" w:rsidTr="00163499">
        <w:tc>
          <w:tcPr>
            <w:tcW w:w="568" w:type="dxa"/>
            <w:vMerge w:val="restart"/>
            <w:shd w:val="clear" w:color="auto" w:fill="FFFFFF"/>
            <w:vAlign w:val="center"/>
            <w:hideMark/>
          </w:tcPr>
          <w:p w14:paraId="0E3DC946"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10.</w:t>
            </w:r>
          </w:p>
        </w:tc>
        <w:tc>
          <w:tcPr>
            <w:tcW w:w="5811" w:type="dxa"/>
            <w:vMerge w:val="restart"/>
            <w:shd w:val="clear" w:color="auto" w:fill="FFFFFF"/>
            <w:vAlign w:val="center"/>
            <w:hideMark/>
          </w:tcPr>
          <w:p w14:paraId="735F41BE"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Înregistrarea consumului din Fondul de ameliorare a fondului funciar cu destinație silvică</w:t>
            </w:r>
          </w:p>
        </w:tc>
        <w:tc>
          <w:tcPr>
            <w:tcW w:w="1560" w:type="dxa"/>
            <w:shd w:val="clear" w:color="auto" w:fill="FFFFFF"/>
            <w:vAlign w:val="center"/>
            <w:hideMark/>
          </w:tcPr>
          <w:p w14:paraId="286A0285"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4722</w:t>
            </w:r>
          </w:p>
        </w:tc>
        <w:tc>
          <w:tcPr>
            <w:tcW w:w="1842" w:type="dxa"/>
            <w:shd w:val="clear" w:color="auto" w:fill="FFFFFF"/>
            <w:vAlign w:val="center"/>
            <w:hideMark/>
          </w:tcPr>
          <w:p w14:paraId="05EF82C2"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23113</w:t>
            </w:r>
          </w:p>
        </w:tc>
      </w:tr>
      <w:tr w:rsidR="00163499" w:rsidRPr="00163499" w14:paraId="31653F64" w14:textId="77777777" w:rsidTr="00163499">
        <w:tc>
          <w:tcPr>
            <w:tcW w:w="568" w:type="dxa"/>
            <w:vMerge/>
            <w:shd w:val="clear" w:color="auto" w:fill="FFFFFF"/>
            <w:vAlign w:val="center"/>
            <w:hideMark/>
          </w:tcPr>
          <w:p w14:paraId="28049568"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p>
        </w:tc>
        <w:tc>
          <w:tcPr>
            <w:tcW w:w="5811" w:type="dxa"/>
            <w:vMerge/>
            <w:shd w:val="clear" w:color="auto" w:fill="FFFFFF"/>
            <w:vAlign w:val="center"/>
            <w:hideMark/>
          </w:tcPr>
          <w:p w14:paraId="52E48801"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p>
        </w:tc>
        <w:tc>
          <w:tcPr>
            <w:tcW w:w="1560" w:type="dxa"/>
            <w:shd w:val="clear" w:color="auto" w:fill="FFFFFF"/>
            <w:vAlign w:val="center"/>
            <w:hideMark/>
          </w:tcPr>
          <w:p w14:paraId="2442644F"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47511</w:t>
            </w:r>
          </w:p>
        </w:tc>
        <w:tc>
          <w:tcPr>
            <w:tcW w:w="1842" w:type="dxa"/>
            <w:shd w:val="clear" w:color="auto" w:fill="FFFFFF"/>
            <w:vAlign w:val="center"/>
            <w:hideMark/>
          </w:tcPr>
          <w:p w14:paraId="220EEB4A"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23112</w:t>
            </w:r>
          </w:p>
        </w:tc>
      </w:tr>
      <w:tr w:rsidR="00163499" w:rsidRPr="00163499" w14:paraId="005BA5AD" w14:textId="77777777" w:rsidTr="00163499">
        <w:tc>
          <w:tcPr>
            <w:tcW w:w="568" w:type="dxa"/>
            <w:shd w:val="clear" w:color="auto" w:fill="FFFFFF"/>
            <w:vAlign w:val="center"/>
            <w:hideMark/>
          </w:tcPr>
          <w:p w14:paraId="143D9A13"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11.</w:t>
            </w:r>
          </w:p>
        </w:tc>
        <w:tc>
          <w:tcPr>
            <w:tcW w:w="5811" w:type="dxa"/>
            <w:shd w:val="clear" w:color="auto" w:fill="FFFFFF"/>
            <w:vAlign w:val="center"/>
            <w:hideMark/>
          </w:tcPr>
          <w:p w14:paraId="1A4C8DF7"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Înregistrarea la 10 ani când se atinge starea de masiv și se face recepția finală (înregistrare extracontabilă)</w:t>
            </w:r>
          </w:p>
        </w:tc>
        <w:tc>
          <w:tcPr>
            <w:tcW w:w="1560" w:type="dxa"/>
            <w:shd w:val="clear" w:color="auto" w:fill="FFFFFF"/>
            <w:vAlign w:val="center"/>
            <w:hideMark/>
          </w:tcPr>
          <w:p w14:paraId="05EF0604"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4722</w:t>
            </w:r>
          </w:p>
        </w:tc>
        <w:tc>
          <w:tcPr>
            <w:tcW w:w="1842" w:type="dxa"/>
            <w:shd w:val="clear" w:color="auto" w:fill="FFFFFF"/>
            <w:vAlign w:val="center"/>
            <w:hideMark/>
          </w:tcPr>
          <w:p w14:paraId="3DC66D4B"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23113</w:t>
            </w:r>
          </w:p>
        </w:tc>
      </w:tr>
      <w:tr w:rsidR="00163499" w:rsidRPr="00163499" w14:paraId="3D008D59" w14:textId="77777777" w:rsidTr="00163499">
        <w:tc>
          <w:tcPr>
            <w:tcW w:w="9781" w:type="dxa"/>
            <w:gridSpan w:val="4"/>
            <w:shd w:val="clear" w:color="auto" w:fill="FFFFFF"/>
            <w:vAlign w:val="center"/>
            <w:hideMark/>
          </w:tcPr>
          <w:p w14:paraId="56EF7FA4" w14:textId="77777777" w:rsidR="00163499" w:rsidRPr="00163499" w:rsidRDefault="00163499" w:rsidP="00163499">
            <w:pPr>
              <w:spacing w:after="0" w:line="240" w:lineRule="auto"/>
              <w:jc w:val="center"/>
              <w:rPr>
                <w:rFonts w:ascii="Times New Roman" w:eastAsia="Times New Roman" w:hAnsi="Times New Roman" w:cs="Times New Roman"/>
                <w:b/>
                <w:color w:val="000000"/>
                <w:sz w:val="24"/>
                <w:szCs w:val="24"/>
                <w:lang w:val="ro-RO"/>
              </w:rPr>
            </w:pPr>
            <w:r w:rsidRPr="00163499">
              <w:rPr>
                <w:rFonts w:ascii="Times New Roman" w:eastAsia="Times New Roman" w:hAnsi="Times New Roman" w:cs="Times New Roman"/>
                <w:b/>
                <w:color w:val="000000"/>
                <w:sz w:val="24"/>
                <w:szCs w:val="24"/>
                <w:bdr w:val="none" w:sz="0" w:space="0" w:color="auto" w:frame="1"/>
                <w:lang w:val="ro-RO"/>
              </w:rPr>
              <w:t>La Gărzile Forestiere</w:t>
            </w:r>
          </w:p>
        </w:tc>
      </w:tr>
      <w:tr w:rsidR="00163499" w:rsidRPr="00163499" w14:paraId="74EB0BBE" w14:textId="77777777" w:rsidTr="00163499">
        <w:tc>
          <w:tcPr>
            <w:tcW w:w="568" w:type="dxa"/>
            <w:shd w:val="clear" w:color="auto" w:fill="FFFFFF"/>
            <w:vAlign w:val="center"/>
            <w:hideMark/>
          </w:tcPr>
          <w:p w14:paraId="593B5E3B"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12.</w:t>
            </w:r>
          </w:p>
        </w:tc>
        <w:tc>
          <w:tcPr>
            <w:tcW w:w="5811" w:type="dxa"/>
            <w:shd w:val="clear" w:color="auto" w:fill="FFFFFF"/>
            <w:vAlign w:val="center"/>
            <w:hideMark/>
          </w:tcPr>
          <w:p w14:paraId="559AE189"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Evidențierea sumelor de la Ministerul Mediului, Apelor și Pădurilor distinct pentru efectuarea cheltuielilor prevăzute în bugetul aprobat</w:t>
            </w:r>
          </w:p>
        </w:tc>
        <w:tc>
          <w:tcPr>
            <w:tcW w:w="1560" w:type="dxa"/>
            <w:shd w:val="clear" w:color="auto" w:fill="FFFFFF"/>
            <w:vAlign w:val="center"/>
            <w:hideMark/>
          </w:tcPr>
          <w:p w14:paraId="31CB3863"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562.5057</w:t>
            </w:r>
          </w:p>
        </w:tc>
        <w:tc>
          <w:tcPr>
            <w:tcW w:w="1842" w:type="dxa"/>
            <w:shd w:val="clear" w:color="auto" w:fill="FFFFFF"/>
            <w:vAlign w:val="center"/>
            <w:hideMark/>
          </w:tcPr>
          <w:p w14:paraId="5C3EEBDB"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481.5057</w:t>
            </w:r>
          </w:p>
        </w:tc>
      </w:tr>
      <w:tr w:rsidR="00163499" w:rsidRPr="00163499" w14:paraId="33629BA4" w14:textId="77777777" w:rsidTr="00163499">
        <w:tc>
          <w:tcPr>
            <w:tcW w:w="568" w:type="dxa"/>
            <w:shd w:val="clear" w:color="auto" w:fill="FFFFFF"/>
            <w:vAlign w:val="center"/>
            <w:hideMark/>
          </w:tcPr>
          <w:p w14:paraId="782E7A65"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13.</w:t>
            </w:r>
          </w:p>
        </w:tc>
        <w:tc>
          <w:tcPr>
            <w:tcW w:w="5811" w:type="dxa"/>
            <w:shd w:val="clear" w:color="auto" w:fill="FFFFFF"/>
            <w:vAlign w:val="center"/>
            <w:hideMark/>
          </w:tcPr>
          <w:p w14:paraId="2A1A76FE"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Efectuarea investiției potrivit bugetului aprobat</w:t>
            </w:r>
          </w:p>
        </w:tc>
        <w:tc>
          <w:tcPr>
            <w:tcW w:w="1560" w:type="dxa"/>
            <w:shd w:val="clear" w:color="auto" w:fill="FFFFFF"/>
            <w:vAlign w:val="center"/>
            <w:hideMark/>
          </w:tcPr>
          <w:p w14:paraId="5453C351"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404.5057</w:t>
            </w:r>
          </w:p>
        </w:tc>
        <w:tc>
          <w:tcPr>
            <w:tcW w:w="1842" w:type="dxa"/>
            <w:shd w:val="clear" w:color="auto" w:fill="FFFFFF"/>
            <w:vAlign w:val="center"/>
            <w:hideMark/>
          </w:tcPr>
          <w:p w14:paraId="2C78DA7C" w14:textId="77777777" w:rsidR="00163499" w:rsidRPr="00163499" w:rsidRDefault="00163499" w:rsidP="00163499">
            <w:pPr>
              <w:spacing w:after="0" w:line="240" w:lineRule="auto"/>
              <w:jc w:val="center"/>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562.5057</w:t>
            </w:r>
          </w:p>
        </w:tc>
      </w:tr>
      <w:tr w:rsidR="00163499" w:rsidRPr="00163499" w14:paraId="0F254FB6" w14:textId="77777777" w:rsidTr="00163499">
        <w:tc>
          <w:tcPr>
            <w:tcW w:w="568" w:type="dxa"/>
            <w:shd w:val="clear" w:color="auto" w:fill="FFFFFF"/>
            <w:vAlign w:val="center"/>
            <w:hideMark/>
          </w:tcPr>
          <w:p w14:paraId="68F9BF30"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14.</w:t>
            </w:r>
          </w:p>
        </w:tc>
        <w:tc>
          <w:tcPr>
            <w:tcW w:w="5811" w:type="dxa"/>
            <w:shd w:val="clear" w:color="auto" w:fill="FFFFFF"/>
            <w:vAlign w:val="center"/>
            <w:hideMark/>
          </w:tcPr>
          <w:p w14:paraId="502881C2" w14:textId="77777777" w:rsidR="00163499" w:rsidRPr="00163499" w:rsidRDefault="00163499" w:rsidP="00163499">
            <w:pPr>
              <w:spacing w:after="0" w:line="240" w:lineRule="auto"/>
              <w:rPr>
                <w:rFonts w:ascii="Times New Roman" w:eastAsia="Times New Roman" w:hAnsi="Times New Roman" w:cs="Times New Roman"/>
                <w:color w:val="000000"/>
                <w:sz w:val="24"/>
                <w:szCs w:val="24"/>
                <w:lang w:val="ro-RO"/>
              </w:rPr>
            </w:pPr>
            <w:r w:rsidRPr="00163499">
              <w:rPr>
                <w:rFonts w:ascii="Times New Roman" w:eastAsia="Times New Roman" w:hAnsi="Times New Roman" w:cs="Times New Roman"/>
                <w:color w:val="000000"/>
                <w:sz w:val="24"/>
                <w:szCs w:val="24"/>
                <w:bdr w:val="none" w:sz="0" w:space="0" w:color="auto" w:frame="1"/>
                <w:lang w:val="ro-RO"/>
              </w:rPr>
              <w:t>Înregistrarea investiției în curs</w:t>
            </w:r>
          </w:p>
        </w:tc>
        <w:tc>
          <w:tcPr>
            <w:tcW w:w="1560" w:type="dxa"/>
            <w:shd w:val="clear" w:color="auto" w:fill="FFFFFF"/>
            <w:vAlign w:val="center"/>
            <w:hideMark/>
          </w:tcPr>
          <w:p w14:paraId="3D06C9D7" w14:textId="77777777" w:rsidR="00163499" w:rsidRPr="00163499" w:rsidRDefault="00163499" w:rsidP="00163499">
            <w:pPr>
              <w:spacing w:after="0" w:line="240" w:lineRule="auto"/>
              <w:jc w:val="center"/>
              <w:rPr>
                <w:rFonts w:ascii="Times New Roman" w:eastAsia="Times New Roman" w:hAnsi="Times New Roman" w:cs="Times New Roman"/>
                <w:sz w:val="24"/>
                <w:szCs w:val="24"/>
                <w:lang w:val="ro-RO"/>
              </w:rPr>
            </w:pPr>
            <w:r w:rsidRPr="00163499">
              <w:rPr>
                <w:rFonts w:ascii="Times New Roman" w:hAnsi="Times New Roman" w:cs="Times New Roman"/>
                <w:color w:val="000000"/>
                <w:sz w:val="24"/>
                <w:szCs w:val="24"/>
                <w:shd w:val="clear" w:color="auto" w:fill="FFFFFF"/>
                <w:lang w:val="ro-RO"/>
              </w:rPr>
              <w:t>231.5057</w:t>
            </w:r>
          </w:p>
        </w:tc>
        <w:tc>
          <w:tcPr>
            <w:tcW w:w="1842" w:type="dxa"/>
            <w:shd w:val="clear" w:color="auto" w:fill="FFFFFF"/>
            <w:vAlign w:val="center"/>
            <w:hideMark/>
          </w:tcPr>
          <w:p w14:paraId="487A1931" w14:textId="77777777" w:rsidR="00163499" w:rsidRPr="00163499" w:rsidRDefault="00163499" w:rsidP="00163499">
            <w:pPr>
              <w:spacing w:after="0" w:line="240" w:lineRule="auto"/>
              <w:jc w:val="center"/>
              <w:rPr>
                <w:rFonts w:ascii="Times New Roman" w:eastAsia="Times New Roman" w:hAnsi="Times New Roman" w:cs="Times New Roman"/>
                <w:sz w:val="24"/>
                <w:szCs w:val="24"/>
                <w:lang w:val="ro-RO"/>
              </w:rPr>
            </w:pPr>
            <w:r w:rsidRPr="00163499">
              <w:rPr>
                <w:rFonts w:ascii="Times New Roman" w:hAnsi="Times New Roman" w:cs="Times New Roman"/>
                <w:color w:val="000000"/>
                <w:sz w:val="24"/>
                <w:szCs w:val="24"/>
                <w:shd w:val="clear" w:color="auto" w:fill="FFFFFF"/>
                <w:lang w:val="ro-RO"/>
              </w:rPr>
              <w:t>404.5057</w:t>
            </w:r>
          </w:p>
        </w:tc>
      </w:tr>
    </w:tbl>
    <w:p w14:paraId="256FA39A" w14:textId="77777777" w:rsidR="00163499" w:rsidRPr="00163499" w:rsidRDefault="00163499" w:rsidP="00163499">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p>
    <w:p w14:paraId="46E42469" w14:textId="77777777" w:rsidR="00163499" w:rsidRPr="00163499" w:rsidRDefault="00163499" w:rsidP="00163499">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p>
    <w:p w14:paraId="3955A557" w14:textId="77777777" w:rsidR="00CD5D09" w:rsidRPr="00163499" w:rsidRDefault="00CD5D09" w:rsidP="00163499"/>
    <w:sectPr w:rsidR="00CD5D09" w:rsidRPr="00163499" w:rsidSect="00F85AA0">
      <w:headerReference w:type="even" r:id="rId27"/>
      <w:headerReference w:type="default" r:id="rId28"/>
      <w:footerReference w:type="even" r:id="rId29"/>
      <w:footerReference w:type="default" r:id="rId30"/>
      <w:headerReference w:type="first" r:id="rId31"/>
      <w:footerReference w:type="first" r:id="rId32"/>
      <w:pgSz w:w="11906" w:h="16838"/>
      <w:pgMar w:top="284" w:right="56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4E4B" w14:textId="77777777" w:rsidR="00A322F8" w:rsidRDefault="00A322F8">
      <w:pPr>
        <w:spacing w:after="0" w:line="240" w:lineRule="auto"/>
      </w:pPr>
      <w:r>
        <w:separator/>
      </w:r>
    </w:p>
  </w:endnote>
  <w:endnote w:type="continuationSeparator" w:id="0">
    <w:p w14:paraId="7CDA0C88" w14:textId="77777777" w:rsidR="00A322F8" w:rsidRDefault="00A3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AC46" w14:textId="77777777" w:rsidR="00163499" w:rsidRDefault="00163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77A1" w14:textId="77777777" w:rsidR="00163499" w:rsidRDefault="00163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96CB" w14:textId="77777777" w:rsidR="00163499" w:rsidRDefault="0016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969A2" w14:textId="77777777" w:rsidR="00A322F8" w:rsidRDefault="00A322F8">
      <w:pPr>
        <w:spacing w:after="0" w:line="240" w:lineRule="auto"/>
      </w:pPr>
      <w:r>
        <w:separator/>
      </w:r>
    </w:p>
  </w:footnote>
  <w:footnote w:type="continuationSeparator" w:id="0">
    <w:p w14:paraId="285BCB7D" w14:textId="77777777" w:rsidR="00A322F8" w:rsidRDefault="00A32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48DD" w14:textId="77777777" w:rsidR="00163499" w:rsidRDefault="0016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89243"/>
      <w:docPartObj>
        <w:docPartGallery w:val="Watermarks"/>
        <w:docPartUnique/>
      </w:docPartObj>
    </w:sdtPr>
    <w:sdtEndPr/>
    <w:sdtContent>
      <w:p w14:paraId="6ADBD09F" w14:textId="77777777" w:rsidR="00163499" w:rsidRDefault="00A322F8">
        <w:pPr>
          <w:pStyle w:val="Header"/>
        </w:pPr>
        <w:r>
          <w:rPr>
            <w:noProof/>
          </w:rPr>
          <w:pict w14:anchorId="2716D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628549" o:spid="_x0000_s2049" type="#_x0000_t136" style="position:absolute;margin-left:0;margin-top:0;width:489.65pt;height:209.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0773" w14:textId="77777777" w:rsidR="00163499" w:rsidRDefault="00163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42C"/>
    <w:multiLevelType w:val="hybridMultilevel"/>
    <w:tmpl w:val="660AE85E"/>
    <w:lvl w:ilvl="0" w:tplc="25CEA45A">
      <w:start w:val="1"/>
      <w:numFmt w:val="lowerLetter"/>
      <w:lvlText w:val="%1)"/>
      <w:lvlJc w:val="left"/>
      <w:pPr>
        <w:ind w:left="360" w:hanging="360"/>
      </w:pPr>
      <w:rPr>
        <w:rFonts w:ascii="Times New Roman" w:hAnsi="Times New Roman" w:cs="Times New Roman" w:hint="default"/>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7187336"/>
    <w:multiLevelType w:val="hybridMultilevel"/>
    <w:tmpl w:val="C17C2FF0"/>
    <w:lvl w:ilvl="0" w:tplc="856860EE">
      <w:start w:val="1"/>
      <w:numFmt w:val="lowerLetter"/>
      <w:lvlText w:val="%1)"/>
      <w:lvlJc w:val="left"/>
      <w:pPr>
        <w:ind w:left="502" w:hanging="360"/>
      </w:pPr>
      <w:rPr>
        <w:rFonts w:ascii="Times New Roman" w:hAnsi="Times New Roman" w:cs="Times New Roman"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314106C"/>
    <w:multiLevelType w:val="hybridMultilevel"/>
    <w:tmpl w:val="9698C1D6"/>
    <w:lvl w:ilvl="0" w:tplc="4EBE22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99"/>
    <w:rsid w:val="00163499"/>
    <w:rsid w:val="0018205B"/>
    <w:rsid w:val="00215E11"/>
    <w:rsid w:val="0036354D"/>
    <w:rsid w:val="003F516A"/>
    <w:rsid w:val="0040273D"/>
    <w:rsid w:val="00425101"/>
    <w:rsid w:val="004B7DF7"/>
    <w:rsid w:val="00563501"/>
    <w:rsid w:val="00756514"/>
    <w:rsid w:val="007C259D"/>
    <w:rsid w:val="008B5DDC"/>
    <w:rsid w:val="009906C8"/>
    <w:rsid w:val="00A322F8"/>
    <w:rsid w:val="00B628A3"/>
    <w:rsid w:val="00C91A03"/>
    <w:rsid w:val="00CD5D09"/>
    <w:rsid w:val="00D514BE"/>
    <w:rsid w:val="00E57F5B"/>
    <w:rsid w:val="00EA6FA1"/>
    <w:rsid w:val="00F14DA6"/>
    <w:rsid w:val="00F60E90"/>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89332"/>
  <w15:chartTrackingRefBased/>
  <w15:docId w15:val="{76A339CF-C543-4E79-8DC3-4773E11F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gi">
    <w:name w:val="s_lgi"/>
    <w:basedOn w:val="DefaultParagraphFont"/>
    <w:rsid w:val="00163499"/>
  </w:style>
  <w:style w:type="paragraph" w:styleId="Header">
    <w:name w:val="header"/>
    <w:basedOn w:val="Normal"/>
    <w:link w:val="HeaderChar"/>
    <w:uiPriority w:val="99"/>
    <w:unhideWhenUsed/>
    <w:rsid w:val="0016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99"/>
  </w:style>
  <w:style w:type="paragraph" w:styleId="Footer">
    <w:name w:val="footer"/>
    <w:basedOn w:val="Normal"/>
    <w:link w:val="FooterChar"/>
    <w:uiPriority w:val="99"/>
    <w:unhideWhenUsed/>
    <w:rsid w:val="0016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99"/>
  </w:style>
  <w:style w:type="character" w:styleId="Hyperlink">
    <w:name w:val="Hyperlink"/>
    <w:basedOn w:val="DefaultParagraphFont"/>
    <w:uiPriority w:val="99"/>
    <w:semiHidden/>
    <w:unhideWhenUsed/>
    <w:rsid w:val="00163499"/>
    <w:rPr>
      <w:color w:val="0000FF"/>
      <w:u w:val="single"/>
    </w:rPr>
  </w:style>
  <w:style w:type="character" w:styleId="CommentReference">
    <w:name w:val="annotation reference"/>
    <w:basedOn w:val="DefaultParagraphFont"/>
    <w:uiPriority w:val="99"/>
    <w:semiHidden/>
    <w:unhideWhenUsed/>
    <w:rsid w:val="00163499"/>
    <w:rPr>
      <w:sz w:val="16"/>
      <w:szCs w:val="16"/>
    </w:rPr>
  </w:style>
  <w:style w:type="paragraph" w:styleId="CommentText">
    <w:name w:val="annotation text"/>
    <w:basedOn w:val="Normal"/>
    <w:link w:val="CommentTextChar"/>
    <w:uiPriority w:val="99"/>
    <w:semiHidden/>
    <w:unhideWhenUsed/>
    <w:rsid w:val="00163499"/>
    <w:pPr>
      <w:spacing w:line="240" w:lineRule="auto"/>
    </w:pPr>
    <w:rPr>
      <w:sz w:val="20"/>
      <w:szCs w:val="20"/>
    </w:rPr>
  </w:style>
  <w:style w:type="character" w:customStyle="1" w:styleId="CommentTextChar">
    <w:name w:val="Comment Text Char"/>
    <w:basedOn w:val="DefaultParagraphFont"/>
    <w:link w:val="CommentText"/>
    <w:uiPriority w:val="99"/>
    <w:semiHidden/>
    <w:rsid w:val="00163499"/>
    <w:rPr>
      <w:sz w:val="20"/>
      <w:szCs w:val="20"/>
    </w:rPr>
  </w:style>
  <w:style w:type="paragraph" w:styleId="Revision">
    <w:name w:val="Revision"/>
    <w:hidden/>
    <w:uiPriority w:val="99"/>
    <w:semiHidden/>
    <w:rsid w:val="00D514BE"/>
    <w:pPr>
      <w:spacing w:after="0" w:line="240" w:lineRule="auto"/>
    </w:pPr>
  </w:style>
  <w:style w:type="paragraph" w:styleId="BalloonText">
    <w:name w:val="Balloon Text"/>
    <w:basedOn w:val="Normal"/>
    <w:link w:val="BalloonTextChar"/>
    <w:uiPriority w:val="99"/>
    <w:semiHidden/>
    <w:unhideWhenUsed/>
    <w:rsid w:val="00D51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9425" TargetMode="External"/><Relationship Id="rId13" Type="http://schemas.openxmlformats.org/officeDocument/2006/relationships/hyperlink" Target="http://legislatie.just.ro/Public/DetaliiDocumentAfis/229425" TargetMode="External"/><Relationship Id="rId18" Type="http://schemas.openxmlformats.org/officeDocument/2006/relationships/hyperlink" Target="http://legislatie.just.ro/Public/DetaliiDocumentAfis/80994" TargetMode="External"/><Relationship Id="rId26" Type="http://schemas.openxmlformats.org/officeDocument/2006/relationships/hyperlink" Target="file:///C:\George%202\Legislatie%20l%20a%2020.05.2010\Legislatie%20actualizata%20dupa%20Codul%20Penal\document-view.seam%3fdocumentId=mnxwi5lml5zws3dwnfrq" TargetMode="External"/><Relationship Id="rId3" Type="http://schemas.openxmlformats.org/officeDocument/2006/relationships/settings" Target="settings.xml"/><Relationship Id="rId21" Type="http://schemas.openxmlformats.org/officeDocument/2006/relationships/hyperlink" Target="file:///C:\George%202\Legislatie%20l%20a%2020.05.2010\Legislatie%20actualizata%20dupa%20Codul%20Penal\document-view.seam%3fdocumentId=nr4f6mjtgnptembrg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egislatie.just.ro/Public/DetaliiDocumentAfis/229425" TargetMode="External"/><Relationship Id="rId17" Type="http://schemas.openxmlformats.org/officeDocument/2006/relationships/hyperlink" Target="http://legislatie.just.ro/Public/DetaliiDocumentAfis/103892" TargetMode="External"/><Relationship Id="rId25" Type="http://schemas.openxmlformats.org/officeDocument/2006/relationships/hyperlink" Target="file:///C:\George%202\Legislatie%20l%20a%2020.05.2010\Legislatie%20actualizata%20dupa%20Codul%20Penal\document-view.seam%3fdocumentId=nr4f6nbwl4zdamb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slatie.just.ro/Public/DetaliiDocumentAfis/229425" TargetMode="External"/><Relationship Id="rId20" Type="http://schemas.openxmlformats.org/officeDocument/2006/relationships/hyperlink" Target="http://legislatie.just.ro/Public/DetaliiDocumentAfis/24579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Afis/229425" TargetMode="External"/><Relationship Id="rId24" Type="http://schemas.openxmlformats.org/officeDocument/2006/relationships/hyperlink" Target="file:///C:\George%202\Legislatie%20l%20a%2020.05.2010\Legislatie%20actualizata%20dupa%20Codul%20Penal\document-view.seam%3fdocumentId=nr4f6mjtgnptembrg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egislatie.just.ro/Public/DetaliiDocumentAfis/203418" TargetMode="External"/><Relationship Id="rId23" Type="http://schemas.openxmlformats.org/officeDocument/2006/relationships/hyperlink" Target="file:///C:\George%202\Legislatie%20l%20a%2020.05.2010\Legislatie%20actualizata%20dupa%20Codul%20Penal\document-view.seam%3fdocumentId=mnxwi5lml5zws3dwnfrq" TargetMode="External"/><Relationship Id="rId28" Type="http://schemas.openxmlformats.org/officeDocument/2006/relationships/header" Target="header2.xml"/><Relationship Id="rId10" Type="http://schemas.openxmlformats.org/officeDocument/2006/relationships/hyperlink" Target="http://legislatie.just.ro/Public/DetaliiDocumentAfis/229425" TargetMode="External"/><Relationship Id="rId19" Type="http://schemas.openxmlformats.org/officeDocument/2006/relationships/hyperlink" Target="http://legislatie.just.ro/Public/DetaliiDocumentAfis/245797"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egislatie.just.ro/Public/DetaliiDocumentAfis/229425" TargetMode="External"/><Relationship Id="rId14" Type="http://schemas.openxmlformats.org/officeDocument/2006/relationships/hyperlink" Target="http://legislatie.just.ro/Public/DetaliiDocumentAfis/229425" TargetMode="External"/><Relationship Id="rId22" Type="http://schemas.openxmlformats.org/officeDocument/2006/relationships/hyperlink" Target="file:///C:\George%202\Legislatie%20l%20a%2020.05.2010\Legislatie%20actualizata%20dupa%20Codul%20Penal\document-view.seam%3fdocumentId=nr4f6nbwl4zdamby"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8</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15</cp:revision>
  <dcterms:created xsi:type="dcterms:W3CDTF">2022-02-16T07:28:00Z</dcterms:created>
  <dcterms:modified xsi:type="dcterms:W3CDTF">2022-02-16T14:47:00Z</dcterms:modified>
</cp:coreProperties>
</file>