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11E39" w14:textId="77777777" w:rsidR="0062341B" w:rsidRPr="001F185D" w:rsidRDefault="0062341B">
      <w:pPr>
        <w:spacing w:after="0" w:line="360" w:lineRule="auto"/>
        <w:rPr>
          <w:rFonts w:ascii="Trebuchet MS" w:eastAsia="Times New Roman" w:hAnsi="Trebuchet MS" w:cs="Times New Roman"/>
          <w:b/>
          <w:color w:val="000000"/>
        </w:rPr>
      </w:pPr>
    </w:p>
    <w:p w14:paraId="2671667F" w14:textId="77777777" w:rsidR="0062341B" w:rsidRPr="001F185D" w:rsidRDefault="00DE21DC" w:rsidP="009B1918">
      <w:pPr>
        <w:spacing w:after="0" w:line="360" w:lineRule="auto"/>
        <w:ind w:left="2160" w:right="141" w:firstLine="720"/>
        <w:rPr>
          <w:rFonts w:ascii="Trebuchet MS" w:eastAsia="Times New Roman" w:hAnsi="Trebuchet MS" w:cs="Times New Roman"/>
          <w:b/>
          <w:color w:val="000000"/>
        </w:rPr>
      </w:pPr>
      <w:r w:rsidRPr="001F185D">
        <w:rPr>
          <w:rFonts w:ascii="Trebuchet MS" w:eastAsia="Times New Roman" w:hAnsi="Trebuchet MS" w:cs="Times New Roman"/>
          <w:b/>
          <w:color w:val="000000"/>
        </w:rPr>
        <w:t>NOTĂ DE FUNDAMENTARE</w:t>
      </w:r>
    </w:p>
    <w:p w14:paraId="6775DE4A" w14:textId="77777777" w:rsidR="0062341B" w:rsidRPr="001F185D" w:rsidRDefault="0062341B">
      <w:pPr>
        <w:spacing w:after="0" w:line="360" w:lineRule="auto"/>
        <w:jc w:val="both"/>
        <w:rPr>
          <w:rFonts w:ascii="Trebuchet MS" w:eastAsia="Times New Roman" w:hAnsi="Trebuchet MS" w:cs="Times New Roman"/>
          <w:color w:val="000000"/>
        </w:rPr>
      </w:pPr>
    </w:p>
    <w:tbl>
      <w:tblPr>
        <w:tblStyle w:val="a"/>
        <w:tblW w:w="100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2261"/>
        <w:gridCol w:w="1161"/>
        <w:gridCol w:w="94"/>
        <w:gridCol w:w="141"/>
        <w:gridCol w:w="1663"/>
        <w:gridCol w:w="478"/>
        <w:gridCol w:w="479"/>
        <w:gridCol w:w="479"/>
        <w:gridCol w:w="479"/>
        <w:gridCol w:w="2039"/>
      </w:tblGrid>
      <w:tr w:rsidR="0062341B" w:rsidRPr="001F185D" w14:paraId="5B2444B7" w14:textId="77777777" w:rsidTr="004E1253">
        <w:trPr>
          <w:trHeight w:val="682"/>
        </w:trPr>
        <w:tc>
          <w:tcPr>
            <w:tcW w:w="10031" w:type="dxa"/>
            <w:gridSpan w:val="11"/>
            <w:vAlign w:val="center"/>
          </w:tcPr>
          <w:p w14:paraId="2FDDBA04" w14:textId="77777777" w:rsidR="0062341B" w:rsidRPr="001F185D" w:rsidRDefault="003279F9"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w:t>
            </w:r>
            <w:r w:rsidR="00DE21DC" w:rsidRPr="001F185D">
              <w:rPr>
                <w:rFonts w:ascii="Trebuchet MS" w:hAnsi="Trebuchet MS" w:cs="Times New Roman"/>
                <w:b/>
              </w:rPr>
              <w:t xml:space="preserve"> 1</w:t>
            </w:r>
          </w:p>
          <w:p w14:paraId="77AA4BA1" w14:textId="53D7CB04" w:rsidR="004E1253" w:rsidRPr="001F185D" w:rsidRDefault="00DE21DC" w:rsidP="007867B8">
            <w:pPr>
              <w:pStyle w:val="NoSpacing"/>
              <w:jc w:val="center"/>
              <w:rPr>
                <w:rFonts w:ascii="Trebuchet MS" w:hAnsi="Trebuchet MS" w:cs="Times New Roman"/>
                <w:b/>
              </w:rPr>
            </w:pPr>
            <w:r w:rsidRPr="001F185D">
              <w:rPr>
                <w:rFonts w:ascii="Trebuchet MS" w:hAnsi="Trebuchet MS" w:cs="Times New Roman"/>
                <w:b/>
              </w:rPr>
              <w:t>Titlul proiectului de act normativ</w:t>
            </w:r>
          </w:p>
        </w:tc>
      </w:tr>
      <w:tr w:rsidR="0062341B" w:rsidRPr="001F185D" w14:paraId="43441891" w14:textId="77777777" w:rsidTr="004E1253">
        <w:trPr>
          <w:trHeight w:val="457"/>
        </w:trPr>
        <w:tc>
          <w:tcPr>
            <w:tcW w:w="10031" w:type="dxa"/>
            <w:gridSpan w:val="11"/>
            <w:vAlign w:val="center"/>
          </w:tcPr>
          <w:p w14:paraId="196D099C" w14:textId="77777777" w:rsidR="0062341B" w:rsidRPr="001F185D" w:rsidRDefault="00DE21DC" w:rsidP="004E1253">
            <w:pPr>
              <w:pStyle w:val="NoSpacing"/>
              <w:jc w:val="center"/>
              <w:rPr>
                <w:rFonts w:ascii="Trebuchet MS" w:hAnsi="Trebuchet MS" w:cs="Times New Roman"/>
                <w:b/>
              </w:rPr>
            </w:pPr>
            <w:bookmarkStart w:id="0" w:name="_heading=h.gjdgxs" w:colFirst="0" w:colLast="0"/>
            <w:bookmarkEnd w:id="0"/>
            <w:r w:rsidRPr="001F185D">
              <w:rPr>
                <w:rFonts w:ascii="Trebuchet MS" w:hAnsi="Trebuchet MS" w:cs="Times New Roman"/>
                <w:b/>
              </w:rPr>
              <w:t>HOTĂRÂRE</w:t>
            </w:r>
          </w:p>
          <w:p w14:paraId="7E7E02F3" w14:textId="304C5256" w:rsidR="004E1253" w:rsidRPr="001F185D" w:rsidRDefault="009B1918" w:rsidP="007867B8">
            <w:pPr>
              <w:spacing w:after="0" w:line="276" w:lineRule="auto"/>
              <w:ind w:firstLine="720"/>
              <w:jc w:val="center"/>
              <w:rPr>
                <w:rFonts w:ascii="Trebuchet MS" w:hAnsi="Trebuchet MS" w:cs="Times New Roman"/>
                <w:b/>
              </w:rPr>
            </w:pPr>
            <w:r w:rsidRPr="001F185D">
              <w:rPr>
                <w:rFonts w:ascii="Trebuchet MS" w:hAnsi="Trebuchet MS" w:cs="Times New Roman"/>
                <w:b/>
                <w:color w:val="000000"/>
              </w:rPr>
              <w:t>p</w:t>
            </w:r>
            <w:r w:rsidR="0045309F">
              <w:rPr>
                <w:rFonts w:ascii="Trebuchet MS" w:hAnsi="Trebuchet MS" w:cs="Times New Roman"/>
                <w:b/>
                <w:color w:val="000000"/>
              </w:rPr>
              <w:t>rivind</w:t>
            </w:r>
            <w:r w:rsidRPr="001F185D">
              <w:rPr>
                <w:rFonts w:ascii="Trebuchet MS" w:hAnsi="Trebuchet MS" w:cs="Times New Roman"/>
                <w:b/>
                <w:color w:val="000000"/>
              </w:rPr>
              <w:t xml:space="preserve"> </w:t>
            </w:r>
            <w:r w:rsidR="00684900">
              <w:rPr>
                <w:rFonts w:ascii="Trebuchet MS" w:hAnsi="Trebuchet MS" w:cs="Times New Roman"/>
                <w:b/>
                <w:color w:val="000000"/>
              </w:rPr>
              <w:t xml:space="preserve">modificarea </w:t>
            </w:r>
            <w:r w:rsidR="00912789">
              <w:rPr>
                <w:rFonts w:ascii="Trebuchet MS" w:hAnsi="Trebuchet MS" w:cs="Times New Roman"/>
                <w:b/>
                <w:color w:val="000000"/>
              </w:rPr>
              <w:t>Hotărârii Guvernului nr. 5</w:t>
            </w:r>
            <w:r w:rsidR="00296251">
              <w:rPr>
                <w:rFonts w:ascii="Trebuchet MS" w:hAnsi="Trebuchet MS" w:cs="Times New Roman"/>
                <w:b/>
                <w:color w:val="000000"/>
              </w:rPr>
              <w:t>8</w:t>
            </w:r>
            <w:r w:rsidR="00912789">
              <w:rPr>
                <w:rFonts w:ascii="Trebuchet MS" w:hAnsi="Trebuchet MS" w:cs="Times New Roman"/>
                <w:b/>
                <w:color w:val="000000"/>
              </w:rPr>
              <w:t xml:space="preserve">9/2024 </w:t>
            </w:r>
            <w:r w:rsidR="00CC523B">
              <w:rPr>
                <w:rFonts w:ascii="Trebuchet MS" w:hAnsi="Trebuchet MS" w:cs="Times New Roman"/>
                <w:b/>
                <w:color w:val="000000"/>
              </w:rPr>
              <w:t>p</w:t>
            </w:r>
            <w:r w:rsidR="0045309F">
              <w:rPr>
                <w:rFonts w:ascii="Trebuchet MS" w:hAnsi="Trebuchet MS" w:cs="Times New Roman"/>
                <w:b/>
                <w:color w:val="000000"/>
              </w:rPr>
              <w:t>entru</w:t>
            </w:r>
            <w:r w:rsidR="00CC523B">
              <w:rPr>
                <w:rFonts w:ascii="Trebuchet MS" w:hAnsi="Trebuchet MS" w:cs="Times New Roman"/>
                <w:b/>
                <w:color w:val="000000"/>
              </w:rPr>
              <w:t xml:space="preserve"> </w:t>
            </w:r>
            <w:r w:rsidRPr="001F185D">
              <w:rPr>
                <w:rFonts w:ascii="Trebuchet MS" w:hAnsi="Trebuchet MS" w:cs="Times New Roman"/>
                <w:b/>
                <w:color w:val="000000"/>
              </w:rPr>
              <w:t>aprobarea finanţării din Fondul pentru mediu a Programului de stimulare a înnoirii Parcului naţional de tractoare şi maşini agricole autopropulsate</w:t>
            </w:r>
          </w:p>
        </w:tc>
      </w:tr>
      <w:tr w:rsidR="0062341B" w:rsidRPr="001F185D" w14:paraId="2C9DD072" w14:textId="77777777" w:rsidTr="004E1253">
        <w:tc>
          <w:tcPr>
            <w:tcW w:w="10031" w:type="dxa"/>
            <w:gridSpan w:val="11"/>
            <w:vAlign w:val="center"/>
          </w:tcPr>
          <w:p w14:paraId="266F48EC" w14:textId="77777777" w:rsidR="0062341B" w:rsidRPr="001F185D" w:rsidRDefault="003279F9"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w:t>
            </w:r>
            <w:r w:rsidR="00DE21DC" w:rsidRPr="001F185D">
              <w:rPr>
                <w:rFonts w:ascii="Trebuchet MS" w:hAnsi="Trebuchet MS" w:cs="Times New Roman"/>
                <w:b/>
              </w:rPr>
              <w:t xml:space="preserve"> a 2-a</w:t>
            </w:r>
          </w:p>
          <w:p w14:paraId="2BFD39C4" w14:textId="09710C61" w:rsidR="004E1253" w:rsidRPr="001F185D" w:rsidRDefault="00DE21DC" w:rsidP="007867B8">
            <w:pPr>
              <w:pStyle w:val="NoSpacing"/>
              <w:jc w:val="center"/>
              <w:rPr>
                <w:rFonts w:ascii="Trebuchet MS" w:hAnsi="Trebuchet MS" w:cs="Times New Roman"/>
                <w:b/>
              </w:rPr>
            </w:pPr>
            <w:r w:rsidRPr="001F185D">
              <w:rPr>
                <w:rFonts w:ascii="Trebuchet MS" w:hAnsi="Trebuchet MS" w:cs="Times New Roman"/>
                <w:b/>
              </w:rPr>
              <w:t>Motivul emiterii actului normativ</w:t>
            </w:r>
          </w:p>
        </w:tc>
      </w:tr>
      <w:tr w:rsidR="0062341B" w:rsidRPr="001F185D" w14:paraId="5F5ABA4F" w14:textId="77777777" w:rsidTr="004E1253">
        <w:trPr>
          <w:trHeight w:val="90"/>
        </w:trPr>
        <w:tc>
          <w:tcPr>
            <w:tcW w:w="757" w:type="dxa"/>
            <w:vAlign w:val="center"/>
          </w:tcPr>
          <w:p w14:paraId="3D5280C1" w14:textId="77777777" w:rsidR="0062341B" w:rsidRPr="001F185D" w:rsidRDefault="00DE21DC" w:rsidP="004E1253">
            <w:pPr>
              <w:pStyle w:val="NoSpacing"/>
              <w:rPr>
                <w:rFonts w:ascii="Trebuchet MS" w:hAnsi="Trebuchet MS" w:cs="Times New Roman"/>
                <w:highlight w:val="white"/>
              </w:rPr>
            </w:pPr>
            <w:r w:rsidRPr="001F185D">
              <w:rPr>
                <w:rFonts w:ascii="Trebuchet MS" w:hAnsi="Trebuchet MS" w:cs="Times New Roman"/>
                <w:highlight w:val="white"/>
              </w:rPr>
              <w:t>2.1.</w:t>
            </w:r>
          </w:p>
        </w:tc>
        <w:tc>
          <w:tcPr>
            <w:tcW w:w="2261" w:type="dxa"/>
            <w:vAlign w:val="center"/>
          </w:tcPr>
          <w:p w14:paraId="21222FB3" w14:textId="77777777" w:rsidR="0062341B" w:rsidRPr="001F185D" w:rsidRDefault="00DE21DC" w:rsidP="004E1253">
            <w:pPr>
              <w:pStyle w:val="NoSpacing"/>
              <w:rPr>
                <w:rFonts w:ascii="Trebuchet MS" w:hAnsi="Trebuchet MS" w:cs="Times New Roman"/>
                <w:highlight w:val="white"/>
              </w:rPr>
            </w:pPr>
            <w:r w:rsidRPr="001F185D">
              <w:rPr>
                <w:rFonts w:ascii="Trebuchet MS" w:hAnsi="Trebuchet MS" w:cs="Times New Roman"/>
                <w:highlight w:val="white"/>
              </w:rPr>
              <w:t>Sursa proiectului de act normativ</w:t>
            </w:r>
          </w:p>
        </w:tc>
        <w:tc>
          <w:tcPr>
            <w:tcW w:w="7013" w:type="dxa"/>
            <w:gridSpan w:val="9"/>
            <w:vAlign w:val="center"/>
          </w:tcPr>
          <w:p w14:paraId="07122D26" w14:textId="52D76ED7" w:rsidR="0062341B" w:rsidRPr="001F185D" w:rsidRDefault="00842544" w:rsidP="00EC6B07">
            <w:pPr>
              <w:pStyle w:val="NoSpacing"/>
              <w:jc w:val="both"/>
              <w:rPr>
                <w:rFonts w:ascii="Trebuchet MS" w:hAnsi="Trebuchet MS" w:cs="Times New Roman"/>
              </w:rPr>
            </w:pPr>
            <w:r>
              <w:rPr>
                <w:rFonts w:ascii="Trebuchet MS" w:hAnsi="Trebuchet MS" w:cs="Times New Roman"/>
              </w:rPr>
              <w:t>Inițiatorul proiectului este Administrația Fondului pentru Mediu, prin Ministerul Mediului, Apelor și Pădurilor.</w:t>
            </w:r>
            <w:r w:rsidR="00DE21DC" w:rsidRPr="001F185D">
              <w:rPr>
                <w:rFonts w:ascii="Trebuchet MS" w:hAnsi="Trebuchet MS" w:cs="Times New Roman"/>
              </w:rPr>
              <w:t xml:space="preserve"> </w:t>
            </w:r>
          </w:p>
        </w:tc>
      </w:tr>
      <w:tr w:rsidR="0062341B" w:rsidRPr="001F185D" w14:paraId="6A6B72AE" w14:textId="77777777" w:rsidTr="004E1253">
        <w:trPr>
          <w:trHeight w:val="90"/>
        </w:trPr>
        <w:tc>
          <w:tcPr>
            <w:tcW w:w="757" w:type="dxa"/>
            <w:vAlign w:val="center"/>
          </w:tcPr>
          <w:p w14:paraId="36AA48AF" w14:textId="77777777" w:rsidR="0062341B" w:rsidRPr="001F185D" w:rsidRDefault="00DE21DC" w:rsidP="004E1253">
            <w:pPr>
              <w:pStyle w:val="NoSpacing"/>
              <w:rPr>
                <w:rFonts w:ascii="Trebuchet MS" w:hAnsi="Trebuchet MS" w:cs="Times New Roman"/>
              </w:rPr>
            </w:pPr>
            <w:r w:rsidRPr="001F185D">
              <w:rPr>
                <w:rFonts w:ascii="Trebuchet MS" w:hAnsi="Trebuchet MS" w:cs="Times New Roman"/>
              </w:rPr>
              <w:t>2.2.</w:t>
            </w:r>
          </w:p>
        </w:tc>
        <w:tc>
          <w:tcPr>
            <w:tcW w:w="2261" w:type="dxa"/>
            <w:vAlign w:val="center"/>
          </w:tcPr>
          <w:p w14:paraId="3DB32F33" w14:textId="77777777" w:rsidR="0062341B" w:rsidRPr="001F185D" w:rsidRDefault="00DE21DC" w:rsidP="004E1253">
            <w:pPr>
              <w:pStyle w:val="NoSpacing"/>
              <w:rPr>
                <w:rFonts w:ascii="Trebuchet MS" w:hAnsi="Trebuchet MS" w:cs="Times New Roman"/>
              </w:rPr>
            </w:pPr>
            <w:r w:rsidRPr="001F185D">
              <w:rPr>
                <w:rFonts w:ascii="Trebuchet MS" w:hAnsi="Trebuchet MS" w:cs="Times New Roman"/>
              </w:rPr>
              <w:t xml:space="preserve">Descrierea </w:t>
            </w:r>
            <w:r w:rsidR="004E1253" w:rsidRPr="001F185D">
              <w:rPr>
                <w:rFonts w:ascii="Trebuchet MS" w:hAnsi="Trebuchet MS" w:cs="Times New Roman"/>
              </w:rPr>
              <w:t>situa</w:t>
            </w:r>
            <w:r w:rsidR="005220AB" w:rsidRPr="001F185D">
              <w:rPr>
                <w:rFonts w:ascii="Trebuchet MS" w:hAnsi="Trebuchet MS" w:cs="Times New Roman"/>
              </w:rPr>
              <w:t>ț</w:t>
            </w:r>
            <w:r w:rsidR="004E1253" w:rsidRPr="001F185D">
              <w:rPr>
                <w:rFonts w:ascii="Trebuchet MS" w:hAnsi="Trebuchet MS" w:cs="Times New Roman"/>
              </w:rPr>
              <w:t>iei</w:t>
            </w:r>
            <w:r w:rsidRPr="001F185D">
              <w:rPr>
                <w:rFonts w:ascii="Trebuchet MS" w:hAnsi="Trebuchet MS" w:cs="Times New Roman"/>
              </w:rPr>
              <w:t xml:space="preserve"> actuale</w:t>
            </w:r>
          </w:p>
        </w:tc>
        <w:tc>
          <w:tcPr>
            <w:tcW w:w="7013" w:type="dxa"/>
            <w:gridSpan w:val="9"/>
            <w:vAlign w:val="center"/>
          </w:tcPr>
          <w:p w14:paraId="22AA3C00" w14:textId="50F48827" w:rsidR="00284A9D" w:rsidRDefault="00284A9D" w:rsidP="00956C7C">
            <w:pPr>
              <w:spacing w:after="0"/>
              <w:jc w:val="both"/>
              <w:rPr>
                <w:rFonts w:ascii="Trebuchet MS" w:hAnsi="Trebuchet MS" w:cs="Times New Roman"/>
                <w:color w:val="000000"/>
              </w:rPr>
            </w:pPr>
            <w:bookmarkStart w:id="1" w:name="_Hlk163551688"/>
            <w:r w:rsidRPr="00D4751E">
              <w:rPr>
                <w:rFonts w:ascii="Trebuchet MS" w:hAnsi="Trebuchet MS" w:cs="Times New Roman"/>
                <w:color w:val="000000"/>
              </w:rPr>
              <w:t>Administraţia Fondului pentru Mediu funcționează ca instituţie publică cu personalitate juridică, finanţată integral din venituri proprii, în coordonarea autorităţii publice centrale pentru protecţia mediului, și răspunde de gestionarea Fondului pentru mediu. Fondul pentru mediu este un instrument economico-financiar destinat susţinerii şi realizării proiectelor şi programelor pentru protecţia mediului şi pentru atingerea obiectivelor Uniunii Europene în domeniul mediului şi schimbărilor climatice, în conformitate cu dispoziţiile legale în vigoare.</w:t>
            </w:r>
          </w:p>
          <w:p w14:paraId="54298F68" w14:textId="77777777" w:rsidR="00BC1D5F" w:rsidRPr="00D4751E" w:rsidRDefault="00BC1D5F" w:rsidP="00956C7C">
            <w:pPr>
              <w:spacing w:after="0"/>
              <w:jc w:val="both"/>
              <w:rPr>
                <w:rFonts w:ascii="Trebuchet MS" w:hAnsi="Trebuchet MS" w:cs="Times New Roman"/>
              </w:rPr>
            </w:pPr>
          </w:p>
          <w:p w14:paraId="5B381D31" w14:textId="22079849" w:rsidR="0062341B" w:rsidRDefault="00284A9D" w:rsidP="00414786">
            <w:pPr>
              <w:spacing w:after="0"/>
              <w:jc w:val="both"/>
              <w:rPr>
                <w:rFonts w:ascii="Trebuchet MS" w:hAnsi="Trebuchet MS" w:cs="Times New Roman"/>
              </w:rPr>
            </w:pPr>
            <w:bookmarkStart w:id="2" w:name="_Hlk167271049"/>
            <w:r w:rsidRPr="00D4751E">
              <w:rPr>
                <w:rFonts w:ascii="Trebuchet MS" w:hAnsi="Trebuchet MS" w:cs="Times New Roman"/>
              </w:rPr>
              <w:t xml:space="preserve">În conformitate cu prevederile art. 13 alin. (1) lit. t) din </w:t>
            </w:r>
            <w:r w:rsidRPr="00D4751E">
              <w:rPr>
                <w:rFonts w:ascii="Trebuchet MS" w:hAnsi="Trebuchet MS" w:cs="Times New Roman"/>
                <w:shd w:val="clear" w:color="auto" w:fill="FFFFFF"/>
              </w:rPr>
              <w:t xml:space="preserve">Ordonanţa de urgenţă a Guvernului nr. </w:t>
            </w:r>
            <w:hyperlink r:id="rId8" w:anchor="/dokument/16866261?cm=DOCUMENT" w:tgtFrame="_blank" w:history="1">
              <w:r w:rsidRPr="00D4751E">
                <w:rPr>
                  <w:rStyle w:val="Hyperlink"/>
                  <w:rFonts w:ascii="Trebuchet MS" w:hAnsi="Trebuchet MS" w:cs="Times New Roman"/>
                  <w:color w:val="auto"/>
                  <w:u w:val="none"/>
                  <w:shd w:val="clear" w:color="auto" w:fill="FFFFFF"/>
                </w:rPr>
                <w:t>196/2005</w:t>
              </w:r>
            </w:hyperlink>
            <w:r w:rsidRPr="00D4751E">
              <w:rPr>
                <w:rFonts w:ascii="Trebuchet MS" w:hAnsi="Trebuchet MS" w:cs="Times New Roman"/>
                <w:shd w:val="clear" w:color="auto" w:fill="FFFFFF"/>
              </w:rPr>
              <w:t xml:space="preserve"> privind Fondul pentru mediu, aprobată cu modificări şi completări prin Legea nr. </w:t>
            </w:r>
            <w:hyperlink r:id="rId9" w:anchor="/dokument/16869611?cm=DOCUMENT" w:tgtFrame="_blank" w:history="1">
              <w:r w:rsidRPr="00D4751E">
                <w:rPr>
                  <w:rStyle w:val="Hyperlink"/>
                  <w:rFonts w:ascii="Trebuchet MS" w:hAnsi="Trebuchet MS" w:cs="Times New Roman"/>
                  <w:color w:val="auto"/>
                  <w:u w:val="none"/>
                  <w:shd w:val="clear" w:color="auto" w:fill="FFFFFF"/>
                </w:rPr>
                <w:t>105/2006</w:t>
              </w:r>
            </w:hyperlink>
            <w:r w:rsidRPr="00D4751E">
              <w:rPr>
                <w:rStyle w:val="Hyperlink"/>
                <w:rFonts w:ascii="Trebuchet MS" w:hAnsi="Trebuchet MS" w:cs="Times New Roman"/>
                <w:color w:val="auto"/>
                <w:u w:val="none"/>
                <w:shd w:val="clear" w:color="auto" w:fill="FFFFFF"/>
              </w:rPr>
              <w:t xml:space="preserve">, cu modificările și completările ulterioare, </w:t>
            </w:r>
            <w:r w:rsidRPr="00D4751E">
              <w:rPr>
                <w:rFonts w:ascii="Trebuchet MS" w:hAnsi="Trebuchet MS" w:cs="Times New Roman"/>
              </w:rPr>
              <w:t>Fondul pentru mediu se utilizează pentru finanţarea Programului de stimulare a înnoirii Parcului naţional de tractoare şi maşini agricole autopropulsate</w:t>
            </w:r>
            <w:r w:rsidR="008B2F49">
              <w:rPr>
                <w:rFonts w:ascii="Trebuchet MS" w:hAnsi="Trebuchet MS" w:cs="Times New Roman"/>
              </w:rPr>
              <w:t>,</w:t>
            </w:r>
            <w:r w:rsidRPr="00D4751E">
              <w:rPr>
                <w:rFonts w:ascii="Trebuchet MS" w:hAnsi="Trebuchet MS" w:cs="Times New Roman"/>
              </w:rPr>
              <w:t xml:space="preserve"> iar potrivit art. 13 alin. (5) din același act normativ</w:t>
            </w:r>
            <w:r w:rsidR="00BE2B4B">
              <w:rPr>
                <w:rFonts w:ascii="Trebuchet MS" w:hAnsi="Trebuchet MS" w:cs="Times New Roman"/>
              </w:rPr>
              <w:t>,</w:t>
            </w:r>
            <w:r w:rsidRPr="00D4751E">
              <w:rPr>
                <w:rFonts w:ascii="Trebuchet MS" w:hAnsi="Trebuchet MS" w:cs="Times New Roman"/>
              </w:rPr>
              <w:t xml:space="preserve"> categoriile de lucrări şi/sau proiecte pentru protecţia mediului care se pot finanţa în cadrul acestui program, precum şi sumele destinate finanţării acestora</w:t>
            </w:r>
            <w:r w:rsidR="00BE2B4B">
              <w:rPr>
                <w:rFonts w:ascii="Trebuchet MS" w:hAnsi="Trebuchet MS" w:cs="Times New Roman"/>
              </w:rPr>
              <w:t>,</w:t>
            </w:r>
            <w:r w:rsidRPr="00D4751E">
              <w:rPr>
                <w:rFonts w:ascii="Trebuchet MS" w:hAnsi="Trebuchet MS" w:cs="Times New Roman"/>
              </w:rPr>
              <w:t xml:space="preserve"> se aprobă prin hotărâre a Guvernului, la propunerea autorităţii publice centrale pentru protecţia mediului</w:t>
            </w:r>
            <w:bookmarkEnd w:id="2"/>
            <w:r w:rsidRPr="00D4751E">
              <w:rPr>
                <w:rFonts w:ascii="Trebuchet MS" w:hAnsi="Trebuchet MS" w:cs="Times New Roman"/>
              </w:rPr>
              <w:t>.</w:t>
            </w:r>
            <w:bookmarkEnd w:id="1"/>
            <w:r w:rsidR="0053765C" w:rsidRPr="00D4751E">
              <w:rPr>
                <w:rFonts w:ascii="Trebuchet MS" w:hAnsi="Trebuchet MS" w:cs="Times New Roman"/>
              </w:rPr>
              <w:t xml:space="preserve"> </w:t>
            </w:r>
          </w:p>
          <w:p w14:paraId="526EF306" w14:textId="77777777" w:rsidR="00BC1D5F" w:rsidRPr="00D4751E" w:rsidRDefault="00BC1D5F" w:rsidP="00414786">
            <w:pPr>
              <w:spacing w:after="0"/>
              <w:jc w:val="both"/>
              <w:rPr>
                <w:rFonts w:ascii="Trebuchet MS" w:hAnsi="Trebuchet MS" w:cs="Times New Roman"/>
              </w:rPr>
            </w:pPr>
          </w:p>
          <w:p w14:paraId="3F1D6730" w14:textId="2D1D7076" w:rsidR="00012FE0" w:rsidRDefault="0053765C" w:rsidP="00414786">
            <w:pPr>
              <w:spacing w:after="0"/>
              <w:jc w:val="both"/>
              <w:rPr>
                <w:rFonts w:ascii="Trebuchet MS" w:hAnsi="Trebuchet MS" w:cs="Times New Roman"/>
              </w:rPr>
            </w:pPr>
            <w:r w:rsidRPr="00D4751E">
              <w:rPr>
                <w:rFonts w:ascii="Trebuchet MS" w:hAnsi="Trebuchet MS" w:cs="Times New Roman"/>
              </w:rPr>
              <w:t xml:space="preserve">Astfel, a fost emisă </w:t>
            </w:r>
            <w:r w:rsidRPr="008B2F49">
              <w:rPr>
                <w:rFonts w:ascii="Trebuchet MS" w:hAnsi="Trebuchet MS" w:cs="Times New Roman"/>
                <w:b/>
                <w:bCs/>
              </w:rPr>
              <w:t>Hotărârea Guvernului nr. 5</w:t>
            </w:r>
            <w:r w:rsidR="00296251">
              <w:rPr>
                <w:rFonts w:ascii="Trebuchet MS" w:hAnsi="Trebuchet MS" w:cs="Times New Roman"/>
                <w:b/>
                <w:bCs/>
              </w:rPr>
              <w:t>8</w:t>
            </w:r>
            <w:r w:rsidRPr="008B2F49">
              <w:rPr>
                <w:rFonts w:ascii="Trebuchet MS" w:hAnsi="Trebuchet MS" w:cs="Times New Roman"/>
                <w:b/>
                <w:bCs/>
              </w:rPr>
              <w:t>9/2024 p</w:t>
            </w:r>
            <w:r w:rsidR="000E2855">
              <w:rPr>
                <w:rFonts w:ascii="Trebuchet MS" w:hAnsi="Trebuchet MS" w:cs="Times New Roman"/>
                <w:b/>
                <w:bCs/>
              </w:rPr>
              <w:t>entru</w:t>
            </w:r>
            <w:r w:rsidRPr="008B2F49">
              <w:rPr>
                <w:rFonts w:ascii="Trebuchet MS" w:hAnsi="Trebuchet MS" w:cs="Times New Roman"/>
                <w:b/>
                <w:bCs/>
              </w:rPr>
              <w:t xml:space="preserve"> aprobarea finanţării din Fondul pentru mediu a Programului de stimulare a înnoirii Parcului naţional de tractoare şi maşini agricole autopropulsate</w:t>
            </w:r>
            <w:r w:rsidRPr="00D4751E">
              <w:rPr>
                <w:rFonts w:ascii="Trebuchet MS" w:hAnsi="Trebuchet MS" w:cs="Times New Roman"/>
              </w:rPr>
              <w:t xml:space="preserve">. </w:t>
            </w:r>
          </w:p>
          <w:p w14:paraId="2240038E" w14:textId="77777777" w:rsidR="00BC1D5F" w:rsidRPr="00D4751E" w:rsidRDefault="00BC1D5F" w:rsidP="00414786">
            <w:pPr>
              <w:spacing w:after="0"/>
              <w:jc w:val="both"/>
              <w:rPr>
                <w:rFonts w:ascii="Trebuchet MS" w:hAnsi="Trebuchet MS" w:cs="Times New Roman"/>
              </w:rPr>
            </w:pPr>
          </w:p>
          <w:p w14:paraId="36A5237E" w14:textId="352D70F7" w:rsidR="00BE2B4B" w:rsidRDefault="0053765C" w:rsidP="00414786">
            <w:pPr>
              <w:spacing w:after="0"/>
              <w:jc w:val="both"/>
              <w:rPr>
                <w:rFonts w:ascii="Trebuchet MS" w:hAnsi="Trebuchet MS" w:cs="Times New Roman"/>
                <w:i/>
                <w:iCs/>
              </w:rPr>
            </w:pPr>
            <w:r w:rsidRPr="00D4751E">
              <w:rPr>
                <w:rFonts w:ascii="Trebuchet MS" w:hAnsi="Trebuchet MS" w:cs="Times New Roman"/>
              </w:rPr>
              <w:t>Potrivit</w:t>
            </w:r>
            <w:r w:rsidR="00BE2B4B">
              <w:rPr>
                <w:rFonts w:ascii="Trebuchet MS" w:hAnsi="Trebuchet MS" w:cs="Times New Roman"/>
              </w:rPr>
              <w:t xml:space="preserve"> art. 1 din</w:t>
            </w:r>
            <w:r w:rsidRPr="00D4751E">
              <w:rPr>
                <w:rFonts w:ascii="Trebuchet MS" w:hAnsi="Trebuchet MS" w:cs="Times New Roman"/>
              </w:rPr>
              <w:t xml:space="preserve"> </w:t>
            </w:r>
            <w:r w:rsidR="00BE2B4B">
              <w:rPr>
                <w:rFonts w:ascii="Trebuchet MS" w:hAnsi="Trebuchet MS" w:cs="Times New Roman"/>
              </w:rPr>
              <w:t>actul normativ menționat anterior, „</w:t>
            </w:r>
            <w:r w:rsidR="00012FE0" w:rsidRPr="00D973FE">
              <w:rPr>
                <w:rFonts w:ascii="Trebuchet MS" w:hAnsi="Trebuchet MS" w:cs="Times New Roman"/>
                <w:i/>
                <w:iCs/>
              </w:rPr>
              <w:t>Se alocă din Fondul pentru mediu, sub formă de finanţare nerambursabilă, suma de 500.000 mii lei, pentru realizarea acţiunilor multianuale necesare implementării Programului de stimulare a înnoirii Parcului naţional de tractoare şi maşini agricole autopropulsate, derulat prin Administraţia Fondului pentru Mediu care are calitate de furnizor de ajutor de stat şi de administrator al schemei de ajutor de stat „Sprijin în vederea achiziţionării de tractoare şi maşini agricole autopropulsate</w:t>
            </w:r>
            <w:r w:rsidR="00BE2B4B">
              <w:rPr>
                <w:rFonts w:ascii="Trebuchet MS" w:hAnsi="Trebuchet MS" w:cs="Times New Roman"/>
                <w:i/>
                <w:iCs/>
              </w:rPr>
              <w:t>”</w:t>
            </w:r>
            <w:r w:rsidR="00012FE0" w:rsidRPr="00D973FE">
              <w:rPr>
                <w:rFonts w:ascii="Trebuchet MS" w:hAnsi="Trebuchet MS" w:cs="Times New Roman"/>
                <w:i/>
                <w:iCs/>
              </w:rPr>
              <w:t>.</w:t>
            </w:r>
            <w:r w:rsidR="00BE2B4B">
              <w:rPr>
                <w:rFonts w:ascii="Trebuchet MS" w:hAnsi="Trebuchet MS" w:cs="Times New Roman"/>
                <w:i/>
                <w:iCs/>
              </w:rPr>
              <w:t>”</w:t>
            </w:r>
          </w:p>
          <w:p w14:paraId="29F3F28D" w14:textId="77777777" w:rsidR="00BC1D5F" w:rsidRDefault="00BC1D5F" w:rsidP="00414786">
            <w:pPr>
              <w:spacing w:after="0"/>
              <w:jc w:val="both"/>
              <w:rPr>
                <w:rFonts w:ascii="Trebuchet MS" w:hAnsi="Trebuchet MS" w:cs="Times New Roman"/>
                <w:i/>
                <w:iCs/>
              </w:rPr>
            </w:pPr>
          </w:p>
          <w:p w14:paraId="475947B5" w14:textId="5EB32AFD" w:rsidR="00012FE0" w:rsidRDefault="00BE2B4B" w:rsidP="00414786">
            <w:pPr>
              <w:spacing w:after="0"/>
              <w:jc w:val="both"/>
              <w:rPr>
                <w:rFonts w:ascii="Trebuchet MS" w:hAnsi="Trebuchet MS" w:cs="Times New Roman"/>
                <w:i/>
                <w:iCs/>
              </w:rPr>
            </w:pPr>
            <w:r w:rsidRPr="009A6967">
              <w:rPr>
                <w:rFonts w:ascii="Trebuchet MS" w:hAnsi="Trebuchet MS" w:cs="Times New Roman"/>
              </w:rPr>
              <w:t>De asemenea, a</w:t>
            </w:r>
            <w:r w:rsidR="00012FE0" w:rsidRPr="009A6967">
              <w:rPr>
                <w:rFonts w:ascii="Trebuchet MS" w:hAnsi="Trebuchet MS" w:cs="Times New Roman"/>
              </w:rPr>
              <w:t>rt</w:t>
            </w:r>
            <w:r>
              <w:rPr>
                <w:rFonts w:ascii="Trebuchet MS" w:hAnsi="Trebuchet MS" w:cs="Times New Roman"/>
              </w:rPr>
              <w:t xml:space="preserve">. </w:t>
            </w:r>
            <w:r w:rsidR="00012FE0" w:rsidRPr="009A6967">
              <w:rPr>
                <w:rFonts w:ascii="Trebuchet MS" w:hAnsi="Trebuchet MS" w:cs="Times New Roman"/>
              </w:rPr>
              <w:t>2</w:t>
            </w:r>
            <w:r>
              <w:rPr>
                <w:rFonts w:ascii="Trebuchet MS" w:hAnsi="Trebuchet MS" w:cs="Times New Roman"/>
              </w:rPr>
              <w:t xml:space="preserve"> din același act normativ prevede faptul că</w:t>
            </w:r>
            <w:r w:rsidR="00012FE0" w:rsidRPr="00D973FE">
              <w:rPr>
                <w:rFonts w:ascii="Trebuchet MS" w:hAnsi="Trebuchet MS" w:cs="Times New Roman"/>
                <w:i/>
                <w:iCs/>
              </w:rPr>
              <w:t xml:space="preserve"> </w:t>
            </w:r>
            <w:r>
              <w:rPr>
                <w:rFonts w:ascii="Trebuchet MS" w:hAnsi="Trebuchet MS" w:cs="Times New Roman"/>
                <w:i/>
                <w:iCs/>
              </w:rPr>
              <w:t>„s</w:t>
            </w:r>
            <w:r w:rsidRPr="00D973FE">
              <w:rPr>
                <w:rFonts w:ascii="Trebuchet MS" w:hAnsi="Trebuchet MS" w:cs="Times New Roman"/>
                <w:i/>
                <w:iCs/>
              </w:rPr>
              <w:t xml:space="preserve">uma </w:t>
            </w:r>
            <w:r w:rsidR="00012FE0" w:rsidRPr="00D973FE">
              <w:rPr>
                <w:rFonts w:ascii="Trebuchet MS" w:hAnsi="Trebuchet MS" w:cs="Times New Roman"/>
                <w:i/>
                <w:iCs/>
              </w:rPr>
              <w:t xml:space="preserve">prevăzută la art. 1 </w:t>
            </w:r>
            <w:r w:rsidR="00012FE0" w:rsidRPr="00491C27">
              <w:rPr>
                <w:rFonts w:ascii="Trebuchet MS" w:hAnsi="Trebuchet MS" w:cs="Times New Roman"/>
                <w:b/>
                <w:bCs/>
                <w:i/>
                <w:iCs/>
                <w:u w:val="single"/>
              </w:rPr>
              <w:t xml:space="preserve">se acordă în baza contractului de finanţare </w:t>
            </w:r>
            <w:r w:rsidR="00012FE0" w:rsidRPr="00491C27">
              <w:rPr>
                <w:rFonts w:ascii="Trebuchet MS" w:hAnsi="Trebuchet MS" w:cs="Times New Roman"/>
                <w:b/>
                <w:bCs/>
                <w:i/>
                <w:iCs/>
                <w:u w:val="single"/>
              </w:rPr>
              <w:lastRenderedPageBreak/>
              <w:t>încheiat între Administraţia Fondului pentru Mediu şi beneficiarii de ajutor de stat ale căror proiecte propuse au fost aprobate spre finanţare,</w:t>
            </w:r>
            <w:r w:rsidR="00012FE0" w:rsidRPr="00D973FE">
              <w:rPr>
                <w:rFonts w:ascii="Trebuchet MS" w:hAnsi="Trebuchet MS" w:cs="Times New Roman"/>
                <w:i/>
                <w:iCs/>
              </w:rPr>
              <w:t xml:space="preserve"> în condiţiile ghidului de finanţare a Programului de stimulare a înnoirii Parcului naţional de tractoare şi maşini agricole autopropulsate şi în conformitate cu schema de ajutor de stat „Sprijin în vederea achiziţionării de tractoare şi maşini agricole autopropulsate</w:t>
            </w:r>
            <w:r>
              <w:rPr>
                <w:rFonts w:ascii="Trebuchet MS" w:hAnsi="Trebuchet MS" w:cs="Times New Roman"/>
                <w:i/>
                <w:iCs/>
              </w:rPr>
              <w:t>”</w:t>
            </w:r>
            <w:r w:rsidR="00012FE0" w:rsidRPr="00D973FE">
              <w:rPr>
                <w:rFonts w:ascii="Trebuchet MS" w:hAnsi="Trebuchet MS" w:cs="Times New Roman"/>
                <w:i/>
                <w:iCs/>
              </w:rPr>
              <w:t>.</w:t>
            </w:r>
            <w:r>
              <w:rPr>
                <w:rFonts w:ascii="Trebuchet MS" w:hAnsi="Trebuchet MS" w:cs="Times New Roman"/>
                <w:i/>
                <w:iCs/>
              </w:rPr>
              <w:t>”</w:t>
            </w:r>
          </w:p>
          <w:p w14:paraId="159130D4" w14:textId="77777777" w:rsidR="00BC1D5F" w:rsidRPr="00D973FE" w:rsidRDefault="00BC1D5F" w:rsidP="00414786">
            <w:pPr>
              <w:spacing w:after="0"/>
              <w:jc w:val="both"/>
              <w:rPr>
                <w:rFonts w:ascii="Trebuchet MS" w:hAnsi="Trebuchet MS" w:cs="Times New Roman"/>
                <w:i/>
                <w:iCs/>
              </w:rPr>
            </w:pPr>
          </w:p>
          <w:p w14:paraId="4BD65CD0" w14:textId="68D402E2" w:rsidR="0053765C" w:rsidRPr="00D973FE" w:rsidRDefault="00A263FF" w:rsidP="009E3DA9">
            <w:pPr>
              <w:spacing w:after="0"/>
              <w:jc w:val="both"/>
              <w:rPr>
                <w:rFonts w:ascii="Trebuchet MS" w:hAnsi="Trebuchet MS" w:cs="Times New Roman"/>
                <w:i/>
                <w:iCs/>
              </w:rPr>
            </w:pPr>
            <w:r>
              <w:rPr>
                <w:rFonts w:ascii="Trebuchet MS" w:hAnsi="Trebuchet MS" w:cs="Times New Roman"/>
              </w:rPr>
              <w:t>Prin dispozițiile</w:t>
            </w:r>
            <w:r w:rsidRPr="009A6967">
              <w:rPr>
                <w:rFonts w:ascii="Trebuchet MS" w:hAnsi="Trebuchet MS" w:cs="Times New Roman"/>
              </w:rPr>
              <w:t xml:space="preserve"> ar</w:t>
            </w:r>
            <w:r w:rsidR="00012FE0" w:rsidRPr="009A6967">
              <w:rPr>
                <w:rFonts w:ascii="Trebuchet MS" w:hAnsi="Trebuchet MS" w:cs="Times New Roman"/>
              </w:rPr>
              <w:t>t</w:t>
            </w:r>
            <w:r w:rsidRPr="009A6967">
              <w:rPr>
                <w:rFonts w:ascii="Trebuchet MS" w:hAnsi="Trebuchet MS" w:cs="Times New Roman"/>
              </w:rPr>
              <w:t>.</w:t>
            </w:r>
            <w:r w:rsidR="00012FE0" w:rsidRPr="009A6967">
              <w:rPr>
                <w:rFonts w:ascii="Trebuchet MS" w:hAnsi="Trebuchet MS" w:cs="Times New Roman"/>
              </w:rPr>
              <w:t xml:space="preserve"> 3</w:t>
            </w:r>
            <w:r>
              <w:rPr>
                <w:rFonts w:ascii="Trebuchet MS" w:hAnsi="Trebuchet MS" w:cs="Times New Roman"/>
              </w:rPr>
              <w:t xml:space="preserve"> din </w:t>
            </w:r>
            <w:r w:rsidRPr="00A263FF">
              <w:rPr>
                <w:rFonts w:ascii="Trebuchet MS" w:hAnsi="Trebuchet MS" w:cs="Times New Roman"/>
              </w:rPr>
              <w:t>Hotărârea Guvernului nr. 589/2024</w:t>
            </w:r>
            <w:r>
              <w:rPr>
                <w:rFonts w:ascii="Trebuchet MS" w:hAnsi="Trebuchet MS" w:cs="Times New Roman"/>
              </w:rPr>
              <w:t xml:space="preserve"> se reglementează că</w:t>
            </w:r>
            <w:r w:rsidR="00012FE0" w:rsidRPr="00D973FE">
              <w:rPr>
                <w:rFonts w:ascii="Trebuchet MS" w:hAnsi="Trebuchet MS" w:cs="Times New Roman"/>
                <w:i/>
                <w:iCs/>
              </w:rPr>
              <w:t xml:space="preserve"> </w:t>
            </w:r>
            <w:r>
              <w:rPr>
                <w:rFonts w:ascii="Trebuchet MS" w:hAnsi="Trebuchet MS" w:cs="Times New Roman"/>
                <w:i/>
                <w:iCs/>
              </w:rPr>
              <w:t>„î</w:t>
            </w:r>
            <w:r w:rsidR="00012FE0" w:rsidRPr="00D973FE">
              <w:rPr>
                <w:rFonts w:ascii="Trebuchet MS" w:hAnsi="Trebuchet MS" w:cs="Times New Roman"/>
                <w:i/>
                <w:iCs/>
              </w:rPr>
              <w:t>n cadrul Programului de stimulare a înnoirii Parcului naţional de tractoare şi maşini agricole autopropulsate se finanţează proiecte pentru protecţia mediului, constând în achiziţionarea tractoarelor şi maşinilor agricole autopropulsate, inclusiv a accesoriilor agricole aferente, noi, mai puţin poluante</w:t>
            </w:r>
            <w:r>
              <w:rPr>
                <w:rFonts w:ascii="Trebuchet MS" w:hAnsi="Trebuchet MS" w:cs="Times New Roman"/>
                <w:i/>
                <w:iCs/>
              </w:rPr>
              <w:t>”</w:t>
            </w:r>
            <w:r w:rsidR="009E3DA9">
              <w:rPr>
                <w:rFonts w:ascii="Trebuchet MS" w:hAnsi="Trebuchet MS" w:cs="Times New Roman"/>
                <w:i/>
                <w:iCs/>
              </w:rPr>
              <w:t xml:space="preserve">, </w:t>
            </w:r>
            <w:r w:rsidR="009E3DA9" w:rsidRPr="009A6967">
              <w:rPr>
                <w:rFonts w:ascii="Trebuchet MS" w:hAnsi="Trebuchet MS" w:cs="Times New Roman"/>
              </w:rPr>
              <w:t>iar prin</w:t>
            </w:r>
            <w:r w:rsidR="009E3DA9">
              <w:rPr>
                <w:rFonts w:ascii="Trebuchet MS" w:hAnsi="Trebuchet MS" w:cs="Times New Roman"/>
                <w:i/>
                <w:iCs/>
              </w:rPr>
              <w:t xml:space="preserve"> </w:t>
            </w:r>
            <w:r w:rsidR="009E3DA9">
              <w:rPr>
                <w:rFonts w:ascii="Trebuchet MS" w:hAnsi="Trebuchet MS" w:cs="Times New Roman"/>
              </w:rPr>
              <w:t>a</w:t>
            </w:r>
            <w:r w:rsidR="00012FE0" w:rsidRPr="009A6967">
              <w:rPr>
                <w:rFonts w:ascii="Trebuchet MS" w:hAnsi="Trebuchet MS" w:cs="Times New Roman"/>
              </w:rPr>
              <w:t>rt</w:t>
            </w:r>
            <w:r w:rsidR="009E3DA9">
              <w:rPr>
                <w:rFonts w:ascii="Trebuchet MS" w:hAnsi="Trebuchet MS" w:cs="Times New Roman"/>
              </w:rPr>
              <w:t>.</w:t>
            </w:r>
            <w:r w:rsidR="00012FE0" w:rsidRPr="009A6967">
              <w:rPr>
                <w:rFonts w:ascii="Trebuchet MS" w:hAnsi="Trebuchet MS" w:cs="Times New Roman"/>
              </w:rPr>
              <w:t xml:space="preserve"> 4</w:t>
            </w:r>
            <w:r w:rsidR="009E3DA9">
              <w:rPr>
                <w:rFonts w:ascii="Trebuchet MS" w:hAnsi="Trebuchet MS" w:cs="Times New Roman"/>
              </w:rPr>
              <w:t>,</w:t>
            </w:r>
            <w:r w:rsidR="00012FE0" w:rsidRPr="00D973FE">
              <w:rPr>
                <w:rFonts w:ascii="Trebuchet MS" w:hAnsi="Trebuchet MS" w:cs="Times New Roman"/>
                <w:i/>
                <w:iCs/>
              </w:rPr>
              <w:t xml:space="preserve"> </w:t>
            </w:r>
            <w:r w:rsidR="009E3DA9" w:rsidRPr="009A6967">
              <w:rPr>
                <w:rFonts w:ascii="Trebuchet MS" w:hAnsi="Trebuchet MS" w:cs="Times New Roman"/>
              </w:rPr>
              <w:t>faptul că</w:t>
            </w:r>
            <w:r w:rsidR="009E3DA9">
              <w:rPr>
                <w:rFonts w:ascii="Trebuchet MS" w:hAnsi="Trebuchet MS" w:cs="Times New Roman"/>
                <w:i/>
                <w:iCs/>
              </w:rPr>
              <w:t xml:space="preserve">  </w:t>
            </w:r>
            <w:r w:rsidR="009E3DA9" w:rsidRPr="009A6967">
              <w:rPr>
                <w:rFonts w:ascii="Trebuchet MS" w:hAnsi="Trebuchet MS" w:cs="Times New Roman"/>
              </w:rPr>
              <w:t>s</w:t>
            </w:r>
            <w:r w:rsidR="00012FE0" w:rsidRPr="009A6967">
              <w:rPr>
                <w:rFonts w:ascii="Trebuchet MS" w:hAnsi="Trebuchet MS" w:cs="Times New Roman"/>
              </w:rPr>
              <w:t xml:space="preserve">chema de ajutor de stat </w:t>
            </w:r>
            <w:r w:rsidR="009E3DA9">
              <w:rPr>
                <w:rFonts w:ascii="Trebuchet MS" w:hAnsi="Trebuchet MS" w:cs="Times New Roman"/>
              </w:rPr>
              <w:t>și</w:t>
            </w:r>
            <w:r w:rsidR="009E3DA9" w:rsidRPr="009E3DA9">
              <w:rPr>
                <w:rFonts w:ascii="Trebuchet MS" w:hAnsi="Trebuchet MS" w:cs="Times New Roman"/>
              </w:rPr>
              <w:t xml:space="preserve"> </w:t>
            </w:r>
            <w:r w:rsidR="009E3DA9" w:rsidRPr="009A6967">
              <w:rPr>
                <w:rFonts w:ascii="Trebuchet MS" w:hAnsi="Trebuchet MS" w:cs="Times New Roman"/>
              </w:rPr>
              <w:t xml:space="preserve">ghidul de finanţare </w:t>
            </w:r>
            <w:r w:rsidR="009E3DA9">
              <w:rPr>
                <w:rFonts w:ascii="Trebuchet MS" w:hAnsi="Trebuchet MS" w:cs="Times New Roman"/>
              </w:rPr>
              <w:t xml:space="preserve">a Programului </w:t>
            </w:r>
            <w:r w:rsidR="00012FE0" w:rsidRPr="009A6967">
              <w:rPr>
                <w:rFonts w:ascii="Trebuchet MS" w:hAnsi="Trebuchet MS" w:cs="Times New Roman"/>
              </w:rPr>
              <w:t>se aprobă prin ordin al ministrului mediului, apelor şi pădurilor</w:t>
            </w:r>
            <w:r w:rsidR="009E3DA9">
              <w:rPr>
                <w:rFonts w:ascii="Trebuchet MS" w:hAnsi="Trebuchet MS" w:cs="Times New Roman"/>
              </w:rPr>
              <w:t>.</w:t>
            </w:r>
          </w:p>
          <w:p w14:paraId="794700ED" w14:textId="77777777" w:rsidR="00055B83" w:rsidRPr="00D973FE" w:rsidRDefault="00055B83" w:rsidP="00055B83">
            <w:pPr>
              <w:spacing w:after="0"/>
              <w:jc w:val="both"/>
              <w:rPr>
                <w:rFonts w:ascii="Trebuchet MS" w:hAnsi="Trebuchet MS" w:cs="Times New Roman"/>
                <w:i/>
                <w:iCs/>
              </w:rPr>
            </w:pPr>
          </w:p>
          <w:p w14:paraId="0D421912" w14:textId="0BA53DE5" w:rsidR="00036285" w:rsidRDefault="00D973FE" w:rsidP="00055B83">
            <w:pPr>
              <w:spacing w:after="0"/>
              <w:jc w:val="both"/>
              <w:rPr>
                <w:rFonts w:ascii="Trebuchet MS" w:hAnsi="Trebuchet MS" w:cs="Times New Roman"/>
              </w:rPr>
            </w:pPr>
            <w:r>
              <w:rPr>
                <w:rFonts w:ascii="Trebuchet MS" w:hAnsi="Trebuchet MS" w:cs="Times New Roman"/>
              </w:rPr>
              <w:t>Totodată, î</w:t>
            </w:r>
            <w:r w:rsidR="00D932E0" w:rsidRPr="00D4751E">
              <w:rPr>
                <w:rFonts w:ascii="Trebuchet MS" w:hAnsi="Trebuchet MS" w:cs="Times New Roman"/>
              </w:rPr>
              <w:t>n baza</w:t>
            </w:r>
            <w:r w:rsidR="00055B83" w:rsidRPr="00D4751E">
              <w:rPr>
                <w:rFonts w:ascii="Trebuchet MS" w:hAnsi="Trebuchet MS" w:cs="Times New Roman"/>
              </w:rPr>
              <w:t xml:space="preserve"> art. 13 alin. (7) și (7</w:t>
            </w:r>
            <w:r w:rsidR="00055B83" w:rsidRPr="009A6967">
              <w:rPr>
                <w:rFonts w:ascii="Trebuchet MS" w:hAnsi="Trebuchet MS" w:cs="Times New Roman"/>
                <w:vertAlign w:val="superscript"/>
              </w:rPr>
              <w:t>1</w:t>
            </w:r>
            <w:r w:rsidR="00055B83" w:rsidRPr="00D4751E">
              <w:rPr>
                <w:rFonts w:ascii="Trebuchet MS" w:hAnsi="Trebuchet MS" w:cs="Times New Roman"/>
              </w:rPr>
              <w:t>) din O</w:t>
            </w:r>
            <w:r w:rsidR="00B35A5A">
              <w:rPr>
                <w:rFonts w:ascii="Trebuchet MS" w:hAnsi="Trebuchet MS" w:cs="Times New Roman"/>
              </w:rPr>
              <w:t xml:space="preserve">rdonanța de urgență a </w:t>
            </w:r>
            <w:r w:rsidR="00055B83" w:rsidRPr="00D4751E">
              <w:rPr>
                <w:rFonts w:ascii="Trebuchet MS" w:hAnsi="Trebuchet MS" w:cs="Times New Roman"/>
              </w:rPr>
              <w:t>G</w:t>
            </w:r>
            <w:r w:rsidR="00B35A5A">
              <w:rPr>
                <w:rFonts w:ascii="Trebuchet MS" w:hAnsi="Trebuchet MS" w:cs="Times New Roman"/>
              </w:rPr>
              <w:t>uvernului</w:t>
            </w:r>
            <w:r w:rsidR="00055B83" w:rsidRPr="00D4751E">
              <w:rPr>
                <w:rFonts w:ascii="Trebuchet MS" w:hAnsi="Trebuchet MS" w:cs="Times New Roman"/>
              </w:rPr>
              <w:t xml:space="preserve"> nr. 196/2005</w:t>
            </w:r>
            <w:r w:rsidR="00B35A5A">
              <w:rPr>
                <w:rFonts w:ascii="Trebuchet MS" w:hAnsi="Trebuchet MS" w:cs="Times New Roman"/>
              </w:rPr>
              <w:t xml:space="preserve">, </w:t>
            </w:r>
            <w:r w:rsidR="00B35A5A" w:rsidRPr="00B35A5A">
              <w:rPr>
                <w:rFonts w:ascii="Trebuchet MS" w:hAnsi="Trebuchet MS" w:cs="Times New Roman"/>
              </w:rPr>
              <w:t xml:space="preserve">aprobată cu modificări şi completări prin Legea nr. </w:t>
            </w:r>
            <w:hyperlink r:id="rId10" w:anchor="/dokument/16869611?cm=DOCUMENT" w:tgtFrame="_blank" w:history="1">
              <w:r w:rsidR="00B35A5A" w:rsidRPr="009A6967">
                <w:rPr>
                  <w:rStyle w:val="Hyperlink"/>
                  <w:rFonts w:ascii="Trebuchet MS" w:hAnsi="Trebuchet MS" w:cs="Times New Roman"/>
                  <w:color w:val="auto"/>
                  <w:u w:val="none"/>
                </w:rPr>
                <w:t>105/2006</w:t>
              </w:r>
            </w:hyperlink>
            <w:r w:rsidR="00B35A5A" w:rsidRPr="009A6967">
              <w:rPr>
                <w:rFonts w:ascii="Trebuchet MS" w:hAnsi="Trebuchet MS" w:cs="Times New Roman"/>
              </w:rPr>
              <w:t>, cu modificările și completările ulterioare</w:t>
            </w:r>
            <w:r w:rsidR="00036285">
              <w:rPr>
                <w:rFonts w:ascii="Trebuchet MS" w:hAnsi="Trebuchet MS" w:cs="Times New Roman"/>
              </w:rPr>
              <w:t>:</w:t>
            </w:r>
          </w:p>
          <w:p w14:paraId="44668412" w14:textId="1E5ECADA" w:rsidR="00055B83" w:rsidRPr="009A6967" w:rsidRDefault="00055B83" w:rsidP="00055B83">
            <w:pPr>
              <w:spacing w:after="0"/>
              <w:jc w:val="both"/>
              <w:rPr>
                <w:rFonts w:ascii="Trebuchet MS" w:hAnsi="Trebuchet MS" w:cs="Times New Roman"/>
              </w:rPr>
            </w:pPr>
            <w:r w:rsidRPr="00D4751E">
              <w:rPr>
                <w:rFonts w:ascii="Trebuchet MS" w:hAnsi="Trebuchet MS" w:cs="Times New Roman"/>
              </w:rPr>
              <w:t>„</w:t>
            </w:r>
            <w:r w:rsidRPr="00FC2CCB">
              <w:rPr>
                <w:rFonts w:ascii="Trebuchet MS" w:hAnsi="Trebuchet MS" w:cs="Times New Roman"/>
                <w:i/>
                <w:iCs/>
              </w:rPr>
              <w:t>(7)</w:t>
            </w:r>
            <w:r w:rsidR="00D932E0" w:rsidRPr="00FC2CCB">
              <w:rPr>
                <w:rFonts w:ascii="Trebuchet MS" w:hAnsi="Trebuchet MS" w:cs="Times New Roman"/>
                <w:i/>
                <w:iCs/>
              </w:rPr>
              <w:t xml:space="preserve"> </w:t>
            </w:r>
            <w:r w:rsidRPr="00FC2CCB">
              <w:rPr>
                <w:rFonts w:ascii="Trebuchet MS" w:hAnsi="Trebuchet MS" w:cs="Times New Roman"/>
                <w:i/>
                <w:iCs/>
              </w:rPr>
              <w:t>Finanţarea proiectelor aprobate se realizează în baza contractelor de finanţare anuale sau multianuale.</w:t>
            </w:r>
          </w:p>
          <w:p w14:paraId="770C0BD1" w14:textId="3598D221" w:rsidR="00055B83" w:rsidRPr="00FC2CCB" w:rsidRDefault="00055B83" w:rsidP="00055B83">
            <w:pPr>
              <w:spacing w:after="0"/>
              <w:jc w:val="both"/>
              <w:rPr>
                <w:rFonts w:ascii="Trebuchet MS" w:hAnsi="Trebuchet MS" w:cs="Times New Roman"/>
                <w:i/>
                <w:iCs/>
              </w:rPr>
            </w:pPr>
            <w:r w:rsidRPr="00FC2CCB">
              <w:rPr>
                <w:rFonts w:ascii="Trebuchet MS" w:hAnsi="Trebuchet MS" w:cs="Times New Roman"/>
                <w:i/>
                <w:iCs/>
              </w:rPr>
              <w:t>(7</w:t>
            </w:r>
            <w:r w:rsidRPr="009A6967">
              <w:rPr>
                <w:rFonts w:ascii="Trebuchet MS" w:hAnsi="Trebuchet MS" w:cs="Times New Roman"/>
                <w:i/>
                <w:iCs/>
                <w:vertAlign w:val="superscript"/>
              </w:rPr>
              <w:t>1</w:t>
            </w:r>
            <w:r w:rsidRPr="00FC2CCB">
              <w:rPr>
                <w:rFonts w:ascii="Trebuchet MS" w:hAnsi="Trebuchet MS" w:cs="Times New Roman"/>
                <w:i/>
                <w:iCs/>
              </w:rPr>
              <w:t>)</w:t>
            </w:r>
            <w:r w:rsidR="00B8250A" w:rsidRPr="00FC2CCB">
              <w:rPr>
                <w:rFonts w:ascii="Trebuchet MS" w:hAnsi="Trebuchet MS" w:cs="Times New Roman"/>
                <w:i/>
                <w:iCs/>
              </w:rPr>
              <w:t xml:space="preserve"> </w:t>
            </w:r>
            <w:r w:rsidRPr="00FC2CCB">
              <w:rPr>
                <w:rFonts w:ascii="Trebuchet MS" w:hAnsi="Trebuchet MS" w:cs="Times New Roman"/>
                <w:i/>
                <w:iCs/>
              </w:rPr>
              <w:t>Prin excepţie de la alin. (7), finanţarea proiectelor ai căror beneficiari sunt persoane fizice se poate realiza în baza aprobării Comitetului de avizare, prevăzută la art. 5 alin. (3), în condiţiile prevederilor ghidurilor de finanţare.”</w:t>
            </w:r>
          </w:p>
          <w:p w14:paraId="3DC84A7E" w14:textId="77777777" w:rsidR="00D4751E" w:rsidRPr="00D4751E" w:rsidRDefault="00D4751E" w:rsidP="00055B83">
            <w:pPr>
              <w:spacing w:after="0"/>
              <w:jc w:val="both"/>
              <w:rPr>
                <w:rFonts w:ascii="Trebuchet MS" w:hAnsi="Trebuchet MS" w:cs="Times New Roman"/>
              </w:rPr>
            </w:pPr>
          </w:p>
          <w:p w14:paraId="212C6615" w14:textId="1B0ADCEA" w:rsidR="00036285" w:rsidRDefault="00B52050" w:rsidP="00D4751E">
            <w:pPr>
              <w:spacing w:after="0"/>
              <w:jc w:val="both"/>
              <w:rPr>
                <w:rFonts w:ascii="Trebuchet MS" w:hAnsi="Trebuchet MS" w:cs="Times New Roman"/>
              </w:rPr>
            </w:pPr>
            <w:r w:rsidRPr="009A6967">
              <w:rPr>
                <w:rFonts w:ascii="Trebuchet MS" w:hAnsi="Trebuchet MS" w:cs="Times New Roman"/>
              </w:rPr>
              <w:t>Astfel, din cuprinsul prevederilor enunțate, se constată că</w:t>
            </w:r>
            <w:r w:rsidR="00D4751E" w:rsidRPr="009A6967">
              <w:rPr>
                <w:rFonts w:ascii="Trebuchet MS" w:hAnsi="Trebuchet MS" w:cs="Times New Roman"/>
              </w:rPr>
              <w:t xml:space="preserve"> </w:t>
            </w:r>
            <w:r w:rsidR="00672A42" w:rsidRPr="009A6967">
              <w:rPr>
                <w:rFonts w:ascii="Trebuchet MS" w:hAnsi="Trebuchet MS" w:cs="Times New Roman"/>
              </w:rPr>
              <w:t xml:space="preserve">acordarea finanțării </w:t>
            </w:r>
            <w:r w:rsidR="00E14C28" w:rsidRPr="009A6967">
              <w:rPr>
                <w:rFonts w:ascii="Trebuchet MS" w:hAnsi="Trebuchet MS" w:cs="Times New Roman"/>
              </w:rPr>
              <w:t xml:space="preserve">având la bază </w:t>
            </w:r>
            <w:r w:rsidR="00672A42" w:rsidRPr="009A6967">
              <w:rPr>
                <w:rFonts w:ascii="Trebuchet MS" w:hAnsi="Trebuchet MS" w:cs="Times New Roman"/>
              </w:rPr>
              <w:t>contracte</w:t>
            </w:r>
            <w:r w:rsidR="00E14C28" w:rsidRPr="009A6967">
              <w:rPr>
                <w:rFonts w:ascii="Trebuchet MS" w:hAnsi="Trebuchet MS" w:cs="Times New Roman"/>
              </w:rPr>
              <w:t>le</w:t>
            </w:r>
            <w:r w:rsidR="00672A42" w:rsidRPr="009A6967">
              <w:rPr>
                <w:rFonts w:ascii="Trebuchet MS" w:hAnsi="Trebuchet MS" w:cs="Times New Roman"/>
              </w:rPr>
              <w:t xml:space="preserve"> de finanțare încheiate cu beneficiarii </w:t>
            </w:r>
            <w:r w:rsidR="00E14C28" w:rsidRPr="009A6967">
              <w:rPr>
                <w:rFonts w:ascii="Trebuchet MS" w:hAnsi="Trebuchet MS" w:cs="Times New Roman"/>
              </w:rPr>
              <w:t>era o măsură de oportunitate, și nu una de legalitate</w:t>
            </w:r>
            <w:r w:rsidR="00E15C16" w:rsidRPr="009A6967">
              <w:rPr>
                <w:rFonts w:ascii="Trebuchet MS" w:hAnsi="Trebuchet MS" w:cs="Times New Roman"/>
              </w:rPr>
              <w:t>.</w:t>
            </w:r>
          </w:p>
          <w:p w14:paraId="5E6E80F6" w14:textId="77777777" w:rsidR="00036285" w:rsidRDefault="00036285" w:rsidP="00D4751E">
            <w:pPr>
              <w:spacing w:after="0"/>
              <w:jc w:val="both"/>
              <w:rPr>
                <w:rFonts w:ascii="Trebuchet MS" w:hAnsi="Trebuchet MS" w:cs="Times New Roman"/>
              </w:rPr>
            </w:pPr>
          </w:p>
          <w:p w14:paraId="3FE4898D" w14:textId="61030C0B" w:rsidR="00D4751E" w:rsidRDefault="00D4751E" w:rsidP="00D4751E">
            <w:pPr>
              <w:spacing w:after="0"/>
              <w:jc w:val="both"/>
              <w:rPr>
                <w:rFonts w:ascii="Trebuchet MS" w:hAnsi="Trebuchet MS" w:cs="Times New Roman"/>
              </w:rPr>
            </w:pPr>
            <w:r w:rsidRPr="00D4751E">
              <w:rPr>
                <w:rFonts w:ascii="Trebuchet MS" w:hAnsi="Trebuchet MS" w:cs="Times New Roman"/>
              </w:rPr>
              <w:t xml:space="preserve">La momentul elaborării </w:t>
            </w:r>
            <w:r w:rsidR="00036285">
              <w:rPr>
                <w:rFonts w:ascii="Trebuchet MS" w:hAnsi="Trebuchet MS" w:cs="Times New Roman"/>
              </w:rPr>
              <w:t xml:space="preserve">proiectului de </w:t>
            </w:r>
            <w:r w:rsidRPr="00D4751E">
              <w:rPr>
                <w:rFonts w:ascii="Trebuchet MS" w:hAnsi="Trebuchet MS" w:cs="Times New Roman"/>
              </w:rPr>
              <w:t>hotărâr</w:t>
            </w:r>
            <w:r w:rsidR="00036285">
              <w:rPr>
                <w:rFonts w:ascii="Trebuchet MS" w:hAnsi="Trebuchet MS" w:cs="Times New Roman"/>
              </w:rPr>
              <w:t>e a G</w:t>
            </w:r>
            <w:r w:rsidRPr="00D4751E">
              <w:rPr>
                <w:rFonts w:ascii="Trebuchet MS" w:hAnsi="Trebuchet MS" w:cs="Times New Roman"/>
              </w:rPr>
              <w:t>uvern</w:t>
            </w:r>
            <w:r w:rsidR="00036285">
              <w:rPr>
                <w:rFonts w:ascii="Trebuchet MS" w:hAnsi="Trebuchet MS" w:cs="Times New Roman"/>
              </w:rPr>
              <w:t>ului</w:t>
            </w:r>
            <w:r w:rsidRPr="00D4751E">
              <w:rPr>
                <w:rFonts w:ascii="Trebuchet MS" w:hAnsi="Trebuchet MS" w:cs="Times New Roman"/>
              </w:rPr>
              <w:t xml:space="preserve">, devenită </w:t>
            </w:r>
            <w:r w:rsidR="00F17A7F">
              <w:rPr>
                <w:rFonts w:ascii="Trebuchet MS" w:hAnsi="Trebuchet MS" w:cs="Times New Roman"/>
              </w:rPr>
              <w:t>după adoptare,</w:t>
            </w:r>
            <w:r w:rsidRPr="00D4751E">
              <w:rPr>
                <w:rFonts w:ascii="Trebuchet MS" w:hAnsi="Trebuchet MS" w:cs="Times New Roman"/>
              </w:rPr>
              <w:t xml:space="preserve"> Hotărârea Guvern</w:t>
            </w:r>
            <w:r w:rsidR="00036285">
              <w:rPr>
                <w:rFonts w:ascii="Trebuchet MS" w:hAnsi="Trebuchet MS" w:cs="Times New Roman"/>
              </w:rPr>
              <w:t>ului</w:t>
            </w:r>
            <w:r w:rsidRPr="00D4751E">
              <w:rPr>
                <w:rFonts w:ascii="Trebuchet MS" w:hAnsi="Trebuchet MS" w:cs="Times New Roman"/>
              </w:rPr>
              <w:t xml:space="preserve"> nr. 589/2024, nu au fost cunoscute elemente precum</w:t>
            </w:r>
            <w:r w:rsidR="00036285">
              <w:rPr>
                <w:rFonts w:ascii="Trebuchet MS" w:hAnsi="Trebuchet MS" w:cs="Times New Roman"/>
              </w:rPr>
              <w:t xml:space="preserve"> </w:t>
            </w:r>
            <w:r w:rsidRPr="00D4751E">
              <w:rPr>
                <w:rFonts w:ascii="Trebuchet MS" w:hAnsi="Trebuchet MS" w:cs="Times New Roman"/>
              </w:rPr>
              <w:t>solicitanții elgibili, tipul acestora (persoane fizice sau persoane juridice), intensitatea finanțării, precum și numărul estimat al potențialilor beneficiari.</w:t>
            </w:r>
          </w:p>
          <w:p w14:paraId="4FCE7EDA" w14:textId="77777777" w:rsidR="00036285" w:rsidRPr="00D4751E" w:rsidRDefault="00036285" w:rsidP="00D4751E">
            <w:pPr>
              <w:spacing w:after="0"/>
              <w:jc w:val="both"/>
              <w:rPr>
                <w:rFonts w:ascii="Trebuchet MS" w:hAnsi="Trebuchet MS" w:cs="Times New Roman"/>
              </w:rPr>
            </w:pPr>
          </w:p>
          <w:p w14:paraId="051D4D30" w14:textId="6D91BD57" w:rsidR="00F17A7F" w:rsidRDefault="00D4751E" w:rsidP="00414786">
            <w:pPr>
              <w:spacing w:after="0"/>
              <w:jc w:val="both"/>
              <w:rPr>
                <w:rFonts w:ascii="Trebuchet MS" w:hAnsi="Trebuchet MS" w:cs="Times New Roman"/>
              </w:rPr>
            </w:pPr>
            <w:r w:rsidRPr="00D4751E">
              <w:rPr>
                <w:rFonts w:ascii="Trebuchet MS" w:hAnsi="Trebuchet MS" w:cs="Times New Roman"/>
              </w:rPr>
              <w:t>Având în vedere faptul că ulterior s-au stabilit aceste elemente,</w:t>
            </w:r>
            <w:r w:rsidR="004D4870">
              <w:rPr>
                <w:rFonts w:ascii="Trebuchet MS" w:hAnsi="Trebuchet MS" w:cs="Times New Roman"/>
              </w:rPr>
              <w:t xml:space="preserve"> beneficiarii fiind persoane fizice,</w:t>
            </w:r>
            <w:r w:rsidRPr="00D4751E">
              <w:rPr>
                <w:rFonts w:ascii="Trebuchet MS" w:hAnsi="Trebuchet MS" w:cs="Times New Roman"/>
              </w:rPr>
              <w:t xml:space="preserve"> iar numărul estimat al </w:t>
            </w:r>
            <w:r w:rsidR="004D4870">
              <w:rPr>
                <w:rFonts w:ascii="Trebuchet MS" w:hAnsi="Trebuchet MS" w:cs="Times New Roman"/>
              </w:rPr>
              <w:t>acestora</w:t>
            </w:r>
            <w:r w:rsidRPr="00D4751E">
              <w:rPr>
                <w:rFonts w:ascii="Trebuchet MS" w:hAnsi="Trebuchet MS" w:cs="Times New Roman"/>
              </w:rPr>
              <w:t xml:space="preserve"> </w:t>
            </w:r>
            <w:r w:rsidR="00F17A7F">
              <w:rPr>
                <w:rFonts w:ascii="Trebuchet MS" w:hAnsi="Trebuchet MS" w:cs="Times New Roman"/>
              </w:rPr>
              <w:t>fiind</w:t>
            </w:r>
            <w:r w:rsidR="00F17A7F" w:rsidRPr="00D4751E">
              <w:rPr>
                <w:rFonts w:ascii="Trebuchet MS" w:hAnsi="Trebuchet MS" w:cs="Times New Roman"/>
              </w:rPr>
              <w:t xml:space="preserve"> </w:t>
            </w:r>
            <w:r w:rsidRPr="00D4751E">
              <w:rPr>
                <w:rFonts w:ascii="Trebuchet MS" w:hAnsi="Trebuchet MS" w:cs="Times New Roman"/>
              </w:rPr>
              <w:t>de ordinul miilor, în cuprinsul ghidului de finanțare s-a considerat oportună aplicarea art. 13 alin. (7</w:t>
            </w:r>
            <w:r w:rsidRPr="009A6967">
              <w:rPr>
                <w:rFonts w:ascii="Trebuchet MS" w:hAnsi="Trebuchet MS" w:cs="Times New Roman"/>
                <w:vertAlign w:val="superscript"/>
              </w:rPr>
              <w:t>1</w:t>
            </w:r>
            <w:r w:rsidRPr="00D4751E">
              <w:rPr>
                <w:rFonts w:ascii="Trebuchet MS" w:hAnsi="Trebuchet MS" w:cs="Times New Roman"/>
              </w:rPr>
              <w:t>) din O</w:t>
            </w:r>
            <w:r w:rsidR="00F17A7F">
              <w:rPr>
                <w:rFonts w:ascii="Trebuchet MS" w:hAnsi="Trebuchet MS" w:cs="Times New Roman"/>
              </w:rPr>
              <w:t xml:space="preserve">rdonanța de urgență a </w:t>
            </w:r>
            <w:r w:rsidRPr="00D4751E">
              <w:rPr>
                <w:rFonts w:ascii="Trebuchet MS" w:hAnsi="Trebuchet MS" w:cs="Times New Roman"/>
              </w:rPr>
              <w:t>G</w:t>
            </w:r>
            <w:r w:rsidR="00F17A7F">
              <w:rPr>
                <w:rFonts w:ascii="Trebuchet MS" w:hAnsi="Trebuchet MS" w:cs="Times New Roman"/>
              </w:rPr>
              <w:t>uvernului</w:t>
            </w:r>
            <w:r w:rsidRPr="00D4751E">
              <w:rPr>
                <w:rFonts w:ascii="Trebuchet MS" w:hAnsi="Trebuchet MS" w:cs="Times New Roman"/>
              </w:rPr>
              <w:t xml:space="preserve"> nr. 196/2005,</w:t>
            </w:r>
            <w:r w:rsidR="00F17A7F">
              <w:t xml:space="preserve"> </w:t>
            </w:r>
            <w:r w:rsidR="00F17A7F" w:rsidRPr="00F17A7F">
              <w:rPr>
                <w:rFonts w:ascii="Trebuchet MS" w:hAnsi="Trebuchet MS" w:cs="Times New Roman"/>
              </w:rPr>
              <w:t>aprobată cu modificări şi completări prin Legea nr. 105/2006, cu modificările și completările ulterioare</w:t>
            </w:r>
            <w:r w:rsidR="00F17A7F">
              <w:rPr>
                <w:rFonts w:ascii="Trebuchet MS" w:hAnsi="Trebuchet MS" w:cs="Times New Roman"/>
              </w:rPr>
              <w:t>,</w:t>
            </w:r>
            <w:r w:rsidRPr="00D4751E">
              <w:rPr>
                <w:rFonts w:ascii="Trebuchet MS" w:hAnsi="Trebuchet MS" w:cs="Times New Roman"/>
              </w:rPr>
              <w:t xml:space="preserve"> în sensul în care finanțarea va fi acordată fără a fi necesară  încheierea contractelor de finanţare, ci doar aprobarea Comitetului de avizare al A</w:t>
            </w:r>
            <w:r w:rsidR="00F17A7F">
              <w:rPr>
                <w:rFonts w:ascii="Trebuchet MS" w:hAnsi="Trebuchet MS" w:cs="Times New Roman"/>
              </w:rPr>
              <w:t xml:space="preserve">dministrației </w:t>
            </w:r>
            <w:r w:rsidRPr="00D4751E">
              <w:rPr>
                <w:rFonts w:ascii="Trebuchet MS" w:hAnsi="Trebuchet MS" w:cs="Times New Roman"/>
              </w:rPr>
              <w:t>F</w:t>
            </w:r>
            <w:r w:rsidR="00F17A7F">
              <w:rPr>
                <w:rFonts w:ascii="Trebuchet MS" w:hAnsi="Trebuchet MS" w:cs="Times New Roman"/>
              </w:rPr>
              <w:t xml:space="preserve">ondului pentru </w:t>
            </w:r>
            <w:r w:rsidRPr="00D4751E">
              <w:rPr>
                <w:rFonts w:ascii="Trebuchet MS" w:hAnsi="Trebuchet MS" w:cs="Times New Roman"/>
              </w:rPr>
              <w:t>M</w:t>
            </w:r>
            <w:r w:rsidR="00F17A7F">
              <w:rPr>
                <w:rFonts w:ascii="Trebuchet MS" w:hAnsi="Trebuchet MS" w:cs="Times New Roman"/>
              </w:rPr>
              <w:t>ediu</w:t>
            </w:r>
            <w:r w:rsidRPr="00D4751E">
              <w:rPr>
                <w:rFonts w:ascii="Trebuchet MS" w:hAnsi="Trebuchet MS" w:cs="Times New Roman"/>
              </w:rPr>
              <w:t>.</w:t>
            </w:r>
            <w:r w:rsidR="00320A98">
              <w:rPr>
                <w:rFonts w:ascii="Trebuchet MS" w:hAnsi="Trebuchet MS" w:cs="Times New Roman"/>
              </w:rPr>
              <w:t xml:space="preserve"> </w:t>
            </w:r>
          </w:p>
          <w:p w14:paraId="0D16CE44" w14:textId="77777777" w:rsidR="00F17A7F" w:rsidRDefault="00F17A7F" w:rsidP="00414786">
            <w:pPr>
              <w:spacing w:after="0"/>
              <w:jc w:val="both"/>
              <w:rPr>
                <w:rFonts w:ascii="Trebuchet MS" w:hAnsi="Trebuchet MS" w:cs="Times New Roman"/>
              </w:rPr>
            </w:pPr>
          </w:p>
          <w:p w14:paraId="716D1E6B" w14:textId="73386904" w:rsidR="00055B83" w:rsidRDefault="00F17A7F" w:rsidP="00414786">
            <w:pPr>
              <w:spacing w:after="0"/>
              <w:jc w:val="both"/>
              <w:rPr>
                <w:rFonts w:ascii="Trebuchet MS" w:hAnsi="Trebuchet MS" w:cs="Times New Roman"/>
              </w:rPr>
            </w:pPr>
            <w:r>
              <w:rPr>
                <w:rFonts w:ascii="Trebuchet MS" w:hAnsi="Trebuchet MS" w:cs="Times New Roman"/>
              </w:rPr>
              <w:t>În acest sens, p</w:t>
            </w:r>
            <w:r w:rsidR="00320A98">
              <w:rPr>
                <w:rFonts w:ascii="Trebuchet MS" w:hAnsi="Trebuchet MS" w:cs="Times New Roman"/>
              </w:rPr>
              <w:t>entru reglementarea</w:t>
            </w:r>
            <w:r>
              <w:rPr>
                <w:rFonts w:ascii="Trebuchet MS" w:hAnsi="Trebuchet MS" w:cs="Times New Roman"/>
              </w:rPr>
              <w:t xml:space="preserve"> </w:t>
            </w:r>
            <w:r w:rsidR="00320A98">
              <w:rPr>
                <w:rFonts w:ascii="Trebuchet MS" w:hAnsi="Trebuchet MS" w:cs="Times New Roman"/>
              </w:rPr>
              <w:t>aspect</w:t>
            </w:r>
            <w:r>
              <w:rPr>
                <w:rFonts w:ascii="Trebuchet MS" w:hAnsi="Trebuchet MS" w:cs="Times New Roman"/>
              </w:rPr>
              <w:t>elor expuse anterior</w:t>
            </w:r>
            <w:r w:rsidR="00320A98">
              <w:rPr>
                <w:rFonts w:ascii="Trebuchet MS" w:hAnsi="Trebuchet MS" w:cs="Times New Roman"/>
              </w:rPr>
              <w:t xml:space="preserve">, este necesară modificarea </w:t>
            </w:r>
            <w:r w:rsidR="00DB61A1">
              <w:rPr>
                <w:rFonts w:ascii="Trebuchet MS" w:hAnsi="Trebuchet MS" w:cs="Times New Roman"/>
              </w:rPr>
              <w:t>H</w:t>
            </w:r>
            <w:r w:rsidR="00600B57">
              <w:rPr>
                <w:rFonts w:ascii="Trebuchet MS" w:hAnsi="Trebuchet MS" w:cs="Times New Roman"/>
              </w:rPr>
              <w:t xml:space="preserve">otărârii </w:t>
            </w:r>
            <w:r w:rsidR="00DB61A1">
              <w:rPr>
                <w:rFonts w:ascii="Trebuchet MS" w:hAnsi="Trebuchet MS" w:cs="Times New Roman"/>
              </w:rPr>
              <w:t>G</w:t>
            </w:r>
            <w:r w:rsidR="00600B57">
              <w:rPr>
                <w:rFonts w:ascii="Trebuchet MS" w:hAnsi="Trebuchet MS" w:cs="Times New Roman"/>
              </w:rPr>
              <w:t>uvernului</w:t>
            </w:r>
            <w:r w:rsidR="00DB61A1">
              <w:rPr>
                <w:rFonts w:ascii="Trebuchet MS" w:hAnsi="Trebuchet MS" w:cs="Times New Roman"/>
              </w:rPr>
              <w:t xml:space="preserve"> nr. 589/2024.</w:t>
            </w:r>
          </w:p>
          <w:p w14:paraId="1F506626" w14:textId="596051CA" w:rsidR="00BC5A9D" w:rsidRPr="00D4751E" w:rsidRDefault="00BC5A9D" w:rsidP="00414786">
            <w:pPr>
              <w:spacing w:after="0"/>
              <w:jc w:val="both"/>
              <w:rPr>
                <w:rFonts w:ascii="Trebuchet MS" w:hAnsi="Trebuchet MS" w:cs="Times New Roman"/>
              </w:rPr>
            </w:pPr>
          </w:p>
        </w:tc>
      </w:tr>
      <w:tr w:rsidR="00754B3F" w:rsidRPr="001F185D" w14:paraId="571A20A8" w14:textId="77777777" w:rsidTr="004E1253">
        <w:trPr>
          <w:trHeight w:val="90"/>
        </w:trPr>
        <w:tc>
          <w:tcPr>
            <w:tcW w:w="757" w:type="dxa"/>
            <w:vAlign w:val="center"/>
          </w:tcPr>
          <w:p w14:paraId="371B63DD" w14:textId="77777777" w:rsidR="0062341B" w:rsidRPr="001F185D" w:rsidRDefault="00DE21DC">
            <w:pPr>
              <w:spacing w:after="0" w:line="360" w:lineRule="auto"/>
              <w:jc w:val="both"/>
              <w:rPr>
                <w:rFonts w:ascii="Trebuchet MS" w:eastAsia="Times New Roman" w:hAnsi="Trebuchet MS" w:cs="Times New Roman"/>
                <w:color w:val="000000"/>
              </w:rPr>
            </w:pPr>
            <w:bookmarkStart w:id="3" w:name="_Hlk167271075"/>
            <w:r w:rsidRPr="001F185D">
              <w:rPr>
                <w:rFonts w:ascii="Trebuchet MS" w:eastAsia="Times New Roman" w:hAnsi="Trebuchet MS" w:cs="Times New Roman"/>
                <w:color w:val="000000"/>
              </w:rPr>
              <w:lastRenderedPageBreak/>
              <w:t>2.3.</w:t>
            </w:r>
          </w:p>
        </w:tc>
        <w:tc>
          <w:tcPr>
            <w:tcW w:w="2261" w:type="dxa"/>
            <w:vAlign w:val="center"/>
          </w:tcPr>
          <w:p w14:paraId="30D2E948" w14:textId="77777777" w:rsidR="0062341B" w:rsidRPr="001F185D" w:rsidRDefault="00DE21DC" w:rsidP="008036C8">
            <w:pPr>
              <w:pStyle w:val="NoSpacing"/>
              <w:jc w:val="both"/>
              <w:rPr>
                <w:rFonts w:ascii="Trebuchet MS" w:hAnsi="Trebuchet MS" w:cs="Times New Roman"/>
              </w:rPr>
            </w:pPr>
            <w:r w:rsidRPr="001F185D">
              <w:rPr>
                <w:rFonts w:ascii="Trebuchet MS" w:hAnsi="Trebuchet MS" w:cs="Times New Roman"/>
              </w:rPr>
              <w:t>Schimbări preconizate</w:t>
            </w:r>
          </w:p>
        </w:tc>
        <w:tc>
          <w:tcPr>
            <w:tcW w:w="7013" w:type="dxa"/>
            <w:gridSpan w:val="9"/>
          </w:tcPr>
          <w:p w14:paraId="5F0AF5C9" w14:textId="0B35AA96" w:rsidR="00FD1009" w:rsidRDefault="00B02832" w:rsidP="00FD1009">
            <w:pPr>
              <w:spacing w:before="26" w:after="0"/>
              <w:jc w:val="both"/>
              <w:rPr>
                <w:rFonts w:ascii="Trebuchet MS" w:hAnsi="Trebuchet MS" w:cs="Times New Roman"/>
                <w:i/>
                <w:iCs/>
              </w:rPr>
            </w:pPr>
            <w:r w:rsidRPr="001F185D">
              <w:rPr>
                <w:rFonts w:ascii="Trebuchet MS" w:hAnsi="Trebuchet MS" w:cs="Times New Roman"/>
              </w:rPr>
              <w:t xml:space="preserve">Scopul </w:t>
            </w:r>
            <w:r w:rsidR="00956C7C" w:rsidRPr="001F185D">
              <w:rPr>
                <w:rFonts w:ascii="Trebuchet MS" w:hAnsi="Trebuchet MS" w:cs="Times New Roman"/>
              </w:rPr>
              <w:t>Programul</w:t>
            </w:r>
            <w:r w:rsidRPr="001F185D">
              <w:rPr>
                <w:rFonts w:ascii="Trebuchet MS" w:hAnsi="Trebuchet MS" w:cs="Times New Roman"/>
              </w:rPr>
              <w:t>ui</w:t>
            </w:r>
            <w:r w:rsidR="00956C7C" w:rsidRPr="001F185D">
              <w:rPr>
                <w:rFonts w:ascii="Trebuchet MS" w:hAnsi="Trebuchet MS" w:cs="Times New Roman"/>
              </w:rPr>
              <w:t xml:space="preserve"> de stimulare a înnoirii Parcului naţional de tractoare şi maşini agricole autopropulsate </w:t>
            </w:r>
            <w:r w:rsidRPr="001F185D">
              <w:rPr>
                <w:rFonts w:ascii="Trebuchet MS" w:hAnsi="Trebuchet MS" w:cs="Times New Roman"/>
              </w:rPr>
              <w:t xml:space="preserve">îl constituie îmbunătăţirea calităţii mediului prin achiziționarea de tractoare şi </w:t>
            </w:r>
            <w:r w:rsidRPr="001F185D">
              <w:rPr>
                <w:rFonts w:ascii="Trebuchet MS" w:hAnsi="Trebuchet MS" w:cs="Times New Roman"/>
              </w:rPr>
              <w:lastRenderedPageBreak/>
              <w:t>maşini agricole autopropulsate,</w:t>
            </w:r>
            <w:r w:rsidR="00FD1009" w:rsidRPr="001F185D">
              <w:rPr>
                <w:rFonts w:ascii="Trebuchet MS" w:hAnsi="Trebuchet MS" w:cs="Times New Roman"/>
              </w:rPr>
              <w:t xml:space="preserve"> inclusiv accesoriile agricole aferente, </w:t>
            </w:r>
            <w:r w:rsidR="00FD1009" w:rsidRPr="001F185D">
              <w:rPr>
                <w:rFonts w:ascii="Trebuchet MS" w:hAnsi="Trebuchet MS" w:cs="Times New Roman"/>
                <w:i/>
                <w:iCs/>
              </w:rPr>
              <w:t xml:space="preserve">noi, mai puţin poluante. </w:t>
            </w:r>
          </w:p>
          <w:p w14:paraId="20C49522" w14:textId="77777777" w:rsidR="00455799" w:rsidRPr="001F185D" w:rsidRDefault="00455799" w:rsidP="00FD1009">
            <w:pPr>
              <w:spacing w:before="26" w:after="0"/>
              <w:jc w:val="both"/>
              <w:rPr>
                <w:rFonts w:ascii="Trebuchet MS" w:hAnsi="Trebuchet MS" w:cs="Times New Roman"/>
                <w:i/>
                <w:iCs/>
              </w:rPr>
            </w:pPr>
          </w:p>
          <w:p w14:paraId="2C0A9441" w14:textId="77777777" w:rsidR="001310B3" w:rsidRDefault="001310B3" w:rsidP="001310B3">
            <w:pPr>
              <w:spacing w:before="26" w:after="0"/>
              <w:jc w:val="both"/>
              <w:rPr>
                <w:rFonts w:ascii="Trebuchet MS" w:hAnsi="Trebuchet MS" w:cs="Times New Roman"/>
              </w:rPr>
            </w:pPr>
            <w:r w:rsidRPr="001F185D">
              <w:rPr>
                <w:rFonts w:ascii="Trebuchet MS" w:hAnsi="Trebuchet MS" w:cs="Times New Roman"/>
              </w:rPr>
              <w:t>În cadrul Programului de stimulare a înnoirii Parcului naţional de tractoare şi maşini agricole autopropulsate se finanțează proiecte pentru protecţia mediului constând în achiziţionarea tractoarelor şi maşinilor agricole autopropulsate, inclusiv a accesoriilor agricole aferente, noi, mai puţin poluante.</w:t>
            </w:r>
          </w:p>
          <w:p w14:paraId="1A0D038B" w14:textId="77777777" w:rsidR="00455799" w:rsidRPr="001F185D" w:rsidRDefault="00455799" w:rsidP="001310B3">
            <w:pPr>
              <w:spacing w:before="26" w:after="0"/>
              <w:jc w:val="both"/>
              <w:rPr>
                <w:rFonts w:ascii="Trebuchet MS" w:hAnsi="Trebuchet MS" w:cs="Times New Roman"/>
              </w:rPr>
            </w:pPr>
          </w:p>
          <w:p w14:paraId="4879BBF3" w14:textId="600CBA1B" w:rsidR="00FB192C" w:rsidRDefault="00AD6BC9" w:rsidP="008931C9">
            <w:pPr>
              <w:spacing w:before="26" w:after="0"/>
              <w:jc w:val="both"/>
              <w:rPr>
                <w:rFonts w:ascii="Trebuchet MS" w:hAnsi="Trebuchet MS" w:cs="Times New Roman"/>
              </w:rPr>
            </w:pPr>
            <w:r>
              <w:rPr>
                <w:rFonts w:ascii="Trebuchet MS" w:hAnsi="Trebuchet MS" w:cs="Times New Roman"/>
              </w:rPr>
              <w:t xml:space="preserve">Pentru </w:t>
            </w:r>
            <w:r w:rsidR="003718E4">
              <w:rPr>
                <w:rFonts w:ascii="Trebuchet MS" w:hAnsi="Trebuchet MS" w:cs="Times New Roman"/>
              </w:rPr>
              <w:t xml:space="preserve">acordarea cât mai facilă a finanțării, în condițiile schemei de ajutor de stat, </w:t>
            </w:r>
            <w:r w:rsidR="00C0112E" w:rsidRPr="00C0112E">
              <w:rPr>
                <w:rFonts w:ascii="Trebuchet MS" w:hAnsi="Trebuchet MS" w:cs="Times New Roman"/>
              </w:rPr>
              <w:t>se propune</w:t>
            </w:r>
            <w:r w:rsidR="00637560">
              <w:rPr>
                <w:rFonts w:ascii="Trebuchet MS" w:hAnsi="Trebuchet MS" w:cs="Times New Roman"/>
              </w:rPr>
              <w:t xml:space="preserve"> m</w:t>
            </w:r>
            <w:r w:rsidR="00C0112E" w:rsidRPr="00C0112E">
              <w:rPr>
                <w:rFonts w:ascii="Trebuchet MS" w:hAnsi="Trebuchet MS" w:cs="Times New Roman"/>
              </w:rPr>
              <w:t>odificarea</w:t>
            </w:r>
            <w:r w:rsidR="00C0112E" w:rsidRPr="00637560">
              <w:rPr>
                <w:rFonts w:ascii="Trebuchet MS" w:hAnsi="Trebuchet MS" w:cs="Times New Roman"/>
                <w:i/>
                <w:iCs/>
              </w:rPr>
              <w:t xml:space="preserve"> </w:t>
            </w:r>
            <w:r w:rsidR="00A34C26" w:rsidRPr="009A6967">
              <w:rPr>
                <w:rFonts w:ascii="Trebuchet MS" w:hAnsi="Trebuchet MS" w:cs="Times New Roman"/>
              </w:rPr>
              <w:t xml:space="preserve">art. 2 din </w:t>
            </w:r>
            <w:r w:rsidR="00C0112E" w:rsidRPr="009A6967">
              <w:rPr>
                <w:rFonts w:ascii="Trebuchet MS" w:hAnsi="Trebuchet MS" w:cs="Times New Roman"/>
              </w:rPr>
              <w:t>H</w:t>
            </w:r>
            <w:r w:rsidR="00455799" w:rsidRPr="009A6967">
              <w:rPr>
                <w:rFonts w:ascii="Trebuchet MS" w:hAnsi="Trebuchet MS" w:cs="Times New Roman"/>
              </w:rPr>
              <w:t>otărâr</w:t>
            </w:r>
            <w:r w:rsidR="00A34C26">
              <w:rPr>
                <w:rFonts w:ascii="Trebuchet MS" w:hAnsi="Trebuchet MS" w:cs="Times New Roman"/>
              </w:rPr>
              <w:t>ea</w:t>
            </w:r>
            <w:r w:rsidR="00455799" w:rsidRPr="009A6967">
              <w:rPr>
                <w:rFonts w:ascii="Trebuchet MS" w:hAnsi="Trebuchet MS" w:cs="Times New Roman"/>
              </w:rPr>
              <w:t xml:space="preserve"> </w:t>
            </w:r>
            <w:r w:rsidR="00C0112E" w:rsidRPr="009A6967">
              <w:rPr>
                <w:rFonts w:ascii="Trebuchet MS" w:hAnsi="Trebuchet MS" w:cs="Times New Roman"/>
              </w:rPr>
              <w:t>G</w:t>
            </w:r>
            <w:r w:rsidR="00455799" w:rsidRPr="009A6967">
              <w:rPr>
                <w:rFonts w:ascii="Trebuchet MS" w:hAnsi="Trebuchet MS" w:cs="Times New Roman"/>
              </w:rPr>
              <w:t>uvernului</w:t>
            </w:r>
            <w:r w:rsidR="00C0112E" w:rsidRPr="009A6967">
              <w:rPr>
                <w:rFonts w:ascii="Trebuchet MS" w:hAnsi="Trebuchet MS" w:cs="Times New Roman"/>
              </w:rPr>
              <w:t xml:space="preserve"> nr. 589/2024 pentru aprobarea finanţării din Fondul pentru mediu a Programului de stimulare a înnoirii Parcului naţional de tractoare şi maşini agricole autopropulsate</w:t>
            </w:r>
            <w:r w:rsidR="00637560">
              <w:rPr>
                <w:rFonts w:ascii="Trebuchet MS" w:hAnsi="Trebuchet MS" w:cs="Times New Roman"/>
                <w:i/>
                <w:iCs/>
              </w:rPr>
              <w:t xml:space="preserve">, </w:t>
            </w:r>
            <w:r w:rsidR="00637560">
              <w:rPr>
                <w:rFonts w:ascii="Trebuchet MS" w:hAnsi="Trebuchet MS" w:cs="Times New Roman"/>
              </w:rPr>
              <w:t xml:space="preserve">în sensul </w:t>
            </w:r>
            <w:r w:rsidR="00F805D1">
              <w:rPr>
                <w:rFonts w:ascii="Trebuchet MS" w:hAnsi="Trebuchet MS" w:cs="Times New Roman"/>
              </w:rPr>
              <w:t>în care s</w:t>
            </w:r>
            <w:r w:rsidR="00F805D1" w:rsidRPr="00F805D1">
              <w:rPr>
                <w:rFonts w:ascii="Trebuchet MS" w:hAnsi="Trebuchet MS" w:cs="Times New Roman"/>
              </w:rPr>
              <w:t xml:space="preserve">uma prevăzută la art. 1 </w:t>
            </w:r>
            <w:r w:rsidR="00F805D1">
              <w:rPr>
                <w:rFonts w:ascii="Trebuchet MS" w:hAnsi="Trebuchet MS" w:cs="Times New Roman"/>
              </w:rPr>
              <w:t xml:space="preserve">din </w:t>
            </w:r>
            <w:r w:rsidR="00455799">
              <w:rPr>
                <w:rFonts w:ascii="Trebuchet MS" w:hAnsi="Trebuchet MS" w:cs="Times New Roman"/>
              </w:rPr>
              <w:t>aceasta,</w:t>
            </w:r>
            <w:r w:rsidR="00F805D1">
              <w:rPr>
                <w:rFonts w:ascii="Trebuchet MS" w:hAnsi="Trebuchet MS" w:cs="Times New Roman"/>
              </w:rPr>
              <w:t xml:space="preserve"> să </w:t>
            </w:r>
            <w:r w:rsidR="00F805D1" w:rsidRPr="00F805D1">
              <w:rPr>
                <w:rFonts w:ascii="Trebuchet MS" w:hAnsi="Trebuchet MS" w:cs="Times New Roman"/>
              </w:rPr>
              <w:t>se acord</w:t>
            </w:r>
            <w:r w:rsidR="00F805D1">
              <w:rPr>
                <w:rFonts w:ascii="Trebuchet MS" w:hAnsi="Trebuchet MS" w:cs="Times New Roman"/>
              </w:rPr>
              <w:t>e</w:t>
            </w:r>
            <w:r w:rsidR="00F805D1" w:rsidRPr="00F805D1">
              <w:rPr>
                <w:rFonts w:ascii="Trebuchet MS" w:hAnsi="Trebuchet MS" w:cs="Times New Roman"/>
              </w:rPr>
              <w:t xml:space="preserve"> în condiţiile ghidului de finanţare a Programului de stimulare a înnoirii Parcului naţional de tractoare şi maşini agricole autopropulsate şi în conformitate cu schema de ajutor de stat „Sprijin în vederea achiziţionării de tractoare şi maşini agricole autopropulsate</w:t>
            </w:r>
            <w:r w:rsidR="009D771A">
              <w:rPr>
                <w:rFonts w:ascii="Trebuchet MS" w:hAnsi="Trebuchet MS" w:cs="Times New Roman"/>
              </w:rPr>
              <w:t>”</w:t>
            </w:r>
            <w:r w:rsidR="00FB192C">
              <w:rPr>
                <w:rFonts w:ascii="Trebuchet MS" w:hAnsi="Trebuchet MS" w:cs="Times New Roman"/>
                <w:i/>
                <w:iCs/>
              </w:rPr>
              <w:t>,</w:t>
            </w:r>
            <w:r w:rsidR="00FB192C" w:rsidRPr="009D771A">
              <w:rPr>
                <w:rFonts w:ascii="Trebuchet MS" w:hAnsi="Trebuchet MS" w:cs="Times New Roman"/>
              </w:rPr>
              <w:t xml:space="preserve"> </w:t>
            </w:r>
            <w:r w:rsidR="002E1733" w:rsidRPr="009D771A">
              <w:rPr>
                <w:rFonts w:ascii="Trebuchet MS" w:hAnsi="Trebuchet MS" w:cs="Times New Roman"/>
              </w:rPr>
              <w:t>fără a se mai face referire la încheierea contractelor</w:t>
            </w:r>
            <w:r w:rsidR="009D771A" w:rsidRPr="009D771A">
              <w:rPr>
                <w:rFonts w:ascii="Trebuchet MS" w:hAnsi="Trebuchet MS" w:cs="Times New Roman"/>
              </w:rPr>
              <w:t xml:space="preserve"> de finanțare.</w:t>
            </w:r>
          </w:p>
          <w:p w14:paraId="3D4C6610" w14:textId="77777777" w:rsidR="00455799" w:rsidRDefault="00455799" w:rsidP="008931C9">
            <w:pPr>
              <w:spacing w:before="26" w:after="0"/>
              <w:jc w:val="both"/>
              <w:rPr>
                <w:rFonts w:ascii="Trebuchet MS" w:hAnsi="Trebuchet MS" w:cs="Times New Roman"/>
                <w:i/>
                <w:iCs/>
              </w:rPr>
            </w:pPr>
          </w:p>
          <w:p w14:paraId="2D5CAB08" w14:textId="634C9132" w:rsidR="006222B1" w:rsidRPr="00FB192C" w:rsidRDefault="00B02832" w:rsidP="00FB192C">
            <w:pPr>
              <w:spacing w:before="26" w:after="0"/>
              <w:jc w:val="both"/>
              <w:rPr>
                <w:rFonts w:ascii="Trebuchet MS" w:hAnsi="Trebuchet MS" w:cs="Times New Roman"/>
                <w:bCs/>
              </w:rPr>
            </w:pPr>
            <w:r w:rsidRPr="001F185D">
              <w:rPr>
                <w:rFonts w:ascii="Trebuchet MS" w:hAnsi="Trebuchet MS" w:cs="Times New Roman"/>
              </w:rPr>
              <w:t>Sprijinul acordat beneficiarilor în cadrul Programului de stimulare a înnoirii Parcului naţional de tractoare şi maşini agricole autopropulsate se înscrie în contextul necesităţii integrării politicilor de mediu în elaborarea şi aplicarea politicilor sectoriale şi regionale şi al fundamentării unei strategii de dezvoltare economică durabilă a României pe termen lung, în scopul asigurării unui echilibru între dezvoltarea socioeconomică şi resursele naturale prezente şi viitoare.</w:t>
            </w:r>
          </w:p>
        </w:tc>
      </w:tr>
      <w:bookmarkEnd w:id="3"/>
      <w:tr w:rsidR="00754B3F" w:rsidRPr="001F185D" w14:paraId="2EAF5C05" w14:textId="77777777" w:rsidTr="004E1253">
        <w:trPr>
          <w:trHeight w:val="90"/>
        </w:trPr>
        <w:tc>
          <w:tcPr>
            <w:tcW w:w="757" w:type="dxa"/>
            <w:vAlign w:val="center"/>
          </w:tcPr>
          <w:p w14:paraId="2063A333"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lastRenderedPageBreak/>
              <w:t>2.4.</w:t>
            </w:r>
          </w:p>
        </w:tc>
        <w:tc>
          <w:tcPr>
            <w:tcW w:w="2261" w:type="dxa"/>
            <w:vAlign w:val="center"/>
          </w:tcPr>
          <w:p w14:paraId="2978B106" w14:textId="77777777" w:rsidR="0062341B" w:rsidRPr="001F185D" w:rsidRDefault="00DE21DC" w:rsidP="008036C8">
            <w:pPr>
              <w:pStyle w:val="NoSpacing"/>
              <w:jc w:val="both"/>
              <w:rPr>
                <w:rFonts w:ascii="Trebuchet MS" w:hAnsi="Trebuchet MS" w:cs="Times New Roman"/>
              </w:rPr>
            </w:pPr>
            <w:r w:rsidRPr="001F185D">
              <w:rPr>
                <w:rFonts w:ascii="Trebuchet MS" w:hAnsi="Trebuchet MS" w:cs="Times New Roman"/>
              </w:rPr>
              <w:t>Alte informa</w:t>
            </w:r>
            <w:r w:rsidR="005220AB" w:rsidRPr="001F185D">
              <w:rPr>
                <w:rFonts w:ascii="Trebuchet MS" w:hAnsi="Trebuchet MS" w:cs="Times New Roman"/>
              </w:rPr>
              <w:t>ț</w:t>
            </w:r>
            <w:r w:rsidRPr="001F185D">
              <w:rPr>
                <w:rFonts w:ascii="Trebuchet MS" w:hAnsi="Trebuchet MS" w:cs="Times New Roman"/>
              </w:rPr>
              <w:t>ii</w:t>
            </w:r>
          </w:p>
        </w:tc>
        <w:tc>
          <w:tcPr>
            <w:tcW w:w="7013" w:type="dxa"/>
            <w:gridSpan w:val="9"/>
            <w:vAlign w:val="center"/>
          </w:tcPr>
          <w:p w14:paraId="162BF053" w14:textId="77777777" w:rsidR="0062341B" w:rsidRPr="001F185D" w:rsidRDefault="00DE21DC" w:rsidP="008036C8">
            <w:pPr>
              <w:pStyle w:val="NoSpacing"/>
              <w:jc w:val="both"/>
              <w:rPr>
                <w:rFonts w:ascii="Trebuchet MS" w:hAnsi="Trebuchet MS" w:cs="Times New Roman"/>
              </w:rPr>
            </w:pPr>
            <w:r w:rsidRPr="001F185D">
              <w:rPr>
                <w:rFonts w:ascii="Trebuchet MS" w:hAnsi="Trebuchet MS" w:cs="Times New Roman"/>
              </w:rPr>
              <w:t>Nu au fost identificate.</w:t>
            </w:r>
          </w:p>
        </w:tc>
      </w:tr>
      <w:tr w:rsidR="00754B3F" w:rsidRPr="001F185D" w14:paraId="3C41E294" w14:textId="77777777" w:rsidTr="004E1253">
        <w:trPr>
          <w:trHeight w:val="90"/>
        </w:trPr>
        <w:tc>
          <w:tcPr>
            <w:tcW w:w="10031" w:type="dxa"/>
            <w:gridSpan w:val="11"/>
            <w:vAlign w:val="center"/>
          </w:tcPr>
          <w:p w14:paraId="186A0AAE" w14:textId="77777777" w:rsidR="004E1253" w:rsidRPr="001F185D" w:rsidRDefault="004E1253" w:rsidP="004E1253">
            <w:pPr>
              <w:pStyle w:val="NoSpacing"/>
              <w:jc w:val="center"/>
              <w:rPr>
                <w:rFonts w:ascii="Trebuchet MS" w:hAnsi="Trebuchet MS" w:cs="Times New Roman"/>
                <w:b/>
              </w:rPr>
            </w:pPr>
          </w:p>
          <w:p w14:paraId="3728670A"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3-a</w:t>
            </w:r>
          </w:p>
          <w:p w14:paraId="2405BC75"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Impactul socioeconomic</w:t>
            </w:r>
          </w:p>
          <w:p w14:paraId="0B1B9578" w14:textId="77777777" w:rsidR="004E1253" w:rsidRPr="001F185D" w:rsidRDefault="004E1253" w:rsidP="004E1253">
            <w:pPr>
              <w:pStyle w:val="NoSpacing"/>
              <w:jc w:val="center"/>
              <w:rPr>
                <w:rFonts w:ascii="Trebuchet MS" w:eastAsia="Times New Roman" w:hAnsi="Trebuchet MS" w:cs="Times New Roman"/>
                <w:b/>
              </w:rPr>
            </w:pPr>
          </w:p>
        </w:tc>
      </w:tr>
      <w:tr w:rsidR="00754B3F" w:rsidRPr="001F185D" w14:paraId="6D363788" w14:textId="77777777" w:rsidTr="004E1253">
        <w:trPr>
          <w:trHeight w:val="55"/>
        </w:trPr>
        <w:tc>
          <w:tcPr>
            <w:tcW w:w="757" w:type="dxa"/>
          </w:tcPr>
          <w:p w14:paraId="469E1444"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3.1.</w:t>
            </w:r>
          </w:p>
        </w:tc>
        <w:tc>
          <w:tcPr>
            <w:tcW w:w="2261" w:type="dxa"/>
          </w:tcPr>
          <w:p w14:paraId="397C600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Descrierea generală a beneficiilor şi costurilor estimate ca urmare a intrării în vigoare a actului normativ</w:t>
            </w:r>
          </w:p>
        </w:tc>
        <w:tc>
          <w:tcPr>
            <w:tcW w:w="7013" w:type="dxa"/>
            <w:gridSpan w:val="9"/>
          </w:tcPr>
          <w:p w14:paraId="737BBE08"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55C0921A" w14:textId="77777777" w:rsidTr="004E1253">
        <w:trPr>
          <w:trHeight w:val="55"/>
        </w:trPr>
        <w:tc>
          <w:tcPr>
            <w:tcW w:w="757" w:type="dxa"/>
          </w:tcPr>
          <w:p w14:paraId="53FD5BB5"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3.2.</w:t>
            </w:r>
          </w:p>
        </w:tc>
        <w:tc>
          <w:tcPr>
            <w:tcW w:w="2261" w:type="dxa"/>
          </w:tcPr>
          <w:p w14:paraId="39B41FF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social</w:t>
            </w:r>
          </w:p>
        </w:tc>
        <w:tc>
          <w:tcPr>
            <w:tcW w:w="7013" w:type="dxa"/>
            <w:gridSpan w:val="9"/>
          </w:tcPr>
          <w:p w14:paraId="4E3B588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2DA58F48" w14:textId="77777777" w:rsidTr="004E1253">
        <w:trPr>
          <w:trHeight w:val="55"/>
        </w:trPr>
        <w:tc>
          <w:tcPr>
            <w:tcW w:w="757" w:type="dxa"/>
          </w:tcPr>
          <w:p w14:paraId="57B1E5D5"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3.3.</w:t>
            </w:r>
          </w:p>
        </w:tc>
        <w:tc>
          <w:tcPr>
            <w:tcW w:w="2261" w:type="dxa"/>
          </w:tcPr>
          <w:p w14:paraId="5ECAF5E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Impactul asupra drepturilor şi </w:t>
            </w:r>
            <w:r w:rsidR="00B0298B" w:rsidRPr="001F185D">
              <w:rPr>
                <w:rFonts w:ascii="Trebuchet MS" w:hAnsi="Trebuchet MS" w:cs="Times New Roman"/>
              </w:rPr>
              <w:t>libertă</w:t>
            </w:r>
            <w:r w:rsidR="005220AB" w:rsidRPr="001F185D">
              <w:rPr>
                <w:rFonts w:ascii="Trebuchet MS" w:hAnsi="Trebuchet MS" w:cs="Times New Roman"/>
              </w:rPr>
              <w:t>ț</w:t>
            </w:r>
            <w:r w:rsidR="00B0298B" w:rsidRPr="001F185D">
              <w:rPr>
                <w:rFonts w:ascii="Trebuchet MS" w:hAnsi="Trebuchet MS" w:cs="Times New Roman"/>
              </w:rPr>
              <w:t>ilor</w:t>
            </w:r>
            <w:r w:rsidRPr="001F185D">
              <w:rPr>
                <w:rFonts w:ascii="Trebuchet MS" w:hAnsi="Trebuchet MS" w:cs="Times New Roman"/>
              </w:rPr>
              <w:t xml:space="preserve"> fundamentale ale omului</w:t>
            </w:r>
          </w:p>
        </w:tc>
        <w:tc>
          <w:tcPr>
            <w:tcW w:w="7013" w:type="dxa"/>
            <w:gridSpan w:val="9"/>
          </w:tcPr>
          <w:p w14:paraId="2B49148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2A52F44F" w14:textId="77777777" w:rsidTr="004E1253">
        <w:trPr>
          <w:trHeight w:val="55"/>
        </w:trPr>
        <w:tc>
          <w:tcPr>
            <w:tcW w:w="757" w:type="dxa"/>
          </w:tcPr>
          <w:p w14:paraId="437689E2"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3.4.</w:t>
            </w:r>
          </w:p>
        </w:tc>
        <w:tc>
          <w:tcPr>
            <w:tcW w:w="2261" w:type="dxa"/>
          </w:tcPr>
          <w:p w14:paraId="35947CF1"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macroeconomic</w:t>
            </w:r>
          </w:p>
        </w:tc>
        <w:tc>
          <w:tcPr>
            <w:tcW w:w="7013" w:type="dxa"/>
            <w:gridSpan w:val="9"/>
          </w:tcPr>
          <w:p w14:paraId="1C89FB3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p w14:paraId="74779318" w14:textId="77777777" w:rsidR="0062341B" w:rsidRPr="001F185D" w:rsidRDefault="0062341B" w:rsidP="008036C8">
            <w:pPr>
              <w:pStyle w:val="NoSpacing"/>
              <w:rPr>
                <w:rFonts w:ascii="Trebuchet MS" w:hAnsi="Trebuchet MS" w:cs="Times New Roman"/>
              </w:rPr>
            </w:pPr>
          </w:p>
        </w:tc>
      </w:tr>
      <w:tr w:rsidR="00754B3F" w:rsidRPr="001F185D" w14:paraId="232CCC2D" w14:textId="77777777" w:rsidTr="004E1253">
        <w:trPr>
          <w:trHeight w:val="52"/>
        </w:trPr>
        <w:tc>
          <w:tcPr>
            <w:tcW w:w="757" w:type="dxa"/>
          </w:tcPr>
          <w:p w14:paraId="4B734674"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3.4.1.</w:t>
            </w:r>
          </w:p>
        </w:tc>
        <w:tc>
          <w:tcPr>
            <w:tcW w:w="2261" w:type="dxa"/>
          </w:tcPr>
          <w:p w14:paraId="20629C1F"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asupra economiei şi asupra principalilor indicatori macroeconomici</w:t>
            </w:r>
          </w:p>
        </w:tc>
        <w:tc>
          <w:tcPr>
            <w:tcW w:w="7013" w:type="dxa"/>
            <w:gridSpan w:val="9"/>
          </w:tcPr>
          <w:p w14:paraId="020C0BC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1F6AB19E" w14:textId="77777777" w:rsidTr="004E1253">
        <w:trPr>
          <w:trHeight w:val="52"/>
        </w:trPr>
        <w:tc>
          <w:tcPr>
            <w:tcW w:w="757" w:type="dxa"/>
          </w:tcPr>
          <w:p w14:paraId="08A1AFFF"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lastRenderedPageBreak/>
              <w:t>3.4.2.</w:t>
            </w:r>
          </w:p>
        </w:tc>
        <w:tc>
          <w:tcPr>
            <w:tcW w:w="2261" w:type="dxa"/>
          </w:tcPr>
          <w:p w14:paraId="3DE9855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asupra mediului concuren</w:t>
            </w:r>
            <w:r w:rsidR="005220AB" w:rsidRPr="001F185D">
              <w:rPr>
                <w:rFonts w:ascii="Trebuchet MS" w:hAnsi="Trebuchet MS" w:cs="Times New Roman"/>
              </w:rPr>
              <w:t>ț</w:t>
            </w:r>
            <w:r w:rsidRPr="001F185D">
              <w:rPr>
                <w:rFonts w:ascii="Trebuchet MS" w:hAnsi="Trebuchet MS" w:cs="Times New Roman"/>
              </w:rPr>
              <w:t>ial şi domeniul ajutoarelor de stat</w:t>
            </w:r>
          </w:p>
        </w:tc>
        <w:tc>
          <w:tcPr>
            <w:tcW w:w="7013" w:type="dxa"/>
            <w:gridSpan w:val="9"/>
          </w:tcPr>
          <w:p w14:paraId="42ADC4FB" w14:textId="77777777" w:rsidR="0062341B" w:rsidRPr="001F185D" w:rsidRDefault="00DE21DC" w:rsidP="008036C8">
            <w:pPr>
              <w:pStyle w:val="NoSpacing"/>
              <w:rPr>
                <w:rFonts w:ascii="Trebuchet MS" w:hAnsi="Trebuchet MS" w:cs="Times New Roman"/>
                <w:highlight w:val="yellow"/>
              </w:rPr>
            </w:pPr>
            <w:r w:rsidRPr="001F185D">
              <w:rPr>
                <w:rFonts w:ascii="Trebuchet MS" w:hAnsi="Trebuchet MS" w:cs="Times New Roman"/>
              </w:rPr>
              <w:t>Proiectul de act normativ nu se referă la acest subiect.</w:t>
            </w:r>
          </w:p>
        </w:tc>
      </w:tr>
      <w:tr w:rsidR="00754B3F" w:rsidRPr="001F185D" w14:paraId="6C436111" w14:textId="77777777" w:rsidTr="004E1253">
        <w:trPr>
          <w:trHeight w:val="296"/>
        </w:trPr>
        <w:tc>
          <w:tcPr>
            <w:tcW w:w="757" w:type="dxa"/>
          </w:tcPr>
          <w:p w14:paraId="5B2CCB78"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3.5.</w:t>
            </w:r>
          </w:p>
        </w:tc>
        <w:tc>
          <w:tcPr>
            <w:tcW w:w="2261" w:type="dxa"/>
          </w:tcPr>
          <w:p w14:paraId="6086A8F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asupra mediului de afaceri</w:t>
            </w:r>
          </w:p>
        </w:tc>
        <w:tc>
          <w:tcPr>
            <w:tcW w:w="7013" w:type="dxa"/>
            <w:gridSpan w:val="9"/>
          </w:tcPr>
          <w:p w14:paraId="290CD49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1C021510" w14:textId="77777777" w:rsidTr="004E1253">
        <w:trPr>
          <w:trHeight w:val="52"/>
        </w:trPr>
        <w:tc>
          <w:tcPr>
            <w:tcW w:w="757" w:type="dxa"/>
          </w:tcPr>
          <w:p w14:paraId="6FEFB153"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rPr>
              <w:t>3.6.</w:t>
            </w:r>
          </w:p>
        </w:tc>
        <w:tc>
          <w:tcPr>
            <w:tcW w:w="2261" w:type="dxa"/>
          </w:tcPr>
          <w:p w14:paraId="5972A99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asupra mediului înconjurător</w:t>
            </w:r>
          </w:p>
        </w:tc>
        <w:tc>
          <w:tcPr>
            <w:tcW w:w="7013" w:type="dxa"/>
            <w:gridSpan w:val="9"/>
          </w:tcPr>
          <w:p w14:paraId="1EE03FF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61289043" w14:textId="77777777" w:rsidTr="004E1253">
        <w:trPr>
          <w:trHeight w:val="52"/>
        </w:trPr>
        <w:tc>
          <w:tcPr>
            <w:tcW w:w="757" w:type="dxa"/>
          </w:tcPr>
          <w:p w14:paraId="16EEBABE"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3.7.</w:t>
            </w:r>
          </w:p>
        </w:tc>
        <w:tc>
          <w:tcPr>
            <w:tcW w:w="2261" w:type="dxa"/>
          </w:tcPr>
          <w:p w14:paraId="5F7EB9C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Evaluarea costurilor şi beneficiilor din perspectiva inovării şi digitalizării</w:t>
            </w:r>
          </w:p>
        </w:tc>
        <w:tc>
          <w:tcPr>
            <w:tcW w:w="7013" w:type="dxa"/>
            <w:gridSpan w:val="9"/>
          </w:tcPr>
          <w:p w14:paraId="1BA9EE5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754B3F" w:rsidRPr="001F185D" w14:paraId="28605904" w14:textId="77777777" w:rsidTr="004E1253">
        <w:trPr>
          <w:trHeight w:val="52"/>
        </w:trPr>
        <w:tc>
          <w:tcPr>
            <w:tcW w:w="757" w:type="dxa"/>
          </w:tcPr>
          <w:p w14:paraId="6C333753"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3.8.</w:t>
            </w:r>
          </w:p>
        </w:tc>
        <w:tc>
          <w:tcPr>
            <w:tcW w:w="2261" w:type="dxa"/>
          </w:tcPr>
          <w:p w14:paraId="03DE54F5"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Evaluarea costurilor şi beneficiilor din perspectiva dezvoltării durabile</w:t>
            </w:r>
          </w:p>
        </w:tc>
        <w:tc>
          <w:tcPr>
            <w:tcW w:w="7013" w:type="dxa"/>
            <w:gridSpan w:val="9"/>
          </w:tcPr>
          <w:p w14:paraId="036DDA67" w14:textId="77777777" w:rsidR="0062341B" w:rsidRPr="001F185D" w:rsidRDefault="00DE21DC" w:rsidP="008036C8">
            <w:pPr>
              <w:pStyle w:val="NoSpacing"/>
              <w:rPr>
                <w:rFonts w:ascii="Trebuchet MS" w:hAnsi="Trebuchet MS" w:cs="Times New Roman"/>
                <w:b/>
              </w:rPr>
            </w:pPr>
            <w:r w:rsidRPr="001F185D">
              <w:rPr>
                <w:rFonts w:ascii="Trebuchet MS" w:hAnsi="Trebuchet MS" w:cs="Times New Roman"/>
              </w:rPr>
              <w:t>Proiectul de act normativ nu se referă la acest subiect.</w:t>
            </w:r>
          </w:p>
        </w:tc>
      </w:tr>
      <w:tr w:rsidR="00754B3F" w:rsidRPr="001F185D" w14:paraId="4CD005F3" w14:textId="77777777" w:rsidTr="004E1253">
        <w:trPr>
          <w:trHeight w:val="52"/>
        </w:trPr>
        <w:tc>
          <w:tcPr>
            <w:tcW w:w="757" w:type="dxa"/>
          </w:tcPr>
          <w:p w14:paraId="1343BFC1" w14:textId="77777777" w:rsidR="0062341B" w:rsidRPr="001F185D" w:rsidRDefault="00DE21DC">
            <w:pPr>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3.9.</w:t>
            </w:r>
          </w:p>
        </w:tc>
        <w:tc>
          <w:tcPr>
            <w:tcW w:w="2261" w:type="dxa"/>
          </w:tcPr>
          <w:p w14:paraId="292005A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Alte informa</w:t>
            </w:r>
            <w:r w:rsidR="005220AB" w:rsidRPr="001F185D">
              <w:rPr>
                <w:rFonts w:ascii="Trebuchet MS" w:hAnsi="Trebuchet MS" w:cs="Times New Roman"/>
              </w:rPr>
              <w:t>ț</w:t>
            </w:r>
            <w:r w:rsidRPr="001F185D">
              <w:rPr>
                <w:rFonts w:ascii="Trebuchet MS" w:hAnsi="Trebuchet MS" w:cs="Times New Roman"/>
              </w:rPr>
              <w:t>ii</w:t>
            </w:r>
          </w:p>
        </w:tc>
        <w:tc>
          <w:tcPr>
            <w:tcW w:w="7013" w:type="dxa"/>
            <w:gridSpan w:val="9"/>
          </w:tcPr>
          <w:p w14:paraId="4C860739" w14:textId="77777777" w:rsidR="0062341B" w:rsidRPr="001F185D" w:rsidRDefault="00DE21DC" w:rsidP="008036C8">
            <w:pPr>
              <w:pStyle w:val="NoSpacing"/>
              <w:rPr>
                <w:rFonts w:ascii="Trebuchet MS" w:hAnsi="Trebuchet MS" w:cs="Times New Roman"/>
                <w:b/>
              </w:rPr>
            </w:pPr>
            <w:r w:rsidRPr="001F185D">
              <w:rPr>
                <w:rFonts w:ascii="Trebuchet MS" w:hAnsi="Trebuchet MS" w:cs="Times New Roman"/>
              </w:rPr>
              <w:t>Nu au fost identificate.</w:t>
            </w:r>
          </w:p>
        </w:tc>
      </w:tr>
      <w:tr w:rsidR="00754B3F" w:rsidRPr="001F185D" w14:paraId="1A5FAEA4" w14:textId="77777777" w:rsidTr="004E1253">
        <w:trPr>
          <w:trHeight w:val="52"/>
        </w:trPr>
        <w:tc>
          <w:tcPr>
            <w:tcW w:w="10031" w:type="dxa"/>
            <w:gridSpan w:val="11"/>
          </w:tcPr>
          <w:p w14:paraId="638118DC" w14:textId="77777777" w:rsidR="004E1253" w:rsidRPr="001F185D" w:rsidRDefault="004E1253" w:rsidP="004E1253">
            <w:pPr>
              <w:pStyle w:val="NoSpacing"/>
              <w:jc w:val="center"/>
              <w:rPr>
                <w:rFonts w:ascii="Trebuchet MS" w:hAnsi="Trebuchet MS" w:cs="Times New Roman"/>
                <w:b/>
              </w:rPr>
            </w:pPr>
          </w:p>
          <w:p w14:paraId="6AA3AB1A"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4-a</w:t>
            </w:r>
          </w:p>
          <w:p w14:paraId="23E7F5F7"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Impactul financiar asupra bugetului general consolidat atât pe termen scurt, pentru anul curent, cât şi pe termen lung (pe 5 ani), inclusiv informa</w:t>
            </w:r>
            <w:r w:rsidR="005220AB" w:rsidRPr="001F185D">
              <w:rPr>
                <w:rFonts w:ascii="Trebuchet MS" w:hAnsi="Trebuchet MS" w:cs="Times New Roman"/>
                <w:b/>
              </w:rPr>
              <w:t>ț</w:t>
            </w:r>
            <w:r w:rsidRPr="001F185D">
              <w:rPr>
                <w:rFonts w:ascii="Trebuchet MS" w:hAnsi="Trebuchet MS" w:cs="Times New Roman"/>
                <w:b/>
              </w:rPr>
              <w:t>ii cu privire la cheltuieli şi venituri</w:t>
            </w:r>
          </w:p>
          <w:p w14:paraId="14D3BF54" w14:textId="77777777" w:rsidR="004E1253" w:rsidRPr="001F185D" w:rsidRDefault="004E1253" w:rsidP="004E1253">
            <w:pPr>
              <w:pStyle w:val="NoSpacing"/>
              <w:jc w:val="center"/>
              <w:rPr>
                <w:rFonts w:ascii="Trebuchet MS" w:eastAsia="Times New Roman" w:hAnsi="Trebuchet MS" w:cs="Times New Roman"/>
                <w:b/>
              </w:rPr>
            </w:pPr>
          </w:p>
        </w:tc>
      </w:tr>
      <w:tr w:rsidR="0062341B" w:rsidRPr="001F185D" w14:paraId="2F39FFE6" w14:textId="77777777" w:rsidTr="004E1253">
        <w:trPr>
          <w:trHeight w:val="52"/>
        </w:trPr>
        <w:tc>
          <w:tcPr>
            <w:tcW w:w="10031" w:type="dxa"/>
            <w:gridSpan w:val="11"/>
          </w:tcPr>
          <w:p w14:paraId="63BB9B19" w14:textId="77777777" w:rsidR="0062341B" w:rsidRPr="001F185D" w:rsidRDefault="00DE21DC" w:rsidP="0020730E">
            <w:pPr>
              <w:spacing w:after="0" w:line="360" w:lineRule="auto"/>
              <w:rPr>
                <w:rFonts w:ascii="Trebuchet MS" w:eastAsia="Times New Roman" w:hAnsi="Trebuchet MS" w:cs="Times New Roman"/>
                <w:color w:val="000000"/>
              </w:rPr>
            </w:pPr>
            <w:r w:rsidRPr="001F185D">
              <w:rPr>
                <w:rFonts w:ascii="Trebuchet MS" w:eastAsia="Times New Roman" w:hAnsi="Trebuchet MS" w:cs="Times New Roman"/>
                <w:color w:val="000000"/>
              </w:rPr>
              <w:t xml:space="preserve">- în mii lei (RON) – </w:t>
            </w:r>
          </w:p>
        </w:tc>
      </w:tr>
      <w:tr w:rsidR="0062341B" w:rsidRPr="001F185D" w14:paraId="3C769FB8" w14:textId="77777777" w:rsidTr="004E1253">
        <w:trPr>
          <w:trHeight w:val="45"/>
        </w:trPr>
        <w:tc>
          <w:tcPr>
            <w:tcW w:w="4179" w:type="dxa"/>
            <w:gridSpan w:val="3"/>
            <w:vAlign w:val="center"/>
          </w:tcPr>
          <w:p w14:paraId="5F1AF105" w14:textId="77777777" w:rsidR="0062341B" w:rsidRPr="001F185D" w:rsidRDefault="00DE21DC" w:rsidP="0020730E">
            <w:pPr>
              <w:spacing w:after="0" w:line="360" w:lineRule="auto"/>
              <w:rPr>
                <w:rFonts w:ascii="Trebuchet MS" w:eastAsia="Times New Roman" w:hAnsi="Trebuchet MS" w:cs="Times New Roman"/>
                <w:color w:val="000000"/>
              </w:rPr>
            </w:pPr>
            <w:r w:rsidRPr="001F185D">
              <w:rPr>
                <w:rFonts w:ascii="Trebuchet MS" w:eastAsia="Times New Roman" w:hAnsi="Trebuchet MS" w:cs="Times New Roman"/>
                <w:color w:val="000000"/>
              </w:rPr>
              <w:t>Indicatori</w:t>
            </w:r>
          </w:p>
        </w:tc>
        <w:tc>
          <w:tcPr>
            <w:tcW w:w="1898" w:type="dxa"/>
            <w:gridSpan w:val="3"/>
            <w:vAlign w:val="center"/>
          </w:tcPr>
          <w:p w14:paraId="279D3E2F"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Anul</w:t>
            </w:r>
          </w:p>
          <w:p w14:paraId="56676418"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curent</w:t>
            </w:r>
          </w:p>
        </w:tc>
        <w:tc>
          <w:tcPr>
            <w:tcW w:w="1915" w:type="dxa"/>
            <w:gridSpan w:val="4"/>
            <w:vAlign w:val="center"/>
          </w:tcPr>
          <w:p w14:paraId="5777D072"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Urmatorii patru ani</w:t>
            </w:r>
          </w:p>
        </w:tc>
        <w:tc>
          <w:tcPr>
            <w:tcW w:w="2039" w:type="dxa"/>
            <w:vAlign w:val="center"/>
          </w:tcPr>
          <w:p w14:paraId="2A849C8D"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Media pe cinci ani</w:t>
            </w:r>
          </w:p>
        </w:tc>
      </w:tr>
      <w:tr w:rsidR="0062341B" w:rsidRPr="001F185D" w14:paraId="429F5D4D" w14:textId="77777777" w:rsidTr="004E1253">
        <w:trPr>
          <w:trHeight w:val="45"/>
        </w:trPr>
        <w:tc>
          <w:tcPr>
            <w:tcW w:w="4179" w:type="dxa"/>
            <w:gridSpan w:val="3"/>
            <w:vAlign w:val="center"/>
          </w:tcPr>
          <w:p w14:paraId="2DDA2F29" w14:textId="77777777" w:rsidR="0062341B" w:rsidRPr="001F185D" w:rsidRDefault="00DE21DC" w:rsidP="0020730E">
            <w:pPr>
              <w:spacing w:after="0" w:line="360" w:lineRule="auto"/>
              <w:rPr>
                <w:rFonts w:ascii="Trebuchet MS" w:eastAsia="Times New Roman" w:hAnsi="Trebuchet MS" w:cs="Times New Roman"/>
                <w:color w:val="000000"/>
              </w:rPr>
            </w:pPr>
            <w:r w:rsidRPr="001F185D">
              <w:rPr>
                <w:rFonts w:ascii="Trebuchet MS" w:eastAsia="Times New Roman" w:hAnsi="Trebuchet MS" w:cs="Times New Roman"/>
                <w:color w:val="000000"/>
              </w:rPr>
              <w:t>1</w:t>
            </w:r>
          </w:p>
        </w:tc>
        <w:tc>
          <w:tcPr>
            <w:tcW w:w="1898" w:type="dxa"/>
            <w:gridSpan w:val="3"/>
            <w:vAlign w:val="center"/>
          </w:tcPr>
          <w:p w14:paraId="264FFF27"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2</w:t>
            </w:r>
          </w:p>
        </w:tc>
        <w:tc>
          <w:tcPr>
            <w:tcW w:w="478" w:type="dxa"/>
            <w:vAlign w:val="center"/>
          </w:tcPr>
          <w:p w14:paraId="65FC4B0A"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3</w:t>
            </w:r>
          </w:p>
        </w:tc>
        <w:tc>
          <w:tcPr>
            <w:tcW w:w="479" w:type="dxa"/>
            <w:vAlign w:val="center"/>
          </w:tcPr>
          <w:p w14:paraId="1AD7B09A"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4</w:t>
            </w:r>
          </w:p>
        </w:tc>
        <w:tc>
          <w:tcPr>
            <w:tcW w:w="479" w:type="dxa"/>
            <w:vAlign w:val="center"/>
          </w:tcPr>
          <w:p w14:paraId="5F9EC1FC"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5</w:t>
            </w:r>
          </w:p>
        </w:tc>
        <w:tc>
          <w:tcPr>
            <w:tcW w:w="479" w:type="dxa"/>
            <w:vAlign w:val="center"/>
          </w:tcPr>
          <w:p w14:paraId="6884C9AB"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6</w:t>
            </w:r>
          </w:p>
        </w:tc>
        <w:tc>
          <w:tcPr>
            <w:tcW w:w="2039" w:type="dxa"/>
            <w:vAlign w:val="center"/>
          </w:tcPr>
          <w:p w14:paraId="49399F41" w14:textId="77777777" w:rsidR="0062341B" w:rsidRPr="001F185D" w:rsidRDefault="00DE21DC">
            <w:pPr>
              <w:tabs>
                <w:tab w:val="left" w:pos="720"/>
              </w:tabs>
              <w:spacing w:after="0" w:line="360" w:lineRule="auto"/>
              <w:jc w:val="both"/>
              <w:rPr>
                <w:rFonts w:ascii="Trebuchet MS" w:eastAsia="Times New Roman" w:hAnsi="Trebuchet MS" w:cs="Times New Roman"/>
                <w:color w:val="000000"/>
              </w:rPr>
            </w:pPr>
            <w:r w:rsidRPr="001F185D">
              <w:rPr>
                <w:rFonts w:ascii="Trebuchet MS" w:eastAsia="Times New Roman" w:hAnsi="Trebuchet MS" w:cs="Times New Roman"/>
                <w:color w:val="000000"/>
              </w:rPr>
              <w:t>7</w:t>
            </w:r>
          </w:p>
        </w:tc>
      </w:tr>
      <w:tr w:rsidR="0062341B" w:rsidRPr="001F185D" w14:paraId="2D18E69A" w14:textId="77777777" w:rsidTr="004E1253">
        <w:trPr>
          <w:trHeight w:val="45"/>
        </w:trPr>
        <w:tc>
          <w:tcPr>
            <w:tcW w:w="4179" w:type="dxa"/>
            <w:gridSpan w:val="3"/>
            <w:vAlign w:val="center"/>
          </w:tcPr>
          <w:p w14:paraId="76CB20E5"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4.1. Modificări ale veniturilor bugetare, plus/minus, din care:</w:t>
            </w:r>
          </w:p>
        </w:tc>
        <w:tc>
          <w:tcPr>
            <w:tcW w:w="1898" w:type="dxa"/>
            <w:gridSpan w:val="3"/>
            <w:vAlign w:val="center"/>
          </w:tcPr>
          <w:p w14:paraId="69B9EDCC" w14:textId="77777777" w:rsidR="0062341B" w:rsidRPr="001F185D" w:rsidRDefault="0062341B" w:rsidP="008036C8">
            <w:pPr>
              <w:pStyle w:val="NoSpacing"/>
              <w:rPr>
                <w:rFonts w:ascii="Trebuchet MS" w:hAnsi="Trebuchet MS" w:cs="Times New Roman"/>
              </w:rPr>
            </w:pPr>
          </w:p>
        </w:tc>
        <w:tc>
          <w:tcPr>
            <w:tcW w:w="478" w:type="dxa"/>
            <w:vAlign w:val="center"/>
          </w:tcPr>
          <w:p w14:paraId="1CE487A6" w14:textId="77777777" w:rsidR="0062341B" w:rsidRPr="001F185D" w:rsidRDefault="0062341B" w:rsidP="008036C8">
            <w:pPr>
              <w:pStyle w:val="NoSpacing"/>
              <w:rPr>
                <w:rFonts w:ascii="Trebuchet MS" w:hAnsi="Trebuchet MS" w:cs="Times New Roman"/>
              </w:rPr>
            </w:pPr>
          </w:p>
        </w:tc>
        <w:tc>
          <w:tcPr>
            <w:tcW w:w="479" w:type="dxa"/>
            <w:vAlign w:val="center"/>
          </w:tcPr>
          <w:p w14:paraId="0634AB4C" w14:textId="77777777" w:rsidR="0062341B" w:rsidRPr="001F185D" w:rsidRDefault="0062341B" w:rsidP="008036C8">
            <w:pPr>
              <w:pStyle w:val="NoSpacing"/>
              <w:rPr>
                <w:rFonts w:ascii="Trebuchet MS" w:hAnsi="Trebuchet MS" w:cs="Times New Roman"/>
              </w:rPr>
            </w:pPr>
          </w:p>
        </w:tc>
        <w:tc>
          <w:tcPr>
            <w:tcW w:w="479" w:type="dxa"/>
            <w:vAlign w:val="center"/>
          </w:tcPr>
          <w:p w14:paraId="2D9C3ABB" w14:textId="77777777" w:rsidR="0062341B" w:rsidRPr="001F185D" w:rsidRDefault="0062341B" w:rsidP="008036C8">
            <w:pPr>
              <w:pStyle w:val="NoSpacing"/>
              <w:rPr>
                <w:rFonts w:ascii="Trebuchet MS" w:hAnsi="Trebuchet MS" w:cs="Times New Roman"/>
              </w:rPr>
            </w:pPr>
          </w:p>
        </w:tc>
        <w:tc>
          <w:tcPr>
            <w:tcW w:w="479" w:type="dxa"/>
            <w:vAlign w:val="center"/>
          </w:tcPr>
          <w:p w14:paraId="5D85F3A5" w14:textId="77777777" w:rsidR="0062341B" w:rsidRPr="001F185D" w:rsidRDefault="0062341B" w:rsidP="008036C8">
            <w:pPr>
              <w:pStyle w:val="NoSpacing"/>
              <w:rPr>
                <w:rFonts w:ascii="Trebuchet MS" w:hAnsi="Trebuchet MS" w:cs="Times New Roman"/>
              </w:rPr>
            </w:pPr>
          </w:p>
        </w:tc>
        <w:tc>
          <w:tcPr>
            <w:tcW w:w="2039" w:type="dxa"/>
            <w:vAlign w:val="center"/>
          </w:tcPr>
          <w:p w14:paraId="76E0E75E" w14:textId="77777777" w:rsidR="0062341B" w:rsidRPr="001F185D" w:rsidRDefault="0062341B" w:rsidP="008036C8">
            <w:pPr>
              <w:pStyle w:val="NoSpacing"/>
              <w:rPr>
                <w:rFonts w:ascii="Trebuchet MS" w:hAnsi="Trebuchet MS" w:cs="Times New Roman"/>
              </w:rPr>
            </w:pPr>
          </w:p>
        </w:tc>
      </w:tr>
      <w:tr w:rsidR="0062341B" w:rsidRPr="001F185D" w14:paraId="58B9C082" w14:textId="77777777" w:rsidTr="004E1253">
        <w:trPr>
          <w:trHeight w:val="45"/>
        </w:trPr>
        <w:tc>
          <w:tcPr>
            <w:tcW w:w="4179" w:type="dxa"/>
            <w:gridSpan w:val="3"/>
            <w:vAlign w:val="center"/>
          </w:tcPr>
          <w:p w14:paraId="2F5379B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 buget de stat, din acesta:</w:t>
            </w:r>
          </w:p>
          <w:p w14:paraId="3070235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impozit pe profit</w:t>
            </w:r>
          </w:p>
          <w:p w14:paraId="59078DC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(ii) impozit pe venit</w:t>
            </w:r>
          </w:p>
        </w:tc>
        <w:tc>
          <w:tcPr>
            <w:tcW w:w="1898" w:type="dxa"/>
            <w:gridSpan w:val="3"/>
            <w:vAlign w:val="center"/>
          </w:tcPr>
          <w:p w14:paraId="11D5E8DA" w14:textId="77777777" w:rsidR="0062341B" w:rsidRPr="001F185D" w:rsidRDefault="0062341B" w:rsidP="008036C8">
            <w:pPr>
              <w:pStyle w:val="NoSpacing"/>
              <w:rPr>
                <w:rFonts w:ascii="Trebuchet MS" w:hAnsi="Trebuchet MS" w:cs="Times New Roman"/>
              </w:rPr>
            </w:pPr>
          </w:p>
        </w:tc>
        <w:tc>
          <w:tcPr>
            <w:tcW w:w="478" w:type="dxa"/>
            <w:vAlign w:val="center"/>
          </w:tcPr>
          <w:p w14:paraId="5652AE76" w14:textId="77777777" w:rsidR="0062341B" w:rsidRPr="001F185D" w:rsidRDefault="0062341B" w:rsidP="008036C8">
            <w:pPr>
              <w:pStyle w:val="NoSpacing"/>
              <w:rPr>
                <w:rFonts w:ascii="Trebuchet MS" w:hAnsi="Trebuchet MS" w:cs="Times New Roman"/>
              </w:rPr>
            </w:pPr>
          </w:p>
        </w:tc>
        <w:tc>
          <w:tcPr>
            <w:tcW w:w="479" w:type="dxa"/>
            <w:vAlign w:val="center"/>
          </w:tcPr>
          <w:p w14:paraId="3CFBD8B5" w14:textId="77777777" w:rsidR="0062341B" w:rsidRPr="001F185D" w:rsidRDefault="0062341B" w:rsidP="008036C8">
            <w:pPr>
              <w:pStyle w:val="NoSpacing"/>
              <w:rPr>
                <w:rFonts w:ascii="Trebuchet MS" w:hAnsi="Trebuchet MS" w:cs="Times New Roman"/>
              </w:rPr>
            </w:pPr>
          </w:p>
        </w:tc>
        <w:tc>
          <w:tcPr>
            <w:tcW w:w="479" w:type="dxa"/>
            <w:vAlign w:val="center"/>
          </w:tcPr>
          <w:p w14:paraId="24B56A8D" w14:textId="77777777" w:rsidR="0062341B" w:rsidRPr="001F185D" w:rsidRDefault="0062341B" w:rsidP="008036C8">
            <w:pPr>
              <w:pStyle w:val="NoSpacing"/>
              <w:rPr>
                <w:rFonts w:ascii="Trebuchet MS" w:hAnsi="Trebuchet MS" w:cs="Times New Roman"/>
              </w:rPr>
            </w:pPr>
          </w:p>
        </w:tc>
        <w:tc>
          <w:tcPr>
            <w:tcW w:w="479" w:type="dxa"/>
            <w:vAlign w:val="center"/>
          </w:tcPr>
          <w:p w14:paraId="5EC5720C" w14:textId="77777777" w:rsidR="0062341B" w:rsidRPr="001F185D" w:rsidRDefault="0062341B" w:rsidP="008036C8">
            <w:pPr>
              <w:pStyle w:val="NoSpacing"/>
              <w:rPr>
                <w:rFonts w:ascii="Trebuchet MS" w:hAnsi="Trebuchet MS" w:cs="Times New Roman"/>
              </w:rPr>
            </w:pPr>
          </w:p>
        </w:tc>
        <w:tc>
          <w:tcPr>
            <w:tcW w:w="2039" w:type="dxa"/>
            <w:vAlign w:val="center"/>
          </w:tcPr>
          <w:p w14:paraId="57B5137E" w14:textId="77777777" w:rsidR="0062341B" w:rsidRPr="001F185D" w:rsidRDefault="0062341B" w:rsidP="008036C8">
            <w:pPr>
              <w:pStyle w:val="NoSpacing"/>
              <w:rPr>
                <w:rFonts w:ascii="Trebuchet MS" w:hAnsi="Trebuchet MS" w:cs="Times New Roman"/>
              </w:rPr>
            </w:pPr>
          </w:p>
        </w:tc>
      </w:tr>
      <w:tr w:rsidR="0062341B" w:rsidRPr="001F185D" w14:paraId="07AEF53B" w14:textId="77777777" w:rsidTr="004E1253">
        <w:trPr>
          <w:trHeight w:val="45"/>
        </w:trPr>
        <w:tc>
          <w:tcPr>
            <w:tcW w:w="4179" w:type="dxa"/>
            <w:gridSpan w:val="3"/>
            <w:vAlign w:val="center"/>
          </w:tcPr>
          <w:p w14:paraId="691B1F1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b) bugete locale</w:t>
            </w:r>
          </w:p>
          <w:p w14:paraId="50852D8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impozit pe profit</w:t>
            </w:r>
          </w:p>
        </w:tc>
        <w:tc>
          <w:tcPr>
            <w:tcW w:w="1898" w:type="dxa"/>
            <w:gridSpan w:val="3"/>
            <w:vAlign w:val="center"/>
          </w:tcPr>
          <w:p w14:paraId="20301193" w14:textId="77777777" w:rsidR="0062341B" w:rsidRPr="001F185D" w:rsidRDefault="0062341B" w:rsidP="008036C8">
            <w:pPr>
              <w:pStyle w:val="NoSpacing"/>
              <w:rPr>
                <w:rFonts w:ascii="Trebuchet MS" w:hAnsi="Trebuchet MS" w:cs="Times New Roman"/>
              </w:rPr>
            </w:pPr>
          </w:p>
        </w:tc>
        <w:tc>
          <w:tcPr>
            <w:tcW w:w="478" w:type="dxa"/>
            <w:vAlign w:val="center"/>
          </w:tcPr>
          <w:p w14:paraId="6F1EE81A" w14:textId="77777777" w:rsidR="0062341B" w:rsidRPr="001F185D" w:rsidRDefault="0062341B" w:rsidP="008036C8">
            <w:pPr>
              <w:pStyle w:val="NoSpacing"/>
              <w:rPr>
                <w:rFonts w:ascii="Trebuchet MS" w:hAnsi="Trebuchet MS" w:cs="Times New Roman"/>
              </w:rPr>
            </w:pPr>
          </w:p>
        </w:tc>
        <w:tc>
          <w:tcPr>
            <w:tcW w:w="479" w:type="dxa"/>
            <w:vAlign w:val="center"/>
          </w:tcPr>
          <w:p w14:paraId="0FBB1407" w14:textId="77777777" w:rsidR="0062341B" w:rsidRPr="001F185D" w:rsidRDefault="0062341B" w:rsidP="008036C8">
            <w:pPr>
              <w:pStyle w:val="NoSpacing"/>
              <w:rPr>
                <w:rFonts w:ascii="Trebuchet MS" w:hAnsi="Trebuchet MS" w:cs="Times New Roman"/>
              </w:rPr>
            </w:pPr>
          </w:p>
        </w:tc>
        <w:tc>
          <w:tcPr>
            <w:tcW w:w="479" w:type="dxa"/>
            <w:vAlign w:val="center"/>
          </w:tcPr>
          <w:p w14:paraId="16FBF749" w14:textId="77777777" w:rsidR="0062341B" w:rsidRPr="001F185D" w:rsidRDefault="0062341B" w:rsidP="008036C8">
            <w:pPr>
              <w:pStyle w:val="NoSpacing"/>
              <w:rPr>
                <w:rFonts w:ascii="Trebuchet MS" w:hAnsi="Trebuchet MS" w:cs="Times New Roman"/>
              </w:rPr>
            </w:pPr>
          </w:p>
        </w:tc>
        <w:tc>
          <w:tcPr>
            <w:tcW w:w="479" w:type="dxa"/>
            <w:vAlign w:val="center"/>
          </w:tcPr>
          <w:p w14:paraId="5B4A5B79" w14:textId="77777777" w:rsidR="0062341B" w:rsidRPr="001F185D" w:rsidRDefault="0062341B" w:rsidP="008036C8">
            <w:pPr>
              <w:pStyle w:val="NoSpacing"/>
              <w:rPr>
                <w:rFonts w:ascii="Trebuchet MS" w:hAnsi="Trebuchet MS" w:cs="Times New Roman"/>
              </w:rPr>
            </w:pPr>
          </w:p>
        </w:tc>
        <w:tc>
          <w:tcPr>
            <w:tcW w:w="2039" w:type="dxa"/>
            <w:vAlign w:val="center"/>
          </w:tcPr>
          <w:p w14:paraId="4EA41463" w14:textId="77777777" w:rsidR="0062341B" w:rsidRPr="001F185D" w:rsidRDefault="0062341B" w:rsidP="008036C8">
            <w:pPr>
              <w:pStyle w:val="NoSpacing"/>
              <w:rPr>
                <w:rFonts w:ascii="Trebuchet MS" w:hAnsi="Trebuchet MS" w:cs="Times New Roman"/>
              </w:rPr>
            </w:pPr>
          </w:p>
        </w:tc>
      </w:tr>
      <w:tr w:rsidR="0062341B" w:rsidRPr="001F185D" w14:paraId="2E442D93" w14:textId="77777777" w:rsidTr="004E1253">
        <w:trPr>
          <w:trHeight w:val="45"/>
        </w:trPr>
        <w:tc>
          <w:tcPr>
            <w:tcW w:w="4179" w:type="dxa"/>
            <w:gridSpan w:val="3"/>
            <w:vAlign w:val="center"/>
          </w:tcPr>
          <w:p w14:paraId="5E02950D"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c) bugetul asigurărilor sociale de stat:</w:t>
            </w:r>
          </w:p>
          <w:p w14:paraId="241CEB8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contribu</w:t>
            </w:r>
            <w:r w:rsidR="005220AB" w:rsidRPr="001F185D">
              <w:rPr>
                <w:rFonts w:ascii="Trebuchet MS" w:hAnsi="Trebuchet MS" w:cs="Times New Roman"/>
              </w:rPr>
              <w:t>ț</w:t>
            </w:r>
            <w:r w:rsidRPr="001F185D">
              <w:rPr>
                <w:rFonts w:ascii="Trebuchet MS" w:hAnsi="Trebuchet MS" w:cs="Times New Roman"/>
              </w:rPr>
              <w:t>ii de asigurări</w:t>
            </w:r>
          </w:p>
        </w:tc>
        <w:tc>
          <w:tcPr>
            <w:tcW w:w="1898" w:type="dxa"/>
            <w:gridSpan w:val="3"/>
            <w:vAlign w:val="center"/>
          </w:tcPr>
          <w:p w14:paraId="0484E27B" w14:textId="77777777" w:rsidR="0062341B" w:rsidRPr="001F185D" w:rsidRDefault="0062341B" w:rsidP="008036C8">
            <w:pPr>
              <w:pStyle w:val="NoSpacing"/>
              <w:rPr>
                <w:rFonts w:ascii="Trebuchet MS" w:hAnsi="Trebuchet MS" w:cs="Times New Roman"/>
              </w:rPr>
            </w:pPr>
          </w:p>
        </w:tc>
        <w:tc>
          <w:tcPr>
            <w:tcW w:w="478" w:type="dxa"/>
            <w:vAlign w:val="center"/>
          </w:tcPr>
          <w:p w14:paraId="78F137E3" w14:textId="77777777" w:rsidR="0062341B" w:rsidRPr="001F185D" w:rsidRDefault="0062341B" w:rsidP="008036C8">
            <w:pPr>
              <w:pStyle w:val="NoSpacing"/>
              <w:rPr>
                <w:rFonts w:ascii="Trebuchet MS" w:hAnsi="Trebuchet MS" w:cs="Times New Roman"/>
              </w:rPr>
            </w:pPr>
          </w:p>
        </w:tc>
        <w:tc>
          <w:tcPr>
            <w:tcW w:w="479" w:type="dxa"/>
            <w:vAlign w:val="center"/>
          </w:tcPr>
          <w:p w14:paraId="58F9E9F0" w14:textId="77777777" w:rsidR="0062341B" w:rsidRPr="001F185D" w:rsidRDefault="0062341B" w:rsidP="008036C8">
            <w:pPr>
              <w:pStyle w:val="NoSpacing"/>
              <w:rPr>
                <w:rFonts w:ascii="Trebuchet MS" w:hAnsi="Trebuchet MS" w:cs="Times New Roman"/>
              </w:rPr>
            </w:pPr>
          </w:p>
        </w:tc>
        <w:tc>
          <w:tcPr>
            <w:tcW w:w="479" w:type="dxa"/>
            <w:vAlign w:val="center"/>
          </w:tcPr>
          <w:p w14:paraId="06907A60" w14:textId="77777777" w:rsidR="0062341B" w:rsidRPr="001F185D" w:rsidRDefault="0062341B" w:rsidP="008036C8">
            <w:pPr>
              <w:pStyle w:val="NoSpacing"/>
              <w:rPr>
                <w:rFonts w:ascii="Trebuchet MS" w:hAnsi="Trebuchet MS" w:cs="Times New Roman"/>
              </w:rPr>
            </w:pPr>
          </w:p>
        </w:tc>
        <w:tc>
          <w:tcPr>
            <w:tcW w:w="479" w:type="dxa"/>
            <w:vAlign w:val="center"/>
          </w:tcPr>
          <w:p w14:paraId="6FB374B6" w14:textId="77777777" w:rsidR="0062341B" w:rsidRPr="001F185D" w:rsidRDefault="0062341B" w:rsidP="008036C8">
            <w:pPr>
              <w:pStyle w:val="NoSpacing"/>
              <w:rPr>
                <w:rFonts w:ascii="Trebuchet MS" w:hAnsi="Trebuchet MS" w:cs="Times New Roman"/>
              </w:rPr>
            </w:pPr>
          </w:p>
        </w:tc>
        <w:tc>
          <w:tcPr>
            <w:tcW w:w="2039" w:type="dxa"/>
            <w:vAlign w:val="center"/>
          </w:tcPr>
          <w:p w14:paraId="52916107" w14:textId="77777777" w:rsidR="0062341B" w:rsidRPr="001F185D" w:rsidRDefault="0062341B" w:rsidP="008036C8">
            <w:pPr>
              <w:pStyle w:val="NoSpacing"/>
              <w:rPr>
                <w:rFonts w:ascii="Trebuchet MS" w:hAnsi="Trebuchet MS" w:cs="Times New Roman"/>
              </w:rPr>
            </w:pPr>
          </w:p>
        </w:tc>
      </w:tr>
      <w:tr w:rsidR="0062341B" w:rsidRPr="001F185D" w14:paraId="2E81438E" w14:textId="77777777" w:rsidTr="004E1253">
        <w:trPr>
          <w:trHeight w:val="45"/>
        </w:trPr>
        <w:tc>
          <w:tcPr>
            <w:tcW w:w="4179" w:type="dxa"/>
            <w:gridSpan w:val="3"/>
            <w:vAlign w:val="center"/>
          </w:tcPr>
          <w:p w14:paraId="089526B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d) alte tipuri de venituri</w:t>
            </w:r>
          </w:p>
          <w:p w14:paraId="5CF9EFF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(se va men</w:t>
            </w:r>
            <w:r w:rsidR="005220AB" w:rsidRPr="001F185D">
              <w:rPr>
                <w:rFonts w:ascii="Trebuchet MS" w:hAnsi="Trebuchet MS" w:cs="Times New Roman"/>
              </w:rPr>
              <w:t>ț</w:t>
            </w:r>
            <w:r w:rsidRPr="001F185D">
              <w:rPr>
                <w:rFonts w:ascii="Trebuchet MS" w:hAnsi="Trebuchet MS" w:cs="Times New Roman"/>
              </w:rPr>
              <w:t>iona natura acestora)</w:t>
            </w:r>
          </w:p>
        </w:tc>
        <w:tc>
          <w:tcPr>
            <w:tcW w:w="1898" w:type="dxa"/>
            <w:gridSpan w:val="3"/>
            <w:vAlign w:val="center"/>
          </w:tcPr>
          <w:p w14:paraId="7B771816" w14:textId="77777777" w:rsidR="0062341B" w:rsidRPr="001F185D" w:rsidRDefault="0062341B" w:rsidP="008036C8">
            <w:pPr>
              <w:pStyle w:val="NoSpacing"/>
              <w:rPr>
                <w:rFonts w:ascii="Trebuchet MS" w:hAnsi="Trebuchet MS" w:cs="Times New Roman"/>
              </w:rPr>
            </w:pPr>
          </w:p>
        </w:tc>
        <w:tc>
          <w:tcPr>
            <w:tcW w:w="478" w:type="dxa"/>
            <w:vAlign w:val="center"/>
          </w:tcPr>
          <w:p w14:paraId="22E409E4" w14:textId="77777777" w:rsidR="0062341B" w:rsidRPr="001F185D" w:rsidRDefault="0062341B" w:rsidP="008036C8">
            <w:pPr>
              <w:pStyle w:val="NoSpacing"/>
              <w:rPr>
                <w:rFonts w:ascii="Trebuchet MS" w:hAnsi="Trebuchet MS" w:cs="Times New Roman"/>
              </w:rPr>
            </w:pPr>
          </w:p>
        </w:tc>
        <w:tc>
          <w:tcPr>
            <w:tcW w:w="479" w:type="dxa"/>
            <w:vAlign w:val="center"/>
          </w:tcPr>
          <w:p w14:paraId="215C3A16" w14:textId="77777777" w:rsidR="0062341B" w:rsidRPr="001F185D" w:rsidRDefault="0062341B" w:rsidP="008036C8">
            <w:pPr>
              <w:pStyle w:val="NoSpacing"/>
              <w:rPr>
                <w:rFonts w:ascii="Trebuchet MS" w:hAnsi="Trebuchet MS" w:cs="Times New Roman"/>
              </w:rPr>
            </w:pPr>
          </w:p>
        </w:tc>
        <w:tc>
          <w:tcPr>
            <w:tcW w:w="479" w:type="dxa"/>
            <w:vAlign w:val="center"/>
          </w:tcPr>
          <w:p w14:paraId="6A2D11B1" w14:textId="77777777" w:rsidR="0062341B" w:rsidRPr="001F185D" w:rsidRDefault="0062341B" w:rsidP="008036C8">
            <w:pPr>
              <w:pStyle w:val="NoSpacing"/>
              <w:rPr>
                <w:rFonts w:ascii="Trebuchet MS" w:hAnsi="Trebuchet MS" w:cs="Times New Roman"/>
              </w:rPr>
            </w:pPr>
          </w:p>
        </w:tc>
        <w:tc>
          <w:tcPr>
            <w:tcW w:w="479" w:type="dxa"/>
            <w:vAlign w:val="center"/>
          </w:tcPr>
          <w:p w14:paraId="5E0C99E0" w14:textId="77777777" w:rsidR="0062341B" w:rsidRPr="001F185D" w:rsidRDefault="0062341B" w:rsidP="008036C8">
            <w:pPr>
              <w:pStyle w:val="NoSpacing"/>
              <w:rPr>
                <w:rFonts w:ascii="Trebuchet MS" w:hAnsi="Trebuchet MS" w:cs="Times New Roman"/>
              </w:rPr>
            </w:pPr>
          </w:p>
        </w:tc>
        <w:tc>
          <w:tcPr>
            <w:tcW w:w="2039" w:type="dxa"/>
            <w:vAlign w:val="center"/>
          </w:tcPr>
          <w:p w14:paraId="247819C4" w14:textId="77777777" w:rsidR="0062341B" w:rsidRPr="001F185D" w:rsidRDefault="0062341B" w:rsidP="008036C8">
            <w:pPr>
              <w:pStyle w:val="NoSpacing"/>
              <w:rPr>
                <w:rFonts w:ascii="Trebuchet MS" w:hAnsi="Trebuchet MS" w:cs="Times New Roman"/>
              </w:rPr>
            </w:pPr>
          </w:p>
        </w:tc>
      </w:tr>
      <w:tr w:rsidR="0062341B" w:rsidRPr="001F185D" w14:paraId="6B3B75A5" w14:textId="77777777" w:rsidTr="004E1253">
        <w:trPr>
          <w:trHeight w:val="45"/>
        </w:trPr>
        <w:tc>
          <w:tcPr>
            <w:tcW w:w="4179" w:type="dxa"/>
            <w:gridSpan w:val="3"/>
            <w:vAlign w:val="center"/>
          </w:tcPr>
          <w:p w14:paraId="30095FC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4.2. Modificări ale cheltuielilor bugetare, plus/minus, din care:</w:t>
            </w:r>
          </w:p>
        </w:tc>
        <w:tc>
          <w:tcPr>
            <w:tcW w:w="1898" w:type="dxa"/>
            <w:gridSpan w:val="3"/>
            <w:vAlign w:val="center"/>
          </w:tcPr>
          <w:p w14:paraId="72AC09D1" w14:textId="77777777" w:rsidR="0062341B" w:rsidRPr="001F185D" w:rsidRDefault="0062341B" w:rsidP="008036C8">
            <w:pPr>
              <w:pStyle w:val="NoSpacing"/>
              <w:rPr>
                <w:rFonts w:ascii="Trebuchet MS" w:hAnsi="Trebuchet MS" w:cs="Times New Roman"/>
              </w:rPr>
            </w:pPr>
          </w:p>
        </w:tc>
        <w:tc>
          <w:tcPr>
            <w:tcW w:w="478" w:type="dxa"/>
            <w:vAlign w:val="center"/>
          </w:tcPr>
          <w:p w14:paraId="4D017D6D" w14:textId="77777777" w:rsidR="0062341B" w:rsidRPr="001F185D" w:rsidRDefault="0062341B" w:rsidP="008036C8">
            <w:pPr>
              <w:pStyle w:val="NoSpacing"/>
              <w:rPr>
                <w:rFonts w:ascii="Trebuchet MS" w:hAnsi="Trebuchet MS" w:cs="Times New Roman"/>
              </w:rPr>
            </w:pPr>
          </w:p>
        </w:tc>
        <w:tc>
          <w:tcPr>
            <w:tcW w:w="479" w:type="dxa"/>
            <w:vAlign w:val="center"/>
          </w:tcPr>
          <w:p w14:paraId="4D35AB05" w14:textId="77777777" w:rsidR="0062341B" w:rsidRPr="001F185D" w:rsidRDefault="0062341B" w:rsidP="008036C8">
            <w:pPr>
              <w:pStyle w:val="NoSpacing"/>
              <w:rPr>
                <w:rFonts w:ascii="Trebuchet MS" w:hAnsi="Trebuchet MS" w:cs="Times New Roman"/>
              </w:rPr>
            </w:pPr>
          </w:p>
        </w:tc>
        <w:tc>
          <w:tcPr>
            <w:tcW w:w="479" w:type="dxa"/>
            <w:vAlign w:val="center"/>
          </w:tcPr>
          <w:p w14:paraId="1EEEB24A" w14:textId="77777777" w:rsidR="0062341B" w:rsidRPr="001F185D" w:rsidRDefault="0062341B" w:rsidP="008036C8">
            <w:pPr>
              <w:pStyle w:val="NoSpacing"/>
              <w:rPr>
                <w:rFonts w:ascii="Trebuchet MS" w:hAnsi="Trebuchet MS" w:cs="Times New Roman"/>
              </w:rPr>
            </w:pPr>
          </w:p>
        </w:tc>
        <w:tc>
          <w:tcPr>
            <w:tcW w:w="479" w:type="dxa"/>
            <w:vAlign w:val="center"/>
          </w:tcPr>
          <w:p w14:paraId="463A81B2" w14:textId="77777777" w:rsidR="0062341B" w:rsidRPr="001F185D" w:rsidRDefault="0062341B" w:rsidP="008036C8">
            <w:pPr>
              <w:pStyle w:val="NoSpacing"/>
              <w:rPr>
                <w:rFonts w:ascii="Trebuchet MS" w:hAnsi="Trebuchet MS" w:cs="Times New Roman"/>
              </w:rPr>
            </w:pPr>
          </w:p>
        </w:tc>
        <w:tc>
          <w:tcPr>
            <w:tcW w:w="2039" w:type="dxa"/>
            <w:vAlign w:val="center"/>
          </w:tcPr>
          <w:p w14:paraId="4D8E6813" w14:textId="77777777" w:rsidR="0062341B" w:rsidRPr="001F185D" w:rsidRDefault="0062341B" w:rsidP="008036C8">
            <w:pPr>
              <w:pStyle w:val="NoSpacing"/>
              <w:rPr>
                <w:rFonts w:ascii="Trebuchet MS" w:hAnsi="Trebuchet MS" w:cs="Times New Roman"/>
              </w:rPr>
            </w:pPr>
          </w:p>
        </w:tc>
      </w:tr>
      <w:tr w:rsidR="0062341B" w:rsidRPr="001F185D" w14:paraId="3D9D8420" w14:textId="77777777" w:rsidTr="004E1253">
        <w:trPr>
          <w:trHeight w:val="45"/>
        </w:trPr>
        <w:tc>
          <w:tcPr>
            <w:tcW w:w="4179" w:type="dxa"/>
            <w:gridSpan w:val="3"/>
            <w:vAlign w:val="center"/>
          </w:tcPr>
          <w:p w14:paraId="631D257D"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 buget de stat, din acesta:</w:t>
            </w:r>
          </w:p>
          <w:p w14:paraId="703411A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cheltuieli de personal</w:t>
            </w:r>
          </w:p>
          <w:p w14:paraId="1895834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(ii) bunuri şi servicii</w:t>
            </w:r>
          </w:p>
        </w:tc>
        <w:tc>
          <w:tcPr>
            <w:tcW w:w="1898" w:type="dxa"/>
            <w:gridSpan w:val="3"/>
            <w:vAlign w:val="center"/>
          </w:tcPr>
          <w:p w14:paraId="3AD994A8" w14:textId="77777777" w:rsidR="0062341B" w:rsidRPr="001F185D" w:rsidRDefault="0062341B" w:rsidP="008036C8">
            <w:pPr>
              <w:pStyle w:val="NoSpacing"/>
              <w:rPr>
                <w:rFonts w:ascii="Trebuchet MS" w:hAnsi="Trebuchet MS" w:cs="Times New Roman"/>
              </w:rPr>
            </w:pPr>
          </w:p>
        </w:tc>
        <w:tc>
          <w:tcPr>
            <w:tcW w:w="478" w:type="dxa"/>
            <w:vAlign w:val="center"/>
          </w:tcPr>
          <w:p w14:paraId="4828B969" w14:textId="77777777" w:rsidR="0062341B" w:rsidRPr="001F185D" w:rsidRDefault="0062341B" w:rsidP="008036C8">
            <w:pPr>
              <w:pStyle w:val="NoSpacing"/>
              <w:rPr>
                <w:rFonts w:ascii="Trebuchet MS" w:hAnsi="Trebuchet MS" w:cs="Times New Roman"/>
              </w:rPr>
            </w:pPr>
          </w:p>
        </w:tc>
        <w:tc>
          <w:tcPr>
            <w:tcW w:w="479" w:type="dxa"/>
            <w:vAlign w:val="center"/>
          </w:tcPr>
          <w:p w14:paraId="5D5DDCD1" w14:textId="77777777" w:rsidR="0062341B" w:rsidRPr="001F185D" w:rsidRDefault="0062341B" w:rsidP="008036C8">
            <w:pPr>
              <w:pStyle w:val="NoSpacing"/>
              <w:rPr>
                <w:rFonts w:ascii="Trebuchet MS" w:hAnsi="Trebuchet MS" w:cs="Times New Roman"/>
              </w:rPr>
            </w:pPr>
          </w:p>
        </w:tc>
        <w:tc>
          <w:tcPr>
            <w:tcW w:w="479" w:type="dxa"/>
            <w:vAlign w:val="center"/>
          </w:tcPr>
          <w:p w14:paraId="74ED1870" w14:textId="77777777" w:rsidR="0062341B" w:rsidRPr="001F185D" w:rsidRDefault="0062341B" w:rsidP="008036C8">
            <w:pPr>
              <w:pStyle w:val="NoSpacing"/>
              <w:rPr>
                <w:rFonts w:ascii="Trebuchet MS" w:hAnsi="Trebuchet MS" w:cs="Times New Roman"/>
              </w:rPr>
            </w:pPr>
          </w:p>
        </w:tc>
        <w:tc>
          <w:tcPr>
            <w:tcW w:w="479" w:type="dxa"/>
            <w:vAlign w:val="center"/>
          </w:tcPr>
          <w:p w14:paraId="46CF6AB6" w14:textId="77777777" w:rsidR="0062341B" w:rsidRPr="001F185D" w:rsidRDefault="0062341B" w:rsidP="008036C8">
            <w:pPr>
              <w:pStyle w:val="NoSpacing"/>
              <w:rPr>
                <w:rFonts w:ascii="Trebuchet MS" w:hAnsi="Trebuchet MS" w:cs="Times New Roman"/>
              </w:rPr>
            </w:pPr>
          </w:p>
        </w:tc>
        <w:tc>
          <w:tcPr>
            <w:tcW w:w="2039" w:type="dxa"/>
            <w:vAlign w:val="center"/>
          </w:tcPr>
          <w:p w14:paraId="1E3DA2DC" w14:textId="77777777" w:rsidR="0062341B" w:rsidRPr="001F185D" w:rsidRDefault="0062341B" w:rsidP="008036C8">
            <w:pPr>
              <w:pStyle w:val="NoSpacing"/>
              <w:rPr>
                <w:rFonts w:ascii="Trebuchet MS" w:hAnsi="Trebuchet MS" w:cs="Times New Roman"/>
              </w:rPr>
            </w:pPr>
          </w:p>
        </w:tc>
      </w:tr>
      <w:tr w:rsidR="0062341B" w:rsidRPr="001F185D" w14:paraId="2C05EA92" w14:textId="77777777" w:rsidTr="004E1253">
        <w:trPr>
          <w:trHeight w:val="45"/>
        </w:trPr>
        <w:tc>
          <w:tcPr>
            <w:tcW w:w="4179" w:type="dxa"/>
            <w:gridSpan w:val="3"/>
            <w:vAlign w:val="center"/>
          </w:tcPr>
          <w:p w14:paraId="5EE28DEC"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b) bugete locale:</w:t>
            </w:r>
          </w:p>
          <w:p w14:paraId="346B8FD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cheltuieli de personal</w:t>
            </w:r>
          </w:p>
          <w:p w14:paraId="1D79332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(ii) bunuri şi servicii</w:t>
            </w:r>
          </w:p>
        </w:tc>
        <w:tc>
          <w:tcPr>
            <w:tcW w:w="1898" w:type="dxa"/>
            <w:gridSpan w:val="3"/>
            <w:vAlign w:val="center"/>
          </w:tcPr>
          <w:p w14:paraId="4DABF3B3" w14:textId="77777777" w:rsidR="0062341B" w:rsidRPr="001F185D" w:rsidRDefault="0062341B" w:rsidP="008036C8">
            <w:pPr>
              <w:pStyle w:val="NoSpacing"/>
              <w:rPr>
                <w:rFonts w:ascii="Trebuchet MS" w:hAnsi="Trebuchet MS" w:cs="Times New Roman"/>
              </w:rPr>
            </w:pPr>
          </w:p>
        </w:tc>
        <w:tc>
          <w:tcPr>
            <w:tcW w:w="478" w:type="dxa"/>
            <w:vAlign w:val="center"/>
          </w:tcPr>
          <w:p w14:paraId="58B0EB06" w14:textId="77777777" w:rsidR="0062341B" w:rsidRPr="001F185D" w:rsidRDefault="0062341B" w:rsidP="008036C8">
            <w:pPr>
              <w:pStyle w:val="NoSpacing"/>
              <w:rPr>
                <w:rFonts w:ascii="Trebuchet MS" w:hAnsi="Trebuchet MS" w:cs="Times New Roman"/>
              </w:rPr>
            </w:pPr>
          </w:p>
        </w:tc>
        <w:tc>
          <w:tcPr>
            <w:tcW w:w="479" w:type="dxa"/>
            <w:vAlign w:val="center"/>
          </w:tcPr>
          <w:p w14:paraId="16352C95" w14:textId="77777777" w:rsidR="0062341B" w:rsidRPr="001F185D" w:rsidRDefault="0062341B" w:rsidP="008036C8">
            <w:pPr>
              <w:pStyle w:val="NoSpacing"/>
              <w:rPr>
                <w:rFonts w:ascii="Trebuchet MS" w:hAnsi="Trebuchet MS" w:cs="Times New Roman"/>
              </w:rPr>
            </w:pPr>
          </w:p>
        </w:tc>
        <w:tc>
          <w:tcPr>
            <w:tcW w:w="479" w:type="dxa"/>
            <w:vAlign w:val="center"/>
          </w:tcPr>
          <w:p w14:paraId="10FC1D15" w14:textId="77777777" w:rsidR="0062341B" w:rsidRPr="001F185D" w:rsidRDefault="0062341B" w:rsidP="008036C8">
            <w:pPr>
              <w:pStyle w:val="NoSpacing"/>
              <w:rPr>
                <w:rFonts w:ascii="Trebuchet MS" w:hAnsi="Trebuchet MS" w:cs="Times New Roman"/>
              </w:rPr>
            </w:pPr>
          </w:p>
        </w:tc>
        <w:tc>
          <w:tcPr>
            <w:tcW w:w="479" w:type="dxa"/>
            <w:vAlign w:val="center"/>
          </w:tcPr>
          <w:p w14:paraId="32F47703" w14:textId="77777777" w:rsidR="0062341B" w:rsidRPr="001F185D" w:rsidRDefault="0062341B" w:rsidP="008036C8">
            <w:pPr>
              <w:pStyle w:val="NoSpacing"/>
              <w:rPr>
                <w:rFonts w:ascii="Trebuchet MS" w:hAnsi="Trebuchet MS" w:cs="Times New Roman"/>
              </w:rPr>
            </w:pPr>
          </w:p>
        </w:tc>
        <w:tc>
          <w:tcPr>
            <w:tcW w:w="2039" w:type="dxa"/>
            <w:vAlign w:val="center"/>
          </w:tcPr>
          <w:p w14:paraId="67867365" w14:textId="77777777" w:rsidR="0062341B" w:rsidRPr="001F185D" w:rsidRDefault="0062341B" w:rsidP="008036C8">
            <w:pPr>
              <w:pStyle w:val="NoSpacing"/>
              <w:rPr>
                <w:rFonts w:ascii="Trebuchet MS" w:hAnsi="Trebuchet MS" w:cs="Times New Roman"/>
              </w:rPr>
            </w:pPr>
          </w:p>
        </w:tc>
      </w:tr>
      <w:tr w:rsidR="0062341B" w:rsidRPr="001F185D" w14:paraId="2964F9A0" w14:textId="77777777" w:rsidTr="004E1253">
        <w:trPr>
          <w:trHeight w:val="45"/>
        </w:trPr>
        <w:tc>
          <w:tcPr>
            <w:tcW w:w="4179" w:type="dxa"/>
            <w:gridSpan w:val="3"/>
            <w:vAlign w:val="center"/>
          </w:tcPr>
          <w:p w14:paraId="7A04A6B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c) bugetul asigurărilor sociale de stat:</w:t>
            </w:r>
          </w:p>
          <w:p w14:paraId="1F7BFBB1"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 cheltuieli de personal</w:t>
            </w:r>
          </w:p>
          <w:p w14:paraId="7273870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(ii) bunuri şi servicii</w:t>
            </w:r>
          </w:p>
        </w:tc>
        <w:tc>
          <w:tcPr>
            <w:tcW w:w="1898" w:type="dxa"/>
            <w:gridSpan w:val="3"/>
            <w:vAlign w:val="center"/>
          </w:tcPr>
          <w:p w14:paraId="5510B7B7" w14:textId="77777777" w:rsidR="0062341B" w:rsidRPr="001F185D" w:rsidRDefault="0062341B" w:rsidP="008036C8">
            <w:pPr>
              <w:pStyle w:val="NoSpacing"/>
              <w:rPr>
                <w:rFonts w:ascii="Trebuchet MS" w:hAnsi="Trebuchet MS" w:cs="Times New Roman"/>
              </w:rPr>
            </w:pPr>
          </w:p>
        </w:tc>
        <w:tc>
          <w:tcPr>
            <w:tcW w:w="478" w:type="dxa"/>
            <w:vAlign w:val="center"/>
          </w:tcPr>
          <w:p w14:paraId="7D64D818" w14:textId="77777777" w:rsidR="0062341B" w:rsidRPr="001F185D" w:rsidRDefault="0062341B" w:rsidP="008036C8">
            <w:pPr>
              <w:pStyle w:val="NoSpacing"/>
              <w:rPr>
                <w:rFonts w:ascii="Trebuchet MS" w:hAnsi="Trebuchet MS" w:cs="Times New Roman"/>
              </w:rPr>
            </w:pPr>
          </w:p>
        </w:tc>
        <w:tc>
          <w:tcPr>
            <w:tcW w:w="479" w:type="dxa"/>
            <w:vAlign w:val="center"/>
          </w:tcPr>
          <w:p w14:paraId="20C31126" w14:textId="77777777" w:rsidR="0062341B" w:rsidRPr="001F185D" w:rsidRDefault="0062341B" w:rsidP="008036C8">
            <w:pPr>
              <w:pStyle w:val="NoSpacing"/>
              <w:rPr>
                <w:rFonts w:ascii="Trebuchet MS" w:hAnsi="Trebuchet MS" w:cs="Times New Roman"/>
              </w:rPr>
            </w:pPr>
          </w:p>
        </w:tc>
        <w:tc>
          <w:tcPr>
            <w:tcW w:w="479" w:type="dxa"/>
            <w:vAlign w:val="center"/>
          </w:tcPr>
          <w:p w14:paraId="76759F2A" w14:textId="77777777" w:rsidR="0062341B" w:rsidRPr="001F185D" w:rsidRDefault="0062341B" w:rsidP="008036C8">
            <w:pPr>
              <w:pStyle w:val="NoSpacing"/>
              <w:rPr>
                <w:rFonts w:ascii="Trebuchet MS" w:hAnsi="Trebuchet MS" w:cs="Times New Roman"/>
              </w:rPr>
            </w:pPr>
          </w:p>
        </w:tc>
        <w:tc>
          <w:tcPr>
            <w:tcW w:w="479" w:type="dxa"/>
            <w:vAlign w:val="center"/>
          </w:tcPr>
          <w:p w14:paraId="19680F96" w14:textId="77777777" w:rsidR="0062341B" w:rsidRPr="001F185D" w:rsidRDefault="0062341B" w:rsidP="008036C8">
            <w:pPr>
              <w:pStyle w:val="NoSpacing"/>
              <w:rPr>
                <w:rFonts w:ascii="Trebuchet MS" w:hAnsi="Trebuchet MS" w:cs="Times New Roman"/>
              </w:rPr>
            </w:pPr>
          </w:p>
        </w:tc>
        <w:tc>
          <w:tcPr>
            <w:tcW w:w="2039" w:type="dxa"/>
            <w:vAlign w:val="center"/>
          </w:tcPr>
          <w:p w14:paraId="482AB4C0" w14:textId="77777777" w:rsidR="0062341B" w:rsidRPr="001F185D" w:rsidRDefault="0062341B" w:rsidP="008036C8">
            <w:pPr>
              <w:pStyle w:val="NoSpacing"/>
              <w:rPr>
                <w:rFonts w:ascii="Trebuchet MS" w:hAnsi="Trebuchet MS" w:cs="Times New Roman"/>
              </w:rPr>
            </w:pPr>
          </w:p>
        </w:tc>
      </w:tr>
      <w:tr w:rsidR="0062341B" w:rsidRPr="001F185D" w14:paraId="351E822D" w14:textId="77777777" w:rsidTr="004E1253">
        <w:trPr>
          <w:trHeight w:val="45"/>
        </w:trPr>
        <w:tc>
          <w:tcPr>
            <w:tcW w:w="4179" w:type="dxa"/>
            <w:gridSpan w:val="3"/>
            <w:vAlign w:val="center"/>
          </w:tcPr>
          <w:p w14:paraId="21C93AB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d) alte tipuri de cheltuieli</w:t>
            </w:r>
          </w:p>
          <w:p w14:paraId="3FDED5F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(se va men</w:t>
            </w:r>
            <w:r w:rsidR="005220AB" w:rsidRPr="001F185D">
              <w:rPr>
                <w:rFonts w:ascii="Trebuchet MS" w:hAnsi="Trebuchet MS" w:cs="Times New Roman"/>
              </w:rPr>
              <w:t>ț</w:t>
            </w:r>
            <w:r w:rsidRPr="001F185D">
              <w:rPr>
                <w:rFonts w:ascii="Trebuchet MS" w:hAnsi="Trebuchet MS" w:cs="Times New Roman"/>
              </w:rPr>
              <w:t>iona natura acestora)</w:t>
            </w:r>
          </w:p>
        </w:tc>
        <w:tc>
          <w:tcPr>
            <w:tcW w:w="1898" w:type="dxa"/>
            <w:gridSpan w:val="3"/>
            <w:vAlign w:val="center"/>
          </w:tcPr>
          <w:p w14:paraId="62C39A94" w14:textId="77777777" w:rsidR="0062341B" w:rsidRPr="001F185D" w:rsidRDefault="0062341B" w:rsidP="008036C8">
            <w:pPr>
              <w:pStyle w:val="NoSpacing"/>
              <w:rPr>
                <w:rFonts w:ascii="Trebuchet MS" w:hAnsi="Trebuchet MS" w:cs="Times New Roman"/>
              </w:rPr>
            </w:pPr>
          </w:p>
        </w:tc>
        <w:tc>
          <w:tcPr>
            <w:tcW w:w="478" w:type="dxa"/>
            <w:vAlign w:val="center"/>
          </w:tcPr>
          <w:p w14:paraId="050E19E7" w14:textId="77777777" w:rsidR="0062341B" w:rsidRPr="001F185D" w:rsidRDefault="0062341B" w:rsidP="008036C8">
            <w:pPr>
              <w:pStyle w:val="NoSpacing"/>
              <w:rPr>
                <w:rFonts w:ascii="Trebuchet MS" w:hAnsi="Trebuchet MS" w:cs="Times New Roman"/>
              </w:rPr>
            </w:pPr>
          </w:p>
        </w:tc>
        <w:tc>
          <w:tcPr>
            <w:tcW w:w="479" w:type="dxa"/>
            <w:vAlign w:val="center"/>
          </w:tcPr>
          <w:p w14:paraId="0904693F" w14:textId="77777777" w:rsidR="0062341B" w:rsidRPr="001F185D" w:rsidRDefault="0062341B" w:rsidP="008036C8">
            <w:pPr>
              <w:pStyle w:val="NoSpacing"/>
              <w:rPr>
                <w:rFonts w:ascii="Trebuchet MS" w:hAnsi="Trebuchet MS" w:cs="Times New Roman"/>
              </w:rPr>
            </w:pPr>
          </w:p>
        </w:tc>
        <w:tc>
          <w:tcPr>
            <w:tcW w:w="479" w:type="dxa"/>
            <w:vAlign w:val="center"/>
          </w:tcPr>
          <w:p w14:paraId="09463D74" w14:textId="77777777" w:rsidR="0062341B" w:rsidRPr="001F185D" w:rsidRDefault="0062341B" w:rsidP="008036C8">
            <w:pPr>
              <w:pStyle w:val="NoSpacing"/>
              <w:rPr>
                <w:rFonts w:ascii="Trebuchet MS" w:hAnsi="Trebuchet MS" w:cs="Times New Roman"/>
              </w:rPr>
            </w:pPr>
          </w:p>
        </w:tc>
        <w:tc>
          <w:tcPr>
            <w:tcW w:w="479" w:type="dxa"/>
            <w:vAlign w:val="center"/>
          </w:tcPr>
          <w:p w14:paraId="66B03B05" w14:textId="77777777" w:rsidR="0062341B" w:rsidRPr="001F185D" w:rsidRDefault="0062341B" w:rsidP="008036C8">
            <w:pPr>
              <w:pStyle w:val="NoSpacing"/>
              <w:rPr>
                <w:rFonts w:ascii="Trebuchet MS" w:hAnsi="Trebuchet MS" w:cs="Times New Roman"/>
              </w:rPr>
            </w:pPr>
          </w:p>
        </w:tc>
        <w:tc>
          <w:tcPr>
            <w:tcW w:w="2039" w:type="dxa"/>
            <w:vAlign w:val="center"/>
          </w:tcPr>
          <w:p w14:paraId="11D50B48" w14:textId="77777777" w:rsidR="0062341B" w:rsidRPr="001F185D" w:rsidRDefault="0062341B" w:rsidP="008036C8">
            <w:pPr>
              <w:pStyle w:val="NoSpacing"/>
              <w:rPr>
                <w:rFonts w:ascii="Trebuchet MS" w:hAnsi="Trebuchet MS" w:cs="Times New Roman"/>
              </w:rPr>
            </w:pPr>
          </w:p>
        </w:tc>
      </w:tr>
      <w:tr w:rsidR="0062341B" w:rsidRPr="001F185D" w14:paraId="5B8B26A8" w14:textId="77777777" w:rsidTr="004E1253">
        <w:trPr>
          <w:trHeight w:val="45"/>
        </w:trPr>
        <w:tc>
          <w:tcPr>
            <w:tcW w:w="4179" w:type="dxa"/>
            <w:gridSpan w:val="3"/>
            <w:vAlign w:val="center"/>
          </w:tcPr>
          <w:p w14:paraId="6E74DAF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4.3. Impact financiar, plus/minus, din care:</w:t>
            </w:r>
          </w:p>
        </w:tc>
        <w:tc>
          <w:tcPr>
            <w:tcW w:w="1898" w:type="dxa"/>
            <w:gridSpan w:val="3"/>
            <w:vAlign w:val="center"/>
          </w:tcPr>
          <w:p w14:paraId="14009DFB" w14:textId="77777777" w:rsidR="0062341B" w:rsidRPr="001F185D" w:rsidRDefault="0062341B" w:rsidP="008036C8">
            <w:pPr>
              <w:pStyle w:val="NoSpacing"/>
              <w:rPr>
                <w:rFonts w:ascii="Trebuchet MS" w:hAnsi="Trebuchet MS" w:cs="Times New Roman"/>
              </w:rPr>
            </w:pPr>
          </w:p>
        </w:tc>
        <w:tc>
          <w:tcPr>
            <w:tcW w:w="478" w:type="dxa"/>
            <w:vAlign w:val="center"/>
          </w:tcPr>
          <w:p w14:paraId="76B969D7" w14:textId="77777777" w:rsidR="0062341B" w:rsidRPr="001F185D" w:rsidRDefault="0062341B" w:rsidP="008036C8">
            <w:pPr>
              <w:pStyle w:val="NoSpacing"/>
              <w:rPr>
                <w:rFonts w:ascii="Trebuchet MS" w:hAnsi="Trebuchet MS" w:cs="Times New Roman"/>
              </w:rPr>
            </w:pPr>
          </w:p>
        </w:tc>
        <w:tc>
          <w:tcPr>
            <w:tcW w:w="479" w:type="dxa"/>
            <w:vAlign w:val="center"/>
          </w:tcPr>
          <w:p w14:paraId="421E5E22" w14:textId="77777777" w:rsidR="0062341B" w:rsidRPr="001F185D" w:rsidRDefault="0062341B" w:rsidP="008036C8">
            <w:pPr>
              <w:pStyle w:val="NoSpacing"/>
              <w:rPr>
                <w:rFonts w:ascii="Trebuchet MS" w:hAnsi="Trebuchet MS" w:cs="Times New Roman"/>
              </w:rPr>
            </w:pPr>
          </w:p>
        </w:tc>
        <w:tc>
          <w:tcPr>
            <w:tcW w:w="479" w:type="dxa"/>
            <w:vAlign w:val="center"/>
          </w:tcPr>
          <w:p w14:paraId="220E101A" w14:textId="77777777" w:rsidR="0062341B" w:rsidRPr="001F185D" w:rsidRDefault="0062341B" w:rsidP="008036C8">
            <w:pPr>
              <w:pStyle w:val="NoSpacing"/>
              <w:rPr>
                <w:rFonts w:ascii="Trebuchet MS" w:hAnsi="Trebuchet MS" w:cs="Times New Roman"/>
              </w:rPr>
            </w:pPr>
          </w:p>
        </w:tc>
        <w:tc>
          <w:tcPr>
            <w:tcW w:w="479" w:type="dxa"/>
            <w:vAlign w:val="center"/>
          </w:tcPr>
          <w:p w14:paraId="108C6F71" w14:textId="77777777" w:rsidR="0062341B" w:rsidRPr="001F185D" w:rsidRDefault="0062341B" w:rsidP="008036C8">
            <w:pPr>
              <w:pStyle w:val="NoSpacing"/>
              <w:rPr>
                <w:rFonts w:ascii="Trebuchet MS" w:hAnsi="Trebuchet MS" w:cs="Times New Roman"/>
              </w:rPr>
            </w:pPr>
          </w:p>
        </w:tc>
        <w:tc>
          <w:tcPr>
            <w:tcW w:w="2039" w:type="dxa"/>
            <w:vAlign w:val="center"/>
          </w:tcPr>
          <w:p w14:paraId="769C0C27" w14:textId="77777777" w:rsidR="0062341B" w:rsidRPr="001F185D" w:rsidRDefault="0062341B" w:rsidP="008036C8">
            <w:pPr>
              <w:pStyle w:val="NoSpacing"/>
              <w:rPr>
                <w:rFonts w:ascii="Trebuchet MS" w:hAnsi="Trebuchet MS" w:cs="Times New Roman"/>
              </w:rPr>
            </w:pPr>
          </w:p>
        </w:tc>
      </w:tr>
      <w:tr w:rsidR="0062341B" w:rsidRPr="001F185D" w14:paraId="4065972B" w14:textId="77777777" w:rsidTr="004E1253">
        <w:trPr>
          <w:trHeight w:val="45"/>
        </w:trPr>
        <w:tc>
          <w:tcPr>
            <w:tcW w:w="4179" w:type="dxa"/>
            <w:gridSpan w:val="3"/>
            <w:vAlign w:val="center"/>
          </w:tcPr>
          <w:p w14:paraId="0456E9D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 buget de stat</w:t>
            </w:r>
          </w:p>
        </w:tc>
        <w:tc>
          <w:tcPr>
            <w:tcW w:w="1898" w:type="dxa"/>
            <w:gridSpan w:val="3"/>
            <w:vAlign w:val="center"/>
          </w:tcPr>
          <w:p w14:paraId="15561C7A" w14:textId="77777777" w:rsidR="0062341B" w:rsidRPr="001F185D" w:rsidRDefault="0062341B" w:rsidP="008036C8">
            <w:pPr>
              <w:pStyle w:val="NoSpacing"/>
              <w:rPr>
                <w:rFonts w:ascii="Trebuchet MS" w:hAnsi="Trebuchet MS" w:cs="Times New Roman"/>
              </w:rPr>
            </w:pPr>
          </w:p>
        </w:tc>
        <w:tc>
          <w:tcPr>
            <w:tcW w:w="478" w:type="dxa"/>
            <w:vAlign w:val="center"/>
          </w:tcPr>
          <w:p w14:paraId="238F245A" w14:textId="77777777" w:rsidR="0062341B" w:rsidRPr="001F185D" w:rsidRDefault="0062341B" w:rsidP="008036C8">
            <w:pPr>
              <w:pStyle w:val="NoSpacing"/>
              <w:rPr>
                <w:rFonts w:ascii="Trebuchet MS" w:hAnsi="Trebuchet MS" w:cs="Times New Roman"/>
              </w:rPr>
            </w:pPr>
          </w:p>
        </w:tc>
        <w:tc>
          <w:tcPr>
            <w:tcW w:w="479" w:type="dxa"/>
            <w:vAlign w:val="center"/>
          </w:tcPr>
          <w:p w14:paraId="457254BB" w14:textId="77777777" w:rsidR="0062341B" w:rsidRPr="001F185D" w:rsidRDefault="0062341B" w:rsidP="008036C8">
            <w:pPr>
              <w:pStyle w:val="NoSpacing"/>
              <w:rPr>
                <w:rFonts w:ascii="Trebuchet MS" w:hAnsi="Trebuchet MS" w:cs="Times New Roman"/>
              </w:rPr>
            </w:pPr>
          </w:p>
        </w:tc>
        <w:tc>
          <w:tcPr>
            <w:tcW w:w="479" w:type="dxa"/>
            <w:vAlign w:val="center"/>
          </w:tcPr>
          <w:p w14:paraId="4E296113" w14:textId="77777777" w:rsidR="0062341B" w:rsidRPr="001F185D" w:rsidRDefault="0062341B" w:rsidP="008036C8">
            <w:pPr>
              <w:pStyle w:val="NoSpacing"/>
              <w:rPr>
                <w:rFonts w:ascii="Trebuchet MS" w:hAnsi="Trebuchet MS" w:cs="Times New Roman"/>
              </w:rPr>
            </w:pPr>
          </w:p>
        </w:tc>
        <w:tc>
          <w:tcPr>
            <w:tcW w:w="479" w:type="dxa"/>
            <w:vAlign w:val="center"/>
          </w:tcPr>
          <w:p w14:paraId="247DF942" w14:textId="77777777" w:rsidR="0062341B" w:rsidRPr="001F185D" w:rsidRDefault="0062341B" w:rsidP="008036C8">
            <w:pPr>
              <w:pStyle w:val="NoSpacing"/>
              <w:rPr>
                <w:rFonts w:ascii="Trebuchet MS" w:hAnsi="Trebuchet MS" w:cs="Times New Roman"/>
              </w:rPr>
            </w:pPr>
          </w:p>
        </w:tc>
        <w:tc>
          <w:tcPr>
            <w:tcW w:w="2039" w:type="dxa"/>
            <w:vAlign w:val="center"/>
          </w:tcPr>
          <w:p w14:paraId="0FD02D46" w14:textId="77777777" w:rsidR="0062341B" w:rsidRPr="001F185D" w:rsidRDefault="0062341B" w:rsidP="008036C8">
            <w:pPr>
              <w:pStyle w:val="NoSpacing"/>
              <w:rPr>
                <w:rFonts w:ascii="Trebuchet MS" w:hAnsi="Trebuchet MS" w:cs="Times New Roman"/>
              </w:rPr>
            </w:pPr>
          </w:p>
        </w:tc>
      </w:tr>
      <w:tr w:rsidR="0062341B" w:rsidRPr="001F185D" w14:paraId="7C25218B" w14:textId="77777777" w:rsidTr="004E1253">
        <w:trPr>
          <w:trHeight w:val="45"/>
        </w:trPr>
        <w:tc>
          <w:tcPr>
            <w:tcW w:w="4179" w:type="dxa"/>
            <w:gridSpan w:val="3"/>
            <w:vAlign w:val="center"/>
          </w:tcPr>
          <w:p w14:paraId="14652411"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lastRenderedPageBreak/>
              <w:t>b) bugete locale</w:t>
            </w:r>
          </w:p>
        </w:tc>
        <w:tc>
          <w:tcPr>
            <w:tcW w:w="1898" w:type="dxa"/>
            <w:gridSpan w:val="3"/>
            <w:vAlign w:val="center"/>
          </w:tcPr>
          <w:p w14:paraId="072552AE" w14:textId="77777777" w:rsidR="0062341B" w:rsidRPr="001F185D" w:rsidRDefault="0062341B" w:rsidP="008036C8">
            <w:pPr>
              <w:pStyle w:val="NoSpacing"/>
              <w:rPr>
                <w:rFonts w:ascii="Trebuchet MS" w:hAnsi="Trebuchet MS" w:cs="Times New Roman"/>
              </w:rPr>
            </w:pPr>
          </w:p>
        </w:tc>
        <w:tc>
          <w:tcPr>
            <w:tcW w:w="478" w:type="dxa"/>
            <w:vAlign w:val="center"/>
          </w:tcPr>
          <w:p w14:paraId="3DE1A106" w14:textId="77777777" w:rsidR="0062341B" w:rsidRPr="001F185D" w:rsidRDefault="0062341B" w:rsidP="008036C8">
            <w:pPr>
              <w:pStyle w:val="NoSpacing"/>
              <w:rPr>
                <w:rFonts w:ascii="Trebuchet MS" w:hAnsi="Trebuchet MS" w:cs="Times New Roman"/>
              </w:rPr>
            </w:pPr>
          </w:p>
        </w:tc>
        <w:tc>
          <w:tcPr>
            <w:tcW w:w="479" w:type="dxa"/>
            <w:vAlign w:val="center"/>
          </w:tcPr>
          <w:p w14:paraId="13EB256B" w14:textId="77777777" w:rsidR="0062341B" w:rsidRPr="001F185D" w:rsidRDefault="0062341B" w:rsidP="008036C8">
            <w:pPr>
              <w:pStyle w:val="NoSpacing"/>
              <w:rPr>
                <w:rFonts w:ascii="Trebuchet MS" w:hAnsi="Trebuchet MS" w:cs="Times New Roman"/>
              </w:rPr>
            </w:pPr>
          </w:p>
        </w:tc>
        <w:tc>
          <w:tcPr>
            <w:tcW w:w="479" w:type="dxa"/>
            <w:vAlign w:val="center"/>
          </w:tcPr>
          <w:p w14:paraId="3F07433A" w14:textId="77777777" w:rsidR="0062341B" w:rsidRPr="001F185D" w:rsidRDefault="0062341B" w:rsidP="008036C8">
            <w:pPr>
              <w:pStyle w:val="NoSpacing"/>
              <w:rPr>
                <w:rFonts w:ascii="Trebuchet MS" w:hAnsi="Trebuchet MS" w:cs="Times New Roman"/>
              </w:rPr>
            </w:pPr>
          </w:p>
        </w:tc>
        <w:tc>
          <w:tcPr>
            <w:tcW w:w="479" w:type="dxa"/>
            <w:vAlign w:val="center"/>
          </w:tcPr>
          <w:p w14:paraId="14AADB3E" w14:textId="77777777" w:rsidR="0062341B" w:rsidRPr="001F185D" w:rsidRDefault="0062341B" w:rsidP="008036C8">
            <w:pPr>
              <w:pStyle w:val="NoSpacing"/>
              <w:rPr>
                <w:rFonts w:ascii="Trebuchet MS" w:hAnsi="Trebuchet MS" w:cs="Times New Roman"/>
              </w:rPr>
            </w:pPr>
          </w:p>
        </w:tc>
        <w:tc>
          <w:tcPr>
            <w:tcW w:w="2039" w:type="dxa"/>
            <w:vAlign w:val="center"/>
          </w:tcPr>
          <w:p w14:paraId="79A9A4D3" w14:textId="77777777" w:rsidR="0062341B" w:rsidRPr="001F185D" w:rsidRDefault="0062341B" w:rsidP="008036C8">
            <w:pPr>
              <w:pStyle w:val="NoSpacing"/>
              <w:rPr>
                <w:rFonts w:ascii="Trebuchet MS" w:hAnsi="Trebuchet MS" w:cs="Times New Roman"/>
              </w:rPr>
            </w:pPr>
          </w:p>
        </w:tc>
      </w:tr>
      <w:tr w:rsidR="0062341B" w:rsidRPr="001F185D" w14:paraId="24017B9F" w14:textId="77777777" w:rsidTr="004E1253">
        <w:trPr>
          <w:trHeight w:val="45"/>
        </w:trPr>
        <w:tc>
          <w:tcPr>
            <w:tcW w:w="4179" w:type="dxa"/>
            <w:gridSpan w:val="3"/>
            <w:vAlign w:val="center"/>
          </w:tcPr>
          <w:p w14:paraId="3784CB1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4.4. Propuneri pentru acoperirea creşterii cheltuielilor bugetare</w:t>
            </w:r>
          </w:p>
        </w:tc>
        <w:tc>
          <w:tcPr>
            <w:tcW w:w="1898" w:type="dxa"/>
            <w:gridSpan w:val="3"/>
            <w:vAlign w:val="center"/>
          </w:tcPr>
          <w:p w14:paraId="7C709D27" w14:textId="77777777" w:rsidR="0062341B" w:rsidRPr="001F185D" w:rsidRDefault="0062341B" w:rsidP="008036C8">
            <w:pPr>
              <w:pStyle w:val="NoSpacing"/>
              <w:rPr>
                <w:rFonts w:ascii="Trebuchet MS" w:hAnsi="Trebuchet MS" w:cs="Times New Roman"/>
              </w:rPr>
            </w:pPr>
          </w:p>
        </w:tc>
        <w:tc>
          <w:tcPr>
            <w:tcW w:w="478" w:type="dxa"/>
            <w:vAlign w:val="center"/>
          </w:tcPr>
          <w:p w14:paraId="0749D2EA" w14:textId="77777777" w:rsidR="0062341B" w:rsidRPr="001F185D" w:rsidRDefault="0062341B" w:rsidP="008036C8">
            <w:pPr>
              <w:pStyle w:val="NoSpacing"/>
              <w:rPr>
                <w:rFonts w:ascii="Trebuchet MS" w:hAnsi="Trebuchet MS" w:cs="Times New Roman"/>
              </w:rPr>
            </w:pPr>
          </w:p>
        </w:tc>
        <w:tc>
          <w:tcPr>
            <w:tcW w:w="479" w:type="dxa"/>
            <w:vAlign w:val="center"/>
          </w:tcPr>
          <w:p w14:paraId="362D044B" w14:textId="77777777" w:rsidR="0062341B" w:rsidRPr="001F185D" w:rsidRDefault="0062341B" w:rsidP="008036C8">
            <w:pPr>
              <w:pStyle w:val="NoSpacing"/>
              <w:rPr>
                <w:rFonts w:ascii="Trebuchet MS" w:hAnsi="Trebuchet MS" w:cs="Times New Roman"/>
              </w:rPr>
            </w:pPr>
          </w:p>
        </w:tc>
        <w:tc>
          <w:tcPr>
            <w:tcW w:w="479" w:type="dxa"/>
            <w:vAlign w:val="center"/>
          </w:tcPr>
          <w:p w14:paraId="780A8E4E" w14:textId="77777777" w:rsidR="0062341B" w:rsidRPr="001F185D" w:rsidRDefault="0062341B" w:rsidP="008036C8">
            <w:pPr>
              <w:pStyle w:val="NoSpacing"/>
              <w:rPr>
                <w:rFonts w:ascii="Trebuchet MS" w:hAnsi="Trebuchet MS" w:cs="Times New Roman"/>
              </w:rPr>
            </w:pPr>
          </w:p>
        </w:tc>
        <w:tc>
          <w:tcPr>
            <w:tcW w:w="479" w:type="dxa"/>
            <w:vAlign w:val="center"/>
          </w:tcPr>
          <w:p w14:paraId="4802371A" w14:textId="77777777" w:rsidR="0062341B" w:rsidRPr="001F185D" w:rsidRDefault="0062341B" w:rsidP="008036C8">
            <w:pPr>
              <w:pStyle w:val="NoSpacing"/>
              <w:rPr>
                <w:rFonts w:ascii="Trebuchet MS" w:hAnsi="Trebuchet MS" w:cs="Times New Roman"/>
              </w:rPr>
            </w:pPr>
          </w:p>
        </w:tc>
        <w:tc>
          <w:tcPr>
            <w:tcW w:w="2039" w:type="dxa"/>
            <w:vAlign w:val="center"/>
          </w:tcPr>
          <w:p w14:paraId="1808C886" w14:textId="77777777" w:rsidR="0062341B" w:rsidRPr="001F185D" w:rsidRDefault="0062341B" w:rsidP="008036C8">
            <w:pPr>
              <w:pStyle w:val="NoSpacing"/>
              <w:rPr>
                <w:rFonts w:ascii="Trebuchet MS" w:hAnsi="Trebuchet MS" w:cs="Times New Roman"/>
              </w:rPr>
            </w:pPr>
          </w:p>
        </w:tc>
      </w:tr>
      <w:tr w:rsidR="0062341B" w:rsidRPr="001F185D" w14:paraId="2F0164A6" w14:textId="77777777" w:rsidTr="004E1253">
        <w:trPr>
          <w:trHeight w:val="45"/>
        </w:trPr>
        <w:tc>
          <w:tcPr>
            <w:tcW w:w="4179" w:type="dxa"/>
            <w:gridSpan w:val="3"/>
            <w:vAlign w:val="center"/>
          </w:tcPr>
          <w:p w14:paraId="67F04C6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4.5. Propuneri pentru a compensa reducerea veniturilor bugetare</w:t>
            </w:r>
          </w:p>
        </w:tc>
        <w:tc>
          <w:tcPr>
            <w:tcW w:w="1898" w:type="dxa"/>
            <w:gridSpan w:val="3"/>
            <w:vAlign w:val="center"/>
          </w:tcPr>
          <w:p w14:paraId="08B06D8E" w14:textId="77777777" w:rsidR="0062341B" w:rsidRPr="001F185D" w:rsidRDefault="0062341B" w:rsidP="008036C8">
            <w:pPr>
              <w:pStyle w:val="NoSpacing"/>
              <w:rPr>
                <w:rFonts w:ascii="Trebuchet MS" w:hAnsi="Trebuchet MS" w:cs="Times New Roman"/>
              </w:rPr>
            </w:pPr>
          </w:p>
        </w:tc>
        <w:tc>
          <w:tcPr>
            <w:tcW w:w="478" w:type="dxa"/>
            <w:vAlign w:val="center"/>
          </w:tcPr>
          <w:p w14:paraId="73679B67" w14:textId="77777777" w:rsidR="0062341B" w:rsidRPr="001F185D" w:rsidRDefault="0062341B" w:rsidP="008036C8">
            <w:pPr>
              <w:pStyle w:val="NoSpacing"/>
              <w:rPr>
                <w:rFonts w:ascii="Trebuchet MS" w:hAnsi="Trebuchet MS" w:cs="Times New Roman"/>
              </w:rPr>
            </w:pPr>
          </w:p>
        </w:tc>
        <w:tc>
          <w:tcPr>
            <w:tcW w:w="479" w:type="dxa"/>
            <w:vAlign w:val="center"/>
          </w:tcPr>
          <w:p w14:paraId="68C1AECF" w14:textId="77777777" w:rsidR="0062341B" w:rsidRPr="001F185D" w:rsidRDefault="0062341B" w:rsidP="008036C8">
            <w:pPr>
              <w:pStyle w:val="NoSpacing"/>
              <w:rPr>
                <w:rFonts w:ascii="Trebuchet MS" w:hAnsi="Trebuchet MS" w:cs="Times New Roman"/>
              </w:rPr>
            </w:pPr>
          </w:p>
        </w:tc>
        <w:tc>
          <w:tcPr>
            <w:tcW w:w="479" w:type="dxa"/>
            <w:vAlign w:val="center"/>
          </w:tcPr>
          <w:p w14:paraId="695C26B8" w14:textId="77777777" w:rsidR="0062341B" w:rsidRPr="001F185D" w:rsidRDefault="0062341B" w:rsidP="008036C8">
            <w:pPr>
              <w:pStyle w:val="NoSpacing"/>
              <w:rPr>
                <w:rFonts w:ascii="Trebuchet MS" w:hAnsi="Trebuchet MS" w:cs="Times New Roman"/>
              </w:rPr>
            </w:pPr>
          </w:p>
        </w:tc>
        <w:tc>
          <w:tcPr>
            <w:tcW w:w="479" w:type="dxa"/>
            <w:vAlign w:val="center"/>
          </w:tcPr>
          <w:p w14:paraId="0F4653C9" w14:textId="77777777" w:rsidR="0062341B" w:rsidRPr="001F185D" w:rsidRDefault="0062341B" w:rsidP="008036C8">
            <w:pPr>
              <w:pStyle w:val="NoSpacing"/>
              <w:rPr>
                <w:rFonts w:ascii="Trebuchet MS" w:hAnsi="Trebuchet MS" w:cs="Times New Roman"/>
              </w:rPr>
            </w:pPr>
          </w:p>
        </w:tc>
        <w:tc>
          <w:tcPr>
            <w:tcW w:w="2039" w:type="dxa"/>
            <w:vAlign w:val="center"/>
          </w:tcPr>
          <w:p w14:paraId="180911ED" w14:textId="77777777" w:rsidR="0062341B" w:rsidRPr="001F185D" w:rsidRDefault="0062341B" w:rsidP="008036C8">
            <w:pPr>
              <w:pStyle w:val="NoSpacing"/>
              <w:rPr>
                <w:rFonts w:ascii="Trebuchet MS" w:hAnsi="Trebuchet MS" w:cs="Times New Roman"/>
              </w:rPr>
            </w:pPr>
          </w:p>
        </w:tc>
      </w:tr>
      <w:tr w:rsidR="0062341B" w:rsidRPr="001F185D" w14:paraId="073EF2AD" w14:textId="77777777" w:rsidTr="004E1253">
        <w:trPr>
          <w:trHeight w:val="45"/>
        </w:trPr>
        <w:tc>
          <w:tcPr>
            <w:tcW w:w="4179" w:type="dxa"/>
            <w:gridSpan w:val="3"/>
            <w:vAlign w:val="center"/>
          </w:tcPr>
          <w:p w14:paraId="637F0CF1"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4.6. Calcule detaliate privind fundamentarea modificărilor veniturilor şi/sau cheltuielilor bugetare</w:t>
            </w:r>
          </w:p>
        </w:tc>
        <w:tc>
          <w:tcPr>
            <w:tcW w:w="1898" w:type="dxa"/>
            <w:gridSpan w:val="3"/>
            <w:vAlign w:val="center"/>
          </w:tcPr>
          <w:p w14:paraId="1C20752F" w14:textId="77777777" w:rsidR="0062341B" w:rsidRPr="001F185D" w:rsidRDefault="0062341B" w:rsidP="008036C8">
            <w:pPr>
              <w:pStyle w:val="NoSpacing"/>
              <w:rPr>
                <w:rFonts w:ascii="Trebuchet MS" w:hAnsi="Trebuchet MS" w:cs="Times New Roman"/>
              </w:rPr>
            </w:pPr>
          </w:p>
        </w:tc>
        <w:tc>
          <w:tcPr>
            <w:tcW w:w="478" w:type="dxa"/>
            <w:vAlign w:val="center"/>
          </w:tcPr>
          <w:p w14:paraId="243C5AAD" w14:textId="77777777" w:rsidR="0062341B" w:rsidRPr="001F185D" w:rsidRDefault="0062341B" w:rsidP="008036C8">
            <w:pPr>
              <w:pStyle w:val="NoSpacing"/>
              <w:rPr>
                <w:rFonts w:ascii="Trebuchet MS" w:hAnsi="Trebuchet MS" w:cs="Times New Roman"/>
              </w:rPr>
            </w:pPr>
          </w:p>
        </w:tc>
        <w:tc>
          <w:tcPr>
            <w:tcW w:w="479" w:type="dxa"/>
            <w:vAlign w:val="center"/>
          </w:tcPr>
          <w:p w14:paraId="3A6F6714" w14:textId="77777777" w:rsidR="0062341B" w:rsidRPr="001F185D" w:rsidRDefault="0062341B" w:rsidP="008036C8">
            <w:pPr>
              <w:pStyle w:val="NoSpacing"/>
              <w:rPr>
                <w:rFonts w:ascii="Trebuchet MS" w:hAnsi="Trebuchet MS" w:cs="Times New Roman"/>
              </w:rPr>
            </w:pPr>
          </w:p>
        </w:tc>
        <w:tc>
          <w:tcPr>
            <w:tcW w:w="479" w:type="dxa"/>
            <w:vAlign w:val="center"/>
          </w:tcPr>
          <w:p w14:paraId="5ED24800" w14:textId="77777777" w:rsidR="0062341B" w:rsidRPr="001F185D" w:rsidRDefault="0062341B" w:rsidP="008036C8">
            <w:pPr>
              <w:pStyle w:val="NoSpacing"/>
              <w:rPr>
                <w:rFonts w:ascii="Trebuchet MS" w:hAnsi="Trebuchet MS" w:cs="Times New Roman"/>
              </w:rPr>
            </w:pPr>
          </w:p>
        </w:tc>
        <w:tc>
          <w:tcPr>
            <w:tcW w:w="479" w:type="dxa"/>
            <w:vAlign w:val="center"/>
          </w:tcPr>
          <w:p w14:paraId="44210AC1" w14:textId="77777777" w:rsidR="0062341B" w:rsidRPr="001F185D" w:rsidRDefault="0062341B" w:rsidP="008036C8">
            <w:pPr>
              <w:pStyle w:val="NoSpacing"/>
              <w:rPr>
                <w:rFonts w:ascii="Trebuchet MS" w:hAnsi="Trebuchet MS" w:cs="Times New Roman"/>
              </w:rPr>
            </w:pPr>
          </w:p>
        </w:tc>
        <w:tc>
          <w:tcPr>
            <w:tcW w:w="2039" w:type="dxa"/>
            <w:vAlign w:val="center"/>
          </w:tcPr>
          <w:p w14:paraId="42A67763" w14:textId="77777777" w:rsidR="0062341B" w:rsidRPr="001F185D" w:rsidRDefault="0062341B" w:rsidP="008036C8">
            <w:pPr>
              <w:pStyle w:val="NoSpacing"/>
              <w:rPr>
                <w:rFonts w:ascii="Trebuchet MS" w:hAnsi="Trebuchet MS" w:cs="Times New Roman"/>
              </w:rPr>
            </w:pPr>
          </w:p>
        </w:tc>
      </w:tr>
      <w:tr w:rsidR="0062341B" w:rsidRPr="001F185D" w14:paraId="247280C1" w14:textId="77777777" w:rsidTr="004E1253">
        <w:trPr>
          <w:trHeight w:val="45"/>
        </w:trPr>
        <w:tc>
          <w:tcPr>
            <w:tcW w:w="4179" w:type="dxa"/>
            <w:gridSpan w:val="3"/>
            <w:vAlign w:val="center"/>
          </w:tcPr>
          <w:p w14:paraId="14F084EE"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4.7. Prezentarea, în cazul proiectelor de acte normative a căror adoptare atrage majorarea cheltuielilor bugetare, a următoarelor documente:</w:t>
            </w:r>
          </w:p>
        </w:tc>
        <w:tc>
          <w:tcPr>
            <w:tcW w:w="1898" w:type="dxa"/>
            <w:gridSpan w:val="3"/>
            <w:vAlign w:val="center"/>
          </w:tcPr>
          <w:p w14:paraId="6A286D22" w14:textId="77777777" w:rsidR="0062341B" w:rsidRPr="001F185D" w:rsidRDefault="0062341B" w:rsidP="008036C8">
            <w:pPr>
              <w:pStyle w:val="NoSpacing"/>
              <w:rPr>
                <w:rFonts w:ascii="Trebuchet MS" w:hAnsi="Trebuchet MS" w:cs="Times New Roman"/>
              </w:rPr>
            </w:pPr>
          </w:p>
        </w:tc>
        <w:tc>
          <w:tcPr>
            <w:tcW w:w="478" w:type="dxa"/>
            <w:vAlign w:val="center"/>
          </w:tcPr>
          <w:p w14:paraId="2BEFA6EA" w14:textId="77777777" w:rsidR="0062341B" w:rsidRPr="001F185D" w:rsidRDefault="0062341B" w:rsidP="008036C8">
            <w:pPr>
              <w:pStyle w:val="NoSpacing"/>
              <w:rPr>
                <w:rFonts w:ascii="Trebuchet MS" w:hAnsi="Trebuchet MS" w:cs="Times New Roman"/>
              </w:rPr>
            </w:pPr>
          </w:p>
        </w:tc>
        <w:tc>
          <w:tcPr>
            <w:tcW w:w="479" w:type="dxa"/>
            <w:vAlign w:val="center"/>
          </w:tcPr>
          <w:p w14:paraId="23E338A0" w14:textId="77777777" w:rsidR="0062341B" w:rsidRPr="001F185D" w:rsidRDefault="0062341B" w:rsidP="008036C8">
            <w:pPr>
              <w:pStyle w:val="NoSpacing"/>
              <w:rPr>
                <w:rFonts w:ascii="Trebuchet MS" w:hAnsi="Trebuchet MS" w:cs="Times New Roman"/>
              </w:rPr>
            </w:pPr>
          </w:p>
        </w:tc>
        <w:tc>
          <w:tcPr>
            <w:tcW w:w="479" w:type="dxa"/>
            <w:vAlign w:val="center"/>
          </w:tcPr>
          <w:p w14:paraId="5F000EE4" w14:textId="77777777" w:rsidR="0062341B" w:rsidRPr="001F185D" w:rsidRDefault="0062341B" w:rsidP="008036C8">
            <w:pPr>
              <w:pStyle w:val="NoSpacing"/>
              <w:rPr>
                <w:rFonts w:ascii="Trebuchet MS" w:hAnsi="Trebuchet MS" w:cs="Times New Roman"/>
              </w:rPr>
            </w:pPr>
          </w:p>
        </w:tc>
        <w:tc>
          <w:tcPr>
            <w:tcW w:w="479" w:type="dxa"/>
            <w:vAlign w:val="center"/>
          </w:tcPr>
          <w:p w14:paraId="20482695" w14:textId="77777777" w:rsidR="0062341B" w:rsidRPr="001F185D" w:rsidRDefault="0062341B" w:rsidP="008036C8">
            <w:pPr>
              <w:pStyle w:val="NoSpacing"/>
              <w:rPr>
                <w:rFonts w:ascii="Trebuchet MS" w:hAnsi="Trebuchet MS" w:cs="Times New Roman"/>
              </w:rPr>
            </w:pPr>
          </w:p>
        </w:tc>
        <w:tc>
          <w:tcPr>
            <w:tcW w:w="2039" w:type="dxa"/>
            <w:vAlign w:val="center"/>
          </w:tcPr>
          <w:p w14:paraId="0AFCEF3C" w14:textId="77777777" w:rsidR="0062341B" w:rsidRPr="001F185D" w:rsidRDefault="0062341B" w:rsidP="008036C8">
            <w:pPr>
              <w:pStyle w:val="NoSpacing"/>
              <w:rPr>
                <w:rFonts w:ascii="Trebuchet MS" w:hAnsi="Trebuchet MS" w:cs="Times New Roman"/>
              </w:rPr>
            </w:pPr>
          </w:p>
        </w:tc>
      </w:tr>
      <w:tr w:rsidR="0062341B" w:rsidRPr="001F185D" w14:paraId="600640B6" w14:textId="77777777" w:rsidTr="004E1253">
        <w:trPr>
          <w:trHeight w:val="45"/>
        </w:trPr>
        <w:tc>
          <w:tcPr>
            <w:tcW w:w="4179" w:type="dxa"/>
            <w:gridSpan w:val="3"/>
            <w:vAlign w:val="center"/>
          </w:tcPr>
          <w:p w14:paraId="57C2292E"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 fişa financiară prevăzută la art. 15 din Legea nr. 500/2002 privind finan</w:t>
            </w:r>
            <w:r w:rsidR="005220AB" w:rsidRPr="001F185D">
              <w:rPr>
                <w:rFonts w:ascii="Trebuchet MS" w:hAnsi="Trebuchet MS" w:cs="Times New Roman"/>
              </w:rPr>
              <w:t>ț</w:t>
            </w:r>
            <w:r w:rsidRPr="001F185D">
              <w:rPr>
                <w:rFonts w:ascii="Trebuchet MS" w:hAnsi="Trebuchet MS" w:cs="Times New Roman"/>
              </w:rPr>
              <w:t>ele publice, cu modificările şi completările ulterioare, înso</w:t>
            </w:r>
            <w:r w:rsidR="005220AB" w:rsidRPr="001F185D">
              <w:rPr>
                <w:rFonts w:ascii="Trebuchet MS" w:hAnsi="Trebuchet MS" w:cs="Times New Roman"/>
              </w:rPr>
              <w:t>ț</w:t>
            </w:r>
            <w:r w:rsidRPr="001F185D">
              <w:rPr>
                <w:rFonts w:ascii="Trebuchet MS" w:hAnsi="Trebuchet MS" w:cs="Times New Roman"/>
              </w:rPr>
              <w:t>ită de ipotezele şi metodologia de calcul utilizate;</w:t>
            </w:r>
          </w:p>
          <w:p w14:paraId="4EB2A4F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b) declara</w:t>
            </w:r>
            <w:r w:rsidR="005220AB" w:rsidRPr="001F185D">
              <w:rPr>
                <w:rFonts w:ascii="Trebuchet MS" w:hAnsi="Trebuchet MS" w:cs="Times New Roman"/>
              </w:rPr>
              <w:t>ț</w:t>
            </w:r>
            <w:r w:rsidRPr="001F185D">
              <w:rPr>
                <w:rFonts w:ascii="Trebuchet MS" w:hAnsi="Trebuchet MS" w:cs="Times New Roman"/>
              </w:rPr>
              <w:t>ie conform căreia majorarea de cheltuială respectivă este compatibilă cu obiectivele şi priorită</w:t>
            </w:r>
            <w:r w:rsidR="005220AB" w:rsidRPr="001F185D">
              <w:rPr>
                <w:rFonts w:ascii="Trebuchet MS" w:hAnsi="Trebuchet MS" w:cs="Times New Roman"/>
              </w:rPr>
              <w:t>ț</w:t>
            </w:r>
            <w:r w:rsidRPr="001F185D">
              <w:rPr>
                <w:rFonts w:ascii="Trebuchet MS" w:hAnsi="Trebuchet MS" w:cs="Times New Roman"/>
              </w:rPr>
              <w:t>ile strategice specificate în strategia fiscal-bugetară, cu legea bugetară anuală şi cu plafoanele de cheltuieli prezentate în strategia fiscal-bugetară.</w:t>
            </w:r>
          </w:p>
        </w:tc>
        <w:tc>
          <w:tcPr>
            <w:tcW w:w="1898" w:type="dxa"/>
            <w:gridSpan w:val="3"/>
            <w:vAlign w:val="center"/>
          </w:tcPr>
          <w:p w14:paraId="366FC770" w14:textId="77777777" w:rsidR="0062341B" w:rsidRPr="001F185D" w:rsidRDefault="0062341B" w:rsidP="008036C8">
            <w:pPr>
              <w:pStyle w:val="NoSpacing"/>
              <w:rPr>
                <w:rFonts w:ascii="Trebuchet MS" w:hAnsi="Trebuchet MS" w:cs="Times New Roman"/>
              </w:rPr>
            </w:pPr>
          </w:p>
        </w:tc>
        <w:tc>
          <w:tcPr>
            <w:tcW w:w="478" w:type="dxa"/>
            <w:vAlign w:val="center"/>
          </w:tcPr>
          <w:p w14:paraId="7942EB80" w14:textId="77777777" w:rsidR="0062341B" w:rsidRPr="001F185D" w:rsidRDefault="0062341B" w:rsidP="008036C8">
            <w:pPr>
              <w:pStyle w:val="NoSpacing"/>
              <w:rPr>
                <w:rFonts w:ascii="Trebuchet MS" w:hAnsi="Trebuchet MS" w:cs="Times New Roman"/>
              </w:rPr>
            </w:pPr>
          </w:p>
        </w:tc>
        <w:tc>
          <w:tcPr>
            <w:tcW w:w="479" w:type="dxa"/>
            <w:vAlign w:val="center"/>
          </w:tcPr>
          <w:p w14:paraId="17518936" w14:textId="77777777" w:rsidR="0062341B" w:rsidRPr="001F185D" w:rsidRDefault="0062341B" w:rsidP="008036C8">
            <w:pPr>
              <w:pStyle w:val="NoSpacing"/>
              <w:rPr>
                <w:rFonts w:ascii="Trebuchet MS" w:hAnsi="Trebuchet MS" w:cs="Times New Roman"/>
              </w:rPr>
            </w:pPr>
          </w:p>
        </w:tc>
        <w:tc>
          <w:tcPr>
            <w:tcW w:w="479" w:type="dxa"/>
            <w:vAlign w:val="center"/>
          </w:tcPr>
          <w:p w14:paraId="2E098BE6" w14:textId="77777777" w:rsidR="0062341B" w:rsidRPr="001F185D" w:rsidRDefault="0062341B" w:rsidP="008036C8">
            <w:pPr>
              <w:pStyle w:val="NoSpacing"/>
              <w:rPr>
                <w:rFonts w:ascii="Trebuchet MS" w:hAnsi="Trebuchet MS" w:cs="Times New Roman"/>
              </w:rPr>
            </w:pPr>
          </w:p>
        </w:tc>
        <w:tc>
          <w:tcPr>
            <w:tcW w:w="479" w:type="dxa"/>
            <w:vAlign w:val="center"/>
          </w:tcPr>
          <w:p w14:paraId="3F48C1A2" w14:textId="77777777" w:rsidR="0062341B" w:rsidRPr="001F185D" w:rsidRDefault="0062341B" w:rsidP="008036C8">
            <w:pPr>
              <w:pStyle w:val="NoSpacing"/>
              <w:rPr>
                <w:rFonts w:ascii="Trebuchet MS" w:hAnsi="Trebuchet MS" w:cs="Times New Roman"/>
              </w:rPr>
            </w:pPr>
          </w:p>
        </w:tc>
        <w:tc>
          <w:tcPr>
            <w:tcW w:w="2039" w:type="dxa"/>
            <w:vAlign w:val="center"/>
          </w:tcPr>
          <w:p w14:paraId="65393DD7" w14:textId="77777777" w:rsidR="0062341B" w:rsidRPr="001F185D" w:rsidRDefault="0062341B" w:rsidP="008036C8">
            <w:pPr>
              <w:pStyle w:val="NoSpacing"/>
              <w:rPr>
                <w:rFonts w:ascii="Trebuchet MS" w:hAnsi="Trebuchet MS" w:cs="Times New Roman"/>
              </w:rPr>
            </w:pPr>
          </w:p>
        </w:tc>
      </w:tr>
      <w:tr w:rsidR="0062341B" w:rsidRPr="001F185D" w14:paraId="1ECB73A2" w14:textId="77777777" w:rsidTr="004E1253">
        <w:trPr>
          <w:trHeight w:val="45"/>
        </w:trPr>
        <w:tc>
          <w:tcPr>
            <w:tcW w:w="4179" w:type="dxa"/>
            <w:gridSpan w:val="3"/>
            <w:vAlign w:val="center"/>
          </w:tcPr>
          <w:p w14:paraId="6AED7DA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4.8. Alte informa</w:t>
            </w:r>
            <w:r w:rsidR="005220AB" w:rsidRPr="001F185D">
              <w:rPr>
                <w:rFonts w:ascii="Trebuchet MS" w:hAnsi="Trebuchet MS" w:cs="Times New Roman"/>
              </w:rPr>
              <w:t>ț</w:t>
            </w:r>
            <w:r w:rsidRPr="001F185D">
              <w:rPr>
                <w:rFonts w:ascii="Trebuchet MS" w:hAnsi="Trebuchet MS" w:cs="Times New Roman"/>
              </w:rPr>
              <w:t>ii</w:t>
            </w:r>
          </w:p>
          <w:p w14:paraId="33F95877" w14:textId="77777777" w:rsidR="0062341B" w:rsidRPr="001F185D" w:rsidRDefault="0062341B" w:rsidP="008036C8">
            <w:pPr>
              <w:pStyle w:val="NoSpacing"/>
              <w:rPr>
                <w:rFonts w:ascii="Trebuchet MS" w:hAnsi="Trebuchet MS" w:cs="Times New Roman"/>
              </w:rPr>
            </w:pPr>
          </w:p>
        </w:tc>
        <w:tc>
          <w:tcPr>
            <w:tcW w:w="1898" w:type="dxa"/>
            <w:gridSpan w:val="3"/>
            <w:vAlign w:val="center"/>
          </w:tcPr>
          <w:p w14:paraId="7FC39216" w14:textId="77777777" w:rsidR="0062341B" w:rsidRPr="001F185D" w:rsidRDefault="0062341B" w:rsidP="008036C8">
            <w:pPr>
              <w:pStyle w:val="NoSpacing"/>
              <w:rPr>
                <w:rFonts w:ascii="Trebuchet MS" w:hAnsi="Trebuchet MS" w:cs="Times New Roman"/>
              </w:rPr>
            </w:pPr>
          </w:p>
        </w:tc>
        <w:tc>
          <w:tcPr>
            <w:tcW w:w="478" w:type="dxa"/>
            <w:vAlign w:val="center"/>
          </w:tcPr>
          <w:p w14:paraId="0CC8536D" w14:textId="77777777" w:rsidR="0062341B" w:rsidRPr="001F185D" w:rsidRDefault="0062341B" w:rsidP="008036C8">
            <w:pPr>
              <w:pStyle w:val="NoSpacing"/>
              <w:rPr>
                <w:rFonts w:ascii="Trebuchet MS" w:hAnsi="Trebuchet MS" w:cs="Times New Roman"/>
              </w:rPr>
            </w:pPr>
          </w:p>
        </w:tc>
        <w:tc>
          <w:tcPr>
            <w:tcW w:w="479" w:type="dxa"/>
            <w:vAlign w:val="center"/>
          </w:tcPr>
          <w:p w14:paraId="7C3532C4" w14:textId="77777777" w:rsidR="0062341B" w:rsidRPr="001F185D" w:rsidRDefault="0062341B" w:rsidP="008036C8">
            <w:pPr>
              <w:pStyle w:val="NoSpacing"/>
              <w:rPr>
                <w:rFonts w:ascii="Trebuchet MS" w:hAnsi="Trebuchet MS" w:cs="Times New Roman"/>
              </w:rPr>
            </w:pPr>
          </w:p>
        </w:tc>
        <w:tc>
          <w:tcPr>
            <w:tcW w:w="479" w:type="dxa"/>
            <w:vAlign w:val="center"/>
          </w:tcPr>
          <w:p w14:paraId="1FE995EC" w14:textId="77777777" w:rsidR="0062341B" w:rsidRPr="001F185D" w:rsidRDefault="0062341B" w:rsidP="008036C8">
            <w:pPr>
              <w:pStyle w:val="NoSpacing"/>
              <w:rPr>
                <w:rFonts w:ascii="Trebuchet MS" w:hAnsi="Trebuchet MS" w:cs="Times New Roman"/>
              </w:rPr>
            </w:pPr>
          </w:p>
        </w:tc>
        <w:tc>
          <w:tcPr>
            <w:tcW w:w="479" w:type="dxa"/>
            <w:vAlign w:val="center"/>
          </w:tcPr>
          <w:p w14:paraId="5F293701" w14:textId="77777777" w:rsidR="0062341B" w:rsidRPr="001F185D" w:rsidRDefault="0062341B" w:rsidP="008036C8">
            <w:pPr>
              <w:pStyle w:val="NoSpacing"/>
              <w:rPr>
                <w:rFonts w:ascii="Trebuchet MS" w:hAnsi="Trebuchet MS" w:cs="Times New Roman"/>
              </w:rPr>
            </w:pPr>
          </w:p>
        </w:tc>
        <w:tc>
          <w:tcPr>
            <w:tcW w:w="2039" w:type="dxa"/>
            <w:vAlign w:val="center"/>
          </w:tcPr>
          <w:p w14:paraId="0D235047" w14:textId="30B77AB1" w:rsidR="00FA6733" w:rsidRPr="001F185D" w:rsidRDefault="00FA6733" w:rsidP="00FA6733">
            <w:pPr>
              <w:pStyle w:val="NoSpacing"/>
              <w:rPr>
                <w:rFonts w:ascii="Trebuchet MS" w:hAnsi="Trebuchet MS" w:cs="Times New Roman"/>
              </w:rPr>
            </w:pPr>
          </w:p>
        </w:tc>
      </w:tr>
      <w:tr w:rsidR="0062341B" w:rsidRPr="001F185D" w14:paraId="7BDD2F39" w14:textId="77777777" w:rsidTr="004E1253">
        <w:trPr>
          <w:trHeight w:val="45"/>
        </w:trPr>
        <w:tc>
          <w:tcPr>
            <w:tcW w:w="10031" w:type="dxa"/>
            <w:gridSpan w:val="11"/>
          </w:tcPr>
          <w:p w14:paraId="7E1FDE65" w14:textId="77777777" w:rsidR="004E1253" w:rsidRPr="001F185D" w:rsidRDefault="004E1253" w:rsidP="004E1253">
            <w:pPr>
              <w:pStyle w:val="NoSpacing"/>
              <w:jc w:val="center"/>
              <w:rPr>
                <w:rFonts w:ascii="Trebuchet MS" w:hAnsi="Trebuchet MS" w:cs="Times New Roman"/>
                <w:b/>
              </w:rPr>
            </w:pPr>
          </w:p>
          <w:p w14:paraId="27A3D303"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5-a</w:t>
            </w:r>
          </w:p>
          <w:p w14:paraId="52E2D98E"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Efectele proiectului de act normativ asupra legisla</w:t>
            </w:r>
            <w:r w:rsidR="005220AB" w:rsidRPr="001F185D">
              <w:rPr>
                <w:rFonts w:ascii="Trebuchet MS" w:hAnsi="Trebuchet MS" w:cs="Times New Roman"/>
                <w:b/>
              </w:rPr>
              <w:t>ț</w:t>
            </w:r>
            <w:r w:rsidRPr="001F185D">
              <w:rPr>
                <w:rFonts w:ascii="Trebuchet MS" w:hAnsi="Trebuchet MS" w:cs="Times New Roman"/>
                <w:b/>
              </w:rPr>
              <w:t>iei în vigoare</w:t>
            </w:r>
          </w:p>
          <w:p w14:paraId="63C0F0A7" w14:textId="77777777" w:rsidR="004E1253" w:rsidRPr="001F185D" w:rsidRDefault="004E1253" w:rsidP="004E1253">
            <w:pPr>
              <w:pStyle w:val="NoSpacing"/>
              <w:jc w:val="center"/>
              <w:rPr>
                <w:rFonts w:ascii="Trebuchet MS" w:eastAsia="Times New Roman" w:hAnsi="Trebuchet MS" w:cs="Times New Roman"/>
                <w:color w:val="000000"/>
              </w:rPr>
            </w:pPr>
          </w:p>
        </w:tc>
      </w:tr>
      <w:tr w:rsidR="0062341B" w:rsidRPr="001F185D" w14:paraId="504EE3FD" w14:textId="77777777" w:rsidTr="004E1253">
        <w:trPr>
          <w:trHeight w:val="45"/>
        </w:trPr>
        <w:tc>
          <w:tcPr>
            <w:tcW w:w="757" w:type="dxa"/>
          </w:tcPr>
          <w:p w14:paraId="6F69A7DF" w14:textId="77777777" w:rsidR="0062341B" w:rsidRPr="001F185D" w:rsidRDefault="00DE21DC" w:rsidP="008036C8">
            <w:pPr>
              <w:pStyle w:val="NoSpacing"/>
              <w:rPr>
                <w:rFonts w:ascii="Trebuchet MS" w:hAnsi="Trebuchet MS" w:cs="Times New Roman"/>
              </w:rPr>
            </w:pPr>
            <w:bookmarkStart w:id="4" w:name="_Hlk167271225"/>
            <w:r w:rsidRPr="001F185D">
              <w:rPr>
                <w:rFonts w:ascii="Trebuchet MS" w:hAnsi="Trebuchet MS" w:cs="Times New Roman"/>
              </w:rPr>
              <w:t>5.1.</w:t>
            </w:r>
          </w:p>
        </w:tc>
        <w:tc>
          <w:tcPr>
            <w:tcW w:w="3422" w:type="dxa"/>
            <w:gridSpan w:val="2"/>
          </w:tcPr>
          <w:p w14:paraId="435A141E" w14:textId="77777777" w:rsidR="0062341B" w:rsidRPr="001F185D" w:rsidRDefault="00DE21DC" w:rsidP="008036C8">
            <w:pPr>
              <w:pStyle w:val="NoSpacing"/>
              <w:rPr>
                <w:rFonts w:ascii="Trebuchet MS" w:hAnsi="Trebuchet MS" w:cs="Times New Roman"/>
                <w:i/>
              </w:rPr>
            </w:pPr>
            <w:r w:rsidRPr="001F185D">
              <w:rPr>
                <w:rFonts w:ascii="Trebuchet MS" w:hAnsi="Trebuchet MS" w:cs="Times New Roman"/>
              </w:rPr>
              <w:t>Măsuri normative necesare pentru aplicarea prevederilor proiectului de act normativ</w:t>
            </w:r>
          </w:p>
        </w:tc>
        <w:tc>
          <w:tcPr>
            <w:tcW w:w="5852" w:type="dxa"/>
            <w:gridSpan w:val="8"/>
          </w:tcPr>
          <w:p w14:paraId="71C29158" w14:textId="2E456C8F" w:rsidR="0062341B" w:rsidRPr="001F185D" w:rsidRDefault="00E335C3" w:rsidP="009B1918">
            <w:pPr>
              <w:pStyle w:val="NoSpacing"/>
              <w:pBdr>
                <w:top w:val="nil"/>
                <w:left w:val="nil"/>
                <w:bottom w:val="nil"/>
                <w:right w:val="nil"/>
                <w:between w:val="nil"/>
              </w:pBdr>
              <w:jc w:val="both"/>
              <w:rPr>
                <w:rFonts w:ascii="Trebuchet MS" w:eastAsia="Times New Roman" w:hAnsi="Trebuchet MS" w:cs="Times New Roman"/>
                <w:bCs/>
                <w:color w:val="FF0000"/>
                <w:bdr w:val="none" w:sz="0" w:space="0" w:color="auto" w:frame="1"/>
                <w:shd w:val="clear" w:color="auto" w:fill="FFFFFF"/>
                <w:lang w:val="pt-BR"/>
              </w:rPr>
            </w:pPr>
            <w:r w:rsidRPr="00E335C3">
              <w:rPr>
                <w:rFonts w:ascii="Trebuchet MS" w:hAnsi="Trebuchet MS" w:cs="Times New Roman"/>
              </w:rPr>
              <w:t>Proiectul de act normativ nu se referă la acest subiect.</w:t>
            </w:r>
          </w:p>
        </w:tc>
      </w:tr>
      <w:bookmarkEnd w:id="4"/>
      <w:tr w:rsidR="0062341B" w:rsidRPr="001F185D" w14:paraId="28FE8259" w14:textId="77777777" w:rsidTr="004E1253">
        <w:trPr>
          <w:trHeight w:val="45"/>
        </w:trPr>
        <w:tc>
          <w:tcPr>
            <w:tcW w:w="757" w:type="dxa"/>
          </w:tcPr>
          <w:p w14:paraId="7D8D470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5.2.</w:t>
            </w:r>
          </w:p>
        </w:tc>
        <w:tc>
          <w:tcPr>
            <w:tcW w:w="3422" w:type="dxa"/>
            <w:gridSpan w:val="2"/>
          </w:tcPr>
          <w:p w14:paraId="2FEB143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Impactul asupra legisla</w:t>
            </w:r>
            <w:r w:rsidR="005220AB" w:rsidRPr="001F185D">
              <w:rPr>
                <w:rFonts w:ascii="Trebuchet MS" w:hAnsi="Trebuchet MS" w:cs="Times New Roman"/>
              </w:rPr>
              <w:t>ț</w:t>
            </w:r>
            <w:r w:rsidRPr="001F185D">
              <w:rPr>
                <w:rFonts w:ascii="Trebuchet MS" w:hAnsi="Trebuchet MS" w:cs="Times New Roman"/>
              </w:rPr>
              <w:t>iei în domeniul achizi</w:t>
            </w:r>
            <w:r w:rsidR="005220AB" w:rsidRPr="001F185D">
              <w:rPr>
                <w:rFonts w:ascii="Trebuchet MS" w:hAnsi="Trebuchet MS" w:cs="Times New Roman"/>
              </w:rPr>
              <w:t>ț</w:t>
            </w:r>
            <w:r w:rsidRPr="001F185D">
              <w:rPr>
                <w:rFonts w:ascii="Trebuchet MS" w:hAnsi="Trebuchet MS" w:cs="Times New Roman"/>
              </w:rPr>
              <w:t>iilor publice</w:t>
            </w:r>
          </w:p>
        </w:tc>
        <w:tc>
          <w:tcPr>
            <w:tcW w:w="5852" w:type="dxa"/>
            <w:gridSpan w:val="8"/>
          </w:tcPr>
          <w:p w14:paraId="687343D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62341B" w:rsidRPr="001F185D" w14:paraId="027E8C5D" w14:textId="77777777" w:rsidTr="004E1253">
        <w:trPr>
          <w:trHeight w:val="45"/>
        </w:trPr>
        <w:tc>
          <w:tcPr>
            <w:tcW w:w="757" w:type="dxa"/>
          </w:tcPr>
          <w:p w14:paraId="46DB51BF"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5.3.</w:t>
            </w:r>
          </w:p>
        </w:tc>
        <w:tc>
          <w:tcPr>
            <w:tcW w:w="3422" w:type="dxa"/>
            <w:gridSpan w:val="2"/>
          </w:tcPr>
          <w:p w14:paraId="66DBD5D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Conformitatea proiectului de act normativ cu legisla</w:t>
            </w:r>
            <w:r w:rsidR="005220AB" w:rsidRPr="001F185D">
              <w:rPr>
                <w:rFonts w:ascii="Trebuchet MS" w:hAnsi="Trebuchet MS" w:cs="Times New Roman"/>
              </w:rPr>
              <w:t>ț</w:t>
            </w:r>
            <w:r w:rsidRPr="001F185D">
              <w:rPr>
                <w:rFonts w:ascii="Trebuchet MS" w:hAnsi="Trebuchet MS" w:cs="Times New Roman"/>
              </w:rPr>
              <w:t>ia UE (în cazul proiectelor ce transpun sau asigură aplicarea unor prevederi de drept UE).</w:t>
            </w:r>
          </w:p>
        </w:tc>
        <w:tc>
          <w:tcPr>
            <w:tcW w:w="5852" w:type="dxa"/>
            <w:gridSpan w:val="8"/>
          </w:tcPr>
          <w:p w14:paraId="1AA68D11" w14:textId="77777777" w:rsidR="0062341B" w:rsidRPr="001F185D" w:rsidRDefault="00DE21DC" w:rsidP="008036C8">
            <w:pPr>
              <w:pStyle w:val="NoSpacing"/>
              <w:rPr>
                <w:rFonts w:ascii="Trebuchet MS" w:hAnsi="Trebuchet MS" w:cs="Times New Roman"/>
                <w:b/>
              </w:rPr>
            </w:pPr>
            <w:r w:rsidRPr="001F185D">
              <w:rPr>
                <w:rFonts w:ascii="Trebuchet MS" w:hAnsi="Trebuchet MS" w:cs="Times New Roman"/>
              </w:rPr>
              <w:t>Proiectul de act normativ nu se referă la acest subiect.</w:t>
            </w:r>
          </w:p>
        </w:tc>
      </w:tr>
      <w:tr w:rsidR="0062341B" w:rsidRPr="001F185D" w14:paraId="150E0471" w14:textId="77777777" w:rsidTr="004E1253">
        <w:trPr>
          <w:trHeight w:val="45"/>
        </w:trPr>
        <w:tc>
          <w:tcPr>
            <w:tcW w:w="757" w:type="dxa"/>
          </w:tcPr>
          <w:p w14:paraId="4BDB6E5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5.3.1.</w:t>
            </w:r>
          </w:p>
        </w:tc>
        <w:tc>
          <w:tcPr>
            <w:tcW w:w="3422" w:type="dxa"/>
            <w:gridSpan w:val="2"/>
          </w:tcPr>
          <w:p w14:paraId="3C245C3E"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Măsuri normative necesare transpunerii directivelor UE</w:t>
            </w:r>
          </w:p>
        </w:tc>
        <w:tc>
          <w:tcPr>
            <w:tcW w:w="5852" w:type="dxa"/>
            <w:gridSpan w:val="8"/>
          </w:tcPr>
          <w:p w14:paraId="59F38B31" w14:textId="77777777" w:rsidR="0062341B" w:rsidRPr="001F185D" w:rsidRDefault="00DE21DC" w:rsidP="008036C8">
            <w:pPr>
              <w:pStyle w:val="NoSpacing"/>
              <w:rPr>
                <w:rFonts w:ascii="Trebuchet MS" w:hAnsi="Trebuchet MS" w:cs="Times New Roman"/>
                <w:b/>
              </w:rPr>
            </w:pPr>
            <w:r w:rsidRPr="001F185D">
              <w:rPr>
                <w:rFonts w:ascii="Trebuchet MS" w:hAnsi="Trebuchet MS" w:cs="Times New Roman"/>
              </w:rPr>
              <w:t>Proiectul de act normativ nu se referă la acest subiect.</w:t>
            </w:r>
          </w:p>
          <w:p w14:paraId="6F2FBA61" w14:textId="77777777" w:rsidR="0062341B" w:rsidRPr="001F185D" w:rsidRDefault="0062341B" w:rsidP="008036C8">
            <w:pPr>
              <w:pStyle w:val="NoSpacing"/>
              <w:rPr>
                <w:rFonts w:ascii="Trebuchet MS" w:hAnsi="Trebuchet MS" w:cs="Times New Roman"/>
                <w:b/>
              </w:rPr>
            </w:pPr>
          </w:p>
        </w:tc>
      </w:tr>
      <w:tr w:rsidR="0062341B" w:rsidRPr="001F185D" w14:paraId="645216DC" w14:textId="77777777" w:rsidTr="004E1253">
        <w:trPr>
          <w:trHeight w:val="45"/>
        </w:trPr>
        <w:tc>
          <w:tcPr>
            <w:tcW w:w="757" w:type="dxa"/>
          </w:tcPr>
          <w:p w14:paraId="55CD176D"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5.3.2.</w:t>
            </w:r>
          </w:p>
        </w:tc>
        <w:tc>
          <w:tcPr>
            <w:tcW w:w="3422" w:type="dxa"/>
            <w:gridSpan w:val="2"/>
          </w:tcPr>
          <w:p w14:paraId="3808892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Măsuri normative necesare aplicării actelor legislative ale UE</w:t>
            </w:r>
          </w:p>
        </w:tc>
        <w:tc>
          <w:tcPr>
            <w:tcW w:w="5852" w:type="dxa"/>
            <w:gridSpan w:val="8"/>
          </w:tcPr>
          <w:p w14:paraId="3A82DE8F"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p w14:paraId="49A0E6AB" w14:textId="77777777" w:rsidR="0062341B" w:rsidRPr="001F185D" w:rsidRDefault="0062341B" w:rsidP="008036C8">
            <w:pPr>
              <w:pStyle w:val="NoSpacing"/>
              <w:rPr>
                <w:rFonts w:ascii="Trebuchet MS" w:hAnsi="Trebuchet MS" w:cs="Times New Roman"/>
                <w:b/>
              </w:rPr>
            </w:pPr>
          </w:p>
          <w:p w14:paraId="3CBE1C57" w14:textId="77777777" w:rsidR="0062341B" w:rsidRPr="001F185D" w:rsidRDefault="0062341B" w:rsidP="008036C8">
            <w:pPr>
              <w:pStyle w:val="NoSpacing"/>
              <w:rPr>
                <w:rFonts w:ascii="Trebuchet MS" w:hAnsi="Trebuchet MS" w:cs="Times New Roman"/>
                <w:b/>
              </w:rPr>
            </w:pPr>
          </w:p>
        </w:tc>
      </w:tr>
      <w:tr w:rsidR="0062341B" w:rsidRPr="001F185D" w14:paraId="71B3D947" w14:textId="77777777" w:rsidTr="004E1253">
        <w:trPr>
          <w:trHeight w:val="45"/>
        </w:trPr>
        <w:tc>
          <w:tcPr>
            <w:tcW w:w="757" w:type="dxa"/>
          </w:tcPr>
          <w:p w14:paraId="3C43ED48"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5.4.</w:t>
            </w:r>
          </w:p>
        </w:tc>
        <w:tc>
          <w:tcPr>
            <w:tcW w:w="3422" w:type="dxa"/>
            <w:gridSpan w:val="2"/>
          </w:tcPr>
          <w:p w14:paraId="14F2CA8F"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Hotărâri ale Cur</w:t>
            </w:r>
            <w:r w:rsidR="005220AB" w:rsidRPr="001F185D">
              <w:rPr>
                <w:rFonts w:ascii="Trebuchet MS" w:hAnsi="Trebuchet MS" w:cs="Times New Roman"/>
              </w:rPr>
              <w:t>ț</w:t>
            </w:r>
            <w:r w:rsidRPr="001F185D">
              <w:rPr>
                <w:rFonts w:ascii="Trebuchet MS" w:hAnsi="Trebuchet MS" w:cs="Times New Roman"/>
              </w:rPr>
              <w:t>ii de Justi</w:t>
            </w:r>
            <w:r w:rsidR="005220AB" w:rsidRPr="001F185D">
              <w:rPr>
                <w:rFonts w:ascii="Trebuchet MS" w:hAnsi="Trebuchet MS" w:cs="Times New Roman"/>
              </w:rPr>
              <w:t>ț</w:t>
            </w:r>
            <w:r w:rsidRPr="001F185D">
              <w:rPr>
                <w:rFonts w:ascii="Trebuchet MS" w:hAnsi="Trebuchet MS" w:cs="Times New Roman"/>
              </w:rPr>
              <w:t xml:space="preserve">ie a Uniunii Europene </w:t>
            </w:r>
          </w:p>
        </w:tc>
        <w:tc>
          <w:tcPr>
            <w:tcW w:w="5852" w:type="dxa"/>
            <w:gridSpan w:val="8"/>
          </w:tcPr>
          <w:p w14:paraId="41519CE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p w14:paraId="72FD124C" w14:textId="77777777" w:rsidR="0062341B" w:rsidRPr="001F185D" w:rsidRDefault="0062341B" w:rsidP="008036C8">
            <w:pPr>
              <w:pStyle w:val="NoSpacing"/>
              <w:rPr>
                <w:rFonts w:ascii="Trebuchet MS" w:hAnsi="Trebuchet MS" w:cs="Times New Roman"/>
                <w:b/>
              </w:rPr>
            </w:pPr>
          </w:p>
        </w:tc>
      </w:tr>
      <w:tr w:rsidR="0062341B" w:rsidRPr="001F185D" w14:paraId="54545C7F" w14:textId="77777777" w:rsidTr="004E1253">
        <w:trPr>
          <w:trHeight w:val="252"/>
        </w:trPr>
        <w:tc>
          <w:tcPr>
            <w:tcW w:w="757" w:type="dxa"/>
          </w:tcPr>
          <w:p w14:paraId="1BA379BF"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5.5.</w:t>
            </w:r>
          </w:p>
        </w:tc>
        <w:tc>
          <w:tcPr>
            <w:tcW w:w="3422" w:type="dxa"/>
            <w:gridSpan w:val="2"/>
          </w:tcPr>
          <w:p w14:paraId="69825F1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Alte acte normative şi/sau documente interna</w:t>
            </w:r>
            <w:r w:rsidR="005220AB" w:rsidRPr="001F185D">
              <w:rPr>
                <w:rFonts w:ascii="Trebuchet MS" w:hAnsi="Trebuchet MS" w:cs="Times New Roman"/>
              </w:rPr>
              <w:t>ț</w:t>
            </w:r>
            <w:r w:rsidRPr="001F185D">
              <w:rPr>
                <w:rFonts w:ascii="Trebuchet MS" w:hAnsi="Trebuchet MS" w:cs="Times New Roman"/>
              </w:rPr>
              <w:t xml:space="preserve">ionale din care decurg angajamente asumate </w:t>
            </w:r>
          </w:p>
        </w:tc>
        <w:tc>
          <w:tcPr>
            <w:tcW w:w="5852" w:type="dxa"/>
            <w:gridSpan w:val="8"/>
          </w:tcPr>
          <w:p w14:paraId="4986D2DE" w14:textId="77777777" w:rsidR="0062341B" w:rsidRPr="001F185D" w:rsidRDefault="00DE21DC" w:rsidP="008036C8">
            <w:pPr>
              <w:pStyle w:val="NoSpacing"/>
              <w:rPr>
                <w:rFonts w:ascii="Trebuchet MS" w:hAnsi="Trebuchet MS" w:cs="Times New Roman"/>
                <w:b/>
              </w:rPr>
            </w:pPr>
            <w:r w:rsidRPr="001F185D">
              <w:rPr>
                <w:rFonts w:ascii="Trebuchet MS" w:hAnsi="Trebuchet MS" w:cs="Times New Roman"/>
              </w:rPr>
              <w:t>Proiectul de act normativ nu se referă la acest subiect.</w:t>
            </w:r>
          </w:p>
        </w:tc>
      </w:tr>
      <w:tr w:rsidR="0062341B" w:rsidRPr="001F185D" w14:paraId="50E14CB5" w14:textId="77777777" w:rsidTr="004E1253">
        <w:trPr>
          <w:trHeight w:val="252"/>
        </w:trPr>
        <w:tc>
          <w:tcPr>
            <w:tcW w:w="757" w:type="dxa"/>
          </w:tcPr>
          <w:p w14:paraId="436D69C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5.6.</w:t>
            </w:r>
          </w:p>
        </w:tc>
        <w:tc>
          <w:tcPr>
            <w:tcW w:w="3422" w:type="dxa"/>
            <w:gridSpan w:val="2"/>
          </w:tcPr>
          <w:p w14:paraId="577FB18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Alte informa</w:t>
            </w:r>
            <w:r w:rsidR="005220AB" w:rsidRPr="001F185D">
              <w:rPr>
                <w:rFonts w:ascii="Trebuchet MS" w:hAnsi="Trebuchet MS" w:cs="Times New Roman"/>
              </w:rPr>
              <w:t>ț</w:t>
            </w:r>
            <w:r w:rsidRPr="001F185D">
              <w:rPr>
                <w:rFonts w:ascii="Trebuchet MS" w:hAnsi="Trebuchet MS" w:cs="Times New Roman"/>
              </w:rPr>
              <w:t>ii</w:t>
            </w:r>
          </w:p>
        </w:tc>
        <w:tc>
          <w:tcPr>
            <w:tcW w:w="5852" w:type="dxa"/>
            <w:gridSpan w:val="8"/>
          </w:tcPr>
          <w:p w14:paraId="58C9CD99" w14:textId="77777777" w:rsidR="0062341B" w:rsidRPr="001F185D" w:rsidRDefault="00DE21DC" w:rsidP="00641E7E">
            <w:pPr>
              <w:pStyle w:val="NoSpacing"/>
              <w:rPr>
                <w:rFonts w:ascii="Trebuchet MS" w:hAnsi="Trebuchet MS" w:cs="Times New Roman"/>
              </w:rPr>
            </w:pPr>
            <w:r w:rsidRPr="001F185D">
              <w:rPr>
                <w:rFonts w:ascii="Trebuchet MS" w:hAnsi="Trebuchet MS" w:cs="Times New Roman"/>
              </w:rPr>
              <w:t>Nu au fost identificate.</w:t>
            </w:r>
          </w:p>
        </w:tc>
      </w:tr>
      <w:tr w:rsidR="0062341B" w:rsidRPr="001F185D" w14:paraId="2E680F68" w14:textId="77777777" w:rsidTr="004E1253">
        <w:trPr>
          <w:trHeight w:val="45"/>
        </w:trPr>
        <w:tc>
          <w:tcPr>
            <w:tcW w:w="10031" w:type="dxa"/>
            <w:gridSpan w:val="11"/>
            <w:vAlign w:val="center"/>
          </w:tcPr>
          <w:p w14:paraId="6E48ABB2" w14:textId="77777777" w:rsidR="004E1253" w:rsidRPr="001F185D" w:rsidRDefault="004E1253" w:rsidP="008036C8">
            <w:pPr>
              <w:pStyle w:val="NoSpacing"/>
              <w:rPr>
                <w:rFonts w:ascii="Trebuchet MS" w:hAnsi="Trebuchet MS" w:cs="Times New Roman"/>
                <w:b/>
              </w:rPr>
            </w:pPr>
          </w:p>
          <w:p w14:paraId="74EFB3BD"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6-a</w:t>
            </w:r>
          </w:p>
          <w:p w14:paraId="2ACF3F0A"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Consultările efectuate în vederea elaborării proiectului de act normativ</w:t>
            </w:r>
          </w:p>
          <w:p w14:paraId="6BB23354" w14:textId="77777777" w:rsidR="004E1253" w:rsidRPr="001F185D" w:rsidRDefault="004E1253" w:rsidP="008036C8">
            <w:pPr>
              <w:pStyle w:val="NoSpacing"/>
              <w:rPr>
                <w:rFonts w:ascii="Trebuchet MS" w:hAnsi="Trebuchet MS" w:cs="Times New Roman"/>
                <w:b/>
              </w:rPr>
            </w:pPr>
          </w:p>
        </w:tc>
      </w:tr>
      <w:tr w:rsidR="0062341B" w:rsidRPr="001F185D" w14:paraId="4848EA70" w14:textId="77777777" w:rsidTr="004E1253">
        <w:trPr>
          <w:trHeight w:val="55"/>
        </w:trPr>
        <w:tc>
          <w:tcPr>
            <w:tcW w:w="757" w:type="dxa"/>
          </w:tcPr>
          <w:p w14:paraId="6923E63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lastRenderedPageBreak/>
              <w:t>6.1.</w:t>
            </w:r>
          </w:p>
        </w:tc>
        <w:tc>
          <w:tcPr>
            <w:tcW w:w="3516" w:type="dxa"/>
            <w:gridSpan w:val="3"/>
          </w:tcPr>
          <w:p w14:paraId="2143B93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w:t>
            </w:r>
            <w:r w:rsidR="005220AB" w:rsidRPr="001F185D">
              <w:rPr>
                <w:rFonts w:ascii="Trebuchet MS" w:hAnsi="Trebuchet MS" w:cs="Times New Roman"/>
              </w:rPr>
              <w:t>ț</w:t>
            </w:r>
            <w:r w:rsidRPr="001F185D">
              <w:rPr>
                <w:rFonts w:ascii="Trebuchet MS" w:hAnsi="Trebuchet MS" w:cs="Times New Roman"/>
              </w:rPr>
              <w:t>ii privind neaplicarea procedurii de participare la elaborarea actelor normative</w:t>
            </w:r>
          </w:p>
        </w:tc>
        <w:tc>
          <w:tcPr>
            <w:tcW w:w="5758" w:type="dxa"/>
            <w:gridSpan w:val="7"/>
          </w:tcPr>
          <w:p w14:paraId="3E25B977" w14:textId="77777777" w:rsidR="0062341B" w:rsidRPr="001F185D" w:rsidRDefault="00DE21DC" w:rsidP="008036C8">
            <w:pPr>
              <w:pStyle w:val="NoSpacing"/>
              <w:rPr>
                <w:rFonts w:ascii="Trebuchet MS" w:hAnsi="Trebuchet MS" w:cs="Times New Roman"/>
                <w:highlight w:val="yellow"/>
              </w:rPr>
            </w:pPr>
            <w:r w:rsidRPr="001F185D">
              <w:rPr>
                <w:rFonts w:ascii="Trebuchet MS" w:hAnsi="Trebuchet MS" w:cs="Times New Roman"/>
              </w:rPr>
              <w:t>Proiectul de act normativ nu se referă la acest subiect.</w:t>
            </w:r>
          </w:p>
        </w:tc>
      </w:tr>
      <w:tr w:rsidR="0062341B" w:rsidRPr="001F185D" w14:paraId="664141C1" w14:textId="77777777" w:rsidTr="004E1253">
        <w:trPr>
          <w:trHeight w:val="52"/>
        </w:trPr>
        <w:tc>
          <w:tcPr>
            <w:tcW w:w="757" w:type="dxa"/>
          </w:tcPr>
          <w:p w14:paraId="3056AD38"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6.2.</w:t>
            </w:r>
          </w:p>
        </w:tc>
        <w:tc>
          <w:tcPr>
            <w:tcW w:w="3516" w:type="dxa"/>
            <w:gridSpan w:val="3"/>
          </w:tcPr>
          <w:p w14:paraId="084011B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w:t>
            </w:r>
            <w:r w:rsidR="005220AB" w:rsidRPr="001F185D">
              <w:rPr>
                <w:rFonts w:ascii="Trebuchet MS" w:hAnsi="Trebuchet MS" w:cs="Times New Roman"/>
              </w:rPr>
              <w:t>ț</w:t>
            </w:r>
            <w:r w:rsidRPr="001F185D">
              <w:rPr>
                <w:rFonts w:ascii="Trebuchet MS" w:hAnsi="Trebuchet MS" w:cs="Times New Roman"/>
              </w:rPr>
              <w:t>ii privind procesul de consultare cu organiza</w:t>
            </w:r>
            <w:r w:rsidR="005220AB" w:rsidRPr="001F185D">
              <w:rPr>
                <w:rFonts w:ascii="Trebuchet MS" w:hAnsi="Trebuchet MS" w:cs="Times New Roman"/>
              </w:rPr>
              <w:t>ț</w:t>
            </w:r>
            <w:r w:rsidRPr="001F185D">
              <w:rPr>
                <w:rFonts w:ascii="Trebuchet MS" w:hAnsi="Trebuchet MS" w:cs="Times New Roman"/>
              </w:rPr>
              <w:t>ii neguvernamentale, institute de cercetare şi alte organisme implicate</w:t>
            </w:r>
          </w:p>
        </w:tc>
        <w:tc>
          <w:tcPr>
            <w:tcW w:w="5758" w:type="dxa"/>
            <w:gridSpan w:val="7"/>
          </w:tcPr>
          <w:p w14:paraId="1CF46130"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62341B" w:rsidRPr="001F185D" w14:paraId="7371704C" w14:textId="77777777" w:rsidTr="004E1253">
        <w:trPr>
          <w:trHeight w:val="52"/>
        </w:trPr>
        <w:tc>
          <w:tcPr>
            <w:tcW w:w="757" w:type="dxa"/>
          </w:tcPr>
          <w:p w14:paraId="708488B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6.3.</w:t>
            </w:r>
          </w:p>
        </w:tc>
        <w:tc>
          <w:tcPr>
            <w:tcW w:w="3516" w:type="dxa"/>
            <w:gridSpan w:val="3"/>
          </w:tcPr>
          <w:p w14:paraId="277DBB2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w:t>
            </w:r>
            <w:r w:rsidR="005220AB" w:rsidRPr="001F185D">
              <w:rPr>
                <w:rFonts w:ascii="Trebuchet MS" w:hAnsi="Trebuchet MS" w:cs="Times New Roman"/>
              </w:rPr>
              <w:t>ț</w:t>
            </w:r>
            <w:r w:rsidRPr="001F185D">
              <w:rPr>
                <w:rFonts w:ascii="Trebuchet MS" w:hAnsi="Trebuchet MS" w:cs="Times New Roman"/>
              </w:rPr>
              <w:t>ii despre consultările organizate cu autorită</w:t>
            </w:r>
            <w:r w:rsidR="005220AB" w:rsidRPr="001F185D">
              <w:rPr>
                <w:rFonts w:ascii="Trebuchet MS" w:hAnsi="Trebuchet MS" w:cs="Times New Roman"/>
              </w:rPr>
              <w:t>ț</w:t>
            </w:r>
            <w:r w:rsidRPr="001F185D">
              <w:rPr>
                <w:rFonts w:ascii="Trebuchet MS" w:hAnsi="Trebuchet MS" w:cs="Times New Roman"/>
              </w:rPr>
              <w:t>ile administra</w:t>
            </w:r>
            <w:r w:rsidR="005220AB" w:rsidRPr="001F185D">
              <w:rPr>
                <w:rFonts w:ascii="Trebuchet MS" w:hAnsi="Trebuchet MS" w:cs="Times New Roman"/>
              </w:rPr>
              <w:t>ț</w:t>
            </w:r>
            <w:r w:rsidRPr="001F185D">
              <w:rPr>
                <w:rFonts w:ascii="Trebuchet MS" w:hAnsi="Trebuchet MS" w:cs="Times New Roman"/>
              </w:rPr>
              <w:t>iei publice locale</w:t>
            </w:r>
          </w:p>
        </w:tc>
        <w:tc>
          <w:tcPr>
            <w:tcW w:w="5758" w:type="dxa"/>
            <w:gridSpan w:val="7"/>
          </w:tcPr>
          <w:p w14:paraId="1D80DB80" w14:textId="77777777" w:rsidR="0062341B" w:rsidRPr="001F185D" w:rsidRDefault="00901B11"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62341B" w:rsidRPr="001F185D" w14:paraId="4344F85F" w14:textId="77777777" w:rsidTr="004E1253">
        <w:trPr>
          <w:trHeight w:val="52"/>
        </w:trPr>
        <w:tc>
          <w:tcPr>
            <w:tcW w:w="757" w:type="dxa"/>
          </w:tcPr>
          <w:p w14:paraId="61EE19A8"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6.4.</w:t>
            </w:r>
          </w:p>
        </w:tc>
        <w:tc>
          <w:tcPr>
            <w:tcW w:w="3516" w:type="dxa"/>
            <w:gridSpan w:val="3"/>
          </w:tcPr>
          <w:p w14:paraId="065B1A3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w:t>
            </w:r>
            <w:r w:rsidR="005220AB" w:rsidRPr="001F185D">
              <w:rPr>
                <w:rFonts w:ascii="Trebuchet MS" w:hAnsi="Trebuchet MS" w:cs="Times New Roman"/>
              </w:rPr>
              <w:t>ț</w:t>
            </w:r>
            <w:r w:rsidRPr="001F185D">
              <w:rPr>
                <w:rFonts w:ascii="Trebuchet MS" w:hAnsi="Trebuchet MS" w:cs="Times New Roman"/>
              </w:rPr>
              <w:t>ii privind puncte de vedere/opinii emise de organisme consultative constituite prin acte normative</w:t>
            </w:r>
          </w:p>
        </w:tc>
        <w:tc>
          <w:tcPr>
            <w:tcW w:w="5758" w:type="dxa"/>
            <w:gridSpan w:val="7"/>
          </w:tcPr>
          <w:p w14:paraId="7009CE87"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62341B" w:rsidRPr="001F185D" w14:paraId="57A6309A" w14:textId="77777777" w:rsidTr="004E1253">
        <w:trPr>
          <w:trHeight w:val="52"/>
        </w:trPr>
        <w:tc>
          <w:tcPr>
            <w:tcW w:w="757" w:type="dxa"/>
          </w:tcPr>
          <w:p w14:paraId="47F91A9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6.5.</w:t>
            </w:r>
          </w:p>
        </w:tc>
        <w:tc>
          <w:tcPr>
            <w:tcW w:w="3516" w:type="dxa"/>
            <w:gridSpan w:val="3"/>
          </w:tcPr>
          <w:p w14:paraId="3A7D268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w:t>
            </w:r>
            <w:r w:rsidR="005220AB" w:rsidRPr="001F185D">
              <w:rPr>
                <w:rFonts w:ascii="Trebuchet MS" w:hAnsi="Trebuchet MS" w:cs="Times New Roman"/>
              </w:rPr>
              <w:t>ț</w:t>
            </w:r>
            <w:r w:rsidRPr="001F185D">
              <w:rPr>
                <w:rFonts w:ascii="Trebuchet MS" w:hAnsi="Trebuchet MS" w:cs="Times New Roman"/>
              </w:rPr>
              <w:t xml:space="preserve">ii privind avizarea de către:                           </w:t>
            </w:r>
          </w:p>
          <w:p w14:paraId="6E3B306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a) Consiliul Legislativ </w:t>
            </w:r>
          </w:p>
          <w:p w14:paraId="6FBCBDD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b) Consiliul Suprem de Apărare a </w:t>
            </w:r>
            <w:r w:rsidR="005220AB" w:rsidRPr="001F185D">
              <w:rPr>
                <w:rFonts w:ascii="Trebuchet MS" w:hAnsi="Trebuchet MS" w:cs="Times New Roman"/>
              </w:rPr>
              <w:t>Ț</w:t>
            </w:r>
            <w:r w:rsidRPr="001F185D">
              <w:rPr>
                <w:rFonts w:ascii="Trebuchet MS" w:hAnsi="Trebuchet MS" w:cs="Times New Roman"/>
              </w:rPr>
              <w:t xml:space="preserve">ării                         </w:t>
            </w:r>
          </w:p>
          <w:p w14:paraId="36CB42C3"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c) Consiliul Economic şi Social </w:t>
            </w:r>
          </w:p>
          <w:p w14:paraId="2ECCF71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d) Consiliul Concuren</w:t>
            </w:r>
            <w:r w:rsidR="005220AB" w:rsidRPr="001F185D">
              <w:rPr>
                <w:rFonts w:ascii="Trebuchet MS" w:hAnsi="Trebuchet MS" w:cs="Times New Roman"/>
              </w:rPr>
              <w:t>ț</w:t>
            </w:r>
            <w:r w:rsidRPr="001F185D">
              <w:rPr>
                <w:rFonts w:ascii="Trebuchet MS" w:hAnsi="Trebuchet MS" w:cs="Times New Roman"/>
              </w:rPr>
              <w:t xml:space="preserve">ei    </w:t>
            </w:r>
          </w:p>
          <w:p w14:paraId="0830662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e) Curtea de Conturi             </w:t>
            </w:r>
          </w:p>
        </w:tc>
        <w:tc>
          <w:tcPr>
            <w:tcW w:w="5758" w:type="dxa"/>
            <w:gridSpan w:val="7"/>
          </w:tcPr>
          <w:p w14:paraId="43CAD6FB" w14:textId="130F874A" w:rsidR="0062341B" w:rsidRPr="001F185D" w:rsidRDefault="00730F2D" w:rsidP="008036C8">
            <w:pPr>
              <w:pStyle w:val="NoSpacing"/>
              <w:rPr>
                <w:rFonts w:ascii="Trebuchet MS" w:hAnsi="Trebuchet MS" w:cs="Times New Roman"/>
              </w:rPr>
            </w:pPr>
            <w:r>
              <w:rPr>
                <w:rFonts w:ascii="Trebuchet MS" w:hAnsi="Trebuchet MS" w:cs="Times New Roman"/>
              </w:rPr>
              <w:t>Proiectul de act normativ a primit avizul Consiliului Legislativ.</w:t>
            </w:r>
          </w:p>
        </w:tc>
      </w:tr>
      <w:tr w:rsidR="0062341B" w:rsidRPr="001F185D" w14:paraId="3B095FD3" w14:textId="77777777" w:rsidTr="004E1253">
        <w:trPr>
          <w:trHeight w:val="52"/>
        </w:trPr>
        <w:tc>
          <w:tcPr>
            <w:tcW w:w="757" w:type="dxa"/>
          </w:tcPr>
          <w:p w14:paraId="1DA3607C"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6.6.</w:t>
            </w:r>
          </w:p>
        </w:tc>
        <w:tc>
          <w:tcPr>
            <w:tcW w:w="3516" w:type="dxa"/>
            <w:gridSpan w:val="3"/>
          </w:tcPr>
          <w:p w14:paraId="1FB9350A"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Alte informa</w:t>
            </w:r>
            <w:r w:rsidR="005220AB" w:rsidRPr="001F185D">
              <w:rPr>
                <w:rFonts w:ascii="Trebuchet MS" w:hAnsi="Trebuchet MS" w:cs="Times New Roman"/>
              </w:rPr>
              <w:t>ț</w:t>
            </w:r>
            <w:r w:rsidRPr="001F185D">
              <w:rPr>
                <w:rFonts w:ascii="Trebuchet MS" w:hAnsi="Trebuchet MS" w:cs="Times New Roman"/>
              </w:rPr>
              <w:t xml:space="preserve">ii                  </w:t>
            </w:r>
          </w:p>
        </w:tc>
        <w:tc>
          <w:tcPr>
            <w:tcW w:w="5758" w:type="dxa"/>
            <w:gridSpan w:val="7"/>
          </w:tcPr>
          <w:p w14:paraId="1F3478C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Nu au fost identificate.</w:t>
            </w:r>
          </w:p>
        </w:tc>
      </w:tr>
      <w:tr w:rsidR="0062341B" w:rsidRPr="001F185D" w14:paraId="5776E4CE" w14:textId="77777777" w:rsidTr="004E1253">
        <w:trPr>
          <w:trHeight w:val="52"/>
        </w:trPr>
        <w:tc>
          <w:tcPr>
            <w:tcW w:w="10031" w:type="dxa"/>
            <w:gridSpan w:val="11"/>
            <w:vAlign w:val="center"/>
          </w:tcPr>
          <w:p w14:paraId="71AE0814" w14:textId="77777777" w:rsidR="004E1253" w:rsidRPr="001F185D" w:rsidRDefault="004E1253" w:rsidP="004E1253">
            <w:pPr>
              <w:pStyle w:val="NoSpacing"/>
              <w:jc w:val="center"/>
              <w:rPr>
                <w:rFonts w:ascii="Trebuchet MS" w:hAnsi="Trebuchet MS" w:cs="Times New Roman"/>
                <w:b/>
              </w:rPr>
            </w:pPr>
          </w:p>
          <w:p w14:paraId="3C78CCB8"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7-a</w:t>
            </w:r>
          </w:p>
          <w:p w14:paraId="01528697"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Activită</w:t>
            </w:r>
            <w:r w:rsidR="005220AB" w:rsidRPr="001F185D">
              <w:rPr>
                <w:rFonts w:ascii="Trebuchet MS" w:hAnsi="Trebuchet MS" w:cs="Times New Roman"/>
                <w:b/>
              </w:rPr>
              <w:t>ț</w:t>
            </w:r>
            <w:r w:rsidRPr="001F185D">
              <w:rPr>
                <w:rFonts w:ascii="Trebuchet MS" w:hAnsi="Trebuchet MS" w:cs="Times New Roman"/>
                <w:b/>
              </w:rPr>
              <w:t>i de informare publică privind elaborarea şi implementarea</w:t>
            </w:r>
          </w:p>
          <w:p w14:paraId="5601F6DE"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proiectului de act normativ</w:t>
            </w:r>
          </w:p>
          <w:p w14:paraId="24687C57" w14:textId="77777777" w:rsidR="004E1253" w:rsidRPr="001F185D" w:rsidRDefault="004E1253" w:rsidP="004E1253">
            <w:pPr>
              <w:pStyle w:val="NoSpacing"/>
              <w:jc w:val="center"/>
              <w:rPr>
                <w:rFonts w:ascii="Trebuchet MS" w:eastAsia="Times New Roman" w:hAnsi="Trebuchet MS" w:cs="Times New Roman"/>
                <w:b/>
                <w:color w:val="000000"/>
              </w:rPr>
            </w:pPr>
          </w:p>
        </w:tc>
      </w:tr>
      <w:tr w:rsidR="0062341B" w:rsidRPr="001F185D" w14:paraId="0CCD3260" w14:textId="77777777" w:rsidTr="004E1253">
        <w:trPr>
          <w:trHeight w:val="105"/>
        </w:trPr>
        <w:tc>
          <w:tcPr>
            <w:tcW w:w="757" w:type="dxa"/>
            <w:vAlign w:val="center"/>
          </w:tcPr>
          <w:p w14:paraId="07348C7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7.1.</w:t>
            </w:r>
          </w:p>
        </w:tc>
        <w:tc>
          <w:tcPr>
            <w:tcW w:w="3657" w:type="dxa"/>
            <w:gridSpan w:val="4"/>
          </w:tcPr>
          <w:p w14:paraId="05FCFAE9"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Informarea societă</w:t>
            </w:r>
            <w:r w:rsidR="005220AB" w:rsidRPr="001F185D">
              <w:rPr>
                <w:rFonts w:ascii="Trebuchet MS" w:hAnsi="Trebuchet MS" w:cs="Times New Roman"/>
              </w:rPr>
              <w:t>ț</w:t>
            </w:r>
            <w:r w:rsidRPr="001F185D">
              <w:rPr>
                <w:rFonts w:ascii="Trebuchet MS" w:hAnsi="Trebuchet MS" w:cs="Times New Roman"/>
              </w:rPr>
              <w:t>ii civile cu privire la elaborarea proiectului de act normativ</w:t>
            </w:r>
          </w:p>
        </w:tc>
        <w:tc>
          <w:tcPr>
            <w:tcW w:w="5617" w:type="dxa"/>
            <w:gridSpan w:val="6"/>
          </w:tcPr>
          <w:p w14:paraId="55327C08" w14:textId="71A82116" w:rsidR="0062341B" w:rsidRPr="001F185D" w:rsidRDefault="00C77D89" w:rsidP="00C77D89">
            <w:pPr>
              <w:pStyle w:val="NoSpacing"/>
              <w:jc w:val="both"/>
              <w:rPr>
                <w:rFonts w:ascii="Trebuchet MS" w:hAnsi="Trebuchet MS" w:cs="Times New Roman"/>
              </w:rPr>
            </w:pPr>
            <w:r>
              <w:rPr>
                <w:rFonts w:ascii="Trebuchet MS" w:hAnsi="Trebuchet MS" w:cs="Times New Roman"/>
              </w:rPr>
              <w:t>În procesul de elaborare a proiectului de act normativ au fost îndeplinite procedurile prevăzute de Legea nr. 52/2003 privind transparența decizională în administrația publică, republicată.</w:t>
            </w:r>
          </w:p>
        </w:tc>
      </w:tr>
      <w:tr w:rsidR="0062341B" w:rsidRPr="001F185D" w14:paraId="52FA13D4" w14:textId="77777777" w:rsidTr="004E1253">
        <w:trPr>
          <w:trHeight w:val="105"/>
        </w:trPr>
        <w:tc>
          <w:tcPr>
            <w:tcW w:w="757" w:type="dxa"/>
            <w:vAlign w:val="center"/>
          </w:tcPr>
          <w:p w14:paraId="37123CD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7.2.</w:t>
            </w:r>
          </w:p>
        </w:tc>
        <w:tc>
          <w:tcPr>
            <w:tcW w:w="3657" w:type="dxa"/>
            <w:gridSpan w:val="4"/>
          </w:tcPr>
          <w:p w14:paraId="51B47472"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Informarea societă</w:t>
            </w:r>
            <w:r w:rsidR="005220AB" w:rsidRPr="001F185D">
              <w:rPr>
                <w:rFonts w:ascii="Trebuchet MS" w:hAnsi="Trebuchet MS" w:cs="Times New Roman"/>
              </w:rPr>
              <w:t>ț</w:t>
            </w:r>
            <w:r w:rsidRPr="001F185D">
              <w:rPr>
                <w:rFonts w:ascii="Trebuchet MS" w:hAnsi="Trebuchet MS" w:cs="Times New Roman"/>
              </w:rPr>
              <w:t>ii civile cu privire la eventualul impact asupra mediului în urma implementării proiectului de act normativ, precum şi efectele asupra sănătă</w:t>
            </w:r>
            <w:r w:rsidR="005220AB" w:rsidRPr="001F185D">
              <w:rPr>
                <w:rFonts w:ascii="Trebuchet MS" w:hAnsi="Trebuchet MS" w:cs="Times New Roman"/>
              </w:rPr>
              <w:t>ț</w:t>
            </w:r>
            <w:r w:rsidRPr="001F185D">
              <w:rPr>
                <w:rFonts w:ascii="Trebuchet MS" w:hAnsi="Trebuchet MS" w:cs="Times New Roman"/>
              </w:rPr>
              <w:t>ii şi securită</w:t>
            </w:r>
            <w:r w:rsidR="005220AB" w:rsidRPr="001F185D">
              <w:rPr>
                <w:rFonts w:ascii="Trebuchet MS" w:hAnsi="Trebuchet MS" w:cs="Times New Roman"/>
              </w:rPr>
              <w:t>ț</w:t>
            </w:r>
            <w:r w:rsidRPr="001F185D">
              <w:rPr>
                <w:rFonts w:ascii="Trebuchet MS" w:hAnsi="Trebuchet MS" w:cs="Times New Roman"/>
              </w:rPr>
              <w:t>ii cetă</w:t>
            </w:r>
            <w:r w:rsidR="005220AB" w:rsidRPr="001F185D">
              <w:rPr>
                <w:rFonts w:ascii="Trebuchet MS" w:hAnsi="Trebuchet MS" w:cs="Times New Roman"/>
              </w:rPr>
              <w:t>ț</w:t>
            </w:r>
            <w:r w:rsidRPr="001F185D">
              <w:rPr>
                <w:rFonts w:ascii="Trebuchet MS" w:hAnsi="Trebuchet MS" w:cs="Times New Roman"/>
              </w:rPr>
              <w:t>enilor sau diversită</w:t>
            </w:r>
            <w:r w:rsidR="005220AB" w:rsidRPr="001F185D">
              <w:rPr>
                <w:rFonts w:ascii="Trebuchet MS" w:hAnsi="Trebuchet MS" w:cs="Times New Roman"/>
              </w:rPr>
              <w:t>ț</w:t>
            </w:r>
            <w:r w:rsidRPr="001F185D">
              <w:rPr>
                <w:rFonts w:ascii="Trebuchet MS" w:hAnsi="Trebuchet MS" w:cs="Times New Roman"/>
              </w:rPr>
              <w:t>ii biologice</w:t>
            </w:r>
          </w:p>
        </w:tc>
        <w:tc>
          <w:tcPr>
            <w:tcW w:w="5617" w:type="dxa"/>
            <w:gridSpan w:val="6"/>
          </w:tcPr>
          <w:p w14:paraId="12E414AE"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p>
        </w:tc>
      </w:tr>
      <w:tr w:rsidR="0062341B" w:rsidRPr="001F185D" w14:paraId="430CFC9A" w14:textId="77777777" w:rsidTr="004E1253">
        <w:trPr>
          <w:trHeight w:val="105"/>
        </w:trPr>
        <w:tc>
          <w:tcPr>
            <w:tcW w:w="10031" w:type="dxa"/>
            <w:gridSpan w:val="11"/>
            <w:vAlign w:val="center"/>
          </w:tcPr>
          <w:p w14:paraId="5ED783D4" w14:textId="77777777" w:rsidR="0062341B" w:rsidRPr="001F185D" w:rsidRDefault="0062341B" w:rsidP="004E1253">
            <w:pPr>
              <w:pStyle w:val="NoSpacing"/>
              <w:jc w:val="center"/>
              <w:rPr>
                <w:rFonts w:ascii="Trebuchet MS" w:hAnsi="Trebuchet MS" w:cs="Times New Roman"/>
                <w:b/>
              </w:rPr>
            </w:pPr>
          </w:p>
          <w:p w14:paraId="0CE957BA"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Sec</w:t>
            </w:r>
            <w:r w:rsidR="005220AB" w:rsidRPr="001F185D">
              <w:rPr>
                <w:rFonts w:ascii="Trebuchet MS" w:hAnsi="Trebuchet MS" w:cs="Times New Roman"/>
                <w:b/>
              </w:rPr>
              <w:t>ț</w:t>
            </w:r>
            <w:r w:rsidRPr="001F185D">
              <w:rPr>
                <w:rFonts w:ascii="Trebuchet MS" w:hAnsi="Trebuchet MS" w:cs="Times New Roman"/>
                <w:b/>
              </w:rPr>
              <w:t>iunea a 8-a</w:t>
            </w:r>
          </w:p>
          <w:p w14:paraId="6ED729C6" w14:textId="77777777" w:rsidR="0062341B" w:rsidRPr="001F185D" w:rsidRDefault="00DE21DC" w:rsidP="004E1253">
            <w:pPr>
              <w:pStyle w:val="NoSpacing"/>
              <w:jc w:val="center"/>
              <w:rPr>
                <w:rFonts w:ascii="Trebuchet MS" w:hAnsi="Trebuchet MS" w:cs="Times New Roman"/>
                <w:b/>
              </w:rPr>
            </w:pPr>
            <w:r w:rsidRPr="001F185D">
              <w:rPr>
                <w:rFonts w:ascii="Trebuchet MS" w:hAnsi="Trebuchet MS" w:cs="Times New Roman"/>
                <w:b/>
              </w:rPr>
              <w:t>Măsuri de implementare</w:t>
            </w:r>
          </w:p>
          <w:p w14:paraId="4F6A7B67" w14:textId="77777777" w:rsidR="004E1253" w:rsidRPr="001F185D" w:rsidRDefault="004E1253" w:rsidP="004E1253">
            <w:pPr>
              <w:pStyle w:val="NoSpacing"/>
              <w:jc w:val="center"/>
              <w:rPr>
                <w:rFonts w:ascii="Trebuchet MS" w:eastAsia="Times New Roman" w:hAnsi="Trebuchet MS" w:cs="Times New Roman"/>
                <w:b/>
                <w:color w:val="000000"/>
              </w:rPr>
            </w:pPr>
          </w:p>
        </w:tc>
      </w:tr>
      <w:tr w:rsidR="0062341B" w:rsidRPr="001F185D" w14:paraId="5CB56AAE" w14:textId="77777777" w:rsidTr="004E1253">
        <w:trPr>
          <w:trHeight w:val="158"/>
        </w:trPr>
        <w:tc>
          <w:tcPr>
            <w:tcW w:w="757" w:type="dxa"/>
            <w:vAlign w:val="center"/>
          </w:tcPr>
          <w:p w14:paraId="64438625"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8.1.</w:t>
            </w:r>
          </w:p>
        </w:tc>
        <w:tc>
          <w:tcPr>
            <w:tcW w:w="3657" w:type="dxa"/>
            <w:gridSpan w:val="4"/>
          </w:tcPr>
          <w:p w14:paraId="0D7E305B"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 xml:space="preserve">Măsuri de punere în aplicare a proiectului de act normativ </w:t>
            </w:r>
          </w:p>
        </w:tc>
        <w:tc>
          <w:tcPr>
            <w:tcW w:w="5617" w:type="dxa"/>
            <w:gridSpan w:val="6"/>
          </w:tcPr>
          <w:p w14:paraId="3D11D0A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Proiectul de act normativ nu se referă la acest subiect.</w:t>
            </w:r>
            <w:r w:rsidR="008036C8" w:rsidRPr="001F185D">
              <w:rPr>
                <w:rFonts w:ascii="Trebuchet MS" w:hAnsi="Trebuchet MS" w:cs="Times New Roman"/>
              </w:rPr>
              <w:t xml:space="preserve"> </w:t>
            </w:r>
          </w:p>
          <w:p w14:paraId="6F7E55FB" w14:textId="77777777" w:rsidR="0062341B" w:rsidRPr="001F185D" w:rsidRDefault="0062341B" w:rsidP="008036C8">
            <w:pPr>
              <w:pStyle w:val="NoSpacing"/>
              <w:rPr>
                <w:rFonts w:ascii="Trebuchet MS" w:hAnsi="Trebuchet MS" w:cs="Times New Roman"/>
              </w:rPr>
            </w:pPr>
          </w:p>
        </w:tc>
      </w:tr>
      <w:tr w:rsidR="0062341B" w:rsidRPr="001F185D" w14:paraId="4CFD107A" w14:textId="77777777" w:rsidTr="004E1253">
        <w:trPr>
          <w:trHeight w:val="157"/>
        </w:trPr>
        <w:tc>
          <w:tcPr>
            <w:tcW w:w="757" w:type="dxa"/>
            <w:vAlign w:val="center"/>
          </w:tcPr>
          <w:p w14:paraId="36CA6FA6"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8.2.</w:t>
            </w:r>
          </w:p>
        </w:tc>
        <w:tc>
          <w:tcPr>
            <w:tcW w:w="3657" w:type="dxa"/>
            <w:gridSpan w:val="4"/>
          </w:tcPr>
          <w:p w14:paraId="0F2A165D"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Alte informa</w:t>
            </w:r>
            <w:r w:rsidR="005220AB" w:rsidRPr="001F185D">
              <w:rPr>
                <w:rFonts w:ascii="Trebuchet MS" w:hAnsi="Trebuchet MS" w:cs="Times New Roman"/>
              </w:rPr>
              <w:t>ț</w:t>
            </w:r>
            <w:r w:rsidRPr="001F185D">
              <w:rPr>
                <w:rFonts w:ascii="Trebuchet MS" w:hAnsi="Trebuchet MS" w:cs="Times New Roman"/>
              </w:rPr>
              <w:t xml:space="preserve">ii    </w:t>
            </w:r>
          </w:p>
        </w:tc>
        <w:tc>
          <w:tcPr>
            <w:tcW w:w="5617" w:type="dxa"/>
            <w:gridSpan w:val="6"/>
          </w:tcPr>
          <w:p w14:paraId="5CA8A634" w14:textId="77777777" w:rsidR="0062341B" w:rsidRPr="001F185D" w:rsidRDefault="00DE21DC" w:rsidP="008036C8">
            <w:pPr>
              <w:pStyle w:val="NoSpacing"/>
              <w:rPr>
                <w:rFonts w:ascii="Trebuchet MS" w:hAnsi="Trebuchet MS" w:cs="Times New Roman"/>
              </w:rPr>
            </w:pPr>
            <w:r w:rsidRPr="001F185D">
              <w:rPr>
                <w:rFonts w:ascii="Trebuchet MS" w:hAnsi="Trebuchet MS" w:cs="Times New Roman"/>
              </w:rPr>
              <w:t>Nu au fost identificate.</w:t>
            </w:r>
          </w:p>
        </w:tc>
      </w:tr>
    </w:tbl>
    <w:p w14:paraId="6BAA4137" w14:textId="77777777" w:rsidR="00B8340C" w:rsidRDefault="00B8340C" w:rsidP="00B22239">
      <w:pPr>
        <w:spacing w:after="0" w:line="240" w:lineRule="auto"/>
        <w:ind w:firstLine="720"/>
        <w:jc w:val="both"/>
        <w:rPr>
          <w:rFonts w:ascii="Trebuchet MS" w:eastAsia="Times New Roman" w:hAnsi="Trebuchet MS" w:cs="Times New Roman"/>
          <w:color w:val="000000"/>
        </w:rPr>
      </w:pPr>
    </w:p>
    <w:p w14:paraId="281B31A8" w14:textId="77777777" w:rsidR="007C191C" w:rsidRDefault="007C191C" w:rsidP="00B22239">
      <w:pPr>
        <w:spacing w:after="0" w:line="240" w:lineRule="auto"/>
        <w:ind w:firstLine="720"/>
        <w:jc w:val="both"/>
        <w:rPr>
          <w:rFonts w:ascii="Trebuchet MS" w:eastAsia="Times New Roman" w:hAnsi="Trebuchet MS" w:cs="Times New Roman"/>
          <w:color w:val="000000"/>
        </w:rPr>
      </w:pPr>
    </w:p>
    <w:p w14:paraId="4F05EDF4" w14:textId="77777777" w:rsidR="009A6967" w:rsidRDefault="009A6967" w:rsidP="00B22239">
      <w:pPr>
        <w:spacing w:after="0" w:line="240" w:lineRule="auto"/>
        <w:ind w:firstLine="720"/>
        <w:jc w:val="both"/>
        <w:rPr>
          <w:rFonts w:ascii="Trebuchet MS" w:eastAsia="Times New Roman" w:hAnsi="Trebuchet MS" w:cs="Times New Roman"/>
          <w:color w:val="000000"/>
        </w:rPr>
      </w:pPr>
    </w:p>
    <w:p w14:paraId="141DACF1" w14:textId="77777777" w:rsidR="009A6967" w:rsidRDefault="009A6967" w:rsidP="00B22239">
      <w:pPr>
        <w:spacing w:after="0" w:line="240" w:lineRule="auto"/>
        <w:ind w:firstLine="720"/>
        <w:jc w:val="both"/>
        <w:rPr>
          <w:rFonts w:ascii="Trebuchet MS" w:eastAsia="Times New Roman" w:hAnsi="Trebuchet MS" w:cs="Times New Roman"/>
          <w:color w:val="000000"/>
        </w:rPr>
      </w:pPr>
    </w:p>
    <w:p w14:paraId="40ADA783" w14:textId="77777777" w:rsidR="009A6967" w:rsidRDefault="009A6967" w:rsidP="00B22239">
      <w:pPr>
        <w:spacing w:after="0" w:line="240" w:lineRule="auto"/>
        <w:ind w:firstLine="720"/>
        <w:jc w:val="both"/>
        <w:rPr>
          <w:rFonts w:ascii="Trebuchet MS" w:eastAsia="Times New Roman" w:hAnsi="Trebuchet MS" w:cs="Times New Roman"/>
          <w:color w:val="000000"/>
        </w:rPr>
      </w:pPr>
    </w:p>
    <w:p w14:paraId="5B11BB30" w14:textId="77777777" w:rsidR="009A6967" w:rsidRDefault="009A6967" w:rsidP="00B22239">
      <w:pPr>
        <w:spacing w:after="0" w:line="240" w:lineRule="auto"/>
        <w:ind w:firstLine="720"/>
        <w:jc w:val="both"/>
        <w:rPr>
          <w:rFonts w:ascii="Trebuchet MS" w:eastAsia="Times New Roman" w:hAnsi="Trebuchet MS" w:cs="Times New Roman"/>
          <w:color w:val="000000"/>
        </w:rPr>
      </w:pPr>
    </w:p>
    <w:p w14:paraId="3A88D948" w14:textId="77777777" w:rsidR="007C191C" w:rsidRDefault="007C191C" w:rsidP="00B22239">
      <w:pPr>
        <w:spacing w:after="0" w:line="240" w:lineRule="auto"/>
        <w:ind w:firstLine="720"/>
        <w:jc w:val="both"/>
        <w:rPr>
          <w:rFonts w:ascii="Trebuchet MS" w:eastAsia="Times New Roman" w:hAnsi="Trebuchet MS" w:cs="Times New Roman"/>
          <w:color w:val="000000"/>
        </w:rPr>
      </w:pPr>
    </w:p>
    <w:p w14:paraId="4B5A674A" w14:textId="3D27249A" w:rsidR="0062341B" w:rsidRPr="001F185D" w:rsidRDefault="00DE21DC" w:rsidP="00B22239">
      <w:pPr>
        <w:spacing w:after="0" w:line="240" w:lineRule="auto"/>
        <w:ind w:firstLine="720"/>
        <w:jc w:val="both"/>
        <w:rPr>
          <w:rFonts w:ascii="Trebuchet MS" w:eastAsia="Times New Roman" w:hAnsi="Trebuchet MS" w:cs="Times New Roman"/>
          <w:b/>
        </w:rPr>
      </w:pPr>
      <w:r w:rsidRPr="001F185D">
        <w:rPr>
          <w:rFonts w:ascii="Trebuchet MS" w:eastAsia="Times New Roman" w:hAnsi="Trebuchet MS" w:cs="Times New Roman"/>
          <w:color w:val="000000"/>
        </w:rPr>
        <w:lastRenderedPageBreak/>
        <w:t xml:space="preserve">Pentru considerentele de mai sus, am elaborat prezentul proiect de </w:t>
      </w:r>
      <w:r w:rsidRPr="007C191C">
        <w:rPr>
          <w:rFonts w:ascii="Trebuchet MS" w:eastAsia="Times New Roman" w:hAnsi="Trebuchet MS" w:cs="Times New Roman"/>
          <w:bCs/>
          <w:i/>
          <w:iCs/>
          <w:color w:val="000000"/>
        </w:rPr>
        <w:t xml:space="preserve">Hotărâre a Guvernului </w:t>
      </w:r>
      <w:r w:rsidR="007C191C" w:rsidRPr="007C191C">
        <w:rPr>
          <w:rFonts w:ascii="Trebuchet MS" w:eastAsia="Times New Roman" w:hAnsi="Trebuchet MS" w:cs="Times New Roman"/>
          <w:bCs/>
          <w:i/>
          <w:iCs/>
          <w:color w:val="000000"/>
        </w:rPr>
        <w:t>p</w:t>
      </w:r>
      <w:r w:rsidR="000E2855">
        <w:rPr>
          <w:rFonts w:ascii="Trebuchet MS" w:eastAsia="Times New Roman" w:hAnsi="Trebuchet MS" w:cs="Times New Roman"/>
          <w:bCs/>
          <w:i/>
          <w:iCs/>
          <w:color w:val="000000"/>
        </w:rPr>
        <w:t>rivind</w:t>
      </w:r>
      <w:r w:rsidR="007C191C" w:rsidRPr="007C191C">
        <w:rPr>
          <w:rFonts w:ascii="Trebuchet MS" w:eastAsia="Times New Roman" w:hAnsi="Trebuchet MS" w:cs="Times New Roman"/>
          <w:bCs/>
          <w:i/>
          <w:iCs/>
          <w:color w:val="000000"/>
        </w:rPr>
        <w:t xml:space="preserve"> modificarea Hotărârii Guvernului nr. 5</w:t>
      </w:r>
      <w:r w:rsidR="004C4CE3">
        <w:rPr>
          <w:rFonts w:ascii="Trebuchet MS" w:eastAsia="Times New Roman" w:hAnsi="Trebuchet MS" w:cs="Times New Roman"/>
          <w:bCs/>
          <w:i/>
          <w:iCs/>
          <w:color w:val="000000"/>
        </w:rPr>
        <w:t>8</w:t>
      </w:r>
      <w:r w:rsidR="007C191C" w:rsidRPr="007C191C">
        <w:rPr>
          <w:rFonts w:ascii="Trebuchet MS" w:eastAsia="Times New Roman" w:hAnsi="Trebuchet MS" w:cs="Times New Roman"/>
          <w:bCs/>
          <w:i/>
          <w:iCs/>
          <w:color w:val="000000"/>
        </w:rPr>
        <w:t xml:space="preserve">9/2024 </w:t>
      </w:r>
      <w:r w:rsidR="000E2855" w:rsidRPr="000E2855">
        <w:rPr>
          <w:rFonts w:ascii="Trebuchet MS" w:eastAsia="Times New Roman" w:hAnsi="Trebuchet MS" w:cs="Times New Roman"/>
          <w:bCs/>
          <w:i/>
          <w:iCs/>
          <w:color w:val="000000"/>
        </w:rPr>
        <w:t>pentru</w:t>
      </w:r>
      <w:r w:rsidR="007C191C" w:rsidRPr="007C191C">
        <w:rPr>
          <w:rFonts w:ascii="Trebuchet MS" w:eastAsia="Times New Roman" w:hAnsi="Trebuchet MS" w:cs="Times New Roman"/>
          <w:bCs/>
          <w:i/>
          <w:iCs/>
          <w:color w:val="000000"/>
        </w:rPr>
        <w:t xml:space="preserve"> aprobarea finanţării din Fondul pentru mediu a Programului de stimulare a înnoirii Parcului naţional de tractoare şi maşini agricole autopropulsate </w:t>
      </w:r>
      <w:r w:rsidR="00B22239" w:rsidRPr="007C191C">
        <w:rPr>
          <w:rFonts w:ascii="Trebuchet MS" w:eastAsia="Times New Roman" w:hAnsi="Trebuchet MS" w:cs="Times New Roman"/>
          <w:bCs/>
        </w:rPr>
        <w:t>care</w:t>
      </w:r>
      <w:r w:rsidR="003B3C93" w:rsidRPr="007C191C">
        <w:rPr>
          <w:rFonts w:ascii="Trebuchet MS" w:eastAsia="Times New Roman" w:hAnsi="Trebuchet MS" w:cs="Times New Roman"/>
          <w:bCs/>
        </w:rPr>
        <w:t>,</w:t>
      </w:r>
      <w:r w:rsidR="00B22239" w:rsidRPr="007C191C">
        <w:rPr>
          <w:rFonts w:ascii="Trebuchet MS" w:eastAsia="Times New Roman" w:hAnsi="Trebuchet MS" w:cs="Times New Roman"/>
          <w:bCs/>
        </w:rPr>
        <w:t xml:space="preserve"> în forma prezentată</w:t>
      </w:r>
      <w:r w:rsidR="003B3C93" w:rsidRPr="007C191C">
        <w:rPr>
          <w:rFonts w:ascii="Trebuchet MS" w:eastAsia="Times New Roman" w:hAnsi="Trebuchet MS" w:cs="Times New Roman"/>
          <w:bCs/>
        </w:rPr>
        <w:t>,</w:t>
      </w:r>
      <w:r w:rsidR="00B22239" w:rsidRPr="007C191C">
        <w:rPr>
          <w:rFonts w:ascii="Trebuchet MS" w:eastAsia="Times New Roman" w:hAnsi="Trebuchet MS" w:cs="Times New Roman"/>
          <w:bCs/>
        </w:rPr>
        <w:t xml:space="preserve"> a fost avizat de ministerele interesate și de Consiliu</w:t>
      </w:r>
      <w:r w:rsidR="000C13F8" w:rsidRPr="007C191C">
        <w:rPr>
          <w:rFonts w:ascii="Trebuchet MS" w:eastAsia="Times New Roman" w:hAnsi="Trebuchet MS" w:cs="Times New Roman"/>
          <w:bCs/>
        </w:rPr>
        <w:t>l</w:t>
      </w:r>
      <w:r w:rsidR="00B22239" w:rsidRPr="007C191C">
        <w:rPr>
          <w:rFonts w:ascii="Trebuchet MS" w:eastAsia="Times New Roman" w:hAnsi="Trebuchet MS" w:cs="Times New Roman"/>
          <w:bCs/>
        </w:rPr>
        <w:t xml:space="preserve"> Legislativ și pe care îl supunem spre aprobare.</w:t>
      </w:r>
    </w:p>
    <w:p w14:paraId="1B5AA5C3" w14:textId="77777777" w:rsidR="00754B3F" w:rsidRPr="001F185D" w:rsidRDefault="00754B3F">
      <w:pPr>
        <w:spacing w:after="0" w:line="240" w:lineRule="auto"/>
        <w:jc w:val="both"/>
        <w:rPr>
          <w:rFonts w:ascii="Trebuchet MS" w:eastAsia="Times New Roman" w:hAnsi="Trebuchet MS" w:cs="Times New Roman"/>
          <w:b/>
        </w:rPr>
      </w:pPr>
    </w:p>
    <w:p w14:paraId="37BC2B88" w14:textId="77777777" w:rsidR="00754B3F" w:rsidRPr="001F185D" w:rsidRDefault="00754B3F">
      <w:pPr>
        <w:spacing w:after="0" w:line="240" w:lineRule="auto"/>
        <w:jc w:val="both"/>
        <w:rPr>
          <w:rFonts w:ascii="Trebuchet MS" w:eastAsia="Times New Roman" w:hAnsi="Trebuchet MS" w:cs="Times New Roman"/>
          <w:b/>
        </w:rPr>
      </w:pPr>
    </w:p>
    <w:p w14:paraId="663971C0" w14:textId="77777777" w:rsidR="008036C8" w:rsidRPr="001F185D" w:rsidRDefault="008036C8">
      <w:pPr>
        <w:spacing w:after="0" w:line="240" w:lineRule="auto"/>
        <w:jc w:val="both"/>
        <w:rPr>
          <w:rFonts w:ascii="Trebuchet MS" w:eastAsia="Times New Roman" w:hAnsi="Trebuchet MS"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tblGrid>
      <w:tr w:rsidR="00561C97" w:rsidRPr="001F185D" w14:paraId="62827455" w14:textId="77777777" w:rsidTr="00561C97">
        <w:trPr>
          <w:jc w:val="center"/>
        </w:trPr>
        <w:tc>
          <w:tcPr>
            <w:tcW w:w="4746" w:type="dxa"/>
          </w:tcPr>
          <w:p w14:paraId="44CDB3DB" w14:textId="77777777" w:rsidR="00561C97" w:rsidRPr="001F185D" w:rsidRDefault="00561C97" w:rsidP="008036C8">
            <w:pPr>
              <w:spacing w:line="360" w:lineRule="auto"/>
              <w:jc w:val="center"/>
              <w:rPr>
                <w:rFonts w:ascii="Trebuchet MS" w:eastAsia="Times New Roman" w:hAnsi="Trebuchet MS" w:cs="Times New Roman"/>
                <w:b/>
                <w:color w:val="000000"/>
              </w:rPr>
            </w:pPr>
            <w:r w:rsidRPr="001F185D">
              <w:rPr>
                <w:rFonts w:ascii="Trebuchet MS" w:eastAsia="Times New Roman" w:hAnsi="Trebuchet MS" w:cs="Times New Roman"/>
                <w:b/>
                <w:color w:val="000000"/>
              </w:rPr>
              <w:t>MINISTRUL MEDIULUI, APELOR ȘI PĂDURILOR</w:t>
            </w:r>
          </w:p>
          <w:p w14:paraId="1F5EB3E4" w14:textId="19ED2409" w:rsidR="00561C97" w:rsidRPr="001F185D" w:rsidRDefault="00561C97" w:rsidP="00754B3F">
            <w:pPr>
              <w:jc w:val="center"/>
              <w:rPr>
                <w:rFonts w:ascii="Trebuchet MS" w:eastAsia="Times New Roman" w:hAnsi="Trebuchet MS" w:cs="Times New Roman"/>
                <w:b/>
                <w:color w:val="000000"/>
              </w:rPr>
            </w:pPr>
            <w:r w:rsidRPr="001F185D">
              <w:rPr>
                <w:rFonts w:ascii="Trebuchet MS" w:eastAsia="Times New Roman" w:hAnsi="Trebuchet MS" w:cs="Times New Roman"/>
                <w:b/>
                <w:color w:val="000000"/>
              </w:rPr>
              <w:t>Mircea FECHET</w:t>
            </w:r>
          </w:p>
          <w:p w14:paraId="0DB3780A" w14:textId="77777777" w:rsidR="00561C97" w:rsidRPr="001F185D" w:rsidRDefault="00561C97" w:rsidP="00754B3F">
            <w:pPr>
              <w:jc w:val="center"/>
              <w:rPr>
                <w:rFonts w:ascii="Trebuchet MS" w:eastAsia="Times New Roman" w:hAnsi="Trebuchet MS" w:cs="Times New Roman"/>
                <w:b/>
                <w:color w:val="000000"/>
              </w:rPr>
            </w:pPr>
          </w:p>
          <w:p w14:paraId="5DB674F4" w14:textId="77777777" w:rsidR="00561C97" w:rsidRPr="001F185D" w:rsidRDefault="00561C97" w:rsidP="00754B3F">
            <w:pPr>
              <w:jc w:val="center"/>
              <w:rPr>
                <w:rFonts w:ascii="Trebuchet MS" w:eastAsia="Times New Roman" w:hAnsi="Trebuchet MS" w:cs="Times New Roman"/>
                <w:b/>
                <w:color w:val="000000"/>
              </w:rPr>
            </w:pPr>
          </w:p>
          <w:p w14:paraId="7166F637" w14:textId="77777777" w:rsidR="00561C97" w:rsidRPr="001F185D" w:rsidRDefault="00561C97" w:rsidP="00754B3F">
            <w:pPr>
              <w:jc w:val="center"/>
              <w:rPr>
                <w:rFonts w:ascii="Trebuchet MS" w:eastAsia="Times New Roman" w:hAnsi="Trebuchet MS" w:cs="Times New Roman"/>
                <w:color w:val="000000"/>
              </w:rPr>
            </w:pPr>
          </w:p>
        </w:tc>
      </w:tr>
    </w:tbl>
    <w:p w14:paraId="0FEF4710" w14:textId="77777777" w:rsidR="00561C97" w:rsidRPr="001F185D" w:rsidRDefault="00561C97" w:rsidP="00561C97">
      <w:pPr>
        <w:spacing w:after="0" w:line="25" w:lineRule="atLeast"/>
        <w:jc w:val="center"/>
        <w:rPr>
          <w:rFonts w:ascii="Trebuchet MS" w:eastAsia="Times New Roman" w:hAnsi="Trebuchet MS"/>
          <w:b/>
          <w:u w:val="single"/>
          <w:lang w:eastAsia="ro-RO"/>
        </w:rPr>
      </w:pPr>
    </w:p>
    <w:p w14:paraId="6985F7C4" w14:textId="77777777" w:rsidR="00561C97" w:rsidRPr="001F185D" w:rsidRDefault="00561C97" w:rsidP="00561C97">
      <w:pPr>
        <w:spacing w:after="0" w:line="25" w:lineRule="atLeast"/>
        <w:jc w:val="center"/>
        <w:rPr>
          <w:rFonts w:ascii="Trebuchet MS" w:eastAsia="Times New Roman" w:hAnsi="Trebuchet MS"/>
          <w:b/>
          <w:u w:val="single"/>
          <w:lang w:eastAsia="ro-RO"/>
        </w:rPr>
      </w:pPr>
    </w:p>
    <w:tbl>
      <w:tblPr>
        <w:tblW w:w="0" w:type="auto"/>
        <w:tblInd w:w="-162" w:type="dxa"/>
        <w:tblLook w:val="04A0" w:firstRow="1" w:lastRow="0" w:firstColumn="1" w:lastColumn="0" w:noHBand="0" w:noVBand="1"/>
      </w:tblPr>
      <w:tblGrid>
        <w:gridCol w:w="4795"/>
        <w:gridCol w:w="4618"/>
      </w:tblGrid>
      <w:tr w:rsidR="00561C97" w:rsidRPr="001F185D" w14:paraId="4E38F88C" w14:textId="77777777" w:rsidTr="00B25441">
        <w:trPr>
          <w:trHeight w:val="261"/>
        </w:trPr>
        <w:tc>
          <w:tcPr>
            <w:tcW w:w="9413" w:type="dxa"/>
            <w:gridSpan w:val="2"/>
            <w:hideMark/>
          </w:tcPr>
          <w:p w14:paraId="67430E03" w14:textId="77777777" w:rsidR="00561C97" w:rsidRDefault="00561C97">
            <w:pPr>
              <w:spacing w:after="0" w:line="25" w:lineRule="atLeast"/>
              <w:jc w:val="center"/>
              <w:rPr>
                <w:rFonts w:ascii="Trebuchet MS" w:eastAsia="Times New Roman" w:hAnsi="Trebuchet MS"/>
                <w:b/>
                <w:u w:val="single"/>
                <w:lang w:eastAsia="ro-RO"/>
              </w:rPr>
            </w:pPr>
            <w:r w:rsidRPr="001F185D">
              <w:rPr>
                <w:rFonts w:ascii="Trebuchet MS" w:eastAsia="Times New Roman" w:hAnsi="Trebuchet MS"/>
                <w:b/>
                <w:u w:val="single"/>
                <w:lang w:eastAsia="ro-RO"/>
              </w:rPr>
              <w:t>AVIZĂM:</w:t>
            </w:r>
          </w:p>
          <w:p w14:paraId="537F1AEE" w14:textId="65B7B4BE" w:rsidR="00B25441" w:rsidRPr="001F185D" w:rsidRDefault="00B25441">
            <w:pPr>
              <w:spacing w:after="0" w:line="25" w:lineRule="atLeast"/>
              <w:jc w:val="center"/>
              <w:rPr>
                <w:rFonts w:ascii="Trebuchet MS" w:eastAsia="Times New Roman" w:hAnsi="Trebuchet MS"/>
                <w:b/>
                <w:u w:val="single"/>
                <w:lang w:eastAsia="ro-RO"/>
              </w:rPr>
            </w:pPr>
          </w:p>
        </w:tc>
      </w:tr>
      <w:tr w:rsidR="00561C97" w:rsidRPr="001F185D" w14:paraId="2DF892E2" w14:textId="77777777" w:rsidTr="00B25441">
        <w:trPr>
          <w:trHeight w:val="757"/>
        </w:trPr>
        <w:tc>
          <w:tcPr>
            <w:tcW w:w="9413" w:type="dxa"/>
            <w:gridSpan w:val="2"/>
          </w:tcPr>
          <w:p w14:paraId="5C361F7F" w14:textId="77777777" w:rsidR="00561C97" w:rsidRDefault="00561C97" w:rsidP="00D47FE0">
            <w:pPr>
              <w:spacing w:after="0" w:line="25" w:lineRule="atLeast"/>
              <w:rPr>
                <w:rFonts w:ascii="Trebuchet MS" w:eastAsia="Times New Roman" w:hAnsi="Trebuchet MS"/>
                <w:b/>
                <w:lang w:eastAsia="ro-RO"/>
              </w:rPr>
            </w:pPr>
          </w:p>
          <w:p w14:paraId="2FB3AD88" w14:textId="3FF95044" w:rsidR="00B25441" w:rsidRPr="00B25441" w:rsidRDefault="00B25441" w:rsidP="00B25441">
            <w:pPr>
              <w:spacing w:after="0" w:line="25" w:lineRule="atLeast"/>
              <w:rPr>
                <w:rFonts w:ascii="Trebuchet MS" w:eastAsia="Times New Roman" w:hAnsi="Trebuchet MS"/>
                <w:b/>
                <w:lang w:eastAsia="ro-RO"/>
              </w:rPr>
            </w:pPr>
            <w:r w:rsidRPr="00B25441">
              <w:rPr>
                <w:rFonts w:ascii="Trebuchet MS" w:eastAsia="Times New Roman" w:hAnsi="Trebuchet MS"/>
                <w:b/>
                <w:lang w:eastAsia="ro-RO"/>
              </w:rPr>
              <w:t>MINISTRUL AGRICULTURII ȘI DEZVOLTĂRII RURALE</w:t>
            </w:r>
            <w:r>
              <w:rPr>
                <w:rFonts w:ascii="Trebuchet MS" w:eastAsia="Times New Roman" w:hAnsi="Trebuchet MS"/>
                <w:b/>
                <w:lang w:eastAsia="ro-RO"/>
              </w:rPr>
              <w:t xml:space="preserve">                 </w:t>
            </w:r>
            <w:r w:rsidRPr="001F185D">
              <w:rPr>
                <w:rFonts w:ascii="Trebuchet MS" w:eastAsia="Times New Roman" w:hAnsi="Trebuchet MS"/>
                <w:b/>
                <w:lang w:eastAsia="ro-RO"/>
              </w:rPr>
              <w:t xml:space="preserve"> MINISTRUL FINANȚELOR</w:t>
            </w:r>
          </w:p>
          <w:p w14:paraId="1B14FD05" w14:textId="77777777" w:rsidR="00B25441" w:rsidRPr="00B25441" w:rsidRDefault="00B25441" w:rsidP="00B25441">
            <w:pPr>
              <w:spacing w:after="0" w:line="25" w:lineRule="atLeast"/>
              <w:rPr>
                <w:rFonts w:ascii="Trebuchet MS" w:eastAsia="Times New Roman" w:hAnsi="Trebuchet MS"/>
                <w:b/>
                <w:lang w:eastAsia="ro-RO"/>
              </w:rPr>
            </w:pPr>
          </w:p>
          <w:p w14:paraId="40EF3DF2" w14:textId="4E7678E3" w:rsidR="00B25441" w:rsidRPr="001F185D" w:rsidRDefault="00B25441" w:rsidP="00B25441">
            <w:pPr>
              <w:spacing w:after="0" w:line="25" w:lineRule="atLeast"/>
              <w:jc w:val="center"/>
              <w:rPr>
                <w:rFonts w:ascii="Trebuchet MS" w:eastAsia="Times New Roman" w:hAnsi="Trebuchet MS"/>
                <w:b/>
                <w:lang w:eastAsia="ro-RO"/>
              </w:rPr>
            </w:pPr>
            <w:r w:rsidRPr="00B25441">
              <w:rPr>
                <w:rFonts w:ascii="Trebuchet MS" w:eastAsia="Times New Roman" w:hAnsi="Trebuchet MS"/>
                <w:b/>
                <w:lang w:eastAsia="ro-RO"/>
              </w:rPr>
              <w:t>FLORIN-IONUȚ BARBU</w:t>
            </w:r>
            <w:r>
              <w:rPr>
                <w:rFonts w:ascii="Trebuchet MS" w:eastAsia="Times New Roman" w:hAnsi="Trebuchet MS"/>
                <w:b/>
                <w:lang w:eastAsia="ro-RO"/>
              </w:rPr>
              <w:t xml:space="preserve">                               </w:t>
            </w:r>
            <w:r w:rsidRPr="001F185D">
              <w:rPr>
                <w:rFonts w:ascii="Trebuchet MS" w:eastAsia="Times New Roman" w:hAnsi="Trebuchet MS"/>
                <w:b/>
                <w:lang w:eastAsia="ro-RO"/>
              </w:rPr>
              <w:t xml:space="preserve"> </w:t>
            </w:r>
            <w:r>
              <w:rPr>
                <w:rFonts w:ascii="Trebuchet MS" w:eastAsia="Times New Roman" w:hAnsi="Trebuchet MS"/>
                <w:b/>
                <w:lang w:eastAsia="ro-RO"/>
              </w:rPr>
              <w:t xml:space="preserve">                     </w:t>
            </w:r>
            <w:r w:rsidRPr="001F185D">
              <w:rPr>
                <w:rFonts w:ascii="Trebuchet MS" w:eastAsia="Times New Roman" w:hAnsi="Trebuchet MS"/>
                <w:b/>
                <w:lang w:eastAsia="ro-RO"/>
              </w:rPr>
              <w:t>MARCEL-IOAN BOLOȘ</w:t>
            </w:r>
          </w:p>
          <w:p w14:paraId="320C28C3" w14:textId="35284EEC" w:rsidR="00B25441" w:rsidRDefault="00B25441" w:rsidP="00B25441">
            <w:pPr>
              <w:spacing w:after="0" w:line="25" w:lineRule="atLeast"/>
              <w:rPr>
                <w:rFonts w:ascii="Trebuchet MS" w:eastAsia="Times New Roman" w:hAnsi="Trebuchet MS"/>
                <w:b/>
                <w:lang w:eastAsia="ro-RO"/>
              </w:rPr>
            </w:pPr>
          </w:p>
          <w:p w14:paraId="554B9597" w14:textId="77777777" w:rsidR="00B25441" w:rsidRDefault="00B25441" w:rsidP="00D47FE0">
            <w:pPr>
              <w:spacing w:after="0" w:line="25" w:lineRule="atLeast"/>
              <w:rPr>
                <w:rFonts w:ascii="Trebuchet MS" w:eastAsia="Times New Roman" w:hAnsi="Trebuchet MS"/>
                <w:b/>
                <w:lang w:eastAsia="ro-RO"/>
              </w:rPr>
            </w:pPr>
          </w:p>
          <w:p w14:paraId="2B015307" w14:textId="77777777" w:rsidR="00B25441" w:rsidRDefault="00B25441" w:rsidP="00D47FE0">
            <w:pPr>
              <w:spacing w:after="0" w:line="25" w:lineRule="atLeast"/>
              <w:rPr>
                <w:rFonts w:ascii="Trebuchet MS" w:eastAsia="Times New Roman" w:hAnsi="Trebuchet MS"/>
                <w:b/>
                <w:lang w:eastAsia="ro-RO"/>
              </w:rPr>
            </w:pPr>
          </w:p>
          <w:p w14:paraId="28F98D28" w14:textId="77777777" w:rsidR="00B25441" w:rsidRDefault="00B25441" w:rsidP="00D47FE0">
            <w:pPr>
              <w:spacing w:after="0" w:line="25" w:lineRule="atLeast"/>
              <w:rPr>
                <w:rFonts w:ascii="Trebuchet MS" w:eastAsia="Times New Roman" w:hAnsi="Trebuchet MS"/>
                <w:b/>
                <w:lang w:eastAsia="ro-RO"/>
              </w:rPr>
            </w:pPr>
          </w:p>
          <w:p w14:paraId="572950E9" w14:textId="77777777" w:rsidR="00B25441" w:rsidRDefault="00B25441" w:rsidP="00D47FE0">
            <w:pPr>
              <w:spacing w:after="0" w:line="25" w:lineRule="atLeast"/>
              <w:rPr>
                <w:rFonts w:ascii="Trebuchet MS" w:eastAsia="Times New Roman" w:hAnsi="Trebuchet MS"/>
                <w:b/>
                <w:lang w:eastAsia="ro-RO"/>
              </w:rPr>
            </w:pPr>
          </w:p>
          <w:p w14:paraId="32452864" w14:textId="35D45FC5" w:rsidR="00B25441" w:rsidRDefault="00B25441" w:rsidP="00B25441">
            <w:pPr>
              <w:spacing w:after="0" w:line="25" w:lineRule="atLeast"/>
              <w:jc w:val="center"/>
              <w:rPr>
                <w:rFonts w:ascii="Trebuchet MS" w:eastAsia="Times New Roman" w:hAnsi="Trebuchet MS"/>
                <w:b/>
                <w:lang w:eastAsia="ro-RO"/>
              </w:rPr>
            </w:pPr>
            <w:r w:rsidRPr="00B25441">
              <w:rPr>
                <w:rFonts w:ascii="Trebuchet MS" w:eastAsia="Times New Roman" w:hAnsi="Trebuchet MS"/>
                <w:b/>
                <w:lang w:eastAsia="ro-RO"/>
              </w:rPr>
              <w:t>MINISTRUL JUSTIȚIEI</w:t>
            </w:r>
          </w:p>
          <w:p w14:paraId="24687288" w14:textId="77777777" w:rsidR="00B25441" w:rsidRDefault="00B25441" w:rsidP="00B25441">
            <w:pPr>
              <w:spacing w:after="0" w:line="25" w:lineRule="atLeast"/>
              <w:jc w:val="center"/>
              <w:rPr>
                <w:rFonts w:ascii="Trebuchet MS" w:eastAsia="Times New Roman" w:hAnsi="Trebuchet MS"/>
                <w:b/>
                <w:lang w:eastAsia="ro-RO"/>
              </w:rPr>
            </w:pPr>
          </w:p>
          <w:p w14:paraId="55FEA399" w14:textId="77777777" w:rsidR="00B25441" w:rsidRDefault="00B25441" w:rsidP="00B25441">
            <w:pPr>
              <w:spacing w:after="0" w:line="25" w:lineRule="atLeast"/>
              <w:jc w:val="center"/>
              <w:rPr>
                <w:rFonts w:ascii="Trebuchet MS" w:eastAsia="Times New Roman" w:hAnsi="Trebuchet MS"/>
                <w:b/>
                <w:lang w:eastAsia="ro-RO"/>
              </w:rPr>
            </w:pPr>
            <w:r>
              <w:rPr>
                <w:rFonts w:ascii="Trebuchet MS" w:eastAsia="Times New Roman" w:hAnsi="Trebuchet MS"/>
                <w:b/>
                <w:lang w:eastAsia="ro-RO"/>
              </w:rPr>
              <w:t>ALINA-ȘTEFANIA GORGHIU</w:t>
            </w:r>
          </w:p>
          <w:p w14:paraId="7518E5AB" w14:textId="77777777" w:rsidR="00B25441" w:rsidRDefault="00B25441" w:rsidP="00D47FE0">
            <w:pPr>
              <w:spacing w:after="0" w:line="25" w:lineRule="atLeast"/>
              <w:rPr>
                <w:rFonts w:ascii="Trebuchet MS" w:eastAsia="Times New Roman" w:hAnsi="Trebuchet MS"/>
                <w:b/>
                <w:lang w:eastAsia="ro-RO"/>
              </w:rPr>
            </w:pPr>
          </w:p>
          <w:p w14:paraId="60617031" w14:textId="77777777" w:rsidR="00B25441" w:rsidRDefault="00B25441" w:rsidP="00D47FE0">
            <w:pPr>
              <w:spacing w:after="0" w:line="25" w:lineRule="atLeast"/>
              <w:rPr>
                <w:rFonts w:ascii="Trebuchet MS" w:eastAsia="Times New Roman" w:hAnsi="Trebuchet MS"/>
                <w:b/>
                <w:lang w:eastAsia="ro-RO"/>
              </w:rPr>
            </w:pPr>
          </w:p>
          <w:p w14:paraId="1E597216" w14:textId="77777777" w:rsidR="00B25441" w:rsidRDefault="00B25441" w:rsidP="00D47FE0">
            <w:pPr>
              <w:spacing w:after="0" w:line="25" w:lineRule="atLeast"/>
              <w:rPr>
                <w:rFonts w:ascii="Trebuchet MS" w:eastAsia="Times New Roman" w:hAnsi="Trebuchet MS"/>
                <w:b/>
                <w:lang w:eastAsia="ro-RO"/>
              </w:rPr>
            </w:pPr>
          </w:p>
          <w:p w14:paraId="3E65ED26" w14:textId="77777777" w:rsidR="00B25441" w:rsidRDefault="00B25441" w:rsidP="00D47FE0">
            <w:pPr>
              <w:spacing w:after="0" w:line="25" w:lineRule="atLeast"/>
              <w:rPr>
                <w:rFonts w:ascii="Trebuchet MS" w:eastAsia="Times New Roman" w:hAnsi="Trebuchet MS"/>
                <w:b/>
                <w:lang w:eastAsia="ro-RO"/>
              </w:rPr>
            </w:pPr>
          </w:p>
          <w:p w14:paraId="0BBEB37E" w14:textId="029A0823" w:rsidR="00B25441" w:rsidRPr="00673B5C" w:rsidRDefault="00B25441" w:rsidP="00D47FE0">
            <w:pPr>
              <w:spacing w:after="0" w:line="25" w:lineRule="atLeast"/>
              <w:rPr>
                <w:rFonts w:ascii="Trebuchet MS" w:eastAsia="Times New Roman" w:hAnsi="Trebuchet MS"/>
                <w:b/>
                <w:lang w:eastAsia="ro-RO"/>
              </w:rPr>
            </w:pPr>
          </w:p>
        </w:tc>
      </w:tr>
      <w:tr w:rsidR="00561C97" w:rsidRPr="001F185D" w14:paraId="4570D602" w14:textId="77777777" w:rsidTr="00B25441">
        <w:trPr>
          <w:trHeight w:val="757"/>
        </w:trPr>
        <w:tc>
          <w:tcPr>
            <w:tcW w:w="4795" w:type="dxa"/>
          </w:tcPr>
          <w:p w14:paraId="22971F82" w14:textId="77777777" w:rsidR="00561C97" w:rsidRPr="001F185D" w:rsidRDefault="00561C97" w:rsidP="00B25441">
            <w:pPr>
              <w:spacing w:after="0" w:line="25" w:lineRule="atLeast"/>
              <w:rPr>
                <w:rFonts w:ascii="Trebuchet MS" w:eastAsia="Times New Roman" w:hAnsi="Trebuchet MS"/>
                <w:b/>
                <w:lang w:eastAsia="ro-RO"/>
              </w:rPr>
            </w:pPr>
          </w:p>
          <w:p w14:paraId="14319F79" w14:textId="77777777" w:rsidR="00561C97" w:rsidRPr="001F185D" w:rsidRDefault="00561C97">
            <w:pPr>
              <w:spacing w:after="0" w:line="25" w:lineRule="atLeast"/>
              <w:jc w:val="center"/>
              <w:rPr>
                <w:rFonts w:ascii="Trebuchet MS" w:eastAsia="Times New Roman" w:hAnsi="Trebuchet MS"/>
                <w:b/>
                <w:u w:val="single"/>
                <w:lang w:eastAsia="ro-RO"/>
              </w:rPr>
            </w:pPr>
          </w:p>
          <w:p w14:paraId="4EBFAB50" w14:textId="77777777" w:rsidR="00561C97" w:rsidRPr="001F185D" w:rsidRDefault="00561C97">
            <w:pPr>
              <w:spacing w:after="0" w:line="25" w:lineRule="atLeast"/>
              <w:jc w:val="center"/>
              <w:rPr>
                <w:rFonts w:ascii="Trebuchet MS" w:eastAsia="Times New Roman" w:hAnsi="Trebuchet MS"/>
                <w:b/>
                <w:u w:val="single"/>
                <w:lang w:eastAsia="ro-RO"/>
              </w:rPr>
            </w:pPr>
          </w:p>
          <w:p w14:paraId="34C86B4F" w14:textId="77777777" w:rsidR="00561C97" w:rsidRPr="001F185D" w:rsidRDefault="00561C97">
            <w:pPr>
              <w:spacing w:after="0" w:line="25" w:lineRule="atLeast"/>
              <w:jc w:val="center"/>
              <w:rPr>
                <w:rFonts w:ascii="Trebuchet MS" w:eastAsia="Times New Roman" w:hAnsi="Trebuchet MS"/>
                <w:b/>
                <w:u w:val="single"/>
                <w:lang w:eastAsia="ro-RO"/>
              </w:rPr>
            </w:pPr>
          </w:p>
        </w:tc>
        <w:tc>
          <w:tcPr>
            <w:tcW w:w="4617" w:type="dxa"/>
          </w:tcPr>
          <w:p w14:paraId="567B4202" w14:textId="77777777" w:rsidR="00561C97" w:rsidRPr="001F185D" w:rsidRDefault="00561C97" w:rsidP="00B25441">
            <w:pPr>
              <w:spacing w:after="0" w:line="25" w:lineRule="atLeast"/>
              <w:rPr>
                <w:rFonts w:ascii="Trebuchet MS" w:eastAsia="Times New Roman" w:hAnsi="Trebuchet MS"/>
                <w:b/>
                <w:u w:val="single"/>
                <w:lang w:eastAsia="ro-RO"/>
              </w:rPr>
            </w:pPr>
          </w:p>
          <w:p w14:paraId="51A02822" w14:textId="77777777" w:rsidR="00561C97" w:rsidRPr="001F185D" w:rsidRDefault="00561C97">
            <w:pPr>
              <w:spacing w:after="0" w:line="25" w:lineRule="atLeast"/>
              <w:ind w:left="2880" w:hanging="2085"/>
              <w:rPr>
                <w:rFonts w:ascii="Trebuchet MS" w:eastAsia="Times New Roman" w:hAnsi="Trebuchet MS"/>
                <w:b/>
                <w:lang w:eastAsia="ro-RO"/>
              </w:rPr>
            </w:pPr>
            <w:r w:rsidRPr="001F185D">
              <w:rPr>
                <w:rFonts w:ascii="Trebuchet MS" w:eastAsia="Times New Roman" w:hAnsi="Trebuchet MS"/>
                <w:b/>
                <w:lang w:eastAsia="ro-RO"/>
              </w:rPr>
              <w:t xml:space="preserve">          </w:t>
            </w:r>
          </w:p>
          <w:p w14:paraId="08307F4A" w14:textId="4D0AE854" w:rsidR="00561C97" w:rsidRPr="001F185D" w:rsidRDefault="00673B5C">
            <w:pPr>
              <w:spacing w:after="0" w:line="25" w:lineRule="atLeast"/>
              <w:ind w:left="2880" w:hanging="2085"/>
              <w:rPr>
                <w:rFonts w:ascii="Trebuchet MS" w:eastAsia="Times New Roman" w:hAnsi="Trebuchet MS"/>
                <w:b/>
                <w:lang w:eastAsia="ro-RO"/>
              </w:rPr>
            </w:pPr>
            <w:r>
              <w:rPr>
                <w:rFonts w:ascii="Trebuchet MS" w:eastAsia="Times New Roman" w:hAnsi="Trebuchet MS"/>
                <w:b/>
                <w:lang w:eastAsia="ro-RO"/>
              </w:rPr>
              <w:t xml:space="preserve">   </w:t>
            </w:r>
          </w:p>
          <w:p w14:paraId="785DCAE9" w14:textId="77777777" w:rsidR="00561C97" w:rsidRPr="001F185D" w:rsidRDefault="00561C97" w:rsidP="00673B5C">
            <w:pPr>
              <w:spacing w:after="0" w:line="25" w:lineRule="atLeast"/>
              <w:rPr>
                <w:rFonts w:ascii="Trebuchet MS" w:eastAsia="Times New Roman" w:hAnsi="Trebuchet MS"/>
                <w:b/>
                <w:lang w:eastAsia="ro-RO"/>
              </w:rPr>
            </w:pPr>
            <w:r w:rsidRPr="001F185D">
              <w:rPr>
                <w:rFonts w:ascii="Trebuchet MS" w:eastAsia="Times New Roman" w:hAnsi="Trebuchet MS"/>
                <w:b/>
                <w:lang w:eastAsia="ro-RO"/>
              </w:rPr>
              <w:t xml:space="preserve">             </w:t>
            </w:r>
          </w:p>
          <w:p w14:paraId="0A6AFCCC" w14:textId="77777777" w:rsidR="00561C97" w:rsidRPr="001F185D" w:rsidRDefault="00561C97" w:rsidP="00B25441">
            <w:pPr>
              <w:spacing w:after="0" w:line="25" w:lineRule="atLeast"/>
              <w:jc w:val="center"/>
              <w:rPr>
                <w:rFonts w:ascii="Trebuchet MS" w:eastAsia="Times New Roman" w:hAnsi="Trebuchet MS"/>
                <w:b/>
                <w:u w:val="single"/>
                <w:lang w:eastAsia="ro-RO"/>
              </w:rPr>
            </w:pPr>
          </w:p>
        </w:tc>
      </w:tr>
    </w:tbl>
    <w:p w14:paraId="22C5E68A" w14:textId="77777777" w:rsidR="00561C97" w:rsidRDefault="00561C97" w:rsidP="00561C97">
      <w:pPr>
        <w:spacing w:after="0" w:line="25" w:lineRule="atLeast"/>
        <w:rPr>
          <w:rFonts w:ascii="Trebuchet MS" w:eastAsia="Times New Roman" w:hAnsi="Trebuchet MS"/>
          <w:b/>
          <w:lang w:eastAsia="ro-RO"/>
        </w:rPr>
      </w:pPr>
    </w:p>
    <w:p w14:paraId="3F0BB706" w14:textId="77777777" w:rsidR="00673B5C" w:rsidRDefault="00673B5C" w:rsidP="00561C97">
      <w:pPr>
        <w:spacing w:after="0" w:line="25" w:lineRule="atLeast"/>
        <w:rPr>
          <w:rFonts w:ascii="Trebuchet MS" w:eastAsia="Times New Roman" w:hAnsi="Trebuchet MS"/>
          <w:b/>
          <w:lang w:eastAsia="ro-RO"/>
        </w:rPr>
      </w:pPr>
    </w:p>
    <w:p w14:paraId="3F5B9C7C" w14:textId="77777777" w:rsidR="00673B5C" w:rsidRDefault="00673B5C" w:rsidP="00561C97">
      <w:pPr>
        <w:spacing w:after="0" w:line="25" w:lineRule="atLeast"/>
        <w:rPr>
          <w:rFonts w:ascii="Trebuchet MS" w:eastAsia="Times New Roman" w:hAnsi="Trebuchet MS"/>
          <w:b/>
          <w:lang w:eastAsia="ro-RO"/>
        </w:rPr>
      </w:pPr>
    </w:p>
    <w:p w14:paraId="66D05392" w14:textId="77777777" w:rsidR="00673B5C" w:rsidRPr="006A34BD" w:rsidRDefault="00673B5C" w:rsidP="00561C97">
      <w:pPr>
        <w:spacing w:after="0" w:line="25" w:lineRule="atLeast"/>
        <w:rPr>
          <w:rFonts w:ascii="Trebuchet MS" w:eastAsia="Times New Roman" w:hAnsi="Trebuchet MS"/>
          <w:b/>
          <w:lang w:val="en-US" w:eastAsia="ro-RO"/>
        </w:rPr>
      </w:pPr>
    </w:p>
    <w:p w14:paraId="1778EA47" w14:textId="77777777" w:rsidR="00673B5C" w:rsidRDefault="00673B5C" w:rsidP="00561C97">
      <w:pPr>
        <w:spacing w:after="0" w:line="25" w:lineRule="atLeast"/>
        <w:rPr>
          <w:rFonts w:ascii="Trebuchet MS" w:eastAsia="Times New Roman" w:hAnsi="Trebuchet MS"/>
          <w:b/>
          <w:lang w:eastAsia="ro-RO"/>
        </w:rPr>
      </w:pPr>
    </w:p>
    <w:p w14:paraId="32641B48" w14:textId="77777777" w:rsidR="00673B5C" w:rsidRDefault="00673B5C" w:rsidP="00561C97">
      <w:pPr>
        <w:spacing w:after="0" w:line="25" w:lineRule="atLeast"/>
        <w:rPr>
          <w:rFonts w:ascii="Trebuchet MS" w:eastAsia="Times New Roman" w:hAnsi="Trebuchet MS"/>
          <w:b/>
          <w:lang w:eastAsia="ro-RO"/>
        </w:rPr>
      </w:pPr>
    </w:p>
    <w:p w14:paraId="1235D5CE" w14:textId="77777777" w:rsidR="00673B5C" w:rsidRDefault="00673B5C" w:rsidP="00561C97">
      <w:pPr>
        <w:spacing w:after="0" w:line="25" w:lineRule="atLeast"/>
        <w:rPr>
          <w:rFonts w:ascii="Trebuchet MS" w:eastAsia="Times New Roman" w:hAnsi="Trebuchet MS"/>
          <w:b/>
          <w:lang w:eastAsia="ro-RO"/>
        </w:rPr>
      </w:pPr>
    </w:p>
    <w:p w14:paraId="667A3D1B" w14:textId="77777777" w:rsidR="00673B5C" w:rsidRDefault="00673B5C" w:rsidP="00561C97">
      <w:pPr>
        <w:spacing w:after="0" w:line="25" w:lineRule="atLeast"/>
        <w:rPr>
          <w:rFonts w:ascii="Trebuchet MS" w:eastAsia="Times New Roman" w:hAnsi="Trebuchet MS"/>
          <w:b/>
          <w:lang w:eastAsia="ro-RO"/>
        </w:rPr>
      </w:pPr>
    </w:p>
    <w:p w14:paraId="2AEDA09B" w14:textId="77777777" w:rsidR="00673B5C" w:rsidRDefault="00673B5C" w:rsidP="00561C97">
      <w:pPr>
        <w:spacing w:after="0" w:line="25" w:lineRule="atLeast"/>
        <w:rPr>
          <w:rFonts w:ascii="Trebuchet MS" w:eastAsia="Times New Roman" w:hAnsi="Trebuchet MS"/>
          <w:b/>
          <w:lang w:eastAsia="ro-RO"/>
        </w:rPr>
      </w:pPr>
    </w:p>
    <w:p w14:paraId="5514F045" w14:textId="77777777" w:rsidR="00673B5C" w:rsidRDefault="00673B5C" w:rsidP="00561C97">
      <w:pPr>
        <w:spacing w:after="0" w:line="25" w:lineRule="atLeast"/>
        <w:rPr>
          <w:rFonts w:ascii="Trebuchet MS" w:eastAsia="Times New Roman" w:hAnsi="Trebuchet MS"/>
          <w:b/>
          <w:lang w:eastAsia="ro-RO"/>
        </w:rPr>
      </w:pPr>
    </w:p>
    <w:p w14:paraId="3811624C" w14:textId="77777777" w:rsidR="00673B5C" w:rsidRDefault="00673B5C" w:rsidP="00561C97">
      <w:pPr>
        <w:spacing w:after="0" w:line="25" w:lineRule="atLeast"/>
        <w:rPr>
          <w:rFonts w:ascii="Trebuchet MS" w:eastAsia="Times New Roman" w:hAnsi="Trebuchet MS"/>
          <w:b/>
          <w:lang w:eastAsia="ro-RO"/>
        </w:rPr>
      </w:pPr>
    </w:p>
    <w:p w14:paraId="0305FEF5" w14:textId="77777777" w:rsidR="00673B5C" w:rsidRDefault="00673B5C" w:rsidP="00561C97">
      <w:pPr>
        <w:spacing w:after="0" w:line="25" w:lineRule="atLeast"/>
        <w:rPr>
          <w:rFonts w:ascii="Trebuchet MS" w:eastAsia="Times New Roman" w:hAnsi="Trebuchet MS"/>
          <w:b/>
          <w:lang w:eastAsia="ro-RO"/>
        </w:rPr>
      </w:pPr>
    </w:p>
    <w:p w14:paraId="1E31C592" w14:textId="77777777" w:rsidR="00673B5C" w:rsidRDefault="00673B5C" w:rsidP="00561C97">
      <w:pPr>
        <w:spacing w:after="0" w:line="25" w:lineRule="atLeast"/>
        <w:rPr>
          <w:rFonts w:ascii="Trebuchet MS" w:eastAsia="Times New Roman" w:hAnsi="Trebuchet MS"/>
          <w:b/>
          <w:lang w:eastAsia="ro-RO"/>
        </w:rPr>
      </w:pPr>
    </w:p>
    <w:p w14:paraId="085ADD0D" w14:textId="77777777" w:rsidR="00673B5C" w:rsidRDefault="00673B5C" w:rsidP="00561C97">
      <w:pPr>
        <w:spacing w:after="0" w:line="25" w:lineRule="atLeast"/>
        <w:rPr>
          <w:rFonts w:ascii="Trebuchet MS" w:eastAsia="Times New Roman" w:hAnsi="Trebuchet MS"/>
          <w:b/>
          <w:lang w:eastAsia="ro-RO"/>
        </w:rPr>
      </w:pPr>
    </w:p>
    <w:p w14:paraId="21E1DC57" w14:textId="77777777" w:rsidR="00673B5C" w:rsidRDefault="00673B5C" w:rsidP="00561C97">
      <w:pPr>
        <w:spacing w:after="0" w:line="25" w:lineRule="atLeast"/>
        <w:rPr>
          <w:rFonts w:ascii="Trebuchet MS" w:eastAsia="Times New Roman" w:hAnsi="Trebuchet MS"/>
          <w:b/>
          <w:lang w:eastAsia="ro-RO"/>
        </w:rPr>
      </w:pPr>
    </w:p>
    <w:p w14:paraId="48526196" w14:textId="77777777" w:rsidR="00673B5C" w:rsidRDefault="00673B5C" w:rsidP="00561C97">
      <w:pPr>
        <w:spacing w:after="0" w:line="25" w:lineRule="atLeast"/>
        <w:rPr>
          <w:rFonts w:ascii="Trebuchet MS" w:eastAsia="Times New Roman" w:hAnsi="Trebuchet MS"/>
          <w:b/>
          <w:lang w:eastAsia="ro-RO"/>
        </w:rPr>
      </w:pPr>
    </w:p>
    <w:p w14:paraId="02CD56B5" w14:textId="549E7895" w:rsidR="00754B3F" w:rsidRPr="001F185D" w:rsidRDefault="00754B3F" w:rsidP="001A7E14">
      <w:pPr>
        <w:spacing w:line="360" w:lineRule="auto"/>
        <w:rPr>
          <w:rFonts w:ascii="Trebuchet MS" w:eastAsia="Times New Roman" w:hAnsi="Trebuchet MS" w:cs="Times New Roman"/>
          <w:b/>
        </w:rPr>
      </w:pPr>
    </w:p>
    <w:sectPr w:rsidR="00754B3F" w:rsidRPr="001F185D" w:rsidSect="003B3C93">
      <w:headerReference w:type="even" r:id="rId11"/>
      <w:headerReference w:type="default" r:id="rId12"/>
      <w:footerReference w:type="even" r:id="rId13"/>
      <w:footerReference w:type="default" r:id="rId14"/>
      <w:headerReference w:type="first" r:id="rId15"/>
      <w:footerReference w:type="first" r:id="rId16"/>
      <w:pgSz w:w="11906" w:h="16838"/>
      <w:pgMar w:top="992" w:right="849" w:bottom="567" w:left="1560" w:header="424" w:footer="5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B7A1F" w14:textId="77777777" w:rsidR="00C25A7A" w:rsidRDefault="00C25A7A">
      <w:pPr>
        <w:spacing w:after="0" w:line="240" w:lineRule="auto"/>
      </w:pPr>
      <w:r>
        <w:separator/>
      </w:r>
    </w:p>
  </w:endnote>
  <w:endnote w:type="continuationSeparator" w:id="0">
    <w:p w14:paraId="1EA2133D" w14:textId="77777777" w:rsidR="00C25A7A" w:rsidRDefault="00C2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85989"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1958"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BA15"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1C289" w14:textId="77777777" w:rsidR="00C25A7A" w:rsidRDefault="00C25A7A">
      <w:pPr>
        <w:spacing w:after="0" w:line="240" w:lineRule="auto"/>
      </w:pPr>
      <w:r>
        <w:separator/>
      </w:r>
    </w:p>
  </w:footnote>
  <w:footnote w:type="continuationSeparator" w:id="0">
    <w:p w14:paraId="07CD7D02" w14:textId="77777777" w:rsidR="00C25A7A" w:rsidRDefault="00C25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EE07" w14:textId="2E1FE49F" w:rsidR="0062341B" w:rsidRDefault="0062341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2030E" w14:textId="18926894" w:rsidR="0062341B" w:rsidRDefault="0062341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A5C60" w14:textId="1B73375E" w:rsidR="0062341B" w:rsidRDefault="0062341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17A"/>
    <w:multiLevelType w:val="hybridMultilevel"/>
    <w:tmpl w:val="4BF44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316FF"/>
    <w:multiLevelType w:val="hybridMultilevel"/>
    <w:tmpl w:val="E146CC00"/>
    <w:lvl w:ilvl="0" w:tplc="4A5AB25C">
      <w:start w:val="1"/>
      <w:numFmt w:val="decimal"/>
      <w:lvlText w:val="(%1)"/>
      <w:lvlJc w:val="left"/>
      <w:pPr>
        <w:ind w:left="765" w:hanging="405"/>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173CD"/>
    <w:multiLevelType w:val="hybridMultilevel"/>
    <w:tmpl w:val="7F2655F0"/>
    <w:lvl w:ilvl="0" w:tplc="B8DAF4B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1181F93"/>
    <w:multiLevelType w:val="hybridMultilevel"/>
    <w:tmpl w:val="06D80A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E6D516D"/>
    <w:multiLevelType w:val="hybridMultilevel"/>
    <w:tmpl w:val="64A80500"/>
    <w:lvl w:ilvl="0" w:tplc="2F76467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13356766">
    <w:abstractNumId w:val="4"/>
  </w:num>
  <w:num w:numId="2" w16cid:durableId="1250507740">
    <w:abstractNumId w:val="3"/>
  </w:num>
  <w:num w:numId="3" w16cid:durableId="57825050">
    <w:abstractNumId w:val="1"/>
  </w:num>
  <w:num w:numId="4" w16cid:durableId="482626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661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1B"/>
    <w:rsid w:val="00004AAC"/>
    <w:rsid w:val="00012FE0"/>
    <w:rsid w:val="00036285"/>
    <w:rsid w:val="000364A7"/>
    <w:rsid w:val="000501AA"/>
    <w:rsid w:val="00055B83"/>
    <w:rsid w:val="00075620"/>
    <w:rsid w:val="00084DF7"/>
    <w:rsid w:val="00094485"/>
    <w:rsid w:val="000A45D2"/>
    <w:rsid w:val="000B1CFA"/>
    <w:rsid w:val="000C13F8"/>
    <w:rsid w:val="000C26E8"/>
    <w:rsid w:val="000C3B6E"/>
    <w:rsid w:val="000D01A3"/>
    <w:rsid w:val="000D61D3"/>
    <w:rsid w:val="000E2855"/>
    <w:rsid w:val="000E5F0B"/>
    <w:rsid w:val="00105246"/>
    <w:rsid w:val="0011430F"/>
    <w:rsid w:val="00122535"/>
    <w:rsid w:val="001310B3"/>
    <w:rsid w:val="001809D0"/>
    <w:rsid w:val="001868ED"/>
    <w:rsid w:val="0019202B"/>
    <w:rsid w:val="001A1156"/>
    <w:rsid w:val="001A7E14"/>
    <w:rsid w:val="001D192C"/>
    <w:rsid w:val="001D5DB2"/>
    <w:rsid w:val="001F185D"/>
    <w:rsid w:val="001F28C5"/>
    <w:rsid w:val="001F62E5"/>
    <w:rsid w:val="002068B9"/>
    <w:rsid w:val="00207049"/>
    <w:rsid w:val="0020730E"/>
    <w:rsid w:val="00211887"/>
    <w:rsid w:val="00223892"/>
    <w:rsid w:val="002349FB"/>
    <w:rsid w:val="0023504A"/>
    <w:rsid w:val="0026544F"/>
    <w:rsid w:val="00274306"/>
    <w:rsid w:val="00284A9D"/>
    <w:rsid w:val="00287245"/>
    <w:rsid w:val="00296251"/>
    <w:rsid w:val="002B4C16"/>
    <w:rsid w:val="002D0DCF"/>
    <w:rsid w:val="002E1733"/>
    <w:rsid w:val="00320A98"/>
    <w:rsid w:val="003279F9"/>
    <w:rsid w:val="00351C40"/>
    <w:rsid w:val="00357909"/>
    <w:rsid w:val="003718E4"/>
    <w:rsid w:val="003B3C93"/>
    <w:rsid w:val="003C51DD"/>
    <w:rsid w:val="003D5DD0"/>
    <w:rsid w:val="00405440"/>
    <w:rsid w:val="00414786"/>
    <w:rsid w:val="004479E0"/>
    <w:rsid w:val="0045309F"/>
    <w:rsid w:val="00454A13"/>
    <w:rsid w:val="0045563D"/>
    <w:rsid w:val="00455799"/>
    <w:rsid w:val="004601B1"/>
    <w:rsid w:val="00477DBF"/>
    <w:rsid w:val="00490C64"/>
    <w:rsid w:val="00491C27"/>
    <w:rsid w:val="004B04A0"/>
    <w:rsid w:val="004B6864"/>
    <w:rsid w:val="004C4CE3"/>
    <w:rsid w:val="004D4870"/>
    <w:rsid w:val="004E1253"/>
    <w:rsid w:val="00517B84"/>
    <w:rsid w:val="005220AB"/>
    <w:rsid w:val="00532B40"/>
    <w:rsid w:val="0053765C"/>
    <w:rsid w:val="00542CF4"/>
    <w:rsid w:val="00561C97"/>
    <w:rsid w:val="005A2993"/>
    <w:rsid w:val="005D3CEE"/>
    <w:rsid w:val="005F7C42"/>
    <w:rsid w:val="00600B57"/>
    <w:rsid w:val="00601684"/>
    <w:rsid w:val="00615435"/>
    <w:rsid w:val="006222B1"/>
    <w:rsid w:val="0062341B"/>
    <w:rsid w:val="00637560"/>
    <w:rsid w:val="00641E7E"/>
    <w:rsid w:val="00672A42"/>
    <w:rsid w:val="00673B5C"/>
    <w:rsid w:val="00684900"/>
    <w:rsid w:val="00684B8A"/>
    <w:rsid w:val="006A34BD"/>
    <w:rsid w:val="006A78D8"/>
    <w:rsid w:val="006B597F"/>
    <w:rsid w:val="006B5B75"/>
    <w:rsid w:val="006D0103"/>
    <w:rsid w:val="006F2D18"/>
    <w:rsid w:val="00730F2D"/>
    <w:rsid w:val="00733765"/>
    <w:rsid w:val="00736AEB"/>
    <w:rsid w:val="00754B3F"/>
    <w:rsid w:val="00770BC3"/>
    <w:rsid w:val="00774243"/>
    <w:rsid w:val="007867B8"/>
    <w:rsid w:val="00786EC9"/>
    <w:rsid w:val="007948BE"/>
    <w:rsid w:val="007C191C"/>
    <w:rsid w:val="007E0059"/>
    <w:rsid w:val="008036C8"/>
    <w:rsid w:val="00810EFC"/>
    <w:rsid w:val="00842544"/>
    <w:rsid w:val="008931C9"/>
    <w:rsid w:val="008B1797"/>
    <w:rsid w:val="008B2EB9"/>
    <w:rsid w:val="008B2F49"/>
    <w:rsid w:val="008F3BF4"/>
    <w:rsid w:val="00901B11"/>
    <w:rsid w:val="00906F37"/>
    <w:rsid w:val="00912789"/>
    <w:rsid w:val="00942213"/>
    <w:rsid w:val="00956C7C"/>
    <w:rsid w:val="009623B9"/>
    <w:rsid w:val="00966A62"/>
    <w:rsid w:val="00984B38"/>
    <w:rsid w:val="00990E09"/>
    <w:rsid w:val="009A6967"/>
    <w:rsid w:val="009B1918"/>
    <w:rsid w:val="009D20D7"/>
    <w:rsid w:val="009D771A"/>
    <w:rsid w:val="009D7B5E"/>
    <w:rsid w:val="009E3DA9"/>
    <w:rsid w:val="00A0394E"/>
    <w:rsid w:val="00A263FF"/>
    <w:rsid w:val="00A312E2"/>
    <w:rsid w:val="00A318DF"/>
    <w:rsid w:val="00A34C26"/>
    <w:rsid w:val="00A43FA7"/>
    <w:rsid w:val="00A56A63"/>
    <w:rsid w:val="00AD1844"/>
    <w:rsid w:val="00AD6BC9"/>
    <w:rsid w:val="00B02832"/>
    <w:rsid w:val="00B0298B"/>
    <w:rsid w:val="00B22239"/>
    <w:rsid w:val="00B25441"/>
    <w:rsid w:val="00B27714"/>
    <w:rsid w:val="00B35A5A"/>
    <w:rsid w:val="00B36A89"/>
    <w:rsid w:val="00B52050"/>
    <w:rsid w:val="00B5356B"/>
    <w:rsid w:val="00B74918"/>
    <w:rsid w:val="00B8250A"/>
    <w:rsid w:val="00B8340C"/>
    <w:rsid w:val="00BC0F2B"/>
    <w:rsid w:val="00BC1D5F"/>
    <w:rsid w:val="00BC5A9D"/>
    <w:rsid w:val="00BE2B4B"/>
    <w:rsid w:val="00BF5135"/>
    <w:rsid w:val="00BF613B"/>
    <w:rsid w:val="00C0112E"/>
    <w:rsid w:val="00C04630"/>
    <w:rsid w:val="00C04E05"/>
    <w:rsid w:val="00C17E44"/>
    <w:rsid w:val="00C20ED2"/>
    <w:rsid w:val="00C21E92"/>
    <w:rsid w:val="00C23CBA"/>
    <w:rsid w:val="00C25A7A"/>
    <w:rsid w:val="00C3227A"/>
    <w:rsid w:val="00C5591B"/>
    <w:rsid w:val="00C73916"/>
    <w:rsid w:val="00C77D89"/>
    <w:rsid w:val="00CA7237"/>
    <w:rsid w:val="00CC523B"/>
    <w:rsid w:val="00CD3455"/>
    <w:rsid w:val="00CD45AB"/>
    <w:rsid w:val="00D0540D"/>
    <w:rsid w:val="00D07B35"/>
    <w:rsid w:val="00D11BD3"/>
    <w:rsid w:val="00D20C88"/>
    <w:rsid w:val="00D4751E"/>
    <w:rsid w:val="00D47FE0"/>
    <w:rsid w:val="00D52EE4"/>
    <w:rsid w:val="00D831E9"/>
    <w:rsid w:val="00D932E0"/>
    <w:rsid w:val="00D973FE"/>
    <w:rsid w:val="00DB61A1"/>
    <w:rsid w:val="00DB63E8"/>
    <w:rsid w:val="00DE21DC"/>
    <w:rsid w:val="00DE7861"/>
    <w:rsid w:val="00E06126"/>
    <w:rsid w:val="00E14C28"/>
    <w:rsid w:val="00E15C16"/>
    <w:rsid w:val="00E26E7A"/>
    <w:rsid w:val="00E335C3"/>
    <w:rsid w:val="00E4151A"/>
    <w:rsid w:val="00E5021E"/>
    <w:rsid w:val="00E60C7C"/>
    <w:rsid w:val="00E63693"/>
    <w:rsid w:val="00E80463"/>
    <w:rsid w:val="00EA6251"/>
    <w:rsid w:val="00EB5847"/>
    <w:rsid w:val="00EC6B07"/>
    <w:rsid w:val="00EE0903"/>
    <w:rsid w:val="00EE1A39"/>
    <w:rsid w:val="00F1445F"/>
    <w:rsid w:val="00F17A7F"/>
    <w:rsid w:val="00F56100"/>
    <w:rsid w:val="00F805D1"/>
    <w:rsid w:val="00F93803"/>
    <w:rsid w:val="00FA6733"/>
    <w:rsid w:val="00FB192C"/>
    <w:rsid w:val="00FB1D66"/>
    <w:rsid w:val="00FC2CCB"/>
    <w:rsid w:val="00FD1009"/>
    <w:rsid w:val="00FE0BE9"/>
    <w:rsid w:val="00FE6141"/>
    <w:rsid w:val="00FE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EEC25"/>
  <w15:docId w15:val="{C5B00D14-2C40-4BCE-9F6C-38AB0FDC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single" w:sz="6" w:space="1" w:color="000000"/>
        <w:left w:val="single" w:sz="6" w:space="1" w:color="000000"/>
        <w:bottom w:val="single" w:sz="6" w:space="1" w:color="000000"/>
        <w:right w:val="single" w:sz="6" w:space="1" w:color="000000"/>
      </w:pBdr>
      <w:shd w:val="clear" w:color="auto" w:fill="CCCCCC"/>
      <w:spacing w:after="0" w:line="240" w:lineRule="auto"/>
      <w:ind w:left="576" w:firstLine="288"/>
      <w:jc w:val="center"/>
      <w:outlineLvl w:val="0"/>
    </w:pPr>
    <w:rPr>
      <w:rFonts w:ascii="Arial" w:eastAsia="Arial" w:hAnsi="Arial" w:cs="Arial"/>
      <w:b/>
      <w:i/>
      <w:sz w:val="36"/>
      <w:szCs w:val="36"/>
      <w:u w:val="single"/>
    </w:rPr>
  </w:style>
  <w:style w:type="paragraph" w:styleId="Heading2">
    <w:name w:val="heading 2"/>
    <w:basedOn w:val="Normal"/>
    <w:next w:val="Normal"/>
    <w:pPr>
      <w:keepNext/>
      <w:spacing w:after="0" w:line="360" w:lineRule="auto"/>
      <w:jc w:val="both"/>
      <w:outlineLvl w:val="1"/>
    </w:pPr>
    <w:rPr>
      <w:rFonts w:ascii="Times New Roman" w:eastAsia="Times New Roman" w:hAnsi="Times New Roman" w:cs="Times New Roman"/>
      <w:b/>
      <w:sz w:val="28"/>
      <w:szCs w:val="28"/>
    </w:rPr>
  </w:style>
  <w:style w:type="paragraph" w:styleId="Heading3">
    <w:name w:val="heading 3"/>
    <w:basedOn w:val="Normal"/>
    <w:next w:val="Normal"/>
    <w:pPr>
      <w:keepNext/>
      <w:spacing w:after="0" w:line="360" w:lineRule="auto"/>
      <w:ind w:left="357" w:hanging="357"/>
      <w:jc w:val="both"/>
      <w:outlineLvl w:val="2"/>
    </w:pPr>
    <w:rPr>
      <w:rFonts w:ascii="Times New Roman" w:eastAsia="Times New Roman" w:hAnsi="Times New Roman" w:cs="Times New Roman"/>
      <w:b/>
      <w:i/>
      <w:sz w:val="28"/>
      <w:szCs w:val="28"/>
    </w:rPr>
  </w:style>
  <w:style w:type="paragraph" w:styleId="Heading4">
    <w:name w:val="heading 4"/>
    <w:basedOn w:val="Normal"/>
    <w:next w:val="Normal"/>
    <w:pPr>
      <w:keepNext/>
      <w:spacing w:after="0" w:line="240" w:lineRule="auto"/>
      <w:ind w:left="85"/>
      <w:outlineLvl w:val="3"/>
    </w:pPr>
    <w:rPr>
      <w:rFonts w:ascii="Times New Roman" w:eastAsia="Times New Roman" w:hAnsi="Times New Roman" w:cs="Times New Roman"/>
      <w:b/>
      <w:sz w:val="32"/>
      <w:szCs w:val="32"/>
      <w:u w:val="single"/>
    </w:rPr>
  </w:style>
  <w:style w:type="paragraph" w:styleId="Heading5">
    <w:name w:val="heading 5"/>
    <w:basedOn w:val="Normal"/>
    <w:next w:val="Normal"/>
    <w:pPr>
      <w:keepNext/>
      <w:spacing w:after="0" w:line="240" w:lineRule="auto"/>
      <w:ind w:left="54"/>
      <w:outlineLvl w:val="4"/>
    </w:pPr>
    <w:rPr>
      <w:rFonts w:ascii="Times New Roman" w:eastAsia="Times New Roman" w:hAnsi="Times New Roman" w:cs="Times New Roman"/>
      <w:b/>
      <w:sz w:val="24"/>
      <w:szCs w:val="24"/>
    </w:rPr>
  </w:style>
  <w:style w:type="paragraph" w:styleId="Heading6">
    <w:name w:val="heading 6"/>
    <w:basedOn w:val="Normal"/>
    <w:next w:val="Normal"/>
    <w:pPr>
      <w:keepNext/>
      <w:spacing w:after="0" w:line="240" w:lineRule="auto"/>
      <w:jc w:val="center"/>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line="240" w:lineRule="auto"/>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99"/>
    <w:qFormat/>
    <w:rsid w:val="00287245"/>
    <w:pPr>
      <w:ind w:left="720"/>
      <w:contextualSpacing/>
    </w:pPr>
  </w:style>
  <w:style w:type="paragraph" w:styleId="NoSpacing">
    <w:name w:val="No Spacing"/>
    <w:uiPriority w:val="1"/>
    <w:qFormat/>
    <w:rsid w:val="008036C8"/>
    <w:pPr>
      <w:spacing w:after="0" w:line="240" w:lineRule="auto"/>
    </w:pPr>
  </w:style>
  <w:style w:type="table" w:styleId="TableGrid">
    <w:name w:val="Table Grid"/>
    <w:basedOn w:val="TableNormal"/>
    <w:uiPriority w:val="39"/>
    <w:rsid w:val="0080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efaultParagraphFont"/>
    <w:rsid w:val="00956C7C"/>
  </w:style>
  <w:style w:type="character" w:customStyle="1" w:styleId="atl">
    <w:name w:val="a_tl"/>
    <w:basedOn w:val="DefaultParagraphFont"/>
    <w:rsid w:val="00956C7C"/>
  </w:style>
  <w:style w:type="character" w:styleId="Hyperlink">
    <w:name w:val="Hyperlink"/>
    <w:basedOn w:val="DefaultParagraphFont"/>
    <w:uiPriority w:val="99"/>
    <w:unhideWhenUsed/>
    <w:rsid w:val="00956C7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B02832"/>
  </w:style>
  <w:style w:type="paragraph" w:styleId="Revision">
    <w:name w:val="Revision"/>
    <w:hidden/>
    <w:uiPriority w:val="99"/>
    <w:semiHidden/>
    <w:rsid w:val="00BE2B4B"/>
    <w:pPr>
      <w:spacing w:after="0" w:line="240" w:lineRule="auto"/>
    </w:pPr>
  </w:style>
  <w:style w:type="character" w:styleId="UnresolvedMention">
    <w:name w:val="Unresolved Mention"/>
    <w:basedOn w:val="DefaultParagraphFont"/>
    <w:uiPriority w:val="99"/>
    <w:semiHidden/>
    <w:unhideWhenUsed/>
    <w:rsid w:val="00B35A5A"/>
    <w:rPr>
      <w:color w:val="605E5C"/>
      <w:shd w:val="clear" w:color="auto" w:fill="E1DFDD"/>
    </w:rPr>
  </w:style>
  <w:style w:type="character" w:styleId="CommentReference">
    <w:name w:val="annotation reference"/>
    <w:basedOn w:val="DefaultParagraphFont"/>
    <w:uiPriority w:val="99"/>
    <w:semiHidden/>
    <w:unhideWhenUsed/>
    <w:rsid w:val="00036285"/>
    <w:rPr>
      <w:sz w:val="16"/>
      <w:szCs w:val="16"/>
    </w:rPr>
  </w:style>
  <w:style w:type="paragraph" w:styleId="CommentText">
    <w:name w:val="annotation text"/>
    <w:basedOn w:val="Normal"/>
    <w:link w:val="CommentTextChar"/>
    <w:uiPriority w:val="99"/>
    <w:semiHidden/>
    <w:unhideWhenUsed/>
    <w:rsid w:val="00036285"/>
    <w:pPr>
      <w:spacing w:line="240" w:lineRule="auto"/>
    </w:pPr>
    <w:rPr>
      <w:sz w:val="20"/>
      <w:szCs w:val="20"/>
    </w:rPr>
  </w:style>
  <w:style w:type="character" w:customStyle="1" w:styleId="CommentTextChar">
    <w:name w:val="Comment Text Char"/>
    <w:basedOn w:val="DefaultParagraphFont"/>
    <w:link w:val="CommentText"/>
    <w:uiPriority w:val="99"/>
    <w:semiHidden/>
    <w:rsid w:val="00036285"/>
    <w:rPr>
      <w:sz w:val="20"/>
      <w:szCs w:val="20"/>
    </w:rPr>
  </w:style>
  <w:style w:type="paragraph" w:styleId="CommentSubject">
    <w:name w:val="annotation subject"/>
    <w:basedOn w:val="CommentText"/>
    <w:next w:val="CommentText"/>
    <w:link w:val="CommentSubjectChar"/>
    <w:uiPriority w:val="99"/>
    <w:semiHidden/>
    <w:unhideWhenUsed/>
    <w:rsid w:val="00036285"/>
    <w:rPr>
      <w:b/>
      <w:bCs/>
    </w:rPr>
  </w:style>
  <w:style w:type="character" w:customStyle="1" w:styleId="CommentSubjectChar">
    <w:name w:val="Comment Subject Char"/>
    <w:basedOn w:val="CommentTextChar"/>
    <w:link w:val="CommentSubject"/>
    <w:uiPriority w:val="99"/>
    <w:semiHidden/>
    <w:rsid w:val="00036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083142">
      <w:bodyDiv w:val="1"/>
      <w:marLeft w:val="0"/>
      <w:marRight w:val="0"/>
      <w:marTop w:val="0"/>
      <w:marBottom w:val="0"/>
      <w:divBdr>
        <w:top w:val="none" w:sz="0" w:space="0" w:color="auto"/>
        <w:left w:val="none" w:sz="0" w:space="0" w:color="auto"/>
        <w:bottom w:val="none" w:sz="0" w:space="0" w:color="auto"/>
        <w:right w:val="none" w:sz="0" w:space="0" w:color="auto"/>
      </w:divBdr>
    </w:div>
    <w:div w:id="1130979700">
      <w:bodyDiv w:val="1"/>
      <w:marLeft w:val="0"/>
      <w:marRight w:val="0"/>
      <w:marTop w:val="0"/>
      <w:marBottom w:val="0"/>
      <w:divBdr>
        <w:top w:val="none" w:sz="0" w:space="0" w:color="auto"/>
        <w:left w:val="none" w:sz="0" w:space="0" w:color="auto"/>
        <w:bottom w:val="none" w:sz="0" w:space="0" w:color="auto"/>
        <w:right w:val="none" w:sz="0" w:space="0" w:color="auto"/>
      </w:divBdr>
    </w:div>
    <w:div w:id="1424523017">
      <w:bodyDiv w:val="1"/>
      <w:marLeft w:val="0"/>
      <w:marRight w:val="0"/>
      <w:marTop w:val="0"/>
      <w:marBottom w:val="0"/>
      <w:divBdr>
        <w:top w:val="none" w:sz="0" w:space="0" w:color="auto"/>
        <w:left w:val="none" w:sz="0" w:space="0" w:color="auto"/>
        <w:bottom w:val="none" w:sz="0" w:space="0" w:color="auto"/>
        <w:right w:val="none" w:sz="0" w:space="0" w:color="auto"/>
      </w:divBdr>
    </w:div>
    <w:div w:id="1716003908">
      <w:bodyDiv w:val="1"/>
      <w:marLeft w:val="0"/>
      <w:marRight w:val="0"/>
      <w:marTop w:val="0"/>
      <w:marBottom w:val="0"/>
      <w:divBdr>
        <w:top w:val="none" w:sz="0" w:space="0" w:color="auto"/>
        <w:left w:val="none" w:sz="0" w:space="0" w:color="auto"/>
        <w:bottom w:val="none" w:sz="0" w:space="0" w:color="auto"/>
        <w:right w:val="none" w:sz="0" w:space="0" w:color="auto"/>
      </w:divBdr>
    </w:div>
    <w:div w:id="1736273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tact.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intact.ro/" TargetMode="External"/><Relationship Id="rId4" Type="http://schemas.openxmlformats.org/officeDocument/2006/relationships/settings" Target="settings.xml"/><Relationship Id="rId9" Type="http://schemas.openxmlformats.org/officeDocument/2006/relationships/hyperlink" Target="https://www.sintact.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r4V1L1zdTsT/CJVlUf1V0yDGA==">CgMxLjAyCGguZ2pkZ3hzOAByITFRbTNXaVIxZW5fN2RhT2d0U2lCSnc4YWw4V19XREUtcg==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Catalina Chendea</dc:creator>
  <cp:lastModifiedBy>Ramona Danulet</cp:lastModifiedBy>
  <cp:revision>4</cp:revision>
  <cp:lastPrinted>2024-08-14T12:14:00Z</cp:lastPrinted>
  <dcterms:created xsi:type="dcterms:W3CDTF">2024-08-20T07:56:00Z</dcterms:created>
  <dcterms:modified xsi:type="dcterms:W3CDTF">2024-08-23T07:56:00Z</dcterms:modified>
</cp:coreProperties>
</file>