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BD3E9" w14:textId="77777777" w:rsidR="00D129FA" w:rsidRDefault="00D129FA" w:rsidP="00D129FA">
      <w:pPr>
        <w:autoSpaceDE w:val="0"/>
        <w:autoSpaceDN w:val="0"/>
        <w:adjustRightInd w:val="0"/>
        <w:spacing w:after="0" w:line="360" w:lineRule="auto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GUVERNUL ROMÂNIEI</w:t>
      </w:r>
    </w:p>
    <w:p w14:paraId="1DED4293" w14:textId="77777777" w:rsidR="00D129FA" w:rsidRDefault="00D129FA" w:rsidP="00D129FA">
      <w:pPr>
        <w:autoSpaceDE w:val="0"/>
        <w:autoSpaceDN w:val="0"/>
        <w:adjustRightInd w:val="0"/>
        <w:spacing w:after="0" w:line="360" w:lineRule="auto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21FCC55" w14:textId="77777777" w:rsidR="00D129FA" w:rsidRDefault="00D129FA" w:rsidP="00D129FA">
      <w:pPr>
        <w:autoSpaceDE w:val="0"/>
        <w:autoSpaceDN w:val="0"/>
        <w:adjustRightInd w:val="0"/>
        <w:spacing w:after="0" w:line="360" w:lineRule="auto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3293FCB" wp14:editId="6080FA94">
            <wp:extent cx="1969135" cy="1487805"/>
            <wp:effectExtent l="0" t="0" r="0" b="0"/>
            <wp:docPr id="15945826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EEA4EF" w14:textId="77777777" w:rsidR="00D129FA" w:rsidRDefault="00D129FA" w:rsidP="00D129FA">
      <w:pPr>
        <w:autoSpaceDE w:val="0"/>
        <w:autoSpaceDN w:val="0"/>
        <w:adjustRightInd w:val="0"/>
        <w:spacing w:after="0" w:line="360" w:lineRule="auto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63A2650" w14:textId="77777777" w:rsidR="00D129FA" w:rsidRDefault="00D129FA" w:rsidP="00D129FA">
      <w:pPr>
        <w:autoSpaceDE w:val="0"/>
        <w:autoSpaceDN w:val="0"/>
        <w:adjustRightInd w:val="0"/>
        <w:spacing w:after="0" w:line="360" w:lineRule="auto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HOTĂRÂRE</w:t>
      </w:r>
    </w:p>
    <w:p w14:paraId="3FDC9B76" w14:textId="77777777" w:rsidR="00D129FA" w:rsidRPr="0059239F" w:rsidRDefault="00D129FA" w:rsidP="00D129FA">
      <w:pPr>
        <w:autoSpaceDE w:val="0"/>
        <w:autoSpaceDN w:val="0"/>
        <w:adjustRightInd w:val="0"/>
        <w:spacing w:after="0" w:line="360" w:lineRule="auto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D44D3E3" w14:textId="77777777" w:rsidR="00D129FA" w:rsidRDefault="00D129FA" w:rsidP="00D129FA">
      <w:pPr>
        <w:autoSpaceDE w:val="0"/>
        <w:autoSpaceDN w:val="0"/>
        <w:adjustRightInd w:val="0"/>
        <w:spacing w:after="0" w:line="360" w:lineRule="auto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9239F">
        <w:rPr>
          <w:rFonts w:ascii="Times New Roman" w:hAnsi="Times New Roman" w:cs="Times New Roman"/>
          <w:b/>
          <w:sz w:val="24"/>
          <w:szCs w:val="24"/>
          <w:lang w:val="ro-RO"/>
        </w:rPr>
        <w:t xml:space="preserve">pentru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modificarea și </w:t>
      </w:r>
      <w:r w:rsidRPr="0059239F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completarea Hotărârii Guvernului nr.1145/2024 privind acordarea unor ajutoare de urgență pentru combaterea efectelor fenomenelor meteorologice deosebite produse în luna septembrie 2024, precum </w:t>
      </w:r>
      <w:proofErr w:type="spellStart"/>
      <w:r w:rsidRPr="0059239F">
        <w:rPr>
          <w:rFonts w:ascii="Times New Roman" w:hAnsi="Times New Roman" w:cs="Times New Roman"/>
          <w:b/>
          <w:sz w:val="24"/>
          <w:szCs w:val="24"/>
          <w:lang w:val="ro-RO"/>
        </w:rPr>
        <w:t>şi</w:t>
      </w:r>
      <w:proofErr w:type="spellEnd"/>
      <w:r w:rsidRPr="0059239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pentru suplimentarea bugetului Ministerului Muncii </w:t>
      </w:r>
      <w:proofErr w:type="spellStart"/>
      <w:r w:rsidRPr="0059239F">
        <w:rPr>
          <w:rFonts w:ascii="Times New Roman" w:hAnsi="Times New Roman" w:cs="Times New Roman"/>
          <w:b/>
          <w:sz w:val="24"/>
          <w:szCs w:val="24"/>
          <w:lang w:val="ro-RO"/>
        </w:rPr>
        <w:t>şi</w:t>
      </w:r>
      <w:proofErr w:type="spellEnd"/>
      <w:r w:rsidRPr="0059239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Solidarității Sociale din Fondul de rezervă bugetară la dispoziția Guvernului</w:t>
      </w:r>
    </w:p>
    <w:p w14:paraId="24817306" w14:textId="77777777" w:rsidR="00D129FA" w:rsidRDefault="00D129FA" w:rsidP="00D129FA">
      <w:pPr>
        <w:autoSpaceDE w:val="0"/>
        <w:autoSpaceDN w:val="0"/>
        <w:adjustRightInd w:val="0"/>
        <w:spacing w:after="0" w:line="360" w:lineRule="auto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5267291" w14:textId="77777777" w:rsidR="00D129FA" w:rsidRDefault="00D129FA" w:rsidP="00D129FA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23967">
        <w:rPr>
          <w:rFonts w:ascii="Times New Roman" w:hAnsi="Times New Roman" w:cs="Times New Roman"/>
          <w:sz w:val="24"/>
          <w:szCs w:val="24"/>
          <w:lang w:val="ro-RO"/>
        </w:rPr>
        <w:t>În temeiul prevederilor art.108 din Constituția României, republicată, ale art. 84 alin. (2) din Legea nr.196/2016 privind venitul minim de incluziune, cu modificările și completările ulterioare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14:paraId="1F6754A7" w14:textId="77777777" w:rsidR="00D129FA" w:rsidRDefault="00D129FA" w:rsidP="00D129FA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F1A81">
        <w:rPr>
          <w:rFonts w:ascii="Times New Roman" w:hAnsi="Times New Roman" w:cs="Times New Roman"/>
          <w:b/>
          <w:bCs/>
          <w:sz w:val="24"/>
          <w:szCs w:val="24"/>
          <w:lang w:val="ro-RO"/>
        </w:rPr>
        <w:t>Guvernul României</w:t>
      </w:r>
      <w:r w:rsidRPr="006F1A81">
        <w:rPr>
          <w:rFonts w:ascii="Times New Roman" w:hAnsi="Times New Roman" w:cs="Times New Roman"/>
          <w:sz w:val="24"/>
          <w:szCs w:val="24"/>
          <w:lang w:val="ro-RO"/>
        </w:rPr>
        <w:t xml:space="preserve"> adoptă prezenta hotărâre</w:t>
      </w:r>
    </w:p>
    <w:p w14:paraId="5A273F57" w14:textId="77777777" w:rsidR="00D129FA" w:rsidRDefault="00D129FA" w:rsidP="00D129FA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EB5E10C" w14:textId="77777777" w:rsidR="00D129FA" w:rsidRPr="0059239F" w:rsidRDefault="00D129FA" w:rsidP="00D129FA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9239F">
        <w:rPr>
          <w:rFonts w:ascii="Times New Roman" w:hAnsi="Times New Roman" w:cs="Times New Roman"/>
          <w:b/>
          <w:sz w:val="24"/>
          <w:szCs w:val="24"/>
          <w:lang w:val="ro-RO"/>
        </w:rPr>
        <w:t>Articol unic –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9239F">
        <w:rPr>
          <w:rFonts w:ascii="Times New Roman" w:hAnsi="Times New Roman" w:cs="Times New Roman"/>
          <w:sz w:val="24"/>
          <w:szCs w:val="24"/>
          <w:lang w:val="ro-RO"/>
        </w:rPr>
        <w:t xml:space="preserve">Hotărârea Guvernului nr. 1145/2024 privind acordarea unor ajutoare de urgență pentru combaterea efectelor fenomenelor meteorologice deosebite produse în luna septembrie 2024, precum </w:t>
      </w:r>
      <w:proofErr w:type="spellStart"/>
      <w:r w:rsidRPr="0059239F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9239F">
        <w:rPr>
          <w:rFonts w:ascii="Times New Roman" w:hAnsi="Times New Roman" w:cs="Times New Roman"/>
          <w:sz w:val="24"/>
          <w:szCs w:val="24"/>
          <w:lang w:val="ro-RO"/>
        </w:rPr>
        <w:t xml:space="preserve"> pentru suplimentarea bugetului Ministerului Muncii </w:t>
      </w:r>
      <w:proofErr w:type="spellStart"/>
      <w:r w:rsidRPr="0059239F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9239F">
        <w:rPr>
          <w:rFonts w:ascii="Times New Roman" w:hAnsi="Times New Roman" w:cs="Times New Roman"/>
          <w:sz w:val="24"/>
          <w:szCs w:val="24"/>
          <w:lang w:val="ro-RO"/>
        </w:rPr>
        <w:t xml:space="preserve"> Solidarității Sociale din Fondul de rezervă bugetară la dispoziția Guvernului, publicată în Monitorul Oficial al României, Partea I, nr. 930 din 16 septembrie 2024,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cu </w:t>
      </w:r>
      <w:r w:rsidRPr="006F1A81">
        <w:rPr>
          <w:rFonts w:ascii="Times New Roman" w:hAnsi="Times New Roman" w:cs="Times New Roman"/>
          <w:sz w:val="24"/>
          <w:szCs w:val="24"/>
          <w:lang w:val="ro-RO"/>
        </w:rPr>
        <w:t xml:space="preserve">completările ulterioare, se modifică </w:t>
      </w:r>
      <w:proofErr w:type="spellStart"/>
      <w:r w:rsidRPr="006F1A81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6F1A81">
        <w:rPr>
          <w:rFonts w:ascii="Times New Roman" w:hAnsi="Times New Roman" w:cs="Times New Roman"/>
          <w:sz w:val="24"/>
          <w:szCs w:val="24"/>
          <w:lang w:val="ro-RO"/>
        </w:rPr>
        <w:t xml:space="preserve"> se completează după cum urmează: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1287472E" w14:textId="77777777" w:rsidR="00D129FA" w:rsidRPr="006F1A81" w:rsidRDefault="00D129FA" w:rsidP="00D129FA">
      <w:pPr>
        <w:pStyle w:val="ListParagraph"/>
        <w:numPr>
          <w:ilvl w:val="0"/>
          <w:numId w:val="3"/>
        </w:numPr>
        <w:spacing w:after="0" w:line="36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F1A81">
        <w:rPr>
          <w:rFonts w:ascii="Times New Roman" w:hAnsi="Times New Roman" w:cs="Times New Roman"/>
          <w:b/>
          <w:sz w:val="24"/>
          <w:szCs w:val="24"/>
          <w:lang w:val="ro-RO"/>
        </w:rPr>
        <w:t>Articolul 7 alineatul (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Pr="006F1A81">
        <w:rPr>
          <w:rFonts w:ascii="Times New Roman" w:hAnsi="Times New Roman" w:cs="Times New Roman"/>
          <w:b/>
          <w:sz w:val="24"/>
          <w:szCs w:val="24"/>
          <w:lang w:val="ro-RO"/>
        </w:rPr>
        <w:t>) se modifică și va avea următorul cuprins:</w:t>
      </w:r>
    </w:p>
    <w:p w14:paraId="6AC25D91" w14:textId="77777777" w:rsidR="00D129FA" w:rsidRPr="001F4416" w:rsidRDefault="00D129FA" w:rsidP="00D129FA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„(1) </w:t>
      </w:r>
      <w:r w:rsidRPr="00EC342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Familiile </w:t>
      </w:r>
      <w:proofErr w:type="spellStart"/>
      <w:r w:rsidRPr="00EC3428">
        <w:rPr>
          <w:rFonts w:ascii="Times New Roman" w:hAnsi="Times New Roman" w:cs="Times New Roman"/>
          <w:bCs/>
          <w:sz w:val="24"/>
          <w:szCs w:val="24"/>
          <w:lang w:val="ro-RO"/>
        </w:rPr>
        <w:t>şi</w:t>
      </w:r>
      <w:proofErr w:type="spellEnd"/>
      <w:r w:rsidRPr="00EC342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persoanele singure prevăzute la art. 2, identificate potrivit prevederilor art. 3 alin. (1) </w:t>
      </w:r>
      <w:proofErr w:type="spellStart"/>
      <w:r w:rsidRPr="00EC3428">
        <w:rPr>
          <w:rFonts w:ascii="Times New Roman" w:hAnsi="Times New Roman" w:cs="Times New Roman"/>
          <w:bCs/>
          <w:sz w:val="24"/>
          <w:szCs w:val="24"/>
          <w:lang w:val="ro-RO"/>
        </w:rPr>
        <w:t>şi</w:t>
      </w:r>
      <w:proofErr w:type="spellEnd"/>
      <w:r w:rsidRPr="00EC342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(2), denumite în continuare beneficiari, primesc, suplimentar, un ajutor de </w:t>
      </w:r>
      <w:proofErr w:type="spellStart"/>
      <w:r w:rsidRPr="00EC3428">
        <w:rPr>
          <w:rFonts w:ascii="Times New Roman" w:hAnsi="Times New Roman" w:cs="Times New Roman"/>
          <w:bCs/>
          <w:sz w:val="24"/>
          <w:szCs w:val="24"/>
          <w:lang w:val="ro-RO"/>
        </w:rPr>
        <w:t>urgenţă</w:t>
      </w:r>
      <w:proofErr w:type="spellEnd"/>
      <w:r w:rsidRPr="00EC342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în sumă de 15.000 lei, pentru </w:t>
      </w:r>
      <w:proofErr w:type="spellStart"/>
      <w:r w:rsidRPr="001F4416">
        <w:rPr>
          <w:rFonts w:ascii="Times New Roman" w:hAnsi="Times New Roman" w:cs="Times New Roman"/>
          <w:bCs/>
          <w:sz w:val="24"/>
          <w:szCs w:val="24"/>
          <w:lang w:val="ro-RO"/>
        </w:rPr>
        <w:t>achiziţionarea</w:t>
      </w:r>
      <w:proofErr w:type="spellEnd"/>
      <w:r w:rsidRPr="001F441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bunuri de </w:t>
      </w:r>
      <w:proofErr w:type="spellStart"/>
      <w:r w:rsidRPr="001F4416">
        <w:rPr>
          <w:rFonts w:ascii="Times New Roman" w:hAnsi="Times New Roman" w:cs="Times New Roman"/>
          <w:bCs/>
          <w:sz w:val="24"/>
          <w:szCs w:val="24"/>
          <w:lang w:val="ro-RO"/>
        </w:rPr>
        <w:t>folosinţă</w:t>
      </w:r>
      <w:proofErr w:type="spellEnd"/>
      <w:r w:rsidRPr="001F441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îndelungată în gospodărie,</w:t>
      </w:r>
      <w:r w:rsidRPr="001F441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1F4416">
        <w:rPr>
          <w:rFonts w:ascii="Times New Roman" w:hAnsi="Times New Roman" w:cs="Times New Roman"/>
          <w:bCs/>
          <w:sz w:val="24"/>
          <w:szCs w:val="24"/>
          <w:lang w:val="ro-RO"/>
        </w:rPr>
        <w:t>de combustibil solid, inclusiv lemn de foc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,</w:t>
      </w:r>
      <w:r w:rsidRPr="001F441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1F4416">
        <w:rPr>
          <w:rFonts w:ascii="Times New Roman" w:hAnsi="Times New Roman" w:cs="Times New Roman"/>
          <w:bCs/>
          <w:sz w:val="24"/>
          <w:szCs w:val="24"/>
          <w:lang w:val="ro-RO"/>
        </w:rPr>
        <w:t>şi</w:t>
      </w:r>
      <w:proofErr w:type="spellEnd"/>
      <w:r w:rsidRPr="001F441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combustibil </w:t>
      </w:r>
      <w:r w:rsidRPr="001F441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petrolier, necesar pentru încălzirea </w:t>
      </w:r>
      <w:proofErr w:type="spellStart"/>
      <w:r w:rsidRPr="001F4416">
        <w:rPr>
          <w:rFonts w:ascii="Times New Roman" w:hAnsi="Times New Roman" w:cs="Times New Roman"/>
          <w:bCs/>
          <w:sz w:val="24"/>
          <w:szCs w:val="24"/>
          <w:lang w:val="ro-RO"/>
        </w:rPr>
        <w:t>locuinţei</w:t>
      </w:r>
      <w:proofErr w:type="spellEnd"/>
      <w:r w:rsidRPr="001F441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1F4416">
        <w:rPr>
          <w:rFonts w:ascii="Times New Roman" w:hAnsi="Times New Roman" w:cs="Times New Roman"/>
          <w:bCs/>
          <w:sz w:val="24"/>
          <w:szCs w:val="24"/>
          <w:lang w:val="ro-RO"/>
        </w:rPr>
        <w:t>şi</w:t>
      </w:r>
      <w:proofErr w:type="spellEnd"/>
      <w:r w:rsidRPr="001F441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prepararea apei calde </w:t>
      </w:r>
      <w:proofErr w:type="spellStart"/>
      <w:r w:rsidRPr="001F4416">
        <w:rPr>
          <w:rFonts w:ascii="Times New Roman" w:hAnsi="Times New Roman" w:cs="Times New Roman"/>
          <w:bCs/>
          <w:sz w:val="24"/>
          <w:szCs w:val="24"/>
          <w:lang w:val="ro-RO"/>
        </w:rPr>
        <w:t>şi</w:t>
      </w:r>
      <w:proofErr w:type="spellEnd"/>
      <w:r w:rsidRPr="001F441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 hranei.”</w:t>
      </w:r>
      <w:r w:rsidRPr="001F441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3D8C63CF" w14:textId="77777777" w:rsidR="00D129FA" w:rsidRDefault="00D129FA" w:rsidP="00D129FA">
      <w:pPr>
        <w:pStyle w:val="ListParagraph"/>
        <w:numPr>
          <w:ilvl w:val="0"/>
          <w:numId w:val="3"/>
        </w:numPr>
        <w:tabs>
          <w:tab w:val="left" w:pos="284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La articolul 7, după alineatul (4) se introduc cinci noi alineate, alin.(4</w:t>
      </w:r>
      <w:r w:rsidRPr="000F312C">
        <w:rPr>
          <w:rFonts w:ascii="Times New Roman" w:hAnsi="Times New Roman" w:cs="Times New Roman"/>
          <w:b/>
          <w:sz w:val="24"/>
          <w:szCs w:val="24"/>
          <w:vertAlign w:val="superscript"/>
          <w:lang w:val="ro-RO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)-(4</w:t>
      </w:r>
      <w:r w:rsidRPr="001F4416">
        <w:rPr>
          <w:rFonts w:ascii="Times New Roman" w:hAnsi="Times New Roman" w:cs="Times New Roman"/>
          <w:b/>
          <w:sz w:val="24"/>
          <w:szCs w:val="24"/>
          <w:vertAlign w:val="superscript"/>
          <w:lang w:val="ro-RO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), cu următorul cuprins:</w:t>
      </w:r>
    </w:p>
    <w:p w14:paraId="4DDDD7C3" w14:textId="321F7046" w:rsidR="00D129FA" w:rsidRPr="00EC3428" w:rsidRDefault="00D129FA" w:rsidP="00D129FA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„(4</w:t>
      </w:r>
      <w:r w:rsidRPr="000F312C">
        <w:rPr>
          <w:rFonts w:ascii="Times New Roman" w:hAnsi="Times New Roman" w:cs="Times New Roman"/>
          <w:b/>
          <w:sz w:val="24"/>
          <w:szCs w:val="24"/>
          <w:vertAlign w:val="superscript"/>
          <w:lang w:val="ro-RO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) – </w:t>
      </w:r>
      <w:r w:rsidRPr="00547665">
        <w:rPr>
          <w:rFonts w:ascii="Times New Roman" w:hAnsi="Times New Roman" w:cs="Times New Roman"/>
          <w:sz w:val="24"/>
          <w:szCs w:val="24"/>
          <w:lang w:val="ro-RO"/>
        </w:rPr>
        <w:t>În cazul achiziției de combustibil solid – lem</w:t>
      </w:r>
      <w:r>
        <w:rPr>
          <w:rFonts w:ascii="Times New Roman" w:hAnsi="Times New Roman" w:cs="Times New Roman"/>
          <w:sz w:val="24"/>
          <w:szCs w:val="24"/>
          <w:lang w:val="ro-RO"/>
        </w:rPr>
        <w:t>n</w:t>
      </w:r>
      <w:r w:rsidRPr="00547665">
        <w:rPr>
          <w:rFonts w:ascii="Times New Roman" w:hAnsi="Times New Roman" w:cs="Times New Roman"/>
          <w:sz w:val="24"/>
          <w:szCs w:val="24"/>
          <w:lang w:val="ro-RO"/>
        </w:rPr>
        <w:t xml:space="preserve"> de foc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,</w:t>
      </w:r>
      <w:r w:rsidRPr="0054766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0F312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Regia Națională a Pădurilor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- </w:t>
      </w:r>
      <w:r w:rsidRPr="000F312C">
        <w:rPr>
          <w:rFonts w:ascii="Times New Roman" w:hAnsi="Times New Roman" w:cs="Times New Roman"/>
          <w:bCs/>
          <w:sz w:val="24"/>
          <w:szCs w:val="24"/>
          <w:lang w:val="ro-RO"/>
        </w:rPr>
        <w:t>Romsilva pune la dispoziți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Pr="00EC342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unităților administrativ-teritoriale în care sunt identificați b</w:t>
      </w:r>
      <w:r w:rsidRPr="00EC3428">
        <w:rPr>
          <w:rFonts w:ascii="Times New Roman" w:hAnsi="Times New Roman" w:cs="Times New Roman"/>
          <w:bCs/>
          <w:sz w:val="24"/>
          <w:szCs w:val="24"/>
          <w:lang w:val="ro-RO"/>
        </w:rPr>
        <w:t>eneficiari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ai</w:t>
      </w:r>
      <w:r w:rsidRPr="00EC342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ajutorului de </w:t>
      </w:r>
      <w:proofErr w:type="spellStart"/>
      <w:r w:rsidRPr="00EC3428">
        <w:rPr>
          <w:rFonts w:ascii="Times New Roman" w:hAnsi="Times New Roman" w:cs="Times New Roman"/>
          <w:bCs/>
          <w:sz w:val="24"/>
          <w:szCs w:val="24"/>
          <w:lang w:val="ro-RO"/>
        </w:rPr>
        <w:t>urgenţă</w:t>
      </w:r>
      <w:proofErr w:type="spellEnd"/>
      <w:r w:rsidRPr="00EC342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EC3428">
        <w:rPr>
          <w:rFonts w:ascii="Times New Roman" w:hAnsi="Times New Roman" w:cs="Times New Roman"/>
          <w:bCs/>
          <w:sz w:val="24"/>
          <w:szCs w:val="24"/>
          <w:lang w:val="ro-RO"/>
        </w:rPr>
        <w:lastRenderedPageBreak/>
        <w:t>prevăzut la alin.(1)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, un volum total de 40.000 m</w:t>
      </w:r>
      <w:r w:rsidRPr="000F312C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lemn de foc, la un preț de 375 lei fără TVA/m</w:t>
      </w:r>
      <w:r w:rsidRPr="000F312C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, preț ce include și transportul în</w:t>
      </w:r>
      <w:r w:rsidRPr="000F312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0F312C">
        <w:rPr>
          <w:rFonts w:ascii="Times New Roman" w:hAnsi="Times New Roman" w:cs="Times New Roman"/>
          <w:bCs/>
          <w:sz w:val="24"/>
          <w:szCs w:val="24"/>
          <w:lang w:val="ro-RO"/>
        </w:rPr>
        <w:t>localităţile</w:t>
      </w:r>
      <w:proofErr w:type="spellEnd"/>
      <w:r w:rsidRPr="000F312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afectate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, beneficiarul având posibilitatea de a achiziționa lemn de foc în limita unei cantități de 7 m</w:t>
      </w:r>
      <w:r w:rsidRPr="000F312C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52AB2C54" w14:textId="62A35C00" w:rsidR="00D129FA" w:rsidRPr="000F312C" w:rsidRDefault="00D129FA" w:rsidP="00D129FA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(4</w:t>
      </w:r>
      <w:r w:rsidRPr="009A00A2">
        <w:rPr>
          <w:rFonts w:ascii="Times New Roman" w:hAnsi="Times New Roman" w:cs="Times New Roman"/>
          <w:b/>
          <w:sz w:val="24"/>
          <w:szCs w:val="24"/>
          <w:vertAlign w:val="superscript"/>
          <w:lang w:val="ro-RO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) </w:t>
      </w:r>
      <w:r w:rsidRPr="00B936CA">
        <w:rPr>
          <w:rFonts w:ascii="Times New Roman" w:hAnsi="Times New Roman" w:cs="Times New Roman"/>
          <w:bCs/>
          <w:sz w:val="24"/>
          <w:szCs w:val="24"/>
          <w:lang w:val="ro-RO"/>
        </w:rPr>
        <w:t>Necesarul de lemn de foc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,</w:t>
      </w:r>
      <w:r w:rsidRPr="00B936C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aferent b</w:t>
      </w:r>
      <w:r w:rsidRPr="00EC3428">
        <w:rPr>
          <w:rFonts w:ascii="Times New Roman" w:hAnsi="Times New Roman" w:cs="Times New Roman"/>
          <w:bCs/>
          <w:sz w:val="24"/>
          <w:szCs w:val="24"/>
          <w:lang w:val="ro-RO"/>
        </w:rPr>
        <w:t>eneficiar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ilor </w:t>
      </w:r>
      <w:r w:rsidRPr="00EC342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ajutorului de </w:t>
      </w:r>
      <w:proofErr w:type="spellStart"/>
      <w:r w:rsidRPr="00EC3428">
        <w:rPr>
          <w:rFonts w:ascii="Times New Roman" w:hAnsi="Times New Roman" w:cs="Times New Roman"/>
          <w:bCs/>
          <w:sz w:val="24"/>
          <w:szCs w:val="24"/>
          <w:lang w:val="ro-RO"/>
        </w:rPr>
        <w:t>urgenţă</w:t>
      </w:r>
      <w:proofErr w:type="spellEnd"/>
      <w:r w:rsidRPr="00EC342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prevăzut la alin.(1)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pe raza unei unități administrativ-teritoriale, care solicită lemn de foc în condițiile alin. (4</w:t>
      </w:r>
      <w:r w:rsidRPr="00B936CA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1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), se acordă beneficiarilor în baza listei întocmite și comunicate, în scris, de către unitatea administrativ-teritorială respectivă, subunității/unității Regiei Naționale a Pădurilor-Romsilva competente teritorial, în vederea punerii la dispoziție a volumului solicitat. </w:t>
      </w:r>
    </w:p>
    <w:p w14:paraId="0BD08037" w14:textId="2DA8B551" w:rsidR="00D129FA" w:rsidRPr="00AF0777" w:rsidRDefault="00D129FA" w:rsidP="00D129FA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(4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ro-RO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) </w:t>
      </w:r>
      <w:r w:rsidRPr="003C20D7">
        <w:rPr>
          <w:rFonts w:ascii="Times New Roman" w:hAnsi="Times New Roman" w:cs="Times New Roman"/>
          <w:bCs/>
          <w:sz w:val="24"/>
          <w:szCs w:val="24"/>
          <w:lang w:val="ro-RO"/>
        </w:rPr>
        <w:t>Punerea la dispoziție a necesarului de lemn de foc în condițiile alin. (4</w:t>
      </w:r>
      <w:r w:rsidRPr="003C20D7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3C20D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) se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realizează </w:t>
      </w:r>
      <w:r w:rsidRPr="003C20D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pe bază de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proces-verbal</w:t>
      </w:r>
      <w:r w:rsidRPr="003C20D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încheiat între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subunitatea/unitatea Regiei Naționale a Pădurilor-Romsilva </w:t>
      </w:r>
      <w:r w:rsidRPr="003C20D7">
        <w:rPr>
          <w:rFonts w:ascii="Times New Roman" w:hAnsi="Times New Roman" w:cs="Times New Roman"/>
          <w:bCs/>
          <w:sz w:val="24"/>
          <w:szCs w:val="24"/>
          <w:lang w:val="ro-RO"/>
        </w:rPr>
        <w:t>și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3C20D7">
        <w:rPr>
          <w:rFonts w:ascii="Times New Roman" w:hAnsi="Times New Roman" w:cs="Times New Roman"/>
          <w:bCs/>
          <w:sz w:val="24"/>
          <w:szCs w:val="24"/>
          <w:lang w:val="ro-RO"/>
        </w:rPr>
        <w:t>unitatea administrativ teritorială.</w:t>
      </w:r>
      <w:r w:rsidRPr="00901A1E">
        <w:rPr>
          <w:rFonts w:ascii="Times New Roman" w:hAnsi="Times New Roman" w:cs="Times New Roman"/>
          <w:bCs/>
          <w:color w:val="FF0000"/>
          <w:sz w:val="24"/>
          <w:szCs w:val="24"/>
          <w:lang w:val="ro-RO"/>
        </w:rPr>
        <w:t xml:space="preserve"> </w:t>
      </w:r>
      <w:r w:rsidRPr="00AF0777">
        <w:rPr>
          <w:rFonts w:ascii="Times New Roman" w:hAnsi="Times New Roman" w:cs="Times New Roman"/>
          <w:bCs/>
          <w:sz w:val="24"/>
          <w:szCs w:val="24"/>
          <w:lang w:val="ro-RO"/>
        </w:rPr>
        <w:t>Graficul de livrare și locațiile în care se transport</w:t>
      </w:r>
      <w:r w:rsidR="003E68F8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AF077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lemnul pentru foc se stabil</w:t>
      </w:r>
      <w:r w:rsidR="003E68F8">
        <w:rPr>
          <w:rFonts w:ascii="Times New Roman" w:hAnsi="Times New Roman" w:cs="Times New Roman"/>
          <w:bCs/>
          <w:sz w:val="24"/>
          <w:szCs w:val="24"/>
          <w:lang w:val="ro-RO"/>
        </w:rPr>
        <w:t>esc</w:t>
      </w:r>
      <w:r w:rsidRPr="00AF077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comun acord între unit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atea</w:t>
      </w:r>
      <w:r w:rsidRPr="00AF077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administrativ-teritorial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AF077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din zona de domiciliu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/reședință</w:t>
      </w:r>
      <w:r w:rsidRPr="00AF077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al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/a</w:t>
      </w:r>
      <w:r w:rsidRPr="00AF077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beneficiarilor ajutorului de urgență și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subunitatea/unitatea Regiei Naționale a Pădurilor-Romsilva care furnizează lemnul de foc</w:t>
      </w:r>
      <w:r w:rsidRPr="00AF0777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58D36E75" w14:textId="77777777" w:rsidR="00D129FA" w:rsidRPr="00D92C23" w:rsidRDefault="00D129FA" w:rsidP="00D129FA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3C20D7">
        <w:rPr>
          <w:rFonts w:ascii="Times New Roman" w:hAnsi="Times New Roman" w:cs="Times New Roman"/>
          <w:b/>
          <w:sz w:val="24"/>
          <w:szCs w:val="24"/>
          <w:lang w:val="ro-RO"/>
        </w:rPr>
        <w:t>(4</w:t>
      </w:r>
      <w:r w:rsidRPr="003C20D7">
        <w:rPr>
          <w:rFonts w:ascii="Times New Roman" w:hAnsi="Times New Roman" w:cs="Times New Roman"/>
          <w:b/>
          <w:sz w:val="24"/>
          <w:szCs w:val="24"/>
          <w:vertAlign w:val="superscript"/>
          <w:lang w:val="ro-RO"/>
        </w:rPr>
        <w:t>4</w:t>
      </w:r>
      <w:r w:rsidRPr="003C20D7">
        <w:rPr>
          <w:rFonts w:ascii="Times New Roman" w:hAnsi="Times New Roman" w:cs="Times New Roman"/>
          <w:b/>
          <w:sz w:val="24"/>
          <w:szCs w:val="24"/>
          <w:lang w:val="ro-RO"/>
        </w:rPr>
        <w:t xml:space="preserve">) </w:t>
      </w:r>
      <w:r w:rsidRPr="008F1421">
        <w:rPr>
          <w:rFonts w:ascii="Times New Roman" w:hAnsi="Times New Roman" w:cs="Times New Roman"/>
          <w:bCs/>
          <w:sz w:val="24"/>
          <w:szCs w:val="24"/>
          <w:lang w:val="ro-RO"/>
        </w:rPr>
        <w:t>La momentul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punerii la dispoziție </w:t>
      </w:r>
      <w:r w:rsidRPr="003C20D7">
        <w:rPr>
          <w:rFonts w:ascii="Times New Roman" w:hAnsi="Times New Roman" w:cs="Times New Roman"/>
          <w:bCs/>
          <w:sz w:val="24"/>
          <w:szCs w:val="24"/>
          <w:lang w:val="ro-RO"/>
        </w:rPr>
        <w:t>a necesarului de lemn de foc în condițiile alin. (4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3</w:t>
      </w:r>
      <w:r w:rsidRPr="003C20D7">
        <w:rPr>
          <w:rFonts w:ascii="Times New Roman" w:hAnsi="Times New Roman" w:cs="Times New Roman"/>
          <w:bCs/>
          <w:sz w:val="24"/>
          <w:szCs w:val="24"/>
          <w:lang w:val="ro-RO"/>
        </w:rPr>
        <w:t>)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,</w:t>
      </w:r>
      <w:r w:rsidRPr="003C20D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subunitatea/unitatea Regiei Naționale a Pădurilor-Romsilva transmite unității administrativ teritoriale și facturile fiscale emise pentru toți b</w:t>
      </w:r>
      <w:r w:rsidRPr="00EC3428">
        <w:rPr>
          <w:rFonts w:ascii="Times New Roman" w:hAnsi="Times New Roman" w:cs="Times New Roman"/>
          <w:bCs/>
          <w:sz w:val="24"/>
          <w:szCs w:val="24"/>
          <w:lang w:val="ro-RO"/>
        </w:rPr>
        <w:t>eneficiar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i</w:t>
      </w:r>
      <w:r w:rsidRPr="00EC3428">
        <w:rPr>
          <w:rFonts w:ascii="Times New Roman" w:hAnsi="Times New Roman" w:cs="Times New Roman"/>
          <w:bCs/>
          <w:sz w:val="24"/>
          <w:szCs w:val="24"/>
          <w:lang w:val="ro-RO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EC342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ajutorului de </w:t>
      </w:r>
      <w:proofErr w:type="spellStart"/>
      <w:r w:rsidRPr="00EC3428">
        <w:rPr>
          <w:rFonts w:ascii="Times New Roman" w:hAnsi="Times New Roman" w:cs="Times New Roman"/>
          <w:bCs/>
          <w:sz w:val="24"/>
          <w:szCs w:val="24"/>
          <w:lang w:val="ro-RO"/>
        </w:rPr>
        <w:t>urgenţă</w:t>
      </w:r>
      <w:proofErr w:type="spellEnd"/>
      <w:r w:rsidRPr="00EC342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prevăzut la alin.(1)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care au solicitat lemn de </w:t>
      </w:r>
      <w:r w:rsidRPr="00D92C23">
        <w:rPr>
          <w:rFonts w:ascii="Times New Roman" w:hAnsi="Times New Roman" w:cs="Times New Roman"/>
          <w:bCs/>
          <w:sz w:val="24"/>
          <w:szCs w:val="24"/>
          <w:lang w:val="ro-RO"/>
        </w:rPr>
        <w:t>foc.</w:t>
      </w:r>
    </w:p>
    <w:p w14:paraId="42416C59" w14:textId="7BED92F7" w:rsidR="00D129FA" w:rsidRPr="00D92C23" w:rsidRDefault="00D129FA" w:rsidP="00D129FA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92C23">
        <w:rPr>
          <w:rFonts w:ascii="Times New Roman" w:hAnsi="Times New Roman" w:cs="Times New Roman"/>
          <w:b/>
          <w:sz w:val="24"/>
          <w:szCs w:val="24"/>
          <w:lang w:val="ro-RO"/>
        </w:rPr>
        <w:t>(4</w:t>
      </w:r>
      <w:r w:rsidRPr="00D92C23">
        <w:rPr>
          <w:rFonts w:ascii="Times New Roman" w:hAnsi="Times New Roman" w:cs="Times New Roman"/>
          <w:b/>
          <w:sz w:val="24"/>
          <w:szCs w:val="24"/>
          <w:vertAlign w:val="superscript"/>
          <w:lang w:val="ro-RO"/>
        </w:rPr>
        <w:t>5</w:t>
      </w:r>
      <w:r w:rsidRPr="00D92C23">
        <w:rPr>
          <w:rFonts w:ascii="Times New Roman" w:hAnsi="Times New Roman" w:cs="Times New Roman"/>
          <w:b/>
          <w:sz w:val="24"/>
          <w:szCs w:val="24"/>
          <w:lang w:val="ro-RO"/>
        </w:rPr>
        <w:t xml:space="preserve">) </w:t>
      </w:r>
      <w:r w:rsidR="008B448F" w:rsidRPr="008B448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Beneficiarii </w:t>
      </w:r>
      <w:r w:rsidR="003E68F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ajutorului de urgență </w:t>
      </w:r>
      <w:r w:rsidR="008B448F" w:rsidRPr="00D92C23">
        <w:rPr>
          <w:rFonts w:ascii="Times New Roman" w:hAnsi="Times New Roman" w:cs="Times New Roman"/>
          <w:bCs/>
          <w:sz w:val="24"/>
          <w:szCs w:val="24"/>
          <w:lang w:val="ro-RO"/>
        </w:rPr>
        <w:t>prevăzu</w:t>
      </w:r>
      <w:r w:rsidR="003E68F8">
        <w:rPr>
          <w:rFonts w:ascii="Times New Roman" w:hAnsi="Times New Roman" w:cs="Times New Roman"/>
          <w:bCs/>
          <w:sz w:val="24"/>
          <w:szCs w:val="24"/>
          <w:lang w:val="ro-RO"/>
        </w:rPr>
        <w:t>t</w:t>
      </w:r>
      <w:r w:rsidR="008B448F" w:rsidRPr="00D92C2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la alin.</w:t>
      </w:r>
      <w:r w:rsidR="008B448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8B448F" w:rsidRPr="00D92C23">
        <w:rPr>
          <w:rFonts w:ascii="Times New Roman" w:hAnsi="Times New Roman" w:cs="Times New Roman"/>
          <w:bCs/>
          <w:sz w:val="24"/>
          <w:szCs w:val="24"/>
          <w:lang w:val="ro-RO"/>
        </w:rPr>
        <w:t>(1)</w:t>
      </w:r>
      <w:r w:rsidR="008B448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care solicit</w:t>
      </w:r>
      <w:r w:rsidR="003E68F8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="008B448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lemn de foc</w:t>
      </w:r>
      <w:r w:rsidR="008B448F" w:rsidRPr="00D92C2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8B448F">
        <w:rPr>
          <w:rFonts w:ascii="Times New Roman" w:hAnsi="Times New Roman" w:cs="Times New Roman"/>
          <w:bCs/>
          <w:sz w:val="24"/>
          <w:szCs w:val="24"/>
          <w:lang w:val="ro-RO"/>
        </w:rPr>
        <w:t>au obligația să plătească factura fiscală, după care pot ridica lemnul de foc pus la dispoziția unității administrativ-teritoriale de către  subunitatea/unitatea Regiei Naționale a Pădurilor-Romsilva</w:t>
      </w:r>
      <w:r w:rsidRPr="00D92C23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="00BA1BBC" w:rsidRPr="00BA1BBC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</w:p>
    <w:p w14:paraId="62E6771C" w14:textId="77777777" w:rsidR="00D129FA" w:rsidRDefault="00D129FA" w:rsidP="00D129FA">
      <w:p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E7452C6" w14:textId="77777777" w:rsidR="00D129FA" w:rsidRPr="008F1421" w:rsidRDefault="00D129FA" w:rsidP="00D129FA">
      <w:p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F1421">
        <w:rPr>
          <w:rFonts w:ascii="Times New Roman" w:hAnsi="Times New Roman" w:cs="Times New Roman"/>
          <w:b/>
          <w:sz w:val="24"/>
          <w:szCs w:val="24"/>
          <w:lang w:val="ro-RO"/>
        </w:rPr>
        <w:t>PRIM-MINISTRU</w:t>
      </w:r>
    </w:p>
    <w:p w14:paraId="0F985B76" w14:textId="77777777" w:rsidR="00D129FA" w:rsidRPr="008F1421" w:rsidRDefault="00D129FA" w:rsidP="00D129FA">
      <w:p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2F97610" w14:textId="77777777" w:rsidR="00D129FA" w:rsidRPr="00B934CA" w:rsidRDefault="00D129FA" w:rsidP="00D129FA">
      <w:p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934CA">
        <w:rPr>
          <w:rFonts w:ascii="Times New Roman" w:hAnsi="Times New Roman" w:cs="Times New Roman"/>
          <w:b/>
          <w:bCs/>
          <w:sz w:val="24"/>
          <w:szCs w:val="24"/>
          <w:lang w:val="it-IT"/>
        </w:rPr>
        <w:t>ION-MARCEL CIOLACU</w:t>
      </w:r>
    </w:p>
    <w:p w14:paraId="1733267F" w14:textId="77777777" w:rsidR="00D129FA" w:rsidRPr="0059239F" w:rsidRDefault="00D129FA" w:rsidP="00D129FA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589215" w14:textId="77777777" w:rsidR="00D129FA" w:rsidRPr="0059239F" w:rsidRDefault="00D129FA" w:rsidP="00D129FA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D129FA" w:rsidRPr="0059239F" w:rsidSect="00F528CD">
      <w:pgSz w:w="12240" w:h="15840"/>
      <w:pgMar w:top="426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94286"/>
    <w:multiLevelType w:val="hybridMultilevel"/>
    <w:tmpl w:val="74427254"/>
    <w:lvl w:ilvl="0" w:tplc="619AE1DC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 w15:restartNumberingAfterBreak="0">
    <w:nsid w:val="599A280B"/>
    <w:multiLevelType w:val="hybridMultilevel"/>
    <w:tmpl w:val="F39648E8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5DAF45DA"/>
    <w:multiLevelType w:val="hybridMultilevel"/>
    <w:tmpl w:val="EC7854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758040">
    <w:abstractNumId w:val="1"/>
  </w:num>
  <w:num w:numId="2" w16cid:durableId="444814967">
    <w:abstractNumId w:val="0"/>
  </w:num>
  <w:num w:numId="3" w16cid:durableId="2134327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D81"/>
    <w:rsid w:val="00023967"/>
    <w:rsid w:val="000549A0"/>
    <w:rsid w:val="00092DE5"/>
    <w:rsid w:val="00096CFD"/>
    <w:rsid w:val="000B1908"/>
    <w:rsid w:val="000B2F24"/>
    <w:rsid w:val="000C038F"/>
    <w:rsid w:val="000C29F3"/>
    <w:rsid w:val="000E303B"/>
    <w:rsid w:val="000F312C"/>
    <w:rsid w:val="000F5A8F"/>
    <w:rsid w:val="00142EDF"/>
    <w:rsid w:val="0014734B"/>
    <w:rsid w:val="00161B81"/>
    <w:rsid w:val="00167718"/>
    <w:rsid w:val="0017728D"/>
    <w:rsid w:val="001A3DE5"/>
    <w:rsid w:val="00211D81"/>
    <w:rsid w:val="002163D7"/>
    <w:rsid w:val="0024741E"/>
    <w:rsid w:val="002915AD"/>
    <w:rsid w:val="002C1870"/>
    <w:rsid w:val="002D16F1"/>
    <w:rsid w:val="002D3FC2"/>
    <w:rsid w:val="002E7345"/>
    <w:rsid w:val="003019F9"/>
    <w:rsid w:val="00334939"/>
    <w:rsid w:val="003650A8"/>
    <w:rsid w:val="003A3B47"/>
    <w:rsid w:val="003C20D7"/>
    <w:rsid w:val="003C37DF"/>
    <w:rsid w:val="003E68F8"/>
    <w:rsid w:val="003F3164"/>
    <w:rsid w:val="003F5FDD"/>
    <w:rsid w:val="00400A51"/>
    <w:rsid w:val="004871E4"/>
    <w:rsid w:val="00497BB9"/>
    <w:rsid w:val="0059239F"/>
    <w:rsid w:val="005973EB"/>
    <w:rsid w:val="005A28B3"/>
    <w:rsid w:val="00663F4A"/>
    <w:rsid w:val="006861F6"/>
    <w:rsid w:val="006F1A81"/>
    <w:rsid w:val="00784D6D"/>
    <w:rsid w:val="008B448F"/>
    <w:rsid w:val="008F1421"/>
    <w:rsid w:val="00901A1E"/>
    <w:rsid w:val="00942BD2"/>
    <w:rsid w:val="009A00A2"/>
    <w:rsid w:val="009A4BD5"/>
    <w:rsid w:val="009B2414"/>
    <w:rsid w:val="009C26C1"/>
    <w:rsid w:val="009C62C4"/>
    <w:rsid w:val="00AE384E"/>
    <w:rsid w:val="00AF0777"/>
    <w:rsid w:val="00B05607"/>
    <w:rsid w:val="00B20509"/>
    <w:rsid w:val="00B934CA"/>
    <w:rsid w:val="00B936CA"/>
    <w:rsid w:val="00BA1BBC"/>
    <w:rsid w:val="00BE2A49"/>
    <w:rsid w:val="00BF2DEE"/>
    <w:rsid w:val="00C46BBD"/>
    <w:rsid w:val="00C50314"/>
    <w:rsid w:val="00C844F1"/>
    <w:rsid w:val="00CD79A3"/>
    <w:rsid w:val="00D129FA"/>
    <w:rsid w:val="00D44158"/>
    <w:rsid w:val="00D64A63"/>
    <w:rsid w:val="00D83319"/>
    <w:rsid w:val="00D92C23"/>
    <w:rsid w:val="00D944C7"/>
    <w:rsid w:val="00DD3EE0"/>
    <w:rsid w:val="00E0434D"/>
    <w:rsid w:val="00E67FD5"/>
    <w:rsid w:val="00E8119B"/>
    <w:rsid w:val="00E94DA8"/>
    <w:rsid w:val="00EC3428"/>
    <w:rsid w:val="00F51E28"/>
    <w:rsid w:val="00F528CD"/>
    <w:rsid w:val="00F87A09"/>
    <w:rsid w:val="00FB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67673"/>
  <w15:chartTrackingRefBased/>
  <w15:docId w15:val="{588F0F6F-DE38-457B-BCED-CC0540EA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1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96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2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9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9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9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9F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84D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Grecu</dc:creator>
  <cp:keywords/>
  <dc:description/>
  <cp:lastModifiedBy>kinga vochin</cp:lastModifiedBy>
  <cp:revision>16</cp:revision>
  <cp:lastPrinted>2024-10-02T08:05:00Z</cp:lastPrinted>
  <dcterms:created xsi:type="dcterms:W3CDTF">2024-10-01T09:13:00Z</dcterms:created>
  <dcterms:modified xsi:type="dcterms:W3CDTF">2024-10-02T08:10:00Z</dcterms:modified>
</cp:coreProperties>
</file>