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3D4A9" w14:textId="77777777" w:rsidR="00A67A87" w:rsidRDefault="00A67A87" w:rsidP="00315A4F">
      <w:pPr>
        <w:spacing w:after="0" w:line="240" w:lineRule="auto"/>
        <w:jc w:val="right"/>
        <w:outlineLvl w:val="0"/>
        <w:rPr>
          <w:rFonts w:ascii="Times New Roman" w:eastAsia="Calibri" w:hAnsi="Times New Roman" w:cs="Times New Roman"/>
          <w:b/>
          <w:sz w:val="24"/>
          <w:szCs w:val="24"/>
          <w:lang w:val="ro-RO" w:bidi="en-US"/>
        </w:rPr>
      </w:pPr>
    </w:p>
    <w:p w14:paraId="237C5A9B" w14:textId="77777777" w:rsidR="00A67A87" w:rsidRPr="00EB29A2" w:rsidRDefault="00A67A87" w:rsidP="00A67A87">
      <w:pPr>
        <w:spacing w:after="0" w:line="360" w:lineRule="auto"/>
        <w:jc w:val="both"/>
        <w:rPr>
          <w:rFonts w:ascii="Times New Roman" w:eastAsia="Calibri" w:hAnsi="Times New Roman" w:cs="Times New Roman"/>
          <w:color w:val="000000" w:themeColor="text1"/>
          <w:sz w:val="24"/>
          <w:szCs w:val="24"/>
          <w:lang w:val="ro-RO" w:bidi="en-US"/>
        </w:rPr>
      </w:pPr>
    </w:p>
    <w:p w14:paraId="74ACB1FD" w14:textId="6E304668" w:rsidR="00A67A87" w:rsidRPr="00EB29A2" w:rsidRDefault="00A67A87" w:rsidP="00A67A87">
      <w:pPr>
        <w:spacing w:after="0" w:line="360" w:lineRule="auto"/>
        <w:jc w:val="center"/>
        <w:rPr>
          <w:rFonts w:ascii="Times New Roman" w:hAnsi="Times New Roman" w:cs="Times New Roman"/>
          <w:b/>
          <w:bCs/>
          <w:color w:val="000000" w:themeColor="text1"/>
          <w:sz w:val="24"/>
          <w:szCs w:val="24"/>
          <w:lang w:val="ro-RO"/>
        </w:rPr>
      </w:pPr>
      <w:r w:rsidRPr="00EB29A2">
        <w:rPr>
          <w:rFonts w:ascii="Times New Roman" w:eastAsia="Calibri" w:hAnsi="Times New Roman" w:cs="Times New Roman"/>
          <w:noProof/>
          <w:sz w:val="24"/>
          <w:szCs w:val="24"/>
          <w:lang w:val="ro-RO" w:eastAsia="ro-RO"/>
        </w:rPr>
        <w:drawing>
          <wp:inline distT="0" distB="0" distL="0" distR="0" wp14:anchorId="12ECDA38" wp14:editId="20D91F1C">
            <wp:extent cx="868680" cy="1259205"/>
            <wp:effectExtent l="0" t="0" r="7620" b="0"/>
            <wp:docPr id="1396357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1259205"/>
                    </a:xfrm>
                    <a:prstGeom prst="rect">
                      <a:avLst/>
                    </a:prstGeom>
                    <a:noFill/>
                    <a:ln>
                      <a:noFill/>
                    </a:ln>
                  </pic:spPr>
                </pic:pic>
              </a:graphicData>
            </a:graphic>
          </wp:inline>
        </w:drawing>
      </w:r>
    </w:p>
    <w:p w14:paraId="20353444" w14:textId="77777777" w:rsidR="00A67A87" w:rsidRPr="00EB29A2" w:rsidRDefault="00A67A87" w:rsidP="00A67A87">
      <w:pPr>
        <w:spacing w:after="0" w:line="360" w:lineRule="auto"/>
        <w:jc w:val="center"/>
        <w:rPr>
          <w:rFonts w:ascii="Times New Roman" w:eastAsia="Times New Roman" w:hAnsi="Times New Roman" w:cs="Times New Roman"/>
          <w:b/>
          <w:bCs/>
          <w:color w:val="000000" w:themeColor="text1"/>
          <w:sz w:val="24"/>
          <w:szCs w:val="24"/>
          <w:lang w:val="ro-RO" w:bidi="en-US"/>
        </w:rPr>
      </w:pPr>
      <w:r w:rsidRPr="00EB29A2">
        <w:rPr>
          <w:rFonts w:ascii="Times New Roman" w:hAnsi="Times New Roman" w:cs="Times New Roman"/>
          <w:b/>
          <w:bCs/>
          <w:color w:val="000000" w:themeColor="text1"/>
          <w:sz w:val="24"/>
          <w:szCs w:val="24"/>
          <w:lang w:val="ro-RO"/>
        </w:rPr>
        <w:t>G U V E R N U L  R O M Â N I E</w:t>
      </w:r>
      <w:r w:rsidRPr="00EB29A2">
        <w:rPr>
          <w:rFonts w:ascii="Times New Roman" w:eastAsia="Times New Roman" w:hAnsi="Times New Roman" w:cs="Times New Roman"/>
          <w:b/>
          <w:bCs/>
          <w:color w:val="000000" w:themeColor="text1"/>
          <w:sz w:val="24"/>
          <w:szCs w:val="24"/>
          <w:lang w:val="ro-RO" w:bidi="en-US"/>
        </w:rPr>
        <w:t xml:space="preserve"> I</w:t>
      </w:r>
    </w:p>
    <w:p w14:paraId="3422EA33" w14:textId="77777777" w:rsidR="00A67A87" w:rsidRPr="00EB29A2" w:rsidRDefault="00A67A87" w:rsidP="00A67A87">
      <w:pPr>
        <w:spacing w:after="0" w:line="360" w:lineRule="auto"/>
        <w:jc w:val="center"/>
        <w:rPr>
          <w:rFonts w:ascii="Times New Roman" w:eastAsia="Times New Roman" w:hAnsi="Times New Roman" w:cs="Times New Roman"/>
          <w:b/>
          <w:bCs/>
          <w:color w:val="000000" w:themeColor="text1"/>
          <w:sz w:val="24"/>
          <w:szCs w:val="24"/>
          <w:lang w:val="ro-RO" w:bidi="en-US"/>
        </w:rPr>
      </w:pPr>
    </w:p>
    <w:p w14:paraId="3A7F63AB" w14:textId="583938A9" w:rsidR="00A67A87" w:rsidRPr="00EB29A2" w:rsidRDefault="00A67A87" w:rsidP="00A67A87">
      <w:pPr>
        <w:spacing w:after="0" w:line="360" w:lineRule="auto"/>
        <w:jc w:val="center"/>
        <w:rPr>
          <w:rFonts w:ascii="Times New Roman" w:hAnsi="Times New Roman" w:cs="Times New Roman"/>
          <w:b/>
          <w:bCs/>
          <w:color w:val="000000" w:themeColor="text1"/>
          <w:sz w:val="24"/>
          <w:szCs w:val="24"/>
          <w:lang w:val="ro-RO"/>
        </w:rPr>
      </w:pPr>
      <w:bookmarkStart w:id="0" w:name="_Hlk167797826"/>
      <w:r w:rsidRPr="00EB29A2">
        <w:rPr>
          <w:rFonts w:ascii="Times New Roman" w:hAnsi="Times New Roman" w:cs="Times New Roman"/>
          <w:b/>
          <w:bCs/>
          <w:color w:val="000000" w:themeColor="text1"/>
          <w:sz w:val="24"/>
          <w:szCs w:val="24"/>
          <w:lang w:val="ro-RO"/>
        </w:rPr>
        <w:t xml:space="preserve">HOTĂRÂRE </w:t>
      </w:r>
    </w:p>
    <w:p w14:paraId="68EB523C" w14:textId="77777777" w:rsidR="00C30C42" w:rsidRPr="00EB29A2" w:rsidRDefault="00C30C42" w:rsidP="00A67A87">
      <w:pPr>
        <w:spacing w:after="0" w:line="360" w:lineRule="auto"/>
        <w:jc w:val="center"/>
        <w:rPr>
          <w:rFonts w:ascii="Times New Roman" w:eastAsia="Times New Roman" w:hAnsi="Times New Roman" w:cs="Times New Roman"/>
          <w:b/>
          <w:bCs/>
          <w:color w:val="000000" w:themeColor="text1"/>
          <w:sz w:val="24"/>
          <w:szCs w:val="24"/>
          <w:lang w:val="ro-RO" w:bidi="en-US"/>
        </w:rPr>
      </w:pPr>
    </w:p>
    <w:p w14:paraId="2C3AC21E" w14:textId="49340DD4" w:rsidR="00C0122A" w:rsidRPr="00EB29A2" w:rsidRDefault="005A64D9" w:rsidP="006B314C">
      <w:pPr>
        <w:spacing w:after="0" w:line="360" w:lineRule="auto"/>
        <w:jc w:val="center"/>
        <w:rPr>
          <w:rFonts w:ascii="Times New Roman" w:hAnsi="Times New Roman" w:cs="Times New Roman"/>
          <w:b/>
          <w:bCs/>
          <w:color w:val="000000" w:themeColor="text1"/>
          <w:sz w:val="24"/>
          <w:szCs w:val="24"/>
          <w:lang w:val="ro-RO"/>
        </w:rPr>
      </w:pPr>
      <w:r w:rsidRPr="00EB29A2">
        <w:rPr>
          <w:rFonts w:ascii="Times New Roman" w:hAnsi="Times New Roman" w:cs="Times New Roman"/>
          <w:b/>
          <w:bCs/>
          <w:color w:val="000000" w:themeColor="text1"/>
          <w:sz w:val="24"/>
          <w:szCs w:val="24"/>
          <w:lang w:val="ro-RO"/>
        </w:rPr>
        <w:t xml:space="preserve">privind aprobarea Normelor metodologice de calcul </w:t>
      </w:r>
      <w:r w:rsidR="00404F29">
        <w:rPr>
          <w:rFonts w:ascii="Times New Roman" w:hAnsi="Times New Roman" w:cs="Times New Roman"/>
          <w:b/>
          <w:bCs/>
          <w:color w:val="000000" w:themeColor="text1"/>
          <w:sz w:val="24"/>
          <w:szCs w:val="24"/>
          <w:lang w:val="ro-RO"/>
        </w:rPr>
        <w:t>și acordare a</w:t>
      </w:r>
      <w:r w:rsidRPr="00EB29A2">
        <w:rPr>
          <w:rFonts w:ascii="Times New Roman" w:hAnsi="Times New Roman" w:cs="Times New Roman"/>
          <w:b/>
          <w:bCs/>
          <w:color w:val="000000" w:themeColor="text1"/>
          <w:sz w:val="24"/>
          <w:szCs w:val="24"/>
          <w:lang w:val="ro-RO"/>
        </w:rPr>
        <w:t xml:space="preserve"> contravalorii compensaţiilor cuvenite</w:t>
      </w:r>
      <w:r w:rsidR="005E125C" w:rsidRPr="00EB29A2">
        <w:rPr>
          <w:rFonts w:ascii="Times New Roman" w:hAnsi="Times New Roman" w:cs="Times New Roman"/>
          <w:b/>
          <w:bCs/>
          <w:color w:val="000000" w:themeColor="text1"/>
          <w:sz w:val="24"/>
          <w:szCs w:val="24"/>
          <w:lang w:val="ro-RO"/>
        </w:rPr>
        <w:t xml:space="preserve"> </w:t>
      </w:r>
      <w:r w:rsidR="005F4235" w:rsidRPr="00EB29A2">
        <w:rPr>
          <w:rFonts w:ascii="Times New Roman" w:hAnsi="Times New Roman" w:cs="Times New Roman"/>
          <w:b/>
          <w:bCs/>
          <w:color w:val="000000" w:themeColor="text1"/>
          <w:sz w:val="24"/>
          <w:szCs w:val="24"/>
          <w:lang w:val="ro-RO"/>
        </w:rPr>
        <w:t xml:space="preserve">Asociației Composesorale </w:t>
      </w:r>
      <w:r w:rsidR="005E125C" w:rsidRPr="00EB29A2">
        <w:rPr>
          <w:rFonts w:ascii="Times New Roman" w:hAnsi="Times New Roman" w:cs="Times New Roman"/>
          <w:b/>
          <w:bCs/>
          <w:color w:val="000000" w:themeColor="text1"/>
          <w:sz w:val="24"/>
          <w:szCs w:val="24"/>
          <w:lang w:val="ro-RO"/>
        </w:rPr>
        <w:t xml:space="preserve">Sândominic Csíkszentdomokosi Közbirtokosság și Obștei Muntele Runcu </w:t>
      </w:r>
      <w:r w:rsidRPr="00EB29A2">
        <w:rPr>
          <w:rFonts w:ascii="Times New Roman" w:hAnsi="Times New Roman" w:cs="Times New Roman"/>
          <w:b/>
          <w:bCs/>
          <w:color w:val="000000" w:themeColor="text1"/>
          <w:sz w:val="24"/>
          <w:szCs w:val="24"/>
          <w:lang w:val="ro-RO"/>
        </w:rPr>
        <w:t xml:space="preserve">pentru masa lemnoasă nerecoltată din cauza funcțiilor de protecție stabilite prin amenajamente silvice care determină restricții în recoltarea de masă lemnoasă </w:t>
      </w:r>
      <w:r w:rsidR="009B1E74" w:rsidRPr="00EB29A2">
        <w:rPr>
          <w:rFonts w:ascii="Times New Roman" w:hAnsi="Times New Roman" w:cs="Times New Roman"/>
          <w:b/>
          <w:bCs/>
          <w:color w:val="000000" w:themeColor="text1"/>
          <w:sz w:val="24"/>
          <w:szCs w:val="24"/>
          <w:lang w:val="ro-RO"/>
        </w:rPr>
        <w:t xml:space="preserve">în </w:t>
      </w:r>
      <w:r w:rsidRPr="00EB29A2">
        <w:rPr>
          <w:rFonts w:ascii="Times New Roman" w:hAnsi="Times New Roman" w:cs="Times New Roman"/>
          <w:b/>
          <w:bCs/>
          <w:color w:val="000000" w:themeColor="text1"/>
          <w:sz w:val="24"/>
          <w:szCs w:val="24"/>
          <w:lang w:val="ro-RO"/>
        </w:rPr>
        <w:t xml:space="preserve">perioada 1 ianuarie 2017 -  6 </w:t>
      </w:r>
      <w:r w:rsidR="00196DBB">
        <w:rPr>
          <w:rFonts w:ascii="Times New Roman" w:hAnsi="Times New Roman" w:cs="Times New Roman"/>
          <w:b/>
          <w:bCs/>
          <w:color w:val="000000" w:themeColor="text1"/>
          <w:sz w:val="24"/>
          <w:szCs w:val="24"/>
          <w:lang w:val="ro-RO"/>
        </w:rPr>
        <w:t>iulie</w:t>
      </w:r>
      <w:r w:rsidR="00196DBB" w:rsidRPr="00EB29A2">
        <w:rPr>
          <w:rFonts w:ascii="Times New Roman" w:hAnsi="Times New Roman" w:cs="Times New Roman"/>
          <w:b/>
          <w:bCs/>
          <w:color w:val="000000" w:themeColor="text1"/>
          <w:sz w:val="24"/>
          <w:szCs w:val="24"/>
          <w:lang w:val="ro-RO"/>
        </w:rPr>
        <w:t xml:space="preserve"> </w:t>
      </w:r>
      <w:r w:rsidRPr="00EB29A2">
        <w:rPr>
          <w:rFonts w:ascii="Times New Roman" w:hAnsi="Times New Roman" w:cs="Times New Roman"/>
          <w:b/>
          <w:bCs/>
          <w:color w:val="000000" w:themeColor="text1"/>
          <w:sz w:val="24"/>
          <w:szCs w:val="24"/>
          <w:lang w:val="ro-RO"/>
        </w:rPr>
        <w:t xml:space="preserve">2017,   pentru punerea în executare a </w:t>
      </w:r>
      <w:r w:rsidR="005E125C" w:rsidRPr="00EB29A2">
        <w:rPr>
          <w:rFonts w:ascii="Times New Roman" w:hAnsi="Times New Roman" w:cs="Times New Roman"/>
          <w:b/>
          <w:bCs/>
          <w:color w:val="000000" w:themeColor="text1"/>
          <w:sz w:val="24"/>
          <w:szCs w:val="24"/>
          <w:lang w:val="ro-RO"/>
        </w:rPr>
        <w:t xml:space="preserve">unor </w:t>
      </w:r>
      <w:r w:rsidRPr="00EB29A2">
        <w:rPr>
          <w:rFonts w:ascii="Times New Roman" w:hAnsi="Times New Roman" w:cs="Times New Roman"/>
          <w:b/>
          <w:bCs/>
          <w:color w:val="000000" w:themeColor="text1"/>
          <w:sz w:val="24"/>
          <w:szCs w:val="24"/>
          <w:lang w:val="ro-RO"/>
        </w:rPr>
        <w:t>hotărâri judecătorești definitive</w:t>
      </w:r>
    </w:p>
    <w:p w14:paraId="10587064" w14:textId="77777777" w:rsidR="005A64D9" w:rsidRPr="00EB29A2" w:rsidRDefault="005A64D9" w:rsidP="006B314C">
      <w:pPr>
        <w:spacing w:after="0" w:line="360" w:lineRule="auto"/>
        <w:jc w:val="center"/>
        <w:rPr>
          <w:rFonts w:ascii="Times New Roman" w:hAnsi="Times New Roman" w:cs="Times New Roman"/>
          <w:b/>
          <w:bCs/>
          <w:color w:val="000000" w:themeColor="text1"/>
          <w:sz w:val="24"/>
          <w:szCs w:val="24"/>
          <w:lang w:val="ro-RO"/>
        </w:rPr>
      </w:pPr>
    </w:p>
    <w:bookmarkEnd w:id="0"/>
    <w:p w14:paraId="5D422FC6" w14:textId="4776CEF9" w:rsidR="00A67A87" w:rsidRPr="00EB29A2" w:rsidRDefault="00A67A87" w:rsidP="00A67A87">
      <w:pPr>
        <w:spacing w:after="0" w:line="360" w:lineRule="auto"/>
        <w:ind w:firstLine="709"/>
        <w:jc w:val="both"/>
        <w:rPr>
          <w:rFonts w:ascii="Times New Roman" w:eastAsia="Times New Roman" w:hAnsi="Times New Roman" w:cs="Times New Roman"/>
          <w:color w:val="000000" w:themeColor="text1"/>
          <w:sz w:val="24"/>
          <w:szCs w:val="24"/>
          <w:lang w:val="ro-RO" w:bidi="en-US"/>
        </w:rPr>
      </w:pPr>
      <w:r w:rsidRPr="00EB29A2">
        <w:rPr>
          <w:rFonts w:ascii="Times New Roman" w:eastAsia="Times New Roman" w:hAnsi="Times New Roman" w:cs="Times New Roman"/>
          <w:color w:val="000000" w:themeColor="text1"/>
          <w:sz w:val="24"/>
          <w:szCs w:val="24"/>
          <w:lang w:val="ro-RO" w:bidi="en-US"/>
        </w:rPr>
        <w:t>Având în vedere Decizia civilă nr.</w:t>
      </w:r>
      <w:r w:rsidRPr="00EB29A2">
        <w:rPr>
          <w:rFonts w:ascii="Times New Roman" w:eastAsia="Calibri" w:hAnsi="Times New Roman" w:cs="Times New Roman"/>
          <w:color w:val="000000" w:themeColor="text1"/>
          <w:sz w:val="24"/>
          <w:szCs w:val="24"/>
          <w:lang w:val="ro-RO" w:bidi="en-US"/>
        </w:rPr>
        <w:t xml:space="preserve"> 5600/24.11.2023 </w:t>
      </w:r>
      <w:r w:rsidRPr="00EB29A2">
        <w:rPr>
          <w:rFonts w:ascii="Times New Roman" w:eastAsia="Times New Roman" w:hAnsi="Times New Roman" w:cs="Times New Roman"/>
          <w:color w:val="000000" w:themeColor="text1"/>
          <w:sz w:val="24"/>
          <w:szCs w:val="24"/>
          <w:lang w:val="ro-RO" w:bidi="en-US"/>
        </w:rPr>
        <w:t xml:space="preserve">pronunțată </w:t>
      </w:r>
      <w:bookmarkStart w:id="1" w:name="_Hlk114474623"/>
      <w:r w:rsidRPr="00EB29A2">
        <w:rPr>
          <w:rFonts w:ascii="Times New Roman" w:eastAsia="Calibri" w:hAnsi="Times New Roman" w:cs="Times New Roman"/>
          <w:color w:val="000000" w:themeColor="text1"/>
          <w:sz w:val="24"/>
          <w:szCs w:val="24"/>
          <w:lang w:val="ro-RO" w:bidi="en-US"/>
        </w:rPr>
        <w:t>de către Înalta Curte de Casație și Justiție – Secția de Contencios Administrativ și Fiscal în Dosarul nr.</w:t>
      </w:r>
      <w:bookmarkEnd w:id="1"/>
      <w:r w:rsidRPr="00EB29A2">
        <w:rPr>
          <w:rFonts w:ascii="Times New Roman" w:eastAsia="Calibri" w:hAnsi="Times New Roman" w:cs="Times New Roman"/>
          <w:color w:val="000000" w:themeColor="text1"/>
          <w:sz w:val="24"/>
          <w:szCs w:val="24"/>
          <w:lang w:val="ro-RO" w:bidi="en-US"/>
        </w:rPr>
        <w:t xml:space="preserve">191/43/2022, </w:t>
      </w:r>
      <w:r w:rsidR="005F4235" w:rsidRPr="00EB29A2">
        <w:rPr>
          <w:rFonts w:ascii="Times New Roman" w:hAnsi="Times New Roman" w:cs="Times New Roman"/>
          <w:color w:val="000000" w:themeColor="text1"/>
          <w:sz w:val="24"/>
          <w:szCs w:val="24"/>
          <w:lang w:val="ro-RO"/>
        </w:rPr>
        <w:t xml:space="preserve">Decizia civilă nr. 2510/14.05.2024 </w:t>
      </w:r>
      <w:r w:rsidR="005F4235" w:rsidRPr="00EB29A2">
        <w:rPr>
          <w:rFonts w:ascii="Times New Roman" w:eastAsia="Times New Roman" w:hAnsi="Times New Roman" w:cs="Times New Roman"/>
          <w:color w:val="000000" w:themeColor="text1"/>
          <w:sz w:val="24"/>
          <w:szCs w:val="24"/>
          <w:lang w:val="ro-RO" w:bidi="en-US"/>
        </w:rPr>
        <w:t xml:space="preserve">pronunțată </w:t>
      </w:r>
      <w:r w:rsidR="005F4235" w:rsidRPr="00EB29A2">
        <w:rPr>
          <w:rFonts w:ascii="Times New Roman" w:eastAsia="Calibri" w:hAnsi="Times New Roman" w:cs="Times New Roman"/>
          <w:color w:val="000000" w:themeColor="text1"/>
          <w:sz w:val="24"/>
          <w:szCs w:val="24"/>
          <w:lang w:val="ro-RO" w:bidi="en-US"/>
        </w:rPr>
        <w:t>de către Înalta Curte de Casație și Justiție – Secția de Contencios Administrativ și Fiscal în Dosarul nr.</w:t>
      </w:r>
      <w:r w:rsidR="005F4235" w:rsidRPr="00EB29A2">
        <w:rPr>
          <w:rFonts w:ascii="Times New Roman" w:hAnsi="Times New Roman" w:cs="Times New Roman"/>
          <w:color w:val="000000" w:themeColor="text1"/>
          <w:sz w:val="24"/>
          <w:szCs w:val="24"/>
          <w:lang w:val="ro-RO"/>
        </w:rPr>
        <w:t xml:space="preserve"> 175/54/2023</w:t>
      </w:r>
      <w:r w:rsidR="005F4235" w:rsidRPr="00EB29A2">
        <w:rPr>
          <w:rFonts w:ascii="Times New Roman" w:hAnsi="Times New Roman" w:cs="Times New Roman"/>
          <w:b/>
          <w:bCs/>
          <w:color w:val="000000" w:themeColor="text1"/>
          <w:sz w:val="24"/>
          <w:szCs w:val="24"/>
          <w:lang w:val="ro-RO"/>
        </w:rPr>
        <w:t xml:space="preserve">, </w:t>
      </w:r>
      <w:r w:rsidR="005F4235" w:rsidRPr="00EB29A2">
        <w:rPr>
          <w:rFonts w:ascii="Times New Roman" w:eastAsia="Calibri" w:hAnsi="Times New Roman" w:cs="Times New Roman"/>
          <w:color w:val="000000" w:themeColor="text1"/>
          <w:sz w:val="24"/>
          <w:szCs w:val="24"/>
          <w:lang w:val="ro-RO" w:bidi="en-US"/>
        </w:rPr>
        <w:t xml:space="preserve">și </w:t>
      </w:r>
      <w:r w:rsidR="009F4EF1" w:rsidRPr="00EB29A2">
        <w:rPr>
          <w:rFonts w:ascii="Times New Roman" w:eastAsia="Calibri" w:hAnsi="Times New Roman" w:cs="Times New Roman"/>
          <w:color w:val="000000" w:themeColor="text1"/>
          <w:sz w:val="24"/>
          <w:szCs w:val="24"/>
          <w:lang w:val="ro-RO" w:bidi="en-US"/>
        </w:rPr>
        <w:t xml:space="preserve">conform </w:t>
      </w:r>
      <w:r w:rsidRPr="00EB29A2">
        <w:rPr>
          <w:rFonts w:ascii="Times New Roman" w:eastAsia="Calibri" w:hAnsi="Times New Roman" w:cs="Times New Roman"/>
          <w:color w:val="000000" w:themeColor="text1"/>
          <w:sz w:val="24"/>
          <w:szCs w:val="24"/>
          <w:lang w:val="ro-RO" w:bidi="en-US"/>
        </w:rPr>
        <w:t>art. 97 alin. (1) lit. b) din Legea nr. 46/2008 - Codul silvic, republicată, cu modificările şi completările ulterioare,</w:t>
      </w:r>
    </w:p>
    <w:p w14:paraId="4F2FB71D" w14:textId="77777777" w:rsidR="00A67A87" w:rsidRPr="00EB29A2" w:rsidRDefault="00A67A87" w:rsidP="00A67A8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val="ro-RO" w:bidi="en-US"/>
        </w:rPr>
      </w:pPr>
    </w:p>
    <w:p w14:paraId="7490BADC" w14:textId="72E61DCC" w:rsidR="00A67A87" w:rsidRPr="001B42E3" w:rsidRDefault="00A67A87" w:rsidP="00A67A87">
      <w:pPr>
        <w:autoSpaceDE w:val="0"/>
        <w:autoSpaceDN w:val="0"/>
        <w:adjustRightInd w:val="0"/>
        <w:spacing w:after="0" w:line="360" w:lineRule="auto"/>
        <w:ind w:firstLine="709"/>
        <w:jc w:val="both"/>
        <w:rPr>
          <w:rFonts w:ascii="Times New Roman" w:eastAsia="Times New Roman" w:hAnsi="Times New Roman" w:cs="Times New Roman"/>
          <w:bCs/>
          <w:sz w:val="24"/>
          <w:szCs w:val="24"/>
          <w:lang w:val="ro-RO" w:bidi="en-US"/>
        </w:rPr>
      </w:pPr>
      <w:r w:rsidRPr="001B42E3">
        <w:rPr>
          <w:rFonts w:ascii="Times New Roman" w:eastAsia="Times New Roman" w:hAnsi="Times New Roman" w:cs="Times New Roman"/>
          <w:sz w:val="24"/>
          <w:szCs w:val="24"/>
          <w:lang w:val="ro-RO" w:bidi="en-US"/>
        </w:rPr>
        <w:t>În temeiul art. 108 din Constituţia României, republicată,</w:t>
      </w:r>
      <w:r w:rsidR="00FD43C3" w:rsidRPr="001B42E3">
        <w:rPr>
          <w:rFonts w:ascii="Times New Roman" w:eastAsia="Times New Roman" w:hAnsi="Times New Roman" w:cs="Times New Roman"/>
          <w:sz w:val="24"/>
          <w:szCs w:val="24"/>
          <w:lang w:val="ro-RO" w:bidi="en-US"/>
        </w:rPr>
        <w:t xml:space="preserve"> </w:t>
      </w:r>
      <w:r w:rsidR="009F4EF1" w:rsidRPr="001B42E3">
        <w:rPr>
          <w:rFonts w:ascii="Times New Roman" w:eastAsia="Times New Roman" w:hAnsi="Times New Roman" w:cs="Times New Roman"/>
          <w:sz w:val="24"/>
          <w:szCs w:val="24"/>
          <w:lang w:val="ro-RO" w:bidi="en-US"/>
        </w:rPr>
        <w:t xml:space="preserve">conform </w:t>
      </w:r>
      <w:r w:rsidRPr="001B42E3">
        <w:rPr>
          <w:rFonts w:ascii="Times New Roman" w:eastAsia="Times New Roman" w:hAnsi="Times New Roman" w:cs="Times New Roman"/>
          <w:sz w:val="24"/>
          <w:szCs w:val="24"/>
          <w:lang w:val="ro-RO" w:bidi="en-US"/>
        </w:rPr>
        <w:t xml:space="preserve">art. 99 din Legea nr. 46/2008 - Codul silvic, republicată, cu modificările şi completările ulterioare, precum și </w:t>
      </w:r>
      <w:r w:rsidR="009F4EF1" w:rsidRPr="001B42E3">
        <w:rPr>
          <w:rFonts w:ascii="Times New Roman" w:eastAsia="Times New Roman" w:hAnsi="Times New Roman" w:cs="Times New Roman"/>
          <w:sz w:val="24"/>
          <w:szCs w:val="24"/>
          <w:lang w:val="ro-RO" w:bidi="en-US"/>
        </w:rPr>
        <w:t xml:space="preserve">în temeiul </w:t>
      </w:r>
      <w:r w:rsidRPr="001B42E3">
        <w:rPr>
          <w:rFonts w:ascii="Times New Roman" w:eastAsia="Times New Roman" w:hAnsi="Times New Roman" w:cs="Times New Roman"/>
          <w:sz w:val="24"/>
          <w:szCs w:val="24"/>
          <w:lang w:val="ro-RO" w:bidi="en-US"/>
        </w:rPr>
        <w:t>art.18 din Legea contenciosului administrativ nr.554/2004, cu modificările și completările ulterioare,</w:t>
      </w:r>
    </w:p>
    <w:p w14:paraId="6F5D7644" w14:textId="77777777" w:rsidR="00A67A87" w:rsidRPr="00EB29A2" w:rsidRDefault="00A67A87" w:rsidP="00A67A87">
      <w:pPr>
        <w:autoSpaceDE w:val="0"/>
        <w:autoSpaceDN w:val="0"/>
        <w:adjustRightInd w:val="0"/>
        <w:spacing w:after="0" w:line="360" w:lineRule="auto"/>
        <w:ind w:firstLine="709"/>
        <w:jc w:val="both"/>
        <w:rPr>
          <w:rFonts w:ascii="Times New Roman" w:eastAsia="Calibri" w:hAnsi="Times New Roman" w:cs="Times New Roman"/>
          <w:bCs/>
          <w:color w:val="000000" w:themeColor="text1"/>
          <w:sz w:val="24"/>
          <w:szCs w:val="24"/>
          <w:lang w:val="ro-RO" w:eastAsia="de-DE"/>
        </w:rPr>
      </w:pPr>
    </w:p>
    <w:p w14:paraId="5C41C2CA" w14:textId="77777777" w:rsidR="00A67A87" w:rsidRPr="00EB29A2" w:rsidRDefault="00A67A87" w:rsidP="00A67A87">
      <w:pPr>
        <w:autoSpaceDE w:val="0"/>
        <w:autoSpaceDN w:val="0"/>
        <w:adjustRightInd w:val="0"/>
        <w:spacing w:after="0" w:line="360" w:lineRule="auto"/>
        <w:ind w:firstLine="709"/>
        <w:jc w:val="both"/>
        <w:rPr>
          <w:rFonts w:ascii="Times New Roman" w:eastAsia="Calibri" w:hAnsi="Times New Roman" w:cs="Times New Roman"/>
          <w:bCs/>
          <w:color w:val="000000" w:themeColor="text1"/>
          <w:sz w:val="24"/>
          <w:szCs w:val="24"/>
          <w:lang w:val="ro-RO" w:eastAsia="de-DE"/>
        </w:rPr>
      </w:pPr>
    </w:p>
    <w:p w14:paraId="61DA9C38" w14:textId="77777777" w:rsidR="00A67A87" w:rsidRDefault="00A67A87" w:rsidP="00A67A87">
      <w:pPr>
        <w:shd w:val="clear" w:color="auto" w:fill="FFFFFF"/>
        <w:spacing w:after="0" w:line="360" w:lineRule="auto"/>
        <w:ind w:firstLine="709"/>
        <w:jc w:val="both"/>
        <w:outlineLvl w:val="0"/>
        <w:rPr>
          <w:rFonts w:ascii="Times New Roman" w:eastAsia="Times New Roman" w:hAnsi="Times New Roman" w:cs="Times New Roman"/>
          <w:color w:val="000000" w:themeColor="text1"/>
          <w:sz w:val="24"/>
          <w:szCs w:val="24"/>
          <w:lang w:val="ro-RO" w:bidi="en-US"/>
        </w:rPr>
      </w:pPr>
      <w:bookmarkStart w:id="2" w:name="do|pa2"/>
      <w:bookmarkEnd w:id="2"/>
      <w:r w:rsidRPr="00EB29A2">
        <w:rPr>
          <w:rFonts w:ascii="Times New Roman" w:eastAsia="Times New Roman" w:hAnsi="Times New Roman" w:cs="Times New Roman"/>
          <w:b/>
          <w:bCs/>
          <w:color w:val="000000" w:themeColor="text1"/>
          <w:sz w:val="24"/>
          <w:szCs w:val="24"/>
          <w:lang w:val="ro-RO" w:bidi="en-US"/>
        </w:rPr>
        <w:t>Guvernul României</w:t>
      </w:r>
      <w:r w:rsidRPr="00EB29A2">
        <w:rPr>
          <w:rFonts w:ascii="Times New Roman" w:eastAsia="Times New Roman" w:hAnsi="Times New Roman" w:cs="Times New Roman"/>
          <w:color w:val="000000" w:themeColor="text1"/>
          <w:sz w:val="24"/>
          <w:szCs w:val="24"/>
          <w:lang w:val="ro-RO" w:bidi="en-US"/>
        </w:rPr>
        <w:t xml:space="preserve"> adoptă prezenta hotărâre.</w:t>
      </w:r>
    </w:p>
    <w:p w14:paraId="57CA9B34" w14:textId="77777777" w:rsidR="00A11286" w:rsidRDefault="00A11286" w:rsidP="00A67A87">
      <w:pPr>
        <w:shd w:val="clear" w:color="auto" w:fill="FFFFFF"/>
        <w:spacing w:after="0" w:line="360" w:lineRule="auto"/>
        <w:ind w:firstLine="709"/>
        <w:jc w:val="both"/>
        <w:outlineLvl w:val="0"/>
        <w:rPr>
          <w:rFonts w:ascii="Times New Roman" w:eastAsia="Times New Roman" w:hAnsi="Times New Roman" w:cs="Times New Roman"/>
          <w:color w:val="000000" w:themeColor="text1"/>
          <w:sz w:val="24"/>
          <w:szCs w:val="24"/>
          <w:lang w:val="ro-RO" w:bidi="en-US"/>
        </w:rPr>
      </w:pPr>
    </w:p>
    <w:p w14:paraId="1AA7EC35" w14:textId="5BABC358" w:rsidR="00A67A87" w:rsidRPr="00EB29A2" w:rsidRDefault="00A66855" w:rsidP="00A67A87">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ro-RO" w:bidi="en-US"/>
        </w:rPr>
      </w:pPr>
      <w:r w:rsidRPr="00492593">
        <w:rPr>
          <w:rFonts w:ascii="Times New Roman" w:eastAsia="Times New Roman" w:hAnsi="Times New Roman" w:cs="Times New Roman"/>
          <w:b/>
          <w:bCs/>
          <w:color w:val="000000" w:themeColor="text1"/>
          <w:sz w:val="24"/>
          <w:szCs w:val="24"/>
          <w:lang w:val="ro-RO" w:bidi="en-US"/>
        </w:rPr>
        <w:t>Art.1</w:t>
      </w:r>
      <w:r w:rsidR="00492593">
        <w:rPr>
          <w:rFonts w:ascii="Times New Roman" w:eastAsia="Times New Roman" w:hAnsi="Times New Roman" w:cs="Times New Roman"/>
          <w:b/>
          <w:bCs/>
          <w:color w:val="000000" w:themeColor="text1"/>
          <w:sz w:val="24"/>
          <w:szCs w:val="24"/>
          <w:lang w:val="ro-RO" w:bidi="en-US"/>
        </w:rPr>
        <w:t xml:space="preserve">. </w:t>
      </w:r>
      <w:r>
        <w:rPr>
          <w:rFonts w:ascii="Times New Roman" w:eastAsia="Times New Roman" w:hAnsi="Times New Roman" w:cs="Times New Roman"/>
          <w:color w:val="000000" w:themeColor="text1"/>
          <w:sz w:val="24"/>
          <w:szCs w:val="24"/>
          <w:lang w:val="ro-RO" w:bidi="en-US"/>
        </w:rPr>
        <w:t xml:space="preserve">- </w:t>
      </w:r>
      <w:r w:rsidR="005B4EF8" w:rsidRPr="00EB29A2">
        <w:rPr>
          <w:rFonts w:ascii="Times New Roman" w:eastAsia="Times New Roman" w:hAnsi="Times New Roman" w:cs="Times New Roman"/>
          <w:bCs/>
          <w:color w:val="000000" w:themeColor="text1"/>
          <w:sz w:val="24"/>
          <w:szCs w:val="24"/>
          <w:lang w:val="ro-RO" w:bidi="en-US"/>
        </w:rPr>
        <w:t xml:space="preserve">Se aprobă </w:t>
      </w:r>
      <w:r w:rsidR="005B4EF8" w:rsidRPr="00EB29A2">
        <w:rPr>
          <w:rFonts w:ascii="Times New Roman" w:hAnsi="Times New Roman" w:cs="Times New Roman"/>
          <w:bCs/>
          <w:color w:val="000000" w:themeColor="text1"/>
          <w:sz w:val="24"/>
          <w:szCs w:val="24"/>
          <w:lang w:val="ro-RO"/>
        </w:rPr>
        <w:t xml:space="preserve">Normele metodologice de </w:t>
      </w:r>
      <w:r w:rsidR="00404F29">
        <w:rPr>
          <w:rFonts w:ascii="Times New Roman" w:hAnsi="Times New Roman" w:cs="Times New Roman"/>
          <w:bCs/>
          <w:color w:val="000000" w:themeColor="text1"/>
          <w:sz w:val="24"/>
          <w:szCs w:val="24"/>
          <w:lang w:val="ro-RO"/>
        </w:rPr>
        <w:t xml:space="preserve">calcul și </w:t>
      </w:r>
      <w:r w:rsidR="005B4EF8" w:rsidRPr="00EB29A2">
        <w:rPr>
          <w:rFonts w:ascii="Times New Roman" w:hAnsi="Times New Roman" w:cs="Times New Roman"/>
          <w:bCs/>
          <w:color w:val="000000" w:themeColor="text1"/>
          <w:sz w:val="24"/>
          <w:szCs w:val="24"/>
          <w:lang w:val="ro-RO"/>
        </w:rPr>
        <w:t xml:space="preserve">acordare a contravalorii compensaţiilor </w:t>
      </w:r>
      <w:r w:rsidR="005E125C" w:rsidRPr="00EB29A2">
        <w:rPr>
          <w:rFonts w:ascii="Times New Roman" w:hAnsi="Times New Roman" w:cs="Times New Roman"/>
          <w:bCs/>
          <w:color w:val="000000" w:themeColor="text1"/>
          <w:sz w:val="24"/>
          <w:szCs w:val="24"/>
          <w:lang w:val="ro-RO"/>
        </w:rPr>
        <w:t xml:space="preserve">cuvenite </w:t>
      </w:r>
      <w:r w:rsidR="005F4235" w:rsidRPr="00EB29A2">
        <w:rPr>
          <w:rFonts w:ascii="Times New Roman" w:hAnsi="Times New Roman" w:cs="Times New Roman"/>
          <w:bCs/>
          <w:color w:val="000000" w:themeColor="text1"/>
          <w:sz w:val="24"/>
          <w:szCs w:val="24"/>
          <w:lang w:val="ro-RO"/>
        </w:rPr>
        <w:t xml:space="preserve">Asociației Composesorale </w:t>
      </w:r>
      <w:r w:rsidR="005E125C" w:rsidRPr="00EB29A2">
        <w:rPr>
          <w:rFonts w:ascii="Times New Roman" w:hAnsi="Times New Roman" w:cs="Times New Roman"/>
          <w:bCs/>
          <w:color w:val="000000" w:themeColor="text1"/>
          <w:sz w:val="24"/>
          <w:szCs w:val="24"/>
          <w:lang w:val="ro-RO"/>
        </w:rPr>
        <w:t xml:space="preserve">Sândominic Csíkszentdomokosi Közbirtokosság și Obștei Muntele Runcu </w:t>
      </w:r>
      <w:r w:rsidR="005A64D9" w:rsidRPr="00EB29A2">
        <w:rPr>
          <w:rFonts w:ascii="Times New Roman" w:hAnsi="Times New Roman" w:cs="Times New Roman"/>
          <w:bCs/>
          <w:color w:val="000000" w:themeColor="text1"/>
          <w:sz w:val="24"/>
          <w:szCs w:val="24"/>
          <w:lang w:val="ro-RO"/>
        </w:rPr>
        <w:t xml:space="preserve">pentru masa lemnoasă nerecoltată </w:t>
      </w:r>
      <w:r w:rsidR="005B4EF8" w:rsidRPr="00EB29A2">
        <w:rPr>
          <w:rFonts w:ascii="Times New Roman" w:hAnsi="Times New Roman" w:cs="Times New Roman"/>
          <w:bCs/>
          <w:color w:val="000000" w:themeColor="text1"/>
          <w:sz w:val="24"/>
          <w:szCs w:val="24"/>
          <w:lang w:val="ro-RO"/>
        </w:rPr>
        <w:t xml:space="preserve">în perioada 1 ianuarie 2017 -  6 </w:t>
      </w:r>
      <w:r w:rsidR="00970B1D" w:rsidRPr="00EB29A2">
        <w:rPr>
          <w:rFonts w:ascii="Times New Roman" w:hAnsi="Times New Roman" w:cs="Times New Roman"/>
          <w:bCs/>
          <w:color w:val="000000" w:themeColor="text1"/>
          <w:sz w:val="24"/>
          <w:szCs w:val="24"/>
          <w:lang w:val="ro-RO"/>
        </w:rPr>
        <w:t xml:space="preserve">iulie </w:t>
      </w:r>
      <w:r w:rsidR="005B4EF8" w:rsidRPr="00EB29A2">
        <w:rPr>
          <w:rFonts w:ascii="Times New Roman" w:hAnsi="Times New Roman" w:cs="Times New Roman"/>
          <w:bCs/>
          <w:color w:val="000000" w:themeColor="text1"/>
          <w:sz w:val="24"/>
          <w:szCs w:val="24"/>
          <w:lang w:val="ro-RO"/>
        </w:rPr>
        <w:t>2017,  din cauza funcțiilor de protecție stabilite prin amenajamente silvice care determină restricții în recoltarea de masă lemnoasă</w:t>
      </w:r>
      <w:r w:rsidR="005B4EF8" w:rsidRPr="00EB29A2">
        <w:rPr>
          <w:rFonts w:ascii="Times New Roman" w:hAnsi="Times New Roman" w:cs="Times New Roman"/>
          <w:bCs/>
          <w:sz w:val="24"/>
          <w:szCs w:val="24"/>
          <w:lang w:val="ro-RO"/>
        </w:rPr>
        <w:t xml:space="preserve">, pentru punerea în executare a </w:t>
      </w:r>
      <w:r w:rsidR="005E125C" w:rsidRPr="00EB29A2">
        <w:rPr>
          <w:rFonts w:ascii="Times New Roman" w:hAnsi="Times New Roman" w:cs="Times New Roman"/>
          <w:bCs/>
          <w:sz w:val="24"/>
          <w:szCs w:val="24"/>
          <w:lang w:val="ro-RO"/>
        </w:rPr>
        <w:t xml:space="preserve">unor </w:t>
      </w:r>
      <w:r w:rsidR="005B4EF8" w:rsidRPr="00EB29A2">
        <w:rPr>
          <w:rFonts w:ascii="Times New Roman" w:hAnsi="Times New Roman" w:cs="Times New Roman"/>
          <w:bCs/>
          <w:sz w:val="24"/>
          <w:szCs w:val="24"/>
          <w:lang w:val="ro-RO"/>
        </w:rPr>
        <w:t xml:space="preserve">hotărâri judecătorești definitive, </w:t>
      </w:r>
      <w:r w:rsidR="005B4EF8" w:rsidRPr="00EB29A2">
        <w:rPr>
          <w:rFonts w:ascii="Times New Roman" w:eastAsia="Calibri" w:hAnsi="Times New Roman" w:cs="Times New Roman"/>
          <w:bCs/>
          <w:color w:val="000000" w:themeColor="text1"/>
          <w:sz w:val="24"/>
          <w:szCs w:val="24"/>
          <w:lang w:val="ro-RO" w:bidi="en-US"/>
        </w:rPr>
        <w:t>prevăzute în anexa care face parte integrantă din prezenta hotărâre.</w:t>
      </w:r>
    </w:p>
    <w:p w14:paraId="371D7B41" w14:textId="77777777" w:rsidR="00A67A87" w:rsidRPr="00EB29A2" w:rsidRDefault="00A67A87" w:rsidP="00A67A87">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ro-RO" w:bidi="en-US"/>
        </w:rPr>
      </w:pPr>
    </w:p>
    <w:p w14:paraId="1C32FBFF" w14:textId="77777777" w:rsidR="00A67A87" w:rsidRPr="00EB29A2" w:rsidRDefault="00A67A87" w:rsidP="00A67A87">
      <w:pPr>
        <w:spacing w:after="0" w:line="360" w:lineRule="auto"/>
        <w:ind w:firstLine="709"/>
        <w:jc w:val="both"/>
        <w:rPr>
          <w:rFonts w:ascii="Times New Roman" w:eastAsia="Calibri" w:hAnsi="Times New Roman" w:cs="Times New Roman"/>
          <w:bCs/>
          <w:color w:val="000000" w:themeColor="text1"/>
          <w:sz w:val="24"/>
          <w:szCs w:val="24"/>
          <w:lang w:val="ro-RO" w:bidi="en-US"/>
        </w:rPr>
      </w:pPr>
      <w:bookmarkStart w:id="3" w:name="do|ar1|pa1"/>
      <w:bookmarkEnd w:id="3"/>
      <w:r w:rsidRPr="00EB29A2">
        <w:rPr>
          <w:rFonts w:ascii="Times New Roman" w:eastAsia="Calibri" w:hAnsi="Times New Roman" w:cs="Times New Roman"/>
          <w:b/>
          <w:color w:val="000000" w:themeColor="text1"/>
          <w:sz w:val="24"/>
          <w:szCs w:val="24"/>
          <w:lang w:val="ro-RO" w:bidi="en-US"/>
        </w:rPr>
        <w:t xml:space="preserve">Art.2. - </w:t>
      </w:r>
      <w:r w:rsidRPr="00EB29A2">
        <w:rPr>
          <w:rFonts w:ascii="Times New Roman" w:eastAsia="Calibri" w:hAnsi="Times New Roman" w:cs="Times New Roman"/>
          <w:color w:val="000000" w:themeColor="text1"/>
          <w:sz w:val="24"/>
          <w:szCs w:val="24"/>
          <w:lang w:val="ro-RO" w:bidi="en-US"/>
        </w:rPr>
        <w:t>(1)</w:t>
      </w:r>
      <w:r w:rsidRPr="00EB29A2">
        <w:rPr>
          <w:rFonts w:ascii="Times New Roman" w:eastAsia="Calibri" w:hAnsi="Times New Roman" w:cs="Times New Roman"/>
          <w:bCs/>
          <w:color w:val="000000" w:themeColor="text1"/>
          <w:sz w:val="24"/>
          <w:szCs w:val="24"/>
          <w:lang w:val="ro-RO" w:bidi="en-US"/>
        </w:rPr>
        <w:t xml:space="preserve"> Contravaloarea compensațiilor se calculează conform Metodologiei de calcul prevăzută în anexa nr.1 la normele metodologice menționate la art. 1. </w:t>
      </w:r>
    </w:p>
    <w:p w14:paraId="6AFA1F08" w14:textId="77777777" w:rsidR="00A67A87" w:rsidRPr="00EB29A2" w:rsidRDefault="00A67A87" w:rsidP="00A67A87">
      <w:pPr>
        <w:spacing w:after="0" w:line="360" w:lineRule="auto"/>
        <w:ind w:firstLine="709"/>
        <w:jc w:val="both"/>
        <w:rPr>
          <w:rFonts w:ascii="Times New Roman" w:eastAsia="Calibri" w:hAnsi="Times New Roman" w:cs="Times New Roman"/>
          <w:bCs/>
          <w:color w:val="000000" w:themeColor="text1"/>
          <w:sz w:val="24"/>
          <w:szCs w:val="24"/>
          <w:lang w:val="ro-RO" w:bidi="en-US"/>
        </w:rPr>
      </w:pPr>
    </w:p>
    <w:p w14:paraId="1885607F" w14:textId="4AC70B43" w:rsidR="00A67A87" w:rsidRPr="00EB29A2" w:rsidRDefault="00A67A87" w:rsidP="00A67A87">
      <w:pPr>
        <w:spacing w:after="0" w:line="360" w:lineRule="auto"/>
        <w:ind w:firstLine="709"/>
        <w:jc w:val="both"/>
        <w:rPr>
          <w:rFonts w:ascii="Times New Roman" w:eastAsia="Calibri" w:hAnsi="Times New Roman" w:cs="Times New Roman"/>
          <w:bCs/>
          <w:color w:val="000000" w:themeColor="text1"/>
          <w:sz w:val="24"/>
          <w:szCs w:val="24"/>
          <w:lang w:val="ro-RO" w:bidi="en-US"/>
        </w:rPr>
      </w:pPr>
      <w:r w:rsidRPr="00EB29A2">
        <w:rPr>
          <w:rFonts w:ascii="Times New Roman" w:eastAsia="Calibri" w:hAnsi="Times New Roman" w:cs="Times New Roman"/>
          <w:color w:val="000000" w:themeColor="text1"/>
          <w:sz w:val="24"/>
          <w:szCs w:val="24"/>
          <w:lang w:val="ro-RO" w:bidi="en-US"/>
        </w:rPr>
        <w:t>(2)</w:t>
      </w:r>
      <w:r w:rsidRPr="00EB29A2">
        <w:rPr>
          <w:rFonts w:ascii="Times New Roman" w:eastAsia="Calibri" w:hAnsi="Times New Roman" w:cs="Times New Roman"/>
          <w:bCs/>
          <w:color w:val="000000" w:themeColor="text1"/>
          <w:sz w:val="24"/>
          <w:szCs w:val="24"/>
          <w:lang w:val="ro-RO" w:bidi="en-US"/>
        </w:rPr>
        <w:t xml:space="preserve"> Contravaloarea compensațiilor prevăzute la alin.</w:t>
      </w:r>
      <w:r w:rsidR="00CD3B03" w:rsidRPr="00EB29A2">
        <w:rPr>
          <w:rFonts w:ascii="Times New Roman" w:eastAsia="Calibri" w:hAnsi="Times New Roman" w:cs="Times New Roman"/>
          <w:bCs/>
          <w:color w:val="000000" w:themeColor="text1"/>
          <w:sz w:val="24"/>
          <w:szCs w:val="24"/>
          <w:lang w:val="ro-RO" w:bidi="en-US"/>
        </w:rPr>
        <w:t xml:space="preserve"> </w:t>
      </w:r>
      <w:r w:rsidRPr="00EB29A2">
        <w:rPr>
          <w:rFonts w:ascii="Times New Roman" w:eastAsia="Calibri" w:hAnsi="Times New Roman" w:cs="Times New Roman"/>
          <w:bCs/>
          <w:color w:val="000000" w:themeColor="text1"/>
          <w:sz w:val="24"/>
          <w:szCs w:val="24"/>
          <w:lang w:val="ro-RO" w:bidi="en-US"/>
        </w:rPr>
        <w:t>(1) reprezintă despăgubirea pentru m</w:t>
      </w:r>
      <w:r w:rsidRPr="00EB29A2">
        <w:rPr>
          <w:rFonts w:ascii="Times New Roman" w:hAnsi="Times New Roman" w:cs="Times New Roman"/>
          <w:bCs/>
          <w:color w:val="000000" w:themeColor="text1"/>
          <w:sz w:val="24"/>
          <w:szCs w:val="24"/>
          <w:lang w:val="ro-RO"/>
        </w:rPr>
        <w:t xml:space="preserve">asa lemnoasă nerecoltată </w:t>
      </w:r>
      <w:r w:rsidR="006B2DAD" w:rsidRPr="00EB29A2">
        <w:rPr>
          <w:rFonts w:ascii="Times New Roman" w:hAnsi="Times New Roman" w:cs="Times New Roman"/>
          <w:bCs/>
          <w:color w:val="000000" w:themeColor="text1"/>
          <w:sz w:val="24"/>
          <w:szCs w:val="24"/>
          <w:lang w:val="ro-RO"/>
        </w:rPr>
        <w:t>de către</w:t>
      </w:r>
      <w:r w:rsidRPr="00EB29A2">
        <w:rPr>
          <w:rFonts w:ascii="Times New Roman" w:hAnsi="Times New Roman" w:cs="Times New Roman"/>
          <w:bCs/>
          <w:color w:val="000000" w:themeColor="text1"/>
          <w:sz w:val="24"/>
          <w:szCs w:val="24"/>
          <w:lang w:val="ro-RO"/>
        </w:rPr>
        <w:t xml:space="preserve"> </w:t>
      </w:r>
      <w:r w:rsidR="005F4235" w:rsidRPr="00EB29A2">
        <w:rPr>
          <w:rFonts w:ascii="Times New Roman" w:hAnsi="Times New Roman" w:cs="Times New Roman"/>
          <w:color w:val="000000" w:themeColor="text1"/>
          <w:sz w:val="24"/>
          <w:szCs w:val="24"/>
          <w:lang w:val="ro-RO"/>
        </w:rPr>
        <w:t xml:space="preserve">beneficiarii </w:t>
      </w:r>
      <w:bookmarkStart w:id="4" w:name="_Hlk168923626"/>
      <w:r w:rsidR="005A76B4" w:rsidRPr="00EB29A2">
        <w:rPr>
          <w:rFonts w:ascii="Times New Roman" w:hAnsi="Times New Roman" w:cs="Times New Roman"/>
          <w:color w:val="000000" w:themeColor="text1"/>
          <w:sz w:val="24"/>
          <w:szCs w:val="24"/>
          <w:lang w:val="ro-RO"/>
        </w:rPr>
        <w:t xml:space="preserve">prevăzuți </w:t>
      </w:r>
      <w:r w:rsidR="006B2DAD" w:rsidRPr="00EB29A2">
        <w:rPr>
          <w:rFonts w:ascii="Times New Roman" w:hAnsi="Times New Roman" w:cs="Times New Roman"/>
          <w:color w:val="000000" w:themeColor="text1"/>
          <w:sz w:val="24"/>
          <w:szCs w:val="24"/>
          <w:lang w:val="ro-RO"/>
        </w:rPr>
        <w:t>la art.1</w:t>
      </w:r>
      <w:r w:rsidRPr="00EB29A2">
        <w:rPr>
          <w:rFonts w:ascii="Times New Roman" w:hAnsi="Times New Roman" w:cs="Times New Roman"/>
          <w:bCs/>
          <w:color w:val="000000" w:themeColor="text1"/>
          <w:sz w:val="24"/>
          <w:szCs w:val="24"/>
          <w:lang w:val="ro-RO"/>
        </w:rPr>
        <w:t xml:space="preserve"> </w:t>
      </w:r>
      <w:bookmarkEnd w:id="4"/>
      <w:r w:rsidRPr="00EB29A2">
        <w:rPr>
          <w:rFonts w:ascii="Times New Roman" w:hAnsi="Times New Roman" w:cs="Times New Roman"/>
          <w:bCs/>
          <w:color w:val="000000" w:themeColor="text1"/>
          <w:sz w:val="24"/>
          <w:szCs w:val="24"/>
          <w:lang w:val="ro-RO"/>
        </w:rPr>
        <w:t>din cauza funcțiilor de protecție stabilite prin amenajamente silvice care determină restricții în recoltarea de masă lemnoasă,</w:t>
      </w:r>
      <w:r w:rsidRPr="00EB29A2">
        <w:rPr>
          <w:rFonts w:ascii="Times New Roman" w:eastAsia="Calibri" w:hAnsi="Times New Roman" w:cs="Times New Roman"/>
          <w:bCs/>
          <w:color w:val="000000" w:themeColor="text1"/>
          <w:sz w:val="24"/>
          <w:szCs w:val="24"/>
          <w:lang w:val="ro-RO" w:bidi="en-US"/>
        </w:rPr>
        <w:t xml:space="preserve"> pentru perioada </w:t>
      </w:r>
      <w:r w:rsidRPr="00EB29A2">
        <w:rPr>
          <w:rFonts w:ascii="Times New Roman" w:hAnsi="Times New Roman" w:cs="Times New Roman"/>
          <w:bCs/>
          <w:color w:val="000000" w:themeColor="text1"/>
          <w:sz w:val="24"/>
          <w:szCs w:val="24"/>
          <w:lang w:val="ro-RO"/>
        </w:rPr>
        <w:t xml:space="preserve">1 </w:t>
      </w:r>
      <w:bookmarkStart w:id="5" w:name="_Hlk167701202"/>
      <w:r w:rsidRPr="00EB29A2">
        <w:rPr>
          <w:rFonts w:ascii="Times New Roman" w:hAnsi="Times New Roman" w:cs="Times New Roman"/>
          <w:bCs/>
          <w:color w:val="000000" w:themeColor="text1"/>
          <w:sz w:val="24"/>
          <w:szCs w:val="24"/>
          <w:lang w:val="ro-RO"/>
        </w:rPr>
        <w:t>ianuarie 2017</w:t>
      </w:r>
      <w:r w:rsidR="00A11286">
        <w:rPr>
          <w:rFonts w:ascii="Times New Roman" w:hAnsi="Times New Roman" w:cs="Times New Roman"/>
          <w:bCs/>
          <w:color w:val="000000" w:themeColor="text1"/>
          <w:sz w:val="24"/>
          <w:szCs w:val="24"/>
          <w:lang w:val="ro-RO"/>
        </w:rPr>
        <w:t xml:space="preserve"> </w:t>
      </w:r>
      <w:r w:rsidRPr="00EB29A2">
        <w:rPr>
          <w:rFonts w:ascii="Times New Roman" w:hAnsi="Times New Roman" w:cs="Times New Roman"/>
          <w:bCs/>
          <w:color w:val="000000" w:themeColor="text1"/>
          <w:sz w:val="24"/>
          <w:szCs w:val="24"/>
          <w:lang w:val="ro-RO"/>
        </w:rPr>
        <w:t xml:space="preserve">- 6 </w:t>
      </w:r>
      <w:r w:rsidR="00196DBB" w:rsidRPr="00EB29A2">
        <w:rPr>
          <w:rFonts w:ascii="Times New Roman" w:hAnsi="Times New Roman" w:cs="Times New Roman"/>
          <w:bCs/>
          <w:color w:val="000000" w:themeColor="text1"/>
          <w:sz w:val="24"/>
          <w:szCs w:val="24"/>
          <w:lang w:val="ro-RO"/>
        </w:rPr>
        <w:t>i</w:t>
      </w:r>
      <w:r w:rsidR="00196DBB">
        <w:rPr>
          <w:rFonts w:ascii="Times New Roman" w:hAnsi="Times New Roman" w:cs="Times New Roman"/>
          <w:bCs/>
          <w:color w:val="000000" w:themeColor="text1"/>
          <w:sz w:val="24"/>
          <w:szCs w:val="24"/>
          <w:lang w:val="ro-RO"/>
        </w:rPr>
        <w:t xml:space="preserve">ulie </w:t>
      </w:r>
      <w:r w:rsidRPr="00EB29A2">
        <w:rPr>
          <w:rFonts w:ascii="Times New Roman" w:hAnsi="Times New Roman" w:cs="Times New Roman"/>
          <w:bCs/>
          <w:color w:val="000000" w:themeColor="text1"/>
          <w:sz w:val="24"/>
          <w:szCs w:val="24"/>
          <w:lang w:val="ro-RO"/>
        </w:rPr>
        <w:t xml:space="preserve">2017, </w:t>
      </w:r>
      <w:bookmarkEnd w:id="5"/>
      <w:r w:rsidRPr="00EB29A2">
        <w:rPr>
          <w:rFonts w:ascii="Times New Roman" w:eastAsia="Calibri" w:hAnsi="Times New Roman" w:cs="Times New Roman"/>
          <w:bCs/>
          <w:color w:val="000000" w:themeColor="text1"/>
          <w:sz w:val="24"/>
          <w:szCs w:val="24"/>
          <w:lang w:val="ro-RO" w:bidi="en-US"/>
        </w:rPr>
        <w:t xml:space="preserve">calculate în lei la cursul de schimb al Băncii Naţionale a României din data de 1 ianuarie </w:t>
      </w:r>
      <w:r w:rsidR="00196DBB">
        <w:rPr>
          <w:rFonts w:ascii="Times New Roman" w:eastAsia="Calibri" w:hAnsi="Times New Roman" w:cs="Times New Roman"/>
          <w:bCs/>
          <w:color w:val="000000" w:themeColor="text1"/>
          <w:sz w:val="24"/>
          <w:szCs w:val="24"/>
          <w:lang w:val="ro-RO" w:bidi="en-US"/>
        </w:rPr>
        <w:t>2017</w:t>
      </w:r>
      <w:r w:rsidRPr="00EB29A2">
        <w:rPr>
          <w:rFonts w:ascii="Times New Roman" w:eastAsia="Calibri" w:hAnsi="Times New Roman" w:cs="Times New Roman"/>
          <w:bCs/>
          <w:color w:val="000000" w:themeColor="text1"/>
          <w:sz w:val="24"/>
          <w:szCs w:val="24"/>
          <w:lang w:val="ro-RO" w:bidi="en-US"/>
        </w:rPr>
        <w:t>.</w:t>
      </w:r>
    </w:p>
    <w:p w14:paraId="7381268C" w14:textId="3579E3EF" w:rsidR="006B2DAD" w:rsidRDefault="00A67A87" w:rsidP="006B2DAD">
      <w:pPr>
        <w:spacing w:after="0" w:line="360" w:lineRule="auto"/>
        <w:ind w:firstLine="709"/>
        <w:jc w:val="both"/>
        <w:outlineLvl w:val="0"/>
        <w:rPr>
          <w:rFonts w:ascii="Times New Roman" w:eastAsia="Calibri" w:hAnsi="Times New Roman" w:cs="Times New Roman"/>
          <w:color w:val="000000" w:themeColor="text1"/>
          <w:sz w:val="24"/>
          <w:szCs w:val="24"/>
          <w:lang w:val="ro-RO" w:bidi="en-US"/>
        </w:rPr>
      </w:pPr>
      <w:r w:rsidRPr="00EB29A2">
        <w:rPr>
          <w:rFonts w:ascii="Times New Roman" w:eastAsia="Calibri" w:hAnsi="Times New Roman" w:cs="Times New Roman"/>
          <w:color w:val="000000" w:themeColor="text1"/>
          <w:sz w:val="24"/>
          <w:szCs w:val="24"/>
          <w:lang w:val="ro-RO" w:bidi="en-US"/>
        </w:rPr>
        <w:t xml:space="preserve">(3) Sumele </w:t>
      </w:r>
      <w:r w:rsidR="003B0F62">
        <w:rPr>
          <w:rFonts w:ascii="Times New Roman" w:eastAsia="Calibri" w:hAnsi="Times New Roman" w:cs="Times New Roman"/>
          <w:color w:val="000000" w:themeColor="text1"/>
          <w:sz w:val="24"/>
          <w:szCs w:val="24"/>
          <w:lang w:val="ro-RO" w:bidi="en-US"/>
        </w:rPr>
        <w:t xml:space="preserve">reprezentând contravaloarea </w:t>
      </w:r>
      <w:r w:rsidRPr="00EB29A2">
        <w:rPr>
          <w:rFonts w:ascii="Times New Roman" w:eastAsia="Calibri" w:hAnsi="Times New Roman" w:cs="Times New Roman"/>
          <w:color w:val="000000" w:themeColor="text1"/>
          <w:sz w:val="24"/>
          <w:szCs w:val="24"/>
          <w:lang w:val="ro-RO" w:bidi="en-US"/>
        </w:rPr>
        <w:t>compensațiilor neacordate</w:t>
      </w:r>
      <w:r w:rsidRPr="00EB29A2">
        <w:rPr>
          <w:rFonts w:ascii="Times New Roman" w:hAnsi="Times New Roman" w:cs="Times New Roman"/>
          <w:color w:val="000000" w:themeColor="text1"/>
          <w:sz w:val="24"/>
          <w:szCs w:val="24"/>
          <w:lang w:val="ro-RO"/>
        </w:rPr>
        <w:t xml:space="preserve">, </w:t>
      </w:r>
      <w:r w:rsidRPr="00EB29A2">
        <w:rPr>
          <w:rFonts w:ascii="Times New Roman" w:eastAsia="Calibri" w:hAnsi="Times New Roman" w:cs="Times New Roman"/>
          <w:color w:val="000000" w:themeColor="text1"/>
          <w:sz w:val="24"/>
          <w:szCs w:val="24"/>
          <w:lang w:val="ro-RO" w:bidi="en-US"/>
        </w:rPr>
        <w:t xml:space="preserve"> în </w:t>
      </w:r>
      <w:bookmarkStart w:id="6" w:name="_Hlk167874950"/>
      <w:r w:rsidRPr="00EB29A2">
        <w:rPr>
          <w:rFonts w:ascii="Times New Roman" w:eastAsia="Calibri" w:hAnsi="Times New Roman" w:cs="Times New Roman"/>
          <w:color w:val="000000" w:themeColor="text1"/>
          <w:sz w:val="24"/>
          <w:szCs w:val="24"/>
          <w:lang w:val="ro-RO" w:bidi="en-US"/>
        </w:rPr>
        <w:t xml:space="preserve">perioada  </w:t>
      </w:r>
      <w:r w:rsidRPr="00EB29A2">
        <w:rPr>
          <w:rFonts w:ascii="Times New Roman" w:hAnsi="Times New Roman" w:cs="Times New Roman"/>
          <w:color w:val="000000" w:themeColor="text1"/>
          <w:sz w:val="24"/>
          <w:szCs w:val="24"/>
          <w:lang w:val="ro-RO"/>
        </w:rPr>
        <w:t xml:space="preserve">ianuarie 2017 - 6 </w:t>
      </w:r>
      <w:r w:rsidR="00970B1D" w:rsidRPr="00EB29A2">
        <w:rPr>
          <w:rFonts w:ascii="Times New Roman" w:hAnsi="Times New Roman" w:cs="Times New Roman"/>
          <w:color w:val="000000" w:themeColor="text1"/>
          <w:sz w:val="24"/>
          <w:szCs w:val="24"/>
          <w:lang w:val="ro-RO"/>
        </w:rPr>
        <w:t xml:space="preserve">iulie </w:t>
      </w:r>
      <w:r w:rsidRPr="00EB29A2">
        <w:rPr>
          <w:rFonts w:ascii="Times New Roman" w:hAnsi="Times New Roman" w:cs="Times New Roman"/>
          <w:color w:val="000000" w:themeColor="text1"/>
          <w:sz w:val="24"/>
          <w:szCs w:val="24"/>
          <w:lang w:val="ro-RO"/>
        </w:rPr>
        <w:t>2017</w:t>
      </w:r>
      <w:bookmarkEnd w:id="6"/>
      <w:r w:rsidR="00CD3B03" w:rsidRPr="00EB29A2">
        <w:rPr>
          <w:rFonts w:ascii="Times New Roman" w:hAnsi="Times New Roman" w:cs="Times New Roman"/>
          <w:color w:val="000000" w:themeColor="text1"/>
          <w:sz w:val="24"/>
          <w:szCs w:val="24"/>
          <w:lang w:val="ro-RO"/>
        </w:rPr>
        <w:t>,</w:t>
      </w:r>
      <w:r w:rsidRPr="00EB29A2">
        <w:rPr>
          <w:rFonts w:ascii="Times New Roman" w:hAnsi="Times New Roman" w:cs="Times New Roman"/>
          <w:color w:val="000000" w:themeColor="text1"/>
          <w:sz w:val="24"/>
          <w:szCs w:val="24"/>
          <w:lang w:val="ro-RO"/>
        </w:rPr>
        <w:t xml:space="preserve"> pentru masa lemnoasă nerecoltată</w:t>
      </w:r>
      <w:r w:rsidR="005A76B4" w:rsidRPr="00EB29A2">
        <w:rPr>
          <w:rFonts w:ascii="Times New Roman" w:hAnsi="Times New Roman" w:cs="Times New Roman"/>
          <w:color w:val="000000" w:themeColor="text1"/>
          <w:sz w:val="24"/>
          <w:szCs w:val="24"/>
          <w:lang w:val="ro-RO"/>
        </w:rPr>
        <w:t xml:space="preserve"> de beneficiarii prevăzuți la art.1</w:t>
      </w:r>
      <w:r w:rsidR="005A76B4" w:rsidRPr="00EB29A2">
        <w:rPr>
          <w:rFonts w:ascii="Times New Roman" w:hAnsi="Times New Roman" w:cs="Times New Roman"/>
          <w:bCs/>
          <w:color w:val="000000" w:themeColor="text1"/>
          <w:sz w:val="24"/>
          <w:szCs w:val="24"/>
          <w:lang w:val="ro-RO"/>
        </w:rPr>
        <w:t xml:space="preserve"> </w:t>
      </w:r>
      <w:r w:rsidRPr="00EB29A2">
        <w:rPr>
          <w:rFonts w:ascii="Times New Roman" w:hAnsi="Times New Roman" w:cs="Times New Roman"/>
          <w:color w:val="000000" w:themeColor="text1"/>
          <w:sz w:val="24"/>
          <w:szCs w:val="24"/>
          <w:lang w:val="ro-RO"/>
        </w:rPr>
        <w:t xml:space="preserve">din cauza funcţiilor de protecţie stabilite prin amenajamente silvice, </w:t>
      </w:r>
      <w:r w:rsidRPr="00EB29A2">
        <w:rPr>
          <w:rFonts w:ascii="Times New Roman" w:eastAsia="Calibri" w:hAnsi="Times New Roman" w:cs="Times New Roman"/>
          <w:color w:val="000000" w:themeColor="text1"/>
          <w:sz w:val="24"/>
          <w:szCs w:val="24"/>
          <w:lang w:val="ro-RO" w:bidi="en-US"/>
        </w:rPr>
        <w:t>se suportă de la bugetul de stat, prin bugetul aprobat cu această destinație.</w:t>
      </w:r>
    </w:p>
    <w:p w14:paraId="4F4BB8D8" w14:textId="77777777" w:rsidR="00492593" w:rsidRPr="00EB29A2" w:rsidRDefault="00492593" w:rsidP="006B2DAD">
      <w:pPr>
        <w:spacing w:after="0" w:line="360" w:lineRule="auto"/>
        <w:ind w:firstLine="709"/>
        <w:jc w:val="both"/>
        <w:outlineLvl w:val="0"/>
        <w:rPr>
          <w:rFonts w:ascii="Times New Roman" w:eastAsia="Calibri" w:hAnsi="Times New Roman" w:cs="Times New Roman"/>
          <w:color w:val="000000" w:themeColor="text1"/>
          <w:sz w:val="24"/>
          <w:szCs w:val="24"/>
          <w:lang w:val="ro-RO" w:bidi="en-US"/>
        </w:rPr>
      </w:pPr>
    </w:p>
    <w:p w14:paraId="035EEF36" w14:textId="16CDFCD8" w:rsidR="00A67A87" w:rsidRDefault="00C72DAB" w:rsidP="005A76B4">
      <w:pPr>
        <w:spacing w:after="0" w:line="360" w:lineRule="auto"/>
        <w:ind w:firstLine="709"/>
        <w:jc w:val="both"/>
        <w:outlineLvl w:val="0"/>
        <w:rPr>
          <w:rFonts w:ascii="Times New Roman" w:hAnsi="Times New Roman" w:cs="Times New Roman"/>
          <w:color w:val="000000" w:themeColor="text1"/>
          <w:sz w:val="24"/>
          <w:szCs w:val="24"/>
          <w:lang w:val="ro-RO"/>
        </w:rPr>
      </w:pPr>
      <w:r w:rsidRPr="00EB29A2">
        <w:rPr>
          <w:rFonts w:ascii="Times New Roman" w:eastAsia="Calibri" w:hAnsi="Times New Roman" w:cs="Times New Roman"/>
          <w:bCs/>
          <w:color w:val="000000" w:themeColor="text1"/>
          <w:sz w:val="24"/>
          <w:szCs w:val="24"/>
          <w:lang w:val="ro-RO" w:bidi="en-US"/>
        </w:rPr>
        <w:t>(</w:t>
      </w:r>
      <w:r w:rsidR="00B0285A" w:rsidRPr="00EB29A2">
        <w:rPr>
          <w:rFonts w:ascii="Times New Roman" w:eastAsia="Calibri" w:hAnsi="Times New Roman" w:cs="Times New Roman"/>
          <w:bCs/>
          <w:color w:val="000000" w:themeColor="text1"/>
          <w:sz w:val="24"/>
          <w:szCs w:val="24"/>
          <w:lang w:val="ro-RO" w:bidi="en-US"/>
        </w:rPr>
        <w:t>4</w:t>
      </w:r>
      <w:r w:rsidRPr="00EB29A2">
        <w:rPr>
          <w:rFonts w:ascii="Times New Roman" w:eastAsia="Calibri" w:hAnsi="Times New Roman" w:cs="Times New Roman"/>
          <w:bCs/>
          <w:color w:val="000000" w:themeColor="text1"/>
          <w:sz w:val="24"/>
          <w:szCs w:val="24"/>
          <w:lang w:val="ro-RO" w:bidi="en-US"/>
        </w:rPr>
        <w:t>)</w:t>
      </w:r>
      <w:r w:rsidR="005A76B4" w:rsidRPr="00EB29A2">
        <w:rPr>
          <w:rFonts w:ascii="Times New Roman" w:eastAsia="Calibri" w:hAnsi="Times New Roman" w:cs="Times New Roman"/>
          <w:bCs/>
          <w:color w:val="000000" w:themeColor="text1"/>
          <w:sz w:val="24"/>
          <w:szCs w:val="24"/>
          <w:lang w:val="ro-RO" w:bidi="en-US"/>
        </w:rPr>
        <w:t xml:space="preserve">  </w:t>
      </w:r>
      <w:r w:rsidR="005A76B4" w:rsidRPr="00EB29A2">
        <w:rPr>
          <w:rFonts w:ascii="Times New Roman" w:eastAsia="Calibri" w:hAnsi="Times New Roman" w:cs="Times New Roman"/>
          <w:color w:val="000000" w:themeColor="text1"/>
          <w:sz w:val="24"/>
          <w:szCs w:val="24"/>
          <w:lang w:val="ro-RO" w:bidi="en-US"/>
        </w:rPr>
        <w:t xml:space="preserve">Suma totală estimată a contravalorii compensațiilor pentru </w:t>
      </w:r>
      <w:r w:rsidR="005A76B4" w:rsidRPr="00EB29A2">
        <w:rPr>
          <w:rFonts w:ascii="Times New Roman" w:hAnsi="Times New Roman" w:cs="Times New Roman"/>
          <w:color w:val="000000" w:themeColor="text1"/>
          <w:sz w:val="24"/>
          <w:szCs w:val="24"/>
          <w:lang w:val="ro-RO"/>
        </w:rPr>
        <w:t xml:space="preserve">beneficiarii prevăzuți la art. 1, </w:t>
      </w:r>
      <w:r w:rsidR="005A76B4" w:rsidRPr="00EB29A2">
        <w:rPr>
          <w:rFonts w:ascii="Times New Roman" w:eastAsia="Calibri" w:hAnsi="Times New Roman" w:cs="Times New Roman"/>
          <w:color w:val="000000" w:themeColor="text1"/>
          <w:sz w:val="24"/>
          <w:szCs w:val="24"/>
          <w:lang w:val="ro-RO" w:bidi="en-US"/>
        </w:rPr>
        <w:t xml:space="preserve">pentru perioada  </w:t>
      </w:r>
      <w:r w:rsidR="005A76B4" w:rsidRPr="00EB29A2">
        <w:rPr>
          <w:rFonts w:ascii="Times New Roman" w:hAnsi="Times New Roman" w:cs="Times New Roman"/>
          <w:color w:val="000000" w:themeColor="text1"/>
          <w:sz w:val="24"/>
          <w:szCs w:val="24"/>
          <w:lang w:val="ro-RO"/>
        </w:rPr>
        <w:t xml:space="preserve">ianuarie 2017 - 6 </w:t>
      </w:r>
      <w:r w:rsidR="00970B1D" w:rsidRPr="00EB29A2">
        <w:rPr>
          <w:rFonts w:ascii="Times New Roman" w:hAnsi="Times New Roman" w:cs="Times New Roman"/>
          <w:color w:val="000000" w:themeColor="text1"/>
          <w:sz w:val="24"/>
          <w:szCs w:val="24"/>
          <w:lang w:val="ro-RO"/>
        </w:rPr>
        <w:t xml:space="preserve">iulie </w:t>
      </w:r>
      <w:r w:rsidR="005A76B4" w:rsidRPr="00EB29A2">
        <w:rPr>
          <w:rFonts w:ascii="Times New Roman" w:hAnsi="Times New Roman" w:cs="Times New Roman"/>
          <w:color w:val="000000" w:themeColor="text1"/>
          <w:sz w:val="24"/>
          <w:szCs w:val="24"/>
          <w:lang w:val="ro-RO"/>
        </w:rPr>
        <w:t xml:space="preserve">2017, </w:t>
      </w:r>
      <w:r w:rsidR="005A76B4" w:rsidRPr="00823897">
        <w:rPr>
          <w:rFonts w:ascii="Times New Roman" w:hAnsi="Times New Roman" w:cs="Times New Roman"/>
          <w:color w:val="000000" w:themeColor="text1"/>
          <w:sz w:val="24"/>
          <w:szCs w:val="24"/>
          <w:lang w:val="ro-RO"/>
        </w:rPr>
        <w:t xml:space="preserve">este de </w:t>
      </w:r>
      <w:r w:rsidR="00823897">
        <w:rPr>
          <w:rFonts w:ascii="Times New Roman" w:hAnsi="Times New Roman" w:cs="Times New Roman"/>
          <w:color w:val="000000" w:themeColor="text1"/>
          <w:sz w:val="24"/>
          <w:szCs w:val="24"/>
          <w:lang w:val="ro-RO"/>
        </w:rPr>
        <w:t>590.000,00 lei.</w:t>
      </w:r>
    </w:p>
    <w:p w14:paraId="780A4CC1" w14:textId="77777777" w:rsidR="00EF612E" w:rsidRPr="00EB29A2" w:rsidRDefault="00EF612E" w:rsidP="005A76B4">
      <w:pPr>
        <w:spacing w:after="0" w:line="360" w:lineRule="auto"/>
        <w:ind w:firstLine="709"/>
        <w:jc w:val="both"/>
        <w:outlineLvl w:val="0"/>
        <w:rPr>
          <w:rFonts w:ascii="Times New Roman" w:eastAsia="Calibri" w:hAnsi="Times New Roman" w:cs="Times New Roman"/>
          <w:bCs/>
          <w:color w:val="000000" w:themeColor="text1"/>
          <w:sz w:val="24"/>
          <w:szCs w:val="24"/>
          <w:lang w:val="ro-RO" w:bidi="en-US"/>
        </w:rPr>
      </w:pPr>
    </w:p>
    <w:p w14:paraId="647B737A" w14:textId="2EC608F4" w:rsidR="00B0285A" w:rsidRPr="00204049" w:rsidRDefault="00DA5525" w:rsidP="005A76B4">
      <w:pPr>
        <w:spacing w:after="0" w:line="360" w:lineRule="auto"/>
        <w:jc w:val="both"/>
        <w:outlineLvl w:val="0"/>
        <w:rPr>
          <w:rFonts w:ascii="Times New Roman" w:eastAsia="Calibri" w:hAnsi="Times New Roman" w:cs="Times New Roman"/>
          <w:bCs/>
          <w:color w:val="000000" w:themeColor="text1"/>
          <w:sz w:val="24"/>
          <w:szCs w:val="24"/>
          <w:lang w:val="ro-RO" w:bidi="en-US"/>
        </w:rPr>
      </w:pPr>
      <w:r>
        <w:rPr>
          <w:rFonts w:ascii="Times New Roman" w:eastAsia="Calibri" w:hAnsi="Times New Roman" w:cs="Times New Roman"/>
          <w:b/>
          <w:color w:val="000000" w:themeColor="text1"/>
          <w:sz w:val="24"/>
          <w:szCs w:val="24"/>
          <w:lang w:val="ro-RO" w:bidi="en-US"/>
        </w:rPr>
        <w:t xml:space="preserve">    </w:t>
      </w:r>
    </w:p>
    <w:p w14:paraId="2C0F943F" w14:textId="77777777" w:rsidR="00CD3B03" w:rsidRPr="00EB29A2" w:rsidRDefault="00CD3B03" w:rsidP="00A67A87">
      <w:pPr>
        <w:spacing w:after="0" w:line="360" w:lineRule="auto"/>
        <w:jc w:val="center"/>
        <w:rPr>
          <w:rFonts w:ascii="Times New Roman" w:eastAsia="Times New Roman" w:hAnsi="Times New Roman" w:cs="Times New Roman"/>
          <w:b/>
          <w:sz w:val="24"/>
          <w:szCs w:val="24"/>
          <w:lang w:val="ro-RO" w:eastAsia="ro-RO"/>
        </w:rPr>
      </w:pPr>
    </w:p>
    <w:p w14:paraId="15FEC1E9" w14:textId="4F43A7B8" w:rsidR="00A67A87" w:rsidRDefault="00A67A87" w:rsidP="00A67A87">
      <w:pPr>
        <w:spacing w:after="0" w:line="360" w:lineRule="auto"/>
        <w:jc w:val="center"/>
        <w:rPr>
          <w:rFonts w:ascii="Times New Roman" w:eastAsia="Times New Roman" w:hAnsi="Times New Roman" w:cs="Times New Roman"/>
          <w:b/>
          <w:sz w:val="24"/>
          <w:szCs w:val="24"/>
          <w:lang w:val="ro-RO" w:eastAsia="ro-RO"/>
        </w:rPr>
      </w:pPr>
      <w:r w:rsidRPr="00EB29A2">
        <w:rPr>
          <w:rFonts w:ascii="Times New Roman" w:eastAsia="Times New Roman" w:hAnsi="Times New Roman" w:cs="Times New Roman"/>
          <w:b/>
          <w:sz w:val="24"/>
          <w:szCs w:val="24"/>
          <w:lang w:val="ro-RO" w:eastAsia="ro-RO"/>
        </w:rPr>
        <w:t>PRIM – MINISTRU</w:t>
      </w:r>
    </w:p>
    <w:p w14:paraId="11971795" w14:textId="77777777" w:rsidR="00204049" w:rsidRPr="00EB29A2" w:rsidRDefault="00204049" w:rsidP="00A67A87">
      <w:pPr>
        <w:spacing w:after="0" w:line="360" w:lineRule="auto"/>
        <w:jc w:val="center"/>
        <w:rPr>
          <w:rFonts w:ascii="Times New Roman" w:eastAsia="Times New Roman" w:hAnsi="Times New Roman" w:cs="Times New Roman"/>
          <w:b/>
          <w:sz w:val="24"/>
          <w:szCs w:val="24"/>
          <w:lang w:val="ro-RO" w:eastAsia="ro-RO"/>
        </w:rPr>
      </w:pPr>
    </w:p>
    <w:p w14:paraId="6961B99F" w14:textId="01121AF1" w:rsidR="00A67A87" w:rsidRPr="00EB29A2" w:rsidRDefault="005B1C0B" w:rsidP="00A67A87">
      <w:pPr>
        <w:spacing w:after="0" w:line="360" w:lineRule="auto"/>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ION-MARCEL</w:t>
      </w:r>
      <w:r w:rsidR="00A67A87" w:rsidRPr="00EB29A2">
        <w:rPr>
          <w:rFonts w:ascii="Times New Roman" w:eastAsia="Times New Roman" w:hAnsi="Times New Roman" w:cs="Times New Roman"/>
          <w:b/>
          <w:sz w:val="24"/>
          <w:szCs w:val="24"/>
          <w:lang w:val="ro-RO" w:eastAsia="ro-RO"/>
        </w:rPr>
        <w:t xml:space="preserve"> CIOLACU</w:t>
      </w:r>
    </w:p>
    <w:p w14:paraId="0532BAD6" w14:textId="77777777" w:rsidR="00A67A87" w:rsidRPr="00EB29A2" w:rsidRDefault="00A67A87" w:rsidP="00315A4F">
      <w:pPr>
        <w:spacing w:after="0" w:line="240" w:lineRule="auto"/>
        <w:jc w:val="right"/>
        <w:outlineLvl w:val="0"/>
        <w:rPr>
          <w:rFonts w:ascii="Times New Roman" w:eastAsia="Calibri" w:hAnsi="Times New Roman" w:cs="Times New Roman"/>
          <w:b/>
          <w:sz w:val="24"/>
          <w:szCs w:val="24"/>
          <w:lang w:val="ro-RO" w:bidi="en-US"/>
        </w:rPr>
      </w:pPr>
    </w:p>
    <w:p w14:paraId="6D35B717" w14:textId="77777777" w:rsidR="00A67A87" w:rsidRPr="00EB29A2" w:rsidRDefault="00A67A87" w:rsidP="00315A4F">
      <w:pPr>
        <w:spacing w:after="0" w:line="240" w:lineRule="auto"/>
        <w:jc w:val="right"/>
        <w:outlineLvl w:val="0"/>
        <w:rPr>
          <w:rFonts w:ascii="Times New Roman" w:eastAsia="Calibri" w:hAnsi="Times New Roman" w:cs="Times New Roman"/>
          <w:b/>
          <w:sz w:val="24"/>
          <w:szCs w:val="24"/>
          <w:lang w:val="ro-RO" w:bidi="en-US"/>
        </w:rPr>
      </w:pPr>
    </w:p>
    <w:p w14:paraId="5B1476F4" w14:textId="77777777" w:rsidR="00A67A87" w:rsidRPr="00EB29A2" w:rsidRDefault="00A67A87" w:rsidP="00315A4F">
      <w:pPr>
        <w:spacing w:after="0" w:line="240" w:lineRule="auto"/>
        <w:jc w:val="right"/>
        <w:outlineLvl w:val="0"/>
        <w:rPr>
          <w:rFonts w:ascii="Times New Roman" w:eastAsia="Calibri" w:hAnsi="Times New Roman" w:cs="Times New Roman"/>
          <w:b/>
          <w:sz w:val="24"/>
          <w:szCs w:val="24"/>
          <w:lang w:val="ro-RO" w:bidi="en-US"/>
        </w:rPr>
      </w:pPr>
    </w:p>
    <w:p w14:paraId="39C7E3BE" w14:textId="77777777" w:rsidR="00A67A87" w:rsidRPr="00EB29A2" w:rsidRDefault="00A67A87" w:rsidP="00315A4F">
      <w:pPr>
        <w:spacing w:after="0" w:line="240" w:lineRule="auto"/>
        <w:jc w:val="right"/>
        <w:outlineLvl w:val="0"/>
        <w:rPr>
          <w:rFonts w:ascii="Times New Roman" w:eastAsia="Calibri" w:hAnsi="Times New Roman" w:cs="Times New Roman"/>
          <w:b/>
          <w:sz w:val="24"/>
          <w:szCs w:val="24"/>
          <w:lang w:val="ro-RO" w:bidi="en-US"/>
        </w:rPr>
      </w:pPr>
    </w:p>
    <w:p w14:paraId="63B237B8" w14:textId="77777777" w:rsidR="00A67A87" w:rsidRPr="00EB29A2" w:rsidRDefault="00A67A87" w:rsidP="00315A4F">
      <w:pPr>
        <w:spacing w:after="0" w:line="240" w:lineRule="auto"/>
        <w:jc w:val="right"/>
        <w:outlineLvl w:val="0"/>
        <w:rPr>
          <w:rFonts w:ascii="Times New Roman" w:eastAsia="Calibri" w:hAnsi="Times New Roman" w:cs="Times New Roman"/>
          <w:b/>
          <w:sz w:val="24"/>
          <w:szCs w:val="24"/>
          <w:lang w:val="ro-RO" w:bidi="en-US"/>
        </w:rPr>
      </w:pPr>
    </w:p>
    <w:p w14:paraId="69B214E4" w14:textId="77777777" w:rsidR="00A67A87" w:rsidRPr="00EB29A2" w:rsidRDefault="00A67A87" w:rsidP="00315A4F">
      <w:pPr>
        <w:spacing w:after="0" w:line="240" w:lineRule="auto"/>
        <w:jc w:val="right"/>
        <w:outlineLvl w:val="0"/>
        <w:rPr>
          <w:rFonts w:ascii="Times New Roman" w:eastAsia="Calibri" w:hAnsi="Times New Roman" w:cs="Times New Roman"/>
          <w:b/>
          <w:sz w:val="24"/>
          <w:szCs w:val="24"/>
          <w:lang w:val="ro-RO" w:bidi="en-US"/>
        </w:rPr>
      </w:pPr>
    </w:p>
    <w:p w14:paraId="5458BCF3" w14:textId="77777777" w:rsidR="00204049" w:rsidRDefault="00204049" w:rsidP="00315A4F">
      <w:pPr>
        <w:spacing w:after="0" w:line="240" w:lineRule="auto"/>
        <w:jc w:val="right"/>
        <w:outlineLvl w:val="0"/>
        <w:rPr>
          <w:rFonts w:ascii="Times New Roman" w:eastAsia="Calibri" w:hAnsi="Times New Roman" w:cs="Times New Roman"/>
          <w:b/>
          <w:sz w:val="24"/>
          <w:szCs w:val="24"/>
          <w:lang w:val="ro-RO" w:bidi="en-US"/>
        </w:rPr>
      </w:pPr>
    </w:p>
    <w:p w14:paraId="262021CB" w14:textId="77777777" w:rsidR="00204049" w:rsidRDefault="00204049" w:rsidP="00315A4F">
      <w:pPr>
        <w:spacing w:after="0" w:line="240" w:lineRule="auto"/>
        <w:jc w:val="right"/>
        <w:outlineLvl w:val="0"/>
        <w:rPr>
          <w:rFonts w:ascii="Times New Roman" w:eastAsia="Calibri" w:hAnsi="Times New Roman" w:cs="Times New Roman"/>
          <w:b/>
          <w:sz w:val="24"/>
          <w:szCs w:val="24"/>
          <w:lang w:val="ro-RO" w:bidi="en-US"/>
        </w:rPr>
      </w:pPr>
    </w:p>
    <w:p w14:paraId="7C45EF8B" w14:textId="77777777" w:rsidR="00204049" w:rsidRDefault="00204049" w:rsidP="00315A4F">
      <w:pPr>
        <w:spacing w:after="0" w:line="240" w:lineRule="auto"/>
        <w:jc w:val="right"/>
        <w:outlineLvl w:val="0"/>
        <w:rPr>
          <w:rFonts w:ascii="Times New Roman" w:eastAsia="Calibri" w:hAnsi="Times New Roman" w:cs="Times New Roman"/>
          <w:b/>
          <w:sz w:val="24"/>
          <w:szCs w:val="24"/>
          <w:lang w:val="ro-RO" w:bidi="en-US"/>
        </w:rPr>
      </w:pPr>
    </w:p>
    <w:p w14:paraId="69914F46" w14:textId="77777777" w:rsidR="00204049" w:rsidRDefault="00204049" w:rsidP="00315A4F">
      <w:pPr>
        <w:spacing w:after="0" w:line="240" w:lineRule="auto"/>
        <w:jc w:val="right"/>
        <w:outlineLvl w:val="0"/>
        <w:rPr>
          <w:rFonts w:ascii="Times New Roman" w:eastAsia="Calibri" w:hAnsi="Times New Roman" w:cs="Times New Roman"/>
          <w:b/>
          <w:sz w:val="24"/>
          <w:szCs w:val="24"/>
          <w:lang w:val="ro-RO" w:bidi="en-US"/>
        </w:rPr>
      </w:pPr>
    </w:p>
    <w:p w14:paraId="29485798" w14:textId="77777777" w:rsidR="00204049" w:rsidRDefault="00204049" w:rsidP="00315A4F">
      <w:pPr>
        <w:spacing w:after="0" w:line="240" w:lineRule="auto"/>
        <w:jc w:val="right"/>
        <w:outlineLvl w:val="0"/>
        <w:rPr>
          <w:rFonts w:ascii="Times New Roman" w:eastAsia="Calibri" w:hAnsi="Times New Roman" w:cs="Times New Roman"/>
          <w:b/>
          <w:sz w:val="24"/>
          <w:szCs w:val="24"/>
          <w:lang w:val="ro-RO" w:bidi="en-US"/>
        </w:rPr>
      </w:pPr>
    </w:p>
    <w:p w14:paraId="19B4200A" w14:textId="77777777" w:rsidR="00204049" w:rsidRDefault="00204049" w:rsidP="00315A4F">
      <w:pPr>
        <w:spacing w:after="0" w:line="240" w:lineRule="auto"/>
        <w:jc w:val="right"/>
        <w:outlineLvl w:val="0"/>
        <w:rPr>
          <w:rFonts w:ascii="Times New Roman" w:eastAsia="Calibri" w:hAnsi="Times New Roman" w:cs="Times New Roman"/>
          <w:b/>
          <w:sz w:val="24"/>
          <w:szCs w:val="24"/>
          <w:lang w:val="ro-RO" w:bidi="en-US"/>
        </w:rPr>
      </w:pPr>
    </w:p>
    <w:p w14:paraId="2100962C" w14:textId="77777777" w:rsidR="00204049" w:rsidRDefault="00204049" w:rsidP="00315A4F">
      <w:pPr>
        <w:spacing w:after="0" w:line="240" w:lineRule="auto"/>
        <w:jc w:val="right"/>
        <w:outlineLvl w:val="0"/>
        <w:rPr>
          <w:rFonts w:ascii="Times New Roman" w:eastAsia="Calibri" w:hAnsi="Times New Roman" w:cs="Times New Roman"/>
          <w:b/>
          <w:sz w:val="24"/>
          <w:szCs w:val="24"/>
          <w:lang w:val="ro-RO" w:bidi="en-US"/>
        </w:rPr>
      </w:pPr>
    </w:p>
    <w:p w14:paraId="22E1EA91" w14:textId="77777777" w:rsidR="00204049" w:rsidRDefault="00204049" w:rsidP="00315A4F">
      <w:pPr>
        <w:spacing w:after="0" w:line="240" w:lineRule="auto"/>
        <w:jc w:val="right"/>
        <w:outlineLvl w:val="0"/>
        <w:rPr>
          <w:rFonts w:ascii="Times New Roman" w:eastAsia="Calibri" w:hAnsi="Times New Roman" w:cs="Times New Roman"/>
          <w:b/>
          <w:sz w:val="24"/>
          <w:szCs w:val="24"/>
          <w:lang w:val="ro-RO" w:bidi="en-US"/>
        </w:rPr>
      </w:pPr>
    </w:p>
    <w:p w14:paraId="540682ED" w14:textId="77777777" w:rsidR="00204049" w:rsidRDefault="00204049" w:rsidP="00315A4F">
      <w:pPr>
        <w:spacing w:after="0" w:line="240" w:lineRule="auto"/>
        <w:jc w:val="right"/>
        <w:outlineLvl w:val="0"/>
        <w:rPr>
          <w:rFonts w:ascii="Times New Roman" w:eastAsia="Calibri" w:hAnsi="Times New Roman" w:cs="Times New Roman"/>
          <w:b/>
          <w:sz w:val="24"/>
          <w:szCs w:val="24"/>
          <w:lang w:val="ro-RO" w:bidi="en-US"/>
        </w:rPr>
      </w:pPr>
    </w:p>
    <w:p w14:paraId="3101D72B" w14:textId="77777777" w:rsidR="002B6B7E" w:rsidRDefault="002B6B7E" w:rsidP="00315A4F">
      <w:pPr>
        <w:spacing w:after="0" w:line="240" w:lineRule="auto"/>
        <w:jc w:val="right"/>
        <w:outlineLvl w:val="0"/>
        <w:rPr>
          <w:rFonts w:ascii="Times New Roman" w:eastAsia="Calibri" w:hAnsi="Times New Roman" w:cs="Times New Roman"/>
          <w:b/>
          <w:sz w:val="24"/>
          <w:szCs w:val="24"/>
          <w:lang w:val="ro-RO" w:bidi="en-US"/>
        </w:rPr>
      </w:pPr>
    </w:p>
    <w:p w14:paraId="0D69CECD" w14:textId="77777777" w:rsidR="002B6B7E" w:rsidRDefault="002B6B7E" w:rsidP="00315A4F">
      <w:pPr>
        <w:spacing w:after="0" w:line="240" w:lineRule="auto"/>
        <w:jc w:val="right"/>
        <w:outlineLvl w:val="0"/>
        <w:rPr>
          <w:rFonts w:ascii="Times New Roman" w:eastAsia="Calibri" w:hAnsi="Times New Roman" w:cs="Times New Roman"/>
          <w:b/>
          <w:sz w:val="24"/>
          <w:szCs w:val="24"/>
          <w:lang w:val="ro-RO" w:bidi="en-US"/>
        </w:rPr>
      </w:pPr>
    </w:p>
    <w:p w14:paraId="442CCB80" w14:textId="77777777" w:rsidR="002B6B7E" w:rsidRDefault="002B6B7E" w:rsidP="00315A4F">
      <w:pPr>
        <w:spacing w:after="0" w:line="240" w:lineRule="auto"/>
        <w:jc w:val="right"/>
        <w:outlineLvl w:val="0"/>
        <w:rPr>
          <w:rFonts w:ascii="Times New Roman" w:eastAsia="Calibri" w:hAnsi="Times New Roman" w:cs="Times New Roman"/>
          <w:b/>
          <w:sz w:val="24"/>
          <w:szCs w:val="24"/>
          <w:lang w:val="ro-RO" w:bidi="en-US"/>
        </w:rPr>
      </w:pPr>
    </w:p>
    <w:p w14:paraId="43E8F26F" w14:textId="77777777" w:rsidR="002B6B7E" w:rsidRDefault="002B6B7E" w:rsidP="00315A4F">
      <w:pPr>
        <w:spacing w:after="0" w:line="240" w:lineRule="auto"/>
        <w:jc w:val="right"/>
        <w:outlineLvl w:val="0"/>
        <w:rPr>
          <w:rFonts w:ascii="Times New Roman" w:eastAsia="Calibri" w:hAnsi="Times New Roman" w:cs="Times New Roman"/>
          <w:b/>
          <w:sz w:val="24"/>
          <w:szCs w:val="24"/>
          <w:lang w:val="ro-RO" w:bidi="en-US"/>
        </w:rPr>
      </w:pPr>
    </w:p>
    <w:p w14:paraId="303FA53E" w14:textId="77777777" w:rsidR="002B6B7E" w:rsidRDefault="002B6B7E" w:rsidP="00315A4F">
      <w:pPr>
        <w:spacing w:after="0" w:line="240" w:lineRule="auto"/>
        <w:jc w:val="right"/>
        <w:outlineLvl w:val="0"/>
        <w:rPr>
          <w:rFonts w:ascii="Times New Roman" w:eastAsia="Calibri" w:hAnsi="Times New Roman" w:cs="Times New Roman"/>
          <w:b/>
          <w:sz w:val="24"/>
          <w:szCs w:val="24"/>
          <w:lang w:val="ro-RO" w:bidi="en-US"/>
        </w:rPr>
      </w:pPr>
    </w:p>
    <w:p w14:paraId="3108D358" w14:textId="77777777" w:rsidR="002B6B7E" w:rsidRDefault="002B6B7E" w:rsidP="00315A4F">
      <w:pPr>
        <w:spacing w:after="0" w:line="240" w:lineRule="auto"/>
        <w:jc w:val="right"/>
        <w:outlineLvl w:val="0"/>
        <w:rPr>
          <w:rFonts w:ascii="Times New Roman" w:eastAsia="Calibri" w:hAnsi="Times New Roman" w:cs="Times New Roman"/>
          <w:b/>
          <w:sz w:val="24"/>
          <w:szCs w:val="24"/>
          <w:lang w:val="ro-RO" w:bidi="en-US"/>
        </w:rPr>
      </w:pPr>
    </w:p>
    <w:p w14:paraId="3F55E1C5" w14:textId="77777777" w:rsidR="002B6B7E" w:rsidRDefault="002B6B7E" w:rsidP="00315A4F">
      <w:pPr>
        <w:spacing w:after="0" w:line="240" w:lineRule="auto"/>
        <w:jc w:val="right"/>
        <w:outlineLvl w:val="0"/>
        <w:rPr>
          <w:rFonts w:ascii="Times New Roman" w:eastAsia="Calibri" w:hAnsi="Times New Roman" w:cs="Times New Roman"/>
          <w:b/>
          <w:sz w:val="24"/>
          <w:szCs w:val="24"/>
          <w:lang w:val="ro-RO" w:bidi="en-US"/>
        </w:rPr>
      </w:pPr>
    </w:p>
    <w:p w14:paraId="460E3D78" w14:textId="77777777" w:rsidR="002B6B7E" w:rsidRDefault="002B6B7E" w:rsidP="00315A4F">
      <w:pPr>
        <w:spacing w:after="0" w:line="240" w:lineRule="auto"/>
        <w:jc w:val="right"/>
        <w:outlineLvl w:val="0"/>
        <w:rPr>
          <w:rFonts w:ascii="Times New Roman" w:eastAsia="Calibri" w:hAnsi="Times New Roman" w:cs="Times New Roman"/>
          <w:b/>
          <w:sz w:val="24"/>
          <w:szCs w:val="24"/>
          <w:lang w:val="ro-RO" w:bidi="en-US"/>
        </w:rPr>
      </w:pPr>
    </w:p>
    <w:p w14:paraId="03C4DB7E" w14:textId="5CC32924" w:rsidR="00315A4F" w:rsidRPr="00EB29A2" w:rsidRDefault="00315A4F" w:rsidP="00315A4F">
      <w:pPr>
        <w:spacing w:after="0" w:line="240" w:lineRule="auto"/>
        <w:jc w:val="right"/>
        <w:outlineLvl w:val="0"/>
        <w:rPr>
          <w:rFonts w:ascii="Times New Roman" w:eastAsia="Calibri" w:hAnsi="Times New Roman" w:cs="Times New Roman"/>
          <w:b/>
          <w:sz w:val="24"/>
          <w:szCs w:val="24"/>
          <w:lang w:val="ro-RO" w:bidi="en-US"/>
        </w:rPr>
      </w:pPr>
      <w:r w:rsidRPr="00EB29A2">
        <w:rPr>
          <w:rFonts w:ascii="Times New Roman" w:eastAsia="Calibri" w:hAnsi="Times New Roman" w:cs="Times New Roman"/>
          <w:b/>
          <w:sz w:val="24"/>
          <w:szCs w:val="24"/>
          <w:lang w:val="ro-RO" w:bidi="en-US"/>
        </w:rPr>
        <w:t>A</w:t>
      </w:r>
      <w:r w:rsidR="00204049" w:rsidRPr="00EB29A2">
        <w:rPr>
          <w:rFonts w:ascii="Times New Roman" w:eastAsia="Calibri" w:hAnsi="Times New Roman" w:cs="Times New Roman"/>
          <w:b/>
          <w:sz w:val="24"/>
          <w:szCs w:val="24"/>
          <w:lang w:val="ro-RO" w:bidi="en-US"/>
        </w:rPr>
        <w:t xml:space="preserve">NEXĂ </w:t>
      </w:r>
    </w:p>
    <w:p w14:paraId="606358C2" w14:textId="77777777" w:rsidR="001B053A" w:rsidRPr="00EB29A2" w:rsidRDefault="001B053A" w:rsidP="00315A4F">
      <w:pPr>
        <w:spacing w:after="0" w:line="240" w:lineRule="auto"/>
        <w:jc w:val="right"/>
        <w:outlineLvl w:val="0"/>
        <w:rPr>
          <w:rFonts w:ascii="Times New Roman" w:eastAsia="Calibri" w:hAnsi="Times New Roman" w:cs="Times New Roman"/>
          <w:b/>
          <w:sz w:val="24"/>
          <w:szCs w:val="24"/>
          <w:lang w:val="ro-RO" w:bidi="en-US"/>
        </w:rPr>
      </w:pPr>
    </w:p>
    <w:p w14:paraId="2D417915" w14:textId="77777777" w:rsidR="001B053A" w:rsidRPr="00EB29A2" w:rsidRDefault="001B053A" w:rsidP="00315A4F">
      <w:pPr>
        <w:spacing w:after="0" w:line="240" w:lineRule="auto"/>
        <w:jc w:val="right"/>
        <w:outlineLvl w:val="0"/>
        <w:rPr>
          <w:rFonts w:ascii="Times New Roman" w:eastAsia="Calibri" w:hAnsi="Times New Roman" w:cs="Times New Roman"/>
          <w:b/>
          <w:sz w:val="24"/>
          <w:szCs w:val="24"/>
          <w:lang w:val="ro-RO" w:bidi="en-US"/>
        </w:rPr>
      </w:pPr>
    </w:p>
    <w:p w14:paraId="2AAC779E" w14:textId="77777777" w:rsidR="001B053A" w:rsidRPr="00EB29A2" w:rsidRDefault="001B053A" w:rsidP="00315A4F">
      <w:pPr>
        <w:spacing w:after="0" w:line="240" w:lineRule="auto"/>
        <w:jc w:val="right"/>
        <w:outlineLvl w:val="0"/>
        <w:rPr>
          <w:rFonts w:ascii="Times New Roman" w:eastAsia="Calibri" w:hAnsi="Times New Roman" w:cs="Times New Roman"/>
          <w:b/>
          <w:sz w:val="24"/>
          <w:szCs w:val="24"/>
          <w:lang w:val="ro-RO" w:bidi="en-US"/>
        </w:rPr>
      </w:pPr>
    </w:p>
    <w:p w14:paraId="2841E730" w14:textId="77777777" w:rsidR="00F447D2" w:rsidRPr="00EB29A2" w:rsidRDefault="00F447D2" w:rsidP="00315A4F">
      <w:pPr>
        <w:spacing w:after="0" w:line="240" w:lineRule="auto"/>
        <w:jc w:val="right"/>
        <w:outlineLvl w:val="0"/>
        <w:rPr>
          <w:rFonts w:ascii="Times New Roman" w:eastAsia="Calibri" w:hAnsi="Times New Roman" w:cs="Times New Roman"/>
          <w:b/>
          <w:sz w:val="24"/>
          <w:szCs w:val="24"/>
          <w:lang w:val="ro-RO" w:bidi="en-US"/>
        </w:rPr>
      </w:pPr>
    </w:p>
    <w:p w14:paraId="3225174A" w14:textId="77777777" w:rsidR="00315A4F" w:rsidRPr="00EB29A2" w:rsidRDefault="00315A4F" w:rsidP="00315A4F">
      <w:pPr>
        <w:spacing w:after="0" w:line="240" w:lineRule="auto"/>
        <w:jc w:val="center"/>
        <w:outlineLvl w:val="0"/>
        <w:rPr>
          <w:rFonts w:ascii="Times New Roman" w:eastAsia="Calibri" w:hAnsi="Times New Roman" w:cs="Times New Roman"/>
          <w:b/>
          <w:sz w:val="24"/>
          <w:szCs w:val="24"/>
          <w:lang w:val="ro-RO" w:bidi="en-US"/>
        </w:rPr>
      </w:pPr>
    </w:p>
    <w:p w14:paraId="5A98185F" w14:textId="78A1E80D" w:rsidR="00A26832" w:rsidRPr="00EB29A2" w:rsidRDefault="001B053A" w:rsidP="00F447D2">
      <w:pPr>
        <w:spacing w:after="0" w:line="360" w:lineRule="auto"/>
        <w:jc w:val="center"/>
        <w:rPr>
          <w:rFonts w:ascii="Times New Roman" w:hAnsi="Times New Roman" w:cs="Times New Roman"/>
          <w:b/>
          <w:bCs/>
          <w:color w:val="000000" w:themeColor="text1"/>
          <w:sz w:val="24"/>
          <w:szCs w:val="24"/>
          <w:lang w:val="ro-RO"/>
        </w:rPr>
      </w:pPr>
      <w:r w:rsidRPr="00EB29A2">
        <w:rPr>
          <w:rFonts w:ascii="Times New Roman" w:hAnsi="Times New Roman" w:cs="Times New Roman"/>
          <w:b/>
          <w:bCs/>
          <w:color w:val="000000" w:themeColor="text1"/>
          <w:sz w:val="24"/>
          <w:szCs w:val="24"/>
          <w:lang w:val="ro-RO"/>
        </w:rPr>
        <w:t xml:space="preserve"> Norme metodologice </w:t>
      </w:r>
      <w:r w:rsidR="005B1C0B" w:rsidRPr="00EB29A2">
        <w:rPr>
          <w:rFonts w:ascii="Times New Roman" w:hAnsi="Times New Roman" w:cs="Times New Roman"/>
          <w:b/>
          <w:bCs/>
          <w:color w:val="000000" w:themeColor="text1"/>
          <w:sz w:val="24"/>
          <w:szCs w:val="24"/>
          <w:lang w:val="ro-RO"/>
        </w:rPr>
        <w:t xml:space="preserve">de calcul </w:t>
      </w:r>
      <w:r w:rsidR="005B1C0B">
        <w:rPr>
          <w:rFonts w:ascii="Times New Roman" w:hAnsi="Times New Roman" w:cs="Times New Roman"/>
          <w:b/>
          <w:bCs/>
          <w:color w:val="000000" w:themeColor="text1"/>
          <w:sz w:val="24"/>
          <w:szCs w:val="24"/>
          <w:lang w:val="ro-RO"/>
        </w:rPr>
        <w:t>și acordare a</w:t>
      </w:r>
      <w:r w:rsidR="005B1C0B" w:rsidRPr="00EB29A2">
        <w:rPr>
          <w:rFonts w:ascii="Times New Roman" w:hAnsi="Times New Roman" w:cs="Times New Roman"/>
          <w:b/>
          <w:bCs/>
          <w:color w:val="000000" w:themeColor="text1"/>
          <w:sz w:val="24"/>
          <w:szCs w:val="24"/>
          <w:lang w:val="ro-RO"/>
        </w:rPr>
        <w:t xml:space="preserve"> contravalorii compensaţiilor cuvenite Asociației Composesorale Sândominic Csíkszentdomokosi Közbirtokosság și Obștei Muntele Runcu pentru masa lemnoasă nerecoltată din cauza funcțiilor de protecție stabilite prin amenajamente silvice care determină restricții în recoltarea de masă lemnoasă în perioada 1 ianuarie 2017 -  6 </w:t>
      </w:r>
      <w:r w:rsidR="005B1C0B">
        <w:rPr>
          <w:rFonts w:ascii="Times New Roman" w:hAnsi="Times New Roman" w:cs="Times New Roman"/>
          <w:b/>
          <w:bCs/>
          <w:color w:val="000000" w:themeColor="text1"/>
          <w:sz w:val="24"/>
          <w:szCs w:val="24"/>
          <w:lang w:val="ro-RO"/>
        </w:rPr>
        <w:t>iulie</w:t>
      </w:r>
      <w:r w:rsidR="005B1C0B" w:rsidRPr="00EB29A2">
        <w:rPr>
          <w:rFonts w:ascii="Times New Roman" w:hAnsi="Times New Roman" w:cs="Times New Roman"/>
          <w:b/>
          <w:bCs/>
          <w:color w:val="000000" w:themeColor="text1"/>
          <w:sz w:val="24"/>
          <w:szCs w:val="24"/>
          <w:lang w:val="ro-RO"/>
        </w:rPr>
        <w:t xml:space="preserve"> 2017,   pentru punerea în executare a unor hotărâri judecătorești definitive</w:t>
      </w:r>
    </w:p>
    <w:p w14:paraId="6250ED57" w14:textId="77777777" w:rsidR="004A7621" w:rsidRPr="00EB29A2" w:rsidRDefault="004A7621" w:rsidP="00F447D2">
      <w:pPr>
        <w:spacing w:after="0" w:line="360" w:lineRule="auto"/>
        <w:jc w:val="center"/>
        <w:rPr>
          <w:rFonts w:ascii="Times New Roman" w:hAnsi="Times New Roman" w:cs="Times New Roman"/>
          <w:b/>
          <w:bCs/>
          <w:color w:val="000000" w:themeColor="text1"/>
          <w:sz w:val="24"/>
          <w:szCs w:val="24"/>
          <w:lang w:val="ro-RO"/>
        </w:rPr>
      </w:pPr>
    </w:p>
    <w:p w14:paraId="7B66BDC5" w14:textId="77777777" w:rsidR="00315A4F" w:rsidRPr="00EB29A2" w:rsidRDefault="00315A4F" w:rsidP="00315A4F">
      <w:pPr>
        <w:spacing w:after="0" w:line="240" w:lineRule="auto"/>
        <w:jc w:val="both"/>
        <w:outlineLvl w:val="0"/>
        <w:rPr>
          <w:rFonts w:ascii="Times New Roman" w:eastAsia="Calibri" w:hAnsi="Times New Roman" w:cs="Times New Roman"/>
          <w:b/>
          <w:sz w:val="24"/>
          <w:szCs w:val="24"/>
          <w:lang w:val="ro-RO" w:bidi="en-US"/>
        </w:rPr>
      </w:pPr>
    </w:p>
    <w:p w14:paraId="20323F65" w14:textId="71CE4DA7" w:rsidR="00B90A1B" w:rsidRDefault="00315A4F" w:rsidP="00315A4F">
      <w:pPr>
        <w:spacing w:after="0" w:line="240" w:lineRule="auto"/>
        <w:jc w:val="both"/>
        <w:rPr>
          <w:rFonts w:ascii="Times New Roman" w:eastAsia="Calibri" w:hAnsi="Times New Roman" w:cs="Times New Roman"/>
          <w:bCs/>
          <w:sz w:val="24"/>
          <w:szCs w:val="24"/>
          <w:lang w:val="ro-RO" w:bidi="en-US"/>
        </w:rPr>
      </w:pPr>
      <w:r w:rsidRPr="00EB29A2">
        <w:rPr>
          <w:rFonts w:ascii="Times New Roman" w:eastAsia="Calibri" w:hAnsi="Times New Roman" w:cs="Times New Roman"/>
          <w:b/>
          <w:sz w:val="24"/>
          <w:szCs w:val="24"/>
          <w:lang w:val="ro-RO" w:bidi="en-US"/>
        </w:rPr>
        <w:t xml:space="preserve">        Art. 1</w:t>
      </w:r>
      <w:r w:rsidRPr="00EB29A2">
        <w:rPr>
          <w:rFonts w:ascii="Times New Roman" w:eastAsia="Calibri" w:hAnsi="Times New Roman" w:cs="Times New Roman"/>
          <w:bCs/>
          <w:sz w:val="24"/>
          <w:szCs w:val="24"/>
          <w:lang w:val="ro-RO" w:bidi="en-US"/>
        </w:rPr>
        <w:t xml:space="preserve">. </w:t>
      </w:r>
      <w:r w:rsidR="002F2A20" w:rsidRPr="00EB29A2">
        <w:rPr>
          <w:rFonts w:ascii="Times New Roman" w:eastAsia="Calibri" w:hAnsi="Times New Roman" w:cs="Times New Roman"/>
          <w:bCs/>
          <w:sz w:val="24"/>
          <w:szCs w:val="24"/>
          <w:lang w:val="ro-RO" w:bidi="en-US"/>
        </w:rPr>
        <w:t>–</w:t>
      </w:r>
      <w:r w:rsidRPr="00EB29A2">
        <w:rPr>
          <w:rFonts w:ascii="Times New Roman" w:eastAsia="Calibri" w:hAnsi="Times New Roman" w:cs="Times New Roman"/>
          <w:bCs/>
          <w:sz w:val="24"/>
          <w:szCs w:val="24"/>
          <w:lang w:val="ro-RO" w:bidi="en-US"/>
        </w:rPr>
        <w:t xml:space="preserve"> </w:t>
      </w:r>
      <w:r w:rsidR="002F2A20" w:rsidRPr="00EB29A2">
        <w:rPr>
          <w:rFonts w:ascii="Times New Roman" w:eastAsia="Calibri" w:hAnsi="Times New Roman" w:cs="Times New Roman"/>
          <w:bCs/>
          <w:sz w:val="24"/>
          <w:szCs w:val="24"/>
          <w:lang w:val="ro-RO" w:bidi="en-US"/>
        </w:rPr>
        <w:t>(1)</w:t>
      </w:r>
      <w:r w:rsidR="0074061B" w:rsidRPr="00EB29A2">
        <w:rPr>
          <w:rFonts w:ascii="Times New Roman" w:eastAsia="Calibri" w:hAnsi="Times New Roman" w:cs="Times New Roman"/>
          <w:bCs/>
          <w:sz w:val="24"/>
          <w:szCs w:val="24"/>
          <w:lang w:val="ro-RO" w:bidi="en-US"/>
        </w:rPr>
        <w:t xml:space="preserve"> </w:t>
      </w:r>
      <w:r w:rsidRPr="00EB29A2">
        <w:rPr>
          <w:rFonts w:ascii="Times New Roman" w:eastAsia="Calibri" w:hAnsi="Times New Roman" w:cs="Times New Roman"/>
          <w:bCs/>
          <w:sz w:val="24"/>
          <w:szCs w:val="24"/>
          <w:lang w:val="ro-RO" w:bidi="en-US"/>
        </w:rPr>
        <w:t>Prezentele norme se aplică</w:t>
      </w:r>
      <w:r w:rsidR="00B90A1B" w:rsidRPr="00EB29A2">
        <w:rPr>
          <w:rFonts w:ascii="Times New Roman" w:eastAsia="Calibri" w:hAnsi="Times New Roman" w:cs="Times New Roman"/>
          <w:bCs/>
          <w:sz w:val="24"/>
          <w:szCs w:val="24"/>
          <w:lang w:val="ro-RO" w:bidi="en-US"/>
        </w:rPr>
        <w:t xml:space="preserve"> </w:t>
      </w:r>
      <w:r w:rsidR="0021717D" w:rsidRPr="00EB29A2">
        <w:rPr>
          <w:rFonts w:ascii="Times New Roman" w:eastAsia="Calibri" w:hAnsi="Times New Roman" w:cs="Times New Roman"/>
          <w:bCs/>
          <w:sz w:val="24"/>
          <w:szCs w:val="24"/>
          <w:lang w:val="ro-RO" w:bidi="en-US"/>
        </w:rPr>
        <w:t>beneficiarilor</w:t>
      </w:r>
      <w:r w:rsidR="005F4235" w:rsidRPr="00EB29A2">
        <w:rPr>
          <w:rFonts w:ascii="Times New Roman" w:eastAsia="Calibri" w:hAnsi="Times New Roman" w:cs="Times New Roman"/>
          <w:bCs/>
          <w:sz w:val="24"/>
          <w:szCs w:val="24"/>
          <w:lang w:val="ro-RO" w:bidi="en-US"/>
        </w:rPr>
        <w:t>,</w:t>
      </w:r>
      <w:r w:rsidR="0021717D" w:rsidRPr="00EB29A2">
        <w:rPr>
          <w:rFonts w:ascii="Times New Roman" w:eastAsia="Calibri" w:hAnsi="Times New Roman" w:cs="Times New Roman"/>
          <w:bCs/>
          <w:sz w:val="24"/>
          <w:szCs w:val="24"/>
          <w:lang w:val="ro-RO" w:bidi="en-US"/>
        </w:rPr>
        <w:t xml:space="preserve"> </w:t>
      </w:r>
      <w:r w:rsidR="005F4235" w:rsidRPr="00EB29A2">
        <w:rPr>
          <w:rFonts w:ascii="Times New Roman" w:hAnsi="Times New Roman" w:cs="Times New Roman"/>
          <w:bCs/>
          <w:color w:val="000000" w:themeColor="text1"/>
          <w:sz w:val="24"/>
          <w:szCs w:val="24"/>
          <w:lang w:val="ro-RO"/>
        </w:rPr>
        <w:t>Asociația Composesorală Sândominic Csíkszentdomokosi Közbirtokosság și Obștea Muntele Runcu</w:t>
      </w:r>
      <w:r w:rsidR="005A76B4" w:rsidRPr="00EB29A2">
        <w:rPr>
          <w:rFonts w:ascii="Times New Roman" w:hAnsi="Times New Roman" w:cs="Times New Roman"/>
          <w:bCs/>
          <w:color w:val="000000" w:themeColor="text1"/>
          <w:sz w:val="24"/>
          <w:szCs w:val="24"/>
          <w:lang w:val="ro-RO"/>
        </w:rPr>
        <w:t>,</w:t>
      </w:r>
      <w:r w:rsidR="005F4235" w:rsidRPr="00EB29A2">
        <w:rPr>
          <w:rFonts w:ascii="Times New Roman" w:hAnsi="Times New Roman" w:cs="Times New Roman"/>
          <w:sz w:val="24"/>
          <w:szCs w:val="24"/>
          <w:lang w:val="ro-RO"/>
        </w:rPr>
        <w:t xml:space="preserve"> </w:t>
      </w:r>
      <w:r w:rsidR="0021717D" w:rsidRPr="00EB29A2">
        <w:rPr>
          <w:rFonts w:ascii="Times New Roman" w:eastAsia="Calibri" w:hAnsi="Times New Roman" w:cs="Times New Roman"/>
          <w:bCs/>
          <w:sz w:val="24"/>
          <w:szCs w:val="24"/>
          <w:lang w:val="ro-RO" w:bidi="en-US"/>
        </w:rPr>
        <w:t>de</w:t>
      </w:r>
      <w:r w:rsidR="0021717D" w:rsidRPr="00EB29A2">
        <w:rPr>
          <w:rFonts w:ascii="Times New Roman" w:eastAsia="Calibri" w:hAnsi="Times New Roman" w:cs="Times New Roman"/>
          <w:bCs/>
          <w:i/>
          <w:iCs/>
          <w:sz w:val="24"/>
          <w:szCs w:val="24"/>
          <w:lang w:val="ro-RO" w:bidi="en-US"/>
        </w:rPr>
        <w:t xml:space="preserve"> </w:t>
      </w:r>
      <w:r w:rsidR="0021717D" w:rsidRPr="00EB29A2">
        <w:rPr>
          <w:rFonts w:ascii="Times New Roman" w:eastAsia="Calibri" w:hAnsi="Times New Roman" w:cs="Times New Roman"/>
          <w:bCs/>
          <w:sz w:val="24"/>
          <w:szCs w:val="24"/>
          <w:lang w:val="ro-RO" w:bidi="en-US"/>
        </w:rPr>
        <w:t>hotărâri judecătorești definitive</w:t>
      </w:r>
      <w:r w:rsidR="005F4235" w:rsidRPr="00EB29A2">
        <w:rPr>
          <w:rFonts w:ascii="Times New Roman" w:eastAsia="Calibri" w:hAnsi="Times New Roman" w:cs="Times New Roman"/>
          <w:bCs/>
          <w:sz w:val="24"/>
          <w:szCs w:val="24"/>
          <w:lang w:val="ro-RO" w:bidi="en-US"/>
        </w:rPr>
        <w:t xml:space="preserve"> </w:t>
      </w:r>
      <w:r w:rsidR="009F4EF1" w:rsidRPr="00EB29A2">
        <w:rPr>
          <w:rFonts w:ascii="Times New Roman" w:eastAsia="Calibri" w:hAnsi="Times New Roman" w:cs="Times New Roman"/>
          <w:bCs/>
          <w:sz w:val="24"/>
          <w:szCs w:val="24"/>
          <w:lang w:val="ro-RO" w:bidi="en-US"/>
        </w:rPr>
        <w:t>și irevocabile</w:t>
      </w:r>
      <w:r w:rsidR="000C4D3E">
        <w:rPr>
          <w:rFonts w:ascii="Times New Roman" w:eastAsia="Calibri" w:hAnsi="Times New Roman" w:cs="Times New Roman"/>
          <w:bCs/>
          <w:sz w:val="24"/>
          <w:szCs w:val="24"/>
          <w:lang w:val="ro-RO" w:bidi="en-US"/>
        </w:rPr>
        <w:t>,</w:t>
      </w:r>
      <w:r w:rsidR="00404F29">
        <w:rPr>
          <w:rFonts w:ascii="Times New Roman" w:eastAsia="Calibri" w:hAnsi="Times New Roman" w:cs="Times New Roman"/>
          <w:bCs/>
          <w:sz w:val="24"/>
          <w:szCs w:val="24"/>
          <w:lang w:val="ro-RO" w:bidi="en-US"/>
        </w:rPr>
        <w:t xml:space="preserve"> </w:t>
      </w:r>
      <w:r w:rsidR="00705746" w:rsidRPr="00EB29A2">
        <w:rPr>
          <w:rFonts w:ascii="Times New Roman" w:eastAsia="Calibri" w:hAnsi="Times New Roman" w:cs="Times New Roman"/>
          <w:bCs/>
          <w:sz w:val="24"/>
          <w:szCs w:val="24"/>
          <w:lang w:val="ro-RO" w:bidi="en-US"/>
        </w:rPr>
        <w:t>care</w:t>
      </w:r>
      <w:r w:rsidR="00537323" w:rsidRPr="00EB29A2">
        <w:rPr>
          <w:rFonts w:ascii="Times New Roman" w:eastAsia="Calibri" w:hAnsi="Times New Roman" w:cs="Times New Roman"/>
          <w:bCs/>
          <w:sz w:val="24"/>
          <w:szCs w:val="24"/>
          <w:lang w:val="ro-RO" w:bidi="en-US"/>
        </w:rPr>
        <w:t>,</w:t>
      </w:r>
      <w:r w:rsidR="00537323" w:rsidRPr="00EB29A2">
        <w:rPr>
          <w:rFonts w:ascii="Times New Roman" w:hAnsi="Times New Roman" w:cs="Times New Roman"/>
          <w:b/>
          <w:bCs/>
          <w:sz w:val="24"/>
          <w:szCs w:val="24"/>
          <w:lang w:val="ro-RO"/>
        </w:rPr>
        <w:t xml:space="preserve"> </w:t>
      </w:r>
      <w:r w:rsidR="00537323" w:rsidRPr="00EB29A2">
        <w:rPr>
          <w:rFonts w:ascii="Times New Roman" w:hAnsi="Times New Roman" w:cs="Times New Roman"/>
          <w:sz w:val="24"/>
          <w:szCs w:val="24"/>
          <w:lang w:val="ro-RO"/>
        </w:rPr>
        <w:t xml:space="preserve">în perioada </w:t>
      </w:r>
      <w:bookmarkStart w:id="7" w:name="_Hlk167704011"/>
      <w:r w:rsidR="00537323" w:rsidRPr="00EB29A2">
        <w:rPr>
          <w:rFonts w:ascii="Times New Roman" w:hAnsi="Times New Roman" w:cs="Times New Roman"/>
          <w:sz w:val="24"/>
          <w:szCs w:val="24"/>
          <w:lang w:val="ro-RO"/>
        </w:rPr>
        <w:t>1 ianuarie 2017</w:t>
      </w:r>
      <w:r w:rsidR="00404F29">
        <w:rPr>
          <w:rFonts w:ascii="Times New Roman" w:hAnsi="Times New Roman" w:cs="Times New Roman"/>
          <w:sz w:val="24"/>
          <w:szCs w:val="24"/>
          <w:lang w:val="ro-RO"/>
        </w:rPr>
        <w:t xml:space="preserve"> </w:t>
      </w:r>
      <w:r w:rsidR="00537323" w:rsidRPr="00EB29A2">
        <w:rPr>
          <w:rFonts w:ascii="Times New Roman" w:hAnsi="Times New Roman" w:cs="Times New Roman"/>
          <w:sz w:val="24"/>
          <w:szCs w:val="24"/>
          <w:lang w:val="ro-RO"/>
        </w:rPr>
        <w:t>-  6 i</w:t>
      </w:r>
      <w:r w:rsidR="00CA541E" w:rsidRPr="00EB29A2">
        <w:rPr>
          <w:rFonts w:ascii="Times New Roman" w:hAnsi="Times New Roman" w:cs="Times New Roman"/>
          <w:sz w:val="24"/>
          <w:szCs w:val="24"/>
          <w:lang w:val="ro-RO"/>
        </w:rPr>
        <w:t>ulie</w:t>
      </w:r>
      <w:r w:rsidR="00537323" w:rsidRPr="00EB29A2">
        <w:rPr>
          <w:rFonts w:ascii="Times New Roman" w:hAnsi="Times New Roman" w:cs="Times New Roman"/>
          <w:sz w:val="24"/>
          <w:szCs w:val="24"/>
          <w:lang w:val="ro-RO"/>
        </w:rPr>
        <w:t xml:space="preserve"> 2017</w:t>
      </w:r>
      <w:bookmarkEnd w:id="7"/>
      <w:r w:rsidR="00537323" w:rsidRPr="00EB29A2">
        <w:rPr>
          <w:rFonts w:ascii="Times New Roman" w:hAnsi="Times New Roman" w:cs="Times New Roman"/>
          <w:sz w:val="24"/>
          <w:szCs w:val="24"/>
          <w:lang w:val="ro-RO"/>
        </w:rPr>
        <w:t>,</w:t>
      </w:r>
      <w:r w:rsidR="00537323" w:rsidRPr="00EB29A2">
        <w:rPr>
          <w:rFonts w:ascii="Times New Roman" w:eastAsia="Calibri" w:hAnsi="Times New Roman" w:cs="Times New Roman"/>
          <w:bCs/>
          <w:sz w:val="24"/>
          <w:szCs w:val="24"/>
          <w:lang w:val="ro-RO" w:bidi="en-US"/>
        </w:rPr>
        <w:t xml:space="preserve"> </w:t>
      </w:r>
      <w:r w:rsidR="00705746" w:rsidRPr="00EB29A2">
        <w:rPr>
          <w:rFonts w:ascii="Times New Roman" w:eastAsia="Calibri" w:hAnsi="Times New Roman" w:cs="Times New Roman"/>
          <w:bCs/>
          <w:sz w:val="24"/>
          <w:szCs w:val="24"/>
          <w:lang w:val="ro-RO" w:bidi="en-US"/>
        </w:rPr>
        <w:t xml:space="preserve"> nu a</w:t>
      </w:r>
      <w:r w:rsidR="00A26832" w:rsidRPr="00EB29A2">
        <w:rPr>
          <w:rFonts w:ascii="Times New Roman" w:eastAsia="Calibri" w:hAnsi="Times New Roman" w:cs="Times New Roman"/>
          <w:bCs/>
          <w:sz w:val="24"/>
          <w:szCs w:val="24"/>
          <w:lang w:val="ro-RO" w:bidi="en-US"/>
        </w:rPr>
        <w:t>u</w:t>
      </w:r>
      <w:r w:rsidR="00705746" w:rsidRPr="00EB29A2">
        <w:rPr>
          <w:rFonts w:ascii="Times New Roman" w:eastAsia="Calibri" w:hAnsi="Times New Roman" w:cs="Times New Roman"/>
          <w:bCs/>
          <w:sz w:val="24"/>
          <w:szCs w:val="24"/>
          <w:lang w:val="ro-RO" w:bidi="en-US"/>
        </w:rPr>
        <w:t xml:space="preserve"> recoltat </w:t>
      </w:r>
      <w:r w:rsidR="008A5D97" w:rsidRPr="00EB29A2">
        <w:rPr>
          <w:rFonts w:ascii="Times New Roman" w:hAnsi="Times New Roman" w:cs="Times New Roman"/>
          <w:sz w:val="24"/>
          <w:szCs w:val="24"/>
          <w:lang w:val="ro-RO"/>
        </w:rPr>
        <w:t>produse de masă lemnoasă</w:t>
      </w:r>
      <w:r w:rsidR="008A5D97" w:rsidRPr="00EB29A2">
        <w:rPr>
          <w:rFonts w:ascii="Times New Roman" w:eastAsia="Calibri" w:hAnsi="Times New Roman" w:cs="Times New Roman"/>
          <w:bCs/>
          <w:sz w:val="24"/>
          <w:szCs w:val="24"/>
          <w:lang w:val="ro-RO" w:bidi="en-US"/>
        </w:rPr>
        <w:t xml:space="preserve"> din </w:t>
      </w:r>
      <w:r w:rsidR="00705746" w:rsidRPr="00EB29A2">
        <w:rPr>
          <w:rFonts w:ascii="Times New Roman" w:eastAsia="Calibri" w:hAnsi="Times New Roman" w:cs="Times New Roman"/>
          <w:bCs/>
          <w:sz w:val="24"/>
          <w:szCs w:val="24"/>
          <w:lang w:val="ro-RO" w:bidi="en-US"/>
        </w:rPr>
        <w:t xml:space="preserve"> suprafețele de păduri deținute în proprietate, din </w:t>
      </w:r>
      <w:r w:rsidR="008A5D97" w:rsidRPr="00EB29A2">
        <w:rPr>
          <w:rFonts w:ascii="Times New Roman" w:eastAsia="Calibri" w:hAnsi="Times New Roman" w:cs="Times New Roman"/>
          <w:bCs/>
          <w:sz w:val="24"/>
          <w:szCs w:val="24"/>
          <w:lang w:val="ro-RO" w:bidi="en-US"/>
        </w:rPr>
        <w:t>cauza funcțiilor de protecție stabilite prin amenajamente silvice care determină restricții în recoltarea de masă lemnoasă</w:t>
      </w:r>
      <w:r w:rsidR="00174BAA" w:rsidRPr="00EB29A2">
        <w:rPr>
          <w:rFonts w:ascii="Times New Roman" w:eastAsia="Calibri" w:hAnsi="Times New Roman" w:cs="Times New Roman"/>
          <w:bCs/>
          <w:sz w:val="24"/>
          <w:szCs w:val="24"/>
          <w:lang w:val="ro-RO" w:bidi="en-US"/>
        </w:rPr>
        <w:t>.</w:t>
      </w:r>
    </w:p>
    <w:p w14:paraId="6E43AE5E" w14:textId="77777777" w:rsidR="006D0CD4" w:rsidRPr="00EB29A2" w:rsidRDefault="006D0CD4" w:rsidP="00315A4F">
      <w:pPr>
        <w:spacing w:after="0" w:line="240" w:lineRule="auto"/>
        <w:jc w:val="both"/>
        <w:rPr>
          <w:rFonts w:ascii="Times New Roman" w:eastAsia="Calibri" w:hAnsi="Times New Roman" w:cs="Times New Roman"/>
          <w:bCs/>
          <w:sz w:val="24"/>
          <w:szCs w:val="24"/>
          <w:lang w:val="ro-RO" w:bidi="en-US"/>
        </w:rPr>
      </w:pPr>
    </w:p>
    <w:p w14:paraId="7EF81DCE" w14:textId="52007635" w:rsidR="002F2A20" w:rsidRPr="00EB29A2" w:rsidRDefault="006D0CD4" w:rsidP="002F2A20">
      <w:pPr>
        <w:shd w:val="clear" w:color="auto" w:fill="FFFFFF"/>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 xml:space="preserve"> </w:t>
      </w:r>
      <w:r w:rsidR="002F2A20" w:rsidRPr="00EB29A2">
        <w:rPr>
          <w:rFonts w:ascii="Times New Roman" w:eastAsia="Times New Roman" w:hAnsi="Times New Roman" w:cs="Times New Roman"/>
          <w:sz w:val="24"/>
          <w:szCs w:val="24"/>
          <w:lang w:val="ro-RO"/>
        </w:rPr>
        <w:t>(2) Restricţiile prevăzute la </w:t>
      </w:r>
      <w:hyperlink r:id="rId9" w:anchor="p-201178465" w:tgtFrame="_blank" w:history="1">
        <w:r w:rsidR="002F2A20" w:rsidRPr="00EB29A2">
          <w:rPr>
            <w:rFonts w:ascii="Times New Roman" w:eastAsia="Times New Roman" w:hAnsi="Times New Roman" w:cs="Times New Roman"/>
            <w:sz w:val="24"/>
            <w:szCs w:val="24"/>
            <w:lang w:val="ro-RO"/>
          </w:rPr>
          <w:t>alin. (1)</w:t>
        </w:r>
      </w:hyperlink>
      <w:r w:rsidR="002F2A20" w:rsidRPr="00EB29A2">
        <w:rPr>
          <w:rFonts w:ascii="Times New Roman" w:eastAsia="Times New Roman" w:hAnsi="Times New Roman" w:cs="Times New Roman"/>
          <w:sz w:val="24"/>
          <w:szCs w:val="24"/>
          <w:lang w:val="ro-RO"/>
        </w:rPr>
        <w:t> sunt corespunzătoare tipurilor funcţionale T1 şi T2 stabilite prin amenajamentele silvice, care corespund obiectivelor ecologice şi de protecţie conform Normelor tehnice pentru amenajarea pădurilor.</w:t>
      </w:r>
    </w:p>
    <w:p w14:paraId="0F9C529D" w14:textId="77777777" w:rsidR="002F2A20" w:rsidRPr="00EB29A2" w:rsidRDefault="002F2A20" w:rsidP="002F2A20">
      <w:pPr>
        <w:shd w:val="clear" w:color="auto" w:fill="FFFFFF"/>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(3) Din tipul funcţional T1 fac parte pădurile cu funcţii speciale de ocrotire a naturii, pentru care, prin lege, este interzisă orice fel de exploatare de lemn pentru conservarea biodiversităţii. În tipul funcţional T1 sunt incluse pădurile constituite în zonele de protecţie strictă sau integrală a ariilor naturale protejate, rezervaţiile ştiinţifice, pădurile virgine şi cvasivirgine, rezervaţiile naturale, care conservă resurse genetice deosebite.</w:t>
      </w:r>
    </w:p>
    <w:p w14:paraId="7B19FE5D" w14:textId="77777777" w:rsidR="002F2A20" w:rsidRPr="00EB29A2" w:rsidRDefault="002F2A20" w:rsidP="002F2A20">
      <w:pPr>
        <w:shd w:val="clear" w:color="auto" w:fill="FFFFFF"/>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(4) Din tipul funcţional T2 fac parte pădurile cu funcţii speciale de protecţie în care recoltarea masei lemnoase este substanţial diminuată, astfel încât prin restricţiile impuse să nu fie afectat ecosistemul forestier.</w:t>
      </w:r>
    </w:p>
    <w:p w14:paraId="06C24D98" w14:textId="683EC902" w:rsidR="00315A4F" w:rsidRPr="00EB29A2" w:rsidRDefault="00315A4F" w:rsidP="00315A4F">
      <w:pPr>
        <w:spacing w:after="0" w:line="240" w:lineRule="auto"/>
        <w:ind w:firstLine="229"/>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
          <w:sz w:val="24"/>
          <w:szCs w:val="24"/>
          <w:lang w:val="ro-RO" w:bidi="en-US"/>
        </w:rPr>
        <w:t>Art. 2</w:t>
      </w:r>
      <w:r w:rsidRPr="00EB29A2">
        <w:rPr>
          <w:rFonts w:ascii="Times New Roman" w:eastAsia="Calibri" w:hAnsi="Times New Roman" w:cs="Times New Roman"/>
          <w:bCs/>
          <w:sz w:val="24"/>
          <w:szCs w:val="24"/>
          <w:lang w:val="ro-RO" w:bidi="en-US"/>
        </w:rPr>
        <w:t>. Prevederile prezentelor norme se aplică</w:t>
      </w:r>
      <w:r w:rsidR="00F17F09" w:rsidRPr="00EB29A2">
        <w:rPr>
          <w:rFonts w:ascii="Times New Roman" w:eastAsia="Calibri" w:hAnsi="Times New Roman" w:cs="Times New Roman"/>
          <w:bCs/>
          <w:sz w:val="24"/>
          <w:szCs w:val="24"/>
          <w:lang w:val="ro-RO" w:bidi="en-US"/>
        </w:rPr>
        <w:t xml:space="preserve"> </w:t>
      </w:r>
      <w:r w:rsidR="00C4106E" w:rsidRPr="00EB29A2">
        <w:rPr>
          <w:rFonts w:ascii="Times New Roman" w:hAnsi="Times New Roman" w:cs="Times New Roman"/>
          <w:color w:val="000000" w:themeColor="text1"/>
          <w:sz w:val="24"/>
          <w:szCs w:val="24"/>
          <w:lang w:val="ro-RO"/>
        </w:rPr>
        <w:t>beneficiarilor</w:t>
      </w:r>
      <w:r w:rsidR="00A26832" w:rsidRPr="00EB29A2">
        <w:rPr>
          <w:rFonts w:ascii="Times New Roman" w:hAnsi="Times New Roman" w:cs="Times New Roman"/>
          <w:color w:val="000000" w:themeColor="text1"/>
          <w:sz w:val="24"/>
          <w:szCs w:val="24"/>
          <w:lang w:val="ro-RO"/>
        </w:rPr>
        <w:t xml:space="preserve"> prevăzuți la art.1 alin.(1)</w:t>
      </w:r>
      <w:r w:rsidRPr="00EB29A2">
        <w:rPr>
          <w:rFonts w:ascii="Times New Roman" w:eastAsia="Calibri" w:hAnsi="Times New Roman" w:cs="Times New Roman"/>
          <w:bCs/>
          <w:sz w:val="24"/>
          <w:szCs w:val="24"/>
          <w:lang w:val="ro-RO" w:bidi="en-US"/>
        </w:rPr>
        <w:t>, cu îndeplinirea cumulativă  a următoarele condiţii</w:t>
      </w:r>
      <w:bookmarkStart w:id="8" w:name="_Hlk89859020"/>
      <w:r w:rsidRPr="00EB29A2">
        <w:rPr>
          <w:rFonts w:ascii="Times New Roman" w:eastAsia="Calibri" w:hAnsi="Times New Roman" w:cs="Times New Roman"/>
          <w:bCs/>
          <w:sz w:val="24"/>
          <w:szCs w:val="24"/>
          <w:lang w:val="ro-RO" w:bidi="en-US"/>
        </w:rPr>
        <w:t>:</w:t>
      </w:r>
      <w:bookmarkEnd w:id="8"/>
    </w:p>
    <w:p w14:paraId="6815C5F3" w14:textId="636CCCED" w:rsidR="00F447D2" w:rsidRPr="00EB29A2" w:rsidRDefault="00F447D2" w:rsidP="00315A4F">
      <w:pPr>
        <w:spacing w:after="0" w:line="240" w:lineRule="auto"/>
        <w:ind w:firstLine="229"/>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 xml:space="preserve">        a) dețin o hotărâre judecătorească definitivă și irevocabilă</w:t>
      </w:r>
      <w:r w:rsidR="00073892" w:rsidRPr="00EB29A2">
        <w:rPr>
          <w:rFonts w:ascii="Times New Roman" w:eastAsia="Calibri" w:hAnsi="Times New Roman" w:cs="Times New Roman"/>
          <w:bCs/>
          <w:sz w:val="24"/>
          <w:szCs w:val="24"/>
          <w:lang w:val="ro-RO" w:bidi="en-US"/>
        </w:rPr>
        <w:t xml:space="preserve"> pentru perioada</w:t>
      </w:r>
      <w:r w:rsidR="00FE5FFE" w:rsidRPr="00EB29A2">
        <w:rPr>
          <w:rFonts w:ascii="Times New Roman" w:hAnsi="Times New Roman" w:cs="Times New Roman"/>
          <w:sz w:val="24"/>
          <w:szCs w:val="24"/>
        </w:rPr>
        <w:t xml:space="preserve"> </w:t>
      </w:r>
      <w:r w:rsidR="00FE5FFE" w:rsidRPr="00EB29A2">
        <w:rPr>
          <w:rFonts w:ascii="Times New Roman" w:eastAsia="Calibri" w:hAnsi="Times New Roman" w:cs="Times New Roman"/>
          <w:bCs/>
          <w:sz w:val="24"/>
          <w:szCs w:val="24"/>
          <w:lang w:val="ro-RO" w:bidi="en-US"/>
        </w:rPr>
        <w:t>1 ianuarie 2017-  6 iulie 2017</w:t>
      </w:r>
      <w:r w:rsidR="00196DBB" w:rsidRPr="00196DBB">
        <w:rPr>
          <w:rFonts w:ascii="Times New Roman" w:eastAsia="Calibri" w:hAnsi="Times New Roman" w:cs="Times New Roman"/>
          <w:bCs/>
          <w:sz w:val="24"/>
          <w:szCs w:val="24"/>
          <w:lang w:val="ro-RO" w:bidi="en-US"/>
        </w:rPr>
        <w:t xml:space="preserve"> </w:t>
      </w:r>
      <w:r w:rsidR="003B0F62" w:rsidRPr="004C1ECE">
        <w:rPr>
          <w:rFonts w:ascii="Times New Roman" w:eastAsia="Calibri" w:hAnsi="Times New Roman" w:cs="Times New Roman"/>
          <w:bCs/>
          <w:color w:val="000000" w:themeColor="text1"/>
          <w:sz w:val="24"/>
          <w:szCs w:val="24"/>
          <w:lang w:val="ro-RO" w:bidi="en-US"/>
        </w:rPr>
        <w:t xml:space="preserve">din </w:t>
      </w:r>
      <w:r w:rsidR="003B0F62" w:rsidRPr="00EF612E">
        <w:rPr>
          <w:rFonts w:ascii="Times New Roman" w:eastAsia="Calibri" w:hAnsi="Times New Roman" w:cs="Times New Roman"/>
          <w:bCs/>
          <w:sz w:val="24"/>
          <w:szCs w:val="24"/>
          <w:lang w:val="ro-RO" w:bidi="en-US"/>
        </w:rPr>
        <w:t>dispozitivul căr</w:t>
      </w:r>
      <w:r w:rsidR="008C084D">
        <w:rPr>
          <w:rFonts w:ascii="Times New Roman" w:eastAsia="Calibri" w:hAnsi="Times New Roman" w:cs="Times New Roman"/>
          <w:bCs/>
          <w:sz w:val="24"/>
          <w:szCs w:val="24"/>
          <w:lang w:val="ro-RO" w:bidi="en-US"/>
        </w:rPr>
        <w:t>eia</w:t>
      </w:r>
      <w:r w:rsidR="003B0F62" w:rsidRPr="00EF612E">
        <w:rPr>
          <w:rFonts w:ascii="Times New Roman" w:eastAsia="Calibri" w:hAnsi="Times New Roman" w:cs="Times New Roman"/>
          <w:bCs/>
          <w:sz w:val="24"/>
          <w:szCs w:val="24"/>
          <w:lang w:val="ro-RO" w:bidi="en-US"/>
        </w:rPr>
        <w:t xml:space="preserve"> </w:t>
      </w:r>
      <w:r w:rsidR="003B0F62">
        <w:rPr>
          <w:rFonts w:ascii="Times New Roman" w:eastAsia="Calibri" w:hAnsi="Times New Roman" w:cs="Times New Roman"/>
          <w:bCs/>
          <w:sz w:val="24"/>
          <w:szCs w:val="24"/>
          <w:lang w:val="ro-RO" w:bidi="en-US"/>
        </w:rPr>
        <w:t xml:space="preserve">rezultă obligația </w:t>
      </w:r>
      <w:r w:rsidR="003B0F62" w:rsidRPr="00EF612E">
        <w:rPr>
          <w:rFonts w:ascii="Times New Roman" w:eastAsia="Calibri" w:hAnsi="Times New Roman" w:cs="Times New Roman"/>
          <w:bCs/>
          <w:sz w:val="24"/>
          <w:szCs w:val="24"/>
          <w:lang w:val="ro-RO" w:bidi="en-US"/>
        </w:rPr>
        <w:t>Guvernul</w:t>
      </w:r>
      <w:r w:rsidR="003B0F62">
        <w:rPr>
          <w:rFonts w:ascii="Times New Roman" w:eastAsia="Calibri" w:hAnsi="Times New Roman" w:cs="Times New Roman"/>
          <w:bCs/>
          <w:sz w:val="24"/>
          <w:szCs w:val="24"/>
          <w:lang w:val="ro-RO" w:bidi="en-US"/>
        </w:rPr>
        <w:t>ui</w:t>
      </w:r>
      <w:r w:rsidR="003B0F62" w:rsidRPr="00EF612E">
        <w:rPr>
          <w:rFonts w:ascii="Times New Roman" w:eastAsia="Calibri" w:hAnsi="Times New Roman" w:cs="Times New Roman"/>
          <w:bCs/>
          <w:sz w:val="24"/>
          <w:szCs w:val="24"/>
          <w:lang w:val="ro-RO" w:bidi="en-US"/>
        </w:rPr>
        <w:t xml:space="preserve"> de a </w:t>
      </w:r>
      <w:r w:rsidR="003B0F62">
        <w:rPr>
          <w:rFonts w:ascii="Times New Roman" w:eastAsia="Calibri" w:hAnsi="Times New Roman" w:cs="Times New Roman"/>
          <w:bCs/>
          <w:sz w:val="24"/>
          <w:szCs w:val="24"/>
          <w:lang w:val="ro-RO" w:bidi="en-US"/>
        </w:rPr>
        <w:t>emite n</w:t>
      </w:r>
      <w:r w:rsidR="003B0F62" w:rsidRPr="00EF612E">
        <w:rPr>
          <w:rFonts w:ascii="Times New Roman" w:eastAsia="Calibri" w:hAnsi="Times New Roman" w:cs="Times New Roman"/>
          <w:bCs/>
          <w:sz w:val="24"/>
          <w:szCs w:val="24"/>
          <w:lang w:val="ro-RO" w:bidi="en-US"/>
        </w:rPr>
        <w:t xml:space="preserve">orme metodologice de calcul a contravalorii compensaţiilor cuvenite beneficiarilor </w:t>
      </w:r>
      <w:r w:rsidR="003B0F62" w:rsidRPr="004C1ECE">
        <w:rPr>
          <w:rFonts w:ascii="Times New Roman" w:hAnsi="Times New Roman" w:cs="Times New Roman"/>
          <w:bCs/>
          <w:color w:val="000000" w:themeColor="text1"/>
          <w:sz w:val="24"/>
          <w:szCs w:val="24"/>
          <w:lang w:val="ro-RO"/>
        </w:rPr>
        <w:t>pentru masa lemnoasă nerecoltată din cauza funcțiilor de protecție stabilite prin amenajamente silvice care determină restricții în recoltarea de masă lemnoasă în perioada 1 ianuarie 2017 -  6 iulie 2017</w:t>
      </w:r>
      <w:r w:rsidR="003B0F62">
        <w:rPr>
          <w:rFonts w:ascii="Times New Roman" w:hAnsi="Times New Roman" w:cs="Times New Roman"/>
          <w:bCs/>
          <w:color w:val="000000" w:themeColor="text1"/>
          <w:sz w:val="24"/>
          <w:szCs w:val="24"/>
          <w:lang w:val="ro-RO"/>
        </w:rPr>
        <w:t>,</w:t>
      </w:r>
      <w:r w:rsidR="00196DBB" w:rsidRPr="00196DBB">
        <w:rPr>
          <w:rFonts w:ascii="Times New Roman" w:eastAsia="Calibri" w:hAnsi="Times New Roman" w:cs="Times New Roman"/>
          <w:bCs/>
          <w:sz w:val="24"/>
          <w:szCs w:val="24"/>
          <w:lang w:val="ro-RO" w:bidi="en-US"/>
        </w:rPr>
        <w:t xml:space="preserve"> în vederea soluționării cererii reclamantei</w:t>
      </w:r>
      <w:r w:rsidR="009F4EF1" w:rsidRPr="00196DBB">
        <w:rPr>
          <w:rFonts w:ascii="Times New Roman" w:eastAsia="Calibri" w:hAnsi="Times New Roman" w:cs="Times New Roman"/>
          <w:bCs/>
          <w:sz w:val="24"/>
          <w:szCs w:val="24"/>
          <w:lang w:val="ro-RO" w:bidi="en-US"/>
        </w:rPr>
        <w:t>;</w:t>
      </w:r>
    </w:p>
    <w:p w14:paraId="67277784" w14:textId="75EC06F0" w:rsidR="00315A4F" w:rsidRPr="00EB29A2" w:rsidRDefault="00F447D2" w:rsidP="00315A4F">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b</w:t>
      </w:r>
      <w:r w:rsidR="00315A4F" w:rsidRPr="00EB29A2">
        <w:rPr>
          <w:rFonts w:ascii="Times New Roman" w:eastAsia="Calibri" w:hAnsi="Times New Roman" w:cs="Times New Roman"/>
          <w:bCs/>
          <w:sz w:val="24"/>
          <w:szCs w:val="24"/>
          <w:lang w:val="ro-RO" w:bidi="en-US"/>
        </w:rPr>
        <w:t>)</w:t>
      </w:r>
      <w:r w:rsidR="00FE5FFE" w:rsidRPr="00EB29A2">
        <w:rPr>
          <w:rFonts w:ascii="Times New Roman" w:eastAsia="Calibri" w:hAnsi="Times New Roman" w:cs="Times New Roman"/>
          <w:bCs/>
          <w:sz w:val="24"/>
          <w:szCs w:val="24"/>
          <w:lang w:val="ro-RO" w:bidi="en-US"/>
        </w:rPr>
        <w:t xml:space="preserve"> </w:t>
      </w:r>
      <w:r w:rsidR="00315A4F" w:rsidRPr="00EB29A2">
        <w:rPr>
          <w:rFonts w:ascii="Times New Roman" w:eastAsia="Calibri" w:hAnsi="Times New Roman" w:cs="Times New Roman"/>
          <w:bCs/>
          <w:sz w:val="24"/>
          <w:szCs w:val="24"/>
          <w:lang w:val="ro-RO" w:bidi="en-US"/>
        </w:rPr>
        <w:t>deţin documente care atestă dreptul de proprietate asupra suprafeței de pădure pentru perioada</w:t>
      </w:r>
      <w:r w:rsidR="005B1C0B">
        <w:rPr>
          <w:rFonts w:ascii="Times New Roman" w:eastAsia="Calibri" w:hAnsi="Times New Roman" w:cs="Times New Roman"/>
          <w:bCs/>
          <w:sz w:val="24"/>
          <w:szCs w:val="24"/>
          <w:lang w:val="ro-RO" w:bidi="en-US"/>
        </w:rPr>
        <w:t xml:space="preserve"> </w:t>
      </w:r>
      <w:r w:rsidR="002F2A20" w:rsidRPr="00EB29A2">
        <w:rPr>
          <w:rFonts w:ascii="Times New Roman" w:hAnsi="Times New Roman" w:cs="Times New Roman"/>
          <w:bCs/>
          <w:sz w:val="24"/>
          <w:szCs w:val="24"/>
          <w:lang w:val="ro-RO"/>
        </w:rPr>
        <w:t xml:space="preserve">1 ianuarie 2017-  6 </w:t>
      </w:r>
      <w:r w:rsidR="00CA541E" w:rsidRPr="00EB29A2">
        <w:rPr>
          <w:rFonts w:ascii="Times New Roman" w:hAnsi="Times New Roman" w:cs="Times New Roman"/>
          <w:bCs/>
          <w:sz w:val="24"/>
          <w:szCs w:val="24"/>
          <w:lang w:val="ro-RO"/>
        </w:rPr>
        <w:t>iulie</w:t>
      </w:r>
      <w:r w:rsidR="002F2A20" w:rsidRPr="00EB29A2">
        <w:rPr>
          <w:rFonts w:ascii="Times New Roman" w:hAnsi="Times New Roman" w:cs="Times New Roman"/>
          <w:bCs/>
          <w:sz w:val="24"/>
          <w:szCs w:val="24"/>
          <w:lang w:val="ro-RO"/>
        </w:rPr>
        <w:t xml:space="preserve"> 2017</w:t>
      </w:r>
      <w:r w:rsidR="00315A4F" w:rsidRPr="00EB29A2">
        <w:rPr>
          <w:rFonts w:ascii="Times New Roman" w:eastAsia="Calibri" w:hAnsi="Times New Roman" w:cs="Times New Roman"/>
          <w:bCs/>
          <w:sz w:val="24"/>
          <w:szCs w:val="24"/>
          <w:lang w:val="ro-RO" w:bidi="en-US"/>
        </w:rPr>
        <w:t>;</w:t>
      </w:r>
    </w:p>
    <w:p w14:paraId="7020DEBD" w14:textId="1746D4CB" w:rsidR="00315A4F" w:rsidRPr="00EB29A2" w:rsidRDefault="00F447D2" w:rsidP="00315A4F">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c</w:t>
      </w:r>
      <w:r w:rsidR="00315A4F" w:rsidRPr="00EB29A2">
        <w:rPr>
          <w:rFonts w:ascii="Times New Roman" w:eastAsia="Calibri" w:hAnsi="Times New Roman" w:cs="Times New Roman"/>
          <w:bCs/>
          <w:sz w:val="24"/>
          <w:szCs w:val="24"/>
          <w:lang w:val="ro-RO" w:bidi="en-US"/>
        </w:rPr>
        <w:t>)</w:t>
      </w:r>
      <w:r w:rsidR="004A7621" w:rsidRPr="00EB29A2">
        <w:rPr>
          <w:rFonts w:ascii="Times New Roman" w:eastAsia="Calibri" w:hAnsi="Times New Roman" w:cs="Times New Roman"/>
          <w:bCs/>
          <w:sz w:val="24"/>
          <w:szCs w:val="24"/>
          <w:lang w:val="ro-RO" w:bidi="en-US"/>
        </w:rPr>
        <w:t xml:space="preserve"> </w:t>
      </w:r>
      <w:r w:rsidR="00315A4F" w:rsidRPr="00EB29A2">
        <w:rPr>
          <w:rFonts w:ascii="Times New Roman" w:eastAsia="Calibri" w:hAnsi="Times New Roman" w:cs="Times New Roman"/>
          <w:bCs/>
          <w:sz w:val="24"/>
          <w:szCs w:val="24"/>
          <w:lang w:val="ro-RO" w:bidi="en-US"/>
        </w:rPr>
        <w:t>a</w:t>
      </w:r>
      <w:r w:rsidR="00C4106E" w:rsidRPr="00EB29A2">
        <w:rPr>
          <w:rFonts w:ascii="Times New Roman" w:eastAsia="Calibri" w:hAnsi="Times New Roman" w:cs="Times New Roman"/>
          <w:bCs/>
          <w:sz w:val="24"/>
          <w:szCs w:val="24"/>
          <w:lang w:val="ro-RO" w:bidi="en-US"/>
        </w:rPr>
        <w:t>u</w:t>
      </w:r>
      <w:r w:rsidR="00315A4F" w:rsidRPr="00EB29A2">
        <w:rPr>
          <w:rFonts w:ascii="Times New Roman" w:eastAsia="Calibri" w:hAnsi="Times New Roman" w:cs="Times New Roman"/>
          <w:bCs/>
          <w:sz w:val="24"/>
          <w:szCs w:val="24"/>
          <w:lang w:val="ro-RO" w:bidi="en-US"/>
        </w:rPr>
        <w:t xml:space="preserve"> avut încheiat contract de administrare sau de servicii silvice, pentru perioada </w:t>
      </w:r>
      <w:r w:rsidR="002F2A20" w:rsidRPr="00EB29A2">
        <w:rPr>
          <w:rFonts w:ascii="Times New Roman" w:hAnsi="Times New Roman" w:cs="Times New Roman"/>
          <w:bCs/>
          <w:sz w:val="24"/>
          <w:szCs w:val="24"/>
          <w:lang w:val="ro-RO"/>
        </w:rPr>
        <w:t>1 ianuarie 2017-  6 i</w:t>
      </w:r>
      <w:r w:rsidR="00196DBB">
        <w:rPr>
          <w:rFonts w:ascii="Times New Roman" w:hAnsi="Times New Roman" w:cs="Times New Roman"/>
          <w:bCs/>
          <w:sz w:val="24"/>
          <w:szCs w:val="24"/>
          <w:lang w:val="ro-RO"/>
        </w:rPr>
        <w:t>ulie</w:t>
      </w:r>
      <w:r w:rsidR="002F2A20" w:rsidRPr="00EB29A2">
        <w:rPr>
          <w:rFonts w:ascii="Times New Roman" w:hAnsi="Times New Roman" w:cs="Times New Roman"/>
          <w:bCs/>
          <w:sz w:val="24"/>
          <w:szCs w:val="24"/>
          <w:lang w:val="ro-RO"/>
        </w:rPr>
        <w:t xml:space="preserve"> 2017</w:t>
      </w:r>
      <w:r w:rsidR="00315A4F" w:rsidRPr="00EB29A2">
        <w:rPr>
          <w:rFonts w:ascii="Times New Roman" w:eastAsia="Calibri" w:hAnsi="Times New Roman" w:cs="Times New Roman"/>
          <w:bCs/>
          <w:sz w:val="24"/>
          <w:szCs w:val="24"/>
          <w:lang w:val="ro-RO" w:bidi="en-US"/>
        </w:rPr>
        <w:t>;</w:t>
      </w:r>
    </w:p>
    <w:p w14:paraId="380DE60E" w14:textId="5631A17D" w:rsidR="00315A4F" w:rsidRPr="00EB29A2" w:rsidRDefault="00F447D2" w:rsidP="00315A4F">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d</w:t>
      </w:r>
      <w:r w:rsidR="00315A4F" w:rsidRPr="00EB29A2">
        <w:rPr>
          <w:rFonts w:ascii="Times New Roman" w:eastAsia="Calibri" w:hAnsi="Times New Roman" w:cs="Times New Roman"/>
          <w:bCs/>
          <w:sz w:val="24"/>
          <w:szCs w:val="24"/>
          <w:lang w:val="ro-RO" w:bidi="en-US"/>
        </w:rPr>
        <w:t>)</w:t>
      </w:r>
      <w:r w:rsidR="004A7621" w:rsidRPr="00EB29A2">
        <w:rPr>
          <w:rFonts w:ascii="Times New Roman" w:eastAsia="Calibri" w:hAnsi="Times New Roman" w:cs="Times New Roman"/>
          <w:bCs/>
          <w:sz w:val="24"/>
          <w:szCs w:val="24"/>
          <w:lang w:val="ro-RO" w:bidi="en-US"/>
        </w:rPr>
        <w:t xml:space="preserve"> </w:t>
      </w:r>
      <w:r w:rsidR="00315A4F" w:rsidRPr="00EB29A2">
        <w:rPr>
          <w:rFonts w:ascii="Times New Roman" w:eastAsia="Calibri" w:hAnsi="Times New Roman" w:cs="Times New Roman"/>
          <w:bCs/>
          <w:sz w:val="24"/>
          <w:szCs w:val="24"/>
          <w:lang w:val="ro-RO" w:bidi="en-US"/>
        </w:rPr>
        <w:t xml:space="preserve">fac dovada existenţei unui amenajament silvic în vigoare </w:t>
      </w:r>
      <w:r w:rsidR="002F2A20" w:rsidRPr="00EB29A2">
        <w:rPr>
          <w:rFonts w:ascii="Times New Roman" w:eastAsia="Calibri" w:hAnsi="Times New Roman" w:cs="Times New Roman"/>
          <w:bCs/>
          <w:sz w:val="24"/>
          <w:szCs w:val="24"/>
          <w:lang w:val="ro-RO" w:bidi="en-US"/>
        </w:rPr>
        <w:t xml:space="preserve">pentru </w:t>
      </w:r>
      <w:r w:rsidR="00315A4F" w:rsidRPr="00EB29A2">
        <w:rPr>
          <w:rFonts w:ascii="Times New Roman" w:eastAsia="Calibri" w:hAnsi="Times New Roman" w:cs="Times New Roman"/>
          <w:bCs/>
          <w:sz w:val="24"/>
          <w:szCs w:val="24"/>
          <w:lang w:val="ro-RO" w:bidi="en-US"/>
        </w:rPr>
        <w:t xml:space="preserve">perioada </w:t>
      </w:r>
      <w:r w:rsidR="002F2A20" w:rsidRPr="00EB29A2">
        <w:rPr>
          <w:rFonts w:ascii="Times New Roman" w:hAnsi="Times New Roman" w:cs="Times New Roman"/>
          <w:bCs/>
          <w:sz w:val="24"/>
          <w:szCs w:val="24"/>
          <w:lang w:val="ro-RO"/>
        </w:rPr>
        <w:t xml:space="preserve">1 ianuarie 2017-  6 </w:t>
      </w:r>
      <w:r w:rsidR="00CA541E" w:rsidRPr="00EB29A2">
        <w:rPr>
          <w:rFonts w:ascii="Times New Roman" w:hAnsi="Times New Roman" w:cs="Times New Roman"/>
          <w:bCs/>
          <w:sz w:val="24"/>
          <w:szCs w:val="24"/>
          <w:lang w:val="ro-RO"/>
        </w:rPr>
        <w:t>iulie</w:t>
      </w:r>
      <w:r w:rsidR="002F2A20" w:rsidRPr="00EB29A2">
        <w:rPr>
          <w:rFonts w:ascii="Times New Roman" w:hAnsi="Times New Roman" w:cs="Times New Roman"/>
          <w:bCs/>
          <w:sz w:val="24"/>
          <w:szCs w:val="24"/>
          <w:lang w:val="ro-RO"/>
        </w:rPr>
        <w:t xml:space="preserve"> 2017</w:t>
      </w:r>
      <w:r w:rsidR="00315A4F" w:rsidRPr="00EB29A2">
        <w:rPr>
          <w:rFonts w:ascii="Times New Roman" w:eastAsia="Calibri" w:hAnsi="Times New Roman" w:cs="Times New Roman"/>
          <w:bCs/>
          <w:sz w:val="24"/>
          <w:szCs w:val="24"/>
          <w:lang w:val="ro-RO" w:bidi="en-US"/>
        </w:rPr>
        <w:t>, prin care suprafeţele de pădure pentru care se solicită compensaţii au fost încadrate în tipurile funcţionale T1 şi/sau T2;</w:t>
      </w:r>
    </w:p>
    <w:p w14:paraId="3723509F" w14:textId="7B6DB065" w:rsidR="002F2A20" w:rsidRPr="00EB29A2" w:rsidRDefault="001A5917" w:rsidP="002F2A20">
      <w:pPr>
        <w:pStyle w:val="al"/>
        <w:shd w:val="clear" w:color="auto" w:fill="FFFFFF"/>
        <w:spacing w:before="0" w:beforeAutospacing="0" w:after="150" w:afterAutospacing="0"/>
        <w:jc w:val="both"/>
        <w:rPr>
          <w:lang w:val="ro-RO"/>
        </w:rPr>
      </w:pPr>
      <w:r w:rsidRPr="00EB29A2">
        <w:rPr>
          <w:lang w:val="ro-RO"/>
        </w:rPr>
        <w:t xml:space="preserve">            </w:t>
      </w:r>
      <w:r w:rsidR="00F447D2" w:rsidRPr="00EB29A2">
        <w:rPr>
          <w:lang w:val="ro-RO"/>
        </w:rPr>
        <w:t>e</w:t>
      </w:r>
      <w:r w:rsidR="002F2A20" w:rsidRPr="00EB29A2">
        <w:rPr>
          <w:lang w:val="ro-RO"/>
        </w:rPr>
        <w:t>) </w:t>
      </w:r>
      <w:r w:rsidR="0018710A" w:rsidRPr="00EB29A2">
        <w:rPr>
          <w:lang w:val="ro-RO"/>
        </w:rPr>
        <w:t xml:space="preserve"> prezintă </w:t>
      </w:r>
      <w:r w:rsidR="002F2A20" w:rsidRPr="00EB29A2">
        <w:rPr>
          <w:lang w:val="ro-RO"/>
        </w:rPr>
        <w:t>certificat de cazier judiciar;</w:t>
      </w:r>
      <w:r w:rsidR="009A113C" w:rsidRPr="00EB29A2">
        <w:rPr>
          <w:lang w:val="ro-RO"/>
        </w:rPr>
        <w:t xml:space="preserve"> </w:t>
      </w:r>
      <w:r w:rsidR="005B1C0B">
        <w:rPr>
          <w:lang w:val="ro-RO"/>
        </w:rPr>
        <w:t>nu pot beneficia de</w:t>
      </w:r>
      <w:r w:rsidR="002F2A20" w:rsidRPr="00EB29A2">
        <w:rPr>
          <w:lang w:val="ro-RO"/>
        </w:rPr>
        <w:t xml:space="preserve"> </w:t>
      </w:r>
      <w:r w:rsidR="00CA541E" w:rsidRPr="00EB29A2">
        <w:rPr>
          <w:lang w:val="ro-RO"/>
        </w:rPr>
        <w:t>compensații</w:t>
      </w:r>
      <w:r w:rsidR="002F2A20" w:rsidRPr="00EB29A2">
        <w:rPr>
          <w:lang w:val="ro-RO"/>
        </w:rPr>
        <w:t xml:space="preserve"> persoanele care au fost condamnate pentru fapte penale privind nerespectarea regimului silvic;</w:t>
      </w:r>
    </w:p>
    <w:p w14:paraId="60D8B2CF" w14:textId="551120BD" w:rsidR="002F2A20" w:rsidRPr="00EB29A2" w:rsidRDefault="001A5917" w:rsidP="002F2A20">
      <w:pPr>
        <w:pStyle w:val="al"/>
        <w:shd w:val="clear" w:color="auto" w:fill="FFFFFF"/>
        <w:spacing w:before="0" w:beforeAutospacing="0" w:after="150" w:afterAutospacing="0"/>
        <w:jc w:val="both"/>
        <w:rPr>
          <w:lang w:val="ro-RO"/>
        </w:rPr>
      </w:pPr>
      <w:r w:rsidRPr="00EB29A2">
        <w:rPr>
          <w:lang w:val="ro-RO"/>
        </w:rPr>
        <w:lastRenderedPageBreak/>
        <w:t xml:space="preserve">            </w:t>
      </w:r>
      <w:r w:rsidR="00F447D2" w:rsidRPr="00EB29A2">
        <w:rPr>
          <w:lang w:val="ro-RO"/>
        </w:rPr>
        <w:t>f</w:t>
      </w:r>
      <w:r w:rsidR="002F2A20" w:rsidRPr="00EB29A2">
        <w:rPr>
          <w:lang w:val="ro-RO"/>
        </w:rPr>
        <w:t>) fac dovada că nu au existat tăieri ilegale în pădurile încadrate în tipurile funcţionale T1 şi/sau T2 în anul anterior anului pentru care se face solicitarea de acordare a compensaţiilor, în volum mediu mai mare de 1 mc/ha</w:t>
      </w:r>
      <w:r w:rsidR="0074061B" w:rsidRPr="00EB29A2">
        <w:rPr>
          <w:lang w:val="ro-RO"/>
        </w:rPr>
        <w:t>.</w:t>
      </w:r>
    </w:p>
    <w:p w14:paraId="17341D06" w14:textId="5F00BDE7" w:rsidR="00315A4F" w:rsidRPr="00EB29A2" w:rsidRDefault="00315A4F" w:rsidP="00315A4F">
      <w:pPr>
        <w:spacing w:after="0" w:line="240" w:lineRule="auto"/>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
          <w:sz w:val="24"/>
          <w:szCs w:val="24"/>
          <w:lang w:val="ro-RO" w:bidi="en-US"/>
        </w:rPr>
        <w:t xml:space="preserve">      Art. 3</w:t>
      </w:r>
      <w:r w:rsidRPr="00EB29A2">
        <w:rPr>
          <w:rFonts w:ascii="Times New Roman" w:eastAsia="Calibri" w:hAnsi="Times New Roman" w:cs="Times New Roman"/>
          <w:bCs/>
          <w:sz w:val="24"/>
          <w:szCs w:val="24"/>
          <w:lang w:val="ro-RO" w:bidi="en-US"/>
        </w:rPr>
        <w:t xml:space="preserve">. -  Metodologia de calcul a </w:t>
      </w:r>
      <w:r w:rsidR="009F4EF1" w:rsidRPr="00EB29A2">
        <w:rPr>
          <w:rFonts w:ascii="Times New Roman" w:eastAsia="Calibri" w:hAnsi="Times New Roman" w:cs="Times New Roman"/>
          <w:bCs/>
          <w:sz w:val="24"/>
          <w:szCs w:val="24"/>
          <w:lang w:val="ro-RO" w:bidi="en-US"/>
        </w:rPr>
        <w:t xml:space="preserve">sumelor aferente </w:t>
      </w:r>
      <w:r w:rsidRPr="00EB29A2">
        <w:rPr>
          <w:rFonts w:ascii="Times New Roman" w:eastAsia="Calibri" w:hAnsi="Times New Roman" w:cs="Times New Roman"/>
          <w:bCs/>
          <w:sz w:val="24"/>
          <w:szCs w:val="24"/>
          <w:lang w:val="ro-RO" w:bidi="en-US"/>
        </w:rPr>
        <w:t xml:space="preserve">compensaţiilor reprezentând contravaloarea masei lemnoase, pe care </w:t>
      </w:r>
      <w:r w:rsidR="00C4106E" w:rsidRPr="00EB29A2">
        <w:rPr>
          <w:rFonts w:ascii="Times New Roman" w:eastAsia="Calibri" w:hAnsi="Times New Roman" w:cs="Times New Roman"/>
          <w:bCs/>
          <w:sz w:val="24"/>
          <w:szCs w:val="24"/>
          <w:lang w:val="ro-RO" w:bidi="en-US"/>
        </w:rPr>
        <w:t>beneficiarii</w:t>
      </w:r>
      <w:r w:rsidR="005E125C" w:rsidRPr="00EB29A2">
        <w:rPr>
          <w:rFonts w:ascii="Times New Roman" w:eastAsia="Calibri" w:hAnsi="Times New Roman" w:cs="Times New Roman"/>
          <w:bCs/>
          <w:sz w:val="24"/>
          <w:szCs w:val="24"/>
          <w:lang w:val="ro-RO" w:bidi="en-US"/>
        </w:rPr>
        <w:t xml:space="preserve">, </w:t>
      </w:r>
      <w:r w:rsidR="005F4235" w:rsidRPr="00EB29A2">
        <w:rPr>
          <w:rFonts w:ascii="Times New Roman" w:eastAsia="Calibri" w:hAnsi="Times New Roman" w:cs="Times New Roman"/>
          <w:bCs/>
          <w:sz w:val="24"/>
          <w:szCs w:val="24"/>
          <w:lang w:val="ro-RO" w:bidi="en-US"/>
        </w:rPr>
        <w:t>prevăzuți a art.1</w:t>
      </w:r>
      <w:r w:rsidR="005E125C" w:rsidRPr="00EB29A2">
        <w:rPr>
          <w:rFonts w:ascii="Times New Roman" w:eastAsia="Calibri" w:hAnsi="Times New Roman" w:cs="Times New Roman"/>
          <w:bCs/>
          <w:sz w:val="24"/>
          <w:szCs w:val="24"/>
          <w:lang w:val="ro-RO" w:bidi="en-US"/>
        </w:rPr>
        <w:t>,</w:t>
      </w:r>
      <w:r w:rsidR="00CA19EB" w:rsidRPr="00EB29A2">
        <w:rPr>
          <w:rFonts w:ascii="Times New Roman" w:hAnsi="Times New Roman" w:cs="Times New Roman"/>
          <w:bCs/>
          <w:color w:val="000000" w:themeColor="text1"/>
          <w:sz w:val="24"/>
          <w:szCs w:val="24"/>
          <w:lang w:val="ro-RO"/>
        </w:rPr>
        <w:t xml:space="preserve"> </w:t>
      </w:r>
      <w:r w:rsidRPr="00EB29A2">
        <w:rPr>
          <w:rFonts w:ascii="Times New Roman" w:eastAsia="Calibri" w:hAnsi="Times New Roman" w:cs="Times New Roman"/>
          <w:bCs/>
          <w:sz w:val="24"/>
          <w:szCs w:val="24"/>
          <w:lang w:val="ro-RO" w:bidi="en-US"/>
        </w:rPr>
        <w:t>nu au recoltat-o din cauza funcţiilor de protecţie stabilite prin amenajamente silvice</w:t>
      </w:r>
      <w:r w:rsidR="001A5917" w:rsidRPr="00EB29A2">
        <w:rPr>
          <w:rFonts w:ascii="Times New Roman" w:hAnsi="Times New Roman" w:cs="Times New Roman"/>
          <w:b/>
          <w:bCs/>
          <w:sz w:val="24"/>
          <w:szCs w:val="24"/>
          <w:lang w:val="ro-RO"/>
        </w:rPr>
        <w:t xml:space="preserve"> </w:t>
      </w:r>
      <w:r w:rsidR="001A5917" w:rsidRPr="00EB29A2">
        <w:rPr>
          <w:rFonts w:ascii="Times New Roman" w:hAnsi="Times New Roman" w:cs="Times New Roman"/>
          <w:sz w:val="24"/>
          <w:szCs w:val="24"/>
          <w:lang w:val="ro-RO"/>
        </w:rPr>
        <w:t>care determină restricții în recoltarea de masă lemnoasă</w:t>
      </w:r>
      <w:r w:rsidRPr="00EB29A2">
        <w:rPr>
          <w:rFonts w:ascii="Times New Roman" w:eastAsia="Calibri" w:hAnsi="Times New Roman" w:cs="Times New Roman"/>
          <w:bCs/>
          <w:sz w:val="24"/>
          <w:szCs w:val="24"/>
          <w:lang w:val="ro-RO" w:bidi="en-US"/>
        </w:rPr>
        <w:t>,</w:t>
      </w:r>
      <w:r w:rsidR="00F26F30" w:rsidRPr="00EB29A2">
        <w:rPr>
          <w:rFonts w:ascii="Times New Roman" w:eastAsia="Calibri" w:hAnsi="Times New Roman" w:cs="Times New Roman"/>
          <w:bCs/>
          <w:sz w:val="24"/>
          <w:szCs w:val="24"/>
          <w:lang w:val="ro-RO" w:bidi="en-US"/>
        </w:rPr>
        <w:t xml:space="preserve"> în perioada </w:t>
      </w:r>
      <w:r w:rsidR="00F26F30" w:rsidRPr="00EB29A2">
        <w:rPr>
          <w:rFonts w:ascii="Times New Roman" w:hAnsi="Times New Roman" w:cs="Times New Roman"/>
          <w:bCs/>
          <w:sz w:val="24"/>
          <w:szCs w:val="24"/>
          <w:lang w:val="ro-RO"/>
        </w:rPr>
        <w:t>1 ianuarie 2017</w:t>
      </w:r>
      <w:r w:rsidR="005E125C" w:rsidRPr="00EB29A2">
        <w:rPr>
          <w:rFonts w:ascii="Times New Roman" w:hAnsi="Times New Roman" w:cs="Times New Roman"/>
          <w:bCs/>
          <w:sz w:val="24"/>
          <w:szCs w:val="24"/>
          <w:lang w:val="ro-RO"/>
        </w:rPr>
        <w:t xml:space="preserve"> </w:t>
      </w:r>
      <w:r w:rsidR="00F26F30" w:rsidRPr="00EB29A2">
        <w:rPr>
          <w:rFonts w:ascii="Times New Roman" w:hAnsi="Times New Roman" w:cs="Times New Roman"/>
          <w:bCs/>
          <w:sz w:val="24"/>
          <w:szCs w:val="24"/>
          <w:lang w:val="ro-RO"/>
        </w:rPr>
        <w:t xml:space="preserve">- 6 </w:t>
      </w:r>
      <w:r w:rsidR="00CA541E" w:rsidRPr="00EB29A2">
        <w:rPr>
          <w:rFonts w:ascii="Times New Roman" w:hAnsi="Times New Roman" w:cs="Times New Roman"/>
          <w:bCs/>
          <w:sz w:val="24"/>
          <w:szCs w:val="24"/>
          <w:lang w:val="ro-RO"/>
        </w:rPr>
        <w:t>iulie</w:t>
      </w:r>
      <w:r w:rsidR="00F26F30" w:rsidRPr="00EB29A2">
        <w:rPr>
          <w:rFonts w:ascii="Times New Roman" w:hAnsi="Times New Roman" w:cs="Times New Roman"/>
          <w:bCs/>
          <w:sz w:val="24"/>
          <w:szCs w:val="24"/>
          <w:lang w:val="ro-RO"/>
        </w:rPr>
        <w:t xml:space="preserve"> 2017,</w:t>
      </w:r>
      <w:r w:rsidRPr="00EB29A2">
        <w:rPr>
          <w:rFonts w:ascii="Times New Roman" w:eastAsia="Calibri" w:hAnsi="Times New Roman" w:cs="Times New Roman"/>
          <w:bCs/>
          <w:sz w:val="24"/>
          <w:szCs w:val="24"/>
          <w:lang w:val="ro-RO" w:bidi="en-US"/>
        </w:rPr>
        <w:t xml:space="preserve"> este prevăzută în anexa nr. 1.</w:t>
      </w:r>
    </w:p>
    <w:p w14:paraId="454A3C81" w14:textId="6B468C70" w:rsidR="00315A4F" w:rsidRPr="00EB29A2" w:rsidRDefault="00315A4F" w:rsidP="00315A4F">
      <w:pPr>
        <w:spacing w:after="0" w:line="240" w:lineRule="auto"/>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
          <w:sz w:val="24"/>
          <w:szCs w:val="24"/>
          <w:lang w:val="ro-RO" w:bidi="en-US"/>
        </w:rPr>
        <w:t xml:space="preserve">     Art. 4</w:t>
      </w:r>
      <w:r w:rsidRPr="00EB29A2">
        <w:rPr>
          <w:rFonts w:ascii="Times New Roman" w:eastAsia="Calibri" w:hAnsi="Times New Roman" w:cs="Times New Roman"/>
          <w:bCs/>
          <w:sz w:val="24"/>
          <w:szCs w:val="24"/>
          <w:lang w:val="ro-RO" w:bidi="en-US"/>
        </w:rPr>
        <w:t xml:space="preserve">. </w:t>
      </w:r>
      <w:r w:rsidR="000914BC">
        <w:rPr>
          <w:rFonts w:ascii="Times New Roman" w:eastAsia="Calibri" w:hAnsi="Times New Roman" w:cs="Times New Roman"/>
          <w:bCs/>
          <w:sz w:val="24"/>
          <w:szCs w:val="24"/>
          <w:lang w:val="ro-RO" w:bidi="en-US"/>
        </w:rPr>
        <w:t>– (1)</w:t>
      </w:r>
      <w:r w:rsidRPr="00EB29A2">
        <w:rPr>
          <w:rFonts w:ascii="Times New Roman" w:eastAsia="Calibri" w:hAnsi="Times New Roman" w:cs="Times New Roman"/>
          <w:bCs/>
          <w:sz w:val="24"/>
          <w:szCs w:val="24"/>
          <w:lang w:val="ro-RO" w:bidi="en-US"/>
        </w:rPr>
        <w:t xml:space="preserve"> </w:t>
      </w:r>
      <w:r w:rsidR="00AC4581" w:rsidRPr="00EB29A2">
        <w:rPr>
          <w:rFonts w:ascii="Times New Roman" w:eastAsia="Calibri" w:hAnsi="Times New Roman" w:cs="Times New Roman"/>
          <w:bCs/>
          <w:sz w:val="24"/>
          <w:szCs w:val="24"/>
          <w:lang w:val="ro-RO" w:bidi="en-US"/>
        </w:rPr>
        <w:t xml:space="preserve">În condțiile în care </w:t>
      </w:r>
      <w:r w:rsidR="005E125C" w:rsidRPr="00EB29A2">
        <w:rPr>
          <w:rFonts w:ascii="Times New Roman" w:eastAsia="Calibri" w:hAnsi="Times New Roman" w:cs="Times New Roman"/>
          <w:bCs/>
          <w:sz w:val="24"/>
          <w:szCs w:val="24"/>
          <w:lang w:val="ro-RO" w:bidi="en-US"/>
        </w:rPr>
        <w:t xml:space="preserve">beneficiarii îndeplinesc </w:t>
      </w:r>
      <w:r w:rsidR="00306D95" w:rsidRPr="00EB29A2">
        <w:rPr>
          <w:rFonts w:ascii="Times New Roman" w:eastAsia="Calibri" w:hAnsi="Times New Roman" w:cs="Times New Roman"/>
          <w:bCs/>
          <w:sz w:val="24"/>
          <w:szCs w:val="24"/>
          <w:lang w:val="ro-RO" w:bidi="en-US"/>
        </w:rPr>
        <w:t xml:space="preserve">condițiile </w:t>
      </w:r>
      <w:r w:rsidR="00C01F94" w:rsidRPr="00EB29A2">
        <w:rPr>
          <w:rFonts w:ascii="Times New Roman" w:hAnsi="Times New Roman" w:cs="Times New Roman"/>
          <w:bCs/>
          <w:sz w:val="24"/>
          <w:szCs w:val="24"/>
          <w:shd w:val="clear" w:color="auto" w:fill="FFFFFF"/>
          <w:lang w:val="ro-RO"/>
        </w:rPr>
        <w:t>prevăzute la </w:t>
      </w:r>
      <w:r w:rsidR="00C01F94" w:rsidRPr="00EB29A2">
        <w:rPr>
          <w:rStyle w:val="slgi"/>
          <w:rFonts w:ascii="Times New Roman" w:hAnsi="Times New Roman" w:cs="Times New Roman"/>
          <w:bCs/>
          <w:sz w:val="24"/>
          <w:szCs w:val="24"/>
          <w:bdr w:val="none" w:sz="0" w:space="0" w:color="auto" w:frame="1"/>
          <w:shd w:val="clear" w:color="auto" w:fill="FFFFFF"/>
          <w:lang w:val="ro-RO"/>
        </w:rPr>
        <w:t>art. 2</w:t>
      </w:r>
      <w:r w:rsidR="00AC4581" w:rsidRPr="00EB29A2">
        <w:rPr>
          <w:rStyle w:val="slgi"/>
          <w:rFonts w:ascii="Times New Roman" w:hAnsi="Times New Roman" w:cs="Times New Roman"/>
          <w:bCs/>
          <w:sz w:val="24"/>
          <w:szCs w:val="24"/>
          <w:bdr w:val="none" w:sz="0" w:space="0" w:color="auto" w:frame="1"/>
          <w:shd w:val="clear" w:color="auto" w:fill="FFFFFF"/>
          <w:lang w:val="ro-RO"/>
        </w:rPr>
        <w:t>,</w:t>
      </w:r>
      <w:r w:rsidR="00C01F94" w:rsidRPr="00EB29A2">
        <w:rPr>
          <w:rFonts w:ascii="Times New Roman" w:hAnsi="Times New Roman" w:cs="Times New Roman"/>
          <w:bCs/>
          <w:sz w:val="24"/>
          <w:szCs w:val="24"/>
          <w:shd w:val="clear" w:color="auto" w:fill="FFFFFF"/>
          <w:lang w:val="ro-RO"/>
        </w:rPr>
        <w:t> </w:t>
      </w:r>
      <w:r w:rsidR="00A74A24" w:rsidRPr="00EB29A2">
        <w:rPr>
          <w:rFonts w:ascii="Times New Roman" w:hAnsi="Times New Roman" w:cs="Times New Roman"/>
          <w:bCs/>
          <w:sz w:val="24"/>
          <w:szCs w:val="24"/>
          <w:shd w:val="clear" w:color="auto" w:fill="FFFFFF"/>
          <w:lang w:val="ro-RO"/>
        </w:rPr>
        <w:t>depun</w:t>
      </w:r>
      <w:r w:rsidR="00C01F94" w:rsidRPr="00EB29A2">
        <w:rPr>
          <w:rFonts w:ascii="Times New Roman" w:hAnsi="Times New Roman" w:cs="Times New Roman"/>
          <w:bCs/>
          <w:sz w:val="24"/>
          <w:szCs w:val="24"/>
          <w:shd w:val="clear" w:color="auto" w:fill="FFFFFF"/>
          <w:lang w:val="ro-RO"/>
        </w:rPr>
        <w:t xml:space="preserve"> la garda forestieră competentă teritorial cererea pentru acordarea </w:t>
      </w:r>
      <w:r w:rsidR="0018710A" w:rsidRPr="00EB29A2">
        <w:rPr>
          <w:rFonts w:ascii="Times New Roman" w:hAnsi="Times New Roman" w:cs="Times New Roman"/>
          <w:bCs/>
          <w:sz w:val="24"/>
          <w:szCs w:val="24"/>
          <w:shd w:val="clear" w:color="auto" w:fill="FFFFFF"/>
          <w:lang w:val="ro-RO"/>
        </w:rPr>
        <w:t xml:space="preserve">sumelor reprezentând contravaloarea </w:t>
      </w:r>
      <w:r w:rsidR="00C01F94" w:rsidRPr="00EB29A2">
        <w:rPr>
          <w:rFonts w:ascii="Times New Roman" w:hAnsi="Times New Roman" w:cs="Times New Roman"/>
          <w:bCs/>
          <w:sz w:val="24"/>
          <w:szCs w:val="24"/>
          <w:shd w:val="clear" w:color="auto" w:fill="FFFFFF"/>
          <w:lang w:val="ro-RO"/>
        </w:rPr>
        <w:t xml:space="preserve">compensațiilor, pentru perioada </w:t>
      </w:r>
      <w:r w:rsidR="00C01F94" w:rsidRPr="00EB29A2">
        <w:rPr>
          <w:rFonts w:ascii="Times New Roman" w:hAnsi="Times New Roman" w:cs="Times New Roman"/>
          <w:bCs/>
          <w:sz w:val="24"/>
          <w:szCs w:val="24"/>
          <w:lang w:val="ro-RO"/>
        </w:rPr>
        <w:t>1 ianuarie 2017 - 6 i</w:t>
      </w:r>
      <w:r w:rsidR="00CA541E" w:rsidRPr="00EB29A2">
        <w:rPr>
          <w:rFonts w:ascii="Times New Roman" w:hAnsi="Times New Roman" w:cs="Times New Roman"/>
          <w:bCs/>
          <w:sz w:val="24"/>
          <w:szCs w:val="24"/>
          <w:lang w:val="ro-RO"/>
        </w:rPr>
        <w:t xml:space="preserve">ulie </w:t>
      </w:r>
      <w:r w:rsidR="00C01F94" w:rsidRPr="00EB29A2">
        <w:rPr>
          <w:rFonts w:ascii="Times New Roman" w:hAnsi="Times New Roman" w:cs="Times New Roman"/>
          <w:bCs/>
          <w:sz w:val="24"/>
          <w:szCs w:val="24"/>
          <w:lang w:val="ro-RO"/>
        </w:rPr>
        <w:t>2017</w:t>
      </w:r>
      <w:r w:rsidR="00C01F94" w:rsidRPr="00EB29A2">
        <w:rPr>
          <w:rFonts w:ascii="Times New Roman" w:hAnsi="Times New Roman" w:cs="Times New Roman"/>
          <w:bCs/>
          <w:sz w:val="24"/>
          <w:szCs w:val="24"/>
          <w:shd w:val="clear" w:color="auto" w:fill="FFFFFF"/>
          <w:lang w:val="ro-RO"/>
        </w:rPr>
        <w:t>, întocmită conform modelului prevăzut în </w:t>
      </w:r>
      <w:r w:rsidR="00C01F94" w:rsidRPr="00EB29A2">
        <w:rPr>
          <w:rStyle w:val="slgi"/>
          <w:rFonts w:ascii="Times New Roman" w:hAnsi="Times New Roman" w:cs="Times New Roman"/>
          <w:bCs/>
          <w:sz w:val="24"/>
          <w:szCs w:val="24"/>
          <w:bdr w:val="none" w:sz="0" w:space="0" w:color="auto" w:frame="1"/>
          <w:shd w:val="clear" w:color="auto" w:fill="FFFFFF"/>
          <w:lang w:val="ro-RO"/>
        </w:rPr>
        <w:t>anexa nr. 2</w:t>
      </w:r>
      <w:r w:rsidR="00A81008" w:rsidRPr="00EB29A2">
        <w:rPr>
          <w:rStyle w:val="slgi"/>
          <w:rFonts w:ascii="Times New Roman" w:hAnsi="Times New Roman" w:cs="Times New Roman"/>
          <w:bCs/>
          <w:sz w:val="24"/>
          <w:szCs w:val="24"/>
          <w:bdr w:val="none" w:sz="0" w:space="0" w:color="auto" w:frame="1"/>
          <w:shd w:val="clear" w:color="auto" w:fill="FFFFFF"/>
          <w:lang w:val="ro-RO"/>
        </w:rPr>
        <w:t>,</w:t>
      </w:r>
      <w:r w:rsidR="00A81008" w:rsidRPr="00EB29A2">
        <w:rPr>
          <w:rFonts w:ascii="Times New Roman" w:hAnsi="Times New Roman" w:cs="Times New Roman"/>
          <w:bCs/>
          <w:sz w:val="24"/>
          <w:szCs w:val="24"/>
          <w:lang w:val="ro-RO"/>
        </w:rPr>
        <w:t xml:space="preserve"> </w:t>
      </w:r>
      <w:r w:rsidR="00A81008" w:rsidRPr="00EB29A2">
        <w:rPr>
          <w:rStyle w:val="slgi"/>
          <w:rFonts w:ascii="Times New Roman" w:hAnsi="Times New Roman" w:cs="Times New Roman"/>
          <w:bCs/>
          <w:sz w:val="24"/>
          <w:szCs w:val="24"/>
          <w:bdr w:val="none" w:sz="0" w:space="0" w:color="auto" w:frame="1"/>
          <w:shd w:val="clear" w:color="auto" w:fill="FFFFFF"/>
          <w:lang w:val="ro-RO"/>
        </w:rPr>
        <w:t>însoțită de opisul documentelor</w:t>
      </w:r>
      <w:r w:rsidR="00C01F94" w:rsidRPr="00EB29A2">
        <w:rPr>
          <w:rFonts w:ascii="Times New Roman" w:hAnsi="Times New Roman" w:cs="Times New Roman"/>
          <w:bCs/>
          <w:sz w:val="24"/>
          <w:szCs w:val="24"/>
          <w:shd w:val="clear" w:color="auto" w:fill="FFFFFF"/>
          <w:lang w:val="ro-RO"/>
        </w:rPr>
        <w:t>.</w:t>
      </w:r>
    </w:p>
    <w:p w14:paraId="624D602B" w14:textId="2040AF1B" w:rsidR="009978CC" w:rsidRPr="00EB29A2" w:rsidRDefault="00315A4F" w:rsidP="009978CC">
      <w:pPr>
        <w:spacing w:after="0" w:line="276" w:lineRule="auto"/>
        <w:ind w:left="-284"/>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 xml:space="preserve">  </w:t>
      </w:r>
      <w:r w:rsidRPr="00EB29A2">
        <w:rPr>
          <w:rFonts w:ascii="Times New Roman" w:eastAsia="Calibri" w:hAnsi="Times New Roman" w:cs="Times New Roman"/>
          <w:bCs/>
          <w:sz w:val="24"/>
          <w:szCs w:val="24"/>
          <w:lang w:val="ro-RO" w:bidi="en-US"/>
        </w:rPr>
        <w:tab/>
        <w:t>(2) Cererea prevăzută la alin. (1) este însoţită de următoarele documente:</w:t>
      </w:r>
    </w:p>
    <w:p w14:paraId="54DB3BB7" w14:textId="5A75B5D0" w:rsidR="00BA3B7C" w:rsidRPr="00EB29A2" w:rsidRDefault="00BA3B7C" w:rsidP="009978CC">
      <w:pPr>
        <w:spacing w:after="0" w:line="276" w:lineRule="auto"/>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 xml:space="preserve">a) copie a </w:t>
      </w:r>
      <w:r w:rsidR="00B946D8" w:rsidRPr="00EB29A2">
        <w:rPr>
          <w:rFonts w:ascii="Times New Roman" w:eastAsia="Calibri" w:hAnsi="Times New Roman" w:cs="Times New Roman"/>
          <w:bCs/>
          <w:sz w:val="24"/>
          <w:szCs w:val="24"/>
          <w:lang w:val="ro-RO" w:bidi="en-US"/>
        </w:rPr>
        <w:t>hotărârii judecătorești definitive și irevocabile</w:t>
      </w:r>
      <w:r w:rsidR="00420206" w:rsidRPr="00EB29A2">
        <w:rPr>
          <w:rFonts w:ascii="Times New Roman" w:eastAsia="Calibri" w:hAnsi="Times New Roman" w:cs="Times New Roman"/>
          <w:bCs/>
          <w:sz w:val="24"/>
          <w:szCs w:val="24"/>
          <w:lang w:val="ro-RO" w:bidi="en-US"/>
        </w:rPr>
        <w:t xml:space="preserve"> </w:t>
      </w:r>
      <w:r w:rsidR="00196DBB">
        <w:rPr>
          <w:rFonts w:ascii="Times New Roman" w:eastAsia="Calibri" w:hAnsi="Times New Roman" w:cs="Times New Roman"/>
          <w:bCs/>
          <w:sz w:val="24"/>
          <w:szCs w:val="24"/>
          <w:lang w:val="ro-RO" w:bidi="en-US"/>
        </w:rPr>
        <w:t>așa cum este prevăzut la art.2 lit.a)</w:t>
      </w:r>
      <w:r w:rsidR="00B946D8" w:rsidRPr="00EB29A2">
        <w:rPr>
          <w:rFonts w:ascii="Times New Roman" w:eastAsia="Calibri" w:hAnsi="Times New Roman" w:cs="Times New Roman"/>
          <w:bCs/>
          <w:sz w:val="24"/>
          <w:szCs w:val="24"/>
          <w:lang w:val="ro-RO" w:bidi="en-US"/>
        </w:rPr>
        <w:t>;</w:t>
      </w:r>
    </w:p>
    <w:p w14:paraId="28BB467E" w14:textId="232A6430" w:rsidR="00CA541E" w:rsidRPr="00EB29A2" w:rsidRDefault="00BA3B7C" w:rsidP="00936646">
      <w:pPr>
        <w:shd w:val="clear" w:color="auto" w:fill="FFFFFF"/>
        <w:spacing w:after="150" w:line="276"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b</w:t>
      </w:r>
      <w:r w:rsidR="00CA541E" w:rsidRPr="00EB29A2">
        <w:rPr>
          <w:rFonts w:ascii="Times New Roman" w:eastAsia="Times New Roman" w:hAnsi="Times New Roman" w:cs="Times New Roman"/>
          <w:bCs/>
          <w:sz w:val="24"/>
          <w:szCs w:val="24"/>
          <w:lang w:val="ro-RO"/>
        </w:rPr>
        <w:t>) fişa de calcul pentru acordarea de compensaţii proprietarilor de păduri, pentru suprafeţele delimitate de protecţie a naturii, cu restricţii de mediu aplicabile activităţilor forestiere, pentru perioada 1 ianuarie 2017 - 6 iulie 2017 , întocmită de ocolul silvic care efectuează administrarea sau serviciile silvice, după caz, potrivit modelului prevăzut în anexa </w:t>
      </w:r>
      <w:hyperlink r:id="rId10" w:anchor="p-201178581" w:tgtFrame="_blank" w:history="1">
        <w:r w:rsidR="00CA541E" w:rsidRPr="00EB29A2">
          <w:rPr>
            <w:rFonts w:ascii="Times New Roman" w:eastAsia="Times New Roman" w:hAnsi="Times New Roman" w:cs="Times New Roman"/>
            <w:bCs/>
            <w:sz w:val="24"/>
            <w:szCs w:val="24"/>
            <w:lang w:val="ro-RO"/>
          </w:rPr>
          <w:t>nr. 3</w:t>
        </w:r>
      </w:hyperlink>
      <w:r w:rsidR="00CA541E" w:rsidRPr="00EB29A2">
        <w:rPr>
          <w:rFonts w:ascii="Times New Roman" w:eastAsia="Times New Roman" w:hAnsi="Times New Roman" w:cs="Times New Roman"/>
          <w:bCs/>
          <w:sz w:val="24"/>
          <w:szCs w:val="24"/>
          <w:lang w:val="ro-RO"/>
        </w:rPr>
        <w:t>;</w:t>
      </w:r>
      <w:r w:rsidR="00022620" w:rsidRPr="00EB29A2">
        <w:rPr>
          <w:rFonts w:ascii="Times New Roman" w:hAnsi="Times New Roman" w:cs="Times New Roman"/>
          <w:sz w:val="24"/>
          <w:szCs w:val="24"/>
          <w:lang w:val="ro-RO"/>
        </w:rPr>
        <w:t xml:space="preserve"> </w:t>
      </w:r>
      <w:r w:rsidR="00022620" w:rsidRPr="00EB29A2">
        <w:rPr>
          <w:rFonts w:ascii="Times New Roman" w:eastAsia="Times New Roman" w:hAnsi="Times New Roman" w:cs="Times New Roman"/>
          <w:bCs/>
          <w:sz w:val="24"/>
          <w:szCs w:val="24"/>
          <w:lang w:val="ro-RO"/>
        </w:rPr>
        <w:t>în situația în care ocolul silvic care</w:t>
      </w:r>
      <w:r w:rsidR="00710D92" w:rsidRPr="00EB29A2">
        <w:rPr>
          <w:rFonts w:ascii="Times New Roman" w:eastAsia="Times New Roman" w:hAnsi="Times New Roman" w:cs="Times New Roman"/>
          <w:bCs/>
          <w:sz w:val="24"/>
          <w:szCs w:val="24"/>
          <w:lang w:val="ro-RO"/>
        </w:rPr>
        <w:t xml:space="preserve"> a</w:t>
      </w:r>
      <w:r w:rsidR="00022620" w:rsidRPr="00EB29A2">
        <w:rPr>
          <w:rFonts w:ascii="Times New Roman" w:eastAsia="Times New Roman" w:hAnsi="Times New Roman" w:cs="Times New Roman"/>
          <w:bCs/>
          <w:sz w:val="24"/>
          <w:szCs w:val="24"/>
          <w:lang w:val="ro-RO"/>
        </w:rPr>
        <w:t xml:space="preserve"> </w:t>
      </w:r>
      <w:r w:rsidR="00710D92" w:rsidRPr="00EB29A2">
        <w:rPr>
          <w:rFonts w:ascii="Times New Roman" w:eastAsia="Times New Roman" w:hAnsi="Times New Roman" w:cs="Times New Roman"/>
          <w:bCs/>
          <w:sz w:val="24"/>
          <w:szCs w:val="24"/>
          <w:lang w:val="ro-RO"/>
        </w:rPr>
        <w:t xml:space="preserve">efectuat </w:t>
      </w:r>
      <w:r w:rsidR="00022620" w:rsidRPr="00EB29A2">
        <w:rPr>
          <w:rFonts w:ascii="Times New Roman" w:eastAsia="Times New Roman" w:hAnsi="Times New Roman" w:cs="Times New Roman"/>
          <w:bCs/>
          <w:sz w:val="24"/>
          <w:szCs w:val="24"/>
          <w:lang w:val="ro-RO"/>
        </w:rPr>
        <w:t>administrarea sau prestarea de servicii silvice s</w:t>
      </w:r>
      <w:r w:rsidR="00710D92" w:rsidRPr="00EB29A2">
        <w:rPr>
          <w:rFonts w:ascii="Times New Roman" w:eastAsia="Times New Roman" w:hAnsi="Times New Roman" w:cs="Times New Roman"/>
          <w:bCs/>
          <w:sz w:val="24"/>
          <w:szCs w:val="24"/>
          <w:lang w:val="ro-RO"/>
        </w:rPr>
        <w:t>-a desființat</w:t>
      </w:r>
      <w:r w:rsidR="00022620" w:rsidRPr="00EB29A2">
        <w:rPr>
          <w:rFonts w:ascii="Times New Roman" w:eastAsia="Times New Roman" w:hAnsi="Times New Roman" w:cs="Times New Roman"/>
          <w:bCs/>
          <w:sz w:val="24"/>
          <w:szCs w:val="24"/>
          <w:lang w:val="ro-RO"/>
        </w:rPr>
        <w:t>, fișa de calcul al compensațiilor va fi întocmită de către ocolul silvic care a prelua</w:t>
      </w:r>
      <w:r w:rsidR="00710D92" w:rsidRPr="00EB29A2">
        <w:rPr>
          <w:rFonts w:ascii="Times New Roman" w:eastAsia="Times New Roman" w:hAnsi="Times New Roman" w:cs="Times New Roman"/>
          <w:bCs/>
          <w:sz w:val="24"/>
          <w:szCs w:val="24"/>
          <w:lang w:val="ro-RO"/>
        </w:rPr>
        <w:t>t</w:t>
      </w:r>
      <w:r w:rsidR="00022620" w:rsidRPr="00EB29A2">
        <w:rPr>
          <w:rFonts w:ascii="Times New Roman" w:eastAsia="Times New Roman" w:hAnsi="Times New Roman" w:cs="Times New Roman"/>
          <w:bCs/>
          <w:sz w:val="24"/>
          <w:szCs w:val="24"/>
          <w:lang w:val="ro-RO"/>
        </w:rPr>
        <w:t xml:space="preserve"> administrarea sau prestarea de servicii silvice;</w:t>
      </w:r>
    </w:p>
    <w:p w14:paraId="338C05DF" w14:textId="2C5257A3" w:rsidR="00CA541E" w:rsidRPr="00EB29A2" w:rsidRDefault="00BA3B7C" w:rsidP="00CA541E">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c</w:t>
      </w:r>
      <w:r w:rsidR="00CA541E" w:rsidRPr="00EB29A2">
        <w:rPr>
          <w:rFonts w:ascii="Times New Roman" w:eastAsia="Times New Roman" w:hAnsi="Times New Roman" w:cs="Times New Roman"/>
          <w:bCs/>
          <w:sz w:val="24"/>
          <w:szCs w:val="24"/>
          <w:lang w:val="ro-RO"/>
        </w:rPr>
        <w:t>) copie a documentului de proprietate asupra pădurii, certificată de ocolul silvic care asigură administrarea/serviciile silvice;</w:t>
      </w:r>
    </w:p>
    <w:p w14:paraId="1DCA1B66" w14:textId="6DF8C5A7" w:rsidR="00CA541E" w:rsidRPr="00EB29A2" w:rsidRDefault="00BA3B7C" w:rsidP="00CA541E">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d</w:t>
      </w:r>
      <w:r w:rsidR="00CA541E" w:rsidRPr="00EB29A2">
        <w:rPr>
          <w:rFonts w:ascii="Times New Roman" w:eastAsia="Times New Roman" w:hAnsi="Times New Roman" w:cs="Times New Roman"/>
          <w:bCs/>
          <w:sz w:val="24"/>
          <w:szCs w:val="24"/>
          <w:lang w:val="ro-RO"/>
        </w:rPr>
        <w:t>) copie a contractului de administrare sau de servicii silvice, după caz, certificată de ocolul silvic, aferent perioadei</w:t>
      </w:r>
      <w:r w:rsidR="00710D92" w:rsidRPr="00EB29A2">
        <w:rPr>
          <w:rFonts w:ascii="Times New Roman" w:eastAsia="Times New Roman" w:hAnsi="Times New Roman" w:cs="Times New Roman"/>
          <w:bCs/>
          <w:sz w:val="24"/>
          <w:szCs w:val="24"/>
          <w:lang w:val="ro-RO"/>
        </w:rPr>
        <w:t>1 ianuarie 2017 - 6 iulie 2017</w:t>
      </w:r>
      <w:r w:rsidR="00CA541E" w:rsidRPr="00EB29A2">
        <w:rPr>
          <w:rFonts w:ascii="Times New Roman" w:eastAsia="Times New Roman" w:hAnsi="Times New Roman" w:cs="Times New Roman"/>
          <w:bCs/>
          <w:sz w:val="24"/>
          <w:szCs w:val="24"/>
          <w:lang w:val="ro-RO"/>
        </w:rPr>
        <w:t>;</w:t>
      </w:r>
    </w:p>
    <w:p w14:paraId="6D89D44B" w14:textId="7BC395C5" w:rsidR="00CA541E" w:rsidRPr="00EB29A2" w:rsidRDefault="00BA3B7C" w:rsidP="00CA541E">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e</w:t>
      </w:r>
      <w:r w:rsidR="00CA541E" w:rsidRPr="00EB29A2">
        <w:rPr>
          <w:rFonts w:ascii="Times New Roman" w:eastAsia="Times New Roman" w:hAnsi="Times New Roman" w:cs="Times New Roman"/>
          <w:bCs/>
          <w:sz w:val="24"/>
          <w:szCs w:val="24"/>
          <w:lang w:val="ro-RO"/>
        </w:rPr>
        <w:t>) copie a descrierilor parcelare din amenajamentul silvic în vigoare, certificată de ocolul silvic care efectuează administrarea sau serviciile silvice, după caz;</w:t>
      </w:r>
    </w:p>
    <w:p w14:paraId="5BA242F2" w14:textId="19559B62" w:rsidR="00CA541E" w:rsidRPr="00EB29A2" w:rsidRDefault="00BA3B7C" w:rsidP="00CA541E">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f</w:t>
      </w:r>
      <w:r w:rsidR="00CA541E" w:rsidRPr="00EB29A2">
        <w:rPr>
          <w:rFonts w:ascii="Times New Roman" w:eastAsia="Times New Roman" w:hAnsi="Times New Roman" w:cs="Times New Roman"/>
          <w:bCs/>
          <w:sz w:val="24"/>
          <w:szCs w:val="24"/>
          <w:lang w:val="ro-RO"/>
        </w:rPr>
        <w:t>) certificat de cazier judiciar; nu pot beneficia de compensații persoanele care au fost condamnate pentru fapte penale privind nerespectarea regimului silvic;</w:t>
      </w:r>
    </w:p>
    <w:p w14:paraId="7AEF27EF" w14:textId="0436B8FA" w:rsidR="00CA541E" w:rsidRPr="00EB29A2" w:rsidRDefault="00BA3B7C" w:rsidP="00CA541E">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g</w:t>
      </w:r>
      <w:r w:rsidR="00CA541E" w:rsidRPr="00EB29A2">
        <w:rPr>
          <w:rFonts w:ascii="Times New Roman" w:eastAsia="Times New Roman" w:hAnsi="Times New Roman" w:cs="Times New Roman"/>
          <w:bCs/>
          <w:sz w:val="24"/>
          <w:szCs w:val="24"/>
          <w:lang w:val="ro-RO"/>
        </w:rPr>
        <w:t>) aviz din partea ocolului silvic care efectuează administrarea sau servicii silvice, după caz, din care să rezulte că sunt îndeplinite condiţiile menţionate la art. 2 </w:t>
      </w:r>
      <w:hyperlink r:id="rId11" w:anchor="p-201178487" w:tgtFrame="_blank" w:history="1">
        <w:r w:rsidR="00CA541E" w:rsidRPr="00EB29A2">
          <w:rPr>
            <w:rFonts w:ascii="Times New Roman" w:eastAsia="Times New Roman" w:hAnsi="Times New Roman" w:cs="Times New Roman"/>
            <w:bCs/>
            <w:sz w:val="24"/>
            <w:szCs w:val="24"/>
            <w:lang w:val="ro-RO"/>
          </w:rPr>
          <w:t>lit. e)</w:t>
        </w:r>
      </w:hyperlink>
      <w:r w:rsidR="00CA541E" w:rsidRPr="00EB29A2">
        <w:rPr>
          <w:rFonts w:ascii="Times New Roman" w:eastAsia="Times New Roman" w:hAnsi="Times New Roman" w:cs="Times New Roman"/>
          <w:bCs/>
          <w:sz w:val="24"/>
          <w:szCs w:val="24"/>
          <w:lang w:val="ro-RO"/>
        </w:rPr>
        <w:t>, potrivit modelului prevăzut în anexa </w:t>
      </w:r>
      <w:hyperlink r:id="rId12" w:anchor="p-201178602" w:tgtFrame="_blank" w:history="1">
        <w:r w:rsidR="00CA541E" w:rsidRPr="00EB29A2">
          <w:rPr>
            <w:rFonts w:ascii="Times New Roman" w:eastAsia="Times New Roman" w:hAnsi="Times New Roman" w:cs="Times New Roman"/>
            <w:bCs/>
            <w:sz w:val="24"/>
            <w:szCs w:val="24"/>
            <w:lang w:val="ro-RO"/>
          </w:rPr>
          <w:t>nr. 5</w:t>
        </w:r>
      </w:hyperlink>
      <w:r w:rsidR="00CA541E" w:rsidRPr="00EB29A2">
        <w:rPr>
          <w:rFonts w:ascii="Times New Roman" w:eastAsia="Times New Roman" w:hAnsi="Times New Roman" w:cs="Times New Roman"/>
          <w:bCs/>
          <w:sz w:val="24"/>
          <w:szCs w:val="24"/>
          <w:lang w:val="ro-RO"/>
        </w:rPr>
        <w:t>;</w:t>
      </w:r>
    </w:p>
    <w:p w14:paraId="4370AD74" w14:textId="7417013F" w:rsidR="009A5FB3" w:rsidRPr="00EB29A2" w:rsidRDefault="009A5FB3" w:rsidP="00CA541E">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 xml:space="preserve">  (3) Cererea de acordare a contravalorii compensaţiilor, însoţită de documentele prevăzute la alin.(2) se depune, în vederea stabilirii dreptului pentru perioada 1 ianuarie 2017 - 6 iulie 2017, la garda forestieră competentă teritorial.</w:t>
      </w:r>
    </w:p>
    <w:p w14:paraId="02313A8C" w14:textId="782685AF" w:rsidR="0094589C" w:rsidRPr="00EB29A2" w:rsidRDefault="0094589C" w:rsidP="00843AC2">
      <w:pPr>
        <w:spacing w:after="0" w:line="240" w:lineRule="auto"/>
        <w:jc w:val="both"/>
        <w:outlineLvl w:val="0"/>
        <w:rPr>
          <w:rStyle w:val="salnbdy"/>
          <w:rFonts w:ascii="Times New Roman" w:hAnsi="Times New Roman" w:cs="Times New Roman"/>
          <w:sz w:val="24"/>
          <w:szCs w:val="24"/>
          <w:bdr w:val="none" w:sz="0" w:space="0" w:color="auto" w:frame="1"/>
          <w:shd w:val="clear" w:color="auto" w:fill="FFFFFF"/>
          <w:lang w:val="ro-RO"/>
        </w:rPr>
      </w:pPr>
      <w:r w:rsidRPr="00EB29A2">
        <w:rPr>
          <w:rFonts w:ascii="Times New Roman" w:eastAsia="Calibri" w:hAnsi="Times New Roman" w:cs="Times New Roman"/>
          <w:b/>
          <w:sz w:val="24"/>
          <w:szCs w:val="24"/>
          <w:lang w:val="ro-RO" w:bidi="en-US"/>
        </w:rPr>
        <w:t>Art. 5.</w:t>
      </w:r>
      <w:r w:rsidRPr="00EB29A2">
        <w:rPr>
          <w:rFonts w:ascii="Times New Roman" w:eastAsia="Calibri" w:hAnsi="Times New Roman" w:cs="Times New Roman"/>
          <w:bCs/>
          <w:sz w:val="24"/>
          <w:szCs w:val="24"/>
          <w:lang w:val="ro-RO" w:bidi="en-US"/>
        </w:rPr>
        <w:t xml:space="preserve"> -</w:t>
      </w:r>
      <w:r w:rsidR="005A5E30" w:rsidRPr="00EB29A2">
        <w:rPr>
          <w:rFonts w:ascii="Times New Roman" w:eastAsia="Calibri" w:hAnsi="Times New Roman" w:cs="Times New Roman"/>
          <w:bCs/>
          <w:sz w:val="24"/>
          <w:szCs w:val="24"/>
          <w:lang w:val="ro-RO" w:bidi="en-US"/>
        </w:rPr>
        <w:t xml:space="preserve"> </w:t>
      </w:r>
      <w:r w:rsidRPr="00EB29A2">
        <w:rPr>
          <w:rStyle w:val="salnbdy"/>
          <w:rFonts w:ascii="Times New Roman" w:hAnsi="Times New Roman" w:cs="Times New Roman"/>
          <w:sz w:val="24"/>
          <w:szCs w:val="24"/>
          <w:bdr w:val="none" w:sz="0" w:space="0" w:color="auto" w:frame="1"/>
          <w:shd w:val="clear" w:color="auto" w:fill="FFFFFF"/>
          <w:lang w:val="ro-RO"/>
        </w:rPr>
        <w:t>Garda forestieră competentă teritorial verifică documentele prevăzute la </w:t>
      </w:r>
      <w:r w:rsidRPr="00EB29A2">
        <w:rPr>
          <w:rStyle w:val="slgi"/>
          <w:rFonts w:ascii="Times New Roman" w:hAnsi="Times New Roman" w:cs="Times New Roman"/>
          <w:sz w:val="24"/>
          <w:szCs w:val="24"/>
          <w:bdr w:val="none" w:sz="0" w:space="0" w:color="auto" w:frame="1"/>
          <w:shd w:val="clear" w:color="auto" w:fill="FFFFFF"/>
          <w:lang w:val="ro-RO"/>
        </w:rPr>
        <w:t>art. 4 alin.</w:t>
      </w:r>
      <w:r w:rsidR="00877BB8" w:rsidRPr="00EB29A2">
        <w:rPr>
          <w:rStyle w:val="slgi"/>
          <w:rFonts w:ascii="Times New Roman" w:hAnsi="Times New Roman" w:cs="Times New Roman"/>
          <w:sz w:val="24"/>
          <w:szCs w:val="24"/>
          <w:bdr w:val="none" w:sz="0" w:space="0" w:color="auto" w:frame="1"/>
          <w:shd w:val="clear" w:color="auto" w:fill="FFFFFF"/>
          <w:lang w:val="ro-RO"/>
        </w:rPr>
        <w:t xml:space="preserve"> </w:t>
      </w:r>
      <w:r w:rsidRPr="00EB29A2">
        <w:rPr>
          <w:rStyle w:val="slgi"/>
          <w:rFonts w:ascii="Times New Roman" w:hAnsi="Times New Roman" w:cs="Times New Roman"/>
          <w:sz w:val="24"/>
          <w:szCs w:val="24"/>
          <w:bdr w:val="none" w:sz="0" w:space="0" w:color="auto" w:frame="1"/>
          <w:shd w:val="clear" w:color="auto" w:fill="FFFFFF"/>
          <w:lang w:val="ro-RO"/>
        </w:rPr>
        <w:t>(2)</w:t>
      </w:r>
      <w:r w:rsidRPr="00EB29A2">
        <w:rPr>
          <w:rStyle w:val="salnbdy"/>
          <w:rFonts w:ascii="Times New Roman" w:hAnsi="Times New Roman" w:cs="Times New Roman"/>
          <w:sz w:val="24"/>
          <w:szCs w:val="24"/>
          <w:bdr w:val="none" w:sz="0" w:space="0" w:color="auto" w:frame="1"/>
          <w:shd w:val="clear" w:color="auto" w:fill="FFFFFF"/>
          <w:lang w:val="ro-RO"/>
        </w:rPr>
        <w:t xml:space="preserve"> și informează solicitantul, în scris, în termen de maximum </w:t>
      </w:r>
      <w:r w:rsidR="00DA5525">
        <w:rPr>
          <w:rStyle w:val="salnbdy"/>
          <w:rFonts w:ascii="Times New Roman" w:hAnsi="Times New Roman" w:cs="Times New Roman"/>
          <w:sz w:val="24"/>
          <w:szCs w:val="24"/>
          <w:bdr w:val="none" w:sz="0" w:space="0" w:color="auto" w:frame="1"/>
          <w:shd w:val="clear" w:color="auto" w:fill="FFFFFF"/>
          <w:lang w:val="ro-RO"/>
        </w:rPr>
        <w:t xml:space="preserve">30 </w:t>
      </w:r>
      <w:r w:rsidRPr="00EB29A2">
        <w:rPr>
          <w:rStyle w:val="salnbdy"/>
          <w:rFonts w:ascii="Times New Roman" w:hAnsi="Times New Roman" w:cs="Times New Roman"/>
          <w:sz w:val="24"/>
          <w:szCs w:val="24"/>
          <w:bdr w:val="none" w:sz="0" w:space="0" w:color="auto" w:frame="1"/>
          <w:shd w:val="clear" w:color="auto" w:fill="FFFFFF"/>
          <w:lang w:val="ro-RO"/>
        </w:rPr>
        <w:t>de zile calendaristice de la data depunerii cererii, cu privire la rezultatele verificării, care pot fi încadrate în una dintre următoarele situații:</w:t>
      </w:r>
    </w:p>
    <w:p w14:paraId="7543B275" w14:textId="77777777" w:rsidR="0094589C" w:rsidRPr="00EB29A2" w:rsidRDefault="0094589C" w:rsidP="00843AC2">
      <w:pPr>
        <w:spacing w:after="0" w:line="240" w:lineRule="auto"/>
        <w:jc w:val="both"/>
        <w:outlineLvl w:val="0"/>
        <w:rPr>
          <w:rStyle w:val="slitbdy"/>
          <w:rFonts w:ascii="Times New Roman" w:hAnsi="Times New Roman" w:cs="Times New Roman"/>
          <w:sz w:val="24"/>
          <w:szCs w:val="24"/>
          <w:bdr w:val="none" w:sz="0" w:space="0" w:color="auto" w:frame="1"/>
          <w:shd w:val="clear" w:color="auto" w:fill="FFFFFF"/>
          <w:lang w:val="ro-RO"/>
        </w:rPr>
      </w:pPr>
      <w:r w:rsidRPr="00EB29A2">
        <w:rPr>
          <w:rStyle w:val="slitttl"/>
          <w:rFonts w:ascii="Times New Roman" w:hAnsi="Times New Roman" w:cs="Times New Roman"/>
          <w:b/>
          <w:bCs/>
          <w:sz w:val="24"/>
          <w:szCs w:val="24"/>
          <w:bdr w:val="none" w:sz="0" w:space="0" w:color="auto" w:frame="1"/>
          <w:shd w:val="clear" w:color="auto" w:fill="FFFFFF"/>
          <w:lang w:val="ro-RO"/>
        </w:rPr>
        <w:t>a)</w:t>
      </w:r>
      <w:r w:rsidRPr="00EB29A2">
        <w:rPr>
          <w:rStyle w:val="slit"/>
          <w:rFonts w:ascii="Times New Roman" w:hAnsi="Times New Roman" w:cs="Times New Roman"/>
          <w:sz w:val="24"/>
          <w:szCs w:val="24"/>
          <w:bdr w:val="dotted" w:sz="6" w:space="0" w:color="FEFEFE" w:frame="1"/>
          <w:shd w:val="clear" w:color="auto" w:fill="FFFFFF"/>
          <w:lang w:val="ro-RO"/>
        </w:rPr>
        <w:t> </w:t>
      </w:r>
      <w:r w:rsidRPr="00EB29A2">
        <w:rPr>
          <w:rStyle w:val="slitbdy"/>
          <w:rFonts w:ascii="Times New Roman" w:hAnsi="Times New Roman" w:cs="Times New Roman"/>
          <w:sz w:val="24"/>
          <w:szCs w:val="24"/>
          <w:bdr w:val="none" w:sz="0" w:space="0" w:color="auto" w:frame="1"/>
          <w:shd w:val="clear" w:color="auto" w:fill="FFFFFF"/>
          <w:lang w:val="ro-RO"/>
        </w:rPr>
        <w:t>transmiterea centralizată a documentelor către Garda Forestieră Națională, în cazul constatării îndeplinirii condițiilor de eligibilitate;</w:t>
      </w:r>
    </w:p>
    <w:p w14:paraId="46632FAB" w14:textId="77777777" w:rsidR="0094589C" w:rsidRPr="00EB29A2" w:rsidRDefault="0094589C" w:rsidP="00843AC2">
      <w:pPr>
        <w:spacing w:after="0" w:line="240" w:lineRule="auto"/>
        <w:jc w:val="both"/>
        <w:outlineLvl w:val="0"/>
        <w:rPr>
          <w:rStyle w:val="slitbdy"/>
          <w:rFonts w:ascii="Times New Roman" w:hAnsi="Times New Roman" w:cs="Times New Roman"/>
          <w:sz w:val="24"/>
          <w:szCs w:val="24"/>
          <w:bdr w:val="none" w:sz="0" w:space="0" w:color="auto" w:frame="1"/>
          <w:shd w:val="clear" w:color="auto" w:fill="FFFFFF"/>
          <w:lang w:val="ro-RO"/>
        </w:rPr>
      </w:pPr>
      <w:r w:rsidRPr="00EB29A2">
        <w:rPr>
          <w:rStyle w:val="slitttl"/>
          <w:rFonts w:ascii="Times New Roman" w:hAnsi="Times New Roman" w:cs="Times New Roman"/>
          <w:b/>
          <w:bCs/>
          <w:sz w:val="24"/>
          <w:szCs w:val="24"/>
          <w:bdr w:val="none" w:sz="0" w:space="0" w:color="auto" w:frame="1"/>
          <w:shd w:val="clear" w:color="auto" w:fill="FFFFFF"/>
          <w:lang w:val="ro-RO"/>
        </w:rPr>
        <w:t>b)</w:t>
      </w:r>
      <w:r w:rsidRPr="00EB29A2">
        <w:rPr>
          <w:rStyle w:val="slit"/>
          <w:rFonts w:ascii="Times New Roman" w:hAnsi="Times New Roman" w:cs="Times New Roman"/>
          <w:sz w:val="24"/>
          <w:szCs w:val="24"/>
          <w:bdr w:val="dotted" w:sz="6" w:space="0" w:color="FEFEFE" w:frame="1"/>
          <w:shd w:val="clear" w:color="auto" w:fill="FFFFFF"/>
          <w:lang w:val="ro-RO"/>
        </w:rPr>
        <w:t> </w:t>
      </w:r>
      <w:r w:rsidRPr="00EB29A2">
        <w:rPr>
          <w:rStyle w:val="slitbdy"/>
          <w:rFonts w:ascii="Times New Roman" w:hAnsi="Times New Roman" w:cs="Times New Roman"/>
          <w:sz w:val="24"/>
          <w:szCs w:val="24"/>
          <w:bdr w:val="none" w:sz="0" w:space="0" w:color="auto" w:frame="1"/>
          <w:shd w:val="clear" w:color="auto" w:fill="FFFFFF"/>
          <w:lang w:val="ro-RO"/>
        </w:rPr>
        <w:t>respingerea solicitării, în cazul constatării neîndeplinirii condițiilor de eligibilitate;</w:t>
      </w:r>
    </w:p>
    <w:p w14:paraId="2A1D8413" w14:textId="77777777" w:rsidR="0094589C" w:rsidRPr="00EB29A2" w:rsidRDefault="0094589C" w:rsidP="00843AC2">
      <w:pPr>
        <w:spacing w:after="0" w:line="240" w:lineRule="auto"/>
        <w:jc w:val="both"/>
        <w:outlineLvl w:val="0"/>
        <w:rPr>
          <w:rStyle w:val="slitbdy"/>
          <w:rFonts w:ascii="Times New Roman" w:hAnsi="Times New Roman" w:cs="Times New Roman"/>
          <w:sz w:val="24"/>
          <w:szCs w:val="24"/>
          <w:bdr w:val="none" w:sz="0" w:space="0" w:color="auto" w:frame="1"/>
          <w:shd w:val="clear" w:color="auto" w:fill="FFFFFF"/>
          <w:lang w:val="ro-RO"/>
        </w:rPr>
      </w:pPr>
      <w:r w:rsidRPr="00EB29A2">
        <w:rPr>
          <w:rStyle w:val="slitttl"/>
          <w:rFonts w:ascii="Times New Roman" w:hAnsi="Times New Roman" w:cs="Times New Roman"/>
          <w:b/>
          <w:bCs/>
          <w:sz w:val="24"/>
          <w:szCs w:val="24"/>
          <w:bdr w:val="none" w:sz="0" w:space="0" w:color="auto" w:frame="1"/>
          <w:shd w:val="clear" w:color="auto" w:fill="FFFFFF"/>
          <w:lang w:val="ro-RO"/>
        </w:rPr>
        <w:t>c)</w:t>
      </w:r>
      <w:r w:rsidRPr="00EB29A2">
        <w:rPr>
          <w:rStyle w:val="slit"/>
          <w:rFonts w:ascii="Times New Roman" w:hAnsi="Times New Roman" w:cs="Times New Roman"/>
          <w:sz w:val="24"/>
          <w:szCs w:val="24"/>
          <w:bdr w:val="dotted" w:sz="6" w:space="0" w:color="FEFEFE" w:frame="1"/>
          <w:shd w:val="clear" w:color="auto" w:fill="FFFFFF"/>
          <w:lang w:val="ro-RO"/>
        </w:rPr>
        <w:t> </w:t>
      </w:r>
      <w:r w:rsidRPr="00EB29A2">
        <w:rPr>
          <w:rStyle w:val="slitbdy"/>
          <w:rFonts w:ascii="Times New Roman" w:hAnsi="Times New Roman" w:cs="Times New Roman"/>
          <w:sz w:val="24"/>
          <w:szCs w:val="24"/>
          <w:bdr w:val="none" w:sz="0" w:space="0" w:color="auto" w:frame="1"/>
          <w:shd w:val="clear" w:color="auto" w:fill="FFFFFF"/>
          <w:lang w:val="ro-RO"/>
        </w:rPr>
        <w:t>solicitarea de informații și documente suplimentare, în cazul documentațiilor incomplete.</w:t>
      </w:r>
    </w:p>
    <w:p w14:paraId="3014CD76" w14:textId="478986E9" w:rsidR="0094589C" w:rsidRPr="00EB29A2" w:rsidRDefault="0094589C" w:rsidP="00843AC2">
      <w:pPr>
        <w:spacing w:after="0" w:line="240" w:lineRule="auto"/>
        <w:jc w:val="both"/>
        <w:outlineLvl w:val="0"/>
        <w:rPr>
          <w:rStyle w:val="salnbdy"/>
          <w:rFonts w:ascii="Times New Roman" w:hAnsi="Times New Roman" w:cs="Times New Roman"/>
          <w:sz w:val="24"/>
          <w:szCs w:val="24"/>
          <w:bdr w:val="none" w:sz="0" w:space="0" w:color="auto" w:frame="1"/>
          <w:shd w:val="clear" w:color="auto" w:fill="FFFFFF"/>
          <w:lang w:val="ro-RO"/>
        </w:rPr>
      </w:pPr>
      <w:r w:rsidRPr="00EB29A2">
        <w:rPr>
          <w:rStyle w:val="salnttl"/>
          <w:rFonts w:ascii="Times New Roman" w:hAnsi="Times New Roman" w:cs="Times New Roman"/>
          <w:sz w:val="24"/>
          <w:szCs w:val="24"/>
          <w:bdr w:val="none" w:sz="0" w:space="0" w:color="auto" w:frame="1"/>
          <w:shd w:val="clear" w:color="auto" w:fill="FFFFFF"/>
          <w:lang w:val="ro-RO"/>
        </w:rPr>
        <w:t>(2)</w:t>
      </w:r>
      <w:r w:rsidRPr="00EB29A2">
        <w:rPr>
          <w:rStyle w:val="saln"/>
          <w:rFonts w:ascii="Times New Roman" w:hAnsi="Times New Roman" w:cs="Times New Roman"/>
          <w:sz w:val="24"/>
          <w:szCs w:val="24"/>
          <w:bdr w:val="none" w:sz="0" w:space="0" w:color="auto" w:frame="1"/>
          <w:shd w:val="clear" w:color="auto" w:fill="FFFFFF"/>
          <w:lang w:val="ro-RO"/>
        </w:rPr>
        <w:t> </w:t>
      </w:r>
      <w:r w:rsidRPr="00EB29A2">
        <w:rPr>
          <w:rStyle w:val="salnbdy"/>
          <w:rFonts w:ascii="Times New Roman" w:hAnsi="Times New Roman" w:cs="Times New Roman"/>
          <w:sz w:val="24"/>
          <w:szCs w:val="24"/>
          <w:bdr w:val="none" w:sz="0" w:space="0" w:color="auto" w:frame="1"/>
          <w:shd w:val="clear" w:color="auto" w:fill="FFFFFF"/>
          <w:lang w:val="ro-RO"/>
        </w:rPr>
        <w:t>Informațiile și documentele suplimentare prevăzute la </w:t>
      </w:r>
      <w:r w:rsidRPr="00EB29A2">
        <w:rPr>
          <w:rStyle w:val="slgi"/>
          <w:rFonts w:ascii="Times New Roman" w:hAnsi="Times New Roman" w:cs="Times New Roman"/>
          <w:sz w:val="24"/>
          <w:szCs w:val="24"/>
          <w:bdr w:val="none" w:sz="0" w:space="0" w:color="auto" w:frame="1"/>
          <w:shd w:val="clear" w:color="auto" w:fill="FFFFFF"/>
          <w:lang w:val="ro-RO"/>
        </w:rPr>
        <w:t>alin. (1) lit. c)</w:t>
      </w:r>
      <w:r w:rsidRPr="00EB29A2">
        <w:rPr>
          <w:rStyle w:val="salnbdy"/>
          <w:rFonts w:ascii="Times New Roman" w:hAnsi="Times New Roman" w:cs="Times New Roman"/>
          <w:sz w:val="24"/>
          <w:szCs w:val="24"/>
          <w:bdr w:val="none" w:sz="0" w:space="0" w:color="auto" w:frame="1"/>
          <w:shd w:val="clear" w:color="auto" w:fill="FFFFFF"/>
          <w:lang w:val="ro-RO"/>
        </w:rPr>
        <w:t xml:space="preserve"> se depun de către </w:t>
      </w:r>
      <w:r w:rsidR="009A113C" w:rsidRPr="00EB29A2">
        <w:rPr>
          <w:rStyle w:val="salnbdy"/>
          <w:rFonts w:ascii="Times New Roman" w:hAnsi="Times New Roman" w:cs="Times New Roman"/>
          <w:sz w:val="24"/>
          <w:szCs w:val="24"/>
          <w:bdr w:val="none" w:sz="0" w:space="0" w:color="auto" w:frame="1"/>
          <w:shd w:val="clear" w:color="auto" w:fill="FFFFFF"/>
          <w:lang w:val="ro-RO"/>
        </w:rPr>
        <w:t xml:space="preserve">solicitant </w:t>
      </w:r>
      <w:r w:rsidRPr="00EB29A2">
        <w:rPr>
          <w:rStyle w:val="salnbdy"/>
          <w:rFonts w:ascii="Times New Roman" w:hAnsi="Times New Roman" w:cs="Times New Roman"/>
          <w:sz w:val="24"/>
          <w:szCs w:val="24"/>
          <w:bdr w:val="none" w:sz="0" w:space="0" w:color="auto" w:frame="1"/>
          <w:shd w:val="clear" w:color="auto" w:fill="FFFFFF"/>
          <w:lang w:val="ro-RO"/>
        </w:rPr>
        <w:t xml:space="preserve">în termen de maximum 30 de zile calendaristice de la data primirii solicitării de completare, sub sancțiunea decăderii din dreptul de a solicita </w:t>
      </w:r>
      <w:r w:rsidR="005A5E30" w:rsidRPr="00EB29A2">
        <w:rPr>
          <w:rStyle w:val="salnbdy"/>
          <w:rFonts w:ascii="Times New Roman" w:hAnsi="Times New Roman" w:cs="Times New Roman"/>
          <w:sz w:val="24"/>
          <w:szCs w:val="24"/>
          <w:bdr w:val="none" w:sz="0" w:space="0" w:color="auto" w:frame="1"/>
          <w:shd w:val="clear" w:color="auto" w:fill="FFFFFF"/>
          <w:lang w:val="ro-RO"/>
        </w:rPr>
        <w:t>compensații pentru perioada</w:t>
      </w:r>
      <w:r w:rsidR="005A5E30" w:rsidRPr="00EB29A2">
        <w:rPr>
          <w:rFonts w:ascii="Times New Roman" w:eastAsia="Times New Roman" w:hAnsi="Times New Roman" w:cs="Times New Roman"/>
          <w:bCs/>
          <w:sz w:val="24"/>
          <w:szCs w:val="24"/>
          <w:lang w:val="ro-RO"/>
        </w:rPr>
        <w:t>1 ianuarie 2017 - 6 iulie 2017</w:t>
      </w:r>
      <w:r w:rsidRPr="00EB29A2">
        <w:rPr>
          <w:rStyle w:val="salnbdy"/>
          <w:rFonts w:ascii="Times New Roman" w:hAnsi="Times New Roman" w:cs="Times New Roman"/>
          <w:sz w:val="24"/>
          <w:szCs w:val="24"/>
          <w:bdr w:val="none" w:sz="0" w:space="0" w:color="auto" w:frame="1"/>
          <w:shd w:val="clear" w:color="auto" w:fill="FFFFFF"/>
          <w:lang w:val="ro-RO"/>
        </w:rPr>
        <w:t>.</w:t>
      </w:r>
    </w:p>
    <w:p w14:paraId="2478D20B" w14:textId="2F74D4CF" w:rsidR="0094589C" w:rsidRPr="00EB29A2" w:rsidRDefault="0094589C" w:rsidP="00843AC2">
      <w:pPr>
        <w:spacing w:after="0" w:line="240" w:lineRule="auto"/>
        <w:jc w:val="both"/>
        <w:outlineLvl w:val="0"/>
        <w:rPr>
          <w:rStyle w:val="salnbdy"/>
          <w:rFonts w:ascii="Times New Roman" w:hAnsi="Times New Roman" w:cs="Times New Roman"/>
          <w:sz w:val="24"/>
          <w:szCs w:val="24"/>
          <w:bdr w:val="none" w:sz="0" w:space="0" w:color="auto" w:frame="1"/>
          <w:shd w:val="clear" w:color="auto" w:fill="FFFFFF"/>
          <w:lang w:val="ro-RO"/>
        </w:rPr>
      </w:pPr>
      <w:r w:rsidRPr="00EB29A2">
        <w:rPr>
          <w:rStyle w:val="salnttl"/>
          <w:rFonts w:ascii="Times New Roman" w:hAnsi="Times New Roman" w:cs="Times New Roman"/>
          <w:sz w:val="24"/>
          <w:szCs w:val="24"/>
          <w:bdr w:val="none" w:sz="0" w:space="0" w:color="auto" w:frame="1"/>
          <w:shd w:val="clear" w:color="auto" w:fill="FFFFFF"/>
          <w:lang w:val="ro-RO"/>
        </w:rPr>
        <w:t>(3)</w:t>
      </w:r>
      <w:r w:rsidRPr="00EB29A2">
        <w:rPr>
          <w:rStyle w:val="saln"/>
          <w:rFonts w:ascii="Times New Roman" w:hAnsi="Times New Roman" w:cs="Times New Roman"/>
          <w:sz w:val="24"/>
          <w:szCs w:val="24"/>
          <w:bdr w:val="none" w:sz="0" w:space="0" w:color="auto" w:frame="1"/>
          <w:shd w:val="clear" w:color="auto" w:fill="FFFFFF"/>
          <w:lang w:val="ro-RO"/>
        </w:rPr>
        <w:t> </w:t>
      </w:r>
      <w:r w:rsidRPr="00EB29A2">
        <w:rPr>
          <w:rStyle w:val="salnbdy"/>
          <w:rFonts w:ascii="Times New Roman" w:hAnsi="Times New Roman" w:cs="Times New Roman"/>
          <w:sz w:val="24"/>
          <w:szCs w:val="24"/>
          <w:bdr w:val="none" w:sz="0" w:space="0" w:color="auto" w:frame="1"/>
          <w:shd w:val="clear" w:color="auto" w:fill="FFFFFF"/>
          <w:lang w:val="ro-RO"/>
        </w:rPr>
        <w:t>După realizarea verificărilor conform </w:t>
      </w:r>
      <w:r w:rsidRPr="00EB29A2">
        <w:rPr>
          <w:rStyle w:val="slgi"/>
          <w:rFonts w:ascii="Times New Roman" w:hAnsi="Times New Roman" w:cs="Times New Roman"/>
          <w:sz w:val="24"/>
          <w:szCs w:val="24"/>
          <w:bdr w:val="none" w:sz="0" w:space="0" w:color="auto" w:frame="1"/>
          <w:shd w:val="clear" w:color="auto" w:fill="FFFFFF"/>
          <w:lang w:val="ro-RO"/>
        </w:rPr>
        <w:t>alin. (1)</w:t>
      </w:r>
      <w:r w:rsidRPr="00EB29A2">
        <w:rPr>
          <w:rStyle w:val="salnbdy"/>
          <w:rFonts w:ascii="Times New Roman" w:hAnsi="Times New Roman" w:cs="Times New Roman"/>
          <w:sz w:val="24"/>
          <w:szCs w:val="24"/>
          <w:bdr w:val="none" w:sz="0" w:space="0" w:color="auto" w:frame="1"/>
          <w:shd w:val="clear" w:color="auto" w:fill="FFFFFF"/>
          <w:lang w:val="ro-RO"/>
        </w:rPr>
        <w:t>, garda forestieră competentă teritorial transmite centralizat, cu scrisoare de înaintare însoțită de opisul documentelor, într-un exemplar, către Garda Forestieră Națională următoarele documente:</w:t>
      </w:r>
    </w:p>
    <w:p w14:paraId="36706827" w14:textId="3A6354E9" w:rsidR="00395396" w:rsidRPr="00EB29A2" w:rsidRDefault="00395396" w:rsidP="00843AC2">
      <w:pPr>
        <w:spacing w:after="0" w:line="240" w:lineRule="auto"/>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 xml:space="preserve">a) formularul de decont, cuprinzând datele de identificare a suprafețelor de pădure conform amenajamentelor silvice, încadrarea acestora în zonele prevăzute la art. 1 alin. (2), precum și sumele de bani calculate </w:t>
      </w:r>
      <w:r w:rsidR="00022620" w:rsidRPr="00EB29A2">
        <w:rPr>
          <w:rFonts w:ascii="Times New Roman" w:eastAsia="Calibri" w:hAnsi="Times New Roman" w:cs="Times New Roman"/>
          <w:bCs/>
          <w:sz w:val="24"/>
          <w:szCs w:val="24"/>
          <w:lang w:val="ro-RO" w:bidi="en-US"/>
        </w:rPr>
        <w:t>pentru perioada1 ianuarie 2017-  6 iulie 2017</w:t>
      </w:r>
      <w:r w:rsidRPr="00EB29A2">
        <w:rPr>
          <w:rFonts w:ascii="Times New Roman" w:eastAsia="Calibri" w:hAnsi="Times New Roman" w:cs="Times New Roman"/>
          <w:bCs/>
          <w:sz w:val="24"/>
          <w:szCs w:val="24"/>
          <w:lang w:val="ro-RO" w:bidi="en-US"/>
        </w:rPr>
        <w:t xml:space="preserve">, conform modelului prevăzut în anexa nr. </w:t>
      </w:r>
      <w:r w:rsidR="00F7751C" w:rsidRPr="00EB29A2">
        <w:rPr>
          <w:rFonts w:ascii="Times New Roman" w:eastAsia="Calibri" w:hAnsi="Times New Roman" w:cs="Times New Roman"/>
          <w:bCs/>
          <w:sz w:val="24"/>
          <w:szCs w:val="24"/>
          <w:lang w:val="ro-RO" w:bidi="en-US"/>
        </w:rPr>
        <w:t>4</w:t>
      </w:r>
      <w:r w:rsidRPr="00EB29A2">
        <w:rPr>
          <w:rFonts w:ascii="Times New Roman" w:eastAsia="Calibri" w:hAnsi="Times New Roman" w:cs="Times New Roman"/>
          <w:bCs/>
          <w:sz w:val="24"/>
          <w:szCs w:val="24"/>
          <w:lang w:val="ro-RO" w:bidi="en-US"/>
        </w:rPr>
        <w:t>;</w:t>
      </w:r>
    </w:p>
    <w:p w14:paraId="11586B53" w14:textId="3A1511FF" w:rsidR="00395396" w:rsidRPr="00EB29A2" w:rsidRDefault="00395396" w:rsidP="00843AC2">
      <w:pPr>
        <w:spacing w:after="0" w:line="240" w:lineRule="auto"/>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lastRenderedPageBreak/>
        <w:t xml:space="preserve">b) fișa de calcul al compensațiilor reprezentând contravaloarea masei lemnoase pe care </w:t>
      </w:r>
      <w:r w:rsidR="009A113C" w:rsidRPr="00EB29A2">
        <w:rPr>
          <w:rFonts w:ascii="Times New Roman" w:eastAsia="Calibri" w:hAnsi="Times New Roman" w:cs="Times New Roman"/>
          <w:bCs/>
          <w:sz w:val="24"/>
          <w:szCs w:val="24"/>
          <w:lang w:val="ro-RO" w:bidi="en-US"/>
        </w:rPr>
        <w:t xml:space="preserve">proprietarul </w:t>
      </w:r>
      <w:r w:rsidRPr="00EB29A2">
        <w:rPr>
          <w:rFonts w:ascii="Times New Roman" w:eastAsia="Calibri" w:hAnsi="Times New Roman" w:cs="Times New Roman"/>
          <w:bCs/>
          <w:sz w:val="24"/>
          <w:szCs w:val="24"/>
          <w:lang w:val="ro-RO" w:bidi="en-US"/>
        </w:rPr>
        <w:t xml:space="preserve">nu </w:t>
      </w:r>
      <w:r w:rsidR="005B1C0B">
        <w:rPr>
          <w:rFonts w:ascii="Times New Roman" w:eastAsia="Calibri" w:hAnsi="Times New Roman" w:cs="Times New Roman"/>
          <w:bCs/>
          <w:sz w:val="24"/>
          <w:szCs w:val="24"/>
          <w:lang w:val="ro-RO" w:bidi="en-US"/>
        </w:rPr>
        <w:t>a</w:t>
      </w:r>
      <w:r w:rsidR="005B1C0B" w:rsidRPr="00EB29A2">
        <w:rPr>
          <w:rFonts w:ascii="Times New Roman" w:eastAsia="Calibri" w:hAnsi="Times New Roman" w:cs="Times New Roman"/>
          <w:bCs/>
          <w:sz w:val="24"/>
          <w:szCs w:val="24"/>
          <w:lang w:val="ro-RO" w:bidi="en-US"/>
        </w:rPr>
        <w:t xml:space="preserve"> </w:t>
      </w:r>
      <w:r w:rsidR="009A113C" w:rsidRPr="00EB29A2">
        <w:rPr>
          <w:rFonts w:ascii="Times New Roman" w:eastAsia="Calibri" w:hAnsi="Times New Roman" w:cs="Times New Roman"/>
          <w:bCs/>
          <w:sz w:val="24"/>
          <w:szCs w:val="24"/>
          <w:lang w:val="ro-RO" w:bidi="en-US"/>
        </w:rPr>
        <w:t xml:space="preserve">recoltat-o </w:t>
      </w:r>
      <w:r w:rsidRPr="00EB29A2">
        <w:rPr>
          <w:rFonts w:ascii="Times New Roman" w:eastAsia="Calibri" w:hAnsi="Times New Roman" w:cs="Times New Roman"/>
          <w:bCs/>
          <w:sz w:val="24"/>
          <w:szCs w:val="24"/>
          <w:lang w:val="ro-RO" w:bidi="en-US"/>
        </w:rPr>
        <w:t xml:space="preserve">din cauza funcțiilor de protecție stabilite prin amenajamente silvice, </w:t>
      </w:r>
      <w:r w:rsidR="009A113C" w:rsidRPr="00EB29A2">
        <w:rPr>
          <w:rFonts w:ascii="Times New Roman" w:eastAsia="Calibri" w:hAnsi="Times New Roman" w:cs="Times New Roman"/>
          <w:bCs/>
          <w:sz w:val="24"/>
          <w:szCs w:val="24"/>
          <w:lang w:val="ro-RO" w:bidi="en-US"/>
        </w:rPr>
        <w:t xml:space="preserve">care determină restricții în recoltarea de masă lemnoasă </w:t>
      </w:r>
      <w:r w:rsidRPr="00EB29A2">
        <w:rPr>
          <w:rFonts w:ascii="Times New Roman" w:eastAsia="Calibri" w:hAnsi="Times New Roman" w:cs="Times New Roman"/>
          <w:bCs/>
          <w:sz w:val="24"/>
          <w:szCs w:val="24"/>
          <w:lang w:val="ro-RO" w:bidi="en-US"/>
        </w:rPr>
        <w:t xml:space="preserve"> prevăzută la art. </w:t>
      </w:r>
      <w:r w:rsidR="00D02F50" w:rsidRPr="00EB29A2">
        <w:rPr>
          <w:rFonts w:ascii="Times New Roman" w:eastAsia="Calibri" w:hAnsi="Times New Roman" w:cs="Times New Roman"/>
          <w:bCs/>
          <w:sz w:val="24"/>
          <w:szCs w:val="24"/>
          <w:lang w:val="ro-RO" w:bidi="en-US"/>
        </w:rPr>
        <w:t>4</w:t>
      </w:r>
      <w:r w:rsidRPr="00EB29A2">
        <w:rPr>
          <w:rFonts w:ascii="Times New Roman" w:eastAsia="Calibri" w:hAnsi="Times New Roman" w:cs="Times New Roman"/>
          <w:bCs/>
          <w:sz w:val="24"/>
          <w:szCs w:val="24"/>
          <w:lang w:val="ro-RO" w:bidi="en-US"/>
        </w:rPr>
        <w:t xml:space="preserve"> alin. (2) lit. </w:t>
      </w:r>
      <w:r w:rsidR="008A7C17" w:rsidRPr="00EB29A2">
        <w:rPr>
          <w:rFonts w:ascii="Times New Roman" w:eastAsia="Calibri" w:hAnsi="Times New Roman" w:cs="Times New Roman"/>
          <w:bCs/>
          <w:sz w:val="24"/>
          <w:szCs w:val="24"/>
          <w:lang w:val="ro-RO" w:bidi="en-US"/>
        </w:rPr>
        <w:t>b</w:t>
      </w:r>
      <w:r w:rsidRPr="00EB29A2">
        <w:rPr>
          <w:rFonts w:ascii="Times New Roman" w:eastAsia="Calibri" w:hAnsi="Times New Roman" w:cs="Times New Roman"/>
          <w:bCs/>
          <w:sz w:val="24"/>
          <w:szCs w:val="24"/>
          <w:lang w:val="ro-RO" w:bidi="en-US"/>
        </w:rPr>
        <w:t>)</w:t>
      </w:r>
      <w:r w:rsidR="006C06CD" w:rsidRPr="00EB29A2">
        <w:rPr>
          <w:rFonts w:ascii="Times New Roman" w:eastAsia="Calibri" w:hAnsi="Times New Roman" w:cs="Times New Roman"/>
          <w:bCs/>
          <w:sz w:val="24"/>
          <w:szCs w:val="24"/>
          <w:lang w:val="ro-RO" w:bidi="en-US"/>
        </w:rPr>
        <w:t>, pentru perioada</w:t>
      </w:r>
      <w:r w:rsidR="005B1C0B">
        <w:rPr>
          <w:rFonts w:ascii="Times New Roman" w:eastAsia="Calibri" w:hAnsi="Times New Roman" w:cs="Times New Roman"/>
          <w:bCs/>
          <w:sz w:val="24"/>
          <w:szCs w:val="24"/>
          <w:lang w:val="ro-RO" w:bidi="en-US"/>
        </w:rPr>
        <w:t xml:space="preserve"> </w:t>
      </w:r>
      <w:r w:rsidR="006C06CD" w:rsidRPr="00EB29A2">
        <w:rPr>
          <w:rFonts w:ascii="Times New Roman" w:eastAsia="Calibri" w:hAnsi="Times New Roman" w:cs="Times New Roman"/>
          <w:bCs/>
          <w:sz w:val="24"/>
          <w:szCs w:val="24"/>
          <w:lang w:val="ro-RO" w:bidi="en-US"/>
        </w:rPr>
        <w:t>1 ianuarie 2017-  6 iulie 2017</w:t>
      </w:r>
      <w:r w:rsidRPr="00EB29A2">
        <w:rPr>
          <w:rFonts w:ascii="Times New Roman" w:eastAsia="Calibri" w:hAnsi="Times New Roman" w:cs="Times New Roman"/>
          <w:bCs/>
          <w:sz w:val="24"/>
          <w:szCs w:val="24"/>
          <w:lang w:val="ro-RO" w:bidi="en-US"/>
        </w:rPr>
        <w:t>;</w:t>
      </w:r>
    </w:p>
    <w:p w14:paraId="081A09C0" w14:textId="77777777" w:rsidR="00395396" w:rsidRPr="00EB29A2" w:rsidRDefault="00395396" w:rsidP="00843AC2">
      <w:pPr>
        <w:spacing w:after="0" w:line="240" w:lineRule="auto"/>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c) copie a documentului de proprietate asupra pădurii, certificată de ocolul silvic care asigură administrarea/serviciile silvice;</w:t>
      </w:r>
    </w:p>
    <w:p w14:paraId="69F4BFDF" w14:textId="113D51E5" w:rsidR="00395396" w:rsidRPr="00EB29A2" w:rsidRDefault="00395396" w:rsidP="00843AC2">
      <w:pPr>
        <w:spacing w:after="0" w:line="240" w:lineRule="auto"/>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d) copie a contractului de administrare sau de servicii silvice, după caz, certificată de ocolul silvic</w:t>
      </w:r>
      <w:r w:rsidR="00445E52" w:rsidRPr="00EB29A2">
        <w:rPr>
          <w:rFonts w:ascii="Times New Roman" w:eastAsia="Calibri" w:hAnsi="Times New Roman" w:cs="Times New Roman"/>
          <w:bCs/>
          <w:sz w:val="24"/>
          <w:szCs w:val="24"/>
          <w:lang w:val="ro-RO" w:bidi="en-US"/>
        </w:rPr>
        <w:t>, pentru perioada</w:t>
      </w:r>
      <w:r w:rsidR="005B1C0B">
        <w:rPr>
          <w:rFonts w:ascii="Times New Roman" w:eastAsia="Calibri" w:hAnsi="Times New Roman" w:cs="Times New Roman"/>
          <w:bCs/>
          <w:sz w:val="24"/>
          <w:szCs w:val="24"/>
          <w:lang w:val="ro-RO" w:bidi="en-US"/>
        </w:rPr>
        <w:t xml:space="preserve"> </w:t>
      </w:r>
      <w:r w:rsidR="00445E52" w:rsidRPr="00EB29A2">
        <w:rPr>
          <w:rFonts w:ascii="Times New Roman" w:eastAsia="Calibri" w:hAnsi="Times New Roman" w:cs="Times New Roman"/>
          <w:bCs/>
          <w:sz w:val="24"/>
          <w:szCs w:val="24"/>
          <w:lang w:val="ro-RO" w:bidi="en-US"/>
        </w:rPr>
        <w:t>1 ianuarie 2017-  6 iulie 2017</w:t>
      </w:r>
      <w:r w:rsidRPr="00EB29A2">
        <w:rPr>
          <w:rFonts w:ascii="Times New Roman" w:eastAsia="Calibri" w:hAnsi="Times New Roman" w:cs="Times New Roman"/>
          <w:bCs/>
          <w:sz w:val="24"/>
          <w:szCs w:val="24"/>
          <w:lang w:val="ro-RO" w:bidi="en-US"/>
        </w:rPr>
        <w:t>;</w:t>
      </w:r>
    </w:p>
    <w:p w14:paraId="6D71C5E5" w14:textId="77777777" w:rsidR="00395396" w:rsidRPr="00EB29A2" w:rsidRDefault="00395396" w:rsidP="00395396">
      <w:pPr>
        <w:spacing w:after="0" w:line="240" w:lineRule="auto"/>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e) copie a descrierilor parcelare din amenajamentele silvice în vigoare, certificate de ocolul silvic care efectuează administrarea sau serviciile silvice, după caz.</w:t>
      </w:r>
    </w:p>
    <w:p w14:paraId="2A1C49F2" w14:textId="5F18AE01" w:rsidR="00395396" w:rsidRPr="00EB29A2" w:rsidRDefault="00395396" w:rsidP="00395396">
      <w:pPr>
        <w:spacing w:after="0" w:line="240" w:lineRule="auto"/>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 xml:space="preserve">(4) </w:t>
      </w:r>
      <w:r w:rsidR="005A4388" w:rsidRPr="00EB29A2">
        <w:rPr>
          <w:rFonts w:ascii="Times New Roman" w:eastAsia="Calibri" w:hAnsi="Times New Roman" w:cs="Times New Roman"/>
          <w:bCs/>
          <w:sz w:val="24"/>
          <w:szCs w:val="24"/>
          <w:lang w:val="ro-RO" w:bidi="en-US"/>
        </w:rPr>
        <w:t>o</w:t>
      </w:r>
      <w:r w:rsidRPr="00EB29A2">
        <w:rPr>
          <w:rFonts w:ascii="Times New Roman" w:eastAsia="Calibri" w:hAnsi="Times New Roman" w:cs="Times New Roman"/>
          <w:bCs/>
          <w:sz w:val="24"/>
          <w:szCs w:val="24"/>
          <w:lang w:val="ro-RO" w:bidi="en-US"/>
        </w:rPr>
        <w:t xml:space="preserve"> copie a documentelor prevăzute la alin. (3) se păstrează la garda forestieră competentă teritorial și o copie la Garda Forestieră Națională.</w:t>
      </w:r>
    </w:p>
    <w:p w14:paraId="05E25DAC" w14:textId="55602E7D" w:rsidR="0027537C" w:rsidRPr="00EB29A2" w:rsidRDefault="00315A4F" w:rsidP="00315A4F">
      <w:pPr>
        <w:spacing w:after="0" w:line="240" w:lineRule="auto"/>
        <w:ind w:firstLine="720"/>
        <w:jc w:val="both"/>
        <w:outlineLvl w:val="0"/>
        <w:rPr>
          <w:rFonts w:ascii="Times New Roman" w:eastAsia="Calibri" w:hAnsi="Times New Roman" w:cs="Times New Roman"/>
          <w:bCs/>
          <w:color w:val="000000" w:themeColor="text1"/>
          <w:sz w:val="24"/>
          <w:szCs w:val="24"/>
          <w:lang w:val="ro-RO" w:bidi="en-US"/>
        </w:rPr>
      </w:pPr>
      <w:r w:rsidRPr="00EB29A2">
        <w:rPr>
          <w:rFonts w:ascii="Times New Roman" w:eastAsia="Calibri" w:hAnsi="Times New Roman" w:cs="Times New Roman"/>
          <w:b/>
          <w:color w:val="000000" w:themeColor="text1"/>
          <w:sz w:val="24"/>
          <w:szCs w:val="24"/>
          <w:lang w:val="ro-RO" w:bidi="en-US"/>
        </w:rPr>
        <w:t xml:space="preserve">Art. 6. </w:t>
      </w:r>
      <w:r w:rsidR="00877BB8" w:rsidRPr="00EB29A2">
        <w:rPr>
          <w:rFonts w:ascii="Times New Roman" w:eastAsia="Calibri" w:hAnsi="Times New Roman" w:cs="Times New Roman"/>
          <w:b/>
          <w:color w:val="000000" w:themeColor="text1"/>
          <w:sz w:val="24"/>
          <w:szCs w:val="24"/>
          <w:lang w:val="ro-RO" w:bidi="en-US"/>
        </w:rPr>
        <w:t xml:space="preserve">(1) </w:t>
      </w:r>
      <w:r w:rsidR="0027537C" w:rsidRPr="00EB29A2">
        <w:rPr>
          <w:rFonts w:ascii="Times New Roman" w:eastAsia="Calibri" w:hAnsi="Times New Roman" w:cs="Times New Roman"/>
          <w:bCs/>
          <w:color w:val="000000" w:themeColor="text1"/>
          <w:sz w:val="24"/>
          <w:szCs w:val="24"/>
          <w:lang w:val="ro-RO" w:bidi="en-US"/>
        </w:rPr>
        <w:t>Garda Forestieră Națională verifică documentele prevăzute la art. 5 alin. (3) și transmite</w:t>
      </w:r>
      <w:r w:rsidR="0006269C" w:rsidRPr="00EB29A2">
        <w:rPr>
          <w:rFonts w:ascii="Times New Roman" w:eastAsia="Calibri" w:hAnsi="Times New Roman" w:cs="Times New Roman"/>
          <w:bCs/>
          <w:color w:val="000000" w:themeColor="text1"/>
          <w:sz w:val="24"/>
          <w:szCs w:val="24"/>
          <w:lang w:val="ro-RO" w:bidi="en-US"/>
        </w:rPr>
        <w:t>, în cazul în care documentația este întocmită în mod corespunzător</w:t>
      </w:r>
      <w:r w:rsidR="0027537C" w:rsidRPr="00EB29A2">
        <w:rPr>
          <w:rFonts w:ascii="Times New Roman" w:eastAsia="Calibri" w:hAnsi="Times New Roman" w:cs="Times New Roman"/>
          <w:bCs/>
          <w:color w:val="000000" w:themeColor="text1"/>
          <w:sz w:val="24"/>
          <w:szCs w:val="24"/>
          <w:lang w:val="ro-RO" w:bidi="en-US"/>
        </w:rPr>
        <w:t>, în termen de 30 de zile</w:t>
      </w:r>
      <w:r w:rsidR="0006269C" w:rsidRPr="00EB29A2">
        <w:rPr>
          <w:rFonts w:ascii="Times New Roman" w:eastAsia="Calibri" w:hAnsi="Times New Roman" w:cs="Times New Roman"/>
          <w:bCs/>
          <w:color w:val="000000" w:themeColor="text1"/>
          <w:sz w:val="24"/>
          <w:szCs w:val="24"/>
          <w:lang w:val="ro-RO" w:bidi="en-US"/>
        </w:rPr>
        <w:t xml:space="preserve"> calendaristice </w:t>
      </w:r>
      <w:r w:rsidR="0027537C" w:rsidRPr="00EB29A2">
        <w:rPr>
          <w:rFonts w:ascii="Times New Roman" w:eastAsia="Calibri" w:hAnsi="Times New Roman" w:cs="Times New Roman"/>
          <w:bCs/>
          <w:color w:val="000000" w:themeColor="text1"/>
          <w:sz w:val="24"/>
          <w:szCs w:val="24"/>
          <w:lang w:val="ro-RO" w:bidi="en-US"/>
        </w:rPr>
        <w:t xml:space="preserve">de la data depunerii, solicitarea de deschidere de credite bugetare </w:t>
      </w:r>
      <w:r w:rsidR="0006269C" w:rsidRPr="00EB29A2">
        <w:rPr>
          <w:rFonts w:ascii="Times New Roman" w:eastAsia="Calibri" w:hAnsi="Times New Roman" w:cs="Times New Roman"/>
          <w:bCs/>
          <w:color w:val="000000" w:themeColor="text1"/>
          <w:sz w:val="24"/>
          <w:szCs w:val="24"/>
          <w:lang w:val="ro-RO" w:bidi="en-US"/>
        </w:rPr>
        <w:t xml:space="preserve">către </w:t>
      </w:r>
      <w:r w:rsidR="0027537C" w:rsidRPr="00EB29A2">
        <w:rPr>
          <w:rFonts w:ascii="Times New Roman" w:eastAsia="Calibri" w:hAnsi="Times New Roman" w:cs="Times New Roman"/>
          <w:bCs/>
          <w:color w:val="000000" w:themeColor="text1"/>
          <w:sz w:val="24"/>
          <w:szCs w:val="24"/>
          <w:lang w:val="ro-RO" w:bidi="en-US"/>
        </w:rPr>
        <w:t xml:space="preserve">direcția care gestionează bugetul din cadrul autorității publice centrale care răspunde de silvicultură. Solicitarea de deschidere de credite va fi însoțită de situația centralizată a </w:t>
      </w:r>
      <w:r w:rsidR="009A113C" w:rsidRPr="00EB29A2">
        <w:rPr>
          <w:rFonts w:ascii="Times New Roman" w:eastAsia="Calibri" w:hAnsi="Times New Roman" w:cs="Times New Roman"/>
          <w:bCs/>
          <w:color w:val="000000" w:themeColor="text1"/>
          <w:sz w:val="24"/>
          <w:szCs w:val="24"/>
          <w:lang w:val="ro-RO" w:bidi="en-US"/>
        </w:rPr>
        <w:t xml:space="preserve">solicitării </w:t>
      </w:r>
      <w:r w:rsidR="0027537C" w:rsidRPr="00EB29A2">
        <w:rPr>
          <w:rFonts w:ascii="Times New Roman" w:eastAsia="Calibri" w:hAnsi="Times New Roman" w:cs="Times New Roman"/>
          <w:bCs/>
          <w:color w:val="000000" w:themeColor="text1"/>
          <w:sz w:val="24"/>
          <w:szCs w:val="24"/>
          <w:lang w:val="ro-RO" w:bidi="en-US"/>
        </w:rPr>
        <w:t>acceptate la plată.</w:t>
      </w:r>
    </w:p>
    <w:p w14:paraId="0800C27D" w14:textId="65E45CDB" w:rsidR="00877BB8" w:rsidRPr="00EB29A2" w:rsidRDefault="00877BB8" w:rsidP="00315A4F">
      <w:pPr>
        <w:spacing w:after="0" w:line="240" w:lineRule="auto"/>
        <w:ind w:firstLine="720"/>
        <w:jc w:val="both"/>
        <w:outlineLvl w:val="0"/>
        <w:rPr>
          <w:rFonts w:ascii="Times New Roman" w:eastAsia="Calibri" w:hAnsi="Times New Roman" w:cs="Times New Roman"/>
          <w:bCs/>
          <w:color w:val="000000" w:themeColor="text1"/>
          <w:sz w:val="24"/>
          <w:szCs w:val="24"/>
          <w:lang w:val="ro-RO" w:bidi="en-US"/>
        </w:rPr>
      </w:pPr>
      <w:r w:rsidRPr="00EB29A2">
        <w:rPr>
          <w:rFonts w:ascii="Times New Roman" w:eastAsia="Calibri" w:hAnsi="Times New Roman" w:cs="Times New Roman"/>
          <w:bCs/>
          <w:color w:val="000000" w:themeColor="text1"/>
          <w:sz w:val="24"/>
          <w:szCs w:val="24"/>
          <w:lang w:val="ro-RO" w:bidi="en-US"/>
        </w:rPr>
        <w:t>(2) În cazul în care documentația verificată de către Garda Forestieră Națională nu este întocmită în mod corespunzător</w:t>
      </w:r>
      <w:r w:rsidR="005B1C0B">
        <w:rPr>
          <w:rFonts w:ascii="Times New Roman" w:eastAsia="Calibri" w:hAnsi="Times New Roman" w:cs="Times New Roman"/>
          <w:bCs/>
          <w:color w:val="000000" w:themeColor="text1"/>
          <w:sz w:val="24"/>
          <w:szCs w:val="24"/>
          <w:lang w:val="ro-RO" w:bidi="en-US"/>
        </w:rPr>
        <w:t>,</w:t>
      </w:r>
      <w:r w:rsidRPr="00EB29A2">
        <w:rPr>
          <w:rFonts w:ascii="Times New Roman" w:eastAsia="Calibri" w:hAnsi="Times New Roman" w:cs="Times New Roman"/>
          <w:bCs/>
          <w:color w:val="000000" w:themeColor="text1"/>
          <w:sz w:val="24"/>
          <w:szCs w:val="24"/>
          <w:lang w:val="ro-RO" w:bidi="en-US"/>
        </w:rPr>
        <w:t xml:space="preserve"> aceasta </w:t>
      </w:r>
      <w:r w:rsidR="005B1C0B">
        <w:rPr>
          <w:rFonts w:ascii="Times New Roman" w:eastAsia="Calibri" w:hAnsi="Times New Roman" w:cs="Times New Roman"/>
          <w:bCs/>
          <w:color w:val="000000" w:themeColor="text1"/>
          <w:sz w:val="24"/>
          <w:szCs w:val="24"/>
          <w:lang w:val="ro-RO" w:bidi="en-US"/>
        </w:rPr>
        <w:t>v</w:t>
      </w:r>
      <w:r w:rsidR="005B1C0B" w:rsidRPr="00EB29A2">
        <w:rPr>
          <w:rFonts w:ascii="Times New Roman" w:eastAsia="Calibri" w:hAnsi="Times New Roman" w:cs="Times New Roman"/>
          <w:bCs/>
          <w:color w:val="000000" w:themeColor="text1"/>
          <w:sz w:val="24"/>
          <w:szCs w:val="24"/>
          <w:lang w:val="ro-RO" w:bidi="en-US"/>
        </w:rPr>
        <w:t xml:space="preserve">a </w:t>
      </w:r>
      <w:r w:rsidRPr="00EB29A2">
        <w:rPr>
          <w:rFonts w:ascii="Times New Roman" w:eastAsia="Calibri" w:hAnsi="Times New Roman" w:cs="Times New Roman"/>
          <w:bCs/>
          <w:color w:val="000000" w:themeColor="text1"/>
          <w:sz w:val="24"/>
          <w:szCs w:val="24"/>
          <w:lang w:val="ro-RO" w:bidi="en-US"/>
        </w:rPr>
        <w:t>fi restituită la</w:t>
      </w:r>
      <w:r w:rsidRPr="00EB29A2">
        <w:rPr>
          <w:rStyle w:val="salnbdy"/>
          <w:rFonts w:ascii="Times New Roman" w:hAnsi="Times New Roman" w:cs="Times New Roman"/>
          <w:color w:val="000000" w:themeColor="text1"/>
          <w:sz w:val="24"/>
          <w:szCs w:val="24"/>
          <w:bdr w:val="none" w:sz="0" w:space="0" w:color="auto" w:frame="1"/>
          <w:shd w:val="clear" w:color="auto" w:fill="FFFFFF"/>
          <w:lang w:val="ro-RO"/>
        </w:rPr>
        <w:t xml:space="preserve"> garda forestieră competentă teritorial</w:t>
      </w:r>
      <w:r w:rsidRPr="00EB29A2">
        <w:rPr>
          <w:rFonts w:ascii="Times New Roman" w:eastAsia="Calibri" w:hAnsi="Times New Roman" w:cs="Times New Roman"/>
          <w:bCs/>
          <w:color w:val="000000" w:themeColor="text1"/>
          <w:sz w:val="24"/>
          <w:szCs w:val="24"/>
          <w:lang w:val="ro-RO" w:bidi="en-US"/>
        </w:rPr>
        <w:t xml:space="preserve"> pentru remedierea deficiențelor cu celeritate.</w:t>
      </w:r>
    </w:p>
    <w:p w14:paraId="300A0BEA" w14:textId="7E0BC039" w:rsidR="00CA19EB" w:rsidRPr="00EB29A2" w:rsidRDefault="00315A4F" w:rsidP="003177BC">
      <w:pPr>
        <w:spacing w:after="0" w:line="240" w:lineRule="auto"/>
        <w:jc w:val="both"/>
        <w:outlineLvl w:val="0"/>
        <w:rPr>
          <w:rStyle w:val="salnbdy"/>
          <w:rFonts w:ascii="Times New Roman" w:hAnsi="Times New Roman" w:cs="Times New Roman"/>
          <w:color w:val="000000"/>
          <w:sz w:val="24"/>
          <w:szCs w:val="24"/>
          <w:bdr w:val="none" w:sz="0" w:space="0" w:color="auto" w:frame="1"/>
          <w:shd w:val="clear" w:color="auto" w:fill="FFFFFF"/>
          <w:lang w:val="ro-RO"/>
        </w:rPr>
      </w:pPr>
      <w:r w:rsidRPr="00EB29A2">
        <w:rPr>
          <w:rFonts w:ascii="Times New Roman" w:eastAsia="Calibri" w:hAnsi="Times New Roman" w:cs="Times New Roman"/>
          <w:bCs/>
          <w:sz w:val="24"/>
          <w:szCs w:val="24"/>
          <w:lang w:val="ro-RO" w:bidi="en-US"/>
        </w:rPr>
        <w:t xml:space="preserve">    </w:t>
      </w:r>
      <w:r w:rsidRPr="00EB29A2">
        <w:rPr>
          <w:rFonts w:ascii="Times New Roman" w:eastAsia="Calibri" w:hAnsi="Times New Roman" w:cs="Times New Roman"/>
          <w:bCs/>
          <w:sz w:val="24"/>
          <w:szCs w:val="24"/>
          <w:lang w:val="ro-RO" w:bidi="en-US"/>
        </w:rPr>
        <w:tab/>
      </w:r>
      <w:r w:rsidRPr="00EB29A2">
        <w:rPr>
          <w:rFonts w:ascii="Times New Roman" w:eastAsia="Calibri" w:hAnsi="Times New Roman" w:cs="Times New Roman"/>
          <w:b/>
          <w:sz w:val="24"/>
          <w:szCs w:val="24"/>
          <w:lang w:val="ro-RO" w:bidi="en-US"/>
        </w:rPr>
        <w:t>Art. 7</w:t>
      </w:r>
      <w:r w:rsidRPr="00EB29A2">
        <w:rPr>
          <w:rFonts w:ascii="Times New Roman" w:eastAsia="Calibri" w:hAnsi="Times New Roman" w:cs="Times New Roman"/>
          <w:bCs/>
          <w:sz w:val="24"/>
          <w:szCs w:val="24"/>
          <w:lang w:val="ro-RO" w:bidi="en-US"/>
        </w:rPr>
        <w:t>. –</w:t>
      </w:r>
      <w:r w:rsidR="003177BC" w:rsidRPr="00EB29A2">
        <w:rPr>
          <w:rFonts w:ascii="Times New Roman" w:eastAsia="Calibri" w:hAnsi="Times New Roman" w:cs="Times New Roman"/>
          <w:bCs/>
          <w:sz w:val="24"/>
          <w:szCs w:val="24"/>
          <w:lang w:val="ro-RO" w:bidi="en-US"/>
        </w:rPr>
        <w:t xml:space="preserve"> </w:t>
      </w:r>
      <w:r w:rsidR="00CA19EB" w:rsidRPr="00EB29A2">
        <w:rPr>
          <w:rFonts w:ascii="Times New Roman" w:eastAsia="Calibri" w:hAnsi="Times New Roman" w:cs="Times New Roman"/>
          <w:bCs/>
          <w:sz w:val="24"/>
          <w:szCs w:val="24"/>
          <w:lang w:val="ro-RO" w:bidi="en-US"/>
        </w:rPr>
        <w:t>(1)</w:t>
      </w:r>
      <w:r w:rsidR="00775E9D" w:rsidRPr="00EB29A2">
        <w:rPr>
          <w:rFonts w:ascii="Times New Roman" w:eastAsia="Calibri" w:hAnsi="Times New Roman" w:cs="Times New Roman"/>
          <w:bCs/>
          <w:sz w:val="24"/>
          <w:szCs w:val="24"/>
          <w:lang w:val="ro-RO" w:bidi="en-US"/>
        </w:rPr>
        <w:t xml:space="preserve"> </w:t>
      </w:r>
      <w:r w:rsidR="00CA19EB" w:rsidRPr="00EB29A2">
        <w:rPr>
          <w:rStyle w:val="salnbdy"/>
          <w:rFonts w:ascii="Times New Roman" w:hAnsi="Times New Roman" w:cs="Times New Roman"/>
          <w:color w:val="000000"/>
          <w:sz w:val="24"/>
          <w:szCs w:val="24"/>
          <w:bdr w:val="none" w:sz="0" w:space="0" w:color="auto" w:frame="1"/>
          <w:shd w:val="clear" w:color="auto" w:fill="FFFFFF"/>
          <w:lang w:val="ro-RO"/>
        </w:rPr>
        <w:t>Direcția care gestionează bugetul din cadrul autorității publice centrale care răspunde de silvicultură primește decontul justificativ întocmit conform prevederilor </w:t>
      </w:r>
      <w:r w:rsidR="00CA19EB" w:rsidRPr="00EB29A2">
        <w:rPr>
          <w:rStyle w:val="slgi"/>
          <w:rFonts w:ascii="Times New Roman" w:hAnsi="Times New Roman" w:cs="Times New Roman"/>
          <w:color w:val="000000" w:themeColor="text1"/>
          <w:sz w:val="24"/>
          <w:szCs w:val="24"/>
          <w:bdr w:val="none" w:sz="0" w:space="0" w:color="auto" w:frame="1"/>
          <w:shd w:val="clear" w:color="auto" w:fill="FFFFFF"/>
          <w:lang w:val="ro-RO"/>
        </w:rPr>
        <w:t>art. 5 alin. (3) lit. a)</w:t>
      </w:r>
      <w:r w:rsidR="00CA19EB" w:rsidRPr="00EB29A2">
        <w:rPr>
          <w:rStyle w:val="salnbdy"/>
          <w:rFonts w:ascii="Times New Roman" w:hAnsi="Times New Roman" w:cs="Times New Roman"/>
          <w:color w:val="000000" w:themeColor="text1"/>
          <w:sz w:val="24"/>
          <w:szCs w:val="24"/>
          <w:bdr w:val="none" w:sz="0" w:space="0" w:color="auto" w:frame="1"/>
          <w:shd w:val="clear" w:color="auto" w:fill="FFFFFF"/>
          <w:lang w:val="ro-RO"/>
        </w:rPr>
        <w:t xml:space="preserve"> și </w:t>
      </w:r>
      <w:r w:rsidR="00CA19EB" w:rsidRPr="00EB29A2">
        <w:rPr>
          <w:rStyle w:val="salnbdy"/>
          <w:rFonts w:ascii="Times New Roman" w:hAnsi="Times New Roman" w:cs="Times New Roman"/>
          <w:color w:val="000000"/>
          <w:sz w:val="24"/>
          <w:szCs w:val="24"/>
          <w:bdr w:val="none" w:sz="0" w:space="0" w:color="auto" w:frame="1"/>
          <w:shd w:val="clear" w:color="auto" w:fill="FFFFFF"/>
          <w:lang w:val="ro-RO"/>
        </w:rPr>
        <w:t xml:space="preserve">asigură </w:t>
      </w:r>
      <w:r w:rsidR="00775E9D" w:rsidRPr="00EB29A2">
        <w:rPr>
          <w:rFonts w:ascii="Times New Roman" w:eastAsia="Calibri" w:hAnsi="Times New Roman" w:cs="Times New Roman"/>
          <w:bCs/>
          <w:sz w:val="24"/>
          <w:szCs w:val="24"/>
          <w:lang w:val="ro-RO" w:bidi="en-US"/>
        </w:rPr>
        <w:t>deschiderea de credite bugetare.</w:t>
      </w:r>
    </w:p>
    <w:p w14:paraId="46053DD1" w14:textId="05C95A68" w:rsidR="003177BC" w:rsidRPr="00EB29A2" w:rsidRDefault="00CA19EB" w:rsidP="003177BC">
      <w:pPr>
        <w:spacing w:after="0" w:line="240" w:lineRule="auto"/>
        <w:jc w:val="both"/>
        <w:outlineLvl w:val="0"/>
        <w:rPr>
          <w:rFonts w:ascii="Times New Roman" w:eastAsia="Calibri" w:hAnsi="Times New Roman" w:cs="Times New Roman"/>
          <w:bCs/>
          <w:sz w:val="24"/>
          <w:szCs w:val="24"/>
          <w:lang w:val="ro-RO" w:bidi="en-US"/>
        </w:rPr>
      </w:pPr>
      <w:r w:rsidRPr="00EB29A2">
        <w:rPr>
          <w:rStyle w:val="salnttl"/>
          <w:rFonts w:ascii="Times New Roman" w:hAnsi="Times New Roman" w:cs="Times New Roman"/>
          <w:color w:val="000000"/>
          <w:sz w:val="24"/>
          <w:szCs w:val="24"/>
          <w:bdr w:val="none" w:sz="0" w:space="0" w:color="auto" w:frame="1"/>
          <w:shd w:val="clear" w:color="auto" w:fill="FFFFFF"/>
          <w:lang w:val="ro-RO"/>
        </w:rPr>
        <w:t>(</w:t>
      </w:r>
      <w:r w:rsidRPr="00EB29A2">
        <w:rPr>
          <w:rFonts w:ascii="Times New Roman" w:eastAsia="Calibri" w:hAnsi="Times New Roman" w:cs="Times New Roman"/>
          <w:bCs/>
          <w:sz w:val="24"/>
          <w:szCs w:val="24"/>
          <w:lang w:val="ro-RO" w:bidi="en-US"/>
        </w:rPr>
        <w:t>2)</w:t>
      </w:r>
      <w:r w:rsidR="00315A4F" w:rsidRPr="00EB29A2">
        <w:rPr>
          <w:rFonts w:ascii="Times New Roman" w:eastAsia="Calibri" w:hAnsi="Times New Roman" w:cs="Times New Roman"/>
          <w:bCs/>
          <w:sz w:val="24"/>
          <w:szCs w:val="24"/>
          <w:lang w:val="ro-RO" w:bidi="en-US"/>
        </w:rPr>
        <w:t xml:space="preserve"> </w:t>
      </w:r>
      <w:r w:rsidR="003177BC" w:rsidRPr="00EB29A2">
        <w:rPr>
          <w:rFonts w:ascii="Times New Roman" w:eastAsia="Calibri" w:hAnsi="Times New Roman" w:cs="Times New Roman"/>
          <w:bCs/>
          <w:sz w:val="24"/>
          <w:szCs w:val="24"/>
          <w:lang w:val="ro-RO" w:bidi="en-US"/>
        </w:rPr>
        <w:t>Documentele prevăzute la art. 5 alin. (3), actele de decontare și de evidență a cheltuielilor efectuate din alocațiile bugetare pentru funcțiile de protecție ale pădurii se îndosariază distinct și cheltuielile se înregistrează în conturi separat de orice alte cheltuieli.</w:t>
      </w:r>
    </w:p>
    <w:p w14:paraId="02414D2E" w14:textId="1047575C" w:rsidR="003177BC" w:rsidRPr="00EB29A2" w:rsidRDefault="003177BC" w:rsidP="003177BC">
      <w:pPr>
        <w:spacing w:after="0" w:line="240" w:lineRule="auto"/>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w:t>
      </w:r>
      <w:r w:rsidR="00775E9D" w:rsidRPr="00EB29A2">
        <w:rPr>
          <w:rFonts w:ascii="Times New Roman" w:eastAsia="Calibri" w:hAnsi="Times New Roman" w:cs="Times New Roman"/>
          <w:bCs/>
          <w:sz w:val="24"/>
          <w:szCs w:val="24"/>
          <w:lang w:val="ro-RO" w:bidi="en-US"/>
        </w:rPr>
        <w:t xml:space="preserve">3) </w:t>
      </w:r>
      <w:r w:rsidRPr="00EB29A2">
        <w:rPr>
          <w:rFonts w:ascii="Times New Roman" w:eastAsia="Calibri" w:hAnsi="Times New Roman" w:cs="Times New Roman"/>
          <w:bCs/>
          <w:sz w:val="24"/>
          <w:szCs w:val="24"/>
          <w:lang w:val="ro-RO" w:bidi="en-US"/>
        </w:rPr>
        <w:t xml:space="preserve">Garda Forestieră Națională transmite sumele necesare plăților către gărzile forestiere competente teritorial pentru a fi virate către </w:t>
      </w:r>
      <w:r w:rsidR="00CA19EB" w:rsidRPr="00EB29A2">
        <w:rPr>
          <w:rFonts w:ascii="Times New Roman" w:eastAsia="Calibri" w:hAnsi="Times New Roman" w:cs="Times New Roman"/>
          <w:bCs/>
          <w:sz w:val="24"/>
          <w:szCs w:val="24"/>
          <w:lang w:val="ro-RO" w:bidi="en-US"/>
        </w:rPr>
        <w:t>beneficiarului</w:t>
      </w:r>
      <w:r w:rsidRPr="00EB29A2">
        <w:rPr>
          <w:rFonts w:ascii="Times New Roman" w:eastAsia="Calibri" w:hAnsi="Times New Roman" w:cs="Times New Roman"/>
          <w:bCs/>
          <w:sz w:val="24"/>
          <w:szCs w:val="24"/>
          <w:lang w:val="ro-RO" w:bidi="en-US"/>
        </w:rPr>
        <w:t>, în conturi deschise distinct pe numele acestora în cadrul unei instituții financiar-bancare sau la unitățile Trezoreriei Statului, în cazul beneficiarilor unităților administrativ-teritoriale și al operatorilor economici care se încadrează în prevederile art. 5 alin. (10) din Ordonanța de urgență a Guvernului nr. 146/2002 privind formarea și utilizarea resurselor derulate prin trezoreria statului, republicată, cu modificările și completările ulterioare.</w:t>
      </w:r>
    </w:p>
    <w:p w14:paraId="2F494629" w14:textId="4B6772B8" w:rsidR="00315A4F" w:rsidRPr="00EB29A2" w:rsidRDefault="00315A4F" w:rsidP="00B946D8">
      <w:pPr>
        <w:spacing w:after="0" w:line="240" w:lineRule="auto"/>
        <w:ind w:left="-567"/>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 xml:space="preserve">           </w:t>
      </w:r>
      <w:r w:rsidR="005B1C0B">
        <w:rPr>
          <w:rFonts w:ascii="Times New Roman" w:eastAsia="Calibri" w:hAnsi="Times New Roman" w:cs="Times New Roman"/>
          <w:bCs/>
          <w:sz w:val="24"/>
          <w:szCs w:val="24"/>
          <w:lang w:val="ro-RO" w:bidi="en-US"/>
        </w:rPr>
        <w:tab/>
      </w:r>
      <w:r w:rsidRPr="00EB29A2">
        <w:rPr>
          <w:rFonts w:ascii="Times New Roman" w:eastAsia="Calibri" w:hAnsi="Times New Roman" w:cs="Times New Roman"/>
          <w:b/>
          <w:sz w:val="24"/>
          <w:szCs w:val="24"/>
          <w:lang w:val="ro-RO" w:bidi="en-US"/>
        </w:rPr>
        <w:t>Art.8.</w:t>
      </w:r>
      <w:r w:rsidRPr="00EB29A2">
        <w:rPr>
          <w:rFonts w:ascii="Times New Roman" w:eastAsia="Calibri" w:hAnsi="Times New Roman" w:cs="Times New Roman"/>
          <w:bCs/>
          <w:sz w:val="24"/>
          <w:szCs w:val="24"/>
          <w:lang w:val="ro-RO" w:bidi="en-US"/>
        </w:rPr>
        <w:t xml:space="preserve"> - Anexele nr. 1 – </w:t>
      </w:r>
      <w:r w:rsidR="00F7751C" w:rsidRPr="00EB29A2">
        <w:rPr>
          <w:rFonts w:ascii="Times New Roman" w:eastAsia="Calibri" w:hAnsi="Times New Roman" w:cs="Times New Roman"/>
          <w:bCs/>
          <w:sz w:val="24"/>
          <w:szCs w:val="24"/>
          <w:lang w:val="ro-RO" w:bidi="en-US"/>
        </w:rPr>
        <w:t xml:space="preserve">5 </w:t>
      </w:r>
      <w:r w:rsidRPr="00EB29A2">
        <w:rPr>
          <w:rFonts w:ascii="Times New Roman" w:eastAsia="Calibri" w:hAnsi="Times New Roman" w:cs="Times New Roman"/>
          <w:bCs/>
          <w:sz w:val="24"/>
          <w:szCs w:val="24"/>
          <w:lang w:val="ro-RO" w:bidi="en-US"/>
        </w:rPr>
        <w:t>fac parte integrantă din prezentele norme.</w:t>
      </w:r>
    </w:p>
    <w:p w14:paraId="29155116" w14:textId="77777777" w:rsidR="00315A4F" w:rsidRPr="00EB29A2" w:rsidRDefault="00315A4F" w:rsidP="00315A4F">
      <w:pPr>
        <w:spacing w:after="0" w:line="240" w:lineRule="auto"/>
        <w:outlineLvl w:val="0"/>
        <w:rPr>
          <w:rFonts w:ascii="Times New Roman" w:eastAsia="Calibri" w:hAnsi="Times New Roman" w:cs="Times New Roman"/>
          <w:b/>
          <w:sz w:val="24"/>
          <w:szCs w:val="24"/>
          <w:lang w:val="ro-RO" w:bidi="en-US"/>
        </w:rPr>
      </w:pPr>
    </w:p>
    <w:p w14:paraId="513B4906" w14:textId="77777777" w:rsidR="00315A4F" w:rsidRPr="00EB29A2" w:rsidRDefault="00315A4F" w:rsidP="00315A4F">
      <w:pPr>
        <w:spacing w:after="0" w:line="240" w:lineRule="auto"/>
        <w:outlineLvl w:val="0"/>
        <w:rPr>
          <w:rFonts w:ascii="Times New Roman" w:eastAsia="Calibri" w:hAnsi="Times New Roman" w:cs="Times New Roman"/>
          <w:b/>
          <w:sz w:val="24"/>
          <w:szCs w:val="24"/>
          <w:lang w:val="ro-RO" w:bidi="en-US"/>
        </w:rPr>
      </w:pPr>
    </w:p>
    <w:p w14:paraId="6A6D3E93" w14:textId="77777777" w:rsidR="00315A4F" w:rsidRPr="00EB29A2" w:rsidRDefault="00315A4F" w:rsidP="00315A4F">
      <w:pPr>
        <w:spacing w:after="0" w:line="240" w:lineRule="auto"/>
        <w:outlineLvl w:val="0"/>
        <w:rPr>
          <w:rFonts w:ascii="Times New Roman" w:eastAsia="Calibri" w:hAnsi="Times New Roman" w:cs="Times New Roman"/>
          <w:b/>
          <w:sz w:val="24"/>
          <w:szCs w:val="24"/>
          <w:lang w:val="ro-RO" w:bidi="en-US"/>
        </w:rPr>
      </w:pPr>
    </w:p>
    <w:p w14:paraId="22573A1A"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28ECDB8C"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365BF6B4"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02694AAB"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65ADFCCF"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52F9F847"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533EAF35"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1C3AC525"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3104B9B8"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30D7F20F"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21D84608"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12831B12"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24CF88B4"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1DB3A687"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39831A8D"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45A2BB72" w14:textId="77777777" w:rsidR="00F7751C" w:rsidRPr="00EB29A2" w:rsidRDefault="00F7751C" w:rsidP="00315A4F">
      <w:pPr>
        <w:spacing w:after="0" w:line="240" w:lineRule="auto"/>
        <w:outlineLvl w:val="0"/>
        <w:rPr>
          <w:rFonts w:ascii="Times New Roman" w:eastAsia="Calibri" w:hAnsi="Times New Roman" w:cs="Times New Roman"/>
          <w:b/>
          <w:sz w:val="24"/>
          <w:szCs w:val="24"/>
          <w:lang w:val="ro-RO" w:bidi="en-US"/>
        </w:rPr>
      </w:pPr>
    </w:p>
    <w:p w14:paraId="2A0858C7" w14:textId="77777777" w:rsidR="00F7751C" w:rsidRDefault="00F7751C" w:rsidP="00315A4F">
      <w:pPr>
        <w:spacing w:after="0" w:line="240" w:lineRule="auto"/>
        <w:outlineLvl w:val="0"/>
        <w:rPr>
          <w:rFonts w:ascii="Times New Roman" w:eastAsia="Calibri" w:hAnsi="Times New Roman" w:cs="Times New Roman"/>
          <w:b/>
          <w:sz w:val="24"/>
          <w:szCs w:val="24"/>
          <w:lang w:val="ro-RO" w:bidi="en-US"/>
        </w:rPr>
      </w:pPr>
    </w:p>
    <w:p w14:paraId="6FB93D47" w14:textId="77777777" w:rsidR="00404F29" w:rsidRPr="00EB29A2" w:rsidRDefault="00404F29" w:rsidP="00315A4F">
      <w:pPr>
        <w:spacing w:after="0" w:line="240" w:lineRule="auto"/>
        <w:outlineLvl w:val="0"/>
        <w:rPr>
          <w:rFonts w:ascii="Times New Roman" w:eastAsia="Calibri" w:hAnsi="Times New Roman" w:cs="Times New Roman"/>
          <w:b/>
          <w:sz w:val="24"/>
          <w:szCs w:val="24"/>
          <w:lang w:val="ro-RO" w:bidi="en-US"/>
        </w:rPr>
      </w:pPr>
    </w:p>
    <w:p w14:paraId="1DA7DC34" w14:textId="32FD711A" w:rsidR="00315A4F" w:rsidRPr="00EB29A2" w:rsidRDefault="00315A4F" w:rsidP="00315A4F">
      <w:pPr>
        <w:spacing w:after="0" w:line="240" w:lineRule="auto"/>
        <w:jc w:val="right"/>
        <w:outlineLvl w:val="0"/>
        <w:rPr>
          <w:rFonts w:ascii="Times New Roman" w:eastAsia="Calibri" w:hAnsi="Times New Roman" w:cs="Times New Roman"/>
          <w:b/>
          <w:sz w:val="24"/>
          <w:szCs w:val="24"/>
          <w:lang w:val="ro-RO" w:bidi="en-US"/>
        </w:rPr>
      </w:pPr>
      <w:r w:rsidRPr="00EB29A2">
        <w:rPr>
          <w:rFonts w:ascii="Times New Roman" w:eastAsia="Calibri" w:hAnsi="Times New Roman" w:cs="Times New Roman"/>
          <w:b/>
          <w:sz w:val="24"/>
          <w:szCs w:val="24"/>
          <w:lang w:val="ro-RO" w:bidi="en-US"/>
        </w:rPr>
        <w:t>A</w:t>
      </w:r>
      <w:r w:rsidR="008C585D" w:rsidRPr="00EB29A2">
        <w:rPr>
          <w:rFonts w:ascii="Times New Roman" w:eastAsia="Calibri" w:hAnsi="Times New Roman" w:cs="Times New Roman"/>
          <w:b/>
          <w:sz w:val="24"/>
          <w:szCs w:val="24"/>
          <w:lang w:val="ro-RO" w:bidi="en-US"/>
        </w:rPr>
        <w:t xml:space="preserve">NEXA </w:t>
      </w:r>
      <w:r w:rsidRPr="00EB29A2">
        <w:rPr>
          <w:rFonts w:ascii="Times New Roman" w:eastAsia="Calibri" w:hAnsi="Times New Roman" w:cs="Times New Roman"/>
          <w:b/>
          <w:sz w:val="24"/>
          <w:szCs w:val="24"/>
          <w:lang w:val="ro-RO" w:bidi="en-US"/>
        </w:rPr>
        <w:t>nr. 1</w:t>
      </w:r>
    </w:p>
    <w:p w14:paraId="4BB78B56" w14:textId="4C0E758D" w:rsidR="00315A4F" w:rsidRPr="00EB29A2" w:rsidRDefault="00315A4F" w:rsidP="00315A4F">
      <w:pPr>
        <w:spacing w:after="0" w:line="240" w:lineRule="auto"/>
        <w:jc w:val="right"/>
        <w:outlineLvl w:val="0"/>
        <w:rPr>
          <w:rFonts w:ascii="Times New Roman" w:eastAsia="Calibri" w:hAnsi="Times New Roman" w:cs="Times New Roman"/>
          <w:b/>
          <w:sz w:val="24"/>
          <w:szCs w:val="24"/>
          <w:lang w:val="ro-RO" w:bidi="en-US"/>
        </w:rPr>
      </w:pPr>
      <w:r w:rsidRPr="00EB29A2">
        <w:rPr>
          <w:rFonts w:ascii="Times New Roman" w:eastAsia="Calibri" w:hAnsi="Times New Roman" w:cs="Times New Roman"/>
          <w:b/>
          <w:sz w:val="24"/>
          <w:szCs w:val="24"/>
          <w:lang w:val="ro-RO" w:bidi="en-US"/>
        </w:rPr>
        <w:t xml:space="preserve">                                                                                                           </w:t>
      </w:r>
    </w:p>
    <w:p w14:paraId="78799CC4" w14:textId="77777777" w:rsidR="004A7621" w:rsidRPr="00EB29A2" w:rsidRDefault="00073892" w:rsidP="004A7621">
      <w:pPr>
        <w:spacing w:after="0" w:line="360" w:lineRule="auto"/>
        <w:jc w:val="center"/>
        <w:rPr>
          <w:rFonts w:ascii="Times New Roman" w:hAnsi="Times New Roman" w:cs="Times New Roman"/>
          <w:b/>
          <w:bCs/>
          <w:color w:val="000000" w:themeColor="text1"/>
          <w:sz w:val="24"/>
          <w:szCs w:val="24"/>
          <w:lang w:val="ro-RO"/>
        </w:rPr>
      </w:pPr>
      <w:r w:rsidRPr="00EB29A2">
        <w:rPr>
          <w:rFonts w:ascii="Times New Roman" w:hAnsi="Times New Roman" w:cs="Times New Roman"/>
          <w:color w:val="000000"/>
          <w:sz w:val="24"/>
          <w:szCs w:val="24"/>
        </w:rPr>
        <w:br/>
      </w:r>
      <w:r w:rsidRPr="00EB29A2">
        <w:rPr>
          <w:rStyle w:val="apar"/>
          <w:rFonts w:ascii="Times New Roman" w:hAnsi="Times New Roman" w:cs="Times New Roman"/>
          <w:b/>
          <w:bCs/>
          <w:color w:val="000000"/>
          <w:sz w:val="24"/>
          <w:szCs w:val="24"/>
          <w:bdr w:val="none" w:sz="0" w:space="0" w:color="auto" w:frame="1"/>
          <w:shd w:val="clear" w:color="auto" w:fill="FFFFFF"/>
        </w:rPr>
        <w:t>METODOLOGIE DE CALCUL</w:t>
      </w:r>
      <w:r w:rsidR="00EA571E" w:rsidRPr="00EB29A2">
        <w:rPr>
          <w:rStyle w:val="apar"/>
          <w:rFonts w:ascii="Times New Roman" w:hAnsi="Times New Roman" w:cs="Times New Roman"/>
          <w:b/>
          <w:bCs/>
          <w:color w:val="000000"/>
          <w:sz w:val="24"/>
          <w:szCs w:val="24"/>
          <w:bdr w:val="none" w:sz="0" w:space="0" w:color="auto" w:frame="1"/>
          <w:shd w:val="clear" w:color="auto" w:fill="FFFFFF"/>
        </w:rPr>
        <w:t xml:space="preserve"> </w:t>
      </w:r>
    </w:p>
    <w:p w14:paraId="238A8CF5" w14:textId="7D5AC092" w:rsidR="004A7621" w:rsidRPr="00EB29A2" w:rsidRDefault="004A7621" w:rsidP="004A7621">
      <w:pPr>
        <w:spacing w:after="0" w:line="360" w:lineRule="auto"/>
        <w:jc w:val="center"/>
        <w:rPr>
          <w:rFonts w:ascii="Times New Roman" w:hAnsi="Times New Roman" w:cs="Times New Roman"/>
          <w:b/>
          <w:bCs/>
          <w:color w:val="000000" w:themeColor="text1"/>
          <w:sz w:val="24"/>
          <w:szCs w:val="24"/>
          <w:lang w:val="ro-RO"/>
        </w:rPr>
      </w:pPr>
      <w:r w:rsidRPr="00EB29A2">
        <w:rPr>
          <w:rFonts w:ascii="Times New Roman" w:hAnsi="Times New Roman" w:cs="Times New Roman"/>
          <w:b/>
          <w:bCs/>
          <w:color w:val="000000" w:themeColor="text1"/>
          <w:sz w:val="24"/>
          <w:szCs w:val="24"/>
          <w:lang w:val="ro-RO"/>
        </w:rPr>
        <w:t xml:space="preserve">a  contravalorii compensaţiilor cuvenite </w:t>
      </w:r>
      <w:r w:rsidR="00AE7DE5" w:rsidRPr="00EB29A2">
        <w:rPr>
          <w:rFonts w:ascii="Times New Roman" w:hAnsi="Times New Roman" w:cs="Times New Roman"/>
          <w:b/>
          <w:bCs/>
          <w:color w:val="000000" w:themeColor="text1"/>
          <w:sz w:val="24"/>
          <w:szCs w:val="24"/>
          <w:lang w:val="ro-RO"/>
        </w:rPr>
        <w:t xml:space="preserve">Asociației Composesorale Sândominic Csíkszentdomokosi Közbirtokosság și Obștei Muntele Runcu </w:t>
      </w:r>
      <w:r w:rsidRPr="00EB29A2">
        <w:rPr>
          <w:rFonts w:ascii="Times New Roman" w:hAnsi="Times New Roman" w:cs="Times New Roman"/>
          <w:b/>
          <w:bCs/>
          <w:color w:val="000000" w:themeColor="text1"/>
          <w:sz w:val="24"/>
          <w:szCs w:val="24"/>
          <w:lang w:val="ro-RO"/>
        </w:rPr>
        <w:t xml:space="preserve">pentru masa lemnoasă nerecoltată din cauza funcțiilor de protecție stabilite prin amenajamente silvice care determină restricții în recoltarea de masă lemnoasă </w:t>
      </w:r>
      <w:r w:rsidR="009B1E74" w:rsidRPr="00EB29A2">
        <w:rPr>
          <w:rFonts w:ascii="Times New Roman" w:hAnsi="Times New Roman" w:cs="Times New Roman"/>
          <w:b/>
          <w:bCs/>
          <w:color w:val="000000" w:themeColor="text1"/>
          <w:sz w:val="24"/>
          <w:szCs w:val="24"/>
          <w:lang w:val="ro-RO"/>
        </w:rPr>
        <w:t xml:space="preserve">în </w:t>
      </w:r>
      <w:r w:rsidRPr="00EB29A2">
        <w:rPr>
          <w:rFonts w:ascii="Times New Roman" w:hAnsi="Times New Roman" w:cs="Times New Roman"/>
          <w:b/>
          <w:bCs/>
          <w:color w:val="000000" w:themeColor="text1"/>
          <w:sz w:val="24"/>
          <w:szCs w:val="24"/>
          <w:lang w:val="ro-RO"/>
        </w:rPr>
        <w:t xml:space="preserve">perioada 1 ianuarie 2017 -  6 </w:t>
      </w:r>
      <w:r w:rsidR="00196DBB">
        <w:rPr>
          <w:rFonts w:ascii="Times New Roman" w:hAnsi="Times New Roman" w:cs="Times New Roman"/>
          <w:b/>
          <w:bCs/>
          <w:color w:val="000000" w:themeColor="text1"/>
          <w:sz w:val="24"/>
          <w:szCs w:val="24"/>
          <w:lang w:val="ro-RO"/>
        </w:rPr>
        <w:t xml:space="preserve">iulie </w:t>
      </w:r>
      <w:r w:rsidRPr="00EB29A2">
        <w:rPr>
          <w:rFonts w:ascii="Times New Roman" w:hAnsi="Times New Roman" w:cs="Times New Roman"/>
          <w:b/>
          <w:bCs/>
          <w:color w:val="000000" w:themeColor="text1"/>
          <w:sz w:val="24"/>
          <w:szCs w:val="24"/>
          <w:lang w:val="ro-RO"/>
        </w:rPr>
        <w:t xml:space="preserve">2017,   pentru punerea în executare  a </w:t>
      </w:r>
      <w:r w:rsidR="005F4235" w:rsidRPr="00EB29A2">
        <w:rPr>
          <w:rFonts w:ascii="Times New Roman" w:hAnsi="Times New Roman" w:cs="Times New Roman"/>
          <w:b/>
          <w:bCs/>
          <w:color w:val="000000" w:themeColor="text1"/>
          <w:sz w:val="24"/>
          <w:szCs w:val="24"/>
          <w:lang w:val="ro-RO"/>
        </w:rPr>
        <w:t xml:space="preserve">unor </w:t>
      </w:r>
      <w:r w:rsidRPr="00EB29A2">
        <w:rPr>
          <w:rFonts w:ascii="Times New Roman" w:hAnsi="Times New Roman" w:cs="Times New Roman"/>
          <w:b/>
          <w:bCs/>
          <w:color w:val="000000" w:themeColor="text1"/>
          <w:sz w:val="24"/>
          <w:szCs w:val="24"/>
          <w:lang w:val="ro-RO"/>
        </w:rPr>
        <w:t>hotărâri judecătorești definitive</w:t>
      </w:r>
    </w:p>
    <w:p w14:paraId="41ED74DD" w14:textId="77777777" w:rsidR="00315A4F" w:rsidRPr="00EB29A2" w:rsidRDefault="00315A4F" w:rsidP="004A7621">
      <w:pPr>
        <w:spacing w:after="0" w:line="240" w:lineRule="auto"/>
        <w:jc w:val="center"/>
        <w:outlineLvl w:val="0"/>
        <w:rPr>
          <w:rFonts w:ascii="Times New Roman" w:eastAsia="Calibri" w:hAnsi="Times New Roman" w:cs="Times New Roman"/>
          <w:b/>
          <w:sz w:val="24"/>
          <w:szCs w:val="24"/>
          <w:lang w:val="ro-RO" w:bidi="en-US"/>
        </w:rPr>
      </w:pPr>
    </w:p>
    <w:p w14:paraId="4DA90F89" w14:textId="1D9A94BB" w:rsidR="00315A4F" w:rsidRPr="00EB29A2" w:rsidRDefault="00315A4F" w:rsidP="008C585D">
      <w:pPr>
        <w:spacing w:after="0" w:line="276"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
          <w:sz w:val="24"/>
          <w:szCs w:val="24"/>
          <w:lang w:val="ro-RO" w:bidi="en-US"/>
        </w:rPr>
        <w:t>Art. 1</w:t>
      </w:r>
      <w:r w:rsidR="00C123BD" w:rsidRPr="00EB29A2">
        <w:rPr>
          <w:rFonts w:ascii="Times New Roman" w:eastAsia="Calibri" w:hAnsi="Times New Roman" w:cs="Times New Roman"/>
          <w:b/>
          <w:sz w:val="24"/>
          <w:szCs w:val="24"/>
          <w:lang w:val="ro-RO" w:bidi="en-US"/>
        </w:rPr>
        <w:t>.</w:t>
      </w:r>
      <w:r w:rsidRPr="00EB29A2">
        <w:rPr>
          <w:rFonts w:ascii="Times New Roman" w:eastAsia="Calibri" w:hAnsi="Times New Roman" w:cs="Times New Roman"/>
          <w:b/>
          <w:sz w:val="24"/>
          <w:szCs w:val="24"/>
          <w:lang w:val="ro-RO" w:bidi="en-US"/>
        </w:rPr>
        <w:t xml:space="preserve"> </w:t>
      </w:r>
      <w:r w:rsidRPr="00EB29A2">
        <w:rPr>
          <w:rFonts w:ascii="Times New Roman" w:eastAsia="Calibri" w:hAnsi="Times New Roman" w:cs="Times New Roman"/>
          <w:bCs/>
          <w:sz w:val="24"/>
          <w:szCs w:val="24"/>
          <w:lang w:val="ro-RO" w:bidi="en-US"/>
        </w:rPr>
        <w:t>- Prezenta metodologie reglementează modul de calcul</w:t>
      </w:r>
      <w:r w:rsidR="009B1E74" w:rsidRPr="00EB29A2">
        <w:rPr>
          <w:rFonts w:ascii="Times New Roman" w:eastAsia="Calibri" w:hAnsi="Times New Roman" w:cs="Times New Roman"/>
          <w:bCs/>
          <w:sz w:val="24"/>
          <w:szCs w:val="24"/>
          <w:lang w:val="ro-RO" w:bidi="en-US"/>
        </w:rPr>
        <w:t xml:space="preserve"> a </w:t>
      </w:r>
      <w:r w:rsidRPr="00EB29A2">
        <w:rPr>
          <w:rFonts w:ascii="Times New Roman" w:eastAsia="Calibri" w:hAnsi="Times New Roman" w:cs="Times New Roman"/>
          <w:bCs/>
          <w:sz w:val="24"/>
          <w:szCs w:val="24"/>
          <w:lang w:val="ro-RO" w:bidi="en-US"/>
        </w:rPr>
        <w:t xml:space="preserve"> </w:t>
      </w:r>
      <w:r w:rsidR="009B1E74" w:rsidRPr="00EB29A2">
        <w:rPr>
          <w:rFonts w:ascii="Times New Roman" w:eastAsia="Calibri" w:hAnsi="Times New Roman" w:cs="Times New Roman"/>
          <w:bCs/>
          <w:sz w:val="24"/>
          <w:szCs w:val="24"/>
          <w:lang w:val="ro-RO" w:bidi="en-US"/>
        </w:rPr>
        <w:t xml:space="preserve">contravalorii compensaţiilor cuvenite pentru masa lemnoasă  pe care beneficiarul nu a recoltat-o  din cauza funcțiilor de protecție stabilite prin amenajamente silvice care determină restricții în recoltarea de masă lemnoasă, în perioada 1 ianuarie 2017 -  6 </w:t>
      </w:r>
      <w:r w:rsidR="00196DBB">
        <w:rPr>
          <w:rFonts w:ascii="Times New Roman" w:eastAsia="Calibri" w:hAnsi="Times New Roman" w:cs="Times New Roman"/>
          <w:bCs/>
          <w:sz w:val="24"/>
          <w:szCs w:val="24"/>
          <w:lang w:val="ro-RO" w:bidi="en-US"/>
        </w:rPr>
        <w:t xml:space="preserve">iulie </w:t>
      </w:r>
      <w:r w:rsidR="009B1E74" w:rsidRPr="00EB29A2">
        <w:rPr>
          <w:rFonts w:ascii="Times New Roman" w:eastAsia="Calibri" w:hAnsi="Times New Roman" w:cs="Times New Roman"/>
          <w:bCs/>
          <w:sz w:val="24"/>
          <w:szCs w:val="24"/>
          <w:lang w:val="ro-RO" w:bidi="en-US"/>
        </w:rPr>
        <w:t>2017,  pentru punerea în executare  a unei hotărâri judecătorești definitive</w:t>
      </w:r>
      <w:r w:rsidR="00EA571E" w:rsidRPr="00EB29A2">
        <w:rPr>
          <w:rFonts w:ascii="Times New Roman" w:eastAsia="Calibri" w:hAnsi="Times New Roman" w:cs="Times New Roman"/>
          <w:bCs/>
          <w:sz w:val="24"/>
          <w:szCs w:val="24"/>
          <w:lang w:val="ro-RO" w:bidi="en-US"/>
        </w:rPr>
        <w:t>,</w:t>
      </w:r>
      <w:r w:rsidRPr="00EB29A2">
        <w:rPr>
          <w:rFonts w:ascii="Times New Roman" w:eastAsia="Calibri" w:hAnsi="Times New Roman" w:cs="Times New Roman"/>
          <w:bCs/>
          <w:sz w:val="24"/>
          <w:szCs w:val="24"/>
          <w:lang w:val="ro-RO" w:bidi="en-US"/>
        </w:rPr>
        <w:t xml:space="preserve"> denumită în continuare metodologie.</w:t>
      </w:r>
    </w:p>
    <w:p w14:paraId="69C5DF05" w14:textId="77777777" w:rsidR="00315A4F" w:rsidRPr="00EB29A2" w:rsidRDefault="00315A4F" w:rsidP="00315A4F">
      <w:pPr>
        <w:spacing w:after="0" w:line="240" w:lineRule="auto"/>
        <w:ind w:firstLine="720"/>
        <w:jc w:val="both"/>
        <w:outlineLvl w:val="0"/>
        <w:rPr>
          <w:rFonts w:ascii="Times New Roman" w:eastAsia="Calibri" w:hAnsi="Times New Roman" w:cs="Times New Roman"/>
          <w:bCs/>
          <w:sz w:val="24"/>
          <w:szCs w:val="24"/>
          <w:lang w:val="ro-RO" w:bidi="en-US"/>
        </w:rPr>
      </w:pPr>
    </w:p>
    <w:p w14:paraId="66EED620" w14:textId="3C9E314B" w:rsidR="00BD47F3" w:rsidRPr="00EB29A2" w:rsidRDefault="00C123BD" w:rsidP="00BD47F3">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
          <w:sz w:val="24"/>
          <w:szCs w:val="24"/>
          <w:lang w:val="ro-RO" w:bidi="en-US"/>
        </w:rPr>
        <w:t>Art.2</w:t>
      </w:r>
      <w:r w:rsidRPr="00EB29A2">
        <w:rPr>
          <w:rFonts w:ascii="Times New Roman" w:eastAsia="Calibri" w:hAnsi="Times New Roman" w:cs="Times New Roman"/>
          <w:bCs/>
          <w:sz w:val="24"/>
          <w:szCs w:val="24"/>
          <w:lang w:val="ro-RO" w:bidi="en-US"/>
        </w:rPr>
        <w:t>.- (1)</w:t>
      </w:r>
      <w:r w:rsidR="00BD47F3" w:rsidRPr="00EB29A2">
        <w:rPr>
          <w:rFonts w:ascii="Times New Roman" w:eastAsia="Calibri" w:hAnsi="Times New Roman" w:cs="Times New Roman"/>
          <w:bCs/>
          <w:sz w:val="24"/>
          <w:szCs w:val="24"/>
          <w:lang w:val="ro-RO" w:bidi="en-US"/>
        </w:rPr>
        <w:t xml:space="preserve"> Pentru calculul compensaţiilor se foloseşte următoarea relaţie:</w:t>
      </w:r>
    </w:p>
    <w:p w14:paraId="739980E8"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p>
    <w:p w14:paraId="62F34B13"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C = S x (P</w:t>
      </w:r>
      <w:r w:rsidRPr="00EB29A2">
        <w:rPr>
          <w:rFonts w:ascii="Times New Roman" w:eastAsia="Calibri" w:hAnsi="Times New Roman" w:cs="Times New Roman"/>
          <w:bCs/>
          <w:sz w:val="24"/>
          <w:szCs w:val="24"/>
          <w:vertAlign w:val="subscript"/>
          <w:lang w:val="ro-RO" w:bidi="en-US"/>
        </w:rPr>
        <w:t>ml1</w:t>
      </w:r>
      <w:r w:rsidRPr="00EB29A2">
        <w:rPr>
          <w:rFonts w:ascii="Times New Roman" w:eastAsia="Calibri" w:hAnsi="Times New Roman" w:cs="Times New Roman"/>
          <w:bCs/>
          <w:sz w:val="24"/>
          <w:szCs w:val="24"/>
          <w:lang w:val="ro-RO" w:bidi="en-US"/>
        </w:rPr>
        <w:t xml:space="preserve"> + P</w:t>
      </w:r>
      <w:r w:rsidRPr="00EB29A2">
        <w:rPr>
          <w:rFonts w:ascii="Times New Roman" w:eastAsia="Calibri" w:hAnsi="Times New Roman" w:cs="Times New Roman"/>
          <w:bCs/>
          <w:sz w:val="24"/>
          <w:szCs w:val="24"/>
          <w:vertAlign w:val="subscript"/>
          <w:lang w:val="ro-RO" w:bidi="en-US"/>
        </w:rPr>
        <w:t>ml2</w:t>
      </w:r>
      <w:r w:rsidRPr="00EB29A2">
        <w:rPr>
          <w:rFonts w:ascii="Times New Roman" w:eastAsia="Calibri" w:hAnsi="Times New Roman" w:cs="Times New Roman"/>
          <w:bCs/>
          <w:sz w:val="24"/>
          <w:szCs w:val="24"/>
          <w:lang w:val="ro-RO" w:bidi="en-US"/>
        </w:rPr>
        <w:t xml:space="preserve"> + P</w:t>
      </w:r>
      <w:r w:rsidRPr="00EB29A2">
        <w:rPr>
          <w:rFonts w:ascii="Times New Roman" w:eastAsia="Calibri" w:hAnsi="Times New Roman" w:cs="Times New Roman"/>
          <w:bCs/>
          <w:sz w:val="24"/>
          <w:szCs w:val="24"/>
          <w:vertAlign w:val="subscript"/>
          <w:lang w:val="ro-RO" w:bidi="en-US"/>
        </w:rPr>
        <w:t>ml3</w:t>
      </w:r>
      <w:r w:rsidRPr="00EB29A2">
        <w:rPr>
          <w:rFonts w:ascii="Times New Roman" w:eastAsia="Calibri" w:hAnsi="Times New Roman" w:cs="Times New Roman"/>
          <w:bCs/>
          <w:sz w:val="24"/>
          <w:szCs w:val="24"/>
          <w:lang w:val="ro-RO" w:bidi="en-US"/>
        </w:rPr>
        <w:t>)/3 x vn</w:t>
      </w:r>
    </w:p>
    <w:p w14:paraId="0BF6B791" w14:textId="77777777" w:rsidR="00C82B4B" w:rsidRPr="00EB29A2" w:rsidRDefault="00C82B4B" w:rsidP="00BD47F3">
      <w:pPr>
        <w:spacing w:after="0" w:line="240" w:lineRule="auto"/>
        <w:ind w:firstLine="720"/>
        <w:jc w:val="both"/>
        <w:outlineLvl w:val="0"/>
        <w:rPr>
          <w:rFonts w:ascii="Times New Roman" w:eastAsia="Calibri" w:hAnsi="Times New Roman" w:cs="Times New Roman"/>
          <w:bCs/>
          <w:sz w:val="24"/>
          <w:szCs w:val="24"/>
          <w:lang w:val="ro-RO" w:bidi="en-US"/>
        </w:rPr>
      </w:pPr>
    </w:p>
    <w:p w14:paraId="2A940F6A"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(2) În relaţia prevăzută la alin. (1), simbolurile folosite au următoarele semnificaţii:</w:t>
      </w:r>
    </w:p>
    <w:p w14:paraId="0D20247C"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p>
    <w:p w14:paraId="25246DC2"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a) C - valoarea compensaţiei care se acordă, exprimată în lei/an;</w:t>
      </w:r>
    </w:p>
    <w:p w14:paraId="0193749C"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p>
    <w:p w14:paraId="10ED42F1"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b) S - suprafaţa terenului pentru care se solicită acordarea de compensaţii pentru funcţiile de protecţie, exprimată în hectare;</w:t>
      </w:r>
    </w:p>
    <w:p w14:paraId="792DC8DA"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p>
    <w:p w14:paraId="6C7F4C77"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c) P</w:t>
      </w:r>
      <w:r w:rsidRPr="00EB29A2">
        <w:rPr>
          <w:rFonts w:ascii="Times New Roman" w:eastAsia="Calibri" w:hAnsi="Times New Roman" w:cs="Times New Roman"/>
          <w:bCs/>
          <w:sz w:val="24"/>
          <w:szCs w:val="24"/>
          <w:vertAlign w:val="subscript"/>
          <w:lang w:val="ro-RO" w:bidi="en-US"/>
        </w:rPr>
        <w:t>ml1</w:t>
      </w:r>
      <w:r w:rsidRPr="00EB29A2">
        <w:rPr>
          <w:rFonts w:ascii="Times New Roman" w:eastAsia="Calibri" w:hAnsi="Times New Roman" w:cs="Times New Roman"/>
          <w:bCs/>
          <w:sz w:val="24"/>
          <w:szCs w:val="24"/>
          <w:lang w:val="ro-RO" w:bidi="en-US"/>
        </w:rPr>
        <w:t>, P</w:t>
      </w:r>
      <w:r w:rsidRPr="00EB29A2">
        <w:rPr>
          <w:rFonts w:ascii="Times New Roman" w:eastAsia="Calibri" w:hAnsi="Times New Roman" w:cs="Times New Roman"/>
          <w:bCs/>
          <w:sz w:val="24"/>
          <w:szCs w:val="24"/>
          <w:vertAlign w:val="subscript"/>
          <w:lang w:val="ro-RO" w:bidi="en-US"/>
        </w:rPr>
        <w:t>ml2</w:t>
      </w:r>
      <w:r w:rsidRPr="00EB29A2">
        <w:rPr>
          <w:rFonts w:ascii="Times New Roman" w:eastAsia="Calibri" w:hAnsi="Times New Roman" w:cs="Times New Roman"/>
          <w:bCs/>
          <w:sz w:val="24"/>
          <w:szCs w:val="24"/>
          <w:lang w:val="ro-RO" w:bidi="en-US"/>
        </w:rPr>
        <w:t>, P</w:t>
      </w:r>
      <w:r w:rsidRPr="00EB29A2">
        <w:rPr>
          <w:rFonts w:ascii="Times New Roman" w:eastAsia="Calibri" w:hAnsi="Times New Roman" w:cs="Times New Roman"/>
          <w:bCs/>
          <w:sz w:val="24"/>
          <w:szCs w:val="24"/>
          <w:vertAlign w:val="subscript"/>
          <w:lang w:val="ro-RO" w:bidi="en-US"/>
        </w:rPr>
        <w:t>ml3</w:t>
      </w:r>
      <w:r w:rsidRPr="00EB29A2">
        <w:rPr>
          <w:rFonts w:ascii="Times New Roman" w:eastAsia="Calibri" w:hAnsi="Times New Roman" w:cs="Times New Roman"/>
          <w:bCs/>
          <w:sz w:val="24"/>
          <w:szCs w:val="24"/>
          <w:lang w:val="ro-RO" w:bidi="en-US"/>
        </w:rPr>
        <w:t xml:space="preserve"> - preţurile medii ale unui metru cub de masă lemnoasă pe picior, exprimate în lei/m3 valabile la data depunerii cererii şi în cei doi ani precedenţi depunerii acesteia;</w:t>
      </w:r>
    </w:p>
    <w:p w14:paraId="6AA55DCD"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p>
    <w:p w14:paraId="650C62F4"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vn - volumul mediu anual nerecoltat pe hectar utilizat pentru calculul compensaţiilor, în cazul arboretelor încadrate în tipul I de categorii funcţionale (TI) şi în cazul arboretelor încadrate în tipul II de categorii funcţionale (TII).</w:t>
      </w:r>
    </w:p>
    <w:p w14:paraId="273D108C"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p>
    <w:p w14:paraId="6CB07F88"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Volumul mediu anual nerecoltat pe hectar utilizat pentru calculul compensaţiilor, în cazul arboretelor încadrate în tipul I de categorii funcţionale (TI) este de 4,29 mc/an/ha.</w:t>
      </w:r>
    </w:p>
    <w:p w14:paraId="4A1978D8" w14:textId="77777777"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p>
    <w:p w14:paraId="45ED1475" w14:textId="4E3DDACC" w:rsidR="00BD47F3" w:rsidRPr="00EB29A2" w:rsidRDefault="00BD47F3" w:rsidP="00BD47F3">
      <w:pPr>
        <w:spacing w:after="0" w:line="240" w:lineRule="auto"/>
        <w:ind w:firstLine="720"/>
        <w:jc w:val="both"/>
        <w:outlineLvl w:val="0"/>
        <w:rPr>
          <w:rFonts w:ascii="Times New Roman" w:eastAsia="Calibri" w:hAnsi="Times New Roman" w:cs="Times New Roman"/>
          <w:bCs/>
          <w:sz w:val="24"/>
          <w:szCs w:val="24"/>
          <w:lang w:val="ro-RO" w:bidi="en-US"/>
        </w:rPr>
      </w:pPr>
      <w:r w:rsidRPr="00EB29A2">
        <w:rPr>
          <w:rFonts w:ascii="Times New Roman" w:eastAsia="Calibri" w:hAnsi="Times New Roman" w:cs="Times New Roman"/>
          <w:bCs/>
          <w:sz w:val="24"/>
          <w:szCs w:val="24"/>
          <w:lang w:val="ro-RO" w:bidi="en-US"/>
        </w:rPr>
        <w:t>Volumul mediu anual nerecoltat pe hectar utilizat pentru calculul compensaţiilor în cazul arboretelor încadrate în tipul II de categorii funcţionale (TII) este de 1,97 mc/an/ha.</w:t>
      </w:r>
    </w:p>
    <w:p w14:paraId="07431023" w14:textId="77777777" w:rsidR="00BD47F3" w:rsidRPr="00EB29A2" w:rsidRDefault="00BD47F3" w:rsidP="00315A4F">
      <w:pPr>
        <w:spacing w:after="0" w:line="240" w:lineRule="auto"/>
        <w:ind w:firstLine="720"/>
        <w:jc w:val="both"/>
        <w:outlineLvl w:val="0"/>
        <w:rPr>
          <w:rFonts w:ascii="Times New Roman" w:eastAsia="Calibri" w:hAnsi="Times New Roman" w:cs="Times New Roman"/>
          <w:bCs/>
          <w:sz w:val="24"/>
          <w:szCs w:val="24"/>
          <w:lang w:val="ro-RO" w:bidi="en-US"/>
        </w:rPr>
      </w:pPr>
    </w:p>
    <w:p w14:paraId="3A50AC4D" w14:textId="77777777" w:rsidR="00315A4F" w:rsidRPr="00EB29A2" w:rsidRDefault="00315A4F" w:rsidP="00315A4F">
      <w:pPr>
        <w:shd w:val="clear" w:color="auto" w:fill="FFFFFF"/>
        <w:spacing w:after="0" w:line="240" w:lineRule="auto"/>
        <w:ind w:left="7200"/>
        <w:jc w:val="both"/>
        <w:outlineLvl w:val="0"/>
        <w:rPr>
          <w:rFonts w:ascii="Times New Roman" w:eastAsia="Calibri" w:hAnsi="Times New Roman" w:cs="Times New Roman"/>
          <w:sz w:val="24"/>
          <w:szCs w:val="24"/>
          <w:lang w:val="ro-RO" w:bidi="en-US"/>
        </w:rPr>
      </w:pPr>
    </w:p>
    <w:p w14:paraId="455D26ED" w14:textId="77777777" w:rsidR="00204049" w:rsidRDefault="00204049" w:rsidP="00564C1E">
      <w:pPr>
        <w:shd w:val="clear" w:color="auto" w:fill="FFFFFF"/>
        <w:spacing w:after="0" w:line="240" w:lineRule="auto"/>
        <w:jc w:val="right"/>
        <w:rPr>
          <w:rFonts w:ascii="Times New Roman" w:eastAsia="Calibri" w:hAnsi="Times New Roman" w:cs="Times New Roman"/>
          <w:b/>
          <w:bCs/>
          <w:sz w:val="24"/>
          <w:szCs w:val="24"/>
          <w:lang w:val="ro-RO" w:bidi="en-US"/>
        </w:rPr>
      </w:pPr>
      <w:bookmarkStart w:id="9" w:name="do|ax2^1|pa1"/>
      <w:bookmarkStart w:id="10" w:name="do|ax2^2|pa1"/>
      <w:bookmarkEnd w:id="9"/>
      <w:bookmarkEnd w:id="10"/>
    </w:p>
    <w:p w14:paraId="025DBFC6" w14:textId="0A1B36CA" w:rsidR="00315A4F" w:rsidRPr="00EB29A2" w:rsidRDefault="008921F7" w:rsidP="00564C1E">
      <w:pPr>
        <w:shd w:val="clear" w:color="auto" w:fill="FFFFFF"/>
        <w:spacing w:after="0" w:line="240" w:lineRule="auto"/>
        <w:jc w:val="right"/>
        <w:rPr>
          <w:rFonts w:ascii="Times New Roman" w:eastAsia="Calibri" w:hAnsi="Times New Roman" w:cs="Times New Roman"/>
          <w:b/>
          <w:bCs/>
          <w:sz w:val="24"/>
          <w:szCs w:val="24"/>
          <w:lang w:val="ro-RO" w:bidi="en-US"/>
        </w:rPr>
      </w:pPr>
      <w:r w:rsidRPr="00EB29A2">
        <w:rPr>
          <w:rFonts w:ascii="Times New Roman" w:eastAsia="Calibri" w:hAnsi="Times New Roman" w:cs="Times New Roman"/>
          <w:b/>
          <w:bCs/>
          <w:sz w:val="24"/>
          <w:szCs w:val="24"/>
          <w:lang w:val="ro-RO" w:bidi="en-US"/>
        </w:rPr>
        <w:t>A</w:t>
      </w:r>
      <w:r w:rsidR="008C585D" w:rsidRPr="00EB29A2">
        <w:rPr>
          <w:rFonts w:ascii="Times New Roman" w:eastAsia="Calibri" w:hAnsi="Times New Roman" w:cs="Times New Roman"/>
          <w:b/>
          <w:bCs/>
          <w:sz w:val="24"/>
          <w:szCs w:val="24"/>
          <w:lang w:val="ro-RO" w:bidi="en-US"/>
        </w:rPr>
        <w:t>NEXA</w:t>
      </w:r>
      <w:r w:rsidRPr="00EB29A2">
        <w:rPr>
          <w:rFonts w:ascii="Times New Roman" w:eastAsia="Calibri" w:hAnsi="Times New Roman" w:cs="Times New Roman"/>
          <w:b/>
          <w:bCs/>
          <w:sz w:val="24"/>
          <w:szCs w:val="24"/>
          <w:lang w:val="ro-RO" w:bidi="en-US"/>
        </w:rPr>
        <w:t xml:space="preserve"> nr.</w:t>
      </w:r>
      <w:r w:rsidR="008923C9" w:rsidRPr="00EB29A2">
        <w:rPr>
          <w:rFonts w:ascii="Times New Roman" w:eastAsia="Calibri" w:hAnsi="Times New Roman" w:cs="Times New Roman"/>
          <w:b/>
          <w:bCs/>
          <w:sz w:val="24"/>
          <w:szCs w:val="24"/>
          <w:lang w:val="ro-RO" w:bidi="en-US"/>
        </w:rPr>
        <w:t>2</w:t>
      </w:r>
      <w:r w:rsidRPr="00EB29A2">
        <w:rPr>
          <w:rFonts w:ascii="Times New Roman" w:eastAsia="Calibri" w:hAnsi="Times New Roman" w:cs="Times New Roman"/>
          <w:b/>
          <w:bCs/>
          <w:sz w:val="24"/>
          <w:szCs w:val="24"/>
          <w:lang w:val="ro-RO" w:bidi="en-US"/>
        </w:rPr>
        <w:t xml:space="preserve"> </w:t>
      </w:r>
    </w:p>
    <w:p w14:paraId="522B87E5" w14:textId="429A18E2" w:rsidR="00157B49" w:rsidRPr="00EB29A2" w:rsidRDefault="00157B49" w:rsidP="00564C1E">
      <w:pPr>
        <w:shd w:val="clear" w:color="auto" w:fill="FFFFFF"/>
        <w:spacing w:after="0" w:line="240" w:lineRule="auto"/>
        <w:rPr>
          <w:rStyle w:val="spar"/>
          <w:rFonts w:ascii="Times New Roman" w:hAnsi="Times New Roman" w:cs="Times New Roman"/>
          <w:sz w:val="24"/>
          <w:szCs w:val="24"/>
          <w:bdr w:val="none" w:sz="0" w:space="0" w:color="auto" w:frame="1"/>
          <w:shd w:val="clear" w:color="auto" w:fill="FFFFFF"/>
          <w:lang w:val="ro-RO"/>
        </w:rPr>
      </w:pPr>
      <w:r w:rsidRPr="00EB29A2">
        <w:rPr>
          <w:rStyle w:val="spar"/>
          <w:rFonts w:ascii="Times New Roman" w:hAnsi="Times New Roman" w:cs="Times New Roman"/>
          <w:sz w:val="24"/>
          <w:szCs w:val="24"/>
          <w:bdr w:val="none" w:sz="0" w:space="0" w:color="auto" w:frame="1"/>
          <w:shd w:val="clear" w:color="auto" w:fill="FFFFFF"/>
          <w:lang w:val="ro-RO"/>
        </w:rPr>
        <w:t>- model –</w:t>
      </w:r>
    </w:p>
    <w:p w14:paraId="6C4B5841" w14:textId="77777777" w:rsidR="008921F7" w:rsidRPr="00EB29A2" w:rsidRDefault="00157B49" w:rsidP="008921F7">
      <w:pPr>
        <w:spacing w:after="0" w:line="360" w:lineRule="auto"/>
        <w:rPr>
          <w:rStyle w:val="spar"/>
          <w:rFonts w:ascii="Times New Roman" w:hAnsi="Times New Roman" w:cs="Times New Roman"/>
          <w:sz w:val="24"/>
          <w:szCs w:val="24"/>
          <w:bdr w:val="none" w:sz="0" w:space="0" w:color="auto" w:frame="1"/>
          <w:shd w:val="clear" w:color="auto" w:fill="FFFFFF"/>
          <w:lang w:val="ro-RO"/>
        </w:rPr>
      </w:pPr>
      <w:r w:rsidRPr="00EB29A2">
        <w:rPr>
          <w:rStyle w:val="spar"/>
          <w:rFonts w:ascii="Times New Roman" w:hAnsi="Times New Roman" w:cs="Times New Roman"/>
          <w:sz w:val="24"/>
          <w:szCs w:val="24"/>
          <w:bdr w:val="none" w:sz="0" w:space="0" w:color="auto" w:frame="1"/>
          <w:shd w:val="clear" w:color="auto" w:fill="FFFFFF"/>
          <w:lang w:val="ro-RO"/>
        </w:rPr>
        <w:t>Structura silvică teritorială de specialitate ............................</w:t>
      </w:r>
    </w:p>
    <w:p w14:paraId="02653619" w14:textId="77777777" w:rsidR="00EA571E" w:rsidRPr="00EB29A2" w:rsidRDefault="00157B49" w:rsidP="00EA571E">
      <w:pPr>
        <w:spacing w:after="0" w:line="360" w:lineRule="auto"/>
        <w:jc w:val="center"/>
        <w:rPr>
          <w:rFonts w:ascii="Times New Roman" w:hAnsi="Times New Roman" w:cs="Times New Roman"/>
          <w:b/>
          <w:bCs/>
          <w:color w:val="000000" w:themeColor="text1"/>
          <w:sz w:val="24"/>
          <w:szCs w:val="24"/>
          <w:lang w:val="ro-RO"/>
        </w:rPr>
      </w:pPr>
      <w:r w:rsidRPr="00EB29A2">
        <w:rPr>
          <w:rFonts w:ascii="Times New Roman" w:hAnsi="Times New Roman" w:cs="Times New Roman"/>
          <w:sz w:val="24"/>
          <w:szCs w:val="24"/>
          <w:bdr w:val="none" w:sz="0" w:space="0" w:color="auto" w:frame="1"/>
          <w:shd w:val="clear" w:color="auto" w:fill="FFFFFF"/>
          <w:lang w:val="ro-RO"/>
        </w:rPr>
        <w:lastRenderedPageBreak/>
        <w:br/>
      </w:r>
      <w:r w:rsidRPr="00EB29A2">
        <w:rPr>
          <w:rStyle w:val="apar"/>
          <w:rFonts w:ascii="Times New Roman" w:hAnsi="Times New Roman" w:cs="Times New Roman"/>
          <w:b/>
          <w:bCs/>
          <w:sz w:val="24"/>
          <w:szCs w:val="24"/>
          <w:bdr w:val="none" w:sz="0" w:space="0" w:color="auto" w:frame="1"/>
          <w:shd w:val="clear" w:color="auto" w:fill="FFFFFF"/>
          <w:lang w:val="ro-RO"/>
        </w:rPr>
        <w:t>CERERE</w:t>
      </w:r>
      <w:r w:rsidRPr="00EB29A2">
        <w:rPr>
          <w:rFonts w:ascii="Times New Roman" w:hAnsi="Times New Roman" w:cs="Times New Roman"/>
          <w:b/>
          <w:bCs/>
          <w:sz w:val="24"/>
          <w:szCs w:val="24"/>
          <w:bdr w:val="none" w:sz="0" w:space="0" w:color="auto" w:frame="1"/>
          <w:shd w:val="clear" w:color="auto" w:fill="FFFFFF"/>
          <w:lang w:val="ro-RO"/>
        </w:rPr>
        <w:br/>
      </w:r>
    </w:p>
    <w:p w14:paraId="226F0228" w14:textId="4E488ECB" w:rsidR="004A7621" w:rsidRPr="00EB29A2" w:rsidRDefault="00EA571E" w:rsidP="004A7621">
      <w:pPr>
        <w:spacing w:after="0" w:line="360" w:lineRule="auto"/>
        <w:jc w:val="center"/>
        <w:rPr>
          <w:rFonts w:ascii="Times New Roman" w:hAnsi="Times New Roman" w:cs="Times New Roman"/>
          <w:b/>
          <w:bCs/>
          <w:color w:val="000000" w:themeColor="text1"/>
          <w:sz w:val="24"/>
          <w:szCs w:val="24"/>
          <w:lang w:val="ro-RO"/>
        </w:rPr>
      </w:pPr>
      <w:r w:rsidRPr="00EB29A2">
        <w:rPr>
          <w:rFonts w:ascii="Times New Roman" w:hAnsi="Times New Roman" w:cs="Times New Roman"/>
          <w:b/>
          <w:bCs/>
          <w:color w:val="000000" w:themeColor="text1"/>
          <w:sz w:val="24"/>
          <w:szCs w:val="24"/>
          <w:lang w:val="ro-RO"/>
        </w:rPr>
        <w:t xml:space="preserve">de </w:t>
      </w:r>
      <w:r w:rsidR="004A7621" w:rsidRPr="00EB29A2">
        <w:rPr>
          <w:rFonts w:ascii="Times New Roman" w:hAnsi="Times New Roman" w:cs="Times New Roman"/>
          <w:b/>
          <w:bCs/>
          <w:color w:val="000000" w:themeColor="text1"/>
          <w:sz w:val="24"/>
          <w:szCs w:val="24"/>
          <w:lang w:val="ro-RO"/>
        </w:rPr>
        <w:t xml:space="preserve">acordare a contravalorii compensaţiilor cuvenite </w:t>
      </w:r>
      <w:r w:rsidR="00AE7DE5" w:rsidRPr="00EB29A2">
        <w:rPr>
          <w:rFonts w:ascii="Times New Roman" w:hAnsi="Times New Roman" w:cs="Times New Roman"/>
          <w:b/>
          <w:bCs/>
          <w:color w:val="000000" w:themeColor="text1"/>
          <w:sz w:val="24"/>
          <w:szCs w:val="24"/>
          <w:lang w:val="ro-RO"/>
        </w:rPr>
        <w:t xml:space="preserve">Asociației Composesorale Sândominic Csíkszentdomokosi Közbirtokosság și Obștei Muntele Runcu </w:t>
      </w:r>
      <w:r w:rsidR="004A7621" w:rsidRPr="00EB29A2">
        <w:rPr>
          <w:rFonts w:ascii="Times New Roman" w:hAnsi="Times New Roman" w:cs="Times New Roman"/>
          <w:b/>
          <w:bCs/>
          <w:color w:val="000000" w:themeColor="text1"/>
          <w:sz w:val="24"/>
          <w:szCs w:val="24"/>
          <w:lang w:val="ro-RO"/>
        </w:rPr>
        <w:t xml:space="preserve">pentru masa lemnoasă nerecoltată din cauza funcțiilor de protecție stabilite prin amenajamente silvice care determină restricții în recoltarea de masă lemnoasă in perioada 1 ianuarie 2017 -  6 </w:t>
      </w:r>
      <w:r w:rsidR="00196DBB" w:rsidRPr="00EB29A2">
        <w:rPr>
          <w:rFonts w:ascii="Times New Roman" w:hAnsi="Times New Roman" w:cs="Times New Roman"/>
          <w:b/>
          <w:bCs/>
          <w:color w:val="000000" w:themeColor="text1"/>
          <w:sz w:val="24"/>
          <w:szCs w:val="24"/>
          <w:lang w:val="ro-RO"/>
        </w:rPr>
        <w:t>i</w:t>
      </w:r>
      <w:r w:rsidR="00196DBB">
        <w:rPr>
          <w:rFonts w:ascii="Times New Roman" w:hAnsi="Times New Roman" w:cs="Times New Roman"/>
          <w:b/>
          <w:bCs/>
          <w:color w:val="000000" w:themeColor="text1"/>
          <w:sz w:val="24"/>
          <w:szCs w:val="24"/>
          <w:lang w:val="ro-RO"/>
        </w:rPr>
        <w:t xml:space="preserve">ulie </w:t>
      </w:r>
      <w:r w:rsidR="004A7621" w:rsidRPr="00EB29A2">
        <w:rPr>
          <w:rFonts w:ascii="Times New Roman" w:hAnsi="Times New Roman" w:cs="Times New Roman"/>
          <w:b/>
          <w:bCs/>
          <w:color w:val="000000" w:themeColor="text1"/>
          <w:sz w:val="24"/>
          <w:szCs w:val="24"/>
          <w:lang w:val="ro-RO"/>
        </w:rPr>
        <w:t xml:space="preserve">2017,   pentru punerea în executare  a </w:t>
      </w:r>
      <w:r w:rsidR="005F4235" w:rsidRPr="00EB29A2">
        <w:rPr>
          <w:rFonts w:ascii="Times New Roman" w:hAnsi="Times New Roman" w:cs="Times New Roman"/>
          <w:b/>
          <w:bCs/>
          <w:color w:val="000000" w:themeColor="text1"/>
          <w:sz w:val="24"/>
          <w:szCs w:val="24"/>
          <w:lang w:val="ro-RO"/>
        </w:rPr>
        <w:t xml:space="preserve">unor </w:t>
      </w:r>
      <w:r w:rsidR="004A7621" w:rsidRPr="00EB29A2">
        <w:rPr>
          <w:rFonts w:ascii="Times New Roman" w:hAnsi="Times New Roman" w:cs="Times New Roman"/>
          <w:b/>
          <w:bCs/>
          <w:color w:val="000000" w:themeColor="text1"/>
          <w:sz w:val="24"/>
          <w:szCs w:val="24"/>
          <w:lang w:val="ro-RO"/>
        </w:rPr>
        <w:t xml:space="preserve">hotărâri judecătorești definitive </w:t>
      </w:r>
    </w:p>
    <w:p w14:paraId="0179C9F8" w14:textId="442A3639" w:rsidR="00157B49" w:rsidRPr="00EB29A2" w:rsidRDefault="00157B49" w:rsidP="004A7621">
      <w:pPr>
        <w:spacing w:after="0" w:line="360" w:lineRule="auto"/>
        <w:rPr>
          <w:rStyle w:val="spar"/>
          <w:rFonts w:ascii="Times New Roman" w:hAnsi="Times New Roman" w:cs="Times New Roman"/>
          <w:sz w:val="24"/>
          <w:szCs w:val="24"/>
          <w:bdr w:val="none" w:sz="0" w:space="0" w:color="auto" w:frame="1"/>
          <w:shd w:val="clear" w:color="auto" w:fill="FFFFFF"/>
          <w:lang w:val="ro-RO"/>
        </w:rPr>
      </w:pPr>
      <w:r w:rsidRPr="00EB29A2">
        <w:rPr>
          <w:rStyle w:val="spar"/>
          <w:rFonts w:ascii="Times New Roman" w:hAnsi="Times New Roman" w:cs="Times New Roman"/>
          <w:sz w:val="24"/>
          <w:szCs w:val="24"/>
          <w:bdr w:val="none" w:sz="0" w:space="0" w:color="auto" w:frame="1"/>
          <w:shd w:val="clear" w:color="auto" w:fill="FFFFFF"/>
          <w:lang w:val="ro-RO"/>
        </w:rPr>
        <w:t>Beneficiarul:</w:t>
      </w:r>
      <w:r w:rsidR="00576F8B" w:rsidRPr="00EB29A2">
        <w:rPr>
          <w:rFonts w:ascii="Times New Roman" w:hAnsi="Times New Roman" w:cs="Times New Roman"/>
          <w:b/>
          <w:bCs/>
          <w:color w:val="000000" w:themeColor="text1"/>
          <w:sz w:val="24"/>
          <w:szCs w:val="24"/>
          <w:lang w:val="ro-RO"/>
        </w:rPr>
        <w:t xml:space="preserve"> </w:t>
      </w:r>
    </w:p>
    <w:p w14:paraId="45C400F6" w14:textId="74533290" w:rsidR="00157B49" w:rsidRPr="00EB29A2" w:rsidRDefault="00157B49" w:rsidP="00157B49">
      <w:pPr>
        <w:shd w:val="clear" w:color="auto" w:fill="FFFFFF"/>
        <w:spacing w:after="0" w:line="240" w:lineRule="auto"/>
        <w:jc w:val="both"/>
        <w:rPr>
          <w:rStyle w:val="spar"/>
          <w:rFonts w:ascii="Times New Roman" w:hAnsi="Times New Roman" w:cs="Times New Roman"/>
          <w:sz w:val="24"/>
          <w:szCs w:val="24"/>
          <w:bdr w:val="none" w:sz="0" w:space="0" w:color="auto" w:frame="1"/>
          <w:shd w:val="clear" w:color="auto" w:fill="FFFFFF"/>
          <w:lang w:val="ro-RO"/>
        </w:rPr>
      </w:pPr>
      <w:r w:rsidRPr="00EB29A2">
        <w:rPr>
          <w:rStyle w:val="spar"/>
          <w:rFonts w:ascii="Times New Roman" w:hAnsi="Times New Roman" w:cs="Times New Roman"/>
          <w:sz w:val="24"/>
          <w:szCs w:val="24"/>
          <w:bdr w:val="none" w:sz="0" w:space="0" w:color="auto" w:frame="1"/>
          <w:shd w:val="clear" w:color="auto" w:fill="FFFFFF"/>
          <w:lang w:val="ro-RO"/>
        </w:rPr>
        <w:t>Denumirea.........................................,cu sediul în localitatea .............................., str. ....................... nr. ......... județul ..........................</w:t>
      </w:r>
    </w:p>
    <w:p w14:paraId="002629D1" w14:textId="77777777" w:rsidR="00157B49" w:rsidRPr="00EB29A2" w:rsidRDefault="00157B49" w:rsidP="00157B49">
      <w:pPr>
        <w:shd w:val="clear" w:color="auto" w:fill="FFFFFF"/>
        <w:spacing w:after="0" w:line="240" w:lineRule="auto"/>
        <w:jc w:val="both"/>
        <w:rPr>
          <w:rStyle w:val="spar"/>
          <w:rFonts w:ascii="Times New Roman" w:hAnsi="Times New Roman" w:cs="Times New Roman"/>
          <w:sz w:val="24"/>
          <w:szCs w:val="24"/>
          <w:bdr w:val="none" w:sz="0" w:space="0" w:color="auto" w:frame="1"/>
          <w:shd w:val="clear" w:color="auto" w:fill="FFFFFF"/>
          <w:lang w:val="ro-RO"/>
        </w:rPr>
      </w:pPr>
      <w:r w:rsidRPr="00EB29A2">
        <w:rPr>
          <w:rStyle w:val="spar"/>
          <w:rFonts w:ascii="Times New Roman" w:hAnsi="Times New Roman" w:cs="Times New Roman"/>
          <w:sz w:val="24"/>
          <w:szCs w:val="24"/>
          <w:bdr w:val="none" w:sz="0" w:space="0" w:color="auto" w:frame="1"/>
          <w:shd w:val="clear" w:color="auto" w:fill="FFFFFF"/>
          <w:lang w:val="ro-RO"/>
        </w:rPr>
        <w:t xml:space="preserve">Cod numeric personal ...............(persoane fizice)....................... </w:t>
      </w:r>
    </w:p>
    <w:p w14:paraId="7BC4F4C4" w14:textId="77777777" w:rsidR="00157B49" w:rsidRPr="00EB29A2" w:rsidRDefault="00157B49" w:rsidP="00157B49">
      <w:pPr>
        <w:shd w:val="clear" w:color="auto" w:fill="FFFFFF"/>
        <w:spacing w:after="0" w:line="240" w:lineRule="auto"/>
        <w:jc w:val="both"/>
        <w:rPr>
          <w:rStyle w:val="spar"/>
          <w:rFonts w:ascii="Times New Roman" w:hAnsi="Times New Roman" w:cs="Times New Roman"/>
          <w:sz w:val="24"/>
          <w:szCs w:val="24"/>
          <w:bdr w:val="none" w:sz="0" w:space="0" w:color="auto" w:frame="1"/>
          <w:shd w:val="clear" w:color="auto" w:fill="FFFFFF"/>
          <w:lang w:val="ro-RO"/>
        </w:rPr>
      </w:pPr>
      <w:r w:rsidRPr="00EB29A2">
        <w:rPr>
          <w:rStyle w:val="spar"/>
          <w:rFonts w:ascii="Times New Roman" w:hAnsi="Times New Roman" w:cs="Times New Roman"/>
          <w:sz w:val="24"/>
          <w:szCs w:val="24"/>
          <w:bdr w:val="none" w:sz="0" w:space="0" w:color="auto" w:frame="1"/>
          <w:shd w:val="clear" w:color="auto" w:fill="FFFFFF"/>
          <w:lang w:val="ro-RO"/>
        </w:rPr>
        <w:t xml:space="preserve">numărul de înmatriculare în registrul comerțului .............................. și </w:t>
      </w:r>
    </w:p>
    <w:p w14:paraId="07A1812D" w14:textId="77777777" w:rsidR="001E5BC4" w:rsidRPr="00EB29A2" w:rsidRDefault="00157B49" w:rsidP="00157B49">
      <w:pPr>
        <w:shd w:val="clear" w:color="auto" w:fill="FFFFFF"/>
        <w:spacing w:after="0" w:line="240" w:lineRule="auto"/>
        <w:jc w:val="both"/>
        <w:rPr>
          <w:rStyle w:val="spar"/>
          <w:rFonts w:ascii="Times New Roman" w:hAnsi="Times New Roman" w:cs="Times New Roman"/>
          <w:sz w:val="24"/>
          <w:szCs w:val="24"/>
          <w:bdr w:val="none" w:sz="0" w:space="0" w:color="auto" w:frame="1"/>
          <w:shd w:val="clear" w:color="auto" w:fill="FFFFFF"/>
          <w:lang w:val="ro-RO"/>
        </w:rPr>
      </w:pPr>
      <w:r w:rsidRPr="00EB29A2">
        <w:rPr>
          <w:rStyle w:val="spar"/>
          <w:rFonts w:ascii="Times New Roman" w:hAnsi="Times New Roman" w:cs="Times New Roman"/>
          <w:sz w:val="24"/>
          <w:szCs w:val="24"/>
          <w:bdr w:val="none" w:sz="0" w:space="0" w:color="auto" w:frame="1"/>
          <w:shd w:val="clear" w:color="auto" w:fill="FFFFFF"/>
          <w:lang w:val="ro-RO"/>
        </w:rPr>
        <w:t>numărul unic de înregistrare fiscală ...............(persoane juridice)</w:t>
      </w:r>
      <w:r w:rsidR="001E5BC4" w:rsidRPr="00EB29A2">
        <w:rPr>
          <w:rStyle w:val="spar"/>
          <w:rFonts w:ascii="Times New Roman" w:hAnsi="Times New Roman" w:cs="Times New Roman"/>
          <w:sz w:val="24"/>
          <w:szCs w:val="24"/>
          <w:bdr w:val="none" w:sz="0" w:space="0" w:color="auto" w:frame="1"/>
          <w:shd w:val="clear" w:color="auto" w:fill="FFFFFF"/>
          <w:lang w:val="ro-RO"/>
        </w:rPr>
        <w:t>,</w:t>
      </w:r>
    </w:p>
    <w:p w14:paraId="26E9199C" w14:textId="7F24D775" w:rsidR="001E5BC4" w:rsidRPr="00EB29A2" w:rsidRDefault="00157B49" w:rsidP="00157B49">
      <w:pPr>
        <w:shd w:val="clear" w:color="auto" w:fill="FFFFFF"/>
        <w:spacing w:after="0" w:line="240" w:lineRule="auto"/>
        <w:jc w:val="both"/>
        <w:rPr>
          <w:rStyle w:val="spar"/>
          <w:rFonts w:ascii="Times New Roman" w:hAnsi="Times New Roman" w:cs="Times New Roman"/>
          <w:sz w:val="24"/>
          <w:szCs w:val="24"/>
          <w:bdr w:val="none" w:sz="0" w:space="0" w:color="auto" w:frame="1"/>
          <w:shd w:val="clear" w:color="auto" w:fill="FFFFFF"/>
          <w:lang w:val="ro-RO"/>
        </w:rPr>
      </w:pPr>
      <w:r w:rsidRPr="00EB29A2">
        <w:rPr>
          <w:rStyle w:val="spar"/>
          <w:rFonts w:ascii="Times New Roman" w:hAnsi="Times New Roman" w:cs="Times New Roman"/>
          <w:sz w:val="24"/>
          <w:szCs w:val="24"/>
          <w:bdr w:val="none" w:sz="0" w:space="0" w:color="auto" w:frame="1"/>
          <w:shd w:val="clear" w:color="auto" w:fill="FFFFFF"/>
          <w:lang w:val="ro-RO"/>
        </w:rPr>
        <w:t>având număr de cont deschis la instituția financiar-bancară .........................................................,</w:t>
      </w:r>
    </w:p>
    <w:p w14:paraId="49E6E3C7" w14:textId="04AAE691" w:rsidR="001E5BC4" w:rsidRPr="00EB29A2" w:rsidRDefault="00157B49" w:rsidP="00157B49">
      <w:pPr>
        <w:shd w:val="clear" w:color="auto" w:fill="FFFFFF"/>
        <w:spacing w:after="0" w:line="240" w:lineRule="auto"/>
        <w:jc w:val="both"/>
        <w:rPr>
          <w:rStyle w:val="spar"/>
          <w:rFonts w:ascii="Times New Roman" w:hAnsi="Times New Roman" w:cs="Times New Roman"/>
          <w:sz w:val="24"/>
          <w:szCs w:val="24"/>
          <w:bdr w:val="none" w:sz="0" w:space="0" w:color="auto" w:frame="1"/>
          <w:shd w:val="clear" w:color="auto" w:fill="FFFFFF"/>
          <w:lang w:val="ro-RO"/>
        </w:rPr>
      </w:pPr>
      <w:r w:rsidRPr="00EB29A2">
        <w:rPr>
          <w:rStyle w:val="spar"/>
          <w:rFonts w:ascii="Times New Roman" w:hAnsi="Times New Roman" w:cs="Times New Roman"/>
          <w:sz w:val="24"/>
          <w:szCs w:val="24"/>
          <w:bdr w:val="none" w:sz="0" w:space="0" w:color="auto" w:frame="1"/>
          <w:shd w:val="clear" w:color="auto" w:fill="FFFFFF"/>
          <w:lang w:val="ro-RO"/>
        </w:rPr>
        <w:t>prin prezenta solicit acordarea contravalorii compensațiilor cuvenite pentru masa lemnoasă nerecoltată din cauza funcțiilor de protecție stabilite prin amenajamente silvice, aferente acoperirii costurilor reclamate de gestionarea durabilă a pădurilor, pentru perioada</w:t>
      </w:r>
      <w:r w:rsidR="001E5BC4" w:rsidRPr="00EB29A2">
        <w:rPr>
          <w:rStyle w:val="spar"/>
          <w:rFonts w:ascii="Times New Roman" w:hAnsi="Times New Roman" w:cs="Times New Roman"/>
          <w:sz w:val="24"/>
          <w:szCs w:val="24"/>
          <w:bdr w:val="none" w:sz="0" w:space="0" w:color="auto" w:frame="1"/>
          <w:shd w:val="clear" w:color="auto" w:fill="FFFFFF"/>
          <w:lang w:val="ro-RO"/>
        </w:rPr>
        <w:t>1 ianuarie 2017-  6 iulie 2017</w:t>
      </w:r>
      <w:r w:rsidRPr="00EB29A2">
        <w:rPr>
          <w:rStyle w:val="spar"/>
          <w:rFonts w:ascii="Times New Roman" w:hAnsi="Times New Roman" w:cs="Times New Roman"/>
          <w:sz w:val="24"/>
          <w:szCs w:val="24"/>
          <w:bdr w:val="none" w:sz="0" w:space="0" w:color="auto" w:frame="1"/>
          <w:shd w:val="clear" w:color="auto" w:fill="FFFFFF"/>
          <w:lang w:val="ro-RO"/>
        </w:rPr>
        <w:t>, pentru suprafața de pădure de ............... ha,</w:t>
      </w:r>
      <w:r w:rsidR="001E5BC4" w:rsidRPr="00EB29A2">
        <w:rPr>
          <w:rStyle w:val="spar"/>
          <w:rFonts w:ascii="Times New Roman" w:hAnsi="Times New Roman" w:cs="Times New Roman"/>
          <w:sz w:val="24"/>
          <w:szCs w:val="24"/>
          <w:bdr w:val="none" w:sz="0" w:space="0" w:color="auto" w:frame="1"/>
          <w:shd w:val="clear" w:color="auto" w:fill="FFFFFF"/>
          <w:lang w:val="ro-RO"/>
        </w:rPr>
        <w:t xml:space="preserve"> pădure încadrată în tipul I de categorii funcționale (TI), având datele de identificare conform amenajamentului silvic în vigoare în UP……………………., u.a………………., administrate Ocolul Silvic………………….</w:t>
      </w:r>
      <w:r w:rsidRPr="00EB29A2">
        <w:rPr>
          <w:rStyle w:val="spar"/>
          <w:rFonts w:ascii="Times New Roman" w:hAnsi="Times New Roman" w:cs="Times New Roman"/>
          <w:sz w:val="24"/>
          <w:szCs w:val="24"/>
          <w:bdr w:val="none" w:sz="0" w:space="0" w:color="auto" w:frame="1"/>
          <w:shd w:val="clear" w:color="auto" w:fill="FFFFFF"/>
          <w:lang w:val="ro-RO"/>
        </w:rPr>
        <w:t xml:space="preserve"> aflată pe teritoriul localității ........................ din județul .........................</w:t>
      </w:r>
      <w:r w:rsidR="001E5BC4" w:rsidRPr="00EB29A2">
        <w:rPr>
          <w:rStyle w:val="spar"/>
          <w:rFonts w:ascii="Times New Roman" w:hAnsi="Times New Roman" w:cs="Times New Roman"/>
          <w:sz w:val="24"/>
          <w:szCs w:val="24"/>
          <w:bdr w:val="none" w:sz="0" w:space="0" w:color="auto" w:frame="1"/>
          <w:shd w:val="clear" w:color="auto" w:fill="FFFFFF"/>
          <w:lang w:val="ro-RO"/>
        </w:rPr>
        <w:t>.</w:t>
      </w:r>
    </w:p>
    <w:p w14:paraId="55E4C9C0" w14:textId="77777777" w:rsidR="001E5BC4" w:rsidRPr="00EB29A2" w:rsidRDefault="00157B49" w:rsidP="00157B49">
      <w:pPr>
        <w:shd w:val="clear" w:color="auto" w:fill="FFFFFF"/>
        <w:spacing w:after="0" w:line="240" w:lineRule="auto"/>
        <w:jc w:val="both"/>
        <w:rPr>
          <w:rStyle w:val="spar"/>
          <w:rFonts w:ascii="Times New Roman" w:hAnsi="Times New Roman" w:cs="Times New Roman"/>
          <w:sz w:val="24"/>
          <w:szCs w:val="24"/>
          <w:bdr w:val="none" w:sz="0" w:space="0" w:color="auto" w:frame="1"/>
          <w:shd w:val="clear" w:color="auto" w:fill="FFFFFF"/>
          <w:lang w:val="ro-RO"/>
        </w:rPr>
      </w:pPr>
      <w:r w:rsidRPr="00EB29A2">
        <w:rPr>
          <w:rStyle w:val="spar"/>
          <w:rFonts w:ascii="Times New Roman" w:hAnsi="Times New Roman" w:cs="Times New Roman"/>
          <w:sz w:val="24"/>
          <w:szCs w:val="24"/>
          <w:bdr w:val="none" w:sz="0" w:space="0" w:color="auto" w:frame="1"/>
          <w:shd w:val="clear" w:color="auto" w:fill="FFFFFF"/>
          <w:lang w:val="ro-RO"/>
        </w:rPr>
        <w:t>Anexez prezentei:</w:t>
      </w:r>
    </w:p>
    <w:p w14:paraId="7AC40516" w14:textId="49951DC5" w:rsidR="00194378" w:rsidRPr="00EB29A2" w:rsidRDefault="00194378">
      <w:pPr>
        <w:pStyle w:val="ListParagraph"/>
        <w:numPr>
          <w:ilvl w:val="0"/>
          <w:numId w:val="1"/>
        </w:numPr>
        <w:shd w:val="clear" w:color="auto" w:fill="FFFFFF"/>
        <w:spacing w:after="0" w:line="240" w:lineRule="auto"/>
        <w:ind w:left="284" w:hanging="284"/>
        <w:jc w:val="both"/>
        <w:rPr>
          <w:rStyle w:val="spar"/>
          <w:rFonts w:ascii="Times New Roman" w:hAnsi="Times New Roman" w:cs="Times New Roman"/>
          <w:sz w:val="24"/>
          <w:szCs w:val="24"/>
          <w:bdr w:val="none" w:sz="0" w:space="0" w:color="auto" w:frame="1"/>
          <w:shd w:val="clear" w:color="auto" w:fill="FFFFFF"/>
          <w:lang w:val="ro-RO"/>
        </w:rPr>
      </w:pPr>
      <w:r w:rsidRPr="00EB29A2">
        <w:rPr>
          <w:rStyle w:val="spar"/>
          <w:rFonts w:ascii="Times New Roman" w:hAnsi="Times New Roman" w:cs="Times New Roman"/>
          <w:sz w:val="24"/>
          <w:szCs w:val="24"/>
          <w:bdr w:val="none" w:sz="0" w:space="0" w:color="auto" w:frame="1"/>
          <w:shd w:val="clear" w:color="auto" w:fill="FFFFFF"/>
          <w:lang w:val="ro-RO"/>
        </w:rPr>
        <w:t>copie hotărâre judecătorească definitivă și irevocabilă;</w:t>
      </w:r>
    </w:p>
    <w:p w14:paraId="5BA61EED" w14:textId="31B3CF57" w:rsidR="001E5BC4" w:rsidRPr="00EB29A2" w:rsidRDefault="00194378" w:rsidP="001E5BC4">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b</w:t>
      </w:r>
      <w:r w:rsidR="001E5BC4" w:rsidRPr="00EB29A2">
        <w:rPr>
          <w:rFonts w:ascii="Times New Roman" w:eastAsia="Times New Roman" w:hAnsi="Times New Roman" w:cs="Times New Roman"/>
          <w:bCs/>
          <w:sz w:val="24"/>
          <w:szCs w:val="24"/>
          <w:lang w:val="ro-RO"/>
        </w:rPr>
        <w:t>) fişa de calcul pentru acordarea de compensaţii proprietarilor de păduri, pentru suprafeţele delimitate de protecţie a naturii, cu restricţii de mediu aplicabile activităţilor forestiere, pentru perioada 1 ianuarie 2017 - 6 iulie 2017, întocmită de ocolul silvic care efectuează administrarea sau serviciile silvice, după caz;</w:t>
      </w:r>
    </w:p>
    <w:p w14:paraId="0EFD4AE9" w14:textId="5A260C1A" w:rsidR="001E5BC4" w:rsidRPr="00EB29A2" w:rsidRDefault="00194378" w:rsidP="001E5BC4">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c</w:t>
      </w:r>
      <w:r w:rsidR="001E5BC4" w:rsidRPr="00EB29A2">
        <w:rPr>
          <w:rFonts w:ascii="Times New Roman" w:eastAsia="Times New Roman" w:hAnsi="Times New Roman" w:cs="Times New Roman"/>
          <w:bCs/>
          <w:sz w:val="24"/>
          <w:szCs w:val="24"/>
          <w:lang w:val="ro-RO"/>
        </w:rPr>
        <w:t>) copie a documentului de proprietate asupra pădurii, certificată de ocolul silvic care asigură administrarea/serviciile silvice;</w:t>
      </w:r>
    </w:p>
    <w:p w14:paraId="262F73D5" w14:textId="00AB36F0" w:rsidR="001E5BC4" w:rsidRPr="00EB29A2" w:rsidRDefault="00194378" w:rsidP="001E5BC4">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d</w:t>
      </w:r>
      <w:r w:rsidR="001E5BC4" w:rsidRPr="00EB29A2">
        <w:rPr>
          <w:rFonts w:ascii="Times New Roman" w:eastAsia="Times New Roman" w:hAnsi="Times New Roman" w:cs="Times New Roman"/>
          <w:bCs/>
          <w:sz w:val="24"/>
          <w:szCs w:val="24"/>
          <w:lang w:val="ro-RO"/>
        </w:rPr>
        <w:t>) copie a contractului de administrare sau de servicii silvice, după caz, certificată de ocolul silvic, aferent perioadei 1 ianuarie 2017 - 6 iulie 2017;</w:t>
      </w:r>
    </w:p>
    <w:p w14:paraId="057B8C26" w14:textId="43674178" w:rsidR="001E5BC4" w:rsidRPr="00EB29A2" w:rsidRDefault="00194378" w:rsidP="001E5BC4">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e</w:t>
      </w:r>
      <w:r w:rsidR="001E5BC4" w:rsidRPr="00EB29A2">
        <w:rPr>
          <w:rFonts w:ascii="Times New Roman" w:eastAsia="Times New Roman" w:hAnsi="Times New Roman" w:cs="Times New Roman"/>
          <w:bCs/>
          <w:sz w:val="24"/>
          <w:szCs w:val="24"/>
          <w:lang w:val="ro-RO"/>
        </w:rPr>
        <w:t>) copie a descrierilor parcelare din amenajamentul silvic în vigoare, certificată de ocolul silvic care efectuează administrarea sau serviciile silvice, după caz;</w:t>
      </w:r>
    </w:p>
    <w:p w14:paraId="6FBC3224" w14:textId="6B477FD8" w:rsidR="001E5BC4" w:rsidRPr="00EB29A2" w:rsidRDefault="00194378" w:rsidP="001E5BC4">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Fonts w:ascii="Times New Roman" w:eastAsia="Times New Roman" w:hAnsi="Times New Roman" w:cs="Times New Roman"/>
          <w:bCs/>
          <w:sz w:val="24"/>
          <w:szCs w:val="24"/>
          <w:lang w:val="ro-RO"/>
        </w:rPr>
        <w:t>f</w:t>
      </w:r>
      <w:r w:rsidR="001E5BC4" w:rsidRPr="00EB29A2">
        <w:rPr>
          <w:rFonts w:ascii="Times New Roman" w:eastAsia="Times New Roman" w:hAnsi="Times New Roman" w:cs="Times New Roman"/>
          <w:bCs/>
          <w:sz w:val="24"/>
          <w:szCs w:val="24"/>
          <w:lang w:val="ro-RO"/>
        </w:rPr>
        <w:t>) certificat de cazier judiciar; nu pot beneficia de compensații persoanele care au fost condamnate pentru fapte penale privind nerespectarea regimului silvic;</w:t>
      </w:r>
    </w:p>
    <w:p w14:paraId="71439739" w14:textId="31007250" w:rsidR="008921F7" w:rsidRPr="00EB29A2" w:rsidRDefault="00194378" w:rsidP="001E5BC4">
      <w:pPr>
        <w:shd w:val="clear" w:color="auto" w:fill="FFFFFF"/>
        <w:spacing w:after="150" w:line="240" w:lineRule="auto"/>
        <w:jc w:val="both"/>
        <w:rPr>
          <w:rStyle w:val="apar"/>
          <w:rFonts w:ascii="Times New Roman" w:hAnsi="Times New Roman" w:cs="Times New Roman"/>
          <w:sz w:val="24"/>
          <w:szCs w:val="24"/>
          <w:bdr w:val="none" w:sz="0" w:space="0" w:color="auto" w:frame="1"/>
          <w:shd w:val="clear" w:color="auto" w:fill="FFFFFF"/>
          <w:lang w:val="ro-RO"/>
        </w:rPr>
      </w:pPr>
      <w:r w:rsidRPr="00EB29A2">
        <w:rPr>
          <w:rFonts w:ascii="Times New Roman" w:eastAsia="Times New Roman" w:hAnsi="Times New Roman" w:cs="Times New Roman"/>
          <w:bCs/>
          <w:sz w:val="24"/>
          <w:szCs w:val="24"/>
          <w:lang w:val="ro-RO"/>
        </w:rPr>
        <w:t>g</w:t>
      </w:r>
      <w:r w:rsidR="001E5BC4" w:rsidRPr="00EB29A2">
        <w:rPr>
          <w:rFonts w:ascii="Times New Roman" w:eastAsia="Times New Roman" w:hAnsi="Times New Roman" w:cs="Times New Roman"/>
          <w:bCs/>
          <w:sz w:val="24"/>
          <w:szCs w:val="24"/>
          <w:lang w:val="ro-RO"/>
        </w:rPr>
        <w:t>) aviz din partea ocolului silvic care efectuează administrarea sau servicii silvice, după caz, din care să rezulte că sunt îndeplinite condiţiile menţionate la art. 2 </w:t>
      </w:r>
      <w:hyperlink r:id="rId13" w:anchor="p-201178487" w:tgtFrame="_blank" w:history="1">
        <w:r w:rsidR="001E5BC4" w:rsidRPr="00EB29A2">
          <w:rPr>
            <w:rFonts w:ascii="Times New Roman" w:eastAsia="Times New Roman" w:hAnsi="Times New Roman" w:cs="Times New Roman"/>
            <w:bCs/>
            <w:sz w:val="24"/>
            <w:szCs w:val="24"/>
            <w:lang w:val="ro-RO"/>
          </w:rPr>
          <w:t>lit. e)</w:t>
        </w:r>
      </w:hyperlink>
      <w:r w:rsidR="001E5BC4" w:rsidRPr="00EB29A2">
        <w:rPr>
          <w:rFonts w:ascii="Times New Roman" w:eastAsia="Times New Roman" w:hAnsi="Times New Roman" w:cs="Times New Roman"/>
          <w:bCs/>
          <w:sz w:val="24"/>
          <w:szCs w:val="24"/>
          <w:lang w:val="ro-RO"/>
        </w:rPr>
        <w:t xml:space="preserve"> di Hotărârea de Guvern;</w:t>
      </w:r>
      <w:r w:rsidR="008921F7" w:rsidRPr="00EB29A2">
        <w:rPr>
          <w:rStyle w:val="apar"/>
          <w:rFonts w:ascii="Times New Roman" w:hAnsi="Times New Roman" w:cs="Times New Roman"/>
          <w:sz w:val="24"/>
          <w:szCs w:val="24"/>
          <w:bdr w:val="none" w:sz="0" w:space="0" w:color="auto" w:frame="1"/>
          <w:shd w:val="clear" w:color="auto" w:fill="FFFFFF"/>
          <w:lang w:val="ro-RO"/>
        </w:rPr>
        <w:t xml:space="preserve">                                  </w:t>
      </w:r>
    </w:p>
    <w:p w14:paraId="21DC92F4" w14:textId="7B7F7F82" w:rsidR="001E5BC4" w:rsidRPr="00EB29A2" w:rsidRDefault="008921F7" w:rsidP="001E5BC4">
      <w:pPr>
        <w:shd w:val="clear" w:color="auto" w:fill="FFFFFF"/>
        <w:spacing w:after="150" w:line="240" w:lineRule="auto"/>
        <w:jc w:val="both"/>
        <w:rPr>
          <w:rFonts w:ascii="Times New Roman" w:eastAsia="Times New Roman" w:hAnsi="Times New Roman" w:cs="Times New Roman"/>
          <w:bCs/>
          <w:sz w:val="24"/>
          <w:szCs w:val="24"/>
          <w:lang w:val="ro-RO"/>
        </w:rPr>
      </w:pPr>
      <w:r w:rsidRPr="00EB29A2">
        <w:rPr>
          <w:rStyle w:val="apar"/>
          <w:rFonts w:ascii="Times New Roman" w:hAnsi="Times New Roman" w:cs="Times New Roman"/>
          <w:sz w:val="24"/>
          <w:szCs w:val="24"/>
          <w:bdr w:val="none" w:sz="0" w:space="0" w:color="auto" w:frame="1"/>
          <w:shd w:val="clear" w:color="auto" w:fill="FFFFFF"/>
          <w:lang w:val="ro-RO"/>
        </w:rPr>
        <w:t xml:space="preserve">                                          </w:t>
      </w:r>
      <w:r w:rsidR="00A60BED">
        <w:rPr>
          <w:rStyle w:val="apar"/>
          <w:rFonts w:ascii="Times New Roman" w:hAnsi="Times New Roman" w:cs="Times New Roman"/>
          <w:sz w:val="24"/>
          <w:szCs w:val="24"/>
          <w:bdr w:val="none" w:sz="0" w:space="0" w:color="auto" w:frame="1"/>
          <w:shd w:val="clear" w:color="auto" w:fill="FFFFFF"/>
          <w:lang w:val="ro-RO"/>
        </w:rPr>
        <w:t xml:space="preserve">                            </w:t>
      </w:r>
      <w:r w:rsidRPr="00EB29A2">
        <w:rPr>
          <w:rStyle w:val="apar"/>
          <w:rFonts w:ascii="Times New Roman" w:hAnsi="Times New Roman" w:cs="Times New Roman"/>
          <w:sz w:val="24"/>
          <w:szCs w:val="24"/>
          <w:bdr w:val="none" w:sz="0" w:space="0" w:color="auto" w:frame="1"/>
          <w:shd w:val="clear" w:color="auto" w:fill="FFFFFF"/>
          <w:lang w:val="ro-RO"/>
        </w:rPr>
        <w:t xml:space="preserve"> ................................</w:t>
      </w:r>
    </w:p>
    <w:p w14:paraId="3E43F600" w14:textId="22C65C88" w:rsidR="00157B49" w:rsidRPr="00EB29A2" w:rsidRDefault="002A3371" w:rsidP="008921F7">
      <w:pPr>
        <w:shd w:val="clear" w:color="auto" w:fill="FFFFFF"/>
        <w:spacing w:after="0" w:line="240" w:lineRule="auto"/>
        <w:jc w:val="center"/>
        <w:rPr>
          <w:rStyle w:val="apar"/>
          <w:rFonts w:ascii="Times New Roman" w:hAnsi="Times New Roman" w:cs="Times New Roman"/>
          <w:sz w:val="24"/>
          <w:szCs w:val="24"/>
          <w:bdr w:val="none" w:sz="0" w:space="0" w:color="auto" w:frame="1"/>
          <w:shd w:val="clear" w:color="auto" w:fill="FFFFFF"/>
          <w:lang w:val="ro-RO"/>
        </w:rPr>
      </w:pPr>
      <w:r w:rsidRPr="00EB29A2">
        <w:rPr>
          <w:rStyle w:val="apar"/>
          <w:rFonts w:ascii="Times New Roman" w:hAnsi="Times New Roman" w:cs="Times New Roman"/>
          <w:sz w:val="24"/>
          <w:szCs w:val="24"/>
          <w:bdr w:val="none" w:sz="0" w:space="0" w:color="auto" w:frame="1"/>
          <w:shd w:val="clear" w:color="auto" w:fill="FFFFFF"/>
          <w:lang w:val="ro-RO"/>
        </w:rPr>
        <w:t>(numele și prenumele)</w:t>
      </w:r>
      <w:r w:rsidR="00157B49" w:rsidRPr="00EB29A2">
        <w:rPr>
          <w:rFonts w:ascii="Times New Roman" w:hAnsi="Times New Roman" w:cs="Times New Roman"/>
          <w:sz w:val="24"/>
          <w:szCs w:val="24"/>
          <w:bdr w:val="none" w:sz="0" w:space="0" w:color="auto" w:frame="1"/>
          <w:shd w:val="clear" w:color="auto" w:fill="FFFFFF"/>
          <w:lang w:val="ro-RO"/>
        </w:rPr>
        <w:br/>
      </w:r>
      <w:r w:rsidR="00157B49" w:rsidRPr="00EB29A2">
        <w:rPr>
          <w:rStyle w:val="apar"/>
          <w:rFonts w:ascii="Times New Roman" w:hAnsi="Times New Roman" w:cs="Times New Roman"/>
          <w:sz w:val="24"/>
          <w:szCs w:val="24"/>
          <w:bdr w:val="none" w:sz="0" w:space="0" w:color="auto" w:frame="1"/>
          <w:shd w:val="clear" w:color="auto" w:fill="FFFFFF"/>
          <w:lang w:val="ro-RO"/>
        </w:rPr>
        <w:t>L.S./S.S.</w:t>
      </w:r>
      <w:r w:rsidR="00157B49" w:rsidRPr="00EB29A2">
        <w:rPr>
          <w:rFonts w:ascii="Times New Roman" w:hAnsi="Times New Roman" w:cs="Times New Roman"/>
          <w:sz w:val="24"/>
          <w:szCs w:val="24"/>
          <w:bdr w:val="none" w:sz="0" w:space="0" w:color="auto" w:frame="1"/>
          <w:shd w:val="clear" w:color="auto" w:fill="FFFFFF"/>
          <w:lang w:val="ro-RO"/>
        </w:rPr>
        <w:br/>
      </w:r>
      <w:r w:rsidR="00157B49" w:rsidRPr="00EB29A2">
        <w:rPr>
          <w:rStyle w:val="apar"/>
          <w:rFonts w:ascii="Times New Roman" w:hAnsi="Times New Roman" w:cs="Times New Roman"/>
          <w:sz w:val="24"/>
          <w:szCs w:val="24"/>
          <w:bdr w:val="none" w:sz="0" w:space="0" w:color="auto" w:frame="1"/>
          <w:shd w:val="clear" w:color="auto" w:fill="FFFFFF"/>
          <w:lang w:val="ro-RO"/>
        </w:rPr>
        <w:t>Data</w:t>
      </w:r>
      <w:r w:rsidR="00157B49" w:rsidRPr="00EB29A2">
        <w:rPr>
          <w:rFonts w:ascii="Times New Roman" w:hAnsi="Times New Roman" w:cs="Times New Roman"/>
          <w:sz w:val="24"/>
          <w:szCs w:val="24"/>
          <w:bdr w:val="none" w:sz="0" w:space="0" w:color="auto" w:frame="1"/>
          <w:shd w:val="clear" w:color="auto" w:fill="FFFFFF"/>
          <w:lang w:val="ro-RO"/>
        </w:rPr>
        <w:br/>
      </w:r>
      <w:r w:rsidR="00157B49" w:rsidRPr="00EB29A2">
        <w:rPr>
          <w:rStyle w:val="apar"/>
          <w:rFonts w:ascii="Times New Roman" w:hAnsi="Times New Roman" w:cs="Times New Roman"/>
          <w:sz w:val="24"/>
          <w:szCs w:val="24"/>
          <w:bdr w:val="none" w:sz="0" w:space="0" w:color="auto" w:frame="1"/>
          <w:shd w:val="clear" w:color="auto" w:fill="FFFFFF"/>
          <w:lang w:val="ro-RO"/>
        </w:rPr>
        <w:t>........................</w:t>
      </w:r>
    </w:p>
    <w:p w14:paraId="4C007666" w14:textId="56A8216A" w:rsidR="00204049" w:rsidRDefault="00204049">
      <w:pPr>
        <w:rPr>
          <w:rStyle w:val="apar"/>
          <w:rFonts w:ascii="Times New Roman" w:hAnsi="Times New Roman" w:cs="Times New Roman"/>
          <w:sz w:val="24"/>
          <w:szCs w:val="24"/>
          <w:bdr w:val="none" w:sz="0" w:space="0" w:color="auto" w:frame="1"/>
          <w:shd w:val="clear" w:color="auto" w:fill="FFFFFF"/>
          <w:lang w:val="ro-RO"/>
        </w:rPr>
      </w:pPr>
      <w:r>
        <w:rPr>
          <w:rStyle w:val="apar"/>
          <w:rFonts w:ascii="Times New Roman" w:hAnsi="Times New Roman" w:cs="Times New Roman"/>
          <w:sz w:val="24"/>
          <w:szCs w:val="24"/>
          <w:bdr w:val="none" w:sz="0" w:space="0" w:color="auto" w:frame="1"/>
          <w:shd w:val="clear" w:color="auto" w:fill="FFFFFF"/>
          <w:lang w:val="ro-RO"/>
        </w:rPr>
        <w:br w:type="page"/>
      </w:r>
    </w:p>
    <w:p w14:paraId="7E5EFC05" w14:textId="1AF60F50" w:rsidR="007F2731" w:rsidRPr="00EB29A2" w:rsidRDefault="007F2731" w:rsidP="007F2731">
      <w:pPr>
        <w:spacing w:after="0" w:line="240" w:lineRule="auto"/>
        <w:jc w:val="right"/>
        <w:outlineLvl w:val="3"/>
        <w:rPr>
          <w:rFonts w:ascii="Times New Roman" w:eastAsia="Times New Roman" w:hAnsi="Times New Roman" w:cs="Times New Roman"/>
          <w:b/>
          <w:bCs/>
          <w:sz w:val="24"/>
          <w:szCs w:val="24"/>
          <w:lang w:val="ro-RO"/>
        </w:rPr>
      </w:pPr>
      <w:r w:rsidRPr="00EB29A2">
        <w:rPr>
          <w:rFonts w:ascii="Times New Roman" w:eastAsia="Times New Roman" w:hAnsi="Times New Roman" w:cs="Times New Roman"/>
          <w:b/>
          <w:bCs/>
          <w:sz w:val="24"/>
          <w:szCs w:val="24"/>
          <w:lang w:val="ro-RO"/>
        </w:rPr>
        <w:lastRenderedPageBreak/>
        <w:t>ANEXA Nr. 3</w:t>
      </w:r>
    </w:p>
    <w:p w14:paraId="77BF86BD" w14:textId="77777777" w:rsidR="00157F73" w:rsidRPr="00EB29A2" w:rsidRDefault="00157F73" w:rsidP="007F2731">
      <w:pPr>
        <w:spacing w:after="0" w:line="240" w:lineRule="auto"/>
        <w:jc w:val="right"/>
        <w:outlineLvl w:val="3"/>
        <w:rPr>
          <w:rFonts w:ascii="Times New Roman" w:eastAsia="Times New Roman" w:hAnsi="Times New Roman" w:cs="Times New Roman"/>
          <w:b/>
          <w:bCs/>
          <w:sz w:val="24"/>
          <w:szCs w:val="24"/>
          <w:lang w:val="ro-RO"/>
        </w:rPr>
      </w:pPr>
    </w:p>
    <w:p w14:paraId="1CF74DF8" w14:textId="3CF71BF9" w:rsidR="007F2731" w:rsidRPr="00EB29A2" w:rsidRDefault="007F2731" w:rsidP="007F2731">
      <w:pPr>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Ocolul Silvic . . . . . . …</w:t>
      </w:r>
    </w:p>
    <w:p w14:paraId="2F96B0BC" w14:textId="77777777" w:rsidR="00157F73" w:rsidRPr="00EB29A2" w:rsidRDefault="00157F73" w:rsidP="007F2731">
      <w:pPr>
        <w:spacing w:after="150" w:line="240" w:lineRule="auto"/>
        <w:jc w:val="both"/>
        <w:rPr>
          <w:rFonts w:ascii="Times New Roman" w:eastAsia="Times New Roman" w:hAnsi="Times New Roman" w:cs="Times New Roman"/>
          <w:sz w:val="24"/>
          <w:szCs w:val="24"/>
          <w:lang w:val="ro-RO"/>
        </w:rPr>
      </w:pPr>
    </w:p>
    <w:p w14:paraId="7656CB54" w14:textId="1DC2E24F" w:rsidR="00576F8B" w:rsidRPr="00EB29A2" w:rsidRDefault="007F2731" w:rsidP="00576F8B">
      <w:pPr>
        <w:spacing w:after="0" w:line="360" w:lineRule="auto"/>
        <w:jc w:val="center"/>
        <w:rPr>
          <w:rStyle w:val="apar"/>
          <w:rFonts w:ascii="Times New Roman" w:hAnsi="Times New Roman" w:cs="Times New Roman"/>
          <w:b/>
          <w:bCs/>
          <w:sz w:val="24"/>
          <w:szCs w:val="24"/>
          <w:bdr w:val="none" w:sz="0" w:space="0" w:color="auto" w:frame="1"/>
          <w:shd w:val="clear" w:color="auto" w:fill="FFFFFF"/>
          <w:lang w:val="ro-RO"/>
        </w:rPr>
      </w:pPr>
      <w:r w:rsidRPr="00EB29A2">
        <w:rPr>
          <w:rFonts w:ascii="Times New Roman" w:eastAsia="Times New Roman" w:hAnsi="Times New Roman" w:cs="Times New Roman"/>
          <w:b/>
          <w:bCs/>
          <w:sz w:val="24"/>
          <w:szCs w:val="24"/>
          <w:lang w:val="ro-RO"/>
        </w:rPr>
        <w:t>FIŞĂ DE CALCUL</w:t>
      </w:r>
      <w:r w:rsidRPr="00EB29A2">
        <w:rPr>
          <w:rFonts w:ascii="Times New Roman" w:eastAsia="Times New Roman" w:hAnsi="Times New Roman" w:cs="Times New Roman"/>
          <w:b/>
          <w:bCs/>
          <w:sz w:val="24"/>
          <w:szCs w:val="24"/>
          <w:lang w:val="ro-RO"/>
        </w:rPr>
        <w:br/>
      </w:r>
      <w:r w:rsidR="004A7621" w:rsidRPr="00EB29A2">
        <w:rPr>
          <w:rFonts w:ascii="Times New Roman" w:hAnsi="Times New Roman" w:cs="Times New Roman"/>
          <w:b/>
          <w:bCs/>
          <w:color w:val="000000" w:themeColor="text1"/>
          <w:sz w:val="24"/>
          <w:szCs w:val="24"/>
          <w:lang w:val="ro-RO"/>
        </w:rPr>
        <w:t xml:space="preserve">pentru acordarea </w:t>
      </w:r>
      <w:r w:rsidR="005F4235" w:rsidRPr="00EB29A2">
        <w:rPr>
          <w:rFonts w:ascii="Times New Roman" w:hAnsi="Times New Roman" w:cs="Times New Roman"/>
          <w:b/>
          <w:bCs/>
          <w:color w:val="000000" w:themeColor="text1"/>
          <w:sz w:val="24"/>
          <w:szCs w:val="24"/>
          <w:lang w:val="ro-RO"/>
        </w:rPr>
        <w:t xml:space="preserve">contravalorii compensaţiilor cuvenite Asociației Composesorale Sândominic Csíkszentdomokosi Közbirtokosság și Obștei Muntele Runcu pentru masa lemnoasă nerecoltată din cauza funcțiilor de protecție stabilite prin amenajamente silvice care determină restricții în recoltarea de masă lemnoasă in perioada 1 ianuarie 2017 -  6 </w:t>
      </w:r>
      <w:r w:rsidR="00196DBB" w:rsidRPr="00EB29A2">
        <w:rPr>
          <w:rFonts w:ascii="Times New Roman" w:hAnsi="Times New Roman" w:cs="Times New Roman"/>
          <w:b/>
          <w:bCs/>
          <w:color w:val="000000" w:themeColor="text1"/>
          <w:sz w:val="24"/>
          <w:szCs w:val="24"/>
          <w:lang w:val="ro-RO"/>
        </w:rPr>
        <w:t>i</w:t>
      </w:r>
      <w:r w:rsidR="00196DBB">
        <w:rPr>
          <w:rFonts w:ascii="Times New Roman" w:hAnsi="Times New Roman" w:cs="Times New Roman"/>
          <w:b/>
          <w:bCs/>
          <w:color w:val="000000" w:themeColor="text1"/>
          <w:sz w:val="24"/>
          <w:szCs w:val="24"/>
          <w:lang w:val="ro-RO"/>
        </w:rPr>
        <w:t>ulie</w:t>
      </w:r>
      <w:r w:rsidR="00196DBB" w:rsidRPr="00EB29A2">
        <w:rPr>
          <w:rFonts w:ascii="Times New Roman" w:hAnsi="Times New Roman" w:cs="Times New Roman"/>
          <w:b/>
          <w:bCs/>
          <w:color w:val="000000" w:themeColor="text1"/>
          <w:sz w:val="24"/>
          <w:szCs w:val="24"/>
          <w:lang w:val="ro-RO"/>
        </w:rPr>
        <w:t xml:space="preserve"> </w:t>
      </w:r>
      <w:r w:rsidR="005F4235" w:rsidRPr="00EB29A2">
        <w:rPr>
          <w:rFonts w:ascii="Times New Roman" w:hAnsi="Times New Roman" w:cs="Times New Roman"/>
          <w:b/>
          <w:bCs/>
          <w:color w:val="000000" w:themeColor="text1"/>
          <w:sz w:val="24"/>
          <w:szCs w:val="24"/>
          <w:lang w:val="ro-RO"/>
        </w:rPr>
        <w:t xml:space="preserve">2017,   pentru punerea în executare  a unorhotărâri judecătorești definitive </w:t>
      </w:r>
    </w:p>
    <w:p w14:paraId="4ED39A16" w14:textId="72EDB8B3" w:rsidR="0053352C" w:rsidRPr="00EB29A2" w:rsidRDefault="0053352C" w:rsidP="00805AA9">
      <w:pPr>
        <w:tabs>
          <w:tab w:val="left" w:pos="4678"/>
        </w:tabs>
        <w:spacing w:after="150" w:line="240" w:lineRule="auto"/>
        <w:jc w:val="center"/>
        <w:outlineLvl w:val="3"/>
        <w:rPr>
          <w:rFonts w:ascii="Times New Roman" w:eastAsia="Times New Roman" w:hAnsi="Times New Roman" w:cs="Times New Roman"/>
          <w:b/>
          <w:bCs/>
          <w:sz w:val="24"/>
          <w:szCs w:val="24"/>
          <w:lang w:val="ro-RO"/>
        </w:rPr>
      </w:pPr>
    </w:p>
    <w:tbl>
      <w:tblPr>
        <w:tblW w:w="8507" w:type="dxa"/>
        <w:jc w:val="center"/>
        <w:tblCellMar>
          <w:top w:w="15" w:type="dxa"/>
          <w:left w:w="15" w:type="dxa"/>
          <w:bottom w:w="15" w:type="dxa"/>
          <w:right w:w="15" w:type="dxa"/>
        </w:tblCellMar>
        <w:tblLook w:val="04A0" w:firstRow="1" w:lastRow="0" w:firstColumn="1" w:lastColumn="0" w:noHBand="0" w:noVBand="1"/>
      </w:tblPr>
      <w:tblGrid>
        <w:gridCol w:w="20"/>
        <w:gridCol w:w="590"/>
        <w:gridCol w:w="1325"/>
        <w:gridCol w:w="526"/>
        <w:gridCol w:w="1058"/>
        <w:gridCol w:w="1365"/>
        <w:gridCol w:w="297"/>
        <w:gridCol w:w="223"/>
        <w:gridCol w:w="883"/>
        <w:gridCol w:w="1085"/>
        <w:gridCol w:w="1135"/>
      </w:tblGrid>
      <w:tr w:rsidR="00564C1E" w:rsidRPr="00204049" w14:paraId="4B948D76" w14:textId="77777777" w:rsidTr="00157F73">
        <w:trPr>
          <w:trHeight w:val="63"/>
          <w:jc w:val="center"/>
        </w:trPr>
        <w:tc>
          <w:tcPr>
            <w:tcW w:w="20" w:type="dxa"/>
            <w:tcMar>
              <w:top w:w="0" w:type="dxa"/>
              <w:left w:w="0" w:type="dxa"/>
              <w:bottom w:w="0" w:type="dxa"/>
              <w:right w:w="0" w:type="dxa"/>
            </w:tcMar>
            <w:vAlign w:val="center"/>
            <w:hideMark/>
          </w:tcPr>
          <w:p w14:paraId="2B038ED4" w14:textId="77777777" w:rsidR="007F2731" w:rsidRPr="00204049" w:rsidRDefault="007F2731">
            <w:pPr>
              <w:spacing w:after="0" w:line="240" w:lineRule="auto"/>
              <w:rPr>
                <w:rFonts w:ascii="Times New Roman" w:eastAsia="Times New Roman" w:hAnsi="Times New Roman" w:cs="Times New Roman"/>
                <w:lang w:val="ro-RO"/>
              </w:rPr>
            </w:pPr>
          </w:p>
        </w:tc>
        <w:tc>
          <w:tcPr>
            <w:tcW w:w="590" w:type="dxa"/>
            <w:tcMar>
              <w:top w:w="0" w:type="dxa"/>
              <w:left w:w="0" w:type="dxa"/>
              <w:bottom w:w="0" w:type="dxa"/>
              <w:right w:w="0" w:type="dxa"/>
            </w:tcMar>
            <w:vAlign w:val="center"/>
            <w:hideMark/>
          </w:tcPr>
          <w:p w14:paraId="428B2EDC"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Mar>
              <w:top w:w="0" w:type="dxa"/>
              <w:left w:w="0" w:type="dxa"/>
              <w:bottom w:w="0" w:type="dxa"/>
              <w:right w:w="0" w:type="dxa"/>
            </w:tcMar>
            <w:vAlign w:val="center"/>
            <w:hideMark/>
          </w:tcPr>
          <w:p w14:paraId="70919193"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Mar>
              <w:top w:w="0" w:type="dxa"/>
              <w:left w:w="0" w:type="dxa"/>
              <w:bottom w:w="0" w:type="dxa"/>
              <w:right w:w="0" w:type="dxa"/>
            </w:tcMar>
            <w:vAlign w:val="center"/>
            <w:hideMark/>
          </w:tcPr>
          <w:p w14:paraId="1B8AA493"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Mar>
              <w:top w:w="0" w:type="dxa"/>
              <w:left w:w="0" w:type="dxa"/>
              <w:bottom w:w="0" w:type="dxa"/>
              <w:right w:w="0" w:type="dxa"/>
            </w:tcMar>
            <w:vAlign w:val="center"/>
            <w:hideMark/>
          </w:tcPr>
          <w:p w14:paraId="30D84BBB"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Mar>
              <w:top w:w="0" w:type="dxa"/>
              <w:left w:w="0" w:type="dxa"/>
              <w:bottom w:w="0" w:type="dxa"/>
              <w:right w:w="0" w:type="dxa"/>
            </w:tcMar>
            <w:vAlign w:val="center"/>
            <w:hideMark/>
          </w:tcPr>
          <w:p w14:paraId="74DE24D7"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Mar>
              <w:top w:w="0" w:type="dxa"/>
              <w:left w:w="0" w:type="dxa"/>
              <w:bottom w:w="0" w:type="dxa"/>
              <w:right w:w="0" w:type="dxa"/>
            </w:tcMar>
            <w:vAlign w:val="center"/>
            <w:hideMark/>
          </w:tcPr>
          <w:p w14:paraId="09383921"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Mar>
              <w:top w:w="0" w:type="dxa"/>
              <w:left w:w="0" w:type="dxa"/>
              <w:bottom w:w="0" w:type="dxa"/>
              <w:right w:w="0" w:type="dxa"/>
            </w:tcMar>
            <w:vAlign w:val="center"/>
            <w:hideMark/>
          </w:tcPr>
          <w:p w14:paraId="4CF4658E"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Mar>
              <w:top w:w="0" w:type="dxa"/>
              <w:left w:w="0" w:type="dxa"/>
              <w:bottom w:w="0" w:type="dxa"/>
              <w:right w:w="0" w:type="dxa"/>
            </w:tcMar>
            <w:vAlign w:val="center"/>
            <w:hideMark/>
          </w:tcPr>
          <w:p w14:paraId="56E8C5C3"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Mar>
              <w:top w:w="0" w:type="dxa"/>
              <w:left w:w="0" w:type="dxa"/>
              <w:bottom w:w="0" w:type="dxa"/>
              <w:right w:w="0" w:type="dxa"/>
            </w:tcMar>
            <w:vAlign w:val="center"/>
            <w:hideMark/>
          </w:tcPr>
          <w:p w14:paraId="3AF7A720" w14:textId="77777777" w:rsidR="007F2731" w:rsidRPr="00204049" w:rsidRDefault="007F2731">
            <w:pPr>
              <w:spacing w:after="0" w:line="240" w:lineRule="auto"/>
              <w:rPr>
                <w:rFonts w:ascii="Times New Roman" w:eastAsia="Times New Roman" w:hAnsi="Times New Roman" w:cs="Times New Roman"/>
                <w:lang w:val="ro-RO"/>
              </w:rPr>
            </w:pPr>
          </w:p>
        </w:tc>
        <w:tc>
          <w:tcPr>
            <w:tcW w:w="1135" w:type="dxa"/>
            <w:tcMar>
              <w:top w:w="0" w:type="dxa"/>
              <w:left w:w="0" w:type="dxa"/>
              <w:bottom w:w="0" w:type="dxa"/>
              <w:right w:w="0" w:type="dxa"/>
            </w:tcMar>
            <w:vAlign w:val="center"/>
            <w:hideMark/>
          </w:tcPr>
          <w:p w14:paraId="49D355EF" w14:textId="77777777" w:rsidR="007F2731" w:rsidRPr="00204049" w:rsidRDefault="007F2731">
            <w:pPr>
              <w:spacing w:after="0" w:line="240" w:lineRule="auto"/>
              <w:rPr>
                <w:rFonts w:ascii="Times New Roman" w:eastAsia="Times New Roman" w:hAnsi="Times New Roman" w:cs="Times New Roman"/>
                <w:lang w:val="ro-RO"/>
              </w:rPr>
            </w:pPr>
          </w:p>
        </w:tc>
      </w:tr>
      <w:tr w:rsidR="00564C1E" w:rsidRPr="00204049" w14:paraId="388454D2" w14:textId="77777777" w:rsidTr="00157F73">
        <w:trPr>
          <w:trHeight w:val="1395"/>
          <w:jc w:val="center"/>
        </w:trPr>
        <w:tc>
          <w:tcPr>
            <w:tcW w:w="20" w:type="dxa"/>
            <w:tcMar>
              <w:top w:w="0" w:type="dxa"/>
              <w:left w:w="0" w:type="dxa"/>
              <w:bottom w:w="0" w:type="dxa"/>
              <w:right w:w="0" w:type="dxa"/>
            </w:tcMar>
            <w:vAlign w:val="center"/>
            <w:hideMark/>
          </w:tcPr>
          <w:p w14:paraId="1D03C754" w14:textId="77777777" w:rsidR="007F2731" w:rsidRPr="00204049" w:rsidRDefault="007F2731">
            <w:pPr>
              <w:spacing w:after="0" w:line="240" w:lineRule="auto"/>
              <w:rPr>
                <w:rFonts w:ascii="Times New Roman" w:eastAsia="Times New Roman" w:hAnsi="Times New Roman" w:cs="Times New Roman"/>
                <w:lang w:val="ro-RO"/>
              </w:rPr>
            </w:pPr>
          </w:p>
        </w:tc>
        <w:tc>
          <w:tcPr>
            <w:tcW w:w="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02A4BA"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764AC9"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Numele şi prenumele/ denumirea persoanei juridice deţinătoare a titlului de proprietate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1FEB57"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CNP/ CUI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945F24"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Nr. şi data actului de proprietate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12CFB4"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Nr. şi data contractului de administrare/ de servicii silvice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B70E3E"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UP</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AA6945"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ua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954293"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Suprafaţa - ha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27D853"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Tipul de categorie funcţională</w:t>
            </w:r>
          </w:p>
        </w:tc>
        <w:tc>
          <w:tcPr>
            <w:tcW w:w="11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A2903D"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Valoarea</w:t>
            </w:r>
            <w:r w:rsidRPr="00204049">
              <w:rPr>
                <w:rFonts w:ascii="Times New Roman" w:eastAsia="Times New Roman" w:hAnsi="Times New Roman" w:cs="Times New Roman"/>
                <w:lang w:val="ro-RO"/>
              </w:rPr>
              <w:br/>
              <w:t>- lei -</w:t>
            </w:r>
          </w:p>
        </w:tc>
      </w:tr>
      <w:tr w:rsidR="00564C1E" w:rsidRPr="00204049" w14:paraId="1D626364" w14:textId="77777777" w:rsidTr="00157F73">
        <w:trPr>
          <w:trHeight w:val="345"/>
          <w:jc w:val="center"/>
        </w:trPr>
        <w:tc>
          <w:tcPr>
            <w:tcW w:w="20" w:type="dxa"/>
            <w:tcMar>
              <w:top w:w="0" w:type="dxa"/>
              <w:left w:w="0" w:type="dxa"/>
              <w:bottom w:w="0" w:type="dxa"/>
              <w:right w:w="0" w:type="dxa"/>
            </w:tcMar>
            <w:vAlign w:val="center"/>
            <w:hideMark/>
          </w:tcPr>
          <w:p w14:paraId="47B6BBE7"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536EED"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D3440D"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E68B47"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79F37E"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7EF44C"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6F0B68"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15821A"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2CF9E2"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7B3628"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8</w:t>
            </w:r>
          </w:p>
        </w:tc>
        <w:tc>
          <w:tcPr>
            <w:tcW w:w="11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D97B77"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9</w:t>
            </w:r>
          </w:p>
        </w:tc>
      </w:tr>
      <w:tr w:rsidR="00564C1E" w:rsidRPr="00204049" w14:paraId="66C7062A" w14:textId="77777777" w:rsidTr="00157F73">
        <w:trPr>
          <w:trHeight w:val="300"/>
          <w:jc w:val="center"/>
        </w:trPr>
        <w:tc>
          <w:tcPr>
            <w:tcW w:w="20" w:type="dxa"/>
            <w:tcMar>
              <w:top w:w="0" w:type="dxa"/>
              <w:left w:w="0" w:type="dxa"/>
              <w:bottom w:w="0" w:type="dxa"/>
              <w:right w:w="0" w:type="dxa"/>
            </w:tcMar>
            <w:vAlign w:val="center"/>
            <w:hideMark/>
          </w:tcPr>
          <w:p w14:paraId="628BC107"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79113F"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97605A"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581499"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1AD206"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F822F8"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62686C"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4CD965"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3CA937"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34A5A7"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11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C3EF7B" w14:textId="77777777" w:rsidR="007F2731" w:rsidRPr="00204049" w:rsidRDefault="007F2731">
            <w:pPr>
              <w:spacing w:after="0" w:line="240" w:lineRule="auto"/>
              <w:jc w:val="center"/>
              <w:rPr>
                <w:rFonts w:ascii="Times New Roman" w:eastAsia="Times New Roman" w:hAnsi="Times New Roman" w:cs="Times New Roman"/>
                <w:lang w:val="ro-RO"/>
              </w:rPr>
            </w:pPr>
          </w:p>
        </w:tc>
      </w:tr>
      <w:tr w:rsidR="00564C1E" w:rsidRPr="00204049" w14:paraId="5B807094" w14:textId="77777777" w:rsidTr="00157F73">
        <w:trPr>
          <w:trHeight w:val="300"/>
          <w:jc w:val="center"/>
        </w:trPr>
        <w:tc>
          <w:tcPr>
            <w:tcW w:w="20" w:type="dxa"/>
            <w:tcMar>
              <w:top w:w="0" w:type="dxa"/>
              <w:left w:w="0" w:type="dxa"/>
              <w:bottom w:w="0" w:type="dxa"/>
              <w:right w:w="0" w:type="dxa"/>
            </w:tcMar>
            <w:vAlign w:val="center"/>
            <w:hideMark/>
          </w:tcPr>
          <w:p w14:paraId="7C447A35"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11343E"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0E2B6E"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A4ECF0"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225BB9"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25AC51"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504650"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A64F51"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3DB19D"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D3B00D"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11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15984C" w14:textId="77777777" w:rsidR="007F2731" w:rsidRPr="00204049" w:rsidRDefault="007F2731">
            <w:pPr>
              <w:spacing w:after="0" w:line="240" w:lineRule="auto"/>
              <w:jc w:val="center"/>
              <w:rPr>
                <w:rFonts w:ascii="Times New Roman" w:eastAsia="Times New Roman" w:hAnsi="Times New Roman" w:cs="Times New Roman"/>
                <w:lang w:val="ro-RO"/>
              </w:rPr>
            </w:pPr>
          </w:p>
        </w:tc>
      </w:tr>
      <w:tr w:rsidR="00564C1E" w:rsidRPr="00204049" w14:paraId="40E6DA6E" w14:textId="77777777" w:rsidTr="00157F73">
        <w:trPr>
          <w:trHeight w:val="345"/>
          <w:jc w:val="center"/>
        </w:trPr>
        <w:tc>
          <w:tcPr>
            <w:tcW w:w="20" w:type="dxa"/>
            <w:tcMar>
              <w:top w:w="0" w:type="dxa"/>
              <w:left w:w="0" w:type="dxa"/>
              <w:bottom w:w="0" w:type="dxa"/>
              <w:right w:w="0" w:type="dxa"/>
            </w:tcMar>
            <w:vAlign w:val="center"/>
            <w:hideMark/>
          </w:tcPr>
          <w:p w14:paraId="696BC251"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0A947C"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EF4AF0"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Total 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1AB69F"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DCDF03"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642346"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A9FC37"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3D7DE8"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140266"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ACEA15"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11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9CF81B" w14:textId="77777777" w:rsidR="007F2731" w:rsidRPr="00204049" w:rsidRDefault="007F2731">
            <w:pPr>
              <w:spacing w:after="0" w:line="240" w:lineRule="auto"/>
              <w:jc w:val="center"/>
              <w:rPr>
                <w:rFonts w:ascii="Times New Roman" w:eastAsia="Times New Roman" w:hAnsi="Times New Roman" w:cs="Times New Roman"/>
                <w:lang w:val="ro-RO"/>
              </w:rPr>
            </w:pPr>
          </w:p>
        </w:tc>
      </w:tr>
      <w:tr w:rsidR="00564C1E" w:rsidRPr="00204049" w14:paraId="2C685030" w14:textId="77777777" w:rsidTr="00157F73">
        <w:trPr>
          <w:trHeight w:val="300"/>
          <w:jc w:val="center"/>
        </w:trPr>
        <w:tc>
          <w:tcPr>
            <w:tcW w:w="20" w:type="dxa"/>
            <w:tcMar>
              <w:top w:w="0" w:type="dxa"/>
              <w:left w:w="0" w:type="dxa"/>
              <w:bottom w:w="0" w:type="dxa"/>
              <w:right w:w="0" w:type="dxa"/>
            </w:tcMar>
            <w:vAlign w:val="center"/>
            <w:hideMark/>
          </w:tcPr>
          <w:p w14:paraId="735697C2"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08D999"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90A09E"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6EA5A9"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D6438D"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EA3524"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057368"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2921A3"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FC67A5"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210154"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11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3CCBEE" w14:textId="77777777" w:rsidR="007F2731" w:rsidRPr="00204049" w:rsidRDefault="007F2731">
            <w:pPr>
              <w:spacing w:after="0" w:line="240" w:lineRule="auto"/>
              <w:jc w:val="center"/>
              <w:rPr>
                <w:rFonts w:ascii="Times New Roman" w:eastAsia="Times New Roman" w:hAnsi="Times New Roman" w:cs="Times New Roman"/>
                <w:lang w:val="ro-RO"/>
              </w:rPr>
            </w:pPr>
          </w:p>
        </w:tc>
      </w:tr>
      <w:tr w:rsidR="00564C1E" w:rsidRPr="00204049" w14:paraId="6344B223" w14:textId="77777777" w:rsidTr="00157F73">
        <w:trPr>
          <w:trHeight w:val="345"/>
          <w:jc w:val="center"/>
        </w:trPr>
        <w:tc>
          <w:tcPr>
            <w:tcW w:w="20" w:type="dxa"/>
            <w:tcMar>
              <w:top w:w="0" w:type="dxa"/>
              <w:left w:w="0" w:type="dxa"/>
              <w:bottom w:w="0" w:type="dxa"/>
              <w:right w:w="0" w:type="dxa"/>
            </w:tcMar>
            <w:vAlign w:val="center"/>
            <w:hideMark/>
          </w:tcPr>
          <w:p w14:paraId="38D91C7A"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264264"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CE00DE" w14:textId="77777777"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lang w:val="ro-RO"/>
              </w:rPr>
              <w:t>Total 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043F4F"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FD7A71"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4EF220"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ABB4DC"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461072"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F1CBEB"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28BC6E"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11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D19B6E" w14:textId="77777777" w:rsidR="007F2731" w:rsidRPr="00204049" w:rsidRDefault="007F2731">
            <w:pPr>
              <w:spacing w:after="0" w:line="240" w:lineRule="auto"/>
              <w:jc w:val="center"/>
              <w:rPr>
                <w:rFonts w:ascii="Times New Roman" w:eastAsia="Times New Roman" w:hAnsi="Times New Roman" w:cs="Times New Roman"/>
                <w:lang w:val="ro-RO"/>
              </w:rPr>
            </w:pPr>
          </w:p>
        </w:tc>
      </w:tr>
      <w:tr w:rsidR="00564C1E" w:rsidRPr="00204049" w14:paraId="385EA4EA" w14:textId="77777777" w:rsidTr="00157F73">
        <w:trPr>
          <w:trHeight w:val="360"/>
          <w:jc w:val="center"/>
        </w:trPr>
        <w:tc>
          <w:tcPr>
            <w:tcW w:w="20" w:type="dxa"/>
            <w:tcMar>
              <w:top w:w="0" w:type="dxa"/>
              <w:left w:w="0" w:type="dxa"/>
              <w:bottom w:w="0" w:type="dxa"/>
              <w:right w:w="0" w:type="dxa"/>
            </w:tcMar>
            <w:vAlign w:val="center"/>
            <w:hideMark/>
          </w:tcPr>
          <w:p w14:paraId="5D72C733"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50CB3E" w14:textId="77777777" w:rsidR="007F2731" w:rsidRPr="00204049" w:rsidRDefault="007F2731">
            <w:pPr>
              <w:spacing w:after="0" w:line="240" w:lineRule="auto"/>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0FFCC8" w14:textId="4360A880" w:rsidR="007F2731" w:rsidRPr="00204049" w:rsidRDefault="007F2731">
            <w:pPr>
              <w:spacing w:after="0" w:line="240" w:lineRule="auto"/>
              <w:jc w:val="center"/>
              <w:rPr>
                <w:rFonts w:ascii="Times New Roman" w:eastAsia="Times New Roman" w:hAnsi="Times New Roman" w:cs="Times New Roman"/>
                <w:lang w:val="ro-RO" w:bidi="en-US"/>
              </w:rPr>
            </w:pPr>
            <w:r w:rsidRPr="00204049">
              <w:rPr>
                <w:rFonts w:ascii="Times New Roman" w:eastAsia="Times New Roman" w:hAnsi="Times New Roman" w:cs="Times New Roman"/>
                <w:lang w:val="ro-RO"/>
              </w:rPr>
              <w:t>Total general</w:t>
            </w:r>
            <w:r w:rsidRPr="00204049">
              <w:rPr>
                <w:rFonts w:ascii="Times New Roman" w:eastAsia="Times New Roman" w:hAnsi="Times New Roman" w:cs="Times New Roman"/>
                <w:lang w:val="ro-RO" w:bidi="en-US"/>
              </w:rPr>
              <w:t xml:space="preserve"> perioada:</w:t>
            </w:r>
          </w:p>
          <w:p w14:paraId="1191C997" w14:textId="01A39822" w:rsidR="007F2731" w:rsidRPr="00204049" w:rsidRDefault="007F2731">
            <w:pPr>
              <w:spacing w:after="0" w:line="240" w:lineRule="auto"/>
              <w:jc w:val="center"/>
              <w:rPr>
                <w:rFonts w:ascii="Times New Roman" w:eastAsia="Times New Roman" w:hAnsi="Times New Roman" w:cs="Times New Roman"/>
                <w:lang w:val="ro-RO"/>
              </w:rPr>
            </w:pPr>
            <w:r w:rsidRPr="00204049">
              <w:rPr>
                <w:rFonts w:ascii="Times New Roman" w:eastAsia="Times New Roman" w:hAnsi="Times New Roman" w:cs="Times New Roman"/>
                <w:bCs/>
                <w:lang w:val="ro-RO"/>
              </w:rPr>
              <w:t>1 ianuarie 2017 - 6 iulie 2017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EF64F3"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006F82"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C28EA9"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E7F1B1"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2FD65D"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3F7711"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C79360" w14:textId="77777777" w:rsidR="007F2731" w:rsidRPr="00204049" w:rsidRDefault="007F2731">
            <w:pPr>
              <w:spacing w:after="0" w:line="240" w:lineRule="auto"/>
              <w:jc w:val="center"/>
              <w:rPr>
                <w:rFonts w:ascii="Times New Roman" w:eastAsia="Times New Roman" w:hAnsi="Times New Roman" w:cs="Times New Roman"/>
                <w:lang w:val="ro-RO"/>
              </w:rPr>
            </w:pPr>
          </w:p>
        </w:tc>
        <w:tc>
          <w:tcPr>
            <w:tcW w:w="11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6DBFAA" w14:textId="77777777" w:rsidR="007F2731" w:rsidRPr="00204049" w:rsidRDefault="007F2731">
            <w:pPr>
              <w:spacing w:after="0" w:line="240" w:lineRule="auto"/>
              <w:jc w:val="center"/>
              <w:rPr>
                <w:rFonts w:ascii="Times New Roman" w:eastAsia="Times New Roman" w:hAnsi="Times New Roman" w:cs="Times New Roman"/>
                <w:lang w:val="ro-RO"/>
              </w:rPr>
            </w:pPr>
          </w:p>
        </w:tc>
      </w:tr>
    </w:tbl>
    <w:p w14:paraId="239F49B8" w14:textId="77777777" w:rsidR="007F2731" w:rsidRPr="00EB29A2" w:rsidRDefault="007F2731" w:rsidP="007F2731">
      <w:pPr>
        <w:shd w:val="clear" w:color="auto" w:fill="FFFFFF"/>
        <w:spacing w:after="0" w:line="240" w:lineRule="auto"/>
        <w:jc w:val="both"/>
        <w:rPr>
          <w:rFonts w:ascii="Times New Roman" w:eastAsia="Times New Roman" w:hAnsi="Times New Roman" w:cs="Times New Roman"/>
          <w:sz w:val="24"/>
          <w:szCs w:val="24"/>
          <w:lang w:val="ro-RO" w:bidi="en-US"/>
        </w:rPr>
      </w:pPr>
    </w:p>
    <w:p w14:paraId="2D98CF71" w14:textId="4DBC9C4C" w:rsidR="007F2731" w:rsidRPr="00EB29A2" w:rsidRDefault="007F2731" w:rsidP="007F2731">
      <w:pPr>
        <w:shd w:val="clear" w:color="auto" w:fill="FFFFFF"/>
        <w:spacing w:after="0" w:line="240" w:lineRule="auto"/>
        <w:ind w:left="-142"/>
        <w:jc w:val="both"/>
        <w:rPr>
          <w:rFonts w:ascii="Times New Roman" w:eastAsia="Times New Roman" w:hAnsi="Times New Roman" w:cs="Times New Roman"/>
          <w:sz w:val="24"/>
          <w:szCs w:val="24"/>
          <w:lang w:val="ro-RO" w:bidi="en-US"/>
        </w:rPr>
      </w:pPr>
      <w:r w:rsidRPr="00EB29A2">
        <w:rPr>
          <w:rFonts w:ascii="Times New Roman" w:eastAsia="Times New Roman" w:hAnsi="Times New Roman" w:cs="Times New Roman"/>
          <w:sz w:val="24"/>
          <w:szCs w:val="24"/>
          <w:lang w:val="ro-RO" w:bidi="en-US"/>
        </w:rPr>
        <w:t>Valoarea compensației aferentă perioadei 1 ianuarie 2017 - 6 iulie 2017 este: ...............................................lei</w:t>
      </w:r>
    </w:p>
    <w:p w14:paraId="21E97BC7" w14:textId="1E6A79A6" w:rsidR="007F2731" w:rsidRPr="00EB29A2" w:rsidRDefault="007F2731" w:rsidP="007F2731">
      <w:pPr>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Vizat:</w:t>
      </w:r>
    </w:p>
    <w:p w14:paraId="153E41CF" w14:textId="77777777" w:rsidR="007F2731" w:rsidRPr="00EB29A2" w:rsidRDefault="007F2731" w:rsidP="007F2731">
      <w:pPr>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Structura silvică teritorială de specialitate . . . . . . . . . .</w:t>
      </w:r>
    </w:p>
    <w:p w14:paraId="106F64BD" w14:textId="77777777" w:rsidR="007F2731" w:rsidRPr="00EB29A2" w:rsidRDefault="007F2731" w:rsidP="007F2731">
      <w:pPr>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Beneficiar (proprietar)*) . . . . . . . . . .</w:t>
      </w:r>
    </w:p>
    <w:p w14:paraId="1C786587" w14:textId="77777777" w:rsidR="007F2731" w:rsidRPr="00EB29A2" w:rsidRDefault="007F2731" w:rsidP="007F2731">
      <w:pPr>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b/>
          <w:bCs/>
          <w:sz w:val="24"/>
          <w:szCs w:val="24"/>
          <w:lang w:val="ro-RO"/>
        </w:rPr>
        <w:t>*)</w:t>
      </w:r>
      <w:r w:rsidRPr="00EB29A2">
        <w:rPr>
          <w:rFonts w:ascii="Times New Roman" w:eastAsia="Times New Roman" w:hAnsi="Times New Roman" w:cs="Times New Roman"/>
          <w:sz w:val="24"/>
          <w:szCs w:val="24"/>
          <w:lang w:val="ro-RO"/>
        </w:rPr>
        <w:t> Fişa de calcul se întocmeşte la nivel de beneficiar (titlu de proprietate).</w:t>
      </w:r>
    </w:p>
    <w:p w14:paraId="51DBAEBA" w14:textId="77777777" w:rsidR="007F2731" w:rsidRPr="00EB29A2" w:rsidRDefault="007F2731" w:rsidP="007F2731">
      <w:pPr>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Calculul se va efectua conform </w:t>
      </w:r>
      <w:hyperlink r:id="rId14" w:anchor="p-201178550" w:tgtFrame="_blank" w:history="1">
        <w:r w:rsidRPr="00EB29A2">
          <w:rPr>
            <w:rFonts w:ascii="Times New Roman" w:eastAsia="Times New Roman" w:hAnsi="Times New Roman" w:cs="Times New Roman"/>
            <w:sz w:val="24"/>
            <w:szCs w:val="24"/>
            <w:u w:val="single"/>
            <w:lang w:val="ro-RO"/>
          </w:rPr>
          <w:t>art. 2</w:t>
        </w:r>
      </w:hyperlink>
      <w:r w:rsidRPr="00EB29A2">
        <w:rPr>
          <w:rFonts w:ascii="Times New Roman" w:eastAsia="Times New Roman" w:hAnsi="Times New Roman" w:cs="Times New Roman"/>
          <w:sz w:val="24"/>
          <w:szCs w:val="24"/>
          <w:lang w:val="ro-RO"/>
        </w:rPr>
        <w:t> din anexa nr. 1, distinct pe tipuri funcţionale.</w:t>
      </w:r>
    </w:p>
    <w:tbl>
      <w:tblPr>
        <w:tblW w:w="4440" w:type="dxa"/>
        <w:jc w:val="center"/>
        <w:tblCellMar>
          <w:top w:w="15" w:type="dxa"/>
          <w:left w:w="15" w:type="dxa"/>
          <w:bottom w:w="15" w:type="dxa"/>
          <w:right w:w="15" w:type="dxa"/>
        </w:tblCellMar>
        <w:tblLook w:val="04A0" w:firstRow="1" w:lastRow="0" w:firstColumn="1" w:lastColumn="0" w:noHBand="0" w:noVBand="1"/>
      </w:tblPr>
      <w:tblGrid>
        <w:gridCol w:w="20"/>
        <w:gridCol w:w="2206"/>
        <w:gridCol w:w="2214"/>
      </w:tblGrid>
      <w:tr w:rsidR="00564C1E" w:rsidRPr="00EB29A2" w14:paraId="3E7AD530" w14:textId="77777777" w:rsidTr="00157F73">
        <w:trPr>
          <w:trHeight w:val="15"/>
          <w:jc w:val="center"/>
        </w:trPr>
        <w:tc>
          <w:tcPr>
            <w:tcW w:w="20" w:type="dxa"/>
            <w:tcMar>
              <w:top w:w="0" w:type="dxa"/>
              <w:left w:w="0" w:type="dxa"/>
              <w:bottom w:w="0" w:type="dxa"/>
              <w:right w:w="0" w:type="dxa"/>
            </w:tcMar>
            <w:vAlign w:val="center"/>
            <w:hideMark/>
          </w:tcPr>
          <w:p w14:paraId="73CB08BB" w14:textId="77777777" w:rsidR="007F2731" w:rsidRPr="00EB29A2" w:rsidRDefault="007F2731">
            <w:pPr>
              <w:spacing w:after="0" w:line="240" w:lineRule="auto"/>
              <w:rPr>
                <w:rFonts w:ascii="Times New Roman" w:eastAsia="Times New Roman" w:hAnsi="Times New Roman" w:cs="Times New Roman"/>
                <w:sz w:val="24"/>
                <w:szCs w:val="24"/>
                <w:lang w:val="ro-RO"/>
              </w:rPr>
            </w:pPr>
          </w:p>
        </w:tc>
        <w:tc>
          <w:tcPr>
            <w:tcW w:w="2206" w:type="dxa"/>
            <w:tcMar>
              <w:top w:w="0" w:type="dxa"/>
              <w:left w:w="0" w:type="dxa"/>
              <w:bottom w:w="0" w:type="dxa"/>
              <w:right w:w="0" w:type="dxa"/>
            </w:tcMar>
            <w:vAlign w:val="center"/>
            <w:hideMark/>
          </w:tcPr>
          <w:p w14:paraId="4F1AF51B" w14:textId="77777777" w:rsidR="007F2731" w:rsidRPr="00EB29A2" w:rsidRDefault="007F2731">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5839DA5C" w14:textId="5E7581E9" w:rsidR="007F2731" w:rsidRPr="00EB29A2" w:rsidRDefault="00157F73">
            <w:pPr>
              <w:spacing w:after="0" w:line="240" w:lineRule="auto"/>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Întocmit</w:t>
            </w:r>
            <w:r w:rsidRPr="00EB29A2">
              <w:rPr>
                <w:rFonts w:ascii="Times New Roman" w:eastAsia="Times New Roman" w:hAnsi="Times New Roman" w:cs="Times New Roman"/>
                <w:sz w:val="24"/>
                <w:szCs w:val="24"/>
                <w:lang w:val="ro-RO"/>
              </w:rPr>
              <w:br/>
              <w:t>. . . . . . . . . .</w:t>
            </w:r>
            <w:r w:rsidRPr="00EB29A2">
              <w:rPr>
                <w:rFonts w:ascii="Times New Roman" w:eastAsia="Times New Roman" w:hAnsi="Times New Roman" w:cs="Times New Roman"/>
                <w:sz w:val="24"/>
                <w:szCs w:val="24"/>
                <w:lang w:val="ro-RO"/>
              </w:rPr>
              <w:br/>
              <w:t>(numele şi prenumele)</w:t>
            </w:r>
            <w:r w:rsidRPr="00EB29A2">
              <w:rPr>
                <w:rFonts w:ascii="Times New Roman" w:eastAsia="Times New Roman" w:hAnsi="Times New Roman" w:cs="Times New Roman"/>
                <w:sz w:val="24"/>
                <w:szCs w:val="24"/>
                <w:lang w:val="ro-RO"/>
              </w:rPr>
              <w:br/>
              <w:t>S.S.</w:t>
            </w:r>
          </w:p>
        </w:tc>
      </w:tr>
      <w:tr w:rsidR="00564C1E" w:rsidRPr="00EB29A2" w14:paraId="4B3A98B0" w14:textId="77777777" w:rsidTr="00157F73">
        <w:trPr>
          <w:trHeight w:val="15"/>
          <w:jc w:val="center"/>
        </w:trPr>
        <w:tc>
          <w:tcPr>
            <w:tcW w:w="20" w:type="dxa"/>
            <w:tcMar>
              <w:top w:w="0" w:type="dxa"/>
              <w:left w:w="0" w:type="dxa"/>
              <w:bottom w:w="0" w:type="dxa"/>
              <w:right w:w="0" w:type="dxa"/>
            </w:tcMar>
            <w:vAlign w:val="center"/>
          </w:tcPr>
          <w:p w14:paraId="4437F797" w14:textId="77777777" w:rsidR="007F2731" w:rsidRPr="00EB29A2" w:rsidRDefault="007F2731">
            <w:pPr>
              <w:spacing w:after="0" w:line="240" w:lineRule="auto"/>
              <w:rPr>
                <w:rFonts w:ascii="Times New Roman" w:eastAsia="Times New Roman" w:hAnsi="Times New Roman" w:cs="Times New Roman"/>
                <w:sz w:val="24"/>
                <w:szCs w:val="24"/>
                <w:lang w:val="ro-RO"/>
              </w:rPr>
            </w:pPr>
          </w:p>
        </w:tc>
        <w:tc>
          <w:tcPr>
            <w:tcW w:w="2206" w:type="dxa"/>
            <w:tcMar>
              <w:top w:w="0" w:type="dxa"/>
              <w:left w:w="0" w:type="dxa"/>
              <w:bottom w:w="0" w:type="dxa"/>
              <w:right w:w="0" w:type="dxa"/>
            </w:tcMar>
            <w:vAlign w:val="center"/>
          </w:tcPr>
          <w:p w14:paraId="32222A02" w14:textId="5DD36E5F" w:rsidR="007F2731" w:rsidRPr="00EB29A2" w:rsidRDefault="00157F73">
            <w:pPr>
              <w:spacing w:after="0" w:line="240" w:lineRule="auto"/>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Şef ocol silvic. . . . . . . . . .</w:t>
            </w:r>
            <w:r w:rsidRPr="00EB29A2">
              <w:rPr>
                <w:rFonts w:ascii="Times New Roman" w:eastAsia="Times New Roman" w:hAnsi="Times New Roman" w:cs="Times New Roman"/>
                <w:sz w:val="24"/>
                <w:szCs w:val="24"/>
                <w:lang w:val="ro-RO"/>
              </w:rPr>
              <w:br/>
              <w:t>(numele şi prenumele)</w:t>
            </w:r>
            <w:r w:rsidRPr="00EB29A2">
              <w:rPr>
                <w:rFonts w:ascii="Times New Roman" w:eastAsia="Times New Roman" w:hAnsi="Times New Roman" w:cs="Times New Roman"/>
                <w:sz w:val="24"/>
                <w:szCs w:val="24"/>
                <w:lang w:val="ro-RO"/>
              </w:rPr>
              <w:br/>
              <w:t>L.S./S.S.</w:t>
            </w:r>
          </w:p>
        </w:tc>
        <w:tc>
          <w:tcPr>
            <w:tcW w:w="0" w:type="auto"/>
            <w:tcMar>
              <w:top w:w="0" w:type="dxa"/>
              <w:left w:w="0" w:type="dxa"/>
              <w:bottom w:w="0" w:type="dxa"/>
              <w:right w:w="0" w:type="dxa"/>
            </w:tcMar>
            <w:vAlign w:val="center"/>
          </w:tcPr>
          <w:p w14:paraId="63B25382" w14:textId="77777777" w:rsidR="007F2731" w:rsidRPr="00EB29A2" w:rsidRDefault="007F2731">
            <w:pPr>
              <w:spacing w:after="0" w:line="240" w:lineRule="auto"/>
              <w:rPr>
                <w:rFonts w:ascii="Times New Roman" w:eastAsia="Times New Roman" w:hAnsi="Times New Roman" w:cs="Times New Roman"/>
                <w:sz w:val="24"/>
                <w:szCs w:val="24"/>
                <w:lang w:val="ro-RO"/>
              </w:rPr>
            </w:pPr>
          </w:p>
        </w:tc>
      </w:tr>
      <w:tr w:rsidR="00157F73" w:rsidRPr="00EB29A2" w14:paraId="6BF4A67C" w14:textId="77777777" w:rsidTr="00204049">
        <w:trPr>
          <w:trHeight w:val="679"/>
          <w:jc w:val="center"/>
        </w:trPr>
        <w:tc>
          <w:tcPr>
            <w:tcW w:w="20" w:type="dxa"/>
            <w:tcMar>
              <w:top w:w="0" w:type="dxa"/>
              <w:left w:w="0" w:type="dxa"/>
              <w:bottom w:w="0" w:type="dxa"/>
              <w:right w:w="0" w:type="dxa"/>
            </w:tcMar>
            <w:vAlign w:val="center"/>
          </w:tcPr>
          <w:p w14:paraId="072E3C38" w14:textId="77777777" w:rsidR="00157F73" w:rsidRPr="00EB29A2" w:rsidRDefault="00157F73">
            <w:pPr>
              <w:spacing w:after="0" w:line="240" w:lineRule="auto"/>
              <w:rPr>
                <w:rFonts w:ascii="Times New Roman" w:eastAsia="Times New Roman" w:hAnsi="Times New Roman" w:cs="Times New Roman"/>
                <w:sz w:val="24"/>
                <w:szCs w:val="24"/>
                <w:lang w:val="ro-RO"/>
              </w:rPr>
            </w:pPr>
          </w:p>
        </w:tc>
        <w:tc>
          <w:tcPr>
            <w:tcW w:w="2206" w:type="dxa"/>
            <w:tcMar>
              <w:top w:w="0" w:type="dxa"/>
              <w:left w:w="0" w:type="dxa"/>
              <w:bottom w:w="0" w:type="dxa"/>
              <w:right w:w="0" w:type="dxa"/>
            </w:tcMar>
            <w:vAlign w:val="center"/>
          </w:tcPr>
          <w:p w14:paraId="13C8DD27" w14:textId="77777777" w:rsidR="00157F73" w:rsidRPr="00EB29A2" w:rsidRDefault="00157F73">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tcPr>
          <w:p w14:paraId="1BD8EC79" w14:textId="77777777" w:rsidR="00157F73" w:rsidRPr="00EB29A2" w:rsidRDefault="00157F73">
            <w:pPr>
              <w:spacing w:after="0" w:line="240" w:lineRule="auto"/>
              <w:rPr>
                <w:rFonts w:ascii="Times New Roman" w:eastAsia="Times New Roman" w:hAnsi="Times New Roman" w:cs="Times New Roman"/>
                <w:sz w:val="24"/>
                <w:szCs w:val="24"/>
                <w:lang w:val="ro-RO"/>
              </w:rPr>
            </w:pPr>
          </w:p>
        </w:tc>
      </w:tr>
      <w:tr w:rsidR="00204049" w:rsidRPr="00EB29A2" w14:paraId="6D1A8F04" w14:textId="77777777" w:rsidTr="00157F73">
        <w:trPr>
          <w:trHeight w:val="15"/>
          <w:jc w:val="center"/>
        </w:trPr>
        <w:tc>
          <w:tcPr>
            <w:tcW w:w="20" w:type="dxa"/>
            <w:tcMar>
              <w:top w:w="0" w:type="dxa"/>
              <w:left w:w="0" w:type="dxa"/>
              <w:bottom w:w="0" w:type="dxa"/>
              <w:right w:w="0" w:type="dxa"/>
            </w:tcMar>
            <w:vAlign w:val="center"/>
          </w:tcPr>
          <w:p w14:paraId="53DABCDF" w14:textId="77777777" w:rsidR="00204049" w:rsidRPr="00EB29A2" w:rsidRDefault="00204049">
            <w:pPr>
              <w:spacing w:after="0" w:line="240" w:lineRule="auto"/>
              <w:rPr>
                <w:rFonts w:ascii="Times New Roman" w:eastAsia="Times New Roman" w:hAnsi="Times New Roman" w:cs="Times New Roman"/>
                <w:sz w:val="24"/>
                <w:szCs w:val="24"/>
                <w:lang w:val="ro-RO"/>
              </w:rPr>
            </w:pPr>
          </w:p>
        </w:tc>
        <w:tc>
          <w:tcPr>
            <w:tcW w:w="2206" w:type="dxa"/>
            <w:tcMar>
              <w:top w:w="0" w:type="dxa"/>
              <w:left w:w="0" w:type="dxa"/>
              <w:bottom w:w="0" w:type="dxa"/>
              <w:right w:w="0" w:type="dxa"/>
            </w:tcMar>
            <w:vAlign w:val="center"/>
          </w:tcPr>
          <w:p w14:paraId="098C8697" w14:textId="77777777" w:rsidR="00204049" w:rsidRPr="00EB29A2" w:rsidRDefault="00204049">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tcPr>
          <w:p w14:paraId="6F13FE95" w14:textId="77777777" w:rsidR="00204049" w:rsidRPr="00EB29A2" w:rsidRDefault="00204049">
            <w:pPr>
              <w:spacing w:after="0" w:line="240" w:lineRule="auto"/>
              <w:rPr>
                <w:rFonts w:ascii="Times New Roman" w:eastAsia="Times New Roman" w:hAnsi="Times New Roman" w:cs="Times New Roman"/>
                <w:sz w:val="24"/>
                <w:szCs w:val="24"/>
                <w:lang w:val="ro-RO"/>
              </w:rPr>
            </w:pPr>
          </w:p>
        </w:tc>
      </w:tr>
    </w:tbl>
    <w:p w14:paraId="2A30AE8F" w14:textId="5CA4EFB9" w:rsidR="00315A4F" w:rsidRPr="00EB29A2" w:rsidRDefault="00315A4F" w:rsidP="00315A4F">
      <w:pPr>
        <w:spacing w:after="0" w:line="240" w:lineRule="auto"/>
        <w:jc w:val="right"/>
        <w:rPr>
          <w:rFonts w:ascii="Times New Roman" w:eastAsia="Calibri" w:hAnsi="Times New Roman" w:cs="Times New Roman"/>
          <w:b/>
          <w:sz w:val="24"/>
          <w:szCs w:val="24"/>
          <w:lang w:val="ro-RO" w:bidi="en-US"/>
        </w:rPr>
      </w:pPr>
      <w:r w:rsidRPr="00EB29A2">
        <w:rPr>
          <w:rFonts w:ascii="Times New Roman" w:eastAsia="Calibri" w:hAnsi="Times New Roman" w:cs="Times New Roman"/>
          <w:b/>
          <w:sz w:val="24"/>
          <w:szCs w:val="24"/>
          <w:lang w:val="ro-RO" w:bidi="en-US"/>
        </w:rPr>
        <w:t>A</w:t>
      </w:r>
      <w:r w:rsidR="008C585D" w:rsidRPr="00EB29A2">
        <w:rPr>
          <w:rFonts w:ascii="Times New Roman" w:eastAsia="Calibri" w:hAnsi="Times New Roman" w:cs="Times New Roman"/>
          <w:b/>
          <w:sz w:val="24"/>
          <w:szCs w:val="24"/>
          <w:lang w:val="ro-RO" w:bidi="en-US"/>
        </w:rPr>
        <w:t>NEXA</w:t>
      </w:r>
      <w:r w:rsidRPr="00EB29A2">
        <w:rPr>
          <w:rFonts w:ascii="Times New Roman" w:eastAsia="Calibri" w:hAnsi="Times New Roman" w:cs="Times New Roman"/>
          <w:b/>
          <w:sz w:val="24"/>
          <w:szCs w:val="24"/>
          <w:lang w:val="ro-RO" w:bidi="en-US"/>
        </w:rPr>
        <w:t xml:space="preserve"> nr. 4</w:t>
      </w:r>
    </w:p>
    <w:p w14:paraId="5ADC01E5" w14:textId="77777777" w:rsidR="00F7751C" w:rsidRPr="00EB29A2" w:rsidRDefault="00F7751C" w:rsidP="00315A4F">
      <w:pPr>
        <w:spacing w:after="0" w:line="240" w:lineRule="auto"/>
        <w:jc w:val="right"/>
        <w:rPr>
          <w:rFonts w:ascii="Times New Roman" w:eastAsia="Calibri" w:hAnsi="Times New Roman" w:cs="Times New Roman"/>
          <w:b/>
          <w:sz w:val="24"/>
          <w:szCs w:val="24"/>
          <w:lang w:val="ro-RO" w:bidi="en-US"/>
        </w:rPr>
      </w:pPr>
    </w:p>
    <w:p w14:paraId="6AD8599A" w14:textId="77777777" w:rsidR="00315A4F" w:rsidRPr="00EB29A2" w:rsidRDefault="00315A4F" w:rsidP="00315A4F">
      <w:pPr>
        <w:spacing w:after="0" w:line="240" w:lineRule="auto"/>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MINISTERUL MEDIULUI, APELOR ȘI PĂDURILOR</w:t>
      </w:r>
    </w:p>
    <w:p w14:paraId="08F26122" w14:textId="77777777" w:rsidR="00315A4F" w:rsidRPr="00EB29A2" w:rsidRDefault="00315A4F" w:rsidP="00315A4F">
      <w:pPr>
        <w:spacing w:after="0" w:line="240" w:lineRule="auto"/>
        <w:rPr>
          <w:rFonts w:ascii="Times New Roman" w:eastAsia="Calibri" w:hAnsi="Times New Roman" w:cs="Times New Roman"/>
          <w:b/>
          <w:sz w:val="24"/>
          <w:szCs w:val="24"/>
          <w:lang w:val="ro-RO" w:bidi="en-US"/>
        </w:rPr>
      </w:pPr>
      <w:r w:rsidRPr="00EB29A2">
        <w:rPr>
          <w:rFonts w:ascii="Times New Roman" w:eastAsia="Calibri" w:hAnsi="Times New Roman" w:cs="Times New Roman"/>
          <w:sz w:val="24"/>
          <w:szCs w:val="24"/>
          <w:lang w:val="ro-RO" w:bidi="en-US"/>
        </w:rPr>
        <w:t>Structura silvică teritorială de specialitate ............................</w:t>
      </w:r>
    </w:p>
    <w:p w14:paraId="4857D05F" w14:textId="77777777" w:rsidR="00F7751C" w:rsidRPr="00EB29A2" w:rsidRDefault="00F7751C" w:rsidP="00315A4F">
      <w:pPr>
        <w:spacing w:after="0" w:line="240" w:lineRule="auto"/>
        <w:jc w:val="center"/>
        <w:rPr>
          <w:rFonts w:ascii="Times New Roman" w:eastAsia="Calibri" w:hAnsi="Times New Roman" w:cs="Times New Roman"/>
          <w:b/>
          <w:sz w:val="24"/>
          <w:szCs w:val="24"/>
          <w:lang w:val="ro-RO" w:bidi="en-US"/>
        </w:rPr>
      </w:pPr>
    </w:p>
    <w:p w14:paraId="0C68D559" w14:textId="77777777" w:rsidR="008C585D" w:rsidRPr="00EB29A2" w:rsidRDefault="008C585D" w:rsidP="00315A4F">
      <w:pPr>
        <w:spacing w:after="0" w:line="240" w:lineRule="auto"/>
        <w:jc w:val="center"/>
        <w:rPr>
          <w:rFonts w:ascii="Times New Roman" w:eastAsia="Calibri" w:hAnsi="Times New Roman" w:cs="Times New Roman"/>
          <w:b/>
          <w:sz w:val="24"/>
          <w:szCs w:val="24"/>
          <w:lang w:val="ro-RO" w:bidi="en-US"/>
        </w:rPr>
      </w:pPr>
    </w:p>
    <w:p w14:paraId="55851650" w14:textId="15B2EE33" w:rsidR="00315A4F" w:rsidRPr="00EB29A2" w:rsidRDefault="00315A4F" w:rsidP="00315A4F">
      <w:pPr>
        <w:spacing w:after="0" w:line="240" w:lineRule="auto"/>
        <w:jc w:val="center"/>
        <w:rPr>
          <w:rFonts w:ascii="Times New Roman" w:eastAsia="Calibri" w:hAnsi="Times New Roman" w:cs="Times New Roman"/>
          <w:b/>
          <w:bCs/>
          <w:sz w:val="24"/>
          <w:szCs w:val="24"/>
          <w:lang w:val="ro-RO" w:bidi="en-US"/>
        </w:rPr>
      </w:pPr>
      <w:r w:rsidRPr="00EB29A2">
        <w:rPr>
          <w:rFonts w:ascii="Times New Roman" w:eastAsia="Calibri" w:hAnsi="Times New Roman" w:cs="Times New Roman"/>
          <w:b/>
          <w:sz w:val="24"/>
          <w:szCs w:val="24"/>
          <w:lang w:val="ro-RO" w:bidi="en-US"/>
        </w:rPr>
        <w:t>D</w:t>
      </w:r>
      <w:r w:rsidRPr="00EB29A2">
        <w:rPr>
          <w:rFonts w:ascii="Times New Roman" w:eastAsia="Calibri" w:hAnsi="Times New Roman" w:cs="Times New Roman"/>
          <w:b/>
          <w:bCs/>
          <w:sz w:val="24"/>
          <w:szCs w:val="24"/>
          <w:lang w:val="ro-RO" w:bidi="en-US"/>
        </w:rPr>
        <w:t>ECONT JUSTIFICATIV</w:t>
      </w:r>
    </w:p>
    <w:p w14:paraId="08A7A9B9" w14:textId="77777777" w:rsidR="004A7621" w:rsidRPr="00EB29A2" w:rsidRDefault="004A7621" w:rsidP="00315A4F">
      <w:pPr>
        <w:spacing w:after="0" w:line="240" w:lineRule="auto"/>
        <w:jc w:val="center"/>
        <w:rPr>
          <w:rFonts w:ascii="Times New Roman" w:eastAsia="Calibri" w:hAnsi="Times New Roman" w:cs="Times New Roman"/>
          <w:b/>
          <w:bCs/>
          <w:sz w:val="24"/>
          <w:szCs w:val="24"/>
          <w:lang w:val="ro-RO" w:bidi="en-US"/>
        </w:rPr>
      </w:pPr>
    </w:p>
    <w:p w14:paraId="79106C4F" w14:textId="6C301695" w:rsidR="00315A4F" w:rsidRDefault="004A7621" w:rsidP="005F4235">
      <w:pPr>
        <w:spacing w:after="0" w:line="360" w:lineRule="auto"/>
        <w:jc w:val="center"/>
        <w:rPr>
          <w:rFonts w:ascii="Times New Roman" w:hAnsi="Times New Roman" w:cs="Times New Roman"/>
          <w:b/>
          <w:bCs/>
          <w:color w:val="000000" w:themeColor="text1"/>
          <w:sz w:val="24"/>
          <w:szCs w:val="24"/>
          <w:lang w:val="ro-RO"/>
        </w:rPr>
      </w:pPr>
      <w:r w:rsidRPr="00EB29A2">
        <w:rPr>
          <w:rFonts w:ascii="Times New Roman" w:hAnsi="Times New Roman" w:cs="Times New Roman"/>
          <w:b/>
          <w:bCs/>
          <w:color w:val="000000" w:themeColor="text1"/>
          <w:sz w:val="24"/>
          <w:szCs w:val="24"/>
          <w:lang w:val="ro-RO"/>
        </w:rPr>
        <w:t xml:space="preserve">pentru acordarea </w:t>
      </w:r>
      <w:r w:rsidR="005F4235" w:rsidRPr="00EB29A2">
        <w:rPr>
          <w:rFonts w:ascii="Times New Roman" w:hAnsi="Times New Roman" w:cs="Times New Roman"/>
          <w:b/>
          <w:bCs/>
          <w:color w:val="000000" w:themeColor="text1"/>
          <w:sz w:val="24"/>
          <w:szCs w:val="24"/>
          <w:lang w:val="ro-RO"/>
        </w:rPr>
        <w:t xml:space="preserve">contravalorii compensaţiilor cuvenite Asociației Composesorale Sândominic Csíkszentdomokosi Közbirtokosság și Obștei Muntele Runcu pentru masa lemnoasă nerecoltată din cauza funcțiilor de protecție stabilite prin amenajamente silvice care determină restricții în recoltarea de masă lemnoasă in perioada 1 ianuarie 2017 -  6 </w:t>
      </w:r>
      <w:r w:rsidR="00196DBB" w:rsidRPr="00EB29A2">
        <w:rPr>
          <w:rFonts w:ascii="Times New Roman" w:hAnsi="Times New Roman" w:cs="Times New Roman"/>
          <w:b/>
          <w:bCs/>
          <w:color w:val="000000" w:themeColor="text1"/>
          <w:sz w:val="24"/>
          <w:szCs w:val="24"/>
          <w:lang w:val="ro-RO"/>
        </w:rPr>
        <w:t>i</w:t>
      </w:r>
      <w:r w:rsidR="00196DBB">
        <w:rPr>
          <w:rFonts w:ascii="Times New Roman" w:hAnsi="Times New Roman" w:cs="Times New Roman"/>
          <w:b/>
          <w:bCs/>
          <w:color w:val="000000" w:themeColor="text1"/>
          <w:sz w:val="24"/>
          <w:szCs w:val="24"/>
          <w:lang w:val="ro-RO"/>
        </w:rPr>
        <w:t xml:space="preserve">ulie </w:t>
      </w:r>
      <w:r w:rsidR="005F4235" w:rsidRPr="00EB29A2">
        <w:rPr>
          <w:rFonts w:ascii="Times New Roman" w:hAnsi="Times New Roman" w:cs="Times New Roman"/>
          <w:b/>
          <w:bCs/>
          <w:color w:val="000000" w:themeColor="text1"/>
          <w:sz w:val="24"/>
          <w:szCs w:val="24"/>
          <w:lang w:val="ro-RO"/>
        </w:rPr>
        <w:t>2017,   pentru punerea în executare  a unor hotărâri judecătorești definitiv</w:t>
      </w:r>
      <w:r w:rsidR="00204049">
        <w:rPr>
          <w:rFonts w:ascii="Times New Roman" w:hAnsi="Times New Roman" w:cs="Times New Roman"/>
          <w:b/>
          <w:bCs/>
          <w:color w:val="000000" w:themeColor="text1"/>
          <w:sz w:val="24"/>
          <w:szCs w:val="24"/>
          <w:lang w:val="ro-RO"/>
        </w:rPr>
        <w:t>e</w:t>
      </w:r>
    </w:p>
    <w:p w14:paraId="683AAF24" w14:textId="77777777" w:rsidR="00A60BED" w:rsidRPr="00EB29A2" w:rsidRDefault="00A60BED" w:rsidP="005F4235">
      <w:pPr>
        <w:spacing w:after="0" w:line="360" w:lineRule="auto"/>
        <w:jc w:val="center"/>
        <w:rPr>
          <w:rFonts w:ascii="Times New Roman" w:eastAsia="Calibri" w:hAnsi="Times New Roman" w:cs="Times New Roman"/>
          <w:sz w:val="24"/>
          <w:szCs w:val="24"/>
          <w:lang w:val="ro-RO" w:bidi="en-US"/>
        </w:rPr>
      </w:pPr>
    </w:p>
    <w:p w14:paraId="06181E25" w14:textId="77777777" w:rsidR="00315A4F" w:rsidRPr="00EB29A2" w:rsidRDefault="00315A4F" w:rsidP="00315A4F">
      <w:pPr>
        <w:spacing w:after="0" w:line="240" w:lineRule="auto"/>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1. Amplasamentul suprafeţei pentru care se acordă compensaţii: judeţul ........................., localitatea ........................, Ocolul Silvic ...............................</w:t>
      </w:r>
    </w:p>
    <w:p w14:paraId="66492644" w14:textId="792E2FD1" w:rsidR="00315A4F" w:rsidRPr="00EB29A2" w:rsidRDefault="00315A4F" w:rsidP="00315A4F">
      <w:pPr>
        <w:spacing w:after="0" w:line="240" w:lineRule="auto"/>
        <w:rPr>
          <w:rFonts w:ascii="Times New Roman" w:eastAsia="Calibri" w:hAnsi="Times New Roman" w:cs="Times New Roman"/>
          <w:sz w:val="24"/>
          <w:szCs w:val="24"/>
          <w:lang w:val="ro-RO" w:bidi="en-US"/>
        </w:rPr>
      </w:pPr>
      <w:r w:rsidRPr="00EB29A2">
        <w:rPr>
          <w:rFonts w:ascii="Times New Roman" w:eastAsia="Calibri" w:hAnsi="Times New Roman" w:cs="Times New Roman"/>
          <w:bCs/>
          <w:sz w:val="24"/>
          <w:szCs w:val="24"/>
          <w:lang w:val="ro-RO" w:bidi="en-US"/>
        </w:rPr>
        <w:t xml:space="preserve">2. </w:t>
      </w:r>
      <w:r w:rsidRPr="00EB29A2">
        <w:rPr>
          <w:rFonts w:ascii="Times New Roman" w:eastAsia="Calibri" w:hAnsi="Times New Roman" w:cs="Times New Roman"/>
          <w:sz w:val="24"/>
          <w:szCs w:val="24"/>
          <w:lang w:val="ro-RO" w:bidi="en-US"/>
        </w:rPr>
        <w:t>Beneficiar*):</w:t>
      </w:r>
    </w:p>
    <w:p w14:paraId="051039DC" w14:textId="77777777" w:rsidR="00F7751C" w:rsidRPr="00EB29A2" w:rsidRDefault="00564C1E" w:rsidP="00564C1E">
      <w:pPr>
        <w:jc w:val="both"/>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 xml:space="preserve">*) Se va înscrie beneficiarul, pe ocol silvic, localitate şi judeţ, pentru perioada pentru care se întocmeşte decontul. Valoarea compensaţiilor se calculează la nivel de document de proprietate, doar pentru perioada </w:t>
      </w:r>
      <w:r w:rsidRPr="00EB29A2">
        <w:rPr>
          <w:rFonts w:ascii="Times New Roman" w:eastAsia="Times New Roman" w:hAnsi="Times New Roman" w:cs="Times New Roman"/>
          <w:sz w:val="24"/>
          <w:szCs w:val="24"/>
          <w:lang w:val="ro-RO" w:bidi="en-US"/>
        </w:rPr>
        <w:t>1 ianuarie 2017 - 6 iulie 2017.</w:t>
      </w:r>
    </w:p>
    <w:p w14:paraId="0B20E19B" w14:textId="77777777" w:rsidR="00F7751C" w:rsidRPr="00EB29A2" w:rsidRDefault="00F7751C" w:rsidP="00F7751C">
      <w:pPr>
        <w:spacing w:after="0" w:line="240" w:lineRule="auto"/>
        <w:rPr>
          <w:rFonts w:ascii="Times New Roman" w:eastAsia="Calibri" w:hAnsi="Times New Roman" w:cs="Times New Roman"/>
          <w:sz w:val="24"/>
          <w:szCs w:val="24"/>
          <w:lang w:val="ro-RO" w:bidi="en-US"/>
        </w:rPr>
      </w:pPr>
      <w:r w:rsidRPr="00EB29A2">
        <w:rPr>
          <w:rFonts w:ascii="Times New Roman" w:eastAsia="Calibri" w:hAnsi="Times New Roman" w:cs="Times New Roman"/>
          <w:bCs/>
          <w:sz w:val="24"/>
          <w:szCs w:val="24"/>
          <w:lang w:val="ro-RO" w:bidi="en-US"/>
        </w:rPr>
        <w:t xml:space="preserve">3. </w:t>
      </w:r>
      <w:r w:rsidRPr="00EB29A2">
        <w:rPr>
          <w:rFonts w:ascii="Times New Roman" w:eastAsia="Calibri" w:hAnsi="Times New Roman" w:cs="Times New Roman"/>
          <w:sz w:val="24"/>
          <w:szCs w:val="24"/>
          <w:lang w:val="ro-RO" w:bidi="en-US"/>
        </w:rPr>
        <w:t>Funcţia pentru care se acordă compensaţii: .............................................................................</w:t>
      </w:r>
    </w:p>
    <w:tbl>
      <w:tblPr>
        <w:tblW w:w="9653" w:type="dxa"/>
        <w:tblCellMar>
          <w:top w:w="15" w:type="dxa"/>
          <w:left w:w="15" w:type="dxa"/>
          <w:bottom w:w="15" w:type="dxa"/>
          <w:right w:w="15" w:type="dxa"/>
        </w:tblCellMar>
        <w:tblLook w:val="04A0" w:firstRow="1" w:lastRow="0" w:firstColumn="1" w:lastColumn="0" w:noHBand="0" w:noVBand="1"/>
      </w:tblPr>
      <w:tblGrid>
        <w:gridCol w:w="14"/>
        <w:gridCol w:w="340"/>
        <w:gridCol w:w="1335"/>
        <w:gridCol w:w="751"/>
        <w:gridCol w:w="1056"/>
        <w:gridCol w:w="1123"/>
        <w:gridCol w:w="1424"/>
        <w:gridCol w:w="322"/>
        <w:gridCol w:w="242"/>
        <w:gridCol w:w="954"/>
        <w:gridCol w:w="1155"/>
        <w:gridCol w:w="901"/>
        <w:gridCol w:w="36"/>
      </w:tblGrid>
      <w:tr w:rsidR="0074061B" w:rsidRPr="00EB29A2" w14:paraId="2463E5DD" w14:textId="77777777" w:rsidTr="008C585D">
        <w:trPr>
          <w:gridAfter w:val="1"/>
          <w:trHeight w:val="15"/>
        </w:trPr>
        <w:tc>
          <w:tcPr>
            <w:tcW w:w="0" w:type="auto"/>
            <w:tcMar>
              <w:top w:w="0" w:type="dxa"/>
              <w:left w:w="0" w:type="dxa"/>
              <w:bottom w:w="0" w:type="dxa"/>
              <w:right w:w="0" w:type="dxa"/>
            </w:tcMar>
            <w:vAlign w:val="center"/>
            <w:hideMark/>
          </w:tcPr>
          <w:p w14:paraId="1BBCF0C9"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3A6E05B8"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29DE2E40"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4BA10EE3"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7CC4F8CC"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2B899E40"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5988C5B4"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6F157D07"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266A724D"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5CAFB815"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5C35DBBD"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193BC0E6"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r>
      <w:tr w:rsidR="0074061B" w:rsidRPr="00EB29A2" w14:paraId="79AF8370" w14:textId="77777777" w:rsidTr="008C585D">
        <w:trPr>
          <w:gridAfter w:val="1"/>
          <w:trHeight w:val="1395"/>
        </w:trPr>
        <w:tc>
          <w:tcPr>
            <w:tcW w:w="0" w:type="auto"/>
            <w:tcMar>
              <w:top w:w="0" w:type="dxa"/>
              <w:left w:w="0" w:type="dxa"/>
              <w:bottom w:w="0" w:type="dxa"/>
              <w:right w:w="0" w:type="dxa"/>
            </w:tcMar>
            <w:vAlign w:val="center"/>
            <w:hideMark/>
          </w:tcPr>
          <w:p w14:paraId="27760C81"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CA73B2"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C574C4"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Numele şi prenumele/ denumirea persoanei juridice deţinătoare a titlului de proprietate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1D5BD7"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C.N.P./ C.U.I.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5942BD"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Cont instituţie financiar- bancară/ trezorerie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621B43"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Nr. şi data actului de proprietate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BCA192"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Nr. şi data contractului de administrare/ de servicii silvice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8F3BC6"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UP</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F4FDB0"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ua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B50BD9"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Suprafaţa - ha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94658A"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Tipul de categorie funcţională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083393"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Valoarea - lei -</w:t>
            </w:r>
          </w:p>
        </w:tc>
      </w:tr>
      <w:tr w:rsidR="0074061B" w:rsidRPr="00EB29A2" w14:paraId="149644A5" w14:textId="77777777" w:rsidTr="008C585D">
        <w:trPr>
          <w:gridAfter w:val="1"/>
          <w:trHeight w:val="345"/>
        </w:trPr>
        <w:tc>
          <w:tcPr>
            <w:tcW w:w="0" w:type="auto"/>
            <w:tcMar>
              <w:top w:w="0" w:type="dxa"/>
              <w:left w:w="0" w:type="dxa"/>
              <w:bottom w:w="0" w:type="dxa"/>
              <w:right w:w="0" w:type="dxa"/>
            </w:tcMar>
            <w:vAlign w:val="center"/>
            <w:hideMark/>
          </w:tcPr>
          <w:p w14:paraId="5D525566"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A311AE"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EA2212"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29C88E"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FFDC62"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B66B8D"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48D2CB"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CB9607"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47740C"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3B9A3E"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8</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992AF7"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9</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123C0B"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10</w:t>
            </w:r>
          </w:p>
        </w:tc>
      </w:tr>
      <w:tr w:rsidR="0074061B" w:rsidRPr="00EB29A2" w14:paraId="107AF8AA" w14:textId="77777777" w:rsidTr="008C585D">
        <w:trPr>
          <w:gridAfter w:val="1"/>
          <w:trHeight w:val="300"/>
        </w:trPr>
        <w:tc>
          <w:tcPr>
            <w:tcW w:w="0" w:type="auto"/>
            <w:tcMar>
              <w:top w:w="0" w:type="dxa"/>
              <w:left w:w="0" w:type="dxa"/>
              <w:bottom w:w="0" w:type="dxa"/>
              <w:right w:w="0" w:type="dxa"/>
            </w:tcMar>
            <w:vAlign w:val="center"/>
            <w:hideMark/>
          </w:tcPr>
          <w:p w14:paraId="63D42ED4"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156064" w14:textId="77777777" w:rsidR="0074061B" w:rsidRPr="00EB29A2" w:rsidRDefault="0074061B" w:rsidP="0074061B">
            <w:pPr>
              <w:spacing w:after="0" w:line="240" w:lineRule="auto"/>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1FD350"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FA8EFC"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4C3B2F"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872131"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11013B"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69299F"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6E95E6"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7969EE"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E18CFA"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EA3189" w14:textId="77777777" w:rsidR="0074061B" w:rsidRPr="00EB29A2" w:rsidRDefault="0074061B" w:rsidP="0074061B">
            <w:pPr>
              <w:spacing w:after="0" w:line="240" w:lineRule="auto"/>
              <w:jc w:val="center"/>
              <w:rPr>
                <w:rFonts w:ascii="Times New Roman" w:eastAsia="Times New Roman" w:hAnsi="Times New Roman" w:cs="Times New Roman"/>
                <w:sz w:val="24"/>
                <w:szCs w:val="24"/>
                <w:lang w:val="ro-RO"/>
              </w:rPr>
            </w:pPr>
          </w:p>
        </w:tc>
      </w:tr>
      <w:tr w:rsidR="008C585D" w:rsidRPr="00EB29A2" w14:paraId="08E86911" w14:textId="77777777" w:rsidTr="008C585D">
        <w:trPr>
          <w:trHeight w:val="360"/>
        </w:trPr>
        <w:tc>
          <w:tcPr>
            <w:tcW w:w="0" w:type="auto"/>
            <w:shd w:val="clear" w:color="auto" w:fill="FFFFFF"/>
            <w:tcMar>
              <w:top w:w="0" w:type="dxa"/>
              <w:left w:w="0" w:type="dxa"/>
              <w:bottom w:w="0" w:type="dxa"/>
              <w:right w:w="0" w:type="dxa"/>
            </w:tcMar>
            <w:vAlign w:val="center"/>
            <w:hideMark/>
          </w:tcPr>
          <w:p w14:paraId="58A24576" w14:textId="77777777" w:rsidR="008C585D" w:rsidRPr="00EB29A2" w:rsidRDefault="008C585D"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644F9715" w14:textId="77777777" w:rsidR="008C585D" w:rsidRPr="00EB29A2" w:rsidRDefault="008C585D" w:rsidP="0074061B">
            <w:pPr>
              <w:spacing w:after="0" w:line="240" w:lineRule="auto"/>
              <w:jc w:val="both"/>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5C63EAF3" w14:textId="77777777" w:rsidR="008C585D" w:rsidRPr="00EB29A2" w:rsidRDefault="008C585D" w:rsidP="0074061B">
            <w:pPr>
              <w:spacing w:after="0" w:line="240" w:lineRule="auto"/>
              <w:jc w:val="center"/>
              <w:rPr>
                <w:rFonts w:ascii="Times New Roman" w:eastAsia="Times New Roman" w:hAnsi="Times New Roman" w:cs="Times New Roman"/>
                <w:color w:val="333333"/>
                <w:sz w:val="24"/>
                <w:szCs w:val="24"/>
                <w:lang w:val="ro-RO"/>
              </w:rPr>
            </w:pPr>
            <w:r w:rsidRPr="00EB29A2">
              <w:rPr>
                <w:rFonts w:ascii="Times New Roman" w:eastAsia="Times New Roman" w:hAnsi="Times New Roman" w:cs="Times New Roman"/>
                <w:color w:val="333333"/>
                <w:sz w:val="24"/>
                <w:szCs w:val="24"/>
                <w:lang w:val="ro-RO"/>
              </w:rPr>
              <w:t>Total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003962D1" w14:textId="77777777" w:rsidR="008C585D" w:rsidRPr="00EB29A2" w:rsidRDefault="008C585D" w:rsidP="0074061B">
            <w:pPr>
              <w:spacing w:after="0" w:line="240" w:lineRule="auto"/>
              <w:jc w:val="center"/>
              <w:rPr>
                <w:rFonts w:ascii="Times New Roman" w:eastAsia="Times New Roman" w:hAnsi="Times New Roman" w:cs="Times New Roman"/>
                <w:color w:val="333333"/>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3490AD0A" w14:textId="77777777" w:rsidR="008C585D" w:rsidRPr="00EB29A2" w:rsidRDefault="008C585D"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2D4B2C8E" w14:textId="77777777" w:rsidR="008C585D" w:rsidRPr="00EB29A2" w:rsidRDefault="008C585D"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37F9163C" w14:textId="77777777" w:rsidR="008C585D" w:rsidRPr="00EB29A2" w:rsidRDefault="008C585D"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69D6BCAF" w14:textId="77777777" w:rsidR="008C585D" w:rsidRPr="00EB29A2" w:rsidRDefault="008C585D"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6E116AF3" w14:textId="77777777" w:rsidR="008C585D" w:rsidRPr="00EB29A2" w:rsidRDefault="008C585D"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2D40E344" w14:textId="77777777" w:rsidR="008C585D" w:rsidRPr="00EB29A2" w:rsidRDefault="008C585D"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Pr>
          <w:p w14:paraId="1099FF83" w14:textId="77777777" w:rsidR="008C585D" w:rsidRPr="00EB29A2" w:rsidRDefault="008C585D" w:rsidP="0074061B">
            <w:pPr>
              <w:spacing w:after="0" w:line="240" w:lineRule="auto"/>
              <w:jc w:val="center"/>
              <w:rPr>
                <w:rFonts w:ascii="Times New Roman" w:eastAsia="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2D5B6C44" w14:textId="506011DC" w:rsidR="008C585D" w:rsidRPr="00EB29A2" w:rsidRDefault="008C585D" w:rsidP="0074061B">
            <w:pPr>
              <w:spacing w:after="0" w:line="240" w:lineRule="auto"/>
              <w:jc w:val="center"/>
              <w:rPr>
                <w:rFonts w:ascii="Times New Roman" w:eastAsia="Times New Roman" w:hAnsi="Times New Roman" w:cs="Times New Roman"/>
                <w:sz w:val="24"/>
                <w:szCs w:val="24"/>
                <w:lang w:val="ro-RO"/>
              </w:rPr>
            </w:pPr>
          </w:p>
        </w:tc>
        <w:tc>
          <w:tcPr>
            <w:tcW w:w="0" w:type="auto"/>
            <w:vAlign w:val="center"/>
            <w:hideMark/>
          </w:tcPr>
          <w:p w14:paraId="275527E6" w14:textId="77777777" w:rsidR="008C585D" w:rsidRPr="00EB29A2" w:rsidRDefault="008C585D" w:rsidP="0074061B">
            <w:pPr>
              <w:spacing w:after="0" w:line="240" w:lineRule="auto"/>
              <w:rPr>
                <w:rFonts w:ascii="Times New Roman" w:eastAsia="Times New Roman" w:hAnsi="Times New Roman" w:cs="Times New Roman"/>
                <w:sz w:val="24"/>
                <w:szCs w:val="24"/>
                <w:lang w:val="ro-RO"/>
              </w:rPr>
            </w:pPr>
          </w:p>
        </w:tc>
      </w:tr>
    </w:tbl>
    <w:p w14:paraId="0D8FBE96" w14:textId="77777777" w:rsidR="0074061B" w:rsidRPr="00EB29A2" w:rsidRDefault="0074061B" w:rsidP="00F7751C">
      <w:pPr>
        <w:spacing w:after="0" w:line="240" w:lineRule="auto"/>
        <w:rPr>
          <w:rFonts w:ascii="Times New Roman" w:eastAsia="Calibri" w:hAnsi="Times New Roman" w:cs="Times New Roman"/>
          <w:sz w:val="24"/>
          <w:szCs w:val="24"/>
          <w:lang w:val="ro-RO" w:bidi="en-US"/>
        </w:rPr>
      </w:pPr>
    </w:p>
    <w:p w14:paraId="077BBC2C" w14:textId="77777777" w:rsidR="00F7751C" w:rsidRPr="00EB29A2" w:rsidRDefault="00F7751C" w:rsidP="00F7751C">
      <w:pPr>
        <w:spacing w:after="0" w:line="240" w:lineRule="auto"/>
        <w:rPr>
          <w:rFonts w:ascii="Times New Roman" w:eastAsia="Calibri" w:hAnsi="Times New Roman" w:cs="Times New Roman"/>
          <w:sz w:val="24"/>
          <w:szCs w:val="24"/>
          <w:lang w:val="ro-RO" w:bidi="en-US"/>
        </w:rPr>
      </w:pPr>
      <w:r w:rsidRPr="00EB29A2">
        <w:rPr>
          <w:rFonts w:ascii="Times New Roman" w:eastAsia="Calibri" w:hAnsi="Times New Roman" w:cs="Times New Roman"/>
          <w:bCs/>
          <w:sz w:val="24"/>
          <w:szCs w:val="24"/>
          <w:lang w:val="ro-RO" w:bidi="en-US"/>
        </w:rPr>
        <w:t>4.</w:t>
      </w:r>
      <w:r w:rsidRPr="00EB29A2">
        <w:rPr>
          <w:rFonts w:ascii="Times New Roman" w:eastAsia="Calibri" w:hAnsi="Times New Roman" w:cs="Times New Roman"/>
          <w:sz w:val="24"/>
          <w:szCs w:val="24"/>
          <w:lang w:val="ro-RO" w:bidi="en-US"/>
        </w:rPr>
        <w:t>Valoarea totală: ............. lei</w:t>
      </w:r>
    </w:p>
    <w:p w14:paraId="4BCB0053" w14:textId="77777777" w:rsidR="00F7751C" w:rsidRPr="00EB29A2" w:rsidRDefault="00F7751C" w:rsidP="0074061B">
      <w:pPr>
        <w:spacing w:after="0" w:line="240" w:lineRule="auto"/>
        <w:jc w:val="center"/>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Conducătorul structurii silvice teritoriale de specialitate</w:t>
      </w:r>
    </w:p>
    <w:p w14:paraId="45D84891" w14:textId="77777777" w:rsidR="00F7751C" w:rsidRPr="00EB29A2" w:rsidRDefault="00F7751C" w:rsidP="0074061B">
      <w:pPr>
        <w:spacing w:after="0" w:line="240" w:lineRule="auto"/>
        <w:jc w:val="center"/>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 (numele şi prenumele) L.S./S.S.</w:t>
      </w:r>
    </w:p>
    <w:p w14:paraId="70080CE0" w14:textId="77777777" w:rsidR="0074061B" w:rsidRPr="00EB29A2" w:rsidRDefault="0074061B" w:rsidP="0074061B">
      <w:pPr>
        <w:spacing w:after="0" w:line="240" w:lineRule="auto"/>
        <w:jc w:val="center"/>
        <w:rPr>
          <w:rFonts w:ascii="Times New Roman" w:eastAsia="Calibri" w:hAnsi="Times New Roman" w:cs="Times New Roman"/>
          <w:sz w:val="24"/>
          <w:szCs w:val="24"/>
          <w:lang w:val="ro-RO" w:bidi="en-US"/>
        </w:rPr>
      </w:pPr>
    </w:p>
    <w:p w14:paraId="11B1B542" w14:textId="77777777" w:rsidR="0074061B" w:rsidRPr="00EB29A2" w:rsidRDefault="0074061B" w:rsidP="0074061B">
      <w:pPr>
        <w:spacing w:after="0" w:line="240" w:lineRule="auto"/>
        <w:jc w:val="center"/>
        <w:rPr>
          <w:rFonts w:ascii="Times New Roman" w:eastAsia="Calibri" w:hAnsi="Times New Roman" w:cs="Times New Roman"/>
          <w:sz w:val="24"/>
          <w:szCs w:val="24"/>
          <w:lang w:val="ro-RO" w:bidi="en-US"/>
        </w:rPr>
      </w:pPr>
    </w:p>
    <w:p w14:paraId="1564C968" w14:textId="77777777" w:rsidR="00F7751C" w:rsidRPr="00EB29A2" w:rsidRDefault="00F7751C" w:rsidP="0074061B">
      <w:pPr>
        <w:spacing w:after="0" w:line="240" w:lineRule="auto"/>
        <w:jc w:val="center"/>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Șef serviciu financiar – contabil al structurii silvice teritoriale de specialitate</w:t>
      </w:r>
    </w:p>
    <w:p w14:paraId="568F4F61" w14:textId="77777777" w:rsidR="00F7751C" w:rsidRPr="00EB29A2" w:rsidRDefault="00F7751C" w:rsidP="0074061B">
      <w:pPr>
        <w:spacing w:after="0" w:line="240" w:lineRule="auto"/>
        <w:jc w:val="center"/>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 (numele şi prenumele) /S.S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3"/>
        <w:gridCol w:w="4921"/>
      </w:tblGrid>
      <w:tr w:rsidR="00F7751C" w:rsidRPr="00EB29A2" w14:paraId="56DF6CA9" w14:textId="77777777">
        <w:trPr>
          <w:jc w:val="center"/>
        </w:trPr>
        <w:tc>
          <w:tcPr>
            <w:tcW w:w="7404" w:type="dxa"/>
            <w:shd w:val="clear" w:color="auto" w:fill="auto"/>
          </w:tcPr>
          <w:p w14:paraId="3C7DED0E" w14:textId="77777777" w:rsidR="00F7751C" w:rsidRPr="00EB29A2" w:rsidRDefault="00F7751C">
            <w:pPr>
              <w:spacing w:after="0" w:line="240" w:lineRule="auto"/>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Bun de plată</w:t>
            </w:r>
          </w:p>
          <w:p w14:paraId="45FC05EE" w14:textId="77777777" w:rsidR="00F7751C" w:rsidRPr="00EB29A2" w:rsidRDefault="00F7751C">
            <w:pPr>
              <w:spacing w:after="0" w:line="240" w:lineRule="auto"/>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Pentru suma ............................</w:t>
            </w:r>
          </w:p>
          <w:p w14:paraId="707C5F1D" w14:textId="77777777" w:rsidR="00F7751C" w:rsidRPr="00EB29A2" w:rsidRDefault="00F7751C">
            <w:pPr>
              <w:spacing w:after="0" w:line="240" w:lineRule="auto"/>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Data .............................Semnătura</w:t>
            </w:r>
          </w:p>
        </w:tc>
        <w:tc>
          <w:tcPr>
            <w:tcW w:w="5806" w:type="dxa"/>
            <w:shd w:val="clear" w:color="auto" w:fill="auto"/>
          </w:tcPr>
          <w:p w14:paraId="6E59CBB3" w14:textId="77777777" w:rsidR="00F7751C" w:rsidRPr="00EB29A2" w:rsidRDefault="00F7751C">
            <w:pPr>
              <w:spacing w:after="0" w:line="240" w:lineRule="auto"/>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Certific în privința  realității, regularității și legalității</w:t>
            </w:r>
          </w:p>
          <w:p w14:paraId="05E88F16" w14:textId="77777777" w:rsidR="00F7751C" w:rsidRPr="00EB29A2" w:rsidRDefault="00F7751C">
            <w:pPr>
              <w:spacing w:after="0" w:line="240" w:lineRule="auto"/>
              <w:rPr>
                <w:rFonts w:ascii="Times New Roman" w:eastAsia="Calibri" w:hAnsi="Times New Roman" w:cs="Times New Roman"/>
                <w:sz w:val="24"/>
                <w:szCs w:val="24"/>
                <w:lang w:val="ro-RO" w:bidi="en-US"/>
              </w:rPr>
            </w:pPr>
          </w:p>
          <w:p w14:paraId="45C5F89D" w14:textId="77777777" w:rsidR="00F7751C" w:rsidRPr="00EB29A2" w:rsidRDefault="00F7751C">
            <w:pPr>
              <w:spacing w:after="0" w:line="240" w:lineRule="auto"/>
              <w:rPr>
                <w:rFonts w:ascii="Times New Roman" w:eastAsia="Calibri" w:hAnsi="Times New Roman" w:cs="Times New Roman"/>
                <w:sz w:val="24"/>
                <w:szCs w:val="24"/>
                <w:lang w:val="ro-RO" w:bidi="en-US"/>
              </w:rPr>
            </w:pPr>
            <w:r w:rsidRPr="00EB29A2">
              <w:rPr>
                <w:rFonts w:ascii="Times New Roman" w:eastAsia="Calibri" w:hAnsi="Times New Roman" w:cs="Times New Roman"/>
                <w:sz w:val="24"/>
                <w:szCs w:val="24"/>
                <w:lang w:val="ro-RO" w:bidi="en-US"/>
              </w:rPr>
              <w:t>Data ..................................Semnătura</w:t>
            </w:r>
          </w:p>
        </w:tc>
      </w:tr>
    </w:tbl>
    <w:p w14:paraId="1FCC8B89" w14:textId="77777777" w:rsidR="00805AA9" w:rsidRPr="00EB29A2" w:rsidRDefault="00805AA9" w:rsidP="00564C1E">
      <w:pPr>
        <w:shd w:val="clear" w:color="auto" w:fill="FFFFFF"/>
        <w:spacing w:after="0" w:line="240" w:lineRule="auto"/>
        <w:jc w:val="right"/>
        <w:outlineLvl w:val="3"/>
        <w:rPr>
          <w:rFonts w:ascii="Times New Roman" w:eastAsia="Times New Roman" w:hAnsi="Times New Roman" w:cs="Times New Roman"/>
          <w:b/>
          <w:bCs/>
          <w:sz w:val="24"/>
          <w:szCs w:val="24"/>
          <w:lang w:val="ro-RO"/>
        </w:rPr>
      </w:pPr>
      <w:bookmarkStart w:id="11" w:name="do|ax9|pa4"/>
      <w:bookmarkEnd w:id="11"/>
    </w:p>
    <w:p w14:paraId="0602A719" w14:textId="44A6DC39" w:rsidR="00564C1E" w:rsidRPr="00EB29A2" w:rsidRDefault="00564C1E" w:rsidP="00564C1E">
      <w:pPr>
        <w:shd w:val="clear" w:color="auto" w:fill="FFFFFF"/>
        <w:spacing w:after="0" w:line="240" w:lineRule="auto"/>
        <w:jc w:val="right"/>
        <w:outlineLvl w:val="3"/>
        <w:rPr>
          <w:rFonts w:ascii="Times New Roman" w:eastAsia="Times New Roman" w:hAnsi="Times New Roman" w:cs="Times New Roman"/>
          <w:b/>
          <w:bCs/>
          <w:sz w:val="24"/>
          <w:szCs w:val="24"/>
          <w:lang w:val="ro-RO"/>
        </w:rPr>
      </w:pPr>
      <w:r w:rsidRPr="00EB29A2">
        <w:rPr>
          <w:rFonts w:ascii="Times New Roman" w:eastAsia="Times New Roman" w:hAnsi="Times New Roman" w:cs="Times New Roman"/>
          <w:b/>
          <w:bCs/>
          <w:sz w:val="24"/>
          <w:szCs w:val="24"/>
          <w:lang w:val="ro-RO"/>
        </w:rPr>
        <w:lastRenderedPageBreak/>
        <w:t>ANEXA Nr. 5</w:t>
      </w:r>
    </w:p>
    <w:p w14:paraId="08E0AF2D" w14:textId="3B3307CE" w:rsidR="00564C1E" w:rsidRPr="00EB29A2" w:rsidRDefault="00564C1E" w:rsidP="00564C1E">
      <w:pPr>
        <w:shd w:val="clear" w:color="auto" w:fill="FFFFFF"/>
        <w:spacing w:after="0" w:line="240" w:lineRule="auto"/>
        <w:jc w:val="right"/>
        <w:outlineLvl w:val="3"/>
        <w:rPr>
          <w:rFonts w:ascii="Times New Roman" w:eastAsia="Times New Roman" w:hAnsi="Times New Roman" w:cs="Times New Roman"/>
          <w:b/>
          <w:bCs/>
          <w:sz w:val="24"/>
          <w:szCs w:val="24"/>
          <w:lang w:val="ro-RO"/>
        </w:rPr>
      </w:pPr>
      <w:r w:rsidRPr="00EB29A2">
        <w:rPr>
          <w:rFonts w:ascii="Times New Roman" w:eastAsia="Times New Roman" w:hAnsi="Times New Roman" w:cs="Times New Roman"/>
          <w:b/>
          <w:bCs/>
          <w:sz w:val="24"/>
          <w:szCs w:val="24"/>
          <w:lang w:val="ro-RO"/>
        </w:rPr>
        <w:t xml:space="preserve"> </w:t>
      </w:r>
    </w:p>
    <w:p w14:paraId="2EAD0D84" w14:textId="77777777" w:rsidR="00564C1E" w:rsidRPr="00EB29A2" w:rsidRDefault="00564C1E" w:rsidP="00564C1E">
      <w:pPr>
        <w:shd w:val="clear" w:color="auto" w:fill="FFFFFF"/>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Ocolul Silvic . . . . . . . . . .</w:t>
      </w:r>
    </w:p>
    <w:p w14:paraId="326C031F" w14:textId="77777777" w:rsidR="008C585D" w:rsidRPr="00EB29A2" w:rsidRDefault="008C585D" w:rsidP="00564C1E">
      <w:pPr>
        <w:spacing w:after="150" w:line="240" w:lineRule="auto"/>
        <w:jc w:val="center"/>
        <w:outlineLvl w:val="3"/>
        <w:rPr>
          <w:rFonts w:ascii="Times New Roman" w:eastAsia="Times New Roman" w:hAnsi="Times New Roman" w:cs="Times New Roman"/>
          <w:b/>
          <w:bCs/>
          <w:sz w:val="24"/>
          <w:szCs w:val="24"/>
          <w:lang w:val="ro-RO"/>
        </w:rPr>
      </w:pPr>
    </w:p>
    <w:p w14:paraId="07A6FB22" w14:textId="77777777" w:rsidR="004A7621" w:rsidRPr="00EB29A2" w:rsidRDefault="00564C1E" w:rsidP="004A7621">
      <w:pPr>
        <w:spacing w:after="0" w:line="360" w:lineRule="auto"/>
        <w:jc w:val="center"/>
        <w:rPr>
          <w:rFonts w:ascii="Times New Roman" w:hAnsi="Times New Roman" w:cs="Times New Roman"/>
          <w:b/>
          <w:bCs/>
          <w:color w:val="000000" w:themeColor="text1"/>
          <w:sz w:val="24"/>
          <w:szCs w:val="24"/>
          <w:lang w:val="ro-RO"/>
        </w:rPr>
      </w:pPr>
      <w:r w:rsidRPr="00EB29A2">
        <w:rPr>
          <w:rFonts w:ascii="Times New Roman" w:eastAsia="Times New Roman" w:hAnsi="Times New Roman" w:cs="Times New Roman"/>
          <w:b/>
          <w:bCs/>
          <w:sz w:val="24"/>
          <w:szCs w:val="24"/>
          <w:lang w:val="ro-RO"/>
        </w:rPr>
        <w:t>AVIZ</w:t>
      </w:r>
      <w:r w:rsidRPr="00EB29A2">
        <w:rPr>
          <w:rFonts w:ascii="Times New Roman" w:eastAsia="Times New Roman" w:hAnsi="Times New Roman" w:cs="Times New Roman"/>
          <w:b/>
          <w:bCs/>
          <w:sz w:val="24"/>
          <w:szCs w:val="24"/>
          <w:lang w:val="ro-RO"/>
        </w:rPr>
        <w:br/>
      </w:r>
    </w:p>
    <w:p w14:paraId="6C27153C" w14:textId="3D5F9B2C" w:rsidR="008C585D" w:rsidRPr="00EB29A2" w:rsidRDefault="004A7621" w:rsidP="004A7621">
      <w:pPr>
        <w:spacing w:after="0" w:line="360" w:lineRule="auto"/>
        <w:jc w:val="center"/>
        <w:rPr>
          <w:rFonts w:ascii="Times New Roman" w:hAnsi="Times New Roman" w:cs="Times New Roman"/>
          <w:b/>
          <w:bCs/>
          <w:sz w:val="24"/>
          <w:szCs w:val="24"/>
          <w:lang w:val="ro-RO"/>
        </w:rPr>
      </w:pPr>
      <w:r w:rsidRPr="00EB29A2">
        <w:rPr>
          <w:rFonts w:ascii="Times New Roman" w:hAnsi="Times New Roman" w:cs="Times New Roman"/>
          <w:b/>
          <w:bCs/>
          <w:color w:val="000000" w:themeColor="text1"/>
          <w:sz w:val="24"/>
          <w:szCs w:val="24"/>
          <w:lang w:val="ro-RO"/>
        </w:rPr>
        <w:t xml:space="preserve">de acordare a </w:t>
      </w:r>
      <w:r w:rsidR="005F4235" w:rsidRPr="00EB29A2">
        <w:rPr>
          <w:rFonts w:ascii="Times New Roman" w:hAnsi="Times New Roman" w:cs="Times New Roman"/>
          <w:b/>
          <w:bCs/>
          <w:color w:val="000000" w:themeColor="text1"/>
          <w:sz w:val="24"/>
          <w:szCs w:val="24"/>
          <w:lang w:val="ro-RO"/>
        </w:rPr>
        <w:t xml:space="preserve">contravalorii compensaţiilor cuvenite Asociației Composesorale Sândominic Csíkszentdomokosi Közbirtokosság și Obștei Muntele Runcu pentru masa lemnoasă nerecoltată din cauza funcțiilor de protecție stabilite prin amenajamente silvice care determină restricții în recoltarea de masă lemnoasă in perioada 1 ianuarie 2017 -  6 </w:t>
      </w:r>
      <w:r w:rsidR="00196DBB" w:rsidRPr="00EB29A2">
        <w:rPr>
          <w:rFonts w:ascii="Times New Roman" w:hAnsi="Times New Roman" w:cs="Times New Roman"/>
          <w:b/>
          <w:bCs/>
          <w:color w:val="000000" w:themeColor="text1"/>
          <w:sz w:val="24"/>
          <w:szCs w:val="24"/>
          <w:lang w:val="ro-RO"/>
        </w:rPr>
        <w:t>i</w:t>
      </w:r>
      <w:r w:rsidR="00196DBB">
        <w:rPr>
          <w:rFonts w:ascii="Times New Roman" w:hAnsi="Times New Roman" w:cs="Times New Roman"/>
          <w:b/>
          <w:bCs/>
          <w:color w:val="000000" w:themeColor="text1"/>
          <w:sz w:val="24"/>
          <w:szCs w:val="24"/>
          <w:lang w:val="ro-RO"/>
        </w:rPr>
        <w:t>ulie</w:t>
      </w:r>
      <w:r w:rsidR="00196DBB" w:rsidRPr="00EB29A2">
        <w:rPr>
          <w:rFonts w:ascii="Times New Roman" w:hAnsi="Times New Roman" w:cs="Times New Roman"/>
          <w:b/>
          <w:bCs/>
          <w:color w:val="000000" w:themeColor="text1"/>
          <w:sz w:val="24"/>
          <w:szCs w:val="24"/>
          <w:lang w:val="ro-RO"/>
        </w:rPr>
        <w:t xml:space="preserve"> </w:t>
      </w:r>
      <w:r w:rsidR="005F4235" w:rsidRPr="00EB29A2">
        <w:rPr>
          <w:rFonts w:ascii="Times New Roman" w:hAnsi="Times New Roman" w:cs="Times New Roman"/>
          <w:b/>
          <w:bCs/>
          <w:color w:val="000000" w:themeColor="text1"/>
          <w:sz w:val="24"/>
          <w:szCs w:val="24"/>
          <w:lang w:val="ro-RO"/>
        </w:rPr>
        <w:t xml:space="preserve">2017,   pentru punerea în executare  a unor hotărâri judecătorești definitive </w:t>
      </w:r>
    </w:p>
    <w:p w14:paraId="160914A8" w14:textId="77777777" w:rsidR="008C585D" w:rsidRPr="00EB29A2" w:rsidRDefault="008C585D" w:rsidP="00564C1E">
      <w:pPr>
        <w:spacing w:after="150" w:line="240" w:lineRule="auto"/>
        <w:jc w:val="center"/>
        <w:outlineLvl w:val="3"/>
        <w:rPr>
          <w:rFonts w:ascii="Times New Roman" w:eastAsia="Times New Roman" w:hAnsi="Times New Roman" w:cs="Times New Roman"/>
          <w:b/>
          <w:bCs/>
          <w:sz w:val="24"/>
          <w:szCs w:val="24"/>
          <w:lang w:val="ro-RO"/>
        </w:rPr>
      </w:pPr>
    </w:p>
    <w:p w14:paraId="689218DB" w14:textId="65E62350" w:rsidR="00564C1E" w:rsidRPr="00EB29A2" w:rsidRDefault="00564C1E" w:rsidP="00564C1E">
      <w:pPr>
        <w:shd w:val="clear" w:color="auto" w:fill="FFFFFF"/>
        <w:spacing w:after="0" w:line="240" w:lineRule="auto"/>
        <w:jc w:val="both"/>
        <w:outlineLvl w:val="3"/>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Ocolul Silvic . . . . . . . . . . este de acord cu acordarea compensaţiilor reprezentând contravaloarea produselor pe care proprietarii/proprietarul . . . . . . . . . . nu le recoltează, datorită funcţiilor de protecţie stabilite prin amenajamente silvice care determină restricţii în recoltarea de masă lemnoasă pentru anul/perioada . . . . . . . . . . .</w:t>
      </w:r>
    </w:p>
    <w:p w14:paraId="47D0833E" w14:textId="77777777" w:rsidR="00564C1E" w:rsidRPr="00EB29A2" w:rsidRDefault="00564C1E" w:rsidP="00564C1E">
      <w:pPr>
        <w:shd w:val="clear" w:color="auto" w:fill="FFFFFF"/>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sz w:val="24"/>
          <w:szCs w:val="24"/>
          <w:lang w:val="ro-RO"/>
        </w:rPr>
        <w:t>În anul . . . . . . . . . ., pe suprafaţa totală de . . . . . . . . . . ha, pentru care se solicită acordarea compensaţiilor, volumul tăierilor ilegale este de . . . . . . . . . .mc, respectiv de . . . . . . . . . .mc/ha*, conform datelor din controalele de fond efectuate în anul anterior.</w:t>
      </w:r>
    </w:p>
    <w:p w14:paraId="2547BAC4" w14:textId="77777777" w:rsidR="00564C1E" w:rsidRPr="00EB29A2" w:rsidRDefault="00564C1E" w:rsidP="00564C1E">
      <w:pPr>
        <w:shd w:val="clear" w:color="auto" w:fill="FFFFFF"/>
        <w:spacing w:after="150" w:line="240" w:lineRule="auto"/>
        <w:jc w:val="both"/>
        <w:rPr>
          <w:rFonts w:ascii="Times New Roman" w:eastAsia="Times New Roman" w:hAnsi="Times New Roman" w:cs="Times New Roman"/>
          <w:sz w:val="24"/>
          <w:szCs w:val="24"/>
          <w:lang w:val="ro-RO"/>
        </w:rPr>
      </w:pPr>
      <w:r w:rsidRPr="00EB29A2">
        <w:rPr>
          <w:rFonts w:ascii="Times New Roman" w:eastAsia="Times New Roman" w:hAnsi="Times New Roman" w:cs="Times New Roman"/>
          <w:b/>
          <w:bCs/>
          <w:sz w:val="24"/>
          <w:szCs w:val="24"/>
          <w:lang w:val="ro-RO"/>
        </w:rPr>
        <w:t>*</w:t>
      </w:r>
      <w:r w:rsidRPr="00EB29A2">
        <w:rPr>
          <w:rFonts w:ascii="Times New Roman" w:eastAsia="Times New Roman" w:hAnsi="Times New Roman" w:cs="Times New Roman"/>
          <w:sz w:val="24"/>
          <w:szCs w:val="24"/>
          <w:lang w:val="ro-RO"/>
        </w:rPr>
        <w:t> Nu se acordă compensaţii dacă volumul mediu al tăierilor ilegale este mai mare de 1 mc/ha, în anul anterior anului solicitării.</w:t>
      </w:r>
    </w:p>
    <w:tbl>
      <w:tblPr>
        <w:tblpPr w:leftFromText="180" w:rightFromText="180" w:vertAnchor="text" w:horzAnchor="margin" w:tblpXSpec="center" w:tblpY="360"/>
        <w:tblW w:w="4515" w:type="dxa"/>
        <w:tblCellMar>
          <w:top w:w="15" w:type="dxa"/>
          <w:left w:w="15" w:type="dxa"/>
          <w:bottom w:w="15" w:type="dxa"/>
          <w:right w:w="15" w:type="dxa"/>
        </w:tblCellMar>
        <w:tblLook w:val="04A0" w:firstRow="1" w:lastRow="0" w:firstColumn="1" w:lastColumn="0" w:noHBand="0" w:noVBand="1"/>
      </w:tblPr>
      <w:tblGrid>
        <w:gridCol w:w="8"/>
        <w:gridCol w:w="2414"/>
        <w:gridCol w:w="2093"/>
      </w:tblGrid>
      <w:tr w:rsidR="008C585D" w:rsidRPr="00EB29A2" w14:paraId="198AE738" w14:textId="77777777" w:rsidTr="008C585D">
        <w:trPr>
          <w:trHeight w:val="15"/>
        </w:trPr>
        <w:tc>
          <w:tcPr>
            <w:tcW w:w="0" w:type="auto"/>
            <w:tcMar>
              <w:top w:w="0" w:type="dxa"/>
              <w:left w:w="0" w:type="dxa"/>
              <w:bottom w:w="0" w:type="dxa"/>
              <w:right w:w="0" w:type="dxa"/>
            </w:tcMar>
            <w:vAlign w:val="center"/>
            <w:hideMark/>
          </w:tcPr>
          <w:p w14:paraId="0D74F453" w14:textId="77777777" w:rsidR="008C585D" w:rsidRPr="00EB29A2" w:rsidRDefault="008C585D" w:rsidP="008C585D">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5ACDDC3B" w14:textId="77777777" w:rsidR="008C585D" w:rsidRPr="00EB29A2" w:rsidRDefault="008C585D" w:rsidP="008C585D">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2686B999" w14:textId="77777777" w:rsidR="008C585D" w:rsidRPr="00EB29A2" w:rsidRDefault="008C585D" w:rsidP="008C585D">
            <w:pPr>
              <w:spacing w:after="0" w:line="240" w:lineRule="auto"/>
              <w:rPr>
                <w:rFonts w:ascii="Times New Roman" w:eastAsia="Times New Roman" w:hAnsi="Times New Roman" w:cs="Times New Roman"/>
                <w:sz w:val="24"/>
                <w:szCs w:val="24"/>
                <w:lang w:val="ro-RO"/>
              </w:rPr>
            </w:pPr>
          </w:p>
        </w:tc>
      </w:tr>
      <w:tr w:rsidR="008C585D" w:rsidRPr="00A60BED" w14:paraId="760DCCF1" w14:textId="77777777" w:rsidTr="008C585D">
        <w:trPr>
          <w:trHeight w:val="570"/>
        </w:trPr>
        <w:tc>
          <w:tcPr>
            <w:tcW w:w="0" w:type="auto"/>
            <w:tcMar>
              <w:top w:w="0" w:type="dxa"/>
              <w:left w:w="0" w:type="dxa"/>
              <w:bottom w:w="0" w:type="dxa"/>
              <w:right w:w="0" w:type="dxa"/>
            </w:tcMar>
            <w:vAlign w:val="center"/>
            <w:hideMark/>
          </w:tcPr>
          <w:p w14:paraId="00D51182" w14:textId="77777777" w:rsidR="008C585D" w:rsidRPr="00EB29A2" w:rsidRDefault="008C585D" w:rsidP="008C585D">
            <w:pPr>
              <w:spacing w:after="0" w:line="240" w:lineRule="auto"/>
              <w:rPr>
                <w:rFonts w:ascii="Times New Roman" w:eastAsia="Times New Roman" w:hAnsi="Times New Roman" w:cs="Times New Roman"/>
                <w:sz w:val="24"/>
                <w:szCs w:val="24"/>
                <w:lang w:val="ro-RO"/>
              </w:rPr>
            </w:pPr>
          </w:p>
        </w:tc>
        <w:tc>
          <w:tcPr>
            <w:tcW w:w="0" w:type="auto"/>
            <w:shd w:val="clear" w:color="auto" w:fill="auto"/>
            <w:tcMar>
              <w:top w:w="0" w:type="dxa"/>
              <w:left w:w="0" w:type="dxa"/>
              <w:bottom w:w="0" w:type="dxa"/>
              <w:right w:w="0" w:type="dxa"/>
            </w:tcMar>
            <w:vAlign w:val="center"/>
            <w:hideMark/>
          </w:tcPr>
          <w:p w14:paraId="090D6A9E" w14:textId="77777777" w:rsidR="008C585D" w:rsidRPr="00A60BED" w:rsidRDefault="008C585D" w:rsidP="008C585D">
            <w:pPr>
              <w:spacing w:after="0" w:line="240" w:lineRule="auto"/>
              <w:jc w:val="center"/>
              <w:rPr>
                <w:rFonts w:ascii="Times New Roman" w:eastAsia="Times New Roman" w:hAnsi="Times New Roman" w:cs="Times New Roman"/>
                <w:sz w:val="24"/>
                <w:szCs w:val="24"/>
                <w:lang w:val="ro-RO"/>
              </w:rPr>
            </w:pPr>
            <w:r w:rsidRPr="00A60BED">
              <w:rPr>
                <w:rFonts w:ascii="Times New Roman" w:eastAsia="Times New Roman" w:hAnsi="Times New Roman" w:cs="Times New Roman"/>
                <w:sz w:val="24"/>
                <w:szCs w:val="24"/>
                <w:lang w:val="ro-RO"/>
              </w:rPr>
              <w:t>Data . . . . . . . . . .</w:t>
            </w:r>
          </w:p>
        </w:tc>
        <w:tc>
          <w:tcPr>
            <w:tcW w:w="0" w:type="auto"/>
            <w:shd w:val="clear" w:color="auto" w:fill="auto"/>
            <w:tcMar>
              <w:top w:w="0" w:type="dxa"/>
              <w:left w:w="0" w:type="dxa"/>
              <w:bottom w:w="0" w:type="dxa"/>
              <w:right w:w="0" w:type="dxa"/>
            </w:tcMar>
            <w:vAlign w:val="center"/>
            <w:hideMark/>
          </w:tcPr>
          <w:p w14:paraId="62BFE053" w14:textId="77777777" w:rsidR="008C585D" w:rsidRPr="00A60BED" w:rsidRDefault="008C585D" w:rsidP="008C585D">
            <w:pPr>
              <w:spacing w:after="0" w:line="240" w:lineRule="auto"/>
              <w:jc w:val="center"/>
              <w:rPr>
                <w:rFonts w:ascii="Times New Roman" w:eastAsia="Times New Roman" w:hAnsi="Times New Roman" w:cs="Times New Roman"/>
                <w:sz w:val="24"/>
                <w:szCs w:val="24"/>
                <w:lang w:val="ro-RO"/>
              </w:rPr>
            </w:pPr>
            <w:r w:rsidRPr="00A60BED">
              <w:rPr>
                <w:rFonts w:ascii="Times New Roman" w:eastAsia="Times New Roman" w:hAnsi="Times New Roman" w:cs="Times New Roman"/>
                <w:sz w:val="24"/>
                <w:szCs w:val="24"/>
                <w:lang w:val="ro-RO"/>
              </w:rPr>
              <w:t>Şef ocol silvic,</w:t>
            </w:r>
            <w:r w:rsidRPr="00A60BED">
              <w:rPr>
                <w:rFonts w:ascii="Times New Roman" w:eastAsia="Times New Roman" w:hAnsi="Times New Roman" w:cs="Times New Roman"/>
                <w:sz w:val="24"/>
                <w:szCs w:val="24"/>
                <w:lang w:val="ro-RO"/>
              </w:rPr>
              <w:br/>
              <w:t>. . . . . . . . . .</w:t>
            </w:r>
          </w:p>
        </w:tc>
      </w:tr>
    </w:tbl>
    <w:p w14:paraId="3EF9B536" w14:textId="77777777" w:rsidR="00A80EA4" w:rsidRPr="00EB29A2" w:rsidRDefault="00A80EA4">
      <w:pPr>
        <w:rPr>
          <w:rFonts w:ascii="Times New Roman" w:hAnsi="Times New Roman" w:cs="Times New Roman"/>
          <w:sz w:val="24"/>
          <w:szCs w:val="24"/>
          <w:lang w:val="ro-RO"/>
        </w:rPr>
      </w:pPr>
    </w:p>
    <w:sectPr w:rsidR="00A80EA4" w:rsidRPr="00EB29A2" w:rsidSect="00204049">
      <w:headerReference w:type="even" r:id="rId15"/>
      <w:headerReference w:type="default" r:id="rId16"/>
      <w:footerReference w:type="even" r:id="rId17"/>
      <w:footerReference w:type="default" r:id="rId18"/>
      <w:headerReference w:type="first" r:id="rId19"/>
      <w:footerReference w:type="first" r:id="rId20"/>
      <w:pgSz w:w="11906" w:h="16838"/>
      <w:pgMar w:top="357" w:right="849" w:bottom="38" w:left="49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24B1D" w14:textId="77777777" w:rsidR="00A43961" w:rsidRDefault="00A43961">
      <w:pPr>
        <w:spacing w:after="0" w:line="240" w:lineRule="auto"/>
      </w:pPr>
      <w:r>
        <w:separator/>
      </w:r>
    </w:p>
  </w:endnote>
  <w:endnote w:type="continuationSeparator" w:id="0">
    <w:p w14:paraId="41E6F7FA" w14:textId="77777777" w:rsidR="00A43961" w:rsidRDefault="00A4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2B638" w14:textId="77777777" w:rsidR="00AA57FF" w:rsidRDefault="00315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4539A5" w14:textId="77777777" w:rsidR="00AA57FF" w:rsidRDefault="00AA57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F12E" w14:textId="77777777" w:rsidR="00AA57FF" w:rsidRDefault="00AA57FF">
    <w:pPr>
      <w:pStyle w:val="Footer"/>
      <w:framePr w:wrap="around" w:vAnchor="text" w:hAnchor="margin" w:xAlign="right" w:y="1"/>
      <w:rPr>
        <w:rStyle w:val="PageNumber"/>
      </w:rPr>
    </w:pPr>
  </w:p>
  <w:p w14:paraId="4FDD6A0C" w14:textId="77777777" w:rsidR="00AA57FF" w:rsidRDefault="00AA57F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E7E2" w14:textId="77777777" w:rsidR="005F2183" w:rsidRDefault="005F2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B8633" w14:textId="77777777" w:rsidR="00A43961" w:rsidRDefault="00A43961">
      <w:pPr>
        <w:spacing w:after="0" w:line="240" w:lineRule="auto"/>
      </w:pPr>
      <w:r>
        <w:separator/>
      </w:r>
    </w:p>
  </w:footnote>
  <w:footnote w:type="continuationSeparator" w:id="0">
    <w:p w14:paraId="61FB2422" w14:textId="77777777" w:rsidR="00A43961" w:rsidRDefault="00A4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C869" w14:textId="77777777" w:rsidR="005F2183" w:rsidRDefault="005F2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124765"/>
      <w:docPartObj>
        <w:docPartGallery w:val="Watermarks"/>
        <w:docPartUnique/>
      </w:docPartObj>
    </w:sdtPr>
    <w:sdtContent>
      <w:p w14:paraId="450E5AAC" w14:textId="04307F1E" w:rsidR="005F2183" w:rsidRDefault="00000000">
        <w:pPr>
          <w:pStyle w:val="Header"/>
        </w:pPr>
        <w:r>
          <w:rPr>
            <w:noProof/>
          </w:rPr>
          <w:pict w14:anchorId="5473C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771845" o:spid="_x0000_s1025" type="#_x0000_t136" style="position:absolute;margin-left:0;margin-top:0;width:578.9pt;height:165.4pt;rotation:315;z-index:-251658752;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64EA" w14:textId="77777777" w:rsidR="005F2183" w:rsidRDefault="005F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852"/>
    <w:multiLevelType w:val="hybridMultilevel"/>
    <w:tmpl w:val="46B01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7647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5A4F"/>
    <w:rsid w:val="000019A6"/>
    <w:rsid w:val="00002631"/>
    <w:rsid w:val="00022620"/>
    <w:rsid w:val="00026F45"/>
    <w:rsid w:val="00027EA9"/>
    <w:rsid w:val="00034E26"/>
    <w:rsid w:val="00057DA0"/>
    <w:rsid w:val="0006269C"/>
    <w:rsid w:val="00073892"/>
    <w:rsid w:val="00074600"/>
    <w:rsid w:val="0008450E"/>
    <w:rsid w:val="000914BC"/>
    <w:rsid w:val="000B1AC2"/>
    <w:rsid w:val="000C4D3E"/>
    <w:rsid w:val="00120C55"/>
    <w:rsid w:val="0012348A"/>
    <w:rsid w:val="001309D8"/>
    <w:rsid w:val="0013130B"/>
    <w:rsid w:val="00140372"/>
    <w:rsid w:val="00150A66"/>
    <w:rsid w:val="00150ECB"/>
    <w:rsid w:val="00152C40"/>
    <w:rsid w:val="001573F0"/>
    <w:rsid w:val="00157B49"/>
    <w:rsid w:val="00157F73"/>
    <w:rsid w:val="00174BAA"/>
    <w:rsid w:val="0018710A"/>
    <w:rsid w:val="00194378"/>
    <w:rsid w:val="00196DBB"/>
    <w:rsid w:val="00197BDC"/>
    <w:rsid w:val="001A5917"/>
    <w:rsid w:val="001A6408"/>
    <w:rsid w:val="001B053A"/>
    <w:rsid w:val="001B42E3"/>
    <w:rsid w:val="001E5BC4"/>
    <w:rsid w:val="001F01A4"/>
    <w:rsid w:val="002013F6"/>
    <w:rsid w:val="00204049"/>
    <w:rsid w:val="00204415"/>
    <w:rsid w:val="0021717D"/>
    <w:rsid w:val="0027537C"/>
    <w:rsid w:val="00281CC9"/>
    <w:rsid w:val="00284856"/>
    <w:rsid w:val="00284A45"/>
    <w:rsid w:val="00285EB9"/>
    <w:rsid w:val="002A3371"/>
    <w:rsid w:val="002B1365"/>
    <w:rsid w:val="002B6B7E"/>
    <w:rsid w:val="002C3346"/>
    <w:rsid w:val="002E0760"/>
    <w:rsid w:val="002F2A20"/>
    <w:rsid w:val="002F5B66"/>
    <w:rsid w:val="00306710"/>
    <w:rsid w:val="00306D95"/>
    <w:rsid w:val="00315A4F"/>
    <w:rsid w:val="003177BC"/>
    <w:rsid w:val="003306DE"/>
    <w:rsid w:val="00331C68"/>
    <w:rsid w:val="00355342"/>
    <w:rsid w:val="00365202"/>
    <w:rsid w:val="00381B04"/>
    <w:rsid w:val="00390A71"/>
    <w:rsid w:val="00395396"/>
    <w:rsid w:val="003B0F62"/>
    <w:rsid w:val="003B1A8A"/>
    <w:rsid w:val="003E4DA5"/>
    <w:rsid w:val="003F3805"/>
    <w:rsid w:val="003F6794"/>
    <w:rsid w:val="00404F29"/>
    <w:rsid w:val="00420206"/>
    <w:rsid w:val="00445E52"/>
    <w:rsid w:val="004544C6"/>
    <w:rsid w:val="004743A0"/>
    <w:rsid w:val="00482BAF"/>
    <w:rsid w:val="00485604"/>
    <w:rsid w:val="0048629E"/>
    <w:rsid w:val="00492593"/>
    <w:rsid w:val="004A7621"/>
    <w:rsid w:val="004B5525"/>
    <w:rsid w:val="004B6BC2"/>
    <w:rsid w:val="004E39AE"/>
    <w:rsid w:val="004F18A1"/>
    <w:rsid w:val="00517AE6"/>
    <w:rsid w:val="00524138"/>
    <w:rsid w:val="00526B5B"/>
    <w:rsid w:val="0053352C"/>
    <w:rsid w:val="00537323"/>
    <w:rsid w:val="005430A8"/>
    <w:rsid w:val="00546051"/>
    <w:rsid w:val="0055057D"/>
    <w:rsid w:val="00557068"/>
    <w:rsid w:val="00560DDD"/>
    <w:rsid w:val="00561A99"/>
    <w:rsid w:val="00564C1E"/>
    <w:rsid w:val="005720B7"/>
    <w:rsid w:val="00576F8B"/>
    <w:rsid w:val="00591364"/>
    <w:rsid w:val="00591A1C"/>
    <w:rsid w:val="005970D2"/>
    <w:rsid w:val="005A4388"/>
    <w:rsid w:val="005A5274"/>
    <w:rsid w:val="005A5E30"/>
    <w:rsid w:val="005A64D9"/>
    <w:rsid w:val="005A76B4"/>
    <w:rsid w:val="005A77BD"/>
    <w:rsid w:val="005B1C0B"/>
    <w:rsid w:val="005B4EF8"/>
    <w:rsid w:val="005E125C"/>
    <w:rsid w:val="005E26F4"/>
    <w:rsid w:val="005F165B"/>
    <w:rsid w:val="005F2183"/>
    <w:rsid w:val="005F4235"/>
    <w:rsid w:val="00614F79"/>
    <w:rsid w:val="00681CE4"/>
    <w:rsid w:val="006B2DAD"/>
    <w:rsid w:val="006B314C"/>
    <w:rsid w:val="006C06CD"/>
    <w:rsid w:val="006D0CD4"/>
    <w:rsid w:val="006D6BA0"/>
    <w:rsid w:val="006E5870"/>
    <w:rsid w:val="00705746"/>
    <w:rsid w:val="00710D92"/>
    <w:rsid w:val="00736306"/>
    <w:rsid w:val="0074061B"/>
    <w:rsid w:val="0074703E"/>
    <w:rsid w:val="007519CB"/>
    <w:rsid w:val="007611B1"/>
    <w:rsid w:val="007657EE"/>
    <w:rsid w:val="0077235F"/>
    <w:rsid w:val="00775E9D"/>
    <w:rsid w:val="00776F62"/>
    <w:rsid w:val="00785A8A"/>
    <w:rsid w:val="0079204C"/>
    <w:rsid w:val="00794978"/>
    <w:rsid w:val="007B2F93"/>
    <w:rsid w:val="007B3D98"/>
    <w:rsid w:val="007B65E7"/>
    <w:rsid w:val="007C49B3"/>
    <w:rsid w:val="007F2731"/>
    <w:rsid w:val="00805AA9"/>
    <w:rsid w:val="00812AEE"/>
    <w:rsid w:val="008138CB"/>
    <w:rsid w:val="00814CFC"/>
    <w:rsid w:val="00823897"/>
    <w:rsid w:val="00843AC2"/>
    <w:rsid w:val="00855906"/>
    <w:rsid w:val="00862889"/>
    <w:rsid w:val="00877BB8"/>
    <w:rsid w:val="0088101B"/>
    <w:rsid w:val="008921F7"/>
    <w:rsid w:val="008923C9"/>
    <w:rsid w:val="008946DE"/>
    <w:rsid w:val="008A5D97"/>
    <w:rsid w:val="008A7C17"/>
    <w:rsid w:val="008B2ADF"/>
    <w:rsid w:val="008C084D"/>
    <w:rsid w:val="008C585D"/>
    <w:rsid w:val="00900785"/>
    <w:rsid w:val="009074ED"/>
    <w:rsid w:val="00936646"/>
    <w:rsid w:val="00940907"/>
    <w:rsid w:val="0094589C"/>
    <w:rsid w:val="00970B1D"/>
    <w:rsid w:val="00991130"/>
    <w:rsid w:val="009978CC"/>
    <w:rsid w:val="009A113C"/>
    <w:rsid w:val="009A1A6A"/>
    <w:rsid w:val="009A5FB3"/>
    <w:rsid w:val="009B1E74"/>
    <w:rsid w:val="009C515C"/>
    <w:rsid w:val="009F2285"/>
    <w:rsid w:val="009F4EF1"/>
    <w:rsid w:val="00A11286"/>
    <w:rsid w:val="00A26832"/>
    <w:rsid w:val="00A4252A"/>
    <w:rsid w:val="00A43961"/>
    <w:rsid w:val="00A60BED"/>
    <w:rsid w:val="00A66855"/>
    <w:rsid w:val="00A67A87"/>
    <w:rsid w:val="00A74A24"/>
    <w:rsid w:val="00A80840"/>
    <w:rsid w:val="00A80EA4"/>
    <w:rsid w:val="00A81008"/>
    <w:rsid w:val="00A91450"/>
    <w:rsid w:val="00AA57FF"/>
    <w:rsid w:val="00AB1E2E"/>
    <w:rsid w:val="00AC4581"/>
    <w:rsid w:val="00AE7DE5"/>
    <w:rsid w:val="00AF58BB"/>
    <w:rsid w:val="00B0285A"/>
    <w:rsid w:val="00B239D8"/>
    <w:rsid w:val="00B40F87"/>
    <w:rsid w:val="00B66B70"/>
    <w:rsid w:val="00B672F1"/>
    <w:rsid w:val="00B67546"/>
    <w:rsid w:val="00B907AF"/>
    <w:rsid w:val="00B90A1B"/>
    <w:rsid w:val="00B946D8"/>
    <w:rsid w:val="00B96051"/>
    <w:rsid w:val="00B96BB1"/>
    <w:rsid w:val="00BA3B7C"/>
    <w:rsid w:val="00BA6737"/>
    <w:rsid w:val="00BC633D"/>
    <w:rsid w:val="00BD12F3"/>
    <w:rsid w:val="00BD47F3"/>
    <w:rsid w:val="00BE43CA"/>
    <w:rsid w:val="00BE5B5F"/>
    <w:rsid w:val="00BF16E7"/>
    <w:rsid w:val="00C0122A"/>
    <w:rsid w:val="00C01F94"/>
    <w:rsid w:val="00C04378"/>
    <w:rsid w:val="00C04EFA"/>
    <w:rsid w:val="00C123BD"/>
    <w:rsid w:val="00C14895"/>
    <w:rsid w:val="00C160B2"/>
    <w:rsid w:val="00C30C42"/>
    <w:rsid w:val="00C4106E"/>
    <w:rsid w:val="00C4401F"/>
    <w:rsid w:val="00C603F5"/>
    <w:rsid w:val="00C72DAB"/>
    <w:rsid w:val="00C82B4B"/>
    <w:rsid w:val="00CA19EB"/>
    <w:rsid w:val="00CA541E"/>
    <w:rsid w:val="00CD3B03"/>
    <w:rsid w:val="00CD6F07"/>
    <w:rsid w:val="00CE474E"/>
    <w:rsid w:val="00D0053D"/>
    <w:rsid w:val="00D00DEF"/>
    <w:rsid w:val="00D018FB"/>
    <w:rsid w:val="00D02F50"/>
    <w:rsid w:val="00D05B4D"/>
    <w:rsid w:val="00D20E3D"/>
    <w:rsid w:val="00D22D81"/>
    <w:rsid w:val="00D2327D"/>
    <w:rsid w:val="00D2774C"/>
    <w:rsid w:val="00D50C67"/>
    <w:rsid w:val="00D51700"/>
    <w:rsid w:val="00D57B1E"/>
    <w:rsid w:val="00DA5525"/>
    <w:rsid w:val="00DB3358"/>
    <w:rsid w:val="00DC1742"/>
    <w:rsid w:val="00DC2F50"/>
    <w:rsid w:val="00DD4B7C"/>
    <w:rsid w:val="00DF334B"/>
    <w:rsid w:val="00DF4066"/>
    <w:rsid w:val="00E05298"/>
    <w:rsid w:val="00E0637F"/>
    <w:rsid w:val="00E4149A"/>
    <w:rsid w:val="00E43F10"/>
    <w:rsid w:val="00E54139"/>
    <w:rsid w:val="00E6543C"/>
    <w:rsid w:val="00E85221"/>
    <w:rsid w:val="00E87AAF"/>
    <w:rsid w:val="00E92A70"/>
    <w:rsid w:val="00E94671"/>
    <w:rsid w:val="00E96F30"/>
    <w:rsid w:val="00EA16AF"/>
    <w:rsid w:val="00EA571E"/>
    <w:rsid w:val="00EB29A2"/>
    <w:rsid w:val="00EC4AC5"/>
    <w:rsid w:val="00ED24C8"/>
    <w:rsid w:val="00ED779F"/>
    <w:rsid w:val="00EF612E"/>
    <w:rsid w:val="00F12D51"/>
    <w:rsid w:val="00F17F09"/>
    <w:rsid w:val="00F2258C"/>
    <w:rsid w:val="00F26F30"/>
    <w:rsid w:val="00F326FF"/>
    <w:rsid w:val="00F447D2"/>
    <w:rsid w:val="00F53584"/>
    <w:rsid w:val="00F5385F"/>
    <w:rsid w:val="00F70F13"/>
    <w:rsid w:val="00F7751C"/>
    <w:rsid w:val="00F84018"/>
    <w:rsid w:val="00F972F3"/>
    <w:rsid w:val="00FA4ED8"/>
    <w:rsid w:val="00FA566C"/>
    <w:rsid w:val="00FA617D"/>
    <w:rsid w:val="00FB0610"/>
    <w:rsid w:val="00FC09A2"/>
    <w:rsid w:val="00FC58EB"/>
    <w:rsid w:val="00FD43C3"/>
    <w:rsid w:val="00FE5F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97F23"/>
  <w15:docId w15:val="{9083411B-F76E-4698-BE9A-6F2720C3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AA9"/>
    <w:rPr>
      <w:lang w:val="en-GB"/>
    </w:rPr>
  </w:style>
  <w:style w:type="paragraph" w:styleId="Heading2">
    <w:name w:val="heading 2"/>
    <w:basedOn w:val="Normal"/>
    <w:next w:val="Normal"/>
    <w:link w:val="Heading2Char"/>
    <w:qFormat/>
    <w:rsid w:val="00315A4F"/>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uiPriority w:val="9"/>
    <w:semiHidden/>
    <w:unhideWhenUsed/>
    <w:qFormat/>
    <w:rsid w:val="007F27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5A4F"/>
    <w:rPr>
      <w:rFonts w:ascii="Cambria" w:eastAsia="Times New Roman" w:hAnsi="Cambria" w:cs="Times New Roman"/>
      <w:b/>
      <w:bCs/>
      <w:i/>
      <w:iCs/>
      <w:sz w:val="28"/>
      <w:szCs w:val="28"/>
      <w:lang w:val="en-US"/>
    </w:rPr>
  </w:style>
  <w:style w:type="numbering" w:customStyle="1" w:styleId="NoList1">
    <w:name w:val="No List1"/>
    <w:next w:val="NoList"/>
    <w:semiHidden/>
    <w:rsid w:val="00315A4F"/>
  </w:style>
  <w:style w:type="character" w:styleId="Strong">
    <w:name w:val="Strong"/>
    <w:qFormat/>
    <w:rsid w:val="00315A4F"/>
    <w:rPr>
      <w:b/>
      <w:bCs/>
    </w:rPr>
  </w:style>
  <w:style w:type="paragraph" w:customStyle="1" w:styleId="Frspaiere1">
    <w:name w:val="Fără spațiere1"/>
    <w:qFormat/>
    <w:rsid w:val="00315A4F"/>
    <w:pPr>
      <w:spacing w:after="0" w:line="240" w:lineRule="auto"/>
    </w:pPr>
    <w:rPr>
      <w:rFonts w:ascii="Calibri" w:eastAsia="Calibri" w:hAnsi="Calibri" w:cs="Times New Roman"/>
      <w:lang w:val="cs-CZ"/>
    </w:rPr>
  </w:style>
  <w:style w:type="paragraph" w:customStyle="1" w:styleId="SemEspaamento">
    <w:name w:val="Sem Espaçamento"/>
    <w:qFormat/>
    <w:rsid w:val="00315A4F"/>
    <w:pPr>
      <w:spacing w:after="0" w:line="240" w:lineRule="auto"/>
    </w:pPr>
    <w:rPr>
      <w:rFonts w:ascii="Calibri" w:eastAsia="Calibri" w:hAnsi="Calibri" w:cs="Times New Roman"/>
      <w:szCs w:val="20"/>
      <w:lang w:val="cs-CZ" w:eastAsia="en-GB"/>
    </w:rPr>
  </w:style>
  <w:style w:type="paragraph" w:customStyle="1" w:styleId="Listparagraf1">
    <w:name w:val="Listă paragraf1"/>
    <w:basedOn w:val="Normal"/>
    <w:qFormat/>
    <w:rsid w:val="00315A4F"/>
    <w:pPr>
      <w:spacing w:after="0" w:line="240" w:lineRule="auto"/>
      <w:ind w:left="708"/>
    </w:pPr>
    <w:rPr>
      <w:rFonts w:ascii="Calibri" w:eastAsia="Calibri" w:hAnsi="Calibri" w:cs="Times New Roman"/>
      <w:color w:val="000000"/>
      <w:szCs w:val="20"/>
      <w:lang w:val="en-US" w:bidi="en-US"/>
    </w:rPr>
  </w:style>
  <w:style w:type="character" w:customStyle="1" w:styleId="do1">
    <w:name w:val="do1"/>
    <w:rsid w:val="00315A4F"/>
    <w:rPr>
      <w:b/>
      <w:bCs/>
      <w:sz w:val="26"/>
      <w:szCs w:val="26"/>
    </w:rPr>
  </w:style>
  <w:style w:type="paragraph" w:styleId="FootnoteText">
    <w:name w:val="footnote text"/>
    <w:basedOn w:val="Normal"/>
    <w:link w:val="FootnoteTextChar"/>
    <w:semiHidden/>
    <w:unhideWhenUsed/>
    <w:rsid w:val="00315A4F"/>
    <w:pPr>
      <w:spacing w:after="0" w:line="240" w:lineRule="auto"/>
    </w:pPr>
    <w:rPr>
      <w:rFonts w:ascii="Calibri" w:eastAsia="Calibri" w:hAnsi="Calibri" w:cs="Times New Roman"/>
      <w:color w:val="000000"/>
      <w:sz w:val="20"/>
      <w:szCs w:val="20"/>
      <w:lang w:val="en-US" w:bidi="en-US"/>
    </w:rPr>
  </w:style>
  <w:style w:type="character" w:customStyle="1" w:styleId="FootnoteTextChar">
    <w:name w:val="Footnote Text Char"/>
    <w:basedOn w:val="DefaultParagraphFont"/>
    <w:link w:val="FootnoteText"/>
    <w:semiHidden/>
    <w:rsid w:val="00315A4F"/>
    <w:rPr>
      <w:rFonts w:ascii="Calibri" w:eastAsia="Calibri" w:hAnsi="Calibri" w:cs="Times New Roman"/>
      <w:color w:val="000000"/>
      <w:sz w:val="20"/>
      <w:szCs w:val="20"/>
      <w:lang w:val="en-US" w:bidi="en-US"/>
    </w:rPr>
  </w:style>
  <w:style w:type="character" w:styleId="FootnoteReference">
    <w:name w:val="footnote reference"/>
    <w:unhideWhenUsed/>
    <w:rsid w:val="00315A4F"/>
    <w:rPr>
      <w:vertAlign w:val="superscript"/>
    </w:rPr>
  </w:style>
  <w:style w:type="paragraph" w:styleId="BalloonText">
    <w:name w:val="Balloon Text"/>
    <w:basedOn w:val="Normal"/>
    <w:link w:val="BalloonTextChar"/>
    <w:semiHidden/>
    <w:unhideWhenUsed/>
    <w:rsid w:val="00315A4F"/>
    <w:pPr>
      <w:spacing w:after="0" w:line="240" w:lineRule="auto"/>
    </w:pPr>
    <w:rPr>
      <w:rFonts w:ascii="Tahoma" w:eastAsia="Calibri" w:hAnsi="Tahoma" w:cs="Tahoma"/>
      <w:color w:val="000000"/>
      <w:sz w:val="16"/>
      <w:szCs w:val="16"/>
      <w:lang w:val="en-US" w:bidi="en-US"/>
    </w:rPr>
  </w:style>
  <w:style w:type="character" w:customStyle="1" w:styleId="BalloonTextChar">
    <w:name w:val="Balloon Text Char"/>
    <w:basedOn w:val="DefaultParagraphFont"/>
    <w:link w:val="BalloonText"/>
    <w:semiHidden/>
    <w:rsid w:val="00315A4F"/>
    <w:rPr>
      <w:rFonts w:ascii="Tahoma" w:eastAsia="Calibri" w:hAnsi="Tahoma" w:cs="Tahoma"/>
      <w:color w:val="000000"/>
      <w:sz w:val="16"/>
      <w:szCs w:val="16"/>
      <w:lang w:val="en-US" w:bidi="en-US"/>
    </w:rPr>
  </w:style>
  <w:style w:type="character" w:styleId="Hyperlink">
    <w:name w:val="Hyperlink"/>
    <w:unhideWhenUsed/>
    <w:rsid w:val="00315A4F"/>
    <w:rPr>
      <w:color w:val="0000FF"/>
      <w:u w:val="single"/>
    </w:rPr>
  </w:style>
  <w:style w:type="paragraph" w:styleId="Footer">
    <w:name w:val="footer"/>
    <w:basedOn w:val="Normal"/>
    <w:link w:val="FooterChar"/>
    <w:rsid w:val="00315A4F"/>
    <w:pPr>
      <w:tabs>
        <w:tab w:val="center" w:pos="4320"/>
        <w:tab w:val="right" w:pos="8640"/>
      </w:tabs>
      <w:spacing w:after="0" w:line="240" w:lineRule="auto"/>
    </w:pPr>
    <w:rPr>
      <w:rFonts w:ascii="Calibri" w:eastAsia="Calibri" w:hAnsi="Calibri" w:cs="Times New Roman"/>
      <w:color w:val="000000"/>
      <w:szCs w:val="20"/>
      <w:lang w:val="en-US" w:bidi="en-US"/>
    </w:rPr>
  </w:style>
  <w:style w:type="character" w:customStyle="1" w:styleId="FooterChar">
    <w:name w:val="Footer Char"/>
    <w:basedOn w:val="DefaultParagraphFont"/>
    <w:link w:val="Footer"/>
    <w:rsid w:val="00315A4F"/>
    <w:rPr>
      <w:rFonts w:ascii="Calibri" w:eastAsia="Calibri" w:hAnsi="Calibri" w:cs="Times New Roman"/>
      <w:color w:val="000000"/>
      <w:szCs w:val="20"/>
      <w:lang w:val="en-US" w:bidi="en-US"/>
    </w:rPr>
  </w:style>
  <w:style w:type="character" w:styleId="PageNumber">
    <w:name w:val="page number"/>
    <w:basedOn w:val="DefaultParagraphFont"/>
    <w:rsid w:val="00315A4F"/>
  </w:style>
  <w:style w:type="paragraph" w:styleId="Header">
    <w:name w:val="header"/>
    <w:basedOn w:val="Normal"/>
    <w:link w:val="HeaderChar"/>
    <w:rsid w:val="00315A4F"/>
    <w:pPr>
      <w:tabs>
        <w:tab w:val="center" w:pos="4320"/>
        <w:tab w:val="right" w:pos="8640"/>
      </w:tabs>
      <w:spacing w:after="0" w:line="240" w:lineRule="auto"/>
    </w:pPr>
    <w:rPr>
      <w:rFonts w:ascii="Calibri" w:eastAsia="Calibri" w:hAnsi="Calibri" w:cs="Times New Roman"/>
      <w:color w:val="000000"/>
      <w:szCs w:val="20"/>
      <w:lang w:val="en-US" w:bidi="en-US"/>
    </w:rPr>
  </w:style>
  <w:style w:type="character" w:customStyle="1" w:styleId="HeaderChar">
    <w:name w:val="Header Char"/>
    <w:basedOn w:val="DefaultParagraphFont"/>
    <w:link w:val="Header"/>
    <w:rsid w:val="00315A4F"/>
    <w:rPr>
      <w:rFonts w:ascii="Calibri" w:eastAsia="Calibri" w:hAnsi="Calibri" w:cs="Times New Roman"/>
      <w:color w:val="000000"/>
      <w:szCs w:val="20"/>
      <w:lang w:val="en-US" w:bidi="en-US"/>
    </w:rPr>
  </w:style>
  <w:style w:type="character" w:styleId="CommentReference">
    <w:name w:val="annotation reference"/>
    <w:uiPriority w:val="99"/>
    <w:rsid w:val="00315A4F"/>
    <w:rPr>
      <w:sz w:val="16"/>
      <w:szCs w:val="16"/>
    </w:rPr>
  </w:style>
  <w:style w:type="paragraph" w:styleId="CommentText">
    <w:name w:val="annotation text"/>
    <w:basedOn w:val="Normal"/>
    <w:link w:val="CommentTextChar"/>
    <w:uiPriority w:val="99"/>
    <w:rsid w:val="00315A4F"/>
    <w:pPr>
      <w:spacing w:after="0" w:line="240" w:lineRule="auto"/>
    </w:pPr>
    <w:rPr>
      <w:rFonts w:ascii="Calibri" w:eastAsia="Calibri" w:hAnsi="Calibri" w:cs="Times New Roman"/>
      <w:color w:val="000000"/>
      <w:sz w:val="20"/>
      <w:szCs w:val="20"/>
      <w:lang w:val="en-US" w:bidi="en-US"/>
    </w:rPr>
  </w:style>
  <w:style w:type="character" w:customStyle="1" w:styleId="CommentTextChar">
    <w:name w:val="Comment Text Char"/>
    <w:basedOn w:val="DefaultParagraphFont"/>
    <w:link w:val="CommentText"/>
    <w:uiPriority w:val="99"/>
    <w:rsid w:val="00315A4F"/>
    <w:rPr>
      <w:rFonts w:ascii="Calibri" w:eastAsia="Calibri" w:hAnsi="Calibri" w:cs="Times New Roman"/>
      <w:color w:val="000000"/>
      <w:sz w:val="20"/>
      <w:szCs w:val="20"/>
      <w:lang w:val="en-US" w:bidi="en-US"/>
    </w:rPr>
  </w:style>
  <w:style w:type="paragraph" w:styleId="CommentSubject">
    <w:name w:val="annotation subject"/>
    <w:basedOn w:val="CommentText"/>
    <w:next w:val="CommentText"/>
    <w:link w:val="CommentSubjectChar"/>
    <w:rsid w:val="00315A4F"/>
    <w:rPr>
      <w:b/>
      <w:bCs/>
    </w:rPr>
  </w:style>
  <w:style w:type="character" w:customStyle="1" w:styleId="CommentSubjectChar">
    <w:name w:val="Comment Subject Char"/>
    <w:basedOn w:val="CommentTextChar"/>
    <w:link w:val="CommentSubject"/>
    <w:rsid w:val="00315A4F"/>
    <w:rPr>
      <w:rFonts w:ascii="Calibri" w:eastAsia="Calibri" w:hAnsi="Calibri" w:cs="Times New Roman"/>
      <w:b/>
      <w:bCs/>
      <w:color w:val="000000"/>
      <w:sz w:val="20"/>
      <w:szCs w:val="20"/>
      <w:lang w:val="en-US" w:bidi="en-US"/>
    </w:rPr>
  </w:style>
  <w:style w:type="paragraph" w:styleId="Revision">
    <w:name w:val="Revision"/>
    <w:hidden/>
    <w:uiPriority w:val="99"/>
    <w:semiHidden/>
    <w:rsid w:val="00315A4F"/>
    <w:pPr>
      <w:spacing w:after="0" w:line="240" w:lineRule="auto"/>
    </w:pPr>
    <w:rPr>
      <w:lang w:val="en-GB"/>
    </w:rPr>
  </w:style>
  <w:style w:type="paragraph" w:customStyle="1" w:styleId="al">
    <w:name w:val="a_l"/>
    <w:basedOn w:val="Normal"/>
    <w:rsid w:val="002F2A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lgi">
    <w:name w:val="s_lgi"/>
    <w:basedOn w:val="DefaultParagraphFont"/>
    <w:rsid w:val="00C01F94"/>
  </w:style>
  <w:style w:type="character" w:customStyle="1" w:styleId="saln">
    <w:name w:val="s_aln"/>
    <w:basedOn w:val="DefaultParagraphFont"/>
    <w:rsid w:val="0094589C"/>
  </w:style>
  <w:style w:type="character" w:customStyle="1" w:styleId="salnbdy">
    <w:name w:val="s_aln_bdy"/>
    <w:basedOn w:val="DefaultParagraphFont"/>
    <w:rsid w:val="0094589C"/>
  </w:style>
  <w:style w:type="character" w:customStyle="1" w:styleId="slit">
    <w:name w:val="s_lit"/>
    <w:basedOn w:val="DefaultParagraphFont"/>
    <w:rsid w:val="0094589C"/>
  </w:style>
  <w:style w:type="character" w:customStyle="1" w:styleId="slitttl">
    <w:name w:val="s_lit_ttl"/>
    <w:basedOn w:val="DefaultParagraphFont"/>
    <w:rsid w:val="0094589C"/>
  </w:style>
  <w:style w:type="character" w:customStyle="1" w:styleId="slitbdy">
    <w:name w:val="s_lit_bdy"/>
    <w:basedOn w:val="DefaultParagraphFont"/>
    <w:rsid w:val="0094589C"/>
  </w:style>
  <w:style w:type="character" w:customStyle="1" w:styleId="salnttl">
    <w:name w:val="s_aln_ttl"/>
    <w:basedOn w:val="DefaultParagraphFont"/>
    <w:rsid w:val="0094589C"/>
  </w:style>
  <w:style w:type="character" w:customStyle="1" w:styleId="spar">
    <w:name w:val="s_par"/>
    <w:basedOn w:val="DefaultParagraphFont"/>
    <w:rsid w:val="00157B49"/>
  </w:style>
  <w:style w:type="character" w:customStyle="1" w:styleId="apar">
    <w:name w:val="a_par"/>
    <w:basedOn w:val="DefaultParagraphFont"/>
    <w:rsid w:val="00157B49"/>
  </w:style>
  <w:style w:type="character" w:customStyle="1" w:styleId="Heading4Char">
    <w:name w:val="Heading 4 Char"/>
    <w:basedOn w:val="DefaultParagraphFont"/>
    <w:link w:val="Heading4"/>
    <w:uiPriority w:val="9"/>
    <w:semiHidden/>
    <w:rsid w:val="007F2731"/>
    <w:rPr>
      <w:rFonts w:asciiTheme="majorHAnsi" w:eastAsiaTheme="majorEastAsia" w:hAnsiTheme="majorHAnsi" w:cstheme="majorBidi"/>
      <w:i/>
      <w:iCs/>
      <w:color w:val="2E74B5" w:themeColor="accent1" w:themeShade="BF"/>
      <w:lang w:val="en-GB"/>
    </w:rPr>
  </w:style>
  <w:style w:type="paragraph" w:styleId="ListParagraph">
    <w:name w:val="List Paragraph"/>
    <w:basedOn w:val="Normal"/>
    <w:uiPriority w:val="34"/>
    <w:qFormat/>
    <w:rsid w:val="00194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1765">
      <w:bodyDiv w:val="1"/>
      <w:marLeft w:val="0"/>
      <w:marRight w:val="0"/>
      <w:marTop w:val="0"/>
      <w:marBottom w:val="0"/>
      <w:divBdr>
        <w:top w:val="none" w:sz="0" w:space="0" w:color="auto"/>
        <w:left w:val="none" w:sz="0" w:space="0" w:color="auto"/>
        <w:bottom w:val="none" w:sz="0" w:space="0" w:color="auto"/>
        <w:right w:val="none" w:sz="0" w:space="0" w:color="auto"/>
      </w:divBdr>
    </w:div>
    <w:div w:id="854225373">
      <w:bodyDiv w:val="1"/>
      <w:marLeft w:val="0"/>
      <w:marRight w:val="0"/>
      <w:marTop w:val="0"/>
      <w:marBottom w:val="0"/>
      <w:divBdr>
        <w:top w:val="none" w:sz="0" w:space="0" w:color="auto"/>
        <w:left w:val="none" w:sz="0" w:space="0" w:color="auto"/>
        <w:bottom w:val="none" w:sz="0" w:space="0" w:color="auto"/>
        <w:right w:val="none" w:sz="0" w:space="0" w:color="auto"/>
      </w:divBdr>
    </w:div>
    <w:div w:id="1083918398">
      <w:bodyDiv w:val="1"/>
      <w:marLeft w:val="0"/>
      <w:marRight w:val="0"/>
      <w:marTop w:val="0"/>
      <w:marBottom w:val="0"/>
      <w:divBdr>
        <w:top w:val="none" w:sz="0" w:space="0" w:color="auto"/>
        <w:left w:val="none" w:sz="0" w:space="0" w:color="auto"/>
        <w:bottom w:val="none" w:sz="0" w:space="0" w:color="auto"/>
        <w:right w:val="none" w:sz="0" w:space="0" w:color="auto"/>
      </w:divBdr>
    </w:div>
    <w:div w:id="1207839875">
      <w:bodyDiv w:val="1"/>
      <w:marLeft w:val="0"/>
      <w:marRight w:val="0"/>
      <w:marTop w:val="0"/>
      <w:marBottom w:val="0"/>
      <w:divBdr>
        <w:top w:val="none" w:sz="0" w:space="0" w:color="auto"/>
        <w:left w:val="none" w:sz="0" w:space="0" w:color="auto"/>
        <w:bottom w:val="none" w:sz="0" w:space="0" w:color="auto"/>
        <w:right w:val="none" w:sz="0" w:space="0" w:color="auto"/>
      </w:divBdr>
    </w:div>
    <w:div w:id="1534027880">
      <w:bodyDiv w:val="1"/>
      <w:marLeft w:val="0"/>
      <w:marRight w:val="0"/>
      <w:marTop w:val="0"/>
      <w:marBottom w:val="0"/>
      <w:divBdr>
        <w:top w:val="none" w:sz="0" w:space="0" w:color="auto"/>
        <w:left w:val="none" w:sz="0" w:space="0" w:color="auto"/>
        <w:bottom w:val="none" w:sz="0" w:space="0" w:color="auto"/>
        <w:right w:val="none" w:sz="0" w:space="0" w:color="auto"/>
      </w:divBdr>
    </w:div>
    <w:div w:id="1575899177">
      <w:bodyDiv w:val="1"/>
      <w:marLeft w:val="0"/>
      <w:marRight w:val="0"/>
      <w:marTop w:val="0"/>
      <w:marBottom w:val="0"/>
      <w:divBdr>
        <w:top w:val="none" w:sz="0" w:space="0" w:color="auto"/>
        <w:left w:val="none" w:sz="0" w:space="0" w:color="auto"/>
        <w:bottom w:val="none" w:sz="0" w:space="0" w:color="auto"/>
        <w:right w:val="none" w:sz="0" w:space="0" w:color="auto"/>
      </w:divBdr>
    </w:div>
    <w:div w:id="1967853827">
      <w:bodyDiv w:val="1"/>
      <w:marLeft w:val="0"/>
      <w:marRight w:val="0"/>
      <w:marTop w:val="0"/>
      <w:marBottom w:val="0"/>
      <w:divBdr>
        <w:top w:val="none" w:sz="0" w:space="0" w:color="auto"/>
        <w:left w:val="none" w:sz="0" w:space="0" w:color="auto"/>
        <w:bottom w:val="none" w:sz="0" w:space="0" w:color="auto"/>
        <w:right w:val="none" w:sz="0" w:space="0" w:color="auto"/>
      </w:divBdr>
      <w:divsChild>
        <w:div w:id="2057969616">
          <w:marLeft w:val="0"/>
          <w:marRight w:val="0"/>
          <w:marTop w:val="0"/>
          <w:marBottom w:val="300"/>
          <w:divBdr>
            <w:top w:val="none" w:sz="0" w:space="0" w:color="auto"/>
            <w:left w:val="none" w:sz="0" w:space="0" w:color="auto"/>
            <w:bottom w:val="none" w:sz="0" w:space="0" w:color="auto"/>
            <w:right w:val="none" w:sz="0" w:space="0" w:color="auto"/>
          </w:divBdr>
        </w:div>
      </w:divsChild>
    </w:div>
    <w:div w:id="2055343664">
      <w:bodyDiv w:val="1"/>
      <w:marLeft w:val="0"/>
      <w:marRight w:val="0"/>
      <w:marTop w:val="0"/>
      <w:marBottom w:val="0"/>
      <w:divBdr>
        <w:top w:val="none" w:sz="0" w:space="0" w:color="auto"/>
        <w:left w:val="none" w:sz="0" w:space="0" w:color="auto"/>
        <w:bottom w:val="none" w:sz="0" w:space="0" w:color="auto"/>
        <w:right w:val="none" w:sz="0" w:space="0" w:color="auto"/>
      </w:divBdr>
      <w:divsChild>
        <w:div w:id="408160181">
          <w:marLeft w:val="0"/>
          <w:marRight w:val="0"/>
          <w:marTop w:val="0"/>
          <w:marBottom w:val="300"/>
          <w:divBdr>
            <w:top w:val="none" w:sz="0" w:space="0" w:color="auto"/>
            <w:left w:val="none" w:sz="0" w:space="0" w:color="auto"/>
            <w:bottom w:val="none" w:sz="0" w:space="0" w:color="auto"/>
            <w:right w:val="none" w:sz="0" w:space="0" w:color="auto"/>
          </w:divBdr>
        </w:div>
        <w:div w:id="1927498547">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App/Document/ge3dmmbvgmya/hotararea-nr-447-2017-pentru-aprobarea-normelor-metodologice-de-acordare-utilizare-si-control-al-compensatiilor-reprezentand-contravaloarea-produselor-pe-care-proprietarii-nu-le-recolteaza-datorita-fu?pid=201178487&amp;d=2024-05-2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App/Document/ge3dmmbvgmya/hotararea-nr-447-2017-pentru-aprobarea-normelor-metodologice-de-acordare-utilizare-si-control-al-compensatiilor-reprezentand-contravaloarea-produselor-pe-care-proprietarii-nu-le-recolteaza-datorita-fu?pid=201178602&amp;d=2024-05-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3dmmbvgmya/hotararea-nr-447-2017-pentru-aprobarea-normelor-metodologice-de-acordare-utilizare-si-control-al-compensatiilor-reprezentand-contravaloarea-produselor-pe-care-proprietarii-nu-le-recolteaza-datorita-fu?pid=201178487&amp;d=2024-05-2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App/Document/ge3dmmbvgmya/hotararea-nr-447-2017-pentru-aprobarea-normelor-metodologice-de-acordare-utilizare-si-control-al-compensatiilor-reprezentand-contravaloarea-produselor-pe-care-proprietarii-nu-le-recolteaza-datorita-fu?pid=201178581&amp;d=2024-05-2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e5.ro/App/Document/ge3dmmbvgmya/hotararea-nr-447-2017-pentru-aprobarea-normelor-metodologice-de-acordare-utilizare-si-control-al-compensatiilor-reprezentand-contravaloarea-produselor-pe-care-proprietarii-nu-le-recolteaza-datorita-fu?pid=201178465&amp;d=2024-05-27" TargetMode="External"/><Relationship Id="rId14" Type="http://schemas.openxmlformats.org/officeDocument/2006/relationships/hyperlink" Target="https://lege5.ro/App/Document/ge3dmmbvgmya/hotararea-nr-447-2017-pentru-aprobarea-normelor-metodologice-de-acordare-utilizare-si-control-al-compensatiilor-reprezentand-contravaloarea-produselor-pe-care-proprietarii-nu-le-recolteaza-datorita-fu?pid=201178550&amp;d=2024-05-2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B03F5-0900-47E5-84F9-FDED9E96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3813</Words>
  <Characters>21739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Brinza</dc:creator>
  <cp:keywords/>
  <dc:description/>
  <cp:lastModifiedBy>Gabriela.Petre</cp:lastModifiedBy>
  <cp:revision>41</cp:revision>
  <cp:lastPrinted>2024-07-01T11:34:00Z</cp:lastPrinted>
  <dcterms:created xsi:type="dcterms:W3CDTF">2024-05-27T07:55:00Z</dcterms:created>
  <dcterms:modified xsi:type="dcterms:W3CDTF">2024-07-01T11:34:00Z</dcterms:modified>
</cp:coreProperties>
</file>