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3" w:type="dxa"/>
        <w:tblInd w:w="108" w:type="dxa"/>
        <w:tblLook w:val="04A0" w:firstRow="1" w:lastRow="0" w:firstColumn="1" w:lastColumn="0" w:noHBand="0" w:noVBand="1"/>
      </w:tblPr>
      <w:tblGrid>
        <w:gridCol w:w="517"/>
        <w:gridCol w:w="439"/>
        <w:gridCol w:w="416"/>
        <w:gridCol w:w="472"/>
        <w:gridCol w:w="6076"/>
        <w:gridCol w:w="820"/>
        <w:gridCol w:w="1161"/>
        <w:gridCol w:w="222"/>
      </w:tblGrid>
      <w:tr w:rsidR="00082572" w:rsidRPr="00082572" w14:paraId="50249365" w14:textId="77777777" w:rsidTr="00082572">
        <w:trPr>
          <w:gridAfter w:val="1"/>
          <w:wAfter w:w="222" w:type="dxa"/>
          <w:trHeight w:val="315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02D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  <w:t>MINISTERUL MEDIULUI, APELOR ȘI PĂDURILOR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AF8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6599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</w:tr>
      <w:tr w:rsidR="00082572" w:rsidRPr="00082572" w14:paraId="703CEFB5" w14:textId="77777777" w:rsidTr="00082572">
        <w:trPr>
          <w:gridAfter w:val="1"/>
          <w:wAfter w:w="222" w:type="dxa"/>
          <w:trHeight w:val="315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6A5A" w14:textId="685BB048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  <w:t>Operatorul economic Administrația Națională de Meteorologie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  <w:t xml:space="preserve"> 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E4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BEB4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</w:tr>
      <w:tr w:rsidR="00082572" w:rsidRPr="00082572" w14:paraId="2B547B38" w14:textId="77777777" w:rsidTr="00082572">
        <w:trPr>
          <w:gridAfter w:val="1"/>
          <w:wAfter w:w="222" w:type="dxa"/>
          <w:trHeight w:val="315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D74E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  <w:t>Sediul/Adresa Șos. București-Ploiești, Nr. 97, Sector 1, București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C28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4E66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</w:tr>
      <w:tr w:rsidR="00082572" w:rsidRPr="00082572" w14:paraId="51893918" w14:textId="77777777" w:rsidTr="00082572">
        <w:trPr>
          <w:gridAfter w:val="1"/>
          <w:wAfter w:w="222" w:type="dxa"/>
          <w:trHeight w:val="315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96BC" w14:textId="77777777" w:rsid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  <w:t>Cod unic de înregistrare RO 11672708</w:t>
            </w:r>
          </w:p>
          <w:p w14:paraId="6307D6D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5C4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BR" w:eastAsia="en-US"/>
                <w14:ligatures w14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365B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</w:tr>
      <w:tr w:rsidR="00082572" w:rsidRPr="00082572" w14:paraId="0849D973" w14:textId="77777777" w:rsidTr="00082572">
        <w:trPr>
          <w:gridAfter w:val="1"/>
          <w:wAfter w:w="222" w:type="dxa"/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2743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EB24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8798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7895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BC5F8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8CC5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1498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</w:tr>
      <w:tr w:rsidR="00082572" w:rsidRPr="00082572" w14:paraId="52845B99" w14:textId="77777777" w:rsidTr="00082572">
        <w:trPr>
          <w:gridAfter w:val="1"/>
          <w:wAfter w:w="222" w:type="dxa"/>
          <w:trHeight w:val="360"/>
        </w:trPr>
        <w:tc>
          <w:tcPr>
            <w:tcW w:w="9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B62B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pt-BR" w:eastAsia="en-US"/>
                <w14:ligatures w14:val="none"/>
              </w:rPr>
              <w:t>BUGETUL  DE  VENITURI  ŞI  CHELTUIELI  PE  ANUL 2025</w:t>
            </w:r>
          </w:p>
        </w:tc>
      </w:tr>
      <w:tr w:rsidR="00082572" w:rsidRPr="00082572" w14:paraId="5A0FA155" w14:textId="77777777" w:rsidTr="00082572">
        <w:trPr>
          <w:gridAfter w:val="1"/>
          <w:wAfter w:w="222" w:type="dxa"/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DD77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pt-BR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F2C0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8564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3EC4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1E5B4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1803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FAF7" w14:textId="77777777" w:rsidR="00082572" w:rsidRPr="00082572" w:rsidRDefault="00082572" w:rsidP="00082572">
            <w:pPr>
              <w:jc w:val="center"/>
              <w:rPr>
                <w:rFonts w:eastAsia="Times New Roman"/>
                <w:kern w:val="0"/>
                <w:szCs w:val="20"/>
                <w:lang w:val="pt-BR" w:eastAsia="en-US"/>
                <w14:ligatures w14:val="none"/>
              </w:rPr>
            </w:pPr>
          </w:p>
        </w:tc>
      </w:tr>
      <w:tr w:rsidR="00082572" w:rsidRPr="00082572" w14:paraId="62706BB2" w14:textId="77777777" w:rsidTr="00082572">
        <w:trPr>
          <w:gridAfter w:val="1"/>
          <w:wAfter w:w="222" w:type="dxa"/>
          <w:trHeight w:val="315"/>
        </w:trPr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AD1E49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22"/>
                <w:lang w:val="pt-BR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6F994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22"/>
                <w:lang w:val="pt-BR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32E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lang w:val="pt-BR" w:eastAsia="en-US"/>
                <w14:ligatures w14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A68AC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22"/>
                <w:lang w:val="pt-BR" w:eastAsia="en-US"/>
                <w14:ligatures w14:val="none"/>
              </w:rPr>
              <w:t> 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E270F04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 w:val="22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22"/>
                <w:lang w:val="pt-BR" w:eastAsia="en-US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78101A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pt-BR" w:eastAsia="en-US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94D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 w:val="22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22"/>
                <w:lang w:val="en-US" w:eastAsia="en-US"/>
                <w14:ligatures w14:val="none"/>
              </w:rPr>
              <w:t>mii lei</w:t>
            </w:r>
          </w:p>
        </w:tc>
      </w:tr>
      <w:tr w:rsidR="00082572" w:rsidRPr="00082572" w14:paraId="39A0DBF3" w14:textId="77777777" w:rsidTr="00082572">
        <w:trPr>
          <w:gridAfter w:val="1"/>
          <w:wAfter w:w="222" w:type="dxa"/>
          <w:trHeight w:val="270"/>
        </w:trPr>
        <w:tc>
          <w:tcPr>
            <w:tcW w:w="13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06E0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 w:val="22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A88CA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22"/>
                <w:lang w:val="en-US" w:eastAsia="en-US"/>
                <w14:ligatures w14:val="none"/>
              </w:rPr>
              <w:t>INDICATORI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EA3B2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Nr. rd.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AB650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proofErr w:type="gramStart"/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Propuneri  an</w:t>
            </w:r>
            <w:proofErr w:type="gramEnd"/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 xml:space="preserve"> curent 2025</w:t>
            </w:r>
          </w:p>
        </w:tc>
      </w:tr>
      <w:tr w:rsidR="00082572" w:rsidRPr="00082572" w14:paraId="498BAF5F" w14:textId="77777777" w:rsidTr="00082572">
        <w:trPr>
          <w:trHeight w:val="480"/>
        </w:trPr>
        <w:tc>
          <w:tcPr>
            <w:tcW w:w="137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2DEA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 w:val="22"/>
                <w:lang w:val="en-US" w:eastAsia="en-US"/>
                <w14:ligatures w14:val="none"/>
              </w:rPr>
            </w:pPr>
          </w:p>
        </w:tc>
        <w:tc>
          <w:tcPr>
            <w:tcW w:w="65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4A3A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 w:val="22"/>
                <w:lang w:val="en-US" w:eastAsia="en-US"/>
                <w14:ligatures w14:val="non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7289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D0A6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B04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37879A8F" w14:textId="77777777" w:rsidTr="00082572">
        <w:trPr>
          <w:trHeight w:val="2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39DF7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FC706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1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3172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C3B89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4E716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00221B8D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15FD5A52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12B7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I.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DD325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9F48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F6C0D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 xml:space="preserve">VENITURI </w:t>
            </w:r>
            <w:proofErr w:type="gramStart"/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TOTALE  (</w:t>
            </w:r>
            <w:proofErr w:type="gramEnd"/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Rd.1=Rd.2+Rd.5)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03A11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068BB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126820</w:t>
            </w:r>
          </w:p>
        </w:tc>
        <w:tc>
          <w:tcPr>
            <w:tcW w:w="222" w:type="dxa"/>
            <w:vAlign w:val="center"/>
            <w:hideMark/>
          </w:tcPr>
          <w:p w14:paraId="4F4E9D82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0A85633A" w14:textId="77777777" w:rsidTr="00082572">
        <w:trPr>
          <w:trHeight w:val="270"/>
        </w:trPr>
        <w:tc>
          <w:tcPr>
            <w:tcW w:w="5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ECA5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446B1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8AFC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3CE12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Venituri totale din exploatare, din care: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5756B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68030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126620</w:t>
            </w:r>
          </w:p>
        </w:tc>
        <w:tc>
          <w:tcPr>
            <w:tcW w:w="222" w:type="dxa"/>
            <w:vAlign w:val="center"/>
            <w:hideMark/>
          </w:tcPr>
          <w:p w14:paraId="70305DA5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3F1EF92A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C6B4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C8060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5A6D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E2FE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a)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0B7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 xml:space="preserve">subvenţii, cf. </w:t>
            </w:r>
            <w:proofErr w:type="gramStart"/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prevederilor  legale</w:t>
            </w:r>
            <w:proofErr w:type="gramEnd"/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 xml:space="preserve"> în vigoare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267F7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B595A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5FFBDBF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4820C679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9A39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69253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8879E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78FD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b)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603F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 xml:space="preserve">transferuri, cf.  prevederilor    </w:t>
            </w:r>
            <w:proofErr w:type="gramStart"/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legale  în</w:t>
            </w:r>
            <w:proofErr w:type="gramEnd"/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 xml:space="preserve">  vigoare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32B45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FB84D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109930</w:t>
            </w:r>
          </w:p>
        </w:tc>
        <w:tc>
          <w:tcPr>
            <w:tcW w:w="222" w:type="dxa"/>
            <w:vAlign w:val="center"/>
            <w:hideMark/>
          </w:tcPr>
          <w:p w14:paraId="2ACE51B1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21D94E5B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ADB4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A61E0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97B4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A653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Venituri financiare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B0CD0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742D4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200</w:t>
            </w:r>
          </w:p>
        </w:tc>
        <w:tc>
          <w:tcPr>
            <w:tcW w:w="222" w:type="dxa"/>
            <w:vAlign w:val="center"/>
            <w:hideMark/>
          </w:tcPr>
          <w:p w14:paraId="7E0BB2DA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7B30D57F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FC7F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6E61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68D6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1C4C7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 xml:space="preserve">CHELTUIELI </w:t>
            </w:r>
            <w:proofErr w:type="gramStart"/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TOTALE  (</w:t>
            </w:r>
            <w:proofErr w:type="gramEnd"/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Rd.6=Rd.7+Rd.19)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AF3299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4F398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126066</w:t>
            </w:r>
          </w:p>
        </w:tc>
        <w:tc>
          <w:tcPr>
            <w:tcW w:w="222" w:type="dxa"/>
            <w:vAlign w:val="center"/>
            <w:hideMark/>
          </w:tcPr>
          <w:p w14:paraId="2671EA28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0443EFAA" w14:textId="77777777" w:rsidTr="00082572">
        <w:trPr>
          <w:trHeight w:val="270"/>
        </w:trPr>
        <w:tc>
          <w:tcPr>
            <w:tcW w:w="5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B689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841A5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B3A2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28A2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 xml:space="preserve">Cheltuieli de </w:t>
            </w:r>
            <w:proofErr w:type="gramStart"/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exploatare,(</w:t>
            </w:r>
            <w:proofErr w:type="gramEnd"/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Rd. 7= Rd.8+Rd.9+Rd.10+Rd.18) din care: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B363D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CAFEE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125866</w:t>
            </w:r>
          </w:p>
        </w:tc>
        <w:tc>
          <w:tcPr>
            <w:tcW w:w="222" w:type="dxa"/>
            <w:vAlign w:val="center"/>
            <w:hideMark/>
          </w:tcPr>
          <w:p w14:paraId="2BB61B59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59EA6650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E076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FC30D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ABD7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A.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4305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cheltuieli cu bunuri si servicii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E46FA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5BD75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12902</w:t>
            </w:r>
          </w:p>
        </w:tc>
        <w:tc>
          <w:tcPr>
            <w:tcW w:w="222" w:type="dxa"/>
            <w:vAlign w:val="center"/>
            <w:hideMark/>
          </w:tcPr>
          <w:p w14:paraId="22E22D23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303B5935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3F9A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66D7FC4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B64F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B.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ECF44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cheltuieli cu impozite, taxe si varsaminte asimilate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42981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8E7F1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3800</w:t>
            </w:r>
          </w:p>
        </w:tc>
        <w:tc>
          <w:tcPr>
            <w:tcW w:w="222" w:type="dxa"/>
            <w:vAlign w:val="center"/>
            <w:hideMark/>
          </w:tcPr>
          <w:p w14:paraId="1D06FD97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0C02FE66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A077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5C54F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3361C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C.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3A693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cheltuieli cu personalul, (Rd.10=Rd.11+Rd.14+Rd.16+Rd.17) din care: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3CBC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D9F34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105034</w:t>
            </w:r>
          </w:p>
        </w:tc>
        <w:tc>
          <w:tcPr>
            <w:tcW w:w="222" w:type="dxa"/>
            <w:vAlign w:val="center"/>
            <w:hideMark/>
          </w:tcPr>
          <w:p w14:paraId="77A18F4A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00C1ED42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653E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2E0F1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05284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7774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C0</w:t>
            </w:r>
          </w:p>
        </w:tc>
        <w:tc>
          <w:tcPr>
            <w:tcW w:w="6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D8855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Cheltuieli de natură salarială(Rd.11=Rd.12+Rd.13)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00F47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70B3C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98818</w:t>
            </w:r>
          </w:p>
        </w:tc>
        <w:tc>
          <w:tcPr>
            <w:tcW w:w="222" w:type="dxa"/>
            <w:vAlign w:val="center"/>
            <w:hideMark/>
          </w:tcPr>
          <w:p w14:paraId="18D6BA9E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1C665D8F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7B6B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4EA98F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FA864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DDB1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C1</w:t>
            </w:r>
          </w:p>
        </w:tc>
        <w:tc>
          <w:tcPr>
            <w:tcW w:w="6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CAA28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 xml:space="preserve">ch. cu salariile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AC09B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BDBCA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88472</w:t>
            </w:r>
          </w:p>
        </w:tc>
        <w:tc>
          <w:tcPr>
            <w:tcW w:w="222" w:type="dxa"/>
            <w:vAlign w:val="center"/>
            <w:hideMark/>
          </w:tcPr>
          <w:p w14:paraId="663BBA49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1EC99803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0050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D6D9B5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EDECA5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C2FB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DF34A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bonusuri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4DB2B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8C015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10346</w:t>
            </w:r>
          </w:p>
        </w:tc>
        <w:tc>
          <w:tcPr>
            <w:tcW w:w="222" w:type="dxa"/>
            <w:vAlign w:val="center"/>
            <w:hideMark/>
          </w:tcPr>
          <w:p w14:paraId="563DE010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6DF0A4CF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9688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D8C012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14DD2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6076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06BE2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 xml:space="preserve">alte </w:t>
            </w:r>
            <w:proofErr w:type="gramStart"/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cheltuieli  cu</w:t>
            </w:r>
            <w:proofErr w:type="gramEnd"/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 xml:space="preserve"> personalul, din care: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9BFC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FE8F3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3126</w:t>
            </w:r>
          </w:p>
        </w:tc>
        <w:tc>
          <w:tcPr>
            <w:tcW w:w="222" w:type="dxa"/>
            <w:vAlign w:val="center"/>
            <w:hideMark/>
          </w:tcPr>
          <w:p w14:paraId="6E98909C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55D7921A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F8805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741F42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40F2F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66D7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921F6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cheltuieli cu plati compensatorii aferente disponibilizarilor de personal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AD270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7D25F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4E95DA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0AC0489D" w14:textId="77777777" w:rsidTr="00082572">
        <w:trPr>
          <w:trHeight w:val="525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CDB5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47880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3A2BD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0B2E5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CBC23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Cheltuieli aferente contractului de mandat si a altor organe de conducere si control, comisii si comitete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6E60A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3E599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1065</w:t>
            </w:r>
          </w:p>
        </w:tc>
        <w:tc>
          <w:tcPr>
            <w:tcW w:w="222" w:type="dxa"/>
            <w:vAlign w:val="center"/>
            <w:hideMark/>
          </w:tcPr>
          <w:p w14:paraId="5E5C01DC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24F6C4D1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E73E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8A0EF4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07935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D2F4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B7E2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color w:val="000000"/>
                <w:kern w:val="0"/>
                <w:szCs w:val="20"/>
                <w:lang w:val="pt-BR" w:eastAsia="en-US"/>
                <w14:ligatures w14:val="none"/>
              </w:rPr>
              <w:t>Cheltuieli cu contribuțiile datorate de angajator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26877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color w:val="000000"/>
                <w:kern w:val="0"/>
                <w:szCs w:val="20"/>
                <w:lang w:val="en-US" w:eastAsia="en-US"/>
                <w14:ligatures w14:val="none"/>
              </w:rPr>
              <w:t>17</w:t>
            </w:r>
          </w:p>
        </w:tc>
        <w:tc>
          <w:tcPr>
            <w:tcW w:w="1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E8B13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2025</w:t>
            </w:r>
          </w:p>
        </w:tc>
        <w:tc>
          <w:tcPr>
            <w:tcW w:w="222" w:type="dxa"/>
            <w:vAlign w:val="center"/>
            <w:hideMark/>
          </w:tcPr>
          <w:p w14:paraId="12FA3CAF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4035ABBA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9451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0C61E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30A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D.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9B25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alte cheltuieli de exploatare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ABA4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9CC88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4130</w:t>
            </w:r>
          </w:p>
        </w:tc>
        <w:tc>
          <w:tcPr>
            <w:tcW w:w="222" w:type="dxa"/>
            <w:vAlign w:val="center"/>
            <w:hideMark/>
          </w:tcPr>
          <w:p w14:paraId="1AF83C80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01A21097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9E55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14F72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18B6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8DB0B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Cheltuieli financiare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1C641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FA107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200</w:t>
            </w:r>
          </w:p>
        </w:tc>
        <w:tc>
          <w:tcPr>
            <w:tcW w:w="222" w:type="dxa"/>
            <w:vAlign w:val="center"/>
            <w:hideMark/>
          </w:tcPr>
          <w:p w14:paraId="6A31554B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6BA7DED5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32B6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3D666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4C1C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B988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REZULTATUL BRUT (profit/pierdere) (Rd.20=Rd.1-Rd.6)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7890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183EE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754</w:t>
            </w:r>
          </w:p>
        </w:tc>
        <w:tc>
          <w:tcPr>
            <w:tcW w:w="222" w:type="dxa"/>
            <w:vAlign w:val="center"/>
            <w:hideMark/>
          </w:tcPr>
          <w:p w14:paraId="5FEEEA85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0F5BE818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C8E8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IV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3F841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7A61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9B76F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IMPOZIT PE PROFIT CURENT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03E9E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F1F86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140</w:t>
            </w:r>
          </w:p>
        </w:tc>
        <w:tc>
          <w:tcPr>
            <w:tcW w:w="222" w:type="dxa"/>
            <w:vAlign w:val="center"/>
            <w:hideMark/>
          </w:tcPr>
          <w:p w14:paraId="6FC90F46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61E9225A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3975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1CE67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8318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21591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IMPOZIT PE PROFIT AMÂNAT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3BF05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3D95C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CD6A79D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74AF97AA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7BB4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756F3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F73C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DA834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VENITURI DIN IMPOZITUL PE PROFIT AMÂNAT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ADB62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F3F53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15D55C2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3CA91CE8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A4AB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0704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0E11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7DBC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IMPOZITUL SPECIFIC UNOR ACTIVITĂȚI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7A336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D0563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BE49EB3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3FC9BF3E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6CF1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29065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A6F0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3113A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ALTE IMPOZITE NEPREZENTATE LA ELEMENTELE DE MAI SUS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C313B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89816B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636CFAB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59E121CE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A8B7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V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5E55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C3DE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9EC39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PROFITUL/PIERDEREA NETĂ A PERIOADEI DE RAPORTARE (Rd. 26=Rd.20-Rd.21-Rd.22+Rd.23-Rd.24-Rd.25), din care: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181E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1F1F4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614</w:t>
            </w:r>
          </w:p>
        </w:tc>
        <w:tc>
          <w:tcPr>
            <w:tcW w:w="222" w:type="dxa"/>
            <w:vAlign w:val="center"/>
            <w:hideMark/>
          </w:tcPr>
          <w:p w14:paraId="3DCC18D3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6C458329" w14:textId="77777777" w:rsidTr="00082572">
        <w:trPr>
          <w:trHeight w:val="270"/>
        </w:trPr>
        <w:tc>
          <w:tcPr>
            <w:tcW w:w="5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ABCC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9933B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2365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4AB33E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Rezerve legale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CB27FD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A0647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C5FA4E4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2394EA3E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5AEE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3F397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4C49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67B64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Alte rezerve reprezentând facilităţi fiscale prevăzute de lege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92D71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12BEE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E5F282B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6875E119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B004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7512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1346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F57C6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Acoperirea pierderilor contabile din anii precedenţi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2AC2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400A1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11908DC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1D1F63EC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95B9E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C8694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3AED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8189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Constituirea surselor proprii de finanţare pentru proiectele cofinanţate din împrumuturi externe, precum şi pentru constituirea surselor necesare rambursării ratelor de capital, plaţii dobânzilor, comisioanelor şi altor costuri aferente acestor împrumuturi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5586A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DAD61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B913808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573368C5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9267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61D0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4F91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F5269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Alte repartizări prevăzute de lege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59DD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5CD33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A6DF3EC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54C0EF72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724B5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8171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B617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6F954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Profitul contabil rămas după deducerea sumelor de la Rd. 27, 28, 29, 30, 31 ( Rd. 32= Rd.26-(Rd.27 la Rd. 31)&gt;= 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80951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A67A8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614</w:t>
            </w:r>
          </w:p>
        </w:tc>
        <w:tc>
          <w:tcPr>
            <w:tcW w:w="222" w:type="dxa"/>
            <w:vAlign w:val="center"/>
            <w:hideMark/>
          </w:tcPr>
          <w:p w14:paraId="66E75BFD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64DD1BBE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ECFE5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A31C0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35702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DD3C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 xml:space="preserve">Participarea salariaţilor la profit în limita a 10% din profitul net,  dar nu mai mult de nivelul unui salariu de bază mediu lunar realizat la nivelul operatorului economic în exerciţiul  financiar de referinţă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229E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F1827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3B3E6CB4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3DA0A92C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E268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824F1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DF19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BAF97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 xml:space="preserve">Minimim 50% vărsăminte la bugetul de stat sau local în cazul regiilor autonome, ori dividende cuvenite actionarilor, în cazul societăţilor/ companiilor naţionale şi societăţilor cu capital integral sau majoritar de stat, din care: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20827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F8E8B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307</w:t>
            </w:r>
          </w:p>
        </w:tc>
        <w:tc>
          <w:tcPr>
            <w:tcW w:w="222" w:type="dxa"/>
            <w:vAlign w:val="center"/>
            <w:hideMark/>
          </w:tcPr>
          <w:p w14:paraId="3C0C4430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5DCA0116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6DE9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720DF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5042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a)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DDAE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 xml:space="preserve">   - dividende cuvenite bugetului de stat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2F435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F6281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307</w:t>
            </w:r>
          </w:p>
        </w:tc>
        <w:tc>
          <w:tcPr>
            <w:tcW w:w="222" w:type="dxa"/>
            <w:vAlign w:val="center"/>
            <w:hideMark/>
          </w:tcPr>
          <w:p w14:paraId="09E2D31F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5C1C1A85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8850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3534D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F85F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b)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9247A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 xml:space="preserve">   - dividende cuvenite bugetului local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3374A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D147C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C07A39A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2037EE6D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2366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E28AB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B0FC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c)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7F43E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 xml:space="preserve">   - dividende cuvenite altor acţionari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1D0E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81AC9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1B88E4E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1EB135C2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285E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778CE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2762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7B0DEE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Profitul nerepartizat pe destinaţiile prevăzute la Rd.33 - Rd.34 se repartizează la alte rezerve şi constituie sursă proprie de finanţare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24EE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A0641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307</w:t>
            </w:r>
          </w:p>
        </w:tc>
        <w:tc>
          <w:tcPr>
            <w:tcW w:w="222" w:type="dxa"/>
            <w:vAlign w:val="center"/>
            <w:hideMark/>
          </w:tcPr>
          <w:p w14:paraId="413EBBA3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3910CFF8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8094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VI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8AC4E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6F91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FDB4A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VENITURI DIN FONDURI EUROPENE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83C5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FAF24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7598</w:t>
            </w:r>
          </w:p>
        </w:tc>
        <w:tc>
          <w:tcPr>
            <w:tcW w:w="222" w:type="dxa"/>
            <w:vAlign w:val="center"/>
            <w:hideMark/>
          </w:tcPr>
          <w:p w14:paraId="26EEFA9B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05AABE0B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737C2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VII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2DF14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4AE5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80788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 xml:space="preserve">CHELTUIELI ELIGIBILE DIN FONDURI </w:t>
            </w:r>
            <w:proofErr w:type="gramStart"/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 xml:space="preserve">EUROPENE,   </w:t>
            </w:r>
            <w:proofErr w:type="gramEnd"/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din care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B91E0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8343E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7598</w:t>
            </w:r>
          </w:p>
        </w:tc>
        <w:tc>
          <w:tcPr>
            <w:tcW w:w="222" w:type="dxa"/>
            <w:vAlign w:val="center"/>
            <w:hideMark/>
          </w:tcPr>
          <w:p w14:paraId="1E38D75D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172CE667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9596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7A11A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C56BE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a)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C8578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 xml:space="preserve"> cheltuieli materiale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342E4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A1088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117</w:t>
            </w:r>
          </w:p>
        </w:tc>
        <w:tc>
          <w:tcPr>
            <w:tcW w:w="222" w:type="dxa"/>
            <w:vAlign w:val="center"/>
            <w:hideMark/>
          </w:tcPr>
          <w:p w14:paraId="0D191AFC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4E48F659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FC16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A766A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D819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b)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8284AE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cheltuieli cu salariile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8F1D5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2646C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5613</w:t>
            </w:r>
          </w:p>
        </w:tc>
        <w:tc>
          <w:tcPr>
            <w:tcW w:w="222" w:type="dxa"/>
            <w:vAlign w:val="center"/>
            <w:hideMark/>
          </w:tcPr>
          <w:p w14:paraId="52638097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6E4C8E18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F97D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0CEF9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10552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c)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95CC9E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cheltuieli privind prestarile de servicii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79B39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A9AAB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1195</w:t>
            </w:r>
          </w:p>
        </w:tc>
        <w:tc>
          <w:tcPr>
            <w:tcW w:w="222" w:type="dxa"/>
            <w:vAlign w:val="center"/>
            <w:hideMark/>
          </w:tcPr>
          <w:p w14:paraId="24BC7E78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632BE7BD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41A05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6E97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838A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d)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F31DC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cheltuieli cu reclama si publicitate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A9929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29E86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E685258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4BCF67D4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61B7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8B452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A6C94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e)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D44BD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alte cheltuieli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E94C2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D908B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673</w:t>
            </w:r>
          </w:p>
        </w:tc>
        <w:tc>
          <w:tcPr>
            <w:tcW w:w="222" w:type="dxa"/>
            <w:vAlign w:val="center"/>
            <w:hideMark/>
          </w:tcPr>
          <w:p w14:paraId="0FAF1BEF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2E50575D" w14:textId="77777777" w:rsidTr="00082572">
        <w:trPr>
          <w:trHeight w:val="52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F1F35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VIII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D2360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2DBB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64AE8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SURSE DE FINANŢARE A INVESTIŢIILOR, din care: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8A58B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3B549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121602</w:t>
            </w:r>
          </w:p>
        </w:tc>
        <w:tc>
          <w:tcPr>
            <w:tcW w:w="222" w:type="dxa"/>
            <w:vAlign w:val="center"/>
            <w:hideMark/>
          </w:tcPr>
          <w:p w14:paraId="658EB205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285B6523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453B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B7D07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83335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5164E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Alocaţii de la buget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8BF7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6385B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8062</w:t>
            </w:r>
          </w:p>
        </w:tc>
        <w:tc>
          <w:tcPr>
            <w:tcW w:w="222" w:type="dxa"/>
            <w:vAlign w:val="center"/>
            <w:hideMark/>
          </w:tcPr>
          <w:p w14:paraId="1ADCEC21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4A0AB713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3BD9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C32F4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B74DD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4EFAE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FD629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alocaţii bugetare aferente plăţii angajamentelor din anii anteriori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C046F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2FE67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EE6745B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6BDBB93A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E42F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IX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B1F1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4CC1C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7739B2" w14:textId="35629920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CHELTUIELI PENTRU INVESTIŢII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D2E3E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3CC6D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121602</w:t>
            </w:r>
          </w:p>
        </w:tc>
        <w:tc>
          <w:tcPr>
            <w:tcW w:w="222" w:type="dxa"/>
            <w:vAlign w:val="center"/>
            <w:hideMark/>
          </w:tcPr>
          <w:p w14:paraId="47964B83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3B20F726" w14:textId="77777777" w:rsidTr="00082572">
        <w:trPr>
          <w:trHeight w:val="27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DE1B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88525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88C3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F9226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b/>
                <w:bCs/>
                <w:kern w:val="0"/>
                <w:szCs w:val="20"/>
                <w:lang w:val="en-US" w:eastAsia="en-US"/>
                <w14:ligatures w14:val="none"/>
              </w:rPr>
              <w:t>DATE DE FUNDAMENTARE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8C6BE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D4942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502179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5309E026" w14:textId="77777777" w:rsidTr="00082572">
        <w:trPr>
          <w:trHeight w:val="270"/>
        </w:trPr>
        <w:tc>
          <w:tcPr>
            <w:tcW w:w="5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63EA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D6774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69334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09DF0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Nr. de personal prognozat la finele anului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CC3CF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0E0F8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1015</w:t>
            </w:r>
          </w:p>
        </w:tc>
        <w:tc>
          <w:tcPr>
            <w:tcW w:w="222" w:type="dxa"/>
            <w:vAlign w:val="center"/>
            <w:hideMark/>
          </w:tcPr>
          <w:p w14:paraId="05B38534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39249141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8FDD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F6B30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FE5D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41DF19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Nr.mediu de salariaţi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88213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2CB07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1015</w:t>
            </w:r>
          </w:p>
        </w:tc>
        <w:tc>
          <w:tcPr>
            <w:tcW w:w="222" w:type="dxa"/>
            <w:vAlign w:val="center"/>
            <w:hideMark/>
          </w:tcPr>
          <w:p w14:paraId="1B7380E5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3DCD4670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55011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D73C4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F0D02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C14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color w:val="000000"/>
                <w:kern w:val="0"/>
                <w:szCs w:val="20"/>
                <w:lang w:val="pt-BR" w:eastAsia="en-US"/>
                <w14:ligatures w14:val="none"/>
              </w:rPr>
              <w:t xml:space="preserve">Castigul mediu  lunar pe salariat (lei/persoană) determinat pe baza cheltuielilor de natură salarială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E4399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41DE5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8113</w:t>
            </w:r>
          </w:p>
        </w:tc>
        <w:tc>
          <w:tcPr>
            <w:tcW w:w="222" w:type="dxa"/>
            <w:vAlign w:val="center"/>
            <w:hideMark/>
          </w:tcPr>
          <w:p w14:paraId="4D1BC7D0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4C8CDA2A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4024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8B54A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F9AA5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7FB7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color w:val="000000"/>
                <w:kern w:val="0"/>
                <w:szCs w:val="20"/>
                <w:lang w:val="pt-BR" w:eastAsia="en-US"/>
                <w14:ligatures w14:val="none"/>
              </w:rPr>
              <w:t xml:space="preserve">Câştigul mediu  lunar pe salariat (lei/persoană) determinat pe baza cheltuielilor de natură salarială, recalculat cf. Legii anuale a bugetului de stat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C45CF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EBDC2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7974</w:t>
            </w:r>
          </w:p>
        </w:tc>
        <w:tc>
          <w:tcPr>
            <w:tcW w:w="222" w:type="dxa"/>
            <w:vAlign w:val="center"/>
            <w:hideMark/>
          </w:tcPr>
          <w:p w14:paraId="7AF2B814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1143848B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A63AF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F1608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CE222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EC1928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Productivitatea muncii în unităţi valorice pe total personal mediu (mii lei/persoană) (Rd.2/Rd.51)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DCF19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EDB6F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124.75</w:t>
            </w:r>
          </w:p>
        </w:tc>
        <w:tc>
          <w:tcPr>
            <w:tcW w:w="222" w:type="dxa"/>
            <w:vAlign w:val="center"/>
            <w:hideMark/>
          </w:tcPr>
          <w:p w14:paraId="1544F3A4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482AEAE8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0712E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2E3C0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8282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1244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color w:val="000000"/>
                <w:kern w:val="0"/>
                <w:szCs w:val="20"/>
                <w:lang w:val="pt-BR" w:eastAsia="en-US"/>
                <w14:ligatures w14:val="none"/>
              </w:rPr>
              <w:t>Productivitatea muncii în unităţi valorice pe total personal mediu recalculată cf. Legii anuale a bugetului de stat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018ED9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1F400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124.75</w:t>
            </w:r>
          </w:p>
        </w:tc>
        <w:tc>
          <w:tcPr>
            <w:tcW w:w="222" w:type="dxa"/>
            <w:vAlign w:val="center"/>
            <w:hideMark/>
          </w:tcPr>
          <w:p w14:paraId="258A5D52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21F29FB3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2912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6B0C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96E16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C0EBB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Productivitatea muncii în unităţi fizice pe total personal mediu (cantitate produse finite/ persoană)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01F13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51A4F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2DF0C95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4CD75DAB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55B42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AECE3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E8853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0930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pt-BR" w:eastAsia="en-US"/>
                <w14:ligatures w14:val="none"/>
              </w:rPr>
              <w:t>Cheltuieli totale la 1000 lei venituri totale ( Rd. 57= (Rd.6/Rd.1)x1000)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6045C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1FE76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994.05</w:t>
            </w:r>
          </w:p>
        </w:tc>
        <w:tc>
          <w:tcPr>
            <w:tcW w:w="222" w:type="dxa"/>
            <w:vAlign w:val="center"/>
            <w:hideMark/>
          </w:tcPr>
          <w:p w14:paraId="3DCBC1D2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7C375948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154CA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ECA42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23000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284AAB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Plăţi restante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52D5B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9CE7B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B231708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082572" w:rsidRPr="00082572" w14:paraId="67BA47CA" w14:textId="77777777" w:rsidTr="00082572">
        <w:trPr>
          <w:trHeight w:val="270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91504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83004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6E325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 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2B4C62E" w14:textId="77777777" w:rsidR="00082572" w:rsidRPr="00082572" w:rsidRDefault="00082572" w:rsidP="00082572">
            <w:pPr>
              <w:jc w:val="lef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Creanţe restante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38DFA" w14:textId="77777777" w:rsidR="00082572" w:rsidRPr="00082572" w:rsidRDefault="00082572" w:rsidP="00082572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AA3AA" w14:textId="77777777" w:rsidR="00082572" w:rsidRPr="00082572" w:rsidRDefault="00082572" w:rsidP="00082572">
            <w:pPr>
              <w:jc w:val="right"/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</w:pPr>
            <w:r w:rsidRPr="00082572">
              <w:rPr>
                <w:rFonts w:ascii="Arial" w:eastAsia="Times New Roman" w:hAnsi="Arial" w:cs="Arial"/>
                <w:kern w:val="0"/>
                <w:szCs w:val="20"/>
                <w:lang w:val="en-US" w:eastAsia="en-US"/>
                <w14:ligatures w14:val="none"/>
              </w:rPr>
              <w:t>97</w:t>
            </w:r>
          </w:p>
        </w:tc>
        <w:tc>
          <w:tcPr>
            <w:tcW w:w="222" w:type="dxa"/>
            <w:vAlign w:val="center"/>
            <w:hideMark/>
          </w:tcPr>
          <w:p w14:paraId="52357444" w14:textId="77777777" w:rsidR="00082572" w:rsidRPr="00082572" w:rsidRDefault="00082572" w:rsidP="00082572">
            <w:pPr>
              <w:jc w:val="left"/>
              <w:rPr>
                <w:rFonts w:eastAsia="Times New Roman"/>
                <w:kern w:val="0"/>
                <w:szCs w:val="20"/>
                <w:lang w:val="en-US" w:eastAsia="en-US"/>
                <w14:ligatures w14:val="none"/>
              </w:rPr>
            </w:pPr>
          </w:p>
        </w:tc>
      </w:tr>
    </w:tbl>
    <w:p w14:paraId="492F4A44" w14:textId="77777777" w:rsidR="00C45E67" w:rsidRDefault="00C45E67"/>
    <w:sectPr w:rsidR="00C45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3E3B" w14:textId="77777777" w:rsidR="00845B47" w:rsidRDefault="00845B47" w:rsidP="00082572">
      <w:r>
        <w:separator/>
      </w:r>
    </w:p>
  </w:endnote>
  <w:endnote w:type="continuationSeparator" w:id="0">
    <w:p w14:paraId="6A55F306" w14:textId="77777777" w:rsidR="00845B47" w:rsidRDefault="00845B47" w:rsidP="0008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F936E" w14:textId="77777777" w:rsidR="00082572" w:rsidRDefault="00082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9D21" w14:textId="77777777" w:rsidR="00082572" w:rsidRDefault="00082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2DD8" w14:textId="77777777" w:rsidR="00082572" w:rsidRDefault="0008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85FA9" w14:textId="77777777" w:rsidR="00845B47" w:rsidRDefault="00845B47" w:rsidP="00082572">
      <w:r>
        <w:separator/>
      </w:r>
    </w:p>
  </w:footnote>
  <w:footnote w:type="continuationSeparator" w:id="0">
    <w:p w14:paraId="74B95BDC" w14:textId="77777777" w:rsidR="00845B47" w:rsidRDefault="00845B47" w:rsidP="0008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2A69" w14:textId="1BDABABC" w:rsidR="00082572" w:rsidRDefault="00082572">
    <w:pPr>
      <w:pStyle w:val="Header"/>
    </w:pPr>
    <w:r>
      <w:rPr>
        <w:noProof/>
      </w:rPr>
      <w:pict w14:anchorId="0BB438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915376" o:spid="_x0000_s1026" type="#_x0000_t136" style="position:absolute;left:0;text-align:left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434E" w14:textId="053C186A" w:rsidR="00082572" w:rsidRDefault="00082572">
    <w:pPr>
      <w:pStyle w:val="Header"/>
    </w:pPr>
    <w:r>
      <w:rPr>
        <w:noProof/>
      </w:rPr>
      <w:pict w14:anchorId="4C0209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915377" o:spid="_x0000_s1027" type="#_x0000_t136" style="position:absolute;left:0;text-align:left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28A7" w14:textId="7BC28E02" w:rsidR="00082572" w:rsidRDefault="00082572">
    <w:pPr>
      <w:pStyle w:val="Header"/>
    </w:pPr>
    <w:r>
      <w:rPr>
        <w:noProof/>
      </w:rPr>
      <w:pict w14:anchorId="38D5C3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915375" o:spid="_x0000_s1025" type="#_x0000_t136" style="position:absolute;left:0;text-align:left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72"/>
    <w:rsid w:val="00082572"/>
    <w:rsid w:val="00092621"/>
    <w:rsid w:val="001D206E"/>
    <w:rsid w:val="003E39A8"/>
    <w:rsid w:val="00845B47"/>
    <w:rsid w:val="00945CB5"/>
    <w:rsid w:val="00C45E67"/>
    <w:rsid w:val="00CB3A75"/>
    <w:rsid w:val="00D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59F32"/>
  <w15:chartTrackingRefBased/>
  <w15:docId w15:val="{62FB0EDC-A2F6-4D86-BAD5-7907347F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75"/>
    <w:pPr>
      <w:jc w:val="both"/>
    </w:pPr>
    <w:rPr>
      <w:rFonts w:ascii="Times New Roman" w:hAnsi="Times New Roman"/>
      <w:szCs w:val="22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rsid w:val="00082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8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825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825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825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825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825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825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825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572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5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572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572"/>
    <w:rPr>
      <w:rFonts w:asciiTheme="minorHAnsi" w:eastAsiaTheme="majorEastAsia" w:hAnsiTheme="minorHAnsi" w:cstheme="majorBidi"/>
      <w:i/>
      <w:iCs/>
      <w:color w:val="365F91" w:themeColor="accent1" w:themeShade="BF"/>
      <w:szCs w:val="22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572"/>
    <w:rPr>
      <w:rFonts w:asciiTheme="minorHAnsi" w:eastAsiaTheme="majorEastAsia" w:hAnsiTheme="minorHAnsi" w:cstheme="majorBidi"/>
      <w:color w:val="365F91" w:themeColor="accent1" w:themeShade="BF"/>
      <w:szCs w:val="22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572"/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572"/>
    <w:rPr>
      <w:rFonts w:asciiTheme="minorHAnsi" w:eastAsiaTheme="majorEastAsia" w:hAnsiTheme="minorHAnsi" w:cstheme="majorBidi"/>
      <w:color w:val="595959" w:themeColor="text1" w:themeTint="A6"/>
      <w:szCs w:val="22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572"/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572"/>
    <w:rPr>
      <w:rFonts w:asciiTheme="minorHAnsi" w:eastAsiaTheme="majorEastAsia" w:hAnsiTheme="minorHAnsi" w:cstheme="majorBidi"/>
      <w:color w:val="272727" w:themeColor="text1" w:themeTint="D8"/>
      <w:szCs w:val="22"/>
      <w:lang w:val="ro-RO" w:eastAsia="ro-RO"/>
    </w:rPr>
  </w:style>
  <w:style w:type="paragraph" w:styleId="Title">
    <w:name w:val="Title"/>
    <w:basedOn w:val="Normal"/>
    <w:next w:val="Normal"/>
    <w:link w:val="TitleChar"/>
    <w:uiPriority w:val="10"/>
    <w:rsid w:val="000825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572"/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11"/>
    <w:rsid w:val="000825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5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 w:eastAsia="ro-RO"/>
    </w:rPr>
  </w:style>
  <w:style w:type="paragraph" w:styleId="Quote">
    <w:name w:val="Quote"/>
    <w:basedOn w:val="Normal"/>
    <w:next w:val="Normal"/>
    <w:link w:val="QuoteChar"/>
    <w:uiPriority w:val="29"/>
    <w:rsid w:val="000825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572"/>
    <w:rPr>
      <w:rFonts w:ascii="Times New Roman" w:hAnsi="Times New Roman"/>
      <w:i/>
      <w:iCs/>
      <w:color w:val="404040" w:themeColor="text1" w:themeTint="BF"/>
      <w:szCs w:val="22"/>
      <w:lang w:val="ro-RO" w:eastAsia="ro-RO"/>
    </w:rPr>
  </w:style>
  <w:style w:type="paragraph" w:styleId="ListParagraph">
    <w:name w:val="List Paragraph"/>
    <w:basedOn w:val="Normal"/>
    <w:uiPriority w:val="34"/>
    <w:rsid w:val="00082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08257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0825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572"/>
    <w:rPr>
      <w:rFonts w:ascii="Times New Roman" w:hAnsi="Times New Roman"/>
      <w:i/>
      <w:iCs/>
      <w:color w:val="365F91" w:themeColor="accent1" w:themeShade="BF"/>
      <w:szCs w:val="22"/>
      <w:lang w:val="ro-RO" w:eastAsia="ro-RO"/>
    </w:rPr>
  </w:style>
  <w:style w:type="character" w:styleId="IntenseReference">
    <w:name w:val="Intense Reference"/>
    <w:basedOn w:val="DefaultParagraphFont"/>
    <w:uiPriority w:val="32"/>
    <w:rsid w:val="00082572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2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572"/>
    <w:rPr>
      <w:rFonts w:ascii="Times New Roman" w:hAnsi="Times New Roman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82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572"/>
    <w:rPr>
      <w:rFonts w:ascii="Times New Roman" w:hAnsi="Times New Roman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E23F-A12E-44BC-8EB6-17F6CC5C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Coman</dc:creator>
  <cp:keywords/>
  <dc:description/>
  <cp:lastModifiedBy>Cristina Coman</cp:lastModifiedBy>
  <cp:revision>3</cp:revision>
  <cp:lastPrinted>2025-03-20T10:29:00Z</cp:lastPrinted>
  <dcterms:created xsi:type="dcterms:W3CDTF">2025-03-20T10:22:00Z</dcterms:created>
  <dcterms:modified xsi:type="dcterms:W3CDTF">2025-03-20T10:29:00Z</dcterms:modified>
</cp:coreProperties>
</file>