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7FC6E" w14:textId="72B08CAE" w:rsidR="00A054A7" w:rsidRDefault="004F7E9E" w:rsidP="00A054A7">
      <w:r>
        <w:t xml:space="preserve">                                                                                                                                                  </w:t>
      </w:r>
      <w:r w:rsidR="00A054A7">
        <w:t>ANEX</w:t>
      </w:r>
      <w:r w:rsidR="00F76AFA">
        <w:t>Ă</w:t>
      </w:r>
    </w:p>
    <w:p w14:paraId="296BCB40" w14:textId="77777777" w:rsidR="00A054A7" w:rsidRPr="00E23C0C" w:rsidRDefault="00A054A7" w:rsidP="00A054A7"/>
    <w:p w14:paraId="27610E13" w14:textId="77777777" w:rsidR="00A054A7" w:rsidRPr="00E23C0C" w:rsidRDefault="00A054A7" w:rsidP="00A054A7">
      <w:pPr>
        <w:jc w:val="center"/>
      </w:pPr>
      <w:r w:rsidRPr="00E23C0C">
        <w:t>DATELE DE IDENTIFICARE</w:t>
      </w:r>
    </w:p>
    <w:p w14:paraId="5165AEBE" w14:textId="77777777" w:rsidR="00A054A7" w:rsidRPr="00E23C0C" w:rsidRDefault="00A054A7" w:rsidP="00A054A7">
      <w:pPr>
        <w:jc w:val="center"/>
      </w:pPr>
    </w:p>
    <w:p w14:paraId="44ED7F92" w14:textId="4C7269F5" w:rsidR="00A054A7" w:rsidRPr="00E23C0C" w:rsidRDefault="00A054A7">
      <w:pPr>
        <w:jc w:val="center"/>
        <w:rPr>
          <w:color w:val="000000" w:themeColor="text1"/>
        </w:rPr>
      </w:pPr>
      <w:r w:rsidRPr="00E23C0C">
        <w:rPr>
          <w:color w:val="000000" w:themeColor="text1"/>
        </w:rPr>
        <w:t>ale bunu</w:t>
      </w:r>
      <w:r w:rsidR="00CC0398" w:rsidRPr="00E23C0C">
        <w:rPr>
          <w:color w:val="000000" w:themeColor="text1"/>
        </w:rPr>
        <w:t>lui</w:t>
      </w:r>
      <w:r w:rsidRPr="00E23C0C">
        <w:rPr>
          <w:color w:val="000000" w:themeColor="text1"/>
        </w:rPr>
        <w:t xml:space="preserve"> imobil din domeniul public al statului pentru care se modifică denumirea, d</w:t>
      </w:r>
      <w:r w:rsidR="00512F98" w:rsidRPr="00E23C0C">
        <w:rPr>
          <w:color w:val="000000" w:themeColor="text1"/>
        </w:rPr>
        <w:t>escrierea tehnică</w:t>
      </w:r>
      <w:r w:rsidR="005772A0" w:rsidRPr="00E23C0C">
        <w:rPr>
          <w:color w:val="000000" w:themeColor="text1"/>
        </w:rPr>
        <w:t xml:space="preserve"> </w:t>
      </w:r>
      <w:proofErr w:type="spellStart"/>
      <w:r w:rsidR="005772A0" w:rsidRPr="00E23C0C">
        <w:rPr>
          <w:color w:val="000000" w:themeColor="text1"/>
        </w:rPr>
        <w:t>şi</w:t>
      </w:r>
      <w:proofErr w:type="spellEnd"/>
      <w:r w:rsidR="005772A0" w:rsidRPr="00E23C0C">
        <w:rPr>
          <w:color w:val="000000" w:themeColor="text1"/>
        </w:rPr>
        <w:t xml:space="preserve"> </w:t>
      </w:r>
      <w:r w:rsidRPr="00E23C0C">
        <w:rPr>
          <w:color w:val="000000" w:themeColor="text1"/>
        </w:rPr>
        <w:t>se actualizează valoarea de inventar și</w:t>
      </w:r>
      <w:r w:rsidR="005C14B2">
        <w:rPr>
          <w:color w:val="000000" w:themeColor="text1"/>
        </w:rPr>
        <w:t xml:space="preserve"> </w:t>
      </w:r>
      <w:r w:rsidR="00AB503F">
        <w:rPr>
          <w:color w:val="000000" w:themeColor="text1"/>
        </w:rPr>
        <w:t xml:space="preserve">se dă </w:t>
      </w:r>
      <w:r w:rsidRPr="00E23C0C">
        <w:rPr>
          <w:color w:val="000000" w:themeColor="text1"/>
        </w:rPr>
        <w:t xml:space="preserve">în administrarea Agenției pentru Protecția Mediului </w:t>
      </w:r>
      <w:r w:rsidR="00CC0398" w:rsidRPr="00E23C0C">
        <w:rPr>
          <w:color w:val="000000" w:themeColor="text1"/>
        </w:rPr>
        <w:t>Bistrița-Năsăud</w:t>
      </w:r>
      <w:r w:rsidRPr="00E23C0C">
        <w:rPr>
          <w:color w:val="000000" w:themeColor="text1"/>
        </w:rPr>
        <w:t>, instituție publică cu personalitate juridică aflată în subordinea Agenției Naționale pentru Protecția Mediului, care funcționează în subordinea Ministerului Mediului, Apelor și Pădurilor</w:t>
      </w:r>
      <w:r w:rsidR="0058323E" w:rsidRPr="00E23C0C">
        <w:rPr>
          <w:color w:val="000000" w:themeColor="text1"/>
        </w:rPr>
        <w:t>,</w:t>
      </w:r>
      <w:r w:rsidRPr="00E23C0C">
        <w:rPr>
          <w:color w:val="000000" w:themeColor="text1"/>
        </w:rPr>
        <w:t xml:space="preserve"> ca urmare a efectuării lucrărilor de cadastru și publicitate imobiliară și </w:t>
      </w:r>
      <w:r w:rsidR="002C40B4" w:rsidRPr="00E23C0C">
        <w:rPr>
          <w:color w:val="000000" w:themeColor="text1"/>
        </w:rPr>
        <w:t xml:space="preserve">a </w:t>
      </w:r>
      <w:r w:rsidRPr="00E23C0C">
        <w:rPr>
          <w:color w:val="000000" w:themeColor="text1"/>
        </w:rPr>
        <w:t>reevaluării</w:t>
      </w:r>
    </w:p>
    <w:p w14:paraId="6643E7FE" w14:textId="77777777" w:rsidR="00A054A7" w:rsidRPr="00E23C0C" w:rsidRDefault="00A054A7" w:rsidP="00A054A7">
      <w:pPr>
        <w:jc w:val="center"/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86"/>
        <w:gridCol w:w="1249"/>
        <w:gridCol w:w="1575"/>
        <w:gridCol w:w="2100"/>
        <w:gridCol w:w="195"/>
        <w:gridCol w:w="1161"/>
        <w:gridCol w:w="13"/>
        <w:gridCol w:w="1263"/>
        <w:gridCol w:w="1253"/>
      </w:tblGrid>
      <w:tr w:rsidR="00A054A7" w:rsidRPr="00E23C0C" w14:paraId="2F738D34" w14:textId="77777777" w:rsidTr="00F76AFA">
        <w:trPr>
          <w:trHeight w:val="710"/>
        </w:trPr>
        <w:tc>
          <w:tcPr>
            <w:tcW w:w="6010" w:type="dxa"/>
            <w:gridSpan w:val="4"/>
          </w:tcPr>
          <w:p w14:paraId="5627E0F3" w14:textId="77777777" w:rsidR="00A054A7" w:rsidRPr="00844BF5" w:rsidRDefault="00A054A7" w:rsidP="00A054A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Ordonator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principal de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credite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ministere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autorități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ale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administrației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publice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centrale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9" w:type="dxa"/>
            <w:gridSpan w:val="3"/>
          </w:tcPr>
          <w:p w14:paraId="52EDB6C6" w14:textId="77777777" w:rsidR="00A054A7" w:rsidRPr="00844BF5" w:rsidRDefault="00A054A7" w:rsidP="00A210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844BF5">
              <w:rPr>
                <w:rFonts w:ascii="Times New Roman" w:hAnsi="Times New Roman"/>
              </w:rPr>
              <w:t>16335444</w:t>
            </w:r>
          </w:p>
        </w:tc>
        <w:tc>
          <w:tcPr>
            <w:tcW w:w="2516" w:type="dxa"/>
            <w:gridSpan w:val="2"/>
          </w:tcPr>
          <w:p w14:paraId="0489A45F" w14:textId="77777777" w:rsidR="00A054A7" w:rsidRPr="00844BF5" w:rsidRDefault="00A054A7" w:rsidP="00A210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844BF5">
              <w:rPr>
                <w:rFonts w:ascii="Times New Roman" w:hAnsi="Times New Roman"/>
              </w:rPr>
              <w:t>Ministerul Mediului, Apelor și Pădurilor</w:t>
            </w:r>
          </w:p>
        </w:tc>
      </w:tr>
      <w:tr w:rsidR="00A054A7" w:rsidRPr="00E23C0C" w14:paraId="3D2555A3" w14:textId="77777777" w:rsidTr="00F76AFA">
        <w:trPr>
          <w:trHeight w:val="710"/>
        </w:trPr>
        <w:tc>
          <w:tcPr>
            <w:tcW w:w="6010" w:type="dxa"/>
            <w:gridSpan w:val="4"/>
          </w:tcPr>
          <w:p w14:paraId="7EFCE2AC" w14:textId="77777777" w:rsidR="00A054A7" w:rsidRPr="00844BF5" w:rsidRDefault="00A054A7" w:rsidP="00A054A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Ordonator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secundar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credite</w:t>
            </w:r>
            <w:proofErr w:type="spellEnd"/>
          </w:p>
        </w:tc>
        <w:tc>
          <w:tcPr>
            <w:tcW w:w="1369" w:type="dxa"/>
            <w:gridSpan w:val="3"/>
          </w:tcPr>
          <w:p w14:paraId="4690D812" w14:textId="77777777" w:rsidR="00A054A7" w:rsidRPr="00844BF5" w:rsidRDefault="00A054A7" w:rsidP="00A210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844BF5">
              <w:rPr>
                <w:rFonts w:ascii="Times New Roman" w:hAnsi="Times New Roman"/>
              </w:rPr>
              <w:t>16462898</w:t>
            </w:r>
          </w:p>
        </w:tc>
        <w:tc>
          <w:tcPr>
            <w:tcW w:w="2516" w:type="dxa"/>
            <w:gridSpan w:val="2"/>
          </w:tcPr>
          <w:p w14:paraId="3DBE007B" w14:textId="77777777" w:rsidR="00A054A7" w:rsidRPr="00844BF5" w:rsidRDefault="00A054A7" w:rsidP="00A210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844BF5">
              <w:rPr>
                <w:rFonts w:ascii="Times New Roman" w:hAnsi="Times New Roman"/>
              </w:rPr>
              <w:t>Agenția Națională pentru Protecția Mediului</w:t>
            </w:r>
          </w:p>
        </w:tc>
        <w:bookmarkStart w:id="0" w:name="_GoBack"/>
        <w:bookmarkEnd w:id="0"/>
      </w:tr>
      <w:tr w:rsidR="00A054A7" w:rsidRPr="00E23C0C" w14:paraId="767AA232" w14:textId="77777777" w:rsidTr="00F76AFA">
        <w:trPr>
          <w:trHeight w:val="947"/>
        </w:trPr>
        <w:tc>
          <w:tcPr>
            <w:tcW w:w="6010" w:type="dxa"/>
            <w:gridSpan w:val="4"/>
          </w:tcPr>
          <w:p w14:paraId="5C5317B8" w14:textId="77777777" w:rsidR="00A054A7" w:rsidRPr="00844BF5" w:rsidRDefault="00A054A7" w:rsidP="00A054A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Ordonator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terțiar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credite</w:t>
            </w:r>
            <w:proofErr w:type="spellEnd"/>
          </w:p>
        </w:tc>
        <w:tc>
          <w:tcPr>
            <w:tcW w:w="1369" w:type="dxa"/>
            <w:gridSpan w:val="3"/>
          </w:tcPr>
          <w:p w14:paraId="7AC1CEF3" w14:textId="77777777" w:rsidR="00A054A7" w:rsidRPr="00844BF5" w:rsidRDefault="00D46449" w:rsidP="00844B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844BF5">
              <w:rPr>
                <w:rFonts w:ascii="Times New Roman" w:hAnsi="Times New Roman"/>
              </w:rPr>
              <w:t>5291652</w:t>
            </w:r>
          </w:p>
          <w:p w14:paraId="782D29B3" w14:textId="77777777" w:rsidR="00A054A7" w:rsidRPr="00844BF5" w:rsidRDefault="00A054A7" w:rsidP="00A210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  <w:p w14:paraId="77A5A7BE" w14:textId="77777777" w:rsidR="00A054A7" w:rsidRPr="00844BF5" w:rsidRDefault="00A054A7" w:rsidP="00A210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516" w:type="dxa"/>
            <w:gridSpan w:val="2"/>
          </w:tcPr>
          <w:p w14:paraId="29211DA2" w14:textId="77777777" w:rsidR="00A054A7" w:rsidRPr="00844BF5" w:rsidRDefault="00A054A7" w:rsidP="00A210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844BF5">
              <w:rPr>
                <w:rFonts w:ascii="Times New Roman" w:hAnsi="Times New Roman"/>
              </w:rPr>
              <w:t xml:space="preserve">Agenția pentru Protecția Mediului </w:t>
            </w:r>
            <w:r w:rsidR="00D46449" w:rsidRPr="00844BF5">
              <w:rPr>
                <w:rFonts w:ascii="Times New Roman" w:hAnsi="Times New Roman"/>
              </w:rPr>
              <w:t>Bistrița-Năsăud</w:t>
            </w:r>
          </w:p>
        </w:tc>
      </w:tr>
      <w:tr w:rsidR="00A054A7" w:rsidRPr="00E23C0C" w14:paraId="2117C216" w14:textId="77777777" w:rsidTr="00F76AFA">
        <w:trPr>
          <w:trHeight w:val="2843"/>
        </w:trPr>
        <w:tc>
          <w:tcPr>
            <w:tcW w:w="6010" w:type="dxa"/>
            <w:gridSpan w:val="4"/>
          </w:tcPr>
          <w:p w14:paraId="59AD49E7" w14:textId="77777777" w:rsidR="00A054A7" w:rsidRPr="00844BF5" w:rsidRDefault="00A054A7" w:rsidP="00A054A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Regii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autonome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companii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societăți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naționale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aflate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sub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autoritatea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ordonatorului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principal, institute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naționale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cercetare-dezvoltare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, care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funcționează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baza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Ordonanţei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Guvernului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. 57/2002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cercetarea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ştiinţifică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dezvoltarea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tehnologică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aprobată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modificări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completări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prin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Legea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. 324/2003, cu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modificările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completările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ulterioare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după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caz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societăţi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comerciale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cu capital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majoritar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de stat care au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administrare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bunuri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844BF5">
              <w:rPr>
                <w:rFonts w:ascii="Times New Roman" w:hAnsi="Times New Roman"/>
                <w:sz w:val="24"/>
                <w:szCs w:val="24"/>
              </w:rPr>
              <w:t>domeniul</w:t>
            </w:r>
            <w:proofErr w:type="spellEnd"/>
            <w:r w:rsidRPr="00844BF5">
              <w:rPr>
                <w:rFonts w:ascii="Times New Roman" w:hAnsi="Times New Roman"/>
                <w:sz w:val="24"/>
                <w:szCs w:val="24"/>
              </w:rPr>
              <w:t xml:space="preserve"> public de stat.                              </w:t>
            </w:r>
          </w:p>
        </w:tc>
        <w:tc>
          <w:tcPr>
            <w:tcW w:w="1369" w:type="dxa"/>
            <w:gridSpan w:val="3"/>
          </w:tcPr>
          <w:p w14:paraId="67F918EE" w14:textId="77777777" w:rsidR="00A054A7" w:rsidRPr="00844BF5" w:rsidRDefault="00A054A7" w:rsidP="00A210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AAAAA"/>
                <w:spacing w:val="15"/>
                <w:shd w:val="clear" w:color="auto" w:fill="333333"/>
              </w:rPr>
            </w:pPr>
          </w:p>
        </w:tc>
        <w:tc>
          <w:tcPr>
            <w:tcW w:w="2516" w:type="dxa"/>
            <w:gridSpan w:val="2"/>
          </w:tcPr>
          <w:p w14:paraId="5A3E3F85" w14:textId="77777777" w:rsidR="00A054A7" w:rsidRPr="00844BF5" w:rsidRDefault="00A054A7" w:rsidP="00A210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054A7" w:rsidRPr="00E23C0C" w14:paraId="15C909D3" w14:textId="77777777" w:rsidTr="00F76AFA">
        <w:trPr>
          <w:trHeight w:val="236"/>
        </w:trPr>
        <w:tc>
          <w:tcPr>
            <w:tcW w:w="9895" w:type="dxa"/>
            <w:gridSpan w:val="9"/>
          </w:tcPr>
          <w:p w14:paraId="277D87A2" w14:textId="77777777" w:rsidR="00A054A7" w:rsidRPr="00844BF5" w:rsidRDefault="00A054A7" w:rsidP="00A210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054A7" w:rsidRPr="00E23C0C" w14:paraId="4FC59144" w14:textId="77777777" w:rsidTr="00F76AFA">
        <w:trPr>
          <w:trHeight w:val="223"/>
        </w:trPr>
        <w:tc>
          <w:tcPr>
            <w:tcW w:w="9895" w:type="dxa"/>
            <w:gridSpan w:val="9"/>
          </w:tcPr>
          <w:p w14:paraId="5C8AB16D" w14:textId="77777777" w:rsidR="00A054A7" w:rsidRPr="00844BF5" w:rsidRDefault="00A054A7" w:rsidP="00A210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BF5">
              <w:rPr>
                <w:rFonts w:ascii="Times New Roman" w:hAnsi="Times New Roman"/>
              </w:rPr>
              <w:t>Grupa 8 (Bunuri care alcătuiesc domeniul public al statului)</w:t>
            </w:r>
          </w:p>
        </w:tc>
      </w:tr>
      <w:tr w:rsidR="00A054A7" w:rsidRPr="00E23C0C" w14:paraId="018FBB38" w14:textId="77777777" w:rsidTr="00F76AFA">
        <w:trPr>
          <w:trHeight w:val="236"/>
        </w:trPr>
        <w:tc>
          <w:tcPr>
            <w:tcW w:w="1086" w:type="dxa"/>
            <w:vMerge w:val="restart"/>
            <w:vAlign w:val="center"/>
          </w:tcPr>
          <w:p w14:paraId="6962C268" w14:textId="77777777" w:rsidR="00A054A7" w:rsidRPr="00844BF5" w:rsidRDefault="00A054A7" w:rsidP="00A2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4BF5">
              <w:rPr>
                <w:rFonts w:ascii="Times New Roman" w:hAnsi="Times New Roman"/>
              </w:rPr>
              <w:t>Nr. MF</w:t>
            </w:r>
          </w:p>
        </w:tc>
        <w:tc>
          <w:tcPr>
            <w:tcW w:w="1249" w:type="dxa"/>
            <w:vMerge w:val="restart"/>
            <w:vAlign w:val="center"/>
          </w:tcPr>
          <w:p w14:paraId="0CC8EE6B" w14:textId="77777777" w:rsidR="00A054A7" w:rsidRPr="00844BF5" w:rsidRDefault="00A054A7" w:rsidP="00A2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4BF5">
              <w:rPr>
                <w:rFonts w:ascii="Times New Roman" w:hAnsi="Times New Roman"/>
              </w:rPr>
              <w:t>Codul de clasificare</w:t>
            </w:r>
          </w:p>
        </w:tc>
        <w:tc>
          <w:tcPr>
            <w:tcW w:w="1575" w:type="dxa"/>
            <w:vMerge w:val="restart"/>
            <w:vAlign w:val="center"/>
          </w:tcPr>
          <w:p w14:paraId="136F4229" w14:textId="77777777" w:rsidR="00A054A7" w:rsidRPr="00844BF5" w:rsidRDefault="00A054A7" w:rsidP="00A2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4BF5">
              <w:rPr>
                <w:rFonts w:ascii="Times New Roman" w:hAnsi="Times New Roman"/>
              </w:rPr>
              <w:t>Denumirea</w:t>
            </w:r>
          </w:p>
        </w:tc>
        <w:tc>
          <w:tcPr>
            <w:tcW w:w="3456" w:type="dxa"/>
            <w:gridSpan w:val="3"/>
            <w:vAlign w:val="center"/>
          </w:tcPr>
          <w:p w14:paraId="2E49D6B8" w14:textId="77777777" w:rsidR="00A054A7" w:rsidRPr="00844BF5" w:rsidRDefault="00A054A7" w:rsidP="00A2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4BF5">
              <w:rPr>
                <w:rFonts w:ascii="Times New Roman" w:hAnsi="Times New Roman"/>
              </w:rPr>
              <w:t>Date de identificare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61BF10AE" w14:textId="77777777" w:rsidR="00A054A7" w:rsidRPr="00844BF5" w:rsidRDefault="00A054A7" w:rsidP="00A2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4BF5">
              <w:rPr>
                <w:rFonts w:ascii="Times New Roman" w:hAnsi="Times New Roman"/>
              </w:rPr>
              <w:t>Anul dobândirii/d</w:t>
            </w:r>
            <w:r w:rsidR="00491932" w:rsidRPr="00844BF5">
              <w:rPr>
                <w:rFonts w:ascii="Times New Roman" w:hAnsi="Times New Roman"/>
              </w:rPr>
              <w:t xml:space="preserve">ării </w:t>
            </w:r>
            <w:r w:rsidRPr="00844BF5">
              <w:rPr>
                <w:rFonts w:ascii="Times New Roman" w:hAnsi="Times New Roman"/>
              </w:rPr>
              <w:t>în folosință</w:t>
            </w:r>
          </w:p>
        </w:tc>
        <w:tc>
          <w:tcPr>
            <w:tcW w:w="1253" w:type="dxa"/>
            <w:vMerge w:val="restart"/>
            <w:vAlign w:val="center"/>
          </w:tcPr>
          <w:p w14:paraId="79EFDA1E" w14:textId="77777777" w:rsidR="00A054A7" w:rsidRPr="00844BF5" w:rsidRDefault="00A054A7" w:rsidP="00A2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4BF5">
              <w:rPr>
                <w:rFonts w:ascii="Times New Roman" w:hAnsi="Times New Roman"/>
              </w:rPr>
              <w:t>Valoarea de inventar (lei)</w:t>
            </w:r>
          </w:p>
        </w:tc>
      </w:tr>
      <w:tr w:rsidR="00D46449" w:rsidRPr="00E23C0C" w14:paraId="47BCE205" w14:textId="77777777" w:rsidTr="00F76AFA">
        <w:trPr>
          <w:trHeight w:val="1255"/>
        </w:trPr>
        <w:tc>
          <w:tcPr>
            <w:tcW w:w="1086" w:type="dxa"/>
            <w:vMerge/>
            <w:vAlign w:val="center"/>
          </w:tcPr>
          <w:p w14:paraId="020E12D0" w14:textId="77777777" w:rsidR="00A054A7" w:rsidRPr="00844BF5" w:rsidRDefault="00A054A7" w:rsidP="00A2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vMerge/>
            <w:vAlign w:val="center"/>
          </w:tcPr>
          <w:p w14:paraId="70F46344" w14:textId="77777777" w:rsidR="00A054A7" w:rsidRPr="00844BF5" w:rsidRDefault="00A054A7" w:rsidP="00A2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/>
            <w:vAlign w:val="center"/>
          </w:tcPr>
          <w:p w14:paraId="6A912BC2" w14:textId="77777777" w:rsidR="00A054A7" w:rsidRPr="00844BF5" w:rsidRDefault="00A054A7" w:rsidP="00A2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5" w:type="dxa"/>
            <w:gridSpan w:val="2"/>
            <w:vAlign w:val="center"/>
          </w:tcPr>
          <w:p w14:paraId="5E48B353" w14:textId="77777777" w:rsidR="00A054A7" w:rsidRPr="00844BF5" w:rsidRDefault="00A054A7" w:rsidP="00A2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4BF5">
              <w:rPr>
                <w:rFonts w:ascii="Times New Roman" w:hAnsi="Times New Roman"/>
              </w:rPr>
              <w:t>Descrierea tehnică</w:t>
            </w:r>
            <w:r w:rsidR="00491932" w:rsidRPr="00844BF5">
              <w:rPr>
                <w:rFonts w:ascii="Times New Roman" w:hAnsi="Times New Roman"/>
              </w:rPr>
              <w:t xml:space="preserve"> (</w:t>
            </w:r>
            <w:r w:rsidRPr="00844BF5">
              <w:rPr>
                <w:rFonts w:ascii="Times New Roman" w:hAnsi="Times New Roman"/>
              </w:rPr>
              <w:t>pe scurt</w:t>
            </w:r>
            <w:r w:rsidR="00491932" w:rsidRPr="00844BF5">
              <w:rPr>
                <w:rFonts w:ascii="Times New Roman" w:hAnsi="Times New Roman"/>
              </w:rPr>
              <w:t>)</w:t>
            </w:r>
          </w:p>
        </w:tc>
        <w:tc>
          <w:tcPr>
            <w:tcW w:w="1161" w:type="dxa"/>
            <w:vAlign w:val="center"/>
          </w:tcPr>
          <w:p w14:paraId="26146F0A" w14:textId="77777777" w:rsidR="00A054A7" w:rsidRPr="00844BF5" w:rsidRDefault="00A054A7" w:rsidP="00A2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4BF5">
              <w:rPr>
                <w:rFonts w:ascii="Times New Roman" w:hAnsi="Times New Roman"/>
              </w:rPr>
              <w:t>Adresa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78F49E15" w14:textId="77777777" w:rsidR="00A054A7" w:rsidRPr="00844BF5" w:rsidRDefault="00A054A7" w:rsidP="00A2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vAlign w:val="center"/>
          </w:tcPr>
          <w:p w14:paraId="5B618875" w14:textId="77777777" w:rsidR="00A054A7" w:rsidRPr="00844BF5" w:rsidRDefault="00A054A7" w:rsidP="00A2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46449" w:rsidRPr="00E23C0C" w14:paraId="1C89C7E0" w14:textId="77777777" w:rsidTr="00F76AFA">
        <w:trPr>
          <w:trHeight w:val="3474"/>
        </w:trPr>
        <w:tc>
          <w:tcPr>
            <w:tcW w:w="1086" w:type="dxa"/>
          </w:tcPr>
          <w:p w14:paraId="3437BAC6" w14:textId="77777777" w:rsidR="00A054A7" w:rsidRPr="00844BF5" w:rsidRDefault="00A054A7" w:rsidP="00A210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BF5">
              <w:rPr>
                <w:rFonts w:ascii="Times New Roman" w:hAnsi="Times New Roman"/>
              </w:rPr>
              <w:t>1</w:t>
            </w:r>
            <w:r w:rsidR="00D46449" w:rsidRPr="00844BF5">
              <w:rPr>
                <w:rFonts w:ascii="Times New Roman" w:hAnsi="Times New Roman"/>
              </w:rPr>
              <w:t>07610</w:t>
            </w:r>
          </w:p>
        </w:tc>
        <w:tc>
          <w:tcPr>
            <w:tcW w:w="1249" w:type="dxa"/>
          </w:tcPr>
          <w:p w14:paraId="5905196A" w14:textId="77777777" w:rsidR="00A054A7" w:rsidRPr="00844BF5" w:rsidRDefault="00A054A7" w:rsidP="00A210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BF5">
              <w:rPr>
                <w:rFonts w:ascii="Times New Roman" w:hAnsi="Times New Roman"/>
              </w:rPr>
              <w:t>8.29.08</w:t>
            </w:r>
          </w:p>
        </w:tc>
        <w:tc>
          <w:tcPr>
            <w:tcW w:w="1575" w:type="dxa"/>
          </w:tcPr>
          <w:p w14:paraId="33ACEF65" w14:textId="77777777" w:rsidR="00A054A7" w:rsidRPr="00844BF5" w:rsidRDefault="00A054A7" w:rsidP="00A210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BF5">
              <w:rPr>
                <w:rFonts w:ascii="Times New Roman" w:hAnsi="Times New Roman"/>
              </w:rPr>
              <w:t xml:space="preserve">Sediu </w:t>
            </w:r>
            <w:proofErr w:type="spellStart"/>
            <w:r w:rsidRPr="00844BF5">
              <w:rPr>
                <w:rFonts w:ascii="Times New Roman" w:hAnsi="Times New Roman"/>
              </w:rPr>
              <w:t>Agen</w:t>
            </w:r>
            <w:r w:rsidR="004F7E9E" w:rsidRPr="00844BF5">
              <w:rPr>
                <w:rFonts w:ascii="Times New Roman" w:hAnsi="Times New Roman"/>
              </w:rPr>
              <w:t>ţ</w:t>
            </w:r>
            <w:r w:rsidRPr="00844BF5">
              <w:rPr>
                <w:rFonts w:ascii="Times New Roman" w:hAnsi="Times New Roman"/>
              </w:rPr>
              <w:t>ie</w:t>
            </w:r>
            <w:proofErr w:type="spellEnd"/>
            <w:r w:rsidRPr="00844BF5">
              <w:rPr>
                <w:rFonts w:ascii="Times New Roman" w:hAnsi="Times New Roman"/>
              </w:rPr>
              <w:t xml:space="preserve"> pentru </w:t>
            </w:r>
            <w:proofErr w:type="spellStart"/>
            <w:r w:rsidRPr="00844BF5">
              <w:rPr>
                <w:rFonts w:ascii="Times New Roman" w:hAnsi="Times New Roman"/>
              </w:rPr>
              <w:t>Protec</w:t>
            </w:r>
            <w:r w:rsidR="004F7E9E" w:rsidRPr="00844BF5">
              <w:rPr>
                <w:rFonts w:ascii="Times New Roman" w:hAnsi="Times New Roman"/>
              </w:rPr>
              <w:t>ţ</w:t>
            </w:r>
            <w:r w:rsidRPr="00844BF5">
              <w:rPr>
                <w:rFonts w:ascii="Times New Roman" w:hAnsi="Times New Roman"/>
              </w:rPr>
              <w:t>ia</w:t>
            </w:r>
            <w:proofErr w:type="spellEnd"/>
            <w:r w:rsidRPr="00844BF5">
              <w:rPr>
                <w:rFonts w:ascii="Times New Roman" w:hAnsi="Times New Roman"/>
              </w:rPr>
              <w:t xml:space="preserve"> Mediului</w:t>
            </w:r>
          </w:p>
        </w:tc>
        <w:tc>
          <w:tcPr>
            <w:tcW w:w="2295" w:type="dxa"/>
            <w:gridSpan w:val="2"/>
          </w:tcPr>
          <w:p w14:paraId="0C68C126" w14:textId="6004F54A" w:rsidR="00A054A7" w:rsidRPr="00844BF5" w:rsidRDefault="00A054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BF5">
              <w:rPr>
                <w:rFonts w:ascii="Times New Roman" w:hAnsi="Times New Roman"/>
              </w:rPr>
              <w:t>Cl</w:t>
            </w:r>
            <w:r w:rsidR="004F7E9E" w:rsidRPr="00844BF5">
              <w:rPr>
                <w:rFonts w:ascii="Times New Roman" w:hAnsi="Times New Roman"/>
              </w:rPr>
              <w:t>ă</w:t>
            </w:r>
            <w:r w:rsidRPr="00844BF5">
              <w:rPr>
                <w:rFonts w:ascii="Times New Roman" w:hAnsi="Times New Roman"/>
              </w:rPr>
              <w:t>dire P+</w:t>
            </w:r>
            <w:r w:rsidR="001778CF" w:rsidRPr="00844BF5">
              <w:rPr>
                <w:rFonts w:ascii="Times New Roman" w:hAnsi="Times New Roman"/>
              </w:rPr>
              <w:t>E</w:t>
            </w:r>
            <w:r w:rsidR="00D46449" w:rsidRPr="00844BF5">
              <w:rPr>
                <w:rFonts w:ascii="Times New Roman" w:hAnsi="Times New Roman"/>
              </w:rPr>
              <w:t>+M</w:t>
            </w:r>
            <w:r w:rsidRPr="00844BF5">
              <w:rPr>
                <w:rFonts w:ascii="Times New Roman" w:hAnsi="Times New Roman"/>
              </w:rPr>
              <w:t xml:space="preserve"> cu </w:t>
            </w:r>
            <w:proofErr w:type="spellStart"/>
            <w:r w:rsidRPr="00844BF5">
              <w:rPr>
                <w:rFonts w:ascii="Times New Roman" w:hAnsi="Times New Roman"/>
              </w:rPr>
              <w:t>suprafa</w:t>
            </w:r>
            <w:r w:rsidR="004F7E9E" w:rsidRPr="00844BF5">
              <w:rPr>
                <w:rFonts w:ascii="Times New Roman" w:hAnsi="Times New Roman"/>
              </w:rPr>
              <w:t>ţ</w:t>
            </w:r>
            <w:r w:rsidRPr="00844BF5">
              <w:rPr>
                <w:rFonts w:ascii="Times New Roman" w:hAnsi="Times New Roman"/>
              </w:rPr>
              <w:t>a</w:t>
            </w:r>
            <w:proofErr w:type="spellEnd"/>
            <w:r w:rsidRPr="00844BF5">
              <w:rPr>
                <w:rFonts w:ascii="Times New Roman" w:hAnsi="Times New Roman"/>
              </w:rPr>
              <w:t xml:space="preserve"> construit</w:t>
            </w:r>
            <w:r w:rsidR="004F7E9E" w:rsidRPr="00844BF5">
              <w:rPr>
                <w:rFonts w:ascii="Times New Roman" w:hAnsi="Times New Roman"/>
              </w:rPr>
              <w:t>ă</w:t>
            </w:r>
            <w:r w:rsidRPr="00844BF5">
              <w:rPr>
                <w:rFonts w:ascii="Times New Roman" w:hAnsi="Times New Roman"/>
              </w:rPr>
              <w:t xml:space="preserve"> la sol SC=</w:t>
            </w:r>
            <w:r w:rsidR="00D46449" w:rsidRPr="00844BF5">
              <w:rPr>
                <w:rFonts w:ascii="Times New Roman" w:hAnsi="Times New Roman"/>
                <w:color w:val="000000" w:themeColor="text1"/>
              </w:rPr>
              <w:t>711</w:t>
            </w:r>
            <w:r w:rsidRPr="00844BF5">
              <w:rPr>
                <w:rFonts w:ascii="Times New Roman" w:hAnsi="Times New Roman"/>
                <w:color w:val="000000" w:themeColor="text1"/>
              </w:rPr>
              <w:t xml:space="preserve"> mp; </w:t>
            </w:r>
            <w:proofErr w:type="spellStart"/>
            <w:r w:rsidRPr="00844BF5">
              <w:rPr>
                <w:rFonts w:ascii="Times New Roman" w:hAnsi="Times New Roman"/>
                <w:color w:val="000000" w:themeColor="text1"/>
              </w:rPr>
              <w:t>suprafa</w:t>
            </w:r>
            <w:r w:rsidR="004F7E9E" w:rsidRPr="00844BF5">
              <w:rPr>
                <w:rFonts w:ascii="Times New Roman" w:hAnsi="Times New Roman"/>
                <w:color w:val="000000" w:themeColor="text1"/>
              </w:rPr>
              <w:t>ţ</w:t>
            </w:r>
            <w:r w:rsidRPr="00844BF5">
              <w:rPr>
                <w:rFonts w:ascii="Times New Roman" w:hAnsi="Times New Roman"/>
                <w:color w:val="000000" w:themeColor="text1"/>
              </w:rPr>
              <w:t>a</w:t>
            </w:r>
            <w:proofErr w:type="spellEnd"/>
            <w:r w:rsidRPr="00844BF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44BF5">
              <w:rPr>
                <w:rFonts w:ascii="Times New Roman" w:hAnsi="Times New Roman"/>
                <w:color w:val="000000" w:themeColor="text1"/>
              </w:rPr>
              <w:t>desf</w:t>
            </w:r>
            <w:r w:rsidR="004F7E9E" w:rsidRPr="00844BF5">
              <w:rPr>
                <w:rFonts w:ascii="Times New Roman" w:hAnsi="Times New Roman"/>
                <w:color w:val="000000" w:themeColor="text1"/>
              </w:rPr>
              <w:t>ăş</w:t>
            </w:r>
            <w:r w:rsidRPr="00844BF5">
              <w:rPr>
                <w:rFonts w:ascii="Times New Roman" w:hAnsi="Times New Roman"/>
                <w:color w:val="000000" w:themeColor="text1"/>
              </w:rPr>
              <w:t>urat</w:t>
            </w:r>
            <w:r w:rsidR="004F7E9E" w:rsidRPr="00844BF5">
              <w:rPr>
                <w:rFonts w:ascii="Times New Roman" w:hAnsi="Times New Roman"/>
                <w:color w:val="000000" w:themeColor="text1"/>
              </w:rPr>
              <w:t>ă</w:t>
            </w:r>
            <w:proofErr w:type="spellEnd"/>
            <w:r w:rsidRPr="00844BF5">
              <w:rPr>
                <w:rFonts w:ascii="Times New Roman" w:hAnsi="Times New Roman"/>
                <w:color w:val="000000" w:themeColor="text1"/>
              </w:rPr>
              <w:t xml:space="preserve"> SD=</w:t>
            </w:r>
            <w:r w:rsidR="00D46449" w:rsidRPr="00844BF5">
              <w:rPr>
                <w:rFonts w:ascii="Times New Roman" w:hAnsi="Times New Roman"/>
                <w:color w:val="000000" w:themeColor="text1"/>
              </w:rPr>
              <w:t>1434,99</w:t>
            </w:r>
            <w:r w:rsidRPr="00844BF5">
              <w:rPr>
                <w:rFonts w:ascii="Times New Roman" w:hAnsi="Times New Roman"/>
                <w:color w:val="000000" w:themeColor="text1"/>
              </w:rPr>
              <w:t xml:space="preserve"> mp; </w:t>
            </w:r>
            <w:r w:rsidR="00D46449" w:rsidRPr="00844BF5">
              <w:rPr>
                <w:rFonts w:ascii="Times New Roman" w:hAnsi="Times New Roman"/>
                <w:color w:val="000000" w:themeColor="text1"/>
              </w:rPr>
              <w:t xml:space="preserve">Suprafață teren=1132 mp; </w:t>
            </w:r>
            <w:r w:rsidRPr="00844BF5">
              <w:rPr>
                <w:rFonts w:ascii="Times New Roman" w:hAnsi="Times New Roman"/>
              </w:rPr>
              <w:t>Cartea funciar</w:t>
            </w:r>
            <w:r w:rsidR="004F7E9E" w:rsidRPr="00844BF5">
              <w:rPr>
                <w:rFonts w:ascii="Times New Roman" w:hAnsi="Times New Roman"/>
              </w:rPr>
              <w:t>ă</w:t>
            </w:r>
            <w:r w:rsidRPr="00844BF5">
              <w:rPr>
                <w:rFonts w:ascii="Times New Roman" w:hAnsi="Times New Roman"/>
              </w:rPr>
              <w:t>=</w:t>
            </w:r>
            <w:r w:rsidR="00D46449" w:rsidRPr="00844BF5">
              <w:rPr>
                <w:rFonts w:ascii="Times New Roman" w:hAnsi="Times New Roman"/>
              </w:rPr>
              <w:t>56369 Bistrița</w:t>
            </w:r>
            <w:r w:rsidR="004F7E9E" w:rsidRPr="00844BF5">
              <w:rPr>
                <w:rFonts w:ascii="Times New Roman" w:hAnsi="Times New Roman"/>
              </w:rPr>
              <w:t>.</w:t>
            </w:r>
          </w:p>
        </w:tc>
        <w:tc>
          <w:tcPr>
            <w:tcW w:w="1161" w:type="dxa"/>
          </w:tcPr>
          <w:p w14:paraId="29C67EE9" w14:textId="5A81DDE2" w:rsidR="00A054A7" w:rsidRPr="00844BF5" w:rsidRDefault="00A054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BF5">
              <w:rPr>
                <w:rFonts w:ascii="Times New Roman" w:hAnsi="Times New Roman"/>
              </w:rPr>
              <w:t>Țara</w:t>
            </w:r>
            <w:r w:rsidR="00491932" w:rsidRPr="00844BF5">
              <w:rPr>
                <w:rFonts w:ascii="Times New Roman" w:hAnsi="Times New Roman"/>
              </w:rPr>
              <w:t>:</w:t>
            </w:r>
            <w:r w:rsidRPr="00844BF5">
              <w:rPr>
                <w:rFonts w:ascii="Times New Roman" w:hAnsi="Times New Roman"/>
              </w:rPr>
              <w:t xml:space="preserve"> România; </w:t>
            </w:r>
            <w:proofErr w:type="spellStart"/>
            <w:r w:rsidRPr="00844BF5">
              <w:rPr>
                <w:rFonts w:ascii="Times New Roman" w:hAnsi="Times New Roman"/>
              </w:rPr>
              <w:t>Jud</w:t>
            </w:r>
            <w:r w:rsidR="006A2738" w:rsidRPr="00844BF5">
              <w:rPr>
                <w:rFonts w:ascii="Times New Roman" w:hAnsi="Times New Roman"/>
              </w:rPr>
              <w:t>eţ</w:t>
            </w:r>
            <w:proofErr w:type="spellEnd"/>
            <w:r w:rsidR="006A2738" w:rsidRPr="00844BF5">
              <w:rPr>
                <w:rFonts w:ascii="Times New Roman" w:hAnsi="Times New Roman"/>
              </w:rPr>
              <w:t xml:space="preserve"> </w:t>
            </w:r>
            <w:r w:rsidR="00D46449" w:rsidRPr="00844BF5">
              <w:rPr>
                <w:rFonts w:ascii="Times New Roman" w:hAnsi="Times New Roman"/>
              </w:rPr>
              <w:t>Bistrița-Năsăud</w:t>
            </w:r>
            <w:r w:rsidRPr="00844BF5">
              <w:rPr>
                <w:rFonts w:ascii="Times New Roman" w:hAnsi="Times New Roman"/>
              </w:rPr>
              <w:t xml:space="preserve">; MRJ </w:t>
            </w:r>
            <w:r w:rsidR="00D46449" w:rsidRPr="00844BF5">
              <w:rPr>
                <w:rFonts w:ascii="Times New Roman" w:hAnsi="Times New Roman"/>
              </w:rPr>
              <w:t>Bistrița; Str. Parcului</w:t>
            </w:r>
            <w:r w:rsidR="001879A6">
              <w:rPr>
                <w:rFonts w:ascii="Times New Roman" w:hAnsi="Times New Roman"/>
              </w:rPr>
              <w:t>,</w:t>
            </w:r>
            <w:r w:rsidR="00491932" w:rsidRPr="00844BF5">
              <w:rPr>
                <w:rFonts w:ascii="Times New Roman" w:hAnsi="Times New Roman"/>
              </w:rPr>
              <w:t xml:space="preserve"> </w:t>
            </w:r>
            <w:r w:rsidRPr="00844BF5">
              <w:rPr>
                <w:rFonts w:ascii="Times New Roman" w:hAnsi="Times New Roman"/>
              </w:rPr>
              <w:t xml:space="preserve">Nr. </w:t>
            </w:r>
            <w:r w:rsidR="00D46449" w:rsidRPr="00844BF5">
              <w:rPr>
                <w:rFonts w:ascii="Times New Roman" w:hAnsi="Times New Roman"/>
              </w:rPr>
              <w:t>20</w:t>
            </w:r>
            <w:r w:rsidR="004F7E9E" w:rsidRPr="00844BF5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EFF7BA6" w14:textId="77777777" w:rsidR="00A054A7" w:rsidRPr="00844BF5" w:rsidRDefault="00D46449" w:rsidP="00A210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BF5">
              <w:rPr>
                <w:rFonts w:ascii="Times New Roman" w:hAnsi="Times New Roman"/>
              </w:rPr>
              <w:t>1999</w:t>
            </w:r>
          </w:p>
          <w:p w14:paraId="6A376253" w14:textId="77777777" w:rsidR="00A054A7" w:rsidRPr="00844BF5" w:rsidRDefault="00A054A7" w:rsidP="00A210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53" w:type="dxa"/>
          </w:tcPr>
          <w:p w14:paraId="69C3EDE1" w14:textId="77777777" w:rsidR="00A054A7" w:rsidRPr="00844BF5" w:rsidRDefault="00A054A7" w:rsidP="00A210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844BF5">
              <w:rPr>
                <w:rFonts w:ascii="Times New Roman" w:hAnsi="Times New Roman"/>
              </w:rPr>
              <w:t>4</w:t>
            </w:r>
            <w:r w:rsidR="00E1229F" w:rsidRPr="00844BF5">
              <w:rPr>
                <w:rFonts w:ascii="Times New Roman" w:hAnsi="Times New Roman"/>
              </w:rPr>
              <w:t>.</w:t>
            </w:r>
            <w:r w:rsidR="00BE2790" w:rsidRPr="00844BF5">
              <w:rPr>
                <w:rFonts w:ascii="Times New Roman" w:hAnsi="Times New Roman"/>
              </w:rPr>
              <w:t>673</w:t>
            </w:r>
            <w:r w:rsidR="00E1229F" w:rsidRPr="00844BF5">
              <w:rPr>
                <w:rFonts w:ascii="Times New Roman" w:hAnsi="Times New Roman"/>
              </w:rPr>
              <w:t>.</w:t>
            </w:r>
            <w:r w:rsidRPr="00844BF5">
              <w:rPr>
                <w:rFonts w:ascii="Times New Roman" w:hAnsi="Times New Roman"/>
              </w:rPr>
              <w:t>5</w:t>
            </w:r>
            <w:r w:rsidR="00BE2790" w:rsidRPr="00844BF5">
              <w:rPr>
                <w:rFonts w:ascii="Times New Roman" w:hAnsi="Times New Roman"/>
              </w:rPr>
              <w:t>02</w:t>
            </w:r>
          </w:p>
        </w:tc>
      </w:tr>
    </w:tbl>
    <w:p w14:paraId="6CC5AEDE" w14:textId="77777777" w:rsidR="00524526" w:rsidRPr="00E23C0C" w:rsidRDefault="00524526" w:rsidP="00A054A7"/>
    <w:sectPr w:rsidR="00524526" w:rsidRPr="00E23C0C" w:rsidSect="00A054A7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794" w:right="851" w:bottom="284" w:left="1418" w:header="454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9F7F6" w14:textId="77777777" w:rsidR="00AE064D" w:rsidRDefault="00AE064D" w:rsidP="00F7146D">
      <w:r>
        <w:separator/>
      </w:r>
    </w:p>
  </w:endnote>
  <w:endnote w:type="continuationSeparator" w:id="0">
    <w:p w14:paraId="4B17979B" w14:textId="77777777" w:rsidR="00AE064D" w:rsidRDefault="00AE064D" w:rsidP="00F7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0327F" w14:textId="77777777" w:rsidR="00356F4D" w:rsidRDefault="00356F4D">
    <w:pPr>
      <w:pStyle w:val="Footer"/>
      <w:jc w:val="center"/>
    </w:pPr>
  </w:p>
  <w:p w14:paraId="0DDE2CDF" w14:textId="77777777" w:rsidR="00356F4D" w:rsidRDefault="00356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F9ADE" w14:textId="77777777" w:rsidR="00AE064D" w:rsidRDefault="00AE064D" w:rsidP="00F7146D">
      <w:r>
        <w:separator/>
      </w:r>
    </w:p>
  </w:footnote>
  <w:footnote w:type="continuationSeparator" w:id="0">
    <w:p w14:paraId="14763193" w14:textId="77777777" w:rsidR="00AE064D" w:rsidRDefault="00AE064D" w:rsidP="00F71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C101E" w14:textId="77777777" w:rsidR="00D81BF0" w:rsidRDefault="00AE064D">
    <w:pPr>
      <w:pStyle w:val="Header"/>
    </w:pPr>
    <w:r>
      <w:rPr>
        <w:noProof/>
      </w:rPr>
      <w:pict w14:anchorId="0A015F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79271" o:spid="_x0000_s2050" type="#_x0000_t136" style="position:absolute;margin-left:0;margin-top:0;width:528.45pt;height:150.9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A2790" w14:textId="77777777" w:rsidR="00D81BF0" w:rsidRDefault="00AE064D">
    <w:pPr>
      <w:pStyle w:val="Header"/>
    </w:pPr>
    <w:r>
      <w:rPr>
        <w:noProof/>
      </w:rPr>
      <w:pict w14:anchorId="71B4D7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79272" o:spid="_x0000_s2051" type="#_x0000_t136" style="position:absolute;margin-left:0;margin-top:0;width:528.45pt;height:150.95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91C2B" w14:textId="77777777" w:rsidR="00D81BF0" w:rsidRDefault="00AE064D">
    <w:pPr>
      <w:pStyle w:val="Header"/>
    </w:pPr>
    <w:r>
      <w:rPr>
        <w:noProof/>
      </w:rPr>
      <w:pict w14:anchorId="41BAD8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79270" o:spid="_x0000_s2049" type="#_x0000_t136" style="position:absolute;margin-left:0;margin-top:0;width:528.45pt;height:150.95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4CDE"/>
    <w:multiLevelType w:val="hybridMultilevel"/>
    <w:tmpl w:val="B596E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0C83"/>
    <w:multiLevelType w:val="hybridMultilevel"/>
    <w:tmpl w:val="7332BF68"/>
    <w:lvl w:ilvl="0" w:tplc="F08A8F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C0116E"/>
    <w:multiLevelType w:val="hybridMultilevel"/>
    <w:tmpl w:val="4078B630"/>
    <w:lvl w:ilvl="0" w:tplc="FFBA50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FA001A"/>
    <w:multiLevelType w:val="hybridMultilevel"/>
    <w:tmpl w:val="D3B8D334"/>
    <w:lvl w:ilvl="0" w:tplc="7890CAC0">
      <w:start w:val="1"/>
      <w:numFmt w:val="decimal"/>
      <w:lvlText w:val="(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23"/>
    <w:rsid w:val="00003ED4"/>
    <w:rsid w:val="00007766"/>
    <w:rsid w:val="00010C12"/>
    <w:rsid w:val="00010E57"/>
    <w:rsid w:val="00012B69"/>
    <w:rsid w:val="0001786E"/>
    <w:rsid w:val="00020C49"/>
    <w:rsid w:val="000252A7"/>
    <w:rsid w:val="0003535F"/>
    <w:rsid w:val="00042E8C"/>
    <w:rsid w:val="000450CF"/>
    <w:rsid w:val="00046F68"/>
    <w:rsid w:val="000511B7"/>
    <w:rsid w:val="00051F8B"/>
    <w:rsid w:val="0005228E"/>
    <w:rsid w:val="00054160"/>
    <w:rsid w:val="00054763"/>
    <w:rsid w:val="00066C9B"/>
    <w:rsid w:val="000677DB"/>
    <w:rsid w:val="00076136"/>
    <w:rsid w:val="00093DF2"/>
    <w:rsid w:val="000A32F6"/>
    <w:rsid w:val="000A593D"/>
    <w:rsid w:val="000A780E"/>
    <w:rsid w:val="000A7C38"/>
    <w:rsid w:val="000B0B87"/>
    <w:rsid w:val="000B7B1E"/>
    <w:rsid w:val="000C4382"/>
    <w:rsid w:val="000C558F"/>
    <w:rsid w:val="000C6290"/>
    <w:rsid w:val="000C7303"/>
    <w:rsid w:val="000C738F"/>
    <w:rsid w:val="000E430A"/>
    <w:rsid w:val="000E56E6"/>
    <w:rsid w:val="000E6842"/>
    <w:rsid w:val="000E78AE"/>
    <w:rsid w:val="000E7CF2"/>
    <w:rsid w:val="000F0E36"/>
    <w:rsid w:val="000F1B36"/>
    <w:rsid w:val="000F26F7"/>
    <w:rsid w:val="000F4D71"/>
    <w:rsid w:val="00100F52"/>
    <w:rsid w:val="0010247B"/>
    <w:rsid w:val="001154DB"/>
    <w:rsid w:val="001303B4"/>
    <w:rsid w:val="001402C6"/>
    <w:rsid w:val="00141732"/>
    <w:rsid w:val="0014596D"/>
    <w:rsid w:val="0015236E"/>
    <w:rsid w:val="00172C15"/>
    <w:rsid w:val="001731A7"/>
    <w:rsid w:val="00173BFF"/>
    <w:rsid w:val="001752ED"/>
    <w:rsid w:val="001778CF"/>
    <w:rsid w:val="0018200B"/>
    <w:rsid w:val="001858A0"/>
    <w:rsid w:val="001879A6"/>
    <w:rsid w:val="001908F1"/>
    <w:rsid w:val="0019377F"/>
    <w:rsid w:val="00197AFC"/>
    <w:rsid w:val="001A376E"/>
    <w:rsid w:val="001A3C2D"/>
    <w:rsid w:val="001A6A31"/>
    <w:rsid w:val="001A6DC5"/>
    <w:rsid w:val="001A73C5"/>
    <w:rsid w:val="001B23F3"/>
    <w:rsid w:val="001C2787"/>
    <w:rsid w:val="001D0792"/>
    <w:rsid w:val="001D0B36"/>
    <w:rsid w:val="001D4724"/>
    <w:rsid w:val="001D634F"/>
    <w:rsid w:val="001E7F7A"/>
    <w:rsid w:val="001F06D7"/>
    <w:rsid w:val="001F079A"/>
    <w:rsid w:val="001F0F14"/>
    <w:rsid w:val="001F14F7"/>
    <w:rsid w:val="001F4AA9"/>
    <w:rsid w:val="00200B00"/>
    <w:rsid w:val="00203B0B"/>
    <w:rsid w:val="00210DE9"/>
    <w:rsid w:val="00212646"/>
    <w:rsid w:val="00213FFB"/>
    <w:rsid w:val="00220B9B"/>
    <w:rsid w:val="00220BA2"/>
    <w:rsid w:val="00225800"/>
    <w:rsid w:val="00230F78"/>
    <w:rsid w:val="00231F48"/>
    <w:rsid w:val="00233381"/>
    <w:rsid w:val="00235A14"/>
    <w:rsid w:val="002555DF"/>
    <w:rsid w:val="0027294F"/>
    <w:rsid w:val="002815A5"/>
    <w:rsid w:val="00283D09"/>
    <w:rsid w:val="002847E4"/>
    <w:rsid w:val="0029538A"/>
    <w:rsid w:val="0029539E"/>
    <w:rsid w:val="00297846"/>
    <w:rsid w:val="002A1F75"/>
    <w:rsid w:val="002A2659"/>
    <w:rsid w:val="002A6D1B"/>
    <w:rsid w:val="002B2D40"/>
    <w:rsid w:val="002B6953"/>
    <w:rsid w:val="002C40B4"/>
    <w:rsid w:val="002C49C6"/>
    <w:rsid w:val="002C5FE1"/>
    <w:rsid w:val="002C7764"/>
    <w:rsid w:val="002D1BEE"/>
    <w:rsid w:val="002D28F3"/>
    <w:rsid w:val="002D3041"/>
    <w:rsid w:val="002D60FE"/>
    <w:rsid w:val="002E0402"/>
    <w:rsid w:val="002E0D6A"/>
    <w:rsid w:val="002F7792"/>
    <w:rsid w:val="002F77C5"/>
    <w:rsid w:val="0030495C"/>
    <w:rsid w:val="003058FC"/>
    <w:rsid w:val="003127E3"/>
    <w:rsid w:val="00325551"/>
    <w:rsid w:val="00327ACC"/>
    <w:rsid w:val="00327DA6"/>
    <w:rsid w:val="0033220B"/>
    <w:rsid w:val="003338AA"/>
    <w:rsid w:val="00336278"/>
    <w:rsid w:val="00340C2C"/>
    <w:rsid w:val="00356ACE"/>
    <w:rsid w:val="00356D93"/>
    <w:rsid w:val="00356F4D"/>
    <w:rsid w:val="00356FC5"/>
    <w:rsid w:val="00360117"/>
    <w:rsid w:val="00363E17"/>
    <w:rsid w:val="003671CD"/>
    <w:rsid w:val="0037073F"/>
    <w:rsid w:val="00373935"/>
    <w:rsid w:val="00375F28"/>
    <w:rsid w:val="00377705"/>
    <w:rsid w:val="0038075A"/>
    <w:rsid w:val="00384030"/>
    <w:rsid w:val="0038478E"/>
    <w:rsid w:val="00395DB8"/>
    <w:rsid w:val="003A0B4A"/>
    <w:rsid w:val="003A1224"/>
    <w:rsid w:val="003A4963"/>
    <w:rsid w:val="003B028B"/>
    <w:rsid w:val="003B73FF"/>
    <w:rsid w:val="003C50BA"/>
    <w:rsid w:val="003D37A3"/>
    <w:rsid w:val="003D56E2"/>
    <w:rsid w:val="003D7189"/>
    <w:rsid w:val="003E0F08"/>
    <w:rsid w:val="003E3BD4"/>
    <w:rsid w:val="003E4D73"/>
    <w:rsid w:val="003F3DDD"/>
    <w:rsid w:val="003F6186"/>
    <w:rsid w:val="003F61FC"/>
    <w:rsid w:val="003F6437"/>
    <w:rsid w:val="003F6FDE"/>
    <w:rsid w:val="00400FBB"/>
    <w:rsid w:val="00406636"/>
    <w:rsid w:val="00406D30"/>
    <w:rsid w:val="0040746C"/>
    <w:rsid w:val="00407D4D"/>
    <w:rsid w:val="004108FD"/>
    <w:rsid w:val="0041185F"/>
    <w:rsid w:val="00414608"/>
    <w:rsid w:val="00417F2B"/>
    <w:rsid w:val="004201F2"/>
    <w:rsid w:val="00426BAD"/>
    <w:rsid w:val="004302F2"/>
    <w:rsid w:val="004411EA"/>
    <w:rsid w:val="004418A8"/>
    <w:rsid w:val="00445C9A"/>
    <w:rsid w:val="00451D5D"/>
    <w:rsid w:val="00456F2F"/>
    <w:rsid w:val="00462248"/>
    <w:rsid w:val="00464D7F"/>
    <w:rsid w:val="00466D67"/>
    <w:rsid w:val="004734B8"/>
    <w:rsid w:val="00474D9F"/>
    <w:rsid w:val="004815C0"/>
    <w:rsid w:val="00482502"/>
    <w:rsid w:val="004901BB"/>
    <w:rsid w:val="00491932"/>
    <w:rsid w:val="004A593A"/>
    <w:rsid w:val="004A77AF"/>
    <w:rsid w:val="004B1A0F"/>
    <w:rsid w:val="004B3016"/>
    <w:rsid w:val="004C1498"/>
    <w:rsid w:val="004C7534"/>
    <w:rsid w:val="004D3B4B"/>
    <w:rsid w:val="004E2365"/>
    <w:rsid w:val="004E7EED"/>
    <w:rsid w:val="004E7F15"/>
    <w:rsid w:val="004F06AD"/>
    <w:rsid w:val="004F17AC"/>
    <w:rsid w:val="004F2A49"/>
    <w:rsid w:val="004F7E9E"/>
    <w:rsid w:val="005031AD"/>
    <w:rsid w:val="005036E7"/>
    <w:rsid w:val="00506FBF"/>
    <w:rsid w:val="00512F98"/>
    <w:rsid w:val="005135B4"/>
    <w:rsid w:val="00524526"/>
    <w:rsid w:val="00527012"/>
    <w:rsid w:val="00527C07"/>
    <w:rsid w:val="0053374C"/>
    <w:rsid w:val="00540E37"/>
    <w:rsid w:val="005465D1"/>
    <w:rsid w:val="00551ADE"/>
    <w:rsid w:val="00552B38"/>
    <w:rsid w:val="00552FA9"/>
    <w:rsid w:val="005539AB"/>
    <w:rsid w:val="005554C9"/>
    <w:rsid w:val="005651A6"/>
    <w:rsid w:val="00565AC9"/>
    <w:rsid w:val="00572872"/>
    <w:rsid w:val="00573FD9"/>
    <w:rsid w:val="00574833"/>
    <w:rsid w:val="005754B0"/>
    <w:rsid w:val="005757F0"/>
    <w:rsid w:val="005772A0"/>
    <w:rsid w:val="005810A6"/>
    <w:rsid w:val="0058323E"/>
    <w:rsid w:val="00587DF7"/>
    <w:rsid w:val="00590A53"/>
    <w:rsid w:val="00593063"/>
    <w:rsid w:val="005953FC"/>
    <w:rsid w:val="005A41B1"/>
    <w:rsid w:val="005A4529"/>
    <w:rsid w:val="005B4026"/>
    <w:rsid w:val="005B423B"/>
    <w:rsid w:val="005C0756"/>
    <w:rsid w:val="005C1201"/>
    <w:rsid w:val="005C14B2"/>
    <w:rsid w:val="005C20CF"/>
    <w:rsid w:val="005C3FF0"/>
    <w:rsid w:val="005C49FB"/>
    <w:rsid w:val="005C703E"/>
    <w:rsid w:val="005C7E16"/>
    <w:rsid w:val="005D267A"/>
    <w:rsid w:val="005E0770"/>
    <w:rsid w:val="005E2FF4"/>
    <w:rsid w:val="005E40FE"/>
    <w:rsid w:val="005E5E25"/>
    <w:rsid w:val="005E5E9C"/>
    <w:rsid w:val="005E754C"/>
    <w:rsid w:val="005F1FFE"/>
    <w:rsid w:val="005F2C4A"/>
    <w:rsid w:val="005F3ACD"/>
    <w:rsid w:val="005F6C93"/>
    <w:rsid w:val="006018AE"/>
    <w:rsid w:val="00603159"/>
    <w:rsid w:val="00604962"/>
    <w:rsid w:val="00612101"/>
    <w:rsid w:val="00616809"/>
    <w:rsid w:val="0061718C"/>
    <w:rsid w:val="00620CBC"/>
    <w:rsid w:val="00621C58"/>
    <w:rsid w:val="006249B8"/>
    <w:rsid w:val="00625FCF"/>
    <w:rsid w:val="00626CCD"/>
    <w:rsid w:val="006337D6"/>
    <w:rsid w:val="00634677"/>
    <w:rsid w:val="006356C2"/>
    <w:rsid w:val="00640024"/>
    <w:rsid w:val="00641BD8"/>
    <w:rsid w:val="00642AA3"/>
    <w:rsid w:val="00643CD4"/>
    <w:rsid w:val="006455C4"/>
    <w:rsid w:val="00654064"/>
    <w:rsid w:val="0066035A"/>
    <w:rsid w:val="00663EA4"/>
    <w:rsid w:val="00664AA1"/>
    <w:rsid w:val="00667832"/>
    <w:rsid w:val="006702DF"/>
    <w:rsid w:val="006705A8"/>
    <w:rsid w:val="006707AA"/>
    <w:rsid w:val="006711BA"/>
    <w:rsid w:val="00672097"/>
    <w:rsid w:val="00675A33"/>
    <w:rsid w:val="00677227"/>
    <w:rsid w:val="00680192"/>
    <w:rsid w:val="00686ACE"/>
    <w:rsid w:val="0069214A"/>
    <w:rsid w:val="00693648"/>
    <w:rsid w:val="0069592E"/>
    <w:rsid w:val="00695FD8"/>
    <w:rsid w:val="006A2738"/>
    <w:rsid w:val="006A77AC"/>
    <w:rsid w:val="006B1D46"/>
    <w:rsid w:val="006B457D"/>
    <w:rsid w:val="006B63A4"/>
    <w:rsid w:val="006B7229"/>
    <w:rsid w:val="006C55F2"/>
    <w:rsid w:val="006C6BA0"/>
    <w:rsid w:val="006D25E4"/>
    <w:rsid w:val="006E29A7"/>
    <w:rsid w:val="006E4866"/>
    <w:rsid w:val="006E5DD6"/>
    <w:rsid w:val="006E6533"/>
    <w:rsid w:val="006E6DB2"/>
    <w:rsid w:val="006F2BDE"/>
    <w:rsid w:val="006F4DFF"/>
    <w:rsid w:val="00702A04"/>
    <w:rsid w:val="00704BC8"/>
    <w:rsid w:val="00706C85"/>
    <w:rsid w:val="0070771F"/>
    <w:rsid w:val="0070776E"/>
    <w:rsid w:val="00707DC5"/>
    <w:rsid w:val="007107A7"/>
    <w:rsid w:val="00710909"/>
    <w:rsid w:val="007159AF"/>
    <w:rsid w:val="00726B91"/>
    <w:rsid w:val="00731D7C"/>
    <w:rsid w:val="007401F9"/>
    <w:rsid w:val="00743D4B"/>
    <w:rsid w:val="0075102D"/>
    <w:rsid w:val="007543FA"/>
    <w:rsid w:val="00756F0A"/>
    <w:rsid w:val="00757AA9"/>
    <w:rsid w:val="00763113"/>
    <w:rsid w:val="00767AE6"/>
    <w:rsid w:val="007701CE"/>
    <w:rsid w:val="00770CCA"/>
    <w:rsid w:val="0077128F"/>
    <w:rsid w:val="00773958"/>
    <w:rsid w:val="00774485"/>
    <w:rsid w:val="00776307"/>
    <w:rsid w:val="00781389"/>
    <w:rsid w:val="00783CBD"/>
    <w:rsid w:val="007840DB"/>
    <w:rsid w:val="0078723B"/>
    <w:rsid w:val="00787CFE"/>
    <w:rsid w:val="00793192"/>
    <w:rsid w:val="0079669B"/>
    <w:rsid w:val="00797ABF"/>
    <w:rsid w:val="007A3901"/>
    <w:rsid w:val="007A40D1"/>
    <w:rsid w:val="007B0712"/>
    <w:rsid w:val="007B1599"/>
    <w:rsid w:val="007B4EBB"/>
    <w:rsid w:val="007B5361"/>
    <w:rsid w:val="007C0A6F"/>
    <w:rsid w:val="007C15B1"/>
    <w:rsid w:val="007C3085"/>
    <w:rsid w:val="007C4336"/>
    <w:rsid w:val="007D05AD"/>
    <w:rsid w:val="007D640B"/>
    <w:rsid w:val="007D699D"/>
    <w:rsid w:val="007E2A46"/>
    <w:rsid w:val="007E6EAE"/>
    <w:rsid w:val="007F2F9A"/>
    <w:rsid w:val="00800A97"/>
    <w:rsid w:val="00803C79"/>
    <w:rsid w:val="008074F2"/>
    <w:rsid w:val="00813365"/>
    <w:rsid w:val="00817F8D"/>
    <w:rsid w:val="00821645"/>
    <w:rsid w:val="00821C9B"/>
    <w:rsid w:val="008222CF"/>
    <w:rsid w:val="00823923"/>
    <w:rsid w:val="00824679"/>
    <w:rsid w:val="00826654"/>
    <w:rsid w:val="00833B2C"/>
    <w:rsid w:val="00833FF4"/>
    <w:rsid w:val="00835FA2"/>
    <w:rsid w:val="00841030"/>
    <w:rsid w:val="00844BF5"/>
    <w:rsid w:val="00844E67"/>
    <w:rsid w:val="00846893"/>
    <w:rsid w:val="00846F7B"/>
    <w:rsid w:val="008475C7"/>
    <w:rsid w:val="008604A1"/>
    <w:rsid w:val="00863E84"/>
    <w:rsid w:val="00864268"/>
    <w:rsid w:val="00864844"/>
    <w:rsid w:val="00864F94"/>
    <w:rsid w:val="008650A8"/>
    <w:rsid w:val="00871CEE"/>
    <w:rsid w:val="00873907"/>
    <w:rsid w:val="00873ED2"/>
    <w:rsid w:val="00874A13"/>
    <w:rsid w:val="00875685"/>
    <w:rsid w:val="0088013C"/>
    <w:rsid w:val="00882EE3"/>
    <w:rsid w:val="00890E29"/>
    <w:rsid w:val="00892FC4"/>
    <w:rsid w:val="008953F8"/>
    <w:rsid w:val="008A057A"/>
    <w:rsid w:val="008A1382"/>
    <w:rsid w:val="008A6F58"/>
    <w:rsid w:val="008B0BE8"/>
    <w:rsid w:val="008B1716"/>
    <w:rsid w:val="008B1A47"/>
    <w:rsid w:val="008B1E1E"/>
    <w:rsid w:val="008B32FD"/>
    <w:rsid w:val="008B4D19"/>
    <w:rsid w:val="008C2BE8"/>
    <w:rsid w:val="008C57BE"/>
    <w:rsid w:val="008C62C4"/>
    <w:rsid w:val="008C77C0"/>
    <w:rsid w:val="008C7C2E"/>
    <w:rsid w:val="008D0CC0"/>
    <w:rsid w:val="008D331E"/>
    <w:rsid w:val="008D5C5D"/>
    <w:rsid w:val="008E0A18"/>
    <w:rsid w:val="008E23C0"/>
    <w:rsid w:val="008F1B9B"/>
    <w:rsid w:val="008F2D69"/>
    <w:rsid w:val="008F5CFC"/>
    <w:rsid w:val="00902687"/>
    <w:rsid w:val="00906A90"/>
    <w:rsid w:val="0090730C"/>
    <w:rsid w:val="009079F4"/>
    <w:rsid w:val="00913342"/>
    <w:rsid w:val="009159AA"/>
    <w:rsid w:val="009205A4"/>
    <w:rsid w:val="00920D4A"/>
    <w:rsid w:val="009220FA"/>
    <w:rsid w:val="009223DA"/>
    <w:rsid w:val="00924823"/>
    <w:rsid w:val="009275E0"/>
    <w:rsid w:val="009378BC"/>
    <w:rsid w:val="00947749"/>
    <w:rsid w:val="00951E2B"/>
    <w:rsid w:val="00951F78"/>
    <w:rsid w:val="0095272B"/>
    <w:rsid w:val="00965F5C"/>
    <w:rsid w:val="0096663C"/>
    <w:rsid w:val="00970DCC"/>
    <w:rsid w:val="0097154A"/>
    <w:rsid w:val="00973554"/>
    <w:rsid w:val="009742C9"/>
    <w:rsid w:val="00975A47"/>
    <w:rsid w:val="0097780A"/>
    <w:rsid w:val="009778C4"/>
    <w:rsid w:val="009838D1"/>
    <w:rsid w:val="00984BB9"/>
    <w:rsid w:val="00985F6A"/>
    <w:rsid w:val="00986AD6"/>
    <w:rsid w:val="00996DD6"/>
    <w:rsid w:val="009A0D3D"/>
    <w:rsid w:val="009A1147"/>
    <w:rsid w:val="009A3760"/>
    <w:rsid w:val="009A4ACB"/>
    <w:rsid w:val="009A5C6F"/>
    <w:rsid w:val="009B1CFD"/>
    <w:rsid w:val="009B204F"/>
    <w:rsid w:val="009B2FE6"/>
    <w:rsid w:val="009C036B"/>
    <w:rsid w:val="009C057A"/>
    <w:rsid w:val="009C3D44"/>
    <w:rsid w:val="009C7263"/>
    <w:rsid w:val="009D41B0"/>
    <w:rsid w:val="009D4527"/>
    <w:rsid w:val="009D71A6"/>
    <w:rsid w:val="009E574E"/>
    <w:rsid w:val="009E5F5A"/>
    <w:rsid w:val="009E6ED6"/>
    <w:rsid w:val="009F089E"/>
    <w:rsid w:val="009F0FBF"/>
    <w:rsid w:val="009F4E9B"/>
    <w:rsid w:val="009F61F1"/>
    <w:rsid w:val="00A054A7"/>
    <w:rsid w:val="00A05C58"/>
    <w:rsid w:val="00A1086C"/>
    <w:rsid w:val="00A11533"/>
    <w:rsid w:val="00A144EA"/>
    <w:rsid w:val="00A220E9"/>
    <w:rsid w:val="00A226F2"/>
    <w:rsid w:val="00A32090"/>
    <w:rsid w:val="00A33243"/>
    <w:rsid w:val="00A350A2"/>
    <w:rsid w:val="00A47AA8"/>
    <w:rsid w:val="00A62EB1"/>
    <w:rsid w:val="00A62EF6"/>
    <w:rsid w:val="00A64E50"/>
    <w:rsid w:val="00A7102C"/>
    <w:rsid w:val="00A73D13"/>
    <w:rsid w:val="00A7532B"/>
    <w:rsid w:val="00A76CC7"/>
    <w:rsid w:val="00A77B87"/>
    <w:rsid w:val="00A82FBA"/>
    <w:rsid w:val="00A9032E"/>
    <w:rsid w:val="00A93BBF"/>
    <w:rsid w:val="00A94E43"/>
    <w:rsid w:val="00AA1E94"/>
    <w:rsid w:val="00AA4555"/>
    <w:rsid w:val="00AB07B7"/>
    <w:rsid w:val="00AB1A9B"/>
    <w:rsid w:val="00AB503F"/>
    <w:rsid w:val="00AB5CC2"/>
    <w:rsid w:val="00AC05D1"/>
    <w:rsid w:val="00AC493B"/>
    <w:rsid w:val="00AD20EB"/>
    <w:rsid w:val="00AD4A36"/>
    <w:rsid w:val="00AD520C"/>
    <w:rsid w:val="00AD5E49"/>
    <w:rsid w:val="00AE0114"/>
    <w:rsid w:val="00AE064D"/>
    <w:rsid w:val="00AE0EE8"/>
    <w:rsid w:val="00AE5495"/>
    <w:rsid w:val="00AF00F1"/>
    <w:rsid w:val="00AF1885"/>
    <w:rsid w:val="00AF23BF"/>
    <w:rsid w:val="00AF25D0"/>
    <w:rsid w:val="00AF2B13"/>
    <w:rsid w:val="00AF41F6"/>
    <w:rsid w:val="00AF5087"/>
    <w:rsid w:val="00AF5EF6"/>
    <w:rsid w:val="00AF623E"/>
    <w:rsid w:val="00AF7541"/>
    <w:rsid w:val="00B0087C"/>
    <w:rsid w:val="00B02F76"/>
    <w:rsid w:val="00B10645"/>
    <w:rsid w:val="00B14C6B"/>
    <w:rsid w:val="00B14D40"/>
    <w:rsid w:val="00B176F7"/>
    <w:rsid w:val="00B17EAF"/>
    <w:rsid w:val="00B20477"/>
    <w:rsid w:val="00B2274C"/>
    <w:rsid w:val="00B258BC"/>
    <w:rsid w:val="00B45587"/>
    <w:rsid w:val="00B45791"/>
    <w:rsid w:val="00B465EF"/>
    <w:rsid w:val="00B559A1"/>
    <w:rsid w:val="00B57C6D"/>
    <w:rsid w:val="00B63844"/>
    <w:rsid w:val="00B661CE"/>
    <w:rsid w:val="00B67702"/>
    <w:rsid w:val="00B67E66"/>
    <w:rsid w:val="00B7139F"/>
    <w:rsid w:val="00B81BF2"/>
    <w:rsid w:val="00B93CDB"/>
    <w:rsid w:val="00BA2FE7"/>
    <w:rsid w:val="00BA6FCA"/>
    <w:rsid w:val="00BB74DC"/>
    <w:rsid w:val="00BC0D0B"/>
    <w:rsid w:val="00BC16F3"/>
    <w:rsid w:val="00BC3912"/>
    <w:rsid w:val="00BC3E87"/>
    <w:rsid w:val="00BC5F91"/>
    <w:rsid w:val="00BC5FA4"/>
    <w:rsid w:val="00BC65E1"/>
    <w:rsid w:val="00BD150C"/>
    <w:rsid w:val="00BD3E90"/>
    <w:rsid w:val="00BD4743"/>
    <w:rsid w:val="00BE12E5"/>
    <w:rsid w:val="00BE2790"/>
    <w:rsid w:val="00BE36B5"/>
    <w:rsid w:val="00BE7BA0"/>
    <w:rsid w:val="00BF01DC"/>
    <w:rsid w:val="00C0060D"/>
    <w:rsid w:val="00C0115A"/>
    <w:rsid w:val="00C01FF4"/>
    <w:rsid w:val="00C116B8"/>
    <w:rsid w:val="00C13933"/>
    <w:rsid w:val="00C2025A"/>
    <w:rsid w:val="00C20800"/>
    <w:rsid w:val="00C27B0E"/>
    <w:rsid w:val="00C32C33"/>
    <w:rsid w:val="00C32E1E"/>
    <w:rsid w:val="00C40A97"/>
    <w:rsid w:val="00C50505"/>
    <w:rsid w:val="00C51079"/>
    <w:rsid w:val="00C5479E"/>
    <w:rsid w:val="00C57EF3"/>
    <w:rsid w:val="00C60AD3"/>
    <w:rsid w:val="00C6512A"/>
    <w:rsid w:val="00C7000A"/>
    <w:rsid w:val="00C7097A"/>
    <w:rsid w:val="00C72DDA"/>
    <w:rsid w:val="00C73F76"/>
    <w:rsid w:val="00C75289"/>
    <w:rsid w:val="00C80D20"/>
    <w:rsid w:val="00C907AD"/>
    <w:rsid w:val="00C9147B"/>
    <w:rsid w:val="00C93C8A"/>
    <w:rsid w:val="00C94471"/>
    <w:rsid w:val="00C95361"/>
    <w:rsid w:val="00C968FC"/>
    <w:rsid w:val="00C97528"/>
    <w:rsid w:val="00CA32AE"/>
    <w:rsid w:val="00CB474D"/>
    <w:rsid w:val="00CB6975"/>
    <w:rsid w:val="00CC0398"/>
    <w:rsid w:val="00CC10CD"/>
    <w:rsid w:val="00CC3944"/>
    <w:rsid w:val="00CC3AEA"/>
    <w:rsid w:val="00CC5BB0"/>
    <w:rsid w:val="00CC5BB4"/>
    <w:rsid w:val="00CD1AAB"/>
    <w:rsid w:val="00CD2422"/>
    <w:rsid w:val="00CE5AA6"/>
    <w:rsid w:val="00CE762F"/>
    <w:rsid w:val="00CF09E8"/>
    <w:rsid w:val="00CF1535"/>
    <w:rsid w:val="00CF4838"/>
    <w:rsid w:val="00CF6CA5"/>
    <w:rsid w:val="00D00476"/>
    <w:rsid w:val="00D10179"/>
    <w:rsid w:val="00D13E25"/>
    <w:rsid w:val="00D17D53"/>
    <w:rsid w:val="00D216FC"/>
    <w:rsid w:val="00D22244"/>
    <w:rsid w:val="00D2337A"/>
    <w:rsid w:val="00D25842"/>
    <w:rsid w:val="00D263DC"/>
    <w:rsid w:val="00D306B9"/>
    <w:rsid w:val="00D315C2"/>
    <w:rsid w:val="00D42C26"/>
    <w:rsid w:val="00D46449"/>
    <w:rsid w:val="00D46B2F"/>
    <w:rsid w:val="00D50FE8"/>
    <w:rsid w:val="00D6034B"/>
    <w:rsid w:val="00D64682"/>
    <w:rsid w:val="00D671BA"/>
    <w:rsid w:val="00D67F9B"/>
    <w:rsid w:val="00D70505"/>
    <w:rsid w:val="00D71B51"/>
    <w:rsid w:val="00D74264"/>
    <w:rsid w:val="00D75885"/>
    <w:rsid w:val="00D800E3"/>
    <w:rsid w:val="00D81BF0"/>
    <w:rsid w:val="00D825A7"/>
    <w:rsid w:val="00D91635"/>
    <w:rsid w:val="00D9199A"/>
    <w:rsid w:val="00D92AF3"/>
    <w:rsid w:val="00D943EC"/>
    <w:rsid w:val="00DA03D5"/>
    <w:rsid w:val="00DA1279"/>
    <w:rsid w:val="00DA2C5A"/>
    <w:rsid w:val="00DA55B4"/>
    <w:rsid w:val="00DB3223"/>
    <w:rsid w:val="00DB342E"/>
    <w:rsid w:val="00DB3E03"/>
    <w:rsid w:val="00DB6857"/>
    <w:rsid w:val="00DC3568"/>
    <w:rsid w:val="00DC3F1F"/>
    <w:rsid w:val="00DC5246"/>
    <w:rsid w:val="00DD106C"/>
    <w:rsid w:val="00DD4947"/>
    <w:rsid w:val="00DD60D5"/>
    <w:rsid w:val="00DD667C"/>
    <w:rsid w:val="00DD712C"/>
    <w:rsid w:val="00DF0C13"/>
    <w:rsid w:val="00DF1467"/>
    <w:rsid w:val="00DF594D"/>
    <w:rsid w:val="00DF69A0"/>
    <w:rsid w:val="00E00056"/>
    <w:rsid w:val="00E0029C"/>
    <w:rsid w:val="00E00486"/>
    <w:rsid w:val="00E007E3"/>
    <w:rsid w:val="00E0465A"/>
    <w:rsid w:val="00E0787F"/>
    <w:rsid w:val="00E1229F"/>
    <w:rsid w:val="00E16AB6"/>
    <w:rsid w:val="00E1739B"/>
    <w:rsid w:val="00E1766E"/>
    <w:rsid w:val="00E21751"/>
    <w:rsid w:val="00E21988"/>
    <w:rsid w:val="00E23C0C"/>
    <w:rsid w:val="00E24376"/>
    <w:rsid w:val="00E25213"/>
    <w:rsid w:val="00E2609D"/>
    <w:rsid w:val="00E2738A"/>
    <w:rsid w:val="00E30166"/>
    <w:rsid w:val="00E3258A"/>
    <w:rsid w:val="00E32C5F"/>
    <w:rsid w:val="00E33286"/>
    <w:rsid w:val="00E36F30"/>
    <w:rsid w:val="00E37617"/>
    <w:rsid w:val="00E4430E"/>
    <w:rsid w:val="00E5070D"/>
    <w:rsid w:val="00E51C38"/>
    <w:rsid w:val="00E62CD9"/>
    <w:rsid w:val="00E65A30"/>
    <w:rsid w:val="00E66065"/>
    <w:rsid w:val="00E67753"/>
    <w:rsid w:val="00E7149D"/>
    <w:rsid w:val="00E73F57"/>
    <w:rsid w:val="00E7554E"/>
    <w:rsid w:val="00E758F3"/>
    <w:rsid w:val="00E774BC"/>
    <w:rsid w:val="00E80315"/>
    <w:rsid w:val="00E843AA"/>
    <w:rsid w:val="00E94ADA"/>
    <w:rsid w:val="00E954A3"/>
    <w:rsid w:val="00EA6915"/>
    <w:rsid w:val="00EA7E06"/>
    <w:rsid w:val="00EB0E54"/>
    <w:rsid w:val="00EB2FBF"/>
    <w:rsid w:val="00EB6E2A"/>
    <w:rsid w:val="00EC5EAA"/>
    <w:rsid w:val="00EC6B67"/>
    <w:rsid w:val="00ED1CB5"/>
    <w:rsid w:val="00ED266A"/>
    <w:rsid w:val="00ED6174"/>
    <w:rsid w:val="00ED6CB0"/>
    <w:rsid w:val="00EE0276"/>
    <w:rsid w:val="00EE1C64"/>
    <w:rsid w:val="00EE23CC"/>
    <w:rsid w:val="00EE2D84"/>
    <w:rsid w:val="00EE4CB9"/>
    <w:rsid w:val="00EE68F9"/>
    <w:rsid w:val="00EE7731"/>
    <w:rsid w:val="00EF1394"/>
    <w:rsid w:val="00EF1B05"/>
    <w:rsid w:val="00EF38BE"/>
    <w:rsid w:val="00EF3D3F"/>
    <w:rsid w:val="00EF55CD"/>
    <w:rsid w:val="00EF62FD"/>
    <w:rsid w:val="00F07E7B"/>
    <w:rsid w:val="00F10C6F"/>
    <w:rsid w:val="00F11878"/>
    <w:rsid w:val="00F11FB4"/>
    <w:rsid w:val="00F12BD9"/>
    <w:rsid w:val="00F2109C"/>
    <w:rsid w:val="00F23279"/>
    <w:rsid w:val="00F26163"/>
    <w:rsid w:val="00F319F3"/>
    <w:rsid w:val="00F3340F"/>
    <w:rsid w:val="00F34E04"/>
    <w:rsid w:val="00F3576A"/>
    <w:rsid w:val="00F36C47"/>
    <w:rsid w:val="00F44F00"/>
    <w:rsid w:val="00F47FEF"/>
    <w:rsid w:val="00F503AB"/>
    <w:rsid w:val="00F57CA0"/>
    <w:rsid w:val="00F6126F"/>
    <w:rsid w:val="00F64F49"/>
    <w:rsid w:val="00F66B3F"/>
    <w:rsid w:val="00F7146D"/>
    <w:rsid w:val="00F75705"/>
    <w:rsid w:val="00F75F8F"/>
    <w:rsid w:val="00F76AFA"/>
    <w:rsid w:val="00F7707C"/>
    <w:rsid w:val="00F830DC"/>
    <w:rsid w:val="00F848BF"/>
    <w:rsid w:val="00F90A0F"/>
    <w:rsid w:val="00F96A57"/>
    <w:rsid w:val="00FB1C5A"/>
    <w:rsid w:val="00FC0598"/>
    <w:rsid w:val="00FD1CDD"/>
    <w:rsid w:val="00FD3BC9"/>
    <w:rsid w:val="00FE1D4C"/>
    <w:rsid w:val="00FE3CE3"/>
    <w:rsid w:val="00FE5E13"/>
    <w:rsid w:val="00FE7055"/>
    <w:rsid w:val="00FF0B6A"/>
    <w:rsid w:val="00FF0DFC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1D32252"/>
  <w15:chartTrackingRefBased/>
  <w15:docId w15:val="{B6CC6696-7AB1-463D-9755-4A0D25DA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14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146D"/>
    <w:rPr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F714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146D"/>
    <w:rPr>
      <w:sz w:val="24"/>
      <w:szCs w:val="24"/>
      <w:lang w:val="ro-RO"/>
    </w:rPr>
  </w:style>
  <w:style w:type="paragraph" w:styleId="DocumentMap">
    <w:name w:val="Document Map"/>
    <w:basedOn w:val="Normal"/>
    <w:semiHidden/>
    <w:rsid w:val="003362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vts6">
    <w:name w:val="rvts6"/>
    <w:basedOn w:val="DefaultParagraphFont"/>
    <w:rsid w:val="00E758F3"/>
  </w:style>
  <w:style w:type="paragraph" w:styleId="BalloonText">
    <w:name w:val="Balloon Text"/>
    <w:basedOn w:val="Normal"/>
    <w:link w:val="BalloonTextChar"/>
    <w:rsid w:val="00233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3381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327AC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AB1A9B"/>
    <w:rPr>
      <w:sz w:val="24"/>
      <w:szCs w:val="24"/>
      <w:lang w:val="ro-RO"/>
    </w:rPr>
  </w:style>
  <w:style w:type="character" w:styleId="CommentReference">
    <w:name w:val="annotation reference"/>
    <w:basedOn w:val="DefaultParagraphFont"/>
    <w:rsid w:val="00CB69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69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6975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CB6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6975"/>
    <w:rPr>
      <w:b/>
      <w:bCs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D3E1-320F-4801-BE62-C5ACCF17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GUVERNUL ROMANIEI</vt:lpstr>
      <vt:lpstr>GUVERNUL ROMANIEI</vt:lpstr>
    </vt:vector>
  </TitlesOfParts>
  <Company>ANM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ROMANIEI</dc:title>
  <dc:subject/>
  <dc:creator>mirela</dc:creator>
  <cp:keywords/>
  <cp:lastModifiedBy>Ciprian Mocan</cp:lastModifiedBy>
  <cp:revision>2</cp:revision>
  <cp:lastPrinted>2023-03-21T16:53:00Z</cp:lastPrinted>
  <dcterms:created xsi:type="dcterms:W3CDTF">2023-03-21T16:53:00Z</dcterms:created>
  <dcterms:modified xsi:type="dcterms:W3CDTF">2023-03-21T16:53:00Z</dcterms:modified>
</cp:coreProperties>
</file>