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95776C" w14:textId="77777777" w:rsidR="00376FE7" w:rsidRPr="003C1220" w:rsidRDefault="00376FE7" w:rsidP="002C6063">
      <w:pPr>
        <w:spacing w:after="0" w:line="276" w:lineRule="auto"/>
        <w:jc w:val="right"/>
        <w:rPr>
          <w:rFonts w:cs="Times New Roman"/>
          <w:szCs w:val="24"/>
          <w:lang w:val="ro-RO"/>
        </w:rPr>
      </w:pPr>
    </w:p>
    <w:p w14:paraId="061350D1" w14:textId="33BCE90C" w:rsidR="00376FE7" w:rsidRPr="003C1220" w:rsidRDefault="00FF6689" w:rsidP="002C6063">
      <w:pPr>
        <w:spacing w:after="0" w:line="276" w:lineRule="auto"/>
        <w:jc w:val="right"/>
        <w:rPr>
          <w:rFonts w:cs="Times New Roman"/>
          <w:b/>
          <w:bCs/>
          <w:szCs w:val="24"/>
          <w:lang w:val="ro-RO"/>
        </w:rPr>
      </w:pPr>
      <w:r w:rsidRPr="003C1220">
        <w:rPr>
          <w:rFonts w:cs="Times New Roman"/>
          <w:b/>
          <w:bCs/>
          <w:szCs w:val="24"/>
          <w:lang w:val="ro-RO"/>
        </w:rPr>
        <w:t>ANEX</w:t>
      </w:r>
      <w:r w:rsidR="00207CDD" w:rsidRPr="003C1220">
        <w:rPr>
          <w:rFonts w:cs="Times New Roman"/>
          <w:b/>
          <w:bCs/>
          <w:szCs w:val="24"/>
          <w:lang w:val="ro-RO"/>
        </w:rPr>
        <w:t>Ă</w:t>
      </w:r>
    </w:p>
    <w:p w14:paraId="2E100897" w14:textId="77777777" w:rsidR="00376FE7" w:rsidRPr="003C1220" w:rsidRDefault="00376FE7" w:rsidP="002C6063">
      <w:pPr>
        <w:spacing w:after="0" w:line="276" w:lineRule="auto"/>
        <w:rPr>
          <w:rFonts w:cs="Times New Roman"/>
          <w:szCs w:val="24"/>
          <w:lang w:val="ro-RO"/>
        </w:rPr>
      </w:pPr>
    </w:p>
    <w:p w14:paraId="38265835" w14:textId="77777777" w:rsidR="00376FE7" w:rsidRPr="003C1220" w:rsidRDefault="00376FE7" w:rsidP="002C6063">
      <w:pPr>
        <w:spacing w:after="0" w:line="276" w:lineRule="auto"/>
        <w:rPr>
          <w:rFonts w:cs="Times New Roman"/>
          <w:szCs w:val="24"/>
          <w:lang w:val="ro-RO"/>
        </w:rPr>
      </w:pPr>
    </w:p>
    <w:p w14:paraId="3212AA71" w14:textId="77777777" w:rsidR="00376FE7" w:rsidRPr="003C1220" w:rsidRDefault="00376FE7" w:rsidP="002C6063">
      <w:pPr>
        <w:spacing w:after="0" w:line="276" w:lineRule="auto"/>
        <w:rPr>
          <w:rFonts w:cs="Times New Roman"/>
          <w:szCs w:val="24"/>
          <w:lang w:val="ro-RO"/>
        </w:rPr>
      </w:pPr>
    </w:p>
    <w:p w14:paraId="2C686309" w14:textId="6C8440E4" w:rsidR="00F33792" w:rsidRPr="003C1220" w:rsidRDefault="00F33792" w:rsidP="002C6063">
      <w:pPr>
        <w:tabs>
          <w:tab w:val="left" w:pos="3375"/>
        </w:tabs>
        <w:spacing w:after="0" w:line="276" w:lineRule="auto"/>
        <w:rPr>
          <w:rFonts w:cs="Times New Roman"/>
          <w:szCs w:val="24"/>
          <w:lang w:val="ro-RO"/>
        </w:rPr>
      </w:pPr>
    </w:p>
    <w:p w14:paraId="28BA4BF0" w14:textId="77777777" w:rsidR="003E40CB" w:rsidRPr="003C1220" w:rsidRDefault="003E40CB" w:rsidP="002C6063">
      <w:pPr>
        <w:tabs>
          <w:tab w:val="left" w:pos="3375"/>
        </w:tabs>
        <w:spacing w:after="0" w:line="276" w:lineRule="auto"/>
        <w:rPr>
          <w:rFonts w:cs="Times New Roman"/>
          <w:szCs w:val="24"/>
          <w:lang w:val="ro-RO"/>
        </w:rPr>
      </w:pPr>
    </w:p>
    <w:p w14:paraId="3BAC0EFC" w14:textId="4F9321EA" w:rsidR="00F33792" w:rsidRPr="003C1220" w:rsidRDefault="00F33792" w:rsidP="002C6063">
      <w:pPr>
        <w:tabs>
          <w:tab w:val="left" w:pos="3375"/>
        </w:tabs>
        <w:spacing w:after="0" w:line="276" w:lineRule="auto"/>
        <w:rPr>
          <w:rFonts w:cs="Times New Roman"/>
          <w:szCs w:val="24"/>
          <w:lang w:val="ro-RO"/>
        </w:rPr>
      </w:pPr>
    </w:p>
    <w:p w14:paraId="5A88DFE7" w14:textId="77777777" w:rsidR="003E40CB" w:rsidRPr="003C1220" w:rsidRDefault="003E40CB" w:rsidP="002C6063">
      <w:pPr>
        <w:tabs>
          <w:tab w:val="left" w:pos="3375"/>
        </w:tabs>
        <w:spacing w:after="0" w:line="276" w:lineRule="auto"/>
        <w:rPr>
          <w:rFonts w:cs="Times New Roman"/>
          <w:szCs w:val="24"/>
          <w:lang w:val="ro-RO"/>
        </w:rPr>
      </w:pPr>
    </w:p>
    <w:p w14:paraId="526A8C70" w14:textId="77777777" w:rsidR="00376FE7" w:rsidRPr="003C1220" w:rsidRDefault="00376FE7" w:rsidP="002C6063">
      <w:pPr>
        <w:pStyle w:val="NoSpacing1"/>
        <w:spacing w:line="276" w:lineRule="auto"/>
        <w:rPr>
          <w:rFonts w:ascii="Times New Roman" w:hAnsi="Times New Roman"/>
          <w:sz w:val="24"/>
          <w:szCs w:val="24"/>
        </w:rPr>
      </w:pPr>
    </w:p>
    <w:p w14:paraId="7594603F" w14:textId="462ED54F" w:rsidR="00376FE7" w:rsidRPr="003C1220" w:rsidRDefault="006157D6" w:rsidP="002C6063">
      <w:pPr>
        <w:spacing w:after="0" w:line="276" w:lineRule="auto"/>
        <w:jc w:val="center"/>
        <w:rPr>
          <w:rFonts w:cs="Times New Roman"/>
          <w:szCs w:val="24"/>
          <w:lang w:val="ro-RO"/>
        </w:rPr>
      </w:pPr>
      <w:r w:rsidRPr="003C1220">
        <w:rPr>
          <w:rFonts w:eastAsia="Times New Roman" w:cs="Times New Roman"/>
          <w:b/>
          <w:szCs w:val="24"/>
          <w:lang w:val="ro-RO" w:eastAsia="sk-SK"/>
        </w:rPr>
        <w:t>PLANUL DE MANAGEMENT AL SITULUI NATURA 2000 ROSCI0441 VIILE TECII</w:t>
      </w:r>
    </w:p>
    <w:p w14:paraId="2068B8BF" w14:textId="77777777" w:rsidR="003E40CB" w:rsidRPr="003C1220" w:rsidRDefault="003E40CB" w:rsidP="002C6063">
      <w:pPr>
        <w:spacing w:after="0" w:line="276" w:lineRule="auto"/>
        <w:rPr>
          <w:rFonts w:eastAsia="Calibri" w:cs="Times New Roman"/>
          <w:szCs w:val="24"/>
          <w:lang w:val="ro-RO"/>
        </w:rPr>
      </w:pPr>
    </w:p>
    <w:p w14:paraId="7252C05A" w14:textId="047E30F0" w:rsidR="003E40CB" w:rsidRPr="003C1220" w:rsidRDefault="003E40CB" w:rsidP="002C6063">
      <w:pPr>
        <w:spacing w:after="0" w:line="276" w:lineRule="auto"/>
        <w:jc w:val="center"/>
        <w:rPr>
          <w:rFonts w:eastAsia="Calibri" w:cs="Times New Roman"/>
          <w:b/>
          <w:bCs/>
          <w:szCs w:val="24"/>
          <w:lang w:val="ro-RO"/>
        </w:rPr>
      </w:pPr>
    </w:p>
    <w:p w14:paraId="792940C0" w14:textId="33BD119C" w:rsidR="003E40CB" w:rsidRPr="003C1220" w:rsidRDefault="003E40CB" w:rsidP="002C6063">
      <w:pPr>
        <w:spacing w:after="0" w:line="276" w:lineRule="auto"/>
        <w:jc w:val="center"/>
        <w:rPr>
          <w:rFonts w:eastAsia="Calibri" w:cs="Times New Roman"/>
          <w:b/>
          <w:bCs/>
          <w:szCs w:val="24"/>
          <w:lang w:val="ro-RO"/>
        </w:rPr>
      </w:pPr>
    </w:p>
    <w:p w14:paraId="775949D6" w14:textId="3772917A" w:rsidR="003C6764" w:rsidRPr="003C1220" w:rsidRDefault="003C6764" w:rsidP="002C6063">
      <w:pPr>
        <w:spacing w:after="0" w:line="276" w:lineRule="auto"/>
        <w:jc w:val="center"/>
        <w:rPr>
          <w:rFonts w:eastAsia="Calibri" w:cs="Times New Roman"/>
          <w:b/>
          <w:bCs/>
          <w:szCs w:val="24"/>
          <w:lang w:val="ro-RO"/>
        </w:rPr>
      </w:pPr>
    </w:p>
    <w:p w14:paraId="4143BD2D" w14:textId="5EBD489A" w:rsidR="003C6764" w:rsidRPr="003C1220" w:rsidRDefault="003C6764" w:rsidP="002C6063">
      <w:pPr>
        <w:spacing w:after="0" w:line="276" w:lineRule="auto"/>
        <w:jc w:val="center"/>
        <w:rPr>
          <w:rFonts w:eastAsia="Calibri" w:cs="Times New Roman"/>
          <w:b/>
          <w:bCs/>
          <w:szCs w:val="24"/>
          <w:lang w:val="ro-RO"/>
        </w:rPr>
      </w:pPr>
    </w:p>
    <w:p w14:paraId="1E97334F" w14:textId="29981EBD" w:rsidR="003C6764" w:rsidRPr="003C1220" w:rsidRDefault="003C6764" w:rsidP="002C6063">
      <w:pPr>
        <w:spacing w:after="0" w:line="276" w:lineRule="auto"/>
        <w:jc w:val="center"/>
        <w:rPr>
          <w:rFonts w:eastAsia="Calibri" w:cs="Times New Roman"/>
          <w:b/>
          <w:bCs/>
          <w:szCs w:val="24"/>
          <w:lang w:val="ro-RO"/>
        </w:rPr>
      </w:pPr>
    </w:p>
    <w:p w14:paraId="4BE0059C" w14:textId="6C44206A" w:rsidR="003C6764" w:rsidRPr="003C1220" w:rsidRDefault="003C6764" w:rsidP="002C6063">
      <w:pPr>
        <w:spacing w:after="0" w:line="276" w:lineRule="auto"/>
        <w:jc w:val="center"/>
        <w:rPr>
          <w:rFonts w:eastAsia="Calibri" w:cs="Times New Roman"/>
          <w:b/>
          <w:bCs/>
          <w:szCs w:val="24"/>
          <w:lang w:val="ro-RO"/>
        </w:rPr>
      </w:pPr>
    </w:p>
    <w:p w14:paraId="0C9C6E2F" w14:textId="683BB54C" w:rsidR="003C6764" w:rsidRPr="003C1220" w:rsidRDefault="003C6764" w:rsidP="002C6063">
      <w:pPr>
        <w:spacing w:after="0" w:line="276" w:lineRule="auto"/>
        <w:jc w:val="center"/>
        <w:rPr>
          <w:rFonts w:eastAsia="Calibri" w:cs="Times New Roman"/>
          <w:b/>
          <w:bCs/>
          <w:szCs w:val="24"/>
          <w:lang w:val="ro-RO"/>
        </w:rPr>
      </w:pPr>
    </w:p>
    <w:p w14:paraId="55A7159A" w14:textId="05F48B7E" w:rsidR="003C6764" w:rsidRPr="003C1220" w:rsidRDefault="003C6764" w:rsidP="002C6063">
      <w:pPr>
        <w:spacing w:after="0" w:line="276" w:lineRule="auto"/>
        <w:jc w:val="center"/>
        <w:rPr>
          <w:rFonts w:eastAsia="Calibri" w:cs="Times New Roman"/>
          <w:b/>
          <w:bCs/>
          <w:szCs w:val="24"/>
          <w:lang w:val="ro-RO"/>
        </w:rPr>
      </w:pPr>
    </w:p>
    <w:p w14:paraId="12A3F762" w14:textId="77777777" w:rsidR="007C300D" w:rsidRPr="003C1220" w:rsidRDefault="007C300D" w:rsidP="002C6063">
      <w:pPr>
        <w:spacing w:after="0" w:line="276" w:lineRule="auto"/>
        <w:jc w:val="center"/>
        <w:rPr>
          <w:rFonts w:eastAsia="Calibri" w:cs="Times New Roman"/>
          <w:b/>
          <w:bCs/>
          <w:szCs w:val="24"/>
          <w:lang w:val="ro-RO"/>
        </w:rPr>
      </w:pPr>
    </w:p>
    <w:p w14:paraId="291BEB26" w14:textId="77777777" w:rsidR="007C300D" w:rsidRPr="003C1220" w:rsidRDefault="007C300D" w:rsidP="002C6063">
      <w:pPr>
        <w:spacing w:after="0" w:line="276" w:lineRule="auto"/>
        <w:jc w:val="center"/>
        <w:rPr>
          <w:rFonts w:eastAsia="Calibri" w:cs="Times New Roman"/>
          <w:b/>
          <w:bCs/>
          <w:szCs w:val="24"/>
          <w:lang w:val="ro-RO"/>
        </w:rPr>
      </w:pPr>
    </w:p>
    <w:p w14:paraId="12E0FADB" w14:textId="77777777" w:rsidR="00B46724" w:rsidRPr="003C1220" w:rsidRDefault="00B46724" w:rsidP="002C6063">
      <w:pPr>
        <w:spacing w:after="0" w:line="276" w:lineRule="auto"/>
        <w:jc w:val="center"/>
        <w:rPr>
          <w:rFonts w:eastAsia="Calibri" w:cs="Times New Roman"/>
          <w:b/>
          <w:bCs/>
          <w:szCs w:val="24"/>
          <w:lang w:val="ro-RO"/>
        </w:rPr>
      </w:pPr>
    </w:p>
    <w:p w14:paraId="67334977" w14:textId="77777777" w:rsidR="00B46724" w:rsidRPr="003C1220" w:rsidRDefault="00B46724" w:rsidP="002C6063">
      <w:pPr>
        <w:spacing w:after="0" w:line="276" w:lineRule="auto"/>
        <w:jc w:val="center"/>
        <w:rPr>
          <w:rFonts w:eastAsia="Calibri" w:cs="Times New Roman"/>
          <w:b/>
          <w:bCs/>
          <w:szCs w:val="24"/>
          <w:lang w:val="ro-RO"/>
        </w:rPr>
      </w:pPr>
    </w:p>
    <w:p w14:paraId="62467AF2" w14:textId="77777777" w:rsidR="00B46724" w:rsidRPr="003C1220" w:rsidRDefault="00B46724" w:rsidP="002C6063">
      <w:pPr>
        <w:spacing w:after="0" w:line="276" w:lineRule="auto"/>
        <w:jc w:val="center"/>
        <w:rPr>
          <w:rFonts w:eastAsia="Calibri" w:cs="Times New Roman"/>
          <w:b/>
          <w:bCs/>
          <w:szCs w:val="24"/>
          <w:lang w:val="ro-RO"/>
        </w:rPr>
      </w:pPr>
    </w:p>
    <w:p w14:paraId="7FF5F6EB" w14:textId="77777777" w:rsidR="00B46724" w:rsidRPr="003C1220" w:rsidRDefault="00B46724" w:rsidP="002C6063">
      <w:pPr>
        <w:spacing w:after="0" w:line="276" w:lineRule="auto"/>
        <w:jc w:val="center"/>
        <w:rPr>
          <w:rFonts w:eastAsia="Calibri" w:cs="Times New Roman"/>
          <w:b/>
          <w:bCs/>
          <w:szCs w:val="24"/>
          <w:lang w:val="ro-RO"/>
        </w:rPr>
      </w:pPr>
    </w:p>
    <w:p w14:paraId="39B2DB00" w14:textId="77777777" w:rsidR="00B46724" w:rsidRPr="003C1220" w:rsidRDefault="00B46724" w:rsidP="002C6063">
      <w:pPr>
        <w:spacing w:after="0" w:line="276" w:lineRule="auto"/>
        <w:jc w:val="center"/>
        <w:rPr>
          <w:rFonts w:eastAsia="Calibri" w:cs="Times New Roman"/>
          <w:b/>
          <w:bCs/>
          <w:szCs w:val="24"/>
          <w:lang w:val="ro-RO"/>
        </w:rPr>
      </w:pPr>
    </w:p>
    <w:p w14:paraId="1208D5DD" w14:textId="77777777" w:rsidR="00B46724" w:rsidRPr="003C1220" w:rsidRDefault="00B46724" w:rsidP="002C6063">
      <w:pPr>
        <w:spacing w:after="0" w:line="276" w:lineRule="auto"/>
        <w:jc w:val="center"/>
        <w:rPr>
          <w:rFonts w:eastAsia="Calibri" w:cs="Times New Roman"/>
          <w:b/>
          <w:bCs/>
          <w:szCs w:val="24"/>
          <w:lang w:val="ro-RO"/>
        </w:rPr>
      </w:pPr>
    </w:p>
    <w:p w14:paraId="60C8D73A" w14:textId="77777777" w:rsidR="00B46724" w:rsidRPr="003C1220" w:rsidRDefault="00B46724" w:rsidP="002C6063">
      <w:pPr>
        <w:spacing w:after="0" w:line="276" w:lineRule="auto"/>
        <w:jc w:val="center"/>
        <w:rPr>
          <w:rFonts w:eastAsia="Calibri" w:cs="Times New Roman"/>
          <w:b/>
          <w:bCs/>
          <w:szCs w:val="24"/>
          <w:lang w:val="ro-RO"/>
        </w:rPr>
      </w:pPr>
    </w:p>
    <w:p w14:paraId="5354DD05" w14:textId="77777777" w:rsidR="00B46724" w:rsidRPr="003C1220" w:rsidRDefault="00B46724" w:rsidP="002C6063">
      <w:pPr>
        <w:spacing w:after="0" w:line="276" w:lineRule="auto"/>
        <w:jc w:val="center"/>
        <w:rPr>
          <w:rFonts w:eastAsia="Calibri" w:cs="Times New Roman"/>
          <w:b/>
          <w:bCs/>
          <w:szCs w:val="24"/>
          <w:lang w:val="ro-RO"/>
        </w:rPr>
      </w:pPr>
    </w:p>
    <w:p w14:paraId="6E31FAB2" w14:textId="77777777" w:rsidR="00B46724" w:rsidRPr="003C1220" w:rsidRDefault="00B46724" w:rsidP="002C6063">
      <w:pPr>
        <w:spacing w:after="0" w:line="276" w:lineRule="auto"/>
        <w:jc w:val="center"/>
        <w:rPr>
          <w:rFonts w:eastAsia="Calibri" w:cs="Times New Roman"/>
          <w:b/>
          <w:bCs/>
          <w:szCs w:val="24"/>
          <w:lang w:val="ro-RO"/>
        </w:rPr>
      </w:pPr>
    </w:p>
    <w:p w14:paraId="4D5657BD" w14:textId="77777777" w:rsidR="00B46724" w:rsidRPr="003C1220" w:rsidRDefault="00B46724" w:rsidP="002C6063">
      <w:pPr>
        <w:spacing w:after="0" w:line="276" w:lineRule="auto"/>
        <w:jc w:val="center"/>
        <w:rPr>
          <w:rFonts w:eastAsia="Calibri" w:cs="Times New Roman"/>
          <w:b/>
          <w:bCs/>
          <w:szCs w:val="24"/>
          <w:lang w:val="ro-RO"/>
        </w:rPr>
      </w:pPr>
    </w:p>
    <w:p w14:paraId="775FD720" w14:textId="77777777" w:rsidR="00B46724" w:rsidRPr="003C1220" w:rsidRDefault="00B46724" w:rsidP="002C6063">
      <w:pPr>
        <w:spacing w:after="0" w:line="276" w:lineRule="auto"/>
        <w:jc w:val="center"/>
        <w:rPr>
          <w:rFonts w:eastAsia="Calibri" w:cs="Times New Roman"/>
          <w:b/>
          <w:bCs/>
          <w:szCs w:val="24"/>
          <w:lang w:val="ro-RO"/>
        </w:rPr>
      </w:pPr>
    </w:p>
    <w:p w14:paraId="75F1B087" w14:textId="77777777" w:rsidR="00B46724" w:rsidRPr="003C1220" w:rsidRDefault="00B46724" w:rsidP="002C6063">
      <w:pPr>
        <w:spacing w:after="0" w:line="276" w:lineRule="auto"/>
        <w:jc w:val="center"/>
        <w:rPr>
          <w:rFonts w:eastAsia="Calibri" w:cs="Times New Roman"/>
          <w:b/>
          <w:bCs/>
          <w:szCs w:val="24"/>
          <w:lang w:val="ro-RO"/>
        </w:rPr>
      </w:pPr>
    </w:p>
    <w:p w14:paraId="3B312927" w14:textId="77777777" w:rsidR="00B46724" w:rsidRPr="003C1220" w:rsidRDefault="00B46724" w:rsidP="002C6063">
      <w:pPr>
        <w:spacing w:after="0" w:line="276" w:lineRule="auto"/>
        <w:jc w:val="center"/>
        <w:rPr>
          <w:rFonts w:eastAsia="Calibri" w:cs="Times New Roman"/>
          <w:b/>
          <w:bCs/>
          <w:szCs w:val="24"/>
          <w:lang w:val="ro-RO"/>
        </w:rPr>
      </w:pPr>
    </w:p>
    <w:p w14:paraId="13CB91C5" w14:textId="77777777" w:rsidR="00B46724" w:rsidRPr="003C1220" w:rsidRDefault="00B46724" w:rsidP="002C6063">
      <w:pPr>
        <w:spacing w:after="0" w:line="276" w:lineRule="auto"/>
        <w:jc w:val="center"/>
        <w:rPr>
          <w:rFonts w:eastAsia="Calibri" w:cs="Times New Roman"/>
          <w:b/>
          <w:bCs/>
          <w:szCs w:val="24"/>
          <w:lang w:val="ro-RO"/>
        </w:rPr>
      </w:pPr>
    </w:p>
    <w:p w14:paraId="457A3A9A" w14:textId="77777777" w:rsidR="00B46724" w:rsidRPr="003C1220" w:rsidRDefault="00B46724" w:rsidP="002C6063">
      <w:pPr>
        <w:spacing w:after="0" w:line="276" w:lineRule="auto"/>
        <w:jc w:val="center"/>
        <w:rPr>
          <w:rFonts w:eastAsia="Calibri" w:cs="Times New Roman"/>
          <w:b/>
          <w:bCs/>
          <w:szCs w:val="24"/>
          <w:lang w:val="ro-RO"/>
        </w:rPr>
      </w:pPr>
    </w:p>
    <w:p w14:paraId="5D6EA556" w14:textId="77777777" w:rsidR="00B46724" w:rsidRPr="003C1220" w:rsidRDefault="00B46724" w:rsidP="002C6063">
      <w:pPr>
        <w:spacing w:after="0" w:line="276" w:lineRule="auto"/>
        <w:jc w:val="center"/>
        <w:rPr>
          <w:rFonts w:eastAsia="Calibri" w:cs="Times New Roman"/>
          <w:b/>
          <w:bCs/>
          <w:szCs w:val="24"/>
          <w:lang w:val="ro-RO"/>
        </w:rPr>
      </w:pPr>
    </w:p>
    <w:p w14:paraId="669BB3E4" w14:textId="77777777" w:rsidR="007C300D" w:rsidRPr="003C1220" w:rsidRDefault="007C300D" w:rsidP="002C6063">
      <w:pPr>
        <w:spacing w:after="0" w:line="276" w:lineRule="auto"/>
        <w:jc w:val="center"/>
        <w:rPr>
          <w:rFonts w:eastAsia="Calibri" w:cs="Times New Roman"/>
          <w:b/>
          <w:bCs/>
          <w:szCs w:val="24"/>
          <w:lang w:val="ro-RO"/>
        </w:rPr>
      </w:pPr>
    </w:p>
    <w:p w14:paraId="7C87E58C" w14:textId="77777777" w:rsidR="007C300D" w:rsidRPr="003C1220" w:rsidRDefault="007C300D" w:rsidP="002C6063">
      <w:pPr>
        <w:spacing w:after="0" w:line="276" w:lineRule="auto"/>
        <w:jc w:val="center"/>
        <w:rPr>
          <w:rFonts w:eastAsia="Calibri" w:cs="Times New Roman"/>
          <w:b/>
          <w:bCs/>
          <w:szCs w:val="24"/>
          <w:lang w:val="ro-RO"/>
        </w:rPr>
      </w:pPr>
    </w:p>
    <w:p w14:paraId="11980C63" w14:textId="77777777" w:rsidR="003C6764" w:rsidRPr="003C1220" w:rsidRDefault="003C6764" w:rsidP="002C6063">
      <w:pPr>
        <w:spacing w:after="0" w:line="276" w:lineRule="auto"/>
        <w:jc w:val="center"/>
        <w:rPr>
          <w:rFonts w:eastAsia="Calibri" w:cs="Times New Roman"/>
          <w:b/>
          <w:bCs/>
          <w:szCs w:val="24"/>
          <w:lang w:val="ro-RO"/>
        </w:rPr>
      </w:pPr>
    </w:p>
    <w:p w14:paraId="144B1F67" w14:textId="57F4E2F7" w:rsidR="00376FE7" w:rsidRPr="003C1220" w:rsidRDefault="00376FE7" w:rsidP="002C6063">
      <w:pPr>
        <w:spacing w:after="0" w:line="276" w:lineRule="auto"/>
        <w:rPr>
          <w:rFonts w:eastAsia="Calibri" w:cs="Times New Roman"/>
          <w:szCs w:val="24"/>
          <w:lang w:val="ro-RO"/>
        </w:rPr>
      </w:pPr>
    </w:p>
    <w:sdt>
      <w:sdtPr>
        <w:rPr>
          <w:rFonts w:ascii="Times New Roman" w:eastAsiaTheme="minorHAnsi" w:hAnsi="Times New Roman" w:cstheme="minorBidi"/>
          <w:b w:val="0"/>
          <w:bCs w:val="0"/>
          <w:color w:val="auto"/>
          <w:sz w:val="24"/>
          <w:szCs w:val="24"/>
          <w:lang w:val="ro-RO" w:eastAsia="en-US"/>
        </w:rPr>
        <w:id w:val="-1872837111"/>
        <w:docPartObj>
          <w:docPartGallery w:val="Table of Contents"/>
          <w:docPartUnique/>
        </w:docPartObj>
      </w:sdtPr>
      <w:sdtEndPr>
        <w:rPr>
          <w:noProof/>
        </w:rPr>
      </w:sdtEndPr>
      <w:sdtContent>
        <w:p w14:paraId="3DA58512" w14:textId="53956854" w:rsidR="001339CE" w:rsidRPr="003C1220" w:rsidRDefault="001339CE" w:rsidP="002C6063">
          <w:pPr>
            <w:pStyle w:val="Titlucuprins"/>
            <w:spacing w:before="0"/>
            <w:jc w:val="center"/>
            <w:rPr>
              <w:rFonts w:ascii="Times New Roman" w:hAnsi="Times New Roman"/>
              <w:b w:val="0"/>
              <w:color w:val="auto"/>
              <w:sz w:val="24"/>
              <w:szCs w:val="24"/>
              <w:lang w:val="ro-RO"/>
            </w:rPr>
          </w:pPr>
          <w:r w:rsidRPr="003C1220">
            <w:rPr>
              <w:rFonts w:ascii="Times New Roman" w:hAnsi="Times New Roman"/>
              <w:b w:val="0"/>
              <w:color w:val="auto"/>
              <w:sz w:val="24"/>
              <w:szCs w:val="24"/>
              <w:lang w:val="ro-RO"/>
            </w:rPr>
            <w:t>C</w:t>
          </w:r>
          <w:r w:rsidR="006060E0" w:rsidRPr="003C1220">
            <w:rPr>
              <w:rFonts w:ascii="Times New Roman" w:hAnsi="Times New Roman"/>
              <w:b w:val="0"/>
              <w:color w:val="auto"/>
              <w:sz w:val="24"/>
              <w:szCs w:val="24"/>
              <w:lang w:val="ro-RO"/>
            </w:rPr>
            <w:t>UPRINS</w:t>
          </w:r>
        </w:p>
        <w:p w14:paraId="74F8B67D" w14:textId="58BDDADD" w:rsidR="00231856" w:rsidRPr="003C1220" w:rsidRDefault="001339CE" w:rsidP="00425FA4">
          <w:pPr>
            <w:pStyle w:val="Cuprins1"/>
            <w:rPr>
              <w:rFonts w:eastAsiaTheme="minorEastAsia"/>
              <w:kern w:val="2"/>
              <w:lang w:eastAsia="ro-RO"/>
              <w14:ligatures w14:val="standardContextual"/>
            </w:rPr>
          </w:pPr>
          <w:r w:rsidRPr="003C1220">
            <w:fldChar w:fldCharType="begin"/>
          </w:r>
          <w:r w:rsidRPr="003C1220">
            <w:instrText xml:space="preserve"> TOC \o "1-3" \h \z \u </w:instrText>
          </w:r>
          <w:r w:rsidRPr="003C1220">
            <w:fldChar w:fldCharType="separate"/>
          </w:r>
          <w:hyperlink w:anchor="_Toc155368487" w:history="1">
            <w:r w:rsidR="00231856" w:rsidRPr="003C1220">
              <w:rPr>
                <w:rStyle w:val="Hyperlink"/>
                <w:rFonts w:eastAsia="Calibri"/>
              </w:rPr>
              <w:t>1.</w:t>
            </w:r>
            <w:r w:rsidR="00231856" w:rsidRPr="003C1220">
              <w:rPr>
                <w:rFonts w:eastAsiaTheme="minorEastAsia"/>
                <w:kern w:val="2"/>
                <w:lang w:eastAsia="ro-RO"/>
                <w14:ligatures w14:val="standardContextual"/>
              </w:rPr>
              <w:tab/>
            </w:r>
            <w:r w:rsidR="00231856" w:rsidRPr="003C1220">
              <w:rPr>
                <w:rStyle w:val="Hyperlink"/>
                <w:rFonts w:eastAsia="Calibri"/>
              </w:rPr>
              <w:t>INFORMAȚII GENERALE</w:t>
            </w:r>
            <w:r w:rsidR="00231856" w:rsidRPr="003C1220">
              <w:rPr>
                <w:webHidden/>
              </w:rPr>
              <w:tab/>
            </w:r>
            <w:r w:rsidR="00231856" w:rsidRPr="003C1220">
              <w:rPr>
                <w:webHidden/>
              </w:rPr>
              <w:fldChar w:fldCharType="begin"/>
            </w:r>
            <w:r w:rsidR="00231856" w:rsidRPr="003C1220">
              <w:rPr>
                <w:webHidden/>
              </w:rPr>
              <w:instrText xml:space="preserve"> PAGEREF _Toc155368487 \h </w:instrText>
            </w:r>
            <w:r w:rsidR="00231856" w:rsidRPr="003C1220">
              <w:rPr>
                <w:webHidden/>
              </w:rPr>
            </w:r>
            <w:r w:rsidR="00231856" w:rsidRPr="003C1220">
              <w:rPr>
                <w:webHidden/>
              </w:rPr>
              <w:fldChar w:fldCharType="separate"/>
            </w:r>
            <w:r w:rsidR="00913431">
              <w:rPr>
                <w:webHidden/>
              </w:rPr>
              <w:t>5</w:t>
            </w:r>
            <w:r w:rsidR="00231856" w:rsidRPr="003C1220">
              <w:rPr>
                <w:webHidden/>
              </w:rPr>
              <w:fldChar w:fldCharType="end"/>
            </w:r>
          </w:hyperlink>
        </w:p>
        <w:p w14:paraId="047DD426" w14:textId="481F6C3C" w:rsidR="00231856" w:rsidRPr="003C1220" w:rsidRDefault="000134A5" w:rsidP="00425FA4">
          <w:pPr>
            <w:pStyle w:val="Cuprins2"/>
            <w:rPr>
              <w:rFonts w:eastAsiaTheme="minorEastAsia"/>
              <w:b w:val="0"/>
              <w:bCs w:val="0"/>
              <w:kern w:val="2"/>
              <w:lang w:eastAsia="ro-RO"/>
              <w14:ligatures w14:val="standardContextual"/>
            </w:rPr>
          </w:pPr>
          <w:hyperlink w:anchor="_Toc155368488" w:history="1">
            <w:r w:rsidR="00231856" w:rsidRPr="003C1220">
              <w:rPr>
                <w:rStyle w:val="Hyperlink"/>
              </w:rPr>
              <w:t>1.1. Descrierea sintetică a Planului de management</w:t>
            </w:r>
            <w:r w:rsidR="00231856" w:rsidRPr="003C1220">
              <w:rPr>
                <w:webHidden/>
              </w:rPr>
              <w:tab/>
            </w:r>
            <w:r w:rsidR="00231856" w:rsidRPr="003C1220">
              <w:rPr>
                <w:webHidden/>
              </w:rPr>
              <w:fldChar w:fldCharType="begin"/>
            </w:r>
            <w:r w:rsidR="00231856" w:rsidRPr="003C1220">
              <w:rPr>
                <w:webHidden/>
              </w:rPr>
              <w:instrText xml:space="preserve"> PAGEREF _Toc155368488 \h </w:instrText>
            </w:r>
            <w:r w:rsidR="00231856" w:rsidRPr="003C1220">
              <w:rPr>
                <w:webHidden/>
              </w:rPr>
            </w:r>
            <w:r w:rsidR="00231856" w:rsidRPr="003C1220">
              <w:rPr>
                <w:webHidden/>
              </w:rPr>
              <w:fldChar w:fldCharType="separate"/>
            </w:r>
            <w:r w:rsidR="00913431">
              <w:rPr>
                <w:webHidden/>
              </w:rPr>
              <w:t>5</w:t>
            </w:r>
            <w:r w:rsidR="00231856" w:rsidRPr="003C1220">
              <w:rPr>
                <w:webHidden/>
              </w:rPr>
              <w:fldChar w:fldCharType="end"/>
            </w:r>
          </w:hyperlink>
        </w:p>
        <w:p w14:paraId="6A40574C" w14:textId="22B33A65" w:rsidR="00231856" w:rsidRPr="003C1220" w:rsidRDefault="000134A5" w:rsidP="00425FA4">
          <w:pPr>
            <w:pStyle w:val="Cuprins2"/>
            <w:rPr>
              <w:rFonts w:eastAsiaTheme="minorEastAsia"/>
              <w:b w:val="0"/>
              <w:bCs w:val="0"/>
              <w:kern w:val="2"/>
              <w:lang w:eastAsia="ro-RO"/>
              <w14:ligatures w14:val="standardContextual"/>
            </w:rPr>
          </w:pPr>
          <w:hyperlink w:anchor="_Toc155368489" w:history="1">
            <w:r w:rsidR="00231856" w:rsidRPr="003C1220">
              <w:rPr>
                <w:rStyle w:val="Hyperlink"/>
              </w:rPr>
              <w:t>1.2. Procesul de elaborare a Planului de management</w:t>
            </w:r>
            <w:r w:rsidR="00231856" w:rsidRPr="003C1220">
              <w:rPr>
                <w:webHidden/>
              </w:rPr>
              <w:tab/>
            </w:r>
            <w:r w:rsidR="00231856" w:rsidRPr="003C1220">
              <w:rPr>
                <w:webHidden/>
              </w:rPr>
              <w:fldChar w:fldCharType="begin"/>
            </w:r>
            <w:r w:rsidR="00231856" w:rsidRPr="003C1220">
              <w:rPr>
                <w:webHidden/>
              </w:rPr>
              <w:instrText xml:space="preserve"> PAGEREF _Toc155368489 \h </w:instrText>
            </w:r>
            <w:r w:rsidR="00231856" w:rsidRPr="003C1220">
              <w:rPr>
                <w:webHidden/>
              </w:rPr>
            </w:r>
            <w:r w:rsidR="00231856" w:rsidRPr="003C1220">
              <w:rPr>
                <w:webHidden/>
              </w:rPr>
              <w:fldChar w:fldCharType="separate"/>
            </w:r>
            <w:r w:rsidR="00913431">
              <w:rPr>
                <w:webHidden/>
              </w:rPr>
              <w:t>13</w:t>
            </w:r>
            <w:r w:rsidR="00231856" w:rsidRPr="003C1220">
              <w:rPr>
                <w:webHidden/>
              </w:rPr>
              <w:fldChar w:fldCharType="end"/>
            </w:r>
          </w:hyperlink>
        </w:p>
        <w:p w14:paraId="4161DFDE" w14:textId="41EDD2D2" w:rsidR="00231856" w:rsidRPr="003C1220" w:rsidRDefault="000134A5" w:rsidP="00425FA4">
          <w:pPr>
            <w:pStyle w:val="Cuprins2"/>
            <w:rPr>
              <w:rFonts w:eastAsiaTheme="minorEastAsia"/>
              <w:b w:val="0"/>
              <w:bCs w:val="0"/>
              <w:kern w:val="2"/>
              <w:lang w:eastAsia="ro-RO"/>
              <w14:ligatures w14:val="standardContextual"/>
            </w:rPr>
          </w:pPr>
          <w:hyperlink w:anchor="_Toc155368490" w:history="1">
            <w:r w:rsidR="00231856" w:rsidRPr="003C1220">
              <w:rPr>
                <w:rStyle w:val="Hyperlink"/>
              </w:rPr>
              <w:t>1.3. Descrierea ariei naturale protejate vizată de Planul de management</w:t>
            </w:r>
            <w:r w:rsidR="00231856" w:rsidRPr="003C1220">
              <w:rPr>
                <w:webHidden/>
              </w:rPr>
              <w:tab/>
            </w:r>
            <w:r w:rsidR="00231856" w:rsidRPr="003C1220">
              <w:rPr>
                <w:webHidden/>
              </w:rPr>
              <w:fldChar w:fldCharType="begin"/>
            </w:r>
            <w:r w:rsidR="00231856" w:rsidRPr="003C1220">
              <w:rPr>
                <w:webHidden/>
              </w:rPr>
              <w:instrText xml:space="preserve"> PAGEREF _Toc155368490 \h </w:instrText>
            </w:r>
            <w:r w:rsidR="00231856" w:rsidRPr="003C1220">
              <w:rPr>
                <w:webHidden/>
              </w:rPr>
            </w:r>
            <w:r w:rsidR="00231856" w:rsidRPr="003C1220">
              <w:rPr>
                <w:webHidden/>
              </w:rPr>
              <w:fldChar w:fldCharType="separate"/>
            </w:r>
            <w:r w:rsidR="00913431">
              <w:rPr>
                <w:webHidden/>
              </w:rPr>
              <w:t>14</w:t>
            </w:r>
            <w:r w:rsidR="00231856" w:rsidRPr="003C1220">
              <w:rPr>
                <w:webHidden/>
              </w:rPr>
              <w:fldChar w:fldCharType="end"/>
            </w:r>
          </w:hyperlink>
        </w:p>
        <w:p w14:paraId="62D618A5" w14:textId="7CB26FE7" w:rsidR="00231856" w:rsidRPr="003C1220" w:rsidRDefault="000134A5" w:rsidP="00425FA4">
          <w:pPr>
            <w:pStyle w:val="Cuprins1"/>
            <w:rPr>
              <w:rFonts w:eastAsiaTheme="minorEastAsia"/>
              <w:kern w:val="2"/>
              <w:lang w:eastAsia="ro-RO"/>
              <w14:ligatures w14:val="standardContextual"/>
            </w:rPr>
          </w:pPr>
          <w:hyperlink w:anchor="_Toc155368491" w:history="1">
            <w:r w:rsidR="00231856" w:rsidRPr="003C1220">
              <w:rPr>
                <w:rStyle w:val="Hyperlink"/>
              </w:rPr>
              <w:t>2.</w:t>
            </w:r>
            <w:r w:rsidR="00231856" w:rsidRPr="003C1220">
              <w:rPr>
                <w:rFonts w:eastAsiaTheme="minorEastAsia"/>
                <w:kern w:val="2"/>
                <w:lang w:eastAsia="ro-RO"/>
                <w14:ligatures w14:val="standardContextual"/>
              </w:rPr>
              <w:tab/>
            </w:r>
            <w:r w:rsidR="00231856" w:rsidRPr="003C1220">
              <w:rPr>
                <w:rStyle w:val="Hyperlink"/>
              </w:rPr>
              <w:t>MEDIUL ABIOTIC AL ARIEI NATURALE PROTEJATE</w:t>
            </w:r>
            <w:r w:rsidR="00231856" w:rsidRPr="003C1220">
              <w:rPr>
                <w:webHidden/>
              </w:rPr>
              <w:tab/>
            </w:r>
            <w:r w:rsidR="00231856" w:rsidRPr="003C1220">
              <w:rPr>
                <w:webHidden/>
              </w:rPr>
              <w:fldChar w:fldCharType="begin"/>
            </w:r>
            <w:r w:rsidR="00231856" w:rsidRPr="003C1220">
              <w:rPr>
                <w:webHidden/>
              </w:rPr>
              <w:instrText xml:space="preserve"> PAGEREF _Toc155368491 \h </w:instrText>
            </w:r>
            <w:r w:rsidR="00231856" w:rsidRPr="003C1220">
              <w:rPr>
                <w:webHidden/>
              </w:rPr>
            </w:r>
            <w:r w:rsidR="00231856" w:rsidRPr="003C1220">
              <w:rPr>
                <w:webHidden/>
              </w:rPr>
              <w:fldChar w:fldCharType="separate"/>
            </w:r>
            <w:r w:rsidR="00913431">
              <w:rPr>
                <w:webHidden/>
              </w:rPr>
              <w:t>16</w:t>
            </w:r>
            <w:r w:rsidR="00231856" w:rsidRPr="003C1220">
              <w:rPr>
                <w:webHidden/>
              </w:rPr>
              <w:fldChar w:fldCharType="end"/>
            </w:r>
          </w:hyperlink>
        </w:p>
        <w:p w14:paraId="4A7C5958" w14:textId="647BED5F" w:rsidR="00231856" w:rsidRPr="003C1220" w:rsidRDefault="000134A5" w:rsidP="00425FA4">
          <w:pPr>
            <w:pStyle w:val="Cuprins2"/>
            <w:rPr>
              <w:rFonts w:eastAsiaTheme="minorEastAsia"/>
              <w:b w:val="0"/>
              <w:bCs w:val="0"/>
              <w:kern w:val="2"/>
              <w:lang w:eastAsia="ro-RO"/>
              <w14:ligatures w14:val="standardContextual"/>
            </w:rPr>
          </w:pPr>
          <w:hyperlink w:anchor="_Toc155368492" w:history="1">
            <w:r w:rsidR="00231856" w:rsidRPr="003C1220">
              <w:rPr>
                <w:rStyle w:val="Hyperlink"/>
              </w:rPr>
              <w:t>2.1. Geologie</w:t>
            </w:r>
            <w:r w:rsidR="00231856" w:rsidRPr="003C1220">
              <w:rPr>
                <w:webHidden/>
              </w:rPr>
              <w:tab/>
            </w:r>
            <w:r w:rsidR="00231856" w:rsidRPr="003C1220">
              <w:rPr>
                <w:webHidden/>
              </w:rPr>
              <w:fldChar w:fldCharType="begin"/>
            </w:r>
            <w:r w:rsidR="00231856" w:rsidRPr="003C1220">
              <w:rPr>
                <w:webHidden/>
              </w:rPr>
              <w:instrText xml:space="preserve"> PAGEREF _Toc155368492 \h </w:instrText>
            </w:r>
            <w:r w:rsidR="00231856" w:rsidRPr="003C1220">
              <w:rPr>
                <w:webHidden/>
              </w:rPr>
            </w:r>
            <w:r w:rsidR="00231856" w:rsidRPr="003C1220">
              <w:rPr>
                <w:webHidden/>
              </w:rPr>
              <w:fldChar w:fldCharType="separate"/>
            </w:r>
            <w:r w:rsidR="00913431">
              <w:rPr>
                <w:webHidden/>
              </w:rPr>
              <w:t>16</w:t>
            </w:r>
            <w:r w:rsidR="00231856" w:rsidRPr="003C1220">
              <w:rPr>
                <w:webHidden/>
              </w:rPr>
              <w:fldChar w:fldCharType="end"/>
            </w:r>
          </w:hyperlink>
        </w:p>
        <w:p w14:paraId="1F7C51EC" w14:textId="014E4A7B" w:rsidR="00231856" w:rsidRPr="003C1220" w:rsidRDefault="000134A5" w:rsidP="00425FA4">
          <w:pPr>
            <w:pStyle w:val="Cuprins2"/>
            <w:rPr>
              <w:rFonts w:eastAsiaTheme="minorEastAsia"/>
              <w:b w:val="0"/>
              <w:bCs w:val="0"/>
              <w:kern w:val="2"/>
              <w:lang w:eastAsia="ro-RO"/>
              <w14:ligatures w14:val="standardContextual"/>
            </w:rPr>
          </w:pPr>
          <w:hyperlink w:anchor="_Toc155368493" w:history="1">
            <w:r w:rsidR="00231856" w:rsidRPr="003C1220">
              <w:rPr>
                <w:rStyle w:val="Hyperlink"/>
              </w:rPr>
              <w:t>2.2. Hidrografie</w:t>
            </w:r>
            <w:r w:rsidR="00231856" w:rsidRPr="003C1220">
              <w:rPr>
                <w:webHidden/>
              </w:rPr>
              <w:tab/>
            </w:r>
            <w:r w:rsidR="00231856" w:rsidRPr="003C1220">
              <w:rPr>
                <w:webHidden/>
              </w:rPr>
              <w:fldChar w:fldCharType="begin"/>
            </w:r>
            <w:r w:rsidR="00231856" w:rsidRPr="003C1220">
              <w:rPr>
                <w:webHidden/>
              </w:rPr>
              <w:instrText xml:space="preserve"> PAGEREF _Toc155368493 \h </w:instrText>
            </w:r>
            <w:r w:rsidR="00231856" w:rsidRPr="003C1220">
              <w:rPr>
                <w:webHidden/>
              </w:rPr>
            </w:r>
            <w:r w:rsidR="00231856" w:rsidRPr="003C1220">
              <w:rPr>
                <w:webHidden/>
              </w:rPr>
              <w:fldChar w:fldCharType="separate"/>
            </w:r>
            <w:r w:rsidR="00913431">
              <w:rPr>
                <w:webHidden/>
              </w:rPr>
              <w:t>18</w:t>
            </w:r>
            <w:r w:rsidR="00231856" w:rsidRPr="003C1220">
              <w:rPr>
                <w:webHidden/>
              </w:rPr>
              <w:fldChar w:fldCharType="end"/>
            </w:r>
          </w:hyperlink>
        </w:p>
        <w:p w14:paraId="7F5F931D" w14:textId="338BF28D" w:rsidR="00231856" w:rsidRPr="003C1220" w:rsidRDefault="000134A5" w:rsidP="00425FA4">
          <w:pPr>
            <w:pStyle w:val="Cuprins2"/>
            <w:rPr>
              <w:rFonts w:eastAsiaTheme="minorEastAsia"/>
              <w:b w:val="0"/>
              <w:bCs w:val="0"/>
              <w:kern w:val="2"/>
              <w:lang w:eastAsia="ro-RO"/>
              <w14:ligatures w14:val="standardContextual"/>
            </w:rPr>
          </w:pPr>
          <w:hyperlink w:anchor="_Toc155368494" w:history="1">
            <w:r w:rsidR="00231856" w:rsidRPr="003C1220">
              <w:rPr>
                <w:rStyle w:val="Hyperlink"/>
              </w:rPr>
              <w:t>2.3. Pedologie</w:t>
            </w:r>
            <w:r w:rsidR="00231856" w:rsidRPr="003C1220">
              <w:rPr>
                <w:webHidden/>
              </w:rPr>
              <w:tab/>
            </w:r>
            <w:r w:rsidR="00231856" w:rsidRPr="003C1220">
              <w:rPr>
                <w:webHidden/>
              </w:rPr>
              <w:fldChar w:fldCharType="begin"/>
            </w:r>
            <w:r w:rsidR="00231856" w:rsidRPr="003C1220">
              <w:rPr>
                <w:webHidden/>
              </w:rPr>
              <w:instrText xml:space="preserve"> PAGEREF _Toc155368494 \h </w:instrText>
            </w:r>
            <w:r w:rsidR="00231856" w:rsidRPr="003C1220">
              <w:rPr>
                <w:webHidden/>
              </w:rPr>
            </w:r>
            <w:r w:rsidR="00231856" w:rsidRPr="003C1220">
              <w:rPr>
                <w:webHidden/>
              </w:rPr>
              <w:fldChar w:fldCharType="separate"/>
            </w:r>
            <w:r w:rsidR="00913431">
              <w:rPr>
                <w:webHidden/>
              </w:rPr>
              <w:t>19</w:t>
            </w:r>
            <w:r w:rsidR="00231856" w:rsidRPr="003C1220">
              <w:rPr>
                <w:webHidden/>
              </w:rPr>
              <w:fldChar w:fldCharType="end"/>
            </w:r>
          </w:hyperlink>
        </w:p>
        <w:p w14:paraId="109BAB36" w14:textId="1AE4E8F6" w:rsidR="00231856" w:rsidRPr="003C1220" w:rsidRDefault="000134A5" w:rsidP="00425FA4">
          <w:pPr>
            <w:pStyle w:val="Cuprins2"/>
            <w:rPr>
              <w:rFonts w:eastAsiaTheme="minorEastAsia"/>
              <w:b w:val="0"/>
              <w:bCs w:val="0"/>
              <w:kern w:val="2"/>
              <w:lang w:eastAsia="ro-RO"/>
              <w14:ligatures w14:val="standardContextual"/>
            </w:rPr>
          </w:pPr>
          <w:hyperlink w:anchor="_Toc155368495" w:history="1">
            <w:r w:rsidR="00231856" w:rsidRPr="003C1220">
              <w:rPr>
                <w:rStyle w:val="Hyperlink"/>
              </w:rPr>
              <w:t>2.4. Clima</w:t>
            </w:r>
            <w:r w:rsidR="00231856" w:rsidRPr="003C1220">
              <w:rPr>
                <w:webHidden/>
              </w:rPr>
              <w:tab/>
            </w:r>
            <w:r w:rsidR="00231856" w:rsidRPr="003C1220">
              <w:rPr>
                <w:webHidden/>
              </w:rPr>
              <w:fldChar w:fldCharType="begin"/>
            </w:r>
            <w:r w:rsidR="00231856" w:rsidRPr="003C1220">
              <w:rPr>
                <w:webHidden/>
              </w:rPr>
              <w:instrText xml:space="preserve"> PAGEREF _Toc155368495 \h </w:instrText>
            </w:r>
            <w:r w:rsidR="00231856" w:rsidRPr="003C1220">
              <w:rPr>
                <w:webHidden/>
              </w:rPr>
            </w:r>
            <w:r w:rsidR="00231856" w:rsidRPr="003C1220">
              <w:rPr>
                <w:webHidden/>
              </w:rPr>
              <w:fldChar w:fldCharType="separate"/>
            </w:r>
            <w:r w:rsidR="00913431">
              <w:rPr>
                <w:webHidden/>
              </w:rPr>
              <w:t>21</w:t>
            </w:r>
            <w:r w:rsidR="00231856" w:rsidRPr="003C1220">
              <w:rPr>
                <w:webHidden/>
              </w:rPr>
              <w:fldChar w:fldCharType="end"/>
            </w:r>
          </w:hyperlink>
        </w:p>
        <w:p w14:paraId="3F03EAD8" w14:textId="5AC9ED42" w:rsidR="00231856" w:rsidRPr="003C1220" w:rsidRDefault="000134A5" w:rsidP="00425FA4">
          <w:pPr>
            <w:pStyle w:val="Cuprins2"/>
            <w:rPr>
              <w:rFonts w:eastAsiaTheme="minorEastAsia"/>
              <w:b w:val="0"/>
              <w:bCs w:val="0"/>
              <w:kern w:val="2"/>
              <w:lang w:eastAsia="ro-RO"/>
              <w14:ligatures w14:val="standardContextual"/>
            </w:rPr>
          </w:pPr>
          <w:hyperlink w:anchor="_Toc155368496" w:history="1">
            <w:r w:rsidR="00231856" w:rsidRPr="003C1220">
              <w:rPr>
                <w:rStyle w:val="Hyperlink"/>
              </w:rPr>
              <w:t>2.5. Elemente de interes conservativ, de tip abiotic.</w:t>
            </w:r>
            <w:r w:rsidR="00231856" w:rsidRPr="003C1220">
              <w:rPr>
                <w:webHidden/>
              </w:rPr>
              <w:tab/>
            </w:r>
            <w:r w:rsidR="00231856" w:rsidRPr="003C1220">
              <w:rPr>
                <w:webHidden/>
              </w:rPr>
              <w:fldChar w:fldCharType="begin"/>
            </w:r>
            <w:r w:rsidR="00231856" w:rsidRPr="003C1220">
              <w:rPr>
                <w:webHidden/>
              </w:rPr>
              <w:instrText xml:space="preserve"> PAGEREF _Toc155368496 \h </w:instrText>
            </w:r>
            <w:r w:rsidR="00231856" w:rsidRPr="003C1220">
              <w:rPr>
                <w:webHidden/>
              </w:rPr>
            </w:r>
            <w:r w:rsidR="00231856" w:rsidRPr="003C1220">
              <w:rPr>
                <w:webHidden/>
              </w:rPr>
              <w:fldChar w:fldCharType="separate"/>
            </w:r>
            <w:r w:rsidR="00913431">
              <w:rPr>
                <w:webHidden/>
              </w:rPr>
              <w:t>22</w:t>
            </w:r>
            <w:r w:rsidR="00231856" w:rsidRPr="003C1220">
              <w:rPr>
                <w:webHidden/>
              </w:rPr>
              <w:fldChar w:fldCharType="end"/>
            </w:r>
          </w:hyperlink>
        </w:p>
        <w:p w14:paraId="14552B1A" w14:textId="0F9FF4E7" w:rsidR="00231856" w:rsidRPr="003C1220" w:rsidRDefault="000134A5" w:rsidP="00425FA4">
          <w:pPr>
            <w:pStyle w:val="Cuprins1"/>
            <w:rPr>
              <w:rFonts w:eastAsiaTheme="minorEastAsia"/>
              <w:kern w:val="2"/>
              <w:lang w:eastAsia="ro-RO"/>
              <w14:ligatures w14:val="standardContextual"/>
            </w:rPr>
          </w:pPr>
          <w:hyperlink w:anchor="_Toc155368497" w:history="1">
            <w:r w:rsidR="00231856" w:rsidRPr="003C1220">
              <w:rPr>
                <w:rStyle w:val="Hyperlink"/>
              </w:rPr>
              <w:t>3.</w:t>
            </w:r>
            <w:r w:rsidR="00231856" w:rsidRPr="003C1220">
              <w:rPr>
                <w:rFonts w:eastAsiaTheme="minorEastAsia"/>
                <w:kern w:val="2"/>
                <w:lang w:eastAsia="ro-RO"/>
                <w14:ligatures w14:val="standardContextual"/>
              </w:rPr>
              <w:tab/>
            </w:r>
            <w:r w:rsidR="00231856" w:rsidRPr="003C1220">
              <w:rPr>
                <w:rStyle w:val="Hyperlink"/>
              </w:rPr>
              <w:t>MEDIUL BIOTIC AL ARIEI NATURALE PROTEJATE</w:t>
            </w:r>
            <w:r w:rsidR="00231856" w:rsidRPr="003C1220">
              <w:rPr>
                <w:webHidden/>
              </w:rPr>
              <w:tab/>
            </w:r>
            <w:r w:rsidR="00231856" w:rsidRPr="003C1220">
              <w:rPr>
                <w:webHidden/>
              </w:rPr>
              <w:fldChar w:fldCharType="begin"/>
            </w:r>
            <w:r w:rsidR="00231856" w:rsidRPr="003C1220">
              <w:rPr>
                <w:webHidden/>
              </w:rPr>
              <w:instrText xml:space="preserve"> PAGEREF _Toc155368497 \h </w:instrText>
            </w:r>
            <w:r w:rsidR="00231856" w:rsidRPr="003C1220">
              <w:rPr>
                <w:webHidden/>
              </w:rPr>
            </w:r>
            <w:r w:rsidR="00231856" w:rsidRPr="003C1220">
              <w:rPr>
                <w:webHidden/>
              </w:rPr>
              <w:fldChar w:fldCharType="separate"/>
            </w:r>
            <w:r w:rsidR="00913431">
              <w:rPr>
                <w:webHidden/>
              </w:rPr>
              <w:t>23</w:t>
            </w:r>
            <w:r w:rsidR="00231856" w:rsidRPr="003C1220">
              <w:rPr>
                <w:webHidden/>
              </w:rPr>
              <w:fldChar w:fldCharType="end"/>
            </w:r>
          </w:hyperlink>
        </w:p>
        <w:p w14:paraId="226334A0" w14:textId="0682FDB7" w:rsidR="00231856" w:rsidRPr="003C1220" w:rsidRDefault="000134A5" w:rsidP="00425FA4">
          <w:pPr>
            <w:pStyle w:val="Cuprins2"/>
            <w:rPr>
              <w:rFonts w:eastAsiaTheme="minorEastAsia"/>
              <w:b w:val="0"/>
              <w:bCs w:val="0"/>
              <w:kern w:val="2"/>
              <w:lang w:eastAsia="ro-RO"/>
              <w14:ligatures w14:val="standardContextual"/>
            </w:rPr>
          </w:pPr>
          <w:hyperlink w:anchor="_Toc155368498" w:history="1">
            <w:r w:rsidR="00231856" w:rsidRPr="003C1220">
              <w:rPr>
                <w:rStyle w:val="Hyperlink"/>
              </w:rPr>
              <w:t>3.1. Ecosistemele</w:t>
            </w:r>
            <w:r w:rsidR="00231856" w:rsidRPr="003C1220">
              <w:rPr>
                <w:webHidden/>
              </w:rPr>
              <w:tab/>
            </w:r>
            <w:r w:rsidR="00231856" w:rsidRPr="003C1220">
              <w:rPr>
                <w:webHidden/>
              </w:rPr>
              <w:fldChar w:fldCharType="begin"/>
            </w:r>
            <w:r w:rsidR="00231856" w:rsidRPr="003C1220">
              <w:rPr>
                <w:webHidden/>
              </w:rPr>
              <w:instrText xml:space="preserve"> PAGEREF _Toc155368498 \h </w:instrText>
            </w:r>
            <w:r w:rsidR="00231856" w:rsidRPr="003C1220">
              <w:rPr>
                <w:webHidden/>
              </w:rPr>
            </w:r>
            <w:r w:rsidR="00231856" w:rsidRPr="003C1220">
              <w:rPr>
                <w:webHidden/>
              </w:rPr>
              <w:fldChar w:fldCharType="separate"/>
            </w:r>
            <w:r w:rsidR="00913431">
              <w:rPr>
                <w:webHidden/>
              </w:rPr>
              <w:t>23</w:t>
            </w:r>
            <w:r w:rsidR="00231856" w:rsidRPr="003C1220">
              <w:rPr>
                <w:webHidden/>
              </w:rPr>
              <w:fldChar w:fldCharType="end"/>
            </w:r>
          </w:hyperlink>
        </w:p>
        <w:p w14:paraId="52E6B019" w14:textId="6A4C0701" w:rsidR="00231856" w:rsidRPr="003C1220" w:rsidRDefault="000134A5" w:rsidP="00425FA4">
          <w:pPr>
            <w:pStyle w:val="Cuprins2"/>
            <w:rPr>
              <w:rFonts w:eastAsiaTheme="minorEastAsia"/>
              <w:b w:val="0"/>
              <w:bCs w:val="0"/>
              <w:kern w:val="2"/>
              <w:lang w:eastAsia="ro-RO"/>
              <w14:ligatures w14:val="standardContextual"/>
            </w:rPr>
          </w:pPr>
          <w:hyperlink w:anchor="_Toc155368499" w:history="1">
            <w:r w:rsidR="00231856" w:rsidRPr="003C1220">
              <w:rPr>
                <w:rStyle w:val="Hyperlink"/>
              </w:rPr>
              <w:t>3.2. Habitate de interes conservativ în baza cărora a fost declarată aria naturală protejată</w:t>
            </w:r>
            <w:r w:rsidR="00231856" w:rsidRPr="003C1220">
              <w:rPr>
                <w:webHidden/>
              </w:rPr>
              <w:tab/>
            </w:r>
            <w:r w:rsidR="00231856" w:rsidRPr="003C1220">
              <w:rPr>
                <w:webHidden/>
              </w:rPr>
              <w:fldChar w:fldCharType="begin"/>
            </w:r>
            <w:r w:rsidR="00231856" w:rsidRPr="003C1220">
              <w:rPr>
                <w:webHidden/>
              </w:rPr>
              <w:instrText xml:space="preserve"> PAGEREF _Toc155368499 \h </w:instrText>
            </w:r>
            <w:r w:rsidR="00231856" w:rsidRPr="003C1220">
              <w:rPr>
                <w:webHidden/>
              </w:rPr>
            </w:r>
            <w:r w:rsidR="00231856" w:rsidRPr="003C1220">
              <w:rPr>
                <w:webHidden/>
              </w:rPr>
              <w:fldChar w:fldCharType="separate"/>
            </w:r>
            <w:r w:rsidR="00913431">
              <w:rPr>
                <w:webHidden/>
              </w:rPr>
              <w:t>23</w:t>
            </w:r>
            <w:r w:rsidR="00231856" w:rsidRPr="003C1220">
              <w:rPr>
                <w:webHidden/>
              </w:rPr>
              <w:fldChar w:fldCharType="end"/>
            </w:r>
          </w:hyperlink>
        </w:p>
        <w:p w14:paraId="76FE7DFA" w14:textId="2CBAA054" w:rsidR="00231856" w:rsidRPr="003C1220" w:rsidRDefault="000134A5" w:rsidP="00425FA4">
          <w:pPr>
            <w:pStyle w:val="Cuprins2"/>
            <w:rPr>
              <w:rFonts w:eastAsiaTheme="minorEastAsia"/>
              <w:b w:val="0"/>
              <w:bCs w:val="0"/>
              <w:kern w:val="2"/>
              <w:lang w:eastAsia="ro-RO"/>
              <w14:ligatures w14:val="standardContextual"/>
            </w:rPr>
          </w:pPr>
          <w:hyperlink w:anchor="_Toc155368500" w:history="1">
            <w:r w:rsidR="00231856" w:rsidRPr="003C1220">
              <w:rPr>
                <w:rStyle w:val="Hyperlink"/>
              </w:rPr>
              <w:t>3.3. Speciile de floră şi faună pentru care a fost declarat</w:t>
            </w:r>
            <w:r w:rsidR="00913431">
              <w:rPr>
                <w:rStyle w:val="Hyperlink"/>
              </w:rPr>
              <w:t>ă</w:t>
            </w:r>
            <w:r w:rsidR="00231856" w:rsidRPr="003C1220">
              <w:rPr>
                <w:rStyle w:val="Hyperlink"/>
              </w:rPr>
              <w:t xml:space="preserve"> aria naturală protejată</w:t>
            </w:r>
            <w:r w:rsidR="00231856" w:rsidRPr="003C1220">
              <w:rPr>
                <w:webHidden/>
              </w:rPr>
              <w:tab/>
            </w:r>
            <w:r w:rsidR="00231856" w:rsidRPr="003C1220">
              <w:rPr>
                <w:webHidden/>
              </w:rPr>
              <w:fldChar w:fldCharType="begin"/>
            </w:r>
            <w:r w:rsidR="00231856" w:rsidRPr="003C1220">
              <w:rPr>
                <w:webHidden/>
              </w:rPr>
              <w:instrText xml:space="preserve"> PAGEREF _Toc155368500 \h </w:instrText>
            </w:r>
            <w:r w:rsidR="00231856" w:rsidRPr="003C1220">
              <w:rPr>
                <w:webHidden/>
              </w:rPr>
            </w:r>
            <w:r w:rsidR="00231856" w:rsidRPr="003C1220">
              <w:rPr>
                <w:webHidden/>
              </w:rPr>
              <w:fldChar w:fldCharType="separate"/>
            </w:r>
            <w:r w:rsidR="00913431">
              <w:rPr>
                <w:webHidden/>
              </w:rPr>
              <w:t>31</w:t>
            </w:r>
            <w:r w:rsidR="00231856" w:rsidRPr="003C1220">
              <w:rPr>
                <w:webHidden/>
              </w:rPr>
              <w:fldChar w:fldCharType="end"/>
            </w:r>
          </w:hyperlink>
        </w:p>
        <w:p w14:paraId="1C33EA4A" w14:textId="32C8B515" w:rsidR="00231856" w:rsidRPr="003C1220" w:rsidRDefault="000134A5" w:rsidP="00425FA4">
          <w:pPr>
            <w:pStyle w:val="Cuprins1"/>
            <w:rPr>
              <w:rFonts w:eastAsiaTheme="minorEastAsia"/>
              <w:kern w:val="2"/>
              <w:lang w:eastAsia="ro-RO"/>
              <w14:ligatures w14:val="standardContextual"/>
            </w:rPr>
          </w:pPr>
          <w:hyperlink w:anchor="_Toc155368501" w:history="1">
            <w:r w:rsidR="00231856" w:rsidRPr="003C1220">
              <w:rPr>
                <w:rStyle w:val="Hyperlink"/>
              </w:rPr>
              <w:t>4.</w:t>
            </w:r>
            <w:r w:rsidR="00231856" w:rsidRPr="003C1220">
              <w:rPr>
                <w:rFonts w:eastAsiaTheme="minorEastAsia"/>
                <w:kern w:val="2"/>
                <w:lang w:eastAsia="ro-RO"/>
                <w14:ligatures w14:val="standardContextual"/>
              </w:rPr>
              <w:tab/>
            </w:r>
            <w:r w:rsidR="00231856" w:rsidRPr="003C1220">
              <w:rPr>
                <w:rStyle w:val="Hyperlink"/>
              </w:rPr>
              <w:t>INFORMAȚII SOCIO-ECONOMICE ȘI CULTURALE</w:t>
            </w:r>
            <w:r w:rsidR="00231856" w:rsidRPr="003C1220">
              <w:rPr>
                <w:webHidden/>
              </w:rPr>
              <w:tab/>
            </w:r>
            <w:r w:rsidR="00231856" w:rsidRPr="003C1220">
              <w:rPr>
                <w:webHidden/>
              </w:rPr>
              <w:fldChar w:fldCharType="begin"/>
            </w:r>
            <w:r w:rsidR="00231856" w:rsidRPr="003C1220">
              <w:rPr>
                <w:webHidden/>
              </w:rPr>
              <w:instrText xml:space="preserve"> PAGEREF _Toc155368501 \h </w:instrText>
            </w:r>
            <w:r w:rsidR="00231856" w:rsidRPr="003C1220">
              <w:rPr>
                <w:webHidden/>
              </w:rPr>
            </w:r>
            <w:r w:rsidR="00231856" w:rsidRPr="003C1220">
              <w:rPr>
                <w:webHidden/>
              </w:rPr>
              <w:fldChar w:fldCharType="separate"/>
            </w:r>
            <w:r w:rsidR="00913431">
              <w:rPr>
                <w:webHidden/>
              </w:rPr>
              <w:t>35</w:t>
            </w:r>
            <w:r w:rsidR="00231856" w:rsidRPr="003C1220">
              <w:rPr>
                <w:webHidden/>
              </w:rPr>
              <w:fldChar w:fldCharType="end"/>
            </w:r>
          </w:hyperlink>
        </w:p>
        <w:p w14:paraId="0EAFE623" w14:textId="58D7AB1D" w:rsidR="00231856" w:rsidRPr="003C1220" w:rsidRDefault="000134A5" w:rsidP="00425FA4">
          <w:pPr>
            <w:pStyle w:val="Cuprins2"/>
            <w:rPr>
              <w:rFonts w:eastAsiaTheme="minorEastAsia"/>
              <w:b w:val="0"/>
              <w:bCs w:val="0"/>
              <w:kern w:val="2"/>
              <w:lang w:eastAsia="ro-RO"/>
              <w14:ligatures w14:val="standardContextual"/>
            </w:rPr>
          </w:pPr>
          <w:hyperlink w:anchor="_Toc155368502" w:history="1">
            <w:r w:rsidR="00231856" w:rsidRPr="003C1220">
              <w:rPr>
                <w:rStyle w:val="Hyperlink"/>
              </w:rPr>
              <w:t>4.1. Comunitățile locale și factorii interesați</w:t>
            </w:r>
            <w:r w:rsidR="00231856" w:rsidRPr="003C1220">
              <w:rPr>
                <w:webHidden/>
              </w:rPr>
              <w:tab/>
            </w:r>
            <w:r w:rsidR="00231856" w:rsidRPr="003C1220">
              <w:rPr>
                <w:webHidden/>
              </w:rPr>
              <w:fldChar w:fldCharType="begin"/>
            </w:r>
            <w:r w:rsidR="00231856" w:rsidRPr="003C1220">
              <w:rPr>
                <w:webHidden/>
              </w:rPr>
              <w:instrText xml:space="preserve"> PAGEREF _Toc155368502 \h </w:instrText>
            </w:r>
            <w:r w:rsidR="00231856" w:rsidRPr="003C1220">
              <w:rPr>
                <w:webHidden/>
              </w:rPr>
            </w:r>
            <w:r w:rsidR="00231856" w:rsidRPr="003C1220">
              <w:rPr>
                <w:webHidden/>
              </w:rPr>
              <w:fldChar w:fldCharType="separate"/>
            </w:r>
            <w:r w:rsidR="00913431">
              <w:rPr>
                <w:webHidden/>
              </w:rPr>
              <w:t>35</w:t>
            </w:r>
            <w:r w:rsidR="00231856" w:rsidRPr="003C1220">
              <w:rPr>
                <w:webHidden/>
              </w:rPr>
              <w:fldChar w:fldCharType="end"/>
            </w:r>
          </w:hyperlink>
        </w:p>
        <w:p w14:paraId="0D1C8A9C" w14:textId="64CC6920" w:rsidR="00231856" w:rsidRPr="003C1220" w:rsidRDefault="000134A5" w:rsidP="00425FA4">
          <w:pPr>
            <w:pStyle w:val="Cuprins2"/>
            <w:rPr>
              <w:rFonts w:eastAsiaTheme="minorEastAsia"/>
              <w:b w:val="0"/>
              <w:bCs w:val="0"/>
              <w:kern w:val="2"/>
              <w:lang w:eastAsia="ro-RO"/>
              <w14:ligatures w14:val="standardContextual"/>
            </w:rPr>
          </w:pPr>
          <w:hyperlink w:anchor="_Toc155368503" w:history="1">
            <w:r w:rsidR="00231856" w:rsidRPr="003C1220">
              <w:rPr>
                <w:rStyle w:val="Hyperlink"/>
              </w:rPr>
              <w:t>4.2. Utilizarea terenului</w:t>
            </w:r>
            <w:r w:rsidR="00231856" w:rsidRPr="003C1220">
              <w:rPr>
                <w:webHidden/>
              </w:rPr>
              <w:tab/>
            </w:r>
            <w:r w:rsidR="00231856" w:rsidRPr="003C1220">
              <w:rPr>
                <w:webHidden/>
              </w:rPr>
              <w:fldChar w:fldCharType="begin"/>
            </w:r>
            <w:r w:rsidR="00231856" w:rsidRPr="003C1220">
              <w:rPr>
                <w:webHidden/>
              </w:rPr>
              <w:instrText xml:space="preserve"> PAGEREF _Toc155368503 \h </w:instrText>
            </w:r>
            <w:r w:rsidR="00231856" w:rsidRPr="003C1220">
              <w:rPr>
                <w:webHidden/>
              </w:rPr>
            </w:r>
            <w:r w:rsidR="00231856" w:rsidRPr="003C1220">
              <w:rPr>
                <w:webHidden/>
              </w:rPr>
              <w:fldChar w:fldCharType="separate"/>
            </w:r>
            <w:r w:rsidR="00913431">
              <w:rPr>
                <w:webHidden/>
              </w:rPr>
              <w:t>64</w:t>
            </w:r>
            <w:r w:rsidR="00231856" w:rsidRPr="003C1220">
              <w:rPr>
                <w:webHidden/>
              </w:rPr>
              <w:fldChar w:fldCharType="end"/>
            </w:r>
          </w:hyperlink>
        </w:p>
        <w:p w14:paraId="1AFE3780" w14:textId="10E9D88E" w:rsidR="00231856" w:rsidRPr="003C1220" w:rsidRDefault="000134A5" w:rsidP="00425FA4">
          <w:pPr>
            <w:pStyle w:val="Cuprins2"/>
            <w:rPr>
              <w:rFonts w:eastAsiaTheme="minorEastAsia"/>
              <w:b w:val="0"/>
              <w:bCs w:val="0"/>
              <w:kern w:val="2"/>
              <w:lang w:eastAsia="ro-RO"/>
              <w14:ligatures w14:val="standardContextual"/>
            </w:rPr>
          </w:pPr>
          <w:hyperlink w:anchor="_Toc155368504" w:history="1">
            <w:r w:rsidR="00231856" w:rsidRPr="003C1220">
              <w:rPr>
                <w:rStyle w:val="Hyperlink"/>
              </w:rPr>
              <w:t>4.3. Situația juridică a terenurilor</w:t>
            </w:r>
            <w:r w:rsidR="00231856" w:rsidRPr="003C1220">
              <w:rPr>
                <w:webHidden/>
              </w:rPr>
              <w:tab/>
            </w:r>
            <w:r w:rsidR="00231856" w:rsidRPr="003C1220">
              <w:rPr>
                <w:webHidden/>
              </w:rPr>
              <w:fldChar w:fldCharType="begin"/>
            </w:r>
            <w:r w:rsidR="00231856" w:rsidRPr="003C1220">
              <w:rPr>
                <w:webHidden/>
              </w:rPr>
              <w:instrText xml:space="preserve"> PAGEREF _Toc155368504 \h </w:instrText>
            </w:r>
            <w:r w:rsidR="00231856" w:rsidRPr="003C1220">
              <w:rPr>
                <w:webHidden/>
              </w:rPr>
            </w:r>
            <w:r w:rsidR="00231856" w:rsidRPr="003C1220">
              <w:rPr>
                <w:webHidden/>
              </w:rPr>
              <w:fldChar w:fldCharType="separate"/>
            </w:r>
            <w:r w:rsidR="00913431">
              <w:rPr>
                <w:webHidden/>
              </w:rPr>
              <w:t>64</w:t>
            </w:r>
            <w:r w:rsidR="00231856" w:rsidRPr="003C1220">
              <w:rPr>
                <w:webHidden/>
              </w:rPr>
              <w:fldChar w:fldCharType="end"/>
            </w:r>
          </w:hyperlink>
        </w:p>
        <w:p w14:paraId="25A3DF27" w14:textId="76257096" w:rsidR="00231856" w:rsidRPr="003C1220" w:rsidRDefault="000134A5" w:rsidP="00425FA4">
          <w:pPr>
            <w:pStyle w:val="Cuprins2"/>
            <w:rPr>
              <w:rFonts w:eastAsiaTheme="minorEastAsia"/>
              <w:b w:val="0"/>
              <w:bCs w:val="0"/>
              <w:kern w:val="2"/>
              <w:lang w:eastAsia="ro-RO"/>
              <w14:ligatures w14:val="standardContextual"/>
            </w:rPr>
          </w:pPr>
          <w:hyperlink w:anchor="_Toc155368505" w:history="1">
            <w:r w:rsidR="00231856" w:rsidRPr="003C1220">
              <w:rPr>
                <w:rStyle w:val="Hyperlink"/>
              </w:rPr>
              <w:t>4.4. Administratori, gestionari şi utilizatori</w:t>
            </w:r>
            <w:r w:rsidR="00231856" w:rsidRPr="003C1220">
              <w:rPr>
                <w:webHidden/>
              </w:rPr>
              <w:tab/>
            </w:r>
            <w:r w:rsidR="00231856" w:rsidRPr="003C1220">
              <w:rPr>
                <w:webHidden/>
              </w:rPr>
              <w:fldChar w:fldCharType="begin"/>
            </w:r>
            <w:r w:rsidR="00231856" w:rsidRPr="003C1220">
              <w:rPr>
                <w:webHidden/>
              </w:rPr>
              <w:instrText xml:space="preserve"> PAGEREF _Toc155368505 \h </w:instrText>
            </w:r>
            <w:r w:rsidR="00231856" w:rsidRPr="003C1220">
              <w:rPr>
                <w:webHidden/>
              </w:rPr>
            </w:r>
            <w:r w:rsidR="00231856" w:rsidRPr="003C1220">
              <w:rPr>
                <w:webHidden/>
              </w:rPr>
              <w:fldChar w:fldCharType="separate"/>
            </w:r>
            <w:r w:rsidR="00913431">
              <w:rPr>
                <w:webHidden/>
              </w:rPr>
              <w:t>65</w:t>
            </w:r>
            <w:r w:rsidR="00231856" w:rsidRPr="003C1220">
              <w:rPr>
                <w:webHidden/>
              </w:rPr>
              <w:fldChar w:fldCharType="end"/>
            </w:r>
          </w:hyperlink>
        </w:p>
        <w:p w14:paraId="1AB490BF" w14:textId="155D22C1" w:rsidR="00231856" w:rsidRPr="003C1220" w:rsidRDefault="000134A5" w:rsidP="00425FA4">
          <w:pPr>
            <w:pStyle w:val="Cuprins2"/>
            <w:rPr>
              <w:rFonts w:eastAsiaTheme="minorEastAsia"/>
              <w:b w:val="0"/>
              <w:bCs w:val="0"/>
              <w:kern w:val="2"/>
              <w:lang w:eastAsia="ro-RO"/>
              <w14:ligatures w14:val="standardContextual"/>
            </w:rPr>
          </w:pPr>
          <w:hyperlink w:anchor="_Toc155368506" w:history="1">
            <w:r w:rsidR="00231856" w:rsidRPr="003C1220">
              <w:rPr>
                <w:rStyle w:val="Hyperlink"/>
              </w:rPr>
              <w:t>4.5. Infrastructură şi construcții</w:t>
            </w:r>
            <w:r w:rsidR="00231856" w:rsidRPr="003C1220">
              <w:rPr>
                <w:webHidden/>
              </w:rPr>
              <w:tab/>
            </w:r>
            <w:r w:rsidR="00231856" w:rsidRPr="003C1220">
              <w:rPr>
                <w:webHidden/>
              </w:rPr>
              <w:fldChar w:fldCharType="begin"/>
            </w:r>
            <w:r w:rsidR="00231856" w:rsidRPr="003C1220">
              <w:rPr>
                <w:webHidden/>
              </w:rPr>
              <w:instrText xml:space="preserve"> PAGEREF _Toc155368506 \h </w:instrText>
            </w:r>
            <w:r w:rsidR="00231856" w:rsidRPr="003C1220">
              <w:rPr>
                <w:webHidden/>
              </w:rPr>
            </w:r>
            <w:r w:rsidR="00231856" w:rsidRPr="003C1220">
              <w:rPr>
                <w:webHidden/>
              </w:rPr>
              <w:fldChar w:fldCharType="separate"/>
            </w:r>
            <w:r w:rsidR="00913431">
              <w:rPr>
                <w:webHidden/>
              </w:rPr>
              <w:t>66</w:t>
            </w:r>
            <w:r w:rsidR="00231856" w:rsidRPr="003C1220">
              <w:rPr>
                <w:webHidden/>
              </w:rPr>
              <w:fldChar w:fldCharType="end"/>
            </w:r>
          </w:hyperlink>
        </w:p>
        <w:p w14:paraId="1C219DFF" w14:textId="310B0E1F" w:rsidR="00231856" w:rsidRPr="003C1220" w:rsidRDefault="000134A5" w:rsidP="00425FA4">
          <w:pPr>
            <w:pStyle w:val="Cuprins2"/>
            <w:rPr>
              <w:rFonts w:eastAsiaTheme="minorEastAsia"/>
              <w:b w:val="0"/>
              <w:bCs w:val="0"/>
              <w:kern w:val="2"/>
              <w:lang w:eastAsia="ro-RO"/>
              <w14:ligatures w14:val="standardContextual"/>
            </w:rPr>
          </w:pPr>
          <w:hyperlink w:anchor="_Toc155368507" w:history="1">
            <w:r w:rsidR="00231856" w:rsidRPr="003C1220">
              <w:rPr>
                <w:rStyle w:val="Hyperlink"/>
              </w:rPr>
              <w:t>4.6. Patrimoniu cultural</w:t>
            </w:r>
            <w:r w:rsidR="00231856" w:rsidRPr="003C1220">
              <w:rPr>
                <w:webHidden/>
              </w:rPr>
              <w:tab/>
            </w:r>
            <w:r w:rsidR="00231856" w:rsidRPr="003C1220">
              <w:rPr>
                <w:webHidden/>
              </w:rPr>
              <w:fldChar w:fldCharType="begin"/>
            </w:r>
            <w:r w:rsidR="00231856" w:rsidRPr="003C1220">
              <w:rPr>
                <w:webHidden/>
              </w:rPr>
              <w:instrText xml:space="preserve"> PAGEREF _Toc155368507 \h </w:instrText>
            </w:r>
            <w:r w:rsidR="00231856" w:rsidRPr="003C1220">
              <w:rPr>
                <w:webHidden/>
              </w:rPr>
            </w:r>
            <w:r w:rsidR="00231856" w:rsidRPr="003C1220">
              <w:rPr>
                <w:webHidden/>
              </w:rPr>
              <w:fldChar w:fldCharType="separate"/>
            </w:r>
            <w:r w:rsidR="00913431">
              <w:rPr>
                <w:webHidden/>
              </w:rPr>
              <w:t>67</w:t>
            </w:r>
            <w:r w:rsidR="00231856" w:rsidRPr="003C1220">
              <w:rPr>
                <w:webHidden/>
              </w:rPr>
              <w:fldChar w:fldCharType="end"/>
            </w:r>
          </w:hyperlink>
        </w:p>
        <w:p w14:paraId="50B6F25D" w14:textId="10298418" w:rsidR="00231856" w:rsidRPr="003C1220" w:rsidRDefault="000134A5" w:rsidP="00425FA4">
          <w:pPr>
            <w:pStyle w:val="Cuprins2"/>
            <w:rPr>
              <w:rFonts w:eastAsiaTheme="minorEastAsia"/>
              <w:b w:val="0"/>
              <w:bCs w:val="0"/>
              <w:kern w:val="2"/>
              <w:lang w:eastAsia="ro-RO"/>
              <w14:ligatures w14:val="standardContextual"/>
            </w:rPr>
          </w:pPr>
          <w:hyperlink w:anchor="_Toc155368508" w:history="1">
            <w:r w:rsidR="00231856" w:rsidRPr="003C1220">
              <w:rPr>
                <w:rStyle w:val="Hyperlink"/>
              </w:rPr>
              <w:t>4.7. Obiective turistice</w:t>
            </w:r>
            <w:r w:rsidR="00231856" w:rsidRPr="003C1220">
              <w:rPr>
                <w:webHidden/>
              </w:rPr>
              <w:tab/>
            </w:r>
            <w:r w:rsidR="00231856" w:rsidRPr="003C1220">
              <w:rPr>
                <w:webHidden/>
              </w:rPr>
              <w:fldChar w:fldCharType="begin"/>
            </w:r>
            <w:r w:rsidR="00231856" w:rsidRPr="003C1220">
              <w:rPr>
                <w:webHidden/>
              </w:rPr>
              <w:instrText xml:space="preserve"> PAGEREF _Toc155368508 \h </w:instrText>
            </w:r>
            <w:r w:rsidR="00231856" w:rsidRPr="003C1220">
              <w:rPr>
                <w:webHidden/>
              </w:rPr>
            </w:r>
            <w:r w:rsidR="00231856" w:rsidRPr="003C1220">
              <w:rPr>
                <w:webHidden/>
              </w:rPr>
              <w:fldChar w:fldCharType="separate"/>
            </w:r>
            <w:r w:rsidR="00913431">
              <w:rPr>
                <w:webHidden/>
              </w:rPr>
              <w:t>67</w:t>
            </w:r>
            <w:r w:rsidR="00231856" w:rsidRPr="003C1220">
              <w:rPr>
                <w:webHidden/>
              </w:rPr>
              <w:fldChar w:fldCharType="end"/>
            </w:r>
          </w:hyperlink>
        </w:p>
        <w:p w14:paraId="157CB281" w14:textId="23BD557A" w:rsidR="00231856" w:rsidRPr="003C1220" w:rsidRDefault="000134A5" w:rsidP="00425FA4">
          <w:pPr>
            <w:pStyle w:val="Cuprins1"/>
            <w:rPr>
              <w:rFonts w:eastAsiaTheme="minorEastAsia"/>
              <w:kern w:val="2"/>
              <w:lang w:eastAsia="ro-RO"/>
              <w14:ligatures w14:val="standardContextual"/>
            </w:rPr>
          </w:pPr>
          <w:hyperlink w:anchor="_Toc155368509" w:history="1">
            <w:r w:rsidR="00231856" w:rsidRPr="003C1220">
              <w:rPr>
                <w:rStyle w:val="Hyperlink"/>
              </w:rPr>
              <w:t>5.</w:t>
            </w:r>
            <w:r w:rsidR="00231856" w:rsidRPr="003C1220">
              <w:rPr>
                <w:rFonts w:eastAsiaTheme="minorEastAsia"/>
                <w:kern w:val="2"/>
                <w:lang w:eastAsia="ro-RO"/>
                <w14:ligatures w14:val="standardContextual"/>
              </w:rPr>
              <w:tab/>
            </w:r>
            <w:r w:rsidR="00231856" w:rsidRPr="003C1220">
              <w:rPr>
                <w:rStyle w:val="Hyperlink"/>
              </w:rPr>
              <w:t>ACTIVITĂȚI CU POTENȚIAL IMPACT (PRESIUNI ȘI AMENINȚĂRI ASUPRA ARIEI NATURALE PROTEJATE ȘI A SPECIILOR ȘI HABITATELOR DE INTERES CONSERVATIV)</w:t>
            </w:r>
            <w:r w:rsidR="00231856" w:rsidRPr="003C1220">
              <w:rPr>
                <w:webHidden/>
              </w:rPr>
              <w:tab/>
            </w:r>
            <w:r w:rsidR="00231856" w:rsidRPr="003C1220">
              <w:rPr>
                <w:webHidden/>
              </w:rPr>
              <w:fldChar w:fldCharType="begin"/>
            </w:r>
            <w:r w:rsidR="00231856" w:rsidRPr="003C1220">
              <w:rPr>
                <w:webHidden/>
              </w:rPr>
              <w:instrText xml:space="preserve"> PAGEREF _Toc155368509 \h </w:instrText>
            </w:r>
            <w:r w:rsidR="00231856" w:rsidRPr="003C1220">
              <w:rPr>
                <w:webHidden/>
              </w:rPr>
            </w:r>
            <w:r w:rsidR="00231856" w:rsidRPr="003C1220">
              <w:rPr>
                <w:webHidden/>
              </w:rPr>
              <w:fldChar w:fldCharType="separate"/>
            </w:r>
            <w:r w:rsidR="00913431">
              <w:rPr>
                <w:webHidden/>
              </w:rPr>
              <w:t>69</w:t>
            </w:r>
            <w:r w:rsidR="00231856" w:rsidRPr="003C1220">
              <w:rPr>
                <w:webHidden/>
              </w:rPr>
              <w:fldChar w:fldCharType="end"/>
            </w:r>
          </w:hyperlink>
        </w:p>
        <w:p w14:paraId="6BD8B4BC" w14:textId="3184EB1C" w:rsidR="00231856" w:rsidRPr="003C1220" w:rsidRDefault="000134A5" w:rsidP="00425FA4">
          <w:pPr>
            <w:pStyle w:val="Cuprins2"/>
            <w:rPr>
              <w:rFonts w:eastAsiaTheme="minorEastAsia"/>
              <w:b w:val="0"/>
              <w:bCs w:val="0"/>
              <w:kern w:val="2"/>
              <w:lang w:eastAsia="ro-RO"/>
              <w14:ligatures w14:val="standardContextual"/>
            </w:rPr>
          </w:pPr>
          <w:hyperlink w:anchor="_Toc155368510" w:history="1">
            <w:r w:rsidR="00231856" w:rsidRPr="003C1220">
              <w:rPr>
                <w:rStyle w:val="Hyperlink"/>
              </w:rPr>
              <w:t>5.1. Lista activităților cu potențial impact</w:t>
            </w:r>
            <w:r w:rsidR="00231856" w:rsidRPr="003C1220">
              <w:rPr>
                <w:webHidden/>
              </w:rPr>
              <w:tab/>
            </w:r>
            <w:r w:rsidR="00231856" w:rsidRPr="003C1220">
              <w:rPr>
                <w:webHidden/>
              </w:rPr>
              <w:fldChar w:fldCharType="begin"/>
            </w:r>
            <w:r w:rsidR="00231856" w:rsidRPr="003C1220">
              <w:rPr>
                <w:webHidden/>
              </w:rPr>
              <w:instrText xml:space="preserve"> PAGEREF _Toc155368510 \h </w:instrText>
            </w:r>
            <w:r w:rsidR="00231856" w:rsidRPr="003C1220">
              <w:rPr>
                <w:webHidden/>
              </w:rPr>
            </w:r>
            <w:r w:rsidR="00231856" w:rsidRPr="003C1220">
              <w:rPr>
                <w:webHidden/>
              </w:rPr>
              <w:fldChar w:fldCharType="separate"/>
            </w:r>
            <w:r w:rsidR="00913431">
              <w:rPr>
                <w:webHidden/>
              </w:rPr>
              <w:t>70</w:t>
            </w:r>
            <w:r w:rsidR="00231856" w:rsidRPr="003C1220">
              <w:rPr>
                <w:webHidden/>
              </w:rPr>
              <w:fldChar w:fldCharType="end"/>
            </w:r>
          </w:hyperlink>
        </w:p>
        <w:p w14:paraId="739A8123" w14:textId="533C5714"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1" w:history="1">
            <w:r w:rsidR="00231856" w:rsidRPr="003C1220">
              <w:rPr>
                <w:rStyle w:val="Hyperlink"/>
                <w:noProof/>
                <w:sz w:val="24"/>
                <w:szCs w:val="24"/>
              </w:rPr>
              <w:t>5.1.1. Lista presiunilor actuale cu impact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70</w:t>
            </w:r>
            <w:r w:rsidR="00231856" w:rsidRPr="003C1220">
              <w:rPr>
                <w:noProof/>
                <w:webHidden/>
                <w:sz w:val="24"/>
                <w:szCs w:val="24"/>
              </w:rPr>
              <w:fldChar w:fldCharType="end"/>
            </w:r>
          </w:hyperlink>
        </w:p>
        <w:p w14:paraId="09590AD6" w14:textId="4CE58629"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2" w:history="1">
            <w:r w:rsidR="00231856" w:rsidRPr="003C1220">
              <w:rPr>
                <w:rStyle w:val="Hyperlink"/>
                <w:noProof/>
                <w:sz w:val="24"/>
                <w:szCs w:val="24"/>
              </w:rPr>
              <w:t>5.1.2. Lista amenințărilor viitoare cu potențial impact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_Toc155368512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72</w:t>
            </w:r>
            <w:r w:rsidR="00231856" w:rsidRPr="003C1220">
              <w:rPr>
                <w:noProof/>
                <w:webHidden/>
                <w:sz w:val="24"/>
                <w:szCs w:val="24"/>
              </w:rPr>
              <w:fldChar w:fldCharType="end"/>
            </w:r>
          </w:hyperlink>
        </w:p>
        <w:p w14:paraId="3801759B" w14:textId="1C58C251" w:rsidR="00231856" w:rsidRPr="003C1220" w:rsidRDefault="000134A5" w:rsidP="00425FA4">
          <w:pPr>
            <w:pStyle w:val="Cuprins2"/>
            <w:rPr>
              <w:rFonts w:eastAsiaTheme="minorEastAsia"/>
              <w:b w:val="0"/>
              <w:bCs w:val="0"/>
              <w:kern w:val="2"/>
              <w:lang w:eastAsia="ro-RO"/>
              <w14:ligatures w14:val="standardContextual"/>
            </w:rPr>
          </w:pPr>
          <w:hyperlink w:anchor="_Toc155368513" w:history="1">
            <w:r w:rsidR="00231856" w:rsidRPr="003C1220">
              <w:rPr>
                <w:rStyle w:val="Hyperlink"/>
              </w:rPr>
              <w:t>5.2 Hărțile activităților cu potențial impact</w:t>
            </w:r>
            <w:r w:rsidR="00231856" w:rsidRPr="003C1220">
              <w:rPr>
                <w:webHidden/>
              </w:rPr>
              <w:tab/>
            </w:r>
            <w:r w:rsidR="00231856" w:rsidRPr="003C1220">
              <w:rPr>
                <w:webHidden/>
              </w:rPr>
              <w:fldChar w:fldCharType="begin"/>
            </w:r>
            <w:r w:rsidR="00231856" w:rsidRPr="003C1220">
              <w:rPr>
                <w:webHidden/>
              </w:rPr>
              <w:instrText xml:space="preserve"> PAGEREF _Toc155368513 \h </w:instrText>
            </w:r>
            <w:r w:rsidR="00231856" w:rsidRPr="003C1220">
              <w:rPr>
                <w:webHidden/>
              </w:rPr>
            </w:r>
            <w:r w:rsidR="00231856" w:rsidRPr="003C1220">
              <w:rPr>
                <w:webHidden/>
              </w:rPr>
              <w:fldChar w:fldCharType="separate"/>
            </w:r>
            <w:r w:rsidR="00913431">
              <w:rPr>
                <w:webHidden/>
              </w:rPr>
              <w:t>72</w:t>
            </w:r>
            <w:r w:rsidR="00231856" w:rsidRPr="003C1220">
              <w:rPr>
                <w:webHidden/>
              </w:rPr>
              <w:fldChar w:fldCharType="end"/>
            </w:r>
          </w:hyperlink>
        </w:p>
        <w:p w14:paraId="2B098830" w14:textId="142354BA"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4" w:history="1">
            <w:r w:rsidR="00231856" w:rsidRPr="003C1220">
              <w:rPr>
                <w:rStyle w:val="Hyperlink"/>
                <w:noProof/>
                <w:sz w:val="24"/>
                <w:szCs w:val="24"/>
              </w:rPr>
              <w:t>5.2.1. Harta presiunilor actuale și a intensității acestora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_Toc155368514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72</w:t>
            </w:r>
            <w:r w:rsidR="00231856" w:rsidRPr="003C1220">
              <w:rPr>
                <w:noProof/>
                <w:webHidden/>
                <w:sz w:val="24"/>
                <w:szCs w:val="24"/>
              </w:rPr>
              <w:fldChar w:fldCharType="end"/>
            </w:r>
          </w:hyperlink>
        </w:p>
        <w:p w14:paraId="27BA5ADA" w14:textId="2A7618FF"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5" w:history="1">
            <w:r w:rsidR="00231856" w:rsidRPr="003C1220">
              <w:rPr>
                <w:rStyle w:val="Hyperlink"/>
                <w:noProof/>
                <w:sz w:val="24"/>
                <w:szCs w:val="24"/>
              </w:rPr>
              <w:t>5.2.2. Harta amenințărilor viitoare și a intensității acestora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_Toc155368515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75</w:t>
            </w:r>
            <w:r w:rsidR="00231856" w:rsidRPr="003C1220">
              <w:rPr>
                <w:noProof/>
                <w:webHidden/>
                <w:sz w:val="24"/>
                <w:szCs w:val="24"/>
              </w:rPr>
              <w:fldChar w:fldCharType="end"/>
            </w:r>
          </w:hyperlink>
        </w:p>
        <w:p w14:paraId="333C26A0" w14:textId="0FA9B5AC" w:rsidR="00231856" w:rsidRPr="003C1220" w:rsidRDefault="000134A5" w:rsidP="00425FA4">
          <w:pPr>
            <w:pStyle w:val="Cuprins2"/>
            <w:rPr>
              <w:rFonts w:eastAsiaTheme="minorEastAsia"/>
              <w:b w:val="0"/>
              <w:bCs w:val="0"/>
              <w:kern w:val="2"/>
              <w:lang w:eastAsia="ro-RO"/>
              <w14:ligatures w14:val="standardContextual"/>
            </w:rPr>
          </w:pPr>
          <w:hyperlink w:anchor="_Toc155368516" w:history="1">
            <w:r w:rsidR="00231856" w:rsidRPr="003C1220">
              <w:rPr>
                <w:rStyle w:val="Hyperlink"/>
                <w:iCs/>
              </w:rPr>
              <w:t>5.3. Evaluarea impacturilor asupra speciilor</w:t>
            </w:r>
            <w:r w:rsidR="00231856" w:rsidRPr="003C1220">
              <w:rPr>
                <w:webHidden/>
              </w:rPr>
              <w:tab/>
            </w:r>
            <w:r w:rsidR="00231856" w:rsidRPr="003C1220">
              <w:rPr>
                <w:webHidden/>
              </w:rPr>
              <w:fldChar w:fldCharType="begin"/>
            </w:r>
            <w:r w:rsidR="00231856" w:rsidRPr="003C1220">
              <w:rPr>
                <w:webHidden/>
              </w:rPr>
              <w:instrText xml:space="preserve"> PAGEREF _Toc155368516 \h </w:instrText>
            </w:r>
            <w:r w:rsidR="00231856" w:rsidRPr="003C1220">
              <w:rPr>
                <w:webHidden/>
              </w:rPr>
            </w:r>
            <w:r w:rsidR="00231856" w:rsidRPr="003C1220">
              <w:rPr>
                <w:webHidden/>
              </w:rPr>
              <w:fldChar w:fldCharType="separate"/>
            </w:r>
            <w:r w:rsidR="00913431">
              <w:rPr>
                <w:webHidden/>
              </w:rPr>
              <w:t>75</w:t>
            </w:r>
            <w:r w:rsidR="00231856" w:rsidRPr="003C1220">
              <w:rPr>
                <w:webHidden/>
              </w:rPr>
              <w:fldChar w:fldCharType="end"/>
            </w:r>
          </w:hyperlink>
        </w:p>
        <w:p w14:paraId="25A2A244" w14:textId="7CAB4273"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7" w:history="1">
            <w:r w:rsidR="00231856" w:rsidRPr="003C1220">
              <w:rPr>
                <w:rStyle w:val="Hyperlink"/>
                <w:noProof/>
                <w:sz w:val="24"/>
                <w:szCs w:val="24"/>
              </w:rPr>
              <w:t>5.3.1. Evaluarea impacturilor cauzate de presiunile actuale asupra speciilor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_Toc155368517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75</w:t>
            </w:r>
            <w:r w:rsidR="00231856" w:rsidRPr="003C1220">
              <w:rPr>
                <w:noProof/>
                <w:webHidden/>
                <w:sz w:val="24"/>
                <w:szCs w:val="24"/>
              </w:rPr>
              <w:fldChar w:fldCharType="end"/>
            </w:r>
          </w:hyperlink>
        </w:p>
        <w:p w14:paraId="6B37D1E2" w14:textId="5121341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18" w:history="1">
            <w:r w:rsidR="00231856" w:rsidRPr="003C1220">
              <w:rPr>
                <w:rStyle w:val="Hyperlink"/>
                <w:noProof/>
                <w:sz w:val="24"/>
                <w:szCs w:val="24"/>
              </w:rPr>
              <w:t>5.3.2. Evaluarea impacturilor cauzate de amenințările viitoare asupra speciilor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_Toc155368518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76</w:t>
            </w:r>
            <w:r w:rsidR="00231856" w:rsidRPr="003C1220">
              <w:rPr>
                <w:noProof/>
                <w:webHidden/>
                <w:sz w:val="24"/>
                <w:szCs w:val="24"/>
              </w:rPr>
              <w:fldChar w:fldCharType="end"/>
            </w:r>
          </w:hyperlink>
        </w:p>
        <w:p w14:paraId="577BBA5E" w14:textId="6D5DDB8F" w:rsidR="00231856" w:rsidRPr="003C1220" w:rsidRDefault="000134A5" w:rsidP="00425FA4">
          <w:pPr>
            <w:pStyle w:val="Cuprins2"/>
            <w:rPr>
              <w:rFonts w:eastAsiaTheme="minorEastAsia"/>
              <w:b w:val="0"/>
              <w:bCs w:val="0"/>
              <w:kern w:val="2"/>
              <w:lang w:eastAsia="ro-RO"/>
              <w14:ligatures w14:val="standardContextual"/>
            </w:rPr>
          </w:pPr>
          <w:hyperlink w:anchor="_Toc155368519" w:history="1">
            <w:r w:rsidR="00231856" w:rsidRPr="003C1220">
              <w:rPr>
                <w:rStyle w:val="Hyperlink"/>
                <w:iCs/>
              </w:rPr>
              <w:t>5.4. Evaluarea impacturilor asupra tipurilor de habitate</w:t>
            </w:r>
            <w:r w:rsidR="00231856" w:rsidRPr="003C1220">
              <w:rPr>
                <w:webHidden/>
              </w:rPr>
              <w:tab/>
            </w:r>
            <w:r w:rsidR="00231856" w:rsidRPr="003C1220">
              <w:rPr>
                <w:webHidden/>
              </w:rPr>
              <w:fldChar w:fldCharType="begin"/>
            </w:r>
            <w:r w:rsidR="00231856" w:rsidRPr="003C1220">
              <w:rPr>
                <w:webHidden/>
              </w:rPr>
              <w:instrText xml:space="preserve"> PAGEREF _Toc155368519 \h </w:instrText>
            </w:r>
            <w:r w:rsidR="00231856" w:rsidRPr="003C1220">
              <w:rPr>
                <w:webHidden/>
              </w:rPr>
            </w:r>
            <w:r w:rsidR="00231856" w:rsidRPr="003C1220">
              <w:rPr>
                <w:webHidden/>
              </w:rPr>
              <w:fldChar w:fldCharType="separate"/>
            </w:r>
            <w:r w:rsidR="00913431">
              <w:rPr>
                <w:webHidden/>
              </w:rPr>
              <w:t>77</w:t>
            </w:r>
            <w:r w:rsidR="00231856" w:rsidRPr="003C1220">
              <w:rPr>
                <w:webHidden/>
              </w:rPr>
              <w:fldChar w:fldCharType="end"/>
            </w:r>
          </w:hyperlink>
        </w:p>
        <w:p w14:paraId="40A99E50" w14:textId="44BCF655"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0" w:history="1">
            <w:r w:rsidR="00231856" w:rsidRPr="003C1220">
              <w:rPr>
                <w:rStyle w:val="Hyperlink"/>
                <w:noProof/>
                <w:sz w:val="24"/>
                <w:szCs w:val="24"/>
              </w:rPr>
              <w:t>5.4.1. Evaluarea impacturilor cauzate de presiunile actuale asupra tipurilor de habitate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_Toc155368520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77</w:t>
            </w:r>
            <w:r w:rsidR="00231856" w:rsidRPr="003C1220">
              <w:rPr>
                <w:noProof/>
                <w:webHidden/>
                <w:sz w:val="24"/>
                <w:szCs w:val="24"/>
              </w:rPr>
              <w:fldChar w:fldCharType="end"/>
            </w:r>
          </w:hyperlink>
        </w:p>
        <w:p w14:paraId="462B27B2" w14:textId="29F96038"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1" w:history="1">
            <w:r w:rsidR="00231856" w:rsidRPr="003C1220">
              <w:rPr>
                <w:rStyle w:val="Hyperlink"/>
                <w:noProof/>
                <w:sz w:val="24"/>
                <w:szCs w:val="24"/>
              </w:rPr>
              <w:t>5.4.2. Evaluarea impacturilor cauzate de amenințările viitoare asupra tipurilor de habitate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81</w:t>
            </w:r>
            <w:r w:rsidR="00231856" w:rsidRPr="003C1220">
              <w:rPr>
                <w:noProof/>
                <w:webHidden/>
                <w:sz w:val="24"/>
                <w:szCs w:val="24"/>
              </w:rPr>
              <w:fldChar w:fldCharType="end"/>
            </w:r>
          </w:hyperlink>
        </w:p>
        <w:p w14:paraId="009EC031" w14:textId="5EED0CCC" w:rsidR="00231856" w:rsidRPr="003C1220" w:rsidRDefault="000134A5" w:rsidP="00425FA4">
          <w:pPr>
            <w:pStyle w:val="Cuprins1"/>
            <w:rPr>
              <w:rFonts w:eastAsiaTheme="minorEastAsia"/>
              <w:kern w:val="2"/>
              <w:lang w:eastAsia="ro-RO"/>
              <w14:ligatures w14:val="standardContextual"/>
            </w:rPr>
          </w:pPr>
          <w:hyperlink w:anchor="_Toc155368522" w:history="1">
            <w:r w:rsidR="00231856" w:rsidRPr="003C1220">
              <w:rPr>
                <w:rStyle w:val="Hyperlink"/>
              </w:rPr>
              <w:t>6.</w:t>
            </w:r>
            <w:r w:rsidR="00231856" w:rsidRPr="003C1220">
              <w:rPr>
                <w:rFonts w:eastAsiaTheme="minorEastAsia"/>
                <w:kern w:val="2"/>
                <w:lang w:eastAsia="ro-RO"/>
                <w14:ligatures w14:val="standardContextual"/>
              </w:rPr>
              <w:tab/>
            </w:r>
            <w:r w:rsidR="00231856" w:rsidRPr="003C1220">
              <w:rPr>
                <w:rStyle w:val="Hyperlink"/>
              </w:rPr>
              <w:t>EVALUAREA STĂRII DE CONSERVARE A SPECIILOR ȘI TIPURILOR DE HABITATE</w:t>
            </w:r>
            <w:r w:rsidR="00231856" w:rsidRPr="003C1220">
              <w:rPr>
                <w:webHidden/>
              </w:rPr>
              <w:tab/>
            </w:r>
            <w:r w:rsidR="00231856" w:rsidRPr="003C1220">
              <w:rPr>
                <w:webHidden/>
              </w:rPr>
              <w:fldChar w:fldCharType="begin"/>
            </w:r>
            <w:r w:rsidR="00231856" w:rsidRPr="003C1220">
              <w:rPr>
                <w:webHidden/>
              </w:rPr>
              <w:instrText xml:space="preserve"> PAGEREF _Toc155368522 \h </w:instrText>
            </w:r>
            <w:r w:rsidR="00231856" w:rsidRPr="003C1220">
              <w:rPr>
                <w:webHidden/>
              </w:rPr>
            </w:r>
            <w:r w:rsidR="00231856" w:rsidRPr="003C1220">
              <w:rPr>
                <w:webHidden/>
              </w:rPr>
              <w:fldChar w:fldCharType="separate"/>
            </w:r>
            <w:r w:rsidR="00913431">
              <w:rPr>
                <w:webHidden/>
              </w:rPr>
              <w:t>84</w:t>
            </w:r>
            <w:r w:rsidR="00231856" w:rsidRPr="003C1220">
              <w:rPr>
                <w:webHidden/>
              </w:rPr>
              <w:fldChar w:fldCharType="end"/>
            </w:r>
          </w:hyperlink>
        </w:p>
        <w:p w14:paraId="653FDA2F" w14:textId="4710E0C0" w:rsidR="00231856" w:rsidRPr="003C1220" w:rsidRDefault="000134A5" w:rsidP="00425FA4">
          <w:pPr>
            <w:pStyle w:val="Cuprins2"/>
            <w:rPr>
              <w:rFonts w:eastAsiaTheme="minorEastAsia"/>
              <w:b w:val="0"/>
              <w:bCs w:val="0"/>
              <w:kern w:val="2"/>
              <w:lang w:eastAsia="ro-RO"/>
              <w14:ligatures w14:val="standardContextual"/>
            </w:rPr>
          </w:pPr>
          <w:hyperlink w:anchor="_Toc155368523" w:history="1">
            <w:r w:rsidR="00231856" w:rsidRPr="003C1220">
              <w:rPr>
                <w:rStyle w:val="Hyperlink"/>
              </w:rPr>
              <w:t>6.1. Evaluarea stării de conservare a speciilor de interes conservativ</w:t>
            </w:r>
            <w:r w:rsidR="00231856" w:rsidRPr="003C1220">
              <w:rPr>
                <w:webHidden/>
              </w:rPr>
              <w:tab/>
            </w:r>
            <w:r w:rsidR="00231856" w:rsidRPr="003C1220">
              <w:rPr>
                <w:webHidden/>
              </w:rPr>
              <w:fldChar w:fldCharType="begin"/>
            </w:r>
            <w:r w:rsidR="00231856" w:rsidRPr="003C1220">
              <w:rPr>
                <w:webHidden/>
              </w:rPr>
              <w:instrText xml:space="preserve"> PAGEREF _Toc155368523 \h </w:instrText>
            </w:r>
            <w:r w:rsidR="00231856" w:rsidRPr="003C1220">
              <w:rPr>
                <w:webHidden/>
              </w:rPr>
            </w:r>
            <w:r w:rsidR="00231856" w:rsidRPr="003C1220">
              <w:rPr>
                <w:webHidden/>
              </w:rPr>
              <w:fldChar w:fldCharType="separate"/>
            </w:r>
            <w:r w:rsidR="00913431">
              <w:rPr>
                <w:webHidden/>
              </w:rPr>
              <w:t>85</w:t>
            </w:r>
            <w:r w:rsidR="00231856" w:rsidRPr="003C1220">
              <w:rPr>
                <w:webHidden/>
              </w:rPr>
              <w:fldChar w:fldCharType="end"/>
            </w:r>
          </w:hyperlink>
        </w:p>
        <w:p w14:paraId="5DA23ABB" w14:textId="6D8AFC24"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4" w:history="1">
            <w:r w:rsidR="00231856" w:rsidRPr="003C1220">
              <w:rPr>
                <w:rStyle w:val="Hyperlink"/>
                <w:bCs/>
                <w:noProof/>
                <w:sz w:val="24"/>
                <w:szCs w:val="24"/>
              </w:rPr>
              <w:t>6.1.1. Evaluarea stării de conservare a speciei din punctul de vedere al populației speciei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_Toc155368524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85</w:t>
            </w:r>
            <w:r w:rsidR="00231856" w:rsidRPr="003C1220">
              <w:rPr>
                <w:noProof/>
                <w:webHidden/>
                <w:sz w:val="24"/>
                <w:szCs w:val="24"/>
              </w:rPr>
              <w:fldChar w:fldCharType="end"/>
            </w:r>
          </w:hyperlink>
        </w:p>
        <w:p w14:paraId="33B3EE54" w14:textId="07F7DB7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5" w:history="1">
            <w:r w:rsidR="00231856" w:rsidRPr="003C1220">
              <w:rPr>
                <w:rStyle w:val="Hyperlink"/>
                <w:bCs/>
                <w:noProof/>
                <w:sz w:val="24"/>
                <w:szCs w:val="24"/>
              </w:rPr>
              <w:t>6.1.2. Evaluarea stării de conservare a speciei din punctul de vedere al habitatului speciei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_Toc155368525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90</w:t>
            </w:r>
            <w:r w:rsidR="00231856" w:rsidRPr="003C1220">
              <w:rPr>
                <w:noProof/>
                <w:webHidden/>
                <w:sz w:val="24"/>
                <w:szCs w:val="24"/>
              </w:rPr>
              <w:fldChar w:fldCharType="end"/>
            </w:r>
          </w:hyperlink>
        </w:p>
        <w:p w14:paraId="18CAD08E" w14:textId="4AABAE76"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6" w:history="1">
            <w:r w:rsidR="00231856" w:rsidRPr="003C1220">
              <w:rPr>
                <w:rStyle w:val="Hyperlink"/>
                <w:bCs/>
                <w:noProof/>
                <w:sz w:val="24"/>
                <w:szCs w:val="24"/>
              </w:rPr>
              <w:t>6.1.3. Evaluarea stării de conservare a speciei din punctul de vedere al perspectivelor speciei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_Toc155368526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94</w:t>
            </w:r>
            <w:r w:rsidR="00231856" w:rsidRPr="003C1220">
              <w:rPr>
                <w:noProof/>
                <w:webHidden/>
                <w:sz w:val="24"/>
                <w:szCs w:val="24"/>
              </w:rPr>
              <w:fldChar w:fldCharType="end"/>
            </w:r>
          </w:hyperlink>
        </w:p>
        <w:p w14:paraId="37AF885D" w14:textId="3750C839"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7" w:history="1">
            <w:r w:rsidR="00231856" w:rsidRPr="003C1220">
              <w:rPr>
                <w:rStyle w:val="Hyperlink"/>
                <w:bCs/>
                <w:noProof/>
                <w:sz w:val="24"/>
                <w:szCs w:val="24"/>
              </w:rPr>
              <w:t>6.1.4. Evaluarea globală a speciei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_Toc155368527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97</w:t>
            </w:r>
            <w:r w:rsidR="00231856" w:rsidRPr="003C1220">
              <w:rPr>
                <w:noProof/>
                <w:webHidden/>
                <w:sz w:val="24"/>
                <w:szCs w:val="24"/>
              </w:rPr>
              <w:fldChar w:fldCharType="end"/>
            </w:r>
          </w:hyperlink>
        </w:p>
        <w:p w14:paraId="640F3B23" w14:textId="311E0701" w:rsidR="00231856" w:rsidRPr="003C1220" w:rsidRDefault="000134A5" w:rsidP="00425FA4">
          <w:pPr>
            <w:pStyle w:val="Cuprins2"/>
            <w:rPr>
              <w:rFonts w:eastAsiaTheme="minorEastAsia"/>
              <w:b w:val="0"/>
              <w:bCs w:val="0"/>
              <w:kern w:val="2"/>
              <w:lang w:eastAsia="ro-RO"/>
              <w14:ligatures w14:val="standardContextual"/>
            </w:rPr>
          </w:pPr>
          <w:hyperlink w:anchor="_Toc155368528" w:history="1">
            <w:r w:rsidR="00231856" w:rsidRPr="003C1220">
              <w:rPr>
                <w:rStyle w:val="Hyperlink"/>
              </w:rPr>
              <w:t>6.2. Evaluarea stării de conservare a habitatelor de interes conservativ</w:t>
            </w:r>
            <w:r w:rsidR="00231856" w:rsidRPr="003C1220">
              <w:rPr>
                <w:webHidden/>
              </w:rPr>
              <w:tab/>
            </w:r>
            <w:r w:rsidR="00231856" w:rsidRPr="003C1220">
              <w:rPr>
                <w:webHidden/>
              </w:rPr>
              <w:fldChar w:fldCharType="begin"/>
            </w:r>
            <w:r w:rsidR="00231856" w:rsidRPr="003C1220">
              <w:rPr>
                <w:webHidden/>
              </w:rPr>
              <w:instrText xml:space="preserve"> PAGEREF _Toc155368528 \h </w:instrText>
            </w:r>
            <w:r w:rsidR="00231856" w:rsidRPr="003C1220">
              <w:rPr>
                <w:webHidden/>
              </w:rPr>
            </w:r>
            <w:r w:rsidR="00231856" w:rsidRPr="003C1220">
              <w:rPr>
                <w:webHidden/>
              </w:rPr>
              <w:fldChar w:fldCharType="separate"/>
            </w:r>
            <w:r w:rsidR="00913431">
              <w:rPr>
                <w:webHidden/>
              </w:rPr>
              <w:t>99</w:t>
            </w:r>
            <w:r w:rsidR="00231856" w:rsidRPr="003C1220">
              <w:rPr>
                <w:webHidden/>
              </w:rPr>
              <w:fldChar w:fldCharType="end"/>
            </w:r>
          </w:hyperlink>
        </w:p>
        <w:p w14:paraId="375CA860" w14:textId="67FF7219"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29" w:history="1">
            <w:r w:rsidR="00231856" w:rsidRPr="003C1220">
              <w:rPr>
                <w:rStyle w:val="Hyperlink"/>
                <w:bCs/>
                <w:noProof/>
                <w:sz w:val="24"/>
                <w:szCs w:val="24"/>
              </w:rPr>
              <w:t>6.2.1. Evaluarea stării de conservare a tipului de habitat din punct de vedere al suprafeței acoperite de către tipul de habitat</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_Toc155368529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99</w:t>
            </w:r>
            <w:r w:rsidR="00231856" w:rsidRPr="003C1220">
              <w:rPr>
                <w:noProof/>
                <w:webHidden/>
                <w:sz w:val="24"/>
                <w:szCs w:val="24"/>
              </w:rPr>
              <w:fldChar w:fldCharType="end"/>
            </w:r>
          </w:hyperlink>
        </w:p>
        <w:p w14:paraId="78B42B9C" w14:textId="4DC926E3"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30" w:history="1">
            <w:r w:rsidR="00231856" w:rsidRPr="003C1220">
              <w:rPr>
                <w:rStyle w:val="Hyperlink"/>
                <w:bCs/>
                <w:noProof/>
                <w:sz w:val="24"/>
                <w:szCs w:val="24"/>
              </w:rPr>
              <w:t>6.2.2. Evaluarea stării de conservare a tipului de habitat din punct de vedere al structurii și funcțiilor specifice tipului de habitat</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_Toc155368530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104</w:t>
            </w:r>
            <w:r w:rsidR="00231856" w:rsidRPr="003C1220">
              <w:rPr>
                <w:noProof/>
                <w:webHidden/>
                <w:sz w:val="24"/>
                <w:szCs w:val="24"/>
              </w:rPr>
              <w:fldChar w:fldCharType="end"/>
            </w:r>
          </w:hyperlink>
        </w:p>
        <w:p w14:paraId="32F9FD7A" w14:textId="38E5AB55"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31" w:history="1">
            <w:r w:rsidR="00231856" w:rsidRPr="003C1220">
              <w:rPr>
                <w:rStyle w:val="Hyperlink"/>
                <w:bCs/>
                <w:noProof/>
                <w:sz w:val="24"/>
                <w:szCs w:val="24"/>
              </w:rPr>
              <w:t>6.2.3. Evaluarea stării de conservare a tipului de habitat din punct de vedere al perspectivelor tipului de habitat în viitor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_Toc155368531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106</w:t>
            </w:r>
            <w:r w:rsidR="00231856" w:rsidRPr="003C1220">
              <w:rPr>
                <w:noProof/>
                <w:webHidden/>
                <w:sz w:val="24"/>
                <w:szCs w:val="24"/>
              </w:rPr>
              <w:fldChar w:fldCharType="end"/>
            </w:r>
          </w:hyperlink>
        </w:p>
        <w:p w14:paraId="3B7E0A43" w14:textId="5DEA9FB0"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32" w:history="1">
            <w:r w:rsidR="00231856" w:rsidRPr="003C1220">
              <w:rPr>
                <w:rStyle w:val="Hyperlink"/>
                <w:noProof/>
                <w:sz w:val="24"/>
                <w:szCs w:val="24"/>
              </w:rPr>
              <w:t>6.2.4. Evaluarea globală a stării de conservare a tipului de habitat</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_Toc155368532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109</w:t>
            </w:r>
            <w:r w:rsidR="00231856" w:rsidRPr="003C1220">
              <w:rPr>
                <w:noProof/>
                <w:webHidden/>
                <w:sz w:val="24"/>
                <w:szCs w:val="24"/>
              </w:rPr>
              <w:fldChar w:fldCharType="end"/>
            </w:r>
          </w:hyperlink>
        </w:p>
        <w:p w14:paraId="6D5C771E" w14:textId="0CFD0B8A" w:rsidR="00231856" w:rsidRPr="003C1220" w:rsidRDefault="000134A5" w:rsidP="00425FA4">
          <w:pPr>
            <w:pStyle w:val="Cuprins2"/>
            <w:rPr>
              <w:rFonts w:eastAsiaTheme="minorEastAsia"/>
              <w:b w:val="0"/>
              <w:bCs w:val="0"/>
              <w:kern w:val="2"/>
              <w:lang w:eastAsia="ro-RO"/>
              <w14:ligatures w14:val="standardContextual"/>
            </w:rPr>
          </w:pPr>
          <w:hyperlink w:anchor="_Toc155368533" w:history="1">
            <w:r w:rsidR="00231856" w:rsidRPr="003C1220">
              <w:rPr>
                <w:rStyle w:val="Hyperlink"/>
              </w:rPr>
              <w:t>6.3. Parametrii de referință pentru starea de conservare favorabilă a habitatelor și speciilor de interes comunitar</w:t>
            </w:r>
            <w:r w:rsidR="00231856" w:rsidRPr="003C1220">
              <w:rPr>
                <w:webHidden/>
              </w:rPr>
              <w:tab/>
            </w:r>
            <w:r w:rsidR="00231856" w:rsidRPr="003C1220">
              <w:rPr>
                <w:webHidden/>
              </w:rPr>
              <w:fldChar w:fldCharType="begin"/>
            </w:r>
            <w:r w:rsidR="00231856" w:rsidRPr="003C1220">
              <w:rPr>
                <w:webHidden/>
              </w:rPr>
              <w:instrText xml:space="preserve"> PAGEREF _Toc155368533 \h </w:instrText>
            </w:r>
            <w:r w:rsidR="00231856" w:rsidRPr="003C1220">
              <w:rPr>
                <w:webHidden/>
              </w:rPr>
            </w:r>
            <w:r w:rsidR="00231856" w:rsidRPr="003C1220">
              <w:rPr>
                <w:webHidden/>
              </w:rPr>
              <w:fldChar w:fldCharType="separate"/>
            </w:r>
            <w:r w:rsidR="00913431">
              <w:rPr>
                <w:webHidden/>
              </w:rPr>
              <w:t>111</w:t>
            </w:r>
            <w:r w:rsidR="00231856" w:rsidRPr="003C1220">
              <w:rPr>
                <w:webHidden/>
              </w:rPr>
              <w:fldChar w:fldCharType="end"/>
            </w:r>
          </w:hyperlink>
        </w:p>
        <w:p w14:paraId="0F529E61" w14:textId="62B0767C" w:rsidR="00231856" w:rsidRPr="003C1220" w:rsidRDefault="000134A5" w:rsidP="00425FA4">
          <w:pPr>
            <w:pStyle w:val="Cuprins1"/>
            <w:rPr>
              <w:rFonts w:eastAsiaTheme="minorEastAsia"/>
              <w:kern w:val="2"/>
              <w:lang w:eastAsia="ro-RO"/>
              <w14:ligatures w14:val="standardContextual"/>
            </w:rPr>
          </w:pPr>
          <w:hyperlink w:anchor="_Toc155368534" w:history="1">
            <w:r w:rsidR="00231856" w:rsidRPr="003C1220">
              <w:rPr>
                <w:rStyle w:val="Hyperlink"/>
              </w:rPr>
              <w:t>7.</w:t>
            </w:r>
            <w:r w:rsidR="00231856" w:rsidRPr="003C1220">
              <w:rPr>
                <w:rFonts w:eastAsiaTheme="minorEastAsia"/>
                <w:kern w:val="2"/>
                <w:lang w:eastAsia="ro-RO"/>
                <w14:ligatures w14:val="standardContextual"/>
              </w:rPr>
              <w:tab/>
            </w:r>
            <w:r w:rsidR="00231856" w:rsidRPr="003C1220">
              <w:rPr>
                <w:rStyle w:val="Hyperlink"/>
              </w:rPr>
              <w:t>SCOPUL ȘI OBIECTIVELE DE MANAGEMENT</w:t>
            </w:r>
            <w:r w:rsidR="00231856" w:rsidRPr="003C1220">
              <w:rPr>
                <w:webHidden/>
              </w:rPr>
              <w:tab/>
            </w:r>
            <w:r w:rsidR="00231856" w:rsidRPr="003C1220">
              <w:rPr>
                <w:webHidden/>
              </w:rPr>
              <w:fldChar w:fldCharType="begin"/>
            </w:r>
            <w:r w:rsidR="00231856" w:rsidRPr="003C1220">
              <w:rPr>
                <w:webHidden/>
              </w:rPr>
              <w:instrText xml:space="preserve"> PAGEREF _Toc155368534 \h </w:instrText>
            </w:r>
            <w:r w:rsidR="00231856" w:rsidRPr="003C1220">
              <w:rPr>
                <w:webHidden/>
              </w:rPr>
            </w:r>
            <w:r w:rsidR="00231856" w:rsidRPr="003C1220">
              <w:rPr>
                <w:webHidden/>
              </w:rPr>
              <w:fldChar w:fldCharType="separate"/>
            </w:r>
            <w:r w:rsidR="00913431">
              <w:rPr>
                <w:webHidden/>
              </w:rPr>
              <w:t>117</w:t>
            </w:r>
            <w:r w:rsidR="00231856" w:rsidRPr="003C1220">
              <w:rPr>
                <w:webHidden/>
              </w:rPr>
              <w:fldChar w:fldCharType="end"/>
            </w:r>
          </w:hyperlink>
        </w:p>
        <w:p w14:paraId="6F92B90A" w14:textId="26BE6C95" w:rsidR="00231856" w:rsidRPr="003C1220" w:rsidRDefault="000134A5" w:rsidP="00425FA4">
          <w:pPr>
            <w:pStyle w:val="Cuprins2"/>
            <w:rPr>
              <w:rFonts w:eastAsiaTheme="minorEastAsia"/>
              <w:b w:val="0"/>
              <w:bCs w:val="0"/>
              <w:kern w:val="2"/>
              <w:lang w:eastAsia="ro-RO"/>
              <w14:ligatures w14:val="standardContextual"/>
            </w:rPr>
          </w:pPr>
          <w:hyperlink w:anchor="_Toc155368535" w:history="1">
            <w:r w:rsidR="00231856" w:rsidRPr="003C1220">
              <w:rPr>
                <w:rStyle w:val="Hyperlink"/>
              </w:rPr>
              <w:t>7.1. Scopul Planului de Management pentru aria naturală protejată</w:t>
            </w:r>
            <w:r w:rsidR="00231856" w:rsidRPr="003C1220">
              <w:rPr>
                <w:webHidden/>
              </w:rPr>
              <w:tab/>
            </w:r>
            <w:r w:rsidR="00231856" w:rsidRPr="003C1220">
              <w:rPr>
                <w:webHidden/>
              </w:rPr>
              <w:fldChar w:fldCharType="begin"/>
            </w:r>
            <w:r w:rsidR="00231856" w:rsidRPr="003C1220">
              <w:rPr>
                <w:webHidden/>
              </w:rPr>
              <w:instrText xml:space="preserve"> PAGEREF _Toc155368535 \h </w:instrText>
            </w:r>
            <w:r w:rsidR="00231856" w:rsidRPr="003C1220">
              <w:rPr>
                <w:webHidden/>
              </w:rPr>
            </w:r>
            <w:r w:rsidR="00231856" w:rsidRPr="003C1220">
              <w:rPr>
                <w:webHidden/>
              </w:rPr>
              <w:fldChar w:fldCharType="separate"/>
            </w:r>
            <w:r w:rsidR="00913431">
              <w:rPr>
                <w:webHidden/>
              </w:rPr>
              <w:t>117</w:t>
            </w:r>
            <w:r w:rsidR="00231856" w:rsidRPr="003C1220">
              <w:rPr>
                <w:webHidden/>
              </w:rPr>
              <w:fldChar w:fldCharType="end"/>
            </w:r>
          </w:hyperlink>
        </w:p>
        <w:p w14:paraId="6AD1B19C" w14:textId="72585B6E" w:rsidR="00231856" w:rsidRPr="003C1220" w:rsidRDefault="000134A5" w:rsidP="00425FA4">
          <w:pPr>
            <w:pStyle w:val="Cuprins2"/>
            <w:rPr>
              <w:rFonts w:eastAsiaTheme="minorEastAsia"/>
              <w:b w:val="0"/>
              <w:bCs w:val="0"/>
              <w:kern w:val="2"/>
              <w:lang w:eastAsia="ro-RO"/>
              <w14:ligatures w14:val="standardContextual"/>
            </w:rPr>
          </w:pPr>
          <w:hyperlink w:anchor="_Toc155368536" w:history="1">
            <w:r w:rsidR="00231856" w:rsidRPr="003C1220">
              <w:rPr>
                <w:rStyle w:val="Hyperlink"/>
              </w:rPr>
              <w:t>7.2. Obiective generale, măsuri generale, măsuri specifice/management și activități</w:t>
            </w:r>
            <w:r w:rsidR="00231856" w:rsidRPr="003C1220">
              <w:rPr>
                <w:webHidden/>
              </w:rPr>
              <w:tab/>
            </w:r>
            <w:r w:rsidR="00231856" w:rsidRPr="003C1220">
              <w:rPr>
                <w:webHidden/>
              </w:rPr>
              <w:fldChar w:fldCharType="begin"/>
            </w:r>
            <w:r w:rsidR="00231856" w:rsidRPr="003C1220">
              <w:rPr>
                <w:webHidden/>
              </w:rPr>
              <w:instrText xml:space="preserve"> PAGEREF _Toc155368536 \h </w:instrText>
            </w:r>
            <w:r w:rsidR="00231856" w:rsidRPr="003C1220">
              <w:rPr>
                <w:webHidden/>
              </w:rPr>
            </w:r>
            <w:r w:rsidR="00231856" w:rsidRPr="003C1220">
              <w:rPr>
                <w:webHidden/>
              </w:rPr>
              <w:fldChar w:fldCharType="separate"/>
            </w:r>
            <w:r w:rsidR="00913431">
              <w:rPr>
                <w:webHidden/>
              </w:rPr>
              <w:t>117</w:t>
            </w:r>
            <w:r w:rsidR="00231856" w:rsidRPr="003C1220">
              <w:rPr>
                <w:webHidden/>
              </w:rPr>
              <w:fldChar w:fldCharType="end"/>
            </w:r>
          </w:hyperlink>
        </w:p>
        <w:p w14:paraId="0997ACFB" w14:textId="42B879D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37" w:history="1">
            <w:r w:rsidR="00231856" w:rsidRPr="003C1220">
              <w:rPr>
                <w:rStyle w:val="Hyperlink"/>
                <w:noProof/>
                <w:sz w:val="24"/>
                <w:szCs w:val="24"/>
              </w:rPr>
              <w:t>7.2.1. Obiective generale și specifice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_Toc155368537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117</w:t>
            </w:r>
            <w:r w:rsidR="00231856" w:rsidRPr="003C1220">
              <w:rPr>
                <w:noProof/>
                <w:webHidden/>
                <w:sz w:val="24"/>
                <w:szCs w:val="24"/>
              </w:rPr>
              <w:fldChar w:fldCharType="end"/>
            </w:r>
          </w:hyperlink>
        </w:p>
        <w:p w14:paraId="1AD3BDAD" w14:textId="3A2799C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38" w:history="1">
            <w:r w:rsidR="00231856" w:rsidRPr="003C1220">
              <w:rPr>
                <w:rStyle w:val="Hyperlink"/>
                <w:noProof/>
                <w:sz w:val="24"/>
                <w:szCs w:val="24"/>
              </w:rPr>
              <w:t>7.2.2. Măsuri de management</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_Toc155368538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120</w:t>
            </w:r>
            <w:r w:rsidR="00231856" w:rsidRPr="003C1220">
              <w:rPr>
                <w:noProof/>
                <w:webHidden/>
                <w:sz w:val="24"/>
                <w:szCs w:val="24"/>
              </w:rPr>
              <w:fldChar w:fldCharType="end"/>
            </w:r>
          </w:hyperlink>
        </w:p>
        <w:p w14:paraId="48205AEE" w14:textId="1C44461C" w:rsidR="00231856" w:rsidRPr="003C1220" w:rsidRDefault="000134A5" w:rsidP="00425FA4">
          <w:pPr>
            <w:pStyle w:val="Cuprins1"/>
            <w:rPr>
              <w:rFonts w:eastAsiaTheme="minorEastAsia"/>
              <w:kern w:val="2"/>
              <w:lang w:eastAsia="ro-RO"/>
              <w14:ligatures w14:val="standardContextual"/>
            </w:rPr>
          </w:pPr>
          <w:hyperlink w:anchor="_Toc155368539" w:history="1">
            <w:r w:rsidR="00231856" w:rsidRPr="003C1220">
              <w:rPr>
                <w:rStyle w:val="Hyperlink"/>
              </w:rPr>
              <w:t>8.</w:t>
            </w:r>
            <w:r w:rsidR="00231856" w:rsidRPr="003C1220">
              <w:rPr>
                <w:rFonts w:eastAsiaTheme="minorEastAsia"/>
                <w:kern w:val="2"/>
                <w:lang w:eastAsia="ro-RO"/>
                <w14:ligatures w14:val="standardContextual"/>
              </w:rPr>
              <w:tab/>
            </w:r>
            <w:r w:rsidR="00231856" w:rsidRPr="003C1220">
              <w:rPr>
                <w:rStyle w:val="Hyperlink"/>
              </w:rPr>
              <w:t>PLANUL DE ACTIVITĂȚI ȘI ESTIMAREA RESURSELOR</w:t>
            </w:r>
            <w:r w:rsidR="00231856" w:rsidRPr="003C1220">
              <w:rPr>
                <w:webHidden/>
              </w:rPr>
              <w:tab/>
            </w:r>
            <w:r w:rsidR="00231856" w:rsidRPr="003C1220">
              <w:rPr>
                <w:webHidden/>
              </w:rPr>
              <w:fldChar w:fldCharType="begin"/>
            </w:r>
            <w:r w:rsidR="00231856" w:rsidRPr="003C1220">
              <w:rPr>
                <w:webHidden/>
              </w:rPr>
              <w:instrText xml:space="preserve"> PAGEREF _Toc155368539 \h </w:instrText>
            </w:r>
            <w:r w:rsidR="00231856" w:rsidRPr="003C1220">
              <w:rPr>
                <w:webHidden/>
              </w:rPr>
            </w:r>
            <w:r w:rsidR="00231856" w:rsidRPr="003C1220">
              <w:rPr>
                <w:webHidden/>
              </w:rPr>
              <w:fldChar w:fldCharType="separate"/>
            </w:r>
            <w:r w:rsidR="00913431">
              <w:rPr>
                <w:webHidden/>
              </w:rPr>
              <w:t>133</w:t>
            </w:r>
            <w:r w:rsidR="00231856" w:rsidRPr="003C1220">
              <w:rPr>
                <w:webHidden/>
              </w:rPr>
              <w:fldChar w:fldCharType="end"/>
            </w:r>
          </w:hyperlink>
        </w:p>
        <w:p w14:paraId="1C4D486F" w14:textId="02426496" w:rsidR="00231856" w:rsidRPr="003C1220" w:rsidRDefault="000134A5" w:rsidP="00425FA4">
          <w:pPr>
            <w:pStyle w:val="Cuprins2"/>
            <w:rPr>
              <w:rFonts w:eastAsiaTheme="minorEastAsia"/>
              <w:b w:val="0"/>
              <w:bCs w:val="0"/>
              <w:kern w:val="2"/>
              <w:lang w:eastAsia="ro-RO"/>
              <w14:ligatures w14:val="standardContextual"/>
            </w:rPr>
          </w:pPr>
          <w:hyperlink w:anchor="_Toc155368540" w:history="1">
            <w:r w:rsidR="00231856" w:rsidRPr="003C1220">
              <w:rPr>
                <w:rStyle w:val="Hyperlink"/>
              </w:rPr>
              <w:t>8.1. Planul de activități</w:t>
            </w:r>
            <w:r w:rsidR="00231856" w:rsidRPr="003C1220">
              <w:rPr>
                <w:webHidden/>
              </w:rPr>
              <w:tab/>
            </w:r>
            <w:r w:rsidR="00231856" w:rsidRPr="003C1220">
              <w:rPr>
                <w:webHidden/>
              </w:rPr>
              <w:fldChar w:fldCharType="begin"/>
            </w:r>
            <w:r w:rsidR="00231856" w:rsidRPr="003C1220">
              <w:rPr>
                <w:webHidden/>
              </w:rPr>
              <w:instrText xml:space="preserve"> PAGEREF _Toc155368540 \h </w:instrText>
            </w:r>
            <w:r w:rsidR="00231856" w:rsidRPr="003C1220">
              <w:rPr>
                <w:webHidden/>
              </w:rPr>
            </w:r>
            <w:r w:rsidR="00231856" w:rsidRPr="003C1220">
              <w:rPr>
                <w:webHidden/>
              </w:rPr>
              <w:fldChar w:fldCharType="separate"/>
            </w:r>
            <w:r w:rsidR="00913431">
              <w:rPr>
                <w:webHidden/>
              </w:rPr>
              <w:t>133</w:t>
            </w:r>
            <w:r w:rsidR="00231856" w:rsidRPr="003C1220">
              <w:rPr>
                <w:webHidden/>
              </w:rPr>
              <w:fldChar w:fldCharType="end"/>
            </w:r>
          </w:hyperlink>
        </w:p>
        <w:p w14:paraId="5BE09A59" w14:textId="48197BC0" w:rsidR="00231856" w:rsidRPr="003C1220" w:rsidRDefault="000134A5" w:rsidP="00425FA4">
          <w:pPr>
            <w:pStyle w:val="Cuprins2"/>
            <w:rPr>
              <w:rFonts w:eastAsiaTheme="minorEastAsia"/>
              <w:b w:val="0"/>
              <w:bCs w:val="0"/>
              <w:kern w:val="2"/>
              <w:lang w:eastAsia="ro-RO"/>
              <w14:ligatures w14:val="standardContextual"/>
            </w:rPr>
          </w:pPr>
          <w:hyperlink w:anchor="_Toc155368541" w:history="1">
            <w:r w:rsidR="00231856" w:rsidRPr="003C1220">
              <w:rPr>
                <w:rStyle w:val="Hyperlink"/>
              </w:rPr>
              <w:t>8.2. Estimarea resurselor necesare</w:t>
            </w:r>
            <w:r w:rsidR="00231856" w:rsidRPr="003C1220">
              <w:rPr>
                <w:webHidden/>
              </w:rPr>
              <w:tab/>
            </w:r>
            <w:r w:rsidR="00231856" w:rsidRPr="003C1220">
              <w:rPr>
                <w:webHidden/>
              </w:rPr>
              <w:fldChar w:fldCharType="begin"/>
            </w:r>
            <w:r w:rsidR="00231856" w:rsidRPr="003C1220">
              <w:rPr>
                <w:webHidden/>
              </w:rPr>
              <w:instrText xml:space="preserve"> PAGEREF _Toc155368541 \h </w:instrText>
            </w:r>
            <w:r w:rsidR="00231856" w:rsidRPr="003C1220">
              <w:rPr>
                <w:webHidden/>
              </w:rPr>
            </w:r>
            <w:r w:rsidR="00231856" w:rsidRPr="003C1220">
              <w:rPr>
                <w:webHidden/>
              </w:rPr>
              <w:fldChar w:fldCharType="separate"/>
            </w:r>
            <w:r w:rsidR="00913431">
              <w:rPr>
                <w:webHidden/>
              </w:rPr>
              <w:t>137</w:t>
            </w:r>
            <w:r w:rsidR="00231856" w:rsidRPr="003C1220">
              <w:rPr>
                <w:webHidden/>
              </w:rPr>
              <w:fldChar w:fldCharType="end"/>
            </w:r>
          </w:hyperlink>
        </w:p>
        <w:p w14:paraId="528E21DF" w14:textId="14AD4381" w:rsidR="00231856" w:rsidRPr="003C1220" w:rsidRDefault="000134A5" w:rsidP="00425FA4">
          <w:pPr>
            <w:pStyle w:val="Cuprins1"/>
            <w:rPr>
              <w:rFonts w:eastAsiaTheme="minorEastAsia"/>
              <w:kern w:val="2"/>
              <w:lang w:eastAsia="ro-RO"/>
              <w14:ligatures w14:val="standardContextual"/>
            </w:rPr>
          </w:pPr>
          <w:hyperlink w:anchor="_Toc155368542" w:history="1">
            <w:r w:rsidR="00231856" w:rsidRPr="003C1220">
              <w:rPr>
                <w:rStyle w:val="Hyperlink"/>
              </w:rPr>
              <w:t>9.</w:t>
            </w:r>
            <w:r w:rsidR="00231856" w:rsidRPr="003C1220">
              <w:rPr>
                <w:rFonts w:eastAsiaTheme="minorEastAsia"/>
                <w:kern w:val="2"/>
                <w:lang w:eastAsia="ro-RO"/>
                <w14:ligatures w14:val="standardContextual"/>
              </w:rPr>
              <w:tab/>
            </w:r>
            <w:r w:rsidR="00231856" w:rsidRPr="003C1220">
              <w:rPr>
                <w:rStyle w:val="Hyperlink"/>
              </w:rPr>
              <w:t>PLANUL DE MONITORIZARE A ACTIVITĂȚII</w:t>
            </w:r>
            <w:r w:rsidR="00231856" w:rsidRPr="003C1220">
              <w:rPr>
                <w:webHidden/>
              </w:rPr>
              <w:tab/>
            </w:r>
            <w:r w:rsidR="00231856" w:rsidRPr="003C1220">
              <w:rPr>
                <w:webHidden/>
              </w:rPr>
              <w:fldChar w:fldCharType="begin"/>
            </w:r>
            <w:r w:rsidR="00231856" w:rsidRPr="003C1220">
              <w:rPr>
                <w:webHidden/>
              </w:rPr>
              <w:instrText xml:space="preserve"> PAGEREF _Toc155368542 \h </w:instrText>
            </w:r>
            <w:r w:rsidR="00231856" w:rsidRPr="003C1220">
              <w:rPr>
                <w:webHidden/>
              </w:rPr>
            </w:r>
            <w:r w:rsidR="00231856" w:rsidRPr="003C1220">
              <w:rPr>
                <w:webHidden/>
              </w:rPr>
              <w:fldChar w:fldCharType="separate"/>
            </w:r>
            <w:r w:rsidR="00913431">
              <w:rPr>
                <w:webHidden/>
              </w:rPr>
              <w:t>142</w:t>
            </w:r>
            <w:r w:rsidR="00231856" w:rsidRPr="003C1220">
              <w:rPr>
                <w:webHidden/>
              </w:rPr>
              <w:fldChar w:fldCharType="end"/>
            </w:r>
          </w:hyperlink>
        </w:p>
        <w:p w14:paraId="31B6442D" w14:textId="560372AB" w:rsidR="00231856" w:rsidRPr="003C1220" w:rsidRDefault="000134A5" w:rsidP="00425FA4">
          <w:pPr>
            <w:pStyle w:val="Cuprins2"/>
            <w:rPr>
              <w:rFonts w:eastAsiaTheme="minorEastAsia"/>
              <w:b w:val="0"/>
              <w:bCs w:val="0"/>
              <w:kern w:val="2"/>
              <w:lang w:eastAsia="ro-RO"/>
              <w14:ligatures w14:val="standardContextual"/>
            </w:rPr>
          </w:pPr>
          <w:hyperlink w:anchor="_Toc155368543" w:history="1">
            <w:r w:rsidR="00231856" w:rsidRPr="003C1220">
              <w:rPr>
                <w:rStyle w:val="Hyperlink"/>
              </w:rPr>
              <w:t>9.1. Raportări periodice</w:t>
            </w:r>
            <w:r w:rsidR="00231856" w:rsidRPr="003C1220">
              <w:rPr>
                <w:webHidden/>
              </w:rPr>
              <w:tab/>
            </w:r>
            <w:r w:rsidR="00231856" w:rsidRPr="003C1220">
              <w:rPr>
                <w:webHidden/>
              </w:rPr>
              <w:fldChar w:fldCharType="begin"/>
            </w:r>
            <w:r w:rsidR="00231856" w:rsidRPr="003C1220">
              <w:rPr>
                <w:webHidden/>
              </w:rPr>
              <w:instrText xml:space="preserve"> PAGEREF _Toc155368543 \h </w:instrText>
            </w:r>
            <w:r w:rsidR="00231856" w:rsidRPr="003C1220">
              <w:rPr>
                <w:webHidden/>
              </w:rPr>
            </w:r>
            <w:r w:rsidR="00231856" w:rsidRPr="003C1220">
              <w:rPr>
                <w:webHidden/>
              </w:rPr>
              <w:fldChar w:fldCharType="separate"/>
            </w:r>
            <w:r w:rsidR="00913431">
              <w:rPr>
                <w:webHidden/>
              </w:rPr>
              <w:t>142</w:t>
            </w:r>
            <w:r w:rsidR="00231856" w:rsidRPr="003C1220">
              <w:rPr>
                <w:webHidden/>
              </w:rPr>
              <w:fldChar w:fldCharType="end"/>
            </w:r>
          </w:hyperlink>
        </w:p>
        <w:p w14:paraId="386235DC" w14:textId="5D52FCE9" w:rsidR="00231856" w:rsidRPr="003C1220" w:rsidRDefault="000134A5" w:rsidP="00425FA4">
          <w:pPr>
            <w:pStyle w:val="Cuprins2"/>
            <w:rPr>
              <w:rFonts w:eastAsiaTheme="minorEastAsia"/>
              <w:b w:val="0"/>
              <w:bCs w:val="0"/>
              <w:kern w:val="2"/>
              <w:lang w:eastAsia="ro-RO"/>
              <w14:ligatures w14:val="standardContextual"/>
            </w:rPr>
          </w:pPr>
          <w:hyperlink w:anchor="_Toc155368544" w:history="1">
            <w:r w:rsidR="00231856" w:rsidRPr="003C1220">
              <w:rPr>
                <w:rStyle w:val="Hyperlink"/>
              </w:rPr>
              <w:t>9.2. Urmărirea activităților planificate</w:t>
            </w:r>
            <w:r w:rsidR="00231856" w:rsidRPr="003C1220">
              <w:rPr>
                <w:webHidden/>
              </w:rPr>
              <w:tab/>
            </w:r>
            <w:r w:rsidR="00231856" w:rsidRPr="003C1220">
              <w:rPr>
                <w:webHidden/>
              </w:rPr>
              <w:fldChar w:fldCharType="begin"/>
            </w:r>
            <w:r w:rsidR="00231856" w:rsidRPr="003C1220">
              <w:rPr>
                <w:webHidden/>
              </w:rPr>
              <w:instrText xml:space="preserve"> PAGEREF _Toc155368544 \h </w:instrText>
            </w:r>
            <w:r w:rsidR="00231856" w:rsidRPr="003C1220">
              <w:rPr>
                <w:webHidden/>
              </w:rPr>
            </w:r>
            <w:r w:rsidR="00231856" w:rsidRPr="003C1220">
              <w:rPr>
                <w:webHidden/>
              </w:rPr>
              <w:fldChar w:fldCharType="separate"/>
            </w:r>
            <w:r w:rsidR="00913431">
              <w:rPr>
                <w:webHidden/>
              </w:rPr>
              <w:t>143</w:t>
            </w:r>
            <w:r w:rsidR="00231856" w:rsidRPr="003C1220">
              <w:rPr>
                <w:webHidden/>
              </w:rPr>
              <w:fldChar w:fldCharType="end"/>
            </w:r>
          </w:hyperlink>
        </w:p>
        <w:p w14:paraId="2AB905A6" w14:textId="53BD5AF9" w:rsidR="00231856" w:rsidRPr="003C1220" w:rsidRDefault="000134A5" w:rsidP="00425FA4">
          <w:pPr>
            <w:pStyle w:val="Cuprins2"/>
            <w:rPr>
              <w:rFonts w:eastAsiaTheme="minorEastAsia"/>
              <w:b w:val="0"/>
              <w:bCs w:val="0"/>
              <w:kern w:val="2"/>
              <w:lang w:eastAsia="ro-RO"/>
              <w14:ligatures w14:val="standardContextual"/>
            </w:rPr>
          </w:pPr>
          <w:hyperlink w:anchor="_Toc155368545" w:history="1">
            <w:r w:rsidR="00231856" w:rsidRPr="003C1220">
              <w:rPr>
                <w:rStyle w:val="Hyperlink"/>
              </w:rPr>
              <w:t>9.3. Indicarea activității realizate</w:t>
            </w:r>
            <w:r w:rsidR="00231856" w:rsidRPr="003C1220">
              <w:rPr>
                <w:webHidden/>
              </w:rPr>
              <w:tab/>
            </w:r>
            <w:r w:rsidR="00231856" w:rsidRPr="003C1220">
              <w:rPr>
                <w:webHidden/>
              </w:rPr>
              <w:fldChar w:fldCharType="begin"/>
            </w:r>
            <w:r w:rsidR="00231856" w:rsidRPr="003C1220">
              <w:rPr>
                <w:webHidden/>
              </w:rPr>
              <w:instrText xml:space="preserve"> PAGEREF _Toc155368545 \h </w:instrText>
            </w:r>
            <w:r w:rsidR="00231856" w:rsidRPr="003C1220">
              <w:rPr>
                <w:webHidden/>
              </w:rPr>
            </w:r>
            <w:r w:rsidR="00231856" w:rsidRPr="003C1220">
              <w:rPr>
                <w:webHidden/>
              </w:rPr>
              <w:fldChar w:fldCharType="separate"/>
            </w:r>
            <w:r w:rsidR="00913431">
              <w:rPr>
                <w:webHidden/>
              </w:rPr>
              <w:t>150</w:t>
            </w:r>
            <w:r w:rsidR="00231856" w:rsidRPr="003C1220">
              <w:rPr>
                <w:webHidden/>
              </w:rPr>
              <w:fldChar w:fldCharType="end"/>
            </w:r>
          </w:hyperlink>
        </w:p>
        <w:p w14:paraId="171A8B26" w14:textId="2257E49D" w:rsidR="00231856" w:rsidRPr="003C1220" w:rsidRDefault="000134A5" w:rsidP="00425FA4">
          <w:pPr>
            <w:pStyle w:val="Cuprins1"/>
            <w:rPr>
              <w:rFonts w:eastAsiaTheme="minorEastAsia"/>
              <w:kern w:val="2"/>
              <w:lang w:eastAsia="ro-RO"/>
              <w14:ligatures w14:val="standardContextual"/>
            </w:rPr>
          </w:pPr>
          <w:hyperlink w:anchor="_Toc155368546" w:history="1">
            <w:r w:rsidR="00231856" w:rsidRPr="003C1220">
              <w:rPr>
                <w:rStyle w:val="Hyperlink"/>
              </w:rPr>
              <w:t>10.</w:t>
            </w:r>
            <w:r w:rsidR="00231856" w:rsidRPr="003C1220">
              <w:rPr>
                <w:rFonts w:eastAsiaTheme="minorEastAsia"/>
                <w:kern w:val="2"/>
                <w:lang w:eastAsia="ro-RO"/>
                <w14:ligatures w14:val="standardContextual"/>
              </w:rPr>
              <w:tab/>
            </w:r>
            <w:r w:rsidR="00231856" w:rsidRPr="003C1220">
              <w:rPr>
                <w:rStyle w:val="Hyperlink"/>
              </w:rPr>
              <w:t>BIBLIOGRAFIE ȘI REFERINȚE</w:t>
            </w:r>
            <w:r w:rsidR="00231856" w:rsidRPr="003C1220">
              <w:rPr>
                <w:webHidden/>
              </w:rPr>
              <w:tab/>
            </w:r>
            <w:r w:rsidR="00231856" w:rsidRPr="003C1220">
              <w:rPr>
                <w:webHidden/>
              </w:rPr>
              <w:fldChar w:fldCharType="begin"/>
            </w:r>
            <w:r w:rsidR="00231856" w:rsidRPr="003C1220">
              <w:rPr>
                <w:webHidden/>
              </w:rPr>
              <w:instrText xml:space="preserve"> PAGEREF _Toc155368546 \h </w:instrText>
            </w:r>
            <w:r w:rsidR="00231856" w:rsidRPr="003C1220">
              <w:rPr>
                <w:webHidden/>
              </w:rPr>
            </w:r>
            <w:r w:rsidR="00231856" w:rsidRPr="003C1220">
              <w:rPr>
                <w:webHidden/>
              </w:rPr>
              <w:fldChar w:fldCharType="separate"/>
            </w:r>
            <w:r w:rsidR="00913431">
              <w:rPr>
                <w:webHidden/>
              </w:rPr>
              <w:t>155</w:t>
            </w:r>
            <w:r w:rsidR="00231856" w:rsidRPr="003C1220">
              <w:rPr>
                <w:webHidden/>
              </w:rPr>
              <w:fldChar w:fldCharType="end"/>
            </w:r>
          </w:hyperlink>
        </w:p>
        <w:p w14:paraId="7058DC1C" w14:textId="20EA32EE" w:rsidR="00231856" w:rsidRPr="003C1220" w:rsidRDefault="000134A5" w:rsidP="00425FA4">
          <w:pPr>
            <w:pStyle w:val="Cuprins1"/>
            <w:rPr>
              <w:rFonts w:eastAsiaTheme="minorEastAsia"/>
              <w:kern w:val="2"/>
              <w:lang w:eastAsia="ro-RO"/>
              <w14:ligatures w14:val="standardContextual"/>
            </w:rPr>
          </w:pPr>
          <w:hyperlink w:anchor="_Toc155368547" w:history="1">
            <w:r w:rsidR="00231856" w:rsidRPr="003C1220">
              <w:rPr>
                <w:rStyle w:val="Hyperlink"/>
              </w:rPr>
              <w:t>ANEXE LA PLANUL DE MANAGEMENT</w:t>
            </w:r>
            <w:r w:rsidR="00231856" w:rsidRPr="003C1220">
              <w:rPr>
                <w:webHidden/>
              </w:rPr>
              <w:tab/>
            </w:r>
            <w:r w:rsidR="00231856" w:rsidRPr="003C1220">
              <w:rPr>
                <w:webHidden/>
              </w:rPr>
              <w:fldChar w:fldCharType="begin"/>
            </w:r>
            <w:r w:rsidR="00231856" w:rsidRPr="003C1220">
              <w:rPr>
                <w:webHidden/>
              </w:rPr>
              <w:instrText xml:space="preserve"> PAGEREF _Toc155368547 \h </w:instrText>
            </w:r>
            <w:r w:rsidR="00231856" w:rsidRPr="003C1220">
              <w:rPr>
                <w:webHidden/>
              </w:rPr>
            </w:r>
            <w:r w:rsidR="00231856" w:rsidRPr="003C1220">
              <w:rPr>
                <w:webHidden/>
              </w:rPr>
              <w:fldChar w:fldCharType="separate"/>
            </w:r>
            <w:r w:rsidR="00913431">
              <w:rPr>
                <w:webHidden/>
              </w:rPr>
              <w:t>157</w:t>
            </w:r>
            <w:r w:rsidR="00231856" w:rsidRPr="003C1220">
              <w:rPr>
                <w:webHidden/>
              </w:rPr>
              <w:fldChar w:fldCharType="end"/>
            </w:r>
          </w:hyperlink>
        </w:p>
        <w:p w14:paraId="1C011DED" w14:textId="53B08A69" w:rsidR="00231856" w:rsidRPr="003C1220" w:rsidRDefault="000134A5" w:rsidP="00425FA4">
          <w:pPr>
            <w:pStyle w:val="Cuprins2"/>
            <w:rPr>
              <w:rFonts w:eastAsiaTheme="minorEastAsia"/>
              <w:b w:val="0"/>
              <w:bCs w:val="0"/>
              <w:kern w:val="2"/>
              <w:lang w:eastAsia="ro-RO"/>
              <w14:ligatures w14:val="standardContextual"/>
            </w:rPr>
          </w:pPr>
          <w:hyperlink w:anchor="_Toc155368548" w:history="1">
            <w:r w:rsidR="00231856" w:rsidRPr="003C1220">
              <w:rPr>
                <w:rStyle w:val="Hyperlink"/>
              </w:rPr>
              <w:t>Anexa nr. 1. Regulamentul ariei naturale protejate</w:t>
            </w:r>
            <w:r w:rsidR="00231856" w:rsidRPr="003C1220">
              <w:rPr>
                <w:webHidden/>
              </w:rPr>
              <w:tab/>
            </w:r>
            <w:r w:rsidR="00231856" w:rsidRPr="003C1220">
              <w:rPr>
                <w:webHidden/>
              </w:rPr>
              <w:fldChar w:fldCharType="begin"/>
            </w:r>
            <w:r w:rsidR="00231856" w:rsidRPr="003C1220">
              <w:rPr>
                <w:webHidden/>
              </w:rPr>
              <w:instrText xml:space="preserve"> PAGEREF _Toc155368548 \h </w:instrText>
            </w:r>
            <w:r w:rsidR="00231856" w:rsidRPr="003C1220">
              <w:rPr>
                <w:webHidden/>
              </w:rPr>
            </w:r>
            <w:r w:rsidR="00231856" w:rsidRPr="003C1220">
              <w:rPr>
                <w:webHidden/>
              </w:rPr>
              <w:fldChar w:fldCharType="separate"/>
            </w:r>
            <w:r w:rsidR="00913431">
              <w:rPr>
                <w:webHidden/>
              </w:rPr>
              <w:t>157</w:t>
            </w:r>
            <w:r w:rsidR="00231856" w:rsidRPr="003C1220">
              <w:rPr>
                <w:webHidden/>
              </w:rPr>
              <w:fldChar w:fldCharType="end"/>
            </w:r>
          </w:hyperlink>
        </w:p>
        <w:p w14:paraId="71E5DB65" w14:textId="36BAAF98" w:rsidR="00231856" w:rsidRPr="003C1220" w:rsidRDefault="000134A5" w:rsidP="00425FA4">
          <w:pPr>
            <w:pStyle w:val="Cuprins2"/>
            <w:rPr>
              <w:rFonts w:eastAsiaTheme="minorEastAsia"/>
              <w:b w:val="0"/>
              <w:bCs w:val="0"/>
              <w:kern w:val="2"/>
              <w:lang w:eastAsia="ro-RO"/>
              <w14:ligatures w14:val="standardContextual"/>
            </w:rPr>
          </w:pPr>
          <w:hyperlink w:anchor="_Toc155368549" w:history="1">
            <w:r w:rsidR="00231856" w:rsidRPr="003C1220">
              <w:rPr>
                <w:rStyle w:val="Hyperlink"/>
              </w:rPr>
              <w:t>Anexa nr. 2. Fotografii</w:t>
            </w:r>
            <w:r w:rsidR="00231856" w:rsidRPr="003C1220">
              <w:rPr>
                <w:webHidden/>
              </w:rPr>
              <w:tab/>
            </w:r>
            <w:r w:rsidR="00231856" w:rsidRPr="003C1220">
              <w:rPr>
                <w:webHidden/>
              </w:rPr>
              <w:fldChar w:fldCharType="begin"/>
            </w:r>
            <w:r w:rsidR="00231856" w:rsidRPr="003C1220">
              <w:rPr>
                <w:webHidden/>
              </w:rPr>
              <w:instrText xml:space="preserve"> PAGEREF _Toc155368549 \h </w:instrText>
            </w:r>
            <w:r w:rsidR="00231856" w:rsidRPr="003C1220">
              <w:rPr>
                <w:webHidden/>
              </w:rPr>
            </w:r>
            <w:r w:rsidR="00231856" w:rsidRPr="003C1220">
              <w:rPr>
                <w:webHidden/>
              </w:rPr>
              <w:fldChar w:fldCharType="separate"/>
            </w:r>
            <w:r w:rsidR="00913431">
              <w:rPr>
                <w:webHidden/>
              </w:rPr>
              <w:t>161</w:t>
            </w:r>
            <w:r w:rsidR="00231856" w:rsidRPr="003C1220">
              <w:rPr>
                <w:webHidden/>
              </w:rPr>
              <w:fldChar w:fldCharType="end"/>
            </w:r>
          </w:hyperlink>
        </w:p>
        <w:p w14:paraId="1A1EAAC7" w14:textId="32EF1EB4" w:rsidR="00231856" w:rsidRPr="003C1220" w:rsidRDefault="000134A5" w:rsidP="00425FA4">
          <w:pPr>
            <w:pStyle w:val="Cuprins2"/>
            <w:rPr>
              <w:rFonts w:eastAsiaTheme="minorEastAsia"/>
              <w:b w:val="0"/>
              <w:bCs w:val="0"/>
              <w:kern w:val="2"/>
              <w:lang w:eastAsia="ro-RO"/>
              <w14:ligatures w14:val="standardContextual"/>
            </w:rPr>
          </w:pPr>
          <w:hyperlink w:anchor="_Toc155368550" w:history="1">
            <w:r w:rsidR="00231856" w:rsidRPr="003C1220">
              <w:rPr>
                <w:rStyle w:val="Hyperlink"/>
              </w:rPr>
              <w:t>Anexa nr. 3. Hărți/seturi de date geospațiale (GIS)</w:t>
            </w:r>
            <w:r w:rsidR="00231856" w:rsidRPr="003C1220">
              <w:rPr>
                <w:webHidden/>
              </w:rPr>
              <w:tab/>
            </w:r>
            <w:r w:rsidR="00231856" w:rsidRPr="003C1220">
              <w:rPr>
                <w:webHidden/>
              </w:rPr>
              <w:fldChar w:fldCharType="begin"/>
            </w:r>
            <w:r w:rsidR="00231856" w:rsidRPr="003C1220">
              <w:rPr>
                <w:webHidden/>
              </w:rPr>
              <w:instrText xml:space="preserve"> PAGEREF _Toc155368550 \h </w:instrText>
            </w:r>
            <w:r w:rsidR="00231856" w:rsidRPr="003C1220">
              <w:rPr>
                <w:webHidden/>
              </w:rPr>
            </w:r>
            <w:r w:rsidR="00231856" w:rsidRPr="003C1220">
              <w:rPr>
                <w:webHidden/>
              </w:rPr>
              <w:fldChar w:fldCharType="separate"/>
            </w:r>
            <w:r w:rsidR="00913431">
              <w:rPr>
                <w:webHidden/>
              </w:rPr>
              <w:t>162</w:t>
            </w:r>
            <w:r w:rsidR="00231856" w:rsidRPr="003C1220">
              <w:rPr>
                <w:webHidden/>
              </w:rPr>
              <w:fldChar w:fldCharType="end"/>
            </w:r>
          </w:hyperlink>
        </w:p>
        <w:p w14:paraId="258A5C27" w14:textId="1A79B9F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1" w:history="1">
            <w:r w:rsidR="00231856" w:rsidRPr="003C1220">
              <w:rPr>
                <w:rStyle w:val="Hyperlink"/>
                <w:noProof/>
                <w:sz w:val="24"/>
                <w:szCs w:val="24"/>
              </w:rPr>
              <w:t>3.1. Harta suprapunerilor ariilor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162</w:t>
            </w:r>
            <w:r w:rsidR="00231856" w:rsidRPr="003C1220">
              <w:rPr>
                <w:noProof/>
                <w:webHidden/>
                <w:sz w:val="24"/>
                <w:szCs w:val="24"/>
              </w:rPr>
              <w:fldChar w:fldCharType="end"/>
            </w:r>
          </w:hyperlink>
        </w:p>
        <w:p w14:paraId="47FDFF10" w14:textId="4AE09CD0"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2" w:history="1">
            <w:r w:rsidR="00231856" w:rsidRPr="003C1220">
              <w:rPr>
                <w:rStyle w:val="Hyperlink"/>
                <w:noProof/>
                <w:sz w:val="24"/>
                <w:szCs w:val="24"/>
              </w:rPr>
              <w:t>3.2. Harta localizării ariilor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_Toc155368552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163</w:t>
            </w:r>
            <w:r w:rsidR="00231856" w:rsidRPr="003C1220">
              <w:rPr>
                <w:noProof/>
                <w:webHidden/>
                <w:sz w:val="24"/>
                <w:szCs w:val="24"/>
              </w:rPr>
              <w:fldChar w:fldCharType="end"/>
            </w:r>
          </w:hyperlink>
        </w:p>
        <w:p w14:paraId="762ED9CF" w14:textId="25ECAE1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3" w:history="1">
            <w:r w:rsidR="00231856" w:rsidRPr="003C1220">
              <w:rPr>
                <w:rStyle w:val="Hyperlink"/>
                <w:noProof/>
                <w:sz w:val="24"/>
                <w:szCs w:val="24"/>
              </w:rPr>
              <w:t>3.3. Harta limitelor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_Toc155368553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164</w:t>
            </w:r>
            <w:r w:rsidR="00231856" w:rsidRPr="003C1220">
              <w:rPr>
                <w:noProof/>
                <w:webHidden/>
                <w:sz w:val="24"/>
                <w:szCs w:val="24"/>
              </w:rPr>
              <w:fldChar w:fldCharType="end"/>
            </w:r>
          </w:hyperlink>
        </w:p>
        <w:p w14:paraId="7E66C199" w14:textId="03E013C9"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4" w:history="1">
            <w:r w:rsidR="00231856" w:rsidRPr="003C1220">
              <w:rPr>
                <w:rStyle w:val="Hyperlink"/>
                <w:noProof/>
                <w:sz w:val="24"/>
                <w:szCs w:val="24"/>
              </w:rPr>
              <w:t>3.4. Harta zonării interne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_Toc155368554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165</w:t>
            </w:r>
            <w:r w:rsidR="00231856" w:rsidRPr="003C1220">
              <w:rPr>
                <w:noProof/>
                <w:webHidden/>
                <w:sz w:val="24"/>
                <w:szCs w:val="24"/>
              </w:rPr>
              <w:fldChar w:fldCharType="end"/>
            </w:r>
          </w:hyperlink>
        </w:p>
        <w:p w14:paraId="471DFDE6" w14:textId="4663AE8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5" w:history="1">
            <w:r w:rsidR="00231856" w:rsidRPr="003C1220">
              <w:rPr>
                <w:rStyle w:val="Hyperlink"/>
                <w:noProof/>
                <w:sz w:val="24"/>
                <w:szCs w:val="24"/>
              </w:rPr>
              <w:t>3.5. Harta geologică</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_Toc155368555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166</w:t>
            </w:r>
            <w:r w:rsidR="00231856" w:rsidRPr="003C1220">
              <w:rPr>
                <w:noProof/>
                <w:webHidden/>
                <w:sz w:val="24"/>
                <w:szCs w:val="24"/>
              </w:rPr>
              <w:fldChar w:fldCharType="end"/>
            </w:r>
          </w:hyperlink>
        </w:p>
        <w:p w14:paraId="64A22902" w14:textId="792C61B0"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6" w:history="1">
            <w:r w:rsidR="00231856" w:rsidRPr="003C1220">
              <w:rPr>
                <w:rStyle w:val="Hyperlink"/>
                <w:noProof/>
                <w:sz w:val="24"/>
                <w:szCs w:val="24"/>
              </w:rPr>
              <w:t>3.6. Hartă hidrografică</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_Toc155368556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167</w:t>
            </w:r>
            <w:r w:rsidR="00231856" w:rsidRPr="003C1220">
              <w:rPr>
                <w:noProof/>
                <w:webHidden/>
                <w:sz w:val="24"/>
                <w:szCs w:val="24"/>
              </w:rPr>
              <w:fldChar w:fldCharType="end"/>
            </w:r>
          </w:hyperlink>
        </w:p>
        <w:p w14:paraId="3C0C245E" w14:textId="36AC908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7" w:history="1">
            <w:r w:rsidR="00231856" w:rsidRPr="003C1220">
              <w:rPr>
                <w:rStyle w:val="Hyperlink"/>
                <w:noProof/>
                <w:sz w:val="24"/>
                <w:szCs w:val="24"/>
              </w:rPr>
              <w:t>3.7. Hartă solurilor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_Toc155368557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168</w:t>
            </w:r>
            <w:r w:rsidR="00231856" w:rsidRPr="003C1220">
              <w:rPr>
                <w:noProof/>
                <w:webHidden/>
                <w:sz w:val="24"/>
                <w:szCs w:val="24"/>
              </w:rPr>
              <w:fldChar w:fldCharType="end"/>
            </w:r>
          </w:hyperlink>
        </w:p>
        <w:p w14:paraId="38DC008B" w14:textId="1532558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8" w:history="1">
            <w:r w:rsidR="00231856" w:rsidRPr="003C1220">
              <w:rPr>
                <w:rStyle w:val="Hyperlink"/>
                <w:noProof/>
                <w:sz w:val="24"/>
                <w:szCs w:val="24"/>
              </w:rPr>
              <w:t>3.8. Harta temperaturilor - medii multianuale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_Toc155368558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169</w:t>
            </w:r>
            <w:r w:rsidR="00231856" w:rsidRPr="003C1220">
              <w:rPr>
                <w:noProof/>
                <w:webHidden/>
                <w:sz w:val="24"/>
                <w:szCs w:val="24"/>
              </w:rPr>
              <w:fldChar w:fldCharType="end"/>
            </w:r>
          </w:hyperlink>
        </w:p>
        <w:p w14:paraId="6B0D9887" w14:textId="4708E461"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59" w:history="1">
            <w:r w:rsidR="00231856" w:rsidRPr="003C1220">
              <w:rPr>
                <w:rStyle w:val="Hyperlink"/>
                <w:noProof/>
                <w:sz w:val="24"/>
                <w:szCs w:val="24"/>
              </w:rPr>
              <w:t>3.9. Harta precipitațiilor - medii multianuale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_Toc155368559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169</w:t>
            </w:r>
            <w:r w:rsidR="00231856" w:rsidRPr="003C1220">
              <w:rPr>
                <w:noProof/>
                <w:webHidden/>
                <w:sz w:val="24"/>
                <w:szCs w:val="24"/>
              </w:rPr>
              <w:fldChar w:fldCharType="end"/>
            </w:r>
          </w:hyperlink>
        </w:p>
        <w:p w14:paraId="03A1708D" w14:textId="3B2E3521"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0" w:history="1">
            <w:r w:rsidR="00231856" w:rsidRPr="003C1220">
              <w:rPr>
                <w:rStyle w:val="Hyperlink"/>
                <w:noProof/>
                <w:sz w:val="24"/>
                <w:szCs w:val="24"/>
              </w:rPr>
              <w:t>3.10. Harta ecosistemelor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_Toc155368560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170</w:t>
            </w:r>
            <w:r w:rsidR="00231856" w:rsidRPr="003C1220">
              <w:rPr>
                <w:noProof/>
                <w:webHidden/>
                <w:sz w:val="24"/>
                <w:szCs w:val="24"/>
              </w:rPr>
              <w:fldChar w:fldCharType="end"/>
            </w:r>
          </w:hyperlink>
        </w:p>
        <w:p w14:paraId="63678E4A" w14:textId="76B90F4C"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1" w:history="1">
            <w:r w:rsidR="00231856" w:rsidRPr="003C1220">
              <w:rPr>
                <w:rStyle w:val="Hyperlink"/>
                <w:noProof/>
                <w:sz w:val="24"/>
                <w:szCs w:val="24"/>
              </w:rPr>
              <w:t>3.11. Hărțile distribuției tipurilor de habitate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171</w:t>
            </w:r>
            <w:r w:rsidR="00231856" w:rsidRPr="003C1220">
              <w:rPr>
                <w:noProof/>
                <w:webHidden/>
                <w:sz w:val="24"/>
                <w:szCs w:val="24"/>
              </w:rPr>
              <w:fldChar w:fldCharType="end"/>
            </w:r>
          </w:hyperlink>
        </w:p>
        <w:p w14:paraId="16CA8826" w14:textId="348CCE6C"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2" w:history="1">
            <w:r w:rsidR="00231856" w:rsidRPr="003C1220">
              <w:rPr>
                <w:rStyle w:val="Hyperlink"/>
                <w:noProof/>
                <w:sz w:val="24"/>
                <w:szCs w:val="24"/>
              </w:rPr>
              <w:t>3.12. Hărțile distribuției speciilor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_Toc155368562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173</w:t>
            </w:r>
            <w:r w:rsidR="00231856" w:rsidRPr="003C1220">
              <w:rPr>
                <w:noProof/>
                <w:webHidden/>
                <w:sz w:val="24"/>
                <w:szCs w:val="24"/>
              </w:rPr>
              <w:fldChar w:fldCharType="end"/>
            </w:r>
          </w:hyperlink>
        </w:p>
        <w:p w14:paraId="72D5D66B" w14:textId="18D7C9CC"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3" w:history="1">
            <w:r w:rsidR="00231856" w:rsidRPr="003C1220">
              <w:rPr>
                <w:rStyle w:val="Hyperlink"/>
                <w:noProof/>
                <w:sz w:val="24"/>
                <w:szCs w:val="24"/>
              </w:rPr>
              <w:t>3.13. Harta unităților administrativ teritoriale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_Toc155368563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175</w:t>
            </w:r>
            <w:r w:rsidR="00231856" w:rsidRPr="003C1220">
              <w:rPr>
                <w:noProof/>
                <w:webHidden/>
                <w:sz w:val="24"/>
                <w:szCs w:val="24"/>
              </w:rPr>
              <w:fldChar w:fldCharType="end"/>
            </w:r>
          </w:hyperlink>
        </w:p>
        <w:p w14:paraId="108FC50E" w14:textId="2965524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4" w:history="1">
            <w:r w:rsidR="00231856" w:rsidRPr="003C1220">
              <w:rPr>
                <w:rStyle w:val="Hyperlink"/>
                <w:noProof/>
                <w:sz w:val="24"/>
                <w:szCs w:val="24"/>
              </w:rPr>
              <w:t>3.14. Harta utilizării terenului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_Toc155368564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176</w:t>
            </w:r>
            <w:r w:rsidR="00231856" w:rsidRPr="003C1220">
              <w:rPr>
                <w:noProof/>
                <w:webHidden/>
                <w:sz w:val="24"/>
                <w:szCs w:val="24"/>
              </w:rPr>
              <w:fldChar w:fldCharType="end"/>
            </w:r>
          </w:hyperlink>
        </w:p>
        <w:p w14:paraId="76875910" w14:textId="2F1340D8"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5" w:history="1">
            <w:r w:rsidR="00231856" w:rsidRPr="003C1220">
              <w:rPr>
                <w:rStyle w:val="Hyperlink"/>
                <w:noProof/>
                <w:sz w:val="24"/>
                <w:szCs w:val="24"/>
              </w:rPr>
              <w:t>3.15. Harta juridică a terenului</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_Toc155368565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177</w:t>
            </w:r>
            <w:r w:rsidR="00231856" w:rsidRPr="003C1220">
              <w:rPr>
                <w:noProof/>
                <w:webHidden/>
                <w:sz w:val="24"/>
                <w:szCs w:val="24"/>
              </w:rPr>
              <w:fldChar w:fldCharType="end"/>
            </w:r>
          </w:hyperlink>
        </w:p>
        <w:p w14:paraId="4170B6BF" w14:textId="10AB7564"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6" w:history="1">
            <w:r w:rsidR="00231856" w:rsidRPr="003C1220">
              <w:rPr>
                <w:rStyle w:val="Hyperlink"/>
                <w:noProof/>
                <w:sz w:val="24"/>
                <w:szCs w:val="24"/>
              </w:rPr>
              <w:t>3.16. Harta infrastructurii rutiere și căilor ferate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_Toc155368566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178</w:t>
            </w:r>
            <w:r w:rsidR="00231856" w:rsidRPr="003C1220">
              <w:rPr>
                <w:noProof/>
                <w:webHidden/>
                <w:sz w:val="24"/>
                <w:szCs w:val="24"/>
              </w:rPr>
              <w:fldChar w:fldCharType="end"/>
            </w:r>
          </w:hyperlink>
        </w:p>
        <w:p w14:paraId="1C1F81A6" w14:textId="1CC3256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7" w:history="1">
            <w:r w:rsidR="00231856" w:rsidRPr="003C1220">
              <w:rPr>
                <w:rStyle w:val="Hyperlink"/>
                <w:noProof/>
                <w:sz w:val="24"/>
                <w:szCs w:val="24"/>
              </w:rPr>
              <w:t>3.17. Harta privind perimetrul construit al localităților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_Toc155368567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179</w:t>
            </w:r>
            <w:r w:rsidR="00231856" w:rsidRPr="003C1220">
              <w:rPr>
                <w:noProof/>
                <w:webHidden/>
                <w:sz w:val="24"/>
                <w:szCs w:val="24"/>
              </w:rPr>
              <w:fldChar w:fldCharType="end"/>
            </w:r>
          </w:hyperlink>
        </w:p>
        <w:p w14:paraId="7FBD82FC" w14:textId="057F342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8" w:history="1">
            <w:r w:rsidR="00231856" w:rsidRPr="003C1220">
              <w:rPr>
                <w:rStyle w:val="Hyperlink"/>
                <w:noProof/>
                <w:sz w:val="24"/>
                <w:szCs w:val="24"/>
              </w:rPr>
              <w:t>3.18. Harta construcțiilor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_Toc155368568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180</w:t>
            </w:r>
            <w:r w:rsidR="00231856" w:rsidRPr="003C1220">
              <w:rPr>
                <w:noProof/>
                <w:webHidden/>
                <w:sz w:val="24"/>
                <w:szCs w:val="24"/>
              </w:rPr>
              <w:fldChar w:fldCharType="end"/>
            </w:r>
          </w:hyperlink>
        </w:p>
        <w:p w14:paraId="2456FAE7" w14:textId="7C01153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69" w:history="1">
            <w:r w:rsidR="00231856" w:rsidRPr="003C1220">
              <w:rPr>
                <w:rStyle w:val="Hyperlink"/>
                <w:noProof/>
                <w:sz w:val="24"/>
                <w:szCs w:val="24"/>
              </w:rPr>
              <w:t>3.19. Harta bunurilor culturale clasate în patrimoniul cultural național</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_Toc155368569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181</w:t>
            </w:r>
            <w:r w:rsidR="00231856" w:rsidRPr="003C1220">
              <w:rPr>
                <w:noProof/>
                <w:webHidden/>
                <w:sz w:val="24"/>
                <w:szCs w:val="24"/>
              </w:rPr>
              <w:fldChar w:fldCharType="end"/>
            </w:r>
          </w:hyperlink>
        </w:p>
        <w:p w14:paraId="37E44569" w14:textId="509880CD"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70" w:history="1">
            <w:r w:rsidR="00231856" w:rsidRPr="003C1220">
              <w:rPr>
                <w:rStyle w:val="Hyperlink"/>
                <w:noProof/>
                <w:sz w:val="24"/>
                <w:szCs w:val="24"/>
              </w:rPr>
              <w:t>3.20. Harta obiectivelor turistice și punctelor de belvedere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_Toc155368570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182</w:t>
            </w:r>
            <w:r w:rsidR="00231856" w:rsidRPr="003C1220">
              <w:rPr>
                <w:noProof/>
                <w:webHidden/>
                <w:sz w:val="24"/>
                <w:szCs w:val="24"/>
              </w:rPr>
              <w:fldChar w:fldCharType="end"/>
            </w:r>
          </w:hyperlink>
        </w:p>
        <w:p w14:paraId="4B47B0A6" w14:textId="059228CB"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71" w:history="1">
            <w:r w:rsidR="00231856" w:rsidRPr="003C1220">
              <w:rPr>
                <w:rStyle w:val="Hyperlink"/>
                <w:noProof/>
                <w:sz w:val="24"/>
                <w:szCs w:val="24"/>
              </w:rPr>
              <w:t>3.21. Harta presiunilor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_Toc155368571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184</w:t>
            </w:r>
            <w:r w:rsidR="00231856" w:rsidRPr="003C1220">
              <w:rPr>
                <w:noProof/>
                <w:webHidden/>
                <w:sz w:val="24"/>
                <w:szCs w:val="24"/>
              </w:rPr>
              <w:fldChar w:fldCharType="end"/>
            </w:r>
          </w:hyperlink>
        </w:p>
        <w:p w14:paraId="1850B28A" w14:textId="5333B1F0"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72" w:history="1">
            <w:r w:rsidR="00231856" w:rsidRPr="003C1220">
              <w:rPr>
                <w:rStyle w:val="Hyperlink"/>
                <w:noProof/>
                <w:sz w:val="24"/>
                <w:szCs w:val="24"/>
              </w:rPr>
              <w:t>3.22. Harta amenințărilor la nivelul ariei naturale protejate</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_Toc155368572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186</w:t>
            </w:r>
            <w:r w:rsidR="00231856" w:rsidRPr="003C1220">
              <w:rPr>
                <w:noProof/>
                <w:webHidden/>
                <w:sz w:val="24"/>
                <w:szCs w:val="24"/>
              </w:rPr>
              <w:fldChar w:fldCharType="end"/>
            </w:r>
          </w:hyperlink>
        </w:p>
        <w:p w14:paraId="6ADE10A0" w14:textId="013E14E4"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73" w:history="1">
            <w:r w:rsidR="00231856" w:rsidRPr="003C1220">
              <w:rPr>
                <w:rStyle w:val="Hyperlink"/>
                <w:noProof/>
                <w:sz w:val="24"/>
                <w:szCs w:val="24"/>
              </w:rPr>
              <w:t>3.23. Harta distribuției impacturilor asupra speciilor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_Toc155368573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187</w:t>
            </w:r>
            <w:r w:rsidR="00231856" w:rsidRPr="003C1220">
              <w:rPr>
                <w:noProof/>
                <w:webHidden/>
                <w:sz w:val="24"/>
                <w:szCs w:val="24"/>
              </w:rPr>
              <w:fldChar w:fldCharType="end"/>
            </w:r>
          </w:hyperlink>
        </w:p>
        <w:p w14:paraId="6430C8AD" w14:textId="45B413FE" w:rsidR="00231856" w:rsidRPr="003C1220" w:rsidRDefault="000134A5" w:rsidP="00425FA4">
          <w:pPr>
            <w:pStyle w:val="Cuprins3"/>
            <w:tabs>
              <w:tab w:val="right" w:leader="dot" w:pos="9016"/>
            </w:tabs>
            <w:spacing w:line="276" w:lineRule="auto"/>
            <w:rPr>
              <w:rFonts w:eastAsiaTheme="minorEastAsia"/>
              <w:noProof/>
              <w:kern w:val="2"/>
              <w:sz w:val="24"/>
              <w:szCs w:val="24"/>
              <w:lang w:eastAsia="ro-RO"/>
              <w14:ligatures w14:val="standardContextual"/>
            </w:rPr>
          </w:pPr>
          <w:hyperlink w:anchor="_Toc155368574" w:history="1">
            <w:r w:rsidR="00231856" w:rsidRPr="003C1220">
              <w:rPr>
                <w:rStyle w:val="Hyperlink"/>
                <w:noProof/>
                <w:sz w:val="24"/>
                <w:szCs w:val="24"/>
              </w:rPr>
              <w:t>3.24. Harta distribuției impacturilor asupra habitatelor</w:t>
            </w:r>
            <w:r w:rsidR="00231856" w:rsidRPr="003C1220">
              <w:rPr>
                <w:noProof/>
                <w:webHidden/>
                <w:sz w:val="24"/>
                <w:szCs w:val="24"/>
              </w:rPr>
              <w:tab/>
            </w:r>
            <w:r w:rsidR="00231856" w:rsidRPr="003C1220">
              <w:rPr>
                <w:noProof/>
                <w:webHidden/>
                <w:sz w:val="24"/>
                <w:szCs w:val="24"/>
              </w:rPr>
              <w:fldChar w:fldCharType="begin"/>
            </w:r>
            <w:r w:rsidR="00231856" w:rsidRPr="003C1220">
              <w:rPr>
                <w:noProof/>
                <w:webHidden/>
                <w:sz w:val="24"/>
                <w:szCs w:val="24"/>
              </w:rPr>
              <w:instrText xml:space="preserve"> PAGEREF _Toc155368574 \h </w:instrText>
            </w:r>
            <w:r w:rsidR="00231856" w:rsidRPr="003C1220">
              <w:rPr>
                <w:noProof/>
                <w:webHidden/>
                <w:sz w:val="24"/>
                <w:szCs w:val="24"/>
              </w:rPr>
            </w:r>
            <w:r w:rsidR="00231856" w:rsidRPr="003C1220">
              <w:rPr>
                <w:noProof/>
                <w:webHidden/>
                <w:sz w:val="24"/>
                <w:szCs w:val="24"/>
              </w:rPr>
              <w:fldChar w:fldCharType="separate"/>
            </w:r>
            <w:r w:rsidR="00913431">
              <w:rPr>
                <w:noProof/>
                <w:webHidden/>
                <w:sz w:val="24"/>
                <w:szCs w:val="24"/>
              </w:rPr>
              <w:t>191</w:t>
            </w:r>
            <w:r w:rsidR="00231856" w:rsidRPr="003C1220">
              <w:rPr>
                <w:noProof/>
                <w:webHidden/>
                <w:sz w:val="24"/>
                <w:szCs w:val="24"/>
              </w:rPr>
              <w:fldChar w:fldCharType="end"/>
            </w:r>
          </w:hyperlink>
        </w:p>
        <w:p w14:paraId="11EED105" w14:textId="3E8F8D1C" w:rsidR="001339CE" w:rsidRPr="003C1220" w:rsidRDefault="001339CE" w:rsidP="00425FA4">
          <w:pPr>
            <w:spacing w:after="0" w:line="276" w:lineRule="auto"/>
            <w:rPr>
              <w:rFonts w:cs="Times New Roman"/>
              <w:szCs w:val="24"/>
              <w:lang w:val="ro-RO"/>
            </w:rPr>
          </w:pPr>
          <w:r w:rsidRPr="003C1220">
            <w:rPr>
              <w:rFonts w:cs="Times New Roman"/>
              <w:bCs/>
              <w:noProof/>
              <w:szCs w:val="24"/>
              <w:lang w:val="ro-RO"/>
            </w:rPr>
            <w:fldChar w:fldCharType="end"/>
          </w:r>
        </w:p>
      </w:sdtContent>
    </w:sdt>
    <w:p w14:paraId="02892114" w14:textId="77777777" w:rsidR="000516E7" w:rsidRPr="003C1220" w:rsidRDefault="000516E7" w:rsidP="002C6063">
      <w:pPr>
        <w:spacing w:after="0" w:line="276" w:lineRule="auto"/>
        <w:rPr>
          <w:rFonts w:eastAsia="Calibri" w:cs="Times New Roman"/>
          <w:szCs w:val="24"/>
          <w:lang w:val="ro-RO"/>
        </w:rPr>
        <w:sectPr w:rsidR="000516E7" w:rsidRPr="003C1220" w:rsidSect="00B86FDE">
          <w:headerReference w:type="default" r:id="rId9"/>
          <w:footerReference w:type="default" r:id="rId10"/>
          <w:pgSz w:w="11906" w:h="16838"/>
          <w:pgMar w:top="1440" w:right="1440" w:bottom="1440" w:left="1440" w:header="709" w:footer="709" w:gutter="0"/>
          <w:cols w:space="708"/>
          <w:docGrid w:linePitch="360"/>
        </w:sectPr>
      </w:pPr>
    </w:p>
    <w:p w14:paraId="61C6A1A7" w14:textId="77777777" w:rsidR="00376FE7" w:rsidRPr="003C1220" w:rsidRDefault="00376FE7" w:rsidP="002C6063">
      <w:pPr>
        <w:pStyle w:val="Titlu1"/>
        <w:numPr>
          <w:ilvl w:val="0"/>
          <w:numId w:val="1"/>
        </w:numPr>
        <w:spacing w:before="0" w:line="276" w:lineRule="auto"/>
        <w:jc w:val="center"/>
        <w:rPr>
          <w:rFonts w:eastAsia="Calibri" w:cs="Times New Roman"/>
          <w:color w:val="auto"/>
          <w:szCs w:val="24"/>
          <w:lang w:val="ro-RO"/>
        </w:rPr>
      </w:pPr>
      <w:bookmarkStart w:id="0" w:name="_Toc36739783"/>
      <w:bookmarkStart w:id="1" w:name="_Toc155368487"/>
      <w:r w:rsidRPr="003C1220">
        <w:rPr>
          <w:rFonts w:eastAsia="Calibri" w:cs="Times New Roman"/>
          <w:color w:val="auto"/>
          <w:szCs w:val="24"/>
          <w:lang w:val="ro-RO"/>
        </w:rPr>
        <w:lastRenderedPageBreak/>
        <w:t>INFORMAȚII GENERALE</w:t>
      </w:r>
      <w:bookmarkEnd w:id="0"/>
      <w:bookmarkEnd w:id="1"/>
    </w:p>
    <w:p w14:paraId="1C347603" w14:textId="77777777" w:rsidR="00D94064" w:rsidRPr="003C1220" w:rsidRDefault="00D94064" w:rsidP="002C6063">
      <w:pPr>
        <w:spacing w:after="0" w:line="276" w:lineRule="auto"/>
        <w:rPr>
          <w:rFonts w:cs="Times New Roman"/>
          <w:b/>
          <w:szCs w:val="24"/>
          <w:lang w:val="ro-RO"/>
        </w:rPr>
      </w:pPr>
    </w:p>
    <w:p w14:paraId="75E0F535" w14:textId="428FB0D8" w:rsidR="005625E5" w:rsidRPr="003C1220" w:rsidRDefault="005E78AF" w:rsidP="002C6063">
      <w:pPr>
        <w:pStyle w:val="Titlu2"/>
        <w:spacing w:before="0" w:line="276" w:lineRule="auto"/>
        <w:rPr>
          <w:rFonts w:cs="Times New Roman"/>
          <w:szCs w:val="24"/>
          <w:lang w:val="ro-RO"/>
        </w:rPr>
      </w:pPr>
      <w:bookmarkStart w:id="2" w:name="_Toc36739784"/>
      <w:bookmarkStart w:id="3" w:name="_Toc155368488"/>
      <w:r w:rsidRPr="003C1220">
        <w:rPr>
          <w:rFonts w:cs="Times New Roman"/>
          <w:szCs w:val="24"/>
          <w:lang w:val="ro-RO"/>
        </w:rPr>
        <w:t>1.1. Descrierea sintetică a Planului de management</w:t>
      </w:r>
      <w:bookmarkEnd w:id="2"/>
      <w:bookmarkEnd w:id="3"/>
    </w:p>
    <w:p w14:paraId="515CAC7D" w14:textId="12AE652C" w:rsidR="000516E7" w:rsidRPr="003C1220" w:rsidRDefault="000516E7" w:rsidP="002C6063">
      <w:pPr>
        <w:spacing w:after="0" w:line="276" w:lineRule="auto"/>
        <w:ind w:firstLine="720"/>
        <w:rPr>
          <w:rFonts w:eastAsia="Times New Roman" w:cs="Times New Roman"/>
          <w:szCs w:val="24"/>
          <w:lang w:val="ro-RO"/>
        </w:rPr>
      </w:pPr>
      <w:r w:rsidRPr="003C1220">
        <w:rPr>
          <w:rFonts w:eastAsia="Times New Roman" w:cs="Times New Roman"/>
          <w:b/>
          <w:bCs/>
          <w:szCs w:val="24"/>
          <w:lang w:val="ro-RO"/>
        </w:rPr>
        <w:t>Planul de management</w:t>
      </w:r>
      <w:r w:rsidRPr="003C1220">
        <w:rPr>
          <w:rFonts w:eastAsia="Times New Roman" w:cs="Times New Roman"/>
          <w:szCs w:val="24"/>
          <w:lang w:val="ro-RO"/>
        </w:rPr>
        <w:t xml:space="preserve"> reprezintă documentul oficial de planificare, reglementare şi prezentare a unei arii naturale protejate prin care se stabilesc obiectivele, măsurile şi resursele umane şi materiale necesare pentru conservarea biodiversității ariei respective.</w:t>
      </w:r>
    </w:p>
    <w:p w14:paraId="2B202EA0" w14:textId="2F2C6324" w:rsidR="0027087B" w:rsidRPr="003C1220" w:rsidRDefault="0027087B" w:rsidP="002C6063">
      <w:pPr>
        <w:spacing w:after="0" w:line="276" w:lineRule="auto"/>
        <w:ind w:firstLine="720"/>
        <w:rPr>
          <w:rFonts w:eastAsia="Times New Roman" w:cs="Times New Roman"/>
          <w:szCs w:val="24"/>
          <w:lang w:val="ro-RO"/>
        </w:rPr>
      </w:pPr>
      <w:r w:rsidRPr="003C1220">
        <w:rPr>
          <w:rStyle w:val="cf01"/>
          <w:rFonts w:ascii="Times New Roman" w:hAnsi="Times New Roman" w:cs="Times New Roman"/>
          <w:sz w:val="24"/>
          <w:szCs w:val="24"/>
        </w:rPr>
        <w:t xml:space="preserve">Realizarea planului de management al sitului Natura 2000 </w:t>
      </w:r>
      <w:r w:rsidRPr="003C1220">
        <w:rPr>
          <w:rStyle w:val="cf11"/>
          <w:rFonts w:ascii="Times New Roman" w:hAnsi="Times New Roman" w:cs="Times New Roman"/>
          <w:sz w:val="24"/>
          <w:szCs w:val="24"/>
        </w:rPr>
        <w:t xml:space="preserve">ROSCI0441 Viile Tecii </w:t>
      </w:r>
      <w:r w:rsidRPr="003C1220">
        <w:rPr>
          <w:rStyle w:val="cf01"/>
          <w:rFonts w:ascii="Times New Roman" w:hAnsi="Times New Roman" w:cs="Times New Roman"/>
          <w:sz w:val="24"/>
          <w:szCs w:val="24"/>
        </w:rPr>
        <w:t>reprezintă obiectivul principal al proiectului „</w:t>
      </w:r>
      <w:r w:rsidRPr="003C1220">
        <w:rPr>
          <w:rStyle w:val="cf21"/>
          <w:rFonts w:ascii="Times New Roman" w:hAnsi="Times New Roman" w:cs="Times New Roman"/>
          <w:sz w:val="24"/>
          <w:szCs w:val="24"/>
        </w:rPr>
        <w:t>Elaborarea planurilor de management pentru siturile Natura2000 ROSCI0393 Someșul Mare, ROSCI0232 Someșul Mare Superior, ROSCI0400 Șieu – Budac, ROSCI0437 Someșul Mare între Mica și Beclean, ROSCI0095 La Sărătură, ROSCI0396 Dealul Pădurea Murei – Sângeorzu Nou și ROSCI0441 Viile Tecii și ariile protejate de interes național 2202 Masivul de sare de Sărățel și 2208 La Sărătură</w:t>
      </w:r>
      <w:r w:rsidRPr="003C1220">
        <w:rPr>
          <w:rStyle w:val="cf01"/>
          <w:rFonts w:ascii="Times New Roman" w:hAnsi="Times New Roman" w:cs="Times New Roman"/>
          <w:sz w:val="24"/>
          <w:szCs w:val="24"/>
        </w:rPr>
        <w:t>”, COD SMIS 2014+ 124398, beneficiar Agenția pentru Protecția Mediului</w:t>
      </w:r>
      <w:bookmarkStart w:id="4" w:name="_GoBack"/>
      <w:bookmarkEnd w:id="4"/>
      <w:r w:rsidRPr="003C1220">
        <w:rPr>
          <w:rStyle w:val="cf01"/>
          <w:rFonts w:ascii="Times New Roman" w:hAnsi="Times New Roman" w:cs="Times New Roman"/>
          <w:sz w:val="24"/>
          <w:szCs w:val="24"/>
        </w:rPr>
        <w:t xml:space="preserve"> Bistrița Năsăud </w:t>
      </w:r>
      <w:r w:rsidR="00FC4D69" w:rsidRPr="003C1220">
        <w:rPr>
          <w:rStyle w:val="cf01"/>
          <w:rFonts w:ascii="Times New Roman" w:hAnsi="Times New Roman" w:cs="Times New Roman"/>
          <w:sz w:val="24"/>
          <w:szCs w:val="24"/>
        </w:rPr>
        <w:t>î</w:t>
      </w:r>
      <w:r w:rsidR="00DB4324" w:rsidRPr="003C1220">
        <w:rPr>
          <w:rStyle w:val="cf01"/>
          <w:rFonts w:ascii="Times New Roman" w:hAnsi="Times New Roman" w:cs="Times New Roman"/>
          <w:sz w:val="24"/>
          <w:szCs w:val="24"/>
        </w:rPr>
        <w:t>n parteneriat cu</w:t>
      </w:r>
      <w:r w:rsidRPr="003C1220">
        <w:rPr>
          <w:rStyle w:val="cf01"/>
          <w:rFonts w:ascii="Times New Roman" w:hAnsi="Times New Roman" w:cs="Times New Roman"/>
          <w:sz w:val="24"/>
          <w:szCs w:val="24"/>
        </w:rPr>
        <w:t xml:space="preserve"> Agenția Națională pentru Arii Naturale Protejate, alături de elaborarea tuturor studiilor care stau la baza întocmirii prezentului plan de management. În conformitate cu directivele UE și legislația națională, informațiile regăsite în studiile efectuate pentru cunoașterea detaliată a tuturor aspectelor legate de habitatele și speciile țintă ale ariilor protejate vizate de proiect vor sta la baza elaborării planului de management și a măsurilor de conservare necesare menținerii unei stări de conservare favorabilă.</w:t>
      </w:r>
    </w:p>
    <w:p w14:paraId="6B520DE0" w14:textId="3583C885" w:rsidR="000516E7" w:rsidRPr="003C1220" w:rsidRDefault="000516E7" w:rsidP="002C6063">
      <w:pPr>
        <w:spacing w:after="0" w:line="276" w:lineRule="auto"/>
        <w:ind w:firstLine="720"/>
        <w:rPr>
          <w:rFonts w:eastAsia="Times New Roman" w:cs="Times New Roman"/>
          <w:szCs w:val="24"/>
          <w:lang w:val="ro-RO"/>
        </w:rPr>
      </w:pPr>
      <w:r w:rsidRPr="003C1220">
        <w:rPr>
          <w:rFonts w:eastAsia="Times New Roman" w:cs="Times New Roman"/>
          <w:b/>
          <w:bCs/>
          <w:szCs w:val="24"/>
          <w:lang w:val="ro-RO"/>
        </w:rPr>
        <w:t>Planul de management</w:t>
      </w:r>
      <w:r w:rsidRPr="003C1220">
        <w:rPr>
          <w:rFonts w:eastAsia="Times New Roman" w:cs="Times New Roman"/>
          <w:szCs w:val="24"/>
          <w:lang w:val="ro-RO"/>
        </w:rPr>
        <w:t xml:space="preserve"> reprezintă un document strategic pe termen lung. Comisia Europeană promovează realizarea unui management eficient al </w:t>
      </w:r>
      <w:r w:rsidR="00425FA4" w:rsidRPr="003C1220">
        <w:rPr>
          <w:rFonts w:eastAsia="Times New Roman" w:cs="Times New Roman"/>
          <w:szCs w:val="24"/>
          <w:lang w:val="ro-RO"/>
        </w:rPr>
        <w:t xml:space="preserve">siturilor </w:t>
      </w:r>
      <w:r w:rsidRPr="003C1220">
        <w:rPr>
          <w:rFonts w:eastAsia="Times New Roman" w:cs="Times New Roman"/>
          <w:szCs w:val="24"/>
          <w:lang w:val="ro-RO"/>
        </w:rPr>
        <w:t>Natura 2000, atât pentru asigurarea unei stări de conservare favorabilă a habitatelor şi speciilor, cât şi pentru crearea unui cadru general de analiză a compatibilității diverselor activităţi viitoare - planuri şi proiecte, cu obiectivele de conservare ale sitului Natura 2000.</w:t>
      </w:r>
    </w:p>
    <w:p w14:paraId="45EB3BBE" w14:textId="18F42D8B" w:rsidR="000516E7" w:rsidRPr="003C1220" w:rsidRDefault="000516E7"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În procesul de planificare a managementului pentru ariile naturale protejate</w:t>
      </w:r>
      <w:r w:rsidR="003C6764" w:rsidRPr="003C1220">
        <w:rPr>
          <w:rFonts w:eastAsia="Times New Roman" w:cs="Times New Roman"/>
          <w:szCs w:val="24"/>
          <w:lang w:val="ro-RO"/>
        </w:rPr>
        <w:t>,</w:t>
      </w:r>
      <w:r w:rsidRPr="003C1220">
        <w:rPr>
          <w:rFonts w:eastAsia="Times New Roman" w:cs="Times New Roman"/>
          <w:szCs w:val="24"/>
          <w:lang w:val="ro-RO"/>
        </w:rPr>
        <w:t xml:space="preserve"> </w:t>
      </w:r>
      <w:r w:rsidR="003C6764" w:rsidRPr="003C1220">
        <w:rPr>
          <w:rFonts w:eastAsia="Times New Roman" w:cs="Times New Roman"/>
          <w:szCs w:val="24"/>
          <w:lang w:val="ro-RO"/>
        </w:rPr>
        <w:t xml:space="preserve">se vor avea </w:t>
      </w:r>
      <w:r w:rsidRPr="003C1220">
        <w:rPr>
          <w:rFonts w:eastAsia="Times New Roman" w:cs="Times New Roman"/>
          <w:szCs w:val="24"/>
          <w:lang w:val="ro-RO"/>
        </w:rPr>
        <w:t xml:space="preserve">în vedere următoarele atribuții ale </w:t>
      </w:r>
      <w:r w:rsidR="00BD3C61" w:rsidRPr="003C1220">
        <w:rPr>
          <w:rFonts w:eastAsia="Times New Roman" w:cs="Times New Roman"/>
          <w:b/>
          <w:bCs/>
          <w:szCs w:val="24"/>
          <w:lang w:val="ro-RO"/>
        </w:rPr>
        <w:t>Planului de management</w:t>
      </w:r>
      <w:r w:rsidRPr="003C1220">
        <w:rPr>
          <w:rFonts w:eastAsia="Times New Roman" w:cs="Times New Roman"/>
          <w:szCs w:val="24"/>
          <w:lang w:val="ro-RO"/>
        </w:rPr>
        <w:t>:</w:t>
      </w:r>
    </w:p>
    <w:p w14:paraId="6C5FBB1E" w14:textId="2330896D"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furnizează informațiile de bază şi descrierea sitului;</w:t>
      </w:r>
    </w:p>
    <w:p w14:paraId="2F9A5899" w14:textId="69FE8893"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identifică politica de management ce trebuie urmată, obiectivele ce trebuie atinse şi managementul necesar pentru atingerea obiectivelor;</w:t>
      </w:r>
    </w:p>
    <w:p w14:paraId="4F45B23C" w14:textId="7B44F0C6"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anticipează orice conflict şi sugerează cele mai bune căi de rezolvare ale acestora;</w:t>
      </w:r>
    </w:p>
    <w:p w14:paraId="3FD37AAB" w14:textId="2538EF4C"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identifică mijloacele de monitorizare şi evaluare necesare, prin care se măsoară eficacitatea activităților întreprinse;</w:t>
      </w:r>
    </w:p>
    <w:p w14:paraId="2F15C7EA" w14:textId="53573E27"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oferă un compendiu privind sursele de finanțare şi a resurselor necesare pentru implementarea activităților de conservare;</w:t>
      </w:r>
    </w:p>
    <w:p w14:paraId="71A33505" w14:textId="55578A4A" w:rsidR="000516E7" w:rsidRPr="003C1220" w:rsidRDefault="000516E7" w:rsidP="002C6063">
      <w:pPr>
        <w:pStyle w:val="Listparagraf"/>
        <w:numPr>
          <w:ilvl w:val="0"/>
          <w:numId w:val="91"/>
        </w:numPr>
        <w:spacing w:after="0" w:line="276" w:lineRule="auto"/>
        <w:ind w:left="426"/>
        <w:rPr>
          <w:rFonts w:eastAsia="Times New Roman" w:cs="Times New Roman"/>
          <w:szCs w:val="24"/>
          <w:lang w:val="ro-RO"/>
        </w:rPr>
      </w:pPr>
      <w:r w:rsidRPr="003C1220">
        <w:rPr>
          <w:rFonts w:eastAsia="Times New Roman" w:cs="Times New Roman"/>
          <w:szCs w:val="24"/>
          <w:lang w:val="ro-RO"/>
        </w:rPr>
        <w:t>este un instrument de comunicare şi educație.</w:t>
      </w:r>
    </w:p>
    <w:p w14:paraId="1D35F8EE" w14:textId="77777777" w:rsidR="000516E7" w:rsidRPr="003C1220" w:rsidRDefault="000516E7" w:rsidP="002C6063">
      <w:pPr>
        <w:spacing w:after="0" w:line="276" w:lineRule="auto"/>
        <w:ind w:firstLine="720"/>
        <w:rPr>
          <w:rFonts w:eastAsia="Times New Roman" w:cs="Times New Roman"/>
          <w:szCs w:val="24"/>
          <w:lang w:val="ro-RO"/>
        </w:rPr>
      </w:pPr>
      <w:r w:rsidRPr="003C1220">
        <w:rPr>
          <w:rFonts w:eastAsia="Times New Roman" w:cs="Times New Roman"/>
          <w:b/>
          <w:bCs/>
          <w:szCs w:val="24"/>
          <w:lang w:val="ro-RO"/>
        </w:rPr>
        <w:t>Planul de management</w:t>
      </w:r>
      <w:r w:rsidRPr="003C1220">
        <w:rPr>
          <w:rFonts w:eastAsia="Times New Roman" w:cs="Times New Roman"/>
          <w:szCs w:val="24"/>
          <w:lang w:val="ro-RO"/>
        </w:rPr>
        <w:t xml:space="preserve"> trebuie să fie un instrument des folosit, care să joace rolul unui ghid şi al unui stimulent pentru ca factorii implicați să lucreze împreună pentru menținerea stării de conservare favorabilă a ariei naturale protejate.</w:t>
      </w:r>
    </w:p>
    <w:p w14:paraId="56A456D5" w14:textId="77777777" w:rsidR="00240101" w:rsidRPr="003C1220" w:rsidRDefault="00240101" w:rsidP="002C6063">
      <w:pPr>
        <w:spacing w:after="0" w:line="276" w:lineRule="auto"/>
        <w:ind w:firstLine="720"/>
        <w:rPr>
          <w:rFonts w:cs="Times New Roman"/>
          <w:szCs w:val="24"/>
          <w:lang w:val="ro-RO"/>
        </w:rPr>
      </w:pPr>
      <w:r w:rsidRPr="003C1220">
        <w:rPr>
          <w:rFonts w:cs="Times New Roman"/>
          <w:szCs w:val="24"/>
          <w:lang w:val="ro-RO"/>
        </w:rPr>
        <w:t xml:space="preserve">Conform </w:t>
      </w:r>
      <w:r w:rsidRPr="003C1220">
        <w:rPr>
          <w:rFonts w:cs="Times New Roman"/>
          <w:i/>
          <w:szCs w:val="24"/>
          <w:lang w:val="ro-RO"/>
        </w:rPr>
        <w:t>Ordonanței de urgență a Guvernului nr. 57/2007 privind regimul ariilor naturale protejate, conservarea habitatelor naturale, a florei și faunei sălbatice, aprobată cu modificări și completări prin Legea nr. 49/2011, cu modificările și completările ulterioare</w:t>
      </w:r>
      <w:r w:rsidRPr="003C1220">
        <w:rPr>
          <w:rFonts w:cs="Times New Roman"/>
          <w:szCs w:val="24"/>
          <w:lang w:val="ro-RO"/>
        </w:rPr>
        <w:t xml:space="preserve"> (OUG nr. 57/2007), respectarea planurilor de management și a regulamentelor este obligatorie pentru administratorii ariilor naturale protejate, pentru autoritățile care reglementează activități pe teritoriul ariilor naturale protejate, precum și pentru persoanele </w:t>
      </w:r>
      <w:r w:rsidRPr="003C1220">
        <w:rPr>
          <w:rFonts w:cs="Times New Roman"/>
          <w:szCs w:val="24"/>
          <w:lang w:val="ro-RO"/>
        </w:rPr>
        <w:lastRenderedPageBreak/>
        <w:t>fizice și juridice care dețin sau care administrează terenuri și alte bunuri și/sau care desfășoară activități în perimetrul și în vecinătatea ariei naturale protejate.</w:t>
      </w:r>
    </w:p>
    <w:p w14:paraId="3A9B7C88" w14:textId="69E3638E" w:rsidR="000516E7" w:rsidRPr="003C1220" w:rsidRDefault="000516E7" w:rsidP="002C6063">
      <w:pPr>
        <w:spacing w:after="0" w:line="276" w:lineRule="auto"/>
        <w:ind w:firstLine="720"/>
        <w:rPr>
          <w:rFonts w:eastAsia="Times New Roman" w:cs="Times New Roman"/>
          <w:szCs w:val="24"/>
          <w:lang w:val="ro-RO"/>
        </w:rPr>
      </w:pPr>
      <w:r w:rsidRPr="003C1220">
        <w:rPr>
          <w:rFonts w:eastAsia="Times New Roman" w:cs="Times New Roman"/>
          <w:b/>
          <w:bCs/>
          <w:szCs w:val="24"/>
          <w:lang w:val="ro-RO"/>
        </w:rPr>
        <w:t>Planul de management</w:t>
      </w:r>
      <w:r w:rsidRPr="003C1220">
        <w:rPr>
          <w:rFonts w:eastAsia="Times New Roman" w:cs="Times New Roman"/>
          <w:szCs w:val="24"/>
          <w:lang w:val="ro-RO"/>
        </w:rPr>
        <w:t xml:space="preserve"> reprezintă documentul oficial al unui proces continuu</w:t>
      </w:r>
      <w:r w:rsidR="0094791B" w:rsidRPr="003C1220">
        <w:rPr>
          <w:rFonts w:eastAsia="Times New Roman" w:cs="Times New Roman"/>
          <w:szCs w:val="24"/>
          <w:lang w:val="ro-RO"/>
        </w:rPr>
        <w:t>,</w:t>
      </w:r>
      <w:r w:rsidRPr="003C1220">
        <w:rPr>
          <w:rFonts w:eastAsia="Times New Roman" w:cs="Times New Roman"/>
          <w:szCs w:val="24"/>
          <w:lang w:val="ro-RO"/>
        </w:rPr>
        <w:t xml:space="preserve"> care în timp face posibilă realizarea unui management eficient şi adaptabil al ariei naturale protejate.</w:t>
      </w:r>
    </w:p>
    <w:p w14:paraId="7A053E7A" w14:textId="0050220C" w:rsidR="000516E7" w:rsidRPr="003C1220" w:rsidRDefault="004E013B"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Scopul</w:t>
      </w:r>
      <w:r w:rsidR="000516E7" w:rsidRPr="003C1220">
        <w:rPr>
          <w:rFonts w:eastAsia="Times New Roman" w:cs="Times New Roman"/>
          <w:szCs w:val="24"/>
          <w:lang w:val="ro-RO"/>
        </w:rPr>
        <w:t xml:space="preserve"> managementul</w:t>
      </w:r>
      <w:r w:rsidRPr="003C1220">
        <w:rPr>
          <w:rFonts w:eastAsia="Times New Roman" w:cs="Times New Roman"/>
          <w:szCs w:val="24"/>
          <w:lang w:val="ro-RO"/>
        </w:rPr>
        <w:t>ui</w:t>
      </w:r>
      <w:r w:rsidR="000516E7" w:rsidRPr="003C1220">
        <w:rPr>
          <w:rFonts w:eastAsia="Times New Roman" w:cs="Times New Roman"/>
          <w:szCs w:val="24"/>
          <w:lang w:val="ro-RO"/>
        </w:rPr>
        <w:t xml:space="preserve"> ariilor protejate </w:t>
      </w:r>
      <w:r w:rsidRPr="003C1220">
        <w:rPr>
          <w:rFonts w:eastAsia="Times New Roman" w:cs="Times New Roman"/>
          <w:szCs w:val="24"/>
          <w:lang w:val="ro-RO"/>
        </w:rPr>
        <w:t>constă în</w:t>
      </w:r>
      <w:r w:rsidR="000516E7" w:rsidRPr="003C1220">
        <w:rPr>
          <w:rFonts w:eastAsia="Times New Roman" w:cs="Times New Roman"/>
          <w:szCs w:val="24"/>
          <w:lang w:val="ro-RO"/>
        </w:rPr>
        <w:t>:</w:t>
      </w:r>
    </w:p>
    <w:p w14:paraId="363ABCB1" w14:textId="3163736D"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aplicarea legislației</w:t>
      </w:r>
    </w:p>
    <w:p w14:paraId="06659B36" w14:textId="19AA301C"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protecția şi monitorizarea speciilor şi habitatelor</w:t>
      </w:r>
    </w:p>
    <w:p w14:paraId="03000FFB" w14:textId="48604814"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cercetare şi monitorizare ştiințifică</w:t>
      </w:r>
    </w:p>
    <w:p w14:paraId="3471CDDA" w14:textId="562A2964"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cooperare cu instituții de profil, la nivel național şi local</w:t>
      </w:r>
    </w:p>
    <w:p w14:paraId="0CF2EA7C" w14:textId="4D7321FC"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colaborarea cu comunitățile locale</w:t>
      </w:r>
    </w:p>
    <w:p w14:paraId="5E1A49B2" w14:textId="7C3BA4A9"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colaborarea cu organizațiile guvernamentale şi cu alți factori interesați</w:t>
      </w:r>
    </w:p>
    <w:p w14:paraId="318A29C6" w14:textId="76DF8810"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promovarea participării în procesul decizional a tuturor factorilor interesați</w:t>
      </w:r>
    </w:p>
    <w:p w14:paraId="1C71714A" w14:textId="2873E6F4"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informare, conștientizare şi educație ecologică în rândul comunităților locale şi a vizitatorilor</w:t>
      </w:r>
    </w:p>
    <w:p w14:paraId="4713EDFD" w14:textId="3CF13FD7"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asigurarea folosirii durabile a resurselor</w:t>
      </w:r>
    </w:p>
    <w:p w14:paraId="629DCF09" w14:textId="7B6E7F48"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promovarea şi susținerea dezvoltării comunitare durabile</w:t>
      </w:r>
    </w:p>
    <w:p w14:paraId="5B1C7B16" w14:textId="005E37B0" w:rsidR="000516E7" w:rsidRPr="003C1220" w:rsidRDefault="000516E7" w:rsidP="002C6063">
      <w:pPr>
        <w:pStyle w:val="Listparagraf"/>
        <w:numPr>
          <w:ilvl w:val="0"/>
          <w:numId w:val="25"/>
        </w:numPr>
        <w:spacing w:after="0" w:line="276" w:lineRule="auto"/>
        <w:ind w:left="709"/>
        <w:rPr>
          <w:rFonts w:eastAsia="Times New Roman" w:cs="Times New Roman"/>
          <w:szCs w:val="24"/>
          <w:lang w:val="ro-RO"/>
        </w:rPr>
      </w:pPr>
      <w:r w:rsidRPr="003C1220">
        <w:rPr>
          <w:rFonts w:eastAsia="Times New Roman" w:cs="Times New Roman"/>
          <w:szCs w:val="24"/>
          <w:lang w:val="ro-RO"/>
        </w:rPr>
        <w:t>managementul turismului şi al vizitatorilor</w:t>
      </w:r>
    </w:p>
    <w:p w14:paraId="57B6B0CE" w14:textId="2230BCF2" w:rsidR="00220E6C" w:rsidRPr="003C1220" w:rsidRDefault="000516E7" w:rsidP="002C6063">
      <w:pPr>
        <w:pStyle w:val="Listparagraf"/>
        <w:numPr>
          <w:ilvl w:val="0"/>
          <w:numId w:val="25"/>
        </w:numPr>
        <w:spacing w:after="0" w:line="276" w:lineRule="auto"/>
        <w:ind w:left="709"/>
        <w:jc w:val="left"/>
        <w:rPr>
          <w:rFonts w:eastAsia="Times New Roman" w:cs="Times New Roman"/>
          <w:szCs w:val="24"/>
          <w:lang w:val="ro-RO"/>
        </w:rPr>
      </w:pPr>
      <w:r w:rsidRPr="003C1220">
        <w:rPr>
          <w:rFonts w:eastAsia="Times New Roman" w:cs="Times New Roman"/>
          <w:szCs w:val="24"/>
          <w:lang w:val="ro-RO"/>
        </w:rPr>
        <w:t>managementul personalului, a bugetului şi a resurselor.</w:t>
      </w:r>
    </w:p>
    <w:p w14:paraId="67A984E9" w14:textId="149451F2" w:rsidR="00220E6C" w:rsidRPr="003C1220" w:rsidRDefault="00CF5A52" w:rsidP="002C6063">
      <w:pPr>
        <w:spacing w:after="0" w:line="276" w:lineRule="auto"/>
        <w:ind w:firstLine="644"/>
        <w:rPr>
          <w:rFonts w:eastAsia="Times New Roman" w:cs="Times New Roman"/>
          <w:szCs w:val="24"/>
          <w:lang w:val="ro-RO"/>
        </w:rPr>
      </w:pPr>
      <w:r w:rsidRPr="003C1220">
        <w:rPr>
          <w:rFonts w:eastAsia="Times New Roman" w:cs="Times New Roman"/>
          <w:b/>
          <w:bCs/>
          <w:szCs w:val="24"/>
          <w:lang w:val="ro-RO"/>
        </w:rPr>
        <w:t>Planul</w:t>
      </w:r>
      <w:r w:rsidR="00220E6C" w:rsidRPr="003C1220">
        <w:rPr>
          <w:rFonts w:eastAsia="Times New Roman" w:cs="Times New Roman"/>
          <w:b/>
          <w:bCs/>
          <w:szCs w:val="24"/>
          <w:lang w:val="ro-RO"/>
        </w:rPr>
        <w:t xml:space="preserve"> de management</w:t>
      </w:r>
      <w:r w:rsidR="00220E6C" w:rsidRPr="003C1220">
        <w:rPr>
          <w:rFonts w:eastAsia="Times New Roman" w:cs="Times New Roman"/>
          <w:szCs w:val="24"/>
          <w:lang w:val="ro-RO"/>
        </w:rPr>
        <w:t xml:space="preserve"> </w:t>
      </w:r>
      <w:r w:rsidR="0013090F" w:rsidRPr="003C1220">
        <w:rPr>
          <w:rFonts w:eastAsia="Times New Roman" w:cs="Times New Roman"/>
          <w:szCs w:val="24"/>
          <w:lang w:val="ro-RO"/>
        </w:rPr>
        <w:t xml:space="preserve">al sitului de importanță comunitară ROSCI0441 Viile Tecii </w:t>
      </w:r>
      <w:r w:rsidR="00220E6C" w:rsidRPr="003C1220">
        <w:rPr>
          <w:rFonts w:eastAsia="Times New Roman" w:cs="Times New Roman"/>
          <w:szCs w:val="24"/>
          <w:lang w:val="ro-RO"/>
        </w:rPr>
        <w:t>s-a elaborat în conformitate cu prevederile Ordinului ministrului mediului nr. 304/02.04.2018 privind aprobarea Ghidului de elaborare a Planurilor de management ale ariilor naturale protejate</w:t>
      </w:r>
      <w:r w:rsidR="0013090F" w:rsidRPr="003C1220">
        <w:rPr>
          <w:rFonts w:eastAsia="Times New Roman" w:cs="Times New Roman"/>
          <w:szCs w:val="24"/>
          <w:lang w:val="ro-RO"/>
        </w:rPr>
        <w:t xml:space="preserve"> și include:</w:t>
      </w:r>
    </w:p>
    <w:p w14:paraId="6D54030F" w14:textId="6398C9D9" w:rsidR="0013090F" w:rsidRPr="003C1220" w:rsidRDefault="0013090F" w:rsidP="002C6063">
      <w:pPr>
        <w:pStyle w:val="Listparagraf"/>
        <w:numPr>
          <w:ilvl w:val="0"/>
          <w:numId w:val="41"/>
        </w:numPr>
        <w:tabs>
          <w:tab w:val="left" w:pos="360"/>
        </w:tabs>
        <w:spacing w:after="0" w:line="276" w:lineRule="auto"/>
        <w:rPr>
          <w:rFonts w:cs="Times New Roman"/>
          <w:szCs w:val="24"/>
          <w:lang w:val="ro-RO"/>
        </w:rPr>
      </w:pPr>
      <w:r w:rsidRPr="003C1220">
        <w:rPr>
          <w:rFonts w:cs="Times New Roman"/>
          <w:szCs w:val="24"/>
          <w:lang w:val="ro-RO"/>
        </w:rPr>
        <w:t>Descrierea și evaluarea situației prezente a sitului de importanță comunitară ROSCI0441 Viile Tecii din punct de vedere biofizic și socio-economic.</w:t>
      </w:r>
    </w:p>
    <w:p w14:paraId="546E837C" w14:textId="43973222" w:rsidR="0013090F" w:rsidRPr="003C1220" w:rsidRDefault="0013090F" w:rsidP="002C6063">
      <w:pPr>
        <w:pStyle w:val="Listparagraf"/>
        <w:numPr>
          <w:ilvl w:val="0"/>
          <w:numId w:val="41"/>
        </w:numPr>
        <w:tabs>
          <w:tab w:val="left" w:pos="360"/>
        </w:tabs>
        <w:spacing w:after="0" w:line="276" w:lineRule="auto"/>
        <w:rPr>
          <w:rFonts w:cs="Times New Roman"/>
          <w:szCs w:val="24"/>
          <w:lang w:val="ro-RO"/>
        </w:rPr>
      </w:pPr>
      <w:r w:rsidRPr="003C1220">
        <w:rPr>
          <w:rFonts w:cs="Times New Roman"/>
          <w:szCs w:val="24"/>
          <w:lang w:val="ro-RO"/>
        </w:rPr>
        <w:t>Definirea obiectivelor de management, precizarea acțiunilor de conservare necesare și reglementarea activităților care se pot desfășura pe teritoriul sitului de importanță comunitară ROSCI0441 Viile Tecii în conformitate cu obiectivele de management propuse.</w:t>
      </w:r>
    </w:p>
    <w:p w14:paraId="2DA2F066" w14:textId="1F13338D" w:rsidR="0013090F" w:rsidRPr="003C1220" w:rsidRDefault="0013090F" w:rsidP="002C6063">
      <w:pPr>
        <w:pStyle w:val="Listparagraf"/>
        <w:numPr>
          <w:ilvl w:val="0"/>
          <w:numId w:val="41"/>
        </w:numPr>
        <w:tabs>
          <w:tab w:val="left" w:pos="360"/>
        </w:tabs>
        <w:spacing w:after="0" w:line="276" w:lineRule="auto"/>
        <w:rPr>
          <w:rFonts w:cs="Times New Roman"/>
          <w:szCs w:val="24"/>
          <w:lang w:val="ro-RO"/>
        </w:rPr>
      </w:pPr>
      <w:r w:rsidRPr="003C1220">
        <w:rPr>
          <w:rFonts w:cs="Times New Roman"/>
          <w:szCs w:val="24"/>
          <w:lang w:val="ro-RO"/>
        </w:rPr>
        <w:t>Planificarea măsurilor propuse pentru asigurarea conservării speciilor și habitatelor de  importanță comunitară, în concordanță cu activitățile tradiționale.</w:t>
      </w:r>
    </w:p>
    <w:p w14:paraId="3EAD61FE" w14:textId="77777777" w:rsidR="00D514D8" w:rsidRPr="003C1220" w:rsidRDefault="00D514D8" w:rsidP="002C6063">
      <w:pPr>
        <w:pStyle w:val="Listparagraf"/>
        <w:tabs>
          <w:tab w:val="left" w:pos="360"/>
        </w:tabs>
        <w:spacing w:after="0" w:line="276" w:lineRule="auto"/>
        <w:rPr>
          <w:rFonts w:cs="Times New Roman"/>
          <w:szCs w:val="24"/>
          <w:lang w:val="ro-RO"/>
        </w:rPr>
      </w:pPr>
    </w:p>
    <w:p w14:paraId="04323F92" w14:textId="73A87D6C" w:rsidR="008B7325" w:rsidRPr="003C1220" w:rsidRDefault="008B7325" w:rsidP="002C6063">
      <w:pPr>
        <w:pStyle w:val="Legend"/>
        <w:keepNext/>
        <w:spacing w:line="276" w:lineRule="auto"/>
        <w:rPr>
          <w:bCs/>
          <w:i/>
          <w:spacing w:val="10"/>
          <w:szCs w:val="24"/>
          <w:lang w:bidi="en-US"/>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1</w:t>
      </w:r>
      <w:r w:rsidRPr="003C1220">
        <w:rPr>
          <w:b/>
          <w:szCs w:val="24"/>
        </w:rPr>
        <w:fldChar w:fldCharType="end"/>
      </w:r>
      <w:r w:rsidR="00241B95" w:rsidRPr="003C1220">
        <w:rPr>
          <w:b/>
          <w:szCs w:val="24"/>
        </w:rPr>
        <w:t>.</w:t>
      </w:r>
      <w:r w:rsidRPr="003C1220">
        <w:rPr>
          <w:b/>
          <w:bCs/>
          <w:spacing w:val="10"/>
          <w:szCs w:val="24"/>
          <w:lang w:bidi="en-US"/>
        </w:rPr>
        <w:t xml:space="preserve"> </w:t>
      </w:r>
      <w:r w:rsidRPr="003C1220">
        <w:rPr>
          <w:bCs/>
          <w:i/>
          <w:spacing w:val="10"/>
          <w:szCs w:val="24"/>
          <w:lang w:bidi="en-US"/>
        </w:rPr>
        <w:t>Acte normative relevante în contextul aplicării Planului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1305"/>
        <w:gridCol w:w="1400"/>
        <w:gridCol w:w="1391"/>
        <w:gridCol w:w="4219"/>
      </w:tblGrid>
      <w:tr w:rsidR="00117D2C" w:rsidRPr="003C1220" w14:paraId="7ACBC1B1" w14:textId="77777777" w:rsidTr="00425FA4">
        <w:trPr>
          <w:tblHeader/>
          <w:jc w:val="center"/>
        </w:trPr>
        <w:tc>
          <w:tcPr>
            <w:tcW w:w="942" w:type="dxa"/>
            <w:shd w:val="clear" w:color="auto" w:fill="auto"/>
            <w:vAlign w:val="center"/>
          </w:tcPr>
          <w:p w14:paraId="623AEF8D" w14:textId="77777777" w:rsidR="00D41984" w:rsidRPr="003C1220" w:rsidRDefault="00D41984"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323" w:type="dxa"/>
            <w:vAlign w:val="center"/>
          </w:tcPr>
          <w:p w14:paraId="0A04D69B" w14:textId="77777777" w:rsidR="00D41984" w:rsidRPr="003C1220" w:rsidRDefault="00D41984"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Tip act</w:t>
            </w:r>
          </w:p>
        </w:tc>
        <w:tc>
          <w:tcPr>
            <w:tcW w:w="1416" w:type="dxa"/>
            <w:vAlign w:val="center"/>
          </w:tcPr>
          <w:p w14:paraId="76A9BEBD" w14:textId="77777777" w:rsidR="00D41984" w:rsidRPr="003C1220" w:rsidRDefault="00D41984"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Număr act</w:t>
            </w:r>
          </w:p>
        </w:tc>
        <w:tc>
          <w:tcPr>
            <w:tcW w:w="1416" w:type="dxa"/>
            <w:vAlign w:val="center"/>
          </w:tcPr>
          <w:p w14:paraId="69074EF8" w14:textId="77777777" w:rsidR="00D41984" w:rsidRPr="003C1220" w:rsidRDefault="00D41984"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An act</w:t>
            </w:r>
          </w:p>
        </w:tc>
        <w:tc>
          <w:tcPr>
            <w:tcW w:w="4284" w:type="dxa"/>
            <w:shd w:val="clear" w:color="auto" w:fill="auto"/>
            <w:vAlign w:val="center"/>
          </w:tcPr>
          <w:p w14:paraId="586D791A" w14:textId="77777777" w:rsidR="00D41984" w:rsidRPr="003C1220" w:rsidRDefault="00D41984"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Denumire</w:t>
            </w:r>
          </w:p>
        </w:tc>
      </w:tr>
      <w:tr w:rsidR="00117D2C" w:rsidRPr="003C1220" w14:paraId="1B8F76AC" w14:textId="77777777" w:rsidTr="00425FA4">
        <w:trPr>
          <w:jc w:val="center"/>
        </w:trPr>
        <w:tc>
          <w:tcPr>
            <w:tcW w:w="942" w:type="dxa"/>
            <w:shd w:val="clear" w:color="auto" w:fill="auto"/>
          </w:tcPr>
          <w:p w14:paraId="75D2AF0A"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1.</w:t>
            </w:r>
          </w:p>
        </w:tc>
        <w:tc>
          <w:tcPr>
            <w:tcW w:w="1323" w:type="dxa"/>
          </w:tcPr>
          <w:p w14:paraId="2E9209B2"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w:t>
            </w:r>
          </w:p>
        </w:tc>
        <w:tc>
          <w:tcPr>
            <w:tcW w:w="1416" w:type="dxa"/>
          </w:tcPr>
          <w:p w14:paraId="338ABD45"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107</w:t>
            </w:r>
          </w:p>
        </w:tc>
        <w:tc>
          <w:tcPr>
            <w:tcW w:w="1416" w:type="dxa"/>
          </w:tcPr>
          <w:p w14:paraId="6C8BBE1B"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1996</w:t>
            </w:r>
          </w:p>
        </w:tc>
        <w:tc>
          <w:tcPr>
            <w:tcW w:w="4284" w:type="dxa"/>
            <w:shd w:val="clear" w:color="auto" w:fill="auto"/>
            <w:vAlign w:val="center"/>
          </w:tcPr>
          <w:p w14:paraId="4808FAEF"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Legea apelor nr. 107/1996, cu modificările și completările ulterioare.</w:t>
            </w:r>
          </w:p>
        </w:tc>
      </w:tr>
      <w:tr w:rsidR="00117D2C" w:rsidRPr="003C1220" w14:paraId="37F6487E" w14:textId="77777777" w:rsidTr="00425FA4">
        <w:trPr>
          <w:jc w:val="center"/>
        </w:trPr>
        <w:tc>
          <w:tcPr>
            <w:tcW w:w="942" w:type="dxa"/>
            <w:shd w:val="clear" w:color="auto" w:fill="auto"/>
          </w:tcPr>
          <w:p w14:paraId="69C861C6"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2.</w:t>
            </w:r>
          </w:p>
        </w:tc>
        <w:tc>
          <w:tcPr>
            <w:tcW w:w="1323" w:type="dxa"/>
          </w:tcPr>
          <w:p w14:paraId="475BD919"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Lege</w:t>
            </w:r>
          </w:p>
        </w:tc>
        <w:tc>
          <w:tcPr>
            <w:tcW w:w="1416" w:type="dxa"/>
          </w:tcPr>
          <w:p w14:paraId="29A46AB3"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5</w:t>
            </w:r>
          </w:p>
        </w:tc>
        <w:tc>
          <w:tcPr>
            <w:tcW w:w="1416" w:type="dxa"/>
          </w:tcPr>
          <w:p w14:paraId="239E2DF8"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2000</w:t>
            </w:r>
          </w:p>
        </w:tc>
        <w:tc>
          <w:tcPr>
            <w:tcW w:w="4284" w:type="dxa"/>
            <w:shd w:val="clear" w:color="auto" w:fill="auto"/>
          </w:tcPr>
          <w:p w14:paraId="06564DE0"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Lege privind aprobarea Planului de amenajare a teritoriului național - Secțiunea a III-a - zone protejate, modificata prin O.U.G. nr. 49/2016;</w:t>
            </w:r>
          </w:p>
        </w:tc>
      </w:tr>
      <w:tr w:rsidR="00117D2C" w:rsidRPr="003C1220" w14:paraId="583118AB" w14:textId="77777777" w:rsidTr="00425FA4">
        <w:trPr>
          <w:jc w:val="center"/>
        </w:trPr>
        <w:tc>
          <w:tcPr>
            <w:tcW w:w="942" w:type="dxa"/>
            <w:shd w:val="clear" w:color="auto" w:fill="auto"/>
          </w:tcPr>
          <w:p w14:paraId="7E47D380"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3.</w:t>
            </w:r>
          </w:p>
        </w:tc>
        <w:tc>
          <w:tcPr>
            <w:tcW w:w="1323" w:type="dxa"/>
          </w:tcPr>
          <w:p w14:paraId="2489CB84"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w:t>
            </w:r>
          </w:p>
        </w:tc>
        <w:tc>
          <w:tcPr>
            <w:tcW w:w="1416" w:type="dxa"/>
          </w:tcPr>
          <w:p w14:paraId="55513DBA"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350</w:t>
            </w:r>
          </w:p>
        </w:tc>
        <w:tc>
          <w:tcPr>
            <w:tcW w:w="1416" w:type="dxa"/>
          </w:tcPr>
          <w:p w14:paraId="28B9D9F2"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2001</w:t>
            </w:r>
          </w:p>
        </w:tc>
        <w:tc>
          <w:tcPr>
            <w:tcW w:w="4284" w:type="dxa"/>
            <w:shd w:val="clear" w:color="auto" w:fill="auto"/>
            <w:vAlign w:val="center"/>
          </w:tcPr>
          <w:p w14:paraId="7CEAD66D"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 privind amenajarea teritoriului şi urbanismul, cu modificările și completările ulterioare.</w:t>
            </w:r>
          </w:p>
        </w:tc>
      </w:tr>
      <w:tr w:rsidR="00117D2C" w:rsidRPr="003C1220" w14:paraId="1512F1B7" w14:textId="77777777" w:rsidTr="00425FA4">
        <w:trPr>
          <w:jc w:val="center"/>
        </w:trPr>
        <w:tc>
          <w:tcPr>
            <w:tcW w:w="942" w:type="dxa"/>
            <w:shd w:val="clear" w:color="auto" w:fill="auto"/>
          </w:tcPr>
          <w:p w14:paraId="6E8C48BC"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4.</w:t>
            </w:r>
          </w:p>
        </w:tc>
        <w:tc>
          <w:tcPr>
            <w:tcW w:w="1323" w:type="dxa"/>
          </w:tcPr>
          <w:p w14:paraId="16CF54BA"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HG</w:t>
            </w:r>
          </w:p>
        </w:tc>
        <w:tc>
          <w:tcPr>
            <w:tcW w:w="1416" w:type="dxa"/>
          </w:tcPr>
          <w:p w14:paraId="2AF223EF"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1076</w:t>
            </w:r>
          </w:p>
        </w:tc>
        <w:tc>
          <w:tcPr>
            <w:tcW w:w="1416" w:type="dxa"/>
          </w:tcPr>
          <w:p w14:paraId="265962CA"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2004</w:t>
            </w:r>
          </w:p>
        </w:tc>
        <w:tc>
          <w:tcPr>
            <w:tcW w:w="4284" w:type="dxa"/>
            <w:shd w:val="clear" w:color="auto" w:fill="auto"/>
            <w:vAlign w:val="center"/>
          </w:tcPr>
          <w:p w14:paraId="4E2FA67D"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Hotărâre de Guvern privind stabilirea </w:t>
            </w:r>
            <w:r w:rsidRPr="003C1220">
              <w:rPr>
                <w:rFonts w:eastAsia="Times New Roman" w:cs="Times New Roman"/>
                <w:szCs w:val="24"/>
                <w:lang w:val="ro-RO"/>
              </w:rPr>
              <w:lastRenderedPageBreak/>
              <w:t>procedurii de realizare a evaluării de mediu pentru planuri şi programe, cu modificările și completările ulterioare.</w:t>
            </w:r>
          </w:p>
        </w:tc>
      </w:tr>
      <w:tr w:rsidR="00117D2C" w:rsidRPr="003C1220" w14:paraId="6E341761" w14:textId="77777777" w:rsidTr="00425FA4">
        <w:trPr>
          <w:jc w:val="center"/>
        </w:trPr>
        <w:tc>
          <w:tcPr>
            <w:tcW w:w="942" w:type="dxa"/>
            <w:shd w:val="clear" w:color="auto" w:fill="auto"/>
          </w:tcPr>
          <w:p w14:paraId="12CFA6F7"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5.</w:t>
            </w:r>
          </w:p>
        </w:tc>
        <w:tc>
          <w:tcPr>
            <w:tcW w:w="1323" w:type="dxa"/>
          </w:tcPr>
          <w:p w14:paraId="43450F06"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OUG</w:t>
            </w:r>
          </w:p>
        </w:tc>
        <w:tc>
          <w:tcPr>
            <w:tcW w:w="1416" w:type="dxa"/>
          </w:tcPr>
          <w:p w14:paraId="4B5E22FC"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195</w:t>
            </w:r>
          </w:p>
        </w:tc>
        <w:tc>
          <w:tcPr>
            <w:tcW w:w="1416" w:type="dxa"/>
          </w:tcPr>
          <w:p w14:paraId="7570F429"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2005</w:t>
            </w:r>
          </w:p>
        </w:tc>
        <w:tc>
          <w:tcPr>
            <w:tcW w:w="4284" w:type="dxa"/>
            <w:shd w:val="clear" w:color="auto" w:fill="auto"/>
            <w:vAlign w:val="center"/>
          </w:tcPr>
          <w:p w14:paraId="0953C834"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Ordonanță de Urgență privind protecția mediului, aprobată cu modificări și completări prin Legea nr. 265/2006, cu modificările și completările ulterioare</w:t>
            </w:r>
          </w:p>
        </w:tc>
      </w:tr>
      <w:tr w:rsidR="00117D2C" w:rsidRPr="003C1220" w14:paraId="09F8B747" w14:textId="77777777" w:rsidTr="00425FA4">
        <w:trPr>
          <w:jc w:val="center"/>
        </w:trPr>
        <w:tc>
          <w:tcPr>
            <w:tcW w:w="942" w:type="dxa"/>
            <w:shd w:val="clear" w:color="auto" w:fill="auto"/>
          </w:tcPr>
          <w:p w14:paraId="5F71CFAF"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6.</w:t>
            </w:r>
          </w:p>
        </w:tc>
        <w:tc>
          <w:tcPr>
            <w:tcW w:w="1323" w:type="dxa"/>
          </w:tcPr>
          <w:p w14:paraId="2C3958B3"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w:t>
            </w:r>
          </w:p>
        </w:tc>
        <w:tc>
          <w:tcPr>
            <w:tcW w:w="1416" w:type="dxa"/>
          </w:tcPr>
          <w:p w14:paraId="2F0C82A0"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407</w:t>
            </w:r>
          </w:p>
        </w:tc>
        <w:tc>
          <w:tcPr>
            <w:tcW w:w="1416" w:type="dxa"/>
          </w:tcPr>
          <w:p w14:paraId="0DFC056D"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2006</w:t>
            </w:r>
          </w:p>
        </w:tc>
        <w:tc>
          <w:tcPr>
            <w:tcW w:w="4284" w:type="dxa"/>
            <w:shd w:val="clear" w:color="auto" w:fill="auto"/>
            <w:vAlign w:val="center"/>
          </w:tcPr>
          <w:p w14:paraId="1868DD26"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Legea vânătorii şi a protecției fondului cinegetic nr. 407/2006, cu modificările și completările ulterioare.</w:t>
            </w:r>
          </w:p>
        </w:tc>
      </w:tr>
      <w:tr w:rsidR="00117D2C" w:rsidRPr="003C1220" w14:paraId="4FD89FD0" w14:textId="77777777" w:rsidTr="00425FA4">
        <w:trPr>
          <w:jc w:val="center"/>
        </w:trPr>
        <w:tc>
          <w:tcPr>
            <w:tcW w:w="942" w:type="dxa"/>
            <w:shd w:val="clear" w:color="auto" w:fill="auto"/>
          </w:tcPr>
          <w:p w14:paraId="259BC250"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7.</w:t>
            </w:r>
          </w:p>
        </w:tc>
        <w:tc>
          <w:tcPr>
            <w:tcW w:w="1323" w:type="dxa"/>
          </w:tcPr>
          <w:p w14:paraId="637A2E48"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OM</w:t>
            </w:r>
          </w:p>
        </w:tc>
        <w:tc>
          <w:tcPr>
            <w:tcW w:w="1416" w:type="dxa"/>
          </w:tcPr>
          <w:p w14:paraId="614E7B56"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207</w:t>
            </w:r>
          </w:p>
        </w:tc>
        <w:tc>
          <w:tcPr>
            <w:tcW w:w="1416" w:type="dxa"/>
          </w:tcPr>
          <w:p w14:paraId="1ADE83C3"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2006</w:t>
            </w:r>
          </w:p>
        </w:tc>
        <w:tc>
          <w:tcPr>
            <w:tcW w:w="4284" w:type="dxa"/>
            <w:shd w:val="clear" w:color="auto" w:fill="auto"/>
            <w:vAlign w:val="center"/>
          </w:tcPr>
          <w:p w14:paraId="65718A6F"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Ordin privind aprobarea conținutului Formularului Standard Natura 2000 şi al manualului de completare al acestuia.</w:t>
            </w:r>
          </w:p>
        </w:tc>
      </w:tr>
      <w:tr w:rsidR="00117D2C" w:rsidRPr="003C1220" w14:paraId="30171DBF" w14:textId="77777777" w:rsidTr="00425FA4">
        <w:trPr>
          <w:jc w:val="center"/>
        </w:trPr>
        <w:tc>
          <w:tcPr>
            <w:tcW w:w="942" w:type="dxa"/>
            <w:shd w:val="clear" w:color="auto" w:fill="auto"/>
          </w:tcPr>
          <w:p w14:paraId="4477C016"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8.</w:t>
            </w:r>
          </w:p>
        </w:tc>
        <w:tc>
          <w:tcPr>
            <w:tcW w:w="1323" w:type="dxa"/>
          </w:tcPr>
          <w:p w14:paraId="4110D772"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OUG</w:t>
            </w:r>
          </w:p>
        </w:tc>
        <w:tc>
          <w:tcPr>
            <w:tcW w:w="1416" w:type="dxa"/>
          </w:tcPr>
          <w:p w14:paraId="3E2606E2"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57</w:t>
            </w:r>
          </w:p>
        </w:tc>
        <w:tc>
          <w:tcPr>
            <w:tcW w:w="1416" w:type="dxa"/>
          </w:tcPr>
          <w:p w14:paraId="53E2D71B"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2007</w:t>
            </w:r>
          </w:p>
        </w:tc>
        <w:tc>
          <w:tcPr>
            <w:tcW w:w="4284" w:type="dxa"/>
            <w:shd w:val="clear" w:color="auto" w:fill="auto"/>
            <w:vAlign w:val="center"/>
          </w:tcPr>
          <w:p w14:paraId="4062F9D4"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Ordonanță de Urgență privind regimul ariilor naturale protejate, conservarea habitatelor naturale, a florei și faunei sălbatice, aprobată cu modificări și completări prin Legea nr. 49/2011, cu modificările și completările ulterioare.</w:t>
            </w:r>
          </w:p>
        </w:tc>
      </w:tr>
      <w:tr w:rsidR="00117D2C" w:rsidRPr="003C1220" w14:paraId="2820F975" w14:textId="77777777" w:rsidTr="00425FA4">
        <w:trPr>
          <w:jc w:val="center"/>
        </w:trPr>
        <w:tc>
          <w:tcPr>
            <w:tcW w:w="942" w:type="dxa"/>
            <w:shd w:val="clear" w:color="auto" w:fill="auto"/>
          </w:tcPr>
          <w:p w14:paraId="01DCF92A" w14:textId="77777777" w:rsidR="00D41984" w:rsidRPr="003C1220" w:rsidRDefault="00D41984"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9.</w:t>
            </w:r>
          </w:p>
        </w:tc>
        <w:tc>
          <w:tcPr>
            <w:tcW w:w="1323" w:type="dxa"/>
          </w:tcPr>
          <w:p w14:paraId="154F6C65"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OUG</w:t>
            </w:r>
          </w:p>
        </w:tc>
        <w:tc>
          <w:tcPr>
            <w:tcW w:w="1416" w:type="dxa"/>
          </w:tcPr>
          <w:p w14:paraId="22FE11A6"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68</w:t>
            </w:r>
          </w:p>
        </w:tc>
        <w:tc>
          <w:tcPr>
            <w:tcW w:w="1416" w:type="dxa"/>
          </w:tcPr>
          <w:p w14:paraId="07F7C534"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2007</w:t>
            </w:r>
          </w:p>
        </w:tc>
        <w:tc>
          <w:tcPr>
            <w:tcW w:w="4284" w:type="dxa"/>
            <w:shd w:val="clear" w:color="auto" w:fill="auto"/>
          </w:tcPr>
          <w:p w14:paraId="475522B3"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Ordonanță de Urgență </w:t>
            </w:r>
            <w:r w:rsidRPr="003C1220">
              <w:rPr>
                <w:rFonts w:eastAsia="Calibri" w:cs="Times New Roman"/>
                <w:szCs w:val="24"/>
                <w:lang w:val="ro-RO"/>
              </w:rPr>
              <w:t>privind răspunderea de mediu cu referire la prevenirea și repararea prejudiciului asupra mediului, cu modificările și completările ulterioare</w:t>
            </w:r>
          </w:p>
        </w:tc>
      </w:tr>
      <w:tr w:rsidR="00117D2C" w:rsidRPr="003C1220" w14:paraId="5674B847" w14:textId="77777777" w:rsidTr="00425FA4">
        <w:trPr>
          <w:jc w:val="center"/>
        </w:trPr>
        <w:tc>
          <w:tcPr>
            <w:tcW w:w="942" w:type="dxa"/>
            <w:shd w:val="clear" w:color="auto" w:fill="auto"/>
          </w:tcPr>
          <w:p w14:paraId="140EBB79"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10.</w:t>
            </w:r>
          </w:p>
        </w:tc>
        <w:tc>
          <w:tcPr>
            <w:tcW w:w="1323" w:type="dxa"/>
            <w:shd w:val="clear" w:color="auto" w:fill="auto"/>
          </w:tcPr>
          <w:p w14:paraId="143ACCC1"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Calibri" w:cs="Times New Roman"/>
                <w:szCs w:val="24"/>
                <w:lang w:val="ro-RO"/>
              </w:rPr>
              <w:t>OM</w:t>
            </w:r>
          </w:p>
        </w:tc>
        <w:tc>
          <w:tcPr>
            <w:tcW w:w="1416" w:type="dxa"/>
            <w:shd w:val="clear" w:color="auto" w:fill="auto"/>
          </w:tcPr>
          <w:p w14:paraId="2ECDB9A4" w14:textId="77777777" w:rsidR="00D41984" w:rsidRPr="003C1220" w:rsidRDefault="00D41984" w:rsidP="002C6063">
            <w:pPr>
              <w:spacing w:after="0" w:line="276" w:lineRule="auto"/>
              <w:jc w:val="left"/>
              <w:rPr>
                <w:rFonts w:eastAsia="Times New Roman" w:cs="Times New Roman"/>
                <w:strike/>
                <w:szCs w:val="24"/>
                <w:lang w:val="ro-RO" w:eastAsia="ro-RO"/>
              </w:rPr>
            </w:pPr>
            <w:r w:rsidRPr="003C1220">
              <w:rPr>
                <w:rFonts w:eastAsia="Calibri" w:cs="Times New Roman"/>
                <w:szCs w:val="24"/>
                <w:lang w:val="ro-RO"/>
              </w:rPr>
              <w:t>410</w:t>
            </w:r>
          </w:p>
        </w:tc>
        <w:tc>
          <w:tcPr>
            <w:tcW w:w="1416" w:type="dxa"/>
            <w:shd w:val="clear" w:color="auto" w:fill="auto"/>
          </w:tcPr>
          <w:p w14:paraId="2557A4E4" w14:textId="77777777" w:rsidR="00D41984" w:rsidRPr="003C1220" w:rsidRDefault="00D41984" w:rsidP="002C6063">
            <w:pPr>
              <w:spacing w:after="0" w:line="276" w:lineRule="auto"/>
              <w:jc w:val="left"/>
              <w:rPr>
                <w:rFonts w:eastAsia="Times New Roman" w:cs="Times New Roman"/>
                <w:strike/>
                <w:szCs w:val="24"/>
                <w:lang w:val="ro-RO"/>
              </w:rPr>
            </w:pPr>
            <w:r w:rsidRPr="003C1220">
              <w:rPr>
                <w:rFonts w:eastAsia="Calibri" w:cs="Times New Roman"/>
                <w:szCs w:val="24"/>
                <w:lang w:val="ro-RO"/>
              </w:rPr>
              <w:t>2008</w:t>
            </w:r>
          </w:p>
        </w:tc>
        <w:tc>
          <w:tcPr>
            <w:tcW w:w="4284" w:type="dxa"/>
            <w:shd w:val="clear" w:color="auto" w:fill="auto"/>
          </w:tcPr>
          <w:p w14:paraId="2E5D9047" w14:textId="77777777" w:rsidR="00D41984" w:rsidRPr="003C1220" w:rsidRDefault="00D41984" w:rsidP="002C6063">
            <w:pPr>
              <w:spacing w:after="0" w:line="276" w:lineRule="auto"/>
              <w:rPr>
                <w:rFonts w:eastAsia="Times New Roman" w:cs="Times New Roman"/>
                <w:strike/>
                <w:szCs w:val="24"/>
                <w:lang w:val="ro-RO" w:eastAsia="ro-RO"/>
              </w:rPr>
            </w:pPr>
            <w:r w:rsidRPr="003C1220">
              <w:rPr>
                <w:rFonts w:eastAsia="Calibri" w:cs="Times New Roman"/>
                <w:szCs w:val="24"/>
                <w:lang w:val="ro-RO"/>
              </w:rPr>
              <w:t>Ordin pentru aprobarea Procedurii de autorizare a activităților de recoltare, capturare si/sau achiziție si/sau comercializare, pe teritoriul național sau la export, a florilor de mina, a fosilelor de plante si fosilelor de animale vertebrate si nevertebrate, precum si a plantelor si animalelor din flora si, respectiv, fauna sălbatice si a importului acestora, cu modificările ulterioare;</w:t>
            </w:r>
          </w:p>
        </w:tc>
      </w:tr>
      <w:tr w:rsidR="00117D2C" w:rsidRPr="003C1220" w14:paraId="6B5ED10B" w14:textId="77777777" w:rsidTr="00425FA4">
        <w:trPr>
          <w:jc w:val="center"/>
        </w:trPr>
        <w:tc>
          <w:tcPr>
            <w:tcW w:w="942" w:type="dxa"/>
            <w:shd w:val="clear" w:color="auto" w:fill="auto"/>
          </w:tcPr>
          <w:p w14:paraId="56CE5661"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11.</w:t>
            </w:r>
          </w:p>
        </w:tc>
        <w:tc>
          <w:tcPr>
            <w:tcW w:w="1323" w:type="dxa"/>
          </w:tcPr>
          <w:p w14:paraId="44D4B83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Lege</w:t>
            </w:r>
          </w:p>
        </w:tc>
        <w:tc>
          <w:tcPr>
            <w:tcW w:w="1416" w:type="dxa"/>
          </w:tcPr>
          <w:p w14:paraId="2FAC85FA"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46</w:t>
            </w:r>
          </w:p>
        </w:tc>
        <w:tc>
          <w:tcPr>
            <w:tcW w:w="1416" w:type="dxa"/>
          </w:tcPr>
          <w:p w14:paraId="089C99C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2008</w:t>
            </w:r>
          </w:p>
        </w:tc>
        <w:tc>
          <w:tcPr>
            <w:tcW w:w="4284" w:type="dxa"/>
            <w:shd w:val="clear" w:color="auto" w:fill="auto"/>
            <w:vAlign w:val="center"/>
          </w:tcPr>
          <w:p w14:paraId="7AC4CFA4"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Codul silvic, cu modificările și completările ulterioare.</w:t>
            </w:r>
          </w:p>
        </w:tc>
      </w:tr>
      <w:tr w:rsidR="00117D2C" w:rsidRPr="003C1220" w14:paraId="343D7E2E" w14:textId="77777777" w:rsidTr="00425FA4">
        <w:trPr>
          <w:jc w:val="center"/>
        </w:trPr>
        <w:tc>
          <w:tcPr>
            <w:tcW w:w="942" w:type="dxa"/>
            <w:shd w:val="clear" w:color="auto" w:fill="auto"/>
          </w:tcPr>
          <w:p w14:paraId="2F86869D"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12.</w:t>
            </w:r>
          </w:p>
        </w:tc>
        <w:tc>
          <w:tcPr>
            <w:tcW w:w="1323" w:type="dxa"/>
          </w:tcPr>
          <w:p w14:paraId="56E6F300"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75052927"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979</w:t>
            </w:r>
          </w:p>
        </w:tc>
        <w:tc>
          <w:tcPr>
            <w:tcW w:w="1416" w:type="dxa"/>
          </w:tcPr>
          <w:p w14:paraId="6208BB6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2009</w:t>
            </w:r>
          </w:p>
        </w:tc>
        <w:tc>
          <w:tcPr>
            <w:tcW w:w="4284" w:type="dxa"/>
            <w:shd w:val="clear" w:color="auto" w:fill="auto"/>
            <w:vAlign w:val="center"/>
          </w:tcPr>
          <w:p w14:paraId="040AFAA0"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Ordin privind introducerea de specii alohtone, intervențiile asupra speciilor invazive, precum şi reintroducerea speciilor indigene prevăzute în anexele nr. 4A şi 4B la Ordonanța de urgență a Guvernului nr. 57/2007 privind regimul </w:t>
            </w:r>
            <w:r w:rsidRPr="003C1220">
              <w:rPr>
                <w:rFonts w:eastAsia="Times New Roman" w:cs="Times New Roman"/>
                <w:szCs w:val="24"/>
                <w:lang w:val="ro-RO"/>
              </w:rPr>
              <w:lastRenderedPageBreak/>
              <w:t>ariilor naturale protejate, conservarea habitatelor naturale, a florei şi faunei sălbatice, pe teritoriul național.</w:t>
            </w:r>
          </w:p>
        </w:tc>
      </w:tr>
      <w:tr w:rsidR="00117D2C" w:rsidRPr="003C1220" w14:paraId="1DF95B5A" w14:textId="77777777" w:rsidTr="00425FA4">
        <w:trPr>
          <w:jc w:val="center"/>
        </w:trPr>
        <w:tc>
          <w:tcPr>
            <w:tcW w:w="942" w:type="dxa"/>
            <w:shd w:val="clear" w:color="auto" w:fill="auto"/>
          </w:tcPr>
          <w:p w14:paraId="361E6B13"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lastRenderedPageBreak/>
              <w:t>13.</w:t>
            </w:r>
          </w:p>
        </w:tc>
        <w:tc>
          <w:tcPr>
            <w:tcW w:w="1323" w:type="dxa"/>
          </w:tcPr>
          <w:p w14:paraId="47FE92DD"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0C5515C2"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203</w:t>
            </w:r>
          </w:p>
        </w:tc>
        <w:tc>
          <w:tcPr>
            <w:tcW w:w="1416" w:type="dxa"/>
          </w:tcPr>
          <w:p w14:paraId="3730756A"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2009</w:t>
            </w:r>
          </w:p>
        </w:tc>
        <w:tc>
          <w:tcPr>
            <w:tcW w:w="4284" w:type="dxa"/>
            <w:shd w:val="clear" w:color="auto" w:fill="auto"/>
            <w:vAlign w:val="center"/>
          </w:tcPr>
          <w:p w14:paraId="5915375A"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eastAsia="ro-RO"/>
              </w:rPr>
              <w:t>Ordin privind Procedura de stabilire a derogărilor de la măsurile de protecţie a speciilor de floră şi de faună sălbatice.</w:t>
            </w:r>
          </w:p>
        </w:tc>
      </w:tr>
      <w:tr w:rsidR="00117D2C" w:rsidRPr="003C1220" w14:paraId="6DA79F4A" w14:textId="77777777" w:rsidTr="00425FA4">
        <w:trPr>
          <w:jc w:val="center"/>
        </w:trPr>
        <w:tc>
          <w:tcPr>
            <w:tcW w:w="942" w:type="dxa"/>
            <w:shd w:val="clear" w:color="auto" w:fill="auto"/>
          </w:tcPr>
          <w:p w14:paraId="02325581"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14.</w:t>
            </w:r>
          </w:p>
        </w:tc>
        <w:tc>
          <w:tcPr>
            <w:tcW w:w="1323" w:type="dxa"/>
          </w:tcPr>
          <w:p w14:paraId="6006E61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H. G</w:t>
            </w:r>
          </w:p>
        </w:tc>
        <w:tc>
          <w:tcPr>
            <w:tcW w:w="1416" w:type="dxa"/>
          </w:tcPr>
          <w:p w14:paraId="03B6E5D8"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323</w:t>
            </w:r>
          </w:p>
        </w:tc>
        <w:tc>
          <w:tcPr>
            <w:tcW w:w="1416" w:type="dxa"/>
          </w:tcPr>
          <w:p w14:paraId="1A9C4AE4"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2010</w:t>
            </w:r>
          </w:p>
        </w:tc>
        <w:tc>
          <w:tcPr>
            <w:tcW w:w="4284" w:type="dxa"/>
            <w:shd w:val="clear" w:color="auto" w:fill="auto"/>
            <w:vAlign w:val="center"/>
          </w:tcPr>
          <w:p w14:paraId="78F1C1E0" w14:textId="3DAEBF37" w:rsidR="00D41984" w:rsidRPr="003C1220" w:rsidRDefault="00D41984" w:rsidP="002C6063">
            <w:pPr>
              <w:spacing w:after="0" w:line="276" w:lineRule="auto"/>
              <w:rPr>
                <w:rFonts w:eastAsia="Times New Roman" w:cs="Times New Roman"/>
                <w:szCs w:val="24"/>
                <w:lang w:val="ro-RO" w:eastAsia="ro-RO"/>
              </w:rPr>
            </w:pPr>
            <w:r w:rsidRPr="003C1220">
              <w:rPr>
                <w:rFonts w:eastAsia="Calibri" w:cs="Times New Roman"/>
                <w:szCs w:val="24"/>
                <w:shd w:val="clear" w:color="auto" w:fill="FFFFFF"/>
                <w:lang w:val="ro-RO"/>
              </w:rPr>
              <w:t>Hotărâre de Guvern privind stabilirea sistemului de monitorizare a capturilor şi uciderilor accidentale ale tuturor speciilor de păsări, precum şi ale speciilor strict protejate prevăzute în anexele nr. 4A şi 4B la </w:t>
            </w:r>
            <w:hyperlink r:id="rId11" w:history="1">
              <w:r w:rsidRPr="003C1220">
                <w:rPr>
                  <w:rFonts w:eastAsia="Calibri" w:cs="Times New Roman"/>
                  <w:szCs w:val="24"/>
                  <w:bdr w:val="none" w:sz="0" w:space="0" w:color="auto" w:frame="1"/>
                  <w:shd w:val="clear" w:color="auto" w:fill="FFFFFF"/>
                  <w:lang w:val="ro-RO"/>
                </w:rPr>
                <w:t>Ordonanţa de urgenţă a Guvernului nr. 57/2007</w:t>
              </w:r>
            </w:hyperlink>
            <w:r w:rsidRPr="003C1220">
              <w:rPr>
                <w:rFonts w:eastAsia="Calibri" w:cs="Times New Roman"/>
                <w:szCs w:val="24"/>
                <w:shd w:val="clear" w:color="auto" w:fill="FFFFFF"/>
                <w:lang w:val="ro-RO"/>
              </w:rPr>
              <w:t> privind regimul ariilor naturale protejate, conservarea habitatelor naturale, a florei şi faunei sălbatice</w:t>
            </w:r>
          </w:p>
        </w:tc>
      </w:tr>
      <w:tr w:rsidR="00117D2C" w:rsidRPr="003C1220" w14:paraId="58FA233F" w14:textId="77777777" w:rsidTr="00425FA4">
        <w:trPr>
          <w:jc w:val="center"/>
        </w:trPr>
        <w:tc>
          <w:tcPr>
            <w:tcW w:w="942" w:type="dxa"/>
            <w:shd w:val="clear" w:color="auto" w:fill="auto"/>
          </w:tcPr>
          <w:p w14:paraId="5296CFE5"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15.</w:t>
            </w:r>
          </w:p>
        </w:tc>
        <w:tc>
          <w:tcPr>
            <w:tcW w:w="1323" w:type="dxa"/>
          </w:tcPr>
          <w:p w14:paraId="7EB26153"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1C4CA4E4"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2387</w:t>
            </w:r>
          </w:p>
        </w:tc>
        <w:tc>
          <w:tcPr>
            <w:tcW w:w="1416" w:type="dxa"/>
          </w:tcPr>
          <w:p w14:paraId="435E7C7F"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2011</w:t>
            </w:r>
          </w:p>
        </w:tc>
        <w:tc>
          <w:tcPr>
            <w:tcW w:w="4284" w:type="dxa"/>
            <w:shd w:val="clear" w:color="auto" w:fill="auto"/>
            <w:vAlign w:val="center"/>
          </w:tcPr>
          <w:p w14:paraId="1ADADA6C" w14:textId="77777777" w:rsidR="00D41984" w:rsidRPr="003C1220" w:rsidRDefault="00D41984" w:rsidP="002C6063">
            <w:pPr>
              <w:spacing w:after="0" w:line="276" w:lineRule="auto"/>
              <w:rPr>
                <w:rFonts w:eastAsia="Calibri" w:cs="Times New Roman"/>
                <w:szCs w:val="24"/>
                <w:shd w:val="clear" w:color="auto" w:fill="FFFFFF"/>
                <w:lang w:val="ro-RO"/>
              </w:rPr>
            </w:pPr>
            <w:r w:rsidRPr="003C1220">
              <w:rPr>
                <w:rFonts w:eastAsia="Calibri" w:cs="Times New Roman"/>
                <w:szCs w:val="24"/>
                <w:shd w:val="clear" w:color="auto" w:fill="FFFFFF"/>
                <w:lang w:val="ro-RO"/>
              </w:rPr>
              <w:t>Ordin pentru modificarea Ordinului ministrului mediului şi dezvoltării durabile nr. 1.964/2007 privind instituirea regimului de arie naturală protejată a siturilor de importanţă comunitară, ca parte integrantă a reţelei ecologice europene Natura 2000 în România</w:t>
            </w:r>
          </w:p>
        </w:tc>
      </w:tr>
      <w:tr w:rsidR="00117D2C" w:rsidRPr="003C1220" w14:paraId="1D5A8BFC" w14:textId="77777777" w:rsidTr="00425FA4">
        <w:trPr>
          <w:jc w:val="center"/>
        </w:trPr>
        <w:tc>
          <w:tcPr>
            <w:tcW w:w="942" w:type="dxa"/>
            <w:shd w:val="clear" w:color="auto" w:fill="auto"/>
          </w:tcPr>
          <w:p w14:paraId="0F2702B4"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16.</w:t>
            </w:r>
          </w:p>
        </w:tc>
        <w:tc>
          <w:tcPr>
            <w:tcW w:w="1323" w:type="dxa"/>
          </w:tcPr>
          <w:p w14:paraId="669F6C8F"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0D149A7F"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3836</w:t>
            </w:r>
          </w:p>
        </w:tc>
        <w:tc>
          <w:tcPr>
            <w:tcW w:w="1416" w:type="dxa"/>
          </w:tcPr>
          <w:p w14:paraId="6A77A6D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2012</w:t>
            </w:r>
          </w:p>
        </w:tc>
        <w:tc>
          <w:tcPr>
            <w:tcW w:w="4284" w:type="dxa"/>
            <w:shd w:val="clear" w:color="auto" w:fill="auto"/>
            <w:vAlign w:val="center"/>
          </w:tcPr>
          <w:p w14:paraId="0B497D5A" w14:textId="77777777" w:rsidR="00D41984" w:rsidRPr="003C1220" w:rsidRDefault="00D41984" w:rsidP="002C6063">
            <w:pPr>
              <w:spacing w:after="0" w:line="276" w:lineRule="auto"/>
              <w:rPr>
                <w:rFonts w:eastAsia="Times New Roman" w:cs="Times New Roman"/>
                <w:szCs w:val="24"/>
                <w:lang w:val="ro-RO" w:eastAsia="ro-RO"/>
              </w:rPr>
            </w:pPr>
            <w:r w:rsidRPr="003C1220">
              <w:rPr>
                <w:rFonts w:eastAsia="Times New Roman" w:cs="Times New Roman"/>
                <w:szCs w:val="24"/>
                <w:lang w:val="ro-RO"/>
              </w:rPr>
              <w:t>Ordin privind aprobarea Metodologiei de avizare a tarifelor instituite de către administratorii/custozii ariilor naturale protejate pentru vizitarea ariilor naturale protejate, pentru analizarea documentațiilor şi eliberarea de avize conform legii, pentru fotografiatul şi filmatul în scop comercial, cu modificările și completările ulterioare.</w:t>
            </w:r>
          </w:p>
        </w:tc>
      </w:tr>
      <w:tr w:rsidR="00117D2C" w:rsidRPr="003C1220" w14:paraId="2BB7A25C" w14:textId="77777777" w:rsidTr="00425FA4">
        <w:trPr>
          <w:jc w:val="center"/>
        </w:trPr>
        <w:tc>
          <w:tcPr>
            <w:tcW w:w="942" w:type="dxa"/>
            <w:shd w:val="clear" w:color="auto" w:fill="auto"/>
          </w:tcPr>
          <w:p w14:paraId="35B9156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17.</w:t>
            </w:r>
          </w:p>
        </w:tc>
        <w:tc>
          <w:tcPr>
            <w:tcW w:w="1323" w:type="dxa"/>
          </w:tcPr>
          <w:p w14:paraId="18777FA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 xml:space="preserve">Legea </w:t>
            </w:r>
          </w:p>
        </w:tc>
        <w:tc>
          <w:tcPr>
            <w:tcW w:w="1416" w:type="dxa"/>
          </w:tcPr>
          <w:p w14:paraId="3B6975C6"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95</w:t>
            </w:r>
          </w:p>
        </w:tc>
        <w:tc>
          <w:tcPr>
            <w:tcW w:w="1416" w:type="dxa"/>
          </w:tcPr>
          <w:p w14:paraId="57D7FEAD"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2016</w:t>
            </w:r>
          </w:p>
        </w:tc>
        <w:tc>
          <w:tcPr>
            <w:tcW w:w="4284" w:type="dxa"/>
            <w:shd w:val="clear" w:color="auto" w:fill="auto"/>
            <w:vAlign w:val="center"/>
          </w:tcPr>
          <w:p w14:paraId="14521335" w14:textId="77777777" w:rsidR="00D41984" w:rsidRPr="003C1220" w:rsidRDefault="00D41984" w:rsidP="002C6063">
            <w:pPr>
              <w:spacing w:after="0" w:line="276" w:lineRule="auto"/>
              <w:rPr>
                <w:rFonts w:eastAsia="Times New Roman" w:cs="Times New Roman"/>
                <w:szCs w:val="24"/>
                <w:lang w:val="ro-RO"/>
              </w:rPr>
            </w:pPr>
            <w:r w:rsidRPr="003C1220">
              <w:rPr>
                <w:rFonts w:eastAsia="Calibri" w:cs="Times New Roman"/>
                <w:szCs w:val="24"/>
                <w:lang w:val="ro-RO"/>
              </w:rPr>
              <w:t>Lege privind înființarea Agenției Naționale pentru Arii Naturale Protejate și pentru modificarea Ordonanței de urgență a Guvernului nr. 57/2007 privind regimul ariilor naturale protejate, conservarea habitatelor naturale, a florei și faunei sălbatice, cu modificările și completările ulterioare</w:t>
            </w:r>
          </w:p>
        </w:tc>
      </w:tr>
      <w:tr w:rsidR="00117D2C" w:rsidRPr="003C1220" w14:paraId="60E94C27" w14:textId="77777777" w:rsidTr="00425FA4">
        <w:trPr>
          <w:jc w:val="center"/>
        </w:trPr>
        <w:tc>
          <w:tcPr>
            <w:tcW w:w="942" w:type="dxa"/>
            <w:shd w:val="clear" w:color="auto" w:fill="auto"/>
          </w:tcPr>
          <w:p w14:paraId="3EDC6F8D"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18.</w:t>
            </w:r>
          </w:p>
        </w:tc>
        <w:tc>
          <w:tcPr>
            <w:tcW w:w="1323" w:type="dxa"/>
          </w:tcPr>
          <w:p w14:paraId="29B03CA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 xml:space="preserve">HG </w:t>
            </w:r>
          </w:p>
        </w:tc>
        <w:tc>
          <w:tcPr>
            <w:tcW w:w="1416" w:type="dxa"/>
          </w:tcPr>
          <w:p w14:paraId="6914AB7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997</w:t>
            </w:r>
          </w:p>
        </w:tc>
        <w:tc>
          <w:tcPr>
            <w:tcW w:w="1416" w:type="dxa"/>
          </w:tcPr>
          <w:p w14:paraId="5903B0CD"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2016</w:t>
            </w:r>
          </w:p>
        </w:tc>
        <w:tc>
          <w:tcPr>
            <w:tcW w:w="4284" w:type="dxa"/>
            <w:shd w:val="clear" w:color="auto" w:fill="auto"/>
            <w:vAlign w:val="center"/>
          </w:tcPr>
          <w:p w14:paraId="7DA292DE"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szCs w:val="24"/>
                <w:lang w:val="ro-RO"/>
              </w:rPr>
              <w:t xml:space="preserve">Hotărâre de Guvern privind organizarea </w:t>
            </w:r>
            <w:r w:rsidRPr="003C1220">
              <w:rPr>
                <w:rFonts w:eastAsia="Calibri" w:cs="Times New Roman"/>
                <w:szCs w:val="24"/>
                <w:lang w:val="ro-RO"/>
              </w:rPr>
              <w:lastRenderedPageBreak/>
              <w:t>si funcționarea Agenției Naționale pentru Arii Naturale Protejate si privind modificarea si completarea anexei nr. 12 la Hotărârea Guvernului nr. 1.705/2006 pentru aprobarea inventarului centralizat al bunurilor din domeniul public al statului;</w:t>
            </w:r>
          </w:p>
        </w:tc>
      </w:tr>
      <w:tr w:rsidR="00117D2C" w:rsidRPr="003C1220" w14:paraId="6202B949" w14:textId="77777777" w:rsidTr="00425FA4">
        <w:trPr>
          <w:jc w:val="center"/>
        </w:trPr>
        <w:tc>
          <w:tcPr>
            <w:tcW w:w="942" w:type="dxa"/>
            <w:shd w:val="clear" w:color="auto" w:fill="auto"/>
          </w:tcPr>
          <w:p w14:paraId="711B5798"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lastRenderedPageBreak/>
              <w:t>19.</w:t>
            </w:r>
          </w:p>
        </w:tc>
        <w:tc>
          <w:tcPr>
            <w:tcW w:w="1323" w:type="dxa"/>
          </w:tcPr>
          <w:p w14:paraId="40FC63D8"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2D8F389A"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46</w:t>
            </w:r>
          </w:p>
        </w:tc>
        <w:tc>
          <w:tcPr>
            <w:tcW w:w="1416" w:type="dxa"/>
          </w:tcPr>
          <w:p w14:paraId="6A7B2B55"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2016</w:t>
            </w:r>
          </w:p>
        </w:tc>
        <w:tc>
          <w:tcPr>
            <w:tcW w:w="4284" w:type="dxa"/>
            <w:shd w:val="clear" w:color="auto" w:fill="auto"/>
            <w:vAlign w:val="center"/>
          </w:tcPr>
          <w:p w14:paraId="123A4F59"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Ordin privind instituirea regimului de arie naturală protejată și declararea siturilor de importanță comunitară ca parte integrantă a rețelei ecologice europene Natura 2000 în România.</w:t>
            </w:r>
          </w:p>
        </w:tc>
      </w:tr>
      <w:tr w:rsidR="00117D2C" w:rsidRPr="003C1220" w14:paraId="5881CB17" w14:textId="77777777" w:rsidTr="00425FA4">
        <w:trPr>
          <w:jc w:val="center"/>
        </w:trPr>
        <w:tc>
          <w:tcPr>
            <w:tcW w:w="942" w:type="dxa"/>
            <w:shd w:val="clear" w:color="auto" w:fill="auto"/>
          </w:tcPr>
          <w:p w14:paraId="1D8B08F4"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w:t>
            </w:r>
          </w:p>
        </w:tc>
        <w:tc>
          <w:tcPr>
            <w:tcW w:w="1323" w:type="dxa"/>
          </w:tcPr>
          <w:p w14:paraId="79E32D89"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OUG</w:t>
            </w:r>
          </w:p>
        </w:tc>
        <w:tc>
          <w:tcPr>
            <w:tcW w:w="1416" w:type="dxa"/>
          </w:tcPr>
          <w:p w14:paraId="1B56EA1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49</w:t>
            </w:r>
          </w:p>
        </w:tc>
        <w:tc>
          <w:tcPr>
            <w:tcW w:w="1416" w:type="dxa"/>
          </w:tcPr>
          <w:p w14:paraId="7060326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2016</w:t>
            </w:r>
          </w:p>
        </w:tc>
        <w:tc>
          <w:tcPr>
            <w:tcW w:w="4284" w:type="dxa"/>
            <w:shd w:val="clear" w:color="auto" w:fill="auto"/>
            <w:vAlign w:val="center"/>
          </w:tcPr>
          <w:p w14:paraId="357B5BE9" w14:textId="03A940C2"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Ordonanță de Urgență p</w:t>
            </w:r>
            <w:r w:rsidRPr="003C1220">
              <w:rPr>
                <w:rFonts w:eastAsia="Calibri" w:cs="Times New Roman"/>
                <w:szCs w:val="24"/>
                <w:bdr w:val="none" w:sz="0" w:space="0" w:color="auto" w:frame="1"/>
                <w:shd w:val="clear" w:color="auto" w:fill="FFFFFF"/>
                <w:lang w:val="ro-RO"/>
              </w:rPr>
              <w:t>entru modificarea </w:t>
            </w:r>
            <w:hyperlink r:id="rId12" w:history="1">
              <w:r w:rsidRPr="003C1220">
                <w:rPr>
                  <w:rFonts w:eastAsia="Calibri" w:cs="Times New Roman"/>
                  <w:szCs w:val="24"/>
                  <w:bdr w:val="none" w:sz="0" w:space="0" w:color="auto" w:frame="1"/>
                  <w:shd w:val="clear" w:color="auto" w:fill="FFFFFF"/>
                  <w:lang w:val="ro-RO"/>
                </w:rPr>
                <w:t>Legii nr. 5/2000</w:t>
              </w:r>
            </w:hyperlink>
            <w:r w:rsidRPr="003C1220">
              <w:rPr>
                <w:rFonts w:eastAsia="Calibri" w:cs="Times New Roman"/>
                <w:szCs w:val="24"/>
                <w:bdr w:val="none" w:sz="0" w:space="0" w:color="auto" w:frame="1"/>
                <w:shd w:val="clear" w:color="auto" w:fill="FFFFFF"/>
                <w:lang w:val="ro-RO"/>
              </w:rPr>
              <w:t> privind aprobarea Planului de amenajare a teritoriului naţional - Secţiunea a III-a - zone protejate</w:t>
            </w:r>
          </w:p>
        </w:tc>
      </w:tr>
      <w:tr w:rsidR="00117D2C" w:rsidRPr="003C1220" w14:paraId="22AD5E0F" w14:textId="77777777" w:rsidTr="00425FA4">
        <w:trPr>
          <w:jc w:val="center"/>
        </w:trPr>
        <w:tc>
          <w:tcPr>
            <w:tcW w:w="942" w:type="dxa"/>
            <w:shd w:val="clear" w:color="auto" w:fill="auto"/>
          </w:tcPr>
          <w:p w14:paraId="06591C35"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21.</w:t>
            </w:r>
          </w:p>
        </w:tc>
        <w:tc>
          <w:tcPr>
            <w:tcW w:w="1323" w:type="dxa"/>
          </w:tcPr>
          <w:p w14:paraId="239BD17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2BC02650"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60</w:t>
            </w:r>
          </w:p>
        </w:tc>
        <w:tc>
          <w:tcPr>
            <w:tcW w:w="1416" w:type="dxa"/>
          </w:tcPr>
          <w:p w14:paraId="058AA19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2017</w:t>
            </w:r>
          </w:p>
        </w:tc>
        <w:tc>
          <w:tcPr>
            <w:tcW w:w="4284" w:type="dxa"/>
            <w:shd w:val="clear" w:color="auto" w:fill="auto"/>
            <w:vAlign w:val="center"/>
          </w:tcPr>
          <w:p w14:paraId="32668948"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Ordin privind accesul la resursele acvatice vii din domeniul public al statului în vederea practicării pescuitului recreativ în habitatele piscicole naturale, cu excepţia Rezervaţiei Biosferei "Delta Dunării"</w:t>
            </w:r>
          </w:p>
        </w:tc>
      </w:tr>
      <w:tr w:rsidR="00117D2C" w:rsidRPr="003C1220" w14:paraId="060332E1" w14:textId="77777777" w:rsidTr="00425FA4">
        <w:trPr>
          <w:jc w:val="center"/>
        </w:trPr>
        <w:tc>
          <w:tcPr>
            <w:tcW w:w="942" w:type="dxa"/>
            <w:shd w:val="clear" w:color="auto" w:fill="auto"/>
          </w:tcPr>
          <w:p w14:paraId="6FFE2330"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22.</w:t>
            </w:r>
          </w:p>
        </w:tc>
        <w:tc>
          <w:tcPr>
            <w:tcW w:w="1323" w:type="dxa"/>
            <w:shd w:val="clear" w:color="auto" w:fill="auto"/>
          </w:tcPr>
          <w:p w14:paraId="0398DC0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Calibri" w:cs="Times New Roman"/>
                <w:szCs w:val="24"/>
                <w:lang w:val="ro-RO"/>
              </w:rPr>
              <w:t>OM</w:t>
            </w:r>
          </w:p>
        </w:tc>
        <w:tc>
          <w:tcPr>
            <w:tcW w:w="1416" w:type="dxa"/>
            <w:shd w:val="clear" w:color="auto" w:fill="auto"/>
          </w:tcPr>
          <w:p w14:paraId="1A3EC30E" w14:textId="77777777" w:rsidR="00D41984" w:rsidRPr="003C1220" w:rsidRDefault="00D41984" w:rsidP="002C6063">
            <w:pPr>
              <w:spacing w:after="0" w:line="276" w:lineRule="auto"/>
              <w:jc w:val="left"/>
              <w:rPr>
                <w:rFonts w:eastAsia="Calibri" w:cs="Times New Roman"/>
                <w:bCs/>
                <w:szCs w:val="24"/>
                <w:lang w:val="ro-RO"/>
              </w:rPr>
            </w:pPr>
            <w:r w:rsidRPr="003C1220">
              <w:rPr>
                <w:rFonts w:eastAsia="Calibri" w:cs="Times New Roman"/>
                <w:bCs/>
                <w:szCs w:val="24"/>
                <w:lang w:val="ro-RO"/>
              </w:rPr>
              <w:t>1433</w:t>
            </w:r>
          </w:p>
        </w:tc>
        <w:tc>
          <w:tcPr>
            <w:tcW w:w="1416" w:type="dxa"/>
          </w:tcPr>
          <w:p w14:paraId="74CDABE0"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2017</w:t>
            </w:r>
          </w:p>
        </w:tc>
        <w:tc>
          <w:tcPr>
            <w:tcW w:w="4284" w:type="dxa"/>
            <w:shd w:val="clear" w:color="auto" w:fill="auto"/>
          </w:tcPr>
          <w:p w14:paraId="1147AEA2"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szCs w:val="24"/>
                <w:shd w:val="clear" w:color="auto" w:fill="FFFFFF"/>
                <w:lang w:val="ro-RO"/>
              </w:rPr>
              <w:t>Ordin privind modificarea și completarea Metodologiei de avizare a tarifelor institute de către administrator / custozii ariilor natural protejate pentru vizitarea ariilor naturale protejate, pentru analizarea documentațiilor și eliberarea de avize conform legii, pentru fotografiatul și filmatul în scop comercial, aprobată prin Ordinul ministrului mediului și pădurilor nr. 3836/ 2012;</w:t>
            </w:r>
          </w:p>
        </w:tc>
      </w:tr>
      <w:tr w:rsidR="00117D2C" w:rsidRPr="003C1220" w14:paraId="3DCC85B3" w14:textId="77777777" w:rsidTr="00425FA4">
        <w:trPr>
          <w:jc w:val="center"/>
        </w:trPr>
        <w:tc>
          <w:tcPr>
            <w:tcW w:w="942" w:type="dxa"/>
            <w:shd w:val="clear" w:color="auto" w:fill="auto"/>
          </w:tcPr>
          <w:p w14:paraId="43C393CA"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23.</w:t>
            </w:r>
          </w:p>
        </w:tc>
        <w:tc>
          <w:tcPr>
            <w:tcW w:w="1323" w:type="dxa"/>
          </w:tcPr>
          <w:p w14:paraId="4109931C"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OM</w:t>
            </w:r>
          </w:p>
        </w:tc>
        <w:tc>
          <w:tcPr>
            <w:tcW w:w="1416" w:type="dxa"/>
          </w:tcPr>
          <w:p w14:paraId="275D7423"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304</w:t>
            </w:r>
          </w:p>
        </w:tc>
        <w:tc>
          <w:tcPr>
            <w:tcW w:w="1416" w:type="dxa"/>
          </w:tcPr>
          <w:p w14:paraId="473D29D2"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2018</w:t>
            </w:r>
          </w:p>
        </w:tc>
        <w:tc>
          <w:tcPr>
            <w:tcW w:w="4284" w:type="dxa"/>
            <w:shd w:val="clear" w:color="auto" w:fill="auto"/>
          </w:tcPr>
          <w:p w14:paraId="107A4598"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szCs w:val="24"/>
                <w:lang w:val="ro-RO"/>
              </w:rPr>
              <w:t>Ordin privind aprobarea Ghidului de elaborare a Planurilor de management ale ariilor naturale protejate.</w:t>
            </w:r>
            <w:r w:rsidRPr="003C1220">
              <w:rPr>
                <w:rStyle w:val="Referinnotdesubsol"/>
                <w:rFonts w:eastAsia="Times New Roman" w:cs="Times New Roman"/>
                <w:szCs w:val="24"/>
                <w:lang w:val="ro-RO"/>
              </w:rPr>
              <w:footnoteReference w:id="1"/>
            </w:r>
          </w:p>
        </w:tc>
      </w:tr>
      <w:tr w:rsidR="00117D2C" w:rsidRPr="003C1220" w14:paraId="5B4B4045" w14:textId="77777777" w:rsidTr="00425FA4">
        <w:trPr>
          <w:jc w:val="center"/>
        </w:trPr>
        <w:tc>
          <w:tcPr>
            <w:tcW w:w="942" w:type="dxa"/>
            <w:shd w:val="clear" w:color="auto" w:fill="auto"/>
          </w:tcPr>
          <w:p w14:paraId="6A3207AE"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24.</w:t>
            </w:r>
          </w:p>
        </w:tc>
        <w:tc>
          <w:tcPr>
            <w:tcW w:w="1323" w:type="dxa"/>
          </w:tcPr>
          <w:p w14:paraId="1C5D8E62"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Lege</w:t>
            </w:r>
          </w:p>
        </w:tc>
        <w:tc>
          <w:tcPr>
            <w:tcW w:w="1416" w:type="dxa"/>
          </w:tcPr>
          <w:p w14:paraId="4C2BF5D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292</w:t>
            </w:r>
          </w:p>
        </w:tc>
        <w:tc>
          <w:tcPr>
            <w:tcW w:w="1416" w:type="dxa"/>
          </w:tcPr>
          <w:p w14:paraId="4D83AB7F"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2018</w:t>
            </w:r>
          </w:p>
        </w:tc>
        <w:tc>
          <w:tcPr>
            <w:tcW w:w="4284" w:type="dxa"/>
            <w:shd w:val="clear" w:color="auto" w:fill="auto"/>
          </w:tcPr>
          <w:p w14:paraId="4F571847" w14:textId="77777777" w:rsidR="00D41984" w:rsidRPr="003C1220" w:rsidRDefault="00D41984" w:rsidP="002C6063">
            <w:pPr>
              <w:spacing w:after="0" w:line="276" w:lineRule="auto"/>
              <w:rPr>
                <w:rFonts w:eastAsia="Times New Roman" w:cs="Times New Roman"/>
                <w:szCs w:val="24"/>
                <w:lang w:val="ro-RO"/>
              </w:rPr>
            </w:pPr>
            <w:r w:rsidRPr="003C1220">
              <w:rPr>
                <w:rFonts w:eastAsia="Times New Roman" w:cs="Times New Roman"/>
                <w:bCs/>
                <w:szCs w:val="24"/>
                <w:lang w:val="ro-RO" w:eastAsia="ro-RO"/>
              </w:rPr>
              <w:t xml:space="preserve">Lege privind evaluarea impactului </w:t>
            </w:r>
            <w:r w:rsidRPr="003C1220">
              <w:rPr>
                <w:rFonts w:eastAsia="Times New Roman" w:cs="Times New Roman"/>
                <w:bCs/>
                <w:szCs w:val="24"/>
                <w:lang w:val="ro-RO" w:eastAsia="ro-RO"/>
              </w:rPr>
              <w:lastRenderedPageBreak/>
              <w:t>anumitor proiecte publice și private asupra mediului.</w:t>
            </w:r>
          </w:p>
        </w:tc>
      </w:tr>
      <w:tr w:rsidR="00117D2C" w:rsidRPr="003C1220" w14:paraId="6FB7D6AA" w14:textId="77777777" w:rsidTr="00425FA4">
        <w:trPr>
          <w:jc w:val="center"/>
        </w:trPr>
        <w:tc>
          <w:tcPr>
            <w:tcW w:w="942" w:type="dxa"/>
            <w:shd w:val="clear" w:color="auto" w:fill="auto"/>
          </w:tcPr>
          <w:p w14:paraId="70ED8728"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lastRenderedPageBreak/>
              <w:t>25.</w:t>
            </w:r>
          </w:p>
        </w:tc>
        <w:tc>
          <w:tcPr>
            <w:tcW w:w="1323" w:type="dxa"/>
          </w:tcPr>
          <w:p w14:paraId="6366FF8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Calibri" w:cs="Times New Roman"/>
                <w:szCs w:val="24"/>
                <w:lang w:val="ro-RO"/>
              </w:rPr>
              <w:t>OM</w:t>
            </w:r>
          </w:p>
        </w:tc>
        <w:tc>
          <w:tcPr>
            <w:tcW w:w="1416" w:type="dxa"/>
          </w:tcPr>
          <w:p w14:paraId="016654A3"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Calibri" w:cs="Times New Roman"/>
                <w:szCs w:val="24"/>
                <w:lang w:val="ro-RO"/>
              </w:rPr>
              <w:t>1822</w:t>
            </w:r>
          </w:p>
        </w:tc>
        <w:tc>
          <w:tcPr>
            <w:tcW w:w="1416" w:type="dxa"/>
          </w:tcPr>
          <w:p w14:paraId="4DC99C39"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Calibri" w:cs="Times New Roman"/>
                <w:szCs w:val="24"/>
                <w:lang w:val="ro-RO"/>
              </w:rPr>
              <w:t>2020</w:t>
            </w:r>
          </w:p>
        </w:tc>
        <w:tc>
          <w:tcPr>
            <w:tcW w:w="4284" w:type="dxa"/>
            <w:shd w:val="clear" w:color="auto" w:fill="auto"/>
          </w:tcPr>
          <w:p w14:paraId="4A7B1A96"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szCs w:val="24"/>
                <w:lang w:val="ro-RO"/>
              </w:rPr>
              <w:t>Ordin pentru aprobarea Metodologiei de atribuire în administrare a ariilor naturale protejate.</w:t>
            </w:r>
          </w:p>
        </w:tc>
      </w:tr>
      <w:tr w:rsidR="00117D2C" w:rsidRPr="003C1220" w14:paraId="7F0B686B" w14:textId="77777777" w:rsidTr="00425FA4">
        <w:trPr>
          <w:jc w:val="center"/>
        </w:trPr>
        <w:tc>
          <w:tcPr>
            <w:tcW w:w="942" w:type="dxa"/>
            <w:shd w:val="clear" w:color="auto" w:fill="auto"/>
          </w:tcPr>
          <w:p w14:paraId="7AB3205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26.</w:t>
            </w:r>
          </w:p>
        </w:tc>
        <w:tc>
          <w:tcPr>
            <w:tcW w:w="1323" w:type="dxa"/>
          </w:tcPr>
          <w:p w14:paraId="44ED32C7"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rPr>
              <w:t>OM</w:t>
            </w:r>
          </w:p>
        </w:tc>
        <w:tc>
          <w:tcPr>
            <w:tcW w:w="1416" w:type="dxa"/>
          </w:tcPr>
          <w:p w14:paraId="5AC1CF89"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rPr>
              <w:t>1679</w:t>
            </w:r>
          </w:p>
        </w:tc>
        <w:tc>
          <w:tcPr>
            <w:tcW w:w="1416" w:type="dxa"/>
          </w:tcPr>
          <w:p w14:paraId="5843B367"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rPr>
              <w:t>2023</w:t>
            </w:r>
          </w:p>
        </w:tc>
        <w:tc>
          <w:tcPr>
            <w:tcW w:w="4284" w:type="dxa"/>
            <w:shd w:val="clear" w:color="auto" w:fill="auto"/>
          </w:tcPr>
          <w:p w14:paraId="38466131" w14:textId="77777777" w:rsidR="00D41984" w:rsidRPr="003C1220" w:rsidRDefault="00D41984" w:rsidP="002C6063">
            <w:pPr>
              <w:spacing w:after="0" w:line="276" w:lineRule="auto"/>
              <w:rPr>
                <w:rFonts w:eastAsia="Calibri" w:cs="Times New Roman"/>
                <w:szCs w:val="24"/>
                <w:lang w:val="ro-RO"/>
              </w:rPr>
            </w:pPr>
            <w:r w:rsidRPr="003C1220">
              <w:rPr>
                <w:rFonts w:cs="Times New Roman"/>
                <w:kern w:val="36"/>
                <w:szCs w:val="24"/>
              </w:rPr>
              <w:t>Ordin pentru aprobarea Ghidului metodologic specific privind evaluarea adecvată a efectelor potenţiale ale planurilor/proiectelor din domeniile de interes</w:t>
            </w:r>
          </w:p>
        </w:tc>
      </w:tr>
      <w:tr w:rsidR="00117D2C" w:rsidRPr="003C1220" w14:paraId="2B3CF104" w14:textId="77777777" w:rsidTr="00425FA4">
        <w:trPr>
          <w:jc w:val="center"/>
        </w:trPr>
        <w:tc>
          <w:tcPr>
            <w:tcW w:w="942" w:type="dxa"/>
            <w:shd w:val="clear" w:color="auto" w:fill="auto"/>
          </w:tcPr>
          <w:p w14:paraId="73B1C5FB"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25.</w:t>
            </w:r>
          </w:p>
        </w:tc>
        <w:tc>
          <w:tcPr>
            <w:tcW w:w="1323" w:type="dxa"/>
          </w:tcPr>
          <w:p w14:paraId="06052ACB"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lang w:val="ro-RO"/>
              </w:rPr>
              <w:t>O.M</w:t>
            </w:r>
          </w:p>
        </w:tc>
        <w:tc>
          <w:tcPr>
            <w:tcW w:w="1416" w:type="dxa"/>
          </w:tcPr>
          <w:p w14:paraId="0F4763EC"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lang w:val="ro-RO"/>
              </w:rPr>
              <w:t>1150</w:t>
            </w:r>
          </w:p>
        </w:tc>
        <w:tc>
          <w:tcPr>
            <w:tcW w:w="1416" w:type="dxa"/>
          </w:tcPr>
          <w:p w14:paraId="40D114B9"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lang w:val="ro-RO"/>
              </w:rPr>
              <w:t>2020</w:t>
            </w:r>
          </w:p>
        </w:tc>
        <w:tc>
          <w:tcPr>
            <w:tcW w:w="4284" w:type="dxa"/>
            <w:shd w:val="clear" w:color="auto" w:fill="auto"/>
          </w:tcPr>
          <w:p w14:paraId="3014DBB1"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szCs w:val="24"/>
                <w:lang w:val="ro-RO"/>
              </w:rPr>
              <w:t>Ordin privind aprobarea Procedurii de aplicare a vizei anuale a autorizaţiei de mediu şi autorizaţiei integrate de mediu</w:t>
            </w:r>
          </w:p>
        </w:tc>
      </w:tr>
      <w:tr w:rsidR="00117D2C" w:rsidRPr="003C1220" w14:paraId="5E46AA4E" w14:textId="77777777" w:rsidTr="00425FA4">
        <w:trPr>
          <w:jc w:val="center"/>
        </w:trPr>
        <w:tc>
          <w:tcPr>
            <w:tcW w:w="942" w:type="dxa"/>
            <w:shd w:val="clear" w:color="auto" w:fill="auto"/>
          </w:tcPr>
          <w:p w14:paraId="5BF6E684"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26.</w:t>
            </w:r>
          </w:p>
        </w:tc>
        <w:tc>
          <w:tcPr>
            <w:tcW w:w="1323" w:type="dxa"/>
            <w:shd w:val="clear" w:color="auto" w:fill="auto"/>
          </w:tcPr>
          <w:p w14:paraId="29F63B68" w14:textId="77777777" w:rsidR="00D41984" w:rsidRPr="003C1220" w:rsidRDefault="00D41984" w:rsidP="002C6063">
            <w:pPr>
              <w:widowControl w:val="0"/>
              <w:autoSpaceDE w:val="0"/>
              <w:autoSpaceDN w:val="0"/>
              <w:adjustRightInd w:val="0"/>
              <w:spacing w:after="0" w:line="276" w:lineRule="auto"/>
              <w:jc w:val="left"/>
              <w:rPr>
                <w:rFonts w:eastAsia="Times New Roman" w:cs="Times New Roman"/>
                <w:szCs w:val="24"/>
                <w:lang w:val="ro-RO" w:eastAsia="ro-RO"/>
              </w:rPr>
            </w:pPr>
            <w:r w:rsidRPr="003C1220">
              <w:rPr>
                <w:rFonts w:eastAsia="Times New Roman" w:cs="Times New Roman"/>
                <w:szCs w:val="24"/>
                <w:lang w:val="ro-RO" w:eastAsia="ro-RO"/>
              </w:rPr>
              <w:t>HG</w:t>
            </w:r>
          </w:p>
          <w:p w14:paraId="6651DC5F" w14:textId="77777777" w:rsidR="00D41984" w:rsidRPr="003C1220" w:rsidRDefault="00D41984" w:rsidP="002C6063">
            <w:pPr>
              <w:spacing w:after="0" w:line="276" w:lineRule="auto"/>
              <w:jc w:val="left"/>
              <w:rPr>
                <w:rFonts w:eastAsia="Calibri" w:cs="Times New Roman"/>
                <w:szCs w:val="24"/>
                <w:lang w:val="ro-RO"/>
              </w:rPr>
            </w:pPr>
          </w:p>
        </w:tc>
        <w:tc>
          <w:tcPr>
            <w:tcW w:w="1416" w:type="dxa"/>
            <w:shd w:val="clear" w:color="auto" w:fill="auto"/>
          </w:tcPr>
          <w:p w14:paraId="6D800F50"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lang w:val="ro-RO"/>
              </w:rPr>
              <w:t>3</w:t>
            </w:r>
          </w:p>
        </w:tc>
        <w:tc>
          <w:tcPr>
            <w:tcW w:w="1416" w:type="dxa"/>
            <w:shd w:val="clear" w:color="auto" w:fill="auto"/>
          </w:tcPr>
          <w:p w14:paraId="64D851FE"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lang w:val="ro-RO"/>
              </w:rPr>
              <w:t>2023</w:t>
            </w:r>
          </w:p>
        </w:tc>
        <w:tc>
          <w:tcPr>
            <w:tcW w:w="4284" w:type="dxa"/>
            <w:shd w:val="clear" w:color="auto" w:fill="auto"/>
          </w:tcPr>
          <w:p w14:paraId="59CE66B2"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szCs w:val="24"/>
                <w:lang w:val="ro-RO"/>
              </w:rPr>
              <w:t>Hotărâre de Guvern privind modalitatea de acordare a despăgubirilor pentru pagubele și/sau daunele produse de speciile de faună de interes cinegetic cuprinse în anexele nr. 1 și 2 la Legea vânătorii și a protecției fondului cinegetic nr. 407/2006 și unele măsuri de punere în aplicare a acesteia</w:t>
            </w:r>
          </w:p>
        </w:tc>
      </w:tr>
      <w:tr w:rsidR="00117D2C" w:rsidRPr="003C1220" w14:paraId="14FBC5DE" w14:textId="77777777" w:rsidTr="00425FA4">
        <w:trPr>
          <w:jc w:val="center"/>
        </w:trPr>
        <w:tc>
          <w:tcPr>
            <w:tcW w:w="942" w:type="dxa"/>
            <w:shd w:val="clear" w:color="auto" w:fill="auto"/>
          </w:tcPr>
          <w:p w14:paraId="580064E6" w14:textId="77777777" w:rsidR="00D41984" w:rsidRPr="003C1220" w:rsidRDefault="00D41984"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27.</w:t>
            </w:r>
          </w:p>
        </w:tc>
        <w:tc>
          <w:tcPr>
            <w:tcW w:w="1323" w:type="dxa"/>
          </w:tcPr>
          <w:p w14:paraId="222BC158"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lang w:val="ro-RO"/>
              </w:rPr>
              <w:t>OM</w:t>
            </w:r>
          </w:p>
        </w:tc>
        <w:tc>
          <w:tcPr>
            <w:tcW w:w="1416" w:type="dxa"/>
          </w:tcPr>
          <w:p w14:paraId="03A51521" w14:textId="77777777" w:rsidR="00D41984" w:rsidRPr="003C1220" w:rsidRDefault="00D41984" w:rsidP="002C6063">
            <w:pPr>
              <w:spacing w:after="0" w:line="276" w:lineRule="auto"/>
              <w:jc w:val="left"/>
              <w:rPr>
                <w:rFonts w:eastAsia="Calibri" w:cs="Times New Roman"/>
                <w:bCs/>
                <w:szCs w:val="24"/>
                <w:lang w:val="ro-RO"/>
              </w:rPr>
            </w:pPr>
            <w:r w:rsidRPr="003C1220">
              <w:rPr>
                <w:rFonts w:eastAsia="Calibri" w:cs="Times New Roman"/>
                <w:bCs/>
                <w:szCs w:val="24"/>
                <w:lang w:val="ro-RO"/>
              </w:rPr>
              <w:t>901</w:t>
            </w:r>
          </w:p>
        </w:tc>
        <w:tc>
          <w:tcPr>
            <w:tcW w:w="1416" w:type="dxa"/>
          </w:tcPr>
          <w:p w14:paraId="6F284364" w14:textId="77777777" w:rsidR="00D41984" w:rsidRPr="003C1220" w:rsidRDefault="00D41984" w:rsidP="002C6063">
            <w:pPr>
              <w:spacing w:after="0" w:line="276" w:lineRule="auto"/>
              <w:jc w:val="left"/>
              <w:rPr>
                <w:rFonts w:eastAsia="Calibri" w:cs="Times New Roman"/>
                <w:bCs/>
                <w:szCs w:val="24"/>
                <w:lang w:val="ro-RO"/>
              </w:rPr>
            </w:pPr>
            <w:r w:rsidRPr="003C1220">
              <w:rPr>
                <w:rFonts w:eastAsia="Calibri" w:cs="Times New Roman"/>
                <w:bCs/>
                <w:szCs w:val="24"/>
                <w:lang w:val="ro-RO"/>
              </w:rPr>
              <w:t>2023</w:t>
            </w:r>
          </w:p>
        </w:tc>
        <w:tc>
          <w:tcPr>
            <w:tcW w:w="4284" w:type="dxa"/>
            <w:shd w:val="clear" w:color="auto" w:fill="auto"/>
          </w:tcPr>
          <w:p w14:paraId="76AE3A34" w14:textId="77777777" w:rsidR="00D41984" w:rsidRPr="003C1220" w:rsidRDefault="00D41984" w:rsidP="002C6063">
            <w:pPr>
              <w:tabs>
                <w:tab w:val="left" w:pos="1330"/>
              </w:tabs>
              <w:spacing w:after="0" w:line="276" w:lineRule="auto"/>
              <w:rPr>
                <w:rFonts w:eastAsia="Calibri" w:cs="Times New Roman"/>
                <w:bCs/>
                <w:szCs w:val="24"/>
                <w:lang w:val="ro-RO"/>
              </w:rPr>
            </w:pPr>
            <w:r w:rsidRPr="003C1220">
              <w:rPr>
                <w:rFonts w:eastAsia="Calibri" w:cs="Times New Roman"/>
                <w:bCs/>
                <w:szCs w:val="24"/>
                <w:lang w:val="ro-RO"/>
              </w:rPr>
              <w:t>Ordin privind aprobarea Ghidului de elaborare a Planului de management al ariilor naturale protejate</w:t>
            </w:r>
          </w:p>
        </w:tc>
      </w:tr>
      <w:tr w:rsidR="00117D2C" w:rsidRPr="003C1220" w14:paraId="16CCB29E" w14:textId="77777777" w:rsidTr="00425FA4">
        <w:trPr>
          <w:jc w:val="center"/>
        </w:trPr>
        <w:tc>
          <w:tcPr>
            <w:tcW w:w="942" w:type="dxa"/>
            <w:shd w:val="clear" w:color="auto" w:fill="auto"/>
          </w:tcPr>
          <w:p w14:paraId="19E29B8F" w14:textId="77777777" w:rsidR="00D41984" w:rsidRPr="003C1220" w:rsidRDefault="00D41984" w:rsidP="002C6063">
            <w:pPr>
              <w:spacing w:after="0" w:line="276" w:lineRule="auto"/>
              <w:jc w:val="left"/>
              <w:rPr>
                <w:rFonts w:eastAsia="Times New Roman" w:cs="Times New Roman"/>
                <w:szCs w:val="24"/>
                <w:lang w:val="ro-RO"/>
              </w:rPr>
            </w:pPr>
            <w:r w:rsidRPr="003C1220">
              <w:rPr>
                <w:rFonts w:cs="Times New Roman"/>
                <w:szCs w:val="24"/>
              </w:rPr>
              <w:t>28.</w:t>
            </w:r>
          </w:p>
        </w:tc>
        <w:tc>
          <w:tcPr>
            <w:tcW w:w="1323" w:type="dxa"/>
          </w:tcPr>
          <w:p w14:paraId="2576827C"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szCs w:val="24"/>
                <w:lang w:val="ro-RO"/>
              </w:rPr>
              <w:t>OM</w:t>
            </w:r>
          </w:p>
        </w:tc>
        <w:tc>
          <w:tcPr>
            <w:tcW w:w="1416" w:type="dxa"/>
          </w:tcPr>
          <w:p w14:paraId="4E78981A"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lang w:val="ro-RO"/>
              </w:rPr>
              <w:t>1682</w:t>
            </w:r>
          </w:p>
        </w:tc>
        <w:tc>
          <w:tcPr>
            <w:tcW w:w="1416" w:type="dxa"/>
          </w:tcPr>
          <w:p w14:paraId="036FFB1C" w14:textId="77777777" w:rsidR="00D41984" w:rsidRPr="003C1220" w:rsidRDefault="00D41984" w:rsidP="002C6063">
            <w:pPr>
              <w:spacing w:after="0" w:line="276" w:lineRule="auto"/>
              <w:jc w:val="left"/>
              <w:rPr>
                <w:rFonts w:eastAsia="Calibri" w:cs="Times New Roman"/>
                <w:szCs w:val="24"/>
                <w:lang w:val="ro-RO"/>
              </w:rPr>
            </w:pPr>
            <w:r w:rsidRPr="003C1220">
              <w:rPr>
                <w:rFonts w:eastAsia="Calibri" w:cs="Times New Roman"/>
                <w:bCs/>
                <w:szCs w:val="24"/>
                <w:lang w:val="ro-RO"/>
              </w:rPr>
              <w:t>2023</w:t>
            </w:r>
          </w:p>
        </w:tc>
        <w:tc>
          <w:tcPr>
            <w:tcW w:w="4284" w:type="dxa"/>
            <w:shd w:val="clear" w:color="auto" w:fill="auto"/>
          </w:tcPr>
          <w:p w14:paraId="7A011698" w14:textId="77777777" w:rsidR="00D41984" w:rsidRPr="003C1220" w:rsidRDefault="00D41984" w:rsidP="002C6063">
            <w:pPr>
              <w:spacing w:after="0" w:line="276" w:lineRule="auto"/>
              <w:rPr>
                <w:rFonts w:eastAsia="Calibri" w:cs="Times New Roman"/>
                <w:szCs w:val="24"/>
                <w:lang w:val="ro-RO"/>
              </w:rPr>
            </w:pPr>
            <w:r w:rsidRPr="003C1220">
              <w:rPr>
                <w:rFonts w:eastAsia="Calibri" w:cs="Times New Roman"/>
                <w:bCs/>
                <w:szCs w:val="24"/>
                <w:lang w:val="ro-RO"/>
              </w:rPr>
              <w:t>Ordin pentru aprobarea Ghidului metodologic privind evaluarea adecvată a efectelor potenţiale ale planurilor sau proiectelor asupra ariilor naturale protejate de interes comunitar.</w:t>
            </w:r>
          </w:p>
        </w:tc>
      </w:tr>
      <w:tr w:rsidR="00117D2C" w:rsidRPr="003C1220" w14:paraId="39FDA906" w14:textId="77777777" w:rsidTr="00425FA4">
        <w:trPr>
          <w:jc w:val="center"/>
        </w:trPr>
        <w:tc>
          <w:tcPr>
            <w:tcW w:w="942" w:type="dxa"/>
            <w:shd w:val="clear" w:color="auto" w:fill="auto"/>
          </w:tcPr>
          <w:p w14:paraId="45ED125E" w14:textId="77777777" w:rsidR="00D41984" w:rsidRPr="003C1220" w:rsidRDefault="00D41984" w:rsidP="002C6063">
            <w:pPr>
              <w:pStyle w:val="NORMAL0"/>
              <w:spacing w:after="0" w:line="276" w:lineRule="auto"/>
              <w:ind w:firstLine="0"/>
            </w:pPr>
            <w:r w:rsidRPr="003C1220">
              <w:t>29.</w:t>
            </w:r>
          </w:p>
        </w:tc>
        <w:tc>
          <w:tcPr>
            <w:tcW w:w="1323" w:type="dxa"/>
          </w:tcPr>
          <w:p w14:paraId="32E6781E" w14:textId="77777777" w:rsidR="00D41984" w:rsidRPr="003C1220" w:rsidRDefault="00D41984" w:rsidP="00637A05">
            <w:pPr>
              <w:pStyle w:val="NORMAL0"/>
              <w:spacing w:after="0" w:line="276" w:lineRule="auto"/>
              <w:ind w:firstLine="0"/>
            </w:pPr>
            <w:r w:rsidRPr="003C1220">
              <w:t>OM</w:t>
            </w:r>
          </w:p>
        </w:tc>
        <w:tc>
          <w:tcPr>
            <w:tcW w:w="1416" w:type="dxa"/>
          </w:tcPr>
          <w:p w14:paraId="4E9AD3D1" w14:textId="77777777" w:rsidR="00D41984" w:rsidRPr="003C1220" w:rsidRDefault="00D41984" w:rsidP="00637A05">
            <w:pPr>
              <w:pStyle w:val="NORMAL0"/>
              <w:spacing w:after="0" w:line="276" w:lineRule="auto"/>
              <w:ind w:firstLine="0"/>
              <w:rPr>
                <w:bCs/>
              </w:rPr>
            </w:pPr>
            <w:r w:rsidRPr="003C1220">
              <w:rPr>
                <w:bCs/>
              </w:rPr>
              <w:t>1679</w:t>
            </w:r>
          </w:p>
        </w:tc>
        <w:tc>
          <w:tcPr>
            <w:tcW w:w="1416" w:type="dxa"/>
          </w:tcPr>
          <w:p w14:paraId="24BCC641" w14:textId="77777777" w:rsidR="00D41984" w:rsidRPr="003C1220" w:rsidRDefault="00D41984" w:rsidP="00637A05">
            <w:pPr>
              <w:pStyle w:val="NORMAL0"/>
              <w:spacing w:after="0" w:line="276" w:lineRule="auto"/>
              <w:ind w:firstLine="0"/>
              <w:rPr>
                <w:bCs/>
              </w:rPr>
            </w:pPr>
            <w:r w:rsidRPr="003C1220">
              <w:rPr>
                <w:bCs/>
              </w:rPr>
              <w:t>2023</w:t>
            </w:r>
          </w:p>
        </w:tc>
        <w:tc>
          <w:tcPr>
            <w:tcW w:w="4284" w:type="dxa"/>
            <w:shd w:val="clear" w:color="auto" w:fill="auto"/>
          </w:tcPr>
          <w:p w14:paraId="790E7078" w14:textId="77777777" w:rsidR="00D41984" w:rsidRPr="003C1220" w:rsidRDefault="00D41984" w:rsidP="002C6063">
            <w:pPr>
              <w:pStyle w:val="NORMAL0"/>
              <w:spacing w:after="0" w:line="276" w:lineRule="auto"/>
              <w:ind w:firstLine="0"/>
              <w:rPr>
                <w:bCs/>
              </w:rPr>
            </w:pPr>
            <w:r w:rsidRPr="003C1220">
              <w:rPr>
                <w:kern w:val="36"/>
              </w:rPr>
              <w:t>Ordin pentru aprobarea Ghidului metodologic specific privind evaluarea adecvată a efectelor potenţiale ale planurilor/proiectelor din domeniile de interes</w:t>
            </w:r>
          </w:p>
        </w:tc>
      </w:tr>
    </w:tbl>
    <w:p w14:paraId="6089C502" w14:textId="77777777" w:rsidR="00D41984" w:rsidRPr="003C1220" w:rsidRDefault="00D41984" w:rsidP="002C6063">
      <w:pPr>
        <w:spacing w:after="0" w:line="276" w:lineRule="auto"/>
        <w:rPr>
          <w:rFonts w:cs="Times New Roman"/>
          <w:szCs w:val="24"/>
          <w:lang w:val="ro-RO" w:bidi="en-US"/>
        </w:rPr>
      </w:pPr>
    </w:p>
    <w:p w14:paraId="6134463B" w14:textId="326A003B" w:rsidR="00E915BB" w:rsidRPr="003C1220" w:rsidRDefault="00E915BB" w:rsidP="002C6063">
      <w:pPr>
        <w:spacing w:after="0" w:line="276" w:lineRule="auto"/>
        <w:ind w:firstLine="709"/>
        <w:rPr>
          <w:rFonts w:cs="Times New Roman"/>
          <w:szCs w:val="24"/>
          <w:lang w:val="ro-RO"/>
        </w:rPr>
      </w:pPr>
      <w:r w:rsidRPr="003C1220">
        <w:rPr>
          <w:rFonts w:cs="Times New Roman"/>
          <w:szCs w:val="24"/>
          <w:lang w:val="ro-RO"/>
        </w:rPr>
        <w:t xml:space="preserve">Situl </w:t>
      </w:r>
      <w:r w:rsidR="00B53B25" w:rsidRPr="003C1220">
        <w:rPr>
          <w:rFonts w:cs="Times New Roman"/>
          <w:szCs w:val="24"/>
          <w:lang w:val="ro-RO"/>
        </w:rPr>
        <w:t>ROSCI0</w:t>
      </w:r>
      <w:r w:rsidR="00207CDD" w:rsidRPr="003C1220">
        <w:rPr>
          <w:rFonts w:cs="Times New Roman"/>
          <w:szCs w:val="24"/>
          <w:lang w:val="ro-RO"/>
        </w:rPr>
        <w:t xml:space="preserve">441 Viile Tecii </w:t>
      </w:r>
      <w:r w:rsidRPr="003C1220">
        <w:rPr>
          <w:rFonts w:cs="Times New Roman"/>
          <w:szCs w:val="24"/>
          <w:lang w:val="ro-RO"/>
        </w:rPr>
        <w:t>a fost desemnat</w:t>
      </w:r>
      <w:r w:rsidR="00FA345F" w:rsidRPr="003C1220">
        <w:rPr>
          <w:rFonts w:cs="Times New Roman"/>
          <w:szCs w:val="24"/>
          <w:lang w:val="ro-RO"/>
        </w:rPr>
        <w:t xml:space="preserve"> prin</w:t>
      </w:r>
      <w:r w:rsidRPr="003C1220">
        <w:rPr>
          <w:rFonts w:cs="Times New Roman"/>
          <w:szCs w:val="24"/>
          <w:lang w:val="ro-RO"/>
        </w:rPr>
        <w:t xml:space="preserve"> </w:t>
      </w:r>
      <w:r w:rsidR="008D08CA" w:rsidRPr="003C1220">
        <w:rPr>
          <w:rFonts w:cs="Times New Roman"/>
          <w:szCs w:val="24"/>
          <w:lang w:val="ro-RO"/>
        </w:rPr>
        <w:t>Ordinul ministrului mediului şi dezvoltării durabile nr.</w:t>
      </w:r>
      <w:r w:rsidR="00207CDD" w:rsidRPr="003C1220">
        <w:rPr>
          <w:rFonts w:cs="Times New Roman"/>
          <w:szCs w:val="24"/>
          <w:lang w:val="ro-RO"/>
        </w:rPr>
        <w:t xml:space="preserve"> 46</w:t>
      </w:r>
      <w:r w:rsidR="008D08CA" w:rsidRPr="003C1220">
        <w:rPr>
          <w:rFonts w:cs="Times New Roman"/>
          <w:szCs w:val="24"/>
          <w:lang w:val="ro-RO"/>
        </w:rPr>
        <w:t>/20</w:t>
      </w:r>
      <w:r w:rsidR="00207CDD" w:rsidRPr="003C1220">
        <w:rPr>
          <w:rFonts w:cs="Times New Roman"/>
          <w:szCs w:val="24"/>
          <w:lang w:val="ro-RO"/>
        </w:rPr>
        <w:t>16</w:t>
      </w:r>
      <w:r w:rsidR="008D08CA" w:rsidRPr="003C1220">
        <w:rPr>
          <w:rFonts w:cs="Times New Roman"/>
          <w:szCs w:val="24"/>
          <w:lang w:val="ro-RO"/>
        </w:rPr>
        <w:t xml:space="preserve"> </w:t>
      </w:r>
      <w:r w:rsidRPr="003C1220">
        <w:rPr>
          <w:rFonts w:cs="Times New Roman"/>
          <w:szCs w:val="24"/>
          <w:lang w:val="ro-RO"/>
        </w:rPr>
        <w:t xml:space="preserve">privind instituirea regimului de arie naturală protejată și declararea siturilor de importanță comunitară ca parte integrantă a rețelei ecologice europene Natura 2000 în România, cu o suprafață de </w:t>
      </w:r>
      <w:r w:rsidR="004E013B" w:rsidRPr="003C1220">
        <w:rPr>
          <w:rFonts w:cs="Times New Roman"/>
          <w:szCs w:val="24"/>
          <w:lang w:val="ro-RO"/>
        </w:rPr>
        <w:t>264,5</w:t>
      </w:r>
      <w:r w:rsidR="008B7325" w:rsidRPr="003C1220">
        <w:rPr>
          <w:rFonts w:cs="Times New Roman"/>
          <w:szCs w:val="24"/>
          <w:lang w:val="ro-RO"/>
        </w:rPr>
        <w:t xml:space="preserve"> ha</w:t>
      </w:r>
      <w:r w:rsidRPr="003C1220">
        <w:rPr>
          <w:rFonts w:cs="Times New Roman"/>
          <w:szCs w:val="24"/>
          <w:lang w:val="ro-RO"/>
        </w:rPr>
        <w:t xml:space="preserve">. </w:t>
      </w:r>
    </w:p>
    <w:p w14:paraId="2D77323B" w14:textId="0D34943E" w:rsidR="00B62B78" w:rsidRPr="003C1220" w:rsidRDefault="00620E06" w:rsidP="002C6063">
      <w:pPr>
        <w:spacing w:after="0" w:line="276" w:lineRule="auto"/>
        <w:ind w:firstLine="709"/>
        <w:rPr>
          <w:rFonts w:cs="Times New Roman"/>
          <w:szCs w:val="24"/>
          <w:lang w:val="ro-RO"/>
        </w:rPr>
      </w:pPr>
      <w:r w:rsidRPr="003C1220">
        <w:rPr>
          <w:rFonts w:eastAsia="Times New Roman" w:cs="Times New Roman"/>
          <w:szCs w:val="24"/>
          <w:lang w:val="ro-RO"/>
        </w:rPr>
        <w:t>Situl Natura 2000 analizat</w:t>
      </w:r>
      <w:r w:rsidR="006D591B" w:rsidRPr="003C1220">
        <w:rPr>
          <w:rFonts w:eastAsia="Times New Roman" w:cs="Times New Roman"/>
          <w:szCs w:val="24"/>
          <w:lang w:val="ro-RO"/>
        </w:rPr>
        <w:t xml:space="preserve"> este localizat în regiunea de dezvoltare </w:t>
      </w:r>
      <w:r w:rsidR="007F5685" w:rsidRPr="003C1220">
        <w:rPr>
          <w:rFonts w:eastAsia="Times New Roman" w:cs="Times New Roman"/>
          <w:szCs w:val="24"/>
          <w:lang w:val="ro-RO"/>
        </w:rPr>
        <w:t>Nord- Vest.</w:t>
      </w:r>
      <w:r w:rsidR="00E915BB" w:rsidRPr="003C1220">
        <w:rPr>
          <w:rFonts w:eastAsia="Times New Roman" w:cs="Times New Roman"/>
          <w:szCs w:val="24"/>
          <w:lang w:val="ro-RO"/>
        </w:rPr>
        <w:t xml:space="preserve"> </w:t>
      </w:r>
      <w:r w:rsidR="00977C9B" w:rsidRPr="003C1220">
        <w:rPr>
          <w:rFonts w:cs="Times New Roman"/>
          <w:szCs w:val="24"/>
          <w:lang w:val="ro-RO"/>
        </w:rPr>
        <w:t>În conformitate cu harta delimitării regiunilor b</w:t>
      </w:r>
      <w:r w:rsidR="00BF11FC" w:rsidRPr="003C1220">
        <w:rPr>
          <w:rFonts w:cs="Times New Roman"/>
          <w:szCs w:val="24"/>
          <w:lang w:val="ro-RO"/>
        </w:rPr>
        <w:t xml:space="preserve">iogeografice la nivel național, </w:t>
      </w:r>
      <w:r w:rsidR="00977C9B" w:rsidRPr="003C1220">
        <w:rPr>
          <w:rFonts w:cs="Times New Roman"/>
          <w:szCs w:val="24"/>
          <w:lang w:val="ro-RO"/>
        </w:rPr>
        <w:t>M.</w:t>
      </w:r>
      <w:r w:rsidR="00BF11FC" w:rsidRPr="003C1220">
        <w:rPr>
          <w:rFonts w:cs="Times New Roman"/>
          <w:szCs w:val="24"/>
          <w:lang w:val="ro-RO"/>
        </w:rPr>
        <w:t>O. 98 bis/2008-</w:t>
      </w:r>
      <w:r w:rsidR="00BF11FC" w:rsidRPr="003C1220">
        <w:rPr>
          <w:rFonts w:cs="Times New Roman"/>
          <w:szCs w:val="24"/>
          <w:lang w:val="ro-RO"/>
        </w:rPr>
        <w:lastRenderedPageBreak/>
        <w:t>Anexa 2</w:t>
      </w:r>
      <w:r w:rsidR="00977C9B" w:rsidRPr="003C1220">
        <w:rPr>
          <w:rFonts w:cs="Times New Roman"/>
          <w:szCs w:val="24"/>
          <w:lang w:val="ro-RO"/>
        </w:rPr>
        <w:t xml:space="preserve">, teritoriul pe care este amplasat situl Natura 2000 </w:t>
      </w:r>
      <w:r w:rsidR="00207CDD" w:rsidRPr="003C1220">
        <w:rPr>
          <w:rFonts w:cs="Times New Roman"/>
          <w:szCs w:val="24"/>
          <w:lang w:val="ro-RO"/>
        </w:rPr>
        <w:t>ROSCI0441 Viile Tecii</w:t>
      </w:r>
      <w:r w:rsidR="00B53B25" w:rsidRPr="003C1220">
        <w:rPr>
          <w:rFonts w:eastAsia="Times New Roman" w:cs="Times New Roman"/>
          <w:szCs w:val="24"/>
          <w:lang w:val="ro-RO"/>
        </w:rPr>
        <w:t xml:space="preserve"> </w:t>
      </w:r>
      <w:r w:rsidR="00977C9B" w:rsidRPr="003C1220">
        <w:rPr>
          <w:rFonts w:cs="Times New Roman"/>
          <w:szCs w:val="24"/>
          <w:lang w:val="ro-RO"/>
        </w:rPr>
        <w:t xml:space="preserve">face parte din regiunea biogeografică </w:t>
      </w:r>
      <w:r w:rsidR="00207CDD" w:rsidRPr="003C1220">
        <w:rPr>
          <w:rFonts w:cs="Times New Roman"/>
          <w:szCs w:val="24"/>
          <w:lang w:val="ro-RO"/>
        </w:rPr>
        <w:t>continentală</w:t>
      </w:r>
      <w:r w:rsidR="003C5266" w:rsidRPr="003C1220">
        <w:rPr>
          <w:rFonts w:cs="Times New Roman"/>
          <w:szCs w:val="24"/>
          <w:lang w:val="ro-RO"/>
        </w:rPr>
        <w:t xml:space="preserve">. </w:t>
      </w:r>
    </w:p>
    <w:p w14:paraId="1A68CB1E" w14:textId="6258C45B" w:rsidR="00240101" w:rsidRPr="003C1220" w:rsidRDefault="00D713FC" w:rsidP="002C6063">
      <w:pPr>
        <w:spacing w:after="0" w:line="276" w:lineRule="auto"/>
        <w:ind w:firstLine="720"/>
        <w:rPr>
          <w:rFonts w:cs="Times New Roman"/>
          <w:szCs w:val="24"/>
          <w:lang w:val="ro-RO"/>
        </w:rPr>
      </w:pPr>
      <w:r w:rsidRPr="003C1220">
        <w:rPr>
          <w:rFonts w:cs="Times New Roman"/>
          <w:szCs w:val="24"/>
          <w:lang w:val="ro-RO"/>
        </w:rPr>
        <w:t xml:space="preserve">Limitele acestuia au fost stabilite prin Ordinul ministrului mediului şi dezvoltării durabile </w:t>
      </w:r>
      <w:r w:rsidR="00207CDD" w:rsidRPr="003C1220">
        <w:rPr>
          <w:rFonts w:cs="Times New Roman"/>
          <w:szCs w:val="24"/>
          <w:lang w:val="ro-RO"/>
        </w:rPr>
        <w:t>nr. 46/2016 privind instituirea regimului de arie naturală protejată și declararea siturilor de importanță comunitară ca parte integrantă a rețelei ecologice europene Natura 2000 în România</w:t>
      </w:r>
      <w:r w:rsidRPr="003C1220">
        <w:rPr>
          <w:rFonts w:cs="Times New Roman"/>
          <w:szCs w:val="24"/>
          <w:lang w:val="ro-RO"/>
        </w:rPr>
        <w:t>.</w:t>
      </w:r>
      <w:r w:rsidR="00240101" w:rsidRPr="003C1220">
        <w:rPr>
          <w:rFonts w:cs="Times New Roman"/>
          <w:szCs w:val="24"/>
          <w:lang w:val="ro-RO"/>
        </w:rPr>
        <w:t xml:space="preserve"> Limitele sitului, în format vectorial -</w:t>
      </w:r>
      <w:r w:rsidR="00240101" w:rsidRPr="003C1220">
        <w:rPr>
          <w:rFonts w:cs="Times New Roman"/>
          <w:szCs w:val="24"/>
          <w:lang w:val="ro-RO" w:eastAsia="ro-RO"/>
        </w:rPr>
        <w:t xml:space="preserve"> sistem de proiecție națională Stereo 1970,</w:t>
      </w:r>
      <w:r w:rsidR="00240101" w:rsidRPr="003C1220">
        <w:rPr>
          <w:rFonts w:cs="Times New Roman"/>
          <w:szCs w:val="24"/>
          <w:lang w:val="ro-RO"/>
        </w:rPr>
        <w:t xml:space="preserve"> sunt prezentate pe pagina web a autorității publice centrale pentru protecția mediului.</w:t>
      </w:r>
    </w:p>
    <w:p w14:paraId="6E2B27BC" w14:textId="6215CC2D" w:rsidR="00D713FC" w:rsidRPr="003C1220" w:rsidRDefault="00D713FC" w:rsidP="002C6063">
      <w:pPr>
        <w:spacing w:after="0" w:line="276" w:lineRule="auto"/>
        <w:ind w:firstLine="720"/>
        <w:rPr>
          <w:rFonts w:cs="Times New Roman"/>
          <w:szCs w:val="24"/>
          <w:lang w:val="ro-RO"/>
        </w:rPr>
      </w:pPr>
      <w:r w:rsidRPr="003C1220">
        <w:rPr>
          <w:rFonts w:cs="Times New Roman"/>
          <w:szCs w:val="24"/>
          <w:lang w:val="ro-RO"/>
        </w:rPr>
        <w:t xml:space="preserve">Ocupând o suprafață de </w:t>
      </w:r>
      <w:r w:rsidR="004E013B" w:rsidRPr="003C1220">
        <w:rPr>
          <w:rFonts w:cs="Times New Roman"/>
          <w:szCs w:val="24"/>
          <w:lang w:val="ro-RO"/>
        </w:rPr>
        <w:t>264,5</w:t>
      </w:r>
      <w:r w:rsidRPr="003C1220">
        <w:rPr>
          <w:rFonts w:cs="Times New Roman"/>
          <w:szCs w:val="24"/>
          <w:lang w:val="ro-RO"/>
        </w:rPr>
        <w:t xml:space="preserve"> ha, </w:t>
      </w:r>
      <w:r w:rsidR="007F5685" w:rsidRPr="003C1220">
        <w:rPr>
          <w:rFonts w:cs="Times New Roman"/>
          <w:szCs w:val="24"/>
          <w:lang w:val="ro-RO"/>
        </w:rPr>
        <w:t xml:space="preserve">situl </w:t>
      </w:r>
      <w:r w:rsidR="00207CDD" w:rsidRPr="003C1220">
        <w:rPr>
          <w:rFonts w:cs="Times New Roman"/>
          <w:szCs w:val="24"/>
          <w:lang w:val="ro-RO"/>
        </w:rPr>
        <w:t xml:space="preserve">ROSCI0441 Viile Tecii </w:t>
      </w:r>
      <w:r w:rsidRPr="003C1220">
        <w:rPr>
          <w:rFonts w:cs="Times New Roman"/>
          <w:szCs w:val="24"/>
          <w:lang w:val="ro-RO"/>
        </w:rPr>
        <w:t xml:space="preserve">este situat pe raza județului </w:t>
      </w:r>
      <w:r w:rsidR="00207CDD" w:rsidRPr="003C1220">
        <w:rPr>
          <w:rFonts w:cs="Times New Roman"/>
          <w:szCs w:val="24"/>
          <w:lang w:val="ro-RO"/>
        </w:rPr>
        <w:t>Bistri</w:t>
      </w:r>
      <w:r w:rsidR="00110054" w:rsidRPr="003C1220">
        <w:rPr>
          <w:rFonts w:cs="Times New Roman"/>
          <w:szCs w:val="24"/>
          <w:lang w:val="ro-RO"/>
        </w:rPr>
        <w:t>ț</w:t>
      </w:r>
      <w:r w:rsidR="00207CDD" w:rsidRPr="003C1220">
        <w:rPr>
          <w:rFonts w:cs="Times New Roman"/>
          <w:szCs w:val="24"/>
          <w:lang w:val="ro-RO"/>
        </w:rPr>
        <w:t>a- Năsăud</w:t>
      </w:r>
      <w:r w:rsidRPr="003C1220">
        <w:rPr>
          <w:rFonts w:cs="Times New Roman"/>
          <w:szCs w:val="24"/>
          <w:lang w:val="ro-RO"/>
        </w:rPr>
        <w:t xml:space="preserve">, pe </w:t>
      </w:r>
      <w:r w:rsidR="006F4472" w:rsidRPr="003C1220">
        <w:rPr>
          <w:rFonts w:cs="Times New Roman"/>
          <w:szCs w:val="24"/>
          <w:lang w:val="ro-RO"/>
        </w:rPr>
        <w:t xml:space="preserve">suprafața </w:t>
      </w:r>
      <w:r w:rsidRPr="003C1220">
        <w:rPr>
          <w:rFonts w:cs="Times New Roman"/>
          <w:szCs w:val="24"/>
          <w:lang w:val="ro-RO"/>
        </w:rPr>
        <w:t>unit</w:t>
      </w:r>
      <w:r w:rsidR="006F4472" w:rsidRPr="003C1220">
        <w:rPr>
          <w:rFonts w:cs="Times New Roman"/>
          <w:szCs w:val="24"/>
          <w:lang w:val="ro-RO"/>
        </w:rPr>
        <w:t>ății</w:t>
      </w:r>
      <w:r w:rsidRPr="003C1220">
        <w:rPr>
          <w:rFonts w:cs="Times New Roman"/>
          <w:szCs w:val="24"/>
          <w:lang w:val="ro-RO"/>
        </w:rPr>
        <w:t xml:space="preserve"> administrativ-teritorial</w:t>
      </w:r>
      <w:r w:rsidR="006F4472" w:rsidRPr="003C1220">
        <w:rPr>
          <w:rFonts w:cs="Times New Roman"/>
          <w:szCs w:val="24"/>
          <w:lang w:val="ro-RO"/>
        </w:rPr>
        <w:t>e</w:t>
      </w:r>
      <w:r w:rsidRPr="003C1220">
        <w:rPr>
          <w:rFonts w:cs="Times New Roman"/>
          <w:szCs w:val="24"/>
          <w:lang w:val="ro-RO"/>
        </w:rPr>
        <w:t xml:space="preserve"> </w:t>
      </w:r>
      <w:r w:rsidR="00207CDD" w:rsidRPr="003C1220">
        <w:rPr>
          <w:rFonts w:cs="Times New Roman"/>
          <w:szCs w:val="24"/>
          <w:lang w:val="ro-RO"/>
        </w:rPr>
        <w:t>Teaca</w:t>
      </w:r>
      <w:r w:rsidR="005A7D97" w:rsidRPr="003C1220">
        <w:rPr>
          <w:rFonts w:cs="Times New Roman"/>
          <w:szCs w:val="24"/>
          <w:lang w:val="ro-RO"/>
        </w:rPr>
        <w:t>.</w:t>
      </w:r>
    </w:p>
    <w:p w14:paraId="08A0394F" w14:textId="19330920" w:rsidR="00D713FC" w:rsidRPr="003C1220" w:rsidRDefault="00170745" w:rsidP="002C6063">
      <w:pPr>
        <w:spacing w:after="0" w:line="276" w:lineRule="auto"/>
        <w:ind w:firstLine="720"/>
        <w:rPr>
          <w:rFonts w:cs="Times New Roman"/>
          <w:szCs w:val="24"/>
          <w:lang w:val="ro-RO"/>
        </w:rPr>
      </w:pPr>
      <w:r w:rsidRPr="003C1220">
        <w:rPr>
          <w:rFonts w:cs="Times New Roman"/>
          <w:szCs w:val="24"/>
          <w:lang w:val="ro-RO"/>
        </w:rPr>
        <w:t>Habitat</w:t>
      </w:r>
      <w:r w:rsidR="00207CDD" w:rsidRPr="003C1220">
        <w:rPr>
          <w:rFonts w:cs="Times New Roman"/>
          <w:szCs w:val="24"/>
          <w:lang w:val="ro-RO"/>
        </w:rPr>
        <w:t>ul</w:t>
      </w:r>
      <w:r w:rsidRPr="003C1220">
        <w:rPr>
          <w:rFonts w:cs="Times New Roman"/>
          <w:szCs w:val="24"/>
          <w:lang w:val="ro-RO"/>
        </w:rPr>
        <w:t xml:space="preserve"> </w:t>
      </w:r>
      <w:r w:rsidR="000F2EE0" w:rsidRPr="003C1220">
        <w:rPr>
          <w:rFonts w:cs="Times New Roman"/>
          <w:szCs w:val="24"/>
          <w:lang w:val="ro-RO"/>
        </w:rPr>
        <w:t xml:space="preserve">și specia </w:t>
      </w:r>
      <w:r w:rsidRPr="003C1220">
        <w:rPr>
          <w:rFonts w:cs="Times New Roman"/>
          <w:szCs w:val="24"/>
          <w:lang w:val="ro-RO"/>
        </w:rPr>
        <w:t>de interes comunitar</w:t>
      </w:r>
      <w:r w:rsidR="00207CDD" w:rsidRPr="003C1220">
        <w:rPr>
          <w:rFonts w:cs="Times New Roman"/>
          <w:szCs w:val="24"/>
          <w:lang w:val="ro-RO"/>
        </w:rPr>
        <w:t>,</w:t>
      </w:r>
      <w:r w:rsidRPr="003C1220">
        <w:rPr>
          <w:rFonts w:cs="Times New Roman"/>
          <w:szCs w:val="24"/>
          <w:lang w:val="ro-RO"/>
        </w:rPr>
        <w:t xml:space="preserve"> conform formular</w:t>
      </w:r>
      <w:r w:rsidR="00D713FC" w:rsidRPr="003C1220">
        <w:rPr>
          <w:rFonts w:cs="Times New Roman"/>
          <w:szCs w:val="24"/>
          <w:lang w:val="ro-RO"/>
        </w:rPr>
        <w:t>ul</w:t>
      </w:r>
      <w:r w:rsidRPr="003C1220">
        <w:rPr>
          <w:rFonts w:cs="Times New Roman"/>
          <w:szCs w:val="24"/>
          <w:lang w:val="ro-RO"/>
        </w:rPr>
        <w:t>ui</w:t>
      </w:r>
      <w:r w:rsidR="00D713FC" w:rsidRPr="003C1220">
        <w:rPr>
          <w:rFonts w:cs="Times New Roman"/>
          <w:szCs w:val="24"/>
          <w:lang w:val="ro-RO"/>
        </w:rPr>
        <w:t xml:space="preserve"> standard Natura 2000</w:t>
      </w:r>
      <w:r w:rsidR="00207CDD" w:rsidRPr="003C1220">
        <w:rPr>
          <w:rFonts w:cs="Times New Roman"/>
          <w:szCs w:val="24"/>
          <w:lang w:val="ro-RO"/>
        </w:rPr>
        <w:t>,</w:t>
      </w:r>
      <w:r w:rsidR="00D713FC" w:rsidRPr="003C1220">
        <w:rPr>
          <w:rFonts w:cs="Times New Roman"/>
          <w:szCs w:val="24"/>
          <w:lang w:val="ro-RO"/>
        </w:rPr>
        <w:t xml:space="preserve"> </w:t>
      </w:r>
      <w:r w:rsidR="00543158" w:rsidRPr="003C1220">
        <w:rPr>
          <w:rFonts w:cs="Times New Roman"/>
          <w:szCs w:val="24"/>
          <w:lang w:val="ro-RO"/>
        </w:rPr>
        <w:t xml:space="preserve">pentru care a fost desemnat </w:t>
      </w:r>
      <w:r w:rsidR="000F2EE0" w:rsidRPr="003C1220">
        <w:rPr>
          <w:rFonts w:cs="Times New Roman"/>
          <w:szCs w:val="24"/>
          <w:lang w:val="ro-RO"/>
        </w:rPr>
        <w:t>situl sunt</w:t>
      </w:r>
      <w:r w:rsidR="00D713FC" w:rsidRPr="003C1220">
        <w:rPr>
          <w:rFonts w:cs="Times New Roman"/>
          <w:szCs w:val="24"/>
          <w:lang w:val="ro-RO"/>
        </w:rPr>
        <w:t xml:space="preserve">: </w:t>
      </w:r>
    </w:p>
    <w:p w14:paraId="052F68DD" w14:textId="324EF6E3" w:rsidR="000F2EE0" w:rsidRPr="003C1220" w:rsidRDefault="000F2EE0" w:rsidP="002C6063">
      <w:pPr>
        <w:pStyle w:val="Listparagraf"/>
        <w:numPr>
          <w:ilvl w:val="0"/>
          <w:numId w:val="26"/>
        </w:numPr>
        <w:spacing w:after="0" w:line="276" w:lineRule="auto"/>
        <w:rPr>
          <w:rFonts w:cs="Times New Roman"/>
          <w:szCs w:val="24"/>
          <w:lang w:val="ro-RO"/>
        </w:rPr>
      </w:pPr>
      <w:r w:rsidRPr="003C1220">
        <w:rPr>
          <w:rFonts w:cs="Times New Roman"/>
          <w:szCs w:val="24"/>
          <w:lang w:val="ro-RO"/>
        </w:rPr>
        <w:t>Habitatul de interes comunita</w:t>
      </w:r>
      <w:r w:rsidR="000E0B49" w:rsidRPr="003C1220">
        <w:rPr>
          <w:rFonts w:cs="Times New Roman"/>
          <w:szCs w:val="24"/>
          <w:lang w:val="ro-RO"/>
        </w:rPr>
        <w:t>r</w:t>
      </w:r>
      <w:r w:rsidRPr="003C1220">
        <w:rPr>
          <w:rFonts w:cs="Times New Roman"/>
          <w:szCs w:val="24"/>
          <w:lang w:val="ro-RO"/>
        </w:rPr>
        <w:t xml:space="preserve">:  - </w:t>
      </w:r>
      <w:r w:rsidR="00207CDD" w:rsidRPr="003C1220">
        <w:rPr>
          <w:rFonts w:cs="Times New Roman"/>
          <w:szCs w:val="24"/>
          <w:lang w:val="ro-RO"/>
        </w:rPr>
        <w:t xml:space="preserve">9170 Păduri de stejar cu carpen de tip </w:t>
      </w:r>
      <w:r w:rsidR="00207CDD" w:rsidRPr="003C1220">
        <w:rPr>
          <w:rFonts w:cs="Times New Roman"/>
          <w:i/>
          <w:iCs/>
          <w:szCs w:val="24"/>
          <w:lang w:val="ro-RO"/>
        </w:rPr>
        <w:t>Galio-Carpinetum</w:t>
      </w:r>
      <w:r w:rsidR="00207CDD" w:rsidRPr="003C1220">
        <w:rPr>
          <w:rFonts w:cs="Times New Roman"/>
          <w:szCs w:val="24"/>
          <w:lang w:val="ro-RO"/>
        </w:rPr>
        <w:t>.</w:t>
      </w:r>
      <w:r w:rsidR="004E013B" w:rsidRPr="003C1220">
        <w:rPr>
          <w:rFonts w:cs="Times New Roman"/>
          <w:szCs w:val="24"/>
          <w:lang w:val="ro-RO"/>
        </w:rPr>
        <w:t xml:space="preserve"> </w:t>
      </w:r>
    </w:p>
    <w:p w14:paraId="5EB43943" w14:textId="29767244" w:rsidR="00D713FC" w:rsidRPr="003C1220" w:rsidRDefault="000F2EE0" w:rsidP="002C6063">
      <w:pPr>
        <w:pStyle w:val="Listparagraf"/>
        <w:numPr>
          <w:ilvl w:val="0"/>
          <w:numId w:val="26"/>
        </w:numPr>
        <w:spacing w:after="0" w:line="276" w:lineRule="auto"/>
        <w:rPr>
          <w:rFonts w:cs="Times New Roman"/>
          <w:szCs w:val="24"/>
          <w:lang w:val="ro-RO"/>
        </w:rPr>
      </w:pPr>
      <w:r w:rsidRPr="003C1220">
        <w:rPr>
          <w:rFonts w:cs="Times New Roman"/>
          <w:szCs w:val="24"/>
          <w:lang w:val="ro-RO"/>
        </w:rPr>
        <w:t xml:space="preserve">Specia de interes comunitar: </w:t>
      </w:r>
      <w:r w:rsidR="00207CDD" w:rsidRPr="003C1220">
        <w:rPr>
          <w:rFonts w:cs="Times New Roman"/>
          <w:szCs w:val="24"/>
          <w:lang w:val="ro-RO"/>
        </w:rPr>
        <w:t>4008</w:t>
      </w:r>
      <w:r w:rsidR="00D713FC" w:rsidRPr="003C1220">
        <w:rPr>
          <w:rFonts w:cs="Times New Roman"/>
          <w:szCs w:val="24"/>
          <w:lang w:val="ro-RO"/>
        </w:rPr>
        <w:t xml:space="preserve"> </w:t>
      </w:r>
      <w:r w:rsidR="00207CDD" w:rsidRPr="003C1220">
        <w:rPr>
          <w:rFonts w:cs="Times New Roman"/>
          <w:szCs w:val="24"/>
          <w:lang w:val="ro-RO"/>
        </w:rPr>
        <w:t>–</w:t>
      </w:r>
      <w:r w:rsidR="00D713FC" w:rsidRPr="003C1220">
        <w:rPr>
          <w:rFonts w:cs="Times New Roman"/>
          <w:szCs w:val="24"/>
          <w:lang w:val="ro-RO"/>
        </w:rPr>
        <w:t xml:space="preserve"> </w:t>
      </w:r>
      <w:r w:rsidR="00207CDD" w:rsidRPr="003C1220">
        <w:rPr>
          <w:rFonts w:cs="Times New Roman"/>
          <w:i/>
          <w:szCs w:val="24"/>
          <w:lang w:val="ro-RO"/>
        </w:rPr>
        <w:t>Triturus vulgaris ampelensis</w:t>
      </w:r>
      <w:r w:rsidR="000E0B49" w:rsidRPr="003C1220">
        <w:rPr>
          <w:rFonts w:cs="Times New Roman"/>
          <w:i/>
          <w:szCs w:val="24"/>
          <w:lang w:val="ro-RO"/>
        </w:rPr>
        <w:t xml:space="preserve"> -</w:t>
      </w:r>
      <w:r w:rsidR="00C97555" w:rsidRPr="003C1220">
        <w:rPr>
          <w:rFonts w:cs="Times New Roman"/>
          <w:szCs w:val="24"/>
          <w:shd w:val="clear" w:color="auto" w:fill="FFFFFF"/>
          <w:lang w:val="ro-RO"/>
        </w:rPr>
        <w:t xml:space="preserve"> </w:t>
      </w:r>
      <w:r w:rsidR="00C97555" w:rsidRPr="003C1220">
        <w:rPr>
          <w:rFonts w:cs="Times New Roman"/>
          <w:i/>
          <w:szCs w:val="24"/>
          <w:lang w:val="ro-RO"/>
        </w:rPr>
        <w:t>Triton comun transilvănean</w:t>
      </w:r>
      <w:r w:rsidR="000E0B49" w:rsidRPr="003C1220">
        <w:rPr>
          <w:rFonts w:cs="Times New Roman"/>
          <w:i/>
          <w:szCs w:val="24"/>
          <w:lang w:val="ro-RO"/>
        </w:rPr>
        <w:t xml:space="preserve"> </w:t>
      </w:r>
      <w:r w:rsidR="00207CDD" w:rsidRPr="003C1220">
        <w:rPr>
          <w:rFonts w:cs="Times New Roman"/>
          <w:i/>
          <w:szCs w:val="24"/>
          <w:lang w:val="ro-RO"/>
        </w:rPr>
        <w:t>.</w:t>
      </w:r>
    </w:p>
    <w:p w14:paraId="3A77ADE0" w14:textId="77777777" w:rsidR="002F2B05" w:rsidRPr="003C1220" w:rsidRDefault="004E013B" w:rsidP="002C6063">
      <w:pPr>
        <w:spacing w:after="0" w:line="276" w:lineRule="auto"/>
        <w:ind w:firstLine="720"/>
        <w:rPr>
          <w:rFonts w:cs="Times New Roman"/>
          <w:iCs/>
          <w:szCs w:val="24"/>
          <w:lang w:val="ro-RO"/>
        </w:rPr>
      </w:pPr>
      <w:r w:rsidRPr="003C1220">
        <w:rPr>
          <w:rFonts w:cs="Times New Roman"/>
          <w:iCs/>
          <w:szCs w:val="24"/>
          <w:lang w:val="ro-RO"/>
        </w:rPr>
        <w:t>Urmare a studiilor de teren a</w:t>
      </w:r>
      <w:r w:rsidR="000744B1" w:rsidRPr="003C1220">
        <w:rPr>
          <w:rFonts w:cs="Times New Roman"/>
          <w:iCs/>
          <w:szCs w:val="24"/>
          <w:lang w:val="ro-RO"/>
        </w:rPr>
        <w:t>u</w:t>
      </w:r>
      <w:r w:rsidRPr="003C1220">
        <w:rPr>
          <w:rFonts w:cs="Times New Roman"/>
          <w:iCs/>
          <w:szCs w:val="24"/>
          <w:lang w:val="ro-RO"/>
        </w:rPr>
        <w:t xml:space="preserve"> mai fost inventariat</w:t>
      </w:r>
      <w:r w:rsidR="000744B1" w:rsidRPr="003C1220">
        <w:rPr>
          <w:rFonts w:cs="Times New Roman"/>
          <w:iCs/>
          <w:szCs w:val="24"/>
          <w:lang w:val="ro-RO"/>
        </w:rPr>
        <w:t>e</w:t>
      </w:r>
      <w:r w:rsidRPr="003C1220">
        <w:rPr>
          <w:rFonts w:cs="Times New Roman"/>
          <w:iCs/>
          <w:szCs w:val="24"/>
          <w:lang w:val="ro-RO"/>
        </w:rPr>
        <w:t xml:space="preserve"> și cartat</w:t>
      </w:r>
      <w:r w:rsidR="000744B1" w:rsidRPr="003C1220">
        <w:rPr>
          <w:rFonts w:cs="Times New Roman"/>
          <w:iCs/>
          <w:szCs w:val="24"/>
          <w:lang w:val="ro-RO"/>
        </w:rPr>
        <w:t>e:</w:t>
      </w:r>
      <w:r w:rsidRPr="003C1220">
        <w:rPr>
          <w:rFonts w:cs="Times New Roman"/>
          <w:iCs/>
          <w:szCs w:val="24"/>
          <w:lang w:val="ro-RO"/>
        </w:rPr>
        <w:t xml:space="preserve"> </w:t>
      </w:r>
    </w:p>
    <w:p w14:paraId="26A8665D" w14:textId="313F74B5" w:rsidR="000F2EE0" w:rsidRPr="003C1220" w:rsidRDefault="000F2EE0" w:rsidP="002C6063">
      <w:pPr>
        <w:pStyle w:val="Listparagraf"/>
        <w:numPr>
          <w:ilvl w:val="0"/>
          <w:numId w:val="88"/>
        </w:numPr>
        <w:spacing w:after="0" w:line="276" w:lineRule="auto"/>
        <w:rPr>
          <w:rFonts w:cs="Times New Roman"/>
          <w:iCs/>
          <w:szCs w:val="24"/>
          <w:lang w:val="ro-RO"/>
        </w:rPr>
      </w:pPr>
      <w:r w:rsidRPr="003C1220">
        <w:rPr>
          <w:rFonts w:cs="Times New Roman"/>
          <w:iCs/>
          <w:szCs w:val="24"/>
          <w:lang w:val="ro-RO"/>
        </w:rPr>
        <w:t>H</w:t>
      </w:r>
      <w:r w:rsidR="004E013B" w:rsidRPr="003C1220">
        <w:rPr>
          <w:rFonts w:cs="Times New Roman"/>
          <w:iCs/>
          <w:szCs w:val="24"/>
          <w:lang w:val="ro-RO"/>
        </w:rPr>
        <w:t xml:space="preserve">abitatul </w:t>
      </w:r>
      <w:r w:rsidR="000744B1" w:rsidRPr="003C1220">
        <w:rPr>
          <w:rFonts w:cs="Times New Roman"/>
          <w:iCs/>
          <w:szCs w:val="24"/>
          <w:lang w:val="ro-RO"/>
        </w:rPr>
        <w:t xml:space="preserve">de interes comunitar </w:t>
      </w:r>
      <w:r w:rsidR="004E013B" w:rsidRPr="003C1220">
        <w:rPr>
          <w:rFonts w:cs="Times New Roman"/>
          <w:iCs/>
          <w:szCs w:val="24"/>
          <w:lang w:val="ro-RO"/>
        </w:rPr>
        <w:t xml:space="preserve">91Y0 </w:t>
      </w:r>
      <w:r w:rsidR="004E013B" w:rsidRPr="003C1220">
        <w:rPr>
          <w:rFonts w:cs="Times New Roman"/>
          <w:i/>
          <w:szCs w:val="24"/>
          <w:lang w:val="ro-RO"/>
        </w:rPr>
        <w:t>“</w:t>
      </w:r>
      <w:r w:rsidR="004E013B" w:rsidRPr="003C1220">
        <w:rPr>
          <w:rFonts w:cs="Times New Roman"/>
          <w:iCs/>
          <w:szCs w:val="24"/>
          <w:lang w:val="ro-RO"/>
        </w:rPr>
        <w:t>P</w:t>
      </w:r>
      <w:r w:rsidR="000744B1" w:rsidRPr="003C1220">
        <w:rPr>
          <w:rFonts w:cs="Times New Roman"/>
          <w:iCs/>
          <w:szCs w:val="24"/>
          <w:lang w:val="ro-RO"/>
        </w:rPr>
        <w:t>ă</w:t>
      </w:r>
      <w:r w:rsidR="004E013B" w:rsidRPr="003C1220">
        <w:rPr>
          <w:rFonts w:cs="Times New Roman"/>
          <w:iCs/>
          <w:szCs w:val="24"/>
          <w:lang w:val="ro-RO"/>
        </w:rPr>
        <w:t>duri dacice de stejar și carpen”</w:t>
      </w:r>
      <w:r w:rsidR="006F4472" w:rsidRPr="003C1220">
        <w:rPr>
          <w:rFonts w:cs="Times New Roman"/>
          <w:iCs/>
          <w:szCs w:val="24"/>
          <w:lang w:val="ro-RO"/>
        </w:rPr>
        <w:t xml:space="preserve"> </w:t>
      </w:r>
    </w:p>
    <w:p w14:paraId="558B20E7" w14:textId="73EF940D" w:rsidR="004E013B" w:rsidRPr="003C1220" w:rsidRDefault="000F2EE0" w:rsidP="002C6063">
      <w:pPr>
        <w:pStyle w:val="Listparagraf"/>
        <w:numPr>
          <w:ilvl w:val="0"/>
          <w:numId w:val="88"/>
        </w:numPr>
        <w:spacing w:after="0" w:line="276" w:lineRule="auto"/>
        <w:rPr>
          <w:rFonts w:cs="Times New Roman"/>
          <w:iCs/>
          <w:szCs w:val="24"/>
          <w:lang w:val="ro-RO"/>
        </w:rPr>
      </w:pPr>
      <w:r w:rsidRPr="003C1220">
        <w:rPr>
          <w:rFonts w:cs="Times New Roman"/>
          <w:iCs/>
          <w:szCs w:val="24"/>
          <w:lang w:val="ro-RO"/>
        </w:rPr>
        <w:t>S</w:t>
      </w:r>
      <w:r w:rsidR="006F4472" w:rsidRPr="003C1220">
        <w:rPr>
          <w:rFonts w:cs="Times New Roman"/>
          <w:iCs/>
          <w:szCs w:val="24"/>
          <w:lang w:val="ro-RO"/>
        </w:rPr>
        <w:t>pecia</w:t>
      </w:r>
      <w:r w:rsidR="000744B1" w:rsidRPr="003C1220">
        <w:rPr>
          <w:rFonts w:cs="Times New Roman"/>
          <w:iCs/>
          <w:szCs w:val="24"/>
          <w:lang w:val="ro-RO"/>
        </w:rPr>
        <w:t xml:space="preserve"> de interes comunitar</w:t>
      </w:r>
      <w:r w:rsidR="006F4472" w:rsidRPr="003C1220">
        <w:rPr>
          <w:rFonts w:cs="Times New Roman"/>
          <w:iCs/>
          <w:szCs w:val="24"/>
          <w:lang w:val="ro-RO"/>
        </w:rPr>
        <w:t xml:space="preserve"> </w:t>
      </w:r>
      <w:r w:rsidR="000744B1" w:rsidRPr="003C1220">
        <w:rPr>
          <w:rFonts w:cs="Times New Roman"/>
          <w:bCs/>
          <w:i/>
          <w:szCs w:val="24"/>
          <w:lang w:val="ro-RO"/>
        </w:rPr>
        <w:t>Bombina variegata</w:t>
      </w:r>
      <w:r w:rsidR="00C97555" w:rsidRPr="003C1220">
        <w:rPr>
          <w:rFonts w:cs="Times New Roman"/>
          <w:bCs/>
          <w:i/>
          <w:szCs w:val="24"/>
          <w:lang w:val="ro-RO"/>
        </w:rPr>
        <w:t>-</w:t>
      </w:r>
      <w:r w:rsidR="00C97555" w:rsidRPr="003C1220">
        <w:rPr>
          <w:rFonts w:cs="Times New Roman"/>
          <w:szCs w:val="24"/>
          <w:shd w:val="clear" w:color="auto" w:fill="FFFFFF"/>
          <w:lang w:val="ro-RO"/>
        </w:rPr>
        <w:t xml:space="preserve"> </w:t>
      </w:r>
      <w:r w:rsidR="00C97555" w:rsidRPr="003C1220">
        <w:rPr>
          <w:rFonts w:cs="Times New Roman"/>
          <w:bCs/>
          <w:i/>
          <w:szCs w:val="24"/>
          <w:lang w:val="ro-RO"/>
        </w:rPr>
        <w:t>buhaiul de baltă cu burtă galbenă</w:t>
      </w:r>
      <w:r w:rsidR="004E013B" w:rsidRPr="003C1220">
        <w:rPr>
          <w:rFonts w:cs="Times New Roman"/>
          <w:iCs/>
          <w:szCs w:val="24"/>
          <w:lang w:val="ro-RO"/>
        </w:rPr>
        <w:t xml:space="preserve">. </w:t>
      </w:r>
    </w:p>
    <w:p w14:paraId="490F9A87" w14:textId="77777777" w:rsidR="00D514D8" w:rsidRPr="003C1220" w:rsidRDefault="00D514D8" w:rsidP="002C6063">
      <w:pPr>
        <w:pStyle w:val="Listparagraf"/>
        <w:spacing w:after="0" w:line="276" w:lineRule="auto"/>
        <w:rPr>
          <w:rFonts w:cs="Times New Roman"/>
          <w:iCs/>
          <w:szCs w:val="24"/>
          <w:lang w:val="ro-RO"/>
        </w:rPr>
      </w:pPr>
    </w:p>
    <w:p w14:paraId="2B633D41" w14:textId="384B8F6C" w:rsidR="00FA4586" w:rsidRPr="003C1220" w:rsidRDefault="00FA4586" w:rsidP="002C6063">
      <w:pPr>
        <w:spacing w:after="0" w:line="276" w:lineRule="auto"/>
        <w:rPr>
          <w:rFonts w:eastAsia="Times New Roman" w:cs="Times New Roman"/>
          <w:b/>
          <w:bCs/>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2</w:t>
      </w:r>
      <w:r w:rsidRPr="003C1220">
        <w:rPr>
          <w:rFonts w:cs="Times New Roman"/>
          <w:b/>
          <w:szCs w:val="24"/>
          <w:lang w:val="ro-RO"/>
        </w:rPr>
        <w:fldChar w:fldCharType="end"/>
      </w:r>
      <w:r w:rsidR="00241B95" w:rsidRPr="003C1220">
        <w:rPr>
          <w:rFonts w:cs="Times New Roman"/>
          <w:b/>
          <w:szCs w:val="24"/>
          <w:lang w:val="ro-RO"/>
        </w:rPr>
        <w:t>.</w:t>
      </w:r>
      <w:r w:rsidRPr="003C1220">
        <w:rPr>
          <w:rFonts w:cs="Times New Roman"/>
          <w:b/>
          <w:szCs w:val="24"/>
          <w:lang w:val="ro-RO"/>
        </w:rPr>
        <w:t xml:space="preserve"> </w:t>
      </w:r>
      <w:r w:rsidRPr="003C1220">
        <w:rPr>
          <w:rFonts w:eastAsia="Times New Roman" w:cs="Times New Roman"/>
          <w:bCs/>
          <w:i/>
          <w:szCs w:val="24"/>
          <w:lang w:val="ro-RO"/>
        </w:rPr>
        <w:t>Tabel centralizator cu măsurile adresate habitatelor şi speciilor de interes conservativ în funcție de starea de conservare a acestora și presiunile și amenințările cu care se confruntă acestea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523"/>
        <w:gridCol w:w="2665"/>
        <w:gridCol w:w="2952"/>
      </w:tblGrid>
      <w:tr w:rsidR="000F05D3" w:rsidRPr="003C1220" w14:paraId="303FCCD5" w14:textId="77777777" w:rsidTr="00425FA4">
        <w:trPr>
          <w:trHeight w:val="1052"/>
          <w:tblHeader/>
          <w:jc w:val="center"/>
        </w:trPr>
        <w:tc>
          <w:tcPr>
            <w:tcW w:w="1137" w:type="pct"/>
            <w:shd w:val="clear" w:color="auto" w:fill="auto"/>
          </w:tcPr>
          <w:p w14:paraId="31C02471" w14:textId="77777777" w:rsidR="00491EFB" w:rsidRPr="003C1220" w:rsidRDefault="00491EFB" w:rsidP="002C6063">
            <w:pPr>
              <w:spacing w:after="0" w:line="276" w:lineRule="auto"/>
              <w:jc w:val="center"/>
              <w:rPr>
                <w:rFonts w:cs="Times New Roman"/>
                <w:b/>
                <w:szCs w:val="24"/>
                <w:lang w:val="ro-RO"/>
              </w:rPr>
            </w:pPr>
            <w:bookmarkStart w:id="5" w:name="_Hlk31635428"/>
            <w:r w:rsidRPr="003C1220">
              <w:rPr>
                <w:rFonts w:cs="Times New Roman"/>
                <w:b/>
                <w:szCs w:val="24"/>
                <w:lang w:val="ro-RO"/>
              </w:rPr>
              <w:t>Aria naturală protejată/</w:t>
            </w:r>
          </w:p>
          <w:p w14:paraId="3342DC4B" w14:textId="77777777" w:rsidR="00491EFB" w:rsidRPr="003C1220" w:rsidRDefault="00491EFB" w:rsidP="002C6063">
            <w:pPr>
              <w:spacing w:after="0" w:line="276" w:lineRule="auto"/>
              <w:jc w:val="center"/>
              <w:rPr>
                <w:rFonts w:cs="Times New Roman"/>
                <w:b/>
                <w:szCs w:val="24"/>
                <w:lang w:val="ro-RO"/>
              </w:rPr>
            </w:pPr>
            <w:r w:rsidRPr="003C1220">
              <w:rPr>
                <w:rFonts w:cs="Times New Roman"/>
                <w:b/>
                <w:szCs w:val="24"/>
                <w:lang w:val="ro-RO"/>
              </w:rPr>
              <w:t>Elementele de interes conservativ</w:t>
            </w:r>
          </w:p>
        </w:tc>
        <w:tc>
          <w:tcPr>
            <w:tcW w:w="824" w:type="pct"/>
            <w:shd w:val="clear" w:color="auto" w:fill="auto"/>
          </w:tcPr>
          <w:p w14:paraId="2709E989" w14:textId="77777777" w:rsidR="00491EFB" w:rsidRPr="003C1220" w:rsidRDefault="00491EFB" w:rsidP="002C6063">
            <w:pPr>
              <w:spacing w:after="0" w:line="276" w:lineRule="auto"/>
              <w:jc w:val="center"/>
              <w:rPr>
                <w:rFonts w:cs="Times New Roman"/>
                <w:b/>
                <w:szCs w:val="24"/>
                <w:lang w:val="ro-RO"/>
              </w:rPr>
            </w:pPr>
            <w:r w:rsidRPr="003C1220">
              <w:rPr>
                <w:rFonts w:cs="Times New Roman"/>
                <w:b/>
                <w:szCs w:val="24"/>
                <w:lang w:val="ro-RO"/>
              </w:rPr>
              <w:t>Starea de conservare</w:t>
            </w:r>
          </w:p>
          <w:p w14:paraId="425100C4" w14:textId="77777777" w:rsidR="00491EFB" w:rsidRPr="003C1220" w:rsidRDefault="00491EFB" w:rsidP="002C6063">
            <w:pPr>
              <w:spacing w:after="0" w:line="276" w:lineRule="auto"/>
              <w:jc w:val="center"/>
              <w:rPr>
                <w:rFonts w:cs="Times New Roman"/>
                <w:b/>
                <w:szCs w:val="24"/>
                <w:lang w:val="ro-RO"/>
              </w:rPr>
            </w:pPr>
            <w:r w:rsidRPr="003C1220">
              <w:rPr>
                <w:rFonts w:cs="Times New Roman"/>
                <w:b/>
                <w:szCs w:val="24"/>
                <w:lang w:val="ro-RO"/>
              </w:rPr>
              <w:t>(F/NI/NR)</w:t>
            </w:r>
          </w:p>
        </w:tc>
        <w:tc>
          <w:tcPr>
            <w:tcW w:w="1442" w:type="pct"/>
            <w:shd w:val="clear" w:color="auto" w:fill="auto"/>
          </w:tcPr>
          <w:p w14:paraId="38972A6F" w14:textId="77777777" w:rsidR="00491EFB" w:rsidRPr="003C1220" w:rsidRDefault="00491EFB" w:rsidP="002C6063">
            <w:pPr>
              <w:spacing w:after="0" w:line="276" w:lineRule="auto"/>
              <w:jc w:val="center"/>
              <w:rPr>
                <w:rFonts w:cs="Times New Roman"/>
                <w:b/>
                <w:szCs w:val="24"/>
                <w:lang w:val="ro-RO"/>
              </w:rPr>
            </w:pPr>
            <w:r w:rsidRPr="003C1220">
              <w:rPr>
                <w:rFonts w:cs="Times New Roman"/>
                <w:b/>
                <w:szCs w:val="24"/>
                <w:lang w:val="ro-RO"/>
              </w:rPr>
              <w:t xml:space="preserve">Presiune (P)  / Amenințare (A) </w:t>
            </w:r>
          </w:p>
        </w:tc>
        <w:tc>
          <w:tcPr>
            <w:tcW w:w="1597" w:type="pct"/>
            <w:shd w:val="clear" w:color="auto" w:fill="auto"/>
          </w:tcPr>
          <w:p w14:paraId="1A43A5E4" w14:textId="77777777" w:rsidR="00491EFB" w:rsidRPr="003C1220" w:rsidRDefault="00491EFB" w:rsidP="002C6063">
            <w:pPr>
              <w:spacing w:after="0" w:line="276" w:lineRule="auto"/>
              <w:jc w:val="center"/>
              <w:rPr>
                <w:rFonts w:cs="Times New Roman"/>
                <w:b/>
                <w:szCs w:val="24"/>
                <w:lang w:val="ro-RO"/>
              </w:rPr>
            </w:pPr>
            <w:r w:rsidRPr="003C1220">
              <w:rPr>
                <w:rFonts w:cs="Times New Roman"/>
                <w:b/>
                <w:szCs w:val="24"/>
                <w:lang w:val="ro-RO"/>
              </w:rPr>
              <w:t>Măsuri de conservare propuse</w:t>
            </w:r>
          </w:p>
        </w:tc>
      </w:tr>
      <w:tr w:rsidR="000F05D3" w:rsidRPr="003C1220" w14:paraId="034DA272" w14:textId="77777777" w:rsidTr="00D514D8">
        <w:trPr>
          <w:trHeight w:val="80"/>
          <w:jc w:val="center"/>
        </w:trPr>
        <w:tc>
          <w:tcPr>
            <w:tcW w:w="1137" w:type="pct"/>
            <w:shd w:val="clear" w:color="auto" w:fill="auto"/>
          </w:tcPr>
          <w:p w14:paraId="39D4E16F" w14:textId="6E3E3FA9" w:rsidR="00491EFB" w:rsidRPr="003C1220" w:rsidRDefault="00207CDD" w:rsidP="002C6063">
            <w:pPr>
              <w:widowControl w:val="0"/>
              <w:spacing w:after="0" w:line="276" w:lineRule="auto"/>
              <w:rPr>
                <w:rFonts w:cs="Times New Roman"/>
                <w:b/>
                <w:i/>
                <w:szCs w:val="24"/>
                <w:lang w:val="ro-RO"/>
              </w:rPr>
            </w:pPr>
            <w:bookmarkStart w:id="6" w:name="_Hlk79508606"/>
            <w:r w:rsidRPr="003C1220">
              <w:rPr>
                <w:rFonts w:cs="Times New Roman"/>
                <w:bCs/>
                <w:szCs w:val="24"/>
                <w:lang w:val="ro-RO"/>
              </w:rPr>
              <w:t xml:space="preserve">9170 Păduri de stejar cu carpen de tip </w:t>
            </w:r>
            <w:r w:rsidRPr="003C1220">
              <w:rPr>
                <w:rFonts w:cs="Times New Roman"/>
                <w:bCs/>
                <w:i/>
                <w:iCs/>
                <w:szCs w:val="24"/>
                <w:lang w:val="ro-RO"/>
              </w:rPr>
              <w:t>Galio-Carpinetum</w:t>
            </w:r>
            <w:bookmarkEnd w:id="6"/>
            <w:r w:rsidRPr="003C1220">
              <w:rPr>
                <w:rFonts w:cs="Times New Roman"/>
                <w:bCs/>
                <w:szCs w:val="24"/>
                <w:lang w:val="ro-RO"/>
              </w:rPr>
              <w:t>.</w:t>
            </w:r>
          </w:p>
        </w:tc>
        <w:tc>
          <w:tcPr>
            <w:tcW w:w="824" w:type="pct"/>
            <w:shd w:val="clear" w:color="auto" w:fill="auto"/>
          </w:tcPr>
          <w:p w14:paraId="36D92C34" w14:textId="21531E35" w:rsidR="00491EFB" w:rsidRPr="003C1220" w:rsidRDefault="00E540BA" w:rsidP="002C6063">
            <w:pPr>
              <w:spacing w:after="0" w:line="276" w:lineRule="auto"/>
              <w:jc w:val="center"/>
              <w:rPr>
                <w:rFonts w:cs="Times New Roman"/>
                <w:szCs w:val="24"/>
                <w:lang w:val="ro-RO"/>
              </w:rPr>
            </w:pPr>
            <w:r w:rsidRPr="003C1220">
              <w:rPr>
                <w:rFonts w:cs="Times New Roman"/>
                <w:szCs w:val="24"/>
                <w:lang w:val="ro-RO"/>
              </w:rPr>
              <w:t>FV</w:t>
            </w:r>
          </w:p>
        </w:tc>
        <w:tc>
          <w:tcPr>
            <w:tcW w:w="1442" w:type="pct"/>
            <w:shd w:val="clear" w:color="auto" w:fill="auto"/>
          </w:tcPr>
          <w:p w14:paraId="0C4226B2" w14:textId="77777777" w:rsidR="00DF2ED4" w:rsidRPr="003C1220" w:rsidRDefault="00DF2ED4" w:rsidP="002C6063">
            <w:pPr>
              <w:spacing w:after="0" w:line="276" w:lineRule="auto"/>
              <w:rPr>
                <w:rFonts w:cs="Times New Roman"/>
                <w:bCs/>
                <w:szCs w:val="24"/>
                <w:lang w:val="en-US"/>
              </w:rPr>
            </w:pPr>
            <w:r w:rsidRPr="003C1220">
              <w:rPr>
                <w:rFonts w:cs="Times New Roman"/>
                <w:bCs/>
                <w:szCs w:val="24"/>
                <w:lang w:val="ro-RO"/>
              </w:rPr>
              <w:t>B02</w:t>
            </w:r>
            <w:r w:rsidRPr="003C1220">
              <w:rPr>
                <w:rFonts w:cs="Times New Roman"/>
                <w:szCs w:val="24"/>
                <w:lang w:val="en-US"/>
              </w:rPr>
              <w:t xml:space="preserve"> </w:t>
            </w:r>
            <w:r w:rsidRPr="003C1220">
              <w:rPr>
                <w:rFonts w:cs="Times New Roman"/>
                <w:bCs/>
                <w:szCs w:val="24"/>
                <w:lang w:val="en-US"/>
              </w:rPr>
              <w:t>Gestionarea și utilizarea pădurii și plantației</w:t>
            </w:r>
          </w:p>
          <w:p w14:paraId="1FF055F2" w14:textId="1F050E95" w:rsidR="00C97555" w:rsidRPr="003C1220" w:rsidRDefault="00CB19E3" w:rsidP="002C6063">
            <w:pPr>
              <w:spacing w:after="0" w:line="276" w:lineRule="auto"/>
              <w:rPr>
                <w:rFonts w:cs="Times New Roman"/>
                <w:bCs/>
                <w:szCs w:val="24"/>
                <w:lang w:val="ro-RO"/>
              </w:rPr>
            </w:pPr>
            <w:r w:rsidRPr="003C1220">
              <w:rPr>
                <w:rFonts w:cs="Times New Roman"/>
                <w:bCs/>
                <w:szCs w:val="24"/>
                <w:lang w:val="ro-RO"/>
              </w:rPr>
              <w:t>B02.01.02 replantarea pădurii (arbori nenativi)</w:t>
            </w:r>
          </w:p>
          <w:p w14:paraId="3A980455" w14:textId="3A64B58F" w:rsidR="00C97555" w:rsidRPr="003C1220" w:rsidRDefault="00ED4B91" w:rsidP="002C6063">
            <w:pPr>
              <w:spacing w:after="0" w:line="276" w:lineRule="auto"/>
              <w:rPr>
                <w:rFonts w:cs="Times New Roman"/>
                <w:bCs/>
                <w:szCs w:val="24"/>
                <w:lang w:val="ro-RO"/>
              </w:rPr>
            </w:pPr>
            <w:r w:rsidRPr="003C1220">
              <w:rPr>
                <w:rFonts w:cs="Times New Roman"/>
                <w:szCs w:val="24"/>
                <w:lang w:val="ro-RO"/>
              </w:rPr>
              <w:t>B06</w:t>
            </w:r>
            <w:r w:rsidR="00EE0CB8" w:rsidRPr="003C1220">
              <w:rPr>
                <w:rFonts w:cs="Times New Roman"/>
                <w:szCs w:val="24"/>
                <w:lang w:val="ro-RO"/>
              </w:rPr>
              <w:t xml:space="preserve"> pășunatul în pădure/în zonă împădurită</w:t>
            </w:r>
            <w:r w:rsidR="000F2EE0" w:rsidRPr="003C1220">
              <w:rPr>
                <w:rFonts w:cs="Times New Roman"/>
                <w:bCs/>
                <w:szCs w:val="24"/>
                <w:lang w:val="ro-RO"/>
              </w:rPr>
              <w:t xml:space="preserve">, </w:t>
            </w:r>
          </w:p>
          <w:p w14:paraId="03C8DC04" w14:textId="3E095395" w:rsidR="00ED4B91" w:rsidRPr="003C1220" w:rsidRDefault="00ED4B91" w:rsidP="002C6063">
            <w:pPr>
              <w:spacing w:after="0" w:line="276" w:lineRule="auto"/>
              <w:rPr>
                <w:rFonts w:cs="Times New Roman"/>
                <w:bCs/>
                <w:szCs w:val="24"/>
                <w:lang w:val="ro-RO"/>
              </w:rPr>
            </w:pPr>
            <w:r w:rsidRPr="003C1220">
              <w:rPr>
                <w:rFonts w:cs="Times New Roman"/>
                <w:szCs w:val="24"/>
                <w:lang w:val="ro-RO"/>
              </w:rPr>
              <w:t>B01.02</w:t>
            </w:r>
            <w:r w:rsidR="00EE0CB8" w:rsidRPr="003C1220">
              <w:rPr>
                <w:rFonts w:cs="Times New Roman"/>
                <w:szCs w:val="24"/>
                <w:lang w:val="ro-RO"/>
              </w:rPr>
              <w:t xml:space="preserve"> plantare artificială, pe teren deschis (copaci nenativi)</w:t>
            </w:r>
          </w:p>
          <w:p w14:paraId="7D3A5526" w14:textId="62ACE0BB" w:rsidR="00ED4B91" w:rsidRPr="003C1220" w:rsidRDefault="00ED4B91" w:rsidP="002C6063">
            <w:pPr>
              <w:spacing w:after="0" w:line="276" w:lineRule="auto"/>
              <w:rPr>
                <w:rFonts w:cs="Times New Roman"/>
                <w:bCs/>
                <w:szCs w:val="24"/>
                <w:lang w:val="ro-RO"/>
              </w:rPr>
            </w:pPr>
            <w:r w:rsidRPr="003C1220">
              <w:rPr>
                <w:rFonts w:cs="Times New Roman"/>
                <w:szCs w:val="24"/>
                <w:lang w:val="ro-RO"/>
              </w:rPr>
              <w:t>J01.01</w:t>
            </w:r>
            <w:r w:rsidR="00EE0CB8" w:rsidRPr="003C1220">
              <w:rPr>
                <w:rFonts w:cs="Times New Roman"/>
                <w:szCs w:val="24"/>
                <w:lang w:val="ro-RO"/>
              </w:rPr>
              <w:t xml:space="preserve"> incendii</w:t>
            </w:r>
          </w:p>
        </w:tc>
        <w:tc>
          <w:tcPr>
            <w:tcW w:w="1597" w:type="pct"/>
            <w:shd w:val="clear" w:color="auto" w:fill="auto"/>
          </w:tcPr>
          <w:p w14:paraId="476C8C4D" w14:textId="29953171" w:rsidR="00EE0CB8" w:rsidRPr="003C1220" w:rsidRDefault="00ED4B91" w:rsidP="002C6063">
            <w:pPr>
              <w:spacing w:after="0" w:line="276" w:lineRule="auto"/>
              <w:rPr>
                <w:rFonts w:cs="Times New Roman"/>
                <w:szCs w:val="24"/>
                <w:lang w:val="ro-RO"/>
              </w:rPr>
            </w:pPr>
            <w:r w:rsidRPr="003C1220">
              <w:rPr>
                <w:rFonts w:cs="Times New Roman"/>
                <w:szCs w:val="24"/>
                <w:lang w:val="ro-RO"/>
              </w:rPr>
              <w:t>1.1.1.1</w:t>
            </w:r>
            <w:r w:rsidR="00882F0B" w:rsidRPr="003C1220">
              <w:rPr>
                <w:rFonts w:cs="Times New Roman"/>
                <w:szCs w:val="24"/>
                <w:lang w:val="ro-RO"/>
              </w:rPr>
              <w:t xml:space="preserve"> </w:t>
            </w:r>
            <w:r w:rsidR="00AC1324" w:rsidRPr="003C1220">
              <w:rPr>
                <w:rFonts w:cs="Times New Roman"/>
                <w:bCs/>
                <w:szCs w:val="24"/>
                <w:lang w:val="ro-RO"/>
              </w:rPr>
              <w:t>Măsuri de management specifice habitatului forestier</w:t>
            </w:r>
          </w:p>
          <w:p w14:paraId="491BFD44" w14:textId="3DABFF6B" w:rsidR="00491EFB" w:rsidRPr="003C1220" w:rsidRDefault="00ED4B91" w:rsidP="002C6063">
            <w:pPr>
              <w:spacing w:after="0" w:line="276" w:lineRule="auto"/>
              <w:rPr>
                <w:rFonts w:cs="Times New Roman"/>
                <w:szCs w:val="24"/>
                <w:lang w:val="ro-RO"/>
              </w:rPr>
            </w:pPr>
            <w:r w:rsidRPr="003C1220">
              <w:rPr>
                <w:rFonts w:cs="Times New Roman"/>
                <w:szCs w:val="24"/>
                <w:lang w:val="ro-RO"/>
              </w:rPr>
              <w:t>1.1.1.2</w:t>
            </w:r>
            <w:r w:rsidR="00AC1324" w:rsidRPr="003C1220">
              <w:rPr>
                <w:rFonts w:eastAsia="Calibri" w:cs="Times New Roman"/>
                <w:szCs w:val="24"/>
                <w:lang w:val="ro-RO" w:eastAsia="ro-RO"/>
              </w:rPr>
              <w:t xml:space="preserve"> </w:t>
            </w:r>
            <w:r w:rsidR="00AC1324" w:rsidRPr="003C1220">
              <w:rPr>
                <w:rFonts w:cs="Times New Roman"/>
                <w:szCs w:val="24"/>
                <w:lang w:val="ro-RO"/>
              </w:rPr>
              <w:t>Măsuri restrictive</w:t>
            </w:r>
          </w:p>
          <w:p w14:paraId="61195DFC" w14:textId="4C1F9C25" w:rsidR="00EE0CB8" w:rsidRPr="003C1220" w:rsidRDefault="00ED4B91" w:rsidP="002C6063">
            <w:pPr>
              <w:spacing w:after="0" w:line="276" w:lineRule="auto"/>
              <w:rPr>
                <w:rFonts w:cs="Times New Roman"/>
                <w:szCs w:val="24"/>
                <w:lang w:val="ro-RO"/>
              </w:rPr>
            </w:pPr>
            <w:r w:rsidRPr="003C1220">
              <w:rPr>
                <w:rFonts w:cs="Times New Roman"/>
                <w:szCs w:val="24"/>
                <w:lang w:val="ro-RO"/>
              </w:rPr>
              <w:t>2.1.1</w:t>
            </w:r>
            <w:r w:rsidR="00AC1324" w:rsidRPr="003C1220">
              <w:rPr>
                <w:rFonts w:cs="Times New Roman"/>
                <w:szCs w:val="24"/>
                <w:lang w:val="ro-RO"/>
              </w:rPr>
              <w:t xml:space="preserve"> Realizarea monitorizării habitatelor de interes conservativ</w:t>
            </w:r>
            <w:r w:rsidRPr="003C1220">
              <w:rPr>
                <w:rFonts w:cs="Times New Roman"/>
                <w:szCs w:val="24"/>
                <w:lang w:val="ro-RO"/>
              </w:rPr>
              <w:t xml:space="preserve">, </w:t>
            </w:r>
          </w:p>
          <w:p w14:paraId="41E18239" w14:textId="38AA9869" w:rsidR="00ED4B91" w:rsidRPr="003C1220" w:rsidRDefault="00ED4B91" w:rsidP="002C6063">
            <w:pPr>
              <w:spacing w:after="0" w:line="276" w:lineRule="auto"/>
              <w:rPr>
                <w:rFonts w:cs="Times New Roman"/>
                <w:szCs w:val="24"/>
                <w:lang w:val="ro-RO"/>
              </w:rPr>
            </w:pPr>
          </w:p>
        </w:tc>
      </w:tr>
      <w:tr w:rsidR="000F05D3" w:rsidRPr="003C1220" w14:paraId="0DEB7A9C" w14:textId="77777777" w:rsidTr="00D514D8">
        <w:trPr>
          <w:trHeight w:val="80"/>
          <w:jc w:val="center"/>
        </w:trPr>
        <w:tc>
          <w:tcPr>
            <w:tcW w:w="1137" w:type="pct"/>
            <w:shd w:val="clear" w:color="auto" w:fill="auto"/>
          </w:tcPr>
          <w:p w14:paraId="177DC497" w14:textId="3212F613" w:rsidR="00C421A3" w:rsidRPr="003C1220" w:rsidRDefault="00C421A3" w:rsidP="002C6063">
            <w:pPr>
              <w:widowControl w:val="0"/>
              <w:spacing w:after="0" w:line="276" w:lineRule="auto"/>
              <w:rPr>
                <w:rFonts w:cs="Times New Roman"/>
                <w:bCs/>
                <w:szCs w:val="24"/>
                <w:lang w:val="ro-RO"/>
              </w:rPr>
            </w:pPr>
            <w:r w:rsidRPr="003C1220">
              <w:rPr>
                <w:rFonts w:cs="Times New Roman"/>
                <w:bCs/>
                <w:szCs w:val="24"/>
                <w:lang w:val="ro-RO"/>
              </w:rPr>
              <w:t>91Y0</w:t>
            </w:r>
            <w:r w:rsidR="00E540BA" w:rsidRPr="003C1220">
              <w:rPr>
                <w:rFonts w:cs="Times New Roman"/>
                <w:bCs/>
                <w:szCs w:val="24"/>
                <w:lang w:val="ro-RO"/>
              </w:rPr>
              <w:t xml:space="preserve"> </w:t>
            </w:r>
            <w:r w:rsidR="00E540BA" w:rsidRPr="003C1220">
              <w:rPr>
                <w:rFonts w:eastAsia="Calibri" w:cs="Times New Roman"/>
                <w:szCs w:val="24"/>
                <w:lang w:val="ro-RO"/>
              </w:rPr>
              <w:t>Păduri dacice de stejar și carpen</w:t>
            </w:r>
          </w:p>
        </w:tc>
        <w:tc>
          <w:tcPr>
            <w:tcW w:w="824" w:type="pct"/>
            <w:shd w:val="clear" w:color="auto" w:fill="auto"/>
          </w:tcPr>
          <w:p w14:paraId="4EEB8170" w14:textId="1050A454" w:rsidR="00C421A3" w:rsidRPr="003C1220" w:rsidRDefault="00ED4B91" w:rsidP="002C6063">
            <w:pPr>
              <w:spacing w:after="0" w:line="276" w:lineRule="auto"/>
              <w:jc w:val="center"/>
              <w:rPr>
                <w:rFonts w:cs="Times New Roman"/>
                <w:szCs w:val="24"/>
                <w:lang w:val="ro-RO"/>
              </w:rPr>
            </w:pPr>
            <w:r w:rsidRPr="003C1220">
              <w:rPr>
                <w:rFonts w:cs="Times New Roman"/>
                <w:szCs w:val="24"/>
                <w:lang w:val="ro-RO"/>
              </w:rPr>
              <w:t>NI</w:t>
            </w:r>
          </w:p>
        </w:tc>
        <w:tc>
          <w:tcPr>
            <w:tcW w:w="1442" w:type="pct"/>
            <w:shd w:val="clear" w:color="auto" w:fill="auto"/>
          </w:tcPr>
          <w:p w14:paraId="47B1EFB0" w14:textId="77777777" w:rsidR="00DF2ED4" w:rsidRPr="003C1220" w:rsidRDefault="00DF2ED4" w:rsidP="002C6063">
            <w:pPr>
              <w:spacing w:after="0" w:line="276" w:lineRule="auto"/>
              <w:rPr>
                <w:rFonts w:cs="Times New Roman"/>
                <w:bCs/>
                <w:szCs w:val="24"/>
                <w:lang w:val="en-US"/>
              </w:rPr>
            </w:pPr>
            <w:r w:rsidRPr="003C1220">
              <w:rPr>
                <w:rFonts w:cs="Times New Roman"/>
                <w:bCs/>
                <w:szCs w:val="24"/>
                <w:lang w:val="ro-RO"/>
              </w:rPr>
              <w:t>B02</w:t>
            </w:r>
            <w:r w:rsidRPr="003C1220">
              <w:rPr>
                <w:rFonts w:cs="Times New Roman"/>
                <w:szCs w:val="24"/>
                <w:lang w:val="en-US"/>
              </w:rPr>
              <w:t xml:space="preserve"> </w:t>
            </w:r>
            <w:r w:rsidRPr="003C1220">
              <w:rPr>
                <w:rFonts w:cs="Times New Roman"/>
                <w:bCs/>
                <w:szCs w:val="24"/>
                <w:lang w:val="en-US"/>
              </w:rPr>
              <w:t>Gestionarea și utilizarea pădurii și plantației</w:t>
            </w:r>
          </w:p>
          <w:p w14:paraId="3F81507D" w14:textId="77777777" w:rsidR="00EA2C37" w:rsidRPr="003C1220" w:rsidRDefault="00EA2C37" w:rsidP="002C6063">
            <w:pPr>
              <w:spacing w:after="0" w:line="276" w:lineRule="auto"/>
              <w:rPr>
                <w:rFonts w:cs="Times New Roman"/>
                <w:bCs/>
                <w:szCs w:val="24"/>
                <w:lang w:val="ro-RO"/>
              </w:rPr>
            </w:pPr>
            <w:r w:rsidRPr="003C1220">
              <w:rPr>
                <w:rFonts w:cs="Times New Roman"/>
                <w:bCs/>
                <w:szCs w:val="24"/>
                <w:lang w:val="ro-RO"/>
              </w:rPr>
              <w:t xml:space="preserve">B02.01.02 replantarea </w:t>
            </w:r>
            <w:r w:rsidRPr="003C1220">
              <w:rPr>
                <w:rFonts w:cs="Times New Roman"/>
                <w:bCs/>
                <w:szCs w:val="24"/>
                <w:lang w:val="ro-RO"/>
              </w:rPr>
              <w:lastRenderedPageBreak/>
              <w:t>pădurii (arbori nenativi)</w:t>
            </w:r>
          </w:p>
          <w:p w14:paraId="5EF9B07D" w14:textId="77777777" w:rsidR="00EA2C37" w:rsidRPr="003C1220" w:rsidRDefault="00EA2C37" w:rsidP="002C6063">
            <w:pPr>
              <w:spacing w:after="0" w:line="276" w:lineRule="auto"/>
              <w:rPr>
                <w:rFonts w:cs="Times New Roman"/>
                <w:bCs/>
                <w:szCs w:val="24"/>
                <w:lang w:val="ro-RO"/>
              </w:rPr>
            </w:pPr>
            <w:r w:rsidRPr="003C1220">
              <w:rPr>
                <w:rFonts w:cs="Times New Roman"/>
                <w:szCs w:val="24"/>
                <w:lang w:val="ro-RO"/>
              </w:rPr>
              <w:t>B06 pășunatul în pădure/în zonă împădurită</w:t>
            </w:r>
            <w:r w:rsidRPr="003C1220">
              <w:rPr>
                <w:rFonts w:cs="Times New Roman"/>
                <w:bCs/>
                <w:szCs w:val="24"/>
                <w:lang w:val="ro-RO"/>
              </w:rPr>
              <w:t xml:space="preserve">, </w:t>
            </w:r>
          </w:p>
          <w:p w14:paraId="2BF48686" w14:textId="77777777" w:rsidR="00EA2C37" w:rsidRPr="003C1220" w:rsidRDefault="00EA2C37" w:rsidP="002C6063">
            <w:pPr>
              <w:spacing w:after="0" w:line="276" w:lineRule="auto"/>
              <w:rPr>
                <w:rFonts w:cs="Times New Roman"/>
                <w:bCs/>
                <w:szCs w:val="24"/>
                <w:lang w:val="ro-RO"/>
              </w:rPr>
            </w:pPr>
            <w:r w:rsidRPr="003C1220">
              <w:rPr>
                <w:rFonts w:cs="Times New Roman"/>
                <w:szCs w:val="24"/>
                <w:lang w:val="ro-RO"/>
              </w:rPr>
              <w:t>B01.02 plantare artificială, pe teren deschis (copaci nenativi)</w:t>
            </w:r>
          </w:p>
          <w:p w14:paraId="3BD18273" w14:textId="5ED997B9" w:rsidR="00C421A3" w:rsidRPr="003C1220" w:rsidRDefault="00EA2C37" w:rsidP="002C6063">
            <w:pPr>
              <w:spacing w:after="0" w:line="276" w:lineRule="auto"/>
              <w:rPr>
                <w:rFonts w:cs="Times New Roman"/>
                <w:bCs/>
                <w:szCs w:val="24"/>
                <w:lang w:val="ro-RO"/>
              </w:rPr>
            </w:pPr>
            <w:r w:rsidRPr="003C1220">
              <w:rPr>
                <w:rFonts w:cs="Times New Roman"/>
                <w:szCs w:val="24"/>
                <w:lang w:val="ro-RO"/>
              </w:rPr>
              <w:t>J01.01 incendii</w:t>
            </w:r>
          </w:p>
        </w:tc>
        <w:tc>
          <w:tcPr>
            <w:tcW w:w="1597" w:type="pct"/>
            <w:shd w:val="clear" w:color="auto" w:fill="auto"/>
          </w:tcPr>
          <w:p w14:paraId="36B48374" w14:textId="5381FE6D" w:rsidR="00C421A3" w:rsidRPr="003C1220" w:rsidRDefault="00ED4B91" w:rsidP="002C6063">
            <w:pPr>
              <w:spacing w:after="0" w:line="276" w:lineRule="auto"/>
              <w:rPr>
                <w:rFonts w:cs="Times New Roman"/>
                <w:szCs w:val="24"/>
                <w:lang w:val="ro-RO"/>
              </w:rPr>
            </w:pPr>
            <w:r w:rsidRPr="003C1220">
              <w:rPr>
                <w:rFonts w:cs="Times New Roman"/>
                <w:szCs w:val="24"/>
                <w:lang w:val="ro-RO"/>
              </w:rPr>
              <w:lastRenderedPageBreak/>
              <w:t>1.2.1.1.</w:t>
            </w:r>
            <w:r w:rsidR="00D724CD" w:rsidRPr="003C1220">
              <w:rPr>
                <w:rFonts w:eastAsia="Calibri" w:cs="Times New Roman"/>
                <w:szCs w:val="24"/>
                <w:lang w:val="ro-RO" w:eastAsia="ro-RO"/>
              </w:rPr>
              <w:t xml:space="preserve"> </w:t>
            </w:r>
            <w:r w:rsidR="002C6063" w:rsidRPr="003C1220">
              <w:rPr>
                <w:rFonts w:cs="Times New Roman"/>
                <w:szCs w:val="24"/>
                <w:lang w:val="ro-RO"/>
              </w:rPr>
              <w:t xml:space="preserve">Măsuri </w:t>
            </w:r>
            <w:r w:rsidR="00D724CD" w:rsidRPr="003C1220">
              <w:rPr>
                <w:rFonts w:cs="Times New Roman"/>
                <w:szCs w:val="24"/>
                <w:lang w:val="ro-RO"/>
              </w:rPr>
              <w:t>de management specifice habitatului forestier</w:t>
            </w:r>
            <w:r w:rsidRPr="003C1220">
              <w:rPr>
                <w:rFonts w:cs="Times New Roman"/>
                <w:szCs w:val="24"/>
                <w:lang w:val="ro-RO"/>
              </w:rPr>
              <w:t xml:space="preserve">, </w:t>
            </w:r>
          </w:p>
          <w:p w14:paraId="41AB168A" w14:textId="3D0A7CA1" w:rsidR="00ED4B91" w:rsidRPr="003C1220" w:rsidRDefault="00ED4B91" w:rsidP="002C6063">
            <w:pPr>
              <w:spacing w:after="0" w:line="276" w:lineRule="auto"/>
              <w:rPr>
                <w:rFonts w:cs="Times New Roman"/>
                <w:szCs w:val="24"/>
                <w:lang w:val="ro-RO"/>
              </w:rPr>
            </w:pPr>
            <w:r w:rsidRPr="003C1220">
              <w:rPr>
                <w:rFonts w:cs="Times New Roman"/>
                <w:szCs w:val="24"/>
                <w:lang w:val="ro-RO"/>
              </w:rPr>
              <w:t>1.2.1.2</w:t>
            </w:r>
            <w:r w:rsidR="00C82CD6" w:rsidRPr="003C1220">
              <w:rPr>
                <w:rFonts w:eastAsia="Calibri" w:cs="Times New Roman"/>
                <w:szCs w:val="24"/>
                <w:lang w:val="ro-RO" w:eastAsia="ro-RO"/>
              </w:rPr>
              <w:t xml:space="preserve"> </w:t>
            </w:r>
            <w:r w:rsidR="00C82CD6" w:rsidRPr="003C1220">
              <w:rPr>
                <w:rFonts w:cs="Times New Roman"/>
                <w:szCs w:val="24"/>
                <w:lang w:val="ro-RO"/>
              </w:rPr>
              <w:t>M</w:t>
            </w:r>
            <w:r w:rsidR="002C6063" w:rsidRPr="003C1220">
              <w:rPr>
                <w:rFonts w:cs="Times New Roman"/>
                <w:szCs w:val="24"/>
                <w:lang w:val="ro-RO"/>
              </w:rPr>
              <w:t>ă</w:t>
            </w:r>
            <w:r w:rsidR="00C82CD6" w:rsidRPr="003C1220">
              <w:rPr>
                <w:rFonts w:cs="Times New Roman"/>
                <w:szCs w:val="24"/>
                <w:lang w:val="ro-RO"/>
              </w:rPr>
              <w:t xml:space="preserve">suri restrictive  </w:t>
            </w:r>
            <w:r w:rsidR="00C82CD6" w:rsidRPr="003C1220">
              <w:rPr>
                <w:rFonts w:cs="Times New Roman"/>
                <w:szCs w:val="24"/>
                <w:lang w:val="ro-RO"/>
              </w:rPr>
              <w:lastRenderedPageBreak/>
              <w:t>de management</w:t>
            </w:r>
          </w:p>
          <w:p w14:paraId="0157B325" w14:textId="5B967838" w:rsidR="00EE0CB8" w:rsidRPr="003C1220" w:rsidRDefault="00ED4B91" w:rsidP="002C6063">
            <w:pPr>
              <w:spacing w:after="0" w:line="276" w:lineRule="auto"/>
              <w:rPr>
                <w:rFonts w:cs="Times New Roman"/>
                <w:szCs w:val="24"/>
                <w:lang w:val="ro-RO"/>
              </w:rPr>
            </w:pPr>
            <w:r w:rsidRPr="003C1220">
              <w:rPr>
                <w:rFonts w:cs="Times New Roman"/>
                <w:szCs w:val="24"/>
                <w:lang w:val="ro-RO"/>
              </w:rPr>
              <w:t>2.1.1</w:t>
            </w:r>
            <w:r w:rsidR="00C82CD6" w:rsidRPr="003C1220">
              <w:rPr>
                <w:rFonts w:cs="Times New Roman"/>
                <w:szCs w:val="24"/>
                <w:lang w:val="ro-RO"/>
              </w:rPr>
              <w:t xml:space="preserve"> </w:t>
            </w:r>
            <w:r w:rsidRPr="003C1220">
              <w:rPr>
                <w:rFonts w:cs="Times New Roman"/>
                <w:szCs w:val="24"/>
                <w:lang w:val="ro-RO"/>
              </w:rPr>
              <w:t xml:space="preserve"> </w:t>
            </w:r>
            <w:r w:rsidR="00C82CD6" w:rsidRPr="003C1220">
              <w:rPr>
                <w:rFonts w:cs="Times New Roman"/>
                <w:szCs w:val="24"/>
                <w:lang w:val="ro-RO"/>
              </w:rPr>
              <w:t>Realizarea monitorizării habitatelor de interes conservativ</w:t>
            </w:r>
          </w:p>
          <w:p w14:paraId="6F864AAB" w14:textId="7DF76EDD" w:rsidR="003A273E" w:rsidRPr="003C1220" w:rsidRDefault="003A273E" w:rsidP="002C6063">
            <w:pPr>
              <w:spacing w:after="0" w:line="276" w:lineRule="auto"/>
              <w:rPr>
                <w:rFonts w:cs="Times New Roman"/>
                <w:szCs w:val="24"/>
                <w:lang w:val="ro-RO"/>
              </w:rPr>
            </w:pPr>
          </w:p>
        </w:tc>
      </w:tr>
      <w:tr w:rsidR="000F05D3" w:rsidRPr="003C1220" w14:paraId="7C879A66" w14:textId="77777777" w:rsidTr="00D514D8">
        <w:trPr>
          <w:trHeight w:val="332"/>
          <w:jc w:val="center"/>
        </w:trPr>
        <w:tc>
          <w:tcPr>
            <w:tcW w:w="1137" w:type="pct"/>
            <w:shd w:val="clear" w:color="auto" w:fill="auto"/>
          </w:tcPr>
          <w:p w14:paraId="26742ED2" w14:textId="6BE7E5E4" w:rsidR="00491EFB" w:rsidRPr="003C1220" w:rsidRDefault="00F56CD4" w:rsidP="002C6063">
            <w:pPr>
              <w:spacing w:after="0" w:line="276" w:lineRule="auto"/>
              <w:rPr>
                <w:rFonts w:cs="Times New Roman"/>
                <w:i/>
                <w:szCs w:val="24"/>
                <w:lang w:val="ro-RO"/>
              </w:rPr>
            </w:pPr>
            <w:r w:rsidRPr="003C1220">
              <w:rPr>
                <w:rFonts w:cs="Times New Roman"/>
                <w:bCs/>
                <w:i/>
                <w:szCs w:val="24"/>
                <w:lang w:val="ro-RO"/>
              </w:rPr>
              <w:lastRenderedPageBreak/>
              <w:t>Triturus vulgaris ampelensis</w:t>
            </w:r>
          </w:p>
        </w:tc>
        <w:tc>
          <w:tcPr>
            <w:tcW w:w="824" w:type="pct"/>
            <w:shd w:val="clear" w:color="auto" w:fill="auto"/>
          </w:tcPr>
          <w:p w14:paraId="52350189" w14:textId="6686768E" w:rsidR="00491EFB" w:rsidRPr="003C1220" w:rsidRDefault="00ED4B91" w:rsidP="002C6063">
            <w:pPr>
              <w:spacing w:after="0" w:line="276" w:lineRule="auto"/>
              <w:jc w:val="center"/>
              <w:rPr>
                <w:rFonts w:cs="Times New Roman"/>
                <w:szCs w:val="24"/>
                <w:lang w:val="ro-RO"/>
              </w:rPr>
            </w:pPr>
            <w:r w:rsidRPr="003C1220">
              <w:rPr>
                <w:rFonts w:cs="Times New Roman"/>
                <w:szCs w:val="24"/>
                <w:lang w:val="ro-RO"/>
              </w:rPr>
              <w:t>NI</w:t>
            </w:r>
          </w:p>
        </w:tc>
        <w:tc>
          <w:tcPr>
            <w:tcW w:w="1442" w:type="pct"/>
            <w:shd w:val="clear" w:color="auto" w:fill="auto"/>
          </w:tcPr>
          <w:p w14:paraId="1F486D1E" w14:textId="1BBB8663" w:rsidR="003A273E" w:rsidRPr="003C1220" w:rsidRDefault="00ED4B91" w:rsidP="002C6063">
            <w:pPr>
              <w:spacing w:after="0" w:line="276" w:lineRule="auto"/>
              <w:rPr>
                <w:rFonts w:eastAsia="Times New Roman" w:cs="Times New Roman"/>
                <w:szCs w:val="24"/>
                <w:lang w:val="ro-RO"/>
              </w:rPr>
            </w:pPr>
            <w:r w:rsidRPr="003C1220">
              <w:rPr>
                <w:rFonts w:eastAsia="Times New Roman" w:cs="Times New Roman"/>
                <w:szCs w:val="24"/>
                <w:lang w:val="ro-RO"/>
              </w:rPr>
              <w:t>A04.01</w:t>
            </w:r>
            <w:r w:rsidR="00EE0CB8" w:rsidRPr="003C1220">
              <w:rPr>
                <w:rFonts w:cs="Times New Roman"/>
                <w:szCs w:val="24"/>
                <w:lang w:val="ro-RO"/>
              </w:rPr>
              <w:t xml:space="preserve"> </w:t>
            </w:r>
            <w:r w:rsidR="00EE0CB8" w:rsidRPr="003C1220">
              <w:rPr>
                <w:rFonts w:eastAsia="Times New Roman" w:cs="Times New Roman"/>
                <w:szCs w:val="24"/>
                <w:lang w:val="ro-RO"/>
              </w:rPr>
              <w:t>pășunatul intensiv</w:t>
            </w:r>
            <w:r w:rsidRPr="003C1220">
              <w:rPr>
                <w:rFonts w:eastAsia="Times New Roman" w:cs="Times New Roman"/>
                <w:szCs w:val="24"/>
                <w:lang w:val="ro-RO"/>
              </w:rPr>
              <w:t xml:space="preserve"> </w:t>
            </w:r>
          </w:p>
          <w:p w14:paraId="5688B70A" w14:textId="5E37D738" w:rsidR="00491EFB" w:rsidRPr="003C1220" w:rsidRDefault="00ED4B91" w:rsidP="002C6063">
            <w:pPr>
              <w:spacing w:after="0" w:line="276" w:lineRule="auto"/>
              <w:rPr>
                <w:rFonts w:cs="Times New Roman"/>
                <w:bCs/>
                <w:szCs w:val="24"/>
                <w:lang w:val="ro-RO"/>
              </w:rPr>
            </w:pPr>
            <w:r w:rsidRPr="003C1220">
              <w:rPr>
                <w:rFonts w:eastAsia="Times New Roman" w:cs="Times New Roman"/>
                <w:szCs w:val="24"/>
                <w:lang w:val="ro-RO"/>
              </w:rPr>
              <w:t>M01.02</w:t>
            </w:r>
            <w:r w:rsidR="00EE0CB8" w:rsidRPr="003C1220">
              <w:rPr>
                <w:rFonts w:eastAsia="Times New Roman" w:cs="Times New Roman"/>
                <w:szCs w:val="24"/>
                <w:lang w:val="ro-RO"/>
              </w:rPr>
              <w:t xml:space="preserve"> secete și precipitații reduse</w:t>
            </w:r>
          </w:p>
        </w:tc>
        <w:tc>
          <w:tcPr>
            <w:tcW w:w="1597" w:type="pct"/>
            <w:shd w:val="clear" w:color="auto" w:fill="auto"/>
          </w:tcPr>
          <w:p w14:paraId="33F1F4B6" w14:textId="565C0EF1" w:rsidR="00EE0CB8" w:rsidRPr="003C1220" w:rsidRDefault="00ED4B91" w:rsidP="002C6063">
            <w:pPr>
              <w:spacing w:after="0" w:line="276" w:lineRule="auto"/>
              <w:rPr>
                <w:rFonts w:cs="Times New Roman"/>
                <w:szCs w:val="24"/>
                <w:lang w:val="ro-RO"/>
              </w:rPr>
            </w:pPr>
            <w:r w:rsidRPr="003C1220">
              <w:rPr>
                <w:rFonts w:cs="Times New Roman"/>
                <w:szCs w:val="24"/>
                <w:lang w:val="ro-RO"/>
              </w:rPr>
              <w:t>1.3.1.1</w:t>
            </w:r>
            <w:r w:rsidR="00C82CD6" w:rsidRPr="003C1220">
              <w:rPr>
                <w:rFonts w:eastAsia="Times New Roman" w:cs="Times New Roman"/>
                <w:szCs w:val="24"/>
                <w:lang w:val="ro-RO"/>
              </w:rPr>
              <w:t xml:space="preserve"> </w:t>
            </w:r>
            <w:r w:rsidR="00C82CD6" w:rsidRPr="003C1220">
              <w:rPr>
                <w:rFonts w:cs="Times New Roman"/>
                <w:szCs w:val="24"/>
                <w:lang w:val="ro-RO"/>
              </w:rPr>
              <w:t>Limitarea pășunatului</w:t>
            </w:r>
            <w:r w:rsidRPr="003C1220">
              <w:rPr>
                <w:rFonts w:cs="Times New Roman"/>
                <w:szCs w:val="24"/>
                <w:lang w:val="ro-RO"/>
              </w:rPr>
              <w:t xml:space="preserve"> </w:t>
            </w:r>
          </w:p>
          <w:p w14:paraId="604D2395" w14:textId="24B62751" w:rsidR="00C82CD6" w:rsidRPr="003C1220" w:rsidRDefault="00ED4B91" w:rsidP="002C6063">
            <w:pPr>
              <w:spacing w:after="0" w:line="276" w:lineRule="auto"/>
              <w:rPr>
                <w:rFonts w:cs="Times New Roman"/>
                <w:szCs w:val="24"/>
                <w:lang w:val="ro-RO"/>
              </w:rPr>
            </w:pPr>
            <w:r w:rsidRPr="003C1220">
              <w:rPr>
                <w:rFonts w:cs="Times New Roman"/>
                <w:szCs w:val="24"/>
                <w:lang w:val="ro-RO"/>
              </w:rPr>
              <w:t xml:space="preserve">1.3.1.2 </w:t>
            </w:r>
            <w:r w:rsidR="00C82CD6" w:rsidRPr="003C1220">
              <w:rPr>
                <w:rFonts w:cs="Times New Roman"/>
                <w:szCs w:val="24"/>
                <w:lang w:val="ro-RO"/>
              </w:rPr>
              <w:t>Crearea unor habitate acvatice</w:t>
            </w:r>
          </w:p>
          <w:p w14:paraId="0AA74FB0" w14:textId="0A5AED4A" w:rsidR="00EE0CB8" w:rsidRPr="003C1220" w:rsidRDefault="00C82CD6" w:rsidP="002C6063">
            <w:pPr>
              <w:spacing w:after="0" w:line="276" w:lineRule="auto"/>
              <w:rPr>
                <w:rFonts w:cs="Times New Roman"/>
                <w:szCs w:val="24"/>
                <w:lang w:val="ro-RO"/>
              </w:rPr>
            </w:pPr>
            <w:r w:rsidRPr="003C1220">
              <w:rPr>
                <w:rFonts w:cs="Times New Roman"/>
                <w:szCs w:val="24"/>
                <w:lang w:val="ro-RO"/>
              </w:rPr>
              <w:t xml:space="preserve">  permanente, în zone în care este favorizată  acumularea naturală a apei</w:t>
            </w:r>
          </w:p>
          <w:p w14:paraId="11D43633" w14:textId="02C5D86D" w:rsidR="003A273E" w:rsidRPr="003C1220" w:rsidRDefault="003A273E" w:rsidP="002C6063">
            <w:pPr>
              <w:spacing w:after="0" w:line="276" w:lineRule="auto"/>
              <w:rPr>
                <w:rFonts w:cs="Times New Roman"/>
                <w:szCs w:val="24"/>
                <w:lang w:val="ro-RO"/>
              </w:rPr>
            </w:pPr>
            <w:r w:rsidRPr="003C1220">
              <w:rPr>
                <w:rFonts w:cs="Times New Roman"/>
                <w:szCs w:val="24"/>
                <w:lang w:val="ro-RO"/>
              </w:rPr>
              <w:t>2.2.1 Actualizarea inventarelor speciilor</w:t>
            </w:r>
            <w:r w:rsidRPr="003C1220">
              <w:rPr>
                <w:rFonts w:cs="Times New Roman"/>
                <w:bCs/>
                <w:i/>
                <w:iCs/>
                <w:szCs w:val="24"/>
                <w:lang w:val="ro-RO"/>
              </w:rPr>
              <w:t xml:space="preserve"> Triturus vulgaris ampelensis</w:t>
            </w:r>
            <w:r w:rsidRPr="003C1220">
              <w:rPr>
                <w:rFonts w:cs="Times New Roman"/>
                <w:bCs/>
                <w:szCs w:val="24"/>
                <w:lang w:val="ro-RO"/>
              </w:rPr>
              <w:t xml:space="preserve"> și </w:t>
            </w:r>
            <w:r w:rsidRPr="003C1220">
              <w:rPr>
                <w:rFonts w:cs="Times New Roman"/>
                <w:bCs/>
                <w:i/>
                <w:iCs/>
                <w:szCs w:val="24"/>
                <w:lang w:val="ro-RO"/>
              </w:rPr>
              <w:t>Bombina variegata</w:t>
            </w:r>
            <w:r w:rsidRPr="003C1220">
              <w:rPr>
                <w:rFonts w:cs="Times New Roman"/>
                <w:szCs w:val="24"/>
                <w:lang w:val="ro-RO"/>
              </w:rPr>
              <w:t xml:space="preserve"> în ROSCI0441</w:t>
            </w:r>
          </w:p>
          <w:p w14:paraId="7D911E05" w14:textId="77777777" w:rsidR="003A273E" w:rsidRPr="003C1220" w:rsidRDefault="003A273E" w:rsidP="002C6063">
            <w:pPr>
              <w:spacing w:after="0" w:line="276" w:lineRule="auto"/>
              <w:rPr>
                <w:rFonts w:cs="Times New Roman"/>
                <w:szCs w:val="24"/>
                <w:lang w:val="ro-RO"/>
              </w:rPr>
            </w:pPr>
            <w:r w:rsidRPr="003C1220">
              <w:rPr>
                <w:rFonts w:cs="Times New Roman"/>
                <w:szCs w:val="24"/>
                <w:lang w:val="ro-RO"/>
              </w:rPr>
              <w:t>2.2.2. Studiul prezenței și distribuției în ROSCI0441 a altor specii de herpetofaună</w:t>
            </w:r>
          </w:p>
          <w:p w14:paraId="55E2E568" w14:textId="24B1AAB4" w:rsidR="007C300D" w:rsidRPr="003C1220" w:rsidRDefault="007C300D" w:rsidP="002C6063">
            <w:pPr>
              <w:spacing w:after="0" w:line="276" w:lineRule="auto"/>
              <w:rPr>
                <w:rFonts w:eastAsia="Times New Roman" w:cs="Times New Roman"/>
                <w:szCs w:val="24"/>
                <w:lang w:val="ro-RO"/>
              </w:rPr>
            </w:pPr>
            <w:r w:rsidRPr="003C1220">
              <w:rPr>
                <w:rFonts w:cs="Times New Roman"/>
                <w:szCs w:val="24"/>
                <w:lang w:val="ro-RO"/>
              </w:rPr>
              <w:t>2.3.1. Monitorizarea efectivului populațiilor, suprafeței și calității habitatelor speciilor în ROSCI0441</w:t>
            </w:r>
          </w:p>
        </w:tc>
      </w:tr>
      <w:tr w:rsidR="000F05D3" w:rsidRPr="003C1220" w14:paraId="11EA4F70" w14:textId="77777777" w:rsidTr="00D514D8">
        <w:trPr>
          <w:trHeight w:val="332"/>
          <w:jc w:val="center"/>
        </w:trPr>
        <w:tc>
          <w:tcPr>
            <w:tcW w:w="1137" w:type="pct"/>
            <w:shd w:val="clear" w:color="auto" w:fill="auto"/>
          </w:tcPr>
          <w:p w14:paraId="65D2D737" w14:textId="3C340503" w:rsidR="00764A90" w:rsidRPr="003C1220" w:rsidRDefault="00764A90" w:rsidP="002C6063">
            <w:pPr>
              <w:spacing w:after="0" w:line="276" w:lineRule="auto"/>
              <w:rPr>
                <w:rFonts w:cs="Times New Roman"/>
                <w:bCs/>
                <w:i/>
                <w:szCs w:val="24"/>
                <w:lang w:val="ro-RO"/>
              </w:rPr>
            </w:pPr>
            <w:r w:rsidRPr="003C1220">
              <w:rPr>
                <w:rFonts w:cs="Times New Roman"/>
                <w:bCs/>
                <w:i/>
                <w:szCs w:val="24"/>
                <w:lang w:val="ro-RO"/>
              </w:rPr>
              <w:t>Bombina variegata</w:t>
            </w:r>
          </w:p>
        </w:tc>
        <w:tc>
          <w:tcPr>
            <w:tcW w:w="824" w:type="pct"/>
            <w:shd w:val="clear" w:color="auto" w:fill="auto"/>
          </w:tcPr>
          <w:p w14:paraId="649746AC" w14:textId="4D971EFF" w:rsidR="00764A90" w:rsidRPr="003C1220" w:rsidRDefault="00764A90" w:rsidP="002C6063">
            <w:pPr>
              <w:spacing w:after="0" w:line="276" w:lineRule="auto"/>
              <w:jc w:val="center"/>
              <w:rPr>
                <w:rFonts w:cs="Times New Roman"/>
                <w:szCs w:val="24"/>
                <w:lang w:val="ro-RO"/>
              </w:rPr>
            </w:pPr>
            <w:r w:rsidRPr="003C1220">
              <w:rPr>
                <w:rFonts w:cs="Times New Roman"/>
                <w:szCs w:val="24"/>
                <w:lang w:val="ro-RO"/>
              </w:rPr>
              <w:t>FV</w:t>
            </w:r>
          </w:p>
        </w:tc>
        <w:tc>
          <w:tcPr>
            <w:tcW w:w="1442" w:type="pct"/>
            <w:shd w:val="clear" w:color="auto" w:fill="auto"/>
          </w:tcPr>
          <w:p w14:paraId="1A7F31B1" w14:textId="3976D50D" w:rsidR="00764A90" w:rsidRPr="003C1220" w:rsidRDefault="00764A90" w:rsidP="002C6063">
            <w:pPr>
              <w:spacing w:after="0" w:line="276" w:lineRule="auto"/>
              <w:rPr>
                <w:rFonts w:eastAsia="Times New Roman" w:cs="Times New Roman"/>
                <w:szCs w:val="24"/>
                <w:lang w:val="ro-RO"/>
              </w:rPr>
            </w:pPr>
            <w:r w:rsidRPr="003C1220">
              <w:rPr>
                <w:rFonts w:eastAsia="Times New Roman" w:cs="Times New Roman"/>
                <w:szCs w:val="24"/>
                <w:lang w:val="ro-RO"/>
              </w:rPr>
              <w:t>A04.01</w:t>
            </w:r>
            <w:r w:rsidR="00EE0CB8" w:rsidRPr="003C1220">
              <w:rPr>
                <w:rFonts w:eastAsia="Times New Roman" w:cs="Times New Roman"/>
                <w:szCs w:val="24"/>
                <w:lang w:val="ro-RO"/>
              </w:rPr>
              <w:t xml:space="preserve"> pășunatul intensiv</w:t>
            </w:r>
            <w:r w:rsidRPr="003C1220">
              <w:rPr>
                <w:rFonts w:eastAsia="Times New Roman" w:cs="Times New Roman"/>
                <w:szCs w:val="24"/>
                <w:lang w:val="ro-RO"/>
              </w:rPr>
              <w:t>, M01.02</w:t>
            </w:r>
            <w:r w:rsidR="00EE0CB8" w:rsidRPr="003C1220">
              <w:rPr>
                <w:rFonts w:cs="Times New Roman"/>
                <w:szCs w:val="24"/>
                <w:lang w:val="ro-RO"/>
              </w:rPr>
              <w:t xml:space="preserve"> </w:t>
            </w:r>
            <w:r w:rsidR="00EE0CB8" w:rsidRPr="003C1220">
              <w:rPr>
                <w:rFonts w:eastAsia="Times New Roman" w:cs="Times New Roman"/>
                <w:szCs w:val="24"/>
                <w:lang w:val="ro-RO"/>
              </w:rPr>
              <w:t>secete și precipitații reduse</w:t>
            </w:r>
          </w:p>
        </w:tc>
        <w:tc>
          <w:tcPr>
            <w:tcW w:w="1597" w:type="pct"/>
            <w:shd w:val="clear" w:color="auto" w:fill="auto"/>
          </w:tcPr>
          <w:p w14:paraId="0E46BC03" w14:textId="7B0F1A40" w:rsidR="003A273E" w:rsidRPr="003C1220" w:rsidRDefault="003A273E" w:rsidP="002C6063">
            <w:pPr>
              <w:spacing w:after="0" w:line="276" w:lineRule="auto"/>
              <w:rPr>
                <w:rFonts w:cs="Times New Roman"/>
                <w:szCs w:val="24"/>
                <w:lang w:val="ro-RO"/>
              </w:rPr>
            </w:pPr>
            <w:r w:rsidRPr="003C1220">
              <w:rPr>
                <w:rFonts w:cs="Times New Roman"/>
                <w:szCs w:val="24"/>
                <w:lang w:val="ro-RO"/>
              </w:rPr>
              <w:t xml:space="preserve">1.3.1.1 Limitarea pășunatului </w:t>
            </w:r>
          </w:p>
          <w:p w14:paraId="1339897E" w14:textId="76C204C8" w:rsidR="003A273E" w:rsidRPr="003C1220" w:rsidRDefault="003A273E" w:rsidP="002C6063">
            <w:pPr>
              <w:spacing w:after="0" w:line="276" w:lineRule="auto"/>
              <w:rPr>
                <w:rFonts w:cs="Times New Roman"/>
                <w:szCs w:val="24"/>
                <w:lang w:val="ro-RO"/>
              </w:rPr>
            </w:pPr>
            <w:r w:rsidRPr="003C1220">
              <w:rPr>
                <w:rFonts w:cs="Times New Roman"/>
                <w:szCs w:val="24"/>
                <w:lang w:val="ro-RO"/>
              </w:rPr>
              <w:t>1.3.1.2 Crearea unor habitate acvatice</w:t>
            </w:r>
            <w:r w:rsidR="002C6063" w:rsidRPr="003C1220">
              <w:rPr>
                <w:rFonts w:cs="Times New Roman"/>
                <w:szCs w:val="24"/>
                <w:lang w:val="ro-RO"/>
              </w:rPr>
              <w:t xml:space="preserve"> </w:t>
            </w:r>
            <w:r w:rsidRPr="003C1220">
              <w:rPr>
                <w:rFonts w:cs="Times New Roman"/>
                <w:szCs w:val="24"/>
                <w:lang w:val="ro-RO"/>
              </w:rPr>
              <w:t xml:space="preserve">  permanente, în zone în care este favorizată  acumularea naturală a apei</w:t>
            </w:r>
          </w:p>
          <w:p w14:paraId="1CA21AC9" w14:textId="3DFD79A9" w:rsidR="00764A90" w:rsidRPr="003C1220" w:rsidRDefault="007C300D" w:rsidP="002C6063">
            <w:pPr>
              <w:spacing w:after="0" w:line="276" w:lineRule="auto"/>
              <w:rPr>
                <w:rFonts w:cs="Times New Roman"/>
                <w:szCs w:val="24"/>
                <w:lang w:val="ro-RO"/>
              </w:rPr>
            </w:pPr>
            <w:r w:rsidRPr="003C1220">
              <w:rPr>
                <w:rFonts w:cs="Times New Roman"/>
                <w:szCs w:val="24"/>
                <w:lang w:val="ro-RO"/>
              </w:rPr>
              <w:t xml:space="preserve">2.3.1. Monitorizarea efectivului populațiilor, suprafeței și calității </w:t>
            </w:r>
            <w:r w:rsidRPr="003C1220">
              <w:rPr>
                <w:rFonts w:cs="Times New Roman"/>
                <w:szCs w:val="24"/>
                <w:lang w:val="ro-RO"/>
              </w:rPr>
              <w:lastRenderedPageBreak/>
              <w:t>habitatelor speciilor în ROSCI0441</w:t>
            </w:r>
          </w:p>
        </w:tc>
      </w:tr>
    </w:tbl>
    <w:bookmarkEnd w:id="5"/>
    <w:p w14:paraId="53E760D1" w14:textId="02D9F097" w:rsidR="002C6063" w:rsidRPr="003C1220" w:rsidRDefault="00EE0CB8" w:rsidP="002C6063">
      <w:pPr>
        <w:spacing w:after="0" w:line="276" w:lineRule="auto"/>
        <w:rPr>
          <w:rFonts w:eastAsia="Calibri" w:cs="Times New Roman"/>
          <w:i/>
          <w:iCs/>
          <w:szCs w:val="24"/>
          <w:lang w:val="ro-RO"/>
        </w:rPr>
      </w:pPr>
      <w:r w:rsidRPr="003C1220">
        <w:rPr>
          <w:rFonts w:eastAsia="Calibri" w:cs="Times New Roman"/>
          <w:i/>
          <w:iCs/>
          <w:szCs w:val="24"/>
          <w:lang w:val="ro-RO"/>
        </w:rPr>
        <w:lastRenderedPageBreak/>
        <w:t xml:space="preserve">Notă: Starea de conservare poate fi: Favorabilă - F, Nefavorabilă Inadecvată - NI, Nefavorabilă Rea </w:t>
      </w:r>
      <w:r w:rsidR="002C6063" w:rsidRPr="003C1220">
        <w:rPr>
          <w:rFonts w:eastAsia="Calibri" w:cs="Times New Roman"/>
          <w:i/>
          <w:iCs/>
          <w:szCs w:val="24"/>
          <w:lang w:val="ro-RO"/>
        </w:rPr>
        <w:t>–</w:t>
      </w:r>
      <w:r w:rsidRPr="003C1220">
        <w:rPr>
          <w:rFonts w:eastAsia="Calibri" w:cs="Times New Roman"/>
          <w:i/>
          <w:iCs/>
          <w:szCs w:val="24"/>
          <w:lang w:val="ro-RO"/>
        </w:rPr>
        <w:t xml:space="preserve"> NR</w:t>
      </w:r>
    </w:p>
    <w:p w14:paraId="08497A4D" w14:textId="7DEF7E7C" w:rsidR="00D80894" w:rsidRPr="003C1220" w:rsidRDefault="00EE0CB8" w:rsidP="002C6063">
      <w:pPr>
        <w:spacing w:after="0" w:line="276" w:lineRule="auto"/>
        <w:rPr>
          <w:rFonts w:eastAsia="Calibri" w:cs="Times New Roman"/>
          <w:i/>
          <w:iCs/>
          <w:szCs w:val="24"/>
          <w:lang w:val="ro-RO"/>
        </w:rPr>
      </w:pPr>
      <w:r w:rsidRPr="003C1220">
        <w:rPr>
          <w:rFonts w:eastAsia="Calibri" w:cs="Times New Roman"/>
          <w:i/>
          <w:iCs/>
          <w:szCs w:val="24"/>
          <w:lang w:val="ro-RO"/>
        </w:rPr>
        <w:t xml:space="preserve">        Presiune - P și Amenințare </w:t>
      </w:r>
      <w:r w:rsidR="007C300D" w:rsidRPr="003C1220">
        <w:rPr>
          <w:rFonts w:eastAsia="Calibri" w:cs="Times New Roman"/>
          <w:i/>
          <w:iCs/>
          <w:szCs w:val="24"/>
          <w:lang w:val="ro-RO"/>
        </w:rPr>
        <w:t>–</w:t>
      </w:r>
      <w:r w:rsidRPr="003C1220">
        <w:rPr>
          <w:rFonts w:eastAsia="Calibri" w:cs="Times New Roman"/>
          <w:i/>
          <w:iCs/>
          <w:szCs w:val="24"/>
          <w:lang w:val="ro-RO"/>
        </w:rPr>
        <w:t xml:space="preserve"> A</w:t>
      </w:r>
    </w:p>
    <w:p w14:paraId="37D2EB48" w14:textId="77777777" w:rsidR="007C300D" w:rsidRPr="003C1220" w:rsidRDefault="007C300D" w:rsidP="002C6063">
      <w:pPr>
        <w:spacing w:after="0" w:line="276" w:lineRule="auto"/>
        <w:rPr>
          <w:rFonts w:cs="Times New Roman"/>
          <w:szCs w:val="24"/>
          <w:lang w:val="ro-RO"/>
        </w:rPr>
      </w:pPr>
    </w:p>
    <w:p w14:paraId="56992D48" w14:textId="77777777" w:rsidR="005E78AF" w:rsidRPr="003C1220" w:rsidRDefault="005E78AF" w:rsidP="002C6063">
      <w:pPr>
        <w:pStyle w:val="Titlu2"/>
        <w:spacing w:before="0" w:line="276" w:lineRule="auto"/>
        <w:rPr>
          <w:rFonts w:cs="Times New Roman"/>
          <w:szCs w:val="24"/>
          <w:lang w:val="ro-RO"/>
        </w:rPr>
      </w:pPr>
      <w:bookmarkStart w:id="7" w:name="_Toc36739785"/>
      <w:bookmarkStart w:id="8" w:name="_Toc155368489"/>
      <w:r w:rsidRPr="003C1220">
        <w:rPr>
          <w:rFonts w:cs="Times New Roman"/>
          <w:szCs w:val="24"/>
          <w:lang w:val="ro-RO"/>
        </w:rPr>
        <w:t>1.2. Procesul de elaborare a Planului de management</w:t>
      </w:r>
      <w:bookmarkEnd w:id="7"/>
      <w:bookmarkEnd w:id="8"/>
    </w:p>
    <w:p w14:paraId="4D6B034A" w14:textId="381588CF" w:rsidR="00CB7D44" w:rsidRPr="003C1220" w:rsidRDefault="00CB7D44" w:rsidP="002C6063">
      <w:pPr>
        <w:spacing w:after="0" w:line="276" w:lineRule="auto"/>
        <w:ind w:firstLine="720"/>
        <w:rPr>
          <w:rFonts w:cs="Times New Roman"/>
          <w:szCs w:val="24"/>
          <w:lang w:val="ro-RO" w:eastAsia="ar-SA"/>
        </w:rPr>
      </w:pPr>
      <w:r w:rsidRPr="003C1220">
        <w:rPr>
          <w:rFonts w:cs="Times New Roman"/>
          <w:szCs w:val="24"/>
          <w:lang w:val="ro-RO" w:eastAsia="ar-SA"/>
        </w:rPr>
        <w:t xml:space="preserve">Elaborarea </w:t>
      </w:r>
      <w:r w:rsidR="00BD3C61" w:rsidRPr="003C1220">
        <w:rPr>
          <w:rFonts w:eastAsia="Times New Roman" w:cs="Times New Roman"/>
          <w:b/>
          <w:bCs/>
          <w:szCs w:val="24"/>
          <w:lang w:val="ro-RO"/>
        </w:rPr>
        <w:t>Planului de management</w:t>
      </w:r>
      <w:r w:rsidR="00BD3C61" w:rsidRPr="003C1220">
        <w:rPr>
          <w:rFonts w:cs="Times New Roman"/>
          <w:szCs w:val="24"/>
          <w:lang w:val="ro-RO" w:eastAsia="ar-SA"/>
        </w:rPr>
        <w:t xml:space="preserve"> </w:t>
      </w:r>
      <w:r w:rsidRPr="003C1220">
        <w:rPr>
          <w:rFonts w:cs="Times New Roman"/>
          <w:szCs w:val="24"/>
          <w:lang w:val="ro-RO" w:eastAsia="ar-SA"/>
        </w:rPr>
        <w:t xml:space="preserve">se realizează în baza prevederilor Ordonanței de urgență a Guvernului nr. 57/2007 privind regimul ariilor naturale protejate, conservarea habitatelor naturale, a florei și faunei sălbatice, aprobată cu modificări și completări prin Legea nr. 49/2011, cu modificările și completările ulterioare. </w:t>
      </w:r>
    </w:p>
    <w:p w14:paraId="7E22B59C" w14:textId="3A24C4DB" w:rsidR="00CB7D44" w:rsidRPr="003C1220" w:rsidRDefault="00CB7D44" w:rsidP="002C6063">
      <w:pPr>
        <w:spacing w:after="0" w:line="276" w:lineRule="auto"/>
        <w:ind w:firstLine="720"/>
        <w:rPr>
          <w:rFonts w:cs="Times New Roman"/>
          <w:szCs w:val="24"/>
          <w:lang w:val="ro-RO" w:eastAsia="ar-SA"/>
        </w:rPr>
      </w:pPr>
      <w:r w:rsidRPr="003C1220">
        <w:rPr>
          <w:rFonts w:cs="Times New Roman"/>
          <w:szCs w:val="24"/>
          <w:lang w:val="ro-RO" w:eastAsia="ar-SA"/>
        </w:rPr>
        <w:t xml:space="preserve">Planificarea managerială nu este doar o procedură limitată care se termină odată cu elaborarea unui produs finit, ci un proces continuu, ce pornește de la cercetare şi strângerea de </w:t>
      </w:r>
      <w:r w:rsidR="003A273E" w:rsidRPr="003C1220">
        <w:rPr>
          <w:rFonts w:cs="Times New Roman"/>
          <w:szCs w:val="24"/>
          <w:lang w:val="ro-RO" w:eastAsia="ar-SA"/>
        </w:rPr>
        <w:t>informații</w:t>
      </w:r>
      <w:r w:rsidRPr="003C1220">
        <w:rPr>
          <w:rFonts w:cs="Times New Roman"/>
          <w:szCs w:val="24"/>
          <w:lang w:val="ro-RO" w:eastAsia="ar-SA"/>
        </w:rPr>
        <w:t xml:space="preserve">, trece prin evaluarea şi analiza datelor colectate, până la însăși elaborarea planului, implementarea acestuia şi revenirea la faza de monitorizare şi strângere de noi </w:t>
      </w:r>
      <w:r w:rsidR="003A273E" w:rsidRPr="003C1220">
        <w:rPr>
          <w:rFonts w:cs="Times New Roman"/>
          <w:szCs w:val="24"/>
          <w:lang w:val="ro-RO" w:eastAsia="ar-SA"/>
        </w:rPr>
        <w:t>informații</w:t>
      </w:r>
      <w:r w:rsidRPr="003C1220">
        <w:rPr>
          <w:rFonts w:cs="Times New Roman"/>
          <w:szCs w:val="24"/>
          <w:lang w:val="ro-RO" w:eastAsia="ar-SA"/>
        </w:rPr>
        <w:t>.</w:t>
      </w:r>
    </w:p>
    <w:p w14:paraId="149E1EE1" w14:textId="2E8C79E5" w:rsidR="00085E4D" w:rsidRPr="003C1220" w:rsidRDefault="00085E4D" w:rsidP="002C6063">
      <w:pPr>
        <w:spacing w:after="0" w:line="276" w:lineRule="auto"/>
        <w:ind w:firstLine="720"/>
        <w:rPr>
          <w:rFonts w:cs="Times New Roman"/>
          <w:szCs w:val="24"/>
          <w:lang w:val="ro-RO"/>
        </w:rPr>
      </w:pPr>
      <w:r w:rsidRPr="003C1220">
        <w:rPr>
          <w:rFonts w:cs="Times New Roman"/>
          <w:szCs w:val="24"/>
          <w:lang w:val="ro-RO"/>
        </w:rPr>
        <w:t xml:space="preserve">Procesul de elaborare a </w:t>
      </w:r>
      <w:r w:rsidR="00BD3C61" w:rsidRPr="003C1220">
        <w:rPr>
          <w:rFonts w:eastAsia="Times New Roman" w:cs="Times New Roman"/>
          <w:szCs w:val="24"/>
          <w:lang w:val="ro-RO"/>
        </w:rPr>
        <w:t>Planului de management</w:t>
      </w:r>
      <w:r w:rsidR="00BD3C61" w:rsidRPr="003C1220">
        <w:rPr>
          <w:rFonts w:cs="Times New Roman"/>
          <w:szCs w:val="24"/>
          <w:lang w:val="ro-RO"/>
        </w:rPr>
        <w:t xml:space="preserve"> </w:t>
      </w:r>
      <w:r w:rsidR="007A3E5C" w:rsidRPr="003C1220">
        <w:rPr>
          <w:rFonts w:cs="Times New Roman"/>
          <w:szCs w:val="24"/>
          <w:lang w:val="ro-RO"/>
        </w:rPr>
        <w:t>a cuprins</w:t>
      </w:r>
      <w:r w:rsidRPr="003C1220">
        <w:rPr>
          <w:rFonts w:cs="Times New Roman"/>
          <w:szCs w:val="24"/>
          <w:lang w:val="ro-RO"/>
        </w:rPr>
        <w:t xml:space="preserve"> următoarele etape:</w:t>
      </w:r>
    </w:p>
    <w:p w14:paraId="1113654C" w14:textId="03DC6876"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 xml:space="preserve">1. Pregătirea elaborării </w:t>
      </w:r>
      <w:r w:rsidR="00BD3C61" w:rsidRPr="003C1220">
        <w:rPr>
          <w:rFonts w:eastAsia="Times New Roman" w:cs="Times New Roman"/>
          <w:szCs w:val="24"/>
          <w:lang w:val="ro-RO"/>
        </w:rPr>
        <w:t>Planului de management</w:t>
      </w:r>
      <w:r w:rsidRPr="003C1220">
        <w:rPr>
          <w:rFonts w:cs="Times New Roman"/>
          <w:szCs w:val="24"/>
          <w:lang w:val="ro-RO"/>
        </w:rPr>
        <w:t>:</w:t>
      </w:r>
    </w:p>
    <w:p w14:paraId="3021D9FF" w14:textId="021CA539" w:rsidR="00085E4D" w:rsidRPr="003C1220" w:rsidRDefault="00085E4D" w:rsidP="002C6063">
      <w:pPr>
        <w:numPr>
          <w:ilvl w:val="0"/>
          <w:numId w:val="2"/>
        </w:numPr>
        <w:spacing w:after="0" w:line="276" w:lineRule="auto"/>
        <w:ind w:left="284" w:firstLine="0"/>
        <w:rPr>
          <w:rFonts w:cs="Times New Roman"/>
          <w:szCs w:val="24"/>
          <w:lang w:val="ro-RO"/>
        </w:rPr>
      </w:pPr>
      <w:r w:rsidRPr="003C1220">
        <w:rPr>
          <w:rFonts w:cs="Times New Roman"/>
          <w:szCs w:val="24"/>
          <w:lang w:val="ro-RO"/>
        </w:rPr>
        <w:t xml:space="preserve">identificarea contextului legal pentru elaborarea </w:t>
      </w:r>
      <w:r w:rsidR="00BD3C61" w:rsidRPr="003C1220">
        <w:rPr>
          <w:rFonts w:eastAsia="Times New Roman" w:cs="Times New Roman"/>
          <w:szCs w:val="24"/>
          <w:lang w:val="ro-RO"/>
        </w:rPr>
        <w:t>Planului de management</w:t>
      </w:r>
      <w:r w:rsidRPr="003C1220">
        <w:rPr>
          <w:rFonts w:cs="Times New Roman"/>
          <w:szCs w:val="24"/>
          <w:lang w:val="ro-RO"/>
        </w:rPr>
        <w:t>;</w:t>
      </w:r>
    </w:p>
    <w:p w14:paraId="1DB4C6C2" w14:textId="77777777" w:rsidR="00085E4D" w:rsidRPr="003C1220" w:rsidRDefault="00085E4D" w:rsidP="002C6063">
      <w:pPr>
        <w:numPr>
          <w:ilvl w:val="0"/>
          <w:numId w:val="2"/>
        </w:numPr>
        <w:spacing w:after="0" w:line="276" w:lineRule="auto"/>
        <w:ind w:left="284" w:firstLine="0"/>
        <w:rPr>
          <w:rFonts w:cs="Times New Roman"/>
          <w:szCs w:val="24"/>
          <w:lang w:val="ro-RO"/>
        </w:rPr>
      </w:pPr>
      <w:r w:rsidRPr="003C1220">
        <w:rPr>
          <w:rFonts w:cs="Times New Roman"/>
          <w:szCs w:val="24"/>
          <w:lang w:val="ro-RO"/>
        </w:rPr>
        <w:t>planificarea detaliată pentru elaborarea planului;</w:t>
      </w:r>
    </w:p>
    <w:p w14:paraId="3B39C004" w14:textId="51BBB5AC"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 xml:space="preserve">2. Colectarea şi structurarea informației necesare pentru elaborarea </w:t>
      </w:r>
      <w:r w:rsidR="00BD3C61" w:rsidRPr="003C1220">
        <w:rPr>
          <w:rFonts w:eastAsia="Times New Roman" w:cs="Times New Roman"/>
          <w:szCs w:val="24"/>
          <w:lang w:val="ro-RO"/>
        </w:rPr>
        <w:t>Planului de management</w:t>
      </w:r>
    </w:p>
    <w:p w14:paraId="3188347E" w14:textId="4119E326" w:rsidR="00085E4D" w:rsidRPr="003C1220" w:rsidRDefault="007A3E5C" w:rsidP="002C6063">
      <w:pPr>
        <w:spacing w:after="0" w:line="276" w:lineRule="auto"/>
        <w:ind w:left="284" w:firstLine="436"/>
        <w:rPr>
          <w:rFonts w:cs="Times New Roman"/>
          <w:szCs w:val="24"/>
          <w:lang w:val="ro-RO"/>
        </w:rPr>
      </w:pPr>
      <w:r w:rsidRPr="003C1220">
        <w:rPr>
          <w:rFonts w:cs="Times New Roman"/>
          <w:szCs w:val="24"/>
          <w:lang w:val="ro-RO"/>
        </w:rPr>
        <w:t>Au fost</w:t>
      </w:r>
      <w:r w:rsidR="00085E4D" w:rsidRPr="003C1220">
        <w:rPr>
          <w:rFonts w:cs="Times New Roman"/>
          <w:szCs w:val="24"/>
          <w:lang w:val="ro-RO"/>
        </w:rPr>
        <w:t xml:space="preserve"> colectate următoarele tipuri de date:</w:t>
      </w:r>
    </w:p>
    <w:p w14:paraId="7B6C6487" w14:textId="74641E83" w:rsidR="00FA014C" w:rsidRPr="003C1220" w:rsidRDefault="0078727B" w:rsidP="002C6063">
      <w:pPr>
        <w:numPr>
          <w:ilvl w:val="0"/>
          <w:numId w:val="3"/>
        </w:numPr>
        <w:spacing w:after="0" w:line="276" w:lineRule="auto"/>
        <w:ind w:left="284" w:firstLine="0"/>
        <w:rPr>
          <w:rFonts w:cs="Times New Roman"/>
          <w:szCs w:val="24"/>
          <w:lang w:val="ro-RO"/>
        </w:rPr>
      </w:pPr>
      <w:r w:rsidRPr="003C1220">
        <w:rPr>
          <w:rFonts w:cs="Times New Roman"/>
          <w:szCs w:val="24"/>
          <w:lang w:val="ro-RO"/>
        </w:rPr>
        <w:t>date referitoare la mediul abiotic</w:t>
      </w:r>
      <w:r w:rsidR="00BB6C9E" w:rsidRPr="003C1220">
        <w:rPr>
          <w:rFonts w:cs="Times New Roman"/>
          <w:szCs w:val="24"/>
          <w:lang w:val="ro-RO"/>
        </w:rPr>
        <w:t xml:space="preserve"> și</w:t>
      </w:r>
      <w:r w:rsidRPr="003C1220">
        <w:rPr>
          <w:rFonts w:cs="Times New Roman"/>
          <w:szCs w:val="24"/>
          <w:lang w:val="ro-RO"/>
        </w:rPr>
        <w:t xml:space="preserve"> socio </w:t>
      </w:r>
      <w:r w:rsidR="00BB6C9E" w:rsidRPr="003C1220">
        <w:rPr>
          <w:rFonts w:cs="Times New Roman"/>
          <w:szCs w:val="24"/>
          <w:lang w:val="ro-RO"/>
        </w:rPr>
        <w:t>–</w:t>
      </w:r>
      <w:r w:rsidRPr="003C1220">
        <w:rPr>
          <w:rFonts w:cs="Times New Roman"/>
          <w:szCs w:val="24"/>
          <w:lang w:val="ro-RO"/>
        </w:rPr>
        <w:t xml:space="preserve"> economic</w:t>
      </w:r>
      <w:r w:rsidR="00BB6C9E" w:rsidRPr="003C1220">
        <w:rPr>
          <w:rFonts w:cs="Times New Roman"/>
          <w:szCs w:val="24"/>
          <w:lang w:val="ro-RO"/>
        </w:rPr>
        <w:t>;</w:t>
      </w:r>
    </w:p>
    <w:p w14:paraId="515293D9" w14:textId="56259906" w:rsidR="00085E4D" w:rsidRPr="003C1220" w:rsidRDefault="00085E4D" w:rsidP="002C6063">
      <w:pPr>
        <w:numPr>
          <w:ilvl w:val="0"/>
          <w:numId w:val="3"/>
        </w:numPr>
        <w:spacing w:after="0" w:line="276" w:lineRule="auto"/>
        <w:ind w:left="284" w:firstLine="0"/>
        <w:rPr>
          <w:rFonts w:cs="Times New Roman"/>
          <w:szCs w:val="24"/>
          <w:lang w:val="ro-RO"/>
        </w:rPr>
      </w:pPr>
      <w:r w:rsidRPr="003C1220">
        <w:rPr>
          <w:rFonts w:cs="Times New Roman"/>
          <w:szCs w:val="24"/>
          <w:lang w:val="ro-RO"/>
        </w:rPr>
        <w:t>date preliminare referitoare la valorile naturale şi amenințările cu care se confruntă acestea;</w:t>
      </w:r>
    </w:p>
    <w:p w14:paraId="67FED002" w14:textId="5DCA7AE9" w:rsidR="00085E4D" w:rsidRPr="003C1220" w:rsidRDefault="00085E4D" w:rsidP="002C6063">
      <w:pPr>
        <w:numPr>
          <w:ilvl w:val="0"/>
          <w:numId w:val="3"/>
        </w:numPr>
        <w:spacing w:after="0" w:line="276" w:lineRule="auto"/>
        <w:ind w:left="284" w:firstLine="0"/>
        <w:rPr>
          <w:rFonts w:cs="Times New Roman"/>
          <w:szCs w:val="24"/>
          <w:lang w:val="ro-RO"/>
        </w:rPr>
      </w:pPr>
      <w:r w:rsidRPr="003C1220">
        <w:rPr>
          <w:rFonts w:cs="Times New Roman"/>
          <w:szCs w:val="24"/>
          <w:lang w:val="ro-RO"/>
        </w:rPr>
        <w:t>date intermediare şi finale, obținute din studiile care stau la baza elaborării planului: Studiile de evaluare detaliată a biodiversității şi Studiul de evaluare detaliată a impactului antropic</w:t>
      </w:r>
      <w:r w:rsidR="00D52536" w:rsidRPr="003C1220">
        <w:rPr>
          <w:rFonts w:cs="Times New Roman"/>
          <w:szCs w:val="24"/>
          <w:lang w:val="ro-RO"/>
        </w:rPr>
        <w:t xml:space="preserve"> - </w:t>
      </w:r>
      <w:r w:rsidR="00BB6C9E" w:rsidRPr="003C1220">
        <w:rPr>
          <w:rFonts w:cs="Times New Roman"/>
          <w:szCs w:val="24"/>
          <w:lang w:val="ro-RO"/>
        </w:rPr>
        <w:t>iunie</w:t>
      </w:r>
      <w:r w:rsidR="00D52536" w:rsidRPr="003C1220">
        <w:rPr>
          <w:rFonts w:cs="Times New Roman"/>
          <w:szCs w:val="24"/>
          <w:lang w:val="ro-RO"/>
        </w:rPr>
        <w:t xml:space="preserve">  2022 - </w:t>
      </w:r>
      <w:r w:rsidR="00BB6C9E" w:rsidRPr="003C1220">
        <w:rPr>
          <w:rFonts w:cs="Times New Roman"/>
          <w:szCs w:val="24"/>
          <w:lang w:val="ro-RO"/>
        </w:rPr>
        <w:t>iunie</w:t>
      </w:r>
      <w:r w:rsidR="00D52536" w:rsidRPr="003C1220">
        <w:rPr>
          <w:rFonts w:cs="Times New Roman"/>
          <w:szCs w:val="24"/>
          <w:lang w:val="ro-RO"/>
        </w:rPr>
        <w:t xml:space="preserve"> 2023</w:t>
      </w:r>
      <w:r w:rsidRPr="003C1220">
        <w:rPr>
          <w:rFonts w:cs="Times New Roman"/>
          <w:szCs w:val="24"/>
          <w:lang w:val="ro-RO"/>
        </w:rPr>
        <w:t>;</w:t>
      </w:r>
    </w:p>
    <w:p w14:paraId="357ED74F" w14:textId="7B57D285"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 xml:space="preserve">3. Definirea Scopului </w:t>
      </w:r>
      <w:r w:rsidR="00BD3C61" w:rsidRPr="003C1220">
        <w:rPr>
          <w:rFonts w:eastAsia="Times New Roman" w:cs="Times New Roman"/>
          <w:szCs w:val="24"/>
          <w:lang w:val="ro-RO"/>
        </w:rPr>
        <w:t>Planului de management</w:t>
      </w:r>
      <w:r w:rsidR="00BD3C61" w:rsidRPr="003C1220">
        <w:rPr>
          <w:rFonts w:cs="Times New Roman"/>
          <w:szCs w:val="24"/>
          <w:lang w:val="ro-RO"/>
        </w:rPr>
        <w:t xml:space="preserve"> </w:t>
      </w:r>
      <w:r w:rsidRPr="003C1220">
        <w:rPr>
          <w:rFonts w:cs="Times New Roman"/>
          <w:szCs w:val="24"/>
          <w:lang w:val="ro-RO"/>
        </w:rPr>
        <w:t>al Sitului;</w:t>
      </w:r>
    </w:p>
    <w:p w14:paraId="5E16D1D5" w14:textId="35B99FFB"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 xml:space="preserve">4. Identificarea unui set de Teme principale ale </w:t>
      </w:r>
      <w:r w:rsidR="00BD3C61" w:rsidRPr="003C1220">
        <w:rPr>
          <w:rFonts w:eastAsia="Times New Roman" w:cs="Times New Roman"/>
          <w:szCs w:val="24"/>
          <w:lang w:val="ro-RO"/>
        </w:rPr>
        <w:t>Planului de management</w:t>
      </w:r>
      <w:r w:rsidRPr="003C1220">
        <w:rPr>
          <w:rFonts w:cs="Times New Roman"/>
          <w:szCs w:val="24"/>
          <w:lang w:val="ro-RO"/>
        </w:rPr>
        <w:t>;</w:t>
      </w:r>
    </w:p>
    <w:p w14:paraId="2C7CB3F1" w14:textId="77777777"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5. Identificarea Obiectivelor generale şi specifice asociate fiecărei teme;</w:t>
      </w:r>
    </w:p>
    <w:p w14:paraId="470FFD0A" w14:textId="77777777"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6. Identificarea unui set de măsuri pentru punerea în practică a obiectivelor;</w:t>
      </w:r>
    </w:p>
    <w:p w14:paraId="4B6B5654" w14:textId="77777777"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7. Identificarea şi planificarea activităților de monitorizare;</w:t>
      </w:r>
    </w:p>
    <w:p w14:paraId="6FDBAB5B" w14:textId="77777777"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8. Prioritizarea măsurilor/activităților;</w:t>
      </w:r>
    </w:p>
    <w:p w14:paraId="5949AFE7" w14:textId="77777777" w:rsidR="00085E4D" w:rsidRPr="003C1220" w:rsidRDefault="00085E4D" w:rsidP="002C6063">
      <w:pPr>
        <w:spacing w:after="0" w:line="276" w:lineRule="auto"/>
        <w:ind w:left="284"/>
        <w:rPr>
          <w:rFonts w:cs="Times New Roman"/>
          <w:szCs w:val="24"/>
          <w:lang w:val="ro-RO"/>
        </w:rPr>
      </w:pPr>
      <w:r w:rsidRPr="003C1220">
        <w:rPr>
          <w:rFonts w:cs="Times New Roman"/>
          <w:szCs w:val="24"/>
          <w:lang w:val="ro-RO"/>
        </w:rPr>
        <w:t>9. Atribuirea de resurse pentru fiecare măsură/activitate. Resursele pot fi: umane, financiare, instituționale, echipamente și altele;</w:t>
      </w:r>
    </w:p>
    <w:p w14:paraId="559E5F62" w14:textId="3577740C" w:rsidR="002341CA" w:rsidRPr="003C1220" w:rsidRDefault="00085E4D" w:rsidP="002C6063">
      <w:pPr>
        <w:spacing w:after="0" w:line="276" w:lineRule="auto"/>
        <w:ind w:left="284"/>
        <w:rPr>
          <w:rFonts w:cs="Times New Roman"/>
          <w:szCs w:val="24"/>
          <w:lang w:val="ro-RO"/>
        </w:rPr>
      </w:pPr>
      <w:r w:rsidRPr="003C1220">
        <w:rPr>
          <w:rFonts w:cs="Times New Roman"/>
          <w:szCs w:val="24"/>
          <w:lang w:val="ro-RO"/>
        </w:rPr>
        <w:t>10. Definitivarea Planului de lucru/ Calendarului de implementare</w:t>
      </w:r>
      <w:r w:rsidR="004C7693" w:rsidRPr="003C1220">
        <w:rPr>
          <w:rFonts w:cs="Times New Roman"/>
          <w:szCs w:val="24"/>
          <w:lang w:val="ro-RO"/>
        </w:rPr>
        <w:t>.</w:t>
      </w:r>
    </w:p>
    <w:p w14:paraId="263CCCDD" w14:textId="77777777" w:rsidR="0013312E" w:rsidRPr="003C1220" w:rsidRDefault="0013312E" w:rsidP="002C6063">
      <w:pPr>
        <w:spacing w:after="0" w:line="276" w:lineRule="auto"/>
        <w:ind w:left="284"/>
        <w:rPr>
          <w:rFonts w:cs="Times New Roman"/>
          <w:szCs w:val="24"/>
          <w:lang w:val="ro-RO"/>
        </w:rPr>
      </w:pPr>
    </w:p>
    <w:p w14:paraId="4924A0BE" w14:textId="4000B173" w:rsidR="002341CA" w:rsidRPr="003C1220" w:rsidRDefault="002341CA" w:rsidP="002C6063">
      <w:pPr>
        <w:spacing w:after="0" w:line="276" w:lineRule="auto"/>
        <w:ind w:firstLine="720"/>
        <w:rPr>
          <w:rFonts w:cs="Times New Roman"/>
          <w:szCs w:val="24"/>
          <w:lang w:val="ro-RO"/>
        </w:rPr>
      </w:pPr>
      <w:r w:rsidRPr="003C1220">
        <w:rPr>
          <w:rFonts w:cs="Times New Roman"/>
          <w:b/>
          <w:bCs/>
          <w:szCs w:val="24"/>
          <w:lang w:val="ro-RO"/>
        </w:rPr>
        <w:t>Planul de management</w:t>
      </w:r>
      <w:r w:rsidRPr="003C1220">
        <w:rPr>
          <w:rFonts w:cs="Times New Roman"/>
          <w:szCs w:val="24"/>
          <w:lang w:val="ro-RO"/>
        </w:rPr>
        <w:t xml:space="preserve"> </w:t>
      </w:r>
      <w:r w:rsidR="007A3E5C" w:rsidRPr="003C1220">
        <w:rPr>
          <w:rFonts w:cs="Times New Roman"/>
          <w:szCs w:val="24"/>
          <w:lang w:val="ro-RO"/>
        </w:rPr>
        <w:t xml:space="preserve">a fost </w:t>
      </w:r>
      <w:r w:rsidRPr="003C1220">
        <w:rPr>
          <w:rFonts w:cs="Times New Roman"/>
          <w:szCs w:val="24"/>
          <w:lang w:val="ro-RO"/>
        </w:rPr>
        <w:t xml:space="preserve">conceput în vederea definirii principalelor direcții de acțiune, astfel încât, pe termen lung, să se poată realiza principalele obiective </w:t>
      </w:r>
      <w:r w:rsidR="00330050">
        <w:rPr>
          <w:rFonts w:cs="Times New Roman"/>
          <w:szCs w:val="24"/>
          <w:lang w:val="ro-RO"/>
        </w:rPr>
        <w:t>al ariei</w:t>
      </w:r>
      <w:r w:rsidRPr="003C1220">
        <w:rPr>
          <w:rFonts w:cs="Times New Roman"/>
          <w:szCs w:val="24"/>
          <w:lang w:val="ro-RO"/>
        </w:rPr>
        <w:t xml:space="preserve"> naturale protejate. Acesta cuprinde prevederi care iau în considerare factorii ce ar putea schimba situația actuală, permițând astfel o flexibilitate în luarea deciziilor, fără a compromite obiectivul principal, acela de conservare a speciilor şi ha</w:t>
      </w:r>
      <w:r w:rsidR="004134EA" w:rsidRPr="003C1220">
        <w:rPr>
          <w:rFonts w:cs="Times New Roman"/>
          <w:szCs w:val="24"/>
          <w:lang w:val="ro-RO"/>
        </w:rPr>
        <w:t xml:space="preserve">bitatelor de interes comunitar. </w:t>
      </w:r>
      <w:r w:rsidRPr="003C1220">
        <w:rPr>
          <w:rFonts w:cs="Times New Roman"/>
          <w:szCs w:val="24"/>
          <w:lang w:val="ro-RO"/>
        </w:rPr>
        <w:t xml:space="preserve">Revizuirea </w:t>
      </w:r>
      <w:r w:rsidR="00BD3C61" w:rsidRPr="003C1220">
        <w:rPr>
          <w:rFonts w:eastAsia="Times New Roman" w:cs="Times New Roman"/>
          <w:szCs w:val="24"/>
          <w:lang w:val="ro-RO"/>
        </w:rPr>
        <w:t>Planului de management</w:t>
      </w:r>
      <w:r w:rsidR="00BD3C61" w:rsidRPr="003C1220">
        <w:rPr>
          <w:rFonts w:cs="Times New Roman"/>
          <w:szCs w:val="24"/>
          <w:lang w:val="ro-RO"/>
        </w:rPr>
        <w:t xml:space="preserve"> </w:t>
      </w:r>
      <w:r w:rsidR="007A3E5C" w:rsidRPr="003C1220">
        <w:rPr>
          <w:rFonts w:cs="Times New Roman"/>
          <w:szCs w:val="24"/>
          <w:lang w:val="ro-RO"/>
        </w:rPr>
        <w:t xml:space="preserve">se va </w:t>
      </w:r>
      <w:r w:rsidR="004134EA" w:rsidRPr="003C1220">
        <w:rPr>
          <w:rFonts w:cs="Times New Roman"/>
          <w:szCs w:val="24"/>
          <w:lang w:val="ro-RO"/>
        </w:rPr>
        <w:t>face conform legislației în vigoare.</w:t>
      </w:r>
    </w:p>
    <w:p w14:paraId="1AC8F303" w14:textId="00CC699D" w:rsidR="00CB7D44" w:rsidRPr="003C1220" w:rsidRDefault="002341CA" w:rsidP="002C6063">
      <w:pPr>
        <w:spacing w:after="0" w:line="276" w:lineRule="auto"/>
        <w:ind w:firstLine="720"/>
        <w:rPr>
          <w:rFonts w:cs="Times New Roman"/>
          <w:szCs w:val="24"/>
          <w:lang w:val="ro-RO" w:eastAsia="ar-SA"/>
        </w:rPr>
      </w:pPr>
      <w:r w:rsidRPr="003C1220">
        <w:rPr>
          <w:rFonts w:cs="Times New Roman"/>
          <w:szCs w:val="24"/>
          <w:lang w:val="ro-RO"/>
        </w:rPr>
        <w:t xml:space="preserve">Luând în considerare influența factorilor antropici şi naturali, se impune adoptarea unui management adaptativ pentru a putea fi acceptate cu ușurință deciziile </w:t>
      </w:r>
      <w:r w:rsidR="00FA0595" w:rsidRPr="003C1220">
        <w:rPr>
          <w:rFonts w:cs="Times New Roman"/>
          <w:szCs w:val="24"/>
          <w:lang w:val="ro-RO"/>
        </w:rPr>
        <w:t xml:space="preserve">necesare în astfel de condiții. </w:t>
      </w:r>
      <w:r w:rsidR="00CB7D44" w:rsidRPr="003C1220">
        <w:rPr>
          <w:rFonts w:cs="Times New Roman"/>
          <w:szCs w:val="24"/>
          <w:lang w:val="ro-RO" w:eastAsia="ar-SA"/>
        </w:rPr>
        <w:t xml:space="preserve">Întocmirea </w:t>
      </w:r>
      <w:r w:rsidR="00BD3C61" w:rsidRPr="003C1220">
        <w:rPr>
          <w:rFonts w:eastAsia="Times New Roman" w:cs="Times New Roman"/>
          <w:szCs w:val="24"/>
          <w:lang w:val="ro-RO"/>
        </w:rPr>
        <w:t>Planului de management</w:t>
      </w:r>
      <w:r w:rsidR="00BD3C61" w:rsidRPr="003C1220">
        <w:rPr>
          <w:rFonts w:cs="Times New Roman"/>
          <w:szCs w:val="24"/>
          <w:lang w:val="ro-RO" w:eastAsia="ar-SA"/>
        </w:rPr>
        <w:t xml:space="preserve"> </w:t>
      </w:r>
      <w:r w:rsidR="00CB7D44" w:rsidRPr="003C1220">
        <w:rPr>
          <w:rFonts w:cs="Times New Roman"/>
          <w:szCs w:val="24"/>
          <w:lang w:val="ro-RO" w:eastAsia="ar-SA"/>
        </w:rPr>
        <w:t xml:space="preserve">pentru </w:t>
      </w:r>
      <w:r w:rsidR="00085E4D" w:rsidRPr="003C1220">
        <w:rPr>
          <w:rFonts w:cs="Times New Roman"/>
          <w:szCs w:val="24"/>
          <w:lang w:val="ro-RO" w:eastAsia="ar-SA"/>
        </w:rPr>
        <w:t>situl</w:t>
      </w:r>
      <w:r w:rsidR="00CB7D44" w:rsidRPr="003C1220">
        <w:rPr>
          <w:rFonts w:cs="Times New Roman"/>
          <w:szCs w:val="24"/>
          <w:lang w:val="ro-RO" w:eastAsia="ar-SA"/>
        </w:rPr>
        <w:t xml:space="preserve"> Natura 2000 </w:t>
      </w:r>
      <w:r w:rsidR="00F56CD4" w:rsidRPr="003C1220">
        <w:rPr>
          <w:rFonts w:cs="Times New Roman"/>
          <w:szCs w:val="24"/>
          <w:lang w:val="ro-RO"/>
        </w:rPr>
        <w:t xml:space="preserve">ROSCI0441 Viile Tecii </w:t>
      </w:r>
      <w:r w:rsidR="00CB7D44" w:rsidRPr="003C1220">
        <w:rPr>
          <w:rFonts w:cs="Times New Roman"/>
          <w:szCs w:val="24"/>
          <w:lang w:val="ro-RO" w:eastAsia="ar-SA"/>
        </w:rPr>
        <w:t xml:space="preserve">face parte din demersurile care contribuie la îndeplinirea obligațiilor României în ceea ce privește conservarea biodiversității şi managementul ariilor naturale protejate din țara noastră. </w:t>
      </w:r>
    </w:p>
    <w:p w14:paraId="5B22B5BD" w14:textId="73A43D62" w:rsidR="00B970CC" w:rsidRPr="003C1220" w:rsidRDefault="00B970CC" w:rsidP="002C6063">
      <w:pPr>
        <w:spacing w:after="0" w:line="276" w:lineRule="auto"/>
        <w:ind w:firstLine="720"/>
        <w:rPr>
          <w:rFonts w:cs="Times New Roman"/>
          <w:szCs w:val="24"/>
          <w:lang w:val="ro-RO"/>
        </w:rPr>
      </w:pPr>
      <w:r w:rsidRPr="003C1220">
        <w:rPr>
          <w:rFonts w:cs="Times New Roman"/>
          <w:szCs w:val="24"/>
          <w:lang w:val="ro-RO"/>
        </w:rPr>
        <w:t xml:space="preserve">În ceea ce privește consultarea comunităților locale și a factorilor interesați, Agenția pentru Protecția Mediului Bistrița Năsăud, în calitate de Beneficiar al proiectului, în parteneriat cu Agenția Națională pentru Arii Naturale Protejate, a organizat </w:t>
      </w:r>
      <w:r w:rsidR="00B579D8" w:rsidRPr="003C1220">
        <w:rPr>
          <w:rFonts w:cs="Times New Roman"/>
          <w:szCs w:val="24"/>
          <w:lang w:val="ro-RO"/>
        </w:rPr>
        <w:t xml:space="preserve">consultări publice preliminare </w:t>
      </w:r>
      <w:r w:rsidRPr="003C1220">
        <w:rPr>
          <w:rFonts w:cs="Times New Roman"/>
          <w:szCs w:val="24"/>
          <w:lang w:val="ro-RO"/>
        </w:rPr>
        <w:t xml:space="preserve">în data de </w:t>
      </w:r>
      <w:r w:rsidR="00DF6054" w:rsidRPr="003C1220">
        <w:rPr>
          <w:rFonts w:cs="Times New Roman"/>
          <w:szCs w:val="24"/>
          <w:lang w:val="ro-RO"/>
        </w:rPr>
        <w:t>29</w:t>
      </w:r>
      <w:r w:rsidRPr="003C1220">
        <w:rPr>
          <w:rFonts w:cs="Times New Roman"/>
          <w:szCs w:val="24"/>
          <w:lang w:val="ro-RO"/>
        </w:rPr>
        <w:t>.06.202</w:t>
      </w:r>
      <w:r w:rsidR="00B579D8" w:rsidRPr="003C1220">
        <w:rPr>
          <w:rFonts w:cs="Times New Roman"/>
          <w:szCs w:val="24"/>
          <w:lang w:val="ro-RO"/>
        </w:rPr>
        <w:t>3</w:t>
      </w:r>
      <w:r w:rsidRPr="003C1220">
        <w:rPr>
          <w:rFonts w:cs="Times New Roman"/>
          <w:szCs w:val="24"/>
          <w:lang w:val="ro-RO"/>
        </w:rPr>
        <w:t xml:space="preserve"> </w:t>
      </w:r>
      <w:r w:rsidR="00DF6054" w:rsidRPr="003C1220">
        <w:rPr>
          <w:rFonts w:cs="Times New Roman"/>
          <w:szCs w:val="24"/>
          <w:lang w:val="ro-RO"/>
        </w:rPr>
        <w:t xml:space="preserve">și 24.07. 2023 </w:t>
      </w:r>
      <w:r w:rsidRPr="003C1220">
        <w:rPr>
          <w:rFonts w:cs="Times New Roman"/>
          <w:szCs w:val="24"/>
          <w:lang w:val="ro-RO"/>
        </w:rPr>
        <w:t>la Primăria comunei Teaca</w:t>
      </w:r>
      <w:r w:rsidR="00F13B15" w:rsidRPr="003C1220">
        <w:rPr>
          <w:rFonts w:cs="Times New Roman"/>
          <w:szCs w:val="24"/>
          <w:lang w:val="ro-RO"/>
        </w:rPr>
        <w:t>.</w:t>
      </w:r>
      <w:r w:rsidRPr="003C1220">
        <w:rPr>
          <w:rFonts w:cs="Times New Roman"/>
          <w:szCs w:val="24"/>
          <w:lang w:val="ro-RO"/>
        </w:rPr>
        <w:t xml:space="preserve"> </w:t>
      </w:r>
    </w:p>
    <w:p w14:paraId="13451F25" w14:textId="77777777" w:rsidR="00CB7D44" w:rsidRPr="003C1220" w:rsidRDefault="00CB7D44" w:rsidP="002C6063">
      <w:pPr>
        <w:spacing w:after="0" w:line="276" w:lineRule="auto"/>
        <w:rPr>
          <w:rFonts w:cs="Times New Roman"/>
          <w:szCs w:val="24"/>
          <w:lang w:val="ro-RO"/>
        </w:rPr>
      </w:pPr>
    </w:p>
    <w:p w14:paraId="79DA7AC9" w14:textId="418B71FB" w:rsidR="00F85348" w:rsidRPr="003C1220" w:rsidRDefault="005E78AF" w:rsidP="002C6063">
      <w:pPr>
        <w:pStyle w:val="Titlu2"/>
        <w:spacing w:before="0" w:line="276" w:lineRule="auto"/>
        <w:rPr>
          <w:rFonts w:cs="Times New Roman"/>
          <w:szCs w:val="24"/>
          <w:lang w:val="ro-RO"/>
        </w:rPr>
      </w:pPr>
      <w:bookmarkStart w:id="9" w:name="_Toc36739786"/>
      <w:bookmarkStart w:id="10" w:name="_Toc155368490"/>
      <w:r w:rsidRPr="003C1220">
        <w:rPr>
          <w:rFonts w:cs="Times New Roman"/>
          <w:szCs w:val="24"/>
          <w:lang w:val="ro-RO"/>
        </w:rPr>
        <w:t>1.3. Descrierea ariei naturale protejate vizată de Planul de management</w:t>
      </w:r>
      <w:bookmarkEnd w:id="9"/>
      <w:bookmarkEnd w:id="10"/>
    </w:p>
    <w:p w14:paraId="4DA56BD4" w14:textId="77777777" w:rsidR="005E78AF" w:rsidRPr="003C1220" w:rsidRDefault="005E78AF" w:rsidP="002C6063">
      <w:pPr>
        <w:spacing w:after="0" w:line="276" w:lineRule="auto"/>
        <w:rPr>
          <w:rFonts w:cs="Times New Roman"/>
          <w:b/>
          <w:szCs w:val="24"/>
          <w:lang w:val="ro-RO"/>
        </w:rPr>
      </w:pPr>
      <w:bookmarkStart w:id="11" w:name="_Toc36739787"/>
      <w:r w:rsidRPr="003C1220">
        <w:rPr>
          <w:rFonts w:cs="Times New Roman"/>
          <w:b/>
          <w:szCs w:val="24"/>
          <w:lang w:val="ro-RO"/>
        </w:rPr>
        <w:t>1.3.1. Aria naturală protejată vizată de Planul de management</w:t>
      </w:r>
      <w:bookmarkEnd w:id="11"/>
    </w:p>
    <w:p w14:paraId="07FCE0F8" w14:textId="27540AAB" w:rsidR="00F56CD4" w:rsidRPr="003C1220" w:rsidRDefault="00F56CD4" w:rsidP="002C6063">
      <w:pPr>
        <w:spacing w:after="0" w:line="276" w:lineRule="auto"/>
        <w:ind w:firstLine="720"/>
        <w:rPr>
          <w:rFonts w:cs="Times New Roman"/>
          <w:bCs/>
          <w:szCs w:val="24"/>
          <w:lang w:val="ro-RO"/>
        </w:rPr>
      </w:pPr>
      <w:r w:rsidRPr="003C1220">
        <w:rPr>
          <w:rFonts w:cs="Times New Roman"/>
          <w:bCs/>
          <w:szCs w:val="24"/>
          <w:lang w:val="ro-RO"/>
        </w:rPr>
        <w:t>Situl Natura 2000 ROSCI0441 Viile Tecii este situat în partea de nord a Transilvaniei, pe teritoriul județului Bistrița-Năsăud și are</w:t>
      </w:r>
      <w:r w:rsidR="00082E83" w:rsidRPr="003C1220">
        <w:rPr>
          <w:rFonts w:cs="Times New Roman"/>
          <w:bCs/>
          <w:szCs w:val="24"/>
          <w:lang w:val="ro-RO"/>
        </w:rPr>
        <w:t xml:space="preserve"> o suprafață de 264,5 de hectare</w:t>
      </w:r>
      <w:r w:rsidRPr="003C1220">
        <w:rPr>
          <w:rFonts w:cs="Times New Roman"/>
          <w:bCs/>
          <w:szCs w:val="24"/>
          <w:lang w:val="ro-RO"/>
        </w:rPr>
        <w:t>, conform Formularului Standard Natura 2000.</w:t>
      </w:r>
    </w:p>
    <w:p w14:paraId="5E29FD63" w14:textId="77777777" w:rsidR="00D514D8" w:rsidRPr="003C1220" w:rsidRDefault="00D514D8" w:rsidP="002C6063">
      <w:pPr>
        <w:spacing w:after="0" w:line="276" w:lineRule="auto"/>
        <w:rPr>
          <w:rFonts w:cs="Times New Roman"/>
          <w:bCs/>
          <w:szCs w:val="24"/>
          <w:lang w:val="ro-RO"/>
        </w:rPr>
      </w:pPr>
    </w:p>
    <w:p w14:paraId="57EB56D1" w14:textId="4AE93B0D" w:rsidR="0051232C" w:rsidRPr="003C1220" w:rsidRDefault="0051232C"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w:t>
      </w:r>
      <w:r w:rsidRPr="003C1220">
        <w:rPr>
          <w:b/>
          <w:szCs w:val="24"/>
        </w:rPr>
        <w:fldChar w:fldCharType="end"/>
      </w:r>
      <w:r w:rsidR="00241B95" w:rsidRPr="003C1220">
        <w:rPr>
          <w:b/>
          <w:szCs w:val="24"/>
        </w:rPr>
        <w:t>.</w:t>
      </w:r>
      <w:r w:rsidRPr="003C1220">
        <w:rPr>
          <w:b/>
          <w:bCs/>
          <w:szCs w:val="24"/>
        </w:rPr>
        <w:t xml:space="preserve"> </w:t>
      </w:r>
      <w:r w:rsidRPr="003C1220">
        <w:rPr>
          <w:bCs/>
          <w:i/>
          <w:szCs w:val="24"/>
        </w:rPr>
        <w:t>Aria naturală protejată vizată de Planul de management</w:t>
      </w:r>
    </w:p>
    <w:tbl>
      <w:tblPr>
        <w:tblW w:w="5000" w:type="pct"/>
        <w:jc w:val="center"/>
        <w:tblCellMar>
          <w:left w:w="28" w:type="dxa"/>
          <w:right w:w="28" w:type="dxa"/>
        </w:tblCellMar>
        <w:tblLook w:val="04A0" w:firstRow="1" w:lastRow="0" w:firstColumn="1" w:lastColumn="0" w:noHBand="0" w:noVBand="1"/>
      </w:tblPr>
      <w:tblGrid>
        <w:gridCol w:w="409"/>
        <w:gridCol w:w="768"/>
        <w:gridCol w:w="1083"/>
        <w:gridCol w:w="550"/>
        <w:gridCol w:w="1215"/>
        <w:gridCol w:w="1268"/>
        <w:gridCol w:w="1493"/>
        <w:gridCol w:w="1191"/>
        <w:gridCol w:w="1105"/>
      </w:tblGrid>
      <w:tr w:rsidR="00117D2C" w:rsidRPr="003C1220" w14:paraId="6DB386D8" w14:textId="77777777" w:rsidTr="00425FA4">
        <w:trPr>
          <w:trHeight w:val="300"/>
          <w:tblHeader/>
          <w:jc w:val="center"/>
        </w:trPr>
        <w:tc>
          <w:tcPr>
            <w:tcW w:w="409" w:type="dxa"/>
            <w:vMerge w:val="restart"/>
            <w:tcBorders>
              <w:top w:val="single" w:sz="8" w:space="0" w:color="auto"/>
              <w:left w:val="single" w:sz="8" w:space="0" w:color="auto"/>
              <w:right w:val="single" w:sz="8" w:space="0" w:color="auto"/>
            </w:tcBorders>
            <w:vAlign w:val="center"/>
          </w:tcPr>
          <w:p w14:paraId="50F3CEE8"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Nr. crt.</w:t>
            </w:r>
          </w:p>
        </w:tc>
        <w:tc>
          <w:tcPr>
            <w:tcW w:w="0" w:type="auto"/>
            <w:gridSpan w:val="5"/>
            <w:tcBorders>
              <w:top w:val="single" w:sz="8" w:space="0" w:color="auto"/>
              <w:left w:val="single" w:sz="8" w:space="0" w:color="auto"/>
              <w:bottom w:val="single" w:sz="8" w:space="0" w:color="auto"/>
              <w:right w:val="single" w:sz="8" w:space="0" w:color="auto"/>
            </w:tcBorders>
            <w:shd w:val="clear" w:color="auto" w:fill="auto"/>
            <w:vAlign w:val="center"/>
          </w:tcPr>
          <w:p w14:paraId="34556F07"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Arie naturală protejată cu care se suprapune</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4C91321D"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Tip suprapunere</w:t>
            </w:r>
            <w:r w:rsidRPr="003C1220">
              <w:rPr>
                <w:rFonts w:eastAsia="Times New Roman" w:cs="Times New Roman"/>
                <w:b/>
                <w:bCs/>
                <w:szCs w:val="24"/>
                <w:vertAlign w:val="superscript"/>
                <w:lang w:val="ro-RO" w:eastAsia="ro-RO"/>
              </w:rPr>
              <w:t>c)</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FF"/>
            <w:vAlign w:val="center"/>
          </w:tcPr>
          <w:p w14:paraId="793C62D1"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Suprafață totală suprapusă cu aria naturală protejată de referință [ha]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1CA7D56D"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Procentul din aria naturală protejată de referință [%]</w:t>
            </w:r>
          </w:p>
        </w:tc>
      </w:tr>
      <w:tr w:rsidR="00117D2C" w:rsidRPr="003C1220" w14:paraId="36F40388" w14:textId="77777777" w:rsidTr="00425FA4">
        <w:trPr>
          <w:trHeight w:val="1068"/>
          <w:tblHeader/>
          <w:jc w:val="center"/>
        </w:trPr>
        <w:tc>
          <w:tcPr>
            <w:tcW w:w="409" w:type="dxa"/>
            <w:vMerge/>
            <w:tcBorders>
              <w:left w:val="single" w:sz="8" w:space="0" w:color="auto"/>
              <w:bottom w:val="single" w:sz="8" w:space="0" w:color="auto"/>
              <w:right w:val="single" w:sz="8" w:space="0" w:color="auto"/>
            </w:tcBorders>
          </w:tcPr>
          <w:p w14:paraId="1B48FAEA" w14:textId="77777777" w:rsidR="00B66370" w:rsidRPr="003C1220" w:rsidRDefault="00B66370" w:rsidP="002C6063">
            <w:pPr>
              <w:spacing w:after="0" w:line="276" w:lineRule="auto"/>
              <w:jc w:val="center"/>
              <w:rPr>
                <w:rFonts w:eastAsia="Times New Roman" w:cs="Times New Roman"/>
                <w:b/>
                <w:bCs/>
                <w:szCs w:val="24"/>
                <w:lang w:val="ro-RO" w:eastAsia="ro-RO"/>
              </w:rPr>
            </w:pPr>
          </w:p>
        </w:tc>
        <w:tc>
          <w:tcPr>
            <w:tcW w:w="0" w:type="auto"/>
            <w:tcBorders>
              <w:top w:val="single" w:sz="8" w:space="0" w:color="auto"/>
              <w:left w:val="nil"/>
              <w:bottom w:val="single" w:sz="8" w:space="0" w:color="auto"/>
              <w:right w:val="single" w:sz="8" w:space="0" w:color="auto"/>
            </w:tcBorders>
            <w:shd w:val="clear" w:color="auto" w:fill="auto"/>
            <w:vAlign w:val="center"/>
          </w:tcPr>
          <w:p w14:paraId="59CEB2F4"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Cod</w:t>
            </w:r>
          </w:p>
        </w:tc>
        <w:tc>
          <w:tcPr>
            <w:tcW w:w="0" w:type="auto"/>
            <w:tcBorders>
              <w:top w:val="single" w:sz="8" w:space="0" w:color="auto"/>
              <w:left w:val="nil"/>
              <w:bottom w:val="single" w:sz="8" w:space="0" w:color="auto"/>
              <w:right w:val="single" w:sz="8" w:space="0" w:color="auto"/>
            </w:tcBorders>
            <w:shd w:val="clear" w:color="auto" w:fill="auto"/>
            <w:vAlign w:val="center"/>
          </w:tcPr>
          <w:p w14:paraId="69B43393"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Denumire</w:t>
            </w:r>
          </w:p>
        </w:tc>
        <w:tc>
          <w:tcPr>
            <w:tcW w:w="0" w:type="auto"/>
            <w:tcBorders>
              <w:top w:val="single" w:sz="8" w:space="0" w:color="auto"/>
              <w:left w:val="nil"/>
              <w:bottom w:val="single" w:sz="8" w:space="0" w:color="auto"/>
              <w:right w:val="single" w:sz="8" w:space="0" w:color="auto"/>
            </w:tcBorders>
            <w:shd w:val="clear" w:color="auto" w:fill="auto"/>
            <w:vAlign w:val="center"/>
          </w:tcPr>
          <w:p w14:paraId="412B6EAF"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Tip</w:t>
            </w:r>
            <w:r w:rsidRPr="003C1220">
              <w:rPr>
                <w:rFonts w:eastAsia="Times New Roman" w:cs="Times New Roman"/>
                <w:b/>
                <w:bCs/>
                <w:szCs w:val="24"/>
                <w:vertAlign w:val="superscript"/>
                <w:lang w:val="ro-RO" w:eastAsia="ro-RO"/>
              </w:rPr>
              <w:t>a)</w:t>
            </w:r>
          </w:p>
        </w:tc>
        <w:tc>
          <w:tcPr>
            <w:tcW w:w="0" w:type="auto"/>
            <w:tcBorders>
              <w:top w:val="single" w:sz="8" w:space="0" w:color="auto"/>
              <w:left w:val="nil"/>
              <w:bottom w:val="single" w:sz="8" w:space="0" w:color="auto"/>
              <w:right w:val="single" w:sz="8" w:space="0" w:color="auto"/>
            </w:tcBorders>
            <w:shd w:val="clear" w:color="auto" w:fill="auto"/>
            <w:vAlign w:val="center"/>
          </w:tcPr>
          <w:p w14:paraId="3A421913"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Categorie</w:t>
            </w:r>
            <w:r w:rsidRPr="003C1220">
              <w:rPr>
                <w:rFonts w:eastAsia="Times New Roman" w:cs="Times New Roman"/>
                <w:b/>
                <w:bCs/>
                <w:szCs w:val="24"/>
                <w:vertAlign w:val="superscript"/>
                <w:lang w:val="ro-RO" w:eastAsia="ro-RO"/>
              </w:rPr>
              <w:t>b)</w:t>
            </w:r>
          </w:p>
        </w:tc>
        <w:tc>
          <w:tcPr>
            <w:tcW w:w="0" w:type="auto"/>
            <w:tcBorders>
              <w:top w:val="single" w:sz="8" w:space="0" w:color="auto"/>
              <w:left w:val="nil"/>
              <w:bottom w:val="single" w:sz="8" w:space="0" w:color="auto"/>
              <w:right w:val="single" w:sz="8" w:space="0" w:color="auto"/>
            </w:tcBorders>
            <w:shd w:val="clear" w:color="auto" w:fill="auto"/>
            <w:vAlign w:val="center"/>
          </w:tcPr>
          <w:p w14:paraId="14C8BE27" w14:textId="77777777" w:rsidR="00B66370" w:rsidRPr="003C1220" w:rsidRDefault="00B66370"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Denumire responsabil</w:t>
            </w:r>
          </w:p>
        </w:tc>
        <w:tc>
          <w:tcPr>
            <w:tcW w:w="0" w:type="auto"/>
            <w:vMerge/>
            <w:tcBorders>
              <w:top w:val="single" w:sz="8" w:space="0" w:color="auto"/>
              <w:left w:val="single" w:sz="8" w:space="0" w:color="auto"/>
              <w:bottom w:val="single" w:sz="8" w:space="0" w:color="auto"/>
              <w:right w:val="single" w:sz="8" w:space="0" w:color="auto"/>
            </w:tcBorders>
            <w:shd w:val="clear" w:color="auto" w:fill="auto"/>
            <w:vAlign w:val="center"/>
          </w:tcPr>
          <w:p w14:paraId="7433A63F" w14:textId="77777777" w:rsidR="00B66370" w:rsidRPr="003C1220" w:rsidRDefault="00B66370" w:rsidP="002C6063">
            <w:pPr>
              <w:spacing w:after="0" w:line="276" w:lineRule="auto"/>
              <w:jc w:val="center"/>
              <w:rPr>
                <w:rFonts w:eastAsia="Times New Roman" w:cs="Times New Roman"/>
                <w:b/>
                <w:bCs/>
                <w:szCs w:val="24"/>
                <w:lang w:val="ro-RO" w:eastAsia="ro-RO"/>
              </w:rPr>
            </w:pPr>
          </w:p>
        </w:tc>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14:paraId="7C7DB50C" w14:textId="77777777" w:rsidR="00B66370" w:rsidRPr="003C1220" w:rsidRDefault="00B66370" w:rsidP="002C6063">
            <w:pPr>
              <w:spacing w:after="0" w:line="276" w:lineRule="auto"/>
              <w:jc w:val="center"/>
              <w:rPr>
                <w:rFonts w:eastAsia="Times New Roman" w:cs="Times New Roman"/>
                <w:b/>
                <w:bCs/>
                <w:szCs w:val="24"/>
                <w:lang w:val="ro-RO" w:eastAsia="ro-RO"/>
              </w:rPr>
            </w:pPr>
          </w:p>
        </w:tc>
        <w:tc>
          <w:tcPr>
            <w:tcW w:w="0" w:type="auto"/>
            <w:vMerge/>
            <w:tcBorders>
              <w:top w:val="single" w:sz="8" w:space="0" w:color="auto"/>
              <w:left w:val="single" w:sz="8" w:space="0" w:color="auto"/>
              <w:bottom w:val="single" w:sz="8" w:space="0" w:color="auto"/>
              <w:right w:val="single" w:sz="8" w:space="0" w:color="auto"/>
            </w:tcBorders>
            <w:shd w:val="clear" w:color="auto" w:fill="auto"/>
            <w:vAlign w:val="center"/>
          </w:tcPr>
          <w:p w14:paraId="7D97786E" w14:textId="77777777" w:rsidR="00B66370" w:rsidRPr="003C1220" w:rsidRDefault="00B66370" w:rsidP="002C6063">
            <w:pPr>
              <w:spacing w:after="0" w:line="276" w:lineRule="auto"/>
              <w:jc w:val="center"/>
              <w:rPr>
                <w:rFonts w:eastAsia="Times New Roman" w:cs="Times New Roman"/>
                <w:b/>
                <w:bCs/>
                <w:szCs w:val="24"/>
                <w:lang w:val="ro-RO" w:eastAsia="ro-RO"/>
              </w:rPr>
            </w:pPr>
          </w:p>
        </w:tc>
      </w:tr>
      <w:tr w:rsidR="007C300D" w:rsidRPr="003C1220" w14:paraId="40C8E28B" w14:textId="77777777" w:rsidTr="00425FA4">
        <w:trPr>
          <w:trHeight w:val="547"/>
          <w:jc w:val="center"/>
        </w:trPr>
        <w:tc>
          <w:tcPr>
            <w:tcW w:w="409" w:type="dxa"/>
            <w:tcBorders>
              <w:top w:val="single" w:sz="8" w:space="0" w:color="auto"/>
              <w:left w:val="single" w:sz="8" w:space="0" w:color="auto"/>
              <w:bottom w:val="single" w:sz="8" w:space="0" w:color="auto"/>
              <w:right w:val="single" w:sz="8" w:space="0" w:color="auto"/>
            </w:tcBorders>
            <w:vAlign w:val="center"/>
          </w:tcPr>
          <w:p w14:paraId="4A383DB7" w14:textId="77777777" w:rsidR="00B66370" w:rsidRPr="003C1220" w:rsidRDefault="00B66370"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1</w:t>
            </w:r>
          </w:p>
        </w:tc>
        <w:tc>
          <w:tcPr>
            <w:tcW w:w="0" w:type="auto"/>
            <w:tcBorders>
              <w:top w:val="single" w:sz="8" w:space="0" w:color="auto"/>
              <w:left w:val="nil"/>
              <w:bottom w:val="single" w:sz="8" w:space="0" w:color="auto"/>
              <w:right w:val="single" w:sz="8" w:space="0" w:color="auto"/>
            </w:tcBorders>
            <w:shd w:val="clear" w:color="auto" w:fill="auto"/>
            <w:vAlign w:val="center"/>
          </w:tcPr>
          <w:p w14:paraId="6AA46FFE" w14:textId="5D9BE249" w:rsidR="00B66370" w:rsidRPr="003C1220" w:rsidRDefault="00B66370"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ROS</w:t>
            </w:r>
            <w:r w:rsidR="00F56CD4" w:rsidRPr="003C1220">
              <w:rPr>
                <w:rFonts w:eastAsia="Times New Roman" w:cs="Times New Roman"/>
                <w:szCs w:val="24"/>
                <w:lang w:val="ro-RO" w:eastAsia="ro-RO"/>
              </w:rPr>
              <w:t>CI</w:t>
            </w:r>
            <w:r w:rsidR="00425FA4" w:rsidRPr="003C1220">
              <w:rPr>
                <w:rFonts w:eastAsia="Times New Roman" w:cs="Times New Roman"/>
                <w:szCs w:val="24"/>
                <w:lang w:val="ro-RO" w:eastAsia="ro-RO"/>
              </w:rPr>
              <w:t xml:space="preserve"> </w:t>
            </w:r>
            <w:r w:rsidR="00F56CD4" w:rsidRPr="003C1220">
              <w:rPr>
                <w:rFonts w:eastAsia="Times New Roman" w:cs="Times New Roman"/>
                <w:szCs w:val="24"/>
                <w:lang w:val="ro-RO" w:eastAsia="ro-RO"/>
              </w:rPr>
              <w:t>0441</w:t>
            </w:r>
          </w:p>
        </w:tc>
        <w:tc>
          <w:tcPr>
            <w:tcW w:w="0" w:type="auto"/>
            <w:tcBorders>
              <w:top w:val="single" w:sz="8" w:space="0" w:color="auto"/>
              <w:left w:val="nil"/>
              <w:bottom w:val="single" w:sz="8" w:space="0" w:color="auto"/>
              <w:right w:val="single" w:sz="8" w:space="0" w:color="auto"/>
            </w:tcBorders>
            <w:shd w:val="clear" w:color="auto" w:fill="auto"/>
            <w:vAlign w:val="center"/>
          </w:tcPr>
          <w:p w14:paraId="41694D4C" w14:textId="79D75A3F" w:rsidR="00B66370" w:rsidRPr="003C1220" w:rsidRDefault="00F56CD4"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Viile Tecii</w:t>
            </w:r>
          </w:p>
        </w:tc>
        <w:tc>
          <w:tcPr>
            <w:tcW w:w="0" w:type="auto"/>
            <w:tcBorders>
              <w:top w:val="single" w:sz="8" w:space="0" w:color="auto"/>
              <w:left w:val="nil"/>
              <w:bottom w:val="single" w:sz="8" w:space="0" w:color="auto"/>
              <w:right w:val="single" w:sz="8" w:space="0" w:color="auto"/>
            </w:tcBorders>
            <w:shd w:val="clear" w:color="auto" w:fill="auto"/>
            <w:vAlign w:val="center"/>
          </w:tcPr>
          <w:p w14:paraId="7FC73745" w14:textId="1BF161FC" w:rsidR="00B66370" w:rsidRPr="003C1220" w:rsidRDefault="000315BC" w:rsidP="002C6063">
            <w:pPr>
              <w:spacing w:after="0" w:line="276" w:lineRule="auto"/>
              <w:ind w:left="720" w:hanging="720"/>
              <w:jc w:val="center"/>
              <w:rPr>
                <w:rFonts w:eastAsia="Times New Roman" w:cs="Times New Roman"/>
                <w:szCs w:val="24"/>
                <w:lang w:val="ro-RO" w:eastAsia="ro-RO"/>
              </w:rPr>
            </w:pPr>
            <w:r w:rsidRPr="003C1220">
              <w:rPr>
                <w:rFonts w:eastAsia="Times New Roman" w:cs="Times New Roman"/>
                <w:szCs w:val="24"/>
                <w:lang w:val="ro-RO" w:eastAsia="ro-RO"/>
              </w:rPr>
              <w:t>SCI</w:t>
            </w:r>
          </w:p>
        </w:tc>
        <w:tc>
          <w:tcPr>
            <w:tcW w:w="0" w:type="auto"/>
            <w:tcBorders>
              <w:top w:val="single" w:sz="8" w:space="0" w:color="auto"/>
              <w:left w:val="nil"/>
              <w:bottom w:val="single" w:sz="8" w:space="0" w:color="auto"/>
              <w:right w:val="single" w:sz="8" w:space="0" w:color="auto"/>
            </w:tcBorders>
            <w:shd w:val="clear" w:color="auto" w:fill="auto"/>
            <w:vAlign w:val="center"/>
          </w:tcPr>
          <w:p w14:paraId="4F970D72" w14:textId="77777777" w:rsidR="00B66370" w:rsidRPr="003C1220" w:rsidRDefault="00B66370"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S</w:t>
            </w:r>
            <w:r w:rsidR="00F56CD4" w:rsidRPr="003C1220">
              <w:rPr>
                <w:rFonts w:eastAsia="Times New Roman" w:cs="Times New Roman"/>
                <w:szCs w:val="24"/>
                <w:lang w:val="ro-RO" w:eastAsia="ro-RO"/>
              </w:rPr>
              <w:t>CI</w:t>
            </w:r>
          </w:p>
          <w:p w14:paraId="18A04A08" w14:textId="7D6179B2" w:rsidR="00EB5F80" w:rsidRPr="003C1220" w:rsidRDefault="00EB5F80"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Sit de importanță comunitară</w:t>
            </w:r>
          </w:p>
        </w:tc>
        <w:tc>
          <w:tcPr>
            <w:tcW w:w="0" w:type="auto"/>
            <w:tcBorders>
              <w:top w:val="single" w:sz="8" w:space="0" w:color="auto"/>
              <w:left w:val="nil"/>
              <w:bottom w:val="single" w:sz="8" w:space="0" w:color="auto"/>
              <w:right w:val="single" w:sz="8" w:space="0" w:color="auto"/>
            </w:tcBorders>
            <w:shd w:val="clear" w:color="auto" w:fill="auto"/>
            <w:vAlign w:val="center"/>
          </w:tcPr>
          <w:p w14:paraId="5844C10A" w14:textId="0FFA7720" w:rsidR="00B66370" w:rsidRPr="003C1220" w:rsidRDefault="000327E3"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Agenția Națională pentru Arii Naturale Protejate</w:t>
            </w:r>
          </w:p>
        </w:tc>
        <w:tc>
          <w:tcPr>
            <w:tcW w:w="0" w:type="auto"/>
            <w:tcBorders>
              <w:top w:val="single" w:sz="8" w:space="0" w:color="auto"/>
              <w:left w:val="nil"/>
              <w:bottom w:val="single" w:sz="8" w:space="0" w:color="auto"/>
              <w:right w:val="single" w:sz="8" w:space="0" w:color="auto"/>
            </w:tcBorders>
            <w:shd w:val="clear" w:color="auto" w:fill="auto"/>
            <w:vAlign w:val="center"/>
          </w:tcPr>
          <w:p w14:paraId="60AE75F2" w14:textId="4717BB36" w:rsidR="00B66370" w:rsidRPr="003C1220" w:rsidRDefault="0027087B"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0" w:type="auto"/>
            <w:tcBorders>
              <w:top w:val="single" w:sz="8" w:space="0" w:color="auto"/>
              <w:left w:val="nil"/>
              <w:bottom w:val="single" w:sz="8" w:space="0" w:color="auto"/>
              <w:right w:val="single" w:sz="8" w:space="0" w:color="auto"/>
            </w:tcBorders>
            <w:shd w:val="clear" w:color="auto" w:fill="auto"/>
            <w:vAlign w:val="center"/>
          </w:tcPr>
          <w:p w14:paraId="1FEFB289" w14:textId="7475F2E3" w:rsidR="00B66370" w:rsidRPr="003C1220" w:rsidRDefault="0027087B"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0" w:type="auto"/>
            <w:tcBorders>
              <w:top w:val="single" w:sz="8" w:space="0" w:color="auto"/>
              <w:left w:val="nil"/>
              <w:bottom w:val="single" w:sz="8" w:space="0" w:color="auto"/>
              <w:right w:val="single" w:sz="8" w:space="0" w:color="auto"/>
            </w:tcBorders>
            <w:shd w:val="clear" w:color="auto" w:fill="auto"/>
            <w:vAlign w:val="center"/>
          </w:tcPr>
          <w:p w14:paraId="49A101A5" w14:textId="6BF3DA5C" w:rsidR="00B66370" w:rsidRPr="003C1220" w:rsidRDefault="0027087B"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r>
    </w:tbl>
    <w:p w14:paraId="31FE2B09" w14:textId="77777777" w:rsidR="003911AB" w:rsidRPr="003C1220" w:rsidRDefault="003911AB" w:rsidP="002C6063">
      <w:pPr>
        <w:spacing w:after="0" w:line="276" w:lineRule="auto"/>
        <w:ind w:firstLine="720"/>
        <w:rPr>
          <w:rFonts w:cs="Times New Roman"/>
          <w:szCs w:val="24"/>
          <w:lang w:val="ro-RO"/>
        </w:rPr>
      </w:pPr>
    </w:p>
    <w:p w14:paraId="7EC5BB54" w14:textId="77777777" w:rsidR="005E78AF" w:rsidRPr="003C1220" w:rsidRDefault="005E78AF" w:rsidP="002C6063">
      <w:pPr>
        <w:spacing w:after="0" w:line="276" w:lineRule="auto"/>
        <w:rPr>
          <w:rFonts w:cs="Times New Roman"/>
          <w:b/>
          <w:szCs w:val="24"/>
          <w:lang w:val="ro-RO"/>
        </w:rPr>
      </w:pPr>
      <w:bookmarkStart w:id="12" w:name="_Toc36739788"/>
      <w:r w:rsidRPr="003C1220">
        <w:rPr>
          <w:rFonts w:cs="Times New Roman"/>
          <w:b/>
          <w:szCs w:val="24"/>
          <w:lang w:val="ro-RO"/>
        </w:rPr>
        <w:t>1.3.2. Localizarea ariei naturale protejate vizată de Planul de management</w:t>
      </w:r>
      <w:bookmarkEnd w:id="12"/>
    </w:p>
    <w:p w14:paraId="468B723F" w14:textId="67C7D507" w:rsidR="00B66D03" w:rsidRPr="007217A0" w:rsidRDefault="003911AB" w:rsidP="002C6063">
      <w:pPr>
        <w:spacing w:after="0" w:line="276" w:lineRule="auto"/>
        <w:rPr>
          <w:rFonts w:cs="Times New Roman"/>
          <w:strike/>
          <w:szCs w:val="24"/>
          <w:lang w:val="ro-RO"/>
        </w:rPr>
      </w:pPr>
      <w:r w:rsidRPr="003C1220">
        <w:rPr>
          <w:rFonts w:cs="Times New Roman"/>
          <w:szCs w:val="24"/>
          <w:lang w:val="ro-RO"/>
        </w:rPr>
        <w:tab/>
      </w:r>
      <w:r w:rsidR="00F56CD4" w:rsidRPr="003C1220">
        <w:rPr>
          <w:rFonts w:cs="Times New Roman"/>
          <w:szCs w:val="24"/>
          <w:lang w:val="ro-RO"/>
        </w:rPr>
        <w:t>Situl Natura 2000 ROSCI0441 Viile Tecii este amplasat în partea nordică a Depresiunii colinare a Transilvaniei (Podișului Transilvaniei/ Bazinul Transilvan),</w:t>
      </w:r>
      <w:r w:rsidR="00B43226" w:rsidRPr="003C1220">
        <w:rPr>
          <w:rFonts w:cs="Times New Roman"/>
          <w:szCs w:val="24"/>
          <w:lang w:val="ro-RO"/>
        </w:rPr>
        <w:t xml:space="preserve"> </w:t>
      </w:r>
      <w:r w:rsidR="00F56CD4" w:rsidRPr="003C1220">
        <w:rPr>
          <w:rFonts w:cs="Times New Roman"/>
          <w:szCs w:val="24"/>
          <w:lang w:val="ro-RO"/>
        </w:rPr>
        <w:t xml:space="preserve">în </w:t>
      </w:r>
      <w:r w:rsidR="00F56CD4" w:rsidRPr="003C1220">
        <w:rPr>
          <w:rFonts w:cs="Times New Roman"/>
          <w:szCs w:val="24"/>
          <w:lang w:val="ro-RO"/>
        </w:rPr>
        <w:lastRenderedPageBreak/>
        <w:t xml:space="preserve">regiunea de dezvoltare Nord – Vest, </w:t>
      </w:r>
      <w:r w:rsidR="00B43226" w:rsidRPr="003C1220">
        <w:rPr>
          <w:rFonts w:cs="Times New Roman"/>
          <w:szCs w:val="24"/>
          <w:lang w:val="ro-RO"/>
        </w:rPr>
        <w:t>în partea de sud a</w:t>
      </w:r>
      <w:r w:rsidR="00F56CD4" w:rsidRPr="003C1220">
        <w:rPr>
          <w:rFonts w:cs="Times New Roman"/>
          <w:szCs w:val="24"/>
          <w:lang w:val="ro-RO"/>
        </w:rPr>
        <w:t xml:space="preserve"> județul</w:t>
      </w:r>
      <w:r w:rsidR="00B43226" w:rsidRPr="003C1220">
        <w:rPr>
          <w:rFonts w:cs="Times New Roman"/>
          <w:szCs w:val="24"/>
          <w:lang w:val="ro-RO"/>
        </w:rPr>
        <w:t>ui</w:t>
      </w:r>
      <w:r w:rsidR="00F56CD4" w:rsidRPr="003C1220">
        <w:rPr>
          <w:rFonts w:cs="Times New Roman"/>
          <w:szCs w:val="24"/>
          <w:lang w:val="ro-RO"/>
        </w:rPr>
        <w:t xml:space="preserve"> Bistrița-Năsăud, în comun</w:t>
      </w:r>
      <w:r w:rsidR="00B43226" w:rsidRPr="003C1220">
        <w:rPr>
          <w:rFonts w:cs="Times New Roman"/>
          <w:szCs w:val="24"/>
          <w:lang w:val="ro-RO"/>
        </w:rPr>
        <w:t>a</w:t>
      </w:r>
      <w:r w:rsidR="00F56CD4" w:rsidRPr="003C1220">
        <w:rPr>
          <w:rFonts w:cs="Times New Roman"/>
          <w:szCs w:val="24"/>
          <w:lang w:val="ro-RO"/>
        </w:rPr>
        <w:t xml:space="preserve"> Teaca. </w:t>
      </w:r>
    </w:p>
    <w:p w14:paraId="770FA910" w14:textId="0AFFFE1B" w:rsidR="00684F5E" w:rsidRPr="003C1220" w:rsidRDefault="00684F5E"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Accesul în sit </w:t>
      </w:r>
      <w:r w:rsidR="00D06FE0" w:rsidRPr="003C1220">
        <w:rPr>
          <w:rFonts w:eastAsia="Times New Roman" w:cs="Times New Roman"/>
          <w:szCs w:val="24"/>
          <w:lang w:val="ro-RO"/>
        </w:rPr>
        <w:t>se realizează prin intermediul drumului european E 578 care asigură legătura între Sărăţel şi Reghin. Suprapus aceluiaşi traseu este şi drumul naţional DN 15A. În afara acestei artere rutiere importante există numeroase alte drumuri cu caracter local care realizează legătura între diferitele localităţi din apropiere, precum şi între arealele rezidenţiale şi diferitele zone de exercitare a activităţilor agricole sau industriale.</w:t>
      </w:r>
    </w:p>
    <w:p w14:paraId="2F4C1968" w14:textId="41D5439D" w:rsidR="00DF77F3" w:rsidRPr="003C1220" w:rsidRDefault="00BE3E9F" w:rsidP="002C6063">
      <w:pPr>
        <w:pStyle w:val="Listparagraf"/>
        <w:spacing w:after="0" w:line="276" w:lineRule="auto"/>
        <w:ind w:left="0" w:firstLine="709"/>
        <w:rPr>
          <w:rFonts w:cs="Times New Roman"/>
          <w:szCs w:val="24"/>
          <w:lang w:val="ro-RO"/>
        </w:rPr>
      </w:pPr>
      <w:r w:rsidRPr="003C1220">
        <w:rPr>
          <w:rFonts w:cs="Times New Roman"/>
          <w:szCs w:val="24"/>
          <w:lang w:val="ro-RO"/>
        </w:rPr>
        <w:t>Coordonatele geografice ale sitului de interes comunitar, conform Formularului standard Natura 2000</w:t>
      </w:r>
      <w:r w:rsidRPr="003C1220">
        <w:rPr>
          <w:rFonts w:eastAsia="Times New Roman" w:cs="Times New Roman"/>
          <w:szCs w:val="24"/>
          <w:lang w:val="ro-RO"/>
        </w:rPr>
        <w:t xml:space="preserve">, </w:t>
      </w:r>
      <w:r w:rsidRPr="003C1220">
        <w:rPr>
          <w:rFonts w:cs="Times New Roman"/>
          <w:szCs w:val="24"/>
          <w:lang w:val="ro-RO"/>
        </w:rPr>
        <w:t xml:space="preserve">sunt următoare: Latitudine N </w:t>
      </w:r>
      <w:r w:rsidR="00097818" w:rsidRPr="003C1220">
        <w:rPr>
          <w:rFonts w:cs="Times New Roman"/>
          <w:szCs w:val="24"/>
          <w:lang w:val="ro-RO"/>
        </w:rPr>
        <w:t xml:space="preserve">46.0108388 </w:t>
      </w:r>
      <w:r w:rsidRPr="003C1220">
        <w:rPr>
          <w:rFonts w:cs="Times New Roman"/>
          <w:szCs w:val="24"/>
          <w:lang w:val="ro-RO"/>
        </w:rPr>
        <w:t xml:space="preserve">şi Longitudine E </w:t>
      </w:r>
      <w:r w:rsidR="00097818" w:rsidRPr="003C1220">
        <w:rPr>
          <w:rFonts w:cs="Times New Roman"/>
          <w:szCs w:val="24"/>
          <w:lang w:val="ro-RO"/>
        </w:rPr>
        <w:t>24.0058805</w:t>
      </w:r>
      <w:r w:rsidRPr="003C1220">
        <w:rPr>
          <w:rFonts w:cs="Times New Roman"/>
          <w:szCs w:val="24"/>
          <w:lang w:val="ro-RO"/>
        </w:rPr>
        <w:t>.</w:t>
      </w:r>
    </w:p>
    <w:p w14:paraId="5328D759" w14:textId="77777777" w:rsidR="00D514D8" w:rsidRPr="003C1220" w:rsidRDefault="00D514D8" w:rsidP="002C6063">
      <w:pPr>
        <w:pStyle w:val="Listparagraf"/>
        <w:spacing w:after="0" w:line="276" w:lineRule="auto"/>
        <w:ind w:left="0" w:firstLine="709"/>
        <w:rPr>
          <w:rFonts w:cs="Times New Roman"/>
          <w:szCs w:val="24"/>
          <w:lang w:val="ro-RO"/>
        </w:rPr>
      </w:pPr>
    </w:p>
    <w:p w14:paraId="08C3D081" w14:textId="75D34AE7" w:rsidR="00DF77F3" w:rsidRPr="003C1220" w:rsidRDefault="00DF77F3"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w:t>
      </w:r>
      <w:r w:rsidRPr="003C1220">
        <w:rPr>
          <w:b/>
          <w:szCs w:val="24"/>
        </w:rPr>
        <w:fldChar w:fldCharType="end"/>
      </w:r>
      <w:r w:rsidR="00241B95" w:rsidRPr="003C1220">
        <w:rPr>
          <w:b/>
          <w:szCs w:val="24"/>
        </w:rPr>
        <w:t>.</w:t>
      </w:r>
      <w:r w:rsidRPr="003C1220">
        <w:rPr>
          <w:b/>
          <w:bCs/>
          <w:szCs w:val="24"/>
          <w:lang w:eastAsia="ar-SA"/>
        </w:rPr>
        <w:t xml:space="preserve"> </w:t>
      </w:r>
      <w:r w:rsidRPr="003C1220">
        <w:rPr>
          <w:bCs/>
          <w:i/>
          <w:szCs w:val="24"/>
          <w:lang w:eastAsia="ar-SA"/>
        </w:rPr>
        <w:t>Localizarea ariei naturale protejate</w:t>
      </w:r>
    </w:p>
    <w:tbl>
      <w:tblP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5"/>
        <w:gridCol w:w="1281"/>
        <w:gridCol w:w="1560"/>
        <w:gridCol w:w="1075"/>
        <w:gridCol w:w="1471"/>
        <w:gridCol w:w="1733"/>
      </w:tblGrid>
      <w:tr w:rsidR="000F05D3" w:rsidRPr="003C1220" w14:paraId="181A117B" w14:textId="77777777" w:rsidTr="00B726DC">
        <w:trPr>
          <w:trHeight w:val="345"/>
          <w:jc w:val="center"/>
        </w:trPr>
        <w:tc>
          <w:tcPr>
            <w:tcW w:w="2405" w:type="dxa"/>
            <w:vMerge w:val="restart"/>
            <w:shd w:val="clear" w:color="auto" w:fill="auto"/>
            <w:vAlign w:val="center"/>
          </w:tcPr>
          <w:p w14:paraId="6375C932"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Codul și denumirea ariei naturale protejate</w:t>
            </w:r>
          </w:p>
        </w:tc>
        <w:tc>
          <w:tcPr>
            <w:tcW w:w="1281" w:type="dxa"/>
            <w:vMerge w:val="restart"/>
            <w:shd w:val="clear" w:color="auto" w:fill="auto"/>
            <w:vAlign w:val="center"/>
          </w:tcPr>
          <w:p w14:paraId="38B4694B"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Suprafața (ha)</w:t>
            </w:r>
          </w:p>
        </w:tc>
        <w:tc>
          <w:tcPr>
            <w:tcW w:w="1560" w:type="dxa"/>
            <w:vMerge w:val="restart"/>
            <w:shd w:val="clear" w:color="auto" w:fill="auto"/>
            <w:vAlign w:val="center"/>
          </w:tcPr>
          <w:p w14:paraId="7C382BD3"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Regiunea biogeografică</w:t>
            </w:r>
          </w:p>
        </w:tc>
        <w:tc>
          <w:tcPr>
            <w:tcW w:w="1075" w:type="dxa"/>
            <w:vMerge w:val="restart"/>
            <w:shd w:val="clear" w:color="auto" w:fill="auto"/>
            <w:vAlign w:val="center"/>
          </w:tcPr>
          <w:p w14:paraId="11F625BB"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Județul</w:t>
            </w:r>
          </w:p>
        </w:tc>
        <w:tc>
          <w:tcPr>
            <w:tcW w:w="3204" w:type="dxa"/>
            <w:gridSpan w:val="2"/>
            <w:tcBorders>
              <w:bottom w:val="single" w:sz="4" w:space="0" w:color="auto"/>
            </w:tcBorders>
            <w:shd w:val="clear" w:color="auto" w:fill="auto"/>
            <w:vAlign w:val="center"/>
          </w:tcPr>
          <w:p w14:paraId="2B1235F3"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Localități</w:t>
            </w:r>
          </w:p>
          <w:p w14:paraId="74AC7BE6"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orașe, comune, sate</w:t>
            </w:r>
          </w:p>
        </w:tc>
      </w:tr>
      <w:tr w:rsidR="000F05D3" w:rsidRPr="003C1220" w14:paraId="12087385" w14:textId="77777777" w:rsidTr="00074820">
        <w:trPr>
          <w:trHeight w:val="345"/>
          <w:jc w:val="center"/>
        </w:trPr>
        <w:tc>
          <w:tcPr>
            <w:tcW w:w="2405" w:type="dxa"/>
            <w:vMerge/>
            <w:tcBorders>
              <w:bottom w:val="single" w:sz="4" w:space="0" w:color="auto"/>
            </w:tcBorders>
            <w:shd w:val="clear" w:color="auto" w:fill="C45911"/>
            <w:vAlign w:val="center"/>
          </w:tcPr>
          <w:p w14:paraId="3B1D56F4"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p>
        </w:tc>
        <w:tc>
          <w:tcPr>
            <w:tcW w:w="1281" w:type="dxa"/>
            <w:vMerge/>
            <w:tcBorders>
              <w:bottom w:val="single" w:sz="4" w:space="0" w:color="auto"/>
            </w:tcBorders>
            <w:shd w:val="clear" w:color="auto" w:fill="C45911"/>
            <w:vAlign w:val="center"/>
          </w:tcPr>
          <w:p w14:paraId="6F9D9C1D"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p>
        </w:tc>
        <w:tc>
          <w:tcPr>
            <w:tcW w:w="1560" w:type="dxa"/>
            <w:vMerge/>
            <w:tcBorders>
              <w:bottom w:val="single" w:sz="4" w:space="0" w:color="auto"/>
            </w:tcBorders>
            <w:shd w:val="clear" w:color="auto" w:fill="C45911"/>
            <w:vAlign w:val="center"/>
          </w:tcPr>
          <w:p w14:paraId="0C7AFDB3"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p>
        </w:tc>
        <w:tc>
          <w:tcPr>
            <w:tcW w:w="1075" w:type="dxa"/>
            <w:vMerge/>
            <w:tcBorders>
              <w:bottom w:val="single" w:sz="4" w:space="0" w:color="auto"/>
            </w:tcBorders>
            <w:shd w:val="clear" w:color="auto" w:fill="C45911"/>
            <w:vAlign w:val="center"/>
          </w:tcPr>
          <w:p w14:paraId="65636490"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p>
        </w:tc>
        <w:tc>
          <w:tcPr>
            <w:tcW w:w="1471" w:type="dxa"/>
            <w:tcBorders>
              <w:bottom w:val="single" w:sz="4" w:space="0" w:color="auto"/>
            </w:tcBorders>
            <w:shd w:val="clear" w:color="auto" w:fill="auto"/>
            <w:vAlign w:val="center"/>
          </w:tcPr>
          <w:p w14:paraId="3115CC6B" w14:textId="77777777" w:rsidR="00BE3E9F" w:rsidRPr="003C1220" w:rsidRDefault="00BE3E9F"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Localitate</w:t>
            </w:r>
          </w:p>
        </w:tc>
        <w:tc>
          <w:tcPr>
            <w:tcW w:w="1733" w:type="dxa"/>
            <w:tcBorders>
              <w:bottom w:val="single" w:sz="4" w:space="0" w:color="auto"/>
            </w:tcBorders>
            <w:shd w:val="clear" w:color="auto" w:fill="auto"/>
            <w:vAlign w:val="center"/>
          </w:tcPr>
          <w:p w14:paraId="2C4FF220" w14:textId="13A4A25E" w:rsidR="00BE3E9F" w:rsidRPr="003C1220" w:rsidRDefault="00074820" w:rsidP="002C6063">
            <w:pPr>
              <w:autoSpaceDE w:val="0"/>
              <w:autoSpaceDN w:val="0"/>
              <w:adjustRightInd w:val="0"/>
              <w:spacing w:after="0" w:line="276" w:lineRule="auto"/>
              <w:jc w:val="center"/>
              <w:rPr>
                <w:rFonts w:eastAsia="Calibri" w:cs="Times New Roman"/>
                <w:b/>
                <w:szCs w:val="24"/>
                <w:lang w:val="ro-RO"/>
              </w:rPr>
            </w:pPr>
            <w:r w:rsidRPr="003C1220">
              <w:rPr>
                <w:rFonts w:eastAsia="Calibri" w:cs="Times New Roman"/>
                <w:b/>
                <w:szCs w:val="24"/>
                <w:lang w:val="ro-RO"/>
              </w:rPr>
              <w:t>Procent din UAT</w:t>
            </w:r>
          </w:p>
        </w:tc>
      </w:tr>
      <w:tr w:rsidR="000F05D3" w:rsidRPr="003C1220" w14:paraId="4DADBFDD" w14:textId="77777777" w:rsidTr="006C0205">
        <w:trPr>
          <w:trHeight w:val="1688"/>
          <w:jc w:val="center"/>
        </w:trPr>
        <w:tc>
          <w:tcPr>
            <w:tcW w:w="2405" w:type="dxa"/>
            <w:shd w:val="clear" w:color="auto" w:fill="auto"/>
            <w:vAlign w:val="center"/>
          </w:tcPr>
          <w:p w14:paraId="74B5E2C9" w14:textId="1240B8F9" w:rsidR="002F1B10" w:rsidRPr="003C1220" w:rsidRDefault="002F1B10" w:rsidP="002C6063">
            <w:pPr>
              <w:autoSpaceDE w:val="0"/>
              <w:autoSpaceDN w:val="0"/>
              <w:adjustRightInd w:val="0"/>
              <w:spacing w:after="0" w:line="276" w:lineRule="auto"/>
              <w:jc w:val="center"/>
              <w:rPr>
                <w:rFonts w:eastAsia="Times New Roman" w:cs="Times New Roman"/>
                <w:szCs w:val="24"/>
                <w:lang w:val="ro-RO"/>
              </w:rPr>
            </w:pPr>
            <w:r w:rsidRPr="003C1220">
              <w:rPr>
                <w:rFonts w:cs="Times New Roman"/>
                <w:szCs w:val="24"/>
                <w:lang w:val="ro-RO"/>
              </w:rPr>
              <w:t xml:space="preserve">ROSCI0441 Viile Tecii </w:t>
            </w:r>
          </w:p>
          <w:p w14:paraId="69446A23" w14:textId="629FC2EF" w:rsidR="002F1B10" w:rsidRPr="003C1220" w:rsidRDefault="002F1B10" w:rsidP="002C6063">
            <w:pPr>
              <w:autoSpaceDE w:val="0"/>
              <w:autoSpaceDN w:val="0"/>
              <w:adjustRightInd w:val="0"/>
              <w:spacing w:after="0" w:line="276" w:lineRule="auto"/>
              <w:jc w:val="center"/>
              <w:rPr>
                <w:rFonts w:eastAsia="Calibri" w:cs="Times New Roman"/>
                <w:szCs w:val="24"/>
                <w:lang w:val="ro-RO"/>
              </w:rPr>
            </w:pPr>
          </w:p>
        </w:tc>
        <w:tc>
          <w:tcPr>
            <w:tcW w:w="1281" w:type="dxa"/>
            <w:shd w:val="clear" w:color="auto" w:fill="auto"/>
            <w:vAlign w:val="center"/>
          </w:tcPr>
          <w:p w14:paraId="00A8C318" w14:textId="336F1769" w:rsidR="002F1B10" w:rsidRPr="003C1220" w:rsidRDefault="004E013B" w:rsidP="002C6063">
            <w:pPr>
              <w:autoSpaceDE w:val="0"/>
              <w:autoSpaceDN w:val="0"/>
              <w:adjustRightInd w:val="0"/>
              <w:spacing w:after="0" w:line="276" w:lineRule="auto"/>
              <w:jc w:val="center"/>
              <w:rPr>
                <w:rFonts w:eastAsia="Calibri" w:cs="Times New Roman"/>
                <w:szCs w:val="24"/>
                <w:lang w:val="ro-RO"/>
              </w:rPr>
            </w:pPr>
            <w:r w:rsidRPr="003C1220">
              <w:rPr>
                <w:rFonts w:cs="Times New Roman"/>
                <w:szCs w:val="24"/>
                <w:lang w:val="ro-RO"/>
              </w:rPr>
              <w:t>264,5</w:t>
            </w:r>
          </w:p>
        </w:tc>
        <w:tc>
          <w:tcPr>
            <w:tcW w:w="1560" w:type="dxa"/>
            <w:shd w:val="clear" w:color="auto" w:fill="auto"/>
            <w:vAlign w:val="center"/>
          </w:tcPr>
          <w:p w14:paraId="6551254A" w14:textId="77777777" w:rsidR="002F1B10" w:rsidRPr="003C1220" w:rsidRDefault="002F1B10" w:rsidP="002C6063">
            <w:pPr>
              <w:autoSpaceDE w:val="0"/>
              <w:autoSpaceDN w:val="0"/>
              <w:adjustRightInd w:val="0"/>
              <w:spacing w:after="0" w:line="276" w:lineRule="auto"/>
              <w:jc w:val="center"/>
              <w:rPr>
                <w:rFonts w:eastAsia="Calibri" w:cs="Times New Roman"/>
                <w:szCs w:val="24"/>
                <w:lang w:val="ro-RO"/>
              </w:rPr>
            </w:pPr>
            <w:r w:rsidRPr="003C1220">
              <w:rPr>
                <w:rFonts w:eastAsia="Calibri" w:cs="Times New Roman"/>
                <w:szCs w:val="24"/>
                <w:lang w:val="ro-RO"/>
              </w:rPr>
              <w:t>Continentală</w:t>
            </w:r>
          </w:p>
        </w:tc>
        <w:tc>
          <w:tcPr>
            <w:tcW w:w="1075" w:type="dxa"/>
            <w:shd w:val="clear" w:color="auto" w:fill="auto"/>
            <w:vAlign w:val="center"/>
          </w:tcPr>
          <w:p w14:paraId="75108337" w14:textId="5816FF84" w:rsidR="002F1B10" w:rsidRPr="003C1220" w:rsidRDefault="002F1B10" w:rsidP="002C6063">
            <w:pPr>
              <w:autoSpaceDE w:val="0"/>
              <w:autoSpaceDN w:val="0"/>
              <w:adjustRightInd w:val="0"/>
              <w:spacing w:after="0" w:line="276" w:lineRule="auto"/>
              <w:jc w:val="center"/>
              <w:rPr>
                <w:rFonts w:eastAsia="Calibri" w:cs="Times New Roman"/>
                <w:szCs w:val="24"/>
                <w:lang w:val="ro-RO"/>
              </w:rPr>
            </w:pPr>
            <w:r w:rsidRPr="003C1220">
              <w:rPr>
                <w:rFonts w:eastAsia="Calibri" w:cs="Times New Roman"/>
                <w:szCs w:val="24"/>
                <w:lang w:val="ro-RO"/>
              </w:rPr>
              <w:t xml:space="preserve">Bistrița Năsăud </w:t>
            </w:r>
          </w:p>
        </w:tc>
        <w:tc>
          <w:tcPr>
            <w:tcW w:w="1471" w:type="dxa"/>
            <w:tcBorders>
              <w:top w:val="nil"/>
              <w:left w:val="nil"/>
              <w:right w:val="single" w:sz="4" w:space="0" w:color="auto"/>
            </w:tcBorders>
            <w:shd w:val="clear" w:color="auto" w:fill="auto"/>
            <w:vAlign w:val="center"/>
          </w:tcPr>
          <w:p w14:paraId="1586B98A" w14:textId="5EDA82BB" w:rsidR="002F1B10" w:rsidRPr="003C1220" w:rsidRDefault="002F1B10" w:rsidP="002C6063">
            <w:pPr>
              <w:spacing w:after="0" w:line="276" w:lineRule="auto"/>
              <w:jc w:val="center"/>
              <w:rPr>
                <w:rFonts w:cs="Times New Roman"/>
                <w:szCs w:val="24"/>
                <w:lang w:val="ro-RO" w:eastAsia="en-GB"/>
              </w:rPr>
            </w:pPr>
            <w:r w:rsidRPr="003C1220">
              <w:rPr>
                <w:rFonts w:eastAsia="Times New Roman" w:cs="Times New Roman"/>
                <w:szCs w:val="24"/>
                <w:lang w:val="ro-RO"/>
              </w:rPr>
              <w:t>Teaca</w:t>
            </w:r>
          </w:p>
        </w:tc>
        <w:tc>
          <w:tcPr>
            <w:tcW w:w="1733" w:type="dxa"/>
            <w:tcBorders>
              <w:top w:val="nil"/>
              <w:left w:val="nil"/>
              <w:right w:val="single" w:sz="4" w:space="0" w:color="auto"/>
            </w:tcBorders>
            <w:shd w:val="clear" w:color="auto" w:fill="auto"/>
            <w:vAlign w:val="center"/>
          </w:tcPr>
          <w:p w14:paraId="6C888D9D" w14:textId="4F13F087" w:rsidR="002F1B10" w:rsidRPr="003C1220" w:rsidRDefault="00D06FE0" w:rsidP="002C6063">
            <w:pPr>
              <w:spacing w:after="0" w:line="276" w:lineRule="auto"/>
              <w:jc w:val="center"/>
              <w:rPr>
                <w:rFonts w:cs="Times New Roman"/>
                <w:szCs w:val="24"/>
                <w:lang w:val="ro-RO"/>
              </w:rPr>
            </w:pPr>
            <w:r w:rsidRPr="003C1220">
              <w:rPr>
                <w:rFonts w:eastAsia="Times New Roman" w:cs="Times New Roman"/>
                <w:szCs w:val="24"/>
                <w:lang w:val="ro-RO"/>
              </w:rPr>
              <w:t>100</w:t>
            </w:r>
            <w:r w:rsidR="002F1B10" w:rsidRPr="003C1220">
              <w:rPr>
                <w:rFonts w:eastAsia="Times New Roman" w:cs="Times New Roman"/>
                <w:szCs w:val="24"/>
                <w:lang w:val="ro-RO"/>
              </w:rPr>
              <w:t>%</w:t>
            </w:r>
          </w:p>
        </w:tc>
      </w:tr>
    </w:tbl>
    <w:p w14:paraId="6E3F4672" w14:textId="592BD6FC" w:rsidR="00B66D03" w:rsidRPr="003C1220" w:rsidRDefault="00684F5E" w:rsidP="002C6063">
      <w:pPr>
        <w:tabs>
          <w:tab w:val="left" w:pos="720"/>
        </w:tabs>
        <w:spacing w:after="0" w:line="276" w:lineRule="auto"/>
        <w:rPr>
          <w:rFonts w:eastAsia="Times New Roman" w:cs="Times New Roman"/>
          <w:szCs w:val="24"/>
          <w:lang w:val="ro-RO"/>
        </w:rPr>
      </w:pPr>
      <w:r w:rsidRPr="003C1220">
        <w:rPr>
          <w:rFonts w:eastAsia="Times New Roman" w:cs="Times New Roman"/>
          <w:szCs w:val="24"/>
          <w:lang w:val="ro-RO"/>
        </w:rPr>
        <w:tab/>
      </w:r>
      <w:r w:rsidR="00BE3E9F" w:rsidRPr="003C1220">
        <w:rPr>
          <w:rFonts w:eastAsia="Times New Roman" w:cs="Times New Roman"/>
          <w:szCs w:val="24"/>
          <w:lang w:val="ro-RO"/>
        </w:rPr>
        <w:t xml:space="preserve">Harta localizării ariei naturale protejate </w:t>
      </w:r>
      <w:bookmarkStart w:id="13" w:name="_Hlk20136988"/>
      <w:r w:rsidR="00BE3E9F" w:rsidRPr="003C1220">
        <w:rPr>
          <w:rFonts w:eastAsia="Times New Roman" w:cs="Times New Roman"/>
          <w:szCs w:val="24"/>
          <w:lang w:val="ro-RO"/>
        </w:rPr>
        <w:t>este prezentată în Anexa 3.</w:t>
      </w:r>
      <w:r w:rsidR="003E7523" w:rsidRPr="003C1220">
        <w:rPr>
          <w:rFonts w:eastAsia="Times New Roman" w:cs="Times New Roman"/>
          <w:szCs w:val="24"/>
          <w:lang w:val="ro-RO"/>
        </w:rPr>
        <w:t>2</w:t>
      </w:r>
      <w:r w:rsidR="00BE3E9F" w:rsidRPr="003C1220">
        <w:rPr>
          <w:rFonts w:eastAsia="Times New Roman" w:cs="Times New Roman"/>
          <w:szCs w:val="24"/>
          <w:lang w:val="ro-RO"/>
        </w:rPr>
        <w:t xml:space="preserve"> la Planul de management</w:t>
      </w:r>
      <w:bookmarkEnd w:id="13"/>
      <w:r w:rsidR="00BE3E9F" w:rsidRPr="003C1220">
        <w:rPr>
          <w:rFonts w:eastAsia="Times New Roman" w:cs="Times New Roman"/>
          <w:szCs w:val="24"/>
          <w:lang w:val="ro-RO"/>
        </w:rPr>
        <w:t>.</w:t>
      </w:r>
    </w:p>
    <w:p w14:paraId="0C7E68B8" w14:textId="77777777" w:rsidR="00BE3E9F" w:rsidRPr="003C1220" w:rsidRDefault="00BE3E9F" w:rsidP="002C6063">
      <w:pPr>
        <w:tabs>
          <w:tab w:val="left" w:pos="720"/>
        </w:tabs>
        <w:spacing w:after="0" w:line="276" w:lineRule="auto"/>
        <w:ind w:firstLine="720"/>
        <w:rPr>
          <w:rFonts w:eastAsia="Times New Roman" w:cs="Times New Roman"/>
          <w:szCs w:val="24"/>
          <w:lang w:val="ro-RO"/>
        </w:rPr>
      </w:pPr>
    </w:p>
    <w:p w14:paraId="6884247F" w14:textId="77777777" w:rsidR="005E78AF" w:rsidRPr="003C1220" w:rsidRDefault="005E78AF" w:rsidP="002C6063">
      <w:pPr>
        <w:spacing w:after="0" w:line="276" w:lineRule="auto"/>
        <w:rPr>
          <w:rFonts w:cs="Times New Roman"/>
          <w:b/>
          <w:szCs w:val="24"/>
          <w:lang w:val="ro-RO"/>
        </w:rPr>
      </w:pPr>
      <w:bookmarkStart w:id="14" w:name="_Toc36739789"/>
      <w:r w:rsidRPr="003C1220">
        <w:rPr>
          <w:rFonts w:cs="Times New Roman"/>
          <w:b/>
          <w:szCs w:val="24"/>
          <w:lang w:val="ro-RO"/>
        </w:rPr>
        <w:t>1.3.3. Limitele ariei naturale protejate vizată de Planul de management</w:t>
      </w:r>
      <w:bookmarkEnd w:id="14"/>
    </w:p>
    <w:p w14:paraId="0F3B7B27" w14:textId="5570C38D" w:rsidR="00621E05" w:rsidRPr="003C1220" w:rsidRDefault="008250EA"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Limitele Sitului Natura 2000 </w:t>
      </w:r>
      <w:bookmarkStart w:id="15" w:name="_Hlk141780570"/>
      <w:r w:rsidR="00A85D6D" w:rsidRPr="003C1220">
        <w:rPr>
          <w:rFonts w:cs="Times New Roman"/>
          <w:szCs w:val="24"/>
          <w:lang w:val="ro-RO"/>
        </w:rPr>
        <w:t>ROSCI0</w:t>
      </w:r>
      <w:r w:rsidR="002F1B10" w:rsidRPr="003C1220">
        <w:rPr>
          <w:rFonts w:cs="Times New Roman"/>
          <w:szCs w:val="24"/>
          <w:lang w:val="ro-RO"/>
        </w:rPr>
        <w:t>441</w:t>
      </w:r>
      <w:r w:rsidR="00A85D6D" w:rsidRPr="003C1220">
        <w:rPr>
          <w:rFonts w:cs="Times New Roman"/>
          <w:szCs w:val="24"/>
          <w:lang w:val="ro-RO"/>
        </w:rPr>
        <w:t xml:space="preserve"> </w:t>
      </w:r>
      <w:r w:rsidR="002F1B10" w:rsidRPr="003C1220">
        <w:rPr>
          <w:rFonts w:cs="Times New Roman"/>
          <w:szCs w:val="24"/>
          <w:lang w:val="ro-RO"/>
        </w:rPr>
        <w:t>Viile Tecii</w:t>
      </w:r>
      <w:bookmarkEnd w:id="15"/>
      <w:r w:rsidRPr="003C1220">
        <w:rPr>
          <w:rFonts w:eastAsia="Times New Roman" w:cs="Times New Roman"/>
          <w:szCs w:val="24"/>
          <w:lang w:val="ro-RO"/>
        </w:rPr>
        <w:t xml:space="preserve">, delimitate la precizia scării 1:10.000-1:25.000, în format digital, ca vectori cu referință geografică în sistemul național de proiecție Stereografic 1970, se pun la dispoziție de către autoritatea publică centrală pentru protecția mediului tuturor instituțiilor şi persoanelor interesate, prin intermediul propriei pagini web - </w:t>
      </w:r>
      <w:hyperlink r:id="rId13" w:history="1">
        <w:r w:rsidR="00684F5E" w:rsidRPr="003C1220">
          <w:rPr>
            <w:rStyle w:val="Hyperlink"/>
            <w:rFonts w:eastAsia="Times New Roman" w:cs="Times New Roman"/>
            <w:color w:val="auto"/>
            <w:szCs w:val="24"/>
            <w:u w:val="none"/>
            <w:lang w:val="ro-RO"/>
          </w:rPr>
          <w:t>www.mmediu.ro</w:t>
        </w:r>
      </w:hyperlink>
      <w:r w:rsidRPr="003C1220">
        <w:rPr>
          <w:rFonts w:eastAsia="Times New Roman" w:cs="Times New Roman"/>
          <w:szCs w:val="24"/>
          <w:lang w:val="ro-RO"/>
        </w:rPr>
        <w:t>.</w:t>
      </w:r>
      <w:r w:rsidR="00684F5E" w:rsidRPr="003C1220">
        <w:rPr>
          <w:rFonts w:eastAsia="Times New Roman" w:cs="Times New Roman"/>
          <w:szCs w:val="24"/>
          <w:lang w:val="ro-RO"/>
        </w:rPr>
        <w:t xml:space="preserve"> </w:t>
      </w:r>
      <w:r w:rsidRPr="003C1220">
        <w:rPr>
          <w:rFonts w:eastAsia="Times New Roman" w:cs="Times New Roman"/>
          <w:szCs w:val="24"/>
          <w:lang w:val="ro-RO"/>
        </w:rPr>
        <w:t>Harta limitelor ariei naturale protejate este prezentată în Anexa 3.</w:t>
      </w:r>
      <w:r w:rsidR="00082E83" w:rsidRPr="003C1220">
        <w:rPr>
          <w:rFonts w:eastAsia="Times New Roman" w:cs="Times New Roman"/>
          <w:szCs w:val="24"/>
          <w:lang w:val="ro-RO"/>
        </w:rPr>
        <w:t>2</w:t>
      </w:r>
      <w:r w:rsidRPr="003C1220">
        <w:rPr>
          <w:rFonts w:eastAsia="Times New Roman" w:cs="Times New Roman"/>
          <w:szCs w:val="24"/>
          <w:lang w:val="ro-RO"/>
        </w:rPr>
        <w:t>. la Planul de management.</w:t>
      </w:r>
    </w:p>
    <w:p w14:paraId="54B36CDF" w14:textId="5B9A17D7" w:rsidR="00B35B69" w:rsidRPr="003C1220" w:rsidRDefault="00B35B69" w:rsidP="002C6063">
      <w:pPr>
        <w:autoSpaceDE w:val="0"/>
        <w:autoSpaceDN w:val="0"/>
        <w:adjustRightInd w:val="0"/>
        <w:spacing w:after="0" w:line="276" w:lineRule="auto"/>
        <w:ind w:firstLine="720"/>
        <w:rPr>
          <w:rFonts w:cs="Times New Roman"/>
          <w:szCs w:val="24"/>
          <w:lang w:val="ro-RO"/>
        </w:rPr>
      </w:pPr>
      <w:r w:rsidRPr="003C1220">
        <w:rPr>
          <w:rFonts w:cs="Times New Roman"/>
          <w:szCs w:val="24"/>
          <w:lang w:val="ro-RO"/>
        </w:rPr>
        <w:t xml:space="preserve">Suprafața totală reglementată de Planul de management la sitului ROSCI0441 Viile Tecii este de </w:t>
      </w:r>
      <w:r w:rsidR="000578C6" w:rsidRPr="003C1220">
        <w:rPr>
          <w:rFonts w:cs="Times New Roman"/>
          <w:szCs w:val="24"/>
          <w:lang w:val="ro-RO"/>
        </w:rPr>
        <w:t>264,5</w:t>
      </w:r>
      <w:r w:rsidRPr="003C1220">
        <w:rPr>
          <w:rFonts w:cs="Times New Roman"/>
          <w:szCs w:val="24"/>
          <w:lang w:val="ro-RO"/>
        </w:rPr>
        <w:t xml:space="preserve"> ha.</w:t>
      </w:r>
    </w:p>
    <w:p w14:paraId="425891F4" w14:textId="54E77C25" w:rsidR="003E7523" w:rsidRPr="003C1220" w:rsidRDefault="003E7523" w:rsidP="002C6063">
      <w:pPr>
        <w:spacing w:after="0" w:line="276" w:lineRule="auto"/>
        <w:ind w:firstLine="720"/>
        <w:rPr>
          <w:rFonts w:eastAsia="Calibri" w:cs="Times New Roman"/>
          <w:szCs w:val="24"/>
          <w:lang w:val="ro-RO"/>
        </w:rPr>
      </w:pPr>
      <w:r w:rsidRPr="003C1220">
        <w:rPr>
          <w:rFonts w:cs="Times New Roman"/>
          <w:szCs w:val="24"/>
        </w:rPr>
        <w:t>Harta limitelor ariei naturale protejat</w:t>
      </w:r>
      <w:r w:rsidR="000F77A7" w:rsidRPr="003C1220">
        <w:rPr>
          <w:rFonts w:cs="Times New Roman"/>
          <w:szCs w:val="24"/>
        </w:rPr>
        <w:t>e</w:t>
      </w:r>
      <w:r w:rsidRPr="003C1220">
        <w:rPr>
          <w:rFonts w:cs="Times New Roman"/>
          <w:szCs w:val="24"/>
        </w:rPr>
        <w:t xml:space="preserve"> se regăsește în Anexa 3.3.</w:t>
      </w:r>
    </w:p>
    <w:p w14:paraId="45E31464" w14:textId="77777777" w:rsidR="00395206" w:rsidRPr="003C1220" w:rsidRDefault="00395206" w:rsidP="002C6063">
      <w:pPr>
        <w:autoSpaceDE w:val="0"/>
        <w:autoSpaceDN w:val="0"/>
        <w:adjustRightInd w:val="0"/>
        <w:spacing w:after="0" w:line="276" w:lineRule="auto"/>
        <w:ind w:firstLine="720"/>
        <w:rPr>
          <w:rFonts w:cs="Times New Roman"/>
          <w:szCs w:val="24"/>
          <w:lang w:val="ro-RO"/>
        </w:rPr>
      </w:pPr>
    </w:p>
    <w:p w14:paraId="17EAB433" w14:textId="4F9FE82D" w:rsidR="00395206" w:rsidRPr="003C1220" w:rsidRDefault="00395206" w:rsidP="002C6063">
      <w:pPr>
        <w:pStyle w:val="Legend"/>
        <w:spacing w:line="276" w:lineRule="auto"/>
        <w:rPr>
          <w:b/>
          <w:bCs/>
          <w:szCs w:val="24"/>
        </w:rPr>
      </w:pPr>
      <w:bookmarkStart w:id="16" w:name="_Toc327964136"/>
      <w:bookmarkStart w:id="17" w:name="_Toc329095536"/>
      <w:bookmarkStart w:id="18" w:name="_Toc331437287"/>
      <w:bookmarkStart w:id="19" w:name="_Toc504726795"/>
      <w:bookmarkStart w:id="20" w:name="_Toc107926934"/>
      <w:r w:rsidRPr="003C1220">
        <w:rPr>
          <w:b/>
          <w:bCs/>
          <w:szCs w:val="24"/>
        </w:rPr>
        <w:t>1.3.4. Zonarea internă a ariei naturale protejate</w:t>
      </w:r>
      <w:bookmarkEnd w:id="16"/>
      <w:bookmarkEnd w:id="17"/>
      <w:bookmarkEnd w:id="18"/>
      <w:bookmarkEnd w:id="19"/>
      <w:bookmarkEnd w:id="20"/>
    </w:p>
    <w:p w14:paraId="6D06D620" w14:textId="6813EF58" w:rsidR="00706765" w:rsidRPr="003C1220" w:rsidRDefault="00706765" w:rsidP="00425FA4">
      <w:pPr>
        <w:spacing w:after="0" w:line="276" w:lineRule="auto"/>
        <w:ind w:firstLine="360"/>
        <w:rPr>
          <w:rFonts w:cs="Times New Roman"/>
          <w:bCs/>
          <w:szCs w:val="24"/>
          <w:lang w:val="ro-RO"/>
        </w:rPr>
      </w:pPr>
      <w:r w:rsidRPr="003C1220">
        <w:rPr>
          <w:rFonts w:cs="Times New Roman"/>
          <w:bCs/>
          <w:szCs w:val="24"/>
          <w:lang w:val="ro-RO"/>
        </w:rPr>
        <w:t>Pentru situl Natura</w:t>
      </w:r>
      <w:r w:rsidR="00DB4324" w:rsidRPr="003C1220">
        <w:rPr>
          <w:rFonts w:cs="Times New Roman"/>
          <w:bCs/>
          <w:szCs w:val="24"/>
          <w:lang w:val="ro-RO"/>
        </w:rPr>
        <w:t xml:space="preserve"> </w:t>
      </w:r>
      <w:r w:rsidRPr="003C1220">
        <w:rPr>
          <w:rFonts w:cs="Times New Roman"/>
          <w:bCs/>
          <w:szCs w:val="24"/>
          <w:lang w:val="ro-RO"/>
        </w:rPr>
        <w:t>2000</w:t>
      </w:r>
      <w:r w:rsidRPr="003C1220">
        <w:rPr>
          <w:rFonts w:cs="Times New Roman"/>
          <w:b/>
          <w:bCs/>
          <w:szCs w:val="24"/>
          <w:lang w:val="ro-RO"/>
        </w:rPr>
        <w:t xml:space="preserve"> </w:t>
      </w:r>
      <w:r w:rsidRPr="003C1220">
        <w:rPr>
          <w:rFonts w:cs="Times New Roman"/>
          <w:bCs/>
          <w:szCs w:val="24"/>
          <w:lang w:val="ro-RO"/>
        </w:rPr>
        <w:t>ROSCI0441 Viile Tecii nu a fost stabilită o zonare internă.</w:t>
      </w:r>
    </w:p>
    <w:p w14:paraId="5E1ACB3A" w14:textId="77777777" w:rsidR="00C41312" w:rsidRPr="003C1220" w:rsidRDefault="00C41312" w:rsidP="002C6063">
      <w:pPr>
        <w:spacing w:after="0" w:line="276" w:lineRule="auto"/>
        <w:rPr>
          <w:rFonts w:cs="Times New Roman"/>
          <w:szCs w:val="24"/>
          <w:lang w:val="ro-RO"/>
        </w:rPr>
        <w:sectPr w:rsidR="00C41312" w:rsidRPr="003C1220" w:rsidSect="00B86FDE">
          <w:pgSz w:w="11906" w:h="16838"/>
          <w:pgMar w:top="1440" w:right="1440" w:bottom="1440" w:left="1440" w:header="709" w:footer="709" w:gutter="0"/>
          <w:cols w:space="708"/>
          <w:docGrid w:linePitch="360"/>
        </w:sectPr>
      </w:pPr>
    </w:p>
    <w:p w14:paraId="44F352FA" w14:textId="77777777"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21" w:name="_Toc36739790"/>
      <w:bookmarkStart w:id="22" w:name="_Toc155368491"/>
      <w:r w:rsidRPr="003C1220">
        <w:rPr>
          <w:rFonts w:cs="Times New Roman"/>
          <w:color w:val="auto"/>
          <w:szCs w:val="24"/>
          <w:lang w:val="ro-RO"/>
        </w:rPr>
        <w:lastRenderedPageBreak/>
        <w:t>MEDIUL ABIOTIC AL ARIEI NATURALE PROTEJATE</w:t>
      </w:r>
      <w:bookmarkEnd w:id="21"/>
      <w:bookmarkEnd w:id="22"/>
    </w:p>
    <w:p w14:paraId="45C311AB" w14:textId="77777777" w:rsidR="00BE3E9F" w:rsidRPr="003C1220" w:rsidRDefault="00BE3E9F" w:rsidP="002C6063">
      <w:pPr>
        <w:spacing w:after="0" w:line="276" w:lineRule="auto"/>
        <w:rPr>
          <w:rFonts w:cs="Times New Roman"/>
          <w:b/>
          <w:szCs w:val="24"/>
          <w:lang w:val="ro-RO"/>
        </w:rPr>
      </w:pPr>
    </w:p>
    <w:p w14:paraId="6789A695" w14:textId="77777777" w:rsidR="005E78AF" w:rsidRPr="003C1220" w:rsidRDefault="005E78AF" w:rsidP="002C6063">
      <w:pPr>
        <w:pStyle w:val="Titlu2"/>
        <w:spacing w:before="0" w:line="276" w:lineRule="auto"/>
        <w:rPr>
          <w:rFonts w:cs="Times New Roman"/>
          <w:szCs w:val="24"/>
          <w:lang w:val="ro-RO"/>
        </w:rPr>
      </w:pPr>
      <w:bookmarkStart w:id="23" w:name="_Toc36739791"/>
      <w:bookmarkStart w:id="24" w:name="_Toc155368492"/>
      <w:r w:rsidRPr="003C1220">
        <w:rPr>
          <w:rFonts w:cs="Times New Roman"/>
          <w:szCs w:val="24"/>
          <w:lang w:val="ro-RO"/>
        </w:rPr>
        <w:t>2.1. Geologie</w:t>
      </w:r>
      <w:bookmarkEnd w:id="23"/>
      <w:bookmarkEnd w:id="24"/>
    </w:p>
    <w:p w14:paraId="26C89DB0" w14:textId="2898A8EF" w:rsidR="009B36BB" w:rsidRPr="003C1220" w:rsidRDefault="009B36BB" w:rsidP="002C6063">
      <w:pPr>
        <w:spacing w:after="0" w:line="276" w:lineRule="auto"/>
        <w:rPr>
          <w:rFonts w:cs="Times New Roman"/>
          <w:b/>
          <w:szCs w:val="24"/>
          <w:lang w:val="ro-RO"/>
        </w:rPr>
      </w:pPr>
      <w:bookmarkStart w:id="25" w:name="_Toc27730866"/>
      <w:bookmarkStart w:id="26" w:name="_Toc36739792"/>
      <w:r w:rsidRPr="003C1220">
        <w:rPr>
          <w:rFonts w:cs="Times New Roman"/>
          <w:b/>
          <w:szCs w:val="24"/>
          <w:lang w:val="ro-RO"/>
        </w:rPr>
        <w:t>Caracterizarea geologică a zonei</w:t>
      </w:r>
      <w:bookmarkEnd w:id="25"/>
      <w:bookmarkEnd w:id="26"/>
      <w:r w:rsidRPr="003C1220">
        <w:rPr>
          <w:rFonts w:cs="Times New Roman"/>
          <w:b/>
          <w:szCs w:val="24"/>
          <w:lang w:val="ro-RO"/>
        </w:rPr>
        <w:t xml:space="preserve"> </w:t>
      </w:r>
    </w:p>
    <w:p w14:paraId="1108E1BD" w14:textId="65A44C89" w:rsidR="00D06FE0" w:rsidRPr="003C1220" w:rsidRDefault="009B36BB" w:rsidP="002C6063">
      <w:pPr>
        <w:spacing w:after="0" w:line="276" w:lineRule="auto"/>
        <w:rPr>
          <w:rFonts w:eastAsia="Calibri" w:cs="Times New Roman"/>
          <w:szCs w:val="24"/>
          <w:lang w:val="ro-RO"/>
        </w:rPr>
      </w:pPr>
      <w:r w:rsidRPr="003C1220">
        <w:rPr>
          <w:rFonts w:eastAsia="Calibri" w:cs="Times New Roman"/>
          <w:szCs w:val="24"/>
          <w:lang w:val="ro-RO"/>
        </w:rPr>
        <w:tab/>
      </w:r>
      <w:bookmarkStart w:id="27" w:name="_Toc27730867"/>
      <w:r w:rsidR="00D06FE0" w:rsidRPr="003C1220">
        <w:rPr>
          <w:rFonts w:eastAsia="Calibri" w:cs="Times New Roman"/>
          <w:szCs w:val="24"/>
          <w:lang w:val="ro-RO"/>
        </w:rPr>
        <w:t>Evoluţia paleogeografică, petrografia, structura şi tectonica subasmentului ariei protejate nu pot</w:t>
      </w:r>
      <w:r w:rsidR="00706765" w:rsidRPr="003C1220">
        <w:rPr>
          <w:rFonts w:eastAsia="Calibri" w:cs="Times New Roman"/>
          <w:szCs w:val="24"/>
          <w:lang w:val="ro-RO"/>
        </w:rPr>
        <w:t xml:space="preserve"> fi </w:t>
      </w:r>
      <w:r w:rsidR="00D06FE0" w:rsidRPr="003C1220">
        <w:rPr>
          <w:rFonts w:eastAsia="Calibri" w:cs="Times New Roman"/>
          <w:szCs w:val="24"/>
          <w:lang w:val="ro-RO"/>
        </w:rPr>
        <w:t>înţelese decât în contextul transformărilor care au afectat Depresiunea Transilvaniei în ansamblul ei. Ca unitate geologico-structurală Depresiunea Transilvaniei este delimitată spre exterior de cele trei laturi ale Carpaţilor. Din punct de vedere morfologic depresiunea prezintă un relief colinar şi de podiş (Gf. Romaniei, vol. III, 1987, Mutihac, 1990, Meszaros, Mac, 1995).</w:t>
      </w:r>
    </w:p>
    <w:p w14:paraId="1CC8C22A"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Schiţarea depresiunii ca spaţiu care ulterior va fi sedimentat începe în orogeneza austrică, din Cretacic, acum aproximativ 100 milioane ani. Delimitarea depresiunii continuă ulterior şi o fază foarte importantă în acest proces este orogeneza laramică (aproximativ 65 milioane ani în urmă) care determină debutul afundării soclului depresiunii şi al sedimentării acesteia. Etapele geologice următoare se caracterizează prin scufundări neuniforme ale soclului şi continuarea sedimentării.</w:t>
      </w:r>
    </w:p>
    <w:p w14:paraId="5CCD8911"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Zona depresionară transilvană s-a format şi a evoluat pe un fundament rigid începând din Paleogen (aproximativ 65 milioane ani în urmă). În structura de ansamblu se distinge fundamentul cristalin, fragmentat şi scufundat la mare adâncime în partea centrală a depresiunii, cu învelişul sedimentar preterţiar şi formaţiunile terţiare ale depresiunii. Spre marginile depresiunii blocurile fundamentului se ridică în trepte astfel încât, în anumite cazuri cum este cel din culmea Preluca (nordul depresiunii) apar la zi sub forma unei structuri de tip horst (Gf. Romaniei, vol. III, 1987, Mutihac, 1990, Meszaros, Mac, 1995).</w:t>
      </w:r>
    </w:p>
    <w:p w14:paraId="541039C6"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Cuvertura sedimentară este compusă din depozite care s-au sedimentat pe toată perioada Terţiarului (Neozoicului) depozite care practic nu au suferit deformări ceea ce demonstrează apartenenţa lor la o altă etapă de evoluţie a spaţiului transilvan şi anume aceea de bazin intern de sedimentare.</w:t>
      </w:r>
    </w:p>
    <w:p w14:paraId="0D8550A7"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Toate formele de relief şi dinamica actuală sunt puse în evidenţă de structura stratelor geologice. În această zonă acestea au o orientare generală nord-est – sud-vest şi o înclinare preponderentă est-vest, orientată spre centrul regiunii. Responsabilă de înclinarea stratelor este zona de lăsare tectonică din centrul Câmpiei Transilvaniei. Această coborâre tectonică a stratelor geologice a impus ca trăsătură specifică a reliefului înclinarea spre vest ceea ce a permis ulterior sculptarea reliefului monoclinal ce dă naştere la versanţi în cuestă (fronturi de cuesta) şi reversuri monoclinale (monoclinuri) (Gf. Romaniei, vol. III, 1987, Mutihac, 1990, Meszaros, Mac, 1995).</w:t>
      </w:r>
    </w:p>
    <w:p w14:paraId="4E73C379"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În Depresiunea Transilvaniei sedimentarea începe după paroxismul laramic de la finele Cretacicului. În timpul erelor geologice (Paleogen şi Neogen) sunt depuse serii suprapuse de formaţiuni. Importante pentru studiul de faţă sunt cele din depozitele neogene, acestea formând substratul unităţilor deluroase peste care se suprapune teritoriul ariei protejate.</w:t>
      </w:r>
    </w:p>
    <w:p w14:paraId="4A1EEA9F" w14:textId="77777777"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Începutul perioadei miocenului a fost caracterizată de depozite continental lacustre constituite din argile roşii urmate de gresii cu cărbuni pe mai mult de 100 m grosime. Urmează o serie de depozite depuse în Burdigalian care include nisipuri albe, fine până la grosier, la care se adaugă prundişuri şi gresii argiloase gălbui. Peste acestea se adaugă </w:t>
      </w:r>
      <w:r w:rsidRPr="003C1220">
        <w:rPr>
          <w:rFonts w:eastAsia="Calibri" w:cs="Times New Roman"/>
          <w:szCs w:val="24"/>
          <w:lang w:val="ro-RO"/>
        </w:rPr>
        <w:lastRenderedPageBreak/>
        <w:t>pachete de argile de culoare albăstruie negricioasă şi nisipuri sau argile nisipoase glauconitice.</w:t>
      </w:r>
    </w:p>
    <w:p w14:paraId="1F1BC4A8" w14:textId="20B1F1FE" w:rsidR="00D06FE0"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În perioada Badenianului, care urmează după Burdigalian, în evoluţia Depresiunii Transilvaniei are loc începutul activităţii magmatice de la interiorul Carpaţilor Orientali şi din sudul Munţilor Apuseni, care s-a materializat în depresiune prin depunerea unui material piroclastic în cantităţi apreciabile a carui distribuţie pe verticală indică succesiunea în timp a momentelor erupţiilor vulcanice. Ca urmare</w:t>
      </w:r>
      <w:r w:rsidR="00B054FC" w:rsidRPr="003C1220">
        <w:rPr>
          <w:rFonts w:eastAsia="Calibri" w:cs="Times New Roman"/>
          <w:szCs w:val="24"/>
          <w:lang w:val="ro-RO"/>
        </w:rPr>
        <w:t>,</w:t>
      </w:r>
      <w:r w:rsidRPr="003C1220">
        <w:rPr>
          <w:rFonts w:eastAsia="Calibri" w:cs="Times New Roman"/>
          <w:szCs w:val="24"/>
          <w:lang w:val="ro-RO"/>
        </w:rPr>
        <w:t xml:space="preserve"> ia naştere complexul tufului de Dej care prezintă în bază un nivel de conglomerate vulcanice, urmate de marne verzui, iar apoi o alternanţă de tufuri dacitice şi marne (Gf. Romaniei, vol. III, 1987, Mutihac, 1990).</w:t>
      </w:r>
    </w:p>
    <w:p w14:paraId="39F7D186" w14:textId="6A8F799C" w:rsidR="00C0695C" w:rsidRPr="003C1220" w:rsidRDefault="00D06FE0" w:rsidP="002C6063">
      <w:pPr>
        <w:spacing w:after="0" w:line="276" w:lineRule="auto"/>
        <w:ind w:firstLine="720"/>
        <w:rPr>
          <w:rFonts w:eastAsia="Calibri" w:cs="Times New Roman"/>
          <w:szCs w:val="24"/>
          <w:lang w:val="ro-RO"/>
        </w:rPr>
      </w:pPr>
      <w:r w:rsidRPr="003C1220">
        <w:rPr>
          <w:rFonts w:eastAsia="Calibri" w:cs="Times New Roman"/>
          <w:szCs w:val="24"/>
          <w:lang w:val="ro-RO"/>
        </w:rPr>
        <w:t>Peste tuful de Dej se depune formaţiunea cu sare de vârstă badeniană. Depozitele miocene terminal şi pliocene care ocupă depresiunea sunt implicate într-o tectonică de cute diapire pe cele trei laturi, estică, nordică şi vestică şi de domuri în partea centrală. Pentru acestă regiune prezenţa cutelor diapire cu lentile de sare înăuntru reprezintă un fapt foarte important, deoarece sarea ajunge uneori până la suprafaţă impunând un relief specific şi influenţând direct şi indirect ceilalţi factori de modelare. Geologia ariei protejate ROSCI0441 Viile Tecii este reprezentată prin câteva formaţiuni de vârstă relativ recentă şi foarte recentă.</w:t>
      </w:r>
    </w:p>
    <w:p w14:paraId="1D39423F" w14:textId="77777777" w:rsidR="00D514D8" w:rsidRPr="003C1220" w:rsidRDefault="00D514D8" w:rsidP="002C6063">
      <w:pPr>
        <w:spacing w:after="0" w:line="276" w:lineRule="auto"/>
        <w:ind w:firstLine="720"/>
        <w:rPr>
          <w:rFonts w:eastAsia="Calibri" w:cs="Times New Roman"/>
          <w:szCs w:val="24"/>
          <w:lang w:val="ro-RO"/>
        </w:rPr>
      </w:pPr>
    </w:p>
    <w:p w14:paraId="51330230" w14:textId="539E0016" w:rsidR="00D06FE0" w:rsidRPr="003C1220" w:rsidRDefault="00D06FE0" w:rsidP="002C6063">
      <w:pPr>
        <w:spacing w:after="0" w:line="276" w:lineRule="auto"/>
        <w:rPr>
          <w:rFonts w:cs="Times New Roman"/>
          <w:b/>
          <w:bCs/>
          <w:szCs w:val="24"/>
          <w:lang w:val="ro-RO" w:eastAsia="de-DE"/>
        </w:rPr>
      </w:pPr>
      <w:r w:rsidRPr="003C1220">
        <w:rPr>
          <w:rFonts w:cs="Times New Roman"/>
          <w:b/>
          <w:bCs/>
          <w:szCs w:val="24"/>
          <w:lang w:val="ro-RO" w:eastAsia="de-DE"/>
        </w:rPr>
        <w:t xml:space="preserve">Tabel </w:t>
      </w:r>
      <w:r w:rsidRPr="003C1220">
        <w:rPr>
          <w:rFonts w:cs="Times New Roman"/>
          <w:szCs w:val="24"/>
          <w:lang w:val="ro-RO"/>
        </w:rPr>
        <w:fldChar w:fldCharType="begin"/>
      </w:r>
      <w:r w:rsidRPr="003C1220">
        <w:rPr>
          <w:rFonts w:cs="Times New Roman"/>
          <w:b/>
          <w:bCs/>
          <w:szCs w:val="24"/>
          <w:lang w:val="ro-RO" w:eastAsia="de-DE"/>
        </w:rPr>
        <w:instrText xml:space="preserve"> SEQ Tabel \* ARABIC </w:instrText>
      </w:r>
      <w:r w:rsidRPr="003C1220">
        <w:rPr>
          <w:rFonts w:cs="Times New Roman"/>
          <w:szCs w:val="24"/>
          <w:lang w:val="ro-RO"/>
        </w:rPr>
        <w:fldChar w:fldCharType="separate"/>
      </w:r>
      <w:r w:rsidR="00520F98">
        <w:rPr>
          <w:rFonts w:cs="Times New Roman"/>
          <w:b/>
          <w:bCs/>
          <w:noProof/>
          <w:szCs w:val="24"/>
          <w:lang w:val="ro-RO" w:eastAsia="de-DE"/>
        </w:rPr>
        <w:t>5</w:t>
      </w:r>
      <w:r w:rsidRPr="003C1220">
        <w:rPr>
          <w:rFonts w:cs="Times New Roman"/>
          <w:szCs w:val="24"/>
          <w:lang w:val="ro-RO"/>
        </w:rPr>
        <w:fldChar w:fldCharType="end"/>
      </w:r>
      <w:r w:rsidR="00BE3C7B" w:rsidRPr="003C1220">
        <w:rPr>
          <w:rFonts w:cs="Times New Roman"/>
          <w:b/>
          <w:bCs/>
          <w:szCs w:val="24"/>
          <w:lang w:val="ro-RO" w:eastAsia="de-DE"/>
        </w:rPr>
        <w:t>.</w:t>
      </w:r>
      <w:r w:rsidRPr="003C1220">
        <w:rPr>
          <w:rFonts w:cs="Times New Roman"/>
          <w:b/>
          <w:bCs/>
          <w:szCs w:val="24"/>
          <w:lang w:val="ro-RO" w:eastAsia="de-DE"/>
        </w:rPr>
        <w:t xml:space="preserve"> </w:t>
      </w:r>
      <w:r w:rsidRPr="003C1220">
        <w:rPr>
          <w:rFonts w:cs="Times New Roman"/>
          <w:bCs/>
          <w:i/>
          <w:szCs w:val="24"/>
          <w:lang w:val="ro-RO" w:eastAsia="de-DE"/>
        </w:rPr>
        <w:t>Tipurile de roci din aria naturală protejată</w:t>
      </w:r>
    </w:p>
    <w:tbl>
      <w:tblPr>
        <w:tblStyle w:val="GrilTabel"/>
        <w:tblW w:w="5000" w:type="pct"/>
        <w:jc w:val="center"/>
        <w:tblLook w:val="04A0" w:firstRow="1" w:lastRow="0" w:firstColumn="1" w:lastColumn="0" w:noHBand="0" w:noVBand="1"/>
      </w:tblPr>
      <w:tblGrid>
        <w:gridCol w:w="743"/>
        <w:gridCol w:w="3841"/>
        <w:gridCol w:w="2030"/>
        <w:gridCol w:w="2628"/>
      </w:tblGrid>
      <w:tr w:rsidR="00117D2C" w:rsidRPr="003C1220" w14:paraId="630AEF67" w14:textId="77777777" w:rsidTr="00D514D8">
        <w:trPr>
          <w:jc w:val="center"/>
        </w:trPr>
        <w:tc>
          <w:tcPr>
            <w:tcW w:w="402" w:type="pct"/>
          </w:tcPr>
          <w:p w14:paraId="2CE7D371" w14:textId="77777777" w:rsidR="00D06FE0" w:rsidRPr="003C1220" w:rsidRDefault="00D06FE0" w:rsidP="002C6063">
            <w:pPr>
              <w:tabs>
                <w:tab w:val="left" w:pos="2856"/>
              </w:tabs>
              <w:spacing w:after="0" w:line="276" w:lineRule="auto"/>
              <w:rPr>
                <w:rFonts w:eastAsia="Garamond" w:cs="Times New Roman"/>
                <w:b/>
                <w:bCs/>
                <w:szCs w:val="24"/>
                <w:lang w:val="ro-RO"/>
              </w:rPr>
            </w:pPr>
            <w:r w:rsidRPr="003C1220">
              <w:rPr>
                <w:rFonts w:eastAsia="Garamond" w:cs="Times New Roman"/>
                <w:b/>
                <w:bCs/>
                <w:szCs w:val="24"/>
                <w:lang w:val="ro-RO"/>
              </w:rPr>
              <w:t>Nr</w:t>
            </w:r>
          </w:p>
        </w:tc>
        <w:tc>
          <w:tcPr>
            <w:tcW w:w="2078" w:type="pct"/>
          </w:tcPr>
          <w:p w14:paraId="54A74E05" w14:textId="77777777" w:rsidR="00D06FE0" w:rsidRPr="003C1220" w:rsidRDefault="00D06FE0" w:rsidP="002C6063">
            <w:pPr>
              <w:tabs>
                <w:tab w:val="left" w:pos="2856"/>
              </w:tabs>
              <w:spacing w:after="0" w:line="276" w:lineRule="auto"/>
              <w:rPr>
                <w:rFonts w:eastAsia="Garamond" w:cs="Times New Roman"/>
                <w:b/>
                <w:bCs/>
                <w:szCs w:val="24"/>
                <w:lang w:val="ro-RO"/>
              </w:rPr>
            </w:pPr>
            <w:r w:rsidRPr="003C1220">
              <w:rPr>
                <w:rFonts w:eastAsia="Garamond" w:cs="Times New Roman"/>
                <w:b/>
                <w:bCs/>
                <w:szCs w:val="24"/>
                <w:lang w:val="ro-RO"/>
              </w:rPr>
              <w:t>Tipuri de roci</w:t>
            </w:r>
          </w:p>
        </w:tc>
        <w:tc>
          <w:tcPr>
            <w:tcW w:w="1098" w:type="pct"/>
          </w:tcPr>
          <w:p w14:paraId="316909F5" w14:textId="77777777" w:rsidR="00D06FE0" w:rsidRPr="003C1220" w:rsidRDefault="00D06FE0" w:rsidP="002C6063">
            <w:pPr>
              <w:tabs>
                <w:tab w:val="left" w:pos="2856"/>
              </w:tabs>
              <w:spacing w:after="0" w:line="276" w:lineRule="auto"/>
              <w:jc w:val="center"/>
              <w:rPr>
                <w:rFonts w:eastAsia="Garamond" w:cs="Times New Roman"/>
                <w:b/>
                <w:bCs/>
                <w:szCs w:val="24"/>
                <w:lang w:val="ro-RO"/>
              </w:rPr>
            </w:pPr>
            <w:r w:rsidRPr="003C1220">
              <w:rPr>
                <w:rFonts w:eastAsia="Garamond" w:cs="Times New Roman"/>
                <w:b/>
                <w:bCs/>
                <w:szCs w:val="24"/>
                <w:lang w:val="ro-RO"/>
              </w:rPr>
              <w:t>Suprafaţa (ha)</w:t>
            </w:r>
          </w:p>
        </w:tc>
        <w:tc>
          <w:tcPr>
            <w:tcW w:w="1422" w:type="pct"/>
          </w:tcPr>
          <w:p w14:paraId="25AFC450" w14:textId="77777777" w:rsidR="00D06FE0" w:rsidRPr="003C1220" w:rsidRDefault="00D06FE0" w:rsidP="002C6063">
            <w:pPr>
              <w:tabs>
                <w:tab w:val="left" w:pos="2856"/>
              </w:tabs>
              <w:spacing w:after="0" w:line="276" w:lineRule="auto"/>
              <w:jc w:val="center"/>
              <w:rPr>
                <w:rFonts w:eastAsia="Garamond" w:cs="Times New Roman"/>
                <w:b/>
                <w:bCs/>
                <w:szCs w:val="24"/>
                <w:lang w:val="ro-RO"/>
              </w:rPr>
            </w:pPr>
            <w:r w:rsidRPr="003C1220">
              <w:rPr>
                <w:rFonts w:eastAsia="Garamond" w:cs="Times New Roman"/>
                <w:b/>
                <w:bCs/>
                <w:szCs w:val="24"/>
                <w:lang w:val="ro-RO"/>
              </w:rPr>
              <w:t>Procent ocupat (%)</w:t>
            </w:r>
          </w:p>
        </w:tc>
      </w:tr>
      <w:tr w:rsidR="00117D2C" w:rsidRPr="003C1220" w14:paraId="6FFEC632" w14:textId="77777777" w:rsidTr="00D514D8">
        <w:trPr>
          <w:jc w:val="center"/>
        </w:trPr>
        <w:tc>
          <w:tcPr>
            <w:tcW w:w="402" w:type="pct"/>
          </w:tcPr>
          <w:p w14:paraId="358F210E" w14:textId="77777777" w:rsidR="00D06FE0" w:rsidRPr="003C1220" w:rsidRDefault="00D06FE0" w:rsidP="002C6063">
            <w:pPr>
              <w:tabs>
                <w:tab w:val="left" w:pos="2856"/>
              </w:tabs>
              <w:spacing w:after="0" w:line="276" w:lineRule="auto"/>
              <w:rPr>
                <w:rFonts w:eastAsia="Garamond" w:cs="Times New Roman"/>
                <w:bCs/>
                <w:szCs w:val="24"/>
                <w:lang w:val="ro-RO"/>
              </w:rPr>
            </w:pPr>
            <w:r w:rsidRPr="003C1220">
              <w:rPr>
                <w:rFonts w:eastAsia="Garamond" w:cs="Times New Roman"/>
                <w:bCs/>
                <w:szCs w:val="24"/>
                <w:lang w:val="ro-RO"/>
              </w:rPr>
              <w:t>1</w:t>
            </w:r>
          </w:p>
        </w:tc>
        <w:tc>
          <w:tcPr>
            <w:tcW w:w="2078" w:type="pct"/>
          </w:tcPr>
          <w:p w14:paraId="4EF3D95F" w14:textId="77777777" w:rsidR="00D06FE0" w:rsidRPr="003C1220" w:rsidRDefault="00D06FE0" w:rsidP="002C6063">
            <w:pPr>
              <w:tabs>
                <w:tab w:val="left" w:pos="2856"/>
              </w:tabs>
              <w:spacing w:after="0" w:line="276" w:lineRule="auto"/>
              <w:jc w:val="left"/>
              <w:rPr>
                <w:rFonts w:eastAsia="Garamond" w:cs="Times New Roman"/>
                <w:bCs/>
                <w:szCs w:val="24"/>
                <w:lang w:val="ro-RO"/>
              </w:rPr>
            </w:pPr>
            <w:r w:rsidRPr="003C1220">
              <w:rPr>
                <w:rFonts w:eastAsia="Garamond" w:cs="Times New Roman"/>
                <w:bCs/>
                <w:szCs w:val="24"/>
                <w:lang w:val="ro-RO"/>
              </w:rPr>
              <w:t>Argile marnoase, nisipuri, tufuri</w:t>
            </w:r>
          </w:p>
        </w:tc>
        <w:tc>
          <w:tcPr>
            <w:tcW w:w="1098" w:type="pct"/>
          </w:tcPr>
          <w:p w14:paraId="7BE6EFB1" w14:textId="3AF3E31B" w:rsidR="00D06FE0" w:rsidRPr="003C1220" w:rsidRDefault="00D06FE0" w:rsidP="002C6063">
            <w:pPr>
              <w:tabs>
                <w:tab w:val="left" w:pos="2856"/>
              </w:tabs>
              <w:spacing w:after="0" w:line="276" w:lineRule="auto"/>
              <w:jc w:val="center"/>
              <w:rPr>
                <w:rFonts w:eastAsia="Garamond" w:cs="Times New Roman"/>
                <w:bCs/>
                <w:szCs w:val="24"/>
                <w:lang w:val="ro-RO"/>
              </w:rPr>
            </w:pPr>
            <w:r w:rsidRPr="003C1220">
              <w:rPr>
                <w:rFonts w:eastAsia="Garamond" w:cs="Times New Roman"/>
                <w:bCs/>
                <w:szCs w:val="24"/>
                <w:lang w:val="ro-RO"/>
              </w:rPr>
              <w:t>6,1</w:t>
            </w:r>
            <w:r w:rsidR="00DB4324" w:rsidRPr="003C1220">
              <w:rPr>
                <w:rFonts w:eastAsia="Garamond" w:cs="Times New Roman"/>
                <w:bCs/>
                <w:szCs w:val="24"/>
                <w:lang w:val="ro-RO"/>
              </w:rPr>
              <w:t>6</w:t>
            </w:r>
          </w:p>
        </w:tc>
        <w:tc>
          <w:tcPr>
            <w:tcW w:w="1422" w:type="pct"/>
          </w:tcPr>
          <w:p w14:paraId="658665DD" w14:textId="419175DC" w:rsidR="00D06FE0" w:rsidRPr="003C1220" w:rsidRDefault="00D06FE0" w:rsidP="002C6063">
            <w:pPr>
              <w:tabs>
                <w:tab w:val="left" w:pos="2856"/>
              </w:tabs>
              <w:spacing w:after="0" w:line="276" w:lineRule="auto"/>
              <w:jc w:val="center"/>
              <w:rPr>
                <w:rFonts w:eastAsia="Garamond" w:cs="Times New Roman"/>
                <w:bCs/>
                <w:szCs w:val="24"/>
                <w:lang w:val="ro-RO"/>
              </w:rPr>
            </w:pPr>
            <w:r w:rsidRPr="003C1220">
              <w:rPr>
                <w:rFonts w:eastAsia="Garamond" w:cs="Times New Roman"/>
                <w:bCs/>
                <w:szCs w:val="24"/>
                <w:lang w:val="ro-RO"/>
              </w:rPr>
              <w:t>2,3</w:t>
            </w:r>
            <w:r w:rsidR="00D50ED8" w:rsidRPr="003C1220">
              <w:rPr>
                <w:rFonts w:eastAsia="Garamond" w:cs="Times New Roman"/>
                <w:bCs/>
                <w:szCs w:val="24"/>
                <w:lang w:val="ro-RO"/>
              </w:rPr>
              <w:t>3</w:t>
            </w:r>
          </w:p>
        </w:tc>
      </w:tr>
      <w:tr w:rsidR="007C300D" w:rsidRPr="003C1220" w14:paraId="65A80FBB" w14:textId="77777777" w:rsidTr="00D514D8">
        <w:trPr>
          <w:jc w:val="center"/>
        </w:trPr>
        <w:tc>
          <w:tcPr>
            <w:tcW w:w="402" w:type="pct"/>
          </w:tcPr>
          <w:p w14:paraId="1C06501F" w14:textId="77777777" w:rsidR="00D06FE0" w:rsidRPr="003C1220" w:rsidRDefault="00D06FE0" w:rsidP="002C6063">
            <w:pPr>
              <w:tabs>
                <w:tab w:val="left" w:pos="2856"/>
              </w:tabs>
              <w:spacing w:after="0" w:line="276" w:lineRule="auto"/>
              <w:rPr>
                <w:rFonts w:eastAsia="Garamond" w:cs="Times New Roman"/>
                <w:bCs/>
                <w:szCs w:val="24"/>
                <w:lang w:val="ro-RO"/>
              </w:rPr>
            </w:pPr>
            <w:r w:rsidRPr="003C1220">
              <w:rPr>
                <w:rFonts w:eastAsia="Garamond" w:cs="Times New Roman"/>
                <w:bCs/>
                <w:szCs w:val="24"/>
                <w:lang w:val="ro-RO"/>
              </w:rPr>
              <w:t>2</w:t>
            </w:r>
          </w:p>
        </w:tc>
        <w:tc>
          <w:tcPr>
            <w:tcW w:w="2078" w:type="pct"/>
          </w:tcPr>
          <w:p w14:paraId="393C74BA" w14:textId="77777777" w:rsidR="00D06FE0" w:rsidRPr="003C1220" w:rsidRDefault="00D06FE0" w:rsidP="002C6063">
            <w:pPr>
              <w:tabs>
                <w:tab w:val="left" w:pos="2856"/>
              </w:tabs>
              <w:spacing w:after="0" w:line="276" w:lineRule="auto"/>
              <w:jc w:val="left"/>
              <w:rPr>
                <w:rFonts w:eastAsia="Garamond" w:cs="Times New Roman"/>
                <w:bCs/>
                <w:szCs w:val="24"/>
                <w:lang w:val="ro-RO"/>
              </w:rPr>
            </w:pPr>
            <w:r w:rsidRPr="003C1220">
              <w:rPr>
                <w:rFonts w:eastAsia="Garamond" w:cs="Times New Roman"/>
                <w:bCs/>
                <w:szCs w:val="24"/>
                <w:lang w:val="ro-RO"/>
              </w:rPr>
              <w:t>Nisipuri, pietrişuri</w:t>
            </w:r>
          </w:p>
        </w:tc>
        <w:tc>
          <w:tcPr>
            <w:tcW w:w="1098" w:type="pct"/>
          </w:tcPr>
          <w:p w14:paraId="5F56D7A3" w14:textId="2818D571" w:rsidR="00D06FE0" w:rsidRPr="003C1220" w:rsidRDefault="00D06FE0" w:rsidP="002C6063">
            <w:pPr>
              <w:tabs>
                <w:tab w:val="left" w:pos="2856"/>
              </w:tabs>
              <w:spacing w:after="0" w:line="276" w:lineRule="auto"/>
              <w:jc w:val="center"/>
              <w:rPr>
                <w:rFonts w:cs="Times New Roman"/>
                <w:szCs w:val="24"/>
                <w:shd w:val="clear" w:color="auto" w:fill="FFFFFF"/>
                <w:lang w:val="ro-RO"/>
              </w:rPr>
            </w:pPr>
            <w:r w:rsidRPr="003C1220">
              <w:rPr>
                <w:rFonts w:cs="Times New Roman"/>
                <w:szCs w:val="24"/>
                <w:shd w:val="clear" w:color="auto" w:fill="FFFFFF"/>
                <w:lang w:val="ro-RO"/>
              </w:rPr>
              <w:t>258,</w:t>
            </w:r>
            <w:r w:rsidR="00DB4324" w:rsidRPr="003C1220">
              <w:rPr>
                <w:rFonts w:cs="Times New Roman"/>
                <w:szCs w:val="24"/>
                <w:shd w:val="clear" w:color="auto" w:fill="FFFFFF"/>
                <w:lang w:val="ro-RO"/>
              </w:rPr>
              <w:t>34</w:t>
            </w:r>
          </w:p>
        </w:tc>
        <w:tc>
          <w:tcPr>
            <w:tcW w:w="1422" w:type="pct"/>
          </w:tcPr>
          <w:p w14:paraId="219B80C7" w14:textId="77777777" w:rsidR="00D06FE0" w:rsidRPr="003C1220" w:rsidRDefault="00D06FE0" w:rsidP="002C6063">
            <w:pPr>
              <w:tabs>
                <w:tab w:val="left" w:pos="2856"/>
              </w:tabs>
              <w:spacing w:after="0" w:line="276" w:lineRule="auto"/>
              <w:jc w:val="center"/>
              <w:rPr>
                <w:rFonts w:cs="Times New Roman"/>
                <w:szCs w:val="24"/>
                <w:shd w:val="clear" w:color="auto" w:fill="FFFFFF"/>
                <w:lang w:val="ro-RO"/>
              </w:rPr>
            </w:pPr>
            <w:r w:rsidRPr="003C1220">
              <w:rPr>
                <w:rFonts w:cs="Times New Roman"/>
                <w:szCs w:val="24"/>
                <w:shd w:val="clear" w:color="auto" w:fill="FFFFFF"/>
                <w:lang w:val="ro-RO"/>
              </w:rPr>
              <w:t>97,67</w:t>
            </w:r>
          </w:p>
        </w:tc>
      </w:tr>
    </w:tbl>
    <w:p w14:paraId="4AF4A8AB" w14:textId="60FA0F09" w:rsidR="003E7523" w:rsidRPr="003C1220" w:rsidRDefault="003E7523" w:rsidP="00360CFD">
      <w:pPr>
        <w:pStyle w:val="PM"/>
        <w:rPr>
          <w:rFonts w:ascii="Times New Roman" w:hAnsi="Times New Roman" w:cs="Times New Roman"/>
        </w:rPr>
      </w:pPr>
      <w:r w:rsidRPr="003C1220">
        <w:rPr>
          <w:rFonts w:ascii="Times New Roman" w:hAnsi="Times New Roman" w:cs="Times New Roman"/>
        </w:rPr>
        <w:t xml:space="preserve">Harta geologiei ariei naturale </w:t>
      </w:r>
      <w:r w:rsidR="002613B1" w:rsidRPr="003C1220">
        <w:rPr>
          <w:rFonts w:ascii="Times New Roman" w:hAnsi="Times New Roman" w:cs="Times New Roman"/>
        </w:rPr>
        <w:t xml:space="preserve">protejate </w:t>
      </w:r>
      <w:r w:rsidRPr="003C1220">
        <w:rPr>
          <w:rFonts w:ascii="Times New Roman" w:hAnsi="Times New Roman" w:cs="Times New Roman"/>
        </w:rPr>
        <w:t>se regăsește în Anexa 3.5.</w:t>
      </w:r>
    </w:p>
    <w:p w14:paraId="197A18F7" w14:textId="77777777" w:rsidR="00D514D8" w:rsidRPr="003C1220" w:rsidRDefault="00D514D8" w:rsidP="002C6063">
      <w:pPr>
        <w:spacing w:after="0" w:line="276" w:lineRule="auto"/>
        <w:ind w:firstLine="720"/>
        <w:rPr>
          <w:rFonts w:cs="Times New Roman"/>
          <w:szCs w:val="24"/>
          <w:u w:val="single"/>
          <w:lang w:val="ro-RO"/>
        </w:rPr>
      </w:pPr>
    </w:p>
    <w:p w14:paraId="6783D857" w14:textId="30968507" w:rsidR="00AD3672" w:rsidRPr="003C1220" w:rsidRDefault="00AD3672" w:rsidP="002C6063">
      <w:pPr>
        <w:spacing w:after="0" w:line="276" w:lineRule="auto"/>
        <w:ind w:firstLine="720"/>
        <w:rPr>
          <w:rFonts w:cs="Times New Roman"/>
          <w:szCs w:val="24"/>
          <w:u w:val="single"/>
          <w:lang w:val="ro-RO"/>
        </w:rPr>
      </w:pPr>
      <w:r w:rsidRPr="003C1220">
        <w:rPr>
          <w:rFonts w:cs="Times New Roman"/>
          <w:szCs w:val="24"/>
          <w:u w:val="single"/>
          <w:lang w:val="ro-RO"/>
        </w:rPr>
        <w:t xml:space="preserve">Influența </w:t>
      </w:r>
      <w:r w:rsidR="00365C0F" w:rsidRPr="003C1220">
        <w:rPr>
          <w:rFonts w:cs="Times New Roman"/>
          <w:szCs w:val="24"/>
          <w:u w:val="single"/>
          <w:lang w:val="ro-RO"/>
        </w:rPr>
        <w:t xml:space="preserve">geologiei </w:t>
      </w:r>
      <w:r w:rsidRPr="003C1220">
        <w:rPr>
          <w:rFonts w:cs="Times New Roman"/>
          <w:szCs w:val="24"/>
          <w:u w:val="single"/>
          <w:lang w:val="ro-RO"/>
        </w:rPr>
        <w:t xml:space="preserve"> asupra speciilor și habitatelor</w:t>
      </w:r>
    </w:p>
    <w:p w14:paraId="5DF431D3" w14:textId="73BAF9DE" w:rsidR="00D50ED8" w:rsidRPr="003C1220" w:rsidRDefault="00AD3672" w:rsidP="002C6063">
      <w:pPr>
        <w:spacing w:after="0" w:line="276" w:lineRule="auto"/>
        <w:ind w:firstLine="720"/>
        <w:rPr>
          <w:rFonts w:eastAsia="Times New Roman" w:cs="Times New Roman"/>
          <w:szCs w:val="24"/>
          <w:lang w:val="ro-RO"/>
        </w:rPr>
      </w:pPr>
      <w:r w:rsidRPr="003C1220">
        <w:rPr>
          <w:rFonts w:eastAsia="Calibri" w:cs="Times New Roman"/>
          <w:szCs w:val="24"/>
          <w:lang w:val="ro-RO"/>
        </w:rPr>
        <w:t>Relieful – altitudinea şi masivitatea unităţii de relief sau unităţii geomorfologice, gradul de înclinare a versanţilor (panta), expoziţia, poziţia în cadrul formei de relief (versant superior, mijlociu sau inferior) influențează semnificativ habitatele forestiere.</w:t>
      </w:r>
      <w:r w:rsidR="00D50ED8" w:rsidRPr="003C1220">
        <w:rPr>
          <w:rFonts w:eastAsia="Times New Roman" w:cs="Times New Roman"/>
          <w:szCs w:val="24"/>
          <w:lang w:val="ro-RO"/>
        </w:rPr>
        <w:t xml:space="preserve"> </w:t>
      </w:r>
    </w:p>
    <w:p w14:paraId="7CA4F742" w14:textId="2FDA067F" w:rsidR="00D50ED8" w:rsidRPr="003C1220" w:rsidRDefault="00D50ED8" w:rsidP="002C6063">
      <w:pPr>
        <w:spacing w:after="0" w:line="276" w:lineRule="auto"/>
        <w:ind w:firstLine="720"/>
        <w:rPr>
          <w:rFonts w:eastAsia="Calibri" w:cs="Times New Roman"/>
          <w:bCs/>
          <w:szCs w:val="24"/>
          <w:lang w:val="ro-RO"/>
        </w:rPr>
      </w:pPr>
      <w:r w:rsidRPr="003C1220">
        <w:rPr>
          <w:rFonts w:eastAsia="Calibri" w:cs="Times New Roman"/>
          <w:szCs w:val="24"/>
          <w:lang w:val="ro-RO"/>
        </w:rPr>
        <w:t>Cea mai importantă influenţă asupra speciilor de amfibieni o au depozitele de argilă, fiind în cea mai mare parte responsabile de formarea și menținerea habitatelor acvatice de care speciile de amfibieni depind pentru reproducere. Fie că este vorba de depozite friabile (gresii, marne, argile), fie de intercalații lenticulare, fie chiar de conținutul de argilă al păturii de sol, argila este factorul structurant principal care permite menținerea habitatelor acvatice temporare sau permanente, de care depind speciile de amfibieni ocrotite la nivelul ariei protejate pentru reproducere și dezvoltare</w:t>
      </w:r>
      <w:r w:rsidR="00330050">
        <w:rPr>
          <w:rFonts w:eastAsia="Calibri" w:cs="Times New Roman"/>
          <w:bCs/>
          <w:szCs w:val="24"/>
          <w:lang w:val="ro-RO"/>
        </w:rPr>
        <w:t>I</w:t>
      </w:r>
      <w:r w:rsidRPr="003C1220">
        <w:rPr>
          <w:rFonts w:eastAsia="Calibri" w:cs="Times New Roman"/>
          <w:bCs/>
          <w:szCs w:val="24"/>
          <w:lang w:val="ro-RO"/>
        </w:rPr>
        <w:t>mportante pentru speciile de amfibieni sunt depozitele cuaternare ce alcătuiesc unitatea de câmpie, pietrișuri și nisipuri fluvio – lacustre și fluviatile, nisipuri eoliene, loess. Contextul geologic și în special cel hidrogeologic, caracterizat de prezența formațiunilor sedimentare de mari grosimi, cu intercalații impermeabile care conduc la formarea unor structuri acvifere lenticulare de mică adâncime cu descărcare în zonele de vale, determină local fenomene de băltire a apei, favorabile instalării speciilor dependente de aceste condiții de biotop. În ceea ce privește reptilele, pentru conservarea acestora sunt extrem de importante stâncăriile și rocile la zi.</w:t>
      </w:r>
    </w:p>
    <w:bookmarkEnd w:id="27"/>
    <w:p w14:paraId="56176515" w14:textId="77777777" w:rsidR="00481CD3" w:rsidRPr="003C1220" w:rsidRDefault="00481CD3" w:rsidP="002C6063">
      <w:pPr>
        <w:spacing w:after="0" w:line="276" w:lineRule="auto"/>
        <w:rPr>
          <w:rFonts w:eastAsia="Calibri" w:cs="Times New Roman"/>
          <w:szCs w:val="24"/>
          <w:lang w:val="ro-RO"/>
        </w:rPr>
      </w:pPr>
    </w:p>
    <w:p w14:paraId="5A8DAF31" w14:textId="77777777" w:rsidR="005E78AF" w:rsidRPr="003C1220" w:rsidRDefault="005E78AF" w:rsidP="002C6063">
      <w:pPr>
        <w:pStyle w:val="Titlu2"/>
        <w:spacing w:before="0" w:line="276" w:lineRule="auto"/>
        <w:rPr>
          <w:rFonts w:cs="Times New Roman"/>
          <w:szCs w:val="24"/>
          <w:lang w:val="ro-RO"/>
        </w:rPr>
      </w:pPr>
      <w:bookmarkStart w:id="28" w:name="_Toc36739794"/>
      <w:bookmarkStart w:id="29" w:name="_Toc155368493"/>
      <w:r w:rsidRPr="003C1220">
        <w:rPr>
          <w:rFonts w:cs="Times New Roman"/>
          <w:szCs w:val="24"/>
          <w:lang w:val="ro-RO"/>
        </w:rPr>
        <w:lastRenderedPageBreak/>
        <w:t>2.2. Hidrografie</w:t>
      </w:r>
      <w:bookmarkEnd w:id="28"/>
      <w:bookmarkEnd w:id="29"/>
    </w:p>
    <w:p w14:paraId="0886DF78" w14:textId="0395A75A" w:rsidR="00481CD3" w:rsidRPr="003C1220" w:rsidRDefault="00481CD3" w:rsidP="002C6063">
      <w:pPr>
        <w:spacing w:after="0" w:line="276" w:lineRule="auto"/>
        <w:rPr>
          <w:rFonts w:cs="Times New Roman"/>
          <w:b/>
          <w:szCs w:val="24"/>
          <w:lang w:val="ro-RO"/>
        </w:rPr>
      </w:pPr>
      <w:bookmarkStart w:id="30" w:name="_Toc27730869"/>
      <w:bookmarkStart w:id="31" w:name="_Toc36739795"/>
      <w:r w:rsidRPr="003C1220">
        <w:rPr>
          <w:rFonts w:cs="Times New Roman"/>
          <w:b/>
          <w:szCs w:val="24"/>
          <w:lang w:val="ro-RO"/>
        </w:rPr>
        <w:t>Caracterizarea hidrografică a zonei</w:t>
      </w:r>
      <w:bookmarkEnd w:id="30"/>
      <w:bookmarkEnd w:id="31"/>
    </w:p>
    <w:p w14:paraId="104CD475" w14:textId="0B277078" w:rsidR="00D06FE0" w:rsidRPr="003C1220" w:rsidRDefault="00D06FE0" w:rsidP="002C6063">
      <w:pPr>
        <w:pStyle w:val="Legend"/>
        <w:keepNext/>
        <w:spacing w:line="276" w:lineRule="auto"/>
        <w:ind w:firstLine="720"/>
        <w:rPr>
          <w:rFonts w:eastAsiaTheme="minorHAnsi"/>
          <w:bCs/>
          <w:noProof/>
          <w:szCs w:val="24"/>
        </w:rPr>
      </w:pPr>
      <w:bookmarkStart w:id="32" w:name="_Toc27730870"/>
      <w:r w:rsidRPr="003C1220">
        <w:rPr>
          <w:rFonts w:eastAsiaTheme="minorHAnsi"/>
          <w:bCs/>
          <w:noProof/>
          <w:szCs w:val="24"/>
        </w:rPr>
        <w:t>Reţeaua hidrografică care drenează aria naturală protejată este alcătuită din câteva cursuri scurte, cu caracter temporar, care au apă doar în timpul perioadelor cu precipitaţii bogate. Râurile mai importante din vecinătate</w:t>
      </w:r>
      <w:r w:rsidR="006E58B2">
        <w:rPr>
          <w:rFonts w:eastAsiaTheme="minorHAnsi"/>
          <w:bCs/>
          <w:noProof/>
          <w:szCs w:val="24"/>
        </w:rPr>
        <w:t>,</w:t>
      </w:r>
      <w:r w:rsidRPr="003C1220">
        <w:rPr>
          <w:rFonts w:eastAsiaTheme="minorHAnsi"/>
          <w:bCs/>
          <w:noProof/>
          <w:szCs w:val="24"/>
        </w:rPr>
        <w:t xml:space="preserve"> cum </w:t>
      </w:r>
      <w:r w:rsidR="006E58B2">
        <w:rPr>
          <w:rFonts w:eastAsiaTheme="minorHAnsi"/>
          <w:bCs/>
          <w:noProof/>
          <w:szCs w:val="24"/>
        </w:rPr>
        <w:t>sun</w:t>
      </w:r>
      <w:r w:rsidR="006E58B2" w:rsidRPr="003C1220">
        <w:rPr>
          <w:rFonts w:eastAsiaTheme="minorHAnsi"/>
          <w:bCs/>
          <w:noProof/>
          <w:szCs w:val="24"/>
        </w:rPr>
        <w:t xml:space="preserve"> </w:t>
      </w:r>
      <w:r w:rsidRPr="003C1220">
        <w:rPr>
          <w:rFonts w:eastAsiaTheme="minorHAnsi"/>
          <w:bCs/>
          <w:noProof/>
          <w:szCs w:val="24"/>
        </w:rPr>
        <w:t>Dipşa şi Teaca nu sunt incluse în arealul protejat. Totuşi, deoarece aceştia sunt colectorii principali ai cursurilor de apă ce drenează arealul protejat vom sublinia câteva caracteristici hidrografice ale acestora.</w:t>
      </w:r>
    </w:p>
    <w:p w14:paraId="6E7F4BF7" w14:textId="6BB94970"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Râul Dipşa reprezintă principalul colector al reţelei hidrografice temporare organizate pe versantul ce reprezintă aria naturală protejată. Lungimea sectorului râului Dipşa care curge la baza versantului este de cca 3km. Lungimea însumată a tuturor acestor cursuri temporare este de 3</w:t>
      </w:r>
      <w:r w:rsidR="00D514D8" w:rsidRPr="003C1220">
        <w:rPr>
          <w:rFonts w:eastAsiaTheme="minorHAnsi"/>
          <w:bCs/>
          <w:noProof/>
          <w:szCs w:val="24"/>
        </w:rPr>
        <w:t>,</w:t>
      </w:r>
      <w:r w:rsidRPr="003C1220">
        <w:rPr>
          <w:rFonts w:eastAsiaTheme="minorHAnsi"/>
          <w:bCs/>
          <w:noProof/>
          <w:szCs w:val="24"/>
        </w:rPr>
        <w:t xml:space="preserve">45 km, ceea ce </w:t>
      </w:r>
      <w:r w:rsidR="00E71E45" w:rsidRPr="003C1220">
        <w:rPr>
          <w:rFonts w:eastAsiaTheme="minorHAnsi"/>
          <w:bCs/>
          <w:noProof/>
          <w:szCs w:val="24"/>
        </w:rPr>
        <w:t xml:space="preserve">relevă </w:t>
      </w:r>
      <w:r w:rsidR="00D514D8" w:rsidRPr="003C1220">
        <w:rPr>
          <w:rFonts w:eastAsiaTheme="minorHAnsi"/>
          <w:bCs/>
          <w:noProof/>
          <w:szCs w:val="24"/>
        </w:rPr>
        <w:t>o medie de 1,</w:t>
      </w:r>
      <w:r w:rsidRPr="003C1220">
        <w:rPr>
          <w:rFonts w:eastAsiaTheme="minorHAnsi"/>
          <w:bCs/>
          <w:noProof/>
          <w:szCs w:val="24"/>
        </w:rPr>
        <w:t>2 km de vale la 1 km</w:t>
      </w:r>
      <w:r w:rsidRPr="003C1220">
        <w:rPr>
          <w:rFonts w:eastAsiaTheme="minorHAnsi"/>
          <w:bCs/>
          <w:noProof/>
          <w:szCs w:val="24"/>
          <w:vertAlign w:val="superscript"/>
        </w:rPr>
        <w:t>2</w:t>
      </w:r>
      <w:r w:rsidRPr="003C1220">
        <w:rPr>
          <w:rFonts w:eastAsiaTheme="minorHAnsi"/>
          <w:bCs/>
          <w:noProof/>
          <w:szCs w:val="24"/>
        </w:rPr>
        <w:t xml:space="preserve"> de suprafaţă</w:t>
      </w:r>
      <w:r w:rsidR="008F6B69" w:rsidRPr="003C1220">
        <w:rPr>
          <w:rFonts w:eastAsiaTheme="minorHAnsi"/>
          <w:bCs/>
          <w:noProof/>
          <w:szCs w:val="24"/>
        </w:rPr>
        <w:t>.</w:t>
      </w:r>
      <w:r w:rsidRPr="003C1220">
        <w:rPr>
          <w:rFonts w:eastAsiaTheme="minorHAnsi"/>
          <w:bCs/>
          <w:noProof/>
          <w:szCs w:val="24"/>
        </w:rPr>
        <w:t xml:space="preserve"> </w:t>
      </w:r>
    </w:p>
    <w:p w14:paraId="24923D2A" w14:textId="1827ED67"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Suprafaţa totală ocupată de aria naturală protejată  este de 2.64 km</w:t>
      </w:r>
      <w:r w:rsidRPr="003C1220">
        <w:rPr>
          <w:rFonts w:eastAsiaTheme="minorHAnsi"/>
          <w:bCs/>
          <w:noProof/>
          <w:szCs w:val="24"/>
          <w:vertAlign w:val="superscript"/>
        </w:rPr>
        <w:t>2</w:t>
      </w:r>
      <w:r w:rsidRPr="003C1220">
        <w:rPr>
          <w:rFonts w:eastAsiaTheme="minorHAnsi"/>
          <w:bCs/>
          <w:noProof/>
          <w:szCs w:val="24"/>
        </w:rPr>
        <w:t>, ceea ce se explică prin faptul că arealul protejat include foarte puţin din arealele marginale de luncă, reducându-se doar la suprafaţa frontului de cuestă de sub dealul Ciuha.</w:t>
      </w:r>
    </w:p>
    <w:p w14:paraId="1941469B" w14:textId="77777777"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Râul Dipşa se formează prin confluenţa câtorva pâraie pe raza localităţii Ocniţa. Bazinul hidrografic al râului Dipşa măsoară 148,06 km</w:t>
      </w:r>
      <w:r w:rsidRPr="003C1220">
        <w:rPr>
          <w:rFonts w:eastAsiaTheme="minorHAnsi"/>
          <w:bCs/>
          <w:noProof/>
          <w:szCs w:val="24"/>
          <w:vertAlign w:val="superscript"/>
        </w:rPr>
        <w:t>2</w:t>
      </w:r>
      <w:r w:rsidRPr="003C1220">
        <w:rPr>
          <w:rFonts w:eastAsiaTheme="minorHAnsi"/>
          <w:bCs/>
          <w:noProof/>
          <w:szCs w:val="24"/>
        </w:rPr>
        <w:t>. Cursurile de apă temporare dezvoltate la nivelul frontului de cuestă al ariei protejate sunt toate tributare râului Dipşa.</w:t>
      </w:r>
    </w:p>
    <w:p w14:paraId="0EE8F671" w14:textId="3E127D50"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Culoarul râului Dipşa reprezintă o arie de convergenţă hidrografică înspre care sunt atrase râurile afluente. Condiţiile de relief, zonă deluroasă cu culoare de vale importante şi zonă de luncă largă, la care se adaugă şi condiţiile climatice, au determinat apariţia unor râuri cu debit variabil şi cu frecvente inundaţii în timpul ploilor torenţiale.</w:t>
      </w:r>
    </w:p>
    <w:p w14:paraId="1A42F5E4" w14:textId="77C67F4D"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 xml:space="preserve">Râul Dipşa se încadrează în categoria râurilor cu un regim hidrologic de tip carpatic transilvan cu ape mari primăvara şi frecvente viituri în timpul verii, ceea ce produce pagube însemnate aşezărilor, căilor de comunicaţie şi culturilor agricole. Acest tip de regim se distinge printr-o instabilitate accentuată a regimului de iarnă, când se formează 35-40% din volumul scurgerii anuale. Sunt frecvente viiturile de iarnă de </w:t>
      </w:r>
      <w:r w:rsidR="008F6B69" w:rsidRPr="003C1220">
        <w:rPr>
          <w:rFonts w:eastAsiaTheme="minorHAnsi"/>
          <w:bCs/>
          <w:noProof/>
          <w:szCs w:val="24"/>
        </w:rPr>
        <w:t xml:space="preserve">provenienţă </w:t>
      </w:r>
      <w:r w:rsidRPr="003C1220">
        <w:rPr>
          <w:rFonts w:eastAsiaTheme="minorHAnsi"/>
          <w:bCs/>
          <w:noProof/>
          <w:szCs w:val="24"/>
        </w:rPr>
        <w:t>nivopluvială sau chiar pluvială. În cursul iernii zăpada se poate topi complet de mai multe ori regenerându-se în mod repetat până în luna martie. Sursele de alimentare pentru cursurile de apă sunt exclusiv pluvionivale, ceea ce înseamnă că</w:t>
      </w:r>
      <w:r w:rsidR="008F6B69" w:rsidRPr="003C1220">
        <w:rPr>
          <w:rFonts w:eastAsiaTheme="minorHAnsi"/>
          <w:bCs/>
          <w:noProof/>
          <w:szCs w:val="24"/>
        </w:rPr>
        <w:t>,</w:t>
      </w:r>
      <w:r w:rsidRPr="003C1220">
        <w:rPr>
          <w:rFonts w:eastAsiaTheme="minorHAnsi"/>
          <w:bCs/>
          <w:noProof/>
          <w:szCs w:val="24"/>
        </w:rPr>
        <w:t xml:space="preserve"> atât stratele freatice</w:t>
      </w:r>
      <w:r w:rsidR="008F6B69" w:rsidRPr="003C1220">
        <w:rPr>
          <w:rFonts w:eastAsiaTheme="minorHAnsi"/>
          <w:bCs/>
          <w:noProof/>
          <w:szCs w:val="24"/>
        </w:rPr>
        <w:t>,</w:t>
      </w:r>
      <w:r w:rsidRPr="003C1220">
        <w:rPr>
          <w:rFonts w:eastAsiaTheme="minorHAnsi"/>
          <w:bCs/>
          <w:noProof/>
          <w:szCs w:val="24"/>
        </w:rPr>
        <w:t xml:space="preserve"> cât şi scurgerea de suprafaţă sunt controlate de regimul precipitaţiilor lichide </w:t>
      </w:r>
      <w:r w:rsidR="00463FAD" w:rsidRPr="003C1220">
        <w:rPr>
          <w:rFonts w:eastAsiaTheme="minorHAnsi"/>
          <w:bCs/>
          <w:noProof/>
          <w:szCs w:val="24"/>
        </w:rPr>
        <w:t>și</w:t>
      </w:r>
      <w:r w:rsidRPr="003C1220">
        <w:rPr>
          <w:rFonts w:eastAsiaTheme="minorHAnsi"/>
          <w:bCs/>
          <w:noProof/>
          <w:szCs w:val="24"/>
        </w:rPr>
        <w:t xml:space="preserve"> solide.</w:t>
      </w:r>
    </w:p>
    <w:p w14:paraId="15DFDF15" w14:textId="73CBF940"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Regimul scurgerii este determinat de combinarea complexă a surselor de alimentare ale râurilor din aria naturală protejată care depind de regimul factorilor climatici ce controlează scurgerea şi de condiţiile geologice, geomorfologice şi fitogeografice existente în bazinel</w:t>
      </w:r>
      <w:r w:rsidR="008F6B69" w:rsidRPr="003C1220">
        <w:rPr>
          <w:rFonts w:eastAsiaTheme="minorHAnsi"/>
          <w:bCs/>
          <w:noProof/>
          <w:szCs w:val="24"/>
        </w:rPr>
        <w:t xml:space="preserve">e </w:t>
      </w:r>
      <w:r w:rsidRPr="003C1220">
        <w:rPr>
          <w:rFonts w:eastAsiaTheme="minorHAnsi"/>
          <w:bCs/>
          <w:noProof/>
          <w:szCs w:val="24"/>
        </w:rPr>
        <w:t>hidrografice.</w:t>
      </w:r>
    </w:p>
    <w:p w14:paraId="487DE565" w14:textId="77777777" w:rsidR="00D06FE0"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Râurile de pe teritoriul ariei protejate, la care se adaugă şi cele două râuri colectoare se înscriu în regimul de scurgere de tip deal şi podiş, regim caracterizat printr-o perioadă de ape mari provenite din topirea timpurie a zăpezii (lunile februarie-martie), un nucleu de viituri provenit din ploile căzute în mai-iunie şi apoi o perioadă stabilă de ape mici până la sfârşitul toamnei când apar din nou ape mari.</w:t>
      </w:r>
    </w:p>
    <w:p w14:paraId="2DE2580A" w14:textId="6BC6CC69" w:rsidR="00A5508B" w:rsidRPr="003C1220" w:rsidRDefault="00D06FE0" w:rsidP="002C6063">
      <w:pPr>
        <w:pStyle w:val="Legend"/>
        <w:keepNext/>
        <w:spacing w:line="276" w:lineRule="auto"/>
        <w:ind w:firstLine="720"/>
        <w:rPr>
          <w:rFonts w:eastAsiaTheme="minorHAnsi"/>
          <w:bCs/>
          <w:noProof/>
          <w:szCs w:val="24"/>
        </w:rPr>
      </w:pPr>
      <w:r w:rsidRPr="003C1220">
        <w:rPr>
          <w:rFonts w:eastAsiaTheme="minorHAnsi"/>
          <w:bCs/>
          <w:noProof/>
          <w:szCs w:val="24"/>
        </w:rPr>
        <w:t>Scurgerea medie anuală ia în considerare valorile debitelor medii, valorile debitului specific şi ale coeficientului de variaţie, respectiv variaţia şi tendinţa acestor elemente. Coeficienţii de variaţie ai scurgerii anuale calculaţi pe baza întregului şir de debite anuale au valori scăzute, între 0,20-0</w:t>
      </w:r>
      <w:r w:rsidR="00463FAD" w:rsidRPr="003C1220">
        <w:rPr>
          <w:rFonts w:eastAsiaTheme="minorHAnsi"/>
          <w:bCs/>
          <w:noProof/>
          <w:szCs w:val="24"/>
        </w:rPr>
        <w:t>,</w:t>
      </w:r>
      <w:r w:rsidRPr="003C1220">
        <w:rPr>
          <w:rFonts w:eastAsiaTheme="minorHAnsi"/>
          <w:bCs/>
          <w:noProof/>
          <w:szCs w:val="24"/>
        </w:rPr>
        <w:t xml:space="preserve">5. Variaţia scurgerii anuale este 0,2 – 0,3 pe versanţii mai </w:t>
      </w:r>
      <w:r w:rsidRPr="003C1220">
        <w:rPr>
          <w:rFonts w:eastAsiaTheme="minorHAnsi"/>
          <w:bCs/>
          <w:noProof/>
          <w:szCs w:val="24"/>
        </w:rPr>
        <w:lastRenderedPageBreak/>
        <w:t>înclinaţi. În arealul de tranziţie dintre regiunea deluroasă şi cea de culoar valorile coeficientului de variaţie se menţin între 0,3 şi 0,5.</w:t>
      </w:r>
      <w:bookmarkEnd w:id="32"/>
    </w:p>
    <w:p w14:paraId="18D6C39D" w14:textId="4541CE3F" w:rsidR="003E7523" w:rsidRPr="003C1220" w:rsidRDefault="003E7523" w:rsidP="002C6063">
      <w:pPr>
        <w:spacing w:after="0" w:line="276" w:lineRule="auto"/>
        <w:ind w:firstLine="720"/>
        <w:rPr>
          <w:rFonts w:cs="Times New Roman"/>
          <w:szCs w:val="24"/>
        </w:rPr>
      </w:pPr>
      <w:r w:rsidRPr="003C1220">
        <w:rPr>
          <w:rFonts w:cs="Times New Roman"/>
          <w:szCs w:val="24"/>
        </w:rPr>
        <w:t xml:space="preserve">Harta hidrografiei ariei naturale </w:t>
      </w:r>
      <w:r w:rsidR="002613B1" w:rsidRPr="003C1220">
        <w:rPr>
          <w:rFonts w:cs="Times New Roman"/>
          <w:szCs w:val="24"/>
        </w:rPr>
        <w:t xml:space="preserve">protejate </w:t>
      </w:r>
      <w:r w:rsidRPr="003C1220">
        <w:rPr>
          <w:rFonts w:cs="Times New Roman"/>
          <w:szCs w:val="24"/>
        </w:rPr>
        <w:t>se regăsește în Anexa 3.6</w:t>
      </w:r>
      <w:r w:rsidR="0090039A" w:rsidRPr="003C1220">
        <w:rPr>
          <w:rFonts w:cs="Times New Roman"/>
          <w:szCs w:val="24"/>
        </w:rPr>
        <w:t>.</w:t>
      </w:r>
    </w:p>
    <w:p w14:paraId="538DD53C" w14:textId="77777777" w:rsidR="00D514D8" w:rsidRPr="003C1220" w:rsidRDefault="00D514D8" w:rsidP="002C6063">
      <w:pPr>
        <w:spacing w:after="0" w:line="276" w:lineRule="auto"/>
        <w:ind w:firstLine="720"/>
        <w:rPr>
          <w:rFonts w:cs="Times New Roman"/>
          <w:szCs w:val="24"/>
          <w:lang w:val="ro-RO"/>
        </w:rPr>
      </w:pPr>
    </w:p>
    <w:p w14:paraId="498B4BCD" w14:textId="01A1F384" w:rsidR="00AD3672" w:rsidRPr="003C1220" w:rsidRDefault="00AD3672" w:rsidP="002C6063">
      <w:pPr>
        <w:spacing w:after="0" w:line="276" w:lineRule="auto"/>
        <w:ind w:firstLine="720"/>
        <w:rPr>
          <w:rFonts w:cs="Times New Roman"/>
          <w:szCs w:val="24"/>
          <w:u w:val="single"/>
          <w:lang w:val="ro-RO"/>
        </w:rPr>
      </w:pPr>
      <w:r w:rsidRPr="003C1220">
        <w:rPr>
          <w:rFonts w:cs="Times New Roman"/>
          <w:szCs w:val="24"/>
          <w:u w:val="single"/>
          <w:lang w:val="ro-RO"/>
        </w:rPr>
        <w:t xml:space="preserve">Influența </w:t>
      </w:r>
      <w:r w:rsidR="003E7523" w:rsidRPr="003C1220">
        <w:rPr>
          <w:rFonts w:cs="Times New Roman"/>
          <w:szCs w:val="24"/>
          <w:u w:val="single"/>
          <w:lang w:val="ro-RO"/>
        </w:rPr>
        <w:t>hidrografiei</w:t>
      </w:r>
      <w:r w:rsidRPr="003C1220">
        <w:rPr>
          <w:rFonts w:cs="Times New Roman"/>
          <w:szCs w:val="24"/>
          <w:u w:val="single"/>
          <w:lang w:val="ro-RO"/>
        </w:rPr>
        <w:t xml:space="preserve"> asupra speciilor și habitatelor</w:t>
      </w:r>
    </w:p>
    <w:p w14:paraId="15585A58" w14:textId="28AF8EB2" w:rsidR="00AD3672" w:rsidRPr="003C1220" w:rsidRDefault="00AD3672" w:rsidP="002C6063">
      <w:pPr>
        <w:spacing w:after="0" w:line="276" w:lineRule="auto"/>
        <w:ind w:firstLine="720"/>
        <w:rPr>
          <w:rFonts w:cs="Times New Roman"/>
          <w:szCs w:val="24"/>
          <w:lang w:val="ro-RO"/>
        </w:rPr>
      </w:pPr>
      <w:r w:rsidRPr="003C1220">
        <w:rPr>
          <w:rFonts w:cs="Times New Roman"/>
          <w:szCs w:val="24"/>
          <w:lang w:val="ro-RO"/>
        </w:rPr>
        <w:t>Speciile de amfibieni din sit depind de prezența habitatel</w:t>
      </w:r>
      <w:r w:rsidR="0090039A" w:rsidRPr="003C1220">
        <w:rPr>
          <w:rFonts w:cs="Times New Roman"/>
          <w:szCs w:val="24"/>
          <w:lang w:val="ro-RO"/>
        </w:rPr>
        <w:t>or</w:t>
      </w:r>
      <w:r w:rsidRPr="003C1220">
        <w:rPr>
          <w:rFonts w:cs="Times New Roman"/>
          <w:szCs w:val="24"/>
          <w:lang w:val="ro-RO"/>
        </w:rPr>
        <w:t xml:space="preserve"> acvatice. Reproducerea speciil</w:t>
      </w:r>
      <w:r w:rsidR="008F6B69" w:rsidRPr="003C1220">
        <w:rPr>
          <w:rFonts w:cs="Times New Roman"/>
          <w:szCs w:val="24"/>
          <w:lang w:val="ro-RO"/>
        </w:rPr>
        <w:t>or</w:t>
      </w:r>
      <w:r w:rsidRPr="003C1220">
        <w:rPr>
          <w:rFonts w:cs="Times New Roman"/>
          <w:szCs w:val="24"/>
          <w:lang w:val="ro-RO"/>
        </w:rPr>
        <w:t xml:space="preserve"> din genul </w:t>
      </w:r>
      <w:r w:rsidRPr="003C1220">
        <w:rPr>
          <w:rFonts w:cs="Times New Roman"/>
          <w:i/>
          <w:iCs/>
          <w:szCs w:val="24"/>
          <w:lang w:val="ro-RO"/>
        </w:rPr>
        <w:t>Bombina</w:t>
      </w:r>
      <w:r w:rsidRPr="003C1220">
        <w:rPr>
          <w:rFonts w:cs="Times New Roman"/>
          <w:szCs w:val="24"/>
          <w:lang w:val="ro-RO"/>
        </w:rPr>
        <w:t xml:space="preserve"> depind</w:t>
      </w:r>
      <w:r w:rsidR="0090039A" w:rsidRPr="003C1220">
        <w:rPr>
          <w:rFonts w:cs="Times New Roman"/>
          <w:szCs w:val="24"/>
          <w:lang w:val="ro-RO"/>
        </w:rPr>
        <w:t>e</w:t>
      </w:r>
      <w:r w:rsidRPr="003C1220">
        <w:rPr>
          <w:rFonts w:cs="Times New Roman"/>
          <w:szCs w:val="24"/>
          <w:lang w:val="ro-RO"/>
        </w:rPr>
        <w:t xml:space="preserve"> de habitate acvatice temporare de mici dimensiuni și apă puțin adâncă. Astfel</w:t>
      </w:r>
      <w:r w:rsidR="008F6B69" w:rsidRPr="003C1220">
        <w:rPr>
          <w:rFonts w:cs="Times New Roman"/>
          <w:szCs w:val="24"/>
          <w:lang w:val="ro-RO"/>
        </w:rPr>
        <w:t>,</w:t>
      </w:r>
      <w:r w:rsidRPr="003C1220">
        <w:rPr>
          <w:rFonts w:cs="Times New Roman"/>
          <w:szCs w:val="24"/>
          <w:lang w:val="ro-RO"/>
        </w:rPr>
        <w:t xml:space="preserve"> orice tip de sol, ori formațiune geologică sau de relief care face posibilă apariția acestor habitate umede sunt prielnice speciilor.</w:t>
      </w:r>
    </w:p>
    <w:p w14:paraId="3928E653" w14:textId="77777777" w:rsidR="00E0780D" w:rsidRPr="003C1220" w:rsidRDefault="00E0780D" w:rsidP="002C6063">
      <w:pPr>
        <w:spacing w:after="0" w:line="276" w:lineRule="auto"/>
        <w:ind w:firstLine="720"/>
        <w:rPr>
          <w:rFonts w:cs="Times New Roman"/>
          <w:bCs/>
          <w:szCs w:val="24"/>
          <w:lang w:val="ro-RO"/>
        </w:rPr>
      </w:pPr>
    </w:p>
    <w:p w14:paraId="71650868" w14:textId="77777777" w:rsidR="005E78AF" w:rsidRPr="003C1220" w:rsidRDefault="005E78AF" w:rsidP="002C6063">
      <w:pPr>
        <w:pStyle w:val="Titlu2"/>
        <w:spacing w:before="0" w:line="276" w:lineRule="auto"/>
        <w:rPr>
          <w:rFonts w:cs="Times New Roman"/>
          <w:szCs w:val="24"/>
          <w:lang w:val="ro-RO"/>
        </w:rPr>
      </w:pPr>
      <w:bookmarkStart w:id="33" w:name="_Toc36739796"/>
      <w:bookmarkStart w:id="34" w:name="_Toc155368494"/>
      <w:r w:rsidRPr="003C1220">
        <w:rPr>
          <w:rFonts w:cs="Times New Roman"/>
          <w:szCs w:val="24"/>
          <w:lang w:val="ro-RO"/>
        </w:rPr>
        <w:t>2.3. Pedologie</w:t>
      </w:r>
      <w:bookmarkEnd w:id="33"/>
      <w:bookmarkEnd w:id="34"/>
    </w:p>
    <w:p w14:paraId="30641DFF" w14:textId="201E2BD6" w:rsidR="004B7EB0" w:rsidRPr="003C1220" w:rsidRDefault="00270AE3" w:rsidP="002C6063">
      <w:pPr>
        <w:spacing w:after="0" w:line="276" w:lineRule="auto"/>
        <w:rPr>
          <w:rFonts w:cs="Times New Roman"/>
          <w:b/>
          <w:szCs w:val="24"/>
          <w:lang w:val="ro-RO"/>
        </w:rPr>
      </w:pPr>
      <w:bookmarkStart w:id="35" w:name="_Toc27730872"/>
      <w:bookmarkStart w:id="36" w:name="_Toc36739797"/>
      <w:r w:rsidRPr="003C1220">
        <w:rPr>
          <w:rFonts w:cs="Times New Roman"/>
          <w:b/>
          <w:szCs w:val="24"/>
          <w:lang w:val="ro-RO"/>
        </w:rPr>
        <w:t>Caracterizarea zonei din punct de vedere pedologic</w:t>
      </w:r>
      <w:bookmarkEnd w:id="35"/>
      <w:bookmarkEnd w:id="36"/>
    </w:p>
    <w:p w14:paraId="146A4ADE" w14:textId="2E0EAF66" w:rsidR="00D06FE0" w:rsidRPr="003C1220" w:rsidRDefault="00D06FE0" w:rsidP="002C6063">
      <w:pPr>
        <w:pStyle w:val="Legend"/>
        <w:keepNext/>
        <w:spacing w:line="276" w:lineRule="auto"/>
        <w:ind w:firstLine="720"/>
        <w:rPr>
          <w:rStyle w:val="Accentuat"/>
          <w:rFonts w:ascii="Times New Roman" w:eastAsiaTheme="minorHAnsi" w:hAnsi="Times New Roman"/>
          <w:sz w:val="24"/>
          <w:szCs w:val="24"/>
        </w:rPr>
      </w:pPr>
      <w:r w:rsidRPr="003C1220">
        <w:rPr>
          <w:rStyle w:val="Accentuat"/>
          <w:rFonts w:ascii="Times New Roman" w:eastAsiaTheme="minorHAnsi" w:hAnsi="Times New Roman"/>
          <w:sz w:val="24"/>
          <w:szCs w:val="24"/>
        </w:rPr>
        <w:t xml:space="preserve">Solurile reprezintă elementele din mediu care sintetizează cel mai bine intercondiţionarea factorilor din mediul natural. În cuprinsul ariei protejate, distribuţia reliefului suprapusă unor trepte morfologice distincte (albie minoră, albie majoră, luncă şi versanţi), varietatea petrografică, topoclimatele diversificate (de dealuri înalte şi de luncă fluvială) cu influenţe climatice specifice, o anumită expoziţie a versanţilor şi tipuri distincte de vegetaţie au generat </w:t>
      </w:r>
      <w:r w:rsidR="005157F6" w:rsidRPr="003C1220">
        <w:rPr>
          <w:rStyle w:val="Accentuat"/>
          <w:rFonts w:ascii="Times New Roman" w:eastAsiaTheme="minorHAnsi" w:hAnsi="Times New Roman"/>
          <w:sz w:val="24"/>
          <w:szCs w:val="24"/>
        </w:rPr>
        <w:t>crearea</w:t>
      </w:r>
      <w:r w:rsidRPr="003C1220">
        <w:rPr>
          <w:rStyle w:val="Accentuat"/>
          <w:rFonts w:ascii="Times New Roman" w:eastAsiaTheme="minorHAnsi" w:hAnsi="Times New Roman"/>
          <w:sz w:val="24"/>
          <w:szCs w:val="24"/>
        </w:rPr>
        <w:t xml:space="preserve"> unor tipuri de soluri ce aparţin mai multor clase.</w:t>
      </w:r>
    </w:p>
    <w:p w14:paraId="4D698B19" w14:textId="77777777" w:rsidR="00D514D8" w:rsidRPr="003C1220" w:rsidRDefault="00D514D8" w:rsidP="002C6063">
      <w:pPr>
        <w:spacing w:after="0" w:line="276" w:lineRule="auto"/>
        <w:rPr>
          <w:rFonts w:cs="Times New Roman"/>
          <w:szCs w:val="24"/>
          <w:lang w:val="ro-RO"/>
        </w:rPr>
      </w:pPr>
    </w:p>
    <w:p w14:paraId="770A16F5" w14:textId="78874057" w:rsidR="00CE5A1C" w:rsidRPr="003C1220" w:rsidRDefault="00CE5A1C"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w:t>
      </w:r>
      <w:r w:rsidRPr="003C1220">
        <w:rPr>
          <w:b/>
          <w:szCs w:val="24"/>
        </w:rPr>
        <w:fldChar w:fldCharType="end"/>
      </w:r>
      <w:r w:rsidR="00BE3C7B" w:rsidRPr="003C1220">
        <w:rPr>
          <w:b/>
          <w:szCs w:val="24"/>
        </w:rPr>
        <w:t>.</w:t>
      </w:r>
      <w:r w:rsidRPr="003C1220">
        <w:rPr>
          <w:b/>
          <w:szCs w:val="24"/>
        </w:rPr>
        <w:t xml:space="preserve"> </w:t>
      </w:r>
      <w:r w:rsidRPr="003C1220">
        <w:rPr>
          <w:i/>
          <w:szCs w:val="24"/>
        </w:rPr>
        <w:t>Informații privind tipurile de sol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1904"/>
        <w:gridCol w:w="4401"/>
        <w:gridCol w:w="2152"/>
      </w:tblGrid>
      <w:tr w:rsidR="00117D2C" w:rsidRPr="003C1220" w14:paraId="3DE60F2B" w14:textId="77777777" w:rsidTr="00D514D8">
        <w:trPr>
          <w:trHeight w:val="314"/>
          <w:jc w:val="center"/>
        </w:trPr>
        <w:tc>
          <w:tcPr>
            <w:tcW w:w="425" w:type="pct"/>
            <w:tcBorders>
              <w:top w:val="single" w:sz="4" w:space="0" w:color="auto"/>
              <w:left w:val="single" w:sz="4" w:space="0" w:color="auto"/>
              <w:bottom w:val="single" w:sz="4" w:space="0" w:color="auto"/>
              <w:right w:val="single" w:sz="4" w:space="0" w:color="auto"/>
            </w:tcBorders>
            <w:shd w:val="clear" w:color="auto" w:fill="auto"/>
            <w:hideMark/>
          </w:tcPr>
          <w:p w14:paraId="19C46A8A" w14:textId="77777777" w:rsidR="00531945" w:rsidRPr="003C1220" w:rsidRDefault="00531945" w:rsidP="002C6063">
            <w:pPr>
              <w:spacing w:after="0" w:line="276" w:lineRule="auto"/>
              <w:rPr>
                <w:rFonts w:eastAsia="Times New Roman" w:cs="Times New Roman"/>
                <w:b/>
                <w:szCs w:val="24"/>
                <w:lang w:val="ro-RO" w:eastAsia="de-DE"/>
              </w:rPr>
            </w:pPr>
            <w:bookmarkStart w:id="37" w:name="_Toc27730873"/>
            <w:bookmarkStart w:id="38" w:name="_Toc36739798"/>
            <w:r w:rsidRPr="003C1220">
              <w:rPr>
                <w:rFonts w:eastAsia="Times New Roman" w:cs="Times New Roman"/>
                <w:b/>
                <w:szCs w:val="24"/>
                <w:lang w:val="ro-RO" w:eastAsia="de-DE"/>
              </w:rPr>
              <w:t>Nr</w:t>
            </w:r>
          </w:p>
        </w:tc>
        <w:tc>
          <w:tcPr>
            <w:tcW w:w="1030" w:type="pct"/>
            <w:tcBorders>
              <w:top w:val="single" w:sz="4" w:space="0" w:color="auto"/>
              <w:left w:val="single" w:sz="4" w:space="0" w:color="auto"/>
              <w:bottom w:val="single" w:sz="4" w:space="0" w:color="auto"/>
              <w:right w:val="single" w:sz="4" w:space="0" w:color="auto"/>
            </w:tcBorders>
            <w:shd w:val="clear" w:color="auto" w:fill="auto"/>
            <w:hideMark/>
          </w:tcPr>
          <w:p w14:paraId="1F37FFDC" w14:textId="77777777" w:rsidR="00531945" w:rsidRPr="003C1220" w:rsidRDefault="00531945" w:rsidP="002C6063">
            <w:pPr>
              <w:spacing w:after="0" w:line="276" w:lineRule="auto"/>
              <w:rPr>
                <w:rFonts w:eastAsia="Times New Roman" w:cs="Times New Roman"/>
                <w:b/>
                <w:szCs w:val="24"/>
                <w:lang w:val="ro-RO" w:eastAsia="de-DE"/>
              </w:rPr>
            </w:pPr>
            <w:r w:rsidRPr="003C1220">
              <w:rPr>
                <w:rFonts w:eastAsia="Times New Roman" w:cs="Times New Roman"/>
                <w:b/>
                <w:szCs w:val="24"/>
                <w:lang w:val="ro-RO" w:eastAsia="de-DE"/>
              </w:rPr>
              <w:t>Cod SRTS</w:t>
            </w:r>
          </w:p>
        </w:tc>
        <w:tc>
          <w:tcPr>
            <w:tcW w:w="2381" w:type="pct"/>
            <w:tcBorders>
              <w:top w:val="single" w:sz="4" w:space="0" w:color="auto"/>
              <w:left w:val="single" w:sz="4" w:space="0" w:color="auto"/>
              <w:bottom w:val="single" w:sz="4" w:space="0" w:color="auto"/>
              <w:right w:val="single" w:sz="4" w:space="0" w:color="auto"/>
            </w:tcBorders>
            <w:shd w:val="clear" w:color="auto" w:fill="auto"/>
            <w:hideMark/>
          </w:tcPr>
          <w:p w14:paraId="425F5897" w14:textId="77777777" w:rsidR="00531945" w:rsidRPr="003C1220" w:rsidRDefault="00531945" w:rsidP="002C6063">
            <w:pPr>
              <w:spacing w:after="0" w:line="276" w:lineRule="auto"/>
              <w:rPr>
                <w:rFonts w:eastAsia="Times New Roman" w:cs="Times New Roman"/>
                <w:b/>
                <w:szCs w:val="24"/>
                <w:lang w:val="ro-RO" w:eastAsia="de-DE"/>
              </w:rPr>
            </w:pPr>
            <w:r w:rsidRPr="003C1220">
              <w:rPr>
                <w:rFonts w:eastAsia="Times New Roman" w:cs="Times New Roman"/>
                <w:b/>
                <w:szCs w:val="24"/>
                <w:lang w:val="ro-RO" w:eastAsia="de-DE"/>
              </w:rPr>
              <w:t>Tip sol</w:t>
            </w:r>
          </w:p>
        </w:tc>
        <w:tc>
          <w:tcPr>
            <w:tcW w:w="1164" w:type="pct"/>
            <w:tcBorders>
              <w:top w:val="single" w:sz="4" w:space="0" w:color="auto"/>
              <w:left w:val="single" w:sz="4" w:space="0" w:color="auto"/>
              <w:bottom w:val="single" w:sz="4" w:space="0" w:color="auto"/>
              <w:right w:val="single" w:sz="4" w:space="0" w:color="auto"/>
            </w:tcBorders>
            <w:shd w:val="clear" w:color="auto" w:fill="auto"/>
          </w:tcPr>
          <w:p w14:paraId="610CAA17" w14:textId="77777777" w:rsidR="00531945" w:rsidRPr="003C1220" w:rsidRDefault="00531945" w:rsidP="002C6063">
            <w:pPr>
              <w:spacing w:after="0" w:line="276" w:lineRule="auto"/>
              <w:rPr>
                <w:rFonts w:eastAsia="Times New Roman" w:cs="Times New Roman"/>
                <w:b/>
                <w:szCs w:val="24"/>
                <w:lang w:val="ro-RO" w:eastAsia="de-DE"/>
              </w:rPr>
            </w:pPr>
            <w:r w:rsidRPr="003C1220">
              <w:rPr>
                <w:rFonts w:eastAsia="Times New Roman" w:cs="Times New Roman"/>
                <w:b/>
                <w:szCs w:val="24"/>
                <w:lang w:val="ro-RO" w:eastAsia="de-DE"/>
              </w:rPr>
              <w:t>Pondere (%)</w:t>
            </w:r>
          </w:p>
        </w:tc>
      </w:tr>
      <w:tr w:rsidR="00117D2C" w:rsidRPr="003C1220" w14:paraId="092416E7" w14:textId="77777777" w:rsidTr="00D514D8">
        <w:trPr>
          <w:jc w:val="center"/>
        </w:trPr>
        <w:tc>
          <w:tcPr>
            <w:tcW w:w="425" w:type="pct"/>
            <w:tcBorders>
              <w:top w:val="single" w:sz="4" w:space="0" w:color="auto"/>
              <w:left w:val="single" w:sz="4" w:space="0" w:color="auto"/>
              <w:bottom w:val="single" w:sz="4" w:space="0" w:color="auto"/>
              <w:right w:val="single" w:sz="4" w:space="0" w:color="auto"/>
            </w:tcBorders>
            <w:hideMark/>
          </w:tcPr>
          <w:p w14:paraId="3DE0C428"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1</w:t>
            </w:r>
          </w:p>
        </w:tc>
        <w:tc>
          <w:tcPr>
            <w:tcW w:w="1030" w:type="pct"/>
            <w:tcBorders>
              <w:top w:val="single" w:sz="4" w:space="0" w:color="auto"/>
              <w:left w:val="single" w:sz="4" w:space="0" w:color="auto"/>
              <w:bottom w:val="single" w:sz="4" w:space="0" w:color="auto"/>
              <w:right w:val="single" w:sz="4" w:space="0" w:color="auto"/>
            </w:tcBorders>
          </w:tcPr>
          <w:p w14:paraId="72D1FCB5"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AS și sau GS</w:t>
            </w:r>
          </w:p>
        </w:tc>
        <w:tc>
          <w:tcPr>
            <w:tcW w:w="2381" w:type="pct"/>
            <w:tcBorders>
              <w:top w:val="single" w:sz="4" w:space="0" w:color="auto"/>
              <w:left w:val="single" w:sz="4" w:space="0" w:color="auto"/>
              <w:bottom w:val="single" w:sz="4" w:space="0" w:color="auto"/>
              <w:right w:val="single" w:sz="4" w:space="0" w:color="auto"/>
            </w:tcBorders>
          </w:tcPr>
          <w:p w14:paraId="7CD8A536"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Aluviosoluri și /sau gleiosoluri</w:t>
            </w:r>
          </w:p>
        </w:tc>
        <w:tc>
          <w:tcPr>
            <w:tcW w:w="1164" w:type="pct"/>
            <w:tcBorders>
              <w:top w:val="single" w:sz="4" w:space="0" w:color="auto"/>
              <w:left w:val="single" w:sz="4" w:space="0" w:color="auto"/>
              <w:bottom w:val="single" w:sz="4" w:space="0" w:color="auto"/>
              <w:right w:val="single" w:sz="4" w:space="0" w:color="auto"/>
            </w:tcBorders>
            <w:vAlign w:val="center"/>
          </w:tcPr>
          <w:p w14:paraId="22F41706"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bCs/>
                <w:iCs/>
                <w:szCs w:val="24"/>
                <w:lang w:val="ro-RO"/>
              </w:rPr>
              <w:t>49,66</w:t>
            </w:r>
          </w:p>
        </w:tc>
      </w:tr>
      <w:tr w:rsidR="00117D2C" w:rsidRPr="003C1220" w14:paraId="7A71733C" w14:textId="77777777" w:rsidTr="00D514D8">
        <w:trPr>
          <w:jc w:val="center"/>
        </w:trPr>
        <w:tc>
          <w:tcPr>
            <w:tcW w:w="425" w:type="pct"/>
            <w:tcBorders>
              <w:top w:val="single" w:sz="4" w:space="0" w:color="auto"/>
              <w:left w:val="single" w:sz="4" w:space="0" w:color="auto"/>
              <w:bottom w:val="single" w:sz="4" w:space="0" w:color="auto"/>
              <w:right w:val="single" w:sz="4" w:space="0" w:color="auto"/>
            </w:tcBorders>
            <w:hideMark/>
          </w:tcPr>
          <w:p w14:paraId="488F479A"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2</w:t>
            </w:r>
          </w:p>
        </w:tc>
        <w:tc>
          <w:tcPr>
            <w:tcW w:w="1030" w:type="pct"/>
            <w:tcBorders>
              <w:top w:val="single" w:sz="4" w:space="0" w:color="auto"/>
              <w:left w:val="single" w:sz="4" w:space="0" w:color="auto"/>
              <w:bottom w:val="single" w:sz="4" w:space="0" w:color="auto"/>
              <w:right w:val="single" w:sz="4" w:space="0" w:color="auto"/>
            </w:tcBorders>
          </w:tcPr>
          <w:p w14:paraId="3BBAB4D0"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FZ și/sau ATer</w:t>
            </w:r>
          </w:p>
        </w:tc>
        <w:tc>
          <w:tcPr>
            <w:tcW w:w="2381" w:type="pct"/>
            <w:tcBorders>
              <w:top w:val="single" w:sz="4" w:space="0" w:color="auto"/>
              <w:left w:val="single" w:sz="4" w:space="0" w:color="auto"/>
              <w:bottom w:val="single" w:sz="4" w:space="0" w:color="auto"/>
              <w:right w:val="single" w:sz="4" w:space="0" w:color="auto"/>
            </w:tcBorders>
          </w:tcPr>
          <w:p w14:paraId="04B76F8D"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Faeoziomuri și/sau Antrosoluri erodice</w:t>
            </w:r>
          </w:p>
        </w:tc>
        <w:tc>
          <w:tcPr>
            <w:tcW w:w="1164" w:type="pct"/>
            <w:tcBorders>
              <w:top w:val="single" w:sz="4" w:space="0" w:color="auto"/>
              <w:left w:val="single" w:sz="4" w:space="0" w:color="auto"/>
              <w:bottom w:val="single" w:sz="4" w:space="0" w:color="auto"/>
              <w:right w:val="single" w:sz="4" w:space="0" w:color="auto"/>
            </w:tcBorders>
            <w:vAlign w:val="center"/>
          </w:tcPr>
          <w:p w14:paraId="6C0E44C7"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bCs/>
                <w:iCs/>
                <w:szCs w:val="24"/>
                <w:lang w:val="ro-RO"/>
              </w:rPr>
              <w:t>3,55</w:t>
            </w:r>
          </w:p>
        </w:tc>
      </w:tr>
      <w:tr w:rsidR="007C300D" w:rsidRPr="003C1220" w14:paraId="7D102055" w14:textId="77777777" w:rsidTr="00D514D8">
        <w:trPr>
          <w:jc w:val="center"/>
        </w:trPr>
        <w:tc>
          <w:tcPr>
            <w:tcW w:w="425" w:type="pct"/>
            <w:tcBorders>
              <w:top w:val="single" w:sz="4" w:space="0" w:color="auto"/>
              <w:left w:val="single" w:sz="4" w:space="0" w:color="auto"/>
              <w:bottom w:val="single" w:sz="4" w:space="0" w:color="auto"/>
              <w:right w:val="single" w:sz="4" w:space="0" w:color="auto"/>
            </w:tcBorders>
          </w:tcPr>
          <w:p w14:paraId="6D5EC931" w14:textId="77777777" w:rsidR="00531945" w:rsidRPr="003C1220" w:rsidRDefault="00531945" w:rsidP="002C6063">
            <w:pPr>
              <w:spacing w:after="0" w:line="276" w:lineRule="auto"/>
              <w:rPr>
                <w:rFonts w:eastAsia="Times New Roman" w:cs="Times New Roman"/>
                <w:szCs w:val="24"/>
                <w:lang w:val="ro-RO" w:eastAsia="de-DE"/>
              </w:rPr>
            </w:pPr>
          </w:p>
        </w:tc>
        <w:tc>
          <w:tcPr>
            <w:tcW w:w="1030" w:type="pct"/>
            <w:tcBorders>
              <w:top w:val="single" w:sz="4" w:space="0" w:color="auto"/>
              <w:left w:val="single" w:sz="4" w:space="0" w:color="auto"/>
              <w:bottom w:val="single" w:sz="4" w:space="0" w:color="auto"/>
              <w:right w:val="single" w:sz="4" w:space="0" w:color="auto"/>
            </w:tcBorders>
          </w:tcPr>
          <w:p w14:paraId="68595B81"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EC</w:t>
            </w:r>
          </w:p>
        </w:tc>
        <w:tc>
          <w:tcPr>
            <w:tcW w:w="2381" w:type="pct"/>
            <w:tcBorders>
              <w:top w:val="single" w:sz="4" w:space="0" w:color="auto"/>
              <w:left w:val="single" w:sz="4" w:space="0" w:color="auto"/>
              <w:bottom w:val="single" w:sz="4" w:space="0" w:color="auto"/>
              <w:right w:val="single" w:sz="4" w:space="0" w:color="auto"/>
            </w:tcBorders>
          </w:tcPr>
          <w:p w14:paraId="471843B2"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eastAsia="de-DE"/>
              </w:rPr>
              <w:t>Eutricambosoluri</w:t>
            </w:r>
          </w:p>
        </w:tc>
        <w:tc>
          <w:tcPr>
            <w:tcW w:w="1164" w:type="pct"/>
            <w:tcBorders>
              <w:top w:val="single" w:sz="4" w:space="0" w:color="auto"/>
              <w:left w:val="single" w:sz="4" w:space="0" w:color="auto"/>
              <w:bottom w:val="single" w:sz="4" w:space="0" w:color="auto"/>
              <w:right w:val="single" w:sz="4" w:space="0" w:color="auto"/>
            </w:tcBorders>
          </w:tcPr>
          <w:p w14:paraId="10B7FA75" w14:textId="77777777" w:rsidR="00531945" w:rsidRPr="003C1220" w:rsidRDefault="00531945" w:rsidP="002C6063">
            <w:pPr>
              <w:spacing w:after="0" w:line="276" w:lineRule="auto"/>
              <w:rPr>
                <w:rFonts w:eastAsia="Times New Roman" w:cs="Times New Roman"/>
                <w:szCs w:val="24"/>
                <w:lang w:val="ro-RO" w:eastAsia="de-DE"/>
              </w:rPr>
            </w:pPr>
            <w:r w:rsidRPr="003C1220">
              <w:rPr>
                <w:rFonts w:eastAsia="Times New Roman" w:cs="Times New Roman"/>
                <w:szCs w:val="24"/>
                <w:lang w:val="ro-RO"/>
              </w:rPr>
              <w:t>46,79</w:t>
            </w:r>
          </w:p>
        </w:tc>
      </w:tr>
    </w:tbl>
    <w:p w14:paraId="02F11352" w14:textId="77777777" w:rsidR="005157F6" w:rsidRPr="003C1220" w:rsidRDefault="005157F6" w:rsidP="002C6063">
      <w:pPr>
        <w:spacing w:after="0" w:line="276" w:lineRule="auto"/>
        <w:ind w:firstLine="720"/>
        <w:rPr>
          <w:rFonts w:cs="Times New Roman"/>
          <w:bCs/>
          <w:szCs w:val="24"/>
          <w:lang w:val="ro-RO"/>
        </w:rPr>
      </w:pPr>
    </w:p>
    <w:p w14:paraId="1FF0CE2A" w14:textId="76A5735B"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Solurile neevoluate, trunchiate şi/sau desfundate - Solurile aluviale sunt soluri tinere, puţin evoluate, care iau naştere pe depozitele aluviale (pietrişuri, nisipuri) din luncile râurilor. În cadrul ariei protejate deţin o suprafaţă foarte însemnată, dar acest fapt se datorează amestecului acestora cu solurile gleice. Au compoziţie mineralogical eterogenă şi, la inunda</w:t>
      </w:r>
      <w:r w:rsidR="00D514D8" w:rsidRPr="003C1220">
        <w:rPr>
          <w:rFonts w:cs="Times New Roman"/>
          <w:bCs/>
          <w:szCs w:val="24"/>
          <w:lang w:val="ro-RO"/>
        </w:rPr>
        <w:t>ţii, sunt supuse procesului de „</w:t>
      </w:r>
      <w:r w:rsidRPr="003C1220">
        <w:rPr>
          <w:rFonts w:cs="Times New Roman"/>
          <w:bCs/>
          <w:szCs w:val="24"/>
          <w:lang w:val="ro-RO"/>
        </w:rPr>
        <w:t>îmbogăţire” a acestei fracţiuni mineralogice prin aport de noi sedimente. În cadrul depozitelor aluviale ce constituie materialul parental al acestora, datorită influenţei râurilor, se remarcă o bună sortare a materialelor componente atât în profil longitudinal, dar mai ales transversal.</w:t>
      </w:r>
    </w:p>
    <w:p w14:paraId="33EF8B20" w14:textId="73788A99"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Solurile aluviale din albia râului Dipşa au o saturaţie în baze scăzută (V &lt; 50%) datorită spălării intense a sărurilor (cloruri, sulfaţi, carbonaţi) şi o capacitate de schimb cationic diferită, în funcţie de prezenţa mineralelor argiloase care stimulează acest schimb de ioni. Profilul solurilor aluviale este de tip Ao – C (orizonturile A ocric şi materialul parental C) (Ianoş, Gh. 1999 şi Puiu, Şt. 1983).</w:t>
      </w:r>
    </w:p>
    <w:p w14:paraId="07B91ABA" w14:textId="0A1C70D6"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Regosolurile, care includ regosolurile şi erodisolurile</w:t>
      </w:r>
      <w:r w:rsidR="0090039A" w:rsidRPr="003C1220">
        <w:rPr>
          <w:rFonts w:cs="Times New Roman"/>
          <w:bCs/>
          <w:szCs w:val="24"/>
          <w:lang w:val="ro-RO"/>
        </w:rPr>
        <w:t>:</w:t>
      </w:r>
      <w:r w:rsidRPr="003C1220">
        <w:rPr>
          <w:rFonts w:cs="Times New Roman"/>
          <w:bCs/>
          <w:szCs w:val="24"/>
          <w:lang w:val="ro-RO"/>
        </w:rPr>
        <w:t xml:space="preserve"> Cele două clase se găsesc în amestec. Regosolurile şi erodisolurile se localizează sub forma unui areal localizat la jumătate inferioară a frontului de cuestă. Apariţia acestora aici este legată de procesele de eroziune torenţială a cursurilor de apă temporare ce afectează versantul.</w:t>
      </w:r>
    </w:p>
    <w:p w14:paraId="00D996E3" w14:textId="326C38E0"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lastRenderedPageBreak/>
        <w:t>În cazul erodisolurilor apare fenomenul de “trunchiere” (eroziune parţială a acestora) ceea ce are ca rezultat îndepărtarea unuia sau mai multor orizonturi pedogenetice, aşa cum este cazul şi aici. Rezultatul se materializează într-o fertilitate foarte redusă, de multe ori aceste soluri neputând întreţine vegetaţie de nici un fel. Profilul erodisolurilor este de tipul Ap – C (Ap –erodat şi materialul parental C).</w:t>
      </w:r>
    </w:p>
    <w:p w14:paraId="4AEB1FA1" w14:textId="69363F60"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Molisolurile sunt reprezentate prin pseudorendzine. Pseudorendzinele au un profil scurt, format din orizonturile Am - R (orizonturile</w:t>
      </w:r>
      <w:r w:rsidR="00D514D8" w:rsidRPr="003C1220">
        <w:rPr>
          <w:rFonts w:cs="Times New Roman"/>
          <w:bCs/>
          <w:szCs w:val="24"/>
          <w:lang w:val="ro-RO"/>
        </w:rPr>
        <w:t xml:space="preserve"> </w:t>
      </w:r>
      <w:r w:rsidRPr="003C1220">
        <w:rPr>
          <w:rFonts w:cs="Times New Roman"/>
          <w:bCs/>
          <w:szCs w:val="24"/>
          <w:lang w:val="ro-RO"/>
        </w:rPr>
        <w:t>A molic şi roca de bază, R) şi au luat naştere pe seama depozitelor de argile marnoase bazice localizate la partea superioară a frontului de cuestă şi pe interfluviu. Pseudorendzinele apar sub forma a trei areale, ocupând 9,4</w:t>
      </w:r>
      <w:r w:rsidR="009C2DCC" w:rsidRPr="003C1220">
        <w:rPr>
          <w:rFonts w:cs="Times New Roman"/>
          <w:bCs/>
          <w:szCs w:val="24"/>
          <w:lang w:val="ro-RO"/>
        </w:rPr>
        <w:t>0</w:t>
      </w:r>
      <w:r w:rsidRPr="003C1220">
        <w:rPr>
          <w:rFonts w:cs="Times New Roman"/>
          <w:bCs/>
          <w:szCs w:val="24"/>
          <w:lang w:val="ro-RO"/>
        </w:rPr>
        <w:t xml:space="preserve"> ha, ceea ce înse</w:t>
      </w:r>
      <w:r w:rsidR="00C10E2E" w:rsidRPr="003C1220">
        <w:rPr>
          <w:rFonts w:cs="Times New Roman"/>
          <w:bCs/>
          <w:szCs w:val="24"/>
          <w:lang w:val="ro-RO"/>
        </w:rPr>
        <w:t>am</w:t>
      </w:r>
      <w:r w:rsidRPr="003C1220">
        <w:rPr>
          <w:rFonts w:cs="Times New Roman"/>
          <w:bCs/>
          <w:szCs w:val="24"/>
          <w:lang w:val="ro-RO"/>
        </w:rPr>
        <w:t>nă 3,55% din suprafaţa totală a ariei protejate.</w:t>
      </w:r>
    </w:p>
    <w:p w14:paraId="392935C3" w14:textId="35779B07"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Cambisolurile apar ca un areal continuu care ocupă jumătatea superioară a frontului de cuestă. Soluri</w:t>
      </w:r>
      <w:r w:rsidR="00C10E2E" w:rsidRPr="003C1220">
        <w:rPr>
          <w:rFonts w:cs="Times New Roman"/>
          <w:bCs/>
          <w:szCs w:val="24"/>
          <w:lang w:val="ro-RO"/>
        </w:rPr>
        <w:t>le</w:t>
      </w:r>
      <w:r w:rsidRPr="003C1220">
        <w:rPr>
          <w:rFonts w:cs="Times New Roman"/>
          <w:bCs/>
          <w:szCs w:val="24"/>
          <w:lang w:val="ro-RO"/>
        </w:rPr>
        <w:t xml:space="preserve"> brune eu-mezobazice au avut ca material parental diferite tipuri de depozite geologice, în acest caz substratul fiind constituit din argile marnoase nisipuri şi tufuri. O constantă a apariţiei acestor soluri o constituie bogăţia în elemente chimice bazice ca urmare a slabei debazificări prin procesele pedogenetice.</w:t>
      </w:r>
    </w:p>
    <w:p w14:paraId="0D60F0E0" w14:textId="0BA438CC"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 xml:space="preserve">În cuprinsul ariei protejate solurile brune eu-mezobazice apar subtipurile tipic, cu profil Ao – Bv – C (descris mai sus). La acestea se mai adaugă subtipul şi/sau erodat, caz în care parte din orizontul A şi uneori chiar şi din orizontul B pot </w:t>
      </w:r>
      <w:r w:rsidR="00AA7824" w:rsidRPr="003C1220">
        <w:rPr>
          <w:rFonts w:cs="Times New Roman"/>
          <w:bCs/>
          <w:szCs w:val="24"/>
          <w:lang w:val="ro-RO"/>
        </w:rPr>
        <w:t>să</w:t>
      </w:r>
      <w:r w:rsidRPr="003C1220">
        <w:rPr>
          <w:rFonts w:cs="Times New Roman"/>
          <w:bCs/>
          <w:szCs w:val="24"/>
          <w:lang w:val="ro-RO"/>
        </w:rPr>
        <w:t xml:space="preserve"> fie îndepartate prin eroziune natural</w:t>
      </w:r>
      <w:r w:rsidR="00C10E2E" w:rsidRPr="003C1220">
        <w:rPr>
          <w:rFonts w:cs="Times New Roman"/>
          <w:bCs/>
          <w:szCs w:val="24"/>
          <w:lang w:val="ro-RO"/>
        </w:rPr>
        <w:t>ă</w:t>
      </w:r>
      <w:r w:rsidRPr="003C1220">
        <w:rPr>
          <w:rFonts w:cs="Times New Roman"/>
          <w:bCs/>
          <w:szCs w:val="24"/>
          <w:lang w:val="ro-RO"/>
        </w:rPr>
        <w:t xml:space="preserve"> sau determinată antropic. Suprafaţa totală ocupată de acest tip de soluri este de 123,76 ha, ceea ce reprezintă 46% din totalul ariei protejate.</w:t>
      </w:r>
    </w:p>
    <w:p w14:paraId="5B0569C3" w14:textId="26615275" w:rsidR="00D06FE0"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Solurile Hidromorfe - Solurile gleice sunt un rezultat al hidromorfiei datorate apei din pânza freatică apropiată de suprafaţă. În teren sunt în amestec cu solurile aluviale, dar solurile gleice deţin ponderea cea mai mare dintre cele două. Apar sub forma unui singur areal localizate în jumătatea inferioară a versantului de cuestă şi ocupă 131,</w:t>
      </w:r>
      <w:r w:rsidR="009C2DCC" w:rsidRPr="003C1220">
        <w:rPr>
          <w:rFonts w:cs="Times New Roman"/>
          <w:bCs/>
          <w:szCs w:val="24"/>
          <w:lang w:val="ro-RO"/>
        </w:rPr>
        <w:t>34</w:t>
      </w:r>
      <w:r w:rsidRPr="003C1220">
        <w:rPr>
          <w:rFonts w:cs="Times New Roman"/>
          <w:bCs/>
          <w:szCs w:val="24"/>
          <w:lang w:val="ro-RO"/>
        </w:rPr>
        <w:t xml:space="preserve"> ha, ceea ce înseamnă 49,6</w:t>
      </w:r>
      <w:r w:rsidR="009C2DCC" w:rsidRPr="003C1220">
        <w:rPr>
          <w:rFonts w:cs="Times New Roman"/>
          <w:bCs/>
          <w:szCs w:val="24"/>
          <w:lang w:val="ro-RO"/>
        </w:rPr>
        <w:t>6</w:t>
      </w:r>
      <w:r w:rsidRPr="003C1220">
        <w:rPr>
          <w:rFonts w:cs="Times New Roman"/>
          <w:bCs/>
          <w:szCs w:val="24"/>
          <w:lang w:val="ro-RO"/>
        </w:rPr>
        <w:t>% din întreaga suprafaţă a ariei protejate. Procentajul le propulsează pe locul întâi între celelalte clase şi tipuri de soluri ce participă la arhitectura pedologică a ariei protejate.</w:t>
      </w:r>
    </w:p>
    <w:p w14:paraId="733FEF43" w14:textId="77777777" w:rsidR="00D514D8" w:rsidRPr="003C1220" w:rsidRDefault="00D06FE0" w:rsidP="002C6063">
      <w:pPr>
        <w:spacing w:after="0" w:line="276" w:lineRule="auto"/>
        <w:ind w:firstLine="720"/>
        <w:rPr>
          <w:rFonts w:cs="Times New Roman"/>
          <w:bCs/>
          <w:szCs w:val="24"/>
          <w:lang w:val="ro-RO"/>
        </w:rPr>
      </w:pPr>
      <w:r w:rsidRPr="003C1220">
        <w:rPr>
          <w:rFonts w:cs="Times New Roman"/>
          <w:bCs/>
          <w:szCs w:val="24"/>
          <w:lang w:val="ro-RO"/>
        </w:rPr>
        <w:t xml:space="preserve">Solurile negre clinohidromorfe din cuprinsul arealului protejat sunt soluri cu un procent relativ ridicat </w:t>
      </w:r>
      <w:r w:rsidR="009C2DCC" w:rsidRPr="003C1220">
        <w:rPr>
          <w:rFonts w:cs="Times New Roman"/>
          <w:bCs/>
          <w:szCs w:val="24"/>
          <w:lang w:val="ro-RO"/>
        </w:rPr>
        <w:t>în</w:t>
      </w:r>
      <w:r w:rsidRPr="003C1220">
        <w:rPr>
          <w:rFonts w:cs="Times New Roman"/>
          <w:bCs/>
          <w:szCs w:val="24"/>
          <w:lang w:val="ro-RO"/>
        </w:rPr>
        <w:t xml:space="preserve"> baze în care predomină Ca şi Mg. Se formează pe terenuri acoperite cu o bogată fitocenoză ierboasă din decompunerea căreia rezultă orizontul Am.</w:t>
      </w:r>
    </w:p>
    <w:p w14:paraId="2544945B" w14:textId="3C325DA9" w:rsidR="00D514D8" w:rsidRPr="003C1220" w:rsidRDefault="00D514D8" w:rsidP="002C6063">
      <w:pPr>
        <w:spacing w:after="0" w:line="276" w:lineRule="auto"/>
        <w:ind w:firstLine="720"/>
        <w:rPr>
          <w:rFonts w:cs="Times New Roman"/>
          <w:szCs w:val="24"/>
        </w:rPr>
      </w:pPr>
      <w:r w:rsidRPr="003C1220">
        <w:rPr>
          <w:rFonts w:cs="Times New Roman"/>
          <w:bCs/>
          <w:szCs w:val="24"/>
          <w:lang w:val="ro-RO"/>
        </w:rPr>
        <w:t xml:space="preserve"> </w:t>
      </w:r>
      <w:r w:rsidR="00FC5EEE" w:rsidRPr="003C1220">
        <w:rPr>
          <w:rFonts w:cs="Times New Roman"/>
          <w:szCs w:val="24"/>
        </w:rPr>
        <w:t>Harta solurilor ariei naturale protejată se regăsește în Anexa 3.7.</w:t>
      </w:r>
      <w:r w:rsidRPr="003C1220">
        <w:rPr>
          <w:rFonts w:cs="Times New Roman"/>
          <w:szCs w:val="24"/>
        </w:rPr>
        <w:t xml:space="preserve"> </w:t>
      </w:r>
    </w:p>
    <w:p w14:paraId="0F79519C" w14:textId="77777777" w:rsidR="00D514D8" w:rsidRPr="003C1220" w:rsidRDefault="00D514D8" w:rsidP="002C6063">
      <w:pPr>
        <w:spacing w:after="0" w:line="276" w:lineRule="auto"/>
        <w:ind w:firstLine="720"/>
        <w:rPr>
          <w:rFonts w:cs="Times New Roman"/>
          <w:szCs w:val="24"/>
        </w:rPr>
      </w:pPr>
    </w:p>
    <w:p w14:paraId="62C11F61" w14:textId="35BDDA3D" w:rsidR="00FC5EEE" w:rsidRPr="003C1220" w:rsidRDefault="00FC5EEE" w:rsidP="00360CFD">
      <w:pPr>
        <w:pStyle w:val="PM"/>
        <w:rPr>
          <w:rFonts w:ascii="Times New Roman" w:hAnsi="Times New Roman" w:cs="Times New Roman"/>
          <w:u w:val="single"/>
        </w:rPr>
      </w:pPr>
      <w:r w:rsidRPr="003C1220">
        <w:rPr>
          <w:rFonts w:ascii="Times New Roman" w:hAnsi="Times New Roman" w:cs="Times New Roman"/>
          <w:u w:val="single"/>
        </w:rPr>
        <w:t xml:space="preserve">Influența solului asupra </w:t>
      </w:r>
      <w:r w:rsidR="00360CFD" w:rsidRPr="003C1220">
        <w:rPr>
          <w:rFonts w:ascii="Times New Roman" w:hAnsi="Times New Roman" w:cs="Times New Roman"/>
          <w:u w:val="single"/>
        </w:rPr>
        <w:t>speciilor și habitatelor</w:t>
      </w:r>
    </w:p>
    <w:p w14:paraId="7EDADEDE" w14:textId="62F8E707" w:rsidR="00AD3672" w:rsidRPr="003C1220" w:rsidRDefault="00D514D8" w:rsidP="002C6063">
      <w:pPr>
        <w:spacing w:after="0" w:line="276" w:lineRule="auto"/>
        <w:ind w:firstLine="720"/>
        <w:rPr>
          <w:rFonts w:cs="Times New Roman"/>
          <w:bCs/>
          <w:szCs w:val="24"/>
          <w:lang w:val="ro-RO"/>
        </w:rPr>
      </w:pPr>
      <w:r w:rsidRPr="003C1220">
        <w:rPr>
          <w:rFonts w:cs="Times New Roman"/>
          <w:bCs/>
          <w:szCs w:val="24"/>
          <w:lang w:val="ro-RO"/>
        </w:rPr>
        <w:t xml:space="preserve">În ceea ce </w:t>
      </w:r>
      <w:r w:rsidR="00AD3672" w:rsidRPr="003C1220">
        <w:rPr>
          <w:rFonts w:cs="Times New Roman"/>
          <w:bCs/>
          <w:szCs w:val="24"/>
          <w:lang w:val="ro-RO"/>
        </w:rPr>
        <w:t xml:space="preserve">privește habitatele forestiere, mediul abiotic exercită influența asupra acestora, </w:t>
      </w:r>
      <w:r w:rsidR="009C2DCC" w:rsidRPr="003C1220">
        <w:rPr>
          <w:rFonts w:cs="Times New Roman"/>
          <w:bCs/>
          <w:szCs w:val="24"/>
          <w:lang w:val="ro-RO"/>
        </w:rPr>
        <w:t>condiționând</w:t>
      </w:r>
      <w:r w:rsidR="00AD3672" w:rsidRPr="003C1220">
        <w:rPr>
          <w:rFonts w:cs="Times New Roman"/>
          <w:bCs/>
          <w:szCs w:val="24"/>
          <w:lang w:val="ro-RO"/>
        </w:rPr>
        <w:t xml:space="preserve"> în mod direct distribuția habitatelor și arealul acestora.</w:t>
      </w:r>
    </w:p>
    <w:p w14:paraId="2DA4EC33" w14:textId="39246BB6" w:rsidR="00AD3672" w:rsidRPr="003C1220" w:rsidRDefault="00AD3672" w:rsidP="002C6063">
      <w:pPr>
        <w:spacing w:after="0" w:line="276" w:lineRule="auto"/>
        <w:ind w:firstLine="720"/>
        <w:rPr>
          <w:rFonts w:cs="Times New Roman"/>
          <w:bCs/>
          <w:szCs w:val="24"/>
          <w:lang w:val="ro-RO"/>
        </w:rPr>
      </w:pPr>
      <w:r w:rsidRPr="003C1220">
        <w:rPr>
          <w:rFonts w:cs="Times New Roman"/>
          <w:bCs/>
          <w:szCs w:val="24"/>
          <w:lang w:val="ro-RO"/>
        </w:rPr>
        <w:t>Speciile care compun tipurile de habitate au cerințe ecologice specifice, iar îndeplinirea acestor cerin</w:t>
      </w:r>
      <w:r w:rsidR="009C2DCC" w:rsidRPr="003C1220">
        <w:rPr>
          <w:rFonts w:cs="Times New Roman"/>
          <w:bCs/>
          <w:szCs w:val="24"/>
          <w:lang w:val="ro-RO"/>
        </w:rPr>
        <w:t>ț</w:t>
      </w:r>
      <w:r w:rsidRPr="003C1220">
        <w:rPr>
          <w:rFonts w:cs="Times New Roman"/>
          <w:bCs/>
          <w:szCs w:val="24"/>
          <w:lang w:val="ro-RO"/>
        </w:rPr>
        <w:t xml:space="preserve">e de către factorii mediului abiotic le condiționează prezența naturală, modul de asociere (care imprimă specificul tipurilor de habitate) și starea de vegetație benefică dezvoltării habitatului și exercitării funcțiilor ecosistemice. Omogenitatea condiţiilor naturale având caracter relativ, este mai corect să se vorbească de acelaşi domeniu de variabilitate, în genere restrâns, al acestor condiţii şi al influenţelor lor în complex asupra vegetaţiei. Factorii naturali determinanţi direct sau indirect ai repartiţiei şi creşterii vegetaţiei forestiere se află în complexe relaţii de interdependenţă, de condiţionare reciprocă, modificându-se, compensându-se şi în oarecare măsură chiar substituindu-se (Constantinescu </w:t>
      </w:r>
      <w:r w:rsidRPr="003C1220">
        <w:rPr>
          <w:rFonts w:cs="Times New Roman"/>
          <w:bCs/>
          <w:szCs w:val="24"/>
          <w:lang w:val="ro-RO"/>
        </w:rPr>
        <w:lastRenderedPageBreak/>
        <w:t>N., 1973). Din totalitatea acestor factori, unii acţionează în mod direct asupra plantelor şi au fost numiţi factori ecologici, iar alţii indirect (aşa cum influenţează de exemplu relieful) prin modificarea valorilor şi regimului factorilor ecologici, fiind determinanţi ai acestora (Chiriţă C. şi colab, 1977).</w:t>
      </w:r>
    </w:p>
    <w:p w14:paraId="05322F67" w14:textId="77777777" w:rsidR="00AD3672" w:rsidRPr="003C1220" w:rsidRDefault="00AD3672" w:rsidP="002C6063">
      <w:pPr>
        <w:spacing w:after="0" w:line="276" w:lineRule="auto"/>
        <w:ind w:firstLine="720"/>
        <w:rPr>
          <w:rFonts w:cs="Times New Roman"/>
          <w:bCs/>
          <w:szCs w:val="24"/>
          <w:lang w:val="ro-RO"/>
        </w:rPr>
      </w:pPr>
      <w:r w:rsidRPr="003C1220">
        <w:rPr>
          <w:rFonts w:cs="Times New Roman"/>
          <w:bCs/>
          <w:szCs w:val="24"/>
          <w:lang w:val="ro-RO"/>
        </w:rPr>
        <w:t xml:space="preserve">• solul şi substratul litologic – grosimea morfologică şi morfologia profilului de sol cu proprietăţile fizice şi analitice; însuşirile substratului litologic cu duritatea şi compoziţia chimică a rocilor de solificare şi din care se formează scoarţa de alterare, de multe ori chiar rocile fiind suport pentru rădăcinile plantelor; </w:t>
      </w:r>
    </w:p>
    <w:bookmarkEnd w:id="37"/>
    <w:bookmarkEnd w:id="38"/>
    <w:p w14:paraId="62E81A79" w14:textId="2774C455" w:rsidR="007C5885" w:rsidRPr="003C1220" w:rsidRDefault="00270AE3" w:rsidP="002C6063">
      <w:pPr>
        <w:spacing w:after="0" w:line="276" w:lineRule="auto"/>
        <w:ind w:firstLine="720"/>
        <w:rPr>
          <w:rFonts w:eastAsia="Calibri" w:cs="Times New Roman"/>
          <w:szCs w:val="24"/>
          <w:lang w:val="ro-RO"/>
        </w:rPr>
      </w:pPr>
      <w:r w:rsidRPr="003C1220">
        <w:rPr>
          <w:rFonts w:eastAsia="Calibri" w:cs="Times New Roman"/>
          <w:bCs/>
          <w:szCs w:val="24"/>
          <w:lang w:val="ro-RO"/>
        </w:rPr>
        <w:t>Harta sol</w:t>
      </w:r>
      <w:r w:rsidR="007C5885" w:rsidRPr="003C1220">
        <w:rPr>
          <w:rFonts w:eastAsia="Calibri" w:cs="Times New Roman"/>
          <w:bCs/>
          <w:szCs w:val="24"/>
          <w:lang w:val="ro-RO"/>
        </w:rPr>
        <w:t>urilor</w:t>
      </w:r>
      <w:r w:rsidRPr="003C1220">
        <w:rPr>
          <w:rFonts w:eastAsia="Calibri" w:cs="Times New Roman"/>
          <w:szCs w:val="24"/>
          <w:lang w:val="ro-RO"/>
        </w:rPr>
        <w:t xml:space="preserve"> </w:t>
      </w:r>
      <w:r w:rsidR="007C5885" w:rsidRPr="003C1220">
        <w:rPr>
          <w:rFonts w:cs="Times New Roman"/>
          <w:szCs w:val="24"/>
          <w:lang w:val="ro-RO"/>
        </w:rPr>
        <w:t xml:space="preserve">ariei naturale protejate se regăsește în </w:t>
      </w:r>
      <w:r w:rsidR="000F694A" w:rsidRPr="003C1220">
        <w:rPr>
          <w:rFonts w:cs="Times New Roman"/>
          <w:szCs w:val="24"/>
          <w:lang w:val="ro-RO"/>
        </w:rPr>
        <w:t>Anexa 3.</w:t>
      </w:r>
      <w:r w:rsidR="00863C9F" w:rsidRPr="003C1220">
        <w:rPr>
          <w:rFonts w:cs="Times New Roman"/>
          <w:szCs w:val="24"/>
          <w:lang w:val="ro-RO"/>
        </w:rPr>
        <w:t>7</w:t>
      </w:r>
      <w:r w:rsidR="007C5885" w:rsidRPr="003C1220">
        <w:rPr>
          <w:rFonts w:cs="Times New Roman"/>
          <w:szCs w:val="24"/>
          <w:lang w:val="ro-RO"/>
        </w:rPr>
        <w:t xml:space="preserve"> la Planul de management.</w:t>
      </w:r>
    </w:p>
    <w:p w14:paraId="3AF37030" w14:textId="7D4C7D61" w:rsidR="00B726DC" w:rsidRPr="003C1220" w:rsidRDefault="00B726DC" w:rsidP="002C6063">
      <w:pPr>
        <w:spacing w:after="0" w:line="276" w:lineRule="auto"/>
        <w:ind w:firstLine="720"/>
        <w:rPr>
          <w:rFonts w:cs="Times New Roman"/>
          <w:szCs w:val="24"/>
          <w:lang w:val="ro-RO"/>
        </w:rPr>
      </w:pPr>
    </w:p>
    <w:p w14:paraId="2823ABFE" w14:textId="77777777" w:rsidR="005E78AF" w:rsidRPr="003C1220" w:rsidRDefault="005E78AF" w:rsidP="002C6063">
      <w:pPr>
        <w:pStyle w:val="Titlu2"/>
        <w:spacing w:before="0" w:line="276" w:lineRule="auto"/>
        <w:rPr>
          <w:rFonts w:cs="Times New Roman"/>
          <w:szCs w:val="24"/>
          <w:lang w:val="ro-RO"/>
        </w:rPr>
      </w:pPr>
      <w:bookmarkStart w:id="39" w:name="_Toc36739799"/>
      <w:bookmarkStart w:id="40" w:name="_Toc155368495"/>
      <w:r w:rsidRPr="003C1220">
        <w:rPr>
          <w:rFonts w:cs="Times New Roman"/>
          <w:szCs w:val="24"/>
          <w:lang w:val="ro-RO"/>
        </w:rPr>
        <w:t>2.4. Clima</w:t>
      </w:r>
      <w:bookmarkEnd w:id="39"/>
      <w:bookmarkEnd w:id="40"/>
    </w:p>
    <w:p w14:paraId="7B89FED8" w14:textId="77777777" w:rsidR="002423AF" w:rsidRPr="003C1220" w:rsidRDefault="002423AF" w:rsidP="002C6063">
      <w:pPr>
        <w:spacing w:after="0" w:line="276" w:lineRule="auto"/>
        <w:rPr>
          <w:rFonts w:cs="Times New Roman"/>
          <w:b/>
          <w:szCs w:val="24"/>
          <w:lang w:val="ro-RO"/>
        </w:rPr>
      </w:pPr>
      <w:bookmarkStart w:id="41" w:name="_Toc27730875"/>
      <w:bookmarkStart w:id="42" w:name="_Toc36739800"/>
      <w:r w:rsidRPr="003C1220">
        <w:rPr>
          <w:rFonts w:cs="Times New Roman"/>
          <w:b/>
          <w:szCs w:val="24"/>
          <w:lang w:val="ro-RO"/>
        </w:rPr>
        <w:t>2.4.1. Caracterizarea zonei din punct de vedere al climei</w:t>
      </w:r>
      <w:bookmarkEnd w:id="41"/>
      <w:bookmarkEnd w:id="42"/>
    </w:p>
    <w:p w14:paraId="26E5E426" w14:textId="7FE69B26" w:rsidR="00D06FE0" w:rsidRPr="003C1220" w:rsidRDefault="00D06FE0" w:rsidP="002C6063">
      <w:pPr>
        <w:spacing w:after="0" w:line="276" w:lineRule="auto"/>
        <w:ind w:firstLine="720"/>
        <w:rPr>
          <w:rFonts w:cs="Times New Roman"/>
          <w:noProof/>
          <w:szCs w:val="24"/>
          <w:lang w:val="ro-RO"/>
        </w:rPr>
      </w:pPr>
      <w:bookmarkStart w:id="43" w:name="_Toc9581809"/>
      <w:bookmarkStart w:id="44" w:name="_Toc15628273"/>
      <w:bookmarkStart w:id="45" w:name="_Toc36739801"/>
      <w:r w:rsidRPr="003C1220">
        <w:rPr>
          <w:rFonts w:cs="Times New Roman"/>
          <w:noProof/>
          <w:szCs w:val="24"/>
          <w:lang w:val="ro-RO"/>
        </w:rPr>
        <w:t xml:space="preserve">Aria naturală protejată  ROSCI0441 </w:t>
      </w:r>
      <w:r w:rsidR="00F84085" w:rsidRPr="003C1220">
        <w:rPr>
          <w:rFonts w:cs="Times New Roman"/>
          <w:noProof/>
          <w:szCs w:val="24"/>
          <w:lang w:val="ro-RO"/>
        </w:rPr>
        <w:t xml:space="preserve">Viile Tecii </w:t>
      </w:r>
      <w:r w:rsidRPr="003C1220">
        <w:rPr>
          <w:rFonts w:cs="Times New Roman"/>
          <w:noProof/>
          <w:szCs w:val="24"/>
          <w:lang w:val="ro-RO"/>
        </w:rPr>
        <w:t xml:space="preserve">este situată în zona cu climat boreal cu veri </w:t>
      </w:r>
      <w:r w:rsidR="002613B1" w:rsidRPr="003C1220">
        <w:rPr>
          <w:rFonts w:cs="Times New Roman"/>
          <w:noProof/>
          <w:szCs w:val="24"/>
          <w:lang w:val="ro-RO"/>
        </w:rPr>
        <w:t xml:space="preserve">calde </w:t>
      </w:r>
      <w:r w:rsidRPr="003C1220">
        <w:rPr>
          <w:rFonts w:cs="Times New Roman"/>
          <w:noProof/>
          <w:szCs w:val="24"/>
          <w:lang w:val="ro-RO"/>
        </w:rPr>
        <w:t xml:space="preserve">(Dfb). Temperatura medie a aerului în perioada 1991-2020 a fost de 9,1⁰C, temperaturile medii lunare înregistrând un minim în luna ianuarie (-2,6⁰C) și un maxim în luna iulie (19,9⁰C). Cantitatea anuală de precipitații a fost de 364,9 mm, minimul înregistrându-se în martie (15 mm) și maximul în iunie și iulie (49 mm). </w:t>
      </w:r>
    </w:p>
    <w:bookmarkEnd w:id="43"/>
    <w:bookmarkEnd w:id="44"/>
    <w:bookmarkEnd w:id="45"/>
    <w:p w14:paraId="491D79A8" w14:textId="77777777" w:rsidR="00DC196B" w:rsidRPr="003C1220" w:rsidRDefault="00DC196B" w:rsidP="002C6063">
      <w:pPr>
        <w:spacing w:after="0" w:line="276" w:lineRule="auto"/>
        <w:ind w:firstLine="720"/>
        <w:rPr>
          <w:rFonts w:cs="Times New Roman"/>
          <w:noProof/>
          <w:szCs w:val="24"/>
          <w:lang w:val="ro-RO"/>
        </w:rPr>
      </w:pPr>
      <w:r w:rsidRPr="003C1220">
        <w:rPr>
          <w:rFonts w:cs="Times New Roman"/>
          <w:i/>
          <w:noProof/>
          <w:szCs w:val="24"/>
          <w:lang w:val="ro-RO"/>
        </w:rPr>
        <w:t>Radiația solară globală</w:t>
      </w:r>
      <w:r w:rsidRPr="003C1220">
        <w:rPr>
          <w:rFonts w:cs="Times New Roman"/>
          <w:noProof/>
          <w:szCs w:val="24"/>
          <w:lang w:val="ro-RO"/>
        </w:rPr>
        <w:t xml:space="preserve"> (Q) reprezintă suma radiației solare directe (S) și cea a celei difuze (D), (ANM, 2008). Media anuală în perioada 1991-2020 a fost de 144,02 W m⁻² cu variații de la o lună la alta, cele mai mici valori înregistrându-se în luna decembrie (38,67 W m⁻²) iar cele mai mari în luna iunie (241,97 W m⁻²), (ECAD, 2020). În lunile de iarnă valorile intensității radiației solare globale sunt cele mai mici, sub 40 W m⁻², în schimb în lunile de vară acestea depășesc frecvent 250 W m⁻² </w:t>
      </w:r>
    </w:p>
    <w:p w14:paraId="2D7CF7D8" w14:textId="765B47B9" w:rsidR="00DC196B" w:rsidRPr="003C1220" w:rsidRDefault="001C002F" w:rsidP="002C6063">
      <w:pPr>
        <w:spacing w:after="0" w:line="276" w:lineRule="auto"/>
        <w:ind w:firstLine="720"/>
        <w:rPr>
          <w:rFonts w:cs="Times New Roman"/>
          <w:noProof/>
          <w:szCs w:val="24"/>
        </w:rPr>
      </w:pPr>
      <w:r w:rsidRPr="003C1220">
        <w:rPr>
          <w:rFonts w:cs="Times New Roman"/>
          <w:i/>
          <w:noProof/>
          <w:szCs w:val="24"/>
          <w:lang w:val="ro-RO"/>
        </w:rPr>
        <w:t>Regimul termic</w:t>
      </w:r>
      <w:r w:rsidR="00D514D8" w:rsidRPr="003C1220">
        <w:rPr>
          <w:rFonts w:cs="Times New Roman"/>
          <w:i/>
          <w:noProof/>
          <w:szCs w:val="24"/>
          <w:lang w:val="ro-RO"/>
        </w:rPr>
        <w:t xml:space="preserve">. </w:t>
      </w:r>
      <w:r w:rsidR="00DC196B" w:rsidRPr="003C1220">
        <w:rPr>
          <w:rFonts w:cs="Times New Roman"/>
          <w:noProof/>
          <w:szCs w:val="24"/>
        </w:rPr>
        <w:t>În ultimii 31 de ani se remarcă o creștere a frecvenței valorilor temperaturii medii lunare a aerului de peste 20⁰C în special în lunile iulie și august, cea mai mare valoare înregistrându-se în luna iulie 2012 de 23,3⁰C. De asemenea, frecvența valorilor medii mai mici de 0⁰C a scăzut în ultimul deceniu, în lunile de iarnă crescând frecvența valorilor pozitive ale temperaturii aerului.</w:t>
      </w:r>
    </w:p>
    <w:p w14:paraId="11B64326" w14:textId="034567E4" w:rsidR="00DC196B" w:rsidRPr="003C1220" w:rsidRDefault="001C002F" w:rsidP="002C6063">
      <w:pPr>
        <w:suppressAutoHyphens/>
        <w:spacing w:after="0" w:line="276" w:lineRule="auto"/>
        <w:ind w:firstLine="720"/>
        <w:rPr>
          <w:rFonts w:cs="Times New Roman"/>
          <w:bCs/>
          <w:szCs w:val="24"/>
          <w:lang w:val="ro-RO" w:eastAsia="de-DE"/>
        </w:rPr>
      </w:pPr>
      <w:r w:rsidRPr="003C1220">
        <w:rPr>
          <w:rFonts w:cs="Times New Roman"/>
          <w:i/>
          <w:noProof/>
          <w:szCs w:val="24"/>
          <w:lang w:val="ro-RO"/>
        </w:rPr>
        <w:t>Regimul pluviometric</w:t>
      </w:r>
      <w:r w:rsidR="00D514D8" w:rsidRPr="003C1220">
        <w:rPr>
          <w:rFonts w:cs="Times New Roman"/>
          <w:i/>
          <w:noProof/>
          <w:szCs w:val="24"/>
          <w:lang w:val="ro-RO"/>
        </w:rPr>
        <w:t xml:space="preserve">. </w:t>
      </w:r>
      <w:r w:rsidR="00DC196B" w:rsidRPr="003C1220">
        <w:rPr>
          <w:rFonts w:cs="Times New Roman"/>
          <w:noProof/>
          <w:szCs w:val="24"/>
          <w:lang w:val="ro-RO"/>
        </w:rPr>
        <w:t>Cantitatea lunară de precipitații a înregistrat valori ridicate în lunile de mai-iulie și decembrie. Cele mai mari valori s-au înregistrat în mai 2019 (180,04 mm), urmată de iulie 1997 (166 mm).</w:t>
      </w:r>
      <w:r w:rsidRPr="003C1220">
        <w:rPr>
          <w:rFonts w:cs="Times New Roman"/>
          <w:noProof/>
          <w:szCs w:val="24"/>
          <w:lang w:val="ro-RO"/>
        </w:rPr>
        <w:t xml:space="preserve"> </w:t>
      </w:r>
    </w:p>
    <w:p w14:paraId="60A2F78B" w14:textId="4EB4DE86" w:rsidR="00DC196B" w:rsidRPr="003C1220" w:rsidRDefault="00DC196B" w:rsidP="002C6063">
      <w:pPr>
        <w:spacing w:after="0" w:line="276" w:lineRule="auto"/>
        <w:ind w:firstLine="720"/>
        <w:rPr>
          <w:rFonts w:cs="Times New Roman"/>
          <w:bCs/>
          <w:szCs w:val="24"/>
          <w:lang w:val="ro-RO" w:eastAsia="de-DE"/>
        </w:rPr>
      </w:pPr>
      <w:r w:rsidRPr="003C1220">
        <w:rPr>
          <w:rFonts w:cs="Times New Roman"/>
          <w:bCs/>
          <w:szCs w:val="24"/>
          <w:lang w:val="ro-RO" w:eastAsia="de-DE"/>
        </w:rPr>
        <w:t xml:space="preserve">Numărul mediu anual de zile cu ninsoare la stația Bistrița este de 34. La nivel lunar, cele mai multe zile cu ninsoare s-au înregistrat în februarie 1999 (23 zile), iar în februarie 2014 s-au înregistrat 0 zile cu ninsoare. În timp ce aversele de ninsoare au un număr mediu anual de 7 zile. La nivel lunar, în ultimii 10 ani se observă frecvent 2-4 zile cu averse de ninsoare la stația Bistrița în lunile decembrie, ianuarie și februarie. </w:t>
      </w:r>
    </w:p>
    <w:p w14:paraId="22EC8CB5" w14:textId="77777777" w:rsidR="00D514D8" w:rsidRPr="003C1220" w:rsidRDefault="00DC196B" w:rsidP="002C6063">
      <w:pPr>
        <w:spacing w:after="0" w:line="276" w:lineRule="auto"/>
        <w:ind w:firstLine="720"/>
        <w:rPr>
          <w:rFonts w:cs="Times New Roman"/>
          <w:bCs/>
          <w:szCs w:val="24"/>
          <w:lang w:val="ro-RO" w:eastAsia="de-DE"/>
        </w:rPr>
      </w:pPr>
      <w:r w:rsidRPr="003C1220">
        <w:rPr>
          <w:rFonts w:cs="Times New Roman"/>
          <w:bCs/>
          <w:szCs w:val="24"/>
          <w:lang w:val="ro-RO" w:eastAsia="de-DE"/>
        </w:rPr>
        <w:t>Numărul de zile cu ninsoare a înregistrat în ultimii 31 de ani o tendință semnificativă de scădere la un nivel de încredere de 95%, atât la nivel de sezon de iarnă cât și în luna noiembrie. În celelalte luni din sezon, tendința este de asemenea de scădere doar nesemnificativă statistic.</w:t>
      </w:r>
    </w:p>
    <w:p w14:paraId="5F9F375F" w14:textId="242A460C" w:rsidR="001F7288" w:rsidRPr="003C1220" w:rsidRDefault="001C002F" w:rsidP="00591E95">
      <w:pPr>
        <w:spacing w:after="0" w:line="276" w:lineRule="auto"/>
        <w:ind w:firstLine="720"/>
        <w:rPr>
          <w:rFonts w:cs="Times New Roman"/>
          <w:noProof/>
          <w:szCs w:val="24"/>
          <w:lang w:val="ro-RO"/>
        </w:rPr>
      </w:pPr>
      <w:r w:rsidRPr="003C1220">
        <w:rPr>
          <w:rFonts w:cs="Times New Roman"/>
          <w:i/>
          <w:noProof/>
          <w:szCs w:val="24"/>
        </w:rPr>
        <w:t>Regimul eolian</w:t>
      </w:r>
      <w:r w:rsidR="00D514D8" w:rsidRPr="003C1220">
        <w:rPr>
          <w:rFonts w:cs="Times New Roman"/>
          <w:noProof/>
          <w:szCs w:val="24"/>
        </w:rPr>
        <w:t xml:space="preserve">. </w:t>
      </w:r>
      <w:r w:rsidR="00DC196B" w:rsidRPr="003C1220">
        <w:rPr>
          <w:rFonts w:cs="Times New Roman"/>
          <w:noProof/>
          <w:szCs w:val="24"/>
          <w:lang w:val="ro-RO"/>
        </w:rPr>
        <w:t xml:space="preserve">Viteza medie lunară a vântului este calculată din valorile înregistrate indiferent de direcție la care se adaugă calmul atmosferic. În aria naturală protejată  Viile Tecii (ROSCI0441), viteza medie lunară este cuprinsă între 1,35 m/s (ianuarie) și 1,88 m/s </w:t>
      </w:r>
      <w:r w:rsidR="00DC196B" w:rsidRPr="003C1220">
        <w:rPr>
          <w:rFonts w:cs="Times New Roman"/>
          <w:noProof/>
          <w:szCs w:val="24"/>
          <w:lang w:val="ro-RO"/>
        </w:rPr>
        <w:lastRenderedPageBreak/>
        <w:t>(aprilie). Cele mai mici valori s-au înregistrat în câteva luni din sezonul rece înainte de 2000 (0,4 m/s), iar cele mai mari în perioada de primăvară după 2000 (2,5 m/s). Conform climei României (2008), în țara noastră viteza vântului a avut o tendință de scădere în perioada 1961-2000. Din datele analizate pentru perioada 1991-2021, se poate observa o creștere a valorilor în ultimii aproximativ 20 de ani, acea tendință de scădere observată anterior, fiind urmată de o perioadă de creștere.</w:t>
      </w:r>
      <w:r w:rsidR="002613B1" w:rsidRPr="003C1220">
        <w:rPr>
          <w:rFonts w:cs="Times New Roman"/>
          <w:noProof/>
          <w:szCs w:val="24"/>
          <w:lang w:val="ro-RO"/>
        </w:rPr>
        <w:t xml:space="preserve"> </w:t>
      </w:r>
      <w:r w:rsidR="00DC196B" w:rsidRPr="003C1220">
        <w:rPr>
          <w:rFonts w:cs="Times New Roman"/>
          <w:noProof/>
          <w:szCs w:val="24"/>
          <w:lang w:val="ro-RO"/>
        </w:rPr>
        <w:t>Tendințele vitezei vântului la nivel lunar și anual sunt de creștere semnificativă statistic conform testului MK, excepție făcând luna octombrie când tendința a fost lipsită de semnificație.</w:t>
      </w:r>
    </w:p>
    <w:p w14:paraId="7F5BD349" w14:textId="77777777" w:rsidR="00D514D8" w:rsidRPr="003C1220" w:rsidRDefault="00D514D8" w:rsidP="002C6063">
      <w:pPr>
        <w:spacing w:after="0" w:line="276" w:lineRule="auto"/>
        <w:rPr>
          <w:rFonts w:cs="Times New Roman"/>
          <w:noProof/>
          <w:szCs w:val="24"/>
          <w:lang w:val="ro-RO"/>
        </w:rPr>
      </w:pPr>
    </w:p>
    <w:p w14:paraId="133DFD1A" w14:textId="3BE5640E" w:rsidR="001F7288" w:rsidRPr="003C1220" w:rsidRDefault="00850D54" w:rsidP="002C6063">
      <w:pPr>
        <w:pStyle w:val="Legend"/>
        <w:spacing w:line="276" w:lineRule="auto"/>
        <w:rPr>
          <w:i/>
          <w:szCs w:val="24"/>
          <w:lang w:eastAsia="de-DE"/>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7</w:t>
      </w:r>
      <w:r w:rsidRPr="003C1220">
        <w:rPr>
          <w:b/>
          <w:szCs w:val="24"/>
        </w:rPr>
        <w:fldChar w:fldCharType="end"/>
      </w:r>
      <w:bookmarkStart w:id="46" w:name="_Toc27730876"/>
      <w:bookmarkStart w:id="47" w:name="_Toc36739803"/>
      <w:r w:rsidR="00BE3C7B" w:rsidRPr="003C1220">
        <w:rPr>
          <w:b/>
          <w:noProof/>
          <w:szCs w:val="24"/>
        </w:rPr>
        <w:t>.</w:t>
      </w:r>
      <w:r w:rsidR="001F7288" w:rsidRPr="003C1220">
        <w:rPr>
          <w:b/>
          <w:szCs w:val="24"/>
        </w:rPr>
        <w:t xml:space="preserve"> </w:t>
      </w:r>
      <w:r w:rsidR="001F7288" w:rsidRPr="003C1220">
        <w:rPr>
          <w:i/>
          <w:szCs w:val="24"/>
          <w:lang w:eastAsia="de-DE"/>
        </w:rPr>
        <w:t>Tendința vitezei vântului pentru perioada 1991-2021 conform testului non-parametric Mann-Kendall (Test Z) și panta Sen (Q)</w:t>
      </w:r>
    </w:p>
    <w:tbl>
      <w:tblPr>
        <w:tblStyle w:val="GrilTabel"/>
        <w:tblW w:w="5000" w:type="pct"/>
        <w:jc w:val="center"/>
        <w:tblLook w:val="04A0" w:firstRow="1" w:lastRow="0" w:firstColumn="1" w:lastColumn="0" w:noHBand="0" w:noVBand="1"/>
      </w:tblPr>
      <w:tblGrid>
        <w:gridCol w:w="2743"/>
        <w:gridCol w:w="1224"/>
        <w:gridCol w:w="1837"/>
        <w:gridCol w:w="2140"/>
        <w:gridCol w:w="1298"/>
      </w:tblGrid>
      <w:tr w:rsidR="00117D2C" w:rsidRPr="003C1220" w14:paraId="72AC7156" w14:textId="77777777" w:rsidTr="00D514D8">
        <w:trPr>
          <w:trHeight w:val="52"/>
          <w:jc w:val="center"/>
        </w:trPr>
        <w:tc>
          <w:tcPr>
            <w:tcW w:w="1484" w:type="pct"/>
            <w:vMerge w:val="restart"/>
          </w:tcPr>
          <w:p w14:paraId="4C237A94" w14:textId="77777777" w:rsidR="001F7288" w:rsidRPr="003C1220" w:rsidRDefault="001F7288" w:rsidP="002C6063">
            <w:pPr>
              <w:spacing w:after="0" w:line="276" w:lineRule="auto"/>
              <w:rPr>
                <w:rFonts w:cs="Times New Roman"/>
                <w:b/>
                <w:szCs w:val="24"/>
                <w:lang w:val="ro-RO" w:eastAsia="de-DE"/>
              </w:rPr>
            </w:pPr>
            <w:r w:rsidRPr="003C1220">
              <w:rPr>
                <w:rFonts w:cs="Times New Roman"/>
                <w:b/>
                <w:szCs w:val="24"/>
                <w:lang w:val="ro-RO"/>
              </w:rPr>
              <w:t>Perioada</w:t>
            </w:r>
          </w:p>
        </w:tc>
        <w:tc>
          <w:tcPr>
            <w:tcW w:w="662" w:type="pct"/>
            <w:vMerge w:val="restart"/>
          </w:tcPr>
          <w:p w14:paraId="08225915" w14:textId="77777777" w:rsidR="001F7288" w:rsidRPr="003C1220" w:rsidRDefault="001F7288" w:rsidP="002C6063">
            <w:pPr>
              <w:spacing w:after="0" w:line="276" w:lineRule="auto"/>
              <w:rPr>
                <w:rFonts w:cs="Times New Roman"/>
                <w:b/>
                <w:szCs w:val="24"/>
                <w:lang w:val="ro-RO" w:eastAsia="de-DE"/>
              </w:rPr>
            </w:pPr>
            <w:r w:rsidRPr="003C1220">
              <w:rPr>
                <w:rFonts w:cs="Times New Roman"/>
                <w:b/>
                <w:szCs w:val="24"/>
                <w:lang w:val="ro-RO"/>
              </w:rPr>
              <w:t>Nr ani</w:t>
            </w:r>
          </w:p>
        </w:tc>
        <w:tc>
          <w:tcPr>
            <w:tcW w:w="2854" w:type="pct"/>
            <w:gridSpan w:val="3"/>
          </w:tcPr>
          <w:p w14:paraId="28C041E3" w14:textId="77777777" w:rsidR="001F7288" w:rsidRPr="003C1220" w:rsidRDefault="001F7288" w:rsidP="002C6063">
            <w:pPr>
              <w:spacing w:after="0" w:line="276" w:lineRule="auto"/>
              <w:jc w:val="center"/>
              <w:rPr>
                <w:rFonts w:cs="Times New Roman"/>
                <w:b/>
                <w:szCs w:val="24"/>
                <w:lang w:val="ro-RO" w:eastAsia="de-DE"/>
              </w:rPr>
            </w:pPr>
            <w:r w:rsidRPr="003C1220">
              <w:rPr>
                <w:rFonts w:cs="Times New Roman"/>
                <w:b/>
                <w:szCs w:val="24"/>
                <w:lang w:val="ro-RO" w:eastAsia="de-DE"/>
              </w:rPr>
              <w:t>Viteza vântului</w:t>
            </w:r>
          </w:p>
        </w:tc>
      </w:tr>
      <w:tr w:rsidR="00117D2C" w:rsidRPr="003C1220" w14:paraId="4F3975B1" w14:textId="77777777" w:rsidTr="00D514D8">
        <w:trPr>
          <w:trHeight w:val="163"/>
          <w:jc w:val="center"/>
        </w:trPr>
        <w:tc>
          <w:tcPr>
            <w:tcW w:w="1484" w:type="pct"/>
            <w:vMerge/>
          </w:tcPr>
          <w:p w14:paraId="5C84E235" w14:textId="77777777" w:rsidR="001F7288" w:rsidRPr="003C1220" w:rsidRDefault="001F7288" w:rsidP="002C6063">
            <w:pPr>
              <w:spacing w:after="0" w:line="276" w:lineRule="auto"/>
              <w:rPr>
                <w:rFonts w:cs="Times New Roman"/>
                <w:b/>
                <w:szCs w:val="24"/>
                <w:lang w:val="ro-RO"/>
              </w:rPr>
            </w:pPr>
          </w:p>
        </w:tc>
        <w:tc>
          <w:tcPr>
            <w:tcW w:w="662" w:type="pct"/>
            <w:vMerge/>
          </w:tcPr>
          <w:p w14:paraId="70E6EFBB" w14:textId="77777777" w:rsidR="001F7288" w:rsidRPr="003C1220" w:rsidRDefault="001F7288" w:rsidP="002C6063">
            <w:pPr>
              <w:spacing w:after="0" w:line="276" w:lineRule="auto"/>
              <w:rPr>
                <w:rFonts w:cs="Times New Roman"/>
                <w:b/>
                <w:szCs w:val="24"/>
                <w:lang w:val="ro-RO"/>
              </w:rPr>
            </w:pPr>
          </w:p>
        </w:tc>
        <w:tc>
          <w:tcPr>
            <w:tcW w:w="994" w:type="pct"/>
          </w:tcPr>
          <w:p w14:paraId="6687C906" w14:textId="77777777" w:rsidR="001F7288" w:rsidRPr="003C1220" w:rsidRDefault="001F7288" w:rsidP="002C6063">
            <w:pPr>
              <w:spacing w:after="0" w:line="276" w:lineRule="auto"/>
              <w:rPr>
                <w:rFonts w:cs="Times New Roman"/>
                <w:b/>
                <w:szCs w:val="24"/>
                <w:lang w:val="ro-RO"/>
              </w:rPr>
            </w:pPr>
            <w:r w:rsidRPr="003C1220">
              <w:rPr>
                <w:rFonts w:cs="Times New Roman"/>
                <w:b/>
                <w:szCs w:val="24"/>
                <w:lang w:val="ro-RO"/>
              </w:rPr>
              <w:t>Test Z</w:t>
            </w:r>
          </w:p>
        </w:tc>
        <w:tc>
          <w:tcPr>
            <w:tcW w:w="1158" w:type="pct"/>
          </w:tcPr>
          <w:p w14:paraId="0237E132" w14:textId="77777777" w:rsidR="001F7288" w:rsidRPr="003C1220" w:rsidRDefault="001F7288" w:rsidP="002C6063">
            <w:pPr>
              <w:spacing w:after="0" w:line="276" w:lineRule="auto"/>
              <w:rPr>
                <w:rFonts w:cs="Times New Roman"/>
                <w:b/>
                <w:szCs w:val="24"/>
                <w:lang w:val="ro-RO"/>
              </w:rPr>
            </w:pPr>
            <w:r w:rsidRPr="003C1220">
              <w:rPr>
                <w:rFonts w:cs="Times New Roman"/>
                <w:b/>
                <w:szCs w:val="24"/>
                <w:lang w:val="ro-RO"/>
              </w:rPr>
              <w:t>Sig.</w:t>
            </w:r>
          </w:p>
        </w:tc>
        <w:tc>
          <w:tcPr>
            <w:tcW w:w="702" w:type="pct"/>
          </w:tcPr>
          <w:p w14:paraId="34C6F1DD" w14:textId="77777777" w:rsidR="001F7288" w:rsidRPr="003C1220" w:rsidRDefault="001F7288" w:rsidP="002C6063">
            <w:pPr>
              <w:spacing w:after="0" w:line="276" w:lineRule="auto"/>
              <w:rPr>
                <w:rFonts w:cs="Times New Roman"/>
                <w:b/>
                <w:szCs w:val="24"/>
                <w:lang w:val="ro-RO"/>
              </w:rPr>
            </w:pPr>
            <w:r w:rsidRPr="003C1220">
              <w:rPr>
                <w:rFonts w:cs="Times New Roman"/>
                <w:b/>
                <w:szCs w:val="24"/>
                <w:lang w:val="ro-RO"/>
              </w:rPr>
              <w:t>Q</w:t>
            </w:r>
          </w:p>
        </w:tc>
      </w:tr>
      <w:tr w:rsidR="00117D2C" w:rsidRPr="003C1220" w14:paraId="162AA4D5" w14:textId="77777777" w:rsidTr="00D514D8">
        <w:trPr>
          <w:trHeight w:val="236"/>
          <w:jc w:val="center"/>
        </w:trPr>
        <w:tc>
          <w:tcPr>
            <w:tcW w:w="1484" w:type="pct"/>
          </w:tcPr>
          <w:p w14:paraId="6A64DFF0"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rPr>
              <w:t>Ianuarie</w:t>
            </w:r>
          </w:p>
        </w:tc>
        <w:tc>
          <w:tcPr>
            <w:tcW w:w="662" w:type="pct"/>
          </w:tcPr>
          <w:p w14:paraId="3AEFF5D2"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22B647E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1.99</w:t>
            </w:r>
          </w:p>
        </w:tc>
        <w:tc>
          <w:tcPr>
            <w:tcW w:w="1158" w:type="pct"/>
          </w:tcPr>
          <w:p w14:paraId="45F0BE0F"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3FB8232F"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0.02</w:t>
            </w:r>
          </w:p>
        </w:tc>
      </w:tr>
      <w:tr w:rsidR="00117D2C" w:rsidRPr="003C1220" w14:paraId="23E1B47B" w14:textId="77777777" w:rsidTr="00D514D8">
        <w:trPr>
          <w:trHeight w:val="193"/>
          <w:jc w:val="center"/>
        </w:trPr>
        <w:tc>
          <w:tcPr>
            <w:tcW w:w="1484" w:type="pct"/>
          </w:tcPr>
          <w:p w14:paraId="7D024249"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Februarie</w:t>
            </w:r>
          </w:p>
        </w:tc>
        <w:tc>
          <w:tcPr>
            <w:tcW w:w="662" w:type="pct"/>
          </w:tcPr>
          <w:p w14:paraId="5AB5F297"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11285F4E"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2.69</w:t>
            </w:r>
          </w:p>
        </w:tc>
        <w:tc>
          <w:tcPr>
            <w:tcW w:w="1158" w:type="pct"/>
          </w:tcPr>
          <w:p w14:paraId="54DCDBA5"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37E33E81"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0.02</w:t>
            </w:r>
          </w:p>
        </w:tc>
      </w:tr>
      <w:tr w:rsidR="00117D2C" w:rsidRPr="003C1220" w14:paraId="6FF5AD6F" w14:textId="77777777" w:rsidTr="00D514D8">
        <w:trPr>
          <w:trHeight w:val="193"/>
          <w:jc w:val="center"/>
        </w:trPr>
        <w:tc>
          <w:tcPr>
            <w:tcW w:w="1484" w:type="pct"/>
          </w:tcPr>
          <w:p w14:paraId="24D58F74"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rPr>
              <w:t>Martie</w:t>
            </w:r>
          </w:p>
        </w:tc>
        <w:tc>
          <w:tcPr>
            <w:tcW w:w="662" w:type="pct"/>
          </w:tcPr>
          <w:p w14:paraId="2FED1488"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35397282"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2.52</w:t>
            </w:r>
          </w:p>
        </w:tc>
        <w:tc>
          <w:tcPr>
            <w:tcW w:w="1158" w:type="pct"/>
          </w:tcPr>
          <w:p w14:paraId="77EABB8A"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0329A6EE"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0.02</w:t>
            </w:r>
          </w:p>
        </w:tc>
      </w:tr>
      <w:tr w:rsidR="00117D2C" w:rsidRPr="003C1220" w14:paraId="6155F36C" w14:textId="77777777" w:rsidTr="00D514D8">
        <w:trPr>
          <w:trHeight w:val="270"/>
          <w:jc w:val="center"/>
        </w:trPr>
        <w:tc>
          <w:tcPr>
            <w:tcW w:w="1484" w:type="pct"/>
          </w:tcPr>
          <w:p w14:paraId="3F0B6547"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rPr>
              <w:t>Aprilie</w:t>
            </w:r>
          </w:p>
        </w:tc>
        <w:tc>
          <w:tcPr>
            <w:tcW w:w="662" w:type="pct"/>
          </w:tcPr>
          <w:p w14:paraId="3339193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3088B383"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2.52</w:t>
            </w:r>
          </w:p>
        </w:tc>
        <w:tc>
          <w:tcPr>
            <w:tcW w:w="1158" w:type="pct"/>
          </w:tcPr>
          <w:p w14:paraId="075B7758"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5AFE1AC6"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0.02</w:t>
            </w:r>
          </w:p>
        </w:tc>
      </w:tr>
      <w:tr w:rsidR="00117D2C" w:rsidRPr="003C1220" w14:paraId="35BA954F" w14:textId="77777777" w:rsidTr="00D514D8">
        <w:trPr>
          <w:trHeight w:val="193"/>
          <w:jc w:val="center"/>
        </w:trPr>
        <w:tc>
          <w:tcPr>
            <w:tcW w:w="1484" w:type="pct"/>
          </w:tcPr>
          <w:p w14:paraId="396859BD"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rPr>
              <w:t>Mai</w:t>
            </w:r>
          </w:p>
        </w:tc>
        <w:tc>
          <w:tcPr>
            <w:tcW w:w="662" w:type="pct"/>
          </w:tcPr>
          <w:p w14:paraId="734789E3"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1A81CEB1"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1.61</w:t>
            </w:r>
          </w:p>
        </w:tc>
        <w:tc>
          <w:tcPr>
            <w:tcW w:w="1158" w:type="pct"/>
          </w:tcPr>
          <w:p w14:paraId="00E30E48" w14:textId="77777777" w:rsidR="001F7288" w:rsidRPr="003C1220" w:rsidRDefault="001F7288" w:rsidP="002C6063">
            <w:pPr>
              <w:spacing w:after="0" w:line="276" w:lineRule="auto"/>
              <w:rPr>
                <w:rFonts w:cs="Times New Roman"/>
                <w:b/>
                <w:szCs w:val="24"/>
                <w:lang w:val="ro-RO" w:eastAsia="de-DE"/>
              </w:rPr>
            </w:pPr>
          </w:p>
        </w:tc>
        <w:tc>
          <w:tcPr>
            <w:tcW w:w="702" w:type="pct"/>
          </w:tcPr>
          <w:p w14:paraId="21A7998E"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26155713" w14:textId="77777777" w:rsidTr="00D514D8">
        <w:trPr>
          <w:trHeight w:val="199"/>
          <w:jc w:val="center"/>
        </w:trPr>
        <w:tc>
          <w:tcPr>
            <w:tcW w:w="1484" w:type="pct"/>
          </w:tcPr>
          <w:p w14:paraId="51FEC9EF"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Iunie</w:t>
            </w:r>
          </w:p>
        </w:tc>
        <w:tc>
          <w:tcPr>
            <w:tcW w:w="662" w:type="pct"/>
          </w:tcPr>
          <w:p w14:paraId="3695A9E5"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26A3886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1.21</w:t>
            </w:r>
          </w:p>
        </w:tc>
        <w:tc>
          <w:tcPr>
            <w:tcW w:w="1158" w:type="pct"/>
          </w:tcPr>
          <w:p w14:paraId="6AB421C4" w14:textId="77777777" w:rsidR="001F7288" w:rsidRPr="003C1220" w:rsidRDefault="001F7288" w:rsidP="002C6063">
            <w:pPr>
              <w:spacing w:after="0" w:line="276" w:lineRule="auto"/>
              <w:rPr>
                <w:rFonts w:cs="Times New Roman"/>
                <w:b/>
                <w:szCs w:val="24"/>
                <w:lang w:val="ro-RO" w:eastAsia="de-DE"/>
              </w:rPr>
            </w:pPr>
          </w:p>
        </w:tc>
        <w:tc>
          <w:tcPr>
            <w:tcW w:w="702" w:type="pct"/>
          </w:tcPr>
          <w:p w14:paraId="1B805A4F"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5E44FB8D" w14:textId="77777777" w:rsidTr="00D514D8">
        <w:trPr>
          <w:trHeight w:val="116"/>
          <w:jc w:val="center"/>
        </w:trPr>
        <w:tc>
          <w:tcPr>
            <w:tcW w:w="1484" w:type="pct"/>
          </w:tcPr>
          <w:p w14:paraId="1BBA4D98"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Iulie</w:t>
            </w:r>
          </w:p>
        </w:tc>
        <w:tc>
          <w:tcPr>
            <w:tcW w:w="662" w:type="pct"/>
          </w:tcPr>
          <w:p w14:paraId="553F83F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00B60947"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0.95</w:t>
            </w:r>
          </w:p>
        </w:tc>
        <w:tc>
          <w:tcPr>
            <w:tcW w:w="1158" w:type="pct"/>
          </w:tcPr>
          <w:p w14:paraId="628E8FE7" w14:textId="77777777" w:rsidR="001F7288" w:rsidRPr="003C1220" w:rsidRDefault="001F7288" w:rsidP="002C6063">
            <w:pPr>
              <w:spacing w:after="0" w:line="276" w:lineRule="auto"/>
              <w:rPr>
                <w:rFonts w:cs="Times New Roman"/>
                <w:b/>
                <w:szCs w:val="24"/>
                <w:lang w:val="ro-RO" w:eastAsia="de-DE"/>
              </w:rPr>
            </w:pPr>
          </w:p>
        </w:tc>
        <w:tc>
          <w:tcPr>
            <w:tcW w:w="702" w:type="pct"/>
          </w:tcPr>
          <w:p w14:paraId="12338A15"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4818FECF" w14:textId="77777777" w:rsidTr="00D514D8">
        <w:trPr>
          <w:trHeight w:val="116"/>
          <w:jc w:val="center"/>
        </w:trPr>
        <w:tc>
          <w:tcPr>
            <w:tcW w:w="1484" w:type="pct"/>
          </w:tcPr>
          <w:p w14:paraId="17734BB5"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August</w:t>
            </w:r>
          </w:p>
        </w:tc>
        <w:tc>
          <w:tcPr>
            <w:tcW w:w="662" w:type="pct"/>
          </w:tcPr>
          <w:p w14:paraId="3D2C1F6B"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60BE1C58"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1.94</w:t>
            </w:r>
          </w:p>
        </w:tc>
        <w:tc>
          <w:tcPr>
            <w:tcW w:w="1158" w:type="pct"/>
          </w:tcPr>
          <w:p w14:paraId="785238F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055FD271"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7ACAF38C" w14:textId="77777777" w:rsidTr="00D514D8">
        <w:trPr>
          <w:trHeight w:val="116"/>
          <w:jc w:val="center"/>
        </w:trPr>
        <w:tc>
          <w:tcPr>
            <w:tcW w:w="1484" w:type="pct"/>
          </w:tcPr>
          <w:p w14:paraId="01F4292A"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Septembrie</w:t>
            </w:r>
          </w:p>
        </w:tc>
        <w:tc>
          <w:tcPr>
            <w:tcW w:w="662" w:type="pct"/>
          </w:tcPr>
          <w:p w14:paraId="0EDBDB32"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2374C3B7"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1.84</w:t>
            </w:r>
          </w:p>
        </w:tc>
        <w:tc>
          <w:tcPr>
            <w:tcW w:w="1158" w:type="pct"/>
          </w:tcPr>
          <w:p w14:paraId="518516F3"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79CE4F73"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12C9EF8D" w14:textId="77777777" w:rsidTr="00D514D8">
        <w:trPr>
          <w:trHeight w:val="86"/>
          <w:jc w:val="center"/>
        </w:trPr>
        <w:tc>
          <w:tcPr>
            <w:tcW w:w="1484" w:type="pct"/>
          </w:tcPr>
          <w:p w14:paraId="56EE3CF7"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Octombrie</w:t>
            </w:r>
          </w:p>
        </w:tc>
        <w:tc>
          <w:tcPr>
            <w:tcW w:w="662" w:type="pct"/>
          </w:tcPr>
          <w:p w14:paraId="0CA5BA5B"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4CEAFABE"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0.82</w:t>
            </w:r>
          </w:p>
        </w:tc>
        <w:tc>
          <w:tcPr>
            <w:tcW w:w="1158" w:type="pct"/>
          </w:tcPr>
          <w:p w14:paraId="6DA22203" w14:textId="77777777" w:rsidR="001F7288" w:rsidRPr="003C1220" w:rsidRDefault="001F7288" w:rsidP="002C6063">
            <w:pPr>
              <w:spacing w:after="0" w:line="276" w:lineRule="auto"/>
              <w:rPr>
                <w:rFonts w:cs="Times New Roman"/>
                <w:b/>
                <w:szCs w:val="24"/>
                <w:lang w:val="ro-RO" w:eastAsia="de-DE"/>
              </w:rPr>
            </w:pPr>
          </w:p>
        </w:tc>
        <w:tc>
          <w:tcPr>
            <w:tcW w:w="702" w:type="pct"/>
          </w:tcPr>
          <w:p w14:paraId="7FFFC8DE"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6E8F9200" w14:textId="77777777" w:rsidTr="00D514D8">
        <w:trPr>
          <w:trHeight w:val="96"/>
          <w:jc w:val="center"/>
        </w:trPr>
        <w:tc>
          <w:tcPr>
            <w:tcW w:w="1484" w:type="pct"/>
          </w:tcPr>
          <w:p w14:paraId="67F7B449"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Noiembrie</w:t>
            </w:r>
          </w:p>
        </w:tc>
        <w:tc>
          <w:tcPr>
            <w:tcW w:w="662" w:type="pct"/>
          </w:tcPr>
          <w:p w14:paraId="24CC39F9"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49D8DD0C"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0.92</w:t>
            </w:r>
          </w:p>
        </w:tc>
        <w:tc>
          <w:tcPr>
            <w:tcW w:w="1158" w:type="pct"/>
          </w:tcPr>
          <w:p w14:paraId="1FA4FC2A" w14:textId="77777777" w:rsidR="001F7288" w:rsidRPr="003C1220" w:rsidRDefault="001F7288" w:rsidP="002C6063">
            <w:pPr>
              <w:spacing w:after="0" w:line="276" w:lineRule="auto"/>
              <w:rPr>
                <w:rFonts w:cs="Times New Roman"/>
                <w:b/>
                <w:szCs w:val="24"/>
                <w:lang w:val="ro-RO" w:eastAsia="de-DE"/>
              </w:rPr>
            </w:pPr>
          </w:p>
        </w:tc>
        <w:tc>
          <w:tcPr>
            <w:tcW w:w="702" w:type="pct"/>
          </w:tcPr>
          <w:p w14:paraId="176A92D4"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51BB5DE4" w14:textId="77777777" w:rsidTr="00D514D8">
        <w:trPr>
          <w:trHeight w:val="77"/>
          <w:jc w:val="center"/>
        </w:trPr>
        <w:tc>
          <w:tcPr>
            <w:tcW w:w="1484" w:type="pct"/>
          </w:tcPr>
          <w:p w14:paraId="14E0F2AE" w14:textId="77777777" w:rsidR="001F7288" w:rsidRPr="003C1220" w:rsidRDefault="001F7288" w:rsidP="002C6063">
            <w:pPr>
              <w:spacing w:after="0" w:line="276" w:lineRule="auto"/>
              <w:rPr>
                <w:rFonts w:cs="Times New Roman"/>
                <w:szCs w:val="24"/>
                <w:lang w:val="ro-RO" w:eastAsia="de-DE"/>
              </w:rPr>
            </w:pPr>
            <w:r w:rsidRPr="003C1220">
              <w:rPr>
                <w:rFonts w:cs="Times New Roman"/>
                <w:szCs w:val="24"/>
                <w:lang w:val="ro-RO" w:eastAsia="de-DE"/>
              </w:rPr>
              <w:t>Decembrie</w:t>
            </w:r>
          </w:p>
        </w:tc>
        <w:tc>
          <w:tcPr>
            <w:tcW w:w="662" w:type="pct"/>
          </w:tcPr>
          <w:p w14:paraId="14CAA740"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31</w:t>
            </w:r>
          </w:p>
        </w:tc>
        <w:tc>
          <w:tcPr>
            <w:tcW w:w="994" w:type="pct"/>
          </w:tcPr>
          <w:p w14:paraId="3D7EF1E8"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1.90</w:t>
            </w:r>
          </w:p>
        </w:tc>
        <w:tc>
          <w:tcPr>
            <w:tcW w:w="1158" w:type="pct"/>
          </w:tcPr>
          <w:p w14:paraId="4A1318D6"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w:t>
            </w:r>
          </w:p>
        </w:tc>
        <w:tc>
          <w:tcPr>
            <w:tcW w:w="702" w:type="pct"/>
          </w:tcPr>
          <w:p w14:paraId="59ACB57D" w14:textId="77777777" w:rsidR="001F7288" w:rsidRPr="003C1220" w:rsidRDefault="001F7288" w:rsidP="002C6063">
            <w:pPr>
              <w:spacing w:after="0" w:line="276" w:lineRule="auto"/>
              <w:rPr>
                <w:rFonts w:cs="Times New Roman"/>
                <w:b/>
                <w:szCs w:val="24"/>
                <w:lang w:val="ro-RO" w:eastAsia="de-DE"/>
              </w:rPr>
            </w:pPr>
            <w:r w:rsidRPr="003C1220">
              <w:rPr>
                <w:rFonts w:cs="Times New Roman"/>
                <w:szCs w:val="24"/>
                <w:lang w:val="ro-RO"/>
              </w:rPr>
              <w:t>0.01</w:t>
            </w:r>
          </w:p>
        </w:tc>
      </w:tr>
      <w:tr w:rsidR="00117D2C" w:rsidRPr="003C1220" w14:paraId="36B70440" w14:textId="77777777" w:rsidTr="00D514D8">
        <w:trPr>
          <w:trHeight w:val="145"/>
          <w:jc w:val="center"/>
        </w:trPr>
        <w:tc>
          <w:tcPr>
            <w:tcW w:w="1484" w:type="pct"/>
          </w:tcPr>
          <w:p w14:paraId="1C0DD9BC" w14:textId="77777777" w:rsidR="001F7288" w:rsidRPr="003C1220" w:rsidRDefault="001F7288" w:rsidP="002C6063">
            <w:pPr>
              <w:spacing w:after="0" w:line="276" w:lineRule="auto"/>
              <w:rPr>
                <w:rFonts w:cs="Times New Roman"/>
                <w:b/>
                <w:bCs/>
                <w:szCs w:val="24"/>
                <w:lang w:val="ro-RO" w:eastAsia="de-DE"/>
              </w:rPr>
            </w:pPr>
            <w:r w:rsidRPr="003C1220">
              <w:rPr>
                <w:rFonts w:cs="Times New Roman"/>
                <w:b/>
                <w:bCs/>
                <w:szCs w:val="24"/>
                <w:lang w:val="ro-RO"/>
              </w:rPr>
              <w:t>Anual</w:t>
            </w:r>
          </w:p>
        </w:tc>
        <w:tc>
          <w:tcPr>
            <w:tcW w:w="662" w:type="pct"/>
          </w:tcPr>
          <w:p w14:paraId="5A66B5F8" w14:textId="77777777" w:rsidR="001F7288" w:rsidRPr="003C1220" w:rsidRDefault="001F7288" w:rsidP="002C6063">
            <w:pPr>
              <w:spacing w:after="0" w:line="276" w:lineRule="auto"/>
              <w:rPr>
                <w:rFonts w:cs="Times New Roman"/>
                <w:b/>
                <w:bCs/>
                <w:szCs w:val="24"/>
                <w:lang w:val="ro-RO" w:eastAsia="de-DE"/>
              </w:rPr>
            </w:pPr>
            <w:r w:rsidRPr="003C1220">
              <w:rPr>
                <w:rFonts w:cs="Times New Roman"/>
                <w:b/>
                <w:bCs/>
                <w:szCs w:val="24"/>
                <w:lang w:val="ro-RO"/>
              </w:rPr>
              <w:t>31</w:t>
            </w:r>
          </w:p>
        </w:tc>
        <w:tc>
          <w:tcPr>
            <w:tcW w:w="994" w:type="pct"/>
          </w:tcPr>
          <w:p w14:paraId="315FDF89" w14:textId="77777777" w:rsidR="001F7288" w:rsidRPr="003C1220" w:rsidRDefault="001F7288" w:rsidP="002C6063">
            <w:pPr>
              <w:spacing w:after="0" w:line="276" w:lineRule="auto"/>
              <w:rPr>
                <w:rFonts w:cs="Times New Roman"/>
                <w:b/>
                <w:bCs/>
                <w:szCs w:val="24"/>
                <w:lang w:val="ro-RO" w:eastAsia="de-DE"/>
              </w:rPr>
            </w:pPr>
            <w:r w:rsidRPr="003C1220">
              <w:rPr>
                <w:rFonts w:cs="Times New Roman"/>
                <w:szCs w:val="24"/>
                <w:lang w:val="ro-RO"/>
              </w:rPr>
              <w:t>2.24</w:t>
            </w:r>
          </w:p>
        </w:tc>
        <w:tc>
          <w:tcPr>
            <w:tcW w:w="1158" w:type="pct"/>
          </w:tcPr>
          <w:p w14:paraId="460F4896" w14:textId="77777777" w:rsidR="001F7288" w:rsidRPr="003C1220" w:rsidRDefault="001F7288" w:rsidP="002C6063">
            <w:pPr>
              <w:spacing w:after="0" w:line="276" w:lineRule="auto"/>
              <w:rPr>
                <w:rFonts w:cs="Times New Roman"/>
                <w:b/>
                <w:bCs/>
                <w:szCs w:val="24"/>
                <w:lang w:val="ro-RO" w:eastAsia="de-DE"/>
              </w:rPr>
            </w:pPr>
            <w:r w:rsidRPr="003C1220">
              <w:rPr>
                <w:rFonts w:cs="Times New Roman"/>
                <w:szCs w:val="24"/>
                <w:lang w:val="ro-RO"/>
              </w:rPr>
              <w:t>*</w:t>
            </w:r>
          </w:p>
        </w:tc>
        <w:tc>
          <w:tcPr>
            <w:tcW w:w="702" w:type="pct"/>
          </w:tcPr>
          <w:p w14:paraId="536076B6" w14:textId="77777777" w:rsidR="001F7288" w:rsidRPr="003C1220" w:rsidRDefault="001F7288" w:rsidP="002C6063">
            <w:pPr>
              <w:spacing w:after="0" w:line="276" w:lineRule="auto"/>
              <w:rPr>
                <w:rFonts w:cs="Times New Roman"/>
                <w:b/>
                <w:bCs/>
                <w:szCs w:val="24"/>
                <w:lang w:val="ro-RO" w:eastAsia="de-DE"/>
              </w:rPr>
            </w:pPr>
            <w:r w:rsidRPr="003C1220">
              <w:rPr>
                <w:rFonts w:cs="Times New Roman"/>
                <w:szCs w:val="24"/>
                <w:lang w:val="ro-RO"/>
              </w:rPr>
              <w:t>0.01</w:t>
            </w:r>
          </w:p>
        </w:tc>
      </w:tr>
    </w:tbl>
    <w:p w14:paraId="262AE6D0" w14:textId="77777777" w:rsidR="001F7288" w:rsidRPr="003C1220" w:rsidRDefault="001F7288" w:rsidP="002C6063">
      <w:pPr>
        <w:spacing w:after="0" w:line="276" w:lineRule="auto"/>
        <w:jc w:val="left"/>
        <w:rPr>
          <w:rFonts w:cs="Times New Roman"/>
          <w:bCs/>
          <w:szCs w:val="24"/>
          <w:lang w:val="ro-RO" w:eastAsia="de-DE"/>
        </w:rPr>
      </w:pPr>
      <w:r w:rsidRPr="003C1220">
        <w:rPr>
          <w:rFonts w:cs="Times New Roman"/>
          <w:bCs/>
          <w:szCs w:val="24"/>
          <w:lang w:val="ro-RO" w:eastAsia="de-DE"/>
        </w:rPr>
        <w:t>***</w:t>
      </w:r>
      <w:r w:rsidRPr="003C1220">
        <w:rPr>
          <w:rFonts w:cs="Times New Roman"/>
          <w:bCs/>
          <w:szCs w:val="24"/>
          <w:lang w:val="ro-RO"/>
        </w:rPr>
        <w:t xml:space="preserve">99.9 % </w:t>
      </w:r>
      <w:r w:rsidRPr="003C1220">
        <w:rPr>
          <w:rFonts w:cs="Times New Roman"/>
          <w:bCs/>
          <w:szCs w:val="24"/>
          <w:lang w:val="ro-RO" w:eastAsia="de-DE"/>
        </w:rPr>
        <w:t>Nivel de confidență, **</w:t>
      </w:r>
      <w:r w:rsidRPr="003C1220">
        <w:rPr>
          <w:rFonts w:cs="Times New Roman"/>
          <w:bCs/>
          <w:szCs w:val="24"/>
          <w:lang w:val="ro-RO"/>
        </w:rPr>
        <w:t xml:space="preserve">99 % </w:t>
      </w:r>
      <w:r w:rsidRPr="003C1220">
        <w:rPr>
          <w:rFonts w:cs="Times New Roman"/>
          <w:bCs/>
          <w:szCs w:val="24"/>
          <w:lang w:val="ro-RO" w:eastAsia="de-DE"/>
        </w:rPr>
        <w:t xml:space="preserve">Nivel de confidență, </w:t>
      </w:r>
      <w:r w:rsidRPr="003C1220">
        <w:rPr>
          <w:rFonts w:cs="Times New Roman"/>
          <w:bCs/>
          <w:szCs w:val="24"/>
          <w:lang w:val="ro-RO"/>
        </w:rPr>
        <w:t xml:space="preserve">*95 % </w:t>
      </w:r>
      <w:r w:rsidRPr="003C1220">
        <w:rPr>
          <w:rFonts w:cs="Times New Roman"/>
          <w:bCs/>
          <w:szCs w:val="24"/>
          <w:lang w:val="ro-RO" w:eastAsia="de-DE"/>
        </w:rPr>
        <w:t>Nivel de confidență, +</w:t>
      </w:r>
      <w:r w:rsidRPr="003C1220">
        <w:rPr>
          <w:rFonts w:cs="Times New Roman"/>
          <w:bCs/>
          <w:szCs w:val="24"/>
          <w:lang w:val="ro-RO"/>
        </w:rPr>
        <w:t xml:space="preserve">90 % </w:t>
      </w:r>
      <w:r w:rsidRPr="003C1220">
        <w:rPr>
          <w:rFonts w:cs="Times New Roman"/>
          <w:bCs/>
          <w:szCs w:val="24"/>
          <w:lang w:val="ro-RO" w:eastAsia="de-DE"/>
        </w:rPr>
        <w:t>Nivel de confidență</w:t>
      </w:r>
    </w:p>
    <w:p w14:paraId="7DB0CA76" w14:textId="77777777" w:rsidR="00FC5EEE" w:rsidRPr="003C1220" w:rsidRDefault="00FC5EEE" w:rsidP="00360CFD">
      <w:pPr>
        <w:pStyle w:val="PM"/>
        <w:rPr>
          <w:rFonts w:ascii="Times New Roman" w:hAnsi="Times New Roman" w:cs="Times New Roman"/>
        </w:rPr>
      </w:pPr>
      <w:r w:rsidRPr="003C1220">
        <w:rPr>
          <w:rFonts w:ascii="Times New Roman" w:hAnsi="Times New Roman" w:cs="Times New Roman"/>
        </w:rPr>
        <w:t>Harta temperaturilor medii multianuale se regăsește în Anexa 3.8.</w:t>
      </w:r>
    </w:p>
    <w:p w14:paraId="025412F2" w14:textId="05DA3D47" w:rsidR="00FC5EEE" w:rsidRPr="003C1220" w:rsidRDefault="00FC5EEE" w:rsidP="00360CFD">
      <w:pPr>
        <w:pStyle w:val="PM"/>
        <w:rPr>
          <w:rFonts w:ascii="Times New Roman" w:hAnsi="Times New Roman" w:cs="Times New Roman"/>
        </w:rPr>
      </w:pPr>
      <w:r w:rsidRPr="003C1220">
        <w:rPr>
          <w:rFonts w:ascii="Times New Roman" w:hAnsi="Times New Roman" w:cs="Times New Roman"/>
        </w:rPr>
        <w:t>Harta precipitațiilor medii multianuale se regăsește în Anexa 3.9.</w:t>
      </w:r>
    </w:p>
    <w:p w14:paraId="206D87EA" w14:textId="77777777" w:rsidR="00D514D8" w:rsidRPr="003C1220" w:rsidRDefault="00D514D8" w:rsidP="00360CFD">
      <w:pPr>
        <w:pStyle w:val="PM"/>
        <w:rPr>
          <w:rFonts w:ascii="Times New Roman" w:hAnsi="Times New Roman" w:cs="Times New Roman"/>
        </w:rPr>
      </w:pPr>
    </w:p>
    <w:p w14:paraId="6E678DFA" w14:textId="04CE0870" w:rsidR="00FC5EEE" w:rsidRPr="003C1220" w:rsidRDefault="00FC5EEE" w:rsidP="00360CFD">
      <w:pPr>
        <w:pStyle w:val="PM"/>
        <w:rPr>
          <w:rFonts w:ascii="Times New Roman" w:hAnsi="Times New Roman" w:cs="Times New Roman"/>
          <w:u w:val="single"/>
        </w:rPr>
      </w:pPr>
      <w:r w:rsidRPr="003C1220">
        <w:rPr>
          <w:rFonts w:ascii="Times New Roman" w:hAnsi="Times New Roman" w:cs="Times New Roman"/>
          <w:u w:val="single"/>
        </w:rPr>
        <w:t xml:space="preserve">Influența climei asupra </w:t>
      </w:r>
      <w:r w:rsidR="00B13EFD" w:rsidRPr="003C1220">
        <w:rPr>
          <w:rFonts w:ascii="Times New Roman" w:hAnsi="Times New Roman" w:cs="Times New Roman"/>
          <w:u w:val="single"/>
        </w:rPr>
        <w:t>speciilor și habitatelor</w:t>
      </w:r>
    </w:p>
    <w:p w14:paraId="4492A6B3" w14:textId="6B57AFFE" w:rsidR="00AD3672" w:rsidRPr="003C1220" w:rsidRDefault="00AD3672" w:rsidP="002C6063">
      <w:pPr>
        <w:spacing w:after="0" w:line="276" w:lineRule="auto"/>
        <w:rPr>
          <w:rFonts w:cs="Times New Roman"/>
          <w:bCs/>
          <w:szCs w:val="24"/>
          <w:lang w:val="ro-RO" w:eastAsia="de-DE"/>
        </w:rPr>
      </w:pPr>
      <w:r w:rsidRPr="003C1220">
        <w:rPr>
          <w:rFonts w:cs="Times New Roman"/>
          <w:bCs/>
          <w:szCs w:val="24"/>
          <w:lang w:val="ro-RO" w:eastAsia="de-DE"/>
        </w:rPr>
        <w:tab/>
        <w:t>Clima – cu elementele acesteia: temperatura, precipitaţiile, vânturile, nebuloz</w:t>
      </w:r>
      <w:r w:rsidR="003C1220">
        <w:rPr>
          <w:rFonts w:cs="Times New Roman"/>
          <w:bCs/>
          <w:szCs w:val="24"/>
          <w:lang w:val="ro-RO" w:eastAsia="de-DE"/>
        </w:rPr>
        <w:t xml:space="preserve">itatea, umiditatea atmosferică, </w:t>
      </w:r>
      <w:r w:rsidRPr="003C1220">
        <w:rPr>
          <w:rFonts w:cs="Times New Roman"/>
          <w:bCs/>
          <w:szCs w:val="24"/>
          <w:lang w:val="ro-RO" w:eastAsia="de-DE"/>
        </w:rPr>
        <w:t>determină – în atmosfera apropiată, în interiorul biocenozei şi în sol – anumite caracteristici ale factorilor de mediu, acei factori cu acţiune (directă sau indirectă) asupra habitatelor.</w:t>
      </w:r>
    </w:p>
    <w:bookmarkEnd w:id="46"/>
    <w:bookmarkEnd w:id="47"/>
    <w:p w14:paraId="19381334" w14:textId="77777777" w:rsidR="00B726DC" w:rsidRPr="003C1220" w:rsidRDefault="00B726DC" w:rsidP="002C6063">
      <w:pPr>
        <w:spacing w:after="0" w:line="276" w:lineRule="auto"/>
        <w:rPr>
          <w:rFonts w:cs="Times New Roman"/>
          <w:szCs w:val="24"/>
          <w:lang w:val="ro-RO"/>
        </w:rPr>
      </w:pPr>
    </w:p>
    <w:p w14:paraId="17456598" w14:textId="296A6C12" w:rsidR="00FB6166" w:rsidRPr="003C1220" w:rsidRDefault="005E78AF" w:rsidP="002C6063">
      <w:pPr>
        <w:pStyle w:val="Titlu2"/>
        <w:spacing w:before="0" w:line="276" w:lineRule="auto"/>
        <w:rPr>
          <w:rFonts w:cs="Times New Roman"/>
          <w:bCs/>
          <w:szCs w:val="24"/>
          <w:lang w:val="ro-RO"/>
        </w:rPr>
      </w:pPr>
      <w:bookmarkStart w:id="48" w:name="_Toc36739804"/>
      <w:bookmarkStart w:id="49" w:name="_Toc155368496"/>
      <w:r w:rsidRPr="003C1220">
        <w:rPr>
          <w:rFonts w:cs="Times New Roman"/>
          <w:bCs/>
          <w:szCs w:val="24"/>
          <w:lang w:val="ro-RO"/>
        </w:rPr>
        <w:t>2.</w:t>
      </w:r>
      <w:r w:rsidR="00AD3672" w:rsidRPr="003C1220">
        <w:rPr>
          <w:rFonts w:cs="Times New Roman"/>
          <w:bCs/>
          <w:szCs w:val="24"/>
          <w:lang w:val="ro-RO"/>
        </w:rPr>
        <w:t>5</w:t>
      </w:r>
      <w:r w:rsidRPr="003C1220">
        <w:rPr>
          <w:rFonts w:cs="Times New Roman"/>
          <w:bCs/>
          <w:szCs w:val="24"/>
          <w:lang w:val="ro-RO"/>
        </w:rPr>
        <w:t>. Elemente de interes conservativ, de tip abiotic</w:t>
      </w:r>
      <w:r w:rsidR="00895617" w:rsidRPr="003C1220">
        <w:rPr>
          <w:rFonts w:cs="Times New Roman"/>
          <w:bCs/>
          <w:szCs w:val="24"/>
          <w:lang w:val="ro-RO"/>
        </w:rPr>
        <w:t>.</w:t>
      </w:r>
      <w:bookmarkEnd w:id="48"/>
      <w:bookmarkEnd w:id="49"/>
    </w:p>
    <w:p w14:paraId="2910BE4B" w14:textId="5F33C0F9" w:rsidR="001F7288" w:rsidRPr="003C1220" w:rsidRDefault="00FC5EEE" w:rsidP="002C6063">
      <w:pPr>
        <w:spacing w:after="0" w:line="276" w:lineRule="auto"/>
        <w:ind w:firstLine="720"/>
        <w:jc w:val="left"/>
        <w:rPr>
          <w:rFonts w:cs="Times New Roman"/>
          <w:szCs w:val="24"/>
          <w:lang w:val="ro-RO"/>
        </w:rPr>
      </w:pPr>
      <w:r w:rsidRPr="003C1220">
        <w:rPr>
          <w:rFonts w:cs="Times New Roman"/>
          <w:szCs w:val="24"/>
          <w:lang w:val="ro-RO"/>
        </w:rPr>
        <w:t>ROSCI0441 nu a fost desemnat pentru conservarea unor elemente de interes abiotic.</w:t>
      </w:r>
    </w:p>
    <w:p w14:paraId="5C57386E" w14:textId="4B16142C" w:rsidR="001F7288" w:rsidRPr="003C1220" w:rsidRDefault="001F7288" w:rsidP="002C6063">
      <w:pPr>
        <w:spacing w:after="0" w:line="276" w:lineRule="auto"/>
        <w:ind w:firstLine="720"/>
        <w:jc w:val="left"/>
        <w:rPr>
          <w:rFonts w:cs="Times New Roman"/>
          <w:szCs w:val="24"/>
          <w:lang w:val="ro-RO"/>
        </w:rPr>
        <w:sectPr w:rsidR="001F7288" w:rsidRPr="003C1220" w:rsidSect="00B86FDE">
          <w:pgSz w:w="11906" w:h="16838"/>
          <w:pgMar w:top="1440" w:right="1440" w:bottom="1440" w:left="1440" w:header="709" w:footer="709" w:gutter="0"/>
          <w:cols w:space="708"/>
          <w:docGrid w:linePitch="360"/>
        </w:sectPr>
      </w:pPr>
    </w:p>
    <w:p w14:paraId="191CC75A" w14:textId="77777777"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50" w:name="_Toc36739805"/>
      <w:bookmarkStart w:id="51" w:name="_Toc155368497"/>
      <w:r w:rsidRPr="003C1220">
        <w:rPr>
          <w:rFonts w:cs="Times New Roman"/>
          <w:color w:val="auto"/>
          <w:szCs w:val="24"/>
          <w:lang w:val="ro-RO"/>
        </w:rPr>
        <w:lastRenderedPageBreak/>
        <w:t>MEDIUL BIOTIC AL ARIEI NATURALE PROTEJATE</w:t>
      </w:r>
      <w:bookmarkEnd w:id="50"/>
      <w:bookmarkEnd w:id="51"/>
    </w:p>
    <w:p w14:paraId="0018970C" w14:textId="77777777" w:rsidR="00B726DC" w:rsidRPr="003C1220" w:rsidRDefault="00B726DC" w:rsidP="002C6063">
      <w:pPr>
        <w:spacing w:after="0" w:line="276" w:lineRule="auto"/>
        <w:rPr>
          <w:rFonts w:cs="Times New Roman"/>
          <w:b/>
          <w:szCs w:val="24"/>
          <w:lang w:val="ro-RO"/>
        </w:rPr>
      </w:pPr>
    </w:p>
    <w:p w14:paraId="4A67688C" w14:textId="77777777" w:rsidR="005E78AF" w:rsidRPr="003C1220" w:rsidRDefault="005E78AF" w:rsidP="002C6063">
      <w:pPr>
        <w:pStyle w:val="Titlu2"/>
        <w:spacing w:before="0" w:line="276" w:lineRule="auto"/>
        <w:rPr>
          <w:rFonts w:cs="Times New Roman"/>
          <w:szCs w:val="24"/>
          <w:lang w:val="ro-RO"/>
        </w:rPr>
      </w:pPr>
      <w:bookmarkStart w:id="52" w:name="_Toc36739806"/>
      <w:bookmarkStart w:id="53" w:name="_Toc155368498"/>
      <w:r w:rsidRPr="003C1220">
        <w:rPr>
          <w:rFonts w:cs="Times New Roman"/>
          <w:szCs w:val="24"/>
          <w:lang w:val="ro-RO"/>
        </w:rPr>
        <w:t>3.1. Ecosistemele</w:t>
      </w:r>
      <w:bookmarkEnd w:id="52"/>
      <w:bookmarkEnd w:id="53"/>
    </w:p>
    <w:p w14:paraId="78CB227E" w14:textId="470275D6" w:rsidR="00D56EA1" w:rsidRPr="003C1220" w:rsidRDefault="00D56EA1"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În aria </w:t>
      </w:r>
      <w:r w:rsidR="003E1F93" w:rsidRPr="003C1220">
        <w:rPr>
          <w:rFonts w:eastAsia="Calibri" w:cs="Times New Roman"/>
          <w:szCs w:val="24"/>
          <w:lang w:val="ro-RO"/>
        </w:rPr>
        <w:t xml:space="preserve">naturală </w:t>
      </w:r>
      <w:r w:rsidRPr="003C1220">
        <w:rPr>
          <w:rFonts w:eastAsia="Calibri" w:cs="Times New Roman"/>
          <w:szCs w:val="24"/>
          <w:lang w:val="ro-RO"/>
        </w:rPr>
        <w:t>protejată ROSCI0</w:t>
      </w:r>
      <w:r w:rsidR="005E65DF" w:rsidRPr="003C1220">
        <w:rPr>
          <w:rFonts w:eastAsia="Calibri" w:cs="Times New Roman"/>
          <w:szCs w:val="24"/>
          <w:lang w:val="ro-RO"/>
        </w:rPr>
        <w:t>441</w:t>
      </w:r>
      <w:r w:rsidR="00E679E1" w:rsidRPr="003C1220">
        <w:rPr>
          <w:rFonts w:eastAsia="Calibri" w:cs="Times New Roman"/>
          <w:szCs w:val="24"/>
          <w:lang w:val="ro-RO"/>
        </w:rPr>
        <w:t xml:space="preserve"> Viile Tecii </w:t>
      </w:r>
      <w:r w:rsidRPr="003C1220">
        <w:rPr>
          <w:rFonts w:eastAsia="Calibri" w:cs="Times New Roman"/>
          <w:szCs w:val="24"/>
          <w:lang w:val="ro-RO"/>
        </w:rPr>
        <w:t xml:space="preserve">predomină ecosistemele </w:t>
      </w:r>
      <w:r w:rsidR="005E65DF" w:rsidRPr="003C1220">
        <w:rPr>
          <w:rFonts w:eastAsia="Calibri" w:cs="Times New Roman"/>
          <w:szCs w:val="24"/>
          <w:lang w:val="ro-RO"/>
        </w:rPr>
        <w:t>de p</w:t>
      </w:r>
      <w:r w:rsidR="009D5992" w:rsidRPr="003C1220">
        <w:rPr>
          <w:rFonts w:eastAsia="Calibri" w:cs="Times New Roman"/>
          <w:szCs w:val="24"/>
          <w:lang w:val="ro-RO"/>
        </w:rPr>
        <w:t>ajiști și fânețe mezofile</w:t>
      </w:r>
      <w:r w:rsidR="005E65DF" w:rsidRPr="003C1220">
        <w:rPr>
          <w:rFonts w:eastAsia="Calibri" w:cs="Times New Roman"/>
          <w:szCs w:val="24"/>
          <w:lang w:val="ro-RO"/>
        </w:rPr>
        <w:t xml:space="preserve"> (</w:t>
      </w:r>
      <w:r w:rsidR="009D5992" w:rsidRPr="003C1220">
        <w:rPr>
          <w:rFonts w:eastAsia="Calibri" w:cs="Times New Roman"/>
          <w:szCs w:val="24"/>
          <w:lang w:val="ro-RO"/>
        </w:rPr>
        <w:t>49,3%</w:t>
      </w:r>
      <w:r w:rsidR="005E65DF" w:rsidRPr="003C1220">
        <w:rPr>
          <w:rFonts w:eastAsia="Calibri" w:cs="Times New Roman"/>
          <w:szCs w:val="24"/>
          <w:lang w:val="ro-RO"/>
        </w:rPr>
        <w:t>) și păduri de foioase (</w:t>
      </w:r>
      <w:r w:rsidR="009D5992" w:rsidRPr="003C1220">
        <w:rPr>
          <w:rFonts w:eastAsia="Calibri" w:cs="Times New Roman"/>
          <w:szCs w:val="24"/>
          <w:lang w:val="ro-RO"/>
        </w:rPr>
        <w:t>30</w:t>
      </w:r>
      <w:r w:rsidR="005E65DF" w:rsidRPr="003C1220">
        <w:rPr>
          <w:rFonts w:eastAsia="Calibri" w:cs="Times New Roman"/>
          <w:szCs w:val="24"/>
          <w:lang w:val="ro-RO"/>
        </w:rPr>
        <w:t>,</w:t>
      </w:r>
      <w:r w:rsidR="009D5992" w:rsidRPr="003C1220">
        <w:rPr>
          <w:rFonts w:eastAsia="Calibri" w:cs="Times New Roman"/>
          <w:szCs w:val="24"/>
          <w:lang w:val="ro-RO"/>
        </w:rPr>
        <w:t>9</w:t>
      </w:r>
      <w:r w:rsidR="005E65DF" w:rsidRPr="003C1220">
        <w:rPr>
          <w:rFonts w:eastAsia="Calibri" w:cs="Times New Roman"/>
          <w:szCs w:val="24"/>
          <w:lang w:val="ro-RO"/>
        </w:rPr>
        <w:t xml:space="preserve">1%), restul fiind ocupat de </w:t>
      </w:r>
      <w:r w:rsidR="009D5992" w:rsidRPr="003C1220">
        <w:rPr>
          <w:rFonts w:eastAsia="Calibri" w:cs="Times New Roman"/>
          <w:szCs w:val="24"/>
          <w:lang w:val="ro-RO"/>
        </w:rPr>
        <w:t xml:space="preserve">plantații de salcâm sau alte foioase (9,38%), tufărișuri mezofile (7,5 %), </w:t>
      </w:r>
      <w:r w:rsidR="005E65DF" w:rsidRPr="003C1220">
        <w:rPr>
          <w:rFonts w:eastAsia="Calibri" w:cs="Times New Roman"/>
          <w:szCs w:val="24"/>
          <w:lang w:val="ro-RO"/>
        </w:rPr>
        <w:t>teren arabil (</w:t>
      </w:r>
      <w:r w:rsidR="009D5992" w:rsidRPr="003C1220">
        <w:rPr>
          <w:rFonts w:eastAsia="Calibri" w:cs="Times New Roman"/>
          <w:szCs w:val="24"/>
          <w:lang w:val="ro-RO"/>
        </w:rPr>
        <w:t>2,04%</w:t>
      </w:r>
      <w:r w:rsidR="005E65DF" w:rsidRPr="003C1220">
        <w:rPr>
          <w:rFonts w:eastAsia="Calibri" w:cs="Times New Roman"/>
          <w:szCs w:val="24"/>
          <w:lang w:val="ro-RO"/>
        </w:rPr>
        <w:t>)</w:t>
      </w:r>
      <w:r w:rsidR="009D5992" w:rsidRPr="003C1220">
        <w:rPr>
          <w:rFonts w:eastAsia="Calibri" w:cs="Times New Roman"/>
          <w:szCs w:val="24"/>
          <w:lang w:val="ro-RO"/>
        </w:rPr>
        <w:t>, construcții (0,83%) și drumuri de exploatare (0,04 %)</w:t>
      </w:r>
      <w:r w:rsidR="005E65DF" w:rsidRPr="003C1220">
        <w:rPr>
          <w:rFonts w:eastAsia="Calibri" w:cs="Times New Roman"/>
          <w:szCs w:val="24"/>
          <w:lang w:val="ro-RO"/>
        </w:rPr>
        <w:t xml:space="preserve">. </w:t>
      </w:r>
    </w:p>
    <w:p w14:paraId="77658BED" w14:textId="77777777" w:rsidR="00346905" w:rsidRPr="003C1220" w:rsidRDefault="00346905" w:rsidP="002C6063">
      <w:pPr>
        <w:spacing w:after="0" w:line="276" w:lineRule="auto"/>
        <w:ind w:firstLine="720"/>
        <w:rPr>
          <w:rFonts w:eastAsia="Calibri" w:cs="Times New Roman"/>
          <w:szCs w:val="24"/>
          <w:lang w:val="ro-RO"/>
        </w:rPr>
      </w:pPr>
      <w:r w:rsidRPr="003C1220">
        <w:rPr>
          <w:rFonts w:eastAsia="Calibri" w:cs="Times New Roman"/>
          <w:szCs w:val="24"/>
          <w:lang w:val="ro-RO"/>
        </w:rPr>
        <w:t>Astfel, în urma cartării și validării din teren, pe teritoriul ariei naturale protejate ROSCI0441 Viile Tecii au fost confirmate următoarele categorii de ecosisteme:</w:t>
      </w:r>
    </w:p>
    <w:p w14:paraId="0DB5F810" w14:textId="508583CC"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Ecosistemul pajiștilor și fânețelor mezofile de altitudine joasă</w:t>
      </w:r>
      <w:r w:rsidRPr="003C1220">
        <w:rPr>
          <w:rFonts w:eastAsia="Calibri" w:cs="Times New Roman"/>
          <w:szCs w:val="24"/>
          <w:lang w:val="ro-RO"/>
        </w:rPr>
        <w:t xml:space="preserve"> </w:t>
      </w:r>
      <w:r w:rsidR="001E0D98" w:rsidRPr="003C1220">
        <w:rPr>
          <w:rFonts w:eastAsia="Calibri" w:cs="Times New Roman"/>
          <w:szCs w:val="24"/>
          <w:lang w:val="ro-RO"/>
        </w:rPr>
        <w:t>(</w:t>
      </w:r>
      <w:r w:rsidRPr="003C1220">
        <w:rPr>
          <w:rFonts w:eastAsia="Calibri" w:cs="Times New Roman"/>
          <w:szCs w:val="24"/>
          <w:lang w:val="ro-RO"/>
        </w:rPr>
        <w:t>cod 2312</w:t>
      </w:r>
      <w:r w:rsidR="001E0D98" w:rsidRPr="003C1220">
        <w:rPr>
          <w:rFonts w:eastAsia="Calibri" w:cs="Times New Roman"/>
          <w:szCs w:val="24"/>
          <w:lang w:val="ro-RO"/>
        </w:rPr>
        <w:t xml:space="preserve">): </w:t>
      </w:r>
      <w:r w:rsidRPr="003C1220">
        <w:rPr>
          <w:rFonts w:eastAsia="Calibri" w:cs="Times New Roman"/>
          <w:szCs w:val="24"/>
          <w:lang w:val="ro-RO"/>
        </w:rPr>
        <w:t>130,</w:t>
      </w:r>
      <w:r w:rsidR="00611ED5" w:rsidRPr="003C1220">
        <w:rPr>
          <w:rFonts w:eastAsia="Calibri" w:cs="Times New Roman"/>
          <w:szCs w:val="24"/>
          <w:lang w:val="ro-RO"/>
        </w:rPr>
        <w:t>34</w:t>
      </w:r>
      <w:r w:rsidRPr="003C1220">
        <w:rPr>
          <w:rFonts w:eastAsia="Calibri" w:cs="Times New Roman"/>
          <w:szCs w:val="24"/>
          <w:lang w:val="ro-RO"/>
        </w:rPr>
        <w:t xml:space="preserve"> ha (din suprafața ariei naturale protejate).</w:t>
      </w:r>
    </w:p>
    <w:p w14:paraId="18FA461F" w14:textId="5C74378B"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Ecosistemul pădurilor de cvercinee și fag</w:t>
      </w:r>
      <w:r w:rsidRPr="003C1220">
        <w:rPr>
          <w:rFonts w:eastAsia="Calibri" w:cs="Times New Roman"/>
          <w:szCs w:val="24"/>
          <w:lang w:val="ro-RO"/>
        </w:rPr>
        <w:t xml:space="preserve"> </w:t>
      </w:r>
      <w:r w:rsidR="001E0D98" w:rsidRPr="003C1220">
        <w:rPr>
          <w:rFonts w:eastAsia="Calibri" w:cs="Times New Roman"/>
          <w:szCs w:val="24"/>
          <w:lang w:val="ro-RO"/>
        </w:rPr>
        <w:t>(</w:t>
      </w:r>
      <w:r w:rsidRPr="003C1220">
        <w:rPr>
          <w:rFonts w:eastAsia="Calibri" w:cs="Times New Roman"/>
          <w:szCs w:val="24"/>
          <w:lang w:val="ro-RO"/>
        </w:rPr>
        <w:t>cod</w:t>
      </w:r>
      <w:r w:rsidR="001E0D98" w:rsidRPr="003C1220">
        <w:rPr>
          <w:rFonts w:eastAsia="Calibri" w:cs="Times New Roman"/>
          <w:szCs w:val="24"/>
          <w:lang w:val="ro-RO"/>
        </w:rPr>
        <w:t xml:space="preserve"> </w:t>
      </w:r>
      <w:r w:rsidRPr="003C1220">
        <w:rPr>
          <w:rFonts w:eastAsia="Calibri" w:cs="Times New Roman"/>
          <w:szCs w:val="24"/>
          <w:lang w:val="ro-RO"/>
        </w:rPr>
        <w:t>2522</w:t>
      </w:r>
      <w:r w:rsidR="001E0D98" w:rsidRPr="003C1220">
        <w:rPr>
          <w:rFonts w:eastAsia="Calibri" w:cs="Times New Roman"/>
          <w:szCs w:val="24"/>
          <w:lang w:val="ro-RO"/>
        </w:rPr>
        <w:t>):</w:t>
      </w:r>
      <w:r w:rsidRPr="003C1220">
        <w:rPr>
          <w:rFonts w:eastAsia="Calibri" w:cs="Times New Roman"/>
          <w:szCs w:val="24"/>
          <w:lang w:val="ro-RO"/>
        </w:rPr>
        <w:t xml:space="preserve"> 81,8 ha (30,91% din suprafața ariei naturale protejate).</w:t>
      </w:r>
    </w:p>
    <w:p w14:paraId="5460D19A" w14:textId="0D7E1970"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 xml:space="preserve">Ecosistemul plantațiilor de salcâm sau alte foioase </w:t>
      </w:r>
      <w:r w:rsidR="001E0D98" w:rsidRPr="003C1220">
        <w:rPr>
          <w:rFonts w:eastAsia="Calibri" w:cs="Times New Roman"/>
          <w:b/>
          <w:bCs/>
          <w:szCs w:val="24"/>
          <w:lang w:val="ro-RO"/>
        </w:rPr>
        <w:t>(</w:t>
      </w:r>
      <w:r w:rsidRPr="003C1220">
        <w:rPr>
          <w:rFonts w:eastAsia="Calibri" w:cs="Times New Roman"/>
          <w:szCs w:val="24"/>
          <w:lang w:val="ro-RO"/>
        </w:rPr>
        <w:t>cod</w:t>
      </w:r>
      <w:r w:rsidR="001E0D98" w:rsidRPr="003C1220">
        <w:rPr>
          <w:rFonts w:eastAsia="Calibri" w:cs="Times New Roman"/>
          <w:szCs w:val="24"/>
          <w:lang w:val="ro-RO"/>
        </w:rPr>
        <w:t xml:space="preserve"> </w:t>
      </w:r>
      <w:r w:rsidRPr="003C1220">
        <w:rPr>
          <w:rFonts w:eastAsia="Calibri" w:cs="Times New Roman"/>
          <w:szCs w:val="24"/>
          <w:lang w:val="ro-RO"/>
        </w:rPr>
        <w:t>2552</w:t>
      </w:r>
      <w:r w:rsidR="001E0D98" w:rsidRPr="003C1220">
        <w:rPr>
          <w:rFonts w:eastAsia="Calibri" w:cs="Times New Roman"/>
          <w:szCs w:val="24"/>
          <w:lang w:val="ro-RO"/>
        </w:rPr>
        <w:t>):</w:t>
      </w:r>
      <w:r w:rsidRPr="003C1220">
        <w:rPr>
          <w:rFonts w:eastAsia="Calibri" w:cs="Times New Roman"/>
          <w:szCs w:val="24"/>
          <w:lang w:val="ro-RO"/>
        </w:rPr>
        <w:t xml:space="preserve"> 24,81 ha (din suprafața ariei naturale protejate)</w:t>
      </w:r>
    </w:p>
    <w:p w14:paraId="2155DF95" w14:textId="2955FB4D"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 xml:space="preserve">Ecosistemul tufărișurilor mezofile </w:t>
      </w:r>
      <w:r w:rsidR="001E0D98" w:rsidRPr="003C1220">
        <w:rPr>
          <w:rFonts w:eastAsia="Calibri" w:cs="Times New Roman"/>
          <w:b/>
          <w:bCs/>
          <w:szCs w:val="24"/>
          <w:lang w:val="ro-RO"/>
        </w:rPr>
        <w:t>(</w:t>
      </w:r>
      <w:r w:rsidRPr="003C1220">
        <w:rPr>
          <w:rFonts w:eastAsia="Calibri" w:cs="Times New Roman"/>
          <w:szCs w:val="24"/>
          <w:lang w:val="ro-RO"/>
        </w:rPr>
        <w:t>cod</w:t>
      </w:r>
      <w:r w:rsidR="001E0D98" w:rsidRPr="003C1220">
        <w:rPr>
          <w:rFonts w:eastAsia="Calibri" w:cs="Times New Roman"/>
          <w:szCs w:val="24"/>
          <w:lang w:val="ro-RO"/>
        </w:rPr>
        <w:t xml:space="preserve"> </w:t>
      </w:r>
      <w:r w:rsidRPr="003C1220">
        <w:rPr>
          <w:rFonts w:eastAsia="Calibri" w:cs="Times New Roman"/>
          <w:szCs w:val="24"/>
          <w:lang w:val="ro-RO"/>
        </w:rPr>
        <w:t>2422</w:t>
      </w:r>
      <w:r w:rsidR="001E0D98" w:rsidRPr="003C1220">
        <w:rPr>
          <w:rFonts w:eastAsia="Calibri" w:cs="Times New Roman"/>
          <w:szCs w:val="24"/>
          <w:lang w:val="ro-RO"/>
        </w:rPr>
        <w:t>):</w:t>
      </w:r>
      <w:r w:rsidRPr="003C1220">
        <w:rPr>
          <w:rFonts w:eastAsia="Calibri" w:cs="Times New Roman"/>
          <w:szCs w:val="24"/>
          <w:lang w:val="ro-RO"/>
        </w:rPr>
        <w:t xml:space="preserve"> 19,85 ha (din suprafața ariei naturale protejate).</w:t>
      </w:r>
    </w:p>
    <w:p w14:paraId="766F1A69" w14:textId="6E8F0E4E"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Ecosistemul terenurilor arabile</w:t>
      </w:r>
      <w:r w:rsidRPr="003C1220">
        <w:rPr>
          <w:rFonts w:eastAsia="Calibri" w:cs="Times New Roman"/>
          <w:szCs w:val="24"/>
          <w:lang w:val="ro-RO"/>
        </w:rPr>
        <w:t xml:space="preserve"> </w:t>
      </w:r>
      <w:r w:rsidR="001E0D98" w:rsidRPr="003C1220">
        <w:rPr>
          <w:rFonts w:eastAsia="Calibri" w:cs="Times New Roman"/>
          <w:szCs w:val="24"/>
          <w:lang w:val="ro-RO"/>
        </w:rPr>
        <w:t>(</w:t>
      </w:r>
      <w:r w:rsidRPr="003C1220">
        <w:rPr>
          <w:rFonts w:eastAsia="Calibri" w:cs="Times New Roman"/>
          <w:szCs w:val="24"/>
          <w:lang w:val="ro-RO"/>
        </w:rPr>
        <w:t>cod 271</w:t>
      </w:r>
      <w:r w:rsidR="001E0D98" w:rsidRPr="003C1220">
        <w:rPr>
          <w:rFonts w:eastAsia="Calibri" w:cs="Times New Roman"/>
          <w:szCs w:val="24"/>
          <w:lang w:val="ro-RO"/>
        </w:rPr>
        <w:t>):</w:t>
      </w:r>
      <w:r w:rsidRPr="003C1220">
        <w:rPr>
          <w:rFonts w:eastAsia="Calibri" w:cs="Times New Roman"/>
          <w:szCs w:val="24"/>
          <w:lang w:val="ro-RO"/>
        </w:rPr>
        <w:t xml:space="preserve"> 5,41 ha (din suprafața ariei naturale protejate).</w:t>
      </w:r>
    </w:p>
    <w:p w14:paraId="1F5532B2" w14:textId="22710A35" w:rsidR="00346905"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 xml:space="preserve">Localități/intravilan </w:t>
      </w:r>
      <w:r w:rsidR="001E0D98" w:rsidRPr="003C1220">
        <w:rPr>
          <w:rFonts w:eastAsia="Calibri" w:cs="Times New Roman"/>
          <w:szCs w:val="24"/>
          <w:lang w:val="ro-RO"/>
        </w:rPr>
        <w:t>(</w:t>
      </w:r>
      <w:r w:rsidRPr="003C1220">
        <w:rPr>
          <w:rFonts w:eastAsia="Calibri" w:cs="Times New Roman"/>
          <w:szCs w:val="24"/>
          <w:lang w:val="ro-RO"/>
        </w:rPr>
        <w:t>cod 281</w:t>
      </w:r>
      <w:r w:rsidR="001E0D98" w:rsidRPr="003C1220">
        <w:rPr>
          <w:rFonts w:eastAsia="Calibri" w:cs="Times New Roman"/>
          <w:szCs w:val="24"/>
          <w:lang w:val="ro-RO"/>
        </w:rPr>
        <w:t>):</w:t>
      </w:r>
      <w:r w:rsidRPr="003C1220">
        <w:rPr>
          <w:rFonts w:eastAsia="Calibri" w:cs="Times New Roman"/>
          <w:szCs w:val="24"/>
          <w:lang w:val="ro-RO"/>
        </w:rPr>
        <w:t xml:space="preserve"> 2,19 ha (din suprafața ariei naturale protejate).</w:t>
      </w:r>
    </w:p>
    <w:p w14:paraId="1731146A" w14:textId="1EF500A1" w:rsidR="008D6314" w:rsidRPr="003C1220" w:rsidRDefault="00346905" w:rsidP="002C6063">
      <w:pPr>
        <w:numPr>
          <w:ilvl w:val="0"/>
          <w:numId w:val="89"/>
        </w:numPr>
        <w:spacing w:after="0" w:line="276" w:lineRule="auto"/>
        <w:ind w:left="426"/>
        <w:rPr>
          <w:rFonts w:eastAsia="Calibri" w:cs="Times New Roman"/>
          <w:szCs w:val="24"/>
          <w:lang w:val="ro-RO"/>
        </w:rPr>
      </w:pPr>
      <w:r w:rsidRPr="003C1220">
        <w:rPr>
          <w:rFonts w:eastAsia="Calibri" w:cs="Times New Roman"/>
          <w:b/>
          <w:bCs/>
          <w:szCs w:val="24"/>
          <w:lang w:val="ro-RO"/>
        </w:rPr>
        <w:t xml:space="preserve">Drumuri și căi ferate </w:t>
      </w:r>
      <w:r w:rsidR="001E0D98" w:rsidRPr="003C1220">
        <w:rPr>
          <w:rFonts w:eastAsia="Calibri" w:cs="Times New Roman"/>
          <w:szCs w:val="24"/>
          <w:lang w:val="ro-RO"/>
        </w:rPr>
        <w:t>(</w:t>
      </w:r>
      <w:r w:rsidRPr="003C1220">
        <w:rPr>
          <w:rFonts w:eastAsia="Calibri" w:cs="Times New Roman"/>
          <w:szCs w:val="24"/>
          <w:lang w:val="ro-RO"/>
        </w:rPr>
        <w:t>cod 2821</w:t>
      </w:r>
      <w:r w:rsidR="001E0D98" w:rsidRPr="003C1220">
        <w:rPr>
          <w:rFonts w:eastAsia="Calibri" w:cs="Times New Roman"/>
          <w:szCs w:val="24"/>
          <w:lang w:val="ro-RO"/>
        </w:rPr>
        <w:t>):</w:t>
      </w:r>
      <w:r w:rsidRPr="003C1220">
        <w:rPr>
          <w:rFonts w:eastAsia="Calibri" w:cs="Times New Roman"/>
          <w:szCs w:val="24"/>
          <w:lang w:val="ro-RO"/>
        </w:rPr>
        <w:t xml:space="preserve"> 0,1 ha (din suprafața ariei naturale protejate).</w:t>
      </w:r>
    </w:p>
    <w:p w14:paraId="50E8E49F" w14:textId="77777777" w:rsidR="008D6314" w:rsidRPr="003C1220" w:rsidRDefault="008D6314" w:rsidP="00360CFD">
      <w:pPr>
        <w:pStyle w:val="PM"/>
        <w:rPr>
          <w:rFonts w:ascii="Times New Roman" w:hAnsi="Times New Roman" w:cs="Times New Roman"/>
        </w:rPr>
      </w:pPr>
      <w:r w:rsidRPr="003C1220">
        <w:rPr>
          <w:rFonts w:ascii="Times New Roman" w:hAnsi="Times New Roman" w:cs="Times New Roman"/>
        </w:rPr>
        <w:t>Harta ecosistemelor din aria naturală protejată se regăsește în Anexa 3.10.</w:t>
      </w:r>
    </w:p>
    <w:p w14:paraId="5FAD5209" w14:textId="77777777" w:rsidR="008D6314" w:rsidRPr="003C1220" w:rsidRDefault="008D6314" w:rsidP="002C6063">
      <w:pPr>
        <w:spacing w:after="0" w:line="276" w:lineRule="auto"/>
        <w:rPr>
          <w:rFonts w:cs="Times New Roman"/>
          <w:szCs w:val="24"/>
          <w:lang w:val="ro-RO"/>
        </w:rPr>
      </w:pPr>
    </w:p>
    <w:p w14:paraId="4D23AF80" w14:textId="77777777" w:rsidR="00A9295A" w:rsidRPr="003C1220" w:rsidRDefault="005E78AF" w:rsidP="002C6063">
      <w:pPr>
        <w:pStyle w:val="Titlu2"/>
        <w:spacing w:before="0" w:line="276" w:lineRule="auto"/>
        <w:rPr>
          <w:rFonts w:cs="Times New Roman"/>
          <w:szCs w:val="24"/>
          <w:lang w:val="ro-RO"/>
        </w:rPr>
      </w:pPr>
      <w:bookmarkStart w:id="54" w:name="_Toc36739807"/>
      <w:bookmarkStart w:id="55" w:name="_Toc155368499"/>
      <w:r w:rsidRPr="003C1220">
        <w:rPr>
          <w:rFonts w:cs="Times New Roman"/>
          <w:szCs w:val="24"/>
          <w:lang w:val="ro-RO"/>
        </w:rPr>
        <w:t>3.2. Habitate de interes conservativ în baza cărora a fost declarată aria naturală protejată</w:t>
      </w:r>
      <w:bookmarkEnd w:id="54"/>
      <w:bookmarkEnd w:id="55"/>
    </w:p>
    <w:p w14:paraId="6D108DC6" w14:textId="77777777" w:rsidR="005E78AF" w:rsidRPr="003C1220" w:rsidRDefault="005E78AF" w:rsidP="002C6063">
      <w:pPr>
        <w:spacing w:after="0" w:line="276" w:lineRule="auto"/>
        <w:rPr>
          <w:rFonts w:cs="Times New Roman"/>
          <w:b/>
          <w:szCs w:val="24"/>
          <w:lang w:val="ro-RO"/>
        </w:rPr>
      </w:pPr>
      <w:bookmarkStart w:id="56" w:name="_Toc36739808"/>
      <w:r w:rsidRPr="003C1220">
        <w:rPr>
          <w:rFonts w:cs="Times New Roman"/>
          <w:b/>
          <w:szCs w:val="24"/>
          <w:lang w:val="ro-RO"/>
        </w:rPr>
        <w:t>3.2.1. Habitate Natura 2000</w:t>
      </w:r>
      <w:bookmarkEnd w:id="56"/>
    </w:p>
    <w:p w14:paraId="5061BE68" w14:textId="0160EC24" w:rsidR="00C750DD" w:rsidRPr="003C1220" w:rsidRDefault="00A9295A"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Situl Natura 2000 </w:t>
      </w:r>
      <w:r w:rsidR="00F56CD4" w:rsidRPr="003C1220">
        <w:rPr>
          <w:rFonts w:cs="Times New Roman"/>
          <w:szCs w:val="24"/>
          <w:lang w:val="ro-RO"/>
        </w:rPr>
        <w:t xml:space="preserve">ROSCI0441 Viile Tecii </w:t>
      </w:r>
      <w:r w:rsidRPr="003C1220">
        <w:rPr>
          <w:rFonts w:eastAsia="Times New Roman" w:cs="Times New Roman"/>
          <w:szCs w:val="24"/>
          <w:lang w:val="ro-RO"/>
        </w:rPr>
        <w:t>a fost de</w:t>
      </w:r>
      <w:r w:rsidR="00F11108" w:rsidRPr="003C1220">
        <w:rPr>
          <w:rFonts w:eastAsia="Times New Roman" w:cs="Times New Roman"/>
          <w:szCs w:val="24"/>
          <w:lang w:val="ro-RO"/>
        </w:rPr>
        <w:t>clarat sit de importanță comunit</w:t>
      </w:r>
      <w:r w:rsidRPr="003C1220">
        <w:rPr>
          <w:rFonts w:eastAsia="Times New Roman" w:cs="Times New Roman"/>
          <w:szCs w:val="24"/>
          <w:lang w:val="ro-RO"/>
        </w:rPr>
        <w:t>ară</w:t>
      </w:r>
      <w:r w:rsidRPr="003C1220">
        <w:rPr>
          <w:rFonts w:cs="Times New Roman"/>
          <w:szCs w:val="24"/>
          <w:lang w:val="ro-RO"/>
        </w:rPr>
        <w:t xml:space="preserve"> prin Ordinul nr. 46/2016 privind instituirea regimului de arie naturală protejată și declararea siturilor de importanță comunitară ca parte integrantă a rețelei ecologice europene</w:t>
      </w:r>
      <w:r w:rsidR="00F11108" w:rsidRPr="003C1220">
        <w:rPr>
          <w:rFonts w:cs="Times New Roman"/>
          <w:szCs w:val="24"/>
          <w:lang w:val="ro-RO"/>
        </w:rPr>
        <w:t xml:space="preserve"> Natura 2000 în România</w:t>
      </w:r>
      <w:r w:rsidR="00314C8F" w:rsidRPr="003C1220">
        <w:rPr>
          <w:rFonts w:eastAsia="Times New Roman" w:cs="Times New Roman"/>
          <w:szCs w:val="24"/>
          <w:lang w:val="ro-RO"/>
        </w:rPr>
        <w:t>.</w:t>
      </w:r>
    </w:p>
    <w:p w14:paraId="7E4FE1BD" w14:textId="77777777" w:rsidR="00D514D8" w:rsidRPr="003C1220" w:rsidRDefault="00D514D8" w:rsidP="002C6063">
      <w:pPr>
        <w:spacing w:after="0" w:line="276" w:lineRule="auto"/>
        <w:ind w:firstLine="720"/>
        <w:rPr>
          <w:rFonts w:eastAsia="Times New Roman" w:cs="Times New Roman"/>
          <w:szCs w:val="24"/>
          <w:lang w:val="ro-RO"/>
        </w:rPr>
      </w:pPr>
    </w:p>
    <w:p w14:paraId="2CD6E286" w14:textId="3825DD2E" w:rsidR="001D47D4" w:rsidRPr="003C1220" w:rsidRDefault="001D47D4"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8</w:t>
      </w:r>
      <w:r w:rsidRPr="003C1220">
        <w:rPr>
          <w:b/>
          <w:szCs w:val="24"/>
        </w:rPr>
        <w:fldChar w:fldCharType="end"/>
      </w:r>
      <w:r w:rsidR="00D514D8" w:rsidRPr="003C1220">
        <w:rPr>
          <w:b/>
          <w:szCs w:val="24"/>
        </w:rPr>
        <w:t>.</w:t>
      </w:r>
      <w:r w:rsidR="00A30F67" w:rsidRPr="003C1220">
        <w:rPr>
          <w:b/>
          <w:szCs w:val="24"/>
        </w:rPr>
        <w:t xml:space="preserve"> </w:t>
      </w:r>
      <w:r w:rsidRPr="003C1220">
        <w:rPr>
          <w:bCs/>
          <w:i/>
          <w:szCs w:val="24"/>
        </w:rPr>
        <w:t>Habitatele de interes comunitar din situl ROSCI0</w:t>
      </w:r>
      <w:r w:rsidR="00E239D2" w:rsidRPr="003C1220">
        <w:rPr>
          <w:bCs/>
          <w:i/>
          <w:szCs w:val="24"/>
        </w:rPr>
        <w:t>441 Viile Tecii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3"/>
        <w:gridCol w:w="1680"/>
        <w:gridCol w:w="1678"/>
        <w:gridCol w:w="1591"/>
      </w:tblGrid>
      <w:tr w:rsidR="00117D2C" w:rsidRPr="003C1220" w14:paraId="2D2DD408" w14:textId="77777777" w:rsidTr="00591E95">
        <w:trPr>
          <w:trHeight w:val="708"/>
          <w:jc w:val="center"/>
        </w:trPr>
        <w:tc>
          <w:tcPr>
            <w:tcW w:w="2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5604" w14:textId="77777777" w:rsidR="00222165" w:rsidRPr="003C1220" w:rsidRDefault="00222165" w:rsidP="002C6063">
            <w:pPr>
              <w:spacing w:after="0" w:line="276" w:lineRule="auto"/>
              <w:jc w:val="center"/>
              <w:rPr>
                <w:rFonts w:eastAsia="Calibri" w:cs="Times New Roman"/>
                <w:b/>
                <w:szCs w:val="24"/>
                <w:lang w:val="ro-RO"/>
              </w:rPr>
            </w:pPr>
            <w:r w:rsidRPr="003C1220">
              <w:rPr>
                <w:rFonts w:eastAsia="Calibri" w:cs="Times New Roman"/>
                <w:b/>
                <w:szCs w:val="24"/>
                <w:lang w:val="ro-RO"/>
              </w:rPr>
              <w:t xml:space="preserve">Habitat Natura 2000 </w:t>
            </w:r>
          </w:p>
        </w:tc>
        <w:tc>
          <w:tcPr>
            <w:tcW w:w="9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7B184" w14:textId="77777777" w:rsidR="00222165" w:rsidRPr="003C1220" w:rsidRDefault="00222165" w:rsidP="002C6063">
            <w:pPr>
              <w:spacing w:after="0" w:line="276" w:lineRule="auto"/>
              <w:jc w:val="center"/>
              <w:rPr>
                <w:rFonts w:eastAsia="Calibri" w:cs="Times New Roman"/>
                <w:b/>
                <w:szCs w:val="24"/>
                <w:lang w:val="ro-RO"/>
              </w:rPr>
            </w:pPr>
            <w:r w:rsidRPr="003C1220">
              <w:rPr>
                <w:rFonts w:eastAsia="Calibri" w:cs="Times New Roman"/>
                <w:b/>
                <w:szCs w:val="24"/>
                <w:lang w:val="ro-RO"/>
              </w:rPr>
              <w:t>Aria naturală protejată</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9B5D6E" w14:textId="587AB1EC" w:rsidR="00222165" w:rsidRPr="003C1220" w:rsidRDefault="00222165" w:rsidP="002C6063">
            <w:pPr>
              <w:spacing w:after="0" w:line="276" w:lineRule="auto"/>
              <w:jc w:val="center"/>
              <w:rPr>
                <w:rFonts w:eastAsia="Calibri" w:cs="Times New Roman"/>
                <w:b/>
                <w:szCs w:val="24"/>
                <w:lang w:val="ro-RO"/>
              </w:rPr>
            </w:pPr>
            <w:r w:rsidRPr="003C1220">
              <w:rPr>
                <w:rFonts w:eastAsia="Calibri" w:cs="Times New Roman"/>
                <w:b/>
                <w:szCs w:val="24"/>
                <w:lang w:val="ro-RO"/>
              </w:rPr>
              <w:t xml:space="preserve">Suprafața ariei naturale protejate </w:t>
            </w:r>
            <w:r w:rsidRPr="003C1220">
              <w:rPr>
                <w:rFonts w:eastAsia="Calibri" w:cs="Times New Roman"/>
                <w:b/>
                <w:bCs/>
                <w:szCs w:val="24"/>
                <w:lang w:val="ro-RO"/>
              </w:rPr>
              <w:t>(ha)</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3C01C" w14:textId="2E1EE132" w:rsidR="00222165" w:rsidRPr="003C1220" w:rsidRDefault="00222165" w:rsidP="002C6063">
            <w:pPr>
              <w:spacing w:after="0" w:line="276" w:lineRule="auto"/>
              <w:jc w:val="center"/>
              <w:rPr>
                <w:rFonts w:eastAsia="Calibri" w:cs="Times New Roman"/>
                <w:b/>
                <w:szCs w:val="24"/>
                <w:lang w:val="ro-RO"/>
              </w:rPr>
            </w:pPr>
            <w:r w:rsidRPr="003C1220">
              <w:rPr>
                <w:rFonts w:eastAsia="Calibri" w:cs="Times New Roman"/>
                <w:b/>
                <w:szCs w:val="24"/>
                <w:lang w:val="ro-RO"/>
              </w:rPr>
              <w:t>Acoperire (ha)</w:t>
            </w:r>
          </w:p>
        </w:tc>
      </w:tr>
      <w:tr w:rsidR="00117D2C" w:rsidRPr="003C1220" w14:paraId="5E6E4B65" w14:textId="77777777" w:rsidTr="00591E95">
        <w:trPr>
          <w:jc w:val="center"/>
        </w:trPr>
        <w:tc>
          <w:tcPr>
            <w:tcW w:w="2322" w:type="pct"/>
            <w:tcBorders>
              <w:top w:val="single" w:sz="4" w:space="0" w:color="auto"/>
              <w:left w:val="single" w:sz="4" w:space="0" w:color="auto"/>
              <w:bottom w:val="single" w:sz="4" w:space="0" w:color="auto"/>
              <w:right w:val="single" w:sz="4" w:space="0" w:color="auto"/>
            </w:tcBorders>
            <w:vAlign w:val="center"/>
          </w:tcPr>
          <w:p w14:paraId="6F8B9E06" w14:textId="3B8E09F2" w:rsidR="00891CC0" w:rsidRPr="003C1220" w:rsidRDefault="00B23DF9" w:rsidP="002C6063">
            <w:pPr>
              <w:spacing w:after="0" w:line="276" w:lineRule="auto"/>
              <w:ind w:left="57" w:right="57"/>
              <w:rPr>
                <w:rFonts w:eastAsia="Calibri" w:cs="Times New Roman"/>
                <w:szCs w:val="24"/>
                <w:lang w:val="ro-RO"/>
              </w:rPr>
            </w:pPr>
            <w:r w:rsidRPr="003C1220">
              <w:rPr>
                <w:rFonts w:eastAsia="Calibri" w:cs="Times New Roman"/>
                <w:szCs w:val="24"/>
                <w:lang w:val="ro-RO"/>
              </w:rPr>
              <w:t xml:space="preserve">9170 Păduri de stejar cu carpen de tip </w:t>
            </w:r>
            <w:r w:rsidRPr="003C1220">
              <w:rPr>
                <w:rFonts w:eastAsia="Calibri" w:cs="Times New Roman"/>
                <w:i/>
                <w:iCs/>
                <w:szCs w:val="24"/>
                <w:lang w:val="ro-RO"/>
              </w:rPr>
              <w:t>Galio-Carpinetum.</w:t>
            </w:r>
          </w:p>
        </w:tc>
        <w:tc>
          <w:tcPr>
            <w:tcW w:w="909" w:type="pct"/>
            <w:tcBorders>
              <w:left w:val="single" w:sz="4" w:space="0" w:color="auto"/>
              <w:right w:val="single" w:sz="4" w:space="0" w:color="auto"/>
            </w:tcBorders>
            <w:vAlign w:val="center"/>
          </w:tcPr>
          <w:p w14:paraId="5A3A3407" w14:textId="5EB350BB" w:rsidR="00891CC0" w:rsidRPr="003C1220" w:rsidRDefault="00B23DF9" w:rsidP="002C6063">
            <w:pPr>
              <w:spacing w:after="0" w:line="276" w:lineRule="auto"/>
              <w:jc w:val="center"/>
              <w:rPr>
                <w:rFonts w:eastAsia="Calibri" w:cs="Times New Roman"/>
                <w:szCs w:val="24"/>
                <w:lang w:val="ro-RO"/>
              </w:rPr>
            </w:pPr>
            <w:r w:rsidRPr="003C1220">
              <w:rPr>
                <w:rFonts w:eastAsia="Calibri" w:cs="Times New Roman"/>
                <w:szCs w:val="24"/>
                <w:lang w:val="ro-RO"/>
              </w:rPr>
              <w:t>ROSCI0441 Viile Tecii</w:t>
            </w:r>
          </w:p>
        </w:tc>
        <w:tc>
          <w:tcPr>
            <w:tcW w:w="908" w:type="pct"/>
            <w:tcBorders>
              <w:left w:val="single" w:sz="4" w:space="0" w:color="auto"/>
              <w:right w:val="single" w:sz="4" w:space="0" w:color="auto"/>
            </w:tcBorders>
            <w:vAlign w:val="center"/>
          </w:tcPr>
          <w:p w14:paraId="05EAE775" w14:textId="5EEBF97D" w:rsidR="00891CC0" w:rsidRPr="003C1220" w:rsidRDefault="004E013B" w:rsidP="002C6063">
            <w:pPr>
              <w:widowControl w:val="0"/>
              <w:spacing w:after="0" w:line="276" w:lineRule="auto"/>
              <w:jc w:val="center"/>
              <w:rPr>
                <w:rFonts w:eastAsia="Calibri" w:cs="Times New Roman"/>
                <w:szCs w:val="24"/>
                <w:lang w:val="ro-RO"/>
              </w:rPr>
            </w:pPr>
            <w:r w:rsidRPr="003C1220">
              <w:rPr>
                <w:rFonts w:eastAsia="Calibri" w:cs="Times New Roman"/>
                <w:szCs w:val="24"/>
                <w:lang w:val="ro-RO"/>
              </w:rPr>
              <w:t>264,5</w:t>
            </w:r>
          </w:p>
        </w:tc>
        <w:tc>
          <w:tcPr>
            <w:tcW w:w="861" w:type="pct"/>
            <w:tcBorders>
              <w:top w:val="single" w:sz="4" w:space="0" w:color="auto"/>
              <w:left w:val="single" w:sz="4" w:space="0" w:color="auto"/>
              <w:bottom w:val="single" w:sz="4" w:space="0" w:color="auto"/>
              <w:right w:val="single" w:sz="4" w:space="0" w:color="auto"/>
            </w:tcBorders>
            <w:vAlign w:val="center"/>
          </w:tcPr>
          <w:p w14:paraId="1FBE3119" w14:textId="647317AF" w:rsidR="00891CC0" w:rsidRPr="003C1220" w:rsidRDefault="005E65DF" w:rsidP="002C6063">
            <w:pPr>
              <w:spacing w:after="0" w:line="276" w:lineRule="auto"/>
              <w:ind w:left="57" w:right="57"/>
              <w:jc w:val="center"/>
              <w:rPr>
                <w:rFonts w:eastAsia="Calibri" w:cs="Times New Roman"/>
                <w:bCs/>
                <w:szCs w:val="24"/>
                <w:lang w:val="ro-RO"/>
              </w:rPr>
            </w:pPr>
            <w:r w:rsidRPr="003C1220">
              <w:rPr>
                <w:rFonts w:eastAsia="Calibri" w:cs="Times New Roman"/>
                <w:bCs/>
                <w:szCs w:val="24"/>
                <w:lang w:val="ro-RO"/>
              </w:rPr>
              <w:t>56</w:t>
            </w:r>
          </w:p>
        </w:tc>
      </w:tr>
      <w:tr w:rsidR="00117D2C" w:rsidRPr="003C1220" w14:paraId="7D3A235B" w14:textId="77777777" w:rsidTr="00591E95">
        <w:trPr>
          <w:jc w:val="center"/>
        </w:trPr>
        <w:tc>
          <w:tcPr>
            <w:tcW w:w="2322" w:type="pct"/>
            <w:tcBorders>
              <w:top w:val="single" w:sz="4" w:space="0" w:color="auto"/>
              <w:left w:val="single" w:sz="4" w:space="0" w:color="auto"/>
              <w:bottom w:val="single" w:sz="4" w:space="0" w:color="auto"/>
              <w:right w:val="single" w:sz="4" w:space="0" w:color="auto"/>
            </w:tcBorders>
            <w:vAlign w:val="center"/>
          </w:tcPr>
          <w:p w14:paraId="3F67CBB4" w14:textId="620AE977" w:rsidR="005E65DF" w:rsidRPr="003C1220" w:rsidRDefault="005E65DF" w:rsidP="002C6063">
            <w:pPr>
              <w:spacing w:after="0" w:line="276" w:lineRule="auto"/>
              <w:rPr>
                <w:rFonts w:eastAsia="Calibri" w:cs="Times New Roman"/>
                <w:szCs w:val="24"/>
                <w:lang w:val="ro-RO"/>
              </w:rPr>
            </w:pPr>
            <w:r w:rsidRPr="003C1220">
              <w:rPr>
                <w:rFonts w:eastAsia="Calibri" w:cs="Times New Roman"/>
                <w:szCs w:val="24"/>
                <w:lang w:val="ro-RO"/>
              </w:rPr>
              <w:t xml:space="preserve">91Y0 </w:t>
            </w:r>
            <w:bookmarkStart w:id="57" w:name="_Hlk141789392"/>
            <w:r w:rsidRPr="003C1220">
              <w:rPr>
                <w:rFonts w:eastAsia="Calibri" w:cs="Times New Roman"/>
                <w:szCs w:val="24"/>
                <w:lang w:val="ro-RO"/>
              </w:rPr>
              <w:t xml:space="preserve">Păduri dacice de stejar și carpen </w:t>
            </w:r>
            <w:bookmarkEnd w:id="57"/>
          </w:p>
        </w:tc>
        <w:tc>
          <w:tcPr>
            <w:tcW w:w="909" w:type="pct"/>
            <w:tcBorders>
              <w:left w:val="single" w:sz="4" w:space="0" w:color="auto"/>
              <w:bottom w:val="single" w:sz="4" w:space="0" w:color="auto"/>
              <w:right w:val="single" w:sz="4" w:space="0" w:color="auto"/>
            </w:tcBorders>
          </w:tcPr>
          <w:p w14:paraId="0BFE8233" w14:textId="12DD7833" w:rsidR="005E65DF" w:rsidRPr="003C1220" w:rsidRDefault="005E65DF" w:rsidP="002C6063">
            <w:pPr>
              <w:spacing w:after="0" w:line="276" w:lineRule="auto"/>
              <w:jc w:val="center"/>
              <w:rPr>
                <w:rFonts w:eastAsia="Calibri" w:cs="Times New Roman"/>
                <w:szCs w:val="24"/>
                <w:lang w:val="ro-RO"/>
              </w:rPr>
            </w:pPr>
            <w:r w:rsidRPr="003C1220">
              <w:rPr>
                <w:rFonts w:cs="Times New Roman"/>
                <w:szCs w:val="24"/>
                <w:lang w:val="ro-RO"/>
              </w:rPr>
              <w:t>ROSCI0441 Viile Tecii</w:t>
            </w:r>
          </w:p>
        </w:tc>
        <w:tc>
          <w:tcPr>
            <w:tcW w:w="908" w:type="pct"/>
            <w:tcBorders>
              <w:left w:val="single" w:sz="4" w:space="0" w:color="auto"/>
              <w:bottom w:val="single" w:sz="4" w:space="0" w:color="auto"/>
              <w:right w:val="single" w:sz="4" w:space="0" w:color="auto"/>
            </w:tcBorders>
          </w:tcPr>
          <w:p w14:paraId="3DD58EC8" w14:textId="1DCF285F" w:rsidR="005E65DF" w:rsidRPr="003C1220" w:rsidRDefault="004E013B" w:rsidP="002C6063">
            <w:pPr>
              <w:widowControl w:val="0"/>
              <w:spacing w:after="0" w:line="276" w:lineRule="auto"/>
              <w:jc w:val="center"/>
              <w:rPr>
                <w:rFonts w:eastAsia="Calibri" w:cs="Times New Roman"/>
                <w:szCs w:val="24"/>
                <w:lang w:val="ro-RO"/>
              </w:rPr>
            </w:pPr>
            <w:r w:rsidRPr="003C1220">
              <w:rPr>
                <w:rFonts w:cs="Times New Roman"/>
                <w:szCs w:val="24"/>
                <w:lang w:val="ro-RO"/>
              </w:rPr>
              <w:t>264,5</w:t>
            </w:r>
          </w:p>
        </w:tc>
        <w:tc>
          <w:tcPr>
            <w:tcW w:w="861" w:type="pct"/>
            <w:tcBorders>
              <w:top w:val="single" w:sz="4" w:space="0" w:color="auto"/>
              <w:left w:val="single" w:sz="4" w:space="0" w:color="auto"/>
              <w:bottom w:val="single" w:sz="4" w:space="0" w:color="auto"/>
              <w:right w:val="single" w:sz="4" w:space="0" w:color="auto"/>
            </w:tcBorders>
          </w:tcPr>
          <w:p w14:paraId="44D36799" w14:textId="28C854E8" w:rsidR="005E65DF" w:rsidRPr="003C1220" w:rsidRDefault="005E65DF" w:rsidP="002C6063">
            <w:pPr>
              <w:spacing w:after="0" w:line="276" w:lineRule="auto"/>
              <w:ind w:left="57" w:right="57"/>
              <w:jc w:val="center"/>
              <w:rPr>
                <w:rFonts w:eastAsia="Calibri" w:cs="Times New Roman"/>
                <w:bCs/>
                <w:szCs w:val="24"/>
                <w:lang w:val="ro-RO"/>
              </w:rPr>
            </w:pPr>
            <w:r w:rsidRPr="003C1220">
              <w:rPr>
                <w:rFonts w:cs="Times New Roman"/>
                <w:szCs w:val="24"/>
                <w:lang w:val="ro-RO"/>
              </w:rPr>
              <w:t>25,5</w:t>
            </w:r>
          </w:p>
        </w:tc>
      </w:tr>
    </w:tbl>
    <w:p w14:paraId="591B84BB" w14:textId="59794EE7" w:rsidR="00222165" w:rsidRPr="003C1220" w:rsidRDefault="00793C44" w:rsidP="002C6063">
      <w:pPr>
        <w:spacing w:after="0" w:line="276" w:lineRule="auto"/>
        <w:rPr>
          <w:rFonts w:eastAsia="Times New Roman" w:cs="Times New Roman"/>
          <w:szCs w:val="24"/>
          <w:lang w:val="ro-RO"/>
        </w:rPr>
      </w:pPr>
      <w:r w:rsidRPr="003C1220">
        <w:rPr>
          <w:rFonts w:eastAsia="Times New Roman" w:cs="Times New Roman"/>
          <w:szCs w:val="24"/>
          <w:lang w:val="ro-RO"/>
        </w:rPr>
        <w:t>Notă: Habitatul 91Y0</w:t>
      </w:r>
      <w:r w:rsidR="000331AD" w:rsidRPr="003C1220">
        <w:rPr>
          <w:rFonts w:eastAsia="Calibri" w:cs="Times New Roman"/>
          <w:szCs w:val="24"/>
          <w:lang w:val="ro-RO"/>
        </w:rPr>
        <w:t xml:space="preserve"> Păduri dacice de stejar și carpen</w:t>
      </w:r>
      <w:r w:rsidRPr="003C1220">
        <w:rPr>
          <w:rFonts w:eastAsia="Times New Roman" w:cs="Times New Roman"/>
          <w:szCs w:val="24"/>
          <w:lang w:val="ro-RO"/>
        </w:rPr>
        <w:t xml:space="preserve"> a fost identificat și cartat, urmare a datelor colectate din teren</w:t>
      </w:r>
      <w:r w:rsidR="00C45F76" w:rsidRPr="003C1220">
        <w:rPr>
          <w:rFonts w:eastAsia="Times New Roman" w:cs="Times New Roman"/>
          <w:szCs w:val="24"/>
          <w:lang w:val="ro-RO"/>
        </w:rPr>
        <w:t xml:space="preserve"> în perioada 2022-2023.</w:t>
      </w:r>
    </w:p>
    <w:p w14:paraId="50B8E817" w14:textId="77777777" w:rsidR="00793C44" w:rsidRPr="003C1220" w:rsidRDefault="00793C44" w:rsidP="002C6063">
      <w:pPr>
        <w:spacing w:after="0" w:line="276" w:lineRule="auto"/>
        <w:ind w:firstLine="720"/>
        <w:rPr>
          <w:rFonts w:eastAsia="Times New Roman" w:cs="Times New Roman"/>
          <w:szCs w:val="24"/>
          <w:lang w:val="ro-RO"/>
        </w:rPr>
      </w:pPr>
    </w:p>
    <w:p w14:paraId="06F0AAB0" w14:textId="5F9A1D3A" w:rsidR="00A9295A" w:rsidRPr="003C1220" w:rsidRDefault="00A9295A"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lastRenderedPageBreak/>
        <w:t>Tipurile de habitate pentru care a fost declarată aria naturală protejată</w:t>
      </w:r>
      <w:r w:rsidR="00793C44" w:rsidRPr="003C1220">
        <w:rPr>
          <w:rFonts w:eastAsia="Times New Roman" w:cs="Times New Roman"/>
          <w:szCs w:val="24"/>
          <w:lang w:val="ro-RO"/>
        </w:rPr>
        <w:t>, inclusiv cele identificate în teren,</w:t>
      </w:r>
      <w:r w:rsidRPr="003C1220">
        <w:rPr>
          <w:rFonts w:eastAsia="Times New Roman" w:cs="Times New Roman"/>
          <w:szCs w:val="24"/>
          <w:lang w:val="ro-RO"/>
        </w:rPr>
        <w:t xml:space="preserve"> </w:t>
      </w:r>
      <w:r w:rsidR="0044534C" w:rsidRPr="003C1220">
        <w:rPr>
          <w:rFonts w:eastAsia="Times New Roman" w:cs="Times New Roman"/>
          <w:szCs w:val="24"/>
          <w:lang w:val="ro-RO"/>
        </w:rPr>
        <w:t>sunt</w:t>
      </w:r>
      <w:r w:rsidRPr="003C1220">
        <w:rPr>
          <w:rFonts w:eastAsia="Times New Roman" w:cs="Times New Roman"/>
          <w:szCs w:val="24"/>
          <w:lang w:val="ro-RO"/>
        </w:rPr>
        <w:t xml:space="preserve"> descrise din punctul de vedere al </w:t>
      </w:r>
      <w:r w:rsidR="0044534C" w:rsidRPr="003C1220">
        <w:rPr>
          <w:rFonts w:eastAsia="Times New Roman" w:cs="Times New Roman"/>
          <w:szCs w:val="24"/>
          <w:lang w:val="ro-RO"/>
        </w:rPr>
        <w:t>existenței</w:t>
      </w:r>
      <w:r w:rsidRPr="003C1220">
        <w:rPr>
          <w:rFonts w:eastAsia="Times New Roman" w:cs="Times New Roman"/>
          <w:szCs w:val="24"/>
          <w:lang w:val="ro-RO"/>
        </w:rPr>
        <w:t xml:space="preserve"> acestora în aria naturală protejată şi al caracteristicilor pe care acestea le au în general şi în mod special în cadrul acesteia, după cum urmează:</w:t>
      </w:r>
    </w:p>
    <w:p w14:paraId="59D0DF27" w14:textId="77777777" w:rsidR="00A9295A" w:rsidRPr="003C1220" w:rsidRDefault="00A9295A"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A. Date </w:t>
      </w:r>
      <w:r w:rsidR="0044534C" w:rsidRPr="003C1220">
        <w:rPr>
          <w:rFonts w:eastAsia="Times New Roman" w:cs="Times New Roman"/>
          <w:szCs w:val="24"/>
          <w:lang w:val="ro-RO"/>
        </w:rPr>
        <w:t>g</w:t>
      </w:r>
      <w:r w:rsidRPr="003C1220">
        <w:rPr>
          <w:rFonts w:eastAsia="Times New Roman" w:cs="Times New Roman"/>
          <w:szCs w:val="24"/>
          <w:lang w:val="ro-RO"/>
        </w:rPr>
        <w:t>enerale ale tipului de habitat: date care sunt general valabile pentru habitatul respectiv indiferent de locul unde acesta este întâlnit/semnalat.</w:t>
      </w:r>
    </w:p>
    <w:p w14:paraId="3D0DC45E" w14:textId="28AC39B4" w:rsidR="009864AD" w:rsidRPr="003C1220" w:rsidRDefault="00A9295A"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B. Date specifice ale tipului de habitat la nivelul ariei naturale protejate: date care sunt caracteristice tipului de habitat în cadrul ariei naturale protejate. </w:t>
      </w:r>
    </w:p>
    <w:p w14:paraId="7CCBC570" w14:textId="56A910A7" w:rsidR="00225DB5" w:rsidRPr="003C1220" w:rsidRDefault="00C9116D" w:rsidP="002C6063">
      <w:pPr>
        <w:spacing w:after="0" w:line="276" w:lineRule="auto"/>
        <w:ind w:firstLine="720"/>
        <w:rPr>
          <w:rFonts w:cs="Times New Roman"/>
          <w:szCs w:val="24"/>
          <w:lang w:val="ro-RO"/>
        </w:rPr>
      </w:pPr>
      <w:r w:rsidRPr="003C1220">
        <w:rPr>
          <w:rFonts w:cs="Times New Roman"/>
          <w:szCs w:val="24"/>
          <w:lang w:val="ro-RO"/>
        </w:rPr>
        <w:t>Î</w:t>
      </w:r>
      <w:r w:rsidR="00B23DF9" w:rsidRPr="003C1220">
        <w:rPr>
          <w:rFonts w:cs="Times New Roman"/>
          <w:szCs w:val="24"/>
          <w:lang w:val="ro-RO"/>
        </w:rPr>
        <w:t>n  urma studiilor de teren  a fost  identificat</w:t>
      </w:r>
      <w:r w:rsidR="00F22941" w:rsidRPr="003C1220">
        <w:rPr>
          <w:rFonts w:cs="Times New Roman"/>
          <w:szCs w:val="24"/>
          <w:lang w:val="ro-RO"/>
        </w:rPr>
        <w:t>ă</w:t>
      </w:r>
      <w:r w:rsidR="00B23DF9" w:rsidRPr="003C1220">
        <w:rPr>
          <w:rFonts w:cs="Times New Roman"/>
          <w:szCs w:val="24"/>
          <w:lang w:val="ro-RO"/>
        </w:rPr>
        <w:t xml:space="preserve"> prezen</w:t>
      </w:r>
      <w:r w:rsidR="00F22941" w:rsidRPr="003C1220">
        <w:rPr>
          <w:rFonts w:cs="Times New Roman"/>
          <w:szCs w:val="24"/>
          <w:lang w:val="ro-RO"/>
        </w:rPr>
        <w:t>ț</w:t>
      </w:r>
      <w:r w:rsidR="00B23DF9" w:rsidRPr="003C1220">
        <w:rPr>
          <w:rFonts w:cs="Times New Roman"/>
          <w:szCs w:val="24"/>
          <w:lang w:val="ro-RO"/>
        </w:rPr>
        <w:t xml:space="preserve">a </w:t>
      </w:r>
      <w:r w:rsidR="001D6E6A" w:rsidRPr="003C1220">
        <w:rPr>
          <w:rFonts w:cs="Times New Roman"/>
          <w:szCs w:val="24"/>
          <w:lang w:val="ro-RO"/>
        </w:rPr>
        <w:t xml:space="preserve">următoarelor </w:t>
      </w:r>
      <w:r w:rsidR="00B23DF9" w:rsidRPr="003C1220">
        <w:rPr>
          <w:rFonts w:cs="Times New Roman"/>
          <w:szCs w:val="24"/>
          <w:lang w:val="ro-RO"/>
        </w:rPr>
        <w:t>habitate de interes comunitar</w:t>
      </w:r>
      <w:r w:rsidR="001D6E6A" w:rsidRPr="003C1220">
        <w:rPr>
          <w:rFonts w:cs="Times New Roman"/>
          <w:szCs w:val="24"/>
          <w:lang w:val="ro-RO"/>
        </w:rPr>
        <w:t xml:space="preserve">: </w:t>
      </w:r>
      <w:r w:rsidR="00B23DF9" w:rsidRPr="003C1220">
        <w:rPr>
          <w:rFonts w:cs="Times New Roman"/>
          <w:szCs w:val="24"/>
          <w:lang w:val="ro-RO"/>
        </w:rPr>
        <w:t>9170 “P</w:t>
      </w:r>
      <w:r w:rsidR="00F22941" w:rsidRPr="003C1220">
        <w:rPr>
          <w:rFonts w:cs="Times New Roman"/>
          <w:szCs w:val="24"/>
          <w:lang w:val="ro-RO"/>
        </w:rPr>
        <w:t>ă</w:t>
      </w:r>
      <w:r w:rsidR="00B23DF9" w:rsidRPr="003C1220">
        <w:rPr>
          <w:rFonts w:cs="Times New Roman"/>
          <w:szCs w:val="24"/>
          <w:lang w:val="ro-RO"/>
        </w:rPr>
        <w:t xml:space="preserve">duri de stejar cu carpen de tip </w:t>
      </w:r>
      <w:r w:rsidR="00B23DF9" w:rsidRPr="003C1220">
        <w:rPr>
          <w:rFonts w:cs="Times New Roman"/>
          <w:i/>
          <w:iCs/>
          <w:szCs w:val="24"/>
          <w:lang w:val="ro-RO"/>
        </w:rPr>
        <w:t>Galio – Carpinetum</w:t>
      </w:r>
      <w:r w:rsidR="00B23DF9" w:rsidRPr="003C1220">
        <w:rPr>
          <w:rFonts w:cs="Times New Roman"/>
          <w:szCs w:val="24"/>
          <w:lang w:val="ro-RO"/>
        </w:rPr>
        <w:t xml:space="preserve">”   </w:t>
      </w:r>
      <w:r w:rsidR="00F22941" w:rsidRPr="003C1220">
        <w:rPr>
          <w:rFonts w:cs="Times New Roman"/>
          <w:szCs w:val="24"/>
          <w:lang w:val="ro-RO"/>
        </w:rPr>
        <w:t>ș</w:t>
      </w:r>
      <w:r w:rsidR="00B23DF9" w:rsidRPr="003C1220">
        <w:rPr>
          <w:rFonts w:cs="Times New Roman"/>
          <w:szCs w:val="24"/>
          <w:lang w:val="ro-RO"/>
        </w:rPr>
        <w:t>i  91Y0   “P</w:t>
      </w:r>
      <w:r w:rsidR="00F22941" w:rsidRPr="003C1220">
        <w:rPr>
          <w:rFonts w:cs="Times New Roman"/>
          <w:szCs w:val="24"/>
          <w:lang w:val="ro-RO"/>
        </w:rPr>
        <w:t>ă</w:t>
      </w:r>
      <w:r w:rsidR="00B23DF9" w:rsidRPr="003C1220">
        <w:rPr>
          <w:rFonts w:cs="Times New Roman"/>
          <w:szCs w:val="24"/>
          <w:lang w:val="ro-RO"/>
        </w:rPr>
        <w:t xml:space="preserve">duri dacice de stejar și carpen”.  </w:t>
      </w:r>
    </w:p>
    <w:p w14:paraId="2404CA81" w14:textId="77777777" w:rsidR="00212AC9" w:rsidRPr="003C1220" w:rsidRDefault="00212AC9" w:rsidP="002C6063">
      <w:pPr>
        <w:spacing w:after="0" w:line="276" w:lineRule="auto"/>
        <w:rPr>
          <w:rFonts w:cs="Times New Roman"/>
          <w:b/>
          <w:bCs/>
          <w:i/>
          <w:iCs/>
          <w:szCs w:val="24"/>
          <w:lang w:val="ro-RO" w:eastAsia="ro-RO"/>
        </w:rPr>
      </w:pPr>
      <w:bookmarkStart w:id="58" w:name="_Toc119666787"/>
      <w:bookmarkStart w:id="59" w:name="_Toc126745770"/>
      <w:bookmarkStart w:id="60" w:name="_Toc24102182"/>
      <w:bookmarkStart w:id="61" w:name="_Toc36739811"/>
    </w:p>
    <w:p w14:paraId="758B322E" w14:textId="4DADEA5D" w:rsidR="00CA5248" w:rsidRPr="003C1220" w:rsidRDefault="00CA5248" w:rsidP="002C6063">
      <w:pPr>
        <w:spacing w:after="0" w:line="276" w:lineRule="auto"/>
        <w:rPr>
          <w:rFonts w:cs="Times New Roman"/>
          <w:b/>
          <w:bCs/>
          <w:i/>
          <w:iCs/>
          <w:szCs w:val="24"/>
          <w:lang w:val="ro-RO" w:eastAsia="ro-RO"/>
        </w:rPr>
      </w:pPr>
      <w:r w:rsidRPr="003C1220">
        <w:rPr>
          <w:rFonts w:cs="Times New Roman"/>
          <w:b/>
          <w:bCs/>
          <w:i/>
          <w:iCs/>
          <w:szCs w:val="24"/>
          <w:lang w:val="ro-RO" w:eastAsia="ro-RO"/>
        </w:rPr>
        <w:t>9170 Păduri de stejar cu carpen de tip Galio-Carpinetum</w:t>
      </w:r>
      <w:bookmarkEnd w:id="58"/>
      <w:bookmarkEnd w:id="59"/>
    </w:p>
    <w:p w14:paraId="5CD79200" w14:textId="77777777" w:rsidR="005A7D97" w:rsidRPr="003C1220" w:rsidRDefault="005A7D97" w:rsidP="002C6063">
      <w:pPr>
        <w:pStyle w:val="Listparagraf"/>
        <w:spacing w:after="0" w:line="276" w:lineRule="auto"/>
        <w:rPr>
          <w:rFonts w:cs="Times New Roman"/>
          <w:b/>
          <w:bCs/>
          <w:i/>
          <w:iCs/>
          <w:szCs w:val="24"/>
          <w:lang w:val="ro-RO" w:eastAsia="ro-RO"/>
        </w:rPr>
      </w:pPr>
    </w:p>
    <w:p w14:paraId="781116B4" w14:textId="6DF6C05F" w:rsidR="00CA5248" w:rsidRPr="003C1220" w:rsidRDefault="00CA5248" w:rsidP="002C6063">
      <w:pPr>
        <w:spacing w:after="0" w:line="276" w:lineRule="auto"/>
        <w:rPr>
          <w:rFonts w:eastAsia="Calibri" w:cs="Times New Roman"/>
          <w:b/>
          <w:szCs w:val="24"/>
          <w:lang w:val="ro-RO" w:eastAsia="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9</w:t>
      </w:r>
      <w:r w:rsidRPr="003C1220">
        <w:rPr>
          <w:rFonts w:eastAsia="Calibri" w:cs="Times New Roman"/>
          <w:b/>
          <w:szCs w:val="24"/>
          <w:lang w:val="ro-RO" w:eastAsia="ro-RO"/>
        </w:rPr>
        <w:fldChar w:fldCharType="end"/>
      </w:r>
      <w:r w:rsidR="00212AC9"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eastAsia="Calibri" w:cs="Times New Roman"/>
          <w:i/>
          <w:szCs w:val="24"/>
          <w:lang w:val="ro-RO" w:eastAsia="ro-RO"/>
        </w:rPr>
        <w:t>Tabelul A. 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525"/>
        <w:gridCol w:w="6221"/>
      </w:tblGrid>
      <w:tr w:rsidR="00117D2C" w:rsidRPr="003C1220" w14:paraId="686BDA34" w14:textId="77777777" w:rsidTr="007057F7">
        <w:trPr>
          <w:tblHeader/>
          <w:jc w:val="center"/>
        </w:trPr>
        <w:tc>
          <w:tcPr>
            <w:tcW w:w="265" w:type="pct"/>
            <w:shd w:val="clear" w:color="auto" w:fill="auto"/>
            <w:vAlign w:val="center"/>
          </w:tcPr>
          <w:p w14:paraId="42A0EB4E"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Nr</w:t>
            </w:r>
          </w:p>
        </w:tc>
        <w:tc>
          <w:tcPr>
            <w:tcW w:w="1368" w:type="pct"/>
            <w:shd w:val="clear" w:color="auto" w:fill="auto"/>
            <w:vAlign w:val="center"/>
          </w:tcPr>
          <w:p w14:paraId="326FE92D"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Informaţie/Atribut</w:t>
            </w:r>
          </w:p>
        </w:tc>
        <w:tc>
          <w:tcPr>
            <w:tcW w:w="3367" w:type="pct"/>
            <w:shd w:val="clear" w:color="auto" w:fill="auto"/>
            <w:vAlign w:val="center"/>
          </w:tcPr>
          <w:p w14:paraId="0A513506"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51933119" w14:textId="77777777" w:rsidTr="007057F7">
        <w:trPr>
          <w:jc w:val="center"/>
        </w:trPr>
        <w:tc>
          <w:tcPr>
            <w:tcW w:w="265" w:type="pct"/>
            <w:shd w:val="clear" w:color="auto" w:fill="auto"/>
          </w:tcPr>
          <w:p w14:paraId="0C9EF17C"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48A2C770"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Clasificarea tipului de habitat</w:t>
            </w:r>
          </w:p>
        </w:tc>
        <w:tc>
          <w:tcPr>
            <w:tcW w:w="3367" w:type="pct"/>
            <w:shd w:val="clear" w:color="auto" w:fill="auto"/>
          </w:tcPr>
          <w:p w14:paraId="27C9DFAB" w14:textId="77777777" w:rsidR="00CA5248" w:rsidRPr="003C1220" w:rsidRDefault="00CA5248" w:rsidP="002C6063">
            <w:pPr>
              <w:pStyle w:val="Listparagraf"/>
              <w:widowControl w:val="0"/>
              <w:spacing w:after="0" w:line="276" w:lineRule="auto"/>
              <w:ind w:left="0"/>
              <w:rPr>
                <w:rFonts w:cs="Times New Roman"/>
                <w:szCs w:val="24"/>
                <w:lang w:val="ro-RO"/>
              </w:rPr>
            </w:pPr>
            <w:r w:rsidRPr="003C1220">
              <w:rPr>
                <w:rFonts w:cs="Times New Roman"/>
                <w:szCs w:val="24"/>
                <w:lang w:val="ro-RO"/>
              </w:rPr>
              <w:t>EC  - habitat de importanţă comunitară</w:t>
            </w:r>
          </w:p>
          <w:p w14:paraId="06965DA5" w14:textId="77777777" w:rsidR="00CA5248" w:rsidRPr="003C1220" w:rsidRDefault="00CA5248" w:rsidP="002C6063">
            <w:pPr>
              <w:widowControl w:val="0"/>
              <w:spacing w:after="0" w:line="276" w:lineRule="auto"/>
              <w:rPr>
                <w:rFonts w:cs="Times New Roman"/>
                <w:szCs w:val="24"/>
                <w:lang w:val="ro-RO"/>
              </w:rPr>
            </w:pPr>
          </w:p>
        </w:tc>
      </w:tr>
      <w:tr w:rsidR="00117D2C" w:rsidRPr="003C1220" w14:paraId="28AD0DDB" w14:textId="77777777" w:rsidTr="007057F7">
        <w:trPr>
          <w:jc w:val="center"/>
        </w:trPr>
        <w:tc>
          <w:tcPr>
            <w:tcW w:w="265" w:type="pct"/>
            <w:shd w:val="clear" w:color="auto" w:fill="auto"/>
          </w:tcPr>
          <w:p w14:paraId="16CF61BA"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2CE4E7A6"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Codul unic al tipului de habitat</w:t>
            </w:r>
          </w:p>
        </w:tc>
        <w:tc>
          <w:tcPr>
            <w:tcW w:w="3367" w:type="pct"/>
            <w:shd w:val="clear" w:color="auto" w:fill="auto"/>
          </w:tcPr>
          <w:p w14:paraId="6497A54B" w14:textId="77777777" w:rsidR="00CA5248" w:rsidRPr="003C1220" w:rsidRDefault="00CA5248" w:rsidP="002C6063">
            <w:pPr>
              <w:widowControl w:val="0"/>
              <w:spacing w:after="0" w:line="276" w:lineRule="auto"/>
              <w:rPr>
                <w:rFonts w:cs="Times New Roman"/>
                <w:szCs w:val="24"/>
                <w:lang w:val="ro-RO"/>
              </w:rPr>
            </w:pPr>
            <w:r w:rsidRPr="003C1220">
              <w:rPr>
                <w:rFonts w:cs="Times New Roman"/>
                <w:b/>
                <w:szCs w:val="24"/>
                <w:lang w:val="ro-RO"/>
              </w:rPr>
              <w:t>9170</w:t>
            </w:r>
          </w:p>
        </w:tc>
      </w:tr>
      <w:tr w:rsidR="00117D2C" w:rsidRPr="003C1220" w14:paraId="0FF98A13" w14:textId="77777777" w:rsidTr="007057F7">
        <w:trPr>
          <w:jc w:val="center"/>
        </w:trPr>
        <w:tc>
          <w:tcPr>
            <w:tcW w:w="265" w:type="pct"/>
            <w:shd w:val="clear" w:color="auto" w:fill="auto"/>
          </w:tcPr>
          <w:p w14:paraId="11F95BB6"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263FFDBB"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 xml:space="preserve">Denumire habitat </w:t>
            </w:r>
          </w:p>
        </w:tc>
        <w:tc>
          <w:tcPr>
            <w:tcW w:w="3367" w:type="pct"/>
            <w:shd w:val="clear" w:color="auto" w:fill="auto"/>
          </w:tcPr>
          <w:p w14:paraId="7FF5B3A4" w14:textId="147B377D" w:rsidR="00CA5248" w:rsidRPr="003C1220" w:rsidRDefault="00AA7824" w:rsidP="002C6063">
            <w:pPr>
              <w:widowControl w:val="0"/>
              <w:spacing w:after="0" w:line="276" w:lineRule="auto"/>
              <w:rPr>
                <w:rFonts w:cs="Times New Roman"/>
                <w:szCs w:val="24"/>
                <w:lang w:val="ro-RO"/>
              </w:rPr>
            </w:pPr>
            <w:r w:rsidRPr="003C1220">
              <w:rPr>
                <w:rFonts w:cs="Times New Roman"/>
                <w:b/>
                <w:szCs w:val="24"/>
                <w:lang w:val="ro-RO"/>
              </w:rPr>
              <w:t>Păduri</w:t>
            </w:r>
            <w:r w:rsidR="00CA5248" w:rsidRPr="003C1220">
              <w:rPr>
                <w:rFonts w:cs="Times New Roman"/>
                <w:b/>
                <w:szCs w:val="24"/>
                <w:lang w:val="ro-RO"/>
              </w:rPr>
              <w:t xml:space="preserve"> de stejar cu carpen de tip </w:t>
            </w:r>
            <w:r w:rsidR="00CA5248" w:rsidRPr="003C1220">
              <w:rPr>
                <w:rFonts w:cs="Times New Roman"/>
                <w:b/>
                <w:i/>
                <w:szCs w:val="24"/>
                <w:lang w:val="ro-RO"/>
              </w:rPr>
              <w:t>Galio</w:t>
            </w:r>
            <w:r w:rsidR="00CA5248" w:rsidRPr="003C1220">
              <w:rPr>
                <w:rFonts w:cs="Times New Roman"/>
                <w:b/>
                <w:szCs w:val="24"/>
                <w:lang w:val="ro-RO"/>
              </w:rPr>
              <w:t xml:space="preserve"> - </w:t>
            </w:r>
            <w:r w:rsidR="00CA5248" w:rsidRPr="003C1220">
              <w:rPr>
                <w:rFonts w:cs="Times New Roman"/>
                <w:b/>
                <w:i/>
                <w:szCs w:val="24"/>
                <w:lang w:val="ro-RO"/>
              </w:rPr>
              <w:t>Carpinetum</w:t>
            </w:r>
          </w:p>
        </w:tc>
      </w:tr>
      <w:tr w:rsidR="00117D2C" w:rsidRPr="003C1220" w14:paraId="4F4C4882" w14:textId="77777777" w:rsidTr="007057F7">
        <w:trPr>
          <w:jc w:val="center"/>
        </w:trPr>
        <w:tc>
          <w:tcPr>
            <w:tcW w:w="265" w:type="pct"/>
            <w:shd w:val="clear" w:color="auto" w:fill="auto"/>
          </w:tcPr>
          <w:p w14:paraId="7332B92A"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7BF67E49"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Palaearctic  Habitats (PalHab)</w:t>
            </w:r>
          </w:p>
        </w:tc>
        <w:tc>
          <w:tcPr>
            <w:tcW w:w="3367" w:type="pct"/>
            <w:shd w:val="clear" w:color="auto" w:fill="auto"/>
          </w:tcPr>
          <w:p w14:paraId="3A57A471"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41.2C14  Dacian  </w:t>
            </w:r>
            <w:r w:rsidRPr="003C1220">
              <w:rPr>
                <w:rFonts w:cs="Times New Roman"/>
                <w:i/>
                <w:szCs w:val="24"/>
                <w:lang w:val="ro-RO"/>
              </w:rPr>
              <w:t xml:space="preserve">Carex pilosa </w:t>
            </w:r>
            <w:r w:rsidRPr="003C1220">
              <w:rPr>
                <w:rFonts w:cs="Times New Roman"/>
                <w:szCs w:val="24"/>
                <w:lang w:val="ro-RO"/>
              </w:rPr>
              <w:t>– oak - hornbeam forest</w:t>
            </w:r>
          </w:p>
        </w:tc>
      </w:tr>
      <w:tr w:rsidR="00117D2C" w:rsidRPr="003C1220" w14:paraId="7AA70C78" w14:textId="77777777" w:rsidTr="007057F7">
        <w:trPr>
          <w:jc w:val="center"/>
        </w:trPr>
        <w:tc>
          <w:tcPr>
            <w:tcW w:w="265" w:type="pct"/>
            <w:shd w:val="clear" w:color="auto" w:fill="auto"/>
          </w:tcPr>
          <w:p w14:paraId="3C868BAD"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10A94DA2"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Habitatele din România (HdR)</w:t>
            </w:r>
          </w:p>
        </w:tc>
        <w:tc>
          <w:tcPr>
            <w:tcW w:w="3367" w:type="pct"/>
            <w:shd w:val="clear" w:color="auto" w:fill="auto"/>
          </w:tcPr>
          <w:p w14:paraId="4A13F4E7" w14:textId="3829B9E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R 4123  </w:t>
            </w:r>
            <w:r w:rsidR="00AA7824" w:rsidRPr="003C1220">
              <w:rPr>
                <w:rFonts w:cs="Times New Roman"/>
                <w:szCs w:val="24"/>
                <w:lang w:val="ro-RO"/>
              </w:rPr>
              <w:t>Păduri</w:t>
            </w:r>
            <w:r w:rsidRPr="003C1220">
              <w:rPr>
                <w:rFonts w:cs="Times New Roman"/>
                <w:szCs w:val="24"/>
                <w:lang w:val="ro-RO"/>
              </w:rPr>
              <w:t xml:space="preserve"> dacice de gorun (</w:t>
            </w:r>
            <w:r w:rsidRPr="003C1220">
              <w:rPr>
                <w:rFonts w:cs="Times New Roman"/>
                <w:i/>
                <w:szCs w:val="24"/>
                <w:lang w:val="ro-RO"/>
              </w:rPr>
              <w:t>Quercus petraea</w:t>
            </w:r>
            <w:r w:rsidRPr="003C1220">
              <w:rPr>
                <w:rFonts w:cs="Times New Roman"/>
                <w:szCs w:val="24"/>
                <w:lang w:val="ro-RO"/>
              </w:rPr>
              <w:t>), fag (</w:t>
            </w:r>
            <w:r w:rsidRPr="003C1220">
              <w:rPr>
                <w:rFonts w:cs="Times New Roman"/>
                <w:i/>
                <w:szCs w:val="24"/>
                <w:lang w:val="ro-RO"/>
              </w:rPr>
              <w:t>Fagus sylvatica</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carpen (</w:t>
            </w:r>
            <w:r w:rsidRPr="003C1220">
              <w:rPr>
                <w:rFonts w:cs="Times New Roman"/>
                <w:i/>
                <w:szCs w:val="24"/>
                <w:lang w:val="ro-RO"/>
              </w:rPr>
              <w:t>Carpinus betulus</w:t>
            </w:r>
            <w:r w:rsidRPr="003C1220">
              <w:rPr>
                <w:rFonts w:cs="Times New Roman"/>
                <w:szCs w:val="24"/>
                <w:lang w:val="ro-RO"/>
              </w:rPr>
              <w:t xml:space="preserve">) cu </w:t>
            </w:r>
            <w:r w:rsidRPr="003C1220">
              <w:rPr>
                <w:rFonts w:cs="Times New Roman"/>
                <w:i/>
                <w:szCs w:val="24"/>
                <w:lang w:val="ro-RO"/>
              </w:rPr>
              <w:t>Carex pilosa</w:t>
            </w:r>
          </w:p>
        </w:tc>
      </w:tr>
      <w:tr w:rsidR="00117D2C" w:rsidRPr="003C1220" w14:paraId="1C911A76" w14:textId="77777777" w:rsidTr="007057F7">
        <w:trPr>
          <w:jc w:val="center"/>
        </w:trPr>
        <w:tc>
          <w:tcPr>
            <w:tcW w:w="265" w:type="pct"/>
            <w:shd w:val="clear" w:color="auto" w:fill="auto"/>
          </w:tcPr>
          <w:p w14:paraId="75964D87"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222930A7" w14:textId="77777777" w:rsidR="00CA5248" w:rsidRPr="003C1220" w:rsidRDefault="00CA5248"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Habitatele Natura 2000</w:t>
            </w:r>
          </w:p>
        </w:tc>
        <w:tc>
          <w:tcPr>
            <w:tcW w:w="3367" w:type="pct"/>
            <w:shd w:val="clear" w:color="auto" w:fill="auto"/>
          </w:tcPr>
          <w:p w14:paraId="213C2CD8"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w:t>
            </w:r>
          </w:p>
        </w:tc>
      </w:tr>
      <w:tr w:rsidR="00117D2C" w:rsidRPr="003C1220" w14:paraId="2AAA1EB2" w14:textId="77777777" w:rsidTr="007057F7">
        <w:trPr>
          <w:jc w:val="center"/>
        </w:trPr>
        <w:tc>
          <w:tcPr>
            <w:tcW w:w="265" w:type="pct"/>
            <w:shd w:val="clear" w:color="auto" w:fill="auto"/>
          </w:tcPr>
          <w:p w14:paraId="05B0D8FE"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6C813D9F"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Asociaţii vegetale (AV)</w:t>
            </w:r>
          </w:p>
        </w:tc>
        <w:tc>
          <w:tcPr>
            <w:tcW w:w="3367" w:type="pct"/>
            <w:shd w:val="clear" w:color="auto" w:fill="auto"/>
          </w:tcPr>
          <w:p w14:paraId="3525E331" w14:textId="77777777" w:rsidR="00CA5248" w:rsidRPr="003C1220" w:rsidRDefault="00CA5248" w:rsidP="002C6063">
            <w:pPr>
              <w:widowControl w:val="0"/>
              <w:spacing w:after="0" w:line="276" w:lineRule="auto"/>
              <w:rPr>
                <w:rFonts w:eastAsia="TTE163FF90t00" w:cs="Times New Roman"/>
                <w:szCs w:val="24"/>
                <w:lang w:val="ro-RO"/>
              </w:rPr>
            </w:pPr>
            <w:r w:rsidRPr="003C1220">
              <w:rPr>
                <w:rFonts w:eastAsia="TTE163FF90t00" w:cs="Times New Roman"/>
                <w:szCs w:val="24"/>
                <w:lang w:val="ro-RO"/>
              </w:rPr>
              <w:t xml:space="preserve"> </w:t>
            </w:r>
            <w:r w:rsidRPr="003C1220">
              <w:rPr>
                <w:rFonts w:cs="Times New Roman"/>
                <w:i/>
                <w:szCs w:val="24"/>
                <w:lang w:val="ro-RO"/>
              </w:rPr>
              <w:t>Carici pilosae-Carpinetum</w:t>
            </w:r>
            <w:r w:rsidRPr="003C1220">
              <w:rPr>
                <w:rFonts w:cs="Times New Roman"/>
                <w:szCs w:val="24"/>
                <w:lang w:val="ro-RO"/>
              </w:rPr>
              <w:t xml:space="preserve"> </w:t>
            </w:r>
            <w:r w:rsidRPr="003C1220">
              <w:rPr>
                <w:rFonts w:eastAsia="TTE163FF90t00" w:cs="Times New Roman"/>
                <w:szCs w:val="24"/>
                <w:lang w:val="ro-RO"/>
              </w:rPr>
              <w:t xml:space="preserve">Neuhäusl </w:t>
            </w:r>
            <w:r w:rsidRPr="003C1220">
              <w:rPr>
                <w:rFonts w:cs="Times New Roman"/>
                <w:szCs w:val="24"/>
                <w:lang w:val="ro-RO"/>
              </w:rPr>
              <w:t xml:space="preserve">et </w:t>
            </w:r>
            <w:r w:rsidRPr="003C1220">
              <w:rPr>
                <w:rFonts w:eastAsia="TTE163FF90t00" w:cs="Times New Roman"/>
                <w:szCs w:val="24"/>
                <w:lang w:val="ro-RO"/>
              </w:rPr>
              <w:t>Neuhäuslova-Novotna 1964</w:t>
            </w:r>
          </w:p>
          <w:p w14:paraId="09898DF8" w14:textId="77777777" w:rsidR="00CA5248" w:rsidRPr="003C1220" w:rsidRDefault="00CA5248" w:rsidP="002C6063">
            <w:pPr>
              <w:widowControl w:val="0"/>
              <w:spacing w:after="0" w:line="276" w:lineRule="auto"/>
              <w:rPr>
                <w:rFonts w:eastAsia="TTE163FF90t00" w:cs="Times New Roman"/>
                <w:szCs w:val="24"/>
                <w:lang w:val="ro-RO"/>
              </w:rPr>
            </w:pPr>
            <w:r w:rsidRPr="003C1220">
              <w:rPr>
                <w:rFonts w:eastAsia="TTE163FF90t00" w:cs="Times New Roman"/>
                <w:szCs w:val="24"/>
                <w:lang w:val="ro-RO"/>
              </w:rPr>
              <w:t xml:space="preserve"> </w:t>
            </w:r>
            <w:r w:rsidRPr="003C1220">
              <w:rPr>
                <w:rFonts w:cs="Times New Roman"/>
                <w:i/>
                <w:szCs w:val="24"/>
                <w:lang w:val="ro-RO"/>
              </w:rPr>
              <w:t>Carici pilosae-Carpinetum</w:t>
            </w:r>
            <w:r w:rsidRPr="003C1220">
              <w:rPr>
                <w:rFonts w:cs="Times New Roman"/>
                <w:szCs w:val="24"/>
                <w:lang w:val="ro-RO"/>
              </w:rPr>
              <w:t xml:space="preserve"> </w:t>
            </w:r>
            <w:r w:rsidRPr="003C1220">
              <w:rPr>
                <w:rFonts w:eastAsia="TTE163FF90t00" w:cs="Times New Roman"/>
                <w:szCs w:val="24"/>
                <w:lang w:val="ro-RO"/>
              </w:rPr>
              <w:t>Chifu  1995</w:t>
            </w:r>
          </w:p>
          <w:p w14:paraId="7D181B49" w14:textId="77777777" w:rsidR="00CA5248" w:rsidRPr="003C1220" w:rsidRDefault="00CA5248" w:rsidP="002C6063">
            <w:pPr>
              <w:widowControl w:val="0"/>
              <w:spacing w:after="0" w:line="276" w:lineRule="auto"/>
              <w:rPr>
                <w:rFonts w:eastAsia="TTE163FF90t00" w:cs="Times New Roman"/>
                <w:szCs w:val="24"/>
                <w:lang w:val="ro-RO"/>
              </w:rPr>
            </w:pPr>
            <w:r w:rsidRPr="003C1220">
              <w:rPr>
                <w:rFonts w:eastAsia="TTE163FF90t00" w:cs="Times New Roman"/>
                <w:szCs w:val="24"/>
                <w:lang w:val="ro-RO"/>
              </w:rPr>
              <w:t xml:space="preserve"> </w:t>
            </w:r>
            <w:r w:rsidRPr="003C1220">
              <w:rPr>
                <w:rFonts w:cs="Times New Roman"/>
                <w:i/>
                <w:szCs w:val="24"/>
                <w:lang w:val="ro-RO"/>
              </w:rPr>
              <w:t>Carici pilosae-Quercetum petraeae typicum</w:t>
            </w:r>
            <w:r w:rsidRPr="003C1220">
              <w:rPr>
                <w:rFonts w:cs="Times New Roman"/>
                <w:szCs w:val="24"/>
                <w:lang w:val="ro-RO"/>
              </w:rPr>
              <w:t xml:space="preserve"> </w:t>
            </w:r>
            <w:r w:rsidRPr="003C1220">
              <w:rPr>
                <w:rFonts w:eastAsia="TTE163FF90t00" w:cs="Times New Roman"/>
                <w:szCs w:val="24"/>
                <w:lang w:val="ro-RO"/>
              </w:rPr>
              <w:t>Sanda et Popescu 1999</w:t>
            </w:r>
          </w:p>
          <w:p w14:paraId="20DBC891"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 xml:space="preserve"> </w:t>
            </w:r>
            <w:r w:rsidRPr="003C1220">
              <w:rPr>
                <w:rFonts w:cs="Times New Roman"/>
                <w:i/>
                <w:iCs/>
                <w:szCs w:val="24"/>
                <w:lang w:val="ro-RO"/>
              </w:rPr>
              <w:t xml:space="preserve">Dentario bulbiferae - Quercetum petraeae </w:t>
            </w:r>
            <w:r w:rsidRPr="003C1220">
              <w:rPr>
                <w:rFonts w:cs="Times New Roman"/>
                <w:szCs w:val="24"/>
                <w:lang w:val="ro-RO"/>
              </w:rPr>
              <w:t xml:space="preserve">Resmeriţă (1974) </w:t>
            </w:r>
          </w:p>
        </w:tc>
      </w:tr>
      <w:tr w:rsidR="00117D2C" w:rsidRPr="003C1220" w14:paraId="163508EB" w14:textId="77777777" w:rsidTr="007057F7">
        <w:trPr>
          <w:jc w:val="center"/>
        </w:trPr>
        <w:tc>
          <w:tcPr>
            <w:tcW w:w="265" w:type="pct"/>
            <w:shd w:val="clear" w:color="auto" w:fill="auto"/>
          </w:tcPr>
          <w:p w14:paraId="5B685918"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4D2EE408"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Tipuri de pădure (TP)</w:t>
            </w:r>
          </w:p>
        </w:tc>
        <w:tc>
          <w:tcPr>
            <w:tcW w:w="3367" w:type="pct"/>
            <w:shd w:val="clear" w:color="auto" w:fill="auto"/>
          </w:tcPr>
          <w:p w14:paraId="1AEED97B"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5121 „Gorunet cu </w:t>
            </w:r>
            <w:r w:rsidRPr="003C1220">
              <w:rPr>
                <w:rFonts w:cs="Times New Roman"/>
                <w:i/>
                <w:szCs w:val="24"/>
                <w:lang w:val="ro-RO"/>
              </w:rPr>
              <w:t xml:space="preserve">Carex pilosa </w:t>
            </w:r>
            <w:r w:rsidRPr="003C1220">
              <w:rPr>
                <w:rFonts w:cs="Times New Roman"/>
                <w:szCs w:val="24"/>
                <w:lang w:val="ro-RO"/>
              </w:rPr>
              <w:t>(m)”</w:t>
            </w:r>
          </w:p>
          <w:p w14:paraId="5819FD9A"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5211 „Goruneto-faget cu flora de mull (s)”</w:t>
            </w:r>
          </w:p>
          <w:p w14:paraId="7822E671"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5221 „Goruneto-faget cu </w:t>
            </w:r>
            <w:r w:rsidRPr="003C1220">
              <w:rPr>
                <w:rFonts w:cs="Times New Roman"/>
                <w:i/>
                <w:szCs w:val="24"/>
                <w:lang w:val="ro-RO"/>
              </w:rPr>
              <w:t xml:space="preserve">Carex pilosa </w:t>
            </w:r>
            <w:r w:rsidRPr="003C1220">
              <w:rPr>
                <w:rFonts w:cs="Times New Roman"/>
                <w:szCs w:val="24"/>
                <w:lang w:val="ro-RO"/>
              </w:rPr>
              <w:t>(s)”</w:t>
            </w:r>
          </w:p>
          <w:p w14:paraId="6DEF73A9"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Si altele:  5122,  5212,   5231,   5241,  5312,  5314.</w:t>
            </w:r>
          </w:p>
        </w:tc>
      </w:tr>
      <w:tr w:rsidR="00117D2C" w:rsidRPr="003C1220" w14:paraId="0B610FB8" w14:textId="77777777" w:rsidTr="007057F7">
        <w:trPr>
          <w:jc w:val="center"/>
        </w:trPr>
        <w:tc>
          <w:tcPr>
            <w:tcW w:w="265" w:type="pct"/>
            <w:shd w:val="clear" w:color="auto" w:fill="auto"/>
          </w:tcPr>
          <w:p w14:paraId="0BA3CFDA"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2669A5AE"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Descrierea generală a tipului de habitat</w:t>
            </w:r>
          </w:p>
        </w:tc>
        <w:tc>
          <w:tcPr>
            <w:tcW w:w="3367" w:type="pct"/>
            <w:shd w:val="clear" w:color="auto" w:fill="auto"/>
          </w:tcPr>
          <w:p w14:paraId="3E05C2A0" w14:textId="7C694BDA"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Habitatul este specific centrului </w:t>
            </w:r>
            <w:r w:rsidR="00793C44" w:rsidRPr="003C1220">
              <w:rPr>
                <w:rFonts w:cs="Times New Roman"/>
                <w:szCs w:val="24"/>
                <w:lang w:val="ro-RO"/>
              </w:rPr>
              <w:t>ș</w:t>
            </w:r>
            <w:r w:rsidRPr="003C1220">
              <w:rPr>
                <w:rFonts w:cs="Times New Roman"/>
                <w:szCs w:val="24"/>
                <w:lang w:val="ro-RO"/>
              </w:rPr>
              <w:t xml:space="preserve">i </w:t>
            </w:r>
            <w:r w:rsidR="00F662B1" w:rsidRPr="003C1220">
              <w:rPr>
                <w:rFonts w:cs="Times New Roman"/>
                <w:szCs w:val="24"/>
                <w:lang w:val="ro-RO"/>
              </w:rPr>
              <w:t>estului Europei, fiind prezent în țara noastr</w:t>
            </w:r>
            <w:r w:rsidR="00793C44" w:rsidRPr="003C1220">
              <w:rPr>
                <w:rFonts w:cs="Times New Roman"/>
                <w:szCs w:val="24"/>
                <w:lang w:val="ro-RO"/>
              </w:rPr>
              <w:t>ă</w:t>
            </w:r>
            <w:r w:rsidR="00F662B1" w:rsidRPr="003C1220">
              <w:rPr>
                <w:rFonts w:cs="Times New Roman"/>
                <w:szCs w:val="24"/>
                <w:lang w:val="ro-RO"/>
              </w:rPr>
              <w:t xml:space="preserve"> î</w:t>
            </w:r>
            <w:r w:rsidRPr="003C1220">
              <w:rPr>
                <w:rFonts w:cs="Times New Roman"/>
                <w:szCs w:val="24"/>
                <w:lang w:val="ro-RO"/>
              </w:rPr>
              <w:t xml:space="preserve">n arealul dealurilor dominate de gorun </w:t>
            </w:r>
            <w:r w:rsidR="009C2DCC" w:rsidRPr="003C1220">
              <w:rPr>
                <w:rFonts w:cs="Times New Roman"/>
                <w:szCs w:val="24"/>
                <w:lang w:val="ro-RO"/>
              </w:rPr>
              <w:t>în</w:t>
            </w:r>
            <w:r w:rsidRPr="003C1220">
              <w:rPr>
                <w:rFonts w:cs="Times New Roman"/>
                <w:szCs w:val="24"/>
                <w:lang w:val="ro-RO"/>
              </w:rPr>
              <w:t xml:space="preserve"> amestec cu carpen </w:t>
            </w:r>
            <w:r w:rsidR="00463FAD" w:rsidRPr="003C1220">
              <w:rPr>
                <w:rFonts w:cs="Times New Roman"/>
                <w:szCs w:val="24"/>
                <w:lang w:val="ro-RO"/>
              </w:rPr>
              <w:t>și</w:t>
            </w:r>
            <w:r w:rsidRPr="003C1220">
              <w:rPr>
                <w:rFonts w:cs="Times New Roman"/>
                <w:szCs w:val="24"/>
                <w:lang w:val="ro-RO"/>
              </w:rPr>
              <w:t xml:space="preserve"> fag,  la altitudini de 300-800 m, mai mult umbrite la altitudini mici. Substratele sunt reprezentate de roci variate: molase, marne, depozite luto-argiloase. Solurile pe care vegeteaz</w:t>
            </w:r>
            <w:r w:rsidR="00793C44" w:rsidRPr="003C1220">
              <w:rPr>
                <w:rFonts w:cs="Times New Roman"/>
                <w:szCs w:val="24"/>
                <w:lang w:val="ro-RO"/>
              </w:rPr>
              <w:t>ă</w:t>
            </w:r>
            <w:r w:rsidRPr="003C1220">
              <w:rPr>
                <w:rFonts w:cs="Times New Roman"/>
                <w:szCs w:val="24"/>
                <w:lang w:val="ro-RO"/>
              </w:rPr>
              <w:t xml:space="preserve"> sunt de tipul luvisolurilor tipice </w:t>
            </w:r>
            <w:r w:rsidR="00463FAD" w:rsidRPr="003C1220">
              <w:rPr>
                <w:rFonts w:cs="Times New Roman"/>
                <w:szCs w:val="24"/>
                <w:lang w:val="ro-RO"/>
              </w:rPr>
              <w:t>și</w:t>
            </w:r>
            <w:r w:rsidRPr="003C1220">
              <w:rPr>
                <w:rFonts w:cs="Times New Roman"/>
                <w:szCs w:val="24"/>
                <w:lang w:val="ro-RO"/>
              </w:rPr>
              <w:t xml:space="preserve"> </w:t>
            </w:r>
            <w:r w:rsidRPr="003C1220">
              <w:rPr>
                <w:rFonts w:cs="Times New Roman"/>
                <w:szCs w:val="24"/>
                <w:lang w:val="ro-RO"/>
              </w:rPr>
              <w:lastRenderedPageBreak/>
              <w:t>albice, mai rar cambisoluri eutrice.</w:t>
            </w:r>
          </w:p>
          <w:p w14:paraId="7E0859B9" w14:textId="4D23355C"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Fitocenoza este </w:t>
            </w:r>
            <w:r w:rsidR="001D6E6A" w:rsidRPr="003C1220">
              <w:rPr>
                <w:rFonts w:cs="Times New Roman"/>
                <w:szCs w:val="24"/>
                <w:lang w:val="ro-RO"/>
              </w:rPr>
              <w:t xml:space="preserve">dominată </w:t>
            </w:r>
            <w:r w:rsidRPr="003C1220">
              <w:rPr>
                <w:rFonts w:cs="Times New Roman"/>
                <w:szCs w:val="24"/>
                <w:lang w:val="ro-RO"/>
              </w:rPr>
              <w:t>de specii europene nemorale. Stratul arborilor este compus din gorun (</w:t>
            </w:r>
            <w:r w:rsidRPr="003C1220">
              <w:rPr>
                <w:rFonts w:cs="Times New Roman"/>
                <w:i/>
                <w:szCs w:val="24"/>
                <w:lang w:val="ro-RO"/>
              </w:rPr>
              <w:t>Quercus petraea</w:t>
            </w:r>
            <w:r w:rsidRPr="003C1220">
              <w:rPr>
                <w:rFonts w:cs="Times New Roman"/>
                <w:szCs w:val="24"/>
                <w:lang w:val="ro-RO"/>
              </w:rPr>
              <w:t xml:space="preserve"> ssp. </w:t>
            </w:r>
            <w:r w:rsidRPr="003C1220">
              <w:rPr>
                <w:rFonts w:cs="Times New Roman"/>
                <w:i/>
                <w:szCs w:val="24"/>
                <w:lang w:val="ro-RO"/>
              </w:rPr>
              <w:t>petraea</w:t>
            </w:r>
            <w:r w:rsidRPr="003C1220">
              <w:rPr>
                <w:rFonts w:cs="Times New Roman"/>
                <w:szCs w:val="24"/>
                <w:lang w:val="ro-RO"/>
              </w:rPr>
              <w:t xml:space="preserve">, ssp. </w:t>
            </w:r>
            <w:r w:rsidRPr="003C1220">
              <w:rPr>
                <w:rFonts w:cs="Times New Roman"/>
                <w:i/>
                <w:szCs w:val="24"/>
                <w:lang w:val="ro-RO"/>
              </w:rPr>
              <w:t>polycarpa</w:t>
            </w:r>
            <w:r w:rsidRPr="003C1220">
              <w:rPr>
                <w:rFonts w:cs="Times New Roman"/>
                <w:szCs w:val="24"/>
                <w:lang w:val="ro-RO"/>
              </w:rPr>
              <w:t xml:space="preserve">, ssp. </w:t>
            </w:r>
            <w:r w:rsidRPr="003C1220">
              <w:rPr>
                <w:rFonts w:cs="Times New Roman"/>
                <w:i/>
                <w:szCs w:val="24"/>
                <w:lang w:val="ro-RO"/>
              </w:rPr>
              <w:t>dalechampii</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exclusivitate sau </w:t>
            </w:r>
            <w:r w:rsidR="009C2DCC" w:rsidRPr="003C1220">
              <w:rPr>
                <w:rFonts w:cs="Times New Roman"/>
                <w:szCs w:val="24"/>
                <w:lang w:val="ro-RO"/>
              </w:rPr>
              <w:t>în</w:t>
            </w:r>
            <w:r w:rsidRPr="003C1220">
              <w:rPr>
                <w:rFonts w:cs="Times New Roman"/>
                <w:szCs w:val="24"/>
                <w:lang w:val="ro-RO"/>
              </w:rPr>
              <w:t xml:space="preserve"> amestec cu fag (</w:t>
            </w:r>
            <w:r w:rsidRPr="003C1220">
              <w:rPr>
                <w:rFonts w:cs="Times New Roman"/>
                <w:i/>
                <w:szCs w:val="24"/>
                <w:lang w:val="ro-RO"/>
              </w:rPr>
              <w:t>Fagus sylvatica</w:t>
            </w:r>
            <w:r w:rsidRPr="003C1220">
              <w:rPr>
                <w:rFonts w:cs="Times New Roman"/>
                <w:szCs w:val="24"/>
                <w:lang w:val="ro-RO"/>
              </w:rPr>
              <w:t xml:space="preserve"> ssp. </w:t>
            </w:r>
            <w:r w:rsidRPr="003C1220">
              <w:rPr>
                <w:rFonts w:cs="Times New Roman"/>
                <w:i/>
                <w:szCs w:val="24"/>
                <w:lang w:val="ro-RO"/>
              </w:rPr>
              <w:t>sylvatica</w:t>
            </w:r>
            <w:r w:rsidRPr="003C1220">
              <w:rPr>
                <w:rFonts w:cs="Times New Roman"/>
                <w:szCs w:val="24"/>
                <w:lang w:val="ro-RO"/>
              </w:rPr>
              <w:t xml:space="preserve">, ssp. </w:t>
            </w:r>
            <w:r w:rsidRPr="003C1220">
              <w:rPr>
                <w:rFonts w:cs="Times New Roman"/>
                <w:i/>
                <w:szCs w:val="24"/>
                <w:lang w:val="ro-RO"/>
              </w:rPr>
              <w:t>moesiaca</w:t>
            </w:r>
            <w:r w:rsidRPr="003C1220">
              <w:rPr>
                <w:rFonts w:cs="Times New Roman"/>
                <w:szCs w:val="24"/>
                <w:lang w:val="ro-RO"/>
              </w:rPr>
              <w:t>), cu exemplare de stejar pedunculat (</w:t>
            </w:r>
            <w:r w:rsidRPr="003C1220">
              <w:rPr>
                <w:rFonts w:cs="Times New Roman"/>
                <w:i/>
                <w:szCs w:val="24"/>
                <w:lang w:val="ro-RO"/>
              </w:rPr>
              <w:t>Quercus robur</w:t>
            </w:r>
            <w:r w:rsidRPr="003C1220">
              <w:rPr>
                <w:rFonts w:cs="Times New Roman"/>
                <w:szCs w:val="24"/>
                <w:lang w:val="ro-RO"/>
              </w:rPr>
              <w:t xml:space="preserve">), </w:t>
            </w:r>
            <w:r w:rsidR="001D6E6A" w:rsidRPr="003C1220">
              <w:rPr>
                <w:rFonts w:cs="Times New Roman"/>
                <w:szCs w:val="24"/>
                <w:lang w:val="ro-RO"/>
              </w:rPr>
              <w:t xml:space="preserve">cireș </w:t>
            </w:r>
            <w:r w:rsidRPr="003C1220">
              <w:rPr>
                <w:rFonts w:cs="Times New Roman"/>
                <w:szCs w:val="24"/>
                <w:lang w:val="ro-RO"/>
              </w:rPr>
              <w:t>(</w:t>
            </w:r>
            <w:r w:rsidRPr="003C1220">
              <w:rPr>
                <w:rFonts w:cs="Times New Roman"/>
                <w:i/>
                <w:szCs w:val="24"/>
                <w:lang w:val="ro-RO"/>
              </w:rPr>
              <w:t>Prunus avium</w:t>
            </w:r>
            <w:r w:rsidRPr="003C1220">
              <w:rPr>
                <w:rFonts w:cs="Times New Roman"/>
                <w:szCs w:val="24"/>
                <w:lang w:val="ro-RO"/>
              </w:rPr>
              <w:t>), mesteacan (</w:t>
            </w:r>
            <w:r w:rsidRPr="003C1220">
              <w:rPr>
                <w:rFonts w:cs="Times New Roman"/>
                <w:i/>
                <w:szCs w:val="24"/>
                <w:lang w:val="ro-RO"/>
              </w:rPr>
              <w:t>Betula pendula</w:t>
            </w:r>
            <w:r w:rsidRPr="003C1220">
              <w:rPr>
                <w:rFonts w:cs="Times New Roman"/>
                <w:szCs w:val="24"/>
                <w:lang w:val="ro-RO"/>
              </w:rPr>
              <w:t>), plop tremurator (</w:t>
            </w:r>
            <w:r w:rsidRPr="003C1220">
              <w:rPr>
                <w:rFonts w:cs="Times New Roman"/>
                <w:i/>
                <w:szCs w:val="24"/>
                <w:lang w:val="ro-RO"/>
              </w:rPr>
              <w:t>Populus tremula</w:t>
            </w:r>
            <w:r w:rsidRPr="003C1220">
              <w:rPr>
                <w:rFonts w:cs="Times New Roman"/>
                <w:szCs w:val="24"/>
                <w:lang w:val="ro-RO"/>
              </w:rPr>
              <w:t>), ulm de munte (</w:t>
            </w:r>
            <w:r w:rsidRPr="003C1220">
              <w:rPr>
                <w:rFonts w:cs="Times New Roman"/>
                <w:i/>
                <w:szCs w:val="24"/>
                <w:lang w:val="ro-RO"/>
              </w:rPr>
              <w:t>Ulmus glabra</w:t>
            </w:r>
            <w:r w:rsidRPr="003C1220">
              <w:rPr>
                <w:rFonts w:cs="Times New Roman"/>
                <w:szCs w:val="24"/>
                <w:lang w:val="ro-RO"/>
              </w:rPr>
              <w:t>), paltin de munte (</w:t>
            </w:r>
            <w:r w:rsidRPr="003C1220">
              <w:rPr>
                <w:rFonts w:cs="Times New Roman"/>
                <w:i/>
                <w:szCs w:val="24"/>
                <w:lang w:val="ro-RO"/>
              </w:rPr>
              <w:t>Acer pseudoplatanus</w:t>
            </w:r>
            <w:r w:rsidRPr="003C1220">
              <w:rPr>
                <w:rFonts w:cs="Times New Roman"/>
                <w:szCs w:val="24"/>
                <w:lang w:val="ro-RO"/>
              </w:rPr>
              <w:t>), tei pucios (</w:t>
            </w:r>
            <w:r w:rsidRPr="003C1220">
              <w:rPr>
                <w:rFonts w:cs="Times New Roman"/>
                <w:i/>
                <w:szCs w:val="24"/>
                <w:lang w:val="ro-RO"/>
              </w:rPr>
              <w:t>Tilia cordata</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etajul doi cu carpen (</w:t>
            </w:r>
            <w:r w:rsidRPr="003C1220">
              <w:rPr>
                <w:rFonts w:cs="Times New Roman"/>
                <w:i/>
                <w:szCs w:val="24"/>
                <w:lang w:val="ro-RO"/>
              </w:rPr>
              <w:t>Carpinus betulus</w:t>
            </w:r>
            <w:r w:rsidRPr="003C1220">
              <w:rPr>
                <w:rFonts w:cs="Times New Roman"/>
                <w:szCs w:val="24"/>
                <w:lang w:val="ro-RO"/>
              </w:rPr>
              <w:t>), mai rar jugastru (</w:t>
            </w:r>
            <w:r w:rsidRPr="003C1220">
              <w:rPr>
                <w:rFonts w:cs="Times New Roman"/>
                <w:i/>
                <w:szCs w:val="24"/>
                <w:lang w:val="ro-RO"/>
              </w:rPr>
              <w:t>Acer campestre</w:t>
            </w:r>
            <w:r w:rsidRPr="003C1220">
              <w:rPr>
                <w:rFonts w:cs="Times New Roman"/>
                <w:szCs w:val="24"/>
                <w:lang w:val="ro-RO"/>
              </w:rPr>
              <w:t>), sorb (</w:t>
            </w:r>
            <w:r w:rsidRPr="003C1220">
              <w:rPr>
                <w:rFonts w:cs="Times New Roman"/>
                <w:i/>
                <w:szCs w:val="24"/>
                <w:lang w:val="ro-RO"/>
              </w:rPr>
              <w:t>Sorbus torminalis</w:t>
            </w:r>
            <w:r w:rsidRPr="003C1220">
              <w:rPr>
                <w:rFonts w:cs="Times New Roman"/>
                <w:szCs w:val="24"/>
                <w:lang w:val="ro-RO"/>
              </w:rPr>
              <w:t xml:space="preserve">). In general arboretul are acoperire de 80-90% </w:t>
            </w:r>
            <w:r w:rsidR="00463FAD" w:rsidRPr="003C1220">
              <w:rPr>
                <w:rFonts w:cs="Times New Roman"/>
                <w:szCs w:val="24"/>
                <w:lang w:val="ro-RO"/>
              </w:rPr>
              <w:t>și</w:t>
            </w:r>
            <w:r w:rsidRPr="003C1220">
              <w:rPr>
                <w:rFonts w:cs="Times New Roman"/>
                <w:szCs w:val="24"/>
                <w:lang w:val="ro-RO"/>
              </w:rPr>
              <w:t xml:space="preserve"> atinge </w:t>
            </w:r>
            <w:r w:rsidR="00C45F76" w:rsidRPr="003C1220">
              <w:rPr>
                <w:rFonts w:cs="Times New Roman"/>
                <w:szCs w:val="24"/>
                <w:lang w:val="ro-RO"/>
              </w:rPr>
              <w:t xml:space="preserve">înălțimi </w:t>
            </w:r>
            <w:r w:rsidRPr="003C1220">
              <w:rPr>
                <w:rFonts w:cs="Times New Roman"/>
                <w:szCs w:val="24"/>
                <w:lang w:val="ro-RO"/>
              </w:rPr>
              <w:t xml:space="preserve">de 20-27 m la 100 ani. </w:t>
            </w:r>
          </w:p>
          <w:p w14:paraId="21671A1A" w14:textId="2A1D1D9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 xml:space="preserve">Stratul </w:t>
            </w:r>
            <w:r w:rsidR="001D6E6A" w:rsidRPr="003C1220">
              <w:rPr>
                <w:rFonts w:cs="Times New Roman"/>
                <w:szCs w:val="24"/>
                <w:lang w:val="ro-RO"/>
              </w:rPr>
              <w:t xml:space="preserve">arbuștilor </w:t>
            </w:r>
            <w:r w:rsidRPr="003C1220">
              <w:rPr>
                <w:rFonts w:cs="Times New Roman"/>
                <w:szCs w:val="24"/>
                <w:lang w:val="ro-RO"/>
              </w:rPr>
              <w:t xml:space="preserve">are dezvoltare </w:t>
            </w:r>
            <w:r w:rsidR="001D6E6A" w:rsidRPr="003C1220">
              <w:rPr>
                <w:rFonts w:cs="Times New Roman"/>
                <w:szCs w:val="24"/>
                <w:lang w:val="ro-RO"/>
              </w:rPr>
              <w:t>variabilă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func</w:t>
            </w:r>
            <w:r w:rsidR="001D6E6A" w:rsidRPr="003C1220">
              <w:rPr>
                <w:rFonts w:cs="Times New Roman"/>
                <w:szCs w:val="24"/>
                <w:lang w:val="ro-RO"/>
              </w:rPr>
              <w:t>ț</w:t>
            </w:r>
            <w:r w:rsidRPr="003C1220">
              <w:rPr>
                <w:rFonts w:cs="Times New Roman"/>
                <w:szCs w:val="24"/>
                <w:lang w:val="ro-RO"/>
              </w:rPr>
              <w:t xml:space="preserve">ie de umbrirea coronamentului din etajul superior </w:t>
            </w:r>
            <w:r w:rsidR="00463FAD" w:rsidRPr="003C1220">
              <w:rPr>
                <w:rFonts w:cs="Times New Roman"/>
                <w:szCs w:val="24"/>
                <w:lang w:val="ro-RO"/>
              </w:rPr>
              <w:t>și</w:t>
            </w:r>
            <w:r w:rsidRPr="003C1220">
              <w:rPr>
                <w:rFonts w:cs="Times New Roman"/>
                <w:szCs w:val="24"/>
                <w:lang w:val="ro-RO"/>
              </w:rPr>
              <w:t xml:space="preserve"> este reprezentat de: alun (</w:t>
            </w:r>
            <w:r w:rsidRPr="003C1220">
              <w:rPr>
                <w:rFonts w:cs="Times New Roman"/>
                <w:i/>
                <w:szCs w:val="24"/>
                <w:lang w:val="ro-RO"/>
              </w:rPr>
              <w:t>Corylus avellana</w:t>
            </w:r>
            <w:r w:rsidRPr="003C1220">
              <w:rPr>
                <w:rFonts w:cs="Times New Roman"/>
                <w:szCs w:val="24"/>
                <w:lang w:val="ro-RO"/>
              </w:rPr>
              <w:t>), sanger (</w:t>
            </w:r>
            <w:r w:rsidRPr="003C1220">
              <w:rPr>
                <w:rFonts w:cs="Times New Roman"/>
                <w:i/>
                <w:szCs w:val="24"/>
                <w:lang w:val="ro-RO"/>
              </w:rPr>
              <w:t>Cornus sanguinea</w:t>
            </w:r>
            <w:r w:rsidRPr="003C1220">
              <w:rPr>
                <w:rFonts w:cs="Times New Roman"/>
                <w:szCs w:val="24"/>
                <w:lang w:val="ro-RO"/>
              </w:rPr>
              <w:t xml:space="preserve">), </w:t>
            </w:r>
            <w:r w:rsidR="001D6E6A" w:rsidRPr="003C1220">
              <w:rPr>
                <w:rFonts w:cs="Times New Roman"/>
                <w:szCs w:val="24"/>
                <w:lang w:val="ro-RO"/>
              </w:rPr>
              <w:t xml:space="preserve">salbă </w:t>
            </w:r>
            <w:r w:rsidRPr="003C1220">
              <w:rPr>
                <w:rFonts w:cs="Times New Roman"/>
                <w:szCs w:val="24"/>
                <w:lang w:val="ro-RO"/>
              </w:rPr>
              <w:t>moale (</w:t>
            </w:r>
            <w:r w:rsidRPr="003C1220">
              <w:rPr>
                <w:rFonts w:cs="Times New Roman"/>
                <w:i/>
                <w:szCs w:val="24"/>
                <w:lang w:val="ro-RO"/>
              </w:rPr>
              <w:t>Euonymus europaeus</w:t>
            </w:r>
            <w:r w:rsidRPr="003C1220">
              <w:rPr>
                <w:rFonts w:cs="Times New Roman"/>
                <w:szCs w:val="24"/>
                <w:lang w:val="ro-RO"/>
              </w:rPr>
              <w:t xml:space="preserve">), </w:t>
            </w:r>
            <w:r w:rsidR="001D6E6A" w:rsidRPr="003C1220">
              <w:rPr>
                <w:rFonts w:cs="Times New Roman"/>
                <w:szCs w:val="24"/>
                <w:lang w:val="ro-RO"/>
              </w:rPr>
              <w:t xml:space="preserve">salbă râioasă </w:t>
            </w:r>
            <w:r w:rsidRPr="003C1220">
              <w:rPr>
                <w:rFonts w:cs="Times New Roman"/>
                <w:szCs w:val="24"/>
                <w:lang w:val="ro-RO"/>
              </w:rPr>
              <w:t>(</w:t>
            </w:r>
            <w:r w:rsidRPr="003C1220">
              <w:rPr>
                <w:rFonts w:cs="Times New Roman"/>
                <w:i/>
                <w:szCs w:val="24"/>
                <w:lang w:val="ro-RO"/>
              </w:rPr>
              <w:t>Euonymus verrucosus</w:t>
            </w:r>
            <w:r w:rsidRPr="003C1220">
              <w:rPr>
                <w:rFonts w:cs="Times New Roman"/>
                <w:szCs w:val="24"/>
                <w:lang w:val="ro-RO"/>
              </w:rPr>
              <w:t>), uneori ar</w:t>
            </w:r>
            <w:r w:rsidR="001D6E6A" w:rsidRPr="003C1220">
              <w:rPr>
                <w:rFonts w:cs="Times New Roman"/>
                <w:szCs w:val="24"/>
                <w:lang w:val="ro-RO"/>
              </w:rPr>
              <w:t>ț</w:t>
            </w:r>
            <w:r w:rsidRPr="003C1220">
              <w:rPr>
                <w:rFonts w:cs="Times New Roman"/>
                <w:szCs w:val="24"/>
                <w:lang w:val="ro-RO"/>
              </w:rPr>
              <w:t xml:space="preserve">ar </w:t>
            </w:r>
            <w:r w:rsidR="001D6E6A" w:rsidRPr="003C1220">
              <w:rPr>
                <w:rFonts w:cs="Times New Roman"/>
                <w:szCs w:val="24"/>
                <w:lang w:val="ro-RO"/>
              </w:rPr>
              <w:t xml:space="preserve">tătăresc </w:t>
            </w:r>
            <w:r w:rsidRPr="003C1220">
              <w:rPr>
                <w:rFonts w:cs="Times New Roman"/>
                <w:szCs w:val="24"/>
                <w:lang w:val="ro-RO"/>
              </w:rPr>
              <w:t>(</w:t>
            </w:r>
            <w:r w:rsidRPr="003C1220">
              <w:rPr>
                <w:rFonts w:cs="Times New Roman"/>
                <w:i/>
                <w:szCs w:val="24"/>
                <w:lang w:val="ro-RO"/>
              </w:rPr>
              <w:t>Acer tataricum</w:t>
            </w:r>
            <w:r w:rsidRPr="003C1220">
              <w:rPr>
                <w:rFonts w:cs="Times New Roman"/>
                <w:szCs w:val="24"/>
                <w:lang w:val="ro-RO"/>
              </w:rPr>
              <w:t xml:space="preserve">), lemn </w:t>
            </w:r>
            <w:r w:rsidR="001D6E6A" w:rsidRPr="003C1220">
              <w:rPr>
                <w:rFonts w:cs="Times New Roman"/>
                <w:szCs w:val="24"/>
                <w:lang w:val="ro-RO"/>
              </w:rPr>
              <w:t xml:space="preserve">câinesc </w:t>
            </w:r>
            <w:r w:rsidRPr="003C1220">
              <w:rPr>
                <w:rFonts w:cs="Times New Roman"/>
                <w:szCs w:val="24"/>
                <w:lang w:val="ro-RO"/>
              </w:rPr>
              <w:t>(</w:t>
            </w:r>
            <w:r w:rsidRPr="003C1220">
              <w:rPr>
                <w:rFonts w:cs="Times New Roman"/>
                <w:i/>
                <w:szCs w:val="24"/>
                <w:lang w:val="ro-RO"/>
              </w:rPr>
              <w:t>Ligustrum vulgare</w:t>
            </w:r>
            <w:r w:rsidRPr="003C1220">
              <w:rPr>
                <w:rFonts w:cs="Times New Roman"/>
                <w:szCs w:val="24"/>
                <w:lang w:val="ro-RO"/>
              </w:rPr>
              <w:t xml:space="preserve">), </w:t>
            </w:r>
            <w:r w:rsidR="001D6E6A" w:rsidRPr="003C1220">
              <w:rPr>
                <w:rFonts w:cs="Times New Roman"/>
                <w:szCs w:val="24"/>
                <w:lang w:val="ro-RO"/>
              </w:rPr>
              <w:t xml:space="preserve">măceș </w:t>
            </w:r>
            <w:r w:rsidRPr="003C1220">
              <w:rPr>
                <w:rFonts w:cs="Times New Roman"/>
                <w:szCs w:val="24"/>
                <w:lang w:val="ro-RO"/>
              </w:rPr>
              <w:t>(</w:t>
            </w:r>
            <w:r w:rsidRPr="003C1220">
              <w:rPr>
                <w:rFonts w:cs="Times New Roman"/>
                <w:i/>
                <w:iCs/>
                <w:szCs w:val="24"/>
                <w:lang w:val="ro-RO"/>
              </w:rPr>
              <w:t>R</w:t>
            </w:r>
            <w:r w:rsidRPr="003C1220">
              <w:rPr>
                <w:rFonts w:cs="Times New Roman"/>
                <w:i/>
                <w:szCs w:val="24"/>
                <w:lang w:val="ro-RO"/>
              </w:rPr>
              <w:t>osa canina</w:t>
            </w:r>
            <w:r w:rsidRPr="003C1220">
              <w:rPr>
                <w:rFonts w:cs="Times New Roman"/>
                <w:szCs w:val="24"/>
                <w:lang w:val="ro-RO"/>
              </w:rPr>
              <w:t xml:space="preserve">) etc. Stratul ierburilor </w:t>
            </w:r>
            <w:r w:rsidR="00463FAD" w:rsidRPr="003C1220">
              <w:rPr>
                <w:rFonts w:cs="Times New Roman"/>
                <w:szCs w:val="24"/>
                <w:lang w:val="ro-RO"/>
              </w:rPr>
              <w:t>și</w:t>
            </w:r>
            <w:r w:rsidRPr="003C1220">
              <w:rPr>
                <w:rFonts w:cs="Times New Roman"/>
                <w:szCs w:val="24"/>
                <w:lang w:val="ro-RO"/>
              </w:rPr>
              <w:t xml:space="preserve"> subarbustilor este dominat de </w:t>
            </w:r>
            <w:r w:rsidRPr="003C1220">
              <w:rPr>
                <w:rFonts w:cs="Times New Roman"/>
                <w:i/>
                <w:szCs w:val="24"/>
                <w:lang w:val="ro-RO"/>
              </w:rPr>
              <w:t xml:space="preserve">Carex pilosa, </w:t>
            </w:r>
            <w:r w:rsidRPr="003C1220">
              <w:rPr>
                <w:rFonts w:cs="Times New Roman"/>
                <w:szCs w:val="24"/>
                <w:lang w:val="ro-RO"/>
              </w:rPr>
              <w:t xml:space="preserve">cu elemente ale florei de mull: </w:t>
            </w:r>
            <w:r w:rsidRPr="003C1220">
              <w:rPr>
                <w:rFonts w:cs="Times New Roman"/>
                <w:i/>
                <w:szCs w:val="24"/>
                <w:lang w:val="ro-RO"/>
              </w:rPr>
              <w:t>Galium odoratum, Asarum europaeum,  Stellaria holostea s.a..</w:t>
            </w:r>
          </w:p>
        </w:tc>
      </w:tr>
      <w:tr w:rsidR="00117D2C" w:rsidRPr="003C1220" w14:paraId="11A904FD" w14:textId="77777777" w:rsidTr="007057F7">
        <w:trPr>
          <w:jc w:val="center"/>
        </w:trPr>
        <w:tc>
          <w:tcPr>
            <w:tcW w:w="265" w:type="pct"/>
            <w:shd w:val="clear" w:color="auto" w:fill="auto"/>
          </w:tcPr>
          <w:p w14:paraId="25A4C922"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3DC4D52C" w14:textId="77777777" w:rsidR="00CA5248" w:rsidRPr="003C1220" w:rsidRDefault="00CA5248" w:rsidP="002C6063">
            <w:pPr>
              <w:widowControl w:val="0"/>
              <w:spacing w:after="0" w:line="276" w:lineRule="auto"/>
              <w:rPr>
                <w:rFonts w:cs="Times New Roman"/>
                <w:szCs w:val="24"/>
                <w:lang w:val="ro-RO"/>
              </w:rPr>
            </w:pPr>
            <w:r w:rsidRPr="003C1220">
              <w:rPr>
                <w:rFonts w:eastAsia="Times New Roman" w:cs="Times New Roman"/>
                <w:szCs w:val="24"/>
                <w:lang w:val="ro-RO"/>
              </w:rPr>
              <w:t>Specii caracteristice</w:t>
            </w:r>
          </w:p>
        </w:tc>
        <w:tc>
          <w:tcPr>
            <w:tcW w:w="3367" w:type="pct"/>
            <w:shd w:val="clear" w:color="auto" w:fill="auto"/>
          </w:tcPr>
          <w:p w14:paraId="4332DF30"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Gorun (</w:t>
            </w:r>
            <w:r w:rsidRPr="003C1220">
              <w:rPr>
                <w:rFonts w:cs="Times New Roman"/>
                <w:i/>
                <w:szCs w:val="24"/>
                <w:lang w:val="ro-RO"/>
              </w:rPr>
              <w:t>Quercus petraea</w:t>
            </w:r>
            <w:r w:rsidRPr="003C1220">
              <w:rPr>
                <w:rFonts w:cs="Times New Roman"/>
                <w:szCs w:val="24"/>
                <w:lang w:val="ro-RO"/>
              </w:rPr>
              <w:t>), fag (</w:t>
            </w:r>
            <w:r w:rsidRPr="003C1220">
              <w:rPr>
                <w:rFonts w:cs="Times New Roman"/>
                <w:i/>
                <w:szCs w:val="24"/>
                <w:lang w:val="ro-RO"/>
              </w:rPr>
              <w:t>Fagus sylvatica</w:t>
            </w:r>
            <w:r w:rsidRPr="003C1220">
              <w:rPr>
                <w:rFonts w:cs="Times New Roman"/>
                <w:szCs w:val="24"/>
                <w:lang w:val="ro-RO"/>
              </w:rPr>
              <w:t xml:space="preserve">); alte specii importante: </w:t>
            </w:r>
            <w:r w:rsidRPr="003C1220">
              <w:rPr>
                <w:rFonts w:cs="Times New Roman"/>
                <w:i/>
                <w:szCs w:val="24"/>
                <w:lang w:val="ro-RO"/>
              </w:rPr>
              <w:t xml:space="preserve">Lychnis viscaria, Ajuga reptans, Brachypodium sylvaticum, Dactylis poligama, Euphorbia amygdaloides, Genista tinctoria, Lamium galeobdolon, Lathyrus niger, Luzula luzuloides, Pulmonaria officinalis, Stellaria holostea s.a.  </w:t>
            </w:r>
          </w:p>
        </w:tc>
      </w:tr>
      <w:tr w:rsidR="00D80BCE" w:rsidRPr="003C1220" w14:paraId="21C50A2E" w14:textId="77777777" w:rsidTr="007057F7">
        <w:trPr>
          <w:jc w:val="center"/>
        </w:trPr>
        <w:tc>
          <w:tcPr>
            <w:tcW w:w="265" w:type="pct"/>
            <w:shd w:val="clear" w:color="auto" w:fill="auto"/>
          </w:tcPr>
          <w:p w14:paraId="1C311B81" w14:textId="77777777" w:rsidR="00CA5248" w:rsidRPr="003C1220" w:rsidRDefault="00CA5248" w:rsidP="002C6063">
            <w:pPr>
              <w:numPr>
                <w:ilvl w:val="0"/>
                <w:numId w:val="38"/>
              </w:numPr>
              <w:spacing w:after="0" w:line="276" w:lineRule="auto"/>
              <w:ind w:left="360"/>
              <w:rPr>
                <w:rFonts w:cs="Times New Roman"/>
                <w:szCs w:val="24"/>
                <w:lang w:val="ro-RO"/>
              </w:rPr>
            </w:pPr>
          </w:p>
        </w:tc>
        <w:tc>
          <w:tcPr>
            <w:tcW w:w="1368" w:type="pct"/>
            <w:shd w:val="clear" w:color="auto" w:fill="auto"/>
          </w:tcPr>
          <w:p w14:paraId="22F8E32E"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Fotografii</w:t>
            </w:r>
          </w:p>
        </w:tc>
        <w:tc>
          <w:tcPr>
            <w:tcW w:w="3367" w:type="pct"/>
            <w:shd w:val="clear" w:color="auto" w:fill="auto"/>
          </w:tcPr>
          <w:p w14:paraId="0713E857" w14:textId="67A14286" w:rsidR="00CA5248" w:rsidRPr="003C1220" w:rsidRDefault="005A7D97" w:rsidP="002C6063">
            <w:pPr>
              <w:widowControl w:val="0"/>
              <w:spacing w:after="0" w:line="276" w:lineRule="auto"/>
              <w:rPr>
                <w:rFonts w:cs="Times New Roman"/>
                <w:szCs w:val="24"/>
                <w:lang w:val="ro-RO"/>
              </w:rPr>
            </w:pPr>
            <w:r w:rsidRPr="003C1220">
              <w:rPr>
                <w:rFonts w:cs="Times New Roman"/>
                <w:szCs w:val="24"/>
                <w:lang w:val="ro-RO"/>
              </w:rPr>
              <w:t>A se vedea Anexa nr.2.</w:t>
            </w:r>
          </w:p>
        </w:tc>
      </w:tr>
    </w:tbl>
    <w:p w14:paraId="1149DA94" w14:textId="77777777" w:rsidR="00082E83" w:rsidRPr="003C1220" w:rsidRDefault="00082E83" w:rsidP="002C6063">
      <w:pPr>
        <w:spacing w:after="0" w:line="276" w:lineRule="auto"/>
        <w:ind w:left="1440" w:firstLine="360"/>
        <w:rPr>
          <w:rFonts w:cs="Times New Roman"/>
          <w:szCs w:val="24"/>
          <w:lang w:val="ro-RO"/>
        </w:rPr>
      </w:pPr>
    </w:p>
    <w:p w14:paraId="4CA52BED" w14:textId="75B55009" w:rsidR="00CA5248" w:rsidRPr="003C1220" w:rsidRDefault="00CA5248" w:rsidP="002C6063">
      <w:pPr>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10</w:t>
      </w:r>
      <w:r w:rsidRPr="003C1220">
        <w:rPr>
          <w:rFonts w:eastAsia="Calibri" w:cs="Times New Roman"/>
          <w:b/>
          <w:szCs w:val="24"/>
          <w:lang w:val="ro-RO" w:eastAsia="ro-RO"/>
        </w:rPr>
        <w:fldChar w:fldCharType="end"/>
      </w:r>
      <w:r w:rsidR="007057F7"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eastAsia="Calibri" w:cs="Times New Roman"/>
          <w:i/>
          <w:szCs w:val="24"/>
          <w:lang w:val="ro-RO" w:eastAsia="ro-RO"/>
        </w:rPr>
        <w:t>Tabelul B. Date specifice tipului de habitat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411"/>
        <w:gridCol w:w="6335"/>
      </w:tblGrid>
      <w:tr w:rsidR="00117D2C" w:rsidRPr="003C1220" w14:paraId="1DA081AC" w14:textId="77777777" w:rsidTr="007057F7">
        <w:trPr>
          <w:tblHeader/>
          <w:jc w:val="center"/>
        </w:trPr>
        <w:tc>
          <w:tcPr>
            <w:tcW w:w="263" w:type="pct"/>
            <w:shd w:val="clear" w:color="auto" w:fill="FFFFFF" w:themeFill="background1"/>
            <w:vAlign w:val="center"/>
          </w:tcPr>
          <w:p w14:paraId="77930ACC"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Nr</w:t>
            </w:r>
          </w:p>
        </w:tc>
        <w:tc>
          <w:tcPr>
            <w:tcW w:w="1307" w:type="pct"/>
            <w:shd w:val="clear" w:color="auto" w:fill="FFFFFF" w:themeFill="background1"/>
            <w:vAlign w:val="center"/>
          </w:tcPr>
          <w:p w14:paraId="5F121CEF"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Informaţie/Atribut</w:t>
            </w:r>
          </w:p>
        </w:tc>
        <w:tc>
          <w:tcPr>
            <w:tcW w:w="3430" w:type="pct"/>
            <w:shd w:val="clear" w:color="auto" w:fill="FFFFFF" w:themeFill="background1"/>
            <w:vAlign w:val="center"/>
          </w:tcPr>
          <w:p w14:paraId="54ECDB28" w14:textId="77777777" w:rsidR="00CA5248" w:rsidRPr="003C1220" w:rsidRDefault="00CA5248"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73C736C5" w14:textId="77777777" w:rsidTr="007057F7">
        <w:trPr>
          <w:jc w:val="center"/>
        </w:trPr>
        <w:tc>
          <w:tcPr>
            <w:tcW w:w="263" w:type="pct"/>
            <w:shd w:val="clear" w:color="auto" w:fill="auto"/>
          </w:tcPr>
          <w:p w14:paraId="319B6BCB"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32830916" w14:textId="77777777" w:rsidR="00CA5248" w:rsidRPr="003C1220" w:rsidRDefault="00CA5248" w:rsidP="002C6063">
            <w:pPr>
              <w:widowControl w:val="0"/>
              <w:spacing w:after="0" w:line="276" w:lineRule="auto"/>
              <w:rPr>
                <w:rFonts w:cs="Times New Roman"/>
                <w:szCs w:val="24"/>
                <w:lang w:val="ro-RO"/>
              </w:rPr>
            </w:pPr>
            <w:r w:rsidRPr="003C1220">
              <w:rPr>
                <w:rFonts w:cs="Times New Roman"/>
                <w:szCs w:val="24"/>
                <w:lang w:val="ro-RO"/>
              </w:rPr>
              <w:t>Codul unic al tipului de habitat</w:t>
            </w:r>
          </w:p>
        </w:tc>
        <w:tc>
          <w:tcPr>
            <w:tcW w:w="3430" w:type="pct"/>
            <w:shd w:val="clear" w:color="auto" w:fill="auto"/>
          </w:tcPr>
          <w:p w14:paraId="68006FA0" w14:textId="77777777" w:rsidR="00CA5248" w:rsidRPr="003C1220" w:rsidRDefault="00CA5248" w:rsidP="002C6063">
            <w:pPr>
              <w:widowControl w:val="0"/>
              <w:spacing w:after="0" w:line="276" w:lineRule="auto"/>
              <w:rPr>
                <w:rFonts w:cs="Times New Roman"/>
                <w:szCs w:val="24"/>
                <w:lang w:val="ro-RO"/>
              </w:rPr>
            </w:pPr>
            <w:r w:rsidRPr="003C1220">
              <w:rPr>
                <w:rFonts w:cs="Times New Roman"/>
                <w:b/>
                <w:szCs w:val="24"/>
                <w:lang w:val="ro-RO"/>
              </w:rPr>
              <w:t>9170</w:t>
            </w:r>
          </w:p>
        </w:tc>
      </w:tr>
      <w:tr w:rsidR="00117D2C" w:rsidRPr="003C1220" w14:paraId="2DD06C1A" w14:textId="77777777" w:rsidTr="007057F7">
        <w:trPr>
          <w:jc w:val="center"/>
        </w:trPr>
        <w:tc>
          <w:tcPr>
            <w:tcW w:w="263" w:type="pct"/>
            <w:shd w:val="clear" w:color="auto" w:fill="auto"/>
          </w:tcPr>
          <w:p w14:paraId="3C8D281D"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0E48C6D1"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 xml:space="preserve">Statutul de prezenţă [spaţial] </w:t>
            </w:r>
          </w:p>
        </w:tc>
        <w:tc>
          <w:tcPr>
            <w:tcW w:w="3430" w:type="pct"/>
            <w:shd w:val="clear" w:color="auto" w:fill="auto"/>
          </w:tcPr>
          <w:p w14:paraId="18FFF115"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Răspandit</w:t>
            </w:r>
          </w:p>
        </w:tc>
      </w:tr>
      <w:tr w:rsidR="00117D2C" w:rsidRPr="003C1220" w14:paraId="33953898" w14:textId="77777777" w:rsidTr="007057F7">
        <w:trPr>
          <w:jc w:val="center"/>
        </w:trPr>
        <w:tc>
          <w:tcPr>
            <w:tcW w:w="263" w:type="pct"/>
            <w:shd w:val="clear" w:color="auto" w:fill="auto"/>
          </w:tcPr>
          <w:p w14:paraId="2FCFE123"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54FCBE53"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Statutul de prezenţă [management]</w:t>
            </w:r>
          </w:p>
        </w:tc>
        <w:tc>
          <w:tcPr>
            <w:tcW w:w="3430" w:type="pct"/>
            <w:shd w:val="clear" w:color="auto" w:fill="auto"/>
          </w:tcPr>
          <w:p w14:paraId="7F1E6258"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Natural</w:t>
            </w:r>
          </w:p>
          <w:p w14:paraId="4BAFD543" w14:textId="77777777" w:rsidR="00CA5248" w:rsidRPr="003C1220" w:rsidRDefault="00CA5248" w:rsidP="002C6063">
            <w:pPr>
              <w:spacing w:after="0" w:line="276" w:lineRule="auto"/>
              <w:rPr>
                <w:rFonts w:cs="Times New Roman"/>
                <w:szCs w:val="24"/>
                <w:lang w:val="ro-RO"/>
              </w:rPr>
            </w:pPr>
          </w:p>
        </w:tc>
      </w:tr>
      <w:tr w:rsidR="00117D2C" w:rsidRPr="003C1220" w14:paraId="5BC94A33" w14:textId="77777777" w:rsidTr="007057F7">
        <w:trPr>
          <w:jc w:val="center"/>
        </w:trPr>
        <w:tc>
          <w:tcPr>
            <w:tcW w:w="263" w:type="pct"/>
            <w:shd w:val="clear" w:color="auto" w:fill="auto"/>
          </w:tcPr>
          <w:p w14:paraId="7EA8DD1B"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2F37565C"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Suprafaţa tipului de habitat</w:t>
            </w:r>
          </w:p>
        </w:tc>
        <w:tc>
          <w:tcPr>
            <w:tcW w:w="3430" w:type="pct"/>
            <w:shd w:val="clear" w:color="auto" w:fill="auto"/>
          </w:tcPr>
          <w:p w14:paraId="78F8E381" w14:textId="77777777" w:rsidR="00CA5248" w:rsidRPr="003C1220" w:rsidRDefault="00CA5248" w:rsidP="002C6063">
            <w:pPr>
              <w:spacing w:after="0" w:line="276" w:lineRule="auto"/>
              <w:ind w:left="106"/>
              <w:rPr>
                <w:rFonts w:cs="Times New Roman"/>
                <w:szCs w:val="24"/>
                <w:lang w:val="ro-RO"/>
              </w:rPr>
            </w:pPr>
          </w:p>
          <w:p w14:paraId="7F3CD521" w14:textId="77777777" w:rsidR="00CA5248" w:rsidRPr="003C1220" w:rsidRDefault="00CA5248" w:rsidP="000B399A">
            <w:pPr>
              <w:spacing w:after="0" w:line="276" w:lineRule="auto"/>
              <w:rPr>
                <w:rFonts w:cs="Times New Roman"/>
                <w:szCs w:val="24"/>
                <w:lang w:val="ro-RO"/>
              </w:rPr>
            </w:pPr>
            <w:r w:rsidRPr="003C1220">
              <w:rPr>
                <w:rFonts w:cs="Times New Roman"/>
                <w:szCs w:val="24"/>
                <w:lang w:val="ro-RO"/>
              </w:rPr>
              <w:t>56  ha</w:t>
            </w:r>
          </w:p>
        </w:tc>
      </w:tr>
      <w:tr w:rsidR="00117D2C" w:rsidRPr="003C1220" w14:paraId="0EB14CA1" w14:textId="77777777" w:rsidTr="007057F7">
        <w:trPr>
          <w:jc w:val="center"/>
        </w:trPr>
        <w:tc>
          <w:tcPr>
            <w:tcW w:w="263" w:type="pct"/>
            <w:shd w:val="clear" w:color="auto" w:fill="auto"/>
          </w:tcPr>
          <w:p w14:paraId="54306011"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5EE24856" w14:textId="77777777" w:rsidR="00CA5248" w:rsidRPr="003C1220" w:rsidRDefault="00CA5248" w:rsidP="002C6063">
            <w:pPr>
              <w:spacing w:after="0" w:line="276" w:lineRule="auto"/>
              <w:rPr>
                <w:rFonts w:cs="Times New Roman"/>
                <w:szCs w:val="24"/>
                <w:lang w:val="ro-RO"/>
              </w:rPr>
            </w:pPr>
            <w:r w:rsidRPr="003C1220">
              <w:rPr>
                <w:rFonts w:cs="Times New Roman"/>
                <w:szCs w:val="24"/>
                <w:lang w:val="ro-RO"/>
              </w:rPr>
              <w:t>Perioada de colectare a datelor din teren</w:t>
            </w:r>
          </w:p>
        </w:tc>
        <w:tc>
          <w:tcPr>
            <w:tcW w:w="3430" w:type="pct"/>
            <w:shd w:val="clear" w:color="auto" w:fill="auto"/>
          </w:tcPr>
          <w:p w14:paraId="29FDF51E" w14:textId="0F8A06F1" w:rsidR="00CA5248" w:rsidRPr="003C1220" w:rsidRDefault="00CA5248" w:rsidP="002C6063">
            <w:pPr>
              <w:spacing w:after="0" w:line="276" w:lineRule="auto"/>
              <w:rPr>
                <w:rFonts w:cs="Times New Roman"/>
                <w:szCs w:val="24"/>
                <w:lang w:val="ro-RO"/>
              </w:rPr>
            </w:pPr>
            <w:r w:rsidRPr="003C1220">
              <w:rPr>
                <w:rFonts w:cs="Times New Roman"/>
                <w:iCs/>
                <w:szCs w:val="24"/>
                <w:lang w:val="ro-RO"/>
              </w:rPr>
              <w:t xml:space="preserve">august </w:t>
            </w:r>
            <w:r w:rsidR="00793C44" w:rsidRPr="003C1220">
              <w:rPr>
                <w:rFonts w:cs="Times New Roman"/>
                <w:iCs/>
                <w:szCs w:val="24"/>
                <w:lang w:val="ro-RO"/>
              </w:rPr>
              <w:t>2022</w:t>
            </w:r>
            <w:r w:rsidRPr="003C1220">
              <w:rPr>
                <w:rFonts w:cs="Times New Roman"/>
                <w:iCs/>
                <w:szCs w:val="24"/>
                <w:lang w:val="ro-RO"/>
              </w:rPr>
              <w:t xml:space="preserve"> –  </w:t>
            </w:r>
            <w:r w:rsidR="00793C44" w:rsidRPr="003C1220">
              <w:rPr>
                <w:rFonts w:cs="Times New Roman"/>
                <w:iCs/>
                <w:szCs w:val="24"/>
                <w:lang w:val="ro-RO"/>
              </w:rPr>
              <w:t>aprilie 2023</w:t>
            </w:r>
          </w:p>
        </w:tc>
      </w:tr>
      <w:tr w:rsidR="00117D2C" w:rsidRPr="003C1220" w14:paraId="3301185A" w14:textId="77777777" w:rsidTr="007057F7">
        <w:trPr>
          <w:jc w:val="center"/>
        </w:trPr>
        <w:tc>
          <w:tcPr>
            <w:tcW w:w="263" w:type="pct"/>
            <w:shd w:val="clear" w:color="auto" w:fill="auto"/>
          </w:tcPr>
          <w:p w14:paraId="42D56FF7" w14:textId="77777777" w:rsidR="00CA5248" w:rsidRPr="003C1220" w:rsidRDefault="00CA5248" w:rsidP="002C6063">
            <w:pPr>
              <w:numPr>
                <w:ilvl w:val="0"/>
                <w:numId w:val="39"/>
              </w:numPr>
              <w:spacing w:after="0" w:line="276" w:lineRule="auto"/>
              <w:ind w:left="360"/>
              <w:rPr>
                <w:rFonts w:cs="Times New Roman"/>
                <w:szCs w:val="24"/>
                <w:lang w:val="ro-RO"/>
              </w:rPr>
            </w:pPr>
          </w:p>
        </w:tc>
        <w:tc>
          <w:tcPr>
            <w:tcW w:w="1307" w:type="pct"/>
            <w:shd w:val="clear" w:color="auto" w:fill="auto"/>
          </w:tcPr>
          <w:p w14:paraId="11352868" w14:textId="51111898" w:rsidR="00CA5248" w:rsidRPr="003C1220" w:rsidRDefault="00261739" w:rsidP="002C6063">
            <w:pPr>
              <w:spacing w:after="0" w:line="276" w:lineRule="auto"/>
              <w:rPr>
                <w:rFonts w:cs="Times New Roman"/>
                <w:szCs w:val="24"/>
                <w:lang w:val="ro-RO"/>
              </w:rPr>
            </w:pPr>
            <w:r w:rsidRPr="003C1220">
              <w:rPr>
                <w:rFonts w:cs="Times New Roman"/>
                <w:szCs w:val="24"/>
                <w:lang w:val="ro-RO"/>
              </w:rPr>
              <w:t>Distribuția</w:t>
            </w:r>
            <w:r w:rsidR="00CA5248" w:rsidRPr="003C1220">
              <w:rPr>
                <w:rFonts w:cs="Times New Roman"/>
                <w:szCs w:val="24"/>
                <w:lang w:val="ro-RO"/>
              </w:rPr>
              <w:t xml:space="preserve"> tipului de habitat [descriere]</w:t>
            </w:r>
          </w:p>
        </w:tc>
        <w:tc>
          <w:tcPr>
            <w:tcW w:w="3430" w:type="pct"/>
            <w:shd w:val="clear" w:color="auto" w:fill="auto"/>
          </w:tcPr>
          <w:p w14:paraId="3F5BD0CF" w14:textId="17E96CC4" w:rsidR="00CA5248" w:rsidRPr="003C1220" w:rsidRDefault="00CA5248" w:rsidP="002C6063">
            <w:pPr>
              <w:spacing w:after="0" w:line="276" w:lineRule="auto"/>
              <w:rPr>
                <w:rFonts w:cs="Times New Roman"/>
                <w:szCs w:val="24"/>
                <w:lang w:val="ro-RO"/>
              </w:rPr>
            </w:pPr>
            <w:r w:rsidRPr="003C1220">
              <w:rPr>
                <w:rFonts w:cs="Times New Roman"/>
                <w:szCs w:val="24"/>
                <w:lang w:val="ro-RO"/>
              </w:rPr>
              <w:t xml:space="preserve">Habitatul  9170 se </w:t>
            </w:r>
            <w:r w:rsidR="00261739" w:rsidRPr="003C1220">
              <w:rPr>
                <w:rFonts w:cs="Times New Roman"/>
                <w:szCs w:val="24"/>
                <w:lang w:val="ro-RO"/>
              </w:rPr>
              <w:t>î</w:t>
            </w:r>
            <w:r w:rsidRPr="003C1220">
              <w:rPr>
                <w:rFonts w:cs="Times New Roman"/>
                <w:szCs w:val="24"/>
                <w:lang w:val="ro-RO"/>
              </w:rPr>
              <w:t xml:space="preserve">ntâlnește </w:t>
            </w:r>
            <w:r w:rsidR="002A26DD" w:rsidRPr="003C1220">
              <w:rPr>
                <w:rFonts w:cs="Times New Roman"/>
                <w:szCs w:val="24"/>
                <w:lang w:val="ro-RO"/>
              </w:rPr>
              <w:t>î</w:t>
            </w:r>
            <w:r w:rsidRPr="003C1220">
              <w:rPr>
                <w:rFonts w:cs="Times New Roman"/>
                <w:szCs w:val="24"/>
                <w:lang w:val="ro-RO"/>
              </w:rPr>
              <w:t>n cadrul trupului de pădure nordic. Habitatul 9170 este localizat din culmea dealului până pe v</w:t>
            </w:r>
            <w:r w:rsidR="002A26DD" w:rsidRPr="003C1220">
              <w:rPr>
                <w:rFonts w:cs="Times New Roman"/>
                <w:szCs w:val="24"/>
                <w:lang w:val="ro-RO"/>
              </w:rPr>
              <w:t>ă</w:t>
            </w:r>
            <w:r w:rsidRPr="003C1220">
              <w:rPr>
                <w:rFonts w:cs="Times New Roman"/>
                <w:szCs w:val="24"/>
                <w:lang w:val="ro-RO"/>
              </w:rPr>
              <w:t xml:space="preserve">i, fiind amplasat </w:t>
            </w:r>
            <w:r w:rsidR="002A26DD" w:rsidRPr="003C1220">
              <w:rPr>
                <w:rFonts w:cs="Times New Roman"/>
                <w:szCs w:val="24"/>
                <w:lang w:val="ro-RO"/>
              </w:rPr>
              <w:t>î</w:t>
            </w:r>
            <w:r w:rsidRPr="003C1220">
              <w:rPr>
                <w:rFonts w:cs="Times New Roman"/>
                <w:szCs w:val="24"/>
                <w:lang w:val="ro-RO"/>
              </w:rPr>
              <w:t>n jum</w:t>
            </w:r>
            <w:r w:rsidR="002A26DD" w:rsidRPr="003C1220">
              <w:rPr>
                <w:rFonts w:cs="Times New Roman"/>
                <w:szCs w:val="24"/>
                <w:lang w:val="ro-RO"/>
              </w:rPr>
              <w:t>ă</w:t>
            </w:r>
            <w:r w:rsidRPr="003C1220">
              <w:rPr>
                <w:rFonts w:cs="Times New Roman"/>
                <w:szCs w:val="24"/>
                <w:lang w:val="ro-RO"/>
              </w:rPr>
              <w:t>tatea nordică a acestei păduri (trupul de pădure nordic).</w:t>
            </w:r>
          </w:p>
          <w:p w14:paraId="4066636D" w14:textId="3A04F53C" w:rsidR="00CA5248" w:rsidRPr="003C1220" w:rsidRDefault="00CA5248" w:rsidP="002C6063">
            <w:pPr>
              <w:spacing w:after="0" w:line="276" w:lineRule="auto"/>
              <w:rPr>
                <w:rFonts w:cs="Times New Roman"/>
                <w:szCs w:val="24"/>
                <w:lang w:val="ro-RO"/>
              </w:rPr>
            </w:pPr>
            <w:r w:rsidRPr="003C1220">
              <w:rPr>
                <w:rFonts w:cs="Times New Roman"/>
                <w:szCs w:val="24"/>
                <w:lang w:val="ro-RO"/>
              </w:rPr>
              <w:t>Fitocenoza forestieră este caracterizată de prezența gorunului (</w:t>
            </w:r>
            <w:r w:rsidRPr="003C1220">
              <w:rPr>
                <w:rFonts w:cs="Times New Roman"/>
                <w:i/>
                <w:iCs/>
                <w:szCs w:val="24"/>
                <w:lang w:val="ro-RO"/>
              </w:rPr>
              <w:t>Quercus petraea</w:t>
            </w:r>
            <w:r w:rsidRPr="003C1220">
              <w:rPr>
                <w:rFonts w:cs="Times New Roman"/>
                <w:szCs w:val="24"/>
                <w:lang w:val="ro-RO"/>
              </w:rPr>
              <w:t>), carpenului (</w:t>
            </w:r>
            <w:r w:rsidRPr="003C1220">
              <w:rPr>
                <w:rFonts w:cs="Times New Roman"/>
                <w:i/>
                <w:iCs/>
                <w:szCs w:val="24"/>
                <w:lang w:val="ro-RO"/>
              </w:rPr>
              <w:t>Carpinus betulus</w:t>
            </w:r>
            <w:r w:rsidRPr="003C1220">
              <w:rPr>
                <w:rFonts w:cs="Times New Roman"/>
                <w:szCs w:val="24"/>
                <w:lang w:val="ro-RO"/>
              </w:rPr>
              <w:t xml:space="preserve">), </w:t>
            </w:r>
            <w:r w:rsidR="002A26DD" w:rsidRPr="003C1220">
              <w:rPr>
                <w:rFonts w:cs="Times New Roman"/>
                <w:szCs w:val="24"/>
                <w:lang w:val="ro-RO"/>
              </w:rPr>
              <w:t>î</w:t>
            </w:r>
            <w:r w:rsidRPr="003C1220">
              <w:rPr>
                <w:rFonts w:cs="Times New Roman"/>
                <w:szCs w:val="24"/>
                <w:lang w:val="ro-RO"/>
              </w:rPr>
              <w:t>n amestec cu frasin (</w:t>
            </w:r>
            <w:r w:rsidRPr="003C1220">
              <w:rPr>
                <w:rFonts w:cs="Times New Roman"/>
                <w:i/>
                <w:iCs/>
                <w:szCs w:val="24"/>
                <w:lang w:val="ro-RO"/>
              </w:rPr>
              <w:t>Fraxinus excelsior</w:t>
            </w:r>
            <w:r w:rsidRPr="003C1220">
              <w:rPr>
                <w:rFonts w:cs="Times New Roman"/>
                <w:szCs w:val="24"/>
                <w:lang w:val="ro-RO"/>
              </w:rPr>
              <w:t>), mojdrean (</w:t>
            </w:r>
            <w:r w:rsidRPr="003C1220">
              <w:rPr>
                <w:rFonts w:cs="Times New Roman"/>
                <w:i/>
                <w:iCs/>
                <w:szCs w:val="24"/>
                <w:lang w:val="ro-RO"/>
              </w:rPr>
              <w:t>Fraxinus ornus</w:t>
            </w:r>
            <w:r w:rsidRPr="003C1220">
              <w:rPr>
                <w:rFonts w:cs="Times New Roman"/>
                <w:szCs w:val="24"/>
                <w:lang w:val="ro-RO"/>
              </w:rPr>
              <w:t>), paltin de munte (</w:t>
            </w:r>
            <w:r w:rsidRPr="003C1220">
              <w:rPr>
                <w:rFonts w:cs="Times New Roman"/>
                <w:i/>
                <w:iCs/>
                <w:szCs w:val="24"/>
                <w:lang w:val="ro-RO"/>
              </w:rPr>
              <w:t>Acer pseudoplatanus</w:t>
            </w:r>
            <w:r w:rsidRPr="003C1220">
              <w:rPr>
                <w:rFonts w:cs="Times New Roman"/>
                <w:szCs w:val="24"/>
                <w:lang w:val="ro-RO"/>
              </w:rPr>
              <w:t xml:space="preserve">); de asemenea, </w:t>
            </w:r>
            <w:r w:rsidR="002A26DD" w:rsidRPr="003C1220">
              <w:rPr>
                <w:rFonts w:cs="Times New Roman"/>
                <w:szCs w:val="24"/>
                <w:lang w:val="ro-RO"/>
              </w:rPr>
              <w:t>î</w:t>
            </w:r>
            <w:r w:rsidRPr="003C1220">
              <w:rPr>
                <w:rFonts w:cs="Times New Roman"/>
                <w:szCs w:val="24"/>
                <w:lang w:val="ro-RO"/>
              </w:rPr>
              <w:t>n fitocenozele acestui tip de habitat sunt prezente biogrupe de fag (</w:t>
            </w:r>
            <w:r w:rsidRPr="003C1220">
              <w:rPr>
                <w:rFonts w:cs="Times New Roman"/>
                <w:i/>
                <w:iCs/>
                <w:szCs w:val="24"/>
                <w:lang w:val="ro-RO"/>
              </w:rPr>
              <w:t>Fagus sylvatica</w:t>
            </w:r>
            <w:r w:rsidRPr="003C1220">
              <w:rPr>
                <w:rFonts w:cs="Times New Roman"/>
                <w:szCs w:val="24"/>
                <w:lang w:val="ro-RO"/>
              </w:rPr>
              <w:t xml:space="preserve">), pure sau </w:t>
            </w:r>
            <w:r w:rsidR="002A26DD" w:rsidRPr="003C1220">
              <w:rPr>
                <w:rFonts w:cs="Times New Roman"/>
                <w:szCs w:val="24"/>
                <w:lang w:val="ro-RO"/>
              </w:rPr>
              <w:t>î</w:t>
            </w:r>
            <w:r w:rsidRPr="003C1220">
              <w:rPr>
                <w:rFonts w:cs="Times New Roman"/>
                <w:szCs w:val="24"/>
                <w:lang w:val="ro-RO"/>
              </w:rPr>
              <w:t xml:space="preserve">n amestec cu carpen, paltin, mojdrean. </w:t>
            </w:r>
            <w:r w:rsidR="002A26DD" w:rsidRPr="003C1220">
              <w:rPr>
                <w:rFonts w:cs="Times New Roman"/>
                <w:szCs w:val="24"/>
                <w:lang w:val="ro-RO"/>
              </w:rPr>
              <w:t>Î</w:t>
            </w:r>
            <w:r w:rsidRPr="003C1220">
              <w:rPr>
                <w:rFonts w:cs="Times New Roman"/>
                <w:szCs w:val="24"/>
                <w:lang w:val="ro-RO"/>
              </w:rPr>
              <w:t xml:space="preserve">n subetajul acestor păduri se dezvoltă arbuști cu prezență rară, datorită consistenței favorabile a etajului principal și a concurenței interspecifice pentru lumina, din speciile: alun, sânger, salba moale, salba râioasa, dârmox,  lemn câinesc, soc, spinul cerbului, </w:t>
            </w:r>
            <w:r w:rsidR="001D6E6A" w:rsidRPr="003C1220">
              <w:rPr>
                <w:rFonts w:cs="Times New Roman"/>
                <w:szCs w:val="24"/>
                <w:lang w:val="ro-RO"/>
              </w:rPr>
              <w:t xml:space="preserve">măceș  </w:t>
            </w:r>
            <w:r w:rsidR="002A26DD" w:rsidRPr="003C1220">
              <w:rPr>
                <w:rFonts w:cs="Times New Roman"/>
                <w:szCs w:val="24"/>
                <w:lang w:val="ro-RO"/>
              </w:rPr>
              <w:t>ș</w:t>
            </w:r>
            <w:r w:rsidRPr="003C1220">
              <w:rPr>
                <w:rFonts w:cs="Times New Roman"/>
                <w:szCs w:val="24"/>
                <w:lang w:val="ro-RO"/>
              </w:rPr>
              <w:t xml:space="preserve">i un covor ierbos dezvoltat </w:t>
            </w:r>
            <w:r w:rsidR="002A26DD" w:rsidRPr="003C1220">
              <w:rPr>
                <w:rFonts w:cs="Times New Roman"/>
                <w:szCs w:val="24"/>
                <w:lang w:val="ro-RO"/>
              </w:rPr>
              <w:t>î</w:t>
            </w:r>
            <w:r w:rsidRPr="003C1220">
              <w:rPr>
                <w:rFonts w:cs="Times New Roman"/>
                <w:szCs w:val="24"/>
                <w:lang w:val="ro-RO"/>
              </w:rPr>
              <w:t>n p</w:t>
            </w:r>
            <w:r w:rsidR="002A26DD" w:rsidRPr="003C1220">
              <w:rPr>
                <w:rFonts w:cs="Times New Roman"/>
                <w:szCs w:val="24"/>
                <w:lang w:val="ro-RO"/>
              </w:rPr>
              <w:t>â</w:t>
            </w:r>
            <w:r w:rsidRPr="003C1220">
              <w:rPr>
                <w:rFonts w:cs="Times New Roman"/>
                <w:szCs w:val="24"/>
                <w:lang w:val="ro-RO"/>
              </w:rPr>
              <w:t xml:space="preserve">lcuri, din: </w:t>
            </w:r>
            <w:r w:rsidRPr="003C1220">
              <w:rPr>
                <w:rFonts w:cs="Times New Roman"/>
                <w:i/>
                <w:szCs w:val="24"/>
                <w:lang w:val="ro-RO"/>
              </w:rPr>
              <w:t xml:space="preserve">Galium odoratum, Asarum europaeum,  Hepatica nobilis, Stellaria holostea, Brachypodium sylvaticum, Dactylis poligama, Viola sylvestris, Euphorbia amygdaloides, Lamium galeobdolon, Carex sylvatica, Pulmonaria officinalis </w:t>
            </w:r>
            <w:r w:rsidRPr="003C1220">
              <w:rPr>
                <w:rFonts w:cs="Times New Roman"/>
                <w:iCs/>
                <w:szCs w:val="24"/>
                <w:lang w:val="ro-RO"/>
              </w:rPr>
              <w:t>s.a.</w:t>
            </w:r>
            <w:r w:rsidRPr="003C1220">
              <w:rPr>
                <w:rFonts w:cs="Times New Roman"/>
                <w:i/>
                <w:szCs w:val="24"/>
                <w:lang w:val="ro-RO"/>
              </w:rPr>
              <w:t xml:space="preserve"> .</w:t>
            </w:r>
          </w:p>
        </w:tc>
      </w:tr>
      <w:tr w:rsidR="00117D2C" w:rsidRPr="003C1220" w14:paraId="629D96C3" w14:textId="77777777" w:rsidTr="007057F7">
        <w:trPr>
          <w:jc w:val="center"/>
        </w:trPr>
        <w:tc>
          <w:tcPr>
            <w:tcW w:w="263" w:type="pct"/>
            <w:shd w:val="clear" w:color="auto" w:fill="auto"/>
          </w:tcPr>
          <w:p w14:paraId="4C1000AC" w14:textId="77777777" w:rsidR="008D6314" w:rsidRPr="003C1220" w:rsidRDefault="008D6314" w:rsidP="002C6063">
            <w:pPr>
              <w:numPr>
                <w:ilvl w:val="0"/>
                <w:numId w:val="39"/>
              </w:numPr>
              <w:spacing w:after="0" w:line="276" w:lineRule="auto"/>
              <w:ind w:left="360"/>
              <w:rPr>
                <w:rFonts w:cs="Times New Roman"/>
                <w:szCs w:val="24"/>
                <w:lang w:val="ro-RO"/>
              </w:rPr>
            </w:pPr>
          </w:p>
        </w:tc>
        <w:tc>
          <w:tcPr>
            <w:tcW w:w="1307" w:type="pct"/>
            <w:shd w:val="clear" w:color="auto" w:fill="auto"/>
          </w:tcPr>
          <w:p w14:paraId="1CF6A75E" w14:textId="70FE641B" w:rsidR="008D6314" w:rsidRPr="003C1220" w:rsidRDefault="008D6314" w:rsidP="002C6063">
            <w:pPr>
              <w:spacing w:after="0" w:line="276" w:lineRule="auto"/>
              <w:rPr>
                <w:rFonts w:cs="Times New Roman"/>
                <w:szCs w:val="24"/>
                <w:lang w:val="ro-RO"/>
              </w:rPr>
            </w:pPr>
            <w:r w:rsidRPr="003C1220">
              <w:rPr>
                <w:rFonts w:cs="Times New Roman"/>
                <w:szCs w:val="24"/>
                <w:lang w:val="ro-RO"/>
              </w:rPr>
              <w:t>Distribuția tipului de habitat [hartă]</w:t>
            </w:r>
          </w:p>
        </w:tc>
        <w:tc>
          <w:tcPr>
            <w:tcW w:w="3430" w:type="pct"/>
            <w:shd w:val="clear" w:color="auto" w:fill="auto"/>
            <w:vAlign w:val="center"/>
          </w:tcPr>
          <w:p w14:paraId="3D7F95AB" w14:textId="5C9240C9" w:rsidR="008D6314" w:rsidRPr="003C1220" w:rsidRDefault="008D6314" w:rsidP="002C6063">
            <w:pPr>
              <w:spacing w:after="0" w:line="276" w:lineRule="auto"/>
              <w:rPr>
                <w:rFonts w:cs="Times New Roman"/>
                <w:szCs w:val="24"/>
                <w:lang w:val="ro-RO"/>
              </w:rPr>
            </w:pPr>
            <w:r w:rsidRPr="003C1220">
              <w:rPr>
                <w:rFonts w:cs="Times New Roman"/>
                <w:szCs w:val="24"/>
                <w:lang w:val="ro-RO"/>
              </w:rPr>
              <w:t>Harta distribuției tipurilor de habitate se regăsește în Anexa 3.11.</w:t>
            </w:r>
          </w:p>
        </w:tc>
      </w:tr>
      <w:tr w:rsidR="008D6314" w:rsidRPr="003C1220" w14:paraId="6F21346A" w14:textId="77777777" w:rsidTr="007057F7">
        <w:trPr>
          <w:jc w:val="center"/>
        </w:trPr>
        <w:tc>
          <w:tcPr>
            <w:tcW w:w="263" w:type="pct"/>
            <w:shd w:val="clear" w:color="auto" w:fill="auto"/>
          </w:tcPr>
          <w:p w14:paraId="52ADA848" w14:textId="77777777" w:rsidR="008D6314" w:rsidRPr="003C1220" w:rsidRDefault="008D6314" w:rsidP="002C6063">
            <w:pPr>
              <w:numPr>
                <w:ilvl w:val="0"/>
                <w:numId w:val="39"/>
              </w:numPr>
              <w:spacing w:after="0" w:line="276" w:lineRule="auto"/>
              <w:ind w:left="360"/>
              <w:rPr>
                <w:rFonts w:cs="Times New Roman"/>
                <w:szCs w:val="24"/>
                <w:lang w:val="ro-RO"/>
              </w:rPr>
            </w:pPr>
          </w:p>
        </w:tc>
        <w:tc>
          <w:tcPr>
            <w:tcW w:w="1307" w:type="pct"/>
            <w:shd w:val="clear" w:color="auto" w:fill="auto"/>
          </w:tcPr>
          <w:p w14:paraId="6B1DAC25" w14:textId="1A131639" w:rsidR="008D6314" w:rsidRPr="003C1220" w:rsidRDefault="008D6314" w:rsidP="002C6063">
            <w:pPr>
              <w:spacing w:after="0" w:line="276" w:lineRule="auto"/>
              <w:rPr>
                <w:rFonts w:cs="Times New Roman"/>
                <w:szCs w:val="24"/>
                <w:lang w:val="ro-RO"/>
              </w:rPr>
            </w:pPr>
            <w:r w:rsidRPr="003C1220">
              <w:rPr>
                <w:rFonts w:cs="Times New Roman"/>
                <w:szCs w:val="24"/>
                <w:lang w:val="ro-RO"/>
              </w:rPr>
              <w:t>Alte informații privind sursele de informații</w:t>
            </w:r>
          </w:p>
        </w:tc>
        <w:tc>
          <w:tcPr>
            <w:tcW w:w="3430" w:type="pct"/>
            <w:shd w:val="clear" w:color="auto" w:fill="auto"/>
          </w:tcPr>
          <w:p w14:paraId="7D24280B" w14:textId="167F1865" w:rsidR="008D6314" w:rsidRPr="003C1220" w:rsidRDefault="008D6314" w:rsidP="002C6063">
            <w:pPr>
              <w:widowControl w:val="0"/>
              <w:spacing w:after="0" w:line="276" w:lineRule="auto"/>
              <w:rPr>
                <w:rFonts w:cs="Times New Roman"/>
                <w:szCs w:val="24"/>
                <w:lang w:val="ro-RO"/>
              </w:rPr>
            </w:pPr>
            <w:r w:rsidRPr="003C1220">
              <w:rPr>
                <w:rFonts w:cs="Times New Roman"/>
                <w:szCs w:val="24"/>
                <w:lang w:val="ro-RO"/>
              </w:rPr>
              <w:t>A se vedea bibliografia</w:t>
            </w:r>
          </w:p>
        </w:tc>
      </w:tr>
      <w:bookmarkEnd w:id="60"/>
      <w:bookmarkEnd w:id="61"/>
    </w:tbl>
    <w:p w14:paraId="5E35E254" w14:textId="77777777" w:rsidR="00824D17" w:rsidRPr="003C1220" w:rsidRDefault="00824D17" w:rsidP="002C6063">
      <w:pPr>
        <w:spacing w:after="0" w:line="276" w:lineRule="auto"/>
        <w:rPr>
          <w:rFonts w:cs="Times New Roman"/>
          <w:szCs w:val="24"/>
          <w:lang w:val="ro-RO"/>
        </w:rPr>
      </w:pPr>
    </w:p>
    <w:p w14:paraId="169F6BD5" w14:textId="5441BA80" w:rsidR="002C0E6A" w:rsidRPr="003C1220" w:rsidRDefault="002C0E6A" w:rsidP="002C6063">
      <w:pPr>
        <w:spacing w:after="0" w:line="276" w:lineRule="auto"/>
        <w:rPr>
          <w:rFonts w:cs="Times New Roman"/>
          <w:b/>
          <w:bCs/>
          <w:i/>
          <w:iCs/>
          <w:szCs w:val="24"/>
          <w:lang w:val="ro-RO"/>
        </w:rPr>
      </w:pPr>
      <w:r w:rsidRPr="003C1220">
        <w:rPr>
          <w:rFonts w:cs="Times New Roman"/>
          <w:b/>
          <w:bCs/>
          <w:i/>
          <w:iCs/>
          <w:szCs w:val="24"/>
          <w:lang w:val="ro-RO"/>
        </w:rPr>
        <w:t>91Y0 “</w:t>
      </w:r>
      <w:r w:rsidR="00AA7824" w:rsidRPr="003C1220">
        <w:rPr>
          <w:rFonts w:cs="Times New Roman"/>
          <w:b/>
          <w:bCs/>
          <w:i/>
          <w:iCs/>
          <w:szCs w:val="24"/>
          <w:lang w:val="ro-RO"/>
        </w:rPr>
        <w:t>Păduri</w:t>
      </w:r>
      <w:r w:rsidRPr="003C1220">
        <w:rPr>
          <w:rFonts w:cs="Times New Roman"/>
          <w:b/>
          <w:bCs/>
          <w:i/>
          <w:iCs/>
          <w:szCs w:val="24"/>
          <w:lang w:val="ro-RO"/>
        </w:rPr>
        <w:t xml:space="preserve">  dacice  de  stejar </w:t>
      </w:r>
      <w:r w:rsidR="00463FAD" w:rsidRPr="003C1220">
        <w:rPr>
          <w:rFonts w:cs="Times New Roman"/>
          <w:b/>
          <w:bCs/>
          <w:i/>
          <w:iCs/>
          <w:szCs w:val="24"/>
          <w:lang w:val="ro-RO"/>
        </w:rPr>
        <w:t>și</w:t>
      </w:r>
      <w:r w:rsidRPr="003C1220">
        <w:rPr>
          <w:rFonts w:cs="Times New Roman"/>
          <w:b/>
          <w:bCs/>
          <w:i/>
          <w:iCs/>
          <w:szCs w:val="24"/>
          <w:lang w:val="ro-RO"/>
        </w:rPr>
        <w:t xml:space="preserve"> carpen”</w:t>
      </w:r>
    </w:p>
    <w:p w14:paraId="6CEB0592" w14:textId="77777777" w:rsidR="007057F7" w:rsidRPr="003C1220" w:rsidRDefault="007057F7" w:rsidP="002C6063">
      <w:pPr>
        <w:spacing w:after="0" w:line="276" w:lineRule="auto"/>
        <w:rPr>
          <w:rFonts w:eastAsia="Calibri" w:cs="Times New Roman"/>
          <w:b/>
          <w:szCs w:val="24"/>
          <w:lang w:val="ro-RO" w:eastAsia="ro-RO"/>
        </w:rPr>
      </w:pPr>
    </w:p>
    <w:p w14:paraId="41622411" w14:textId="631D8688" w:rsidR="002C0E6A" w:rsidRPr="003C1220" w:rsidRDefault="002C0E6A" w:rsidP="002C6063">
      <w:pPr>
        <w:spacing w:after="0" w:line="276" w:lineRule="auto"/>
        <w:rPr>
          <w:rFonts w:cs="Times New Roman"/>
          <w:szCs w:val="24"/>
          <w:lang w:val="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11</w:t>
      </w:r>
      <w:r w:rsidRPr="003C1220">
        <w:rPr>
          <w:rFonts w:eastAsia="Calibri" w:cs="Times New Roman"/>
          <w:b/>
          <w:szCs w:val="24"/>
          <w:lang w:val="ro-RO" w:eastAsia="ro-RO"/>
        </w:rPr>
        <w:fldChar w:fldCharType="end"/>
      </w:r>
      <w:r w:rsidR="007057F7"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eastAsia="Calibri" w:cs="Times New Roman"/>
          <w:i/>
          <w:szCs w:val="24"/>
          <w:lang w:val="ro-RO" w:eastAsia="ro-RO"/>
        </w:rPr>
        <w:t xml:space="preserve">Tabel A. </w:t>
      </w:r>
      <w:r w:rsidRPr="003C1220">
        <w:rPr>
          <w:rFonts w:cs="Times New Roman"/>
          <w:i/>
          <w:szCs w:val="24"/>
          <w:lang w:val="ro-RO"/>
        </w:rPr>
        <w:t>Date  generale ale tipului de habitat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229"/>
        <w:gridCol w:w="6497"/>
      </w:tblGrid>
      <w:tr w:rsidR="00117D2C" w:rsidRPr="003C1220" w14:paraId="2E429760" w14:textId="77777777" w:rsidTr="00C45F76">
        <w:trPr>
          <w:tblHeader/>
          <w:jc w:val="center"/>
        </w:trPr>
        <w:tc>
          <w:tcPr>
            <w:tcW w:w="275" w:type="pct"/>
            <w:shd w:val="clear" w:color="auto" w:fill="auto"/>
          </w:tcPr>
          <w:p w14:paraId="6D0E839A" w14:textId="77777777" w:rsidR="002C0E6A" w:rsidRPr="003C1220" w:rsidRDefault="002C0E6A" w:rsidP="002C6063">
            <w:pPr>
              <w:spacing w:after="0" w:line="276" w:lineRule="auto"/>
              <w:rPr>
                <w:rFonts w:cs="Times New Roman"/>
                <w:b/>
                <w:szCs w:val="24"/>
                <w:lang w:val="ro-RO"/>
              </w:rPr>
            </w:pPr>
            <w:r w:rsidRPr="003C1220">
              <w:rPr>
                <w:rFonts w:cs="Times New Roman"/>
                <w:b/>
                <w:szCs w:val="24"/>
                <w:lang w:val="ro-RO"/>
              </w:rPr>
              <w:t>Nr</w:t>
            </w:r>
          </w:p>
        </w:tc>
        <w:tc>
          <w:tcPr>
            <w:tcW w:w="1208" w:type="pct"/>
            <w:shd w:val="clear" w:color="auto" w:fill="auto"/>
          </w:tcPr>
          <w:p w14:paraId="60DBAC92" w14:textId="77777777" w:rsidR="002C0E6A" w:rsidRPr="003C1220" w:rsidRDefault="002C0E6A" w:rsidP="002C6063">
            <w:pPr>
              <w:spacing w:after="0" w:line="276" w:lineRule="auto"/>
              <w:rPr>
                <w:rFonts w:cs="Times New Roman"/>
                <w:b/>
                <w:szCs w:val="24"/>
                <w:lang w:val="ro-RO"/>
              </w:rPr>
            </w:pPr>
            <w:r w:rsidRPr="003C1220">
              <w:rPr>
                <w:rFonts w:cs="Times New Roman"/>
                <w:b/>
                <w:szCs w:val="24"/>
                <w:lang w:val="ro-RO"/>
              </w:rPr>
              <w:t>Informaţie/Atribut</w:t>
            </w:r>
          </w:p>
        </w:tc>
        <w:tc>
          <w:tcPr>
            <w:tcW w:w="3517" w:type="pct"/>
            <w:shd w:val="clear" w:color="auto" w:fill="auto"/>
          </w:tcPr>
          <w:p w14:paraId="6678402B" w14:textId="77777777" w:rsidR="002C0E6A" w:rsidRPr="003C1220" w:rsidRDefault="002C0E6A" w:rsidP="002C6063">
            <w:pPr>
              <w:spacing w:after="0" w:line="276" w:lineRule="auto"/>
              <w:rPr>
                <w:rFonts w:cs="Times New Roman"/>
                <w:b/>
                <w:szCs w:val="24"/>
                <w:lang w:val="ro-RO"/>
              </w:rPr>
            </w:pPr>
            <w:r w:rsidRPr="003C1220">
              <w:rPr>
                <w:rFonts w:cs="Times New Roman"/>
                <w:b/>
                <w:szCs w:val="24"/>
                <w:lang w:val="ro-RO"/>
              </w:rPr>
              <w:t>Descriere</w:t>
            </w:r>
          </w:p>
        </w:tc>
      </w:tr>
      <w:tr w:rsidR="00117D2C" w:rsidRPr="003C1220" w14:paraId="026A67B5" w14:textId="77777777" w:rsidTr="007057F7">
        <w:trPr>
          <w:jc w:val="center"/>
        </w:trPr>
        <w:tc>
          <w:tcPr>
            <w:tcW w:w="275" w:type="pct"/>
            <w:shd w:val="clear" w:color="auto" w:fill="auto"/>
          </w:tcPr>
          <w:p w14:paraId="4BB60AFA"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t>1</w:t>
            </w:r>
          </w:p>
        </w:tc>
        <w:tc>
          <w:tcPr>
            <w:tcW w:w="1208" w:type="pct"/>
            <w:shd w:val="clear" w:color="auto" w:fill="auto"/>
          </w:tcPr>
          <w:p w14:paraId="21CFEF24"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Clasificarea tipului de habitat</w:t>
            </w:r>
          </w:p>
        </w:tc>
        <w:tc>
          <w:tcPr>
            <w:tcW w:w="3517" w:type="pct"/>
            <w:shd w:val="clear" w:color="auto" w:fill="auto"/>
          </w:tcPr>
          <w:p w14:paraId="4115F525" w14:textId="7582208C"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EC -  habitat de </w:t>
            </w:r>
            <w:r w:rsidR="001D6E6A" w:rsidRPr="003C1220">
              <w:rPr>
                <w:rFonts w:cs="Times New Roman"/>
                <w:szCs w:val="24"/>
                <w:lang w:val="ro-RO"/>
              </w:rPr>
              <w:t>importanță comunitară</w:t>
            </w:r>
          </w:p>
        </w:tc>
      </w:tr>
      <w:tr w:rsidR="00117D2C" w:rsidRPr="003C1220" w14:paraId="27F17965" w14:textId="77777777" w:rsidTr="007057F7">
        <w:trPr>
          <w:jc w:val="center"/>
        </w:trPr>
        <w:tc>
          <w:tcPr>
            <w:tcW w:w="275" w:type="pct"/>
            <w:shd w:val="clear" w:color="auto" w:fill="auto"/>
          </w:tcPr>
          <w:p w14:paraId="4719475F"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t>2</w:t>
            </w:r>
          </w:p>
        </w:tc>
        <w:tc>
          <w:tcPr>
            <w:tcW w:w="1208" w:type="pct"/>
            <w:shd w:val="clear" w:color="auto" w:fill="auto"/>
          </w:tcPr>
          <w:p w14:paraId="2FD3DF55"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Codul unic al tipului de habitat</w:t>
            </w:r>
          </w:p>
        </w:tc>
        <w:tc>
          <w:tcPr>
            <w:tcW w:w="3517" w:type="pct"/>
            <w:shd w:val="clear" w:color="auto" w:fill="auto"/>
          </w:tcPr>
          <w:p w14:paraId="6E2B85DC" w14:textId="77777777" w:rsidR="002C0E6A" w:rsidRPr="003C1220" w:rsidRDefault="002C0E6A" w:rsidP="002C6063">
            <w:pPr>
              <w:widowControl w:val="0"/>
              <w:spacing w:after="0" w:line="276" w:lineRule="auto"/>
              <w:rPr>
                <w:rFonts w:cs="Times New Roman"/>
                <w:b/>
                <w:szCs w:val="24"/>
                <w:lang w:val="ro-RO"/>
              </w:rPr>
            </w:pPr>
            <w:r w:rsidRPr="003C1220">
              <w:rPr>
                <w:rFonts w:cs="Times New Roman"/>
                <w:b/>
                <w:szCs w:val="24"/>
                <w:lang w:val="ro-RO"/>
              </w:rPr>
              <w:t>91Y0</w:t>
            </w:r>
          </w:p>
          <w:p w14:paraId="16BB3BCA" w14:textId="77777777" w:rsidR="002C0E6A" w:rsidRPr="003C1220" w:rsidRDefault="002C0E6A" w:rsidP="002C6063">
            <w:pPr>
              <w:widowControl w:val="0"/>
              <w:spacing w:after="0" w:line="276" w:lineRule="auto"/>
              <w:rPr>
                <w:rFonts w:cs="Times New Roman"/>
                <w:szCs w:val="24"/>
                <w:lang w:val="ro-RO"/>
              </w:rPr>
            </w:pPr>
          </w:p>
        </w:tc>
      </w:tr>
      <w:tr w:rsidR="00117D2C" w:rsidRPr="003C1220" w14:paraId="75BB5985" w14:textId="77777777" w:rsidTr="007057F7">
        <w:trPr>
          <w:jc w:val="center"/>
        </w:trPr>
        <w:tc>
          <w:tcPr>
            <w:tcW w:w="275" w:type="pct"/>
            <w:shd w:val="clear" w:color="auto" w:fill="auto"/>
          </w:tcPr>
          <w:p w14:paraId="75CAD654"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t>3</w:t>
            </w:r>
          </w:p>
        </w:tc>
        <w:tc>
          <w:tcPr>
            <w:tcW w:w="1208" w:type="pct"/>
            <w:shd w:val="clear" w:color="auto" w:fill="auto"/>
          </w:tcPr>
          <w:p w14:paraId="018D4F07"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Denumire habitat</w:t>
            </w:r>
          </w:p>
        </w:tc>
        <w:tc>
          <w:tcPr>
            <w:tcW w:w="3517" w:type="pct"/>
            <w:shd w:val="clear" w:color="auto" w:fill="auto"/>
          </w:tcPr>
          <w:p w14:paraId="251D726C" w14:textId="7E4E29F5" w:rsidR="002C0E6A" w:rsidRPr="003C1220" w:rsidRDefault="00AA7824" w:rsidP="002C6063">
            <w:pPr>
              <w:widowControl w:val="0"/>
              <w:spacing w:after="0" w:line="276" w:lineRule="auto"/>
              <w:rPr>
                <w:rFonts w:cs="Times New Roman"/>
                <w:szCs w:val="24"/>
                <w:lang w:val="ro-RO"/>
              </w:rPr>
            </w:pPr>
            <w:r w:rsidRPr="003C1220">
              <w:rPr>
                <w:rFonts w:cs="Times New Roman"/>
                <w:b/>
                <w:szCs w:val="24"/>
                <w:lang w:val="ro-RO"/>
              </w:rPr>
              <w:t>Păduri</w:t>
            </w:r>
            <w:r w:rsidR="002C0E6A" w:rsidRPr="003C1220">
              <w:rPr>
                <w:rFonts w:cs="Times New Roman"/>
                <w:b/>
                <w:szCs w:val="24"/>
                <w:lang w:val="ro-RO"/>
              </w:rPr>
              <w:t xml:space="preserve"> dacice de stejar </w:t>
            </w:r>
            <w:r w:rsidR="00463FAD" w:rsidRPr="003C1220">
              <w:rPr>
                <w:rFonts w:cs="Times New Roman"/>
                <w:b/>
                <w:szCs w:val="24"/>
                <w:lang w:val="ro-RO"/>
              </w:rPr>
              <w:t>și</w:t>
            </w:r>
            <w:r w:rsidR="002C0E6A" w:rsidRPr="003C1220">
              <w:rPr>
                <w:rFonts w:cs="Times New Roman"/>
                <w:b/>
                <w:szCs w:val="24"/>
                <w:lang w:val="ro-RO"/>
              </w:rPr>
              <w:t xml:space="preserve"> carpen</w:t>
            </w:r>
          </w:p>
        </w:tc>
      </w:tr>
      <w:tr w:rsidR="00117D2C" w:rsidRPr="003C1220" w14:paraId="1B5F497A" w14:textId="77777777" w:rsidTr="007057F7">
        <w:trPr>
          <w:jc w:val="center"/>
        </w:trPr>
        <w:tc>
          <w:tcPr>
            <w:tcW w:w="275" w:type="pct"/>
            <w:shd w:val="clear" w:color="auto" w:fill="auto"/>
          </w:tcPr>
          <w:p w14:paraId="2F66492D"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t>4</w:t>
            </w:r>
          </w:p>
        </w:tc>
        <w:tc>
          <w:tcPr>
            <w:tcW w:w="1208" w:type="pct"/>
            <w:shd w:val="clear" w:color="auto" w:fill="auto"/>
          </w:tcPr>
          <w:p w14:paraId="02121D57"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Palaearctic  Habitats (PalHab)</w:t>
            </w:r>
          </w:p>
        </w:tc>
        <w:tc>
          <w:tcPr>
            <w:tcW w:w="3517" w:type="pct"/>
            <w:shd w:val="clear" w:color="auto" w:fill="auto"/>
          </w:tcPr>
          <w:p w14:paraId="0BFC4BDB"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41.2C12  Dacian </w:t>
            </w:r>
            <w:r w:rsidRPr="003C1220">
              <w:rPr>
                <w:rFonts w:cs="Times New Roman"/>
                <w:i/>
                <w:iCs/>
                <w:szCs w:val="24"/>
                <w:lang w:val="ro-RO"/>
              </w:rPr>
              <w:t xml:space="preserve">Lathyrus hallersteinii </w:t>
            </w:r>
            <w:r w:rsidRPr="003C1220">
              <w:rPr>
                <w:rFonts w:cs="Times New Roman"/>
                <w:szCs w:val="24"/>
                <w:lang w:val="ro-RO"/>
              </w:rPr>
              <w:t>oak-hornbeam forests</w:t>
            </w:r>
          </w:p>
          <w:p w14:paraId="68F6BB58" w14:textId="77777777"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41.2C4  Southern sarmatic oak-lime-hornbeam forest</w:t>
            </w:r>
          </w:p>
          <w:p w14:paraId="5C7E04EF" w14:textId="77777777"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41.2C22  Moldo-Muntenian oak-hornbeam forest</w:t>
            </w:r>
          </w:p>
          <w:p w14:paraId="69903DE8"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41.2C23 Western Pontic  oak-hornbeam-ash forest</w:t>
            </w:r>
          </w:p>
          <w:p w14:paraId="5DA3DB80"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41.2C11 Dacian </w:t>
            </w:r>
            <w:r w:rsidRPr="003C1220">
              <w:rPr>
                <w:rFonts w:cs="Times New Roman"/>
                <w:i/>
                <w:szCs w:val="24"/>
                <w:lang w:val="ro-RO"/>
              </w:rPr>
              <w:t>Melampyrum bihariense</w:t>
            </w:r>
            <w:r w:rsidRPr="003C1220">
              <w:rPr>
                <w:rFonts w:cs="Times New Roman"/>
                <w:szCs w:val="24"/>
                <w:lang w:val="ro-RO"/>
              </w:rPr>
              <w:t xml:space="preserve"> oak-hornbeam forest</w:t>
            </w:r>
          </w:p>
          <w:p w14:paraId="72289EC1"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41.2C21 Moldo-Muntenian pedunculate oak-lime-hornbeam ash forest</w:t>
            </w:r>
          </w:p>
        </w:tc>
      </w:tr>
      <w:tr w:rsidR="00117D2C" w:rsidRPr="003C1220" w14:paraId="6B27B6CF" w14:textId="77777777" w:rsidTr="007057F7">
        <w:trPr>
          <w:jc w:val="center"/>
        </w:trPr>
        <w:tc>
          <w:tcPr>
            <w:tcW w:w="275" w:type="pct"/>
            <w:shd w:val="clear" w:color="auto" w:fill="auto"/>
          </w:tcPr>
          <w:p w14:paraId="31928E6F" w14:textId="77777777" w:rsidR="002C0E6A" w:rsidRPr="003C1220" w:rsidRDefault="002C0E6A" w:rsidP="002C6063">
            <w:pPr>
              <w:spacing w:after="0" w:line="276" w:lineRule="auto"/>
              <w:rPr>
                <w:rFonts w:cs="Times New Roman"/>
                <w:szCs w:val="24"/>
                <w:lang w:val="ro-RO"/>
              </w:rPr>
            </w:pPr>
            <w:r w:rsidRPr="003C1220">
              <w:rPr>
                <w:rFonts w:cs="Times New Roman"/>
                <w:szCs w:val="24"/>
                <w:lang w:val="ro-RO"/>
              </w:rPr>
              <w:t>5</w:t>
            </w:r>
          </w:p>
        </w:tc>
        <w:tc>
          <w:tcPr>
            <w:tcW w:w="1208" w:type="pct"/>
            <w:shd w:val="clear" w:color="auto" w:fill="auto"/>
          </w:tcPr>
          <w:p w14:paraId="5E6F0C3E"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 xml:space="preserve">Habitatele din </w:t>
            </w:r>
            <w:r w:rsidRPr="003C1220">
              <w:rPr>
                <w:rFonts w:eastAsia="Times New Roman" w:cs="Times New Roman"/>
                <w:szCs w:val="24"/>
                <w:lang w:val="ro-RO"/>
              </w:rPr>
              <w:lastRenderedPageBreak/>
              <w:t>România (HdR)</w:t>
            </w:r>
          </w:p>
        </w:tc>
        <w:tc>
          <w:tcPr>
            <w:tcW w:w="3517" w:type="pct"/>
            <w:shd w:val="clear" w:color="auto" w:fill="auto"/>
          </w:tcPr>
          <w:p w14:paraId="65359125" w14:textId="52E61B1A" w:rsidR="002C0E6A" w:rsidRPr="003C1220" w:rsidRDefault="002C0E6A" w:rsidP="002C6063">
            <w:pPr>
              <w:widowControl w:val="0"/>
              <w:spacing w:after="0" w:line="276" w:lineRule="auto"/>
              <w:ind w:left="115"/>
              <w:rPr>
                <w:rFonts w:cs="Times New Roman"/>
                <w:i/>
                <w:szCs w:val="24"/>
                <w:lang w:val="ro-RO"/>
              </w:rPr>
            </w:pPr>
            <w:r w:rsidRPr="003C1220">
              <w:rPr>
                <w:rFonts w:cs="Times New Roman"/>
                <w:szCs w:val="24"/>
                <w:lang w:val="ro-RO"/>
              </w:rPr>
              <w:lastRenderedPageBreak/>
              <w:t xml:space="preserve">R 4124  </w:t>
            </w:r>
            <w:r w:rsidR="00AA7824" w:rsidRPr="003C1220">
              <w:rPr>
                <w:rFonts w:cs="Times New Roman"/>
                <w:szCs w:val="24"/>
                <w:lang w:val="ro-RO"/>
              </w:rPr>
              <w:t>Păduri</w:t>
            </w:r>
            <w:r w:rsidRPr="003C1220">
              <w:rPr>
                <w:rFonts w:cs="Times New Roman"/>
                <w:szCs w:val="24"/>
                <w:lang w:val="ro-RO"/>
              </w:rPr>
              <w:t xml:space="preserve"> dacice de gorun (</w:t>
            </w:r>
            <w:r w:rsidRPr="003C1220">
              <w:rPr>
                <w:rFonts w:cs="Times New Roman"/>
                <w:i/>
                <w:szCs w:val="24"/>
                <w:lang w:val="ro-RO"/>
              </w:rPr>
              <w:t>Quercus petraea</w:t>
            </w:r>
            <w:r w:rsidRPr="003C1220">
              <w:rPr>
                <w:rFonts w:cs="Times New Roman"/>
                <w:szCs w:val="24"/>
                <w:lang w:val="ro-RO"/>
              </w:rPr>
              <w:t>), fag (</w:t>
            </w:r>
            <w:r w:rsidRPr="003C1220">
              <w:rPr>
                <w:rFonts w:cs="Times New Roman"/>
                <w:i/>
                <w:szCs w:val="24"/>
                <w:lang w:val="ro-RO"/>
              </w:rPr>
              <w:t xml:space="preserve">Fagus </w:t>
            </w:r>
            <w:r w:rsidRPr="003C1220">
              <w:rPr>
                <w:rFonts w:cs="Times New Roman"/>
                <w:i/>
                <w:szCs w:val="24"/>
                <w:lang w:val="ro-RO"/>
              </w:rPr>
              <w:lastRenderedPageBreak/>
              <w:t>sylvatica</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carpen (</w:t>
            </w:r>
            <w:r w:rsidRPr="003C1220">
              <w:rPr>
                <w:rFonts w:cs="Times New Roman"/>
                <w:i/>
                <w:szCs w:val="24"/>
                <w:lang w:val="ro-RO"/>
              </w:rPr>
              <w:t>Carpinus betulus</w:t>
            </w:r>
            <w:r w:rsidRPr="003C1220">
              <w:rPr>
                <w:rFonts w:cs="Times New Roman"/>
                <w:szCs w:val="24"/>
                <w:lang w:val="ro-RO"/>
              </w:rPr>
              <w:t xml:space="preserve">) cu </w:t>
            </w:r>
            <w:r w:rsidRPr="003C1220">
              <w:rPr>
                <w:rFonts w:cs="Times New Roman"/>
                <w:i/>
                <w:szCs w:val="24"/>
                <w:lang w:val="ro-RO"/>
              </w:rPr>
              <w:t>Lathyrus hallersteinii</w:t>
            </w:r>
          </w:p>
          <w:p w14:paraId="530E247D" w14:textId="60AA9B65" w:rsidR="002C0E6A" w:rsidRPr="003C1220" w:rsidRDefault="002C0E6A" w:rsidP="002C6063">
            <w:pPr>
              <w:widowControl w:val="0"/>
              <w:spacing w:after="0" w:line="276" w:lineRule="auto"/>
              <w:ind w:left="115"/>
              <w:rPr>
                <w:rFonts w:cs="Times New Roman"/>
                <w:i/>
                <w:szCs w:val="24"/>
                <w:lang w:val="ro-RO"/>
              </w:rPr>
            </w:pPr>
            <w:r w:rsidRPr="003C1220">
              <w:rPr>
                <w:rFonts w:cs="Times New Roman"/>
                <w:szCs w:val="24"/>
                <w:lang w:val="ro-RO"/>
              </w:rPr>
              <w:t xml:space="preserve">R 4125 </w:t>
            </w:r>
            <w:r w:rsidR="00AA7824" w:rsidRPr="003C1220">
              <w:rPr>
                <w:rFonts w:cs="Times New Roman"/>
                <w:szCs w:val="24"/>
                <w:lang w:val="ro-RO"/>
              </w:rPr>
              <w:t>Păduri</w:t>
            </w:r>
            <w:r w:rsidRPr="003C1220">
              <w:rPr>
                <w:rFonts w:cs="Times New Roman"/>
                <w:szCs w:val="24"/>
                <w:lang w:val="ro-RO"/>
              </w:rPr>
              <w:t xml:space="preserve"> moldave mixte de gorun (</w:t>
            </w:r>
            <w:r w:rsidRPr="003C1220">
              <w:rPr>
                <w:rFonts w:cs="Times New Roman"/>
                <w:i/>
                <w:szCs w:val="24"/>
                <w:lang w:val="ro-RO"/>
              </w:rPr>
              <w:t>Quercus petraea</w:t>
            </w:r>
            <w:r w:rsidRPr="003C1220">
              <w:rPr>
                <w:rFonts w:cs="Times New Roman"/>
                <w:szCs w:val="24"/>
                <w:lang w:val="ro-RO"/>
              </w:rPr>
              <w:t>), fag (</w:t>
            </w:r>
            <w:r w:rsidRPr="003C1220">
              <w:rPr>
                <w:rFonts w:cs="Times New Roman"/>
                <w:i/>
                <w:szCs w:val="24"/>
                <w:lang w:val="ro-RO"/>
              </w:rPr>
              <w:t>Fagus sylvatica</w:t>
            </w:r>
            <w:r w:rsidRPr="003C1220">
              <w:rPr>
                <w:rFonts w:cs="Times New Roman"/>
                <w:szCs w:val="24"/>
                <w:lang w:val="ro-RO"/>
              </w:rPr>
              <w:t>) , tei (</w:t>
            </w:r>
            <w:r w:rsidRPr="003C1220">
              <w:rPr>
                <w:rFonts w:cs="Times New Roman"/>
                <w:i/>
                <w:szCs w:val="24"/>
                <w:lang w:val="ro-RO"/>
              </w:rPr>
              <w:t>Tilia cordata</w:t>
            </w:r>
            <w:r w:rsidRPr="003C1220">
              <w:rPr>
                <w:rFonts w:cs="Times New Roman"/>
                <w:szCs w:val="24"/>
                <w:lang w:val="ro-RO"/>
              </w:rPr>
              <w:t xml:space="preserve">) cu </w:t>
            </w:r>
            <w:r w:rsidRPr="003C1220">
              <w:rPr>
                <w:rFonts w:cs="Times New Roman"/>
                <w:i/>
                <w:szCs w:val="24"/>
                <w:lang w:val="ro-RO"/>
              </w:rPr>
              <w:t>Carex pilosa</w:t>
            </w:r>
          </w:p>
          <w:p w14:paraId="609AA666" w14:textId="1E638C0F" w:rsidR="002C0E6A" w:rsidRPr="003C1220" w:rsidRDefault="002C0E6A" w:rsidP="002C6063">
            <w:pPr>
              <w:widowControl w:val="0"/>
              <w:spacing w:after="0" w:line="276" w:lineRule="auto"/>
              <w:ind w:left="115"/>
              <w:rPr>
                <w:rFonts w:cs="Times New Roman"/>
                <w:i/>
                <w:szCs w:val="24"/>
                <w:lang w:val="ro-RO"/>
              </w:rPr>
            </w:pPr>
            <w:r w:rsidRPr="003C1220">
              <w:rPr>
                <w:rFonts w:cs="Times New Roman"/>
                <w:szCs w:val="24"/>
                <w:lang w:val="ro-RO"/>
              </w:rPr>
              <w:t xml:space="preserve">R 4126  </w:t>
            </w:r>
            <w:r w:rsidR="00AA7824" w:rsidRPr="003C1220">
              <w:rPr>
                <w:rFonts w:cs="Times New Roman"/>
                <w:szCs w:val="24"/>
                <w:lang w:val="ro-RO"/>
              </w:rPr>
              <w:t>Păduri</w:t>
            </w:r>
            <w:r w:rsidRPr="003C1220">
              <w:rPr>
                <w:rFonts w:cs="Times New Roman"/>
                <w:szCs w:val="24"/>
                <w:lang w:val="ro-RO"/>
              </w:rPr>
              <w:t xml:space="preserve"> moldave mixte de gorun (</w:t>
            </w:r>
            <w:r w:rsidRPr="003C1220">
              <w:rPr>
                <w:rFonts w:cs="Times New Roman"/>
                <w:i/>
                <w:szCs w:val="24"/>
                <w:lang w:val="ro-RO"/>
              </w:rPr>
              <w:t>Quercus petraea</w:t>
            </w:r>
            <w:r w:rsidRPr="003C1220">
              <w:rPr>
                <w:rFonts w:cs="Times New Roman"/>
                <w:szCs w:val="24"/>
                <w:lang w:val="ro-RO"/>
              </w:rPr>
              <w:t>), fag (</w:t>
            </w:r>
            <w:r w:rsidRPr="003C1220">
              <w:rPr>
                <w:rFonts w:cs="Times New Roman"/>
                <w:i/>
                <w:szCs w:val="24"/>
                <w:lang w:val="ro-RO"/>
              </w:rPr>
              <w:t>Fagus sylvatica</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tei argintiu (</w:t>
            </w:r>
            <w:r w:rsidRPr="003C1220">
              <w:rPr>
                <w:rFonts w:cs="Times New Roman"/>
                <w:i/>
                <w:szCs w:val="24"/>
                <w:lang w:val="ro-RO"/>
              </w:rPr>
              <w:t>Tilia tomentosa</w:t>
            </w:r>
            <w:r w:rsidRPr="003C1220">
              <w:rPr>
                <w:rFonts w:cs="Times New Roman"/>
                <w:szCs w:val="24"/>
                <w:lang w:val="ro-RO"/>
              </w:rPr>
              <w:t xml:space="preserve">) cu </w:t>
            </w:r>
            <w:r w:rsidRPr="003C1220">
              <w:rPr>
                <w:rFonts w:cs="Times New Roman"/>
                <w:i/>
                <w:szCs w:val="24"/>
                <w:lang w:val="ro-RO"/>
              </w:rPr>
              <w:t>Carex brevicollis</w:t>
            </w:r>
          </w:p>
          <w:p w14:paraId="27EE92D7" w14:textId="786510DE" w:rsidR="002C0E6A" w:rsidRPr="003C1220" w:rsidRDefault="002C0E6A" w:rsidP="002C6063">
            <w:pPr>
              <w:widowControl w:val="0"/>
              <w:spacing w:after="0" w:line="276" w:lineRule="auto"/>
              <w:ind w:left="115"/>
              <w:rPr>
                <w:rFonts w:cs="Times New Roman"/>
                <w:i/>
                <w:szCs w:val="24"/>
                <w:lang w:val="ro-RO"/>
              </w:rPr>
            </w:pPr>
            <w:r w:rsidRPr="003C1220">
              <w:rPr>
                <w:rFonts w:cs="Times New Roman"/>
                <w:szCs w:val="24"/>
                <w:lang w:val="ro-RO"/>
              </w:rPr>
              <w:t xml:space="preserve">R 4128  </w:t>
            </w:r>
            <w:r w:rsidR="00AA7824" w:rsidRPr="003C1220">
              <w:rPr>
                <w:rFonts w:cs="Times New Roman"/>
                <w:szCs w:val="24"/>
                <w:lang w:val="ro-RO"/>
              </w:rPr>
              <w:t>Păduri</w:t>
            </w:r>
            <w:r w:rsidRPr="003C1220">
              <w:rPr>
                <w:rFonts w:cs="Times New Roman"/>
                <w:szCs w:val="24"/>
                <w:lang w:val="ro-RO"/>
              </w:rPr>
              <w:t xml:space="preserve"> geto-dacice de gorun(</w:t>
            </w:r>
            <w:r w:rsidRPr="003C1220">
              <w:rPr>
                <w:rFonts w:cs="Times New Roman"/>
                <w:i/>
                <w:szCs w:val="24"/>
                <w:lang w:val="ro-RO"/>
              </w:rPr>
              <w:t>Quercus petraea</w:t>
            </w:r>
            <w:r w:rsidRPr="003C1220">
              <w:rPr>
                <w:rFonts w:cs="Times New Roman"/>
                <w:szCs w:val="24"/>
                <w:lang w:val="ro-RO"/>
              </w:rPr>
              <w:t xml:space="preserve">) cu </w:t>
            </w:r>
            <w:r w:rsidRPr="003C1220">
              <w:rPr>
                <w:rFonts w:cs="Times New Roman"/>
                <w:i/>
                <w:szCs w:val="24"/>
                <w:lang w:val="ro-RO"/>
              </w:rPr>
              <w:t>Dentaria bulbifera</w:t>
            </w:r>
          </w:p>
          <w:p w14:paraId="0683F848" w14:textId="6B385838" w:rsidR="002C0E6A" w:rsidRPr="003C1220" w:rsidRDefault="002C0E6A" w:rsidP="002C6063">
            <w:pPr>
              <w:widowControl w:val="0"/>
              <w:spacing w:after="0" w:line="276" w:lineRule="auto"/>
              <w:ind w:left="115"/>
              <w:rPr>
                <w:rFonts w:cs="Times New Roman"/>
                <w:i/>
                <w:szCs w:val="24"/>
                <w:lang w:val="ro-RO"/>
              </w:rPr>
            </w:pPr>
            <w:r w:rsidRPr="003C1220">
              <w:rPr>
                <w:rFonts w:cs="Times New Roman"/>
                <w:szCs w:val="24"/>
                <w:lang w:val="ro-RO"/>
              </w:rPr>
              <w:t xml:space="preserve">R 4135 </w:t>
            </w:r>
            <w:r w:rsidR="00AA7824" w:rsidRPr="003C1220">
              <w:rPr>
                <w:rFonts w:cs="Times New Roman"/>
                <w:szCs w:val="24"/>
                <w:lang w:val="ro-RO"/>
              </w:rPr>
              <w:t>Păduri</w:t>
            </w:r>
            <w:r w:rsidRPr="003C1220">
              <w:rPr>
                <w:rFonts w:cs="Times New Roman"/>
                <w:szCs w:val="24"/>
                <w:lang w:val="ro-RO"/>
              </w:rPr>
              <w:t xml:space="preserve"> vest-pontice mixte de gorun(</w:t>
            </w:r>
            <w:r w:rsidRPr="003C1220">
              <w:rPr>
                <w:rFonts w:cs="Times New Roman"/>
                <w:i/>
                <w:szCs w:val="24"/>
                <w:lang w:val="ro-RO"/>
              </w:rPr>
              <w:t>Quercus petraea</w:t>
            </w:r>
            <w:r w:rsidRPr="003C1220">
              <w:rPr>
                <w:rFonts w:cs="Times New Roman"/>
                <w:szCs w:val="24"/>
                <w:lang w:val="ro-RO"/>
              </w:rPr>
              <w:t>), tei argintiu (</w:t>
            </w:r>
            <w:r w:rsidRPr="003C1220">
              <w:rPr>
                <w:rFonts w:cs="Times New Roman"/>
                <w:i/>
                <w:szCs w:val="24"/>
                <w:lang w:val="ro-RO"/>
              </w:rPr>
              <w:t>Tilia tomentosa</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carpen (</w:t>
            </w:r>
            <w:r w:rsidRPr="003C1220">
              <w:rPr>
                <w:rFonts w:cs="Times New Roman"/>
                <w:i/>
                <w:szCs w:val="24"/>
                <w:lang w:val="ro-RO"/>
              </w:rPr>
              <w:t>Carpinus betulus</w:t>
            </w:r>
            <w:r w:rsidRPr="003C1220">
              <w:rPr>
                <w:rFonts w:cs="Times New Roman"/>
                <w:szCs w:val="24"/>
                <w:lang w:val="ro-RO"/>
              </w:rPr>
              <w:t xml:space="preserve">) cu </w:t>
            </w:r>
            <w:r w:rsidRPr="003C1220">
              <w:rPr>
                <w:rFonts w:cs="Times New Roman"/>
                <w:i/>
                <w:szCs w:val="24"/>
                <w:lang w:val="ro-RO"/>
              </w:rPr>
              <w:t>Carpesium cernuum</w:t>
            </w:r>
          </w:p>
          <w:p w14:paraId="0FD8A226" w14:textId="6B9D4996" w:rsidR="002C0E6A" w:rsidRPr="003C1220" w:rsidRDefault="002C0E6A" w:rsidP="002C6063">
            <w:pPr>
              <w:widowControl w:val="0"/>
              <w:spacing w:after="0" w:line="276" w:lineRule="auto"/>
              <w:ind w:left="115"/>
              <w:rPr>
                <w:rFonts w:cs="Times New Roman"/>
                <w:szCs w:val="24"/>
                <w:lang w:val="ro-RO"/>
              </w:rPr>
            </w:pPr>
            <w:r w:rsidRPr="003C1220">
              <w:rPr>
                <w:rFonts w:cs="Times New Roman"/>
                <w:szCs w:val="24"/>
                <w:lang w:val="ro-RO"/>
              </w:rPr>
              <w:t xml:space="preserve">R 4143  </w:t>
            </w:r>
            <w:r w:rsidR="00AA7824" w:rsidRPr="003C1220">
              <w:rPr>
                <w:rFonts w:cs="Times New Roman"/>
                <w:szCs w:val="24"/>
                <w:lang w:val="ro-RO"/>
              </w:rPr>
              <w:t>Păduri</w:t>
            </w:r>
            <w:r w:rsidRPr="003C1220">
              <w:rPr>
                <w:rFonts w:cs="Times New Roman"/>
                <w:szCs w:val="24"/>
                <w:lang w:val="ro-RO"/>
              </w:rPr>
              <w:t xml:space="preserve"> dacice de stejar pedunculat (</w:t>
            </w:r>
            <w:r w:rsidRPr="003C1220">
              <w:rPr>
                <w:rFonts w:cs="Times New Roman"/>
                <w:i/>
                <w:szCs w:val="24"/>
                <w:lang w:val="ro-RO"/>
              </w:rPr>
              <w:t>Quercus robur</w:t>
            </w:r>
            <w:r w:rsidRPr="003C1220">
              <w:rPr>
                <w:rFonts w:cs="Times New Roman"/>
                <w:szCs w:val="24"/>
                <w:lang w:val="ro-RO"/>
              </w:rPr>
              <w:t xml:space="preserve">) cu </w:t>
            </w:r>
            <w:r w:rsidRPr="003C1220">
              <w:rPr>
                <w:rFonts w:cs="Times New Roman"/>
                <w:i/>
                <w:szCs w:val="24"/>
                <w:lang w:val="ro-RO"/>
              </w:rPr>
              <w:t>Melampyrum bihariense</w:t>
            </w:r>
          </w:p>
          <w:p w14:paraId="04D143EE" w14:textId="4E98AC46" w:rsidR="002C0E6A" w:rsidRPr="003C1220" w:rsidRDefault="002C0E6A" w:rsidP="002C6063">
            <w:pPr>
              <w:widowControl w:val="0"/>
              <w:spacing w:after="0" w:line="276" w:lineRule="auto"/>
              <w:ind w:left="115"/>
              <w:rPr>
                <w:rFonts w:cs="Times New Roman"/>
                <w:szCs w:val="24"/>
                <w:lang w:val="ro-RO"/>
              </w:rPr>
            </w:pPr>
            <w:r w:rsidRPr="003C1220">
              <w:rPr>
                <w:rFonts w:cs="Times New Roman"/>
                <w:szCs w:val="24"/>
                <w:lang w:val="ro-RO"/>
              </w:rPr>
              <w:t xml:space="preserve">R 4147 </w:t>
            </w:r>
            <w:r w:rsidR="00AA7824" w:rsidRPr="003C1220">
              <w:rPr>
                <w:rFonts w:cs="Times New Roman"/>
                <w:szCs w:val="24"/>
                <w:lang w:val="ro-RO"/>
              </w:rPr>
              <w:t>Păduri</w:t>
            </w:r>
            <w:r w:rsidRPr="003C1220">
              <w:rPr>
                <w:rFonts w:cs="Times New Roman"/>
                <w:szCs w:val="24"/>
                <w:lang w:val="ro-RO"/>
              </w:rPr>
              <w:t xml:space="preserve"> danubiene mixte de stejar pedunculat (</w:t>
            </w:r>
            <w:r w:rsidRPr="003C1220">
              <w:rPr>
                <w:rFonts w:cs="Times New Roman"/>
                <w:i/>
                <w:szCs w:val="24"/>
                <w:lang w:val="ro-RO"/>
              </w:rPr>
              <w:t>Quercus robur</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tei argintiu (</w:t>
            </w:r>
            <w:r w:rsidRPr="003C1220">
              <w:rPr>
                <w:rFonts w:cs="Times New Roman"/>
                <w:i/>
                <w:szCs w:val="24"/>
                <w:lang w:val="ro-RO"/>
              </w:rPr>
              <w:t>Tilia tomentosa</w:t>
            </w:r>
            <w:r w:rsidRPr="003C1220">
              <w:rPr>
                <w:rFonts w:cs="Times New Roman"/>
                <w:szCs w:val="24"/>
                <w:lang w:val="ro-RO"/>
              </w:rPr>
              <w:t xml:space="preserve">) cu </w:t>
            </w:r>
            <w:r w:rsidRPr="003C1220">
              <w:rPr>
                <w:rFonts w:cs="Times New Roman"/>
                <w:i/>
                <w:szCs w:val="24"/>
                <w:lang w:val="ro-RO"/>
              </w:rPr>
              <w:t>Scutellaria altissima</w:t>
            </w:r>
          </w:p>
        </w:tc>
      </w:tr>
      <w:tr w:rsidR="00117D2C" w:rsidRPr="003C1220" w14:paraId="28ADF9F3" w14:textId="77777777" w:rsidTr="007057F7">
        <w:trPr>
          <w:jc w:val="center"/>
        </w:trPr>
        <w:tc>
          <w:tcPr>
            <w:tcW w:w="275" w:type="pct"/>
            <w:shd w:val="clear" w:color="auto" w:fill="auto"/>
          </w:tcPr>
          <w:p w14:paraId="6D9D09A0" w14:textId="77777777" w:rsidR="002C0E6A" w:rsidRPr="003C1220" w:rsidRDefault="002C0E6A" w:rsidP="002C6063">
            <w:pPr>
              <w:spacing w:after="0" w:line="276" w:lineRule="auto"/>
              <w:rPr>
                <w:rFonts w:cs="Times New Roman"/>
                <w:szCs w:val="24"/>
                <w:lang w:val="ro-RO"/>
              </w:rPr>
            </w:pPr>
            <w:r w:rsidRPr="003C1220">
              <w:rPr>
                <w:rFonts w:cs="Times New Roman"/>
                <w:szCs w:val="24"/>
                <w:lang w:val="ro-RO"/>
              </w:rPr>
              <w:lastRenderedPageBreak/>
              <w:t>6</w:t>
            </w:r>
          </w:p>
        </w:tc>
        <w:tc>
          <w:tcPr>
            <w:tcW w:w="1208" w:type="pct"/>
            <w:shd w:val="clear" w:color="auto" w:fill="auto"/>
          </w:tcPr>
          <w:p w14:paraId="3C8724A7" w14:textId="77777777" w:rsidR="002C0E6A" w:rsidRPr="003C1220" w:rsidRDefault="002C0E6A"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Habitatele Natura 2000</w:t>
            </w:r>
          </w:p>
        </w:tc>
        <w:tc>
          <w:tcPr>
            <w:tcW w:w="3517" w:type="pct"/>
            <w:shd w:val="clear" w:color="auto" w:fill="auto"/>
          </w:tcPr>
          <w:p w14:paraId="2795F94E"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91Y0    Dacian oak- hornbeam forests</w:t>
            </w:r>
          </w:p>
          <w:p w14:paraId="3F89E89F" w14:textId="56890FB2"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Este  habitat  de  importan</w:t>
            </w:r>
            <w:r w:rsidR="002A26DD" w:rsidRPr="003C1220">
              <w:rPr>
                <w:rFonts w:cs="Times New Roman"/>
                <w:szCs w:val="24"/>
                <w:lang w:val="ro-RO"/>
              </w:rPr>
              <w:t>ță</w:t>
            </w:r>
            <w:r w:rsidRPr="003C1220">
              <w:rPr>
                <w:rFonts w:cs="Times New Roman"/>
                <w:szCs w:val="24"/>
                <w:lang w:val="ro-RO"/>
              </w:rPr>
              <w:t xml:space="preserve">  comunitar</w:t>
            </w:r>
            <w:r w:rsidR="002A26DD" w:rsidRPr="003C1220">
              <w:rPr>
                <w:rFonts w:cs="Times New Roman"/>
                <w:szCs w:val="24"/>
                <w:lang w:val="ro-RO"/>
              </w:rPr>
              <w:t>ă</w:t>
            </w:r>
          </w:p>
        </w:tc>
      </w:tr>
      <w:tr w:rsidR="00117D2C" w:rsidRPr="003C1220" w14:paraId="26FB2703" w14:textId="77777777" w:rsidTr="007057F7">
        <w:trPr>
          <w:jc w:val="center"/>
        </w:trPr>
        <w:tc>
          <w:tcPr>
            <w:tcW w:w="275" w:type="pct"/>
            <w:shd w:val="clear" w:color="auto" w:fill="auto"/>
          </w:tcPr>
          <w:p w14:paraId="355A9F1E" w14:textId="77777777" w:rsidR="002C0E6A" w:rsidRPr="003C1220" w:rsidRDefault="002C0E6A" w:rsidP="002C6063">
            <w:pPr>
              <w:spacing w:after="0" w:line="276" w:lineRule="auto"/>
              <w:rPr>
                <w:rFonts w:cs="Times New Roman"/>
                <w:szCs w:val="24"/>
                <w:lang w:val="ro-RO"/>
              </w:rPr>
            </w:pPr>
            <w:r w:rsidRPr="003C1220">
              <w:rPr>
                <w:rFonts w:cs="Times New Roman"/>
                <w:szCs w:val="24"/>
                <w:lang w:val="ro-RO"/>
              </w:rPr>
              <w:t>7</w:t>
            </w:r>
          </w:p>
        </w:tc>
        <w:tc>
          <w:tcPr>
            <w:tcW w:w="1208" w:type="pct"/>
            <w:shd w:val="clear" w:color="auto" w:fill="auto"/>
          </w:tcPr>
          <w:p w14:paraId="70971272"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Asociaţii vegetale (AV)</w:t>
            </w:r>
          </w:p>
        </w:tc>
        <w:tc>
          <w:tcPr>
            <w:tcW w:w="3517" w:type="pct"/>
            <w:shd w:val="clear" w:color="auto" w:fill="auto"/>
          </w:tcPr>
          <w:p w14:paraId="6EAB835E" w14:textId="77777777"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i/>
                <w:iCs/>
                <w:szCs w:val="24"/>
                <w:lang w:val="ro-RO"/>
              </w:rPr>
              <w:t xml:space="preserve">Lathyro hallersteinii-Carpinetum   </w:t>
            </w:r>
            <w:r w:rsidRPr="003C1220">
              <w:rPr>
                <w:rFonts w:cs="Times New Roman"/>
                <w:szCs w:val="24"/>
                <w:lang w:val="ro-RO"/>
              </w:rPr>
              <w:t>Coldea 1975</w:t>
            </w:r>
          </w:p>
          <w:p w14:paraId="44DB92FA" w14:textId="77777777" w:rsidR="002C0E6A" w:rsidRPr="003C1220" w:rsidRDefault="002C0E6A" w:rsidP="002C6063">
            <w:pPr>
              <w:autoSpaceDE w:val="0"/>
              <w:autoSpaceDN w:val="0"/>
              <w:adjustRightInd w:val="0"/>
              <w:spacing w:after="0" w:line="276" w:lineRule="auto"/>
              <w:rPr>
                <w:rFonts w:cs="Times New Roman"/>
                <w:iCs/>
                <w:szCs w:val="24"/>
                <w:lang w:val="ro-RO"/>
              </w:rPr>
            </w:pPr>
            <w:r w:rsidRPr="003C1220">
              <w:rPr>
                <w:rFonts w:cs="Times New Roman"/>
                <w:i/>
                <w:iCs/>
                <w:szCs w:val="24"/>
                <w:lang w:val="ro-RO"/>
              </w:rPr>
              <w:t>Aro orientalis – Carpinetum</w:t>
            </w:r>
            <w:r w:rsidRPr="003C1220">
              <w:rPr>
                <w:rFonts w:cs="Times New Roman"/>
                <w:iCs/>
                <w:szCs w:val="24"/>
                <w:lang w:val="ro-RO"/>
              </w:rPr>
              <w:t xml:space="preserve"> (Dobrescu et. Kovacs 1973) Täuber 1992</w:t>
            </w:r>
          </w:p>
          <w:p w14:paraId="36A254F7" w14:textId="7063BACE"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i/>
                <w:iCs/>
                <w:szCs w:val="24"/>
                <w:lang w:val="ro-RO"/>
              </w:rPr>
              <w:t>Dentario bulbiferae- Quercetum petrae</w:t>
            </w:r>
            <w:r w:rsidRPr="003C1220">
              <w:rPr>
                <w:rFonts w:cs="Times New Roman"/>
                <w:iCs/>
                <w:szCs w:val="24"/>
                <w:lang w:val="ro-RO"/>
              </w:rPr>
              <w:t xml:space="preserve"> Resmerita</w:t>
            </w:r>
            <w:r w:rsidR="001D6E6A" w:rsidRPr="003C1220">
              <w:rPr>
                <w:rFonts w:cs="Times New Roman"/>
                <w:iCs/>
                <w:szCs w:val="24"/>
                <w:lang w:val="ro-RO"/>
              </w:rPr>
              <w:t xml:space="preserve"> </w:t>
            </w:r>
            <w:r w:rsidRPr="003C1220">
              <w:rPr>
                <w:rFonts w:cs="Times New Roman"/>
                <w:iCs/>
                <w:szCs w:val="24"/>
                <w:lang w:val="ro-RO"/>
              </w:rPr>
              <w:t>(1974) 1975</w:t>
            </w:r>
          </w:p>
          <w:p w14:paraId="0CA260E6" w14:textId="77777777"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i/>
                <w:iCs/>
                <w:szCs w:val="24"/>
                <w:lang w:val="ro-RO"/>
              </w:rPr>
              <w:t xml:space="preserve">Tilio tomentosae – Carpinetum betuli  </w:t>
            </w:r>
            <w:r w:rsidRPr="003C1220">
              <w:rPr>
                <w:rFonts w:cs="Times New Roman"/>
                <w:iCs/>
                <w:szCs w:val="24"/>
                <w:lang w:val="ro-RO"/>
              </w:rPr>
              <w:t>Donita 1968</w:t>
            </w:r>
          </w:p>
          <w:p w14:paraId="4C6C10E0" w14:textId="77777777" w:rsidR="002C0E6A" w:rsidRPr="003C1220" w:rsidRDefault="002C0E6A" w:rsidP="002C6063">
            <w:pPr>
              <w:widowControl w:val="0"/>
              <w:spacing w:after="0" w:line="276" w:lineRule="auto"/>
              <w:rPr>
                <w:rFonts w:cs="Times New Roman"/>
                <w:szCs w:val="24"/>
                <w:lang w:val="ro-RO"/>
              </w:rPr>
            </w:pPr>
            <w:r w:rsidRPr="003C1220">
              <w:rPr>
                <w:rFonts w:cs="Times New Roman"/>
                <w:i/>
                <w:szCs w:val="24"/>
                <w:lang w:val="ro-RO"/>
              </w:rPr>
              <w:t xml:space="preserve">Melampyro bihariense – Carpinetum </w:t>
            </w:r>
            <w:r w:rsidRPr="003C1220">
              <w:rPr>
                <w:rFonts w:cs="Times New Roman"/>
                <w:szCs w:val="24"/>
                <w:lang w:val="ro-RO"/>
              </w:rPr>
              <w:t>(Borza 1941) Soó 1964 en Coldea 1975</w:t>
            </w:r>
          </w:p>
          <w:p w14:paraId="68D0397D" w14:textId="77777777" w:rsidR="002C0E6A" w:rsidRPr="003C1220" w:rsidRDefault="002C0E6A" w:rsidP="002C6063">
            <w:pPr>
              <w:widowControl w:val="0"/>
              <w:spacing w:after="0" w:line="276" w:lineRule="auto"/>
              <w:rPr>
                <w:rFonts w:cs="Times New Roman"/>
                <w:szCs w:val="24"/>
                <w:lang w:val="ro-RO"/>
              </w:rPr>
            </w:pPr>
            <w:r w:rsidRPr="003C1220">
              <w:rPr>
                <w:rFonts w:cs="Times New Roman"/>
                <w:i/>
                <w:szCs w:val="24"/>
                <w:lang w:val="ro-RO"/>
              </w:rPr>
              <w:t>Ornithogalo – Tilio- Quercetum</w:t>
            </w:r>
            <w:r w:rsidRPr="003C1220">
              <w:rPr>
                <w:rFonts w:cs="Times New Roman"/>
                <w:szCs w:val="24"/>
                <w:lang w:val="ro-RO"/>
              </w:rPr>
              <w:t xml:space="preserve">     A. Dihoru 1976</w:t>
            </w:r>
          </w:p>
          <w:p w14:paraId="173A61A1" w14:textId="77777777" w:rsidR="002C0E6A" w:rsidRPr="003C1220" w:rsidRDefault="002C0E6A" w:rsidP="002C6063">
            <w:pPr>
              <w:widowControl w:val="0"/>
              <w:autoSpaceDE w:val="0"/>
              <w:autoSpaceDN w:val="0"/>
              <w:adjustRightInd w:val="0"/>
              <w:spacing w:after="0" w:line="276" w:lineRule="auto"/>
              <w:rPr>
                <w:rFonts w:cs="Times New Roman"/>
                <w:szCs w:val="24"/>
                <w:lang w:val="ro-RO"/>
              </w:rPr>
            </w:pPr>
            <w:r w:rsidRPr="003C1220">
              <w:rPr>
                <w:rFonts w:cs="Times New Roman"/>
                <w:i/>
                <w:iCs/>
                <w:szCs w:val="24"/>
                <w:lang w:val="ro-RO"/>
              </w:rPr>
              <w:t xml:space="preserve">Evonymo nanae-Carpinetum </w:t>
            </w:r>
            <w:r w:rsidRPr="003C1220">
              <w:rPr>
                <w:rFonts w:cs="Times New Roman"/>
                <w:szCs w:val="24"/>
                <w:lang w:val="ro-RO"/>
              </w:rPr>
              <w:t xml:space="preserve">(Borza 1937) Seghedin </w:t>
            </w:r>
            <w:r w:rsidRPr="003C1220">
              <w:rPr>
                <w:rFonts w:cs="Times New Roman"/>
                <w:i/>
                <w:iCs/>
                <w:szCs w:val="24"/>
                <w:lang w:val="ro-RO"/>
              </w:rPr>
              <w:t xml:space="preserve">et al. </w:t>
            </w:r>
            <w:r w:rsidRPr="003C1220">
              <w:rPr>
                <w:rFonts w:cs="Times New Roman"/>
                <w:szCs w:val="24"/>
                <w:lang w:val="ro-RO"/>
              </w:rPr>
              <w:t>1977</w:t>
            </w:r>
            <w:r w:rsidRPr="003C1220">
              <w:rPr>
                <w:rFonts w:cs="Times New Roman"/>
                <w:i/>
                <w:iCs/>
                <w:szCs w:val="24"/>
                <w:lang w:val="ro-RO"/>
              </w:rPr>
              <w:t xml:space="preserve"> Tilio tomentosae - Quercetum</w:t>
            </w:r>
            <w:r w:rsidRPr="003C1220">
              <w:rPr>
                <w:rFonts w:cs="Times New Roman"/>
                <w:szCs w:val="24"/>
                <w:lang w:val="ro-RO"/>
              </w:rPr>
              <w:t xml:space="preserve"> </w:t>
            </w:r>
            <w:r w:rsidRPr="003C1220">
              <w:rPr>
                <w:rFonts w:cs="Times New Roman"/>
                <w:i/>
                <w:iCs/>
                <w:szCs w:val="24"/>
                <w:lang w:val="ro-RO"/>
              </w:rPr>
              <w:t xml:space="preserve">dalechampii  </w:t>
            </w:r>
            <w:r w:rsidRPr="003C1220">
              <w:rPr>
                <w:rFonts w:cs="Times New Roman"/>
                <w:szCs w:val="24"/>
                <w:lang w:val="ro-RO"/>
              </w:rPr>
              <w:t>Sârbu 1978</w:t>
            </w:r>
          </w:p>
          <w:p w14:paraId="35C02293" w14:textId="77777777" w:rsidR="002C0E6A" w:rsidRPr="003C1220" w:rsidRDefault="002C0E6A" w:rsidP="002C6063">
            <w:pPr>
              <w:spacing w:after="0" w:line="276" w:lineRule="auto"/>
              <w:rPr>
                <w:rFonts w:cs="Times New Roman"/>
                <w:iCs/>
                <w:szCs w:val="24"/>
                <w:lang w:val="ro-RO"/>
              </w:rPr>
            </w:pPr>
            <w:r w:rsidRPr="003C1220">
              <w:rPr>
                <w:rFonts w:cs="Times New Roman"/>
                <w:i/>
                <w:iCs/>
                <w:szCs w:val="24"/>
                <w:lang w:val="ro-RO"/>
              </w:rPr>
              <w:t xml:space="preserve">Galio kitaibeliani – Carpinetum  </w:t>
            </w:r>
            <w:r w:rsidRPr="003C1220">
              <w:rPr>
                <w:rFonts w:cs="Times New Roman"/>
                <w:iCs/>
                <w:szCs w:val="24"/>
                <w:lang w:val="ro-RO"/>
              </w:rPr>
              <w:t xml:space="preserve">Coldea </w:t>
            </w:r>
            <w:r w:rsidRPr="003C1220">
              <w:rPr>
                <w:rFonts w:cs="Times New Roman"/>
                <w:i/>
                <w:iCs/>
                <w:szCs w:val="24"/>
                <w:lang w:val="ro-RO"/>
              </w:rPr>
              <w:t xml:space="preserve">et </w:t>
            </w:r>
            <w:r w:rsidRPr="003C1220">
              <w:rPr>
                <w:rFonts w:cs="Times New Roman"/>
                <w:iCs/>
                <w:szCs w:val="24"/>
                <w:lang w:val="ro-RO"/>
              </w:rPr>
              <w:t>Pop 1988</w:t>
            </w:r>
          </w:p>
        </w:tc>
      </w:tr>
      <w:tr w:rsidR="00117D2C" w:rsidRPr="003C1220" w14:paraId="6051144C" w14:textId="77777777" w:rsidTr="007057F7">
        <w:trPr>
          <w:jc w:val="center"/>
        </w:trPr>
        <w:tc>
          <w:tcPr>
            <w:tcW w:w="275" w:type="pct"/>
            <w:shd w:val="clear" w:color="auto" w:fill="auto"/>
          </w:tcPr>
          <w:p w14:paraId="0C146E1E"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t>8</w:t>
            </w:r>
          </w:p>
        </w:tc>
        <w:tc>
          <w:tcPr>
            <w:tcW w:w="1208" w:type="pct"/>
            <w:shd w:val="clear" w:color="auto" w:fill="auto"/>
          </w:tcPr>
          <w:p w14:paraId="06D12814"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Tipuri de pădure (TP)</w:t>
            </w:r>
          </w:p>
        </w:tc>
        <w:tc>
          <w:tcPr>
            <w:tcW w:w="3517" w:type="pct"/>
            <w:shd w:val="clear" w:color="auto" w:fill="auto"/>
          </w:tcPr>
          <w:p w14:paraId="20FB3D11"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5311 ”Goruneto-sleau cu fag de productivitate superioara (s)”</w:t>
            </w:r>
          </w:p>
          <w:p w14:paraId="616278AF"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5313 „Goruneto-sleau cu fag de productivitate mijlocie (m)”</w:t>
            </w:r>
          </w:p>
          <w:p w14:paraId="19BCC4AB"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5316 „ Goruneto-sleau cu fag de productivitate inferioara (i)”</w:t>
            </w:r>
          </w:p>
          <w:p w14:paraId="79D18798"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 xml:space="preserve"> 5321 „Goruneto-sleau de  productivitate superioara (s)”</w:t>
            </w:r>
          </w:p>
          <w:p w14:paraId="764BCA40"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5323 „ Goruneto-sleau de  productivitate mijlocie (m)”</w:t>
            </w:r>
          </w:p>
          <w:p w14:paraId="549AF927"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5322 „Sleau de deal cu gorun de productivitate superioara (s)”</w:t>
            </w:r>
          </w:p>
          <w:p w14:paraId="58552967" w14:textId="77777777" w:rsidR="002C0E6A" w:rsidRPr="003C1220" w:rsidRDefault="002C0E6A" w:rsidP="002C6063">
            <w:pPr>
              <w:widowControl w:val="0"/>
              <w:tabs>
                <w:tab w:val="num" w:pos="472"/>
              </w:tabs>
              <w:spacing w:after="0" w:line="276" w:lineRule="auto"/>
              <w:rPr>
                <w:rFonts w:cs="Times New Roman"/>
                <w:szCs w:val="24"/>
                <w:lang w:val="ro-RO"/>
              </w:rPr>
            </w:pPr>
            <w:r w:rsidRPr="003C1220">
              <w:rPr>
                <w:rFonts w:cs="Times New Roman"/>
                <w:szCs w:val="24"/>
                <w:lang w:val="ro-RO"/>
              </w:rPr>
              <w:t>5324 „Sleau  de deal cu gorun de productivitate mijlocie (m)”</w:t>
            </w:r>
          </w:p>
          <w:p w14:paraId="56224542"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5511 „Stejareto-goruneto-sleau de productivitate superioara (s)”</w:t>
            </w:r>
          </w:p>
          <w:p w14:paraId="7BC7E3F1" w14:textId="5215DAB0"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5512 „Sleau de deal cu gorun </w:t>
            </w:r>
            <w:r w:rsidR="00463FAD" w:rsidRPr="003C1220">
              <w:rPr>
                <w:rFonts w:cs="Times New Roman"/>
                <w:szCs w:val="24"/>
                <w:lang w:val="ro-RO"/>
              </w:rPr>
              <w:t>și</w:t>
            </w:r>
            <w:r w:rsidRPr="003C1220">
              <w:rPr>
                <w:rFonts w:cs="Times New Roman"/>
                <w:szCs w:val="24"/>
                <w:lang w:val="ro-RO"/>
              </w:rPr>
              <w:t xml:space="preserve"> stejar pedunculat de  productivitate superioara (s)”</w:t>
            </w:r>
          </w:p>
          <w:p w14:paraId="3E809521"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5513 „Stejareto-goruneto-sleau de productivitate mijlocie (m)”</w:t>
            </w:r>
          </w:p>
          <w:p w14:paraId="65E5E123" w14:textId="2B7362F0"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5514 „Sleau de deal cu gorun </w:t>
            </w:r>
            <w:r w:rsidR="00463FAD" w:rsidRPr="003C1220">
              <w:rPr>
                <w:rFonts w:cs="Times New Roman"/>
                <w:szCs w:val="24"/>
                <w:lang w:val="ro-RO"/>
              </w:rPr>
              <w:t>și</w:t>
            </w:r>
            <w:r w:rsidRPr="003C1220">
              <w:rPr>
                <w:rFonts w:cs="Times New Roman"/>
                <w:szCs w:val="24"/>
                <w:lang w:val="ro-RO"/>
              </w:rPr>
              <w:t xml:space="preserve"> stejar pedunculat de  productivitate mijlocie (m)”</w:t>
            </w:r>
          </w:p>
          <w:p w14:paraId="3EFAE6DD"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 xml:space="preserve">6212 „Sleau de deal cu stejar pedunculat de  productivitate </w:t>
            </w:r>
            <w:r w:rsidRPr="003C1220">
              <w:rPr>
                <w:rFonts w:cs="Times New Roman"/>
                <w:szCs w:val="24"/>
                <w:lang w:val="ro-RO"/>
              </w:rPr>
              <w:lastRenderedPageBreak/>
              <w:t>superioara (s)”</w:t>
            </w:r>
          </w:p>
          <w:p w14:paraId="3A777C62"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5111 „ Gorunet normal cu flora de mull (s)”</w:t>
            </w:r>
          </w:p>
          <w:p w14:paraId="14EB9C1D"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5112  „Gorunet de campie inalta (m)”</w:t>
            </w:r>
          </w:p>
          <w:p w14:paraId="2DD0B637"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5113  „Gorunet cu flora de mull (m)”</w:t>
            </w:r>
          </w:p>
          <w:p w14:paraId="3AEB1FDE"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5114 „Gorunet de productivitate superioara pe soluri   pseudogleizate (s)”</w:t>
            </w:r>
          </w:p>
          <w:p w14:paraId="693250DA"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5331 „ Sleau de deal dobrogean de productivitate mijlocie (m)”</w:t>
            </w:r>
          </w:p>
          <w:p w14:paraId="4A54A6CB"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6111 „ Stejaret de campie inalta (s)”</w:t>
            </w:r>
          </w:p>
          <w:p w14:paraId="2C8F8D4B"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6221  „Stejareto-sleau normal de campie (s)”</w:t>
            </w:r>
          </w:p>
          <w:p w14:paraId="1A2C3E08"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6222  „Sleau normal de campie (s)”</w:t>
            </w:r>
          </w:p>
          <w:p w14:paraId="2E546CD5"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6223  „Stejareto-sleau de campie de productivitate mijlocie (m)”</w:t>
            </w:r>
          </w:p>
          <w:p w14:paraId="77DFFC7F"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6225  „Sleau normal de campie (m)”</w:t>
            </w:r>
          </w:p>
          <w:p w14:paraId="66E67B29"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6311  „Sleau de lunca din regiunea deluroasa (m)”</w:t>
            </w:r>
          </w:p>
          <w:p w14:paraId="330FCACF"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6321  „Stejareto-sleau de lunca (s)</w:t>
            </w:r>
          </w:p>
          <w:p w14:paraId="7FE424C9"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6322  „Sleau normal de lunca din regiunea de campie (s)”</w:t>
            </w:r>
          </w:p>
          <w:p w14:paraId="6E643F0F"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6324 „Stejareto-sleau de lunca de productivitate mijlocie (m)”</w:t>
            </w:r>
          </w:p>
          <w:p w14:paraId="16D40F06"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6325 „Sleau de lunca din regiunea de campie de productivitate mijlocie (m)”</w:t>
            </w:r>
          </w:p>
        </w:tc>
      </w:tr>
      <w:tr w:rsidR="00117D2C" w:rsidRPr="003C1220" w14:paraId="6E5595BF" w14:textId="77777777" w:rsidTr="007057F7">
        <w:trPr>
          <w:jc w:val="center"/>
        </w:trPr>
        <w:tc>
          <w:tcPr>
            <w:tcW w:w="275" w:type="pct"/>
            <w:shd w:val="clear" w:color="auto" w:fill="auto"/>
          </w:tcPr>
          <w:p w14:paraId="21848D84" w14:textId="77777777" w:rsidR="002C0E6A" w:rsidRPr="003C1220" w:rsidRDefault="002C0E6A" w:rsidP="002C6063">
            <w:pPr>
              <w:spacing w:after="0" w:line="276" w:lineRule="auto"/>
              <w:ind w:left="180"/>
              <w:rPr>
                <w:rFonts w:cs="Times New Roman"/>
                <w:szCs w:val="24"/>
                <w:lang w:val="ro-RO"/>
              </w:rPr>
            </w:pPr>
            <w:r w:rsidRPr="003C1220">
              <w:rPr>
                <w:rFonts w:cs="Times New Roman"/>
                <w:szCs w:val="24"/>
                <w:lang w:val="ro-RO"/>
              </w:rPr>
              <w:lastRenderedPageBreak/>
              <w:t>9</w:t>
            </w:r>
          </w:p>
        </w:tc>
        <w:tc>
          <w:tcPr>
            <w:tcW w:w="1208" w:type="pct"/>
            <w:shd w:val="clear" w:color="auto" w:fill="auto"/>
          </w:tcPr>
          <w:p w14:paraId="7535B5A0"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Descrierea generală a tipului de habitat</w:t>
            </w:r>
          </w:p>
        </w:tc>
        <w:tc>
          <w:tcPr>
            <w:tcW w:w="3517" w:type="pct"/>
            <w:shd w:val="clear" w:color="auto" w:fill="auto"/>
          </w:tcPr>
          <w:p w14:paraId="2885AF91" w14:textId="3335CC03"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Fitocenozele sunt compuse majoritar din specii europene nemorale, în anumite situa</w:t>
            </w:r>
            <w:r w:rsidR="001D6E6A" w:rsidRPr="003C1220">
              <w:rPr>
                <w:rFonts w:cs="Times New Roman"/>
                <w:szCs w:val="24"/>
                <w:lang w:val="ro-RO"/>
              </w:rPr>
              <w:t>ț</w:t>
            </w:r>
            <w:r w:rsidRPr="003C1220">
              <w:rPr>
                <w:rFonts w:cs="Times New Roman"/>
                <w:szCs w:val="24"/>
                <w:lang w:val="ro-RO"/>
              </w:rPr>
              <w:t xml:space="preserve">ii apar </w:t>
            </w:r>
            <w:r w:rsidR="002244D5" w:rsidRPr="003C1220">
              <w:rPr>
                <w:rFonts w:cs="Times New Roman"/>
                <w:szCs w:val="24"/>
                <w:lang w:val="ro-RO"/>
              </w:rPr>
              <w:t>ș</w:t>
            </w:r>
            <w:r w:rsidRPr="003C1220">
              <w:rPr>
                <w:rFonts w:cs="Times New Roman"/>
                <w:szCs w:val="24"/>
                <w:lang w:val="ro-RO"/>
              </w:rPr>
              <w:t xml:space="preserve">i specii balcanice </w:t>
            </w:r>
            <w:r w:rsidR="002244D5" w:rsidRPr="003C1220">
              <w:rPr>
                <w:rFonts w:cs="Times New Roman"/>
                <w:szCs w:val="24"/>
                <w:lang w:val="ro-RO"/>
              </w:rPr>
              <w:t>ș</w:t>
            </w:r>
            <w:r w:rsidRPr="003C1220">
              <w:rPr>
                <w:rFonts w:cs="Times New Roman"/>
                <w:szCs w:val="24"/>
                <w:lang w:val="ro-RO"/>
              </w:rPr>
              <w:t>i caucaziene. Condi</w:t>
            </w:r>
            <w:r w:rsidR="002244D5" w:rsidRPr="003C1220">
              <w:rPr>
                <w:rFonts w:cs="Times New Roman"/>
                <w:szCs w:val="24"/>
                <w:lang w:val="ro-RO"/>
              </w:rPr>
              <w:t>ț</w:t>
            </w:r>
            <w:r w:rsidRPr="003C1220">
              <w:rPr>
                <w:rFonts w:cs="Times New Roman"/>
                <w:szCs w:val="24"/>
                <w:lang w:val="ro-RO"/>
              </w:rPr>
              <w:t>iile de vegeta</w:t>
            </w:r>
            <w:r w:rsidR="002244D5" w:rsidRPr="003C1220">
              <w:rPr>
                <w:rFonts w:cs="Times New Roman"/>
                <w:szCs w:val="24"/>
                <w:lang w:val="ro-RO"/>
              </w:rPr>
              <w:t>ț</w:t>
            </w:r>
            <w:r w:rsidRPr="003C1220">
              <w:rPr>
                <w:rFonts w:cs="Times New Roman"/>
                <w:szCs w:val="24"/>
                <w:lang w:val="ro-RO"/>
              </w:rPr>
              <w:t xml:space="preserve">ie sunt cele caracteristice unor altitudini joase, relieful specific zonelor cu acest habitat este divers,  solurile sunt variate, în general din clasele luvisoluri </w:t>
            </w:r>
            <w:r w:rsidR="002244D5" w:rsidRPr="003C1220">
              <w:rPr>
                <w:rFonts w:cs="Times New Roman"/>
                <w:szCs w:val="24"/>
                <w:lang w:val="ro-RO"/>
              </w:rPr>
              <w:t>ș</w:t>
            </w:r>
            <w:r w:rsidRPr="003C1220">
              <w:rPr>
                <w:rFonts w:cs="Times New Roman"/>
                <w:szCs w:val="24"/>
                <w:lang w:val="ro-RO"/>
              </w:rPr>
              <w:t>i cambisoluri. Ansamblul de condi</w:t>
            </w:r>
            <w:r w:rsidR="001D6E6A" w:rsidRPr="003C1220">
              <w:rPr>
                <w:rFonts w:cs="Times New Roman"/>
                <w:szCs w:val="24"/>
                <w:lang w:val="ro-RO"/>
              </w:rPr>
              <w:t>ț</w:t>
            </w:r>
            <w:r w:rsidRPr="003C1220">
              <w:rPr>
                <w:rFonts w:cs="Times New Roman"/>
                <w:szCs w:val="24"/>
                <w:lang w:val="ro-RO"/>
              </w:rPr>
              <w:t xml:space="preserve">ii sunt favorabile </w:t>
            </w:r>
            <w:r w:rsidR="00C24976" w:rsidRPr="003C1220">
              <w:rPr>
                <w:rFonts w:cs="Times New Roman"/>
                <w:szCs w:val="24"/>
                <w:lang w:val="ro-RO"/>
              </w:rPr>
              <w:t>instalării</w:t>
            </w:r>
            <w:r w:rsidRPr="003C1220">
              <w:rPr>
                <w:rFonts w:cs="Times New Roman"/>
                <w:szCs w:val="24"/>
                <w:lang w:val="ro-RO"/>
              </w:rPr>
              <w:t xml:space="preserve"> </w:t>
            </w:r>
            <w:r w:rsidR="002244D5" w:rsidRPr="003C1220">
              <w:rPr>
                <w:rFonts w:cs="Times New Roman"/>
                <w:szCs w:val="24"/>
                <w:lang w:val="ro-RO"/>
              </w:rPr>
              <w:t>ș</w:t>
            </w:r>
            <w:r w:rsidRPr="003C1220">
              <w:rPr>
                <w:rFonts w:cs="Times New Roman"/>
                <w:szCs w:val="24"/>
                <w:lang w:val="ro-RO"/>
              </w:rPr>
              <w:t>i dezvolt</w:t>
            </w:r>
            <w:r w:rsidR="002244D5" w:rsidRPr="003C1220">
              <w:rPr>
                <w:rFonts w:cs="Times New Roman"/>
                <w:szCs w:val="24"/>
                <w:lang w:val="ro-RO"/>
              </w:rPr>
              <w:t>ă</w:t>
            </w:r>
            <w:r w:rsidRPr="003C1220">
              <w:rPr>
                <w:rFonts w:cs="Times New Roman"/>
                <w:szCs w:val="24"/>
                <w:lang w:val="ro-RO"/>
              </w:rPr>
              <w:t>rii vegeta</w:t>
            </w:r>
            <w:r w:rsidR="002244D5" w:rsidRPr="003C1220">
              <w:rPr>
                <w:rFonts w:cs="Times New Roman"/>
                <w:szCs w:val="24"/>
                <w:lang w:val="ro-RO"/>
              </w:rPr>
              <w:t>ț</w:t>
            </w:r>
            <w:r w:rsidRPr="003C1220">
              <w:rPr>
                <w:rFonts w:cs="Times New Roman"/>
                <w:szCs w:val="24"/>
                <w:lang w:val="ro-RO"/>
              </w:rPr>
              <w:t xml:space="preserve">iei forestiere </w:t>
            </w:r>
            <w:r w:rsidR="002244D5" w:rsidRPr="003C1220">
              <w:rPr>
                <w:rFonts w:cs="Times New Roman"/>
                <w:szCs w:val="24"/>
                <w:lang w:val="ro-RO"/>
              </w:rPr>
              <w:t>ș</w:t>
            </w:r>
            <w:r w:rsidRPr="003C1220">
              <w:rPr>
                <w:rFonts w:cs="Times New Roman"/>
                <w:szCs w:val="24"/>
                <w:lang w:val="ro-RO"/>
              </w:rPr>
              <w:t>i form</w:t>
            </w:r>
            <w:r w:rsidR="002244D5" w:rsidRPr="003C1220">
              <w:rPr>
                <w:rFonts w:cs="Times New Roman"/>
                <w:szCs w:val="24"/>
                <w:lang w:val="ro-RO"/>
              </w:rPr>
              <w:t>ă</w:t>
            </w:r>
            <w:r w:rsidRPr="003C1220">
              <w:rPr>
                <w:rFonts w:cs="Times New Roman"/>
                <w:szCs w:val="24"/>
                <w:lang w:val="ro-RO"/>
              </w:rPr>
              <w:t>rii unor amestecuri diverse – „p</w:t>
            </w:r>
            <w:r w:rsidR="002244D5" w:rsidRPr="003C1220">
              <w:rPr>
                <w:rFonts w:cs="Times New Roman"/>
                <w:szCs w:val="24"/>
                <w:lang w:val="ro-RO"/>
              </w:rPr>
              <w:t>ă</w:t>
            </w:r>
            <w:r w:rsidRPr="003C1220">
              <w:rPr>
                <w:rFonts w:cs="Times New Roman"/>
                <w:szCs w:val="24"/>
                <w:lang w:val="ro-RO"/>
              </w:rPr>
              <w:t>duri de sleau”.</w:t>
            </w:r>
          </w:p>
          <w:p w14:paraId="2BAD0BA5" w14:textId="4A966998"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Arboretul este compus din specii de cvercinee (gorun, stejar pedunculat, garni</w:t>
            </w:r>
            <w:r w:rsidR="001D6E6A" w:rsidRPr="003C1220">
              <w:rPr>
                <w:rFonts w:cs="Times New Roman"/>
                <w:szCs w:val="24"/>
                <w:lang w:val="ro-RO"/>
              </w:rPr>
              <w:t>ță</w:t>
            </w:r>
            <w:r w:rsidRPr="003C1220">
              <w:rPr>
                <w:rFonts w:cs="Times New Roman"/>
                <w:szCs w:val="24"/>
                <w:lang w:val="ro-RO"/>
              </w:rPr>
              <w:t xml:space="preserve">, cer), singure sau </w:t>
            </w:r>
            <w:r w:rsidR="002244D5" w:rsidRPr="003C1220">
              <w:rPr>
                <w:rFonts w:cs="Times New Roman"/>
                <w:szCs w:val="24"/>
                <w:lang w:val="ro-RO"/>
              </w:rPr>
              <w:t>î</w:t>
            </w:r>
            <w:r w:rsidRPr="003C1220">
              <w:rPr>
                <w:rFonts w:cs="Times New Roman"/>
                <w:szCs w:val="24"/>
                <w:lang w:val="ro-RO"/>
              </w:rPr>
              <w:t>n amestec cu fag (pentru gorun), tei, frasin, ulm, diseminat pot ap</w:t>
            </w:r>
            <w:r w:rsidR="001D6E6A" w:rsidRPr="003C1220">
              <w:rPr>
                <w:rFonts w:cs="Times New Roman"/>
                <w:szCs w:val="24"/>
                <w:lang w:val="ro-RO"/>
              </w:rPr>
              <w:t>ă</w:t>
            </w:r>
            <w:r w:rsidRPr="003C1220">
              <w:rPr>
                <w:rFonts w:cs="Times New Roman"/>
                <w:szCs w:val="24"/>
                <w:lang w:val="ro-RO"/>
              </w:rPr>
              <w:t>rea cire</w:t>
            </w:r>
            <w:r w:rsidR="001D6E6A" w:rsidRPr="003C1220">
              <w:rPr>
                <w:rFonts w:cs="Times New Roman"/>
                <w:szCs w:val="24"/>
                <w:lang w:val="ro-RO"/>
              </w:rPr>
              <w:t>ș</w:t>
            </w:r>
            <w:r w:rsidRPr="003C1220">
              <w:rPr>
                <w:rFonts w:cs="Times New Roman"/>
                <w:szCs w:val="24"/>
                <w:lang w:val="ro-RO"/>
              </w:rPr>
              <w:t>, sorb. Etajul dominant al arborilor asigur</w:t>
            </w:r>
            <w:r w:rsidR="001D6E6A" w:rsidRPr="003C1220">
              <w:rPr>
                <w:rFonts w:cs="Times New Roman"/>
                <w:szCs w:val="24"/>
                <w:lang w:val="ro-RO"/>
              </w:rPr>
              <w:t>ă</w:t>
            </w:r>
            <w:r w:rsidRPr="003C1220">
              <w:rPr>
                <w:rFonts w:cs="Times New Roman"/>
                <w:szCs w:val="24"/>
                <w:lang w:val="ro-RO"/>
              </w:rPr>
              <w:t xml:space="preserve"> o acoperire de 80-100% </w:t>
            </w:r>
            <w:r w:rsidR="002244D5" w:rsidRPr="003C1220">
              <w:rPr>
                <w:rFonts w:cs="Times New Roman"/>
                <w:szCs w:val="24"/>
                <w:lang w:val="ro-RO"/>
              </w:rPr>
              <w:t>ș</w:t>
            </w:r>
            <w:r w:rsidRPr="003C1220">
              <w:rPr>
                <w:rFonts w:cs="Times New Roman"/>
                <w:szCs w:val="24"/>
                <w:lang w:val="ro-RO"/>
              </w:rPr>
              <w:t xml:space="preserve">i atinge </w:t>
            </w:r>
            <w:r w:rsidR="002244D5" w:rsidRPr="003C1220">
              <w:rPr>
                <w:rFonts w:cs="Times New Roman"/>
                <w:szCs w:val="24"/>
                <w:lang w:val="ro-RO"/>
              </w:rPr>
              <w:t>î</w:t>
            </w:r>
            <w:r w:rsidRPr="003C1220">
              <w:rPr>
                <w:rFonts w:cs="Times New Roman"/>
                <w:szCs w:val="24"/>
                <w:lang w:val="ro-RO"/>
              </w:rPr>
              <w:t>n</w:t>
            </w:r>
            <w:r w:rsidR="002244D5" w:rsidRPr="003C1220">
              <w:rPr>
                <w:rFonts w:cs="Times New Roman"/>
                <w:szCs w:val="24"/>
                <w:lang w:val="ro-RO"/>
              </w:rPr>
              <w:t>ă</w:t>
            </w:r>
            <w:r w:rsidRPr="003C1220">
              <w:rPr>
                <w:rFonts w:cs="Times New Roman"/>
                <w:szCs w:val="24"/>
                <w:lang w:val="ro-RO"/>
              </w:rPr>
              <w:t>l</w:t>
            </w:r>
            <w:r w:rsidR="002244D5" w:rsidRPr="003C1220">
              <w:rPr>
                <w:rFonts w:cs="Times New Roman"/>
                <w:szCs w:val="24"/>
                <w:lang w:val="ro-RO"/>
              </w:rPr>
              <w:t>ț</w:t>
            </w:r>
            <w:r w:rsidRPr="003C1220">
              <w:rPr>
                <w:rFonts w:cs="Times New Roman"/>
                <w:szCs w:val="24"/>
                <w:lang w:val="ro-RO"/>
              </w:rPr>
              <w:t xml:space="preserve">imi de 20-33 m la </w:t>
            </w:r>
            <w:r w:rsidR="00AA7824" w:rsidRPr="003C1220">
              <w:rPr>
                <w:rFonts w:cs="Times New Roman"/>
                <w:szCs w:val="24"/>
                <w:lang w:val="ro-RO"/>
              </w:rPr>
              <w:t>vârsta</w:t>
            </w:r>
            <w:r w:rsidRPr="003C1220">
              <w:rPr>
                <w:rFonts w:cs="Times New Roman"/>
                <w:szCs w:val="24"/>
                <w:lang w:val="ro-RO"/>
              </w:rPr>
              <w:t xml:space="preserve"> de 100 ani, </w:t>
            </w:r>
            <w:r w:rsidR="002244D5" w:rsidRPr="003C1220">
              <w:rPr>
                <w:rFonts w:cs="Times New Roman"/>
                <w:szCs w:val="24"/>
                <w:lang w:val="ro-RO"/>
              </w:rPr>
              <w:t>î</w:t>
            </w:r>
            <w:r w:rsidRPr="003C1220">
              <w:rPr>
                <w:rFonts w:cs="Times New Roman"/>
                <w:szCs w:val="24"/>
                <w:lang w:val="ro-RO"/>
              </w:rPr>
              <w:t>n func</w:t>
            </w:r>
            <w:r w:rsidR="002244D5" w:rsidRPr="003C1220">
              <w:rPr>
                <w:rFonts w:cs="Times New Roman"/>
                <w:szCs w:val="24"/>
                <w:lang w:val="ro-RO"/>
              </w:rPr>
              <w:t>ț</w:t>
            </w:r>
            <w:r w:rsidRPr="003C1220">
              <w:rPr>
                <w:rFonts w:cs="Times New Roman"/>
                <w:szCs w:val="24"/>
                <w:lang w:val="ro-RO"/>
              </w:rPr>
              <w:t>ie de bonitatea condi</w:t>
            </w:r>
            <w:r w:rsidR="002244D5" w:rsidRPr="003C1220">
              <w:rPr>
                <w:rFonts w:cs="Times New Roman"/>
                <w:szCs w:val="24"/>
                <w:lang w:val="ro-RO"/>
              </w:rPr>
              <w:t>ț</w:t>
            </w:r>
            <w:r w:rsidRPr="003C1220">
              <w:rPr>
                <w:rFonts w:cs="Times New Roman"/>
                <w:szCs w:val="24"/>
                <w:lang w:val="ro-RO"/>
              </w:rPr>
              <w:t>iilor sta</w:t>
            </w:r>
            <w:r w:rsidR="002244D5" w:rsidRPr="003C1220">
              <w:rPr>
                <w:rFonts w:cs="Times New Roman"/>
                <w:szCs w:val="24"/>
                <w:lang w:val="ro-RO"/>
              </w:rPr>
              <w:t>ț</w:t>
            </w:r>
            <w:r w:rsidRPr="003C1220">
              <w:rPr>
                <w:rFonts w:cs="Times New Roman"/>
                <w:szCs w:val="24"/>
                <w:lang w:val="ro-RO"/>
              </w:rPr>
              <w:t>ionale (la bonitate superioar</w:t>
            </w:r>
            <w:r w:rsidR="002244D5" w:rsidRPr="003C1220">
              <w:rPr>
                <w:rFonts w:cs="Times New Roman"/>
                <w:szCs w:val="24"/>
                <w:lang w:val="ro-RO"/>
              </w:rPr>
              <w:t>ă</w:t>
            </w:r>
            <w:r w:rsidRPr="003C1220">
              <w:rPr>
                <w:rFonts w:cs="Times New Roman"/>
                <w:szCs w:val="24"/>
                <w:lang w:val="ro-RO"/>
              </w:rPr>
              <w:t xml:space="preserve"> atinge 25-35 m). Arborii sunt bine conforma</w:t>
            </w:r>
            <w:r w:rsidR="002244D5" w:rsidRPr="003C1220">
              <w:rPr>
                <w:rFonts w:cs="Times New Roman"/>
                <w:szCs w:val="24"/>
                <w:lang w:val="ro-RO"/>
              </w:rPr>
              <w:t>ț</w:t>
            </w:r>
            <w:r w:rsidRPr="003C1220">
              <w:rPr>
                <w:rFonts w:cs="Times New Roman"/>
                <w:szCs w:val="24"/>
                <w:lang w:val="ro-RO"/>
              </w:rPr>
              <w:t xml:space="preserve">i, cu trunchiuri drepte, cilindrice </w:t>
            </w:r>
            <w:r w:rsidR="002244D5" w:rsidRPr="003C1220">
              <w:rPr>
                <w:rFonts w:cs="Times New Roman"/>
                <w:szCs w:val="24"/>
                <w:lang w:val="ro-RO"/>
              </w:rPr>
              <w:t>ș</w:t>
            </w:r>
            <w:r w:rsidRPr="003C1220">
              <w:rPr>
                <w:rFonts w:cs="Times New Roman"/>
                <w:szCs w:val="24"/>
                <w:lang w:val="ro-RO"/>
              </w:rPr>
              <w:t>i bine elagate. În etajul inferior apar: carpenul, jugastrul, m</w:t>
            </w:r>
            <w:r w:rsidR="0023642B" w:rsidRPr="003C1220">
              <w:rPr>
                <w:rFonts w:cs="Times New Roman"/>
                <w:szCs w:val="24"/>
                <w:lang w:val="ro-RO"/>
              </w:rPr>
              <w:t>ă</w:t>
            </w:r>
            <w:r w:rsidRPr="003C1220">
              <w:rPr>
                <w:rFonts w:cs="Times New Roman"/>
                <w:szCs w:val="24"/>
                <w:lang w:val="ro-RO"/>
              </w:rPr>
              <w:t>rul p</w:t>
            </w:r>
            <w:r w:rsidR="0023642B" w:rsidRPr="003C1220">
              <w:rPr>
                <w:rFonts w:cs="Times New Roman"/>
                <w:szCs w:val="24"/>
                <w:lang w:val="ro-RO"/>
              </w:rPr>
              <w:t>ă</w:t>
            </w:r>
            <w:r w:rsidRPr="003C1220">
              <w:rPr>
                <w:rFonts w:cs="Times New Roman"/>
                <w:szCs w:val="24"/>
                <w:lang w:val="ro-RO"/>
              </w:rPr>
              <w:t>dure</w:t>
            </w:r>
            <w:r w:rsidR="0023642B" w:rsidRPr="003C1220">
              <w:rPr>
                <w:rFonts w:cs="Times New Roman"/>
                <w:szCs w:val="24"/>
                <w:lang w:val="ro-RO"/>
              </w:rPr>
              <w:t>ț</w:t>
            </w:r>
            <w:r w:rsidRPr="003C1220">
              <w:rPr>
                <w:rFonts w:cs="Times New Roman"/>
                <w:szCs w:val="24"/>
                <w:lang w:val="ro-RO"/>
              </w:rPr>
              <w:t>, p</w:t>
            </w:r>
            <w:r w:rsidR="0023642B" w:rsidRPr="003C1220">
              <w:rPr>
                <w:rFonts w:cs="Times New Roman"/>
                <w:szCs w:val="24"/>
                <w:lang w:val="ro-RO"/>
              </w:rPr>
              <w:t>ă</w:t>
            </w:r>
            <w:r w:rsidRPr="003C1220">
              <w:rPr>
                <w:rFonts w:cs="Times New Roman"/>
                <w:szCs w:val="24"/>
                <w:lang w:val="ro-RO"/>
              </w:rPr>
              <w:t>rul p</w:t>
            </w:r>
            <w:r w:rsidR="0023642B" w:rsidRPr="003C1220">
              <w:rPr>
                <w:rFonts w:cs="Times New Roman"/>
                <w:szCs w:val="24"/>
                <w:lang w:val="ro-RO"/>
              </w:rPr>
              <w:t>ă</w:t>
            </w:r>
            <w:r w:rsidRPr="003C1220">
              <w:rPr>
                <w:rFonts w:cs="Times New Roman"/>
                <w:szCs w:val="24"/>
                <w:lang w:val="ro-RO"/>
              </w:rPr>
              <w:t>dure</w:t>
            </w:r>
            <w:r w:rsidR="0023642B" w:rsidRPr="003C1220">
              <w:rPr>
                <w:rFonts w:cs="Times New Roman"/>
                <w:szCs w:val="24"/>
                <w:lang w:val="ro-RO"/>
              </w:rPr>
              <w:t>ț</w:t>
            </w:r>
            <w:r w:rsidRPr="003C1220">
              <w:rPr>
                <w:rFonts w:cs="Times New Roman"/>
                <w:szCs w:val="24"/>
                <w:lang w:val="ro-RO"/>
              </w:rPr>
              <w:t xml:space="preserve"> , ar</w:t>
            </w:r>
            <w:r w:rsidR="0023642B" w:rsidRPr="003C1220">
              <w:rPr>
                <w:rFonts w:cs="Times New Roman"/>
                <w:szCs w:val="24"/>
                <w:lang w:val="ro-RO"/>
              </w:rPr>
              <w:t>ț</w:t>
            </w:r>
            <w:r w:rsidRPr="003C1220">
              <w:rPr>
                <w:rFonts w:cs="Times New Roman"/>
                <w:szCs w:val="24"/>
                <w:lang w:val="ro-RO"/>
              </w:rPr>
              <w:t>arul t</w:t>
            </w:r>
            <w:r w:rsidR="0023642B" w:rsidRPr="003C1220">
              <w:rPr>
                <w:rFonts w:cs="Times New Roman"/>
                <w:szCs w:val="24"/>
                <w:lang w:val="ro-RO"/>
              </w:rPr>
              <w:t>ă</w:t>
            </w:r>
            <w:r w:rsidRPr="003C1220">
              <w:rPr>
                <w:rFonts w:cs="Times New Roman"/>
                <w:szCs w:val="24"/>
                <w:lang w:val="ro-RO"/>
              </w:rPr>
              <w:t>t</w:t>
            </w:r>
            <w:r w:rsidR="0023642B" w:rsidRPr="003C1220">
              <w:rPr>
                <w:rFonts w:cs="Times New Roman"/>
                <w:szCs w:val="24"/>
                <w:lang w:val="ro-RO"/>
              </w:rPr>
              <w:t>ă</w:t>
            </w:r>
            <w:r w:rsidRPr="003C1220">
              <w:rPr>
                <w:rFonts w:cs="Times New Roman"/>
                <w:szCs w:val="24"/>
                <w:lang w:val="ro-RO"/>
              </w:rPr>
              <w:t>r</w:t>
            </w:r>
            <w:r w:rsidR="0023642B" w:rsidRPr="003C1220">
              <w:rPr>
                <w:rFonts w:cs="Times New Roman"/>
                <w:szCs w:val="24"/>
                <w:lang w:val="ro-RO"/>
              </w:rPr>
              <w:t>ă</w:t>
            </w:r>
            <w:r w:rsidRPr="003C1220">
              <w:rPr>
                <w:rFonts w:cs="Times New Roman"/>
                <w:szCs w:val="24"/>
                <w:lang w:val="ro-RO"/>
              </w:rPr>
              <w:t xml:space="preserve">sc. </w:t>
            </w:r>
          </w:p>
          <w:p w14:paraId="28A474BC" w14:textId="14E3CAF7"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Stratul arbu</w:t>
            </w:r>
            <w:r w:rsidR="0023642B" w:rsidRPr="003C1220">
              <w:rPr>
                <w:rFonts w:cs="Times New Roman"/>
                <w:szCs w:val="24"/>
                <w:lang w:val="ro-RO"/>
              </w:rPr>
              <w:t>ș</w:t>
            </w:r>
            <w:r w:rsidRPr="003C1220">
              <w:rPr>
                <w:rFonts w:cs="Times New Roman"/>
                <w:szCs w:val="24"/>
                <w:lang w:val="ro-RO"/>
              </w:rPr>
              <w:t>tilor este prezent într-o propor</w:t>
            </w:r>
            <w:r w:rsidR="0023642B" w:rsidRPr="003C1220">
              <w:rPr>
                <w:rFonts w:cs="Times New Roman"/>
                <w:szCs w:val="24"/>
                <w:lang w:val="ro-RO"/>
              </w:rPr>
              <w:t>ț</w:t>
            </w:r>
            <w:r w:rsidRPr="003C1220">
              <w:rPr>
                <w:rFonts w:cs="Times New Roman"/>
                <w:szCs w:val="24"/>
                <w:lang w:val="ro-RO"/>
              </w:rPr>
              <w:t>ie variabil</w:t>
            </w:r>
            <w:r w:rsidR="0023642B" w:rsidRPr="003C1220">
              <w:rPr>
                <w:rFonts w:cs="Times New Roman"/>
                <w:szCs w:val="24"/>
                <w:lang w:val="ro-RO"/>
              </w:rPr>
              <w:t>ă</w:t>
            </w:r>
            <w:r w:rsidRPr="003C1220">
              <w:rPr>
                <w:rFonts w:cs="Times New Roman"/>
                <w:szCs w:val="24"/>
                <w:lang w:val="ro-RO"/>
              </w:rPr>
              <w:t xml:space="preserve"> (în func</w:t>
            </w:r>
            <w:r w:rsidR="001D6E6A" w:rsidRPr="003C1220">
              <w:rPr>
                <w:rFonts w:cs="Times New Roman"/>
                <w:szCs w:val="24"/>
                <w:lang w:val="ro-RO"/>
              </w:rPr>
              <w:t>ț</w:t>
            </w:r>
            <w:r w:rsidRPr="003C1220">
              <w:rPr>
                <w:rFonts w:cs="Times New Roman"/>
                <w:szCs w:val="24"/>
                <w:lang w:val="ro-RO"/>
              </w:rPr>
              <w:t xml:space="preserve">ie de umbrirea coronamentului arboretului) </w:t>
            </w:r>
            <w:r w:rsidR="0023642B" w:rsidRPr="003C1220">
              <w:rPr>
                <w:rFonts w:cs="Times New Roman"/>
                <w:szCs w:val="24"/>
                <w:lang w:val="ro-RO"/>
              </w:rPr>
              <w:t>ș</w:t>
            </w:r>
            <w:r w:rsidRPr="003C1220">
              <w:rPr>
                <w:rFonts w:cs="Times New Roman"/>
                <w:szCs w:val="24"/>
                <w:lang w:val="ro-RO"/>
              </w:rPr>
              <w:t>i este reprezentat de alun, corn, sânger, lemn câinesc, salba moale, salba râioas</w:t>
            </w:r>
            <w:r w:rsidR="001D6E6A" w:rsidRPr="003C1220">
              <w:rPr>
                <w:rFonts w:cs="Times New Roman"/>
                <w:szCs w:val="24"/>
                <w:lang w:val="ro-RO"/>
              </w:rPr>
              <w:t>ă</w:t>
            </w:r>
            <w:r w:rsidRPr="003C1220">
              <w:rPr>
                <w:rFonts w:cs="Times New Roman"/>
                <w:szCs w:val="24"/>
                <w:lang w:val="ro-RO"/>
              </w:rPr>
              <w:t>, dârmox, clocotis, soc, spinul cerbului, m</w:t>
            </w:r>
            <w:r w:rsidR="00DE45A2" w:rsidRPr="003C1220">
              <w:rPr>
                <w:rFonts w:cs="Times New Roman"/>
                <w:szCs w:val="24"/>
                <w:lang w:val="ro-RO"/>
              </w:rPr>
              <w:t>ă</w:t>
            </w:r>
            <w:r w:rsidRPr="003C1220">
              <w:rPr>
                <w:rFonts w:cs="Times New Roman"/>
                <w:szCs w:val="24"/>
                <w:lang w:val="ro-RO"/>
              </w:rPr>
              <w:t>ce</w:t>
            </w:r>
            <w:r w:rsidR="00DE45A2" w:rsidRPr="003C1220">
              <w:rPr>
                <w:rFonts w:cs="Times New Roman"/>
                <w:szCs w:val="24"/>
                <w:lang w:val="ro-RO"/>
              </w:rPr>
              <w:t>ș,</w:t>
            </w:r>
            <w:r w:rsidRPr="003C1220">
              <w:rPr>
                <w:rFonts w:cs="Times New Roman"/>
                <w:szCs w:val="24"/>
                <w:lang w:val="ro-RO"/>
              </w:rPr>
              <w:t xml:space="preserve"> etc..</w:t>
            </w:r>
          </w:p>
          <w:p w14:paraId="481F2830" w14:textId="72AFCDF8" w:rsidR="002C0E6A" w:rsidRPr="003C1220" w:rsidRDefault="002C0E6A" w:rsidP="002C6063">
            <w:pPr>
              <w:autoSpaceDE w:val="0"/>
              <w:autoSpaceDN w:val="0"/>
              <w:adjustRightInd w:val="0"/>
              <w:spacing w:after="0" w:line="276" w:lineRule="auto"/>
              <w:rPr>
                <w:rFonts w:cs="Times New Roman"/>
                <w:szCs w:val="24"/>
                <w:lang w:val="ro-RO"/>
              </w:rPr>
            </w:pPr>
            <w:r w:rsidRPr="003C1220">
              <w:rPr>
                <w:rFonts w:cs="Times New Roman"/>
                <w:szCs w:val="24"/>
                <w:lang w:val="ro-RO"/>
              </w:rPr>
              <w:t>Flora indicatoare este divers</w:t>
            </w:r>
            <w:r w:rsidR="0023642B" w:rsidRPr="003C1220">
              <w:rPr>
                <w:rFonts w:cs="Times New Roman"/>
                <w:szCs w:val="24"/>
                <w:lang w:val="ro-RO"/>
              </w:rPr>
              <w:t>ă</w:t>
            </w:r>
            <w:r w:rsidRPr="003C1220">
              <w:rPr>
                <w:rFonts w:cs="Times New Roman"/>
                <w:szCs w:val="24"/>
                <w:lang w:val="ro-RO"/>
              </w:rPr>
              <w:t xml:space="preserve">, ca </w:t>
            </w:r>
            <w:r w:rsidR="0023642B" w:rsidRPr="003C1220">
              <w:rPr>
                <w:rFonts w:cs="Times New Roman"/>
                <w:szCs w:val="24"/>
                <w:lang w:val="ro-RO"/>
              </w:rPr>
              <w:t>ș</w:t>
            </w:r>
            <w:r w:rsidRPr="003C1220">
              <w:rPr>
                <w:rFonts w:cs="Times New Roman"/>
                <w:szCs w:val="24"/>
                <w:lang w:val="ro-RO"/>
              </w:rPr>
              <w:t>i condi</w:t>
            </w:r>
            <w:r w:rsidR="0023642B" w:rsidRPr="003C1220">
              <w:rPr>
                <w:rFonts w:cs="Times New Roman"/>
                <w:szCs w:val="24"/>
                <w:lang w:val="ro-RO"/>
              </w:rPr>
              <w:t>ț</w:t>
            </w:r>
            <w:r w:rsidRPr="003C1220">
              <w:rPr>
                <w:rFonts w:cs="Times New Roman"/>
                <w:szCs w:val="24"/>
                <w:lang w:val="ro-RO"/>
              </w:rPr>
              <w:t>iile sta</w:t>
            </w:r>
            <w:r w:rsidR="0023642B" w:rsidRPr="003C1220">
              <w:rPr>
                <w:rFonts w:cs="Times New Roman"/>
                <w:szCs w:val="24"/>
                <w:lang w:val="ro-RO"/>
              </w:rPr>
              <w:t>ț</w:t>
            </w:r>
            <w:r w:rsidRPr="003C1220">
              <w:rPr>
                <w:rFonts w:cs="Times New Roman"/>
                <w:szCs w:val="24"/>
                <w:lang w:val="ro-RO"/>
              </w:rPr>
              <w:t xml:space="preserve">ionale </w:t>
            </w:r>
            <w:r w:rsidR="0023642B" w:rsidRPr="003C1220">
              <w:rPr>
                <w:rFonts w:cs="Times New Roman"/>
                <w:szCs w:val="24"/>
                <w:lang w:val="ro-RO"/>
              </w:rPr>
              <w:t>î</w:t>
            </w:r>
            <w:r w:rsidRPr="003C1220">
              <w:rPr>
                <w:rFonts w:cs="Times New Roman"/>
                <w:szCs w:val="24"/>
                <w:lang w:val="ro-RO"/>
              </w:rPr>
              <w:t xml:space="preserve">n care se </w:t>
            </w:r>
            <w:r w:rsidR="0023642B" w:rsidRPr="003C1220">
              <w:rPr>
                <w:rFonts w:cs="Times New Roman"/>
                <w:szCs w:val="24"/>
                <w:lang w:val="ro-RO"/>
              </w:rPr>
              <w:t>î</w:t>
            </w:r>
            <w:r w:rsidRPr="003C1220">
              <w:rPr>
                <w:rFonts w:cs="Times New Roman"/>
                <w:szCs w:val="24"/>
                <w:lang w:val="ro-RO"/>
              </w:rPr>
              <w:t>nt</w:t>
            </w:r>
            <w:r w:rsidR="006D5F0A" w:rsidRPr="003C1220">
              <w:rPr>
                <w:rFonts w:cs="Times New Roman"/>
                <w:szCs w:val="24"/>
                <w:lang w:val="ro-RO"/>
              </w:rPr>
              <w:t>â</w:t>
            </w:r>
            <w:r w:rsidRPr="003C1220">
              <w:rPr>
                <w:rFonts w:cs="Times New Roman"/>
                <w:szCs w:val="24"/>
                <w:lang w:val="ro-RO"/>
              </w:rPr>
              <w:t>lne</w:t>
            </w:r>
            <w:r w:rsidR="0023642B" w:rsidRPr="003C1220">
              <w:rPr>
                <w:rFonts w:cs="Times New Roman"/>
                <w:szCs w:val="24"/>
                <w:lang w:val="ro-RO"/>
              </w:rPr>
              <w:t>ș</w:t>
            </w:r>
            <w:r w:rsidRPr="003C1220">
              <w:rPr>
                <w:rFonts w:cs="Times New Roman"/>
                <w:szCs w:val="24"/>
                <w:lang w:val="ro-RO"/>
              </w:rPr>
              <w:t>te habitatul. Gradul de acoperire difer</w:t>
            </w:r>
            <w:r w:rsidR="006D5F0A" w:rsidRPr="003C1220">
              <w:rPr>
                <w:rFonts w:cs="Times New Roman"/>
                <w:szCs w:val="24"/>
                <w:lang w:val="ro-RO"/>
              </w:rPr>
              <w:t>ă</w:t>
            </w:r>
            <w:r w:rsidRPr="003C1220">
              <w:rPr>
                <w:rFonts w:cs="Times New Roman"/>
                <w:szCs w:val="24"/>
                <w:lang w:val="ro-RO"/>
              </w:rPr>
              <w:t xml:space="preserve"> </w:t>
            </w:r>
            <w:r w:rsidR="0023642B" w:rsidRPr="003C1220">
              <w:rPr>
                <w:rFonts w:cs="Times New Roman"/>
                <w:szCs w:val="24"/>
                <w:lang w:val="ro-RO"/>
              </w:rPr>
              <w:t>î</w:t>
            </w:r>
            <w:r w:rsidRPr="003C1220">
              <w:rPr>
                <w:rFonts w:cs="Times New Roman"/>
                <w:szCs w:val="24"/>
                <w:lang w:val="ro-RO"/>
              </w:rPr>
              <w:t xml:space="preserve">n functie de gradul de </w:t>
            </w:r>
            <w:r w:rsidR="0023642B" w:rsidRPr="003C1220">
              <w:rPr>
                <w:rFonts w:cs="Times New Roman"/>
                <w:szCs w:val="24"/>
                <w:lang w:val="ro-RO"/>
              </w:rPr>
              <w:t>î</w:t>
            </w:r>
            <w:r w:rsidRPr="003C1220">
              <w:rPr>
                <w:rFonts w:cs="Times New Roman"/>
                <w:szCs w:val="24"/>
                <w:lang w:val="ro-RO"/>
              </w:rPr>
              <w:t xml:space="preserve">nchidere a coronamentului arboretului. </w:t>
            </w:r>
            <w:r w:rsidR="0023642B" w:rsidRPr="003C1220">
              <w:rPr>
                <w:rFonts w:cs="Times New Roman"/>
                <w:szCs w:val="24"/>
                <w:lang w:val="ro-RO"/>
              </w:rPr>
              <w:t>Î</w:t>
            </w:r>
            <w:r w:rsidRPr="003C1220">
              <w:rPr>
                <w:rFonts w:cs="Times New Roman"/>
                <w:szCs w:val="24"/>
                <w:lang w:val="ro-RO"/>
              </w:rPr>
              <w:t>n condi</w:t>
            </w:r>
            <w:r w:rsidR="0023642B" w:rsidRPr="003C1220">
              <w:rPr>
                <w:rFonts w:cs="Times New Roman"/>
                <w:szCs w:val="24"/>
                <w:lang w:val="ro-RO"/>
              </w:rPr>
              <w:t>ț</w:t>
            </w:r>
            <w:r w:rsidRPr="003C1220">
              <w:rPr>
                <w:rFonts w:cs="Times New Roman"/>
                <w:szCs w:val="24"/>
                <w:lang w:val="ro-RO"/>
              </w:rPr>
              <w:t xml:space="preserve">ii </w:t>
            </w:r>
            <w:r w:rsidRPr="003C1220">
              <w:rPr>
                <w:rFonts w:cs="Times New Roman"/>
                <w:szCs w:val="24"/>
                <w:lang w:val="ro-RO"/>
              </w:rPr>
              <w:lastRenderedPageBreak/>
              <w:t>optime, de echilibru al habitatului, gradul de acoperire al solului cu ierburi este mic, acestea dezvolt</w:t>
            </w:r>
            <w:r w:rsidR="006D5F0A" w:rsidRPr="003C1220">
              <w:rPr>
                <w:rFonts w:cs="Times New Roman"/>
                <w:szCs w:val="24"/>
                <w:lang w:val="ro-RO"/>
              </w:rPr>
              <w:t>â</w:t>
            </w:r>
            <w:r w:rsidRPr="003C1220">
              <w:rPr>
                <w:rFonts w:cs="Times New Roman"/>
                <w:szCs w:val="24"/>
                <w:lang w:val="ro-RO"/>
              </w:rPr>
              <w:t>ndu-se  pe m</w:t>
            </w:r>
            <w:r w:rsidR="006D5F0A" w:rsidRPr="003C1220">
              <w:rPr>
                <w:rFonts w:cs="Times New Roman"/>
                <w:szCs w:val="24"/>
                <w:lang w:val="ro-RO"/>
              </w:rPr>
              <w:t>ă</w:t>
            </w:r>
            <w:r w:rsidRPr="003C1220">
              <w:rPr>
                <w:rFonts w:cs="Times New Roman"/>
                <w:szCs w:val="24"/>
                <w:lang w:val="ro-RO"/>
              </w:rPr>
              <w:t>sur</w:t>
            </w:r>
            <w:r w:rsidR="0023642B" w:rsidRPr="003C1220">
              <w:rPr>
                <w:rFonts w:cs="Times New Roman"/>
                <w:szCs w:val="24"/>
                <w:lang w:val="ro-RO"/>
              </w:rPr>
              <w:t>ă</w:t>
            </w:r>
            <w:r w:rsidRPr="003C1220">
              <w:rPr>
                <w:rFonts w:cs="Times New Roman"/>
                <w:szCs w:val="24"/>
                <w:lang w:val="ro-RO"/>
              </w:rPr>
              <w:t xml:space="preserve"> ce consisten</w:t>
            </w:r>
            <w:r w:rsidR="0023642B" w:rsidRPr="003C1220">
              <w:rPr>
                <w:rFonts w:cs="Times New Roman"/>
                <w:szCs w:val="24"/>
                <w:lang w:val="ro-RO"/>
              </w:rPr>
              <w:t>ț</w:t>
            </w:r>
            <w:r w:rsidRPr="003C1220">
              <w:rPr>
                <w:rFonts w:cs="Times New Roman"/>
                <w:szCs w:val="24"/>
                <w:lang w:val="ro-RO"/>
              </w:rPr>
              <w:t>a arboretului scade din diferite cauze naturale sau antropice. O situa</w:t>
            </w:r>
            <w:r w:rsidR="0023642B" w:rsidRPr="003C1220">
              <w:rPr>
                <w:rFonts w:cs="Times New Roman"/>
                <w:szCs w:val="24"/>
                <w:lang w:val="ro-RO"/>
              </w:rPr>
              <w:t>ț</w:t>
            </w:r>
            <w:r w:rsidRPr="003C1220">
              <w:rPr>
                <w:rFonts w:cs="Times New Roman"/>
                <w:szCs w:val="24"/>
                <w:lang w:val="ro-RO"/>
              </w:rPr>
              <w:t>ie diferit</w:t>
            </w:r>
            <w:r w:rsidR="0023642B" w:rsidRPr="003C1220">
              <w:rPr>
                <w:rFonts w:cs="Times New Roman"/>
                <w:szCs w:val="24"/>
                <w:lang w:val="ro-RO"/>
              </w:rPr>
              <w:t>ă</w:t>
            </w:r>
            <w:r w:rsidRPr="003C1220">
              <w:rPr>
                <w:rFonts w:cs="Times New Roman"/>
                <w:szCs w:val="24"/>
                <w:lang w:val="ro-RO"/>
              </w:rPr>
              <w:t xml:space="preserve"> o reprezint</w:t>
            </w:r>
            <w:r w:rsidR="0023642B" w:rsidRPr="003C1220">
              <w:rPr>
                <w:rFonts w:cs="Times New Roman"/>
                <w:szCs w:val="24"/>
                <w:lang w:val="ro-RO"/>
              </w:rPr>
              <w:t>ă</w:t>
            </w:r>
            <w:r w:rsidRPr="003C1220">
              <w:rPr>
                <w:rFonts w:cs="Times New Roman"/>
                <w:szCs w:val="24"/>
                <w:lang w:val="ro-RO"/>
              </w:rPr>
              <w:t xml:space="preserve"> flora vernal</w:t>
            </w:r>
            <w:r w:rsidR="0023642B" w:rsidRPr="003C1220">
              <w:rPr>
                <w:rFonts w:cs="Times New Roman"/>
                <w:szCs w:val="24"/>
                <w:lang w:val="ro-RO"/>
              </w:rPr>
              <w:t>ă</w:t>
            </w:r>
            <w:r w:rsidRPr="003C1220">
              <w:rPr>
                <w:rFonts w:cs="Times New Roman"/>
                <w:szCs w:val="24"/>
                <w:lang w:val="ro-RO"/>
              </w:rPr>
              <w:t xml:space="preserve"> care se dezvolt</w:t>
            </w:r>
            <w:r w:rsidR="0023642B" w:rsidRPr="003C1220">
              <w:rPr>
                <w:rFonts w:cs="Times New Roman"/>
                <w:szCs w:val="24"/>
                <w:lang w:val="ro-RO"/>
              </w:rPr>
              <w:t>ă</w:t>
            </w:r>
            <w:r w:rsidRPr="003C1220">
              <w:rPr>
                <w:rFonts w:cs="Times New Roman"/>
                <w:szCs w:val="24"/>
                <w:lang w:val="ro-RO"/>
              </w:rPr>
              <w:t xml:space="preserve"> abundent, </w:t>
            </w:r>
            <w:r w:rsidR="0023642B" w:rsidRPr="003C1220">
              <w:rPr>
                <w:rFonts w:cs="Times New Roman"/>
                <w:szCs w:val="24"/>
                <w:lang w:val="ro-RO"/>
              </w:rPr>
              <w:t>î</w:t>
            </w:r>
            <w:r w:rsidRPr="003C1220">
              <w:rPr>
                <w:rFonts w:cs="Times New Roman"/>
                <w:szCs w:val="24"/>
                <w:lang w:val="ro-RO"/>
              </w:rPr>
              <w:t xml:space="preserve">nainte de </w:t>
            </w:r>
            <w:r w:rsidR="0023642B" w:rsidRPr="003C1220">
              <w:rPr>
                <w:rFonts w:cs="Times New Roman"/>
                <w:szCs w:val="24"/>
                <w:lang w:val="ro-RO"/>
              </w:rPr>
              <w:t>î</w:t>
            </w:r>
            <w:r w:rsidRPr="003C1220">
              <w:rPr>
                <w:rFonts w:cs="Times New Roman"/>
                <w:szCs w:val="24"/>
                <w:lang w:val="ro-RO"/>
              </w:rPr>
              <w:t>nfrunzirea arboretului, fiind divers</w:t>
            </w:r>
            <w:r w:rsidR="0023642B" w:rsidRPr="003C1220">
              <w:rPr>
                <w:rFonts w:cs="Times New Roman"/>
                <w:szCs w:val="24"/>
                <w:lang w:val="ro-RO"/>
              </w:rPr>
              <w:t>ă</w:t>
            </w:r>
            <w:r w:rsidRPr="003C1220">
              <w:rPr>
                <w:rFonts w:cs="Times New Roman"/>
                <w:szCs w:val="24"/>
                <w:lang w:val="ro-RO"/>
              </w:rPr>
              <w:t xml:space="preserve"> </w:t>
            </w:r>
            <w:r w:rsidR="0023642B" w:rsidRPr="003C1220">
              <w:rPr>
                <w:rFonts w:cs="Times New Roman"/>
                <w:szCs w:val="24"/>
                <w:lang w:val="ro-RO"/>
              </w:rPr>
              <w:t>î</w:t>
            </w:r>
            <w:r w:rsidRPr="003C1220">
              <w:rPr>
                <w:rFonts w:cs="Times New Roman"/>
                <w:szCs w:val="24"/>
                <w:lang w:val="ro-RO"/>
              </w:rPr>
              <w:t>n func</w:t>
            </w:r>
            <w:r w:rsidR="0023642B" w:rsidRPr="003C1220">
              <w:rPr>
                <w:rFonts w:cs="Times New Roman"/>
                <w:szCs w:val="24"/>
                <w:lang w:val="ro-RO"/>
              </w:rPr>
              <w:t>ț</w:t>
            </w:r>
            <w:r w:rsidRPr="003C1220">
              <w:rPr>
                <w:rFonts w:cs="Times New Roman"/>
                <w:szCs w:val="24"/>
                <w:lang w:val="ro-RO"/>
              </w:rPr>
              <w:t>ie de condi</w:t>
            </w:r>
            <w:r w:rsidR="0023642B" w:rsidRPr="003C1220">
              <w:rPr>
                <w:rFonts w:cs="Times New Roman"/>
                <w:szCs w:val="24"/>
                <w:lang w:val="ro-RO"/>
              </w:rPr>
              <w:t>ț</w:t>
            </w:r>
            <w:r w:rsidRPr="003C1220">
              <w:rPr>
                <w:rFonts w:cs="Times New Roman"/>
                <w:szCs w:val="24"/>
                <w:lang w:val="ro-RO"/>
              </w:rPr>
              <w:t>iile sta</w:t>
            </w:r>
            <w:r w:rsidR="0023642B" w:rsidRPr="003C1220">
              <w:rPr>
                <w:rFonts w:cs="Times New Roman"/>
                <w:szCs w:val="24"/>
                <w:lang w:val="ro-RO"/>
              </w:rPr>
              <w:t>ț</w:t>
            </w:r>
            <w:r w:rsidRPr="003C1220">
              <w:rPr>
                <w:rFonts w:cs="Times New Roman"/>
                <w:szCs w:val="24"/>
                <w:lang w:val="ro-RO"/>
              </w:rPr>
              <w:t xml:space="preserve">ionale, </w:t>
            </w:r>
            <w:r w:rsidR="0023642B" w:rsidRPr="003C1220">
              <w:rPr>
                <w:rFonts w:cs="Times New Roman"/>
                <w:szCs w:val="24"/>
                <w:lang w:val="ro-RO"/>
              </w:rPr>
              <w:t>î</w:t>
            </w:r>
            <w:r w:rsidRPr="003C1220">
              <w:rPr>
                <w:rFonts w:cs="Times New Roman"/>
                <w:szCs w:val="24"/>
                <w:lang w:val="ro-RO"/>
              </w:rPr>
              <w:t>n general compus</w:t>
            </w:r>
            <w:r w:rsidR="0023642B" w:rsidRPr="003C1220">
              <w:rPr>
                <w:rFonts w:cs="Times New Roman"/>
                <w:szCs w:val="24"/>
                <w:lang w:val="ro-RO"/>
              </w:rPr>
              <w:t>ă</w:t>
            </w:r>
            <w:r w:rsidRPr="003C1220">
              <w:rPr>
                <w:rFonts w:cs="Times New Roman"/>
                <w:szCs w:val="24"/>
                <w:lang w:val="ro-RO"/>
              </w:rPr>
              <w:t xml:space="preserve"> din:  </w:t>
            </w:r>
            <w:r w:rsidRPr="003C1220">
              <w:rPr>
                <w:rFonts w:cs="Times New Roman"/>
                <w:i/>
                <w:iCs/>
                <w:szCs w:val="24"/>
                <w:lang w:val="ro-RO"/>
              </w:rPr>
              <w:t xml:space="preserve">Corydalis cava, Corydalis solida, Anemone nemorosa, Anemone ranunculoides, Allium ursinum, Galanthus nivalis, Ficaria verna, Dentaria bulbifera, </w:t>
            </w:r>
            <w:r w:rsidRPr="003C1220">
              <w:rPr>
                <w:rFonts w:cs="Times New Roman"/>
                <w:szCs w:val="24"/>
                <w:lang w:val="ro-RO"/>
              </w:rPr>
              <w:t xml:space="preserve"> iar în flora estival</w:t>
            </w:r>
            <w:r w:rsidR="006D5F0A" w:rsidRPr="003C1220">
              <w:rPr>
                <w:rFonts w:cs="Times New Roman"/>
                <w:szCs w:val="24"/>
                <w:lang w:val="ro-RO"/>
              </w:rPr>
              <w:t>ă</w:t>
            </w:r>
            <w:r w:rsidRPr="003C1220">
              <w:rPr>
                <w:rFonts w:cs="Times New Roman"/>
                <w:szCs w:val="24"/>
                <w:lang w:val="ro-RO"/>
              </w:rPr>
              <w:t xml:space="preserve"> pe l</w:t>
            </w:r>
            <w:r w:rsidR="006D5F0A" w:rsidRPr="003C1220">
              <w:rPr>
                <w:rFonts w:cs="Times New Roman"/>
                <w:szCs w:val="24"/>
                <w:lang w:val="ro-RO"/>
              </w:rPr>
              <w:t>â</w:t>
            </w:r>
            <w:r w:rsidRPr="003C1220">
              <w:rPr>
                <w:rFonts w:cs="Times New Roman"/>
                <w:szCs w:val="24"/>
                <w:lang w:val="ro-RO"/>
              </w:rPr>
              <w:t>ng</w:t>
            </w:r>
            <w:r w:rsidR="006D5F0A" w:rsidRPr="003C1220">
              <w:rPr>
                <w:rFonts w:cs="Times New Roman"/>
                <w:szCs w:val="24"/>
                <w:lang w:val="ro-RO"/>
              </w:rPr>
              <w:t>ă</w:t>
            </w:r>
            <w:r w:rsidRPr="003C1220">
              <w:rPr>
                <w:rFonts w:cs="Times New Roman"/>
                <w:szCs w:val="24"/>
                <w:lang w:val="ro-RO"/>
              </w:rPr>
              <w:t xml:space="preserve"> speciile dominante apar </w:t>
            </w:r>
            <w:r w:rsidR="00463FAD" w:rsidRPr="003C1220">
              <w:rPr>
                <w:rFonts w:cs="Times New Roman"/>
                <w:szCs w:val="24"/>
                <w:lang w:val="ro-RO"/>
              </w:rPr>
              <w:t>și</w:t>
            </w:r>
            <w:r w:rsidRPr="003C1220">
              <w:rPr>
                <w:rFonts w:cs="Times New Roman"/>
                <w:szCs w:val="24"/>
                <w:lang w:val="ro-RO"/>
              </w:rPr>
              <w:t xml:space="preserve">:  </w:t>
            </w:r>
            <w:r w:rsidRPr="003C1220">
              <w:rPr>
                <w:rFonts w:cs="Times New Roman"/>
                <w:i/>
                <w:iCs/>
                <w:szCs w:val="24"/>
                <w:lang w:val="ro-RO"/>
              </w:rPr>
              <w:t>Ajuga reptans, Ajuga genevensis, Brachypodium sylvaticum, Carex pilosa, Carex sylvatica, Convallaria majalis, Campanula rapunculoides, Dactylis polygama, Lamium galebdolon, Lathyrus vernus, Lathyrus niger, Mercurialis perennis, Millium effusum, Melica uniflora, Paris quadrifolia, Sanicula europaea etc..</w:t>
            </w:r>
          </w:p>
        </w:tc>
      </w:tr>
      <w:tr w:rsidR="00117D2C" w:rsidRPr="003C1220" w14:paraId="1FD549BC" w14:textId="77777777" w:rsidTr="007057F7">
        <w:trPr>
          <w:jc w:val="center"/>
        </w:trPr>
        <w:tc>
          <w:tcPr>
            <w:tcW w:w="275" w:type="pct"/>
            <w:shd w:val="clear" w:color="auto" w:fill="auto"/>
          </w:tcPr>
          <w:p w14:paraId="645EB832" w14:textId="77777777" w:rsidR="002C0E6A" w:rsidRPr="003C1220" w:rsidRDefault="002C0E6A" w:rsidP="002C6063">
            <w:pPr>
              <w:spacing w:after="0" w:line="276" w:lineRule="auto"/>
              <w:rPr>
                <w:rFonts w:cs="Times New Roman"/>
                <w:szCs w:val="24"/>
                <w:lang w:val="ro-RO"/>
              </w:rPr>
            </w:pPr>
            <w:r w:rsidRPr="003C1220">
              <w:rPr>
                <w:rFonts w:cs="Times New Roman"/>
                <w:szCs w:val="24"/>
                <w:lang w:val="ro-RO"/>
              </w:rPr>
              <w:lastRenderedPageBreak/>
              <w:t>10</w:t>
            </w:r>
          </w:p>
        </w:tc>
        <w:tc>
          <w:tcPr>
            <w:tcW w:w="1208" w:type="pct"/>
            <w:shd w:val="clear" w:color="auto" w:fill="auto"/>
          </w:tcPr>
          <w:p w14:paraId="20CD4117" w14:textId="77777777" w:rsidR="002C0E6A" w:rsidRPr="003C1220" w:rsidRDefault="002C0E6A" w:rsidP="002C6063">
            <w:pPr>
              <w:widowControl w:val="0"/>
              <w:spacing w:after="0" w:line="276" w:lineRule="auto"/>
              <w:rPr>
                <w:rFonts w:cs="Times New Roman"/>
                <w:szCs w:val="24"/>
                <w:lang w:val="ro-RO"/>
              </w:rPr>
            </w:pPr>
            <w:r w:rsidRPr="003C1220">
              <w:rPr>
                <w:rFonts w:eastAsia="Times New Roman" w:cs="Times New Roman"/>
                <w:szCs w:val="24"/>
                <w:lang w:val="ro-RO"/>
              </w:rPr>
              <w:t>Specii caracteristice</w:t>
            </w:r>
          </w:p>
        </w:tc>
        <w:tc>
          <w:tcPr>
            <w:tcW w:w="3517" w:type="pct"/>
            <w:shd w:val="clear" w:color="auto" w:fill="auto"/>
          </w:tcPr>
          <w:p w14:paraId="7D46CA8C" w14:textId="6ACECB2B" w:rsidR="002C0E6A" w:rsidRPr="003C1220" w:rsidRDefault="002C0E6A" w:rsidP="00591E95">
            <w:pPr>
              <w:widowControl w:val="0"/>
              <w:spacing w:after="0" w:line="276" w:lineRule="auto"/>
              <w:rPr>
                <w:rFonts w:cs="Times New Roman"/>
                <w:szCs w:val="24"/>
                <w:lang w:val="ro-RO"/>
              </w:rPr>
            </w:pPr>
            <w:r w:rsidRPr="003C1220">
              <w:rPr>
                <w:rFonts w:cs="Times New Roman"/>
                <w:szCs w:val="24"/>
                <w:lang w:val="ro-RO"/>
              </w:rPr>
              <w:t>P</w:t>
            </w:r>
            <w:r w:rsidR="0023642B" w:rsidRPr="003C1220">
              <w:rPr>
                <w:rFonts w:cs="Times New Roman"/>
                <w:szCs w:val="24"/>
                <w:lang w:val="ro-RO"/>
              </w:rPr>
              <w:t>ă</w:t>
            </w:r>
            <w:r w:rsidRPr="003C1220">
              <w:rPr>
                <w:rFonts w:cs="Times New Roman"/>
                <w:szCs w:val="24"/>
                <w:lang w:val="ro-RO"/>
              </w:rPr>
              <w:t>duri formate din diverse specii arborescente de cvercinee (</w:t>
            </w:r>
            <w:r w:rsidRPr="003C1220">
              <w:rPr>
                <w:rFonts w:cs="Times New Roman"/>
                <w:i/>
                <w:iCs/>
                <w:szCs w:val="24"/>
                <w:lang w:val="ro-RO"/>
              </w:rPr>
              <w:t>Quercus robur, Quercus petraea, Quercus cerris, Quercus frainetto),</w:t>
            </w:r>
            <w:r w:rsidRPr="003C1220">
              <w:rPr>
                <w:rFonts w:cs="Times New Roman"/>
                <w:iCs/>
                <w:szCs w:val="24"/>
                <w:lang w:val="ro-RO"/>
              </w:rPr>
              <w:t xml:space="preserve"> singure sau</w:t>
            </w:r>
            <w:r w:rsidRPr="003C1220">
              <w:rPr>
                <w:rFonts w:cs="Times New Roman"/>
                <w:szCs w:val="24"/>
                <w:lang w:val="ro-RO"/>
              </w:rPr>
              <w:t xml:space="preserve">  în amestec cu arbori din specii principale precum: tei</w:t>
            </w:r>
            <w:r w:rsidR="006D5F0A" w:rsidRPr="003C1220">
              <w:rPr>
                <w:rFonts w:cs="Times New Roman"/>
                <w:szCs w:val="24"/>
                <w:lang w:val="ro-RO"/>
              </w:rPr>
              <w:t xml:space="preserve"> </w:t>
            </w:r>
            <w:r w:rsidRPr="003C1220">
              <w:rPr>
                <w:rFonts w:cs="Times New Roman"/>
                <w:szCs w:val="24"/>
                <w:lang w:val="ro-RO"/>
              </w:rPr>
              <w:t>(</w:t>
            </w:r>
            <w:r w:rsidRPr="003C1220">
              <w:rPr>
                <w:rFonts w:cs="Times New Roman"/>
                <w:i/>
                <w:szCs w:val="24"/>
                <w:lang w:val="ro-RO"/>
              </w:rPr>
              <w:t>Tilia tomentosa, Tilia cordata</w:t>
            </w:r>
            <w:r w:rsidRPr="003C1220">
              <w:rPr>
                <w:rFonts w:cs="Times New Roman"/>
                <w:szCs w:val="24"/>
                <w:lang w:val="ro-RO"/>
              </w:rPr>
              <w:t>), frasin (</w:t>
            </w:r>
            <w:r w:rsidRPr="003C1220">
              <w:rPr>
                <w:rFonts w:cs="Times New Roman"/>
                <w:i/>
                <w:szCs w:val="24"/>
                <w:lang w:val="ro-RO"/>
              </w:rPr>
              <w:t>Fraxinus excelsior, Fraxinus angustifolia</w:t>
            </w:r>
            <w:r w:rsidRPr="003C1220">
              <w:rPr>
                <w:rFonts w:cs="Times New Roman"/>
                <w:szCs w:val="24"/>
                <w:lang w:val="ro-RO"/>
              </w:rPr>
              <w:t>), ulm (</w:t>
            </w:r>
            <w:r w:rsidRPr="003C1220">
              <w:rPr>
                <w:rFonts w:cs="Times New Roman"/>
                <w:i/>
                <w:szCs w:val="24"/>
                <w:lang w:val="ro-RO"/>
              </w:rPr>
              <w:t>Ulmus glabra, Ulmus minor</w:t>
            </w:r>
            <w:r w:rsidRPr="003C1220">
              <w:rPr>
                <w:rFonts w:cs="Times New Roman"/>
                <w:szCs w:val="24"/>
                <w:lang w:val="ro-RO"/>
              </w:rPr>
              <w:t>), cire</w:t>
            </w:r>
            <w:r w:rsidR="006D5F0A" w:rsidRPr="003C1220">
              <w:rPr>
                <w:rFonts w:cs="Times New Roman"/>
                <w:szCs w:val="24"/>
                <w:lang w:val="ro-RO"/>
              </w:rPr>
              <w:t>ș</w:t>
            </w:r>
            <w:r w:rsidRPr="003C1220">
              <w:rPr>
                <w:rFonts w:cs="Times New Roman"/>
                <w:szCs w:val="24"/>
                <w:lang w:val="ro-RO"/>
              </w:rPr>
              <w:t xml:space="preserve"> (</w:t>
            </w:r>
            <w:r w:rsidRPr="003C1220">
              <w:rPr>
                <w:rFonts w:cs="Times New Roman"/>
                <w:i/>
                <w:szCs w:val="24"/>
                <w:lang w:val="ro-RO"/>
              </w:rPr>
              <w:t>Prunus avium</w:t>
            </w:r>
            <w:r w:rsidRPr="003C1220">
              <w:rPr>
                <w:rFonts w:cs="Times New Roman"/>
                <w:szCs w:val="24"/>
                <w:lang w:val="ro-RO"/>
              </w:rPr>
              <w:t>), sorb</w:t>
            </w:r>
            <w:r w:rsidR="006D5F0A" w:rsidRPr="003C1220">
              <w:rPr>
                <w:rFonts w:cs="Times New Roman"/>
                <w:szCs w:val="24"/>
                <w:lang w:val="ro-RO"/>
              </w:rPr>
              <w:t xml:space="preserve"> </w:t>
            </w:r>
            <w:r w:rsidRPr="003C1220">
              <w:rPr>
                <w:rFonts w:cs="Times New Roman"/>
                <w:szCs w:val="24"/>
                <w:lang w:val="ro-RO"/>
              </w:rPr>
              <w:t>(</w:t>
            </w:r>
            <w:r w:rsidRPr="003C1220">
              <w:rPr>
                <w:rFonts w:cs="Times New Roman"/>
                <w:i/>
                <w:szCs w:val="24"/>
                <w:lang w:val="ro-RO"/>
              </w:rPr>
              <w:t>Sorbus torminalis</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subetaj cu specii de arbori precum: carpen (</w:t>
            </w:r>
            <w:r w:rsidRPr="003C1220">
              <w:rPr>
                <w:rFonts w:cs="Times New Roman"/>
                <w:i/>
                <w:iCs/>
                <w:szCs w:val="24"/>
                <w:lang w:val="ro-RO"/>
              </w:rPr>
              <w:t>Carpinus betulus</w:t>
            </w:r>
            <w:r w:rsidRPr="003C1220">
              <w:rPr>
                <w:rFonts w:cs="Times New Roman"/>
                <w:iCs/>
                <w:szCs w:val="24"/>
                <w:lang w:val="ro-RO"/>
              </w:rPr>
              <w:t>), m</w:t>
            </w:r>
            <w:r w:rsidR="006D5F0A" w:rsidRPr="003C1220">
              <w:rPr>
                <w:rFonts w:cs="Times New Roman"/>
                <w:iCs/>
                <w:szCs w:val="24"/>
                <w:lang w:val="ro-RO"/>
              </w:rPr>
              <w:t>ă</w:t>
            </w:r>
            <w:r w:rsidRPr="003C1220">
              <w:rPr>
                <w:rFonts w:cs="Times New Roman"/>
                <w:iCs/>
                <w:szCs w:val="24"/>
                <w:lang w:val="ro-RO"/>
              </w:rPr>
              <w:t>r p</w:t>
            </w:r>
            <w:r w:rsidR="006D5F0A" w:rsidRPr="003C1220">
              <w:rPr>
                <w:rFonts w:cs="Times New Roman"/>
                <w:iCs/>
                <w:szCs w:val="24"/>
                <w:lang w:val="ro-RO"/>
              </w:rPr>
              <w:t>ă</w:t>
            </w:r>
            <w:r w:rsidRPr="003C1220">
              <w:rPr>
                <w:rFonts w:cs="Times New Roman"/>
                <w:iCs/>
                <w:szCs w:val="24"/>
                <w:lang w:val="ro-RO"/>
              </w:rPr>
              <w:t>dure</w:t>
            </w:r>
            <w:r w:rsidR="006D5F0A" w:rsidRPr="003C1220">
              <w:rPr>
                <w:rFonts w:cs="Times New Roman"/>
                <w:iCs/>
                <w:szCs w:val="24"/>
                <w:lang w:val="ro-RO"/>
              </w:rPr>
              <w:t>ț</w:t>
            </w:r>
            <w:r w:rsidRPr="003C1220">
              <w:rPr>
                <w:rFonts w:cs="Times New Roman"/>
                <w:iCs/>
                <w:szCs w:val="24"/>
                <w:lang w:val="ro-RO"/>
              </w:rPr>
              <w:t xml:space="preserve"> (</w:t>
            </w:r>
            <w:r w:rsidRPr="003C1220">
              <w:rPr>
                <w:rFonts w:cs="Times New Roman"/>
                <w:i/>
                <w:iCs/>
                <w:szCs w:val="24"/>
                <w:lang w:val="ro-RO"/>
              </w:rPr>
              <w:t>Malus sylvestris</w:t>
            </w:r>
            <w:r w:rsidRPr="003C1220">
              <w:rPr>
                <w:rFonts w:cs="Times New Roman"/>
                <w:iCs/>
                <w:szCs w:val="24"/>
                <w:lang w:val="ro-RO"/>
              </w:rPr>
              <w:t>), p</w:t>
            </w:r>
            <w:r w:rsidR="006D5F0A" w:rsidRPr="003C1220">
              <w:rPr>
                <w:rFonts w:cs="Times New Roman"/>
                <w:iCs/>
                <w:szCs w:val="24"/>
                <w:lang w:val="ro-RO"/>
              </w:rPr>
              <w:t>ă</w:t>
            </w:r>
            <w:r w:rsidRPr="003C1220">
              <w:rPr>
                <w:rFonts w:cs="Times New Roman"/>
                <w:iCs/>
                <w:szCs w:val="24"/>
                <w:lang w:val="ro-RO"/>
              </w:rPr>
              <w:t>r p</w:t>
            </w:r>
            <w:r w:rsidR="006D5F0A" w:rsidRPr="003C1220">
              <w:rPr>
                <w:rFonts w:cs="Times New Roman"/>
                <w:iCs/>
                <w:szCs w:val="24"/>
                <w:lang w:val="ro-RO"/>
              </w:rPr>
              <w:t>ă</w:t>
            </w:r>
            <w:r w:rsidRPr="003C1220">
              <w:rPr>
                <w:rFonts w:cs="Times New Roman"/>
                <w:iCs/>
                <w:szCs w:val="24"/>
                <w:lang w:val="ro-RO"/>
              </w:rPr>
              <w:t>dure</w:t>
            </w:r>
            <w:r w:rsidR="006D5F0A" w:rsidRPr="003C1220">
              <w:rPr>
                <w:rFonts w:cs="Times New Roman"/>
                <w:iCs/>
                <w:szCs w:val="24"/>
                <w:lang w:val="ro-RO"/>
              </w:rPr>
              <w:t>ț</w:t>
            </w:r>
            <w:r w:rsidRPr="003C1220">
              <w:rPr>
                <w:rFonts w:cs="Times New Roman"/>
                <w:iCs/>
                <w:szCs w:val="24"/>
                <w:lang w:val="ro-RO"/>
              </w:rPr>
              <w:t xml:space="preserve"> (</w:t>
            </w:r>
            <w:r w:rsidRPr="003C1220">
              <w:rPr>
                <w:rFonts w:cs="Times New Roman"/>
                <w:i/>
                <w:iCs/>
                <w:szCs w:val="24"/>
                <w:lang w:val="ro-RO"/>
              </w:rPr>
              <w:t>Pyrus pyraster</w:t>
            </w:r>
            <w:r w:rsidRPr="003C1220">
              <w:rPr>
                <w:rFonts w:cs="Times New Roman"/>
                <w:iCs/>
                <w:szCs w:val="24"/>
                <w:lang w:val="ro-RO"/>
              </w:rPr>
              <w:t>), ar</w:t>
            </w:r>
            <w:r w:rsidR="006D5F0A" w:rsidRPr="003C1220">
              <w:rPr>
                <w:rFonts w:cs="Times New Roman"/>
                <w:iCs/>
                <w:szCs w:val="24"/>
                <w:lang w:val="ro-RO"/>
              </w:rPr>
              <w:t>ț</w:t>
            </w:r>
            <w:r w:rsidRPr="003C1220">
              <w:rPr>
                <w:rFonts w:cs="Times New Roman"/>
                <w:iCs/>
                <w:szCs w:val="24"/>
                <w:lang w:val="ro-RO"/>
              </w:rPr>
              <w:t xml:space="preserve">ar </w:t>
            </w:r>
            <w:r w:rsidR="006D5F0A" w:rsidRPr="003C1220">
              <w:rPr>
                <w:rFonts w:cs="Times New Roman"/>
                <w:iCs/>
                <w:szCs w:val="24"/>
                <w:lang w:val="ro-RO"/>
              </w:rPr>
              <w:t xml:space="preserve">tătăresc </w:t>
            </w:r>
            <w:r w:rsidRPr="003C1220">
              <w:rPr>
                <w:rFonts w:cs="Times New Roman"/>
                <w:iCs/>
                <w:szCs w:val="24"/>
                <w:lang w:val="ro-RO"/>
              </w:rPr>
              <w:t>(</w:t>
            </w:r>
            <w:r w:rsidRPr="003C1220">
              <w:rPr>
                <w:rFonts w:cs="Times New Roman"/>
                <w:i/>
                <w:iCs/>
                <w:szCs w:val="24"/>
                <w:lang w:val="ro-RO"/>
              </w:rPr>
              <w:t>Acer tataricum</w:t>
            </w:r>
            <w:r w:rsidRPr="003C1220">
              <w:rPr>
                <w:rFonts w:cs="Times New Roman"/>
                <w:iCs/>
                <w:szCs w:val="24"/>
                <w:lang w:val="ro-RO"/>
              </w:rPr>
              <w:t>), arbu</w:t>
            </w:r>
            <w:r w:rsidR="006D5F0A" w:rsidRPr="003C1220">
              <w:rPr>
                <w:rFonts w:cs="Times New Roman"/>
                <w:iCs/>
                <w:szCs w:val="24"/>
                <w:lang w:val="ro-RO"/>
              </w:rPr>
              <w:t>ș</w:t>
            </w:r>
            <w:r w:rsidRPr="003C1220">
              <w:rPr>
                <w:rFonts w:cs="Times New Roman"/>
                <w:iCs/>
                <w:szCs w:val="24"/>
                <w:lang w:val="ro-RO"/>
              </w:rPr>
              <w:t>ti: p</w:t>
            </w:r>
            <w:r w:rsidR="006D5F0A" w:rsidRPr="003C1220">
              <w:rPr>
                <w:rFonts w:cs="Times New Roman"/>
                <w:iCs/>
                <w:szCs w:val="24"/>
                <w:lang w:val="ro-RO"/>
              </w:rPr>
              <w:t>ă</w:t>
            </w:r>
            <w:r w:rsidRPr="003C1220">
              <w:rPr>
                <w:rFonts w:cs="Times New Roman"/>
                <w:iCs/>
                <w:szCs w:val="24"/>
                <w:lang w:val="ro-RO"/>
              </w:rPr>
              <w:t>ducel</w:t>
            </w:r>
            <w:r w:rsidR="006D5F0A" w:rsidRPr="003C1220">
              <w:rPr>
                <w:rFonts w:cs="Times New Roman"/>
                <w:iCs/>
                <w:szCs w:val="24"/>
                <w:lang w:val="ro-RO"/>
              </w:rPr>
              <w:t xml:space="preserve"> </w:t>
            </w:r>
            <w:r w:rsidRPr="003C1220">
              <w:rPr>
                <w:rFonts w:cs="Times New Roman"/>
                <w:iCs/>
                <w:szCs w:val="24"/>
                <w:lang w:val="ro-RO"/>
              </w:rPr>
              <w:t>(</w:t>
            </w:r>
            <w:r w:rsidRPr="003C1220">
              <w:rPr>
                <w:rFonts w:cs="Times New Roman"/>
                <w:i/>
                <w:iCs/>
                <w:szCs w:val="24"/>
                <w:lang w:val="ro-RO"/>
              </w:rPr>
              <w:t>Crataegus monogyna</w:t>
            </w:r>
            <w:r w:rsidRPr="003C1220">
              <w:rPr>
                <w:rFonts w:cs="Times New Roman"/>
                <w:iCs/>
                <w:szCs w:val="24"/>
                <w:lang w:val="ro-RO"/>
              </w:rPr>
              <w:t>), salba moale (</w:t>
            </w:r>
            <w:r w:rsidRPr="003C1220">
              <w:rPr>
                <w:rFonts w:cs="Times New Roman"/>
                <w:i/>
                <w:iCs/>
                <w:szCs w:val="24"/>
                <w:lang w:val="ro-RO"/>
              </w:rPr>
              <w:t>Euonymus europaeus</w:t>
            </w:r>
            <w:r w:rsidRPr="003C1220">
              <w:rPr>
                <w:rFonts w:cs="Times New Roman"/>
                <w:iCs/>
                <w:szCs w:val="24"/>
                <w:lang w:val="ro-RO"/>
              </w:rPr>
              <w:t xml:space="preserve">), salba </w:t>
            </w:r>
            <w:r w:rsidR="006D5F0A" w:rsidRPr="003C1220">
              <w:rPr>
                <w:rFonts w:cs="Times New Roman"/>
                <w:iCs/>
                <w:szCs w:val="24"/>
                <w:lang w:val="ro-RO"/>
              </w:rPr>
              <w:t xml:space="preserve">râioasă </w:t>
            </w:r>
            <w:r w:rsidRPr="003C1220">
              <w:rPr>
                <w:rFonts w:cs="Times New Roman"/>
                <w:iCs/>
                <w:szCs w:val="24"/>
                <w:lang w:val="ro-RO"/>
              </w:rPr>
              <w:t>(</w:t>
            </w:r>
            <w:r w:rsidRPr="003C1220">
              <w:rPr>
                <w:rFonts w:cs="Times New Roman"/>
                <w:i/>
                <w:iCs/>
                <w:szCs w:val="24"/>
                <w:lang w:val="ro-RO"/>
              </w:rPr>
              <w:t>Euonymus verrucosus</w:t>
            </w:r>
            <w:r w:rsidRPr="003C1220">
              <w:rPr>
                <w:rFonts w:cs="Times New Roman"/>
                <w:iCs/>
                <w:szCs w:val="24"/>
                <w:lang w:val="ro-RO"/>
              </w:rPr>
              <w:t>), corn (</w:t>
            </w:r>
            <w:r w:rsidRPr="003C1220">
              <w:rPr>
                <w:rFonts w:cs="Times New Roman"/>
                <w:i/>
                <w:iCs/>
                <w:szCs w:val="24"/>
                <w:lang w:val="ro-RO"/>
              </w:rPr>
              <w:t>Cornus mas</w:t>
            </w:r>
            <w:r w:rsidRPr="003C1220">
              <w:rPr>
                <w:rFonts w:cs="Times New Roman"/>
                <w:iCs/>
                <w:szCs w:val="24"/>
                <w:lang w:val="ro-RO"/>
              </w:rPr>
              <w:t xml:space="preserve">), </w:t>
            </w:r>
            <w:r w:rsidR="006D5F0A" w:rsidRPr="003C1220">
              <w:rPr>
                <w:rFonts w:cs="Times New Roman"/>
                <w:iCs/>
                <w:szCs w:val="24"/>
                <w:lang w:val="ro-RO"/>
              </w:rPr>
              <w:t xml:space="preserve">sânger </w:t>
            </w:r>
            <w:r w:rsidRPr="003C1220">
              <w:rPr>
                <w:rFonts w:cs="Times New Roman"/>
                <w:iCs/>
                <w:szCs w:val="24"/>
                <w:lang w:val="ro-RO"/>
              </w:rPr>
              <w:t>(</w:t>
            </w:r>
            <w:r w:rsidRPr="003C1220">
              <w:rPr>
                <w:rFonts w:cs="Times New Roman"/>
                <w:i/>
                <w:iCs/>
                <w:szCs w:val="24"/>
                <w:lang w:val="ro-RO"/>
              </w:rPr>
              <w:t>Cornus sanguinea</w:t>
            </w:r>
            <w:r w:rsidRPr="003C1220">
              <w:rPr>
                <w:rFonts w:cs="Times New Roman"/>
                <w:iCs/>
                <w:szCs w:val="24"/>
                <w:lang w:val="ro-RO"/>
              </w:rPr>
              <w:t>), clocoti</w:t>
            </w:r>
            <w:r w:rsidR="006D5F0A" w:rsidRPr="003C1220">
              <w:rPr>
                <w:rFonts w:cs="Times New Roman"/>
                <w:iCs/>
                <w:szCs w:val="24"/>
                <w:lang w:val="ro-RO"/>
              </w:rPr>
              <w:t>ș</w:t>
            </w:r>
            <w:r w:rsidRPr="003C1220">
              <w:rPr>
                <w:rFonts w:cs="Times New Roman"/>
                <w:iCs/>
                <w:szCs w:val="24"/>
                <w:lang w:val="ro-RO"/>
              </w:rPr>
              <w:t xml:space="preserve"> (</w:t>
            </w:r>
            <w:r w:rsidRPr="003C1220">
              <w:rPr>
                <w:rFonts w:cs="Times New Roman"/>
                <w:i/>
                <w:iCs/>
                <w:szCs w:val="24"/>
                <w:lang w:val="ro-RO"/>
              </w:rPr>
              <w:t>Staphylea pinnata</w:t>
            </w:r>
            <w:r w:rsidRPr="003C1220">
              <w:rPr>
                <w:rFonts w:cs="Times New Roman"/>
                <w:iCs/>
                <w:szCs w:val="24"/>
                <w:lang w:val="ro-RO"/>
              </w:rPr>
              <w:t>), subarbu</w:t>
            </w:r>
            <w:r w:rsidR="006D5F0A" w:rsidRPr="003C1220">
              <w:rPr>
                <w:rFonts w:cs="Times New Roman"/>
                <w:iCs/>
                <w:szCs w:val="24"/>
                <w:lang w:val="ro-RO"/>
              </w:rPr>
              <w:t>ș</w:t>
            </w:r>
            <w:r w:rsidRPr="003C1220">
              <w:rPr>
                <w:rFonts w:cs="Times New Roman"/>
                <w:iCs/>
                <w:szCs w:val="24"/>
                <w:lang w:val="ro-RO"/>
              </w:rPr>
              <w:t>ti:  lemn c</w:t>
            </w:r>
            <w:r w:rsidR="006D5F0A" w:rsidRPr="003C1220">
              <w:rPr>
                <w:rFonts w:cs="Times New Roman"/>
                <w:iCs/>
                <w:szCs w:val="24"/>
                <w:lang w:val="ro-RO"/>
              </w:rPr>
              <w:t>â</w:t>
            </w:r>
            <w:r w:rsidRPr="003C1220">
              <w:rPr>
                <w:rFonts w:cs="Times New Roman"/>
                <w:iCs/>
                <w:szCs w:val="24"/>
                <w:lang w:val="ro-RO"/>
              </w:rPr>
              <w:t>inesc (</w:t>
            </w:r>
            <w:r w:rsidRPr="003C1220">
              <w:rPr>
                <w:rFonts w:cs="Times New Roman"/>
                <w:i/>
                <w:iCs/>
                <w:szCs w:val="24"/>
                <w:lang w:val="ro-RO"/>
              </w:rPr>
              <w:t>Ligustrum vulgare</w:t>
            </w:r>
            <w:r w:rsidRPr="003C1220">
              <w:rPr>
                <w:rFonts w:cs="Times New Roman"/>
                <w:iCs/>
                <w:szCs w:val="24"/>
                <w:lang w:val="ro-RO"/>
              </w:rPr>
              <w:t>), m</w:t>
            </w:r>
            <w:r w:rsidR="006D5F0A" w:rsidRPr="003C1220">
              <w:rPr>
                <w:rFonts w:cs="Times New Roman"/>
                <w:iCs/>
                <w:szCs w:val="24"/>
                <w:lang w:val="ro-RO"/>
              </w:rPr>
              <w:t>ă</w:t>
            </w:r>
            <w:r w:rsidRPr="003C1220">
              <w:rPr>
                <w:rFonts w:cs="Times New Roman"/>
                <w:iCs/>
                <w:szCs w:val="24"/>
                <w:lang w:val="ro-RO"/>
              </w:rPr>
              <w:t>ce</w:t>
            </w:r>
            <w:r w:rsidR="006D5F0A" w:rsidRPr="003C1220">
              <w:rPr>
                <w:rFonts w:cs="Times New Roman"/>
                <w:iCs/>
                <w:szCs w:val="24"/>
                <w:lang w:val="ro-RO"/>
              </w:rPr>
              <w:t>ș</w:t>
            </w:r>
            <w:r w:rsidRPr="003C1220">
              <w:rPr>
                <w:rFonts w:cs="Times New Roman"/>
                <w:iCs/>
                <w:szCs w:val="24"/>
                <w:lang w:val="ro-RO"/>
              </w:rPr>
              <w:t xml:space="preserve"> (</w:t>
            </w:r>
            <w:r w:rsidRPr="003C1220">
              <w:rPr>
                <w:rFonts w:cs="Times New Roman"/>
                <w:i/>
                <w:iCs/>
                <w:szCs w:val="24"/>
                <w:lang w:val="ro-RO"/>
              </w:rPr>
              <w:t>Rosa canina</w:t>
            </w:r>
            <w:r w:rsidRPr="003C1220">
              <w:rPr>
                <w:rFonts w:cs="Times New Roman"/>
                <w:iCs/>
                <w:szCs w:val="24"/>
                <w:lang w:val="ro-RO"/>
              </w:rPr>
              <w:t xml:space="preserve">) etc., specii ierboase din flora indicatoare: </w:t>
            </w:r>
            <w:r w:rsidRPr="003C1220">
              <w:rPr>
                <w:rFonts w:cs="Times New Roman"/>
                <w:i/>
                <w:iCs/>
                <w:szCs w:val="24"/>
                <w:lang w:val="ro-RO"/>
              </w:rPr>
              <w:t>Asarum europaeum, Brachypodium sylvaticum, Arum orientate, Arum maculatum, Melampyrum bihariense, Stellaria holostea, Galium odoratum, Geum urbanum, Polygonatum latifolium, Lathyrus niger, Lathyrus vernus, Lathyrus hallersteinii, Lamium galeobdolon, Euphorbia amygdaloides, Dentaria bulbifera, Sanicula europaea, Veronica chamaedrys, Scutellaria altissima, Lithospermum purpureocaeruleum, Mercurialis ovata, Viola suavis etc.</w:t>
            </w:r>
          </w:p>
        </w:tc>
      </w:tr>
      <w:tr w:rsidR="007C300D" w:rsidRPr="003C1220" w14:paraId="64ED8BB8" w14:textId="77777777" w:rsidTr="007057F7">
        <w:trPr>
          <w:jc w:val="center"/>
        </w:trPr>
        <w:tc>
          <w:tcPr>
            <w:tcW w:w="275" w:type="pct"/>
            <w:shd w:val="clear" w:color="auto" w:fill="auto"/>
          </w:tcPr>
          <w:p w14:paraId="547A61ED" w14:textId="77777777" w:rsidR="002C0E6A" w:rsidRPr="003C1220" w:rsidRDefault="002C0E6A" w:rsidP="002C6063">
            <w:pPr>
              <w:spacing w:after="0" w:line="276" w:lineRule="auto"/>
              <w:rPr>
                <w:rFonts w:cs="Times New Roman"/>
                <w:szCs w:val="24"/>
                <w:lang w:val="ro-RO"/>
              </w:rPr>
            </w:pPr>
            <w:r w:rsidRPr="003C1220">
              <w:rPr>
                <w:rFonts w:cs="Times New Roman"/>
                <w:szCs w:val="24"/>
                <w:lang w:val="ro-RO"/>
              </w:rPr>
              <w:t>11</w:t>
            </w:r>
          </w:p>
        </w:tc>
        <w:tc>
          <w:tcPr>
            <w:tcW w:w="1208" w:type="pct"/>
            <w:shd w:val="clear" w:color="auto" w:fill="auto"/>
          </w:tcPr>
          <w:p w14:paraId="760B9683" w14:textId="77777777"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Fotografii</w:t>
            </w:r>
          </w:p>
        </w:tc>
        <w:tc>
          <w:tcPr>
            <w:tcW w:w="3517" w:type="pct"/>
            <w:shd w:val="clear" w:color="auto" w:fill="auto"/>
          </w:tcPr>
          <w:p w14:paraId="3EC349A8" w14:textId="1E2DCFFB" w:rsidR="002C0E6A" w:rsidRPr="003C1220" w:rsidRDefault="002C0E6A" w:rsidP="002C6063">
            <w:pPr>
              <w:widowControl w:val="0"/>
              <w:spacing w:after="0" w:line="276" w:lineRule="auto"/>
              <w:rPr>
                <w:rFonts w:cs="Times New Roman"/>
                <w:szCs w:val="24"/>
                <w:lang w:val="ro-RO"/>
              </w:rPr>
            </w:pPr>
            <w:r w:rsidRPr="003C1220">
              <w:rPr>
                <w:rFonts w:cs="Times New Roman"/>
                <w:szCs w:val="24"/>
                <w:lang w:val="ro-RO"/>
              </w:rPr>
              <w:t>A se vedea anexa 2.</w:t>
            </w:r>
          </w:p>
        </w:tc>
      </w:tr>
    </w:tbl>
    <w:p w14:paraId="0815FBF2" w14:textId="6C871156" w:rsidR="002C0E6A" w:rsidRPr="003C1220" w:rsidRDefault="002C0E6A" w:rsidP="002C6063">
      <w:pPr>
        <w:spacing w:after="0" w:line="276" w:lineRule="auto"/>
        <w:rPr>
          <w:rFonts w:cs="Times New Roman"/>
          <w:b/>
          <w:bCs/>
          <w:szCs w:val="24"/>
          <w:lang w:val="ro-RO"/>
        </w:rPr>
      </w:pPr>
    </w:p>
    <w:p w14:paraId="4E6F2E2F" w14:textId="32F5D263" w:rsidR="007057F7" w:rsidRPr="003C1220" w:rsidRDefault="002C0E6A" w:rsidP="002C6063">
      <w:pPr>
        <w:spacing w:after="0" w:line="276" w:lineRule="auto"/>
        <w:jc w:val="left"/>
        <w:rPr>
          <w:rFonts w:cs="Times New Roman"/>
          <w:szCs w:val="24"/>
          <w:lang w:val="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12</w:t>
      </w:r>
      <w:r w:rsidRPr="003C1220">
        <w:rPr>
          <w:rFonts w:eastAsia="Calibri" w:cs="Times New Roman"/>
          <w:b/>
          <w:szCs w:val="24"/>
          <w:lang w:val="ro-RO" w:eastAsia="ro-RO"/>
        </w:rPr>
        <w:fldChar w:fldCharType="end"/>
      </w:r>
      <w:r w:rsidR="007057F7"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eastAsia="Calibri" w:cs="Times New Roman"/>
          <w:i/>
          <w:szCs w:val="24"/>
          <w:lang w:val="ro-RO" w:eastAsia="ro-RO"/>
        </w:rPr>
        <w:t xml:space="preserve">Tabel B. </w:t>
      </w:r>
      <w:r w:rsidRPr="003C1220">
        <w:rPr>
          <w:rFonts w:cs="Times New Roman"/>
          <w:i/>
          <w:szCs w:val="24"/>
          <w:lang w:val="ro-RO"/>
        </w:rPr>
        <w:t>Date specifice tipului de habitat la nivelul ariei naturale protejate</w:t>
      </w:r>
    </w:p>
    <w:tbl>
      <w:tblPr>
        <w:tblStyle w:val="GrilTabel"/>
        <w:tblW w:w="5000" w:type="pct"/>
        <w:tblLook w:val="04A0" w:firstRow="1" w:lastRow="0" w:firstColumn="1" w:lastColumn="0" w:noHBand="0" w:noVBand="1"/>
      </w:tblPr>
      <w:tblGrid>
        <w:gridCol w:w="502"/>
        <w:gridCol w:w="2190"/>
        <w:gridCol w:w="6550"/>
      </w:tblGrid>
      <w:tr w:rsidR="007057F7" w:rsidRPr="003C1220" w14:paraId="5E738C97" w14:textId="77777777" w:rsidTr="00DD209F">
        <w:trPr>
          <w:tblHeader/>
        </w:trPr>
        <w:tc>
          <w:tcPr>
            <w:tcW w:w="496" w:type="dxa"/>
          </w:tcPr>
          <w:p w14:paraId="0AD599C1" w14:textId="530B147D" w:rsidR="007057F7" w:rsidRPr="003C1220" w:rsidRDefault="007057F7" w:rsidP="002C6063">
            <w:pPr>
              <w:spacing w:after="0" w:line="276" w:lineRule="auto"/>
              <w:rPr>
                <w:rFonts w:cs="Times New Roman"/>
                <w:bCs/>
                <w:iCs/>
                <w:szCs w:val="24"/>
                <w:lang w:val="ro-RO"/>
              </w:rPr>
            </w:pPr>
            <w:r w:rsidRPr="003C1220">
              <w:rPr>
                <w:rFonts w:cs="Times New Roman"/>
                <w:b/>
                <w:szCs w:val="24"/>
                <w:lang w:val="ro-RO"/>
              </w:rPr>
              <w:t>Nr</w:t>
            </w:r>
          </w:p>
        </w:tc>
        <w:tc>
          <w:tcPr>
            <w:tcW w:w="2051" w:type="dxa"/>
          </w:tcPr>
          <w:p w14:paraId="3F783B55" w14:textId="6B1DEA41" w:rsidR="007057F7" w:rsidRPr="003C1220" w:rsidRDefault="007057F7" w:rsidP="002C6063">
            <w:pPr>
              <w:spacing w:after="0" w:line="276" w:lineRule="auto"/>
              <w:rPr>
                <w:rFonts w:cs="Times New Roman"/>
                <w:bCs/>
                <w:iCs/>
                <w:szCs w:val="24"/>
                <w:lang w:val="ro-RO"/>
              </w:rPr>
            </w:pPr>
            <w:r w:rsidRPr="003C1220">
              <w:rPr>
                <w:rFonts w:cs="Times New Roman"/>
                <w:b/>
                <w:szCs w:val="24"/>
                <w:lang w:val="ro-RO"/>
              </w:rPr>
              <w:t>Informaţie/Atribut</w:t>
            </w:r>
          </w:p>
        </w:tc>
        <w:tc>
          <w:tcPr>
            <w:tcW w:w="6469" w:type="dxa"/>
          </w:tcPr>
          <w:p w14:paraId="02890AE4" w14:textId="75B0C090" w:rsidR="007057F7" w:rsidRPr="003C1220" w:rsidRDefault="007057F7" w:rsidP="002C6063">
            <w:pPr>
              <w:spacing w:after="0" w:line="276" w:lineRule="auto"/>
              <w:rPr>
                <w:rFonts w:cs="Times New Roman"/>
                <w:bCs/>
                <w:iCs/>
                <w:szCs w:val="24"/>
                <w:lang w:val="ro-RO"/>
              </w:rPr>
            </w:pPr>
            <w:r w:rsidRPr="003C1220">
              <w:rPr>
                <w:rFonts w:cs="Times New Roman"/>
                <w:b/>
                <w:szCs w:val="24"/>
                <w:lang w:val="ro-RO"/>
              </w:rPr>
              <w:t>Descriere</w:t>
            </w:r>
          </w:p>
        </w:tc>
      </w:tr>
      <w:tr w:rsidR="007057F7" w:rsidRPr="003C1220" w14:paraId="337A6554" w14:textId="77777777" w:rsidTr="00DD209F">
        <w:tc>
          <w:tcPr>
            <w:tcW w:w="496" w:type="dxa"/>
          </w:tcPr>
          <w:p w14:paraId="11E56CCE" w14:textId="18D84562"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1.</w:t>
            </w:r>
          </w:p>
        </w:tc>
        <w:tc>
          <w:tcPr>
            <w:tcW w:w="2051" w:type="dxa"/>
          </w:tcPr>
          <w:p w14:paraId="298BCD30" w14:textId="3BEA77D3"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 xml:space="preserve">Codul unic al </w:t>
            </w:r>
            <w:r w:rsidRPr="003C1220">
              <w:rPr>
                <w:rFonts w:cs="Times New Roman"/>
                <w:szCs w:val="24"/>
                <w:lang w:val="ro-RO"/>
              </w:rPr>
              <w:lastRenderedPageBreak/>
              <w:t>tipului de habitat</w:t>
            </w:r>
          </w:p>
        </w:tc>
        <w:tc>
          <w:tcPr>
            <w:tcW w:w="6469" w:type="dxa"/>
          </w:tcPr>
          <w:p w14:paraId="734B86AC" w14:textId="2D03AE79" w:rsidR="007057F7" w:rsidRPr="003C1220" w:rsidRDefault="007057F7" w:rsidP="002C6063">
            <w:pPr>
              <w:spacing w:after="0" w:line="276" w:lineRule="auto"/>
              <w:rPr>
                <w:rFonts w:cs="Times New Roman"/>
                <w:bCs/>
                <w:iCs/>
                <w:szCs w:val="24"/>
                <w:lang w:val="ro-RO"/>
              </w:rPr>
            </w:pPr>
            <w:r w:rsidRPr="003C1220">
              <w:rPr>
                <w:rFonts w:cs="Times New Roman"/>
                <w:b/>
                <w:szCs w:val="24"/>
                <w:lang w:val="ro-RO"/>
              </w:rPr>
              <w:lastRenderedPageBreak/>
              <w:t>91Y0</w:t>
            </w:r>
          </w:p>
        </w:tc>
      </w:tr>
      <w:tr w:rsidR="007057F7" w:rsidRPr="003C1220" w14:paraId="12124BE4" w14:textId="77777777" w:rsidTr="00DD209F">
        <w:tc>
          <w:tcPr>
            <w:tcW w:w="496" w:type="dxa"/>
          </w:tcPr>
          <w:p w14:paraId="798E1045" w14:textId="0149231D"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lastRenderedPageBreak/>
              <w:t>2.</w:t>
            </w:r>
          </w:p>
        </w:tc>
        <w:tc>
          <w:tcPr>
            <w:tcW w:w="2051" w:type="dxa"/>
          </w:tcPr>
          <w:p w14:paraId="5A130F37" w14:textId="6DD4CA20"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 xml:space="preserve">Statutul de prezenţă [spaţial] </w:t>
            </w:r>
          </w:p>
        </w:tc>
        <w:tc>
          <w:tcPr>
            <w:tcW w:w="6469" w:type="dxa"/>
          </w:tcPr>
          <w:p w14:paraId="283B9D67" w14:textId="1A55175A" w:rsidR="007057F7" w:rsidRPr="003C1220" w:rsidRDefault="006D5F0A" w:rsidP="002C6063">
            <w:pPr>
              <w:spacing w:after="0" w:line="276" w:lineRule="auto"/>
              <w:rPr>
                <w:rFonts w:cs="Times New Roman"/>
                <w:bCs/>
                <w:iCs/>
                <w:szCs w:val="24"/>
                <w:lang w:val="ro-RO"/>
              </w:rPr>
            </w:pPr>
            <w:r w:rsidRPr="003C1220">
              <w:rPr>
                <w:rFonts w:cs="Times New Roman"/>
                <w:szCs w:val="24"/>
                <w:lang w:val="ro-RO"/>
              </w:rPr>
              <w:t>Răsp</w:t>
            </w:r>
            <w:r w:rsidR="009566AC" w:rsidRPr="003C1220">
              <w:rPr>
                <w:rFonts w:cs="Times New Roman"/>
                <w:szCs w:val="24"/>
                <w:lang w:val="ro-RO"/>
              </w:rPr>
              <w:t>â</w:t>
            </w:r>
            <w:r w:rsidRPr="003C1220">
              <w:rPr>
                <w:rFonts w:cs="Times New Roman"/>
                <w:szCs w:val="24"/>
                <w:lang w:val="ro-RO"/>
              </w:rPr>
              <w:t>ndit</w:t>
            </w:r>
          </w:p>
        </w:tc>
      </w:tr>
      <w:tr w:rsidR="007057F7" w:rsidRPr="003C1220" w14:paraId="263A8238" w14:textId="77777777" w:rsidTr="00DD209F">
        <w:tc>
          <w:tcPr>
            <w:tcW w:w="496" w:type="dxa"/>
          </w:tcPr>
          <w:p w14:paraId="62F62AA4" w14:textId="20393875"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3.</w:t>
            </w:r>
          </w:p>
        </w:tc>
        <w:tc>
          <w:tcPr>
            <w:tcW w:w="2051" w:type="dxa"/>
          </w:tcPr>
          <w:p w14:paraId="18CEB3FE" w14:textId="4E37B1E0"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Statutul de prezenţă [management]</w:t>
            </w:r>
          </w:p>
        </w:tc>
        <w:tc>
          <w:tcPr>
            <w:tcW w:w="6469" w:type="dxa"/>
          </w:tcPr>
          <w:p w14:paraId="49AFC241" w14:textId="4D6D8C5F" w:rsidR="007057F7" w:rsidRPr="003C1220" w:rsidRDefault="006D5F0A" w:rsidP="002C6063">
            <w:pPr>
              <w:spacing w:after="0" w:line="276" w:lineRule="auto"/>
              <w:rPr>
                <w:rFonts w:cs="Times New Roman"/>
                <w:szCs w:val="24"/>
                <w:lang w:val="ro-RO"/>
              </w:rPr>
            </w:pPr>
            <w:r w:rsidRPr="003C1220">
              <w:rPr>
                <w:rFonts w:cs="Times New Roman"/>
                <w:szCs w:val="24"/>
                <w:lang w:val="ro-RO"/>
              </w:rPr>
              <w:t>Naturală</w:t>
            </w:r>
            <w:r w:rsidR="007057F7" w:rsidRPr="003C1220">
              <w:rPr>
                <w:rFonts w:cs="Times New Roman"/>
                <w:szCs w:val="24"/>
                <w:lang w:val="ro-RO"/>
              </w:rPr>
              <w:t>,  parțial reconstituit</w:t>
            </w:r>
          </w:p>
          <w:p w14:paraId="4CDBC5A7" w14:textId="77777777" w:rsidR="007057F7" w:rsidRPr="003C1220" w:rsidRDefault="007057F7" w:rsidP="002C6063">
            <w:pPr>
              <w:spacing w:after="0" w:line="276" w:lineRule="auto"/>
              <w:rPr>
                <w:rFonts w:cs="Times New Roman"/>
                <w:bCs/>
                <w:iCs/>
                <w:szCs w:val="24"/>
                <w:lang w:val="ro-RO"/>
              </w:rPr>
            </w:pPr>
          </w:p>
        </w:tc>
      </w:tr>
      <w:tr w:rsidR="007057F7" w:rsidRPr="003C1220" w14:paraId="4111E31E" w14:textId="77777777" w:rsidTr="00DD209F">
        <w:tc>
          <w:tcPr>
            <w:tcW w:w="496" w:type="dxa"/>
          </w:tcPr>
          <w:p w14:paraId="2DA25D0F" w14:textId="76BC1652"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4.</w:t>
            </w:r>
          </w:p>
        </w:tc>
        <w:tc>
          <w:tcPr>
            <w:tcW w:w="2051" w:type="dxa"/>
          </w:tcPr>
          <w:p w14:paraId="48D8E390" w14:textId="28B13868"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Suprafaţa tipului de habitat</w:t>
            </w:r>
          </w:p>
        </w:tc>
        <w:tc>
          <w:tcPr>
            <w:tcW w:w="6469" w:type="dxa"/>
          </w:tcPr>
          <w:p w14:paraId="31CDC7EC" w14:textId="77777777" w:rsidR="007057F7" w:rsidRPr="003C1220" w:rsidRDefault="007057F7" w:rsidP="002C6063">
            <w:pPr>
              <w:spacing w:after="0" w:line="276" w:lineRule="auto"/>
              <w:ind w:left="106"/>
              <w:rPr>
                <w:rFonts w:cs="Times New Roman"/>
                <w:szCs w:val="24"/>
                <w:lang w:val="ro-RO"/>
              </w:rPr>
            </w:pPr>
          </w:p>
          <w:p w14:paraId="439EE05B" w14:textId="3E7B6FEB"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25,5 ha</w:t>
            </w:r>
          </w:p>
        </w:tc>
      </w:tr>
      <w:tr w:rsidR="007057F7" w:rsidRPr="003C1220" w14:paraId="35B00419" w14:textId="77777777" w:rsidTr="00DD209F">
        <w:tc>
          <w:tcPr>
            <w:tcW w:w="496" w:type="dxa"/>
          </w:tcPr>
          <w:p w14:paraId="6642CA7E" w14:textId="20815347"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5.</w:t>
            </w:r>
          </w:p>
        </w:tc>
        <w:tc>
          <w:tcPr>
            <w:tcW w:w="2051" w:type="dxa"/>
          </w:tcPr>
          <w:p w14:paraId="2B5F2063" w14:textId="1C649A85"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Perioada de colectare a datelor din teren</w:t>
            </w:r>
          </w:p>
        </w:tc>
        <w:tc>
          <w:tcPr>
            <w:tcW w:w="6469" w:type="dxa"/>
          </w:tcPr>
          <w:p w14:paraId="5A889DFB" w14:textId="77777777" w:rsidR="007057F7" w:rsidRPr="003C1220" w:rsidRDefault="007057F7" w:rsidP="002C6063">
            <w:pPr>
              <w:spacing w:after="0" w:line="276" w:lineRule="auto"/>
              <w:ind w:left="720"/>
              <w:rPr>
                <w:rFonts w:cs="Times New Roman"/>
                <w:szCs w:val="24"/>
                <w:lang w:val="ro-RO"/>
              </w:rPr>
            </w:pPr>
          </w:p>
          <w:p w14:paraId="7B6A3CEB" w14:textId="462192D4" w:rsidR="007057F7" w:rsidRPr="003C1220" w:rsidRDefault="007057F7" w:rsidP="002C6063">
            <w:pPr>
              <w:spacing w:after="0" w:line="276" w:lineRule="auto"/>
              <w:rPr>
                <w:rFonts w:cs="Times New Roman"/>
                <w:bCs/>
                <w:iCs/>
                <w:szCs w:val="24"/>
                <w:lang w:val="ro-RO"/>
              </w:rPr>
            </w:pPr>
            <w:r w:rsidRPr="003C1220">
              <w:rPr>
                <w:rFonts w:cs="Times New Roman"/>
                <w:i/>
                <w:szCs w:val="24"/>
                <w:lang w:val="ro-RO"/>
              </w:rPr>
              <w:t>august 2022 – aprilie 2023</w:t>
            </w:r>
          </w:p>
        </w:tc>
      </w:tr>
      <w:tr w:rsidR="007057F7" w:rsidRPr="003C1220" w14:paraId="7F55E2C5" w14:textId="77777777" w:rsidTr="00DD209F">
        <w:tc>
          <w:tcPr>
            <w:tcW w:w="496" w:type="dxa"/>
          </w:tcPr>
          <w:p w14:paraId="3C9A0F52" w14:textId="110AB765"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 xml:space="preserve"> 6.</w:t>
            </w:r>
          </w:p>
        </w:tc>
        <w:tc>
          <w:tcPr>
            <w:tcW w:w="2051" w:type="dxa"/>
          </w:tcPr>
          <w:p w14:paraId="7D4A8744" w14:textId="632A5224"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Distribuţia tipului de habitat [descriere]</w:t>
            </w:r>
          </w:p>
        </w:tc>
        <w:tc>
          <w:tcPr>
            <w:tcW w:w="6469" w:type="dxa"/>
          </w:tcPr>
          <w:p w14:paraId="699E0E9C" w14:textId="7EAEE695" w:rsidR="007057F7" w:rsidRPr="003C1220" w:rsidRDefault="007057F7" w:rsidP="002C6063">
            <w:pPr>
              <w:spacing w:after="0" w:line="276" w:lineRule="auto"/>
              <w:rPr>
                <w:rFonts w:cs="Times New Roman"/>
                <w:szCs w:val="24"/>
                <w:lang w:val="ro-RO"/>
              </w:rPr>
            </w:pPr>
            <w:r w:rsidRPr="003C1220">
              <w:rPr>
                <w:rFonts w:cs="Times New Roman"/>
                <w:szCs w:val="24"/>
                <w:lang w:val="ro-RO"/>
              </w:rPr>
              <w:t>Habitatul  91Y0 a fost identificat în ambele trupuri de pădure din aria protejată ROSCI0441 Viile Tecii. În trupul de pădure sudic  mare parte din habitatele naturale de pădure au fost înlocuite prin dezvoltarea speciei salcâm (</w:t>
            </w:r>
            <w:r w:rsidRPr="003C1220">
              <w:rPr>
                <w:rFonts w:cs="Times New Roman"/>
                <w:i/>
                <w:iCs/>
                <w:szCs w:val="24"/>
                <w:lang w:val="ro-RO"/>
              </w:rPr>
              <w:t>Robinia pasudocacia</w:t>
            </w:r>
            <w:r w:rsidRPr="003C1220">
              <w:rPr>
                <w:rFonts w:cs="Times New Roman"/>
                <w:szCs w:val="24"/>
                <w:lang w:val="ro-RO"/>
              </w:rPr>
              <w:t>), care inițial a fost introdus</w:t>
            </w:r>
            <w:r w:rsidR="006D5F0A" w:rsidRPr="003C1220">
              <w:rPr>
                <w:rFonts w:cs="Times New Roman"/>
                <w:szCs w:val="24"/>
                <w:lang w:val="ro-RO"/>
              </w:rPr>
              <w:t>ă</w:t>
            </w:r>
            <w:r w:rsidRPr="003C1220">
              <w:rPr>
                <w:rFonts w:cs="Times New Roman"/>
                <w:szCs w:val="24"/>
                <w:lang w:val="ro-RO"/>
              </w:rPr>
              <w:t xml:space="preserve"> prin plantare (cu cca. 60-70 ani în urma) și apoi s-a extins invaziv, dominând arboretul. În acest trup de pădure habitatul 91Y0 mai este prezent în treimea superioară, către culmea dealului. </w:t>
            </w:r>
          </w:p>
          <w:p w14:paraId="2F342AAC" w14:textId="3659C990"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 xml:space="preserve">În trupul de pădure amplasat înspre nordul </w:t>
            </w:r>
            <w:r w:rsidR="006D5F0A" w:rsidRPr="003C1220">
              <w:rPr>
                <w:rFonts w:cs="Times New Roman"/>
                <w:szCs w:val="24"/>
                <w:lang w:val="ro-RO"/>
              </w:rPr>
              <w:t>s</w:t>
            </w:r>
            <w:r w:rsidRPr="003C1220">
              <w:rPr>
                <w:rFonts w:cs="Times New Roman"/>
                <w:szCs w:val="24"/>
                <w:lang w:val="ro-RO"/>
              </w:rPr>
              <w:t>itului, habitatul 91Y0 a fost identificat pe zona sudic</w:t>
            </w:r>
            <w:r w:rsidR="006D5F0A" w:rsidRPr="003C1220">
              <w:rPr>
                <w:rFonts w:cs="Times New Roman"/>
                <w:szCs w:val="24"/>
                <w:lang w:val="ro-RO"/>
              </w:rPr>
              <w:t>ă</w:t>
            </w:r>
            <w:r w:rsidRPr="003C1220">
              <w:rPr>
                <w:rFonts w:cs="Times New Roman"/>
                <w:szCs w:val="24"/>
                <w:lang w:val="ro-RO"/>
              </w:rPr>
              <w:t xml:space="preserve"> a acestuia, pe ambii versanți care coboară dinspre culme. Fitocenozele specifice acestui tip de habitat în raza ROSCI0441 Viile Tecii sunt caracterizate prin prezen</w:t>
            </w:r>
            <w:r w:rsidR="006D5F0A" w:rsidRPr="003C1220">
              <w:rPr>
                <w:rFonts w:cs="Times New Roman"/>
                <w:szCs w:val="24"/>
                <w:lang w:val="ro-RO"/>
              </w:rPr>
              <w:t>ț</w:t>
            </w:r>
            <w:r w:rsidRPr="003C1220">
              <w:rPr>
                <w:rFonts w:cs="Times New Roman"/>
                <w:szCs w:val="24"/>
                <w:lang w:val="ro-RO"/>
              </w:rPr>
              <w:t>a dominant</w:t>
            </w:r>
            <w:r w:rsidR="006D5F0A" w:rsidRPr="003C1220">
              <w:rPr>
                <w:rFonts w:cs="Times New Roman"/>
                <w:szCs w:val="24"/>
                <w:lang w:val="ro-RO"/>
              </w:rPr>
              <w:t>ă</w:t>
            </w:r>
            <w:r w:rsidRPr="003C1220">
              <w:rPr>
                <w:rFonts w:cs="Times New Roman"/>
                <w:szCs w:val="24"/>
                <w:lang w:val="ro-RO"/>
              </w:rPr>
              <w:t xml:space="preserve"> a speciei de baz</w:t>
            </w:r>
            <w:r w:rsidR="006D5F0A" w:rsidRPr="003C1220">
              <w:rPr>
                <w:rFonts w:cs="Times New Roman"/>
                <w:szCs w:val="24"/>
                <w:lang w:val="ro-RO"/>
              </w:rPr>
              <w:t>ă</w:t>
            </w:r>
            <w:r w:rsidRPr="003C1220">
              <w:rPr>
                <w:rFonts w:cs="Times New Roman"/>
                <w:szCs w:val="24"/>
                <w:lang w:val="ro-RO"/>
              </w:rPr>
              <w:t xml:space="preserve"> gorun (</w:t>
            </w:r>
            <w:r w:rsidRPr="003C1220">
              <w:rPr>
                <w:rFonts w:cs="Times New Roman"/>
                <w:i/>
                <w:iCs/>
                <w:szCs w:val="24"/>
                <w:lang w:val="ro-RO"/>
              </w:rPr>
              <w:t>Quercus petraea</w:t>
            </w:r>
            <w:r w:rsidRPr="003C1220">
              <w:rPr>
                <w:rFonts w:cs="Times New Roman"/>
                <w:szCs w:val="24"/>
                <w:lang w:val="ro-RO"/>
              </w:rPr>
              <w:t>), în amestec cu: carpen (</w:t>
            </w:r>
            <w:r w:rsidRPr="003C1220">
              <w:rPr>
                <w:rFonts w:cs="Times New Roman"/>
                <w:i/>
                <w:iCs/>
                <w:szCs w:val="24"/>
                <w:lang w:val="ro-RO"/>
              </w:rPr>
              <w:t>Carpinus betulus</w:t>
            </w:r>
            <w:r w:rsidRPr="003C1220">
              <w:rPr>
                <w:rFonts w:cs="Times New Roman"/>
                <w:szCs w:val="24"/>
                <w:lang w:val="ro-RO"/>
              </w:rPr>
              <w:t>), frasin (</w:t>
            </w:r>
            <w:r w:rsidRPr="003C1220">
              <w:rPr>
                <w:rFonts w:cs="Times New Roman"/>
                <w:i/>
                <w:iCs/>
                <w:szCs w:val="24"/>
                <w:lang w:val="ro-RO"/>
              </w:rPr>
              <w:t>Fraxinus excelsior</w:t>
            </w:r>
            <w:r w:rsidRPr="003C1220">
              <w:rPr>
                <w:rFonts w:cs="Times New Roman"/>
                <w:szCs w:val="24"/>
                <w:lang w:val="ro-RO"/>
              </w:rPr>
              <w:t>), cire</w:t>
            </w:r>
            <w:r w:rsidR="006D5F0A" w:rsidRPr="003C1220">
              <w:rPr>
                <w:rFonts w:cs="Times New Roman"/>
                <w:szCs w:val="24"/>
                <w:lang w:val="ro-RO"/>
              </w:rPr>
              <w:t>ș</w:t>
            </w:r>
            <w:r w:rsidRPr="003C1220">
              <w:rPr>
                <w:rFonts w:cs="Times New Roman"/>
                <w:szCs w:val="24"/>
                <w:lang w:val="ro-RO"/>
              </w:rPr>
              <w:t xml:space="preserve"> (</w:t>
            </w:r>
            <w:r w:rsidRPr="003C1220">
              <w:rPr>
                <w:rFonts w:cs="Times New Roman"/>
                <w:i/>
                <w:iCs/>
                <w:szCs w:val="24"/>
                <w:lang w:val="ro-RO"/>
              </w:rPr>
              <w:t>Prunus avium</w:t>
            </w:r>
            <w:r w:rsidRPr="003C1220">
              <w:rPr>
                <w:rFonts w:cs="Times New Roman"/>
                <w:szCs w:val="24"/>
                <w:lang w:val="ro-RO"/>
              </w:rPr>
              <w:t>). În etajul dominat al pădurii</w:t>
            </w:r>
            <w:r w:rsidR="006D5F0A" w:rsidRPr="003C1220">
              <w:rPr>
                <w:rFonts w:cs="Times New Roman"/>
                <w:szCs w:val="24"/>
                <w:lang w:val="ro-RO"/>
              </w:rPr>
              <w:t>,</w:t>
            </w:r>
            <w:r w:rsidRPr="003C1220">
              <w:rPr>
                <w:rFonts w:cs="Times New Roman"/>
                <w:szCs w:val="24"/>
                <w:lang w:val="ro-RO"/>
              </w:rPr>
              <w:t xml:space="preserve"> speciile lemnoase sunt rare sau lipsesc, fiind bine dezvoltate pe liziera p</w:t>
            </w:r>
            <w:r w:rsidR="006D5F0A" w:rsidRPr="003C1220">
              <w:rPr>
                <w:rFonts w:cs="Times New Roman"/>
                <w:szCs w:val="24"/>
                <w:lang w:val="ro-RO"/>
              </w:rPr>
              <w:t>ă</w:t>
            </w:r>
            <w:r w:rsidRPr="003C1220">
              <w:rPr>
                <w:rFonts w:cs="Times New Roman"/>
                <w:szCs w:val="24"/>
                <w:lang w:val="ro-RO"/>
              </w:rPr>
              <w:t>durii: p</w:t>
            </w:r>
            <w:r w:rsidR="006D5F0A" w:rsidRPr="003C1220">
              <w:rPr>
                <w:rFonts w:cs="Times New Roman"/>
                <w:szCs w:val="24"/>
                <w:lang w:val="ro-RO"/>
              </w:rPr>
              <w:t>ă</w:t>
            </w:r>
            <w:r w:rsidRPr="003C1220">
              <w:rPr>
                <w:rFonts w:cs="Times New Roman"/>
                <w:szCs w:val="24"/>
                <w:lang w:val="ro-RO"/>
              </w:rPr>
              <w:t>r (</w:t>
            </w:r>
            <w:r w:rsidRPr="003C1220">
              <w:rPr>
                <w:rFonts w:cs="Times New Roman"/>
                <w:i/>
                <w:iCs/>
                <w:szCs w:val="24"/>
                <w:lang w:val="ro-RO"/>
              </w:rPr>
              <w:t>Pyrus pyraster</w:t>
            </w:r>
            <w:r w:rsidRPr="003C1220">
              <w:rPr>
                <w:rFonts w:cs="Times New Roman"/>
                <w:szCs w:val="24"/>
                <w:lang w:val="ro-RO"/>
              </w:rPr>
              <w:t>), jugastru (</w:t>
            </w:r>
            <w:r w:rsidRPr="003C1220">
              <w:rPr>
                <w:rFonts w:cs="Times New Roman"/>
                <w:i/>
                <w:iCs/>
                <w:szCs w:val="24"/>
                <w:lang w:val="ro-RO"/>
              </w:rPr>
              <w:t>Acer campestre</w:t>
            </w:r>
            <w:r w:rsidRPr="003C1220">
              <w:rPr>
                <w:rFonts w:cs="Times New Roman"/>
                <w:szCs w:val="24"/>
                <w:lang w:val="ro-RO"/>
              </w:rPr>
              <w:t>), s</w:t>
            </w:r>
            <w:r w:rsidR="006D5F0A" w:rsidRPr="003C1220">
              <w:rPr>
                <w:rFonts w:cs="Times New Roman"/>
                <w:szCs w:val="24"/>
                <w:lang w:val="ro-RO"/>
              </w:rPr>
              <w:t>â</w:t>
            </w:r>
            <w:r w:rsidRPr="003C1220">
              <w:rPr>
                <w:rFonts w:cs="Times New Roman"/>
                <w:szCs w:val="24"/>
                <w:lang w:val="ro-RO"/>
              </w:rPr>
              <w:t>nger (</w:t>
            </w:r>
            <w:r w:rsidRPr="003C1220">
              <w:rPr>
                <w:rFonts w:cs="Times New Roman"/>
                <w:i/>
                <w:iCs/>
                <w:szCs w:val="24"/>
                <w:lang w:val="ro-RO"/>
              </w:rPr>
              <w:t>Cornus sanguinea</w:t>
            </w:r>
            <w:r w:rsidRPr="003C1220">
              <w:rPr>
                <w:rFonts w:cs="Times New Roman"/>
                <w:szCs w:val="24"/>
                <w:lang w:val="ro-RO"/>
              </w:rPr>
              <w:t>), salba moale (</w:t>
            </w:r>
            <w:r w:rsidRPr="003C1220">
              <w:rPr>
                <w:rFonts w:cs="Times New Roman"/>
                <w:i/>
                <w:iCs/>
                <w:szCs w:val="24"/>
                <w:lang w:val="ro-RO"/>
              </w:rPr>
              <w:t>Euonymus europaea</w:t>
            </w:r>
            <w:r w:rsidRPr="003C1220">
              <w:rPr>
                <w:rFonts w:cs="Times New Roman"/>
                <w:szCs w:val="24"/>
                <w:lang w:val="ro-RO"/>
              </w:rPr>
              <w:t>), p</w:t>
            </w:r>
            <w:r w:rsidR="006D5F0A" w:rsidRPr="003C1220">
              <w:rPr>
                <w:rFonts w:cs="Times New Roman"/>
                <w:szCs w:val="24"/>
                <w:lang w:val="ro-RO"/>
              </w:rPr>
              <w:t>ă</w:t>
            </w:r>
            <w:r w:rsidRPr="003C1220">
              <w:rPr>
                <w:rFonts w:cs="Times New Roman"/>
                <w:szCs w:val="24"/>
                <w:lang w:val="ro-RO"/>
              </w:rPr>
              <w:t>ducel (</w:t>
            </w:r>
            <w:r w:rsidRPr="003C1220">
              <w:rPr>
                <w:rFonts w:cs="Times New Roman"/>
                <w:i/>
                <w:iCs/>
                <w:szCs w:val="24"/>
                <w:lang w:val="ro-RO"/>
              </w:rPr>
              <w:t>Crataegus monogyna</w:t>
            </w:r>
            <w:r w:rsidRPr="003C1220">
              <w:rPr>
                <w:rFonts w:cs="Times New Roman"/>
                <w:szCs w:val="24"/>
                <w:lang w:val="ro-RO"/>
              </w:rPr>
              <w:t xml:space="preserve">), </w:t>
            </w:r>
            <w:r w:rsidRPr="003C1220">
              <w:rPr>
                <w:rFonts w:cs="Times New Roman"/>
                <w:iCs/>
                <w:szCs w:val="24"/>
                <w:lang w:val="ro-RO"/>
              </w:rPr>
              <w:t>lemn c</w:t>
            </w:r>
            <w:r w:rsidR="006D5F0A" w:rsidRPr="003C1220">
              <w:rPr>
                <w:rFonts w:cs="Times New Roman"/>
                <w:iCs/>
                <w:szCs w:val="24"/>
                <w:lang w:val="ro-RO"/>
              </w:rPr>
              <w:t>â</w:t>
            </w:r>
            <w:r w:rsidRPr="003C1220">
              <w:rPr>
                <w:rFonts w:cs="Times New Roman"/>
                <w:iCs/>
                <w:szCs w:val="24"/>
                <w:lang w:val="ro-RO"/>
              </w:rPr>
              <w:t>inesc (</w:t>
            </w:r>
            <w:r w:rsidRPr="003C1220">
              <w:rPr>
                <w:rFonts w:cs="Times New Roman"/>
                <w:i/>
                <w:iCs/>
                <w:szCs w:val="24"/>
                <w:lang w:val="ro-RO"/>
              </w:rPr>
              <w:t>Ligustrum vulgare</w:t>
            </w:r>
            <w:r w:rsidRPr="003C1220">
              <w:rPr>
                <w:rFonts w:cs="Times New Roman"/>
                <w:iCs/>
                <w:szCs w:val="24"/>
                <w:lang w:val="ro-RO"/>
              </w:rPr>
              <w:t xml:space="preserve">), </w:t>
            </w:r>
            <w:r w:rsidRPr="003C1220">
              <w:rPr>
                <w:rFonts w:cs="Times New Roman"/>
                <w:szCs w:val="24"/>
                <w:lang w:val="ro-RO"/>
              </w:rPr>
              <w:t>m</w:t>
            </w:r>
            <w:r w:rsidR="006D5F0A" w:rsidRPr="003C1220">
              <w:rPr>
                <w:rFonts w:cs="Times New Roman"/>
                <w:szCs w:val="24"/>
                <w:lang w:val="ro-RO"/>
              </w:rPr>
              <w:t>ă</w:t>
            </w:r>
            <w:r w:rsidRPr="003C1220">
              <w:rPr>
                <w:rFonts w:cs="Times New Roman"/>
                <w:szCs w:val="24"/>
                <w:lang w:val="ro-RO"/>
              </w:rPr>
              <w:t>ce</w:t>
            </w:r>
            <w:r w:rsidR="006D5F0A" w:rsidRPr="003C1220">
              <w:rPr>
                <w:rFonts w:cs="Times New Roman"/>
                <w:szCs w:val="24"/>
                <w:lang w:val="ro-RO"/>
              </w:rPr>
              <w:t>ș</w:t>
            </w:r>
            <w:r w:rsidRPr="003C1220">
              <w:rPr>
                <w:rFonts w:cs="Times New Roman"/>
                <w:szCs w:val="24"/>
                <w:lang w:val="ro-RO"/>
              </w:rPr>
              <w:t xml:space="preserve"> (</w:t>
            </w:r>
            <w:r w:rsidRPr="003C1220">
              <w:rPr>
                <w:rFonts w:cs="Times New Roman"/>
                <w:i/>
                <w:iCs/>
                <w:szCs w:val="24"/>
                <w:lang w:val="ro-RO"/>
              </w:rPr>
              <w:t>Rosa canina</w:t>
            </w:r>
            <w:r w:rsidRPr="003C1220">
              <w:rPr>
                <w:rFonts w:cs="Times New Roman"/>
                <w:szCs w:val="24"/>
                <w:lang w:val="ro-RO"/>
              </w:rPr>
              <w:t xml:space="preserve">). Covorul ierbos este divers, dezvoltat în pâlcuri, cu dominanța speciilor semiacidofile: </w:t>
            </w:r>
            <w:r w:rsidRPr="003C1220">
              <w:rPr>
                <w:rFonts w:cs="Times New Roman"/>
                <w:i/>
                <w:iCs/>
                <w:szCs w:val="24"/>
                <w:lang w:val="ro-RO"/>
              </w:rPr>
              <w:t xml:space="preserve">Brachypodium sylvaticum, Melampyrum bihariense, Stellaria holostea, Geum urbanum, Polygonatum latifolium, Lathyrus niger, Silene vulgaris, Lamium galeobdolon, Arum orientale, Arum maculatum, Galium odoratum, Helleborus sp., </w:t>
            </w:r>
            <w:r w:rsidRPr="003C1220">
              <w:rPr>
                <w:rFonts w:cs="Times New Roman"/>
                <w:szCs w:val="24"/>
                <w:lang w:val="ro-RO"/>
              </w:rPr>
              <w:t>s.a..</w:t>
            </w:r>
          </w:p>
        </w:tc>
      </w:tr>
      <w:tr w:rsidR="007057F7" w:rsidRPr="003C1220" w14:paraId="072685AD" w14:textId="77777777" w:rsidTr="00DD209F">
        <w:tc>
          <w:tcPr>
            <w:tcW w:w="496" w:type="dxa"/>
          </w:tcPr>
          <w:p w14:paraId="1CE99B0D" w14:textId="6ABB7C13"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7.</w:t>
            </w:r>
          </w:p>
        </w:tc>
        <w:tc>
          <w:tcPr>
            <w:tcW w:w="2051" w:type="dxa"/>
          </w:tcPr>
          <w:p w14:paraId="48EE0263" w14:textId="3593CFAD"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Distribuţia tipului de habitat [hartă]</w:t>
            </w:r>
          </w:p>
        </w:tc>
        <w:tc>
          <w:tcPr>
            <w:tcW w:w="6469" w:type="dxa"/>
            <w:vAlign w:val="center"/>
          </w:tcPr>
          <w:p w14:paraId="6DDE606F" w14:textId="0292F379"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Harta distribuției tipurilor de habitate se regăsește în Anexa 3.11.</w:t>
            </w:r>
          </w:p>
        </w:tc>
      </w:tr>
      <w:tr w:rsidR="007057F7" w:rsidRPr="003C1220" w14:paraId="51C80A2F" w14:textId="77777777" w:rsidTr="00DD209F">
        <w:tc>
          <w:tcPr>
            <w:tcW w:w="496" w:type="dxa"/>
          </w:tcPr>
          <w:p w14:paraId="5968910D" w14:textId="5A931158"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8.</w:t>
            </w:r>
          </w:p>
        </w:tc>
        <w:tc>
          <w:tcPr>
            <w:tcW w:w="2051" w:type="dxa"/>
          </w:tcPr>
          <w:p w14:paraId="1B9196DC" w14:textId="570D3323"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Alte informaţii privind sursele de informaţii</w:t>
            </w:r>
          </w:p>
        </w:tc>
        <w:tc>
          <w:tcPr>
            <w:tcW w:w="6469" w:type="dxa"/>
          </w:tcPr>
          <w:p w14:paraId="3B55486B" w14:textId="306FB236" w:rsidR="007057F7" w:rsidRPr="003C1220" w:rsidRDefault="007057F7" w:rsidP="002C6063">
            <w:pPr>
              <w:spacing w:after="0" w:line="276" w:lineRule="auto"/>
              <w:rPr>
                <w:rFonts w:cs="Times New Roman"/>
                <w:bCs/>
                <w:iCs/>
                <w:szCs w:val="24"/>
                <w:lang w:val="ro-RO"/>
              </w:rPr>
            </w:pPr>
            <w:r w:rsidRPr="003C1220">
              <w:rPr>
                <w:rFonts w:cs="Times New Roman"/>
                <w:szCs w:val="24"/>
                <w:lang w:val="ro-RO"/>
              </w:rPr>
              <w:t>A se vedea bibliografia.</w:t>
            </w:r>
          </w:p>
        </w:tc>
      </w:tr>
    </w:tbl>
    <w:p w14:paraId="570BFC54" w14:textId="77777777" w:rsidR="002C0E6A" w:rsidRPr="003C1220" w:rsidRDefault="002C0E6A" w:rsidP="002C6063">
      <w:pPr>
        <w:spacing w:after="0" w:line="276" w:lineRule="auto"/>
        <w:rPr>
          <w:rFonts w:cs="Times New Roman"/>
          <w:bCs/>
          <w:iCs/>
          <w:szCs w:val="24"/>
          <w:lang w:val="ro-RO"/>
        </w:rPr>
      </w:pPr>
    </w:p>
    <w:p w14:paraId="3B8640E7" w14:textId="37FEFD93" w:rsidR="0089477C" w:rsidRPr="003C1220" w:rsidRDefault="0089477C" w:rsidP="002C6063">
      <w:pPr>
        <w:pStyle w:val="Titlu2"/>
        <w:spacing w:before="0" w:line="276" w:lineRule="auto"/>
        <w:rPr>
          <w:rFonts w:cs="Times New Roman"/>
          <w:szCs w:val="24"/>
          <w:lang w:val="ro-RO"/>
        </w:rPr>
      </w:pPr>
      <w:bookmarkStart w:id="62" w:name="_Toc155368500"/>
      <w:r w:rsidRPr="003C1220">
        <w:rPr>
          <w:rFonts w:cs="Times New Roman"/>
          <w:szCs w:val="24"/>
          <w:lang w:val="ro-RO"/>
        </w:rPr>
        <w:lastRenderedPageBreak/>
        <w:t>3.3. Speciile de floră şi faună pentru care a fost declarat</w:t>
      </w:r>
      <w:r w:rsidR="000134A5">
        <w:rPr>
          <w:rFonts w:cs="Times New Roman"/>
          <w:szCs w:val="24"/>
          <w:lang w:val="ro-RO"/>
        </w:rPr>
        <w:t>ă</w:t>
      </w:r>
      <w:r w:rsidRPr="003C1220">
        <w:rPr>
          <w:rFonts w:cs="Times New Roman"/>
          <w:szCs w:val="24"/>
          <w:lang w:val="ro-RO"/>
        </w:rPr>
        <w:t xml:space="preserve"> </w:t>
      </w:r>
      <w:r w:rsidR="00261739" w:rsidRPr="003C1220">
        <w:rPr>
          <w:rFonts w:cs="Times New Roman"/>
          <w:szCs w:val="24"/>
          <w:lang w:val="ro-RO"/>
        </w:rPr>
        <w:t>aria naturală protejată</w:t>
      </w:r>
      <w:bookmarkEnd w:id="62"/>
    </w:p>
    <w:p w14:paraId="7FEBD985" w14:textId="23F1EC02" w:rsidR="0089477C" w:rsidRPr="003C1220" w:rsidRDefault="00010AEC" w:rsidP="002C6063">
      <w:pPr>
        <w:spacing w:after="0" w:line="276" w:lineRule="auto"/>
        <w:ind w:firstLine="720"/>
        <w:rPr>
          <w:rFonts w:eastAsia="Times New Roman" w:cs="Times New Roman"/>
          <w:i/>
          <w:szCs w:val="24"/>
          <w:lang w:val="ro-RO"/>
        </w:rPr>
      </w:pPr>
      <w:bookmarkStart w:id="63" w:name="_Toc24102193"/>
      <w:bookmarkStart w:id="64" w:name="_Toc36739822"/>
      <w:r w:rsidRPr="003C1220">
        <w:rPr>
          <w:rFonts w:cs="Times New Roman"/>
          <w:szCs w:val="24"/>
          <w:lang w:val="ro-RO"/>
        </w:rPr>
        <w:t>În  urma studiilor de teren  a fost  identificată prezența speciilor de amfibieni de interes comunitar</w:t>
      </w:r>
      <w:r w:rsidR="003B5604" w:rsidRPr="003C1220">
        <w:rPr>
          <w:rFonts w:cs="Times New Roman"/>
          <w:szCs w:val="24"/>
          <w:lang w:val="ro-RO"/>
        </w:rPr>
        <w:t xml:space="preserve">: </w:t>
      </w:r>
      <w:r w:rsidRPr="003C1220">
        <w:rPr>
          <w:rFonts w:eastAsia="Times New Roman" w:cs="Times New Roman"/>
          <w:bCs/>
          <w:i/>
          <w:szCs w:val="24"/>
          <w:lang w:val="ro-RO"/>
        </w:rPr>
        <w:t>Triturus vulgaris ampelensis</w:t>
      </w:r>
      <w:r w:rsidRPr="003C1220">
        <w:rPr>
          <w:rFonts w:eastAsia="Times New Roman" w:cs="Times New Roman"/>
          <w:b/>
          <w:i/>
          <w:szCs w:val="24"/>
          <w:lang w:val="ro-RO"/>
        </w:rPr>
        <w:t xml:space="preserve"> </w:t>
      </w:r>
      <w:r w:rsidRPr="003C1220">
        <w:rPr>
          <w:rFonts w:eastAsia="Times New Roman" w:cs="Times New Roman"/>
          <w:bCs/>
          <w:iCs/>
          <w:szCs w:val="24"/>
          <w:lang w:val="ro-RO"/>
        </w:rPr>
        <w:t xml:space="preserve">și </w:t>
      </w:r>
      <w:r w:rsidR="00642EA8" w:rsidRPr="003C1220">
        <w:rPr>
          <w:rFonts w:eastAsia="Times New Roman" w:cs="Times New Roman"/>
          <w:i/>
          <w:szCs w:val="24"/>
          <w:lang w:val="ro-RO"/>
        </w:rPr>
        <w:t xml:space="preserve">Bombina </w:t>
      </w:r>
      <w:r w:rsidR="00261739" w:rsidRPr="003C1220">
        <w:rPr>
          <w:rFonts w:eastAsia="Times New Roman" w:cs="Times New Roman"/>
          <w:i/>
          <w:szCs w:val="24"/>
          <w:lang w:val="ro-RO"/>
        </w:rPr>
        <w:t>variegata</w:t>
      </w:r>
      <w:r w:rsidR="00642EA8" w:rsidRPr="003C1220">
        <w:rPr>
          <w:rFonts w:eastAsia="Times New Roman" w:cs="Times New Roman"/>
          <w:i/>
          <w:szCs w:val="24"/>
          <w:lang w:val="ro-RO"/>
        </w:rPr>
        <w:t>.</w:t>
      </w:r>
    </w:p>
    <w:p w14:paraId="0C7C5194" w14:textId="77777777" w:rsidR="007057F7" w:rsidRPr="003C1220" w:rsidRDefault="007057F7" w:rsidP="002C6063">
      <w:pPr>
        <w:spacing w:after="0" w:line="276" w:lineRule="auto"/>
        <w:ind w:firstLine="720"/>
        <w:rPr>
          <w:rFonts w:cs="Times New Roman"/>
          <w:bCs/>
          <w:iCs/>
          <w:szCs w:val="24"/>
          <w:lang w:val="ro-RO"/>
        </w:rPr>
      </w:pPr>
    </w:p>
    <w:p w14:paraId="5FBA7AE8" w14:textId="7723976A" w:rsidR="009864AD" w:rsidRPr="003C1220" w:rsidRDefault="00480228" w:rsidP="002C6063">
      <w:pPr>
        <w:spacing w:after="0" w:line="276" w:lineRule="auto"/>
        <w:rPr>
          <w:rFonts w:cs="Times New Roman"/>
          <w:b/>
          <w:szCs w:val="24"/>
          <w:lang w:val="ro-RO"/>
        </w:rPr>
      </w:pPr>
      <w:r w:rsidRPr="003C1220">
        <w:rPr>
          <w:rFonts w:cs="Times New Roman"/>
          <w:b/>
          <w:szCs w:val="24"/>
          <w:lang w:val="ro-RO"/>
        </w:rPr>
        <w:t>3.3.1</w:t>
      </w:r>
      <w:r w:rsidR="002739D1" w:rsidRPr="003C1220">
        <w:rPr>
          <w:rFonts w:cs="Times New Roman"/>
          <w:b/>
          <w:szCs w:val="24"/>
          <w:lang w:val="ro-RO"/>
        </w:rPr>
        <w:t xml:space="preserve">. </w:t>
      </w:r>
      <w:r w:rsidR="009864AD" w:rsidRPr="003C1220">
        <w:rPr>
          <w:rFonts w:cs="Times New Roman"/>
          <w:b/>
          <w:szCs w:val="24"/>
          <w:lang w:val="ro-RO"/>
        </w:rPr>
        <w:t xml:space="preserve">Speciile de </w:t>
      </w:r>
      <w:r w:rsidR="002802AE" w:rsidRPr="003C1220">
        <w:rPr>
          <w:rFonts w:cs="Times New Roman"/>
          <w:b/>
          <w:szCs w:val="24"/>
          <w:lang w:val="ro-RO"/>
        </w:rPr>
        <w:t>amfibieni</w:t>
      </w:r>
      <w:r w:rsidR="009864AD" w:rsidRPr="003C1220">
        <w:rPr>
          <w:rFonts w:cs="Times New Roman"/>
          <w:b/>
          <w:szCs w:val="24"/>
          <w:lang w:val="ro-RO"/>
        </w:rPr>
        <w:t xml:space="preserve"> de interes comun</w:t>
      </w:r>
      <w:r w:rsidR="00460A0B" w:rsidRPr="003C1220">
        <w:rPr>
          <w:rFonts w:cs="Times New Roman"/>
          <w:b/>
          <w:szCs w:val="24"/>
          <w:lang w:val="ro-RO"/>
        </w:rPr>
        <w:t>i</w:t>
      </w:r>
      <w:r w:rsidR="009864AD" w:rsidRPr="003C1220">
        <w:rPr>
          <w:rFonts w:cs="Times New Roman"/>
          <w:b/>
          <w:szCs w:val="24"/>
          <w:lang w:val="ro-RO"/>
        </w:rPr>
        <w:t>tar</w:t>
      </w:r>
      <w:bookmarkEnd w:id="63"/>
      <w:bookmarkEnd w:id="64"/>
    </w:p>
    <w:p w14:paraId="483D7734" w14:textId="77777777" w:rsidR="00DD209F" w:rsidRPr="003C1220" w:rsidRDefault="00DD209F" w:rsidP="002C6063">
      <w:pPr>
        <w:pStyle w:val="Legend"/>
        <w:keepNext/>
        <w:spacing w:line="276" w:lineRule="auto"/>
        <w:rPr>
          <w:rFonts w:eastAsiaTheme="minorHAnsi"/>
          <w:b/>
          <w:i/>
          <w:iCs/>
          <w:szCs w:val="24"/>
        </w:rPr>
      </w:pPr>
    </w:p>
    <w:p w14:paraId="3CF71092" w14:textId="3288E171" w:rsidR="00A77470" w:rsidRPr="003C1220" w:rsidRDefault="00A77470" w:rsidP="002C6063">
      <w:pPr>
        <w:pStyle w:val="Legend"/>
        <w:keepNext/>
        <w:spacing w:line="276" w:lineRule="auto"/>
        <w:rPr>
          <w:rFonts w:eastAsiaTheme="minorHAnsi"/>
          <w:b/>
          <w:i/>
          <w:iCs/>
          <w:szCs w:val="24"/>
        </w:rPr>
      </w:pPr>
      <w:r w:rsidRPr="003C1220">
        <w:rPr>
          <w:rFonts w:eastAsiaTheme="minorHAnsi"/>
          <w:b/>
          <w:i/>
          <w:iCs/>
          <w:szCs w:val="24"/>
        </w:rPr>
        <w:t xml:space="preserve">Triturus vulgaris ampelensis </w:t>
      </w:r>
    </w:p>
    <w:p w14:paraId="340B0BBC" w14:textId="77777777" w:rsidR="007057F7" w:rsidRPr="003C1220" w:rsidRDefault="007057F7" w:rsidP="002C6063">
      <w:pPr>
        <w:pStyle w:val="Legend"/>
        <w:keepNext/>
        <w:spacing w:line="276" w:lineRule="auto"/>
        <w:rPr>
          <w:rFonts w:eastAsiaTheme="minorHAnsi"/>
          <w:szCs w:val="24"/>
        </w:rPr>
      </w:pPr>
    </w:p>
    <w:p w14:paraId="1C970D9E" w14:textId="1049E19F" w:rsidR="00F011D9" w:rsidRPr="003C1220" w:rsidRDefault="002802AE" w:rsidP="002C6063">
      <w:pPr>
        <w:pStyle w:val="Legend"/>
        <w:keepNext/>
        <w:spacing w:line="276" w:lineRule="auto"/>
        <w:rPr>
          <w:i/>
          <w:szCs w:val="24"/>
        </w:rPr>
      </w:pPr>
      <w:r w:rsidRPr="003C1220">
        <w:rPr>
          <w:rFonts w:eastAsia="Calibri"/>
          <w:b/>
          <w:szCs w:val="24"/>
          <w:lang w:eastAsia="ro-RO"/>
        </w:rPr>
        <w:t xml:space="preserve">Tabel </w:t>
      </w:r>
      <w:r w:rsidRPr="003C1220">
        <w:rPr>
          <w:rFonts w:eastAsia="Calibri"/>
          <w:b/>
          <w:szCs w:val="24"/>
          <w:lang w:eastAsia="ro-RO"/>
        </w:rPr>
        <w:fldChar w:fldCharType="begin"/>
      </w:r>
      <w:r w:rsidRPr="003C1220">
        <w:rPr>
          <w:rFonts w:eastAsia="Calibri"/>
          <w:b/>
          <w:szCs w:val="24"/>
          <w:lang w:eastAsia="ro-RO"/>
        </w:rPr>
        <w:instrText xml:space="preserve"> SEQ Tabel \* ARABIC </w:instrText>
      </w:r>
      <w:r w:rsidRPr="003C1220">
        <w:rPr>
          <w:rFonts w:eastAsia="Calibri"/>
          <w:b/>
          <w:szCs w:val="24"/>
          <w:lang w:eastAsia="ro-RO"/>
        </w:rPr>
        <w:fldChar w:fldCharType="separate"/>
      </w:r>
      <w:r w:rsidR="00520F98">
        <w:rPr>
          <w:rFonts w:eastAsia="Calibri"/>
          <w:b/>
          <w:noProof/>
          <w:szCs w:val="24"/>
          <w:lang w:eastAsia="ro-RO"/>
        </w:rPr>
        <w:t>13</w:t>
      </w:r>
      <w:r w:rsidRPr="003C1220">
        <w:rPr>
          <w:rFonts w:eastAsia="Calibri"/>
          <w:b/>
          <w:szCs w:val="24"/>
          <w:lang w:eastAsia="ro-RO"/>
        </w:rPr>
        <w:fldChar w:fldCharType="end"/>
      </w:r>
      <w:r w:rsidR="007057F7" w:rsidRPr="003C1220">
        <w:rPr>
          <w:rFonts w:eastAsia="Calibri"/>
          <w:b/>
          <w:szCs w:val="24"/>
          <w:lang w:eastAsia="ro-RO"/>
        </w:rPr>
        <w:t>.</w:t>
      </w:r>
      <w:r w:rsidRPr="003C1220">
        <w:rPr>
          <w:rFonts w:eastAsia="Calibri"/>
          <w:i/>
          <w:szCs w:val="24"/>
          <w:lang w:eastAsia="ro-RO"/>
        </w:rPr>
        <w:t xml:space="preserve"> </w:t>
      </w:r>
      <w:r w:rsidR="00F011D9" w:rsidRPr="003C1220">
        <w:rPr>
          <w:i/>
          <w:szCs w:val="24"/>
        </w:rPr>
        <w:t>Tabel A: Date generale ale speciei</w:t>
      </w:r>
    </w:p>
    <w:tbl>
      <w:tblPr>
        <w:tblStyle w:val="Style600"/>
        <w:tblW w:w="5000" w:type="pct"/>
        <w:jc w:val="center"/>
        <w:tblLook w:val="04A0" w:firstRow="1" w:lastRow="0" w:firstColumn="1" w:lastColumn="0" w:noHBand="0" w:noVBand="1"/>
      </w:tblPr>
      <w:tblGrid>
        <w:gridCol w:w="596"/>
        <w:gridCol w:w="2214"/>
        <w:gridCol w:w="6446"/>
      </w:tblGrid>
      <w:tr w:rsidR="000F05D3" w:rsidRPr="003C1220" w14:paraId="7487EFE6" w14:textId="77777777" w:rsidTr="007057F7">
        <w:trPr>
          <w:trHeight w:val="302"/>
          <w:tblHeader/>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F737AB" w14:textId="77777777" w:rsidR="00A77470" w:rsidRPr="003C1220" w:rsidRDefault="00A77470"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Nr</w:t>
            </w:r>
          </w:p>
        </w:tc>
        <w:tc>
          <w:tcPr>
            <w:tcW w:w="119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1F40F6" w14:textId="77777777" w:rsidR="00A77470" w:rsidRPr="003C1220" w:rsidRDefault="00A77470"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Informație/Atribut</w:t>
            </w:r>
          </w:p>
        </w:tc>
        <w:tc>
          <w:tcPr>
            <w:tcW w:w="3481" w:type="pct"/>
            <w:tcBorders>
              <w:top w:val="single" w:sz="4" w:space="0" w:color="000000"/>
              <w:left w:val="nil"/>
              <w:bottom w:val="single" w:sz="4" w:space="0" w:color="000000"/>
              <w:right w:val="single" w:sz="4" w:space="0" w:color="000000"/>
            </w:tcBorders>
            <w:shd w:val="clear" w:color="auto" w:fill="auto"/>
            <w:vAlign w:val="center"/>
          </w:tcPr>
          <w:p w14:paraId="500BECCA" w14:textId="77777777" w:rsidR="00A77470" w:rsidRPr="003C1220" w:rsidRDefault="00A77470"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Descriere</w:t>
            </w:r>
          </w:p>
        </w:tc>
      </w:tr>
      <w:tr w:rsidR="000F05D3" w:rsidRPr="003C1220" w14:paraId="4A073CDB" w14:textId="77777777" w:rsidTr="007057F7">
        <w:trPr>
          <w:trHeight w:val="300"/>
          <w:jc w:val="center"/>
        </w:trPr>
        <w:tc>
          <w:tcPr>
            <w:tcW w:w="322" w:type="pct"/>
            <w:tcBorders>
              <w:top w:val="single" w:sz="4" w:space="0" w:color="000000"/>
              <w:left w:val="single" w:sz="4" w:space="0" w:color="000000"/>
              <w:bottom w:val="single" w:sz="4" w:space="0" w:color="000000"/>
              <w:right w:val="single" w:sz="4" w:space="0" w:color="000000"/>
            </w:tcBorders>
          </w:tcPr>
          <w:p w14:paraId="1E0B47B0"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1</w:t>
            </w:r>
          </w:p>
        </w:tc>
        <w:tc>
          <w:tcPr>
            <w:tcW w:w="1196" w:type="pct"/>
            <w:tcBorders>
              <w:top w:val="single" w:sz="4" w:space="0" w:color="000000"/>
              <w:left w:val="single" w:sz="4" w:space="0" w:color="000000"/>
              <w:bottom w:val="single" w:sz="4" w:space="0" w:color="000000"/>
              <w:right w:val="single" w:sz="4" w:space="0" w:color="000000"/>
            </w:tcBorders>
            <w:shd w:val="clear" w:color="auto" w:fill="auto"/>
          </w:tcPr>
          <w:p w14:paraId="31C9EB9A"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Cod Specie - EUNIS</w:t>
            </w:r>
          </w:p>
        </w:tc>
        <w:tc>
          <w:tcPr>
            <w:tcW w:w="3481" w:type="pct"/>
            <w:tcBorders>
              <w:top w:val="single" w:sz="4" w:space="0" w:color="000000"/>
              <w:left w:val="nil"/>
              <w:bottom w:val="single" w:sz="4" w:space="0" w:color="000000"/>
              <w:right w:val="single" w:sz="4" w:space="0" w:color="000000"/>
            </w:tcBorders>
            <w:shd w:val="clear" w:color="auto" w:fill="auto"/>
          </w:tcPr>
          <w:p w14:paraId="5A5A045A" w14:textId="709F8D9D" w:rsidR="00A77470" w:rsidRDefault="008059E0" w:rsidP="002C6063">
            <w:pPr>
              <w:widowControl w:val="0"/>
              <w:spacing w:after="0" w:line="276" w:lineRule="auto"/>
              <w:rPr>
                <w:rFonts w:eastAsia="Times New Roman" w:cs="Times New Roman"/>
                <w:szCs w:val="24"/>
                <w:lang w:val="ro-RO"/>
              </w:rPr>
            </w:pPr>
            <w:r>
              <w:rPr>
                <w:rFonts w:eastAsia="Times New Roman" w:cs="Times New Roman"/>
                <w:szCs w:val="24"/>
                <w:lang w:val="ro-RO"/>
              </w:rPr>
              <w:t xml:space="preserve">Cod Eunis </w:t>
            </w:r>
            <w:r w:rsidR="00A619E7">
              <w:rPr>
                <w:rFonts w:eastAsia="Times New Roman" w:cs="Times New Roman"/>
                <w:szCs w:val="24"/>
                <w:lang w:val="ro-RO"/>
              </w:rPr>
              <w:t xml:space="preserve">- </w:t>
            </w:r>
            <w:r w:rsidR="00A77470" w:rsidRPr="003C1220">
              <w:rPr>
                <w:rFonts w:eastAsia="Times New Roman" w:cs="Times New Roman"/>
                <w:szCs w:val="24"/>
                <w:lang w:val="ro-RO"/>
              </w:rPr>
              <w:t>17205</w:t>
            </w:r>
          </w:p>
          <w:p w14:paraId="2A60436C" w14:textId="3408BA8B" w:rsidR="008059E0" w:rsidRPr="003C1220" w:rsidRDefault="008059E0" w:rsidP="002C6063">
            <w:pPr>
              <w:widowControl w:val="0"/>
              <w:spacing w:after="0" w:line="276" w:lineRule="auto"/>
              <w:rPr>
                <w:rFonts w:eastAsia="Times New Roman" w:cs="Times New Roman"/>
                <w:szCs w:val="24"/>
                <w:lang w:val="ro-RO"/>
              </w:rPr>
            </w:pPr>
            <w:r>
              <w:rPr>
                <w:rFonts w:eastAsia="Times New Roman" w:cs="Times New Roman"/>
                <w:szCs w:val="24"/>
                <w:lang w:val="ro-RO"/>
              </w:rPr>
              <w:t xml:space="preserve">Cod Natura 2000 </w:t>
            </w:r>
            <w:r w:rsidR="00A619E7">
              <w:rPr>
                <w:rFonts w:eastAsia="Times New Roman" w:cs="Times New Roman"/>
                <w:szCs w:val="24"/>
                <w:lang w:val="ro-RO"/>
              </w:rPr>
              <w:t>- 4008</w:t>
            </w:r>
          </w:p>
        </w:tc>
      </w:tr>
      <w:tr w:rsidR="000F05D3" w:rsidRPr="003C1220" w14:paraId="3095FBEF" w14:textId="77777777" w:rsidTr="007057F7">
        <w:trPr>
          <w:trHeight w:val="429"/>
          <w:jc w:val="center"/>
        </w:trPr>
        <w:tc>
          <w:tcPr>
            <w:tcW w:w="322" w:type="pct"/>
            <w:tcBorders>
              <w:top w:val="nil"/>
              <w:left w:val="single" w:sz="4" w:space="0" w:color="000000"/>
              <w:bottom w:val="single" w:sz="4" w:space="0" w:color="000000"/>
              <w:right w:val="single" w:sz="4" w:space="0" w:color="000000"/>
            </w:tcBorders>
          </w:tcPr>
          <w:p w14:paraId="12B6875C"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2</w:t>
            </w:r>
          </w:p>
        </w:tc>
        <w:tc>
          <w:tcPr>
            <w:tcW w:w="1196" w:type="pct"/>
            <w:tcBorders>
              <w:top w:val="nil"/>
              <w:left w:val="single" w:sz="4" w:space="0" w:color="000000"/>
              <w:bottom w:val="single" w:sz="4" w:space="0" w:color="000000"/>
              <w:right w:val="single" w:sz="4" w:space="0" w:color="000000"/>
            </w:tcBorders>
            <w:shd w:val="clear" w:color="auto" w:fill="auto"/>
          </w:tcPr>
          <w:p w14:paraId="7F739A2D"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xml:space="preserve">Denumirea științifică </w:t>
            </w:r>
          </w:p>
        </w:tc>
        <w:tc>
          <w:tcPr>
            <w:tcW w:w="3481" w:type="pct"/>
            <w:tcBorders>
              <w:top w:val="nil"/>
              <w:left w:val="nil"/>
              <w:bottom w:val="single" w:sz="4" w:space="0" w:color="000000"/>
              <w:right w:val="single" w:sz="4" w:space="0" w:color="000000"/>
            </w:tcBorders>
            <w:shd w:val="clear" w:color="auto" w:fill="auto"/>
          </w:tcPr>
          <w:p w14:paraId="10EEB4AD" w14:textId="77777777" w:rsidR="00A77470" w:rsidRPr="003C1220" w:rsidRDefault="00A77470" w:rsidP="002C6063">
            <w:pPr>
              <w:widowControl w:val="0"/>
              <w:spacing w:after="0" w:line="276" w:lineRule="auto"/>
              <w:rPr>
                <w:rFonts w:eastAsia="Times New Roman" w:cs="Times New Roman"/>
                <w:b/>
                <w:i/>
                <w:szCs w:val="24"/>
                <w:lang w:val="ro-RO"/>
              </w:rPr>
            </w:pPr>
            <w:r w:rsidRPr="003C1220">
              <w:rPr>
                <w:rFonts w:eastAsia="Times New Roman" w:cs="Times New Roman"/>
                <w:b/>
                <w:i/>
                <w:szCs w:val="24"/>
                <w:lang w:val="ro-RO"/>
              </w:rPr>
              <w:t>Triturus vulgaris ampelensis</w:t>
            </w:r>
          </w:p>
        </w:tc>
      </w:tr>
      <w:tr w:rsidR="000F05D3" w:rsidRPr="003C1220" w14:paraId="3C0D0222" w14:textId="77777777" w:rsidTr="007057F7">
        <w:trPr>
          <w:trHeight w:val="300"/>
          <w:jc w:val="center"/>
        </w:trPr>
        <w:tc>
          <w:tcPr>
            <w:tcW w:w="322" w:type="pct"/>
            <w:tcBorders>
              <w:top w:val="nil"/>
              <w:left w:val="single" w:sz="4" w:space="0" w:color="000000"/>
              <w:bottom w:val="single" w:sz="4" w:space="0" w:color="000000"/>
              <w:right w:val="single" w:sz="4" w:space="0" w:color="000000"/>
            </w:tcBorders>
          </w:tcPr>
          <w:p w14:paraId="04EEC450"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3</w:t>
            </w:r>
          </w:p>
        </w:tc>
        <w:tc>
          <w:tcPr>
            <w:tcW w:w="1196" w:type="pct"/>
            <w:tcBorders>
              <w:top w:val="nil"/>
              <w:left w:val="single" w:sz="4" w:space="0" w:color="000000"/>
              <w:bottom w:val="single" w:sz="4" w:space="0" w:color="000000"/>
              <w:right w:val="single" w:sz="4" w:space="0" w:color="000000"/>
            </w:tcBorders>
            <w:shd w:val="clear" w:color="auto" w:fill="auto"/>
          </w:tcPr>
          <w:p w14:paraId="56EDE549"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Denumirea populară</w:t>
            </w:r>
          </w:p>
        </w:tc>
        <w:tc>
          <w:tcPr>
            <w:tcW w:w="3481" w:type="pct"/>
            <w:tcBorders>
              <w:top w:val="nil"/>
              <w:left w:val="nil"/>
              <w:bottom w:val="single" w:sz="4" w:space="0" w:color="000000"/>
              <w:right w:val="single" w:sz="4" w:space="0" w:color="000000"/>
            </w:tcBorders>
            <w:shd w:val="clear" w:color="auto" w:fill="auto"/>
          </w:tcPr>
          <w:p w14:paraId="7F821282"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Triton (comun) transilvănean</w:t>
            </w:r>
          </w:p>
        </w:tc>
      </w:tr>
      <w:tr w:rsidR="000F05D3" w:rsidRPr="003C1220" w14:paraId="788C4B77" w14:textId="77777777" w:rsidTr="007057F7">
        <w:trPr>
          <w:trHeight w:val="300"/>
          <w:jc w:val="center"/>
        </w:trPr>
        <w:tc>
          <w:tcPr>
            <w:tcW w:w="322" w:type="pct"/>
            <w:tcBorders>
              <w:top w:val="nil"/>
              <w:left w:val="single" w:sz="4" w:space="0" w:color="000000"/>
              <w:bottom w:val="single" w:sz="4" w:space="0" w:color="000000"/>
              <w:right w:val="single" w:sz="4" w:space="0" w:color="000000"/>
            </w:tcBorders>
          </w:tcPr>
          <w:p w14:paraId="5A17A466"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5</w:t>
            </w:r>
          </w:p>
        </w:tc>
        <w:tc>
          <w:tcPr>
            <w:tcW w:w="1196" w:type="pct"/>
            <w:tcBorders>
              <w:top w:val="nil"/>
              <w:left w:val="single" w:sz="4" w:space="0" w:color="000000"/>
              <w:bottom w:val="single" w:sz="4" w:space="0" w:color="000000"/>
              <w:right w:val="single" w:sz="4" w:space="0" w:color="000000"/>
            </w:tcBorders>
            <w:shd w:val="clear" w:color="auto" w:fill="auto"/>
          </w:tcPr>
          <w:p w14:paraId="580AB2EC"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xml:space="preserve">Descrierea speciei </w:t>
            </w:r>
          </w:p>
        </w:tc>
        <w:tc>
          <w:tcPr>
            <w:tcW w:w="3481" w:type="pct"/>
            <w:tcBorders>
              <w:top w:val="nil"/>
              <w:left w:val="nil"/>
              <w:bottom w:val="single" w:sz="4" w:space="0" w:color="000000"/>
              <w:right w:val="single" w:sz="4" w:space="0" w:color="000000"/>
            </w:tcBorders>
            <w:shd w:val="clear" w:color="auto" w:fill="auto"/>
          </w:tcPr>
          <w:p w14:paraId="2D7EE7B8" w14:textId="70C809BA"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xml:space="preserve">Are dimensiuni: </w:t>
            </w:r>
            <w:r w:rsidR="009510A1" w:rsidRPr="003C1220">
              <w:rPr>
                <w:rFonts w:eastAsia="Times New Roman" w:cs="Times New Roman"/>
                <w:szCs w:val="24"/>
                <w:lang w:val="ro-RO"/>
              </w:rPr>
              <w:t>î</w:t>
            </w:r>
            <w:r w:rsidRPr="003C1220">
              <w:rPr>
                <w:rFonts w:eastAsia="Times New Roman" w:cs="Times New Roman"/>
                <w:szCs w:val="24"/>
                <w:lang w:val="ro-RO"/>
              </w:rPr>
              <w:t xml:space="preserve">n jur de 70 mm.  Creasta dorsală a masculului în rut este în general mare, cu marginea vălurită, crește în înălțime în sens antero-posterior și se termină cu un filament ascuțit. Degetele picioarelor posterioare ale masculului au palmura bine dezvoltată de ambele părți ale falangelor.  La masculi fondul corpului </w:t>
            </w:r>
            <w:r w:rsidR="009C2DCC" w:rsidRPr="003C1220">
              <w:rPr>
                <w:rFonts w:eastAsia="Times New Roman" w:cs="Times New Roman"/>
                <w:szCs w:val="24"/>
                <w:lang w:val="ro-RO"/>
              </w:rPr>
              <w:t>în</w:t>
            </w:r>
            <w:r w:rsidRPr="003C1220">
              <w:rPr>
                <w:rFonts w:eastAsia="Times New Roman" w:cs="Times New Roman"/>
                <w:szCs w:val="24"/>
                <w:lang w:val="ro-RO"/>
              </w:rPr>
              <w:t xml:space="preserve"> general gălbui, uneori cafeniu, cu pete negre, rotunde, foarte intense pe spate și pe flancuri, iar capul are 7 dungi negre. Abdomenul are pete negre, rotunde cu o dungă mediană portocalie-roșie aprins (uneori lipsește), flancurile au reflexe aurii. Femelele sunt colorate în general galben deschis, cu muchii laterale pe spate și cu o tivitură dorsală mediană. Pe spate și pe flancuri există puncte mici, negre. Abdomenul și gușa foarte frecvent uniforme, galben deschis sau galben-roz nepătate. Intră primăvara devreme în apă (mijlocul lui februarie-începutul lui martie) pentru reproducere, după care adulții părăsesc mediul acvatic. </w:t>
            </w:r>
          </w:p>
        </w:tc>
      </w:tr>
      <w:tr w:rsidR="000F05D3" w:rsidRPr="003C1220" w14:paraId="6D6C9650" w14:textId="77777777" w:rsidTr="007057F7">
        <w:trPr>
          <w:trHeight w:val="300"/>
          <w:jc w:val="center"/>
        </w:trPr>
        <w:tc>
          <w:tcPr>
            <w:tcW w:w="322" w:type="pct"/>
            <w:tcBorders>
              <w:top w:val="nil"/>
              <w:left w:val="single" w:sz="4" w:space="0" w:color="000000"/>
              <w:bottom w:val="single" w:sz="4" w:space="0" w:color="000000"/>
              <w:right w:val="single" w:sz="4" w:space="0" w:color="000000"/>
            </w:tcBorders>
          </w:tcPr>
          <w:p w14:paraId="39381B54"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6</w:t>
            </w:r>
          </w:p>
        </w:tc>
        <w:tc>
          <w:tcPr>
            <w:tcW w:w="1196" w:type="pct"/>
            <w:tcBorders>
              <w:top w:val="nil"/>
              <w:left w:val="single" w:sz="4" w:space="0" w:color="000000"/>
              <w:bottom w:val="single" w:sz="4" w:space="0" w:color="000000"/>
              <w:right w:val="single" w:sz="4" w:space="0" w:color="000000"/>
            </w:tcBorders>
            <w:shd w:val="clear" w:color="auto" w:fill="auto"/>
          </w:tcPr>
          <w:p w14:paraId="387D2C2C"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Perioade critice</w:t>
            </w:r>
          </w:p>
        </w:tc>
        <w:tc>
          <w:tcPr>
            <w:tcW w:w="3481" w:type="pct"/>
            <w:tcBorders>
              <w:top w:val="nil"/>
              <w:left w:val="nil"/>
              <w:bottom w:val="single" w:sz="4" w:space="0" w:color="000000"/>
              <w:right w:val="single" w:sz="4" w:space="0" w:color="000000"/>
            </w:tcBorders>
            <w:shd w:val="clear" w:color="auto" w:fill="auto"/>
          </w:tcPr>
          <w:p w14:paraId="351478D7"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Lunile de primăvară și vară în care au loc reproducerea și metamorfoza. Perioadele de secetă, în care suprafețele acvatice se reduc, primăvara și vara, când are loc dezvoltarea larvelor.</w:t>
            </w:r>
          </w:p>
        </w:tc>
      </w:tr>
      <w:tr w:rsidR="000F05D3" w:rsidRPr="003C1220" w14:paraId="4D11E076" w14:textId="77777777" w:rsidTr="007057F7">
        <w:trPr>
          <w:trHeight w:val="300"/>
          <w:jc w:val="center"/>
        </w:trPr>
        <w:tc>
          <w:tcPr>
            <w:tcW w:w="322" w:type="pct"/>
            <w:tcBorders>
              <w:top w:val="nil"/>
              <w:left w:val="single" w:sz="4" w:space="0" w:color="000000"/>
              <w:bottom w:val="single" w:sz="4" w:space="0" w:color="000000"/>
              <w:right w:val="single" w:sz="4" w:space="0" w:color="000000"/>
            </w:tcBorders>
          </w:tcPr>
          <w:p w14:paraId="79CF5C77"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7</w:t>
            </w:r>
          </w:p>
        </w:tc>
        <w:tc>
          <w:tcPr>
            <w:tcW w:w="1196" w:type="pct"/>
            <w:tcBorders>
              <w:top w:val="nil"/>
              <w:left w:val="single" w:sz="4" w:space="0" w:color="000000"/>
              <w:bottom w:val="single" w:sz="4" w:space="0" w:color="000000"/>
              <w:right w:val="single" w:sz="4" w:space="0" w:color="000000"/>
            </w:tcBorders>
            <w:shd w:val="clear" w:color="auto" w:fill="auto"/>
          </w:tcPr>
          <w:p w14:paraId="231B4688"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Cerințe de habitat</w:t>
            </w:r>
          </w:p>
        </w:tc>
        <w:tc>
          <w:tcPr>
            <w:tcW w:w="3481" w:type="pct"/>
            <w:tcBorders>
              <w:top w:val="nil"/>
              <w:left w:val="nil"/>
              <w:bottom w:val="single" w:sz="4" w:space="0" w:color="000000"/>
              <w:right w:val="single" w:sz="4" w:space="0" w:color="000000"/>
            </w:tcBorders>
            <w:shd w:val="clear" w:color="auto" w:fill="auto"/>
          </w:tcPr>
          <w:p w14:paraId="686D8846"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xml:space="preserve">Este prezent în interiorul arcului carpatic, în zona colinară, în și pe lângă bălți sau lacuri cu sau fără vegetație. De obicei preferă ape puțin adânci, bine insolate, curate, cu vegetație, de la cele stătătoare, permanente sau temporare, până la cele lin curgătoare. Preferă apele lipsite de pești. În perioada terestră are de asemenea preferințe de habitat, având nevoie de adăpost și zone de hrănire, fiind deci foarte importantă prezența pietrelor, crăpăturilor și a lemnului mort în apropierea habitatelor de reproducere, cu atât mai mult cu cât capacitatea de dispersie este </w:t>
            </w:r>
            <w:r w:rsidRPr="003C1220">
              <w:rPr>
                <w:rFonts w:eastAsia="Times New Roman" w:cs="Times New Roman"/>
                <w:szCs w:val="24"/>
                <w:lang w:val="ro-RO"/>
              </w:rPr>
              <w:lastRenderedPageBreak/>
              <w:t>redusă, fiind situată în intervalul 1-1000 m.</w:t>
            </w:r>
          </w:p>
        </w:tc>
      </w:tr>
      <w:tr w:rsidR="00A77470" w:rsidRPr="003C1220" w14:paraId="0E1C7B71" w14:textId="77777777" w:rsidTr="007057F7">
        <w:trPr>
          <w:trHeight w:val="377"/>
          <w:jc w:val="center"/>
        </w:trPr>
        <w:tc>
          <w:tcPr>
            <w:tcW w:w="322" w:type="pct"/>
            <w:tcBorders>
              <w:top w:val="single" w:sz="4" w:space="0" w:color="000000"/>
              <w:left w:val="single" w:sz="4" w:space="0" w:color="000000"/>
              <w:bottom w:val="single" w:sz="4" w:space="0" w:color="000000"/>
              <w:right w:val="single" w:sz="4" w:space="0" w:color="000000"/>
            </w:tcBorders>
          </w:tcPr>
          <w:p w14:paraId="41DCF272"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lastRenderedPageBreak/>
              <w:t>8</w:t>
            </w:r>
          </w:p>
        </w:tc>
        <w:tc>
          <w:tcPr>
            <w:tcW w:w="1196" w:type="pct"/>
            <w:tcBorders>
              <w:top w:val="single" w:sz="4" w:space="0" w:color="000000"/>
              <w:left w:val="single" w:sz="4" w:space="0" w:color="000000"/>
              <w:bottom w:val="single" w:sz="4" w:space="0" w:color="000000"/>
              <w:right w:val="single" w:sz="4" w:space="0" w:color="000000"/>
            </w:tcBorders>
            <w:shd w:val="clear" w:color="auto" w:fill="auto"/>
          </w:tcPr>
          <w:p w14:paraId="544DE89D" w14:textId="77777777" w:rsidR="00A77470" w:rsidRPr="003C1220" w:rsidRDefault="00A77470"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Fotografii</w:t>
            </w:r>
          </w:p>
        </w:tc>
        <w:tc>
          <w:tcPr>
            <w:tcW w:w="3481" w:type="pct"/>
            <w:tcBorders>
              <w:top w:val="single" w:sz="4" w:space="0" w:color="000000"/>
              <w:left w:val="nil"/>
              <w:bottom w:val="single" w:sz="4" w:space="0" w:color="000000"/>
              <w:right w:val="single" w:sz="4" w:space="0" w:color="000000"/>
            </w:tcBorders>
            <w:shd w:val="clear" w:color="auto" w:fill="auto"/>
          </w:tcPr>
          <w:p w14:paraId="2B3AE97F" w14:textId="76BC5D3C" w:rsidR="00A77470" w:rsidRPr="003C1220" w:rsidRDefault="002802AE"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A se vedea anexa nr.2</w:t>
            </w:r>
          </w:p>
        </w:tc>
      </w:tr>
    </w:tbl>
    <w:p w14:paraId="13C83DCA" w14:textId="77777777" w:rsidR="00A77470" w:rsidRPr="003C1220" w:rsidRDefault="00A77470" w:rsidP="002C6063">
      <w:pPr>
        <w:spacing w:after="0" w:line="276" w:lineRule="auto"/>
        <w:rPr>
          <w:rFonts w:cs="Times New Roman"/>
          <w:szCs w:val="24"/>
          <w:lang w:val="ro-RO"/>
        </w:rPr>
      </w:pPr>
    </w:p>
    <w:p w14:paraId="7F5FCA30" w14:textId="28708C8E" w:rsidR="00515C56" w:rsidRPr="003C1220" w:rsidRDefault="00515C56" w:rsidP="002C6063">
      <w:pPr>
        <w:pStyle w:val="Legend"/>
        <w:keepNext/>
        <w:spacing w:line="276" w:lineRule="auto"/>
        <w:rPr>
          <w:i/>
          <w:szCs w:val="24"/>
        </w:rPr>
      </w:pPr>
      <w:r w:rsidRPr="003C1220">
        <w:rPr>
          <w:b/>
          <w:szCs w:val="24"/>
        </w:rPr>
        <w:t xml:space="preserve">Tabel </w:t>
      </w:r>
      <w:r w:rsidR="002802AE" w:rsidRPr="003C1220">
        <w:rPr>
          <w:rFonts w:eastAsia="Calibri"/>
          <w:b/>
          <w:szCs w:val="24"/>
          <w:lang w:eastAsia="ro-RO"/>
        </w:rPr>
        <w:fldChar w:fldCharType="begin"/>
      </w:r>
      <w:r w:rsidR="002802AE" w:rsidRPr="003C1220">
        <w:rPr>
          <w:rFonts w:eastAsia="Calibri"/>
          <w:b/>
          <w:szCs w:val="24"/>
          <w:lang w:eastAsia="ro-RO"/>
        </w:rPr>
        <w:instrText xml:space="preserve"> SEQ Tabel \* ARABIC </w:instrText>
      </w:r>
      <w:r w:rsidR="002802AE" w:rsidRPr="003C1220">
        <w:rPr>
          <w:rFonts w:eastAsia="Calibri"/>
          <w:b/>
          <w:szCs w:val="24"/>
          <w:lang w:eastAsia="ro-RO"/>
        </w:rPr>
        <w:fldChar w:fldCharType="separate"/>
      </w:r>
      <w:r w:rsidR="00520F98">
        <w:rPr>
          <w:rFonts w:eastAsia="Calibri"/>
          <w:b/>
          <w:noProof/>
          <w:szCs w:val="24"/>
          <w:lang w:eastAsia="ro-RO"/>
        </w:rPr>
        <w:t>14</w:t>
      </w:r>
      <w:r w:rsidR="002802AE" w:rsidRPr="003C1220">
        <w:rPr>
          <w:rFonts w:eastAsia="Calibri"/>
          <w:b/>
          <w:szCs w:val="24"/>
          <w:lang w:eastAsia="ro-RO"/>
        </w:rPr>
        <w:fldChar w:fldCharType="end"/>
      </w:r>
      <w:r w:rsidR="0077726D" w:rsidRPr="003C1220">
        <w:rPr>
          <w:rFonts w:eastAsia="Calibri"/>
          <w:b/>
          <w:szCs w:val="24"/>
          <w:lang w:eastAsia="ro-RO"/>
        </w:rPr>
        <w:t>.</w:t>
      </w:r>
      <w:r w:rsidR="002802AE" w:rsidRPr="003C1220">
        <w:rPr>
          <w:rFonts w:eastAsia="Calibri"/>
          <w:b/>
          <w:szCs w:val="24"/>
          <w:lang w:eastAsia="ro-RO"/>
        </w:rPr>
        <w:t xml:space="preserve"> </w:t>
      </w:r>
      <w:r w:rsidR="002802AE" w:rsidRPr="003C1220">
        <w:rPr>
          <w:i/>
          <w:szCs w:val="24"/>
        </w:rPr>
        <w:t>Tabel</w:t>
      </w:r>
      <w:r w:rsidRPr="003C1220">
        <w:rPr>
          <w:i/>
          <w:szCs w:val="24"/>
        </w:rPr>
        <w:t xml:space="preserve"> B. Date specifice ale speciei la nivelul ariei naturale protejate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4"/>
        <w:gridCol w:w="2370"/>
        <w:gridCol w:w="6338"/>
      </w:tblGrid>
      <w:tr w:rsidR="000F05D3" w:rsidRPr="003C1220" w14:paraId="53513E7F" w14:textId="77777777" w:rsidTr="0077726D">
        <w:trPr>
          <w:trHeight w:val="170"/>
          <w:tblHeader/>
          <w:jc w:val="center"/>
        </w:trPr>
        <w:tc>
          <w:tcPr>
            <w:tcW w:w="289" w:type="pct"/>
            <w:shd w:val="clear" w:color="auto" w:fill="auto"/>
          </w:tcPr>
          <w:p w14:paraId="15AFD3E9" w14:textId="77777777" w:rsidR="00AD1F35" w:rsidRPr="003C1220" w:rsidRDefault="00AD1F35"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282" w:type="pct"/>
            <w:shd w:val="clear" w:color="auto" w:fill="auto"/>
          </w:tcPr>
          <w:p w14:paraId="15614C77" w14:textId="77777777" w:rsidR="00AD1F35" w:rsidRPr="003C1220" w:rsidRDefault="00AD1F35"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Informație/Atribut</w:t>
            </w:r>
          </w:p>
        </w:tc>
        <w:tc>
          <w:tcPr>
            <w:tcW w:w="3428" w:type="pct"/>
            <w:shd w:val="clear" w:color="auto" w:fill="auto"/>
          </w:tcPr>
          <w:p w14:paraId="50BF3B42" w14:textId="77777777" w:rsidR="00AD1F35" w:rsidRPr="003C1220" w:rsidRDefault="00AD1F35"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0F05D3" w:rsidRPr="003C1220" w14:paraId="058B6749" w14:textId="77777777" w:rsidTr="0077726D">
        <w:trPr>
          <w:trHeight w:val="402"/>
          <w:jc w:val="center"/>
        </w:trPr>
        <w:tc>
          <w:tcPr>
            <w:tcW w:w="289" w:type="pct"/>
            <w:shd w:val="clear" w:color="auto" w:fill="auto"/>
          </w:tcPr>
          <w:p w14:paraId="6ED78113"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5C7FA82B"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428" w:type="pct"/>
            <w:shd w:val="clear" w:color="auto" w:fill="auto"/>
          </w:tcPr>
          <w:p w14:paraId="2863539D" w14:textId="77777777" w:rsidR="00AD1F35" w:rsidRPr="003C1220" w:rsidRDefault="00AD1F35" w:rsidP="002C6063">
            <w:pPr>
              <w:spacing w:after="0" w:line="276" w:lineRule="auto"/>
              <w:rPr>
                <w:rFonts w:eastAsia="Times New Roman" w:cs="Times New Roman"/>
                <w:i/>
                <w:szCs w:val="24"/>
                <w:lang w:val="ro-RO"/>
              </w:rPr>
            </w:pPr>
            <w:r w:rsidRPr="003C1220">
              <w:rPr>
                <w:rFonts w:eastAsia="Times New Roman" w:cs="Times New Roman"/>
                <w:i/>
                <w:szCs w:val="24"/>
                <w:lang w:val="ro-RO"/>
              </w:rPr>
              <w:t>Triturus vulgaris ampelensis</w:t>
            </w:r>
          </w:p>
        </w:tc>
      </w:tr>
      <w:tr w:rsidR="000F05D3" w:rsidRPr="003C1220" w14:paraId="739B670F" w14:textId="77777777" w:rsidTr="0077726D">
        <w:trPr>
          <w:jc w:val="center"/>
        </w:trPr>
        <w:tc>
          <w:tcPr>
            <w:tcW w:w="289" w:type="pct"/>
            <w:shd w:val="clear" w:color="auto" w:fill="auto"/>
          </w:tcPr>
          <w:p w14:paraId="5006064E"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122CAD5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Informații specifice speciei</w:t>
            </w:r>
          </w:p>
        </w:tc>
        <w:tc>
          <w:tcPr>
            <w:tcW w:w="3428" w:type="pct"/>
            <w:shd w:val="clear" w:color="auto" w:fill="auto"/>
          </w:tcPr>
          <w:p w14:paraId="57019AC5" w14:textId="61232DFC"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Este o speci</w:t>
            </w:r>
            <w:r w:rsidR="008B6425" w:rsidRPr="003C1220">
              <w:rPr>
                <w:rFonts w:eastAsia="Times New Roman" w:cs="Times New Roman"/>
                <w:szCs w:val="24"/>
                <w:lang w:val="ro-RO"/>
              </w:rPr>
              <w:t>e</w:t>
            </w:r>
            <w:r w:rsidRPr="003C1220">
              <w:rPr>
                <w:rFonts w:eastAsia="Times New Roman" w:cs="Times New Roman"/>
                <w:szCs w:val="24"/>
                <w:lang w:val="ro-RO"/>
              </w:rPr>
              <w:t xml:space="preserve"> care are nevoie de habitate acvatice permanente sau temporare cu fund mâlos și cu vegetație și fără pești prădători pentru reproducere, dar pentru care este foarte importantă și matricea terestră înconjurătoare, care trebuie să conțină vegetație lemnoasă și/sau lemn mort.</w:t>
            </w:r>
          </w:p>
        </w:tc>
      </w:tr>
      <w:tr w:rsidR="000F05D3" w:rsidRPr="003C1220" w14:paraId="0ABC2823" w14:textId="77777777" w:rsidTr="0077726D">
        <w:trPr>
          <w:jc w:val="center"/>
        </w:trPr>
        <w:tc>
          <w:tcPr>
            <w:tcW w:w="289" w:type="pct"/>
            <w:shd w:val="clear" w:color="auto" w:fill="auto"/>
          </w:tcPr>
          <w:p w14:paraId="2BCD8F14"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07F6CA03"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Statutul de prezență [temporal]</w:t>
            </w:r>
          </w:p>
        </w:tc>
        <w:tc>
          <w:tcPr>
            <w:tcW w:w="3428" w:type="pct"/>
            <w:shd w:val="clear" w:color="auto" w:fill="auto"/>
          </w:tcPr>
          <w:p w14:paraId="21B07D1B"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Rezident</w:t>
            </w:r>
          </w:p>
        </w:tc>
      </w:tr>
      <w:tr w:rsidR="000F05D3" w:rsidRPr="003C1220" w14:paraId="1087C26E" w14:textId="77777777" w:rsidTr="0077726D">
        <w:trPr>
          <w:jc w:val="center"/>
        </w:trPr>
        <w:tc>
          <w:tcPr>
            <w:tcW w:w="289" w:type="pct"/>
            <w:shd w:val="clear" w:color="auto" w:fill="auto"/>
          </w:tcPr>
          <w:p w14:paraId="6F5C8A73"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4C383F69"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Statutul de prezență [spațial]</w:t>
            </w:r>
          </w:p>
        </w:tc>
        <w:tc>
          <w:tcPr>
            <w:tcW w:w="3428" w:type="pct"/>
            <w:shd w:val="clear" w:color="auto" w:fill="auto"/>
          </w:tcPr>
          <w:p w14:paraId="24E56CB3"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izolată</w:t>
            </w:r>
          </w:p>
        </w:tc>
      </w:tr>
      <w:tr w:rsidR="000F05D3" w:rsidRPr="003C1220" w14:paraId="606B29A5" w14:textId="77777777" w:rsidTr="0077726D">
        <w:trPr>
          <w:jc w:val="center"/>
        </w:trPr>
        <w:tc>
          <w:tcPr>
            <w:tcW w:w="289" w:type="pct"/>
            <w:shd w:val="clear" w:color="auto" w:fill="auto"/>
          </w:tcPr>
          <w:p w14:paraId="433AC0AA"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3FFE1745"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Statutul de prezență [management]</w:t>
            </w:r>
          </w:p>
        </w:tc>
        <w:tc>
          <w:tcPr>
            <w:tcW w:w="3428" w:type="pct"/>
            <w:shd w:val="clear" w:color="auto" w:fill="auto"/>
          </w:tcPr>
          <w:p w14:paraId="11CF7FE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Nativă</w:t>
            </w:r>
          </w:p>
        </w:tc>
      </w:tr>
      <w:tr w:rsidR="000F05D3" w:rsidRPr="003C1220" w14:paraId="050509D6" w14:textId="77777777" w:rsidTr="0077726D">
        <w:trPr>
          <w:jc w:val="center"/>
        </w:trPr>
        <w:tc>
          <w:tcPr>
            <w:tcW w:w="289" w:type="pct"/>
            <w:shd w:val="clear" w:color="auto" w:fill="auto"/>
          </w:tcPr>
          <w:p w14:paraId="0A297F87"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750E16B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Abundență </w:t>
            </w:r>
          </w:p>
        </w:tc>
        <w:tc>
          <w:tcPr>
            <w:tcW w:w="3428" w:type="pct"/>
            <w:shd w:val="clear" w:color="auto" w:fill="auto"/>
          </w:tcPr>
          <w:p w14:paraId="38894411"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foarte rar</w:t>
            </w:r>
          </w:p>
        </w:tc>
      </w:tr>
      <w:tr w:rsidR="000F05D3" w:rsidRPr="003C1220" w14:paraId="51C07042" w14:textId="77777777" w:rsidTr="0077726D">
        <w:trPr>
          <w:jc w:val="center"/>
        </w:trPr>
        <w:tc>
          <w:tcPr>
            <w:tcW w:w="289" w:type="pct"/>
            <w:shd w:val="clear" w:color="auto" w:fill="auto"/>
          </w:tcPr>
          <w:p w14:paraId="2D56F910"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7C9D95A1"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Perioada de colectare a datelor din teren</w:t>
            </w:r>
          </w:p>
        </w:tc>
        <w:tc>
          <w:tcPr>
            <w:tcW w:w="3428" w:type="pct"/>
            <w:shd w:val="clear" w:color="auto" w:fill="auto"/>
          </w:tcPr>
          <w:p w14:paraId="448231E1"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iunie 2022 - mai 2023</w:t>
            </w:r>
          </w:p>
        </w:tc>
      </w:tr>
      <w:tr w:rsidR="000F05D3" w:rsidRPr="003C1220" w14:paraId="5D359C9C" w14:textId="77777777" w:rsidTr="0077726D">
        <w:trPr>
          <w:jc w:val="center"/>
        </w:trPr>
        <w:tc>
          <w:tcPr>
            <w:tcW w:w="289" w:type="pct"/>
            <w:shd w:val="clear" w:color="auto" w:fill="auto"/>
          </w:tcPr>
          <w:p w14:paraId="5E9F86EA" w14:textId="77777777" w:rsidR="00AD1F35" w:rsidRPr="003C1220" w:rsidRDefault="00AD1F35"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2907B146"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Distribuția speciei [interpretare]</w:t>
            </w:r>
          </w:p>
        </w:tc>
        <w:tc>
          <w:tcPr>
            <w:tcW w:w="3428" w:type="pct"/>
            <w:shd w:val="clear" w:color="auto" w:fill="auto"/>
          </w:tcPr>
          <w:p w14:paraId="2728A458"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Specia a fost identificată în UAT Teaca într-un singur habitat, localizat în interiorul ariei protejate în efectiv redus de numai 6 indivizi. De asemenea, tritonul transilvănean a fost identificat într-un habitat situat la circa 150 m de limita estică a ROSCI0441.</w:t>
            </w:r>
          </w:p>
        </w:tc>
      </w:tr>
      <w:tr w:rsidR="000F05D3" w:rsidRPr="003C1220" w14:paraId="6AEDD7BC" w14:textId="77777777" w:rsidTr="0077726D">
        <w:trPr>
          <w:jc w:val="center"/>
        </w:trPr>
        <w:tc>
          <w:tcPr>
            <w:tcW w:w="289" w:type="pct"/>
            <w:shd w:val="clear" w:color="auto" w:fill="auto"/>
          </w:tcPr>
          <w:p w14:paraId="6CC5E1F0" w14:textId="77777777" w:rsidR="008D6314" w:rsidRPr="003C1220" w:rsidRDefault="008D6314"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7E79A926" w14:textId="77777777" w:rsidR="008D6314" w:rsidRPr="003C1220" w:rsidRDefault="008D6314" w:rsidP="002C6063">
            <w:pPr>
              <w:spacing w:after="0" w:line="276" w:lineRule="auto"/>
              <w:rPr>
                <w:rFonts w:eastAsia="Times New Roman" w:cs="Times New Roman"/>
                <w:szCs w:val="24"/>
                <w:lang w:val="ro-RO"/>
              </w:rPr>
            </w:pPr>
            <w:r w:rsidRPr="003C1220">
              <w:rPr>
                <w:rFonts w:eastAsia="Times New Roman" w:cs="Times New Roman"/>
                <w:szCs w:val="24"/>
                <w:lang w:val="ro-RO"/>
              </w:rPr>
              <w:t>Distribuția speciei [harta distribuției]</w:t>
            </w:r>
          </w:p>
        </w:tc>
        <w:tc>
          <w:tcPr>
            <w:tcW w:w="3428" w:type="pct"/>
            <w:shd w:val="clear" w:color="auto" w:fill="auto"/>
            <w:vAlign w:val="center"/>
          </w:tcPr>
          <w:p w14:paraId="1C5B057A" w14:textId="24A39018" w:rsidR="008D6314" w:rsidRPr="003C1220" w:rsidRDefault="008D6314" w:rsidP="002C6063">
            <w:pPr>
              <w:spacing w:after="0" w:line="276" w:lineRule="auto"/>
              <w:rPr>
                <w:rFonts w:eastAsia="Times New Roman" w:cs="Times New Roman"/>
                <w:szCs w:val="24"/>
                <w:lang w:val="ro-RO"/>
              </w:rPr>
            </w:pPr>
            <w:r w:rsidRPr="003C1220">
              <w:rPr>
                <w:rFonts w:cs="Times New Roman"/>
                <w:szCs w:val="24"/>
                <w:lang w:val="ro-RO"/>
              </w:rPr>
              <w:t>Harta distribuției speciei este redată în Anexa 3.12.</w:t>
            </w:r>
          </w:p>
        </w:tc>
      </w:tr>
      <w:tr w:rsidR="008D6314" w:rsidRPr="003C1220" w14:paraId="0119691F" w14:textId="77777777" w:rsidTr="0077726D">
        <w:trPr>
          <w:jc w:val="center"/>
        </w:trPr>
        <w:tc>
          <w:tcPr>
            <w:tcW w:w="289" w:type="pct"/>
            <w:shd w:val="clear" w:color="auto" w:fill="auto"/>
          </w:tcPr>
          <w:p w14:paraId="417A2CE6" w14:textId="77777777" w:rsidR="008D6314" w:rsidRPr="003C1220" w:rsidRDefault="008D6314" w:rsidP="002C6063">
            <w:pPr>
              <w:numPr>
                <w:ilvl w:val="0"/>
                <w:numId w:val="42"/>
              </w:numPr>
              <w:spacing w:after="0" w:line="276" w:lineRule="auto"/>
              <w:rPr>
                <w:rFonts w:eastAsia="Times New Roman" w:cs="Times New Roman"/>
                <w:szCs w:val="24"/>
                <w:lang w:val="ro-RO"/>
              </w:rPr>
            </w:pPr>
          </w:p>
        </w:tc>
        <w:tc>
          <w:tcPr>
            <w:tcW w:w="1282" w:type="pct"/>
            <w:shd w:val="clear" w:color="auto" w:fill="auto"/>
          </w:tcPr>
          <w:p w14:paraId="07195916" w14:textId="77777777" w:rsidR="008D6314" w:rsidRPr="003C1220" w:rsidRDefault="008D6314" w:rsidP="002C6063">
            <w:pPr>
              <w:spacing w:after="0" w:line="276" w:lineRule="auto"/>
              <w:rPr>
                <w:rFonts w:eastAsia="Times New Roman" w:cs="Times New Roman"/>
                <w:szCs w:val="24"/>
                <w:lang w:val="ro-RO"/>
              </w:rPr>
            </w:pPr>
            <w:r w:rsidRPr="003C1220">
              <w:rPr>
                <w:rFonts w:eastAsia="Times New Roman" w:cs="Times New Roman"/>
                <w:szCs w:val="24"/>
                <w:lang w:val="ro-RO"/>
              </w:rPr>
              <w:t>Alte informații privind sursele de informații</w:t>
            </w:r>
          </w:p>
        </w:tc>
        <w:tc>
          <w:tcPr>
            <w:tcW w:w="3428" w:type="pct"/>
            <w:shd w:val="clear" w:color="auto" w:fill="auto"/>
          </w:tcPr>
          <w:p w14:paraId="727B5930" w14:textId="77777777" w:rsidR="008D6314" w:rsidRPr="003C1220" w:rsidRDefault="008D6314" w:rsidP="002C6063">
            <w:pPr>
              <w:spacing w:after="0" w:line="276" w:lineRule="auto"/>
              <w:rPr>
                <w:rFonts w:eastAsia="Times New Roman" w:cs="Times New Roman"/>
                <w:szCs w:val="24"/>
                <w:lang w:val="ro-RO"/>
              </w:rPr>
            </w:pPr>
            <w:r w:rsidRPr="003C1220">
              <w:rPr>
                <w:rFonts w:eastAsia="Times New Roman" w:cs="Times New Roman"/>
                <w:szCs w:val="24"/>
                <w:lang w:val="ro-RO"/>
              </w:rPr>
              <w:t>Singura lucrare științifică citată în formularul standard pentru amfibieni și reptile prezintă datele la nivel de unitate administrativ teritorială, fără coordonate geografice și fără precizarea toponimelor sau a localităților (Ghira et al. 2002).</w:t>
            </w:r>
          </w:p>
        </w:tc>
      </w:tr>
    </w:tbl>
    <w:p w14:paraId="76F38541" w14:textId="77777777" w:rsidR="00727CA0" w:rsidRPr="003C1220" w:rsidRDefault="00727CA0" w:rsidP="002C6063">
      <w:pPr>
        <w:spacing w:after="0" w:line="276" w:lineRule="auto"/>
        <w:rPr>
          <w:rFonts w:cs="Times New Roman"/>
          <w:szCs w:val="24"/>
          <w:lang w:val="ro-RO"/>
        </w:rPr>
      </w:pPr>
    </w:p>
    <w:p w14:paraId="699E274B" w14:textId="77777777" w:rsidR="0077726D" w:rsidRPr="003C1220" w:rsidRDefault="00727CA0" w:rsidP="002C6063">
      <w:pPr>
        <w:spacing w:after="0" w:line="276" w:lineRule="auto"/>
        <w:rPr>
          <w:rFonts w:cs="Times New Roman"/>
          <w:b/>
          <w:bCs/>
          <w:i/>
          <w:iCs/>
          <w:szCs w:val="24"/>
          <w:lang w:val="ro-RO"/>
        </w:rPr>
      </w:pPr>
      <w:r w:rsidRPr="003C1220">
        <w:rPr>
          <w:rFonts w:cs="Times New Roman"/>
          <w:b/>
          <w:bCs/>
          <w:i/>
          <w:iCs/>
          <w:szCs w:val="24"/>
          <w:lang w:val="ro-RO"/>
        </w:rPr>
        <w:t>Bombina variegata</w:t>
      </w:r>
      <w:bookmarkStart w:id="65" w:name="_Toc24102195"/>
      <w:bookmarkStart w:id="66" w:name="_Toc36739824"/>
    </w:p>
    <w:p w14:paraId="567AAB5B" w14:textId="77777777" w:rsidR="0077726D" w:rsidRPr="003C1220" w:rsidRDefault="0077726D" w:rsidP="002C6063">
      <w:pPr>
        <w:spacing w:after="0" w:line="276" w:lineRule="auto"/>
        <w:rPr>
          <w:rFonts w:cs="Times New Roman"/>
          <w:b/>
          <w:bCs/>
          <w:i/>
          <w:iCs/>
          <w:szCs w:val="24"/>
          <w:lang w:val="ro-RO"/>
        </w:rPr>
      </w:pPr>
    </w:p>
    <w:p w14:paraId="7D233F2F" w14:textId="3F4F1793" w:rsidR="00727CA0" w:rsidRPr="003C1220" w:rsidRDefault="00727CA0" w:rsidP="002C6063">
      <w:pPr>
        <w:spacing w:after="0" w:line="276" w:lineRule="auto"/>
        <w:rPr>
          <w:rFonts w:cs="Times New Roman"/>
          <w:b/>
          <w:bCs/>
          <w:i/>
          <w:iCs/>
          <w:szCs w:val="24"/>
          <w:lang w:val="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15</w:t>
      </w:r>
      <w:r w:rsidRPr="003C1220">
        <w:rPr>
          <w:rFonts w:eastAsia="Calibri" w:cs="Times New Roman"/>
          <w:b/>
          <w:szCs w:val="24"/>
          <w:lang w:val="ro-RO" w:eastAsia="ro-RO"/>
        </w:rPr>
        <w:fldChar w:fldCharType="end"/>
      </w:r>
      <w:r w:rsidR="0077726D"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cs="Times New Roman"/>
          <w:i/>
          <w:szCs w:val="24"/>
          <w:lang w:val="ro-RO"/>
        </w:rPr>
        <w:t xml:space="preserve">Tabel A: </w:t>
      </w:r>
      <w:r w:rsidRPr="003C1220">
        <w:rPr>
          <w:rFonts w:eastAsia="Times New Roman" w:cs="Times New Roman"/>
          <w:i/>
          <w:szCs w:val="24"/>
          <w:lang w:val="ro-RO"/>
        </w:rPr>
        <w:t>Date generale ale speciei</w:t>
      </w:r>
    </w:p>
    <w:tbl>
      <w:tblPr>
        <w:tblW w:w="5000" w:type="pct"/>
        <w:tblBorders>
          <w:top w:val="nil"/>
          <w:left w:val="nil"/>
          <w:bottom w:val="nil"/>
          <w:right w:val="nil"/>
          <w:insideH w:val="nil"/>
          <w:insideV w:val="nil"/>
        </w:tblBorders>
        <w:tblLook w:val="0600" w:firstRow="0" w:lastRow="0" w:firstColumn="0" w:lastColumn="0" w:noHBand="1" w:noVBand="1"/>
      </w:tblPr>
      <w:tblGrid>
        <w:gridCol w:w="548"/>
        <w:gridCol w:w="2289"/>
        <w:gridCol w:w="6429"/>
      </w:tblGrid>
      <w:tr w:rsidR="000F05D3" w:rsidRPr="003C1220" w14:paraId="6D6DB4D9" w14:textId="77777777" w:rsidTr="0077726D">
        <w:trPr>
          <w:trHeight w:val="20"/>
        </w:trPr>
        <w:tc>
          <w:tcPr>
            <w:tcW w:w="296" w:type="pct"/>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4C3BDA45"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235"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2F316DFF"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Informație/Atribut</w:t>
            </w:r>
          </w:p>
        </w:tc>
        <w:tc>
          <w:tcPr>
            <w:tcW w:w="3469"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16559CD1"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0F05D3" w:rsidRPr="003C1220" w14:paraId="528947E9"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4BFC825"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1</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6C6DE8B7"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Cod Specie - EUNIS</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16CD9560" w14:textId="516F9713" w:rsidR="00727CA0" w:rsidRDefault="00A619E7" w:rsidP="002C6063">
            <w:pPr>
              <w:spacing w:after="0" w:line="276" w:lineRule="auto"/>
              <w:rPr>
                <w:rFonts w:eastAsia="Times New Roman" w:cs="Times New Roman"/>
                <w:szCs w:val="24"/>
                <w:lang w:val="ro-RO"/>
              </w:rPr>
            </w:pPr>
            <w:r>
              <w:rPr>
                <w:rFonts w:eastAsia="Times New Roman" w:cs="Times New Roman"/>
                <w:szCs w:val="24"/>
                <w:lang w:val="ro-RO"/>
              </w:rPr>
              <w:t xml:space="preserve">Cod Eunis – </w:t>
            </w:r>
            <w:r w:rsidR="00727CA0" w:rsidRPr="003C1220">
              <w:rPr>
                <w:rFonts w:eastAsia="Times New Roman" w:cs="Times New Roman"/>
                <w:szCs w:val="24"/>
                <w:lang w:val="ro-RO"/>
              </w:rPr>
              <w:t>638</w:t>
            </w:r>
          </w:p>
          <w:p w14:paraId="4F8593F0" w14:textId="16D1973F" w:rsidR="00A619E7" w:rsidRPr="003C1220" w:rsidRDefault="00A619E7" w:rsidP="002C6063">
            <w:pPr>
              <w:spacing w:after="0" w:line="276" w:lineRule="auto"/>
              <w:rPr>
                <w:rFonts w:eastAsia="Times New Roman" w:cs="Times New Roman"/>
                <w:szCs w:val="24"/>
                <w:lang w:val="ro-RO"/>
              </w:rPr>
            </w:pPr>
            <w:r>
              <w:rPr>
                <w:rFonts w:eastAsia="Times New Roman" w:cs="Times New Roman"/>
                <w:szCs w:val="24"/>
                <w:lang w:val="ro-RO"/>
              </w:rPr>
              <w:t>Cod Natura 2000 - 1193</w:t>
            </w:r>
          </w:p>
        </w:tc>
      </w:tr>
      <w:tr w:rsidR="000F05D3" w:rsidRPr="003C1220" w14:paraId="617B1782"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7989ACB"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2</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34776631"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Denumirea științifică </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639836CC" w14:textId="77777777" w:rsidR="00727CA0" w:rsidRPr="003C1220" w:rsidRDefault="00727CA0"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0F05D3" w:rsidRPr="003C1220" w14:paraId="666078DF"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A41C98A"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3</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58DDA1E0"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Denumirea populară</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4997FA0C"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Buhai (izvoraș) cu burtă galbenă </w:t>
            </w:r>
          </w:p>
        </w:tc>
      </w:tr>
      <w:tr w:rsidR="000F05D3" w:rsidRPr="003C1220" w14:paraId="28FA87BB"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E09ED0A"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5</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7DD74CEE"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Descrierea speciei </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47AF3E6C" w14:textId="7860F84E"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Este un amfibian de talie mică, are corpul îndesat şi aplatizat, capul mai mult lat decât lung, botul rotunjit, timpanul invizibil, pupila este cordiformă, iar, timpanul nu este vizibil.  Tegumentul este verucos, acoperit cu negi mari, ascuțiți, înconjurați de numeroși negi, mai mici. Ventral culoarea predominantă este galbenul, cu pete mari interconectate, pe un fond cenuşiu deschis, niciodată negru şi fără mici pete albe. Vârfurile degetelor sunt totdeauna galbene. Dimorfismul sexual este prezent. Astfel, la masculi, în perioada de reproducere, apar calozități „nupțiale” de natură cornoasă şi culoare neagră pe partea internă a degetelor 1, 2 şi 3 ale membrelor anterioare precum şi două „pernițe” negre pe antebraț şi la baza primului deget. Reproducerea începe de regulă la finele lunii aprilie sau începutul lunii mai, c</w:t>
            </w:r>
            <w:r w:rsidR="009510A1" w:rsidRPr="003C1220">
              <w:rPr>
                <w:rFonts w:eastAsia="Times New Roman" w:cs="Times New Roman"/>
                <w:szCs w:val="24"/>
                <w:lang w:val="ro-RO"/>
              </w:rPr>
              <w:t>â</w:t>
            </w:r>
            <w:r w:rsidRPr="003C1220">
              <w:rPr>
                <w:rFonts w:eastAsia="Times New Roman" w:cs="Times New Roman"/>
                <w:szCs w:val="24"/>
                <w:lang w:val="ro-RO"/>
              </w:rPr>
              <w:t xml:space="preserve">nd condițiile de mediu o permit și se întinde pe tot sezonul activ.  </w:t>
            </w:r>
          </w:p>
        </w:tc>
      </w:tr>
      <w:tr w:rsidR="000F05D3" w:rsidRPr="003C1220" w14:paraId="0EC1500D"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E35EA40"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6</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65686081"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Perioade critice</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704B2B19"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Lunile de primăvară şi vară în care are loc reproducerea şi metamorfoza</w:t>
            </w:r>
          </w:p>
        </w:tc>
      </w:tr>
      <w:tr w:rsidR="000F05D3" w:rsidRPr="003C1220" w14:paraId="56AE1F63"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928C0D7"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7</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1B7AC1D6"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Cerințe de habitat</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4F6AFE64" w14:textId="3B67D54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Este prezentă în special </w:t>
            </w:r>
            <w:r w:rsidR="00714C03" w:rsidRPr="003C1220">
              <w:rPr>
                <w:rFonts w:eastAsia="Times New Roman" w:cs="Times New Roman"/>
                <w:szCs w:val="24"/>
                <w:lang w:val="ro-RO"/>
              </w:rPr>
              <w:t xml:space="preserve">în </w:t>
            </w:r>
            <w:r w:rsidRPr="003C1220">
              <w:rPr>
                <w:rFonts w:eastAsia="Times New Roman" w:cs="Times New Roman"/>
                <w:szCs w:val="24"/>
                <w:lang w:val="ro-RO"/>
              </w:rPr>
              <w:t xml:space="preserve">etajul colinar şi montan, este o specie pronunțat acvatică, euritopă, trăieşte în ape stătătoare mari sau mici, lacuri, iazuri, şanțuri, urme de tractor pline cu apă, băltoace permanente sau temporare, cu sau fără vegetație, chiar şi în ape curgătoare, izvoare, mlaştini. </w:t>
            </w:r>
          </w:p>
        </w:tc>
      </w:tr>
      <w:tr w:rsidR="007C300D" w:rsidRPr="003C1220" w14:paraId="32A2D9CB" w14:textId="77777777" w:rsidTr="0077726D">
        <w:trPr>
          <w:trHeight w:val="20"/>
        </w:trPr>
        <w:tc>
          <w:tcPr>
            <w:tcW w:w="296"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0F709BB"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8</w:t>
            </w:r>
          </w:p>
        </w:tc>
        <w:tc>
          <w:tcPr>
            <w:tcW w:w="1235" w:type="pct"/>
            <w:tcBorders>
              <w:top w:val="nil"/>
              <w:left w:val="nil"/>
              <w:bottom w:val="single" w:sz="6" w:space="0" w:color="000000"/>
              <w:right w:val="single" w:sz="6" w:space="0" w:color="000000"/>
            </w:tcBorders>
            <w:tcMar>
              <w:top w:w="100" w:type="dxa"/>
              <w:left w:w="120" w:type="dxa"/>
              <w:bottom w:w="100" w:type="dxa"/>
              <w:right w:w="120" w:type="dxa"/>
            </w:tcMar>
          </w:tcPr>
          <w:p w14:paraId="503D32EF"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Fotografii</w:t>
            </w:r>
          </w:p>
        </w:tc>
        <w:tc>
          <w:tcPr>
            <w:tcW w:w="3469" w:type="pct"/>
            <w:tcBorders>
              <w:top w:val="nil"/>
              <w:left w:val="nil"/>
              <w:bottom w:val="single" w:sz="6" w:space="0" w:color="000000"/>
              <w:right w:val="single" w:sz="6" w:space="0" w:color="000000"/>
            </w:tcBorders>
            <w:tcMar>
              <w:top w:w="100" w:type="dxa"/>
              <w:left w:w="120" w:type="dxa"/>
              <w:bottom w:w="100" w:type="dxa"/>
              <w:right w:w="120" w:type="dxa"/>
            </w:tcMar>
          </w:tcPr>
          <w:p w14:paraId="31B2C7AC" w14:textId="7C8B83B9" w:rsidR="00727CA0" w:rsidRPr="003C1220" w:rsidRDefault="00714C03"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A se vedea anexa nr.2</w:t>
            </w:r>
          </w:p>
        </w:tc>
      </w:tr>
    </w:tbl>
    <w:p w14:paraId="2C89FF17" w14:textId="77777777" w:rsidR="00727CA0" w:rsidRPr="003C1220" w:rsidRDefault="00727CA0" w:rsidP="002C6063">
      <w:pPr>
        <w:spacing w:after="0" w:line="276" w:lineRule="auto"/>
        <w:ind w:firstLine="720"/>
        <w:rPr>
          <w:rFonts w:eastAsia="Times New Roman" w:cs="Times New Roman"/>
          <w:szCs w:val="24"/>
          <w:lang w:val="ro-RO"/>
        </w:rPr>
      </w:pPr>
    </w:p>
    <w:p w14:paraId="450BCDA0" w14:textId="6B5A0E4D" w:rsidR="00727CA0" w:rsidRPr="003C1220" w:rsidRDefault="00727CA0" w:rsidP="002C6063">
      <w:pPr>
        <w:spacing w:after="0" w:line="276" w:lineRule="auto"/>
        <w:rPr>
          <w:rFonts w:eastAsia="Times New Roman" w:cs="Times New Roman"/>
          <w:i/>
          <w:szCs w:val="24"/>
          <w:lang w:val="ro-RO"/>
        </w:rPr>
      </w:pPr>
      <w:r w:rsidRPr="003C1220">
        <w:rPr>
          <w:rFonts w:eastAsia="Calibri" w:cs="Times New Roman"/>
          <w:b/>
          <w:szCs w:val="24"/>
          <w:lang w:val="ro-RO" w:eastAsia="ro-RO"/>
        </w:rPr>
        <w:t xml:space="preserve">Tabel </w:t>
      </w:r>
      <w:r w:rsidRPr="003C1220">
        <w:rPr>
          <w:rFonts w:eastAsia="Calibri" w:cs="Times New Roman"/>
          <w:b/>
          <w:szCs w:val="24"/>
          <w:lang w:val="ro-RO" w:eastAsia="ro-RO"/>
        </w:rPr>
        <w:fldChar w:fldCharType="begin"/>
      </w:r>
      <w:r w:rsidRPr="003C1220">
        <w:rPr>
          <w:rFonts w:eastAsia="Calibri" w:cs="Times New Roman"/>
          <w:b/>
          <w:szCs w:val="24"/>
          <w:lang w:val="ro-RO" w:eastAsia="ro-RO"/>
        </w:rPr>
        <w:instrText xml:space="preserve"> SEQ Tabel \* ARABIC </w:instrText>
      </w:r>
      <w:r w:rsidRPr="003C1220">
        <w:rPr>
          <w:rFonts w:eastAsia="Calibri" w:cs="Times New Roman"/>
          <w:b/>
          <w:szCs w:val="24"/>
          <w:lang w:val="ro-RO" w:eastAsia="ro-RO"/>
        </w:rPr>
        <w:fldChar w:fldCharType="separate"/>
      </w:r>
      <w:r w:rsidR="00520F98">
        <w:rPr>
          <w:rFonts w:eastAsia="Calibri" w:cs="Times New Roman"/>
          <w:b/>
          <w:noProof/>
          <w:szCs w:val="24"/>
          <w:lang w:val="ro-RO" w:eastAsia="ro-RO"/>
        </w:rPr>
        <w:t>16</w:t>
      </w:r>
      <w:r w:rsidRPr="003C1220">
        <w:rPr>
          <w:rFonts w:eastAsia="Calibri" w:cs="Times New Roman"/>
          <w:b/>
          <w:szCs w:val="24"/>
          <w:lang w:val="ro-RO" w:eastAsia="ro-RO"/>
        </w:rPr>
        <w:fldChar w:fldCharType="end"/>
      </w:r>
      <w:r w:rsidR="0077726D" w:rsidRPr="003C1220">
        <w:rPr>
          <w:rFonts w:eastAsia="Calibri" w:cs="Times New Roman"/>
          <w:b/>
          <w:szCs w:val="24"/>
          <w:lang w:val="ro-RO" w:eastAsia="ro-RO"/>
        </w:rPr>
        <w:t>.</w:t>
      </w:r>
      <w:r w:rsidRPr="003C1220">
        <w:rPr>
          <w:rFonts w:eastAsia="Calibri" w:cs="Times New Roman"/>
          <w:b/>
          <w:szCs w:val="24"/>
          <w:lang w:val="ro-RO" w:eastAsia="ro-RO"/>
        </w:rPr>
        <w:t xml:space="preserve"> </w:t>
      </w:r>
      <w:r w:rsidRPr="003C1220">
        <w:rPr>
          <w:rFonts w:eastAsia="Times New Roman" w:cs="Times New Roman"/>
          <w:i/>
          <w:szCs w:val="24"/>
          <w:lang w:val="ro-RO"/>
        </w:rPr>
        <w:t>Tabelul B. Date specifice speciei la nivelul ariei naturale protejate</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610"/>
        <w:gridCol w:w="2481"/>
        <w:gridCol w:w="6175"/>
      </w:tblGrid>
      <w:tr w:rsidR="000F05D3" w:rsidRPr="003C1220" w14:paraId="6219AF14" w14:textId="77777777" w:rsidTr="00DD209F">
        <w:trPr>
          <w:trHeight w:val="20"/>
          <w:tblHeader/>
        </w:trPr>
        <w:tc>
          <w:tcPr>
            <w:tcW w:w="329" w:type="pct"/>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70DC5CC5"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339"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50DFF61D"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Informație/Atribut</w:t>
            </w:r>
          </w:p>
        </w:tc>
        <w:tc>
          <w:tcPr>
            <w:tcW w:w="3332"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3AF19CD0" w14:textId="77777777" w:rsidR="00727CA0" w:rsidRPr="003C1220" w:rsidRDefault="00727CA0"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0F05D3" w:rsidRPr="003C1220" w14:paraId="48948059"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E5E721A" w14:textId="50FF1C1D" w:rsidR="00727CA0" w:rsidRPr="003C1220" w:rsidRDefault="004D5AF0" w:rsidP="002C6063">
            <w:pPr>
              <w:spacing w:after="0" w:line="276" w:lineRule="auto"/>
              <w:rPr>
                <w:rFonts w:eastAsia="Times New Roman" w:cs="Times New Roman"/>
                <w:szCs w:val="24"/>
                <w:lang w:val="ro-RO"/>
              </w:rPr>
            </w:pPr>
            <w:r w:rsidRPr="003C1220">
              <w:rPr>
                <w:rFonts w:eastAsia="Times New Roman" w:cs="Times New Roman"/>
                <w:szCs w:val="24"/>
                <w:lang w:val="ro-RO"/>
              </w:rPr>
              <w:t>1</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584C0F22" w14:textId="77777777" w:rsidR="00727CA0" w:rsidRPr="003C1220" w:rsidRDefault="00727CA0"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78ED7453" w14:textId="77777777" w:rsidR="00727CA0" w:rsidRPr="003C1220" w:rsidRDefault="00727CA0"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F55902" w:rsidRPr="003C1220" w14:paraId="4DABB25D"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30BE5E6" w14:textId="5D72BEE0" w:rsidR="00F55902" w:rsidRPr="003C1220" w:rsidRDefault="00F55902" w:rsidP="002C6063">
            <w:pPr>
              <w:spacing w:after="0" w:line="276" w:lineRule="auto"/>
              <w:rPr>
                <w:rFonts w:eastAsia="Times New Roman" w:cs="Times New Roman"/>
                <w:szCs w:val="24"/>
                <w:lang w:val="ro-RO"/>
              </w:rPr>
            </w:pPr>
            <w:r w:rsidRPr="003C1220">
              <w:rPr>
                <w:rFonts w:eastAsia="Times New Roman" w:cs="Times New Roman"/>
                <w:szCs w:val="24"/>
                <w:lang w:val="ro-RO"/>
              </w:rPr>
              <w:t>2</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6A7F85B0" w14:textId="155B5CB6" w:rsidR="00F55902" w:rsidRPr="003C1220" w:rsidRDefault="00F55902" w:rsidP="002C6063">
            <w:pPr>
              <w:spacing w:after="0" w:line="276" w:lineRule="auto"/>
              <w:rPr>
                <w:rFonts w:eastAsia="Times New Roman" w:cs="Times New Roman"/>
                <w:szCs w:val="24"/>
                <w:lang w:val="ro-RO"/>
              </w:rPr>
            </w:pPr>
            <w:r w:rsidRPr="003C1220">
              <w:rPr>
                <w:rFonts w:eastAsia="Times New Roman" w:cs="Times New Roman"/>
                <w:szCs w:val="24"/>
                <w:lang w:val="ro-RO"/>
              </w:rPr>
              <w:t>Informații specifice speciei</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3938A8AC" w14:textId="6D007028" w:rsidR="00F55902" w:rsidRPr="003C1220" w:rsidRDefault="00F55902" w:rsidP="002C6063">
            <w:pPr>
              <w:spacing w:after="0" w:line="276" w:lineRule="auto"/>
              <w:rPr>
                <w:rFonts w:eastAsia="Times New Roman" w:cs="Times New Roman"/>
                <w:i/>
                <w:szCs w:val="24"/>
                <w:lang w:val="ro-RO"/>
              </w:rPr>
            </w:pPr>
            <w:r w:rsidRPr="003C1220">
              <w:rPr>
                <w:rFonts w:eastAsia="Times New Roman" w:cs="Times New Roman"/>
                <w:szCs w:val="24"/>
                <w:lang w:val="ro-RO"/>
              </w:rPr>
              <w:t xml:space="preserve">A fost identificată numai în habitat acvatic permanent înconjurat de matrice terestră reprezentată de ecosistem forestier și pășune/pajiște. </w:t>
            </w:r>
          </w:p>
        </w:tc>
      </w:tr>
      <w:tr w:rsidR="00DB1141" w:rsidRPr="003C1220" w14:paraId="255D01AF"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8C46DCE" w14:textId="42DC0668"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3</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72B527F0" w14:textId="7D3D5758"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Statutul de prezență [temporal]</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2ACA138E" w14:textId="649CC739"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Rezident</w:t>
            </w:r>
          </w:p>
        </w:tc>
      </w:tr>
      <w:tr w:rsidR="00DB1141" w:rsidRPr="003C1220" w14:paraId="59136F8A"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637D25A" w14:textId="760F9D43"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4</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168D8D48" w14:textId="3E9BF276"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Statutul de prezență [spațial]</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4F71BAAD" w14:textId="7FB17BB2"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Marginal</w:t>
            </w:r>
          </w:p>
        </w:tc>
      </w:tr>
      <w:tr w:rsidR="00DB1141" w:rsidRPr="003C1220" w14:paraId="2A6C7A83"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6B0CE26" w14:textId="2E3D46BC"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5</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37E15282" w14:textId="56E34BE8"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Statutul de prezență </w:t>
            </w:r>
            <w:r w:rsidRPr="003C1220">
              <w:rPr>
                <w:rFonts w:eastAsia="Times New Roman" w:cs="Times New Roman"/>
                <w:szCs w:val="24"/>
                <w:lang w:val="ro-RO"/>
              </w:rPr>
              <w:lastRenderedPageBreak/>
              <w:t>[management]</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5A2722BC" w14:textId="68E3E104"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Nativă</w:t>
            </w:r>
          </w:p>
        </w:tc>
      </w:tr>
      <w:tr w:rsidR="00DB1141" w:rsidRPr="003C1220" w14:paraId="11D0EACB"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9BDF3B4" w14:textId="3EB0B7BA"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6</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373B37FA" w14:textId="129AB839"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Abundență </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75DF47C3" w14:textId="549A2FCF"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rară </w:t>
            </w:r>
          </w:p>
        </w:tc>
      </w:tr>
      <w:tr w:rsidR="00DB1141" w:rsidRPr="003C1220" w14:paraId="6353F88F"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2B7FD87" w14:textId="3D8FDF08"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7</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6785CB01" w14:textId="5271F01B"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Perioada de colectare a datelor din teren</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12C9D097" w14:textId="7815289A"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iunie 2022 - mai 2023</w:t>
            </w:r>
          </w:p>
        </w:tc>
      </w:tr>
      <w:tr w:rsidR="00DB1141" w:rsidRPr="003C1220" w14:paraId="6F270A7B"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8C90AC4" w14:textId="66D8A672"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8</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23AEC730" w14:textId="5EC39241"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Distribuția speciei [interpretare]</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031C48F1" w14:textId="0FCEC0A0"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Specia a fost identificată în partea central-sudică a ariei protejate</w:t>
            </w:r>
          </w:p>
        </w:tc>
      </w:tr>
      <w:tr w:rsidR="00DB1141" w:rsidRPr="003C1220" w14:paraId="7C255F3C"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A89E023" w14:textId="2E0E0859"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9</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46688F42" w14:textId="09C07B04"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Distribuția speciei [harta distribuției]</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vAlign w:val="center"/>
          </w:tcPr>
          <w:p w14:paraId="344CAA13" w14:textId="383C0778" w:rsidR="00DB1141" w:rsidRPr="003C1220" w:rsidRDefault="00DB1141" w:rsidP="002C6063">
            <w:pPr>
              <w:spacing w:after="0" w:line="276" w:lineRule="auto"/>
              <w:rPr>
                <w:rFonts w:eastAsia="Times New Roman" w:cs="Times New Roman"/>
                <w:szCs w:val="24"/>
                <w:lang w:val="ro-RO"/>
              </w:rPr>
            </w:pPr>
            <w:r w:rsidRPr="003C1220">
              <w:rPr>
                <w:rFonts w:cs="Times New Roman"/>
                <w:szCs w:val="24"/>
                <w:lang w:val="ro-RO"/>
              </w:rPr>
              <w:t>Harta distribuției speciei este redată în Anexa 3.12.</w:t>
            </w:r>
          </w:p>
        </w:tc>
      </w:tr>
      <w:tr w:rsidR="00DB1141" w:rsidRPr="003C1220" w14:paraId="6425D673" w14:textId="77777777" w:rsidTr="00DD209F">
        <w:trPr>
          <w:trHeight w:val="20"/>
        </w:trPr>
        <w:tc>
          <w:tcPr>
            <w:tcW w:w="329"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048C380" w14:textId="555D2425"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10</w:t>
            </w:r>
          </w:p>
        </w:tc>
        <w:tc>
          <w:tcPr>
            <w:tcW w:w="1339" w:type="pct"/>
            <w:tcBorders>
              <w:top w:val="nil"/>
              <w:left w:val="nil"/>
              <w:bottom w:val="single" w:sz="6" w:space="0" w:color="000000"/>
              <w:right w:val="single" w:sz="6" w:space="0" w:color="000000"/>
            </w:tcBorders>
            <w:tcMar>
              <w:top w:w="100" w:type="dxa"/>
              <w:left w:w="120" w:type="dxa"/>
              <w:bottom w:w="100" w:type="dxa"/>
              <w:right w:w="120" w:type="dxa"/>
            </w:tcMar>
          </w:tcPr>
          <w:p w14:paraId="5280C9E9" w14:textId="71F75737"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Alte informații privind sursele de informații</w:t>
            </w:r>
          </w:p>
        </w:tc>
        <w:tc>
          <w:tcPr>
            <w:tcW w:w="3332" w:type="pct"/>
            <w:tcBorders>
              <w:top w:val="nil"/>
              <w:left w:val="nil"/>
              <w:bottom w:val="single" w:sz="6" w:space="0" w:color="000000"/>
              <w:right w:val="single" w:sz="6" w:space="0" w:color="000000"/>
            </w:tcBorders>
            <w:tcMar>
              <w:top w:w="100" w:type="dxa"/>
              <w:left w:w="120" w:type="dxa"/>
              <w:bottom w:w="100" w:type="dxa"/>
              <w:right w:w="120" w:type="dxa"/>
            </w:tcMar>
          </w:tcPr>
          <w:p w14:paraId="31CEC344" w14:textId="38D9C3E7" w:rsidR="00DB1141" w:rsidRPr="003C1220" w:rsidRDefault="00DB1141" w:rsidP="002C6063">
            <w:pPr>
              <w:spacing w:after="0" w:line="276" w:lineRule="auto"/>
              <w:rPr>
                <w:rFonts w:eastAsia="Times New Roman" w:cs="Times New Roman"/>
                <w:szCs w:val="24"/>
                <w:lang w:val="ro-RO"/>
              </w:rPr>
            </w:pPr>
            <w:r w:rsidRPr="003C1220">
              <w:rPr>
                <w:rFonts w:eastAsia="Times New Roman" w:cs="Times New Roman"/>
                <w:szCs w:val="24"/>
                <w:lang w:val="ro-RO"/>
              </w:rPr>
              <w:t>Singura lucrare științifică citată în formularul standard pentru amfibieni și reptile prezintă datele la nivel de unitate administrativ teritorială, fără coordonate geografice și fără precizarea toponimelor sau a localităților (Ghira et al. 2002).</w:t>
            </w:r>
          </w:p>
        </w:tc>
      </w:tr>
    </w:tbl>
    <w:p w14:paraId="4125B9E1" w14:textId="0163D382" w:rsidR="0077726D" w:rsidRPr="003C1220" w:rsidRDefault="0077726D" w:rsidP="002C6063">
      <w:pPr>
        <w:spacing w:after="0" w:line="276" w:lineRule="auto"/>
        <w:rPr>
          <w:rFonts w:cs="Times New Roman"/>
          <w:b/>
          <w:szCs w:val="24"/>
          <w:lang w:val="ro-RO"/>
        </w:rPr>
      </w:pPr>
    </w:p>
    <w:p w14:paraId="6DB5C5AA" w14:textId="77777777" w:rsidR="0077726D" w:rsidRPr="003C1220" w:rsidRDefault="0077726D" w:rsidP="002C6063">
      <w:pPr>
        <w:spacing w:after="0" w:line="276" w:lineRule="auto"/>
        <w:jc w:val="left"/>
        <w:rPr>
          <w:rFonts w:cs="Times New Roman"/>
          <w:b/>
          <w:szCs w:val="24"/>
          <w:lang w:val="ro-RO"/>
        </w:rPr>
      </w:pPr>
      <w:r w:rsidRPr="003C1220">
        <w:rPr>
          <w:rFonts w:cs="Times New Roman"/>
          <w:b/>
          <w:szCs w:val="24"/>
          <w:lang w:val="ro-RO"/>
        </w:rPr>
        <w:br w:type="page"/>
      </w:r>
    </w:p>
    <w:p w14:paraId="1F219CC3" w14:textId="77777777" w:rsidR="00D90EAC" w:rsidRPr="003C1220" w:rsidRDefault="00376FE7" w:rsidP="002C6063">
      <w:pPr>
        <w:pStyle w:val="Titlu1"/>
        <w:numPr>
          <w:ilvl w:val="0"/>
          <w:numId w:val="1"/>
        </w:numPr>
        <w:spacing w:before="0" w:line="276" w:lineRule="auto"/>
        <w:jc w:val="center"/>
        <w:rPr>
          <w:rFonts w:cs="Times New Roman"/>
          <w:color w:val="auto"/>
          <w:szCs w:val="24"/>
          <w:lang w:val="ro-RO"/>
        </w:rPr>
      </w:pPr>
      <w:bookmarkStart w:id="67" w:name="_Toc36739896"/>
      <w:bookmarkStart w:id="68" w:name="_Toc155368501"/>
      <w:bookmarkEnd w:id="65"/>
      <w:bookmarkEnd w:id="66"/>
      <w:r w:rsidRPr="003C1220">
        <w:rPr>
          <w:rFonts w:cs="Times New Roman"/>
          <w:color w:val="auto"/>
          <w:szCs w:val="24"/>
          <w:lang w:val="ro-RO"/>
        </w:rPr>
        <w:lastRenderedPageBreak/>
        <w:t>INFORMAȚII SOCIO-ECONOMICE ȘI CULTURALE</w:t>
      </w:r>
      <w:bookmarkEnd w:id="67"/>
      <w:bookmarkEnd w:id="68"/>
    </w:p>
    <w:p w14:paraId="6787A2A7" w14:textId="77777777" w:rsidR="0010365B" w:rsidRPr="003C1220" w:rsidRDefault="0010365B" w:rsidP="002C6063">
      <w:pPr>
        <w:spacing w:after="0" w:line="276" w:lineRule="auto"/>
        <w:rPr>
          <w:rFonts w:cs="Times New Roman"/>
          <w:b/>
          <w:szCs w:val="24"/>
          <w:lang w:val="ro-RO"/>
        </w:rPr>
      </w:pPr>
    </w:p>
    <w:p w14:paraId="5977DB40" w14:textId="77777777" w:rsidR="00D90EAC" w:rsidRPr="003C1220" w:rsidRDefault="00D90EAC" w:rsidP="002C6063">
      <w:pPr>
        <w:pStyle w:val="Titlu2"/>
        <w:spacing w:before="0" w:line="276" w:lineRule="auto"/>
        <w:rPr>
          <w:rFonts w:cs="Times New Roman"/>
          <w:szCs w:val="24"/>
          <w:lang w:val="ro-RO"/>
        </w:rPr>
      </w:pPr>
      <w:bookmarkStart w:id="69" w:name="_Toc36739897"/>
      <w:bookmarkStart w:id="70" w:name="_Toc155368502"/>
      <w:r w:rsidRPr="003C1220">
        <w:rPr>
          <w:rFonts w:cs="Times New Roman"/>
          <w:szCs w:val="24"/>
          <w:lang w:val="ro-RO"/>
        </w:rPr>
        <w:t>4.1. Comunitățile locale și factorii interesați</w:t>
      </w:r>
      <w:bookmarkEnd w:id="69"/>
      <w:bookmarkEnd w:id="70"/>
    </w:p>
    <w:p w14:paraId="66230662" w14:textId="79582A63" w:rsidR="00815736" w:rsidRPr="003C1220" w:rsidRDefault="00815736" w:rsidP="002C6063">
      <w:pPr>
        <w:spacing w:after="0" w:line="276" w:lineRule="auto"/>
        <w:ind w:firstLine="720"/>
        <w:rPr>
          <w:rFonts w:cs="Times New Roman"/>
          <w:szCs w:val="24"/>
          <w:shd w:val="clear" w:color="auto" w:fill="FFFFFF"/>
          <w:lang w:val="ro-RO"/>
        </w:rPr>
      </w:pPr>
      <w:r w:rsidRPr="003C1220">
        <w:rPr>
          <w:rFonts w:eastAsia="Calibri" w:cs="Times New Roman"/>
          <w:szCs w:val="24"/>
          <w:lang w:val="ro-RO"/>
        </w:rPr>
        <w:t xml:space="preserve">Acest capitol furnizează </w:t>
      </w:r>
      <w:r w:rsidRPr="003C1220">
        <w:rPr>
          <w:rFonts w:cs="Times New Roman"/>
          <w:szCs w:val="24"/>
          <w:lang w:val="ro-RO" w:eastAsia="sk-SK"/>
        </w:rPr>
        <w:t>informații privind dimensiunea socio-economică a comunităților</w:t>
      </w:r>
      <w:r w:rsidR="008B6425" w:rsidRPr="003C1220">
        <w:rPr>
          <w:rFonts w:cs="Times New Roman"/>
          <w:szCs w:val="24"/>
          <w:lang w:val="ro-RO" w:eastAsia="sk-SK"/>
        </w:rPr>
        <w:t xml:space="preserve"> </w:t>
      </w:r>
      <w:r w:rsidRPr="003C1220">
        <w:rPr>
          <w:rFonts w:cs="Times New Roman"/>
          <w:szCs w:val="24"/>
          <w:lang w:val="ro-RO" w:eastAsia="sk-SK"/>
        </w:rPr>
        <w:t>/</w:t>
      </w:r>
      <w:r w:rsidR="008B6425" w:rsidRPr="003C1220">
        <w:rPr>
          <w:rFonts w:cs="Times New Roman"/>
          <w:szCs w:val="24"/>
          <w:lang w:val="ro-RO" w:eastAsia="sk-SK"/>
        </w:rPr>
        <w:t xml:space="preserve"> </w:t>
      </w:r>
      <w:r w:rsidR="002A78A2" w:rsidRPr="003C1220">
        <w:rPr>
          <w:rFonts w:cs="Times New Roman"/>
          <w:szCs w:val="24"/>
          <w:lang w:val="ro-RO" w:eastAsia="sk-SK"/>
        </w:rPr>
        <w:t>unităților</w:t>
      </w:r>
      <w:r w:rsidRPr="003C1220">
        <w:rPr>
          <w:rFonts w:cs="Times New Roman"/>
          <w:szCs w:val="24"/>
          <w:lang w:val="ro-RO" w:eastAsia="sk-SK"/>
        </w:rPr>
        <w:t xml:space="preserve"> administrativ teritoriale din interiorul și proximitatea ariilor protejate, în vederea identificării acelor activităţi şi practici economice cu </w:t>
      </w:r>
      <w:r w:rsidR="002A78A2" w:rsidRPr="003C1220">
        <w:rPr>
          <w:rFonts w:cs="Times New Roman"/>
          <w:szCs w:val="24"/>
          <w:lang w:val="ro-RO" w:eastAsia="sk-SK"/>
        </w:rPr>
        <w:t>potențial</w:t>
      </w:r>
      <w:r w:rsidRPr="003C1220">
        <w:rPr>
          <w:rFonts w:cs="Times New Roman"/>
          <w:szCs w:val="24"/>
          <w:lang w:val="ro-RO" w:eastAsia="sk-SK"/>
        </w:rPr>
        <w:t xml:space="preserve"> de risc asupra stării de conservare a speciilor şi habitatelor. </w:t>
      </w:r>
    </w:p>
    <w:p w14:paraId="4803E270" w14:textId="769FAF83" w:rsidR="00815736" w:rsidRPr="003C1220" w:rsidRDefault="00815736" w:rsidP="002C6063">
      <w:pPr>
        <w:spacing w:after="0" w:line="276" w:lineRule="auto"/>
        <w:rPr>
          <w:rFonts w:cs="Times New Roman"/>
          <w:szCs w:val="24"/>
          <w:lang w:val="ro-RO"/>
        </w:rPr>
      </w:pPr>
      <w:r w:rsidRPr="003C1220">
        <w:rPr>
          <w:rFonts w:cs="Times New Roman"/>
          <w:szCs w:val="24"/>
          <w:lang w:val="ro-RO" w:eastAsia="sk-SK"/>
        </w:rPr>
        <w:tab/>
        <w:t xml:space="preserve">Necesitatea de adaptare a </w:t>
      </w:r>
      <w:r w:rsidR="00BD3C61" w:rsidRPr="003C1220">
        <w:rPr>
          <w:rFonts w:eastAsia="Times New Roman" w:cs="Times New Roman"/>
          <w:szCs w:val="24"/>
          <w:lang w:val="ro-RO"/>
        </w:rPr>
        <w:t>Planului de management</w:t>
      </w:r>
      <w:r w:rsidR="00BD3C61" w:rsidRPr="003C1220">
        <w:rPr>
          <w:rFonts w:cs="Times New Roman"/>
          <w:szCs w:val="24"/>
          <w:lang w:val="ro-RO" w:eastAsia="sk-SK"/>
        </w:rPr>
        <w:t xml:space="preserve"> </w:t>
      </w:r>
      <w:r w:rsidRPr="003C1220">
        <w:rPr>
          <w:rFonts w:cs="Times New Roman"/>
          <w:szCs w:val="24"/>
          <w:lang w:val="ro-RO" w:eastAsia="sk-SK"/>
        </w:rPr>
        <w:t xml:space="preserve">la particularitățile socio-economice ale comunităților locale este determinată atât de respectarea tendințelor și necesităților de dezvoltare locală, cât și de prevederile legislative europene și naționale. </w:t>
      </w:r>
      <w:r w:rsidRPr="003C1220">
        <w:rPr>
          <w:rFonts w:cs="Times New Roman"/>
          <w:szCs w:val="24"/>
          <w:lang w:val="ro-RO"/>
        </w:rPr>
        <w:t>Conform art. 2 din Directiva Habitate, „Măsurile de conservare ce vor fi luate trebuie să țină seama atât de exigențele economice, sociale și culturale, cât și de particularitățile regionale și lo</w:t>
      </w:r>
      <w:r w:rsidR="00204A8E" w:rsidRPr="003C1220">
        <w:rPr>
          <w:rFonts w:cs="Times New Roman"/>
          <w:szCs w:val="24"/>
          <w:lang w:val="ro-RO"/>
        </w:rPr>
        <w:t xml:space="preserve">cale”. De asemenea, conform </w:t>
      </w:r>
      <w:r w:rsidRPr="003C1220">
        <w:rPr>
          <w:rFonts w:cs="Times New Roman"/>
          <w:szCs w:val="24"/>
          <w:lang w:val="ro-RO"/>
        </w:rPr>
        <w:t>art</w:t>
      </w:r>
      <w:r w:rsidR="00204A8E" w:rsidRPr="003C1220">
        <w:rPr>
          <w:rFonts w:cs="Times New Roman"/>
          <w:szCs w:val="24"/>
          <w:lang w:val="ro-RO"/>
        </w:rPr>
        <w:t xml:space="preserve">. </w:t>
      </w:r>
      <w:r w:rsidRPr="003C1220">
        <w:rPr>
          <w:rFonts w:cs="Times New Roman"/>
          <w:szCs w:val="24"/>
          <w:lang w:val="ro-RO"/>
        </w:rPr>
        <w:t xml:space="preserve">21 </w:t>
      </w:r>
      <w:r w:rsidR="00466ADE" w:rsidRPr="003C1220">
        <w:rPr>
          <w:rFonts w:cs="Times New Roman"/>
          <w:szCs w:val="24"/>
          <w:lang w:val="ro-RO"/>
        </w:rPr>
        <w:t xml:space="preserve">alin. (3) </w:t>
      </w:r>
      <w:r w:rsidRPr="003C1220">
        <w:rPr>
          <w:rFonts w:cs="Times New Roman"/>
          <w:szCs w:val="24"/>
          <w:lang w:val="ro-RO"/>
        </w:rPr>
        <w:t xml:space="preserve">al </w:t>
      </w:r>
      <w:r w:rsidR="00FF6689" w:rsidRPr="003C1220">
        <w:rPr>
          <w:rFonts w:cs="Times New Roman"/>
          <w:szCs w:val="24"/>
          <w:lang w:val="ro-RO"/>
        </w:rPr>
        <w:t>Ordonanța de urgență</w:t>
      </w:r>
      <w:r w:rsidRPr="003C1220">
        <w:rPr>
          <w:rFonts w:cs="Times New Roman"/>
          <w:szCs w:val="24"/>
          <w:lang w:val="ro-RO"/>
        </w:rPr>
        <w:t xml:space="preserve"> nr. 57/2007</w:t>
      </w:r>
      <w:r w:rsidRPr="003C1220">
        <w:rPr>
          <w:rFonts w:eastAsia="Calibri" w:cs="Times New Roman"/>
          <w:szCs w:val="24"/>
          <w:lang w:val="ro-RO"/>
        </w:rPr>
        <w:t xml:space="preserve"> aprobată cu modificări și completări prin Legea nr. 49/2011, cu modificările și completările ulterioare</w:t>
      </w:r>
      <w:r w:rsidRPr="003C1220">
        <w:rPr>
          <w:rFonts w:cs="Times New Roman"/>
          <w:szCs w:val="24"/>
          <w:lang w:val="ro-RO"/>
        </w:rPr>
        <w:t xml:space="preserve">, măsurile prevăzute în planurile de management </w:t>
      </w:r>
      <w:r w:rsidR="00204A8E" w:rsidRPr="003C1220">
        <w:rPr>
          <w:rFonts w:cs="Times New Roman"/>
          <w:szCs w:val="24"/>
          <w:lang w:val="ro-RO"/>
        </w:rPr>
        <w:t xml:space="preserve">al ariilor naturale protejate </w:t>
      </w:r>
      <w:r w:rsidR="00466ADE">
        <w:rPr>
          <w:rFonts w:cs="Times New Roman"/>
          <w:szCs w:val="24"/>
          <w:lang w:val="ro-RO"/>
        </w:rPr>
        <w:t>trebuie să se</w:t>
      </w:r>
      <w:r w:rsidR="00204A8E" w:rsidRPr="003C1220">
        <w:rPr>
          <w:rFonts w:cs="Times New Roman"/>
          <w:szCs w:val="24"/>
          <w:lang w:val="ro-RO"/>
        </w:rPr>
        <w:t xml:space="preserve"> elabor</w:t>
      </w:r>
      <w:r w:rsidR="00466ADE">
        <w:rPr>
          <w:rFonts w:cs="Times New Roman"/>
          <w:szCs w:val="24"/>
          <w:lang w:val="ro-RO"/>
        </w:rPr>
        <w:t>eze</w:t>
      </w:r>
      <w:r w:rsidRPr="003C1220">
        <w:rPr>
          <w:rFonts w:cs="Times New Roman"/>
          <w:szCs w:val="24"/>
          <w:lang w:val="ro-RO"/>
        </w:rPr>
        <w:t xml:space="preserve"> astfel încât să se țină cont de exigențele economice, sociale și culturale, precum și de particularitățile regionale și locale ale zonei, prioritate având însă obiectivele care au dus la </w:t>
      </w:r>
      <w:r w:rsidR="00204A8E" w:rsidRPr="003C1220">
        <w:rPr>
          <w:rFonts w:cs="Times New Roman"/>
          <w:szCs w:val="24"/>
          <w:lang w:val="ro-RO"/>
        </w:rPr>
        <w:t>desemnarea ariei</w:t>
      </w:r>
      <w:r w:rsidRPr="003C1220">
        <w:rPr>
          <w:rFonts w:cs="Times New Roman"/>
          <w:szCs w:val="24"/>
          <w:lang w:val="ro-RO"/>
        </w:rPr>
        <w:t xml:space="preserve"> naturale protejate.</w:t>
      </w:r>
    </w:p>
    <w:p w14:paraId="6C973C00" w14:textId="77777777" w:rsidR="00B80E34" w:rsidRPr="003C1220" w:rsidRDefault="00B80E34" w:rsidP="002C6063">
      <w:pPr>
        <w:spacing w:after="0" w:line="276" w:lineRule="auto"/>
        <w:rPr>
          <w:rFonts w:cs="Times New Roman"/>
          <w:szCs w:val="24"/>
          <w:lang w:val="ro-RO"/>
        </w:rPr>
      </w:pPr>
    </w:p>
    <w:p w14:paraId="6380C593" w14:textId="11734D62" w:rsidR="00D90EAC" w:rsidRPr="003C1220" w:rsidRDefault="00D90EAC" w:rsidP="002C6063">
      <w:pPr>
        <w:spacing w:after="0" w:line="276" w:lineRule="auto"/>
        <w:rPr>
          <w:rFonts w:cs="Times New Roman"/>
          <w:b/>
          <w:szCs w:val="24"/>
          <w:lang w:val="ro-RO"/>
        </w:rPr>
      </w:pPr>
      <w:bookmarkStart w:id="71" w:name="_Toc36739898"/>
      <w:r w:rsidRPr="003C1220">
        <w:rPr>
          <w:rFonts w:cs="Times New Roman"/>
          <w:b/>
          <w:szCs w:val="24"/>
          <w:lang w:val="ro-RO"/>
        </w:rPr>
        <w:t>4.1.1. Comunitățile locale</w:t>
      </w:r>
      <w:bookmarkEnd w:id="71"/>
    </w:p>
    <w:p w14:paraId="0F6C6945" w14:textId="77777777" w:rsidR="0077726D" w:rsidRPr="003C1220" w:rsidRDefault="0077726D" w:rsidP="002C6063">
      <w:pPr>
        <w:spacing w:after="0" w:line="276" w:lineRule="auto"/>
        <w:rPr>
          <w:rFonts w:cs="Times New Roman"/>
          <w:b/>
          <w:szCs w:val="24"/>
          <w:lang w:val="ro-RO"/>
        </w:rPr>
      </w:pPr>
    </w:p>
    <w:p w14:paraId="4E3D6F65" w14:textId="236D8A6E" w:rsidR="00D63E2A" w:rsidRPr="003C1220" w:rsidRDefault="007013A0" w:rsidP="002C6063">
      <w:pPr>
        <w:spacing w:after="0" w:line="276" w:lineRule="auto"/>
        <w:rPr>
          <w:rFonts w:cs="Times New Roman"/>
          <w:b/>
          <w:szCs w:val="24"/>
          <w:lang w:val="ro-RO"/>
        </w:rPr>
      </w:pPr>
      <w:r w:rsidRPr="003C1220">
        <w:rPr>
          <w:rFonts w:cs="Times New Roman"/>
          <w:b/>
          <w:szCs w:val="24"/>
          <w:lang w:val="ro-RO"/>
        </w:rPr>
        <w:t>Un</w:t>
      </w:r>
      <w:r w:rsidR="00D11C47" w:rsidRPr="003C1220">
        <w:rPr>
          <w:rFonts w:cs="Times New Roman"/>
          <w:b/>
          <w:szCs w:val="24"/>
          <w:lang w:val="ro-RO"/>
        </w:rPr>
        <w:t>ități administrativ-teritoriale</w:t>
      </w:r>
    </w:p>
    <w:p w14:paraId="1CD88314" w14:textId="5C9844E9" w:rsidR="008D6314" w:rsidRPr="003C1220" w:rsidRDefault="00D63E2A" w:rsidP="002C6063">
      <w:pPr>
        <w:spacing w:after="0" w:line="276" w:lineRule="auto"/>
        <w:ind w:firstLine="720"/>
        <w:rPr>
          <w:rFonts w:cs="Times New Roman"/>
          <w:szCs w:val="24"/>
          <w:lang w:val="ro-RO"/>
        </w:rPr>
      </w:pPr>
      <w:r w:rsidRPr="003C1220">
        <w:rPr>
          <w:rFonts w:eastAsia="Calibri" w:cs="Times New Roman"/>
          <w:szCs w:val="24"/>
          <w:lang w:val="ro-RO"/>
        </w:rPr>
        <w:t>Conform Ordinul</w:t>
      </w:r>
      <w:r w:rsidR="003F0056" w:rsidRPr="003C1220">
        <w:rPr>
          <w:rFonts w:eastAsia="Calibri" w:cs="Times New Roman"/>
          <w:szCs w:val="24"/>
          <w:lang w:val="ro-RO"/>
        </w:rPr>
        <w:t xml:space="preserve"> </w:t>
      </w:r>
      <w:r w:rsidR="003F0056" w:rsidRPr="003C1220">
        <w:rPr>
          <w:rFonts w:cs="Times New Roman"/>
          <w:szCs w:val="24"/>
        </w:rPr>
        <w:t>ministrului mediului şi dezvoltării durabile</w:t>
      </w:r>
      <w:r w:rsidRPr="003C1220">
        <w:rPr>
          <w:rFonts w:eastAsia="Calibri" w:cs="Times New Roman"/>
          <w:szCs w:val="24"/>
          <w:lang w:val="ro-RO"/>
        </w:rPr>
        <w:t xml:space="preserve"> nr.</w:t>
      </w:r>
      <w:r w:rsidR="004A0621" w:rsidRPr="003C1220">
        <w:rPr>
          <w:rFonts w:eastAsia="Calibri" w:cs="Times New Roman"/>
          <w:szCs w:val="24"/>
          <w:lang w:val="ro-RO"/>
        </w:rPr>
        <w:t xml:space="preserve"> </w:t>
      </w:r>
      <w:r w:rsidR="00407811" w:rsidRPr="003C1220">
        <w:rPr>
          <w:rFonts w:eastAsia="Calibri" w:cs="Times New Roman"/>
          <w:szCs w:val="24"/>
          <w:lang w:val="ro-RO"/>
        </w:rPr>
        <w:t>46</w:t>
      </w:r>
      <w:r w:rsidRPr="003C1220">
        <w:rPr>
          <w:rFonts w:eastAsia="Calibri" w:cs="Times New Roman"/>
          <w:szCs w:val="24"/>
          <w:lang w:val="ro-RO"/>
        </w:rPr>
        <w:t>/20</w:t>
      </w:r>
      <w:r w:rsidR="00407811" w:rsidRPr="003C1220">
        <w:rPr>
          <w:rFonts w:eastAsia="Calibri" w:cs="Times New Roman"/>
          <w:szCs w:val="24"/>
          <w:lang w:val="ro-RO"/>
        </w:rPr>
        <w:t>16</w:t>
      </w:r>
      <w:r w:rsidRPr="003C1220">
        <w:rPr>
          <w:rFonts w:eastAsia="Calibri" w:cs="Times New Roman"/>
          <w:szCs w:val="24"/>
          <w:lang w:val="ro-RO"/>
        </w:rPr>
        <w:t xml:space="preserve"> </w:t>
      </w:r>
      <w:r w:rsidR="00407811" w:rsidRPr="003C1220">
        <w:rPr>
          <w:rFonts w:eastAsia="Calibri" w:cs="Times New Roman"/>
          <w:szCs w:val="24"/>
          <w:lang w:val="ro-RO"/>
        </w:rPr>
        <w:t>situl Natura 2000 ROSCI0441 Viile Tecii o</w:t>
      </w:r>
      <w:r w:rsidR="009A6B23" w:rsidRPr="003C1220">
        <w:rPr>
          <w:rFonts w:eastAsia="Calibri" w:cs="Times New Roman"/>
          <w:szCs w:val="24"/>
          <w:lang w:val="ro-RO"/>
        </w:rPr>
        <w:t>cup</w:t>
      </w:r>
      <w:r w:rsidR="00407811" w:rsidRPr="003C1220">
        <w:rPr>
          <w:rFonts w:eastAsia="Calibri" w:cs="Times New Roman"/>
          <w:szCs w:val="24"/>
          <w:lang w:val="ro-RO"/>
        </w:rPr>
        <w:t>ă</w:t>
      </w:r>
      <w:r w:rsidR="009A6B23" w:rsidRPr="003C1220">
        <w:rPr>
          <w:rFonts w:eastAsia="Calibri" w:cs="Times New Roman"/>
          <w:szCs w:val="24"/>
          <w:lang w:val="ro-RO"/>
        </w:rPr>
        <w:t xml:space="preserve"> o suprafață de </w:t>
      </w:r>
      <w:r w:rsidR="004E013B" w:rsidRPr="003C1220">
        <w:rPr>
          <w:rFonts w:eastAsia="Calibri" w:cs="Times New Roman"/>
          <w:szCs w:val="24"/>
          <w:lang w:val="ro-RO"/>
        </w:rPr>
        <w:t>264,5</w:t>
      </w:r>
      <w:r w:rsidR="009A6B23" w:rsidRPr="003C1220">
        <w:rPr>
          <w:rFonts w:eastAsia="Calibri" w:cs="Times New Roman"/>
          <w:szCs w:val="24"/>
          <w:lang w:val="ro-RO"/>
        </w:rPr>
        <w:t xml:space="preserve"> ha, </w:t>
      </w:r>
      <w:r w:rsidR="00407811" w:rsidRPr="003C1220">
        <w:rPr>
          <w:rFonts w:eastAsia="Calibri" w:cs="Times New Roman"/>
          <w:szCs w:val="24"/>
          <w:lang w:val="ro-RO"/>
        </w:rPr>
        <w:t xml:space="preserve">aria naturală protejată </w:t>
      </w:r>
      <w:r w:rsidR="003F0056" w:rsidRPr="003C1220">
        <w:rPr>
          <w:rFonts w:eastAsia="Calibri" w:cs="Times New Roman"/>
          <w:szCs w:val="24"/>
          <w:lang w:val="ro-RO"/>
        </w:rPr>
        <w:t>fiind</w:t>
      </w:r>
      <w:r w:rsidR="009A6B23" w:rsidRPr="003C1220">
        <w:rPr>
          <w:rFonts w:eastAsia="Calibri" w:cs="Times New Roman"/>
          <w:szCs w:val="24"/>
          <w:lang w:val="ro-RO"/>
        </w:rPr>
        <w:t xml:space="preserve"> situat</w:t>
      </w:r>
      <w:r w:rsidR="003F0056" w:rsidRPr="003C1220">
        <w:rPr>
          <w:rFonts w:eastAsia="Calibri" w:cs="Times New Roman"/>
          <w:szCs w:val="24"/>
          <w:lang w:val="ro-RO"/>
        </w:rPr>
        <w:t>ă</w:t>
      </w:r>
      <w:r w:rsidR="009A6B23" w:rsidRPr="003C1220">
        <w:rPr>
          <w:rFonts w:eastAsia="Calibri" w:cs="Times New Roman"/>
          <w:szCs w:val="24"/>
          <w:lang w:val="ro-RO"/>
        </w:rPr>
        <w:t xml:space="preserve"> pe raza județului Bistrișa- Năsăud, pe unitatea administrativ-teritorială Teaca </w:t>
      </w:r>
      <w:r w:rsidR="003F0056" w:rsidRPr="003C1220">
        <w:rPr>
          <w:rFonts w:eastAsia="Calibri" w:cs="Times New Roman"/>
          <w:szCs w:val="24"/>
          <w:lang w:val="ro-RO"/>
        </w:rPr>
        <w:t>100</w:t>
      </w:r>
      <w:r w:rsidR="009A6B23" w:rsidRPr="003C1220">
        <w:rPr>
          <w:rFonts w:eastAsia="Calibri" w:cs="Times New Roman"/>
          <w:szCs w:val="24"/>
          <w:lang w:val="ro-RO"/>
        </w:rPr>
        <w:t>%.</w:t>
      </w:r>
    </w:p>
    <w:p w14:paraId="55B7CA23" w14:textId="213F84DB" w:rsidR="00D63E2A" w:rsidRPr="003C1220" w:rsidRDefault="009A5A8D" w:rsidP="002C6063">
      <w:pPr>
        <w:spacing w:after="0" w:line="276" w:lineRule="auto"/>
        <w:ind w:firstLine="720"/>
        <w:rPr>
          <w:rFonts w:cs="Times New Roman"/>
          <w:szCs w:val="24"/>
          <w:lang w:val="ro-RO"/>
        </w:rPr>
      </w:pPr>
      <w:r w:rsidRPr="003C1220">
        <w:rPr>
          <w:rFonts w:cs="Times New Roman"/>
          <w:szCs w:val="24"/>
          <w:lang w:val="ro-RO"/>
        </w:rPr>
        <w:t>Harta unităților te</w:t>
      </w:r>
      <w:r w:rsidR="006E5182" w:rsidRPr="003C1220">
        <w:rPr>
          <w:rFonts w:cs="Times New Roman"/>
          <w:szCs w:val="24"/>
          <w:lang w:val="ro-RO"/>
        </w:rPr>
        <w:t xml:space="preserve">ritorial- administrative se regăsește în </w:t>
      </w:r>
      <w:r w:rsidR="006E4856" w:rsidRPr="003C1220">
        <w:rPr>
          <w:rFonts w:cs="Times New Roman"/>
          <w:szCs w:val="24"/>
          <w:lang w:val="ro-RO"/>
        </w:rPr>
        <w:t>A</w:t>
      </w:r>
      <w:r w:rsidR="006E5182" w:rsidRPr="003C1220">
        <w:rPr>
          <w:rFonts w:cs="Times New Roman"/>
          <w:szCs w:val="24"/>
          <w:lang w:val="ro-RO"/>
        </w:rPr>
        <w:t>nexa nr. 3.</w:t>
      </w:r>
      <w:r w:rsidR="00262C89" w:rsidRPr="003C1220">
        <w:rPr>
          <w:rFonts w:cs="Times New Roman"/>
          <w:szCs w:val="24"/>
          <w:lang w:val="ro-RO"/>
        </w:rPr>
        <w:t>1</w:t>
      </w:r>
      <w:r w:rsidR="00B8792A" w:rsidRPr="003C1220">
        <w:rPr>
          <w:rFonts w:cs="Times New Roman"/>
          <w:szCs w:val="24"/>
          <w:lang w:val="ro-RO"/>
        </w:rPr>
        <w:t>3</w:t>
      </w:r>
      <w:r w:rsidR="006E5182" w:rsidRPr="003C1220">
        <w:rPr>
          <w:rFonts w:cs="Times New Roman"/>
          <w:szCs w:val="24"/>
          <w:lang w:val="ro-RO"/>
        </w:rPr>
        <w:t>.</w:t>
      </w:r>
    </w:p>
    <w:p w14:paraId="4F72650D" w14:textId="77777777" w:rsidR="00671795" w:rsidRPr="003C1220" w:rsidRDefault="00671795" w:rsidP="002C6063">
      <w:pPr>
        <w:spacing w:after="0" w:line="276" w:lineRule="auto"/>
        <w:ind w:firstLine="720"/>
        <w:rPr>
          <w:rFonts w:cs="Times New Roman"/>
          <w:szCs w:val="24"/>
          <w:lang w:val="ro-RO"/>
        </w:rPr>
      </w:pPr>
    </w:p>
    <w:p w14:paraId="798ACD9A" w14:textId="451CF10A" w:rsidR="009A5A8D" w:rsidRPr="003C1220" w:rsidRDefault="009A5A8D" w:rsidP="002C6063">
      <w:pPr>
        <w:pStyle w:val="Legend"/>
        <w:keepNext/>
        <w:spacing w:line="276" w:lineRule="auto"/>
        <w:rPr>
          <w:b/>
          <w:szCs w:val="24"/>
        </w:rPr>
      </w:pPr>
      <w:r w:rsidRPr="003C1220">
        <w:rPr>
          <w:b/>
          <w:szCs w:val="24"/>
        </w:rPr>
        <w:t xml:space="preserve">Tabel </w:t>
      </w:r>
      <w:r w:rsidR="00E2460A" w:rsidRPr="003C1220">
        <w:rPr>
          <w:rFonts w:eastAsia="Calibri"/>
          <w:b/>
          <w:szCs w:val="24"/>
          <w:lang w:eastAsia="ro-RO"/>
        </w:rPr>
        <w:fldChar w:fldCharType="begin"/>
      </w:r>
      <w:r w:rsidR="00E2460A" w:rsidRPr="003C1220">
        <w:rPr>
          <w:rFonts w:eastAsia="Calibri"/>
          <w:b/>
          <w:szCs w:val="24"/>
          <w:lang w:eastAsia="ro-RO"/>
        </w:rPr>
        <w:instrText xml:space="preserve"> SEQ Tabel \* ARABIC </w:instrText>
      </w:r>
      <w:r w:rsidR="00E2460A" w:rsidRPr="003C1220">
        <w:rPr>
          <w:rFonts w:eastAsia="Calibri"/>
          <w:b/>
          <w:szCs w:val="24"/>
          <w:lang w:eastAsia="ro-RO"/>
        </w:rPr>
        <w:fldChar w:fldCharType="separate"/>
      </w:r>
      <w:r w:rsidR="00520F98">
        <w:rPr>
          <w:rFonts w:eastAsia="Calibri"/>
          <w:b/>
          <w:noProof/>
          <w:szCs w:val="24"/>
          <w:lang w:eastAsia="ro-RO"/>
        </w:rPr>
        <w:t>17</w:t>
      </w:r>
      <w:r w:rsidR="00E2460A" w:rsidRPr="003C1220">
        <w:rPr>
          <w:rFonts w:eastAsia="Calibri"/>
          <w:b/>
          <w:szCs w:val="24"/>
          <w:lang w:eastAsia="ro-RO"/>
        </w:rPr>
        <w:fldChar w:fldCharType="end"/>
      </w:r>
      <w:r w:rsidR="004A0621" w:rsidRPr="003C1220">
        <w:rPr>
          <w:rFonts w:eastAsia="Calibri"/>
          <w:b/>
          <w:szCs w:val="24"/>
          <w:lang w:eastAsia="ro-RO"/>
        </w:rPr>
        <w:t xml:space="preserve">. </w:t>
      </w:r>
      <w:r w:rsidRPr="003C1220">
        <w:rPr>
          <w:i/>
          <w:szCs w:val="24"/>
        </w:rPr>
        <w:t>Lista unităților administrativ-teritoriale din cadrul ariei naturale protejate</w:t>
      </w:r>
      <w:r w:rsidRPr="003C1220">
        <w:rPr>
          <w:b/>
          <w:szCs w:val="24"/>
        </w:rPr>
        <w:t xml:space="preserve"> </w:t>
      </w:r>
    </w:p>
    <w:tbl>
      <w:tblPr>
        <w:tblStyle w:val="GrilTabel"/>
        <w:tblW w:w="5000" w:type="pct"/>
        <w:tblLook w:val="04A0" w:firstRow="1" w:lastRow="0" w:firstColumn="1" w:lastColumn="0" w:noHBand="0" w:noVBand="1"/>
      </w:tblPr>
      <w:tblGrid>
        <w:gridCol w:w="2196"/>
        <w:gridCol w:w="2192"/>
        <w:gridCol w:w="2427"/>
        <w:gridCol w:w="2427"/>
      </w:tblGrid>
      <w:tr w:rsidR="00602553" w:rsidRPr="003C1220" w14:paraId="17053E6D" w14:textId="77777777" w:rsidTr="00582CB2">
        <w:trPr>
          <w:tblHeader/>
        </w:trPr>
        <w:tc>
          <w:tcPr>
            <w:tcW w:w="2263" w:type="dxa"/>
          </w:tcPr>
          <w:p w14:paraId="78041CA8" w14:textId="77777777" w:rsidR="00602553" w:rsidRPr="003C1220" w:rsidRDefault="00602553" w:rsidP="002C6063">
            <w:pPr>
              <w:spacing w:after="0" w:line="276" w:lineRule="auto"/>
              <w:jc w:val="center"/>
              <w:rPr>
                <w:rFonts w:eastAsia="Times New Roman" w:cs="Times New Roman"/>
                <w:b/>
                <w:szCs w:val="24"/>
                <w:lang w:eastAsia="ro-RO"/>
              </w:rPr>
            </w:pPr>
            <w:r w:rsidRPr="003C1220">
              <w:rPr>
                <w:rFonts w:eastAsia="Times New Roman" w:cs="Times New Roman"/>
                <w:b/>
                <w:szCs w:val="24"/>
                <w:lang w:eastAsia="ro-RO"/>
              </w:rPr>
              <w:t>Județ</w:t>
            </w:r>
          </w:p>
        </w:tc>
        <w:tc>
          <w:tcPr>
            <w:tcW w:w="2272" w:type="dxa"/>
          </w:tcPr>
          <w:p w14:paraId="50CC460D" w14:textId="77777777" w:rsidR="00602553" w:rsidRPr="003C1220" w:rsidRDefault="00602553" w:rsidP="002C6063">
            <w:pPr>
              <w:spacing w:after="0" w:line="276" w:lineRule="auto"/>
              <w:jc w:val="center"/>
              <w:rPr>
                <w:rFonts w:eastAsia="Times New Roman" w:cs="Times New Roman"/>
                <w:b/>
                <w:szCs w:val="24"/>
                <w:lang w:eastAsia="ro-RO"/>
              </w:rPr>
            </w:pPr>
            <w:r w:rsidRPr="003C1220">
              <w:rPr>
                <w:rFonts w:eastAsia="Times New Roman" w:cs="Times New Roman"/>
                <w:b/>
                <w:szCs w:val="24"/>
                <w:lang w:eastAsia="ro-RO"/>
              </w:rPr>
              <w:t>UAT</w:t>
            </w:r>
          </w:p>
        </w:tc>
        <w:tc>
          <w:tcPr>
            <w:tcW w:w="2507" w:type="dxa"/>
          </w:tcPr>
          <w:p w14:paraId="1D84E4D9" w14:textId="77777777" w:rsidR="00602553" w:rsidRPr="003C1220" w:rsidRDefault="00602553" w:rsidP="002C6063">
            <w:pPr>
              <w:spacing w:after="0" w:line="276" w:lineRule="auto"/>
              <w:jc w:val="center"/>
              <w:rPr>
                <w:rFonts w:eastAsia="Times New Roman" w:cs="Times New Roman"/>
                <w:b/>
                <w:szCs w:val="24"/>
                <w:lang w:eastAsia="ro-RO"/>
              </w:rPr>
            </w:pPr>
            <w:r w:rsidRPr="003C1220">
              <w:rPr>
                <w:rFonts w:eastAsia="Times New Roman" w:cs="Times New Roman"/>
                <w:b/>
                <w:szCs w:val="24"/>
                <w:lang w:eastAsia="ro-RO"/>
              </w:rPr>
              <w:t>Procent ANP din UAT</w:t>
            </w:r>
          </w:p>
        </w:tc>
        <w:tc>
          <w:tcPr>
            <w:tcW w:w="2507" w:type="dxa"/>
          </w:tcPr>
          <w:p w14:paraId="0E4C0FC2" w14:textId="77777777" w:rsidR="00602553" w:rsidRPr="003C1220" w:rsidRDefault="00602553" w:rsidP="002C6063">
            <w:pPr>
              <w:spacing w:after="0" w:line="276" w:lineRule="auto"/>
              <w:jc w:val="center"/>
              <w:rPr>
                <w:rFonts w:eastAsia="Times New Roman" w:cs="Times New Roman"/>
                <w:b/>
                <w:szCs w:val="24"/>
                <w:lang w:eastAsia="ro-RO"/>
              </w:rPr>
            </w:pPr>
            <w:r w:rsidRPr="003C1220">
              <w:rPr>
                <w:rFonts w:eastAsia="Times New Roman" w:cs="Times New Roman"/>
                <w:b/>
                <w:szCs w:val="24"/>
                <w:lang w:eastAsia="ro-RO"/>
              </w:rPr>
              <w:t>Procent din ANP</w:t>
            </w:r>
          </w:p>
        </w:tc>
      </w:tr>
      <w:tr w:rsidR="00671795" w:rsidRPr="003C1220" w14:paraId="37910D3E" w14:textId="77777777" w:rsidTr="00582CB2">
        <w:tc>
          <w:tcPr>
            <w:tcW w:w="2263" w:type="dxa"/>
          </w:tcPr>
          <w:p w14:paraId="3F3890DF" w14:textId="40617C1F" w:rsidR="00671795" w:rsidRPr="003C1220" w:rsidRDefault="00671795" w:rsidP="002C6063">
            <w:pPr>
              <w:spacing w:after="0" w:line="276" w:lineRule="auto"/>
              <w:rPr>
                <w:rFonts w:eastAsia="Times New Roman" w:cs="Times New Roman"/>
                <w:szCs w:val="24"/>
                <w:lang w:eastAsia="ro-RO"/>
              </w:rPr>
            </w:pPr>
            <w:r w:rsidRPr="003C1220">
              <w:rPr>
                <w:rFonts w:eastAsia="Times New Roman" w:cs="Times New Roman"/>
                <w:szCs w:val="24"/>
                <w:lang w:val="ro-RO"/>
              </w:rPr>
              <w:t>Bistrița- Năsăud</w:t>
            </w:r>
          </w:p>
        </w:tc>
        <w:tc>
          <w:tcPr>
            <w:tcW w:w="2272" w:type="dxa"/>
          </w:tcPr>
          <w:p w14:paraId="781A9A78" w14:textId="7C480630" w:rsidR="00671795" w:rsidRPr="003C1220" w:rsidRDefault="00671795" w:rsidP="002C6063">
            <w:pPr>
              <w:spacing w:after="0" w:line="276" w:lineRule="auto"/>
              <w:jc w:val="center"/>
              <w:rPr>
                <w:rFonts w:eastAsia="Times New Roman" w:cs="Times New Roman"/>
                <w:szCs w:val="24"/>
                <w:lang w:eastAsia="ro-RO"/>
              </w:rPr>
            </w:pPr>
            <w:r w:rsidRPr="003C1220">
              <w:rPr>
                <w:rFonts w:cs="Times New Roman"/>
                <w:szCs w:val="24"/>
                <w:lang w:val="ro-RO"/>
              </w:rPr>
              <w:t>Teaca</w:t>
            </w:r>
          </w:p>
        </w:tc>
        <w:tc>
          <w:tcPr>
            <w:tcW w:w="2507" w:type="dxa"/>
            <w:vAlign w:val="center"/>
          </w:tcPr>
          <w:p w14:paraId="61DF63E9" w14:textId="1ABE7094" w:rsidR="00671795" w:rsidRPr="003C1220" w:rsidRDefault="00671795" w:rsidP="002C6063">
            <w:pPr>
              <w:spacing w:after="0" w:line="276" w:lineRule="auto"/>
              <w:jc w:val="center"/>
              <w:rPr>
                <w:rFonts w:eastAsia="Times New Roman" w:cs="Times New Roman"/>
                <w:szCs w:val="24"/>
                <w:lang w:eastAsia="ro-RO"/>
              </w:rPr>
            </w:pPr>
            <w:r w:rsidRPr="003C1220">
              <w:rPr>
                <w:rFonts w:cs="Times New Roman"/>
                <w:szCs w:val="24"/>
                <w:lang w:val="ro-RO"/>
              </w:rPr>
              <w:t>1.89</w:t>
            </w:r>
          </w:p>
        </w:tc>
        <w:tc>
          <w:tcPr>
            <w:tcW w:w="2507" w:type="dxa"/>
            <w:vAlign w:val="center"/>
          </w:tcPr>
          <w:p w14:paraId="5208D2EF" w14:textId="16F192D1" w:rsidR="00671795" w:rsidRPr="003C1220" w:rsidRDefault="00671795" w:rsidP="002C6063">
            <w:pPr>
              <w:spacing w:after="0" w:line="276" w:lineRule="auto"/>
              <w:jc w:val="center"/>
              <w:rPr>
                <w:rFonts w:eastAsia="Times New Roman" w:cs="Times New Roman"/>
                <w:szCs w:val="24"/>
                <w:lang w:eastAsia="ro-RO"/>
              </w:rPr>
            </w:pPr>
            <w:r w:rsidRPr="003C1220">
              <w:rPr>
                <w:rFonts w:cs="Times New Roman"/>
                <w:szCs w:val="24"/>
                <w:lang w:val="ro-RO"/>
              </w:rPr>
              <w:t>100.00</w:t>
            </w:r>
          </w:p>
        </w:tc>
      </w:tr>
    </w:tbl>
    <w:p w14:paraId="4056B352" w14:textId="77777777" w:rsidR="00602553" w:rsidRPr="003C1220" w:rsidRDefault="00602553" w:rsidP="002C6063">
      <w:pPr>
        <w:spacing w:after="0" w:line="276" w:lineRule="auto"/>
        <w:rPr>
          <w:rFonts w:cs="Times New Roman"/>
          <w:szCs w:val="24"/>
          <w:lang w:val="ro-RO"/>
        </w:rPr>
      </w:pPr>
    </w:p>
    <w:p w14:paraId="5609B47C" w14:textId="77777777" w:rsidR="00E325B3" w:rsidRPr="003C1220" w:rsidRDefault="00E325B3" w:rsidP="002C6063">
      <w:pPr>
        <w:autoSpaceDE w:val="0"/>
        <w:autoSpaceDN w:val="0"/>
        <w:adjustRightInd w:val="0"/>
        <w:spacing w:after="0" w:line="276" w:lineRule="auto"/>
        <w:rPr>
          <w:rFonts w:eastAsia="Calibri" w:cs="Times New Roman"/>
          <w:b/>
          <w:bCs/>
          <w:szCs w:val="24"/>
          <w:lang w:val="ro-RO"/>
        </w:rPr>
      </w:pPr>
      <w:r w:rsidRPr="003C1220">
        <w:rPr>
          <w:rFonts w:eastAsia="Calibri" w:cs="Times New Roman"/>
          <w:b/>
          <w:bCs/>
          <w:szCs w:val="24"/>
          <w:lang w:val="ro-RO"/>
        </w:rPr>
        <w:t>Date demografice privind comunitatea locală</w:t>
      </w:r>
    </w:p>
    <w:p w14:paraId="19C8A2A7" w14:textId="77777777" w:rsidR="00602553" w:rsidRPr="003C1220" w:rsidRDefault="00602553" w:rsidP="002C6063">
      <w:pPr>
        <w:spacing w:after="0" w:line="276" w:lineRule="auto"/>
        <w:rPr>
          <w:rFonts w:cs="Times New Roman"/>
          <w:szCs w:val="24"/>
          <w:lang w:val="ro-RO"/>
        </w:rPr>
      </w:pPr>
    </w:p>
    <w:p w14:paraId="080491D2" w14:textId="45E5FC8D" w:rsidR="00E325B3" w:rsidRPr="003C1220" w:rsidRDefault="006A7F65" w:rsidP="002C6063">
      <w:pPr>
        <w:spacing w:after="0" w:line="276" w:lineRule="auto"/>
        <w:rPr>
          <w:rFonts w:cs="Times New Roman"/>
          <w:szCs w:val="24"/>
        </w:rPr>
      </w:pPr>
      <w:r w:rsidRPr="003C1220">
        <w:rPr>
          <w:rFonts w:cs="Times New Roman"/>
          <w:b/>
          <w:szCs w:val="24"/>
        </w:rPr>
        <w:t xml:space="preserve">Tabel </w:t>
      </w:r>
      <w:r w:rsidRPr="003C1220">
        <w:rPr>
          <w:rFonts w:cs="Times New Roman"/>
          <w:b/>
          <w:iCs/>
          <w:szCs w:val="24"/>
        </w:rPr>
        <w:fldChar w:fldCharType="begin"/>
      </w:r>
      <w:r w:rsidRPr="003C1220">
        <w:rPr>
          <w:rFonts w:cs="Times New Roman"/>
          <w:b/>
          <w:szCs w:val="24"/>
        </w:rPr>
        <w:instrText xml:space="preserve"> SEQ Tabel \* ARABIC </w:instrText>
      </w:r>
      <w:r w:rsidRPr="003C1220">
        <w:rPr>
          <w:rFonts w:cs="Times New Roman"/>
          <w:b/>
          <w:iCs/>
          <w:szCs w:val="24"/>
        </w:rPr>
        <w:fldChar w:fldCharType="separate"/>
      </w:r>
      <w:r w:rsidR="00520F98">
        <w:rPr>
          <w:rFonts w:cs="Times New Roman"/>
          <w:b/>
          <w:noProof/>
          <w:szCs w:val="24"/>
        </w:rPr>
        <w:t>18</w:t>
      </w:r>
      <w:r w:rsidRPr="003C1220">
        <w:rPr>
          <w:rFonts w:cs="Times New Roman"/>
          <w:b/>
          <w:iCs/>
          <w:szCs w:val="24"/>
        </w:rPr>
        <w:fldChar w:fldCharType="end"/>
      </w:r>
      <w:r w:rsidRPr="003C1220">
        <w:rPr>
          <w:rFonts w:cs="Times New Roman"/>
          <w:b/>
          <w:szCs w:val="24"/>
        </w:rPr>
        <w:t xml:space="preserve">.   </w:t>
      </w:r>
      <w:r w:rsidR="00E325B3" w:rsidRPr="003C1220">
        <w:rPr>
          <w:rFonts w:cs="Times New Roman"/>
          <w:i/>
          <w:iCs/>
          <w:szCs w:val="24"/>
        </w:rPr>
        <w:t>Populaţia localităţilor aflate în interiorul ariei naturale protejate</w:t>
      </w:r>
      <w:r w:rsidR="00A63148" w:rsidRPr="003C1220">
        <w:rPr>
          <w:rFonts w:cs="Times New Roman"/>
          <w:i/>
          <w:iCs/>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926"/>
        <w:gridCol w:w="1985"/>
        <w:gridCol w:w="1349"/>
        <w:gridCol w:w="1285"/>
        <w:gridCol w:w="1076"/>
        <w:gridCol w:w="2070"/>
      </w:tblGrid>
      <w:tr w:rsidR="00A63148" w:rsidRPr="003C1220" w14:paraId="49342861" w14:textId="77777777" w:rsidTr="00334777">
        <w:trPr>
          <w:trHeight w:val="290"/>
          <w:jc w:val="center"/>
        </w:trPr>
        <w:tc>
          <w:tcPr>
            <w:tcW w:w="2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7B4A60"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Nr</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E13FD4"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Județ</w:t>
            </w:r>
          </w:p>
        </w:tc>
        <w:tc>
          <w:tcPr>
            <w:tcW w:w="10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5AAB11"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Localitate</w:t>
            </w:r>
          </w:p>
        </w:tc>
        <w:tc>
          <w:tcPr>
            <w:tcW w:w="7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61792D"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Sexe</w:t>
            </w:r>
          </w:p>
          <w:p w14:paraId="7E72908E" w14:textId="77777777" w:rsidR="00A63148" w:rsidRPr="003C1220" w:rsidRDefault="00A63148" w:rsidP="002C6063">
            <w:pPr>
              <w:spacing w:after="0" w:line="276" w:lineRule="auto"/>
              <w:jc w:val="center"/>
              <w:rPr>
                <w:rFonts w:cs="Times New Roman"/>
                <w:b/>
                <w:bCs/>
                <w:szCs w:val="24"/>
              </w:rPr>
            </w:pPr>
          </w:p>
        </w:tc>
        <w:tc>
          <w:tcPr>
            <w:tcW w:w="6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20964B"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An de referinţă</w:t>
            </w:r>
          </w:p>
          <w:p w14:paraId="593274B7"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2010</w:t>
            </w:r>
          </w:p>
        </w:tc>
        <w:tc>
          <w:tcPr>
            <w:tcW w:w="170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B47687" w14:textId="77777777" w:rsidR="00A63148" w:rsidRPr="003C1220" w:rsidRDefault="00A63148" w:rsidP="002C6063">
            <w:pPr>
              <w:spacing w:after="0" w:line="276" w:lineRule="auto"/>
              <w:jc w:val="center"/>
              <w:rPr>
                <w:rFonts w:cs="Times New Roman"/>
                <w:b/>
                <w:bCs/>
                <w:szCs w:val="24"/>
              </w:rPr>
            </w:pPr>
            <w:r w:rsidRPr="003C1220">
              <w:rPr>
                <w:rFonts w:cs="Times New Roman"/>
                <w:b/>
                <w:bCs/>
                <w:szCs w:val="24"/>
              </w:rPr>
              <w:t>An de analizat 2022 (IANUARIE)</w:t>
            </w:r>
          </w:p>
        </w:tc>
      </w:tr>
      <w:tr w:rsidR="00A63148" w:rsidRPr="003C1220" w14:paraId="595FCD21" w14:textId="77777777" w:rsidTr="00334777">
        <w:trPr>
          <w:trHeight w:val="500"/>
          <w:jc w:val="center"/>
        </w:trPr>
        <w:tc>
          <w:tcPr>
            <w:tcW w:w="2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FDFD82" w14:textId="77777777" w:rsidR="00A63148" w:rsidRPr="003C1220" w:rsidRDefault="00A63148" w:rsidP="00591E95">
            <w:pPr>
              <w:spacing w:after="0" w:line="276" w:lineRule="auto"/>
              <w:jc w:val="center"/>
              <w:rPr>
                <w:rFonts w:cs="Times New Roman"/>
                <w:b/>
                <w:bCs/>
                <w:szCs w:val="24"/>
              </w:rPr>
            </w:pPr>
          </w:p>
        </w:tc>
        <w:tc>
          <w:tcPr>
            <w:tcW w:w="5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F3501F" w14:textId="77777777" w:rsidR="00A63148" w:rsidRPr="003C1220" w:rsidRDefault="00A63148" w:rsidP="00591E95">
            <w:pPr>
              <w:spacing w:after="0" w:line="276" w:lineRule="auto"/>
              <w:jc w:val="center"/>
              <w:rPr>
                <w:rFonts w:cs="Times New Roman"/>
                <w:b/>
                <w:bCs/>
                <w:szCs w:val="24"/>
              </w:rPr>
            </w:pPr>
          </w:p>
        </w:tc>
        <w:tc>
          <w:tcPr>
            <w:tcW w:w="10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55A4AE" w14:textId="77777777" w:rsidR="00A63148" w:rsidRPr="003C1220" w:rsidRDefault="00A63148" w:rsidP="00591E95">
            <w:pPr>
              <w:spacing w:after="0" w:line="276" w:lineRule="auto"/>
              <w:jc w:val="center"/>
              <w:rPr>
                <w:rFonts w:cs="Times New Roman"/>
                <w:b/>
                <w:bCs/>
                <w:szCs w:val="24"/>
              </w:rPr>
            </w:pPr>
          </w:p>
        </w:tc>
        <w:tc>
          <w:tcPr>
            <w:tcW w:w="73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9B84DF" w14:textId="77777777" w:rsidR="00A63148" w:rsidRPr="003C1220" w:rsidRDefault="00A63148" w:rsidP="00591E95">
            <w:pPr>
              <w:spacing w:after="0" w:line="276" w:lineRule="auto"/>
              <w:jc w:val="center"/>
              <w:rPr>
                <w:rFonts w:cs="Times New Roman"/>
                <w:b/>
                <w:bCs/>
                <w:szCs w:val="24"/>
              </w:rPr>
            </w:pPr>
          </w:p>
        </w:tc>
        <w:tc>
          <w:tcPr>
            <w:tcW w:w="69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453ACD" w14:textId="77777777" w:rsidR="00A63148" w:rsidRPr="003C1220" w:rsidRDefault="00A63148" w:rsidP="00591E95">
            <w:pPr>
              <w:spacing w:after="0" w:line="276" w:lineRule="auto"/>
              <w:jc w:val="center"/>
              <w:rPr>
                <w:rFonts w:cs="Times New Roman"/>
                <w:b/>
                <w:bCs/>
                <w:szCs w:val="24"/>
              </w:rPr>
            </w:pP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ED9181" w14:textId="77777777" w:rsidR="00A63148" w:rsidRPr="003C1220" w:rsidRDefault="00A63148" w:rsidP="00591E95">
            <w:pPr>
              <w:spacing w:after="0" w:line="276" w:lineRule="auto"/>
              <w:jc w:val="center"/>
              <w:rPr>
                <w:rFonts w:cs="Times New Roman"/>
                <w:b/>
                <w:bCs/>
                <w:szCs w:val="24"/>
              </w:rPr>
            </w:pPr>
            <w:r w:rsidRPr="003C1220">
              <w:rPr>
                <w:rFonts w:cs="Times New Roman"/>
                <w:b/>
                <w:bCs/>
                <w:szCs w:val="24"/>
              </w:rPr>
              <w:t>Număr total</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3E332" w14:textId="77777777" w:rsidR="00A63148" w:rsidRPr="003C1220" w:rsidRDefault="00A63148" w:rsidP="00591E95">
            <w:pPr>
              <w:spacing w:after="0" w:line="276" w:lineRule="auto"/>
              <w:jc w:val="center"/>
              <w:rPr>
                <w:rFonts w:cs="Times New Roman"/>
                <w:b/>
                <w:bCs/>
                <w:szCs w:val="24"/>
              </w:rPr>
            </w:pPr>
            <w:r w:rsidRPr="003C1220">
              <w:rPr>
                <w:rFonts w:cs="Times New Roman"/>
                <w:b/>
                <w:bCs/>
                <w:szCs w:val="24"/>
              </w:rPr>
              <w:t>Prezenţă estimată în sit</w:t>
            </w:r>
          </w:p>
        </w:tc>
      </w:tr>
      <w:tr w:rsidR="00A63148" w:rsidRPr="003C1220" w14:paraId="12690669" w14:textId="77777777" w:rsidTr="000134A5">
        <w:trPr>
          <w:trHeight w:val="305"/>
          <w:jc w:val="center"/>
        </w:trPr>
        <w:tc>
          <w:tcPr>
            <w:tcW w:w="298" w:type="pct"/>
            <w:tcBorders>
              <w:top w:val="single" w:sz="4" w:space="0" w:color="auto"/>
              <w:left w:val="single" w:sz="4" w:space="0" w:color="auto"/>
              <w:bottom w:val="single" w:sz="4" w:space="0" w:color="auto"/>
              <w:right w:val="single" w:sz="4" w:space="0" w:color="auto"/>
            </w:tcBorders>
            <w:vAlign w:val="center"/>
          </w:tcPr>
          <w:p w14:paraId="4B4D4E45" w14:textId="77777777" w:rsidR="00A63148" w:rsidRPr="003C1220" w:rsidRDefault="00A63148" w:rsidP="002C6063">
            <w:pPr>
              <w:spacing w:after="0" w:line="276" w:lineRule="auto"/>
              <w:rPr>
                <w:rFonts w:cs="Times New Roman"/>
                <w:bCs/>
                <w:szCs w:val="24"/>
              </w:rPr>
            </w:pPr>
            <w:r w:rsidRPr="003C1220">
              <w:rPr>
                <w:rFonts w:cs="Times New Roman"/>
                <w:bCs/>
                <w:szCs w:val="24"/>
              </w:rPr>
              <w:t>1</w:t>
            </w:r>
          </w:p>
        </w:tc>
        <w:tc>
          <w:tcPr>
            <w:tcW w:w="501" w:type="pct"/>
            <w:tcBorders>
              <w:top w:val="single" w:sz="4" w:space="0" w:color="auto"/>
              <w:left w:val="single" w:sz="4" w:space="0" w:color="auto"/>
              <w:bottom w:val="single" w:sz="4" w:space="0" w:color="auto"/>
              <w:right w:val="single" w:sz="4" w:space="0" w:color="auto"/>
            </w:tcBorders>
            <w:vAlign w:val="center"/>
          </w:tcPr>
          <w:p w14:paraId="6FC07A64" w14:textId="77777777" w:rsidR="00A63148" w:rsidRPr="003C1220" w:rsidRDefault="00A63148" w:rsidP="002C6063">
            <w:pPr>
              <w:spacing w:after="0" w:line="276" w:lineRule="auto"/>
              <w:rPr>
                <w:rFonts w:cs="Times New Roman"/>
                <w:bCs/>
                <w:szCs w:val="24"/>
              </w:rPr>
            </w:pPr>
            <w:r w:rsidRPr="003C1220">
              <w:rPr>
                <w:rFonts w:cs="Times New Roman"/>
                <w:bCs/>
                <w:szCs w:val="24"/>
              </w:rPr>
              <w:t>BN</w:t>
            </w:r>
          </w:p>
        </w:tc>
        <w:tc>
          <w:tcPr>
            <w:tcW w:w="1074" w:type="pct"/>
            <w:tcBorders>
              <w:top w:val="single" w:sz="4" w:space="0" w:color="auto"/>
              <w:left w:val="single" w:sz="4" w:space="0" w:color="auto"/>
              <w:bottom w:val="single" w:sz="4" w:space="0" w:color="auto"/>
              <w:right w:val="single" w:sz="4" w:space="0" w:color="auto"/>
            </w:tcBorders>
            <w:vAlign w:val="center"/>
          </w:tcPr>
          <w:p w14:paraId="4624398D" w14:textId="77777777" w:rsidR="00A63148" w:rsidRPr="003C1220" w:rsidRDefault="00A63148" w:rsidP="002C6063">
            <w:pPr>
              <w:spacing w:after="0" w:line="276" w:lineRule="auto"/>
              <w:rPr>
                <w:rFonts w:cs="Times New Roman"/>
                <w:bCs/>
                <w:szCs w:val="24"/>
              </w:rPr>
            </w:pPr>
            <w:r w:rsidRPr="003C1220">
              <w:rPr>
                <w:rFonts w:cs="Times New Roman"/>
                <w:bCs/>
                <w:szCs w:val="24"/>
              </w:rPr>
              <w:t>Teaca</w:t>
            </w:r>
          </w:p>
        </w:tc>
        <w:tc>
          <w:tcPr>
            <w:tcW w:w="730" w:type="pct"/>
            <w:tcBorders>
              <w:top w:val="single" w:sz="4" w:space="0" w:color="auto"/>
              <w:left w:val="single" w:sz="4" w:space="0" w:color="auto"/>
              <w:bottom w:val="single" w:sz="4" w:space="0" w:color="auto"/>
              <w:right w:val="single" w:sz="4" w:space="0" w:color="auto"/>
            </w:tcBorders>
            <w:vAlign w:val="center"/>
            <w:hideMark/>
          </w:tcPr>
          <w:p w14:paraId="76C0AD5C" w14:textId="77777777" w:rsidR="00A63148" w:rsidRPr="003C1220" w:rsidRDefault="00A63148"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vAlign w:val="bottom"/>
          </w:tcPr>
          <w:p w14:paraId="58C7AC24" w14:textId="77777777" w:rsidR="00A63148" w:rsidRPr="003C1220" w:rsidRDefault="00A63148" w:rsidP="002C6063">
            <w:pPr>
              <w:spacing w:after="0" w:line="276" w:lineRule="auto"/>
              <w:jc w:val="right"/>
              <w:rPr>
                <w:rFonts w:cs="Times New Roman"/>
                <w:color w:val="000000"/>
                <w:szCs w:val="24"/>
              </w:rPr>
            </w:pPr>
            <w:r w:rsidRPr="003C1220">
              <w:rPr>
                <w:rFonts w:cs="Times New Roman"/>
                <w:color w:val="000000"/>
                <w:szCs w:val="24"/>
              </w:rPr>
              <w:t>1664</w:t>
            </w:r>
          </w:p>
        </w:tc>
        <w:tc>
          <w:tcPr>
            <w:tcW w:w="582" w:type="pct"/>
            <w:tcBorders>
              <w:top w:val="single" w:sz="4" w:space="0" w:color="auto"/>
              <w:left w:val="single" w:sz="4" w:space="0" w:color="auto"/>
              <w:bottom w:val="single" w:sz="4" w:space="0" w:color="auto"/>
              <w:right w:val="single" w:sz="4" w:space="0" w:color="auto"/>
            </w:tcBorders>
            <w:vAlign w:val="bottom"/>
          </w:tcPr>
          <w:p w14:paraId="7F23B585" w14:textId="77777777" w:rsidR="00A63148" w:rsidRPr="003C1220" w:rsidRDefault="00A63148" w:rsidP="002C6063">
            <w:pPr>
              <w:spacing w:after="0" w:line="276" w:lineRule="auto"/>
              <w:jc w:val="right"/>
              <w:rPr>
                <w:rFonts w:cs="Times New Roman"/>
                <w:szCs w:val="24"/>
              </w:rPr>
            </w:pPr>
            <w:r w:rsidRPr="003C1220">
              <w:rPr>
                <w:rFonts w:cs="Times New Roman"/>
                <w:szCs w:val="24"/>
              </w:rPr>
              <w:t>1815</w:t>
            </w:r>
          </w:p>
        </w:tc>
        <w:tc>
          <w:tcPr>
            <w:tcW w:w="1120" w:type="pct"/>
            <w:tcBorders>
              <w:top w:val="single" w:sz="4" w:space="0" w:color="auto"/>
              <w:left w:val="single" w:sz="4" w:space="0" w:color="auto"/>
              <w:bottom w:val="single" w:sz="4" w:space="0" w:color="auto"/>
              <w:right w:val="single" w:sz="4" w:space="0" w:color="auto"/>
            </w:tcBorders>
            <w:vAlign w:val="center"/>
          </w:tcPr>
          <w:p w14:paraId="17F7A45B" w14:textId="77777777" w:rsidR="00A63148" w:rsidRPr="003C1220" w:rsidRDefault="00A63148" w:rsidP="002C6063">
            <w:pPr>
              <w:spacing w:after="0" w:line="276" w:lineRule="auto"/>
              <w:jc w:val="center"/>
              <w:rPr>
                <w:rFonts w:cs="Times New Roman"/>
                <w:szCs w:val="24"/>
              </w:rPr>
            </w:pPr>
            <w:r w:rsidRPr="003C1220">
              <w:rPr>
                <w:rFonts w:cs="Times New Roman"/>
                <w:szCs w:val="24"/>
              </w:rPr>
              <w:t>0</w:t>
            </w:r>
          </w:p>
        </w:tc>
      </w:tr>
    </w:tbl>
    <w:p w14:paraId="69851058" w14:textId="77777777" w:rsidR="0077726D" w:rsidRPr="003C1220" w:rsidRDefault="0077726D" w:rsidP="002C6063">
      <w:pPr>
        <w:pStyle w:val="Legend"/>
        <w:keepNext/>
        <w:spacing w:line="276" w:lineRule="auto"/>
        <w:jc w:val="center"/>
        <w:rPr>
          <w:b/>
          <w:szCs w:val="24"/>
        </w:rPr>
      </w:pPr>
    </w:p>
    <w:p w14:paraId="39624EA6" w14:textId="2F9211AE" w:rsidR="00334777" w:rsidRPr="003C1220" w:rsidRDefault="000D06AC" w:rsidP="002C6063">
      <w:pPr>
        <w:pStyle w:val="Legend"/>
        <w:spacing w:line="276" w:lineRule="auto"/>
        <w:rPr>
          <w:bCs/>
          <w:i/>
          <w:szCs w:val="24"/>
          <w:lang w:val="fr-FR"/>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19</w:t>
      </w:r>
      <w:r w:rsidRPr="003C1220">
        <w:rPr>
          <w:b/>
          <w:szCs w:val="24"/>
        </w:rPr>
        <w:fldChar w:fldCharType="end"/>
      </w:r>
      <w:r w:rsidR="004A0621" w:rsidRPr="003C1220">
        <w:rPr>
          <w:b/>
          <w:szCs w:val="24"/>
        </w:rPr>
        <w:t>.</w:t>
      </w:r>
      <w:r w:rsidRPr="003C1220">
        <w:rPr>
          <w:b/>
          <w:szCs w:val="24"/>
        </w:rPr>
        <w:t xml:space="preserve"> </w:t>
      </w:r>
      <w:bookmarkStart w:id="72" w:name="RANGE!A1:E7"/>
      <w:r w:rsidR="00334777" w:rsidRPr="003C1220">
        <w:rPr>
          <w:bCs/>
          <w:i/>
          <w:szCs w:val="24"/>
          <w:lang w:val="fr-FR"/>
        </w:rPr>
        <w:t>Populaţia localităţilor aflate în imediata apropiere a ariei naturale protejate, şi care sunt relevante din punct de vedere al prezenței umane în interiorul sitului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926"/>
        <w:gridCol w:w="1985"/>
        <w:gridCol w:w="1349"/>
        <w:gridCol w:w="1285"/>
        <w:gridCol w:w="1076"/>
        <w:gridCol w:w="2070"/>
      </w:tblGrid>
      <w:tr w:rsidR="00334777" w:rsidRPr="003C1220" w14:paraId="51264B7A" w14:textId="77777777" w:rsidTr="00334777">
        <w:trPr>
          <w:trHeight w:val="290"/>
          <w:tblHeader/>
          <w:jc w:val="center"/>
        </w:trPr>
        <w:tc>
          <w:tcPr>
            <w:tcW w:w="2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6FFB51"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lastRenderedPageBreak/>
              <w:t>Nr</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091110"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Județ</w:t>
            </w:r>
          </w:p>
        </w:tc>
        <w:tc>
          <w:tcPr>
            <w:tcW w:w="10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E08D53"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Localitate</w:t>
            </w:r>
          </w:p>
        </w:tc>
        <w:tc>
          <w:tcPr>
            <w:tcW w:w="7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9A5BF5"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Sexe</w:t>
            </w:r>
          </w:p>
          <w:p w14:paraId="69C67F52" w14:textId="77777777" w:rsidR="00334777" w:rsidRPr="003C1220" w:rsidRDefault="00334777" w:rsidP="002C6063">
            <w:pPr>
              <w:spacing w:after="0" w:line="276" w:lineRule="auto"/>
              <w:jc w:val="center"/>
              <w:rPr>
                <w:rFonts w:cs="Times New Roman"/>
                <w:b/>
                <w:bCs/>
                <w:szCs w:val="24"/>
              </w:rPr>
            </w:pPr>
          </w:p>
        </w:tc>
        <w:tc>
          <w:tcPr>
            <w:tcW w:w="6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0F6B44"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An de referinţă</w:t>
            </w:r>
          </w:p>
          <w:p w14:paraId="0D9300EC"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2010</w:t>
            </w:r>
          </w:p>
        </w:tc>
        <w:tc>
          <w:tcPr>
            <w:tcW w:w="170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9722E4"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An de analizat 2022 (IANUARIE)</w:t>
            </w:r>
          </w:p>
        </w:tc>
      </w:tr>
      <w:tr w:rsidR="00334777" w:rsidRPr="003C1220" w14:paraId="538C4C50" w14:textId="77777777" w:rsidTr="00334777">
        <w:trPr>
          <w:trHeight w:val="500"/>
          <w:tblHeader/>
          <w:jc w:val="center"/>
        </w:trPr>
        <w:tc>
          <w:tcPr>
            <w:tcW w:w="2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598C78" w14:textId="77777777" w:rsidR="00334777" w:rsidRPr="003C1220" w:rsidRDefault="00334777" w:rsidP="002C6063">
            <w:pPr>
              <w:spacing w:after="0" w:line="276" w:lineRule="auto"/>
              <w:jc w:val="center"/>
              <w:rPr>
                <w:rFonts w:cs="Times New Roman"/>
                <w:b/>
                <w:bCs/>
                <w:szCs w:val="24"/>
              </w:rPr>
            </w:pPr>
          </w:p>
        </w:tc>
        <w:tc>
          <w:tcPr>
            <w:tcW w:w="5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6EB181" w14:textId="77777777" w:rsidR="00334777" w:rsidRPr="003C1220" w:rsidRDefault="00334777" w:rsidP="002C6063">
            <w:pPr>
              <w:spacing w:after="0" w:line="276" w:lineRule="auto"/>
              <w:jc w:val="center"/>
              <w:rPr>
                <w:rFonts w:cs="Times New Roman"/>
                <w:b/>
                <w:bCs/>
                <w:szCs w:val="24"/>
              </w:rPr>
            </w:pPr>
          </w:p>
        </w:tc>
        <w:tc>
          <w:tcPr>
            <w:tcW w:w="10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9CA0DF" w14:textId="77777777" w:rsidR="00334777" w:rsidRPr="003C1220" w:rsidRDefault="00334777" w:rsidP="002C6063">
            <w:pPr>
              <w:spacing w:after="0" w:line="276" w:lineRule="auto"/>
              <w:jc w:val="center"/>
              <w:rPr>
                <w:rFonts w:cs="Times New Roman"/>
                <w:b/>
                <w:bCs/>
                <w:szCs w:val="24"/>
              </w:rPr>
            </w:pPr>
          </w:p>
        </w:tc>
        <w:tc>
          <w:tcPr>
            <w:tcW w:w="73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D439EB" w14:textId="77777777" w:rsidR="00334777" w:rsidRPr="003C1220" w:rsidRDefault="00334777" w:rsidP="002C6063">
            <w:pPr>
              <w:spacing w:after="0" w:line="276" w:lineRule="auto"/>
              <w:jc w:val="center"/>
              <w:rPr>
                <w:rFonts w:cs="Times New Roman"/>
                <w:b/>
                <w:bCs/>
                <w:szCs w:val="24"/>
              </w:rPr>
            </w:pPr>
          </w:p>
        </w:tc>
        <w:tc>
          <w:tcPr>
            <w:tcW w:w="69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BEBAF8" w14:textId="77777777" w:rsidR="00334777" w:rsidRPr="003C1220" w:rsidRDefault="00334777" w:rsidP="002C6063">
            <w:pPr>
              <w:spacing w:after="0" w:line="276" w:lineRule="auto"/>
              <w:jc w:val="center"/>
              <w:rPr>
                <w:rFonts w:cs="Times New Roman"/>
                <w:b/>
                <w:bCs/>
                <w:szCs w:val="24"/>
              </w:rPr>
            </w:pP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7AAAF"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Număr total</w:t>
            </w:r>
          </w:p>
        </w:tc>
        <w:tc>
          <w:tcPr>
            <w:tcW w:w="11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FBFFAB" w14:textId="77777777" w:rsidR="00334777" w:rsidRPr="003C1220" w:rsidRDefault="00334777" w:rsidP="002C6063">
            <w:pPr>
              <w:spacing w:after="0" w:line="276" w:lineRule="auto"/>
              <w:jc w:val="center"/>
              <w:rPr>
                <w:rFonts w:cs="Times New Roman"/>
                <w:b/>
                <w:bCs/>
                <w:szCs w:val="24"/>
              </w:rPr>
            </w:pPr>
            <w:r w:rsidRPr="003C1220">
              <w:rPr>
                <w:rFonts w:cs="Times New Roman"/>
                <w:b/>
                <w:bCs/>
                <w:szCs w:val="24"/>
              </w:rPr>
              <w:t>Prezenţă estimată în sit</w:t>
            </w:r>
          </w:p>
        </w:tc>
      </w:tr>
      <w:tr w:rsidR="002C6063" w:rsidRPr="003C1220" w14:paraId="7D858848" w14:textId="77777777" w:rsidTr="000134A5">
        <w:trPr>
          <w:trHeight w:val="305"/>
          <w:jc w:val="center"/>
        </w:trPr>
        <w:tc>
          <w:tcPr>
            <w:tcW w:w="298" w:type="pct"/>
            <w:vMerge w:val="restart"/>
            <w:tcBorders>
              <w:top w:val="single" w:sz="4" w:space="0" w:color="auto"/>
              <w:left w:val="single" w:sz="4" w:space="0" w:color="auto"/>
              <w:bottom w:val="single" w:sz="4" w:space="0" w:color="auto"/>
              <w:right w:val="single" w:sz="4" w:space="0" w:color="auto"/>
            </w:tcBorders>
            <w:vAlign w:val="center"/>
          </w:tcPr>
          <w:p w14:paraId="48588961" w14:textId="77777777" w:rsidR="00334777" w:rsidRPr="003C1220" w:rsidRDefault="00334777" w:rsidP="002C6063">
            <w:pPr>
              <w:spacing w:after="0" w:line="276" w:lineRule="auto"/>
              <w:rPr>
                <w:rFonts w:cs="Times New Roman"/>
                <w:bCs/>
                <w:szCs w:val="24"/>
              </w:rPr>
            </w:pPr>
            <w:r w:rsidRPr="003C1220">
              <w:rPr>
                <w:rFonts w:cs="Times New Roman"/>
                <w:bCs/>
                <w:szCs w:val="24"/>
              </w:rPr>
              <w:t>1</w:t>
            </w:r>
          </w:p>
        </w:tc>
        <w:tc>
          <w:tcPr>
            <w:tcW w:w="501" w:type="pct"/>
            <w:vMerge w:val="restart"/>
            <w:tcBorders>
              <w:top w:val="single" w:sz="4" w:space="0" w:color="auto"/>
              <w:left w:val="single" w:sz="4" w:space="0" w:color="auto"/>
              <w:right w:val="single" w:sz="4" w:space="0" w:color="auto"/>
            </w:tcBorders>
            <w:vAlign w:val="center"/>
          </w:tcPr>
          <w:p w14:paraId="079B32CC" w14:textId="77777777" w:rsidR="00334777" w:rsidRPr="003C1220" w:rsidRDefault="00334777" w:rsidP="002C6063">
            <w:pPr>
              <w:spacing w:after="0" w:line="276" w:lineRule="auto"/>
              <w:rPr>
                <w:rFonts w:cs="Times New Roman"/>
                <w:bCs/>
                <w:szCs w:val="24"/>
              </w:rPr>
            </w:pPr>
            <w:r w:rsidRPr="003C1220">
              <w:rPr>
                <w:rFonts w:cs="Times New Roman"/>
                <w:bCs/>
                <w:szCs w:val="24"/>
              </w:rPr>
              <w:t>BN</w:t>
            </w:r>
          </w:p>
        </w:tc>
        <w:tc>
          <w:tcPr>
            <w:tcW w:w="1074" w:type="pct"/>
            <w:vMerge w:val="restart"/>
            <w:tcBorders>
              <w:top w:val="single" w:sz="4" w:space="0" w:color="auto"/>
              <w:left w:val="single" w:sz="4" w:space="0" w:color="auto"/>
              <w:bottom w:val="single" w:sz="4" w:space="0" w:color="auto"/>
              <w:right w:val="single" w:sz="4" w:space="0" w:color="auto"/>
            </w:tcBorders>
            <w:vAlign w:val="center"/>
          </w:tcPr>
          <w:p w14:paraId="67F86671" w14:textId="77777777" w:rsidR="00334777" w:rsidRPr="003C1220" w:rsidRDefault="00334777" w:rsidP="002C6063">
            <w:pPr>
              <w:spacing w:after="0" w:line="276" w:lineRule="auto"/>
              <w:rPr>
                <w:rFonts w:cs="Times New Roman"/>
                <w:bCs/>
                <w:szCs w:val="24"/>
              </w:rPr>
            </w:pPr>
            <w:r w:rsidRPr="003C1220">
              <w:rPr>
                <w:rFonts w:cs="Times New Roman"/>
                <w:bCs/>
                <w:szCs w:val="24"/>
              </w:rPr>
              <w:t>Archiud</w:t>
            </w:r>
          </w:p>
        </w:tc>
        <w:tc>
          <w:tcPr>
            <w:tcW w:w="730" w:type="pct"/>
            <w:tcBorders>
              <w:top w:val="single" w:sz="4" w:space="0" w:color="auto"/>
              <w:left w:val="single" w:sz="4" w:space="0" w:color="auto"/>
              <w:bottom w:val="single" w:sz="4" w:space="0" w:color="auto"/>
              <w:right w:val="single" w:sz="4" w:space="0" w:color="auto"/>
            </w:tcBorders>
            <w:hideMark/>
          </w:tcPr>
          <w:p w14:paraId="3F7EEEF1" w14:textId="77777777" w:rsidR="00334777" w:rsidRPr="003C1220" w:rsidRDefault="00334777"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tcPr>
          <w:p w14:paraId="03A170FE"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519</w:t>
            </w:r>
          </w:p>
        </w:tc>
        <w:tc>
          <w:tcPr>
            <w:tcW w:w="582" w:type="pct"/>
            <w:tcBorders>
              <w:top w:val="single" w:sz="4" w:space="0" w:color="auto"/>
              <w:left w:val="single" w:sz="4" w:space="0" w:color="auto"/>
              <w:bottom w:val="single" w:sz="4" w:space="0" w:color="auto"/>
              <w:right w:val="single" w:sz="4" w:space="0" w:color="auto"/>
            </w:tcBorders>
          </w:tcPr>
          <w:p w14:paraId="637860CA" w14:textId="77777777" w:rsidR="00334777" w:rsidRPr="003C1220" w:rsidRDefault="00334777" w:rsidP="002C6063">
            <w:pPr>
              <w:spacing w:after="0" w:line="276" w:lineRule="auto"/>
              <w:jc w:val="right"/>
              <w:rPr>
                <w:rFonts w:cs="Times New Roman"/>
                <w:szCs w:val="24"/>
              </w:rPr>
            </w:pPr>
            <w:r w:rsidRPr="003C1220">
              <w:rPr>
                <w:rFonts w:cs="Times New Roman"/>
                <w:szCs w:val="24"/>
              </w:rPr>
              <w:t>566</w:t>
            </w:r>
          </w:p>
        </w:tc>
        <w:tc>
          <w:tcPr>
            <w:tcW w:w="1120" w:type="pct"/>
            <w:vMerge w:val="restart"/>
            <w:tcBorders>
              <w:top w:val="single" w:sz="4" w:space="0" w:color="auto"/>
              <w:left w:val="single" w:sz="4" w:space="0" w:color="auto"/>
              <w:bottom w:val="single" w:sz="4" w:space="0" w:color="auto"/>
              <w:right w:val="single" w:sz="4" w:space="0" w:color="auto"/>
            </w:tcBorders>
            <w:vAlign w:val="center"/>
          </w:tcPr>
          <w:p w14:paraId="1C261F25" w14:textId="77777777" w:rsidR="00334777" w:rsidRPr="003C1220" w:rsidRDefault="00334777" w:rsidP="002C6063">
            <w:pPr>
              <w:spacing w:after="0" w:line="276" w:lineRule="auto"/>
              <w:jc w:val="center"/>
              <w:rPr>
                <w:rFonts w:cs="Times New Roman"/>
                <w:szCs w:val="24"/>
              </w:rPr>
            </w:pPr>
            <w:r w:rsidRPr="003C1220">
              <w:rPr>
                <w:rFonts w:cs="Times New Roman"/>
                <w:szCs w:val="24"/>
              </w:rPr>
              <w:t>0</w:t>
            </w:r>
          </w:p>
        </w:tc>
      </w:tr>
      <w:tr w:rsidR="002C6063" w:rsidRPr="003C1220" w14:paraId="363FCE30" w14:textId="77777777" w:rsidTr="000134A5">
        <w:trPr>
          <w:trHeight w:val="300"/>
          <w:jc w:val="center"/>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06CA3B0E"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hideMark/>
          </w:tcPr>
          <w:p w14:paraId="1748362B" w14:textId="77777777" w:rsidR="00334777" w:rsidRPr="003C1220" w:rsidRDefault="00334777" w:rsidP="002C6063">
            <w:pPr>
              <w:spacing w:after="0" w:line="276" w:lineRule="auto"/>
              <w:rPr>
                <w:rFonts w:cs="Times New Roman"/>
                <w:bCs/>
                <w:szCs w:val="24"/>
              </w:rPr>
            </w:pPr>
          </w:p>
        </w:tc>
        <w:tc>
          <w:tcPr>
            <w:tcW w:w="1074" w:type="pct"/>
            <w:vMerge/>
            <w:tcBorders>
              <w:top w:val="single" w:sz="4" w:space="0" w:color="auto"/>
              <w:left w:val="single" w:sz="4" w:space="0" w:color="auto"/>
              <w:bottom w:val="single" w:sz="4" w:space="0" w:color="auto"/>
              <w:right w:val="single" w:sz="4" w:space="0" w:color="auto"/>
            </w:tcBorders>
            <w:vAlign w:val="center"/>
          </w:tcPr>
          <w:p w14:paraId="4852DE4C"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hideMark/>
          </w:tcPr>
          <w:p w14:paraId="2E26D8CF" w14:textId="77777777" w:rsidR="00334777" w:rsidRPr="003C1220" w:rsidRDefault="00334777" w:rsidP="002C6063">
            <w:pPr>
              <w:spacing w:after="0" w:line="276" w:lineRule="auto"/>
              <w:jc w:val="center"/>
              <w:rPr>
                <w:rFonts w:cs="Times New Roman"/>
                <w:szCs w:val="24"/>
              </w:rPr>
            </w:pPr>
            <w:r w:rsidRPr="003C1220">
              <w:rPr>
                <w:rFonts w:cs="Times New Roman"/>
                <w:szCs w:val="24"/>
              </w:rPr>
              <w:t>Masculin</w:t>
            </w:r>
          </w:p>
        </w:tc>
        <w:tc>
          <w:tcPr>
            <w:tcW w:w="695" w:type="pct"/>
            <w:tcBorders>
              <w:top w:val="single" w:sz="4" w:space="0" w:color="auto"/>
              <w:left w:val="single" w:sz="4" w:space="0" w:color="auto"/>
              <w:bottom w:val="single" w:sz="4" w:space="0" w:color="auto"/>
              <w:right w:val="single" w:sz="4" w:space="0" w:color="auto"/>
            </w:tcBorders>
          </w:tcPr>
          <w:p w14:paraId="235856D1"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210</w:t>
            </w:r>
          </w:p>
        </w:tc>
        <w:tc>
          <w:tcPr>
            <w:tcW w:w="582" w:type="pct"/>
            <w:tcBorders>
              <w:top w:val="single" w:sz="4" w:space="0" w:color="auto"/>
              <w:left w:val="single" w:sz="4" w:space="0" w:color="auto"/>
              <w:bottom w:val="single" w:sz="4" w:space="0" w:color="auto"/>
              <w:right w:val="single" w:sz="4" w:space="0" w:color="auto"/>
            </w:tcBorders>
          </w:tcPr>
          <w:p w14:paraId="0F074CB2" w14:textId="77777777" w:rsidR="00334777" w:rsidRPr="003C1220" w:rsidRDefault="00334777" w:rsidP="002C6063">
            <w:pPr>
              <w:spacing w:after="0" w:line="276" w:lineRule="auto"/>
              <w:jc w:val="right"/>
              <w:rPr>
                <w:rFonts w:cs="Times New Roman"/>
                <w:szCs w:val="24"/>
              </w:rPr>
            </w:pPr>
            <w:r w:rsidRPr="003C1220">
              <w:rPr>
                <w:rFonts w:cs="Times New Roman"/>
                <w:szCs w:val="24"/>
              </w:rPr>
              <w:t>282</w:t>
            </w:r>
          </w:p>
        </w:tc>
        <w:tc>
          <w:tcPr>
            <w:tcW w:w="1120" w:type="pct"/>
            <w:vMerge/>
            <w:tcBorders>
              <w:top w:val="single" w:sz="4" w:space="0" w:color="auto"/>
              <w:left w:val="single" w:sz="4" w:space="0" w:color="auto"/>
              <w:bottom w:val="single" w:sz="4" w:space="0" w:color="auto"/>
              <w:right w:val="single" w:sz="4" w:space="0" w:color="auto"/>
            </w:tcBorders>
            <w:vAlign w:val="center"/>
            <w:hideMark/>
          </w:tcPr>
          <w:p w14:paraId="2616080E" w14:textId="77777777" w:rsidR="00334777" w:rsidRPr="003C1220" w:rsidRDefault="00334777" w:rsidP="002C6063">
            <w:pPr>
              <w:spacing w:after="0" w:line="276" w:lineRule="auto"/>
              <w:rPr>
                <w:rFonts w:cs="Times New Roman"/>
                <w:szCs w:val="24"/>
              </w:rPr>
            </w:pPr>
          </w:p>
        </w:tc>
      </w:tr>
      <w:tr w:rsidR="002C6063" w:rsidRPr="003C1220" w14:paraId="0E9FD1D9" w14:textId="77777777" w:rsidTr="000134A5">
        <w:trPr>
          <w:trHeight w:val="300"/>
          <w:jc w:val="center"/>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48D5DDC1"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hideMark/>
          </w:tcPr>
          <w:p w14:paraId="4FA9188B" w14:textId="77777777" w:rsidR="00334777" w:rsidRPr="003C1220" w:rsidRDefault="00334777" w:rsidP="002C6063">
            <w:pPr>
              <w:spacing w:after="0" w:line="276" w:lineRule="auto"/>
              <w:rPr>
                <w:rFonts w:cs="Times New Roman"/>
                <w:bCs/>
                <w:szCs w:val="24"/>
              </w:rPr>
            </w:pPr>
          </w:p>
        </w:tc>
        <w:tc>
          <w:tcPr>
            <w:tcW w:w="1074" w:type="pct"/>
            <w:vMerge/>
            <w:tcBorders>
              <w:top w:val="single" w:sz="4" w:space="0" w:color="auto"/>
              <w:left w:val="single" w:sz="4" w:space="0" w:color="auto"/>
              <w:bottom w:val="single" w:sz="4" w:space="0" w:color="auto"/>
              <w:right w:val="single" w:sz="4" w:space="0" w:color="auto"/>
            </w:tcBorders>
            <w:vAlign w:val="center"/>
          </w:tcPr>
          <w:p w14:paraId="251F67C3"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hideMark/>
          </w:tcPr>
          <w:p w14:paraId="40DC6075" w14:textId="77777777" w:rsidR="00334777" w:rsidRPr="003C1220" w:rsidRDefault="00334777" w:rsidP="002C6063">
            <w:pPr>
              <w:spacing w:after="0" w:line="276" w:lineRule="auto"/>
              <w:jc w:val="center"/>
              <w:rPr>
                <w:rFonts w:cs="Times New Roman"/>
                <w:szCs w:val="24"/>
              </w:rPr>
            </w:pPr>
            <w:r w:rsidRPr="003C1220">
              <w:rPr>
                <w:rFonts w:cs="Times New Roman"/>
                <w:szCs w:val="24"/>
              </w:rPr>
              <w:t>Feminin</w:t>
            </w:r>
          </w:p>
        </w:tc>
        <w:tc>
          <w:tcPr>
            <w:tcW w:w="695" w:type="pct"/>
            <w:tcBorders>
              <w:top w:val="single" w:sz="4" w:space="0" w:color="auto"/>
              <w:left w:val="single" w:sz="4" w:space="0" w:color="auto"/>
              <w:bottom w:val="single" w:sz="4" w:space="0" w:color="auto"/>
              <w:right w:val="single" w:sz="4" w:space="0" w:color="auto"/>
            </w:tcBorders>
          </w:tcPr>
          <w:p w14:paraId="616D4051"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309</w:t>
            </w:r>
          </w:p>
        </w:tc>
        <w:tc>
          <w:tcPr>
            <w:tcW w:w="582" w:type="pct"/>
            <w:tcBorders>
              <w:top w:val="single" w:sz="4" w:space="0" w:color="auto"/>
              <w:left w:val="single" w:sz="4" w:space="0" w:color="auto"/>
              <w:bottom w:val="single" w:sz="4" w:space="0" w:color="auto"/>
              <w:right w:val="single" w:sz="4" w:space="0" w:color="auto"/>
            </w:tcBorders>
          </w:tcPr>
          <w:p w14:paraId="37495F22" w14:textId="77777777" w:rsidR="00334777" w:rsidRPr="003C1220" w:rsidRDefault="00334777" w:rsidP="002C6063">
            <w:pPr>
              <w:spacing w:after="0" w:line="276" w:lineRule="auto"/>
              <w:jc w:val="right"/>
              <w:rPr>
                <w:rFonts w:cs="Times New Roman"/>
                <w:szCs w:val="24"/>
              </w:rPr>
            </w:pPr>
            <w:r w:rsidRPr="003C1220">
              <w:rPr>
                <w:rFonts w:cs="Times New Roman"/>
                <w:szCs w:val="24"/>
              </w:rPr>
              <w:t>284</w:t>
            </w:r>
          </w:p>
        </w:tc>
        <w:tc>
          <w:tcPr>
            <w:tcW w:w="1120" w:type="pct"/>
            <w:vMerge/>
            <w:tcBorders>
              <w:top w:val="single" w:sz="4" w:space="0" w:color="auto"/>
              <w:left w:val="single" w:sz="4" w:space="0" w:color="auto"/>
              <w:bottom w:val="single" w:sz="4" w:space="0" w:color="auto"/>
              <w:right w:val="single" w:sz="4" w:space="0" w:color="auto"/>
            </w:tcBorders>
            <w:vAlign w:val="center"/>
            <w:hideMark/>
          </w:tcPr>
          <w:p w14:paraId="14D370EC" w14:textId="77777777" w:rsidR="00334777" w:rsidRPr="003C1220" w:rsidRDefault="00334777" w:rsidP="002C6063">
            <w:pPr>
              <w:spacing w:after="0" w:line="276" w:lineRule="auto"/>
              <w:rPr>
                <w:rFonts w:cs="Times New Roman"/>
                <w:szCs w:val="24"/>
              </w:rPr>
            </w:pPr>
          </w:p>
        </w:tc>
      </w:tr>
      <w:tr w:rsidR="002C6063" w:rsidRPr="003C1220" w14:paraId="41DE1E81" w14:textId="77777777" w:rsidTr="000134A5">
        <w:trPr>
          <w:trHeight w:val="300"/>
          <w:jc w:val="center"/>
        </w:trPr>
        <w:tc>
          <w:tcPr>
            <w:tcW w:w="298" w:type="pct"/>
            <w:vMerge w:val="restart"/>
            <w:tcBorders>
              <w:top w:val="single" w:sz="4" w:space="0" w:color="auto"/>
              <w:left w:val="single" w:sz="4" w:space="0" w:color="auto"/>
              <w:right w:val="single" w:sz="4" w:space="0" w:color="auto"/>
            </w:tcBorders>
            <w:vAlign w:val="center"/>
          </w:tcPr>
          <w:p w14:paraId="24422995" w14:textId="77777777" w:rsidR="00334777" w:rsidRPr="003C1220" w:rsidRDefault="00334777" w:rsidP="002C6063">
            <w:pPr>
              <w:spacing w:after="0" w:line="276" w:lineRule="auto"/>
              <w:rPr>
                <w:rFonts w:cs="Times New Roman"/>
                <w:bCs/>
                <w:szCs w:val="24"/>
              </w:rPr>
            </w:pPr>
            <w:r w:rsidRPr="003C1220">
              <w:rPr>
                <w:rFonts w:cs="Times New Roman"/>
                <w:bCs/>
                <w:szCs w:val="24"/>
              </w:rPr>
              <w:t>2</w:t>
            </w:r>
          </w:p>
        </w:tc>
        <w:tc>
          <w:tcPr>
            <w:tcW w:w="501" w:type="pct"/>
            <w:vMerge/>
            <w:tcBorders>
              <w:left w:val="single" w:sz="4" w:space="0" w:color="auto"/>
              <w:right w:val="single" w:sz="4" w:space="0" w:color="auto"/>
            </w:tcBorders>
            <w:vAlign w:val="center"/>
          </w:tcPr>
          <w:p w14:paraId="1941F201" w14:textId="77777777" w:rsidR="00334777" w:rsidRPr="003C1220" w:rsidRDefault="00334777" w:rsidP="002C6063">
            <w:pPr>
              <w:spacing w:after="0" w:line="276" w:lineRule="auto"/>
              <w:rPr>
                <w:rFonts w:cs="Times New Roman"/>
                <w:bCs/>
                <w:szCs w:val="24"/>
              </w:rPr>
            </w:pPr>
          </w:p>
        </w:tc>
        <w:tc>
          <w:tcPr>
            <w:tcW w:w="1074" w:type="pct"/>
            <w:vMerge w:val="restart"/>
            <w:tcBorders>
              <w:top w:val="single" w:sz="4" w:space="0" w:color="auto"/>
              <w:left w:val="single" w:sz="4" w:space="0" w:color="auto"/>
              <w:right w:val="single" w:sz="4" w:space="0" w:color="auto"/>
            </w:tcBorders>
            <w:vAlign w:val="center"/>
          </w:tcPr>
          <w:p w14:paraId="11EDBEAC" w14:textId="77777777" w:rsidR="00334777" w:rsidRPr="003C1220" w:rsidRDefault="00334777" w:rsidP="002C6063">
            <w:pPr>
              <w:spacing w:after="0" w:line="276" w:lineRule="auto"/>
              <w:rPr>
                <w:rFonts w:cs="Times New Roman"/>
                <w:bCs/>
                <w:szCs w:val="24"/>
              </w:rPr>
            </w:pPr>
            <w:r w:rsidRPr="003C1220">
              <w:rPr>
                <w:rFonts w:cs="Times New Roman"/>
                <w:bCs/>
                <w:szCs w:val="24"/>
              </w:rPr>
              <w:t>Budurleni</w:t>
            </w:r>
          </w:p>
        </w:tc>
        <w:tc>
          <w:tcPr>
            <w:tcW w:w="730" w:type="pct"/>
            <w:tcBorders>
              <w:top w:val="single" w:sz="4" w:space="0" w:color="auto"/>
              <w:left w:val="single" w:sz="4" w:space="0" w:color="auto"/>
              <w:bottom w:val="single" w:sz="4" w:space="0" w:color="auto"/>
              <w:right w:val="single" w:sz="4" w:space="0" w:color="auto"/>
            </w:tcBorders>
          </w:tcPr>
          <w:p w14:paraId="68B889B3" w14:textId="77777777" w:rsidR="00334777" w:rsidRPr="003C1220" w:rsidRDefault="00334777"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tcPr>
          <w:p w14:paraId="0A87813B"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94</w:t>
            </w:r>
          </w:p>
        </w:tc>
        <w:tc>
          <w:tcPr>
            <w:tcW w:w="582" w:type="pct"/>
            <w:tcBorders>
              <w:top w:val="single" w:sz="4" w:space="0" w:color="auto"/>
              <w:left w:val="single" w:sz="4" w:space="0" w:color="auto"/>
              <w:bottom w:val="single" w:sz="4" w:space="0" w:color="auto"/>
              <w:right w:val="single" w:sz="4" w:space="0" w:color="auto"/>
            </w:tcBorders>
          </w:tcPr>
          <w:p w14:paraId="0B7568D0" w14:textId="77777777" w:rsidR="00334777" w:rsidRPr="003C1220" w:rsidRDefault="00334777" w:rsidP="002C6063">
            <w:pPr>
              <w:spacing w:after="0" w:line="276" w:lineRule="auto"/>
              <w:jc w:val="right"/>
              <w:rPr>
                <w:rFonts w:cs="Times New Roman"/>
                <w:szCs w:val="24"/>
              </w:rPr>
            </w:pPr>
            <w:r w:rsidRPr="003C1220">
              <w:rPr>
                <w:rFonts w:cs="Times New Roman"/>
                <w:szCs w:val="24"/>
              </w:rPr>
              <w:t>103</w:t>
            </w:r>
          </w:p>
        </w:tc>
        <w:tc>
          <w:tcPr>
            <w:tcW w:w="1120" w:type="pct"/>
            <w:vMerge w:val="restart"/>
            <w:tcBorders>
              <w:top w:val="single" w:sz="4" w:space="0" w:color="auto"/>
              <w:left w:val="single" w:sz="4" w:space="0" w:color="auto"/>
              <w:right w:val="single" w:sz="4" w:space="0" w:color="auto"/>
            </w:tcBorders>
          </w:tcPr>
          <w:p w14:paraId="3242A5C4" w14:textId="77777777" w:rsidR="00334777" w:rsidRPr="003C1220" w:rsidRDefault="00334777" w:rsidP="002C6063">
            <w:pPr>
              <w:spacing w:after="0" w:line="276" w:lineRule="auto"/>
              <w:jc w:val="center"/>
              <w:rPr>
                <w:rFonts w:cs="Times New Roman"/>
                <w:szCs w:val="24"/>
              </w:rPr>
            </w:pPr>
            <w:r w:rsidRPr="003C1220">
              <w:rPr>
                <w:rFonts w:cs="Times New Roman"/>
                <w:szCs w:val="24"/>
              </w:rPr>
              <w:t>0</w:t>
            </w:r>
          </w:p>
        </w:tc>
      </w:tr>
      <w:tr w:rsidR="002C6063" w:rsidRPr="003C1220" w14:paraId="0F4DF7F0" w14:textId="77777777" w:rsidTr="000134A5">
        <w:trPr>
          <w:trHeight w:val="300"/>
          <w:jc w:val="center"/>
        </w:trPr>
        <w:tc>
          <w:tcPr>
            <w:tcW w:w="298" w:type="pct"/>
            <w:vMerge/>
            <w:tcBorders>
              <w:left w:val="single" w:sz="4" w:space="0" w:color="auto"/>
              <w:right w:val="single" w:sz="4" w:space="0" w:color="auto"/>
            </w:tcBorders>
            <w:vAlign w:val="center"/>
          </w:tcPr>
          <w:p w14:paraId="01450D97"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5126FB59"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right w:val="single" w:sz="4" w:space="0" w:color="auto"/>
            </w:tcBorders>
            <w:vAlign w:val="center"/>
          </w:tcPr>
          <w:p w14:paraId="5F856697"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1BBD8B52" w14:textId="77777777" w:rsidR="00334777" w:rsidRPr="003C1220" w:rsidRDefault="00334777" w:rsidP="002C6063">
            <w:pPr>
              <w:spacing w:after="0" w:line="276" w:lineRule="auto"/>
              <w:jc w:val="center"/>
              <w:rPr>
                <w:rFonts w:cs="Times New Roman"/>
                <w:szCs w:val="24"/>
              </w:rPr>
            </w:pPr>
            <w:r w:rsidRPr="003C1220">
              <w:rPr>
                <w:rFonts w:cs="Times New Roman"/>
                <w:szCs w:val="24"/>
              </w:rPr>
              <w:t>Masculin</w:t>
            </w:r>
          </w:p>
        </w:tc>
        <w:tc>
          <w:tcPr>
            <w:tcW w:w="695" w:type="pct"/>
            <w:tcBorders>
              <w:top w:val="single" w:sz="4" w:space="0" w:color="auto"/>
              <w:left w:val="single" w:sz="4" w:space="0" w:color="auto"/>
              <w:bottom w:val="single" w:sz="4" w:space="0" w:color="auto"/>
              <w:right w:val="single" w:sz="4" w:space="0" w:color="auto"/>
            </w:tcBorders>
          </w:tcPr>
          <w:p w14:paraId="519681CF"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47</w:t>
            </w:r>
          </w:p>
        </w:tc>
        <w:tc>
          <w:tcPr>
            <w:tcW w:w="582" w:type="pct"/>
            <w:tcBorders>
              <w:top w:val="single" w:sz="4" w:space="0" w:color="auto"/>
              <w:left w:val="single" w:sz="4" w:space="0" w:color="auto"/>
              <w:bottom w:val="single" w:sz="4" w:space="0" w:color="auto"/>
              <w:right w:val="single" w:sz="4" w:space="0" w:color="auto"/>
            </w:tcBorders>
          </w:tcPr>
          <w:p w14:paraId="15FEC4CF" w14:textId="77777777" w:rsidR="00334777" w:rsidRPr="003C1220" w:rsidRDefault="00334777" w:rsidP="002C6063">
            <w:pPr>
              <w:spacing w:after="0" w:line="276" w:lineRule="auto"/>
              <w:jc w:val="right"/>
              <w:rPr>
                <w:rFonts w:cs="Times New Roman"/>
                <w:szCs w:val="24"/>
              </w:rPr>
            </w:pPr>
            <w:r w:rsidRPr="003C1220">
              <w:rPr>
                <w:rFonts w:cs="Times New Roman"/>
                <w:szCs w:val="24"/>
              </w:rPr>
              <w:t>51</w:t>
            </w:r>
          </w:p>
        </w:tc>
        <w:tc>
          <w:tcPr>
            <w:tcW w:w="1120" w:type="pct"/>
            <w:vMerge/>
            <w:tcBorders>
              <w:left w:val="single" w:sz="4" w:space="0" w:color="auto"/>
              <w:right w:val="single" w:sz="4" w:space="0" w:color="auto"/>
            </w:tcBorders>
          </w:tcPr>
          <w:p w14:paraId="69D0EE2C" w14:textId="77777777" w:rsidR="00334777" w:rsidRPr="003C1220" w:rsidRDefault="00334777" w:rsidP="002C6063">
            <w:pPr>
              <w:spacing w:after="0" w:line="276" w:lineRule="auto"/>
              <w:jc w:val="center"/>
              <w:rPr>
                <w:rFonts w:cs="Times New Roman"/>
                <w:szCs w:val="24"/>
              </w:rPr>
            </w:pPr>
          </w:p>
        </w:tc>
      </w:tr>
      <w:tr w:rsidR="002C6063" w:rsidRPr="003C1220" w14:paraId="650396A8" w14:textId="77777777" w:rsidTr="000134A5">
        <w:trPr>
          <w:trHeight w:val="300"/>
          <w:jc w:val="center"/>
        </w:trPr>
        <w:tc>
          <w:tcPr>
            <w:tcW w:w="298" w:type="pct"/>
            <w:vMerge/>
            <w:tcBorders>
              <w:left w:val="single" w:sz="4" w:space="0" w:color="auto"/>
              <w:bottom w:val="single" w:sz="4" w:space="0" w:color="auto"/>
              <w:right w:val="single" w:sz="4" w:space="0" w:color="auto"/>
            </w:tcBorders>
            <w:vAlign w:val="center"/>
          </w:tcPr>
          <w:p w14:paraId="3D2D5F85"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10B6470A"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bottom w:val="single" w:sz="4" w:space="0" w:color="auto"/>
              <w:right w:val="single" w:sz="4" w:space="0" w:color="auto"/>
            </w:tcBorders>
            <w:vAlign w:val="center"/>
          </w:tcPr>
          <w:p w14:paraId="3BCFF651"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3429574B" w14:textId="77777777" w:rsidR="00334777" w:rsidRPr="003C1220" w:rsidRDefault="00334777" w:rsidP="002C6063">
            <w:pPr>
              <w:spacing w:after="0" w:line="276" w:lineRule="auto"/>
              <w:jc w:val="center"/>
              <w:rPr>
                <w:rFonts w:cs="Times New Roman"/>
                <w:szCs w:val="24"/>
              </w:rPr>
            </w:pPr>
            <w:r w:rsidRPr="003C1220">
              <w:rPr>
                <w:rFonts w:cs="Times New Roman"/>
                <w:szCs w:val="24"/>
              </w:rPr>
              <w:t>Feminin</w:t>
            </w:r>
          </w:p>
        </w:tc>
        <w:tc>
          <w:tcPr>
            <w:tcW w:w="695" w:type="pct"/>
            <w:tcBorders>
              <w:top w:val="single" w:sz="4" w:space="0" w:color="auto"/>
              <w:left w:val="single" w:sz="4" w:space="0" w:color="auto"/>
              <w:bottom w:val="single" w:sz="4" w:space="0" w:color="auto"/>
              <w:right w:val="single" w:sz="4" w:space="0" w:color="auto"/>
            </w:tcBorders>
          </w:tcPr>
          <w:p w14:paraId="3106B83B"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47</w:t>
            </w:r>
          </w:p>
        </w:tc>
        <w:tc>
          <w:tcPr>
            <w:tcW w:w="582" w:type="pct"/>
            <w:tcBorders>
              <w:top w:val="single" w:sz="4" w:space="0" w:color="auto"/>
              <w:left w:val="single" w:sz="4" w:space="0" w:color="auto"/>
              <w:bottom w:val="single" w:sz="4" w:space="0" w:color="auto"/>
              <w:right w:val="single" w:sz="4" w:space="0" w:color="auto"/>
            </w:tcBorders>
          </w:tcPr>
          <w:p w14:paraId="69D67D0F" w14:textId="77777777" w:rsidR="00334777" w:rsidRPr="003C1220" w:rsidRDefault="00334777" w:rsidP="002C6063">
            <w:pPr>
              <w:spacing w:after="0" w:line="276" w:lineRule="auto"/>
              <w:jc w:val="right"/>
              <w:rPr>
                <w:rFonts w:cs="Times New Roman"/>
                <w:szCs w:val="24"/>
              </w:rPr>
            </w:pPr>
            <w:r w:rsidRPr="003C1220">
              <w:rPr>
                <w:rFonts w:cs="Times New Roman"/>
                <w:szCs w:val="24"/>
              </w:rPr>
              <w:t>52</w:t>
            </w:r>
          </w:p>
        </w:tc>
        <w:tc>
          <w:tcPr>
            <w:tcW w:w="1120" w:type="pct"/>
            <w:vMerge/>
            <w:tcBorders>
              <w:left w:val="single" w:sz="4" w:space="0" w:color="auto"/>
              <w:bottom w:val="single" w:sz="4" w:space="0" w:color="auto"/>
              <w:right w:val="single" w:sz="4" w:space="0" w:color="auto"/>
            </w:tcBorders>
          </w:tcPr>
          <w:p w14:paraId="6488892E" w14:textId="77777777" w:rsidR="00334777" w:rsidRPr="003C1220" w:rsidRDefault="00334777" w:rsidP="002C6063">
            <w:pPr>
              <w:spacing w:after="0" w:line="276" w:lineRule="auto"/>
              <w:jc w:val="center"/>
              <w:rPr>
                <w:rFonts w:cs="Times New Roman"/>
                <w:szCs w:val="24"/>
              </w:rPr>
            </w:pPr>
          </w:p>
        </w:tc>
      </w:tr>
      <w:tr w:rsidR="002C6063" w:rsidRPr="003C1220" w14:paraId="066E35EB" w14:textId="77777777" w:rsidTr="000134A5">
        <w:trPr>
          <w:trHeight w:val="300"/>
          <w:jc w:val="center"/>
        </w:trPr>
        <w:tc>
          <w:tcPr>
            <w:tcW w:w="298" w:type="pct"/>
            <w:vMerge w:val="restart"/>
            <w:tcBorders>
              <w:top w:val="single" w:sz="4" w:space="0" w:color="auto"/>
              <w:left w:val="single" w:sz="4" w:space="0" w:color="auto"/>
              <w:right w:val="single" w:sz="4" w:space="0" w:color="auto"/>
            </w:tcBorders>
            <w:vAlign w:val="center"/>
          </w:tcPr>
          <w:p w14:paraId="55B788EA" w14:textId="77777777" w:rsidR="00334777" w:rsidRPr="003C1220" w:rsidRDefault="00334777" w:rsidP="002C6063">
            <w:pPr>
              <w:spacing w:after="0" w:line="276" w:lineRule="auto"/>
              <w:rPr>
                <w:rFonts w:cs="Times New Roman"/>
                <w:bCs/>
                <w:szCs w:val="24"/>
              </w:rPr>
            </w:pPr>
            <w:r w:rsidRPr="003C1220">
              <w:rPr>
                <w:rFonts w:cs="Times New Roman"/>
                <w:bCs/>
                <w:szCs w:val="24"/>
              </w:rPr>
              <w:t>3</w:t>
            </w:r>
          </w:p>
        </w:tc>
        <w:tc>
          <w:tcPr>
            <w:tcW w:w="501" w:type="pct"/>
            <w:vMerge/>
            <w:tcBorders>
              <w:left w:val="single" w:sz="4" w:space="0" w:color="auto"/>
              <w:right w:val="single" w:sz="4" w:space="0" w:color="auto"/>
            </w:tcBorders>
            <w:vAlign w:val="center"/>
          </w:tcPr>
          <w:p w14:paraId="7D0C69B2" w14:textId="77777777" w:rsidR="00334777" w:rsidRPr="003C1220" w:rsidRDefault="00334777" w:rsidP="002C6063">
            <w:pPr>
              <w:spacing w:after="0" w:line="276" w:lineRule="auto"/>
              <w:rPr>
                <w:rFonts w:cs="Times New Roman"/>
                <w:bCs/>
                <w:szCs w:val="24"/>
              </w:rPr>
            </w:pPr>
          </w:p>
        </w:tc>
        <w:tc>
          <w:tcPr>
            <w:tcW w:w="1074" w:type="pct"/>
            <w:vMerge w:val="restart"/>
            <w:tcBorders>
              <w:top w:val="single" w:sz="4" w:space="0" w:color="auto"/>
              <w:left w:val="single" w:sz="4" w:space="0" w:color="auto"/>
              <w:right w:val="single" w:sz="4" w:space="0" w:color="auto"/>
            </w:tcBorders>
            <w:vAlign w:val="center"/>
          </w:tcPr>
          <w:p w14:paraId="603FD90F" w14:textId="77777777" w:rsidR="00334777" w:rsidRPr="003C1220" w:rsidRDefault="00334777" w:rsidP="002C6063">
            <w:pPr>
              <w:spacing w:after="0" w:line="276" w:lineRule="auto"/>
              <w:rPr>
                <w:rFonts w:cs="Times New Roman"/>
                <w:bCs/>
                <w:szCs w:val="24"/>
              </w:rPr>
            </w:pPr>
            <w:r w:rsidRPr="003C1220">
              <w:rPr>
                <w:rFonts w:cs="Times New Roman"/>
                <w:bCs/>
                <w:szCs w:val="24"/>
              </w:rPr>
              <w:t>Ocnița</w:t>
            </w:r>
          </w:p>
        </w:tc>
        <w:tc>
          <w:tcPr>
            <w:tcW w:w="730" w:type="pct"/>
            <w:tcBorders>
              <w:top w:val="single" w:sz="4" w:space="0" w:color="auto"/>
              <w:left w:val="single" w:sz="4" w:space="0" w:color="auto"/>
              <w:bottom w:val="single" w:sz="4" w:space="0" w:color="auto"/>
              <w:right w:val="single" w:sz="4" w:space="0" w:color="auto"/>
            </w:tcBorders>
          </w:tcPr>
          <w:p w14:paraId="0C76F6FC" w14:textId="77777777" w:rsidR="00334777" w:rsidRPr="003C1220" w:rsidRDefault="00334777"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tcPr>
          <w:p w14:paraId="4AEDCF8D"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880</w:t>
            </w:r>
          </w:p>
        </w:tc>
        <w:tc>
          <w:tcPr>
            <w:tcW w:w="582" w:type="pct"/>
            <w:tcBorders>
              <w:top w:val="single" w:sz="4" w:space="0" w:color="auto"/>
              <w:left w:val="single" w:sz="4" w:space="0" w:color="auto"/>
              <w:bottom w:val="single" w:sz="4" w:space="0" w:color="auto"/>
              <w:right w:val="single" w:sz="4" w:space="0" w:color="auto"/>
            </w:tcBorders>
          </w:tcPr>
          <w:p w14:paraId="2040424B" w14:textId="77777777" w:rsidR="00334777" w:rsidRPr="003C1220" w:rsidRDefault="00334777" w:rsidP="002C6063">
            <w:pPr>
              <w:spacing w:after="0" w:line="276" w:lineRule="auto"/>
              <w:jc w:val="right"/>
              <w:rPr>
                <w:rFonts w:cs="Times New Roman"/>
                <w:szCs w:val="24"/>
              </w:rPr>
            </w:pPr>
            <w:r w:rsidRPr="003C1220">
              <w:rPr>
                <w:rFonts w:cs="Times New Roman"/>
                <w:szCs w:val="24"/>
              </w:rPr>
              <w:t>960</w:t>
            </w:r>
          </w:p>
        </w:tc>
        <w:tc>
          <w:tcPr>
            <w:tcW w:w="1120" w:type="pct"/>
            <w:vMerge w:val="restart"/>
            <w:tcBorders>
              <w:top w:val="single" w:sz="4" w:space="0" w:color="auto"/>
              <w:left w:val="single" w:sz="4" w:space="0" w:color="auto"/>
              <w:right w:val="single" w:sz="4" w:space="0" w:color="auto"/>
            </w:tcBorders>
          </w:tcPr>
          <w:p w14:paraId="5C3C0A91" w14:textId="77777777" w:rsidR="00334777" w:rsidRPr="003C1220" w:rsidRDefault="00334777" w:rsidP="002C6063">
            <w:pPr>
              <w:spacing w:after="0" w:line="276" w:lineRule="auto"/>
              <w:jc w:val="center"/>
              <w:rPr>
                <w:rFonts w:cs="Times New Roman"/>
                <w:szCs w:val="24"/>
              </w:rPr>
            </w:pPr>
            <w:r w:rsidRPr="003C1220">
              <w:rPr>
                <w:rFonts w:cs="Times New Roman"/>
                <w:szCs w:val="24"/>
              </w:rPr>
              <w:t>0</w:t>
            </w:r>
          </w:p>
        </w:tc>
      </w:tr>
      <w:tr w:rsidR="002C6063" w:rsidRPr="003C1220" w14:paraId="00E412D8" w14:textId="77777777" w:rsidTr="000134A5">
        <w:trPr>
          <w:trHeight w:val="300"/>
          <w:jc w:val="center"/>
        </w:trPr>
        <w:tc>
          <w:tcPr>
            <w:tcW w:w="298" w:type="pct"/>
            <w:vMerge/>
            <w:tcBorders>
              <w:left w:val="single" w:sz="4" w:space="0" w:color="auto"/>
              <w:right w:val="single" w:sz="4" w:space="0" w:color="auto"/>
            </w:tcBorders>
            <w:vAlign w:val="center"/>
          </w:tcPr>
          <w:p w14:paraId="4D1738A9"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0EE57F64"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right w:val="single" w:sz="4" w:space="0" w:color="auto"/>
            </w:tcBorders>
            <w:vAlign w:val="center"/>
          </w:tcPr>
          <w:p w14:paraId="1554EA8F"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75B73182" w14:textId="77777777" w:rsidR="00334777" w:rsidRPr="003C1220" w:rsidRDefault="00334777" w:rsidP="002C6063">
            <w:pPr>
              <w:spacing w:after="0" w:line="276" w:lineRule="auto"/>
              <w:jc w:val="center"/>
              <w:rPr>
                <w:rFonts w:cs="Times New Roman"/>
                <w:szCs w:val="24"/>
              </w:rPr>
            </w:pPr>
            <w:r w:rsidRPr="003C1220">
              <w:rPr>
                <w:rFonts w:cs="Times New Roman"/>
                <w:szCs w:val="24"/>
              </w:rPr>
              <w:t>Masculin</w:t>
            </w:r>
          </w:p>
        </w:tc>
        <w:tc>
          <w:tcPr>
            <w:tcW w:w="695" w:type="pct"/>
            <w:tcBorders>
              <w:top w:val="single" w:sz="4" w:space="0" w:color="auto"/>
              <w:left w:val="single" w:sz="4" w:space="0" w:color="auto"/>
              <w:bottom w:val="single" w:sz="4" w:space="0" w:color="auto"/>
              <w:right w:val="single" w:sz="4" w:space="0" w:color="auto"/>
            </w:tcBorders>
          </w:tcPr>
          <w:p w14:paraId="0FF345F6"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437</w:t>
            </w:r>
          </w:p>
        </w:tc>
        <w:tc>
          <w:tcPr>
            <w:tcW w:w="582" w:type="pct"/>
            <w:tcBorders>
              <w:top w:val="single" w:sz="4" w:space="0" w:color="auto"/>
              <w:left w:val="single" w:sz="4" w:space="0" w:color="auto"/>
              <w:bottom w:val="single" w:sz="4" w:space="0" w:color="auto"/>
              <w:right w:val="single" w:sz="4" w:space="0" w:color="auto"/>
            </w:tcBorders>
          </w:tcPr>
          <w:p w14:paraId="02CF9A0E" w14:textId="77777777" w:rsidR="00334777" w:rsidRPr="003C1220" w:rsidRDefault="00334777" w:rsidP="002C6063">
            <w:pPr>
              <w:spacing w:after="0" w:line="276" w:lineRule="auto"/>
              <w:jc w:val="right"/>
              <w:rPr>
                <w:rFonts w:cs="Times New Roman"/>
                <w:szCs w:val="24"/>
              </w:rPr>
            </w:pPr>
            <w:r w:rsidRPr="003C1220">
              <w:rPr>
                <w:rFonts w:cs="Times New Roman"/>
                <w:szCs w:val="24"/>
              </w:rPr>
              <w:t>478</w:t>
            </w:r>
          </w:p>
        </w:tc>
        <w:tc>
          <w:tcPr>
            <w:tcW w:w="1120" w:type="pct"/>
            <w:vMerge/>
            <w:tcBorders>
              <w:left w:val="single" w:sz="4" w:space="0" w:color="auto"/>
              <w:right w:val="single" w:sz="4" w:space="0" w:color="auto"/>
            </w:tcBorders>
          </w:tcPr>
          <w:p w14:paraId="7155BA96" w14:textId="77777777" w:rsidR="00334777" w:rsidRPr="003C1220" w:rsidRDefault="00334777" w:rsidP="002C6063">
            <w:pPr>
              <w:spacing w:after="0" w:line="276" w:lineRule="auto"/>
              <w:jc w:val="center"/>
              <w:rPr>
                <w:rFonts w:cs="Times New Roman"/>
                <w:szCs w:val="24"/>
              </w:rPr>
            </w:pPr>
          </w:p>
        </w:tc>
      </w:tr>
      <w:tr w:rsidR="002C6063" w:rsidRPr="003C1220" w14:paraId="76BAE7DE" w14:textId="77777777" w:rsidTr="000134A5">
        <w:trPr>
          <w:trHeight w:val="300"/>
          <w:jc w:val="center"/>
        </w:trPr>
        <w:tc>
          <w:tcPr>
            <w:tcW w:w="298" w:type="pct"/>
            <w:vMerge/>
            <w:tcBorders>
              <w:left w:val="single" w:sz="4" w:space="0" w:color="auto"/>
              <w:bottom w:val="single" w:sz="4" w:space="0" w:color="auto"/>
              <w:right w:val="single" w:sz="4" w:space="0" w:color="auto"/>
            </w:tcBorders>
            <w:vAlign w:val="center"/>
          </w:tcPr>
          <w:p w14:paraId="48B3A6BC"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2F1051F7"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bottom w:val="single" w:sz="4" w:space="0" w:color="auto"/>
              <w:right w:val="single" w:sz="4" w:space="0" w:color="auto"/>
            </w:tcBorders>
            <w:vAlign w:val="center"/>
          </w:tcPr>
          <w:p w14:paraId="2025439A"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509F40BD" w14:textId="77777777" w:rsidR="00334777" w:rsidRPr="003C1220" w:rsidRDefault="00334777" w:rsidP="002C6063">
            <w:pPr>
              <w:spacing w:after="0" w:line="276" w:lineRule="auto"/>
              <w:jc w:val="center"/>
              <w:rPr>
                <w:rFonts w:cs="Times New Roman"/>
                <w:szCs w:val="24"/>
              </w:rPr>
            </w:pPr>
            <w:r w:rsidRPr="003C1220">
              <w:rPr>
                <w:rFonts w:cs="Times New Roman"/>
                <w:szCs w:val="24"/>
              </w:rPr>
              <w:t>Feminin</w:t>
            </w:r>
          </w:p>
        </w:tc>
        <w:tc>
          <w:tcPr>
            <w:tcW w:w="695" w:type="pct"/>
            <w:tcBorders>
              <w:top w:val="single" w:sz="4" w:space="0" w:color="auto"/>
              <w:left w:val="single" w:sz="4" w:space="0" w:color="auto"/>
              <w:bottom w:val="single" w:sz="4" w:space="0" w:color="auto"/>
              <w:right w:val="single" w:sz="4" w:space="0" w:color="auto"/>
            </w:tcBorders>
          </w:tcPr>
          <w:p w14:paraId="08836BAE"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443</w:t>
            </w:r>
          </w:p>
        </w:tc>
        <w:tc>
          <w:tcPr>
            <w:tcW w:w="582" w:type="pct"/>
            <w:tcBorders>
              <w:top w:val="single" w:sz="4" w:space="0" w:color="auto"/>
              <w:left w:val="single" w:sz="4" w:space="0" w:color="auto"/>
              <w:bottom w:val="single" w:sz="4" w:space="0" w:color="auto"/>
              <w:right w:val="single" w:sz="4" w:space="0" w:color="auto"/>
            </w:tcBorders>
          </w:tcPr>
          <w:p w14:paraId="34C69D98" w14:textId="77777777" w:rsidR="00334777" w:rsidRPr="003C1220" w:rsidRDefault="00334777" w:rsidP="002C6063">
            <w:pPr>
              <w:spacing w:after="0" w:line="276" w:lineRule="auto"/>
              <w:jc w:val="right"/>
              <w:rPr>
                <w:rFonts w:cs="Times New Roman"/>
                <w:szCs w:val="24"/>
              </w:rPr>
            </w:pPr>
            <w:r w:rsidRPr="003C1220">
              <w:rPr>
                <w:rFonts w:cs="Times New Roman"/>
                <w:szCs w:val="24"/>
              </w:rPr>
              <w:t>482</w:t>
            </w:r>
          </w:p>
        </w:tc>
        <w:tc>
          <w:tcPr>
            <w:tcW w:w="1120" w:type="pct"/>
            <w:vMerge/>
            <w:tcBorders>
              <w:left w:val="single" w:sz="4" w:space="0" w:color="auto"/>
              <w:bottom w:val="single" w:sz="4" w:space="0" w:color="auto"/>
              <w:right w:val="single" w:sz="4" w:space="0" w:color="auto"/>
            </w:tcBorders>
          </w:tcPr>
          <w:p w14:paraId="4298B094" w14:textId="77777777" w:rsidR="00334777" w:rsidRPr="003C1220" w:rsidRDefault="00334777" w:rsidP="002C6063">
            <w:pPr>
              <w:spacing w:after="0" w:line="276" w:lineRule="auto"/>
              <w:jc w:val="center"/>
              <w:rPr>
                <w:rFonts w:cs="Times New Roman"/>
                <w:szCs w:val="24"/>
              </w:rPr>
            </w:pPr>
          </w:p>
        </w:tc>
      </w:tr>
      <w:tr w:rsidR="002C6063" w:rsidRPr="003C1220" w14:paraId="00A00645" w14:textId="77777777" w:rsidTr="000134A5">
        <w:trPr>
          <w:trHeight w:val="300"/>
          <w:jc w:val="center"/>
        </w:trPr>
        <w:tc>
          <w:tcPr>
            <w:tcW w:w="298" w:type="pct"/>
            <w:vMerge w:val="restart"/>
            <w:tcBorders>
              <w:top w:val="single" w:sz="4" w:space="0" w:color="auto"/>
              <w:left w:val="single" w:sz="4" w:space="0" w:color="auto"/>
              <w:right w:val="single" w:sz="4" w:space="0" w:color="auto"/>
            </w:tcBorders>
            <w:vAlign w:val="center"/>
          </w:tcPr>
          <w:p w14:paraId="7B5E2223" w14:textId="77777777" w:rsidR="00334777" w:rsidRPr="003C1220" w:rsidRDefault="00334777" w:rsidP="002C6063">
            <w:pPr>
              <w:spacing w:after="0" w:line="276" w:lineRule="auto"/>
              <w:rPr>
                <w:rFonts w:cs="Times New Roman"/>
                <w:bCs/>
                <w:szCs w:val="24"/>
              </w:rPr>
            </w:pPr>
            <w:r w:rsidRPr="003C1220">
              <w:rPr>
                <w:rFonts w:cs="Times New Roman"/>
                <w:bCs/>
                <w:szCs w:val="24"/>
              </w:rPr>
              <w:t>4</w:t>
            </w:r>
          </w:p>
        </w:tc>
        <w:tc>
          <w:tcPr>
            <w:tcW w:w="501" w:type="pct"/>
            <w:vMerge/>
            <w:tcBorders>
              <w:left w:val="single" w:sz="4" w:space="0" w:color="auto"/>
              <w:right w:val="single" w:sz="4" w:space="0" w:color="auto"/>
            </w:tcBorders>
            <w:vAlign w:val="center"/>
          </w:tcPr>
          <w:p w14:paraId="65508788" w14:textId="77777777" w:rsidR="00334777" w:rsidRPr="003C1220" w:rsidRDefault="00334777" w:rsidP="002C6063">
            <w:pPr>
              <w:spacing w:after="0" w:line="276" w:lineRule="auto"/>
              <w:rPr>
                <w:rFonts w:cs="Times New Roman"/>
                <w:bCs/>
                <w:szCs w:val="24"/>
              </w:rPr>
            </w:pPr>
          </w:p>
        </w:tc>
        <w:tc>
          <w:tcPr>
            <w:tcW w:w="1074" w:type="pct"/>
            <w:vMerge w:val="restart"/>
            <w:tcBorders>
              <w:top w:val="single" w:sz="4" w:space="0" w:color="auto"/>
              <w:left w:val="single" w:sz="4" w:space="0" w:color="auto"/>
              <w:right w:val="single" w:sz="4" w:space="0" w:color="auto"/>
            </w:tcBorders>
            <w:vAlign w:val="center"/>
          </w:tcPr>
          <w:p w14:paraId="5D6C5F1F" w14:textId="77777777" w:rsidR="00334777" w:rsidRPr="003C1220" w:rsidRDefault="00334777" w:rsidP="002C6063">
            <w:pPr>
              <w:spacing w:after="0" w:line="276" w:lineRule="auto"/>
              <w:rPr>
                <w:rFonts w:cs="Times New Roman"/>
                <w:bCs/>
                <w:szCs w:val="24"/>
              </w:rPr>
            </w:pPr>
            <w:r w:rsidRPr="003C1220">
              <w:rPr>
                <w:rFonts w:cs="Times New Roman"/>
                <w:bCs/>
                <w:szCs w:val="24"/>
              </w:rPr>
              <w:t>Pinticu</w:t>
            </w:r>
          </w:p>
        </w:tc>
        <w:tc>
          <w:tcPr>
            <w:tcW w:w="730" w:type="pct"/>
            <w:tcBorders>
              <w:top w:val="single" w:sz="4" w:space="0" w:color="auto"/>
              <w:left w:val="single" w:sz="4" w:space="0" w:color="auto"/>
              <w:bottom w:val="single" w:sz="4" w:space="0" w:color="auto"/>
              <w:right w:val="single" w:sz="4" w:space="0" w:color="auto"/>
            </w:tcBorders>
          </w:tcPr>
          <w:p w14:paraId="218A05A0" w14:textId="77777777" w:rsidR="00334777" w:rsidRPr="003C1220" w:rsidRDefault="00334777"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tcPr>
          <w:p w14:paraId="47068B0A"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696</w:t>
            </w:r>
          </w:p>
        </w:tc>
        <w:tc>
          <w:tcPr>
            <w:tcW w:w="582" w:type="pct"/>
            <w:tcBorders>
              <w:top w:val="single" w:sz="4" w:space="0" w:color="auto"/>
              <w:left w:val="single" w:sz="4" w:space="0" w:color="auto"/>
              <w:bottom w:val="single" w:sz="4" w:space="0" w:color="auto"/>
              <w:right w:val="single" w:sz="4" w:space="0" w:color="auto"/>
            </w:tcBorders>
          </w:tcPr>
          <w:p w14:paraId="6110D626" w14:textId="77777777" w:rsidR="00334777" w:rsidRPr="003C1220" w:rsidRDefault="00334777" w:rsidP="002C6063">
            <w:pPr>
              <w:spacing w:after="0" w:line="276" w:lineRule="auto"/>
              <w:jc w:val="right"/>
              <w:rPr>
                <w:rFonts w:cs="Times New Roman"/>
                <w:szCs w:val="24"/>
              </w:rPr>
            </w:pPr>
            <w:r w:rsidRPr="003C1220">
              <w:rPr>
                <w:rFonts w:cs="Times New Roman"/>
                <w:szCs w:val="24"/>
              </w:rPr>
              <w:t>760</w:t>
            </w:r>
          </w:p>
        </w:tc>
        <w:tc>
          <w:tcPr>
            <w:tcW w:w="1120" w:type="pct"/>
            <w:vMerge w:val="restart"/>
            <w:tcBorders>
              <w:top w:val="single" w:sz="4" w:space="0" w:color="auto"/>
              <w:left w:val="single" w:sz="4" w:space="0" w:color="auto"/>
              <w:right w:val="single" w:sz="4" w:space="0" w:color="auto"/>
            </w:tcBorders>
          </w:tcPr>
          <w:p w14:paraId="5DF44FA3" w14:textId="77777777" w:rsidR="00334777" w:rsidRPr="003C1220" w:rsidRDefault="00334777" w:rsidP="002C6063">
            <w:pPr>
              <w:spacing w:after="0" w:line="276" w:lineRule="auto"/>
              <w:jc w:val="center"/>
              <w:rPr>
                <w:rFonts w:cs="Times New Roman"/>
                <w:szCs w:val="24"/>
              </w:rPr>
            </w:pPr>
            <w:r w:rsidRPr="003C1220">
              <w:rPr>
                <w:rFonts w:cs="Times New Roman"/>
                <w:szCs w:val="24"/>
              </w:rPr>
              <w:t>0</w:t>
            </w:r>
          </w:p>
        </w:tc>
      </w:tr>
      <w:tr w:rsidR="002C6063" w:rsidRPr="003C1220" w14:paraId="64E98977" w14:textId="77777777" w:rsidTr="000134A5">
        <w:trPr>
          <w:trHeight w:val="300"/>
          <w:jc w:val="center"/>
        </w:trPr>
        <w:tc>
          <w:tcPr>
            <w:tcW w:w="298" w:type="pct"/>
            <w:vMerge/>
            <w:tcBorders>
              <w:left w:val="single" w:sz="4" w:space="0" w:color="auto"/>
              <w:right w:val="single" w:sz="4" w:space="0" w:color="auto"/>
            </w:tcBorders>
            <w:vAlign w:val="center"/>
          </w:tcPr>
          <w:p w14:paraId="161D47AE"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7C53A40B"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right w:val="single" w:sz="4" w:space="0" w:color="auto"/>
            </w:tcBorders>
            <w:vAlign w:val="center"/>
          </w:tcPr>
          <w:p w14:paraId="2FC92A6D"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536D7389" w14:textId="77777777" w:rsidR="00334777" w:rsidRPr="003C1220" w:rsidRDefault="00334777" w:rsidP="002C6063">
            <w:pPr>
              <w:spacing w:after="0" w:line="276" w:lineRule="auto"/>
              <w:jc w:val="center"/>
              <w:rPr>
                <w:rFonts w:cs="Times New Roman"/>
                <w:szCs w:val="24"/>
              </w:rPr>
            </w:pPr>
            <w:r w:rsidRPr="003C1220">
              <w:rPr>
                <w:rFonts w:cs="Times New Roman"/>
                <w:szCs w:val="24"/>
              </w:rPr>
              <w:t>Masculin</w:t>
            </w:r>
          </w:p>
        </w:tc>
        <w:tc>
          <w:tcPr>
            <w:tcW w:w="695" w:type="pct"/>
            <w:tcBorders>
              <w:top w:val="single" w:sz="4" w:space="0" w:color="auto"/>
              <w:left w:val="single" w:sz="4" w:space="0" w:color="auto"/>
              <w:bottom w:val="single" w:sz="4" w:space="0" w:color="auto"/>
              <w:right w:val="single" w:sz="4" w:space="0" w:color="auto"/>
            </w:tcBorders>
          </w:tcPr>
          <w:p w14:paraId="28F623BD"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345</w:t>
            </w:r>
          </w:p>
        </w:tc>
        <w:tc>
          <w:tcPr>
            <w:tcW w:w="582" w:type="pct"/>
            <w:tcBorders>
              <w:top w:val="single" w:sz="4" w:space="0" w:color="auto"/>
              <w:left w:val="single" w:sz="4" w:space="0" w:color="auto"/>
              <w:bottom w:val="single" w:sz="4" w:space="0" w:color="auto"/>
              <w:right w:val="single" w:sz="4" w:space="0" w:color="auto"/>
            </w:tcBorders>
          </w:tcPr>
          <w:p w14:paraId="05C5E2C1" w14:textId="77777777" w:rsidR="00334777" w:rsidRPr="003C1220" w:rsidRDefault="00334777" w:rsidP="002C6063">
            <w:pPr>
              <w:spacing w:after="0" w:line="276" w:lineRule="auto"/>
              <w:jc w:val="right"/>
              <w:rPr>
                <w:rFonts w:cs="Times New Roman"/>
                <w:szCs w:val="24"/>
              </w:rPr>
            </w:pPr>
            <w:r w:rsidRPr="003C1220">
              <w:rPr>
                <w:rFonts w:cs="Times New Roman"/>
                <w:szCs w:val="24"/>
              </w:rPr>
              <w:t>378</w:t>
            </w:r>
          </w:p>
        </w:tc>
        <w:tc>
          <w:tcPr>
            <w:tcW w:w="1120" w:type="pct"/>
            <w:vMerge/>
            <w:tcBorders>
              <w:left w:val="single" w:sz="4" w:space="0" w:color="auto"/>
              <w:right w:val="single" w:sz="4" w:space="0" w:color="auto"/>
            </w:tcBorders>
          </w:tcPr>
          <w:p w14:paraId="1398B878" w14:textId="77777777" w:rsidR="00334777" w:rsidRPr="003C1220" w:rsidRDefault="00334777" w:rsidP="002C6063">
            <w:pPr>
              <w:spacing w:after="0" w:line="276" w:lineRule="auto"/>
              <w:jc w:val="center"/>
              <w:rPr>
                <w:rFonts w:cs="Times New Roman"/>
                <w:szCs w:val="24"/>
              </w:rPr>
            </w:pPr>
          </w:p>
        </w:tc>
      </w:tr>
      <w:tr w:rsidR="002C6063" w:rsidRPr="003C1220" w14:paraId="6624E32E" w14:textId="77777777" w:rsidTr="000134A5">
        <w:trPr>
          <w:trHeight w:val="300"/>
          <w:jc w:val="center"/>
        </w:trPr>
        <w:tc>
          <w:tcPr>
            <w:tcW w:w="298" w:type="pct"/>
            <w:vMerge/>
            <w:tcBorders>
              <w:left w:val="single" w:sz="4" w:space="0" w:color="auto"/>
              <w:bottom w:val="single" w:sz="4" w:space="0" w:color="auto"/>
              <w:right w:val="single" w:sz="4" w:space="0" w:color="auto"/>
            </w:tcBorders>
            <w:vAlign w:val="center"/>
          </w:tcPr>
          <w:p w14:paraId="6E4B8B12"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63232082"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bottom w:val="single" w:sz="4" w:space="0" w:color="auto"/>
              <w:right w:val="single" w:sz="4" w:space="0" w:color="auto"/>
            </w:tcBorders>
            <w:vAlign w:val="center"/>
          </w:tcPr>
          <w:p w14:paraId="55A2F584"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67B19E12" w14:textId="77777777" w:rsidR="00334777" w:rsidRPr="003C1220" w:rsidRDefault="00334777" w:rsidP="002C6063">
            <w:pPr>
              <w:spacing w:after="0" w:line="276" w:lineRule="auto"/>
              <w:jc w:val="center"/>
              <w:rPr>
                <w:rFonts w:cs="Times New Roman"/>
                <w:szCs w:val="24"/>
              </w:rPr>
            </w:pPr>
            <w:r w:rsidRPr="003C1220">
              <w:rPr>
                <w:rFonts w:cs="Times New Roman"/>
                <w:szCs w:val="24"/>
              </w:rPr>
              <w:t>Feminin</w:t>
            </w:r>
          </w:p>
        </w:tc>
        <w:tc>
          <w:tcPr>
            <w:tcW w:w="695" w:type="pct"/>
            <w:tcBorders>
              <w:top w:val="single" w:sz="4" w:space="0" w:color="auto"/>
              <w:left w:val="single" w:sz="4" w:space="0" w:color="auto"/>
              <w:bottom w:val="single" w:sz="4" w:space="0" w:color="auto"/>
              <w:right w:val="single" w:sz="4" w:space="0" w:color="auto"/>
            </w:tcBorders>
          </w:tcPr>
          <w:p w14:paraId="2409FF91"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351</w:t>
            </w:r>
          </w:p>
        </w:tc>
        <w:tc>
          <w:tcPr>
            <w:tcW w:w="582" w:type="pct"/>
            <w:tcBorders>
              <w:top w:val="single" w:sz="4" w:space="0" w:color="auto"/>
              <w:left w:val="single" w:sz="4" w:space="0" w:color="auto"/>
              <w:bottom w:val="single" w:sz="4" w:space="0" w:color="auto"/>
              <w:right w:val="single" w:sz="4" w:space="0" w:color="auto"/>
            </w:tcBorders>
          </w:tcPr>
          <w:p w14:paraId="2E9E2E26" w14:textId="77777777" w:rsidR="00334777" w:rsidRPr="003C1220" w:rsidRDefault="00334777" w:rsidP="002C6063">
            <w:pPr>
              <w:spacing w:after="0" w:line="276" w:lineRule="auto"/>
              <w:jc w:val="right"/>
              <w:rPr>
                <w:rFonts w:cs="Times New Roman"/>
                <w:szCs w:val="24"/>
              </w:rPr>
            </w:pPr>
            <w:r w:rsidRPr="003C1220">
              <w:rPr>
                <w:rFonts w:cs="Times New Roman"/>
                <w:szCs w:val="24"/>
              </w:rPr>
              <w:t>382</w:t>
            </w:r>
          </w:p>
        </w:tc>
        <w:tc>
          <w:tcPr>
            <w:tcW w:w="1120" w:type="pct"/>
            <w:vMerge/>
            <w:tcBorders>
              <w:left w:val="single" w:sz="4" w:space="0" w:color="auto"/>
              <w:bottom w:val="single" w:sz="4" w:space="0" w:color="auto"/>
              <w:right w:val="single" w:sz="4" w:space="0" w:color="auto"/>
            </w:tcBorders>
          </w:tcPr>
          <w:p w14:paraId="055D44CB" w14:textId="77777777" w:rsidR="00334777" w:rsidRPr="003C1220" w:rsidRDefault="00334777" w:rsidP="002C6063">
            <w:pPr>
              <w:spacing w:after="0" w:line="276" w:lineRule="auto"/>
              <w:jc w:val="center"/>
              <w:rPr>
                <w:rFonts w:cs="Times New Roman"/>
                <w:szCs w:val="24"/>
              </w:rPr>
            </w:pPr>
          </w:p>
        </w:tc>
      </w:tr>
      <w:tr w:rsidR="002C6063" w:rsidRPr="003C1220" w14:paraId="5887E635" w14:textId="77777777" w:rsidTr="000134A5">
        <w:trPr>
          <w:trHeight w:val="300"/>
          <w:jc w:val="center"/>
        </w:trPr>
        <w:tc>
          <w:tcPr>
            <w:tcW w:w="298" w:type="pct"/>
            <w:vMerge w:val="restart"/>
            <w:tcBorders>
              <w:top w:val="single" w:sz="4" w:space="0" w:color="auto"/>
              <w:left w:val="single" w:sz="4" w:space="0" w:color="auto"/>
              <w:right w:val="single" w:sz="4" w:space="0" w:color="auto"/>
            </w:tcBorders>
            <w:vAlign w:val="center"/>
          </w:tcPr>
          <w:p w14:paraId="302C47D5" w14:textId="77777777" w:rsidR="00334777" w:rsidRPr="003C1220" w:rsidRDefault="00334777" w:rsidP="002C6063">
            <w:pPr>
              <w:spacing w:after="0" w:line="276" w:lineRule="auto"/>
              <w:rPr>
                <w:rFonts w:cs="Times New Roman"/>
                <w:bCs/>
                <w:szCs w:val="24"/>
              </w:rPr>
            </w:pPr>
            <w:r w:rsidRPr="003C1220">
              <w:rPr>
                <w:rFonts w:cs="Times New Roman"/>
                <w:bCs/>
                <w:szCs w:val="24"/>
              </w:rPr>
              <w:t>5</w:t>
            </w:r>
          </w:p>
        </w:tc>
        <w:tc>
          <w:tcPr>
            <w:tcW w:w="501" w:type="pct"/>
            <w:vMerge/>
            <w:tcBorders>
              <w:left w:val="single" w:sz="4" w:space="0" w:color="auto"/>
              <w:right w:val="single" w:sz="4" w:space="0" w:color="auto"/>
            </w:tcBorders>
            <w:vAlign w:val="center"/>
          </w:tcPr>
          <w:p w14:paraId="2DCC9457" w14:textId="77777777" w:rsidR="00334777" w:rsidRPr="003C1220" w:rsidRDefault="00334777" w:rsidP="002C6063">
            <w:pPr>
              <w:spacing w:after="0" w:line="276" w:lineRule="auto"/>
              <w:rPr>
                <w:rFonts w:cs="Times New Roman"/>
                <w:bCs/>
                <w:szCs w:val="24"/>
              </w:rPr>
            </w:pPr>
          </w:p>
        </w:tc>
        <w:tc>
          <w:tcPr>
            <w:tcW w:w="1074" w:type="pct"/>
            <w:vMerge w:val="restart"/>
            <w:tcBorders>
              <w:top w:val="single" w:sz="4" w:space="0" w:color="auto"/>
              <w:left w:val="single" w:sz="4" w:space="0" w:color="auto"/>
              <w:right w:val="single" w:sz="4" w:space="0" w:color="auto"/>
            </w:tcBorders>
            <w:vAlign w:val="center"/>
          </w:tcPr>
          <w:p w14:paraId="1C639EE8" w14:textId="77777777" w:rsidR="00334777" w:rsidRPr="003C1220" w:rsidRDefault="00334777" w:rsidP="002C6063">
            <w:pPr>
              <w:spacing w:after="0" w:line="276" w:lineRule="auto"/>
              <w:rPr>
                <w:rFonts w:cs="Times New Roman"/>
                <w:bCs/>
                <w:szCs w:val="24"/>
              </w:rPr>
            </w:pPr>
            <w:r w:rsidRPr="003C1220">
              <w:rPr>
                <w:rFonts w:cs="Times New Roman"/>
                <w:bCs/>
                <w:szCs w:val="24"/>
              </w:rPr>
              <w:t>Viile Tecii</w:t>
            </w:r>
          </w:p>
        </w:tc>
        <w:tc>
          <w:tcPr>
            <w:tcW w:w="730" w:type="pct"/>
            <w:tcBorders>
              <w:top w:val="single" w:sz="4" w:space="0" w:color="auto"/>
              <w:left w:val="single" w:sz="4" w:space="0" w:color="auto"/>
              <w:bottom w:val="single" w:sz="4" w:space="0" w:color="auto"/>
              <w:right w:val="single" w:sz="4" w:space="0" w:color="auto"/>
            </w:tcBorders>
          </w:tcPr>
          <w:p w14:paraId="34D3E0D4" w14:textId="77777777" w:rsidR="00334777" w:rsidRPr="003C1220" w:rsidRDefault="00334777" w:rsidP="002C6063">
            <w:pPr>
              <w:spacing w:after="0" w:line="276" w:lineRule="auto"/>
              <w:jc w:val="center"/>
              <w:rPr>
                <w:rFonts w:cs="Times New Roman"/>
                <w:szCs w:val="24"/>
              </w:rPr>
            </w:pPr>
            <w:r w:rsidRPr="003C1220">
              <w:rPr>
                <w:rFonts w:cs="Times New Roman"/>
                <w:szCs w:val="24"/>
              </w:rPr>
              <w:t>Total</w:t>
            </w:r>
          </w:p>
        </w:tc>
        <w:tc>
          <w:tcPr>
            <w:tcW w:w="695" w:type="pct"/>
            <w:tcBorders>
              <w:top w:val="single" w:sz="4" w:space="0" w:color="auto"/>
              <w:left w:val="single" w:sz="4" w:space="0" w:color="auto"/>
              <w:bottom w:val="single" w:sz="4" w:space="0" w:color="auto"/>
              <w:right w:val="single" w:sz="4" w:space="0" w:color="auto"/>
            </w:tcBorders>
          </w:tcPr>
          <w:p w14:paraId="3F6507D9"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1004</w:t>
            </w:r>
          </w:p>
        </w:tc>
        <w:tc>
          <w:tcPr>
            <w:tcW w:w="582" w:type="pct"/>
            <w:tcBorders>
              <w:top w:val="single" w:sz="4" w:space="0" w:color="auto"/>
              <w:left w:val="single" w:sz="4" w:space="0" w:color="auto"/>
              <w:bottom w:val="single" w:sz="4" w:space="0" w:color="auto"/>
              <w:right w:val="single" w:sz="4" w:space="0" w:color="auto"/>
            </w:tcBorders>
          </w:tcPr>
          <w:p w14:paraId="21EAD9B7" w14:textId="77777777" w:rsidR="00334777" w:rsidRPr="003C1220" w:rsidRDefault="00334777" w:rsidP="002C6063">
            <w:pPr>
              <w:spacing w:after="0" w:line="276" w:lineRule="auto"/>
              <w:jc w:val="right"/>
              <w:rPr>
                <w:rFonts w:cs="Times New Roman"/>
                <w:szCs w:val="24"/>
              </w:rPr>
            </w:pPr>
            <w:r w:rsidRPr="003C1220">
              <w:rPr>
                <w:rFonts w:cs="Times New Roman"/>
                <w:szCs w:val="24"/>
              </w:rPr>
              <w:t>1125</w:t>
            </w:r>
          </w:p>
        </w:tc>
        <w:tc>
          <w:tcPr>
            <w:tcW w:w="1120" w:type="pct"/>
            <w:vMerge w:val="restart"/>
            <w:tcBorders>
              <w:top w:val="single" w:sz="4" w:space="0" w:color="auto"/>
              <w:left w:val="single" w:sz="4" w:space="0" w:color="auto"/>
              <w:right w:val="single" w:sz="4" w:space="0" w:color="auto"/>
            </w:tcBorders>
          </w:tcPr>
          <w:p w14:paraId="49AEF8B4" w14:textId="77777777" w:rsidR="00334777" w:rsidRPr="003C1220" w:rsidRDefault="00334777" w:rsidP="002C6063">
            <w:pPr>
              <w:spacing w:after="0" w:line="276" w:lineRule="auto"/>
              <w:jc w:val="center"/>
              <w:rPr>
                <w:rFonts w:cs="Times New Roman"/>
                <w:szCs w:val="24"/>
              </w:rPr>
            </w:pPr>
            <w:r w:rsidRPr="003C1220">
              <w:rPr>
                <w:rFonts w:cs="Times New Roman"/>
                <w:szCs w:val="24"/>
              </w:rPr>
              <w:t>0</w:t>
            </w:r>
          </w:p>
        </w:tc>
      </w:tr>
      <w:tr w:rsidR="002C6063" w:rsidRPr="003C1220" w14:paraId="6DA29520" w14:textId="77777777" w:rsidTr="000134A5">
        <w:trPr>
          <w:trHeight w:val="300"/>
          <w:jc w:val="center"/>
        </w:trPr>
        <w:tc>
          <w:tcPr>
            <w:tcW w:w="298" w:type="pct"/>
            <w:vMerge/>
            <w:tcBorders>
              <w:left w:val="single" w:sz="4" w:space="0" w:color="auto"/>
              <w:right w:val="single" w:sz="4" w:space="0" w:color="auto"/>
            </w:tcBorders>
            <w:vAlign w:val="center"/>
          </w:tcPr>
          <w:p w14:paraId="709770C5"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right w:val="single" w:sz="4" w:space="0" w:color="auto"/>
            </w:tcBorders>
            <w:vAlign w:val="center"/>
          </w:tcPr>
          <w:p w14:paraId="7CCE1685"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right w:val="single" w:sz="4" w:space="0" w:color="auto"/>
            </w:tcBorders>
            <w:vAlign w:val="center"/>
          </w:tcPr>
          <w:p w14:paraId="0942EE52"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67BD78F5" w14:textId="77777777" w:rsidR="00334777" w:rsidRPr="003C1220" w:rsidRDefault="00334777" w:rsidP="002C6063">
            <w:pPr>
              <w:spacing w:after="0" w:line="276" w:lineRule="auto"/>
              <w:jc w:val="center"/>
              <w:rPr>
                <w:rFonts w:cs="Times New Roman"/>
                <w:szCs w:val="24"/>
              </w:rPr>
            </w:pPr>
            <w:r w:rsidRPr="003C1220">
              <w:rPr>
                <w:rFonts w:cs="Times New Roman"/>
                <w:szCs w:val="24"/>
              </w:rPr>
              <w:t>Masculin</w:t>
            </w:r>
          </w:p>
        </w:tc>
        <w:tc>
          <w:tcPr>
            <w:tcW w:w="695" w:type="pct"/>
            <w:tcBorders>
              <w:top w:val="single" w:sz="4" w:space="0" w:color="auto"/>
              <w:left w:val="single" w:sz="4" w:space="0" w:color="auto"/>
              <w:bottom w:val="single" w:sz="4" w:space="0" w:color="auto"/>
              <w:right w:val="single" w:sz="4" w:space="0" w:color="auto"/>
            </w:tcBorders>
          </w:tcPr>
          <w:p w14:paraId="6AD63F8B"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498</w:t>
            </w:r>
          </w:p>
        </w:tc>
        <w:tc>
          <w:tcPr>
            <w:tcW w:w="582" w:type="pct"/>
            <w:tcBorders>
              <w:top w:val="single" w:sz="4" w:space="0" w:color="auto"/>
              <w:left w:val="single" w:sz="4" w:space="0" w:color="auto"/>
              <w:bottom w:val="single" w:sz="4" w:space="0" w:color="auto"/>
              <w:right w:val="single" w:sz="4" w:space="0" w:color="auto"/>
            </w:tcBorders>
          </w:tcPr>
          <w:p w14:paraId="3850B0F5" w14:textId="77777777" w:rsidR="00334777" w:rsidRPr="003C1220" w:rsidRDefault="00334777" w:rsidP="002C6063">
            <w:pPr>
              <w:spacing w:after="0" w:line="276" w:lineRule="auto"/>
              <w:jc w:val="right"/>
              <w:rPr>
                <w:rFonts w:cs="Times New Roman"/>
                <w:szCs w:val="24"/>
              </w:rPr>
            </w:pPr>
            <w:r w:rsidRPr="003C1220">
              <w:rPr>
                <w:rFonts w:cs="Times New Roman"/>
                <w:szCs w:val="24"/>
              </w:rPr>
              <w:t>560</w:t>
            </w:r>
          </w:p>
        </w:tc>
        <w:tc>
          <w:tcPr>
            <w:tcW w:w="1120" w:type="pct"/>
            <w:vMerge/>
            <w:tcBorders>
              <w:left w:val="single" w:sz="4" w:space="0" w:color="auto"/>
              <w:right w:val="single" w:sz="4" w:space="0" w:color="auto"/>
            </w:tcBorders>
            <w:vAlign w:val="center"/>
          </w:tcPr>
          <w:p w14:paraId="0AA16B6B" w14:textId="77777777" w:rsidR="00334777" w:rsidRPr="003C1220" w:rsidRDefault="00334777" w:rsidP="002C6063">
            <w:pPr>
              <w:spacing w:after="0" w:line="276" w:lineRule="auto"/>
              <w:rPr>
                <w:rFonts w:cs="Times New Roman"/>
                <w:szCs w:val="24"/>
              </w:rPr>
            </w:pPr>
          </w:p>
        </w:tc>
      </w:tr>
      <w:tr w:rsidR="002C6063" w:rsidRPr="003C1220" w14:paraId="7248D9CB" w14:textId="77777777" w:rsidTr="000134A5">
        <w:trPr>
          <w:trHeight w:val="300"/>
          <w:jc w:val="center"/>
        </w:trPr>
        <w:tc>
          <w:tcPr>
            <w:tcW w:w="298" w:type="pct"/>
            <w:vMerge/>
            <w:tcBorders>
              <w:left w:val="single" w:sz="4" w:space="0" w:color="auto"/>
              <w:bottom w:val="single" w:sz="4" w:space="0" w:color="auto"/>
              <w:right w:val="single" w:sz="4" w:space="0" w:color="auto"/>
            </w:tcBorders>
            <w:vAlign w:val="center"/>
          </w:tcPr>
          <w:p w14:paraId="113FE1BE" w14:textId="77777777" w:rsidR="00334777" w:rsidRPr="003C1220" w:rsidRDefault="00334777" w:rsidP="002C6063">
            <w:pPr>
              <w:spacing w:after="0" w:line="276" w:lineRule="auto"/>
              <w:rPr>
                <w:rFonts w:cs="Times New Roman"/>
                <w:bCs/>
                <w:szCs w:val="24"/>
              </w:rPr>
            </w:pPr>
          </w:p>
        </w:tc>
        <w:tc>
          <w:tcPr>
            <w:tcW w:w="501" w:type="pct"/>
            <w:vMerge/>
            <w:tcBorders>
              <w:left w:val="single" w:sz="4" w:space="0" w:color="auto"/>
              <w:bottom w:val="single" w:sz="4" w:space="0" w:color="auto"/>
              <w:right w:val="single" w:sz="4" w:space="0" w:color="auto"/>
            </w:tcBorders>
            <w:vAlign w:val="center"/>
          </w:tcPr>
          <w:p w14:paraId="5AC3E5E7" w14:textId="77777777" w:rsidR="00334777" w:rsidRPr="003C1220" w:rsidRDefault="00334777" w:rsidP="002C6063">
            <w:pPr>
              <w:spacing w:after="0" w:line="276" w:lineRule="auto"/>
              <w:rPr>
                <w:rFonts w:cs="Times New Roman"/>
                <w:bCs/>
                <w:szCs w:val="24"/>
              </w:rPr>
            </w:pPr>
          </w:p>
        </w:tc>
        <w:tc>
          <w:tcPr>
            <w:tcW w:w="1074" w:type="pct"/>
            <w:vMerge/>
            <w:tcBorders>
              <w:left w:val="single" w:sz="4" w:space="0" w:color="auto"/>
              <w:bottom w:val="single" w:sz="4" w:space="0" w:color="auto"/>
              <w:right w:val="single" w:sz="4" w:space="0" w:color="auto"/>
            </w:tcBorders>
            <w:vAlign w:val="center"/>
          </w:tcPr>
          <w:p w14:paraId="2857AB62" w14:textId="77777777" w:rsidR="00334777" w:rsidRPr="003C1220" w:rsidRDefault="00334777" w:rsidP="002C6063">
            <w:pPr>
              <w:spacing w:after="0" w:line="276" w:lineRule="auto"/>
              <w:rPr>
                <w:rFonts w:cs="Times New Roman"/>
                <w:bCs/>
                <w:szCs w:val="24"/>
              </w:rPr>
            </w:pPr>
          </w:p>
        </w:tc>
        <w:tc>
          <w:tcPr>
            <w:tcW w:w="730" w:type="pct"/>
            <w:tcBorders>
              <w:top w:val="single" w:sz="4" w:space="0" w:color="auto"/>
              <w:left w:val="single" w:sz="4" w:space="0" w:color="auto"/>
              <w:bottom w:val="single" w:sz="4" w:space="0" w:color="auto"/>
              <w:right w:val="single" w:sz="4" w:space="0" w:color="auto"/>
            </w:tcBorders>
          </w:tcPr>
          <w:p w14:paraId="4656879F" w14:textId="77777777" w:rsidR="00334777" w:rsidRPr="003C1220" w:rsidRDefault="00334777" w:rsidP="002C6063">
            <w:pPr>
              <w:spacing w:after="0" w:line="276" w:lineRule="auto"/>
              <w:jc w:val="center"/>
              <w:rPr>
                <w:rFonts w:cs="Times New Roman"/>
                <w:szCs w:val="24"/>
              </w:rPr>
            </w:pPr>
            <w:r w:rsidRPr="003C1220">
              <w:rPr>
                <w:rFonts w:cs="Times New Roman"/>
                <w:szCs w:val="24"/>
              </w:rPr>
              <w:t>Feminin</w:t>
            </w:r>
          </w:p>
        </w:tc>
        <w:tc>
          <w:tcPr>
            <w:tcW w:w="695" w:type="pct"/>
            <w:tcBorders>
              <w:top w:val="single" w:sz="4" w:space="0" w:color="auto"/>
              <w:left w:val="single" w:sz="4" w:space="0" w:color="auto"/>
              <w:bottom w:val="single" w:sz="4" w:space="0" w:color="auto"/>
              <w:right w:val="single" w:sz="4" w:space="0" w:color="auto"/>
            </w:tcBorders>
          </w:tcPr>
          <w:p w14:paraId="009DC15F" w14:textId="77777777" w:rsidR="00334777" w:rsidRPr="003C1220" w:rsidRDefault="00334777" w:rsidP="002C6063">
            <w:pPr>
              <w:spacing w:after="0" w:line="276" w:lineRule="auto"/>
              <w:jc w:val="right"/>
              <w:rPr>
                <w:rFonts w:cs="Times New Roman"/>
                <w:color w:val="000000"/>
                <w:szCs w:val="24"/>
              </w:rPr>
            </w:pPr>
            <w:r w:rsidRPr="003C1220">
              <w:rPr>
                <w:rFonts w:cs="Times New Roman"/>
                <w:szCs w:val="24"/>
              </w:rPr>
              <w:t>506</w:t>
            </w:r>
          </w:p>
        </w:tc>
        <w:tc>
          <w:tcPr>
            <w:tcW w:w="582" w:type="pct"/>
            <w:tcBorders>
              <w:top w:val="single" w:sz="4" w:space="0" w:color="auto"/>
              <w:left w:val="single" w:sz="4" w:space="0" w:color="auto"/>
              <w:bottom w:val="single" w:sz="4" w:space="0" w:color="auto"/>
              <w:right w:val="single" w:sz="4" w:space="0" w:color="auto"/>
            </w:tcBorders>
          </w:tcPr>
          <w:p w14:paraId="3F100E7D" w14:textId="77777777" w:rsidR="00334777" w:rsidRPr="003C1220" w:rsidRDefault="00334777" w:rsidP="002C6063">
            <w:pPr>
              <w:spacing w:after="0" w:line="276" w:lineRule="auto"/>
              <w:jc w:val="right"/>
              <w:rPr>
                <w:rFonts w:cs="Times New Roman"/>
                <w:szCs w:val="24"/>
              </w:rPr>
            </w:pPr>
            <w:r w:rsidRPr="003C1220">
              <w:rPr>
                <w:rFonts w:cs="Times New Roman"/>
                <w:szCs w:val="24"/>
              </w:rPr>
              <w:t>565</w:t>
            </w:r>
          </w:p>
        </w:tc>
        <w:tc>
          <w:tcPr>
            <w:tcW w:w="1120" w:type="pct"/>
            <w:vMerge/>
            <w:tcBorders>
              <w:left w:val="single" w:sz="4" w:space="0" w:color="auto"/>
              <w:bottom w:val="single" w:sz="4" w:space="0" w:color="auto"/>
              <w:right w:val="single" w:sz="4" w:space="0" w:color="auto"/>
            </w:tcBorders>
            <w:vAlign w:val="center"/>
          </w:tcPr>
          <w:p w14:paraId="660894FF" w14:textId="77777777" w:rsidR="00334777" w:rsidRPr="003C1220" w:rsidRDefault="00334777" w:rsidP="002C6063">
            <w:pPr>
              <w:spacing w:after="0" w:line="276" w:lineRule="auto"/>
              <w:rPr>
                <w:rFonts w:cs="Times New Roman"/>
                <w:szCs w:val="24"/>
              </w:rPr>
            </w:pPr>
          </w:p>
        </w:tc>
      </w:tr>
      <w:bookmarkEnd w:id="72"/>
    </w:tbl>
    <w:p w14:paraId="408027FB" w14:textId="77777777" w:rsidR="0077726D" w:rsidRPr="003C1220" w:rsidRDefault="0077726D" w:rsidP="002C6063">
      <w:pPr>
        <w:spacing w:after="0" w:line="276" w:lineRule="auto"/>
        <w:rPr>
          <w:rFonts w:cs="Times New Roman"/>
          <w:szCs w:val="24"/>
          <w:lang w:val="ro-RO"/>
        </w:rPr>
      </w:pPr>
    </w:p>
    <w:p w14:paraId="47683D3E" w14:textId="74622928" w:rsidR="000D06AC" w:rsidRPr="003C1220" w:rsidRDefault="000D06AC"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20</w:t>
      </w:r>
      <w:r w:rsidRPr="003C1220">
        <w:rPr>
          <w:b/>
          <w:szCs w:val="24"/>
        </w:rPr>
        <w:fldChar w:fldCharType="end"/>
      </w:r>
      <w:r w:rsidR="0077726D" w:rsidRPr="003C1220">
        <w:rPr>
          <w:b/>
          <w:szCs w:val="24"/>
        </w:rPr>
        <w:t>.</w:t>
      </w:r>
      <w:r w:rsidRPr="003C1220">
        <w:rPr>
          <w:b/>
          <w:szCs w:val="24"/>
        </w:rPr>
        <w:t xml:space="preserve"> </w:t>
      </w:r>
      <w:r w:rsidRPr="003C1220">
        <w:rPr>
          <w:i/>
          <w:szCs w:val="24"/>
        </w:rPr>
        <w:t xml:space="preserve">Natalitate: născuți vii per localitate pentru </w:t>
      </w:r>
      <w:r w:rsidR="00793C44" w:rsidRPr="003C1220">
        <w:rPr>
          <w:i/>
          <w:szCs w:val="24"/>
        </w:rPr>
        <w:t xml:space="preserve">UAT- urile </w:t>
      </w:r>
      <w:r w:rsidRPr="003C1220">
        <w:rPr>
          <w:i/>
          <w:szCs w:val="24"/>
        </w:rPr>
        <w:t>aflate în interiorul ariei naturale protejate ROSCI0</w:t>
      </w:r>
      <w:r w:rsidR="00DE6D9F" w:rsidRPr="003C1220">
        <w:rPr>
          <w:i/>
          <w:szCs w:val="24"/>
        </w:rPr>
        <w:t>441</w:t>
      </w: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1864"/>
        <w:gridCol w:w="2306"/>
        <w:gridCol w:w="1710"/>
        <w:gridCol w:w="2359"/>
      </w:tblGrid>
      <w:tr w:rsidR="00117D2C" w:rsidRPr="003C1220" w14:paraId="36DE4FE9" w14:textId="77777777" w:rsidTr="00DE6D9F">
        <w:trPr>
          <w:trHeight w:val="350"/>
          <w:jc w:val="center"/>
        </w:trPr>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543BE3B"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Nr</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62E59913"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Județ</w:t>
            </w:r>
          </w:p>
        </w:tc>
        <w:tc>
          <w:tcPr>
            <w:tcW w:w="2306" w:type="dxa"/>
            <w:tcBorders>
              <w:top w:val="single" w:sz="4" w:space="0" w:color="auto"/>
              <w:left w:val="single" w:sz="4" w:space="0" w:color="auto"/>
              <w:bottom w:val="single" w:sz="4" w:space="0" w:color="auto"/>
              <w:right w:val="single" w:sz="4" w:space="0" w:color="auto"/>
            </w:tcBorders>
            <w:shd w:val="clear" w:color="auto" w:fill="auto"/>
            <w:vAlign w:val="center"/>
          </w:tcPr>
          <w:p w14:paraId="09DA68F7"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Localitate</w:t>
            </w:r>
          </w:p>
          <w:p w14:paraId="1D2E5E39" w14:textId="1AF994A3" w:rsidR="00FF7512" w:rsidRPr="003C1220" w:rsidRDefault="00FF7512" w:rsidP="002C6063">
            <w:pPr>
              <w:spacing w:after="0" w:line="276" w:lineRule="auto"/>
              <w:jc w:val="center"/>
              <w:rPr>
                <w:rFonts w:cs="Times New Roman"/>
                <w:b/>
                <w:szCs w:val="24"/>
                <w:lang w:val="ro-RO"/>
              </w:rPr>
            </w:pPr>
            <w:r w:rsidRPr="003C1220">
              <w:rPr>
                <w:rFonts w:cs="Times New Roman"/>
                <w:b/>
                <w:szCs w:val="24"/>
                <w:lang w:val="ro-RO"/>
              </w:rPr>
              <w:t>UAT</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center"/>
          </w:tcPr>
          <w:p w14:paraId="16E16EE6"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An de referinţă</w:t>
            </w:r>
          </w:p>
          <w:p w14:paraId="61683E40"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2018</w:t>
            </w:r>
          </w:p>
        </w:tc>
        <w:tc>
          <w:tcPr>
            <w:tcW w:w="2359" w:type="dxa"/>
            <w:tcBorders>
              <w:top w:val="single" w:sz="4" w:space="0" w:color="auto"/>
              <w:left w:val="single" w:sz="4" w:space="0" w:color="auto"/>
              <w:bottom w:val="single" w:sz="4" w:space="0" w:color="auto"/>
              <w:right w:val="single" w:sz="4" w:space="0" w:color="auto"/>
            </w:tcBorders>
            <w:shd w:val="clear" w:color="auto" w:fill="auto"/>
            <w:vAlign w:val="center"/>
          </w:tcPr>
          <w:p w14:paraId="77290F23"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An de analizat</w:t>
            </w:r>
          </w:p>
          <w:p w14:paraId="7D36B583"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2021</w:t>
            </w:r>
          </w:p>
        </w:tc>
      </w:tr>
      <w:tr w:rsidR="00D80BCE" w:rsidRPr="003C1220" w14:paraId="6F3FBA0D" w14:textId="77777777" w:rsidTr="006C0205">
        <w:trPr>
          <w:trHeight w:val="350"/>
          <w:jc w:val="center"/>
        </w:trPr>
        <w:tc>
          <w:tcPr>
            <w:tcW w:w="682" w:type="dxa"/>
            <w:tcBorders>
              <w:top w:val="single" w:sz="4" w:space="0" w:color="auto"/>
              <w:left w:val="single" w:sz="4" w:space="0" w:color="auto"/>
              <w:bottom w:val="single" w:sz="4" w:space="0" w:color="auto"/>
              <w:right w:val="single" w:sz="4" w:space="0" w:color="auto"/>
            </w:tcBorders>
          </w:tcPr>
          <w:p w14:paraId="09AC7816" w14:textId="77777777" w:rsidR="00DE6D9F" w:rsidRPr="003C1220" w:rsidRDefault="00DE6D9F" w:rsidP="002C6063">
            <w:pPr>
              <w:spacing w:after="0" w:line="276" w:lineRule="auto"/>
              <w:jc w:val="center"/>
              <w:rPr>
                <w:rFonts w:cs="Times New Roman"/>
                <w:bCs/>
                <w:szCs w:val="24"/>
                <w:lang w:val="ro-RO"/>
              </w:rPr>
            </w:pPr>
            <w:r w:rsidRPr="003C1220">
              <w:rPr>
                <w:rFonts w:cs="Times New Roman"/>
                <w:bCs/>
                <w:szCs w:val="24"/>
                <w:lang w:val="ro-RO"/>
              </w:rPr>
              <w:t>1</w:t>
            </w:r>
          </w:p>
        </w:tc>
        <w:tc>
          <w:tcPr>
            <w:tcW w:w="1864" w:type="dxa"/>
            <w:tcBorders>
              <w:top w:val="single" w:sz="4" w:space="0" w:color="auto"/>
              <w:left w:val="single" w:sz="4" w:space="0" w:color="auto"/>
              <w:bottom w:val="single" w:sz="4" w:space="0" w:color="auto"/>
              <w:right w:val="single" w:sz="4" w:space="0" w:color="auto"/>
            </w:tcBorders>
            <w:vAlign w:val="center"/>
          </w:tcPr>
          <w:p w14:paraId="3887A0AF" w14:textId="77777777" w:rsidR="00DE6D9F" w:rsidRPr="003C1220" w:rsidRDefault="00DE6D9F" w:rsidP="002C6063">
            <w:pPr>
              <w:spacing w:after="0" w:line="276" w:lineRule="auto"/>
              <w:jc w:val="center"/>
              <w:rPr>
                <w:rFonts w:cs="Times New Roman"/>
                <w:bCs/>
                <w:szCs w:val="24"/>
                <w:lang w:val="ro-RO"/>
              </w:rPr>
            </w:pPr>
            <w:r w:rsidRPr="003C1220">
              <w:rPr>
                <w:rFonts w:cs="Times New Roman"/>
                <w:bCs/>
                <w:szCs w:val="24"/>
                <w:lang w:val="ro-RO"/>
              </w:rPr>
              <w:t>Bistrița-Năsăud</w:t>
            </w:r>
          </w:p>
        </w:tc>
        <w:tc>
          <w:tcPr>
            <w:tcW w:w="2306" w:type="dxa"/>
            <w:tcBorders>
              <w:top w:val="single" w:sz="4" w:space="0" w:color="auto"/>
              <w:left w:val="single" w:sz="4" w:space="0" w:color="auto"/>
              <w:bottom w:val="single" w:sz="4" w:space="0" w:color="auto"/>
              <w:right w:val="single" w:sz="4" w:space="0" w:color="auto"/>
            </w:tcBorders>
            <w:vAlign w:val="center"/>
          </w:tcPr>
          <w:p w14:paraId="462C385C" w14:textId="77777777" w:rsidR="00DE6D9F" w:rsidRPr="003C1220" w:rsidRDefault="00DE6D9F" w:rsidP="002C6063">
            <w:pPr>
              <w:spacing w:after="0" w:line="276" w:lineRule="auto"/>
              <w:jc w:val="center"/>
              <w:rPr>
                <w:rFonts w:cs="Times New Roman"/>
                <w:bCs/>
                <w:szCs w:val="24"/>
                <w:lang w:val="ro-RO"/>
              </w:rPr>
            </w:pPr>
            <w:r w:rsidRPr="003C1220">
              <w:rPr>
                <w:rFonts w:cs="Times New Roman"/>
                <w:bCs/>
                <w:szCs w:val="24"/>
                <w:lang w:val="ro-RO"/>
              </w:rPr>
              <w:t>TEACA</w:t>
            </w:r>
          </w:p>
        </w:tc>
        <w:tc>
          <w:tcPr>
            <w:tcW w:w="1710" w:type="dxa"/>
            <w:tcBorders>
              <w:top w:val="single" w:sz="4" w:space="0" w:color="auto"/>
              <w:left w:val="single" w:sz="4" w:space="0" w:color="auto"/>
              <w:bottom w:val="single" w:sz="4" w:space="0" w:color="auto"/>
              <w:right w:val="single" w:sz="4" w:space="0" w:color="auto"/>
            </w:tcBorders>
            <w:vAlign w:val="center"/>
          </w:tcPr>
          <w:p w14:paraId="297AF2A5"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70</w:t>
            </w:r>
          </w:p>
        </w:tc>
        <w:tc>
          <w:tcPr>
            <w:tcW w:w="2359" w:type="dxa"/>
            <w:tcBorders>
              <w:top w:val="single" w:sz="4" w:space="0" w:color="auto"/>
              <w:left w:val="single" w:sz="4" w:space="0" w:color="auto"/>
              <w:bottom w:val="single" w:sz="4" w:space="0" w:color="auto"/>
              <w:right w:val="single" w:sz="4" w:space="0" w:color="auto"/>
            </w:tcBorders>
            <w:vAlign w:val="center"/>
          </w:tcPr>
          <w:p w14:paraId="6CBB79E2"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60</w:t>
            </w:r>
          </w:p>
        </w:tc>
      </w:tr>
    </w:tbl>
    <w:p w14:paraId="05F1E892" w14:textId="39E39C97" w:rsidR="006E2C92" w:rsidRPr="003C1220" w:rsidRDefault="00DE6D9F" w:rsidP="002C6063">
      <w:pPr>
        <w:pStyle w:val="Legend"/>
        <w:keepNext/>
        <w:spacing w:line="276" w:lineRule="auto"/>
        <w:ind w:firstLine="720"/>
        <w:rPr>
          <w:szCs w:val="24"/>
        </w:rPr>
      </w:pPr>
      <w:r w:rsidRPr="003C1220">
        <w:rPr>
          <w:rFonts w:eastAsia="Calibri"/>
          <w:szCs w:val="24"/>
        </w:rPr>
        <w:t xml:space="preserve">Numărul nou născuților de pe raza localității Teaca a variat între </w:t>
      </w:r>
      <w:r w:rsidR="003734BE" w:rsidRPr="003C1220">
        <w:rPr>
          <w:rFonts w:eastAsia="Calibri"/>
          <w:szCs w:val="24"/>
        </w:rPr>
        <w:t>70</w:t>
      </w:r>
      <w:r w:rsidRPr="003C1220">
        <w:rPr>
          <w:rFonts w:eastAsia="Calibri"/>
          <w:szCs w:val="24"/>
        </w:rPr>
        <w:t xml:space="preserve"> în 20</w:t>
      </w:r>
      <w:r w:rsidR="003734BE" w:rsidRPr="003C1220">
        <w:rPr>
          <w:rFonts w:eastAsia="Calibri"/>
          <w:szCs w:val="24"/>
        </w:rPr>
        <w:t>18</w:t>
      </w:r>
      <w:r w:rsidRPr="003C1220">
        <w:rPr>
          <w:rFonts w:eastAsia="Calibri"/>
          <w:szCs w:val="24"/>
        </w:rPr>
        <w:t xml:space="preserve"> și 60 în 2021. Teaca nu face excepție de la tendința întâlnită la nivelul așezărilor rurale din România când vine vorba de sporul natural negativ. După cum se poate observa în tabelul de mai jos, sporul natural a fost calculat ca diferență între numărul celor născuți pe parcursul unui an (anilor de referință: 2000, 2010, 2018 și anul 2021, ca an de analizat) și numărul celor care au decedat. Astfel, observăm că, privitor la anii 2000, 2010 și 2018 s-a înregistrat aproximativ aceeași valoare a sporului natural, însă acesta a suferit o scădere majoră în 2021, ajungând la -53. O foarte plauzibilă explicație a sporului natural negativ de anul trecut este dată de pandemia de SARS-Cov 19. Această pandemie a afectat mai tare persoanele vârstnice și a dus la creșterea ratei de deces nu doar la nivel local sau național, ci acest indicator a fost afectat la nivel mondial. </w:t>
      </w:r>
    </w:p>
    <w:p w14:paraId="73EC8516" w14:textId="20024A9E" w:rsidR="00DE6D9F" w:rsidRPr="003C1220" w:rsidRDefault="00DE6D9F" w:rsidP="002C6063">
      <w:pPr>
        <w:spacing w:after="0" w:line="276" w:lineRule="auto"/>
        <w:ind w:firstLine="720"/>
        <w:rPr>
          <w:rFonts w:cs="Times New Roman"/>
          <w:szCs w:val="24"/>
          <w:lang w:val="ro-RO"/>
        </w:rPr>
      </w:pPr>
      <w:r w:rsidRPr="003C1220">
        <w:rPr>
          <w:rFonts w:cs="Times New Roman"/>
          <w:szCs w:val="24"/>
          <w:lang w:val="ro-RO"/>
        </w:rPr>
        <w:t xml:space="preserve">Indicatorul statistic denumit „Stabiliri de reședință” face referire la persoanele sosite în localitatea Teaca dintr-o altă localitate, care la data de 1 ianuarie - în anii 2018 </w:t>
      </w:r>
      <w:r w:rsidR="00463FAD" w:rsidRPr="003C1220">
        <w:rPr>
          <w:rFonts w:cs="Times New Roman"/>
          <w:szCs w:val="24"/>
          <w:lang w:val="ro-RO"/>
        </w:rPr>
        <w:t>și</w:t>
      </w:r>
      <w:r w:rsidRPr="003C1220">
        <w:rPr>
          <w:rFonts w:cs="Times New Roman"/>
          <w:szCs w:val="24"/>
          <w:lang w:val="ro-RO"/>
        </w:rPr>
        <w:t xml:space="preserve"> 2021 - aveau </w:t>
      </w:r>
      <w:r w:rsidR="004D5AF0" w:rsidRPr="003C1220">
        <w:rPr>
          <w:rFonts w:cs="Times New Roman"/>
          <w:szCs w:val="24"/>
          <w:lang w:val="ro-RO"/>
        </w:rPr>
        <w:t>î</w:t>
      </w:r>
      <w:r w:rsidRPr="003C1220">
        <w:rPr>
          <w:rFonts w:cs="Times New Roman"/>
          <w:szCs w:val="24"/>
          <w:lang w:val="ro-RO"/>
        </w:rPr>
        <w:t xml:space="preserve">nscrisă în actul de identitate și în fișele de evidență ale populației mențiunea de stabilire a resedinței. Pe teritoriul localității Teaca s-au înregistrat 13 stabiliri de reședință în 2018 și 15 în 2021. </w:t>
      </w:r>
    </w:p>
    <w:p w14:paraId="71326266" w14:textId="77777777" w:rsidR="0077726D" w:rsidRPr="003C1220" w:rsidRDefault="0077726D" w:rsidP="002C6063">
      <w:pPr>
        <w:spacing w:after="0" w:line="276" w:lineRule="auto"/>
        <w:ind w:firstLine="720"/>
        <w:rPr>
          <w:rFonts w:cs="Times New Roman"/>
          <w:szCs w:val="24"/>
          <w:lang w:val="ro-RO"/>
        </w:rPr>
      </w:pPr>
    </w:p>
    <w:p w14:paraId="1A397365" w14:textId="14F4008D" w:rsidR="000028B7" w:rsidRPr="003C1220" w:rsidRDefault="000028B7" w:rsidP="002C6063">
      <w:pPr>
        <w:pStyle w:val="Legend"/>
        <w:keepNext/>
        <w:spacing w:line="276" w:lineRule="auto"/>
        <w:rPr>
          <w:rFonts w:eastAsia="Calibri"/>
          <w:bCs/>
          <w:i/>
          <w:szCs w:val="24"/>
        </w:rPr>
      </w:pPr>
      <w:r w:rsidRPr="003C1220">
        <w:rPr>
          <w:b/>
          <w:szCs w:val="24"/>
        </w:rPr>
        <w:lastRenderedPageBreak/>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21</w:t>
      </w:r>
      <w:r w:rsidRPr="003C1220">
        <w:rPr>
          <w:b/>
          <w:szCs w:val="24"/>
        </w:rPr>
        <w:fldChar w:fldCharType="end"/>
      </w:r>
      <w:r w:rsidR="004A0621" w:rsidRPr="003C1220">
        <w:rPr>
          <w:b/>
          <w:szCs w:val="24"/>
        </w:rPr>
        <w:t>.</w:t>
      </w:r>
      <w:r w:rsidRPr="003C1220">
        <w:rPr>
          <w:rFonts w:eastAsia="Calibri"/>
          <w:b/>
          <w:bCs/>
          <w:szCs w:val="24"/>
        </w:rPr>
        <w:t xml:space="preserve"> </w:t>
      </w:r>
      <w:r w:rsidRPr="003C1220">
        <w:rPr>
          <w:rFonts w:eastAsia="Calibri"/>
          <w:bCs/>
          <w:i/>
          <w:szCs w:val="24"/>
        </w:rPr>
        <w:t>Migrație: Stabiliri de reședință în localitățile aflate în interiorul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2059"/>
        <w:gridCol w:w="2336"/>
        <w:gridCol w:w="2058"/>
        <w:gridCol w:w="2203"/>
      </w:tblGrid>
      <w:tr w:rsidR="00117D2C" w:rsidRPr="003C1220" w14:paraId="4CED348E" w14:textId="77777777" w:rsidTr="000C5585">
        <w:trPr>
          <w:trHeight w:val="545"/>
          <w:jc w:val="center"/>
        </w:trPr>
        <w:tc>
          <w:tcPr>
            <w:tcW w:w="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DABE5"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Nr</w:t>
            </w:r>
          </w:p>
        </w:tc>
        <w:tc>
          <w:tcPr>
            <w:tcW w:w="2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82490"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Județ</w:t>
            </w:r>
          </w:p>
        </w:tc>
        <w:tc>
          <w:tcPr>
            <w:tcW w:w="23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F80CC"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Localitate</w:t>
            </w:r>
          </w:p>
          <w:p w14:paraId="6F1FA73D" w14:textId="084CFF22" w:rsidR="00FF7512" w:rsidRPr="003C1220" w:rsidRDefault="00FF7512" w:rsidP="002C6063">
            <w:pPr>
              <w:spacing w:after="0" w:line="276" w:lineRule="auto"/>
              <w:jc w:val="center"/>
              <w:rPr>
                <w:rFonts w:cs="Times New Roman"/>
                <w:b/>
                <w:bCs/>
                <w:szCs w:val="24"/>
                <w:lang w:val="ro-RO"/>
              </w:rPr>
            </w:pPr>
            <w:r w:rsidRPr="003C1220">
              <w:rPr>
                <w:rFonts w:cs="Times New Roman"/>
                <w:b/>
                <w:bCs/>
                <w:szCs w:val="24"/>
                <w:lang w:val="ro-RO"/>
              </w:rPr>
              <w:t>UAT</w:t>
            </w:r>
          </w:p>
        </w:tc>
        <w:tc>
          <w:tcPr>
            <w:tcW w:w="20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FC3FA"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An de referinţă</w:t>
            </w:r>
          </w:p>
          <w:p w14:paraId="70EE0830"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2018</w:t>
            </w:r>
          </w:p>
        </w:tc>
        <w:tc>
          <w:tcPr>
            <w:tcW w:w="22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D0661"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An de analizat</w:t>
            </w:r>
          </w:p>
          <w:p w14:paraId="4CAABBA3"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2021</w:t>
            </w:r>
          </w:p>
        </w:tc>
      </w:tr>
      <w:tr w:rsidR="00117D2C" w:rsidRPr="003C1220" w14:paraId="0A8FACAD" w14:textId="77777777" w:rsidTr="000C5585">
        <w:trPr>
          <w:trHeight w:val="305"/>
          <w:jc w:val="center"/>
        </w:trPr>
        <w:tc>
          <w:tcPr>
            <w:tcW w:w="5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060B58"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1</w:t>
            </w:r>
          </w:p>
        </w:tc>
        <w:tc>
          <w:tcPr>
            <w:tcW w:w="20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EE0E0D"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Bistrița-Năsăud</w:t>
            </w:r>
          </w:p>
        </w:tc>
        <w:tc>
          <w:tcPr>
            <w:tcW w:w="23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9DF5D2"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TEACA</w:t>
            </w:r>
          </w:p>
        </w:tc>
        <w:tc>
          <w:tcPr>
            <w:tcW w:w="2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EC3EBF"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13</w:t>
            </w:r>
          </w:p>
        </w:tc>
        <w:tc>
          <w:tcPr>
            <w:tcW w:w="22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300DD6" w14:textId="77777777" w:rsidR="00DE6D9F" w:rsidRPr="003C1220" w:rsidRDefault="00DE6D9F" w:rsidP="002C6063">
            <w:pPr>
              <w:spacing w:after="0" w:line="276" w:lineRule="auto"/>
              <w:jc w:val="center"/>
              <w:rPr>
                <w:rFonts w:cs="Times New Roman"/>
                <w:szCs w:val="24"/>
                <w:lang w:val="ro-RO"/>
              </w:rPr>
            </w:pPr>
            <w:r w:rsidRPr="003C1220">
              <w:rPr>
                <w:rFonts w:cs="Times New Roman"/>
                <w:szCs w:val="24"/>
                <w:lang w:val="ro-RO"/>
              </w:rPr>
              <w:t>15</w:t>
            </w:r>
          </w:p>
        </w:tc>
      </w:tr>
    </w:tbl>
    <w:p w14:paraId="1903CA23" w14:textId="77777777" w:rsidR="00D63E2A" w:rsidRPr="003C1220" w:rsidRDefault="00D63E2A" w:rsidP="002C6063">
      <w:pPr>
        <w:spacing w:after="0" w:line="276" w:lineRule="auto"/>
        <w:jc w:val="center"/>
        <w:rPr>
          <w:rFonts w:eastAsia="Calibri" w:cs="Times New Roman"/>
          <w:bCs/>
          <w:szCs w:val="24"/>
          <w:lang w:val="ro-RO"/>
        </w:rPr>
      </w:pPr>
    </w:p>
    <w:p w14:paraId="4F5D5BB4" w14:textId="6B0D8AEE" w:rsidR="0077726D" w:rsidRPr="003C1220" w:rsidRDefault="00DE6D9F" w:rsidP="002C6063">
      <w:pPr>
        <w:spacing w:after="0" w:line="276" w:lineRule="auto"/>
        <w:ind w:firstLine="720"/>
        <w:rPr>
          <w:rFonts w:eastAsia="Calibri" w:cs="Times New Roman"/>
          <w:bCs/>
          <w:szCs w:val="24"/>
          <w:lang w:val="ro-RO"/>
        </w:rPr>
      </w:pPr>
      <w:r w:rsidRPr="003C1220">
        <w:rPr>
          <w:rFonts w:eastAsia="Calibri" w:cs="Times New Roman"/>
          <w:bCs/>
          <w:szCs w:val="24"/>
          <w:lang w:val="ro-RO"/>
        </w:rPr>
        <w:t>UAT Teaca beneficiază de toate utilitățile publice urmărite în cadrul proiectului (apă curentă, canalizare, rețea de epurare, gaz, încălzire cu lemne, telefonie fixă și mobile, internet. Teaca este mai degrabă o excepție în rândul localităților rurale, beneficiind atât de ap</w:t>
      </w:r>
      <w:r w:rsidR="004D5AF0" w:rsidRPr="003C1220">
        <w:rPr>
          <w:rFonts w:eastAsia="Calibri" w:cs="Times New Roman"/>
          <w:bCs/>
          <w:szCs w:val="24"/>
          <w:lang w:val="ro-RO"/>
        </w:rPr>
        <w:t>ă</w:t>
      </w:r>
      <w:r w:rsidRPr="003C1220">
        <w:rPr>
          <w:rFonts w:eastAsia="Calibri" w:cs="Times New Roman"/>
          <w:bCs/>
          <w:szCs w:val="24"/>
          <w:lang w:val="ro-RO"/>
        </w:rPr>
        <w:t xml:space="preserve"> curentă (care pune probleme mai ales în partea de câmpie a județului), cât și de gaz. Cu toate că aceste utilități sunt existente pe raza localități</w:t>
      </w:r>
      <w:r w:rsidR="004D5AF0" w:rsidRPr="003C1220">
        <w:rPr>
          <w:rFonts w:eastAsia="Calibri" w:cs="Times New Roman"/>
          <w:bCs/>
          <w:szCs w:val="24"/>
          <w:lang w:val="ro-RO"/>
        </w:rPr>
        <w:t>i</w:t>
      </w:r>
      <w:r w:rsidRPr="003C1220">
        <w:rPr>
          <w:rFonts w:eastAsia="Calibri" w:cs="Times New Roman"/>
          <w:bCs/>
          <w:szCs w:val="24"/>
          <w:lang w:val="ro-RO"/>
        </w:rPr>
        <w:t xml:space="preserve">, ele nu sunt neapărat accesibile în toate zonele. Spre exemplu, dintre cele 1372 de gospodării racordate la sistemul de alimentare cu apă din rețeaua publică, mai puțin de jumătate sunt racordate și la canalizare (613 gospodării). </w:t>
      </w:r>
    </w:p>
    <w:p w14:paraId="64AD93E4" w14:textId="77777777" w:rsidR="0077726D" w:rsidRPr="003C1220" w:rsidRDefault="0077726D" w:rsidP="002C6063">
      <w:pPr>
        <w:spacing w:after="0" w:line="276" w:lineRule="auto"/>
        <w:rPr>
          <w:rFonts w:cs="Times New Roman"/>
          <w:b/>
          <w:szCs w:val="24"/>
        </w:rPr>
      </w:pPr>
    </w:p>
    <w:p w14:paraId="47E9D205" w14:textId="42820167" w:rsidR="004A56D0" w:rsidRPr="003C1220" w:rsidRDefault="004A56D0" w:rsidP="002C6063">
      <w:pPr>
        <w:spacing w:after="0" w:line="276" w:lineRule="auto"/>
        <w:rPr>
          <w:rFonts w:cs="Times New Roman"/>
          <w:i/>
          <w:szCs w:val="24"/>
        </w:rPr>
      </w:pPr>
      <w:r w:rsidRPr="003C1220">
        <w:rPr>
          <w:rFonts w:cs="Times New Roman"/>
          <w:b/>
          <w:szCs w:val="24"/>
        </w:rPr>
        <w:t xml:space="preserve">Tabel </w:t>
      </w:r>
      <w:r w:rsidRPr="003C1220">
        <w:rPr>
          <w:rFonts w:cs="Times New Roman"/>
          <w:b/>
          <w:szCs w:val="24"/>
        </w:rPr>
        <w:fldChar w:fldCharType="begin"/>
      </w:r>
      <w:r w:rsidRPr="003C1220">
        <w:rPr>
          <w:rFonts w:cs="Times New Roman"/>
          <w:b/>
          <w:szCs w:val="24"/>
        </w:rPr>
        <w:instrText xml:space="preserve"> SEQ Tabel \* ARABIC </w:instrText>
      </w:r>
      <w:r w:rsidRPr="003C1220">
        <w:rPr>
          <w:rFonts w:cs="Times New Roman"/>
          <w:b/>
          <w:szCs w:val="24"/>
        </w:rPr>
        <w:fldChar w:fldCharType="separate"/>
      </w:r>
      <w:r w:rsidR="00520F98">
        <w:rPr>
          <w:rFonts w:cs="Times New Roman"/>
          <w:b/>
          <w:noProof/>
          <w:szCs w:val="24"/>
        </w:rPr>
        <w:t>22</w:t>
      </w:r>
      <w:r w:rsidRPr="003C1220">
        <w:rPr>
          <w:rFonts w:cs="Times New Roman"/>
          <w:b/>
          <w:szCs w:val="24"/>
        </w:rPr>
        <w:fldChar w:fldCharType="end"/>
      </w:r>
      <w:r w:rsidR="004A0621" w:rsidRPr="003C1220">
        <w:rPr>
          <w:rFonts w:cs="Times New Roman"/>
          <w:b/>
          <w:szCs w:val="24"/>
        </w:rPr>
        <w:t xml:space="preserve">. </w:t>
      </w:r>
      <w:r w:rsidRPr="003C1220">
        <w:rPr>
          <w:rFonts w:cs="Times New Roman"/>
          <w:i/>
          <w:szCs w:val="24"/>
        </w:rPr>
        <w:t xml:space="preserve">Utilități publice </w:t>
      </w:r>
    </w:p>
    <w:tbl>
      <w:tblPr>
        <w:tblStyle w:val="GrilTabel"/>
        <w:tblW w:w="5000" w:type="pct"/>
        <w:tblLook w:val="04A0" w:firstRow="1" w:lastRow="0" w:firstColumn="1" w:lastColumn="0" w:noHBand="0" w:noVBand="1"/>
      </w:tblPr>
      <w:tblGrid>
        <w:gridCol w:w="3482"/>
        <w:gridCol w:w="1139"/>
        <w:gridCol w:w="2204"/>
        <w:gridCol w:w="2417"/>
      </w:tblGrid>
      <w:tr w:rsidR="0077726D" w:rsidRPr="003C1220" w14:paraId="3D07D129" w14:textId="77777777" w:rsidTr="009D46C2">
        <w:trPr>
          <w:tblHeader/>
        </w:trPr>
        <w:tc>
          <w:tcPr>
            <w:tcW w:w="3397" w:type="dxa"/>
            <w:vAlign w:val="center"/>
          </w:tcPr>
          <w:p w14:paraId="7D7555DB" w14:textId="4B08D327" w:rsidR="0077726D" w:rsidRPr="003C1220" w:rsidRDefault="0077726D" w:rsidP="002C6063">
            <w:pPr>
              <w:spacing w:after="0" w:line="276" w:lineRule="auto"/>
              <w:rPr>
                <w:rFonts w:cs="Times New Roman"/>
                <w:szCs w:val="24"/>
                <w:lang w:val="ro-RO"/>
              </w:rPr>
            </w:pPr>
            <w:r w:rsidRPr="003C1220">
              <w:rPr>
                <w:rFonts w:cs="Times New Roman"/>
                <w:b/>
                <w:bCs/>
                <w:szCs w:val="24"/>
                <w:lang w:val="ro-RO"/>
              </w:rPr>
              <w:t>Utilităţi</w:t>
            </w:r>
          </w:p>
        </w:tc>
        <w:tc>
          <w:tcPr>
            <w:tcW w:w="1111" w:type="dxa"/>
            <w:vAlign w:val="center"/>
          </w:tcPr>
          <w:p w14:paraId="196BAF04" w14:textId="2C9963B9" w:rsidR="0077726D" w:rsidRPr="003C1220" w:rsidRDefault="0077726D" w:rsidP="002C6063">
            <w:pPr>
              <w:spacing w:after="0" w:line="276" w:lineRule="auto"/>
              <w:rPr>
                <w:rFonts w:cs="Times New Roman"/>
                <w:szCs w:val="24"/>
                <w:lang w:val="ro-RO"/>
              </w:rPr>
            </w:pPr>
            <w:r w:rsidRPr="003C1220">
              <w:rPr>
                <w:rFonts w:cs="Times New Roman"/>
                <w:b/>
                <w:bCs/>
                <w:szCs w:val="24"/>
                <w:lang w:val="ro-RO"/>
              </w:rPr>
              <w:t>Judeţ</w:t>
            </w:r>
          </w:p>
        </w:tc>
        <w:tc>
          <w:tcPr>
            <w:tcW w:w="2150" w:type="dxa"/>
            <w:vAlign w:val="center"/>
          </w:tcPr>
          <w:p w14:paraId="5325FB0D" w14:textId="139380E8" w:rsidR="0077726D" w:rsidRPr="003C1220" w:rsidRDefault="0077726D" w:rsidP="002C6063">
            <w:pPr>
              <w:spacing w:after="0" w:line="276" w:lineRule="auto"/>
              <w:rPr>
                <w:rFonts w:cs="Times New Roman"/>
                <w:szCs w:val="24"/>
                <w:lang w:val="ro-RO"/>
              </w:rPr>
            </w:pPr>
            <w:r w:rsidRPr="003C1220">
              <w:rPr>
                <w:rFonts w:cs="Times New Roman"/>
                <w:b/>
                <w:bCs/>
                <w:szCs w:val="24"/>
                <w:lang w:val="ro-RO"/>
              </w:rPr>
              <w:t>Localitate</w:t>
            </w:r>
          </w:p>
        </w:tc>
        <w:tc>
          <w:tcPr>
            <w:tcW w:w="2358" w:type="dxa"/>
            <w:vAlign w:val="center"/>
          </w:tcPr>
          <w:p w14:paraId="731D1050" w14:textId="36AE3D9D" w:rsidR="0077726D" w:rsidRPr="003C1220" w:rsidRDefault="0077726D" w:rsidP="002C6063">
            <w:pPr>
              <w:spacing w:after="0" w:line="276" w:lineRule="auto"/>
              <w:rPr>
                <w:rFonts w:cs="Times New Roman"/>
                <w:szCs w:val="24"/>
                <w:lang w:val="ro-RO"/>
              </w:rPr>
            </w:pPr>
            <w:r w:rsidRPr="003C1220">
              <w:rPr>
                <w:rFonts w:cs="Times New Roman"/>
                <w:b/>
                <w:bCs/>
                <w:szCs w:val="24"/>
                <w:lang w:val="ro-RO"/>
              </w:rPr>
              <w:t>Există [Da/Nu]</w:t>
            </w:r>
          </w:p>
        </w:tc>
      </w:tr>
      <w:tr w:rsidR="0077726D" w:rsidRPr="003C1220" w14:paraId="787E2F3D" w14:textId="77777777" w:rsidTr="009D46C2">
        <w:tc>
          <w:tcPr>
            <w:tcW w:w="3397" w:type="dxa"/>
            <w:vAlign w:val="center"/>
          </w:tcPr>
          <w:p w14:paraId="6FEFF4B9" w14:textId="4EFC55A2" w:rsidR="0077726D" w:rsidRPr="003C1220" w:rsidRDefault="0077726D" w:rsidP="002C6063">
            <w:pPr>
              <w:spacing w:after="0" w:line="276" w:lineRule="auto"/>
              <w:rPr>
                <w:rFonts w:cs="Times New Roman"/>
                <w:szCs w:val="24"/>
                <w:lang w:val="ro-RO"/>
              </w:rPr>
            </w:pPr>
            <w:r w:rsidRPr="003C1220">
              <w:rPr>
                <w:rFonts w:cs="Times New Roman"/>
                <w:bCs/>
                <w:szCs w:val="24"/>
                <w:lang w:val="ro-RO"/>
              </w:rPr>
              <w:t>Apă</w:t>
            </w:r>
          </w:p>
        </w:tc>
        <w:tc>
          <w:tcPr>
            <w:tcW w:w="1111" w:type="dxa"/>
            <w:vMerge w:val="restart"/>
            <w:vAlign w:val="center"/>
          </w:tcPr>
          <w:p w14:paraId="638C4D73" w14:textId="416E1519" w:rsidR="0077726D" w:rsidRPr="003C1220" w:rsidRDefault="0077726D" w:rsidP="002C6063">
            <w:pPr>
              <w:spacing w:after="0" w:line="276" w:lineRule="auto"/>
              <w:jc w:val="center"/>
              <w:rPr>
                <w:rFonts w:cs="Times New Roman"/>
                <w:szCs w:val="24"/>
                <w:lang w:val="ro-RO"/>
              </w:rPr>
            </w:pPr>
            <w:r w:rsidRPr="003C1220">
              <w:rPr>
                <w:rFonts w:cs="Times New Roman"/>
                <w:bCs/>
                <w:szCs w:val="24"/>
                <w:lang w:val="ro-RO"/>
              </w:rPr>
              <w:t>BN</w:t>
            </w:r>
          </w:p>
        </w:tc>
        <w:tc>
          <w:tcPr>
            <w:tcW w:w="2150" w:type="dxa"/>
            <w:vMerge w:val="restart"/>
            <w:vAlign w:val="center"/>
          </w:tcPr>
          <w:p w14:paraId="18841284" w14:textId="372C337A" w:rsidR="0077726D" w:rsidRPr="003C1220" w:rsidRDefault="0077726D" w:rsidP="002C6063">
            <w:pPr>
              <w:spacing w:after="0" w:line="276" w:lineRule="auto"/>
              <w:jc w:val="center"/>
              <w:rPr>
                <w:rFonts w:cs="Times New Roman"/>
                <w:szCs w:val="24"/>
                <w:lang w:val="ro-RO"/>
              </w:rPr>
            </w:pPr>
            <w:r w:rsidRPr="003C1220">
              <w:rPr>
                <w:rFonts w:cs="Times New Roman"/>
                <w:bCs/>
                <w:szCs w:val="24"/>
                <w:lang w:val="ro-RO"/>
              </w:rPr>
              <w:t>TEACA</w:t>
            </w:r>
          </w:p>
        </w:tc>
        <w:tc>
          <w:tcPr>
            <w:tcW w:w="2358" w:type="dxa"/>
            <w:vAlign w:val="center"/>
          </w:tcPr>
          <w:p w14:paraId="1DC70E59" w14:textId="35BFAF87"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7977425D" w14:textId="77777777" w:rsidTr="009D46C2">
        <w:tc>
          <w:tcPr>
            <w:tcW w:w="3397" w:type="dxa"/>
            <w:vAlign w:val="center"/>
          </w:tcPr>
          <w:p w14:paraId="1BE73F3C" w14:textId="15BDB094" w:rsidR="0077726D" w:rsidRPr="003C1220" w:rsidRDefault="0077726D" w:rsidP="002C6063">
            <w:pPr>
              <w:spacing w:after="0" w:line="276" w:lineRule="auto"/>
              <w:rPr>
                <w:rFonts w:cs="Times New Roman"/>
                <w:szCs w:val="24"/>
                <w:lang w:val="ro-RO"/>
              </w:rPr>
            </w:pPr>
            <w:r w:rsidRPr="003C1220">
              <w:rPr>
                <w:rFonts w:cs="Times New Roman"/>
                <w:bCs/>
                <w:szCs w:val="24"/>
                <w:lang w:val="ro-RO"/>
              </w:rPr>
              <w:t>Canalizare</w:t>
            </w:r>
          </w:p>
        </w:tc>
        <w:tc>
          <w:tcPr>
            <w:tcW w:w="1111" w:type="dxa"/>
            <w:vMerge/>
            <w:vAlign w:val="center"/>
          </w:tcPr>
          <w:p w14:paraId="11718EE2"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4C831C6A" w14:textId="77777777" w:rsidR="0077726D" w:rsidRPr="003C1220" w:rsidRDefault="0077726D" w:rsidP="002C6063">
            <w:pPr>
              <w:spacing w:after="0" w:line="276" w:lineRule="auto"/>
              <w:rPr>
                <w:rFonts w:cs="Times New Roman"/>
                <w:szCs w:val="24"/>
                <w:lang w:val="ro-RO"/>
              </w:rPr>
            </w:pPr>
          </w:p>
        </w:tc>
        <w:tc>
          <w:tcPr>
            <w:tcW w:w="2358" w:type="dxa"/>
            <w:vAlign w:val="center"/>
          </w:tcPr>
          <w:p w14:paraId="5CE5DDB5" w14:textId="292BCBC6"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595C2D19" w14:textId="77777777" w:rsidTr="009D46C2">
        <w:tc>
          <w:tcPr>
            <w:tcW w:w="3397" w:type="dxa"/>
            <w:vAlign w:val="center"/>
          </w:tcPr>
          <w:p w14:paraId="6F39F347" w14:textId="103532A4" w:rsidR="0077726D" w:rsidRPr="003C1220" w:rsidRDefault="0077726D" w:rsidP="002C6063">
            <w:pPr>
              <w:spacing w:after="0" w:line="276" w:lineRule="auto"/>
              <w:rPr>
                <w:rFonts w:cs="Times New Roman"/>
                <w:szCs w:val="24"/>
                <w:lang w:val="ro-RO"/>
              </w:rPr>
            </w:pPr>
            <w:r w:rsidRPr="003C1220">
              <w:rPr>
                <w:rFonts w:cs="Times New Roman"/>
                <w:bCs/>
                <w:szCs w:val="24"/>
                <w:lang w:val="ro-RO"/>
              </w:rPr>
              <w:t>Staţie epurare</w:t>
            </w:r>
          </w:p>
        </w:tc>
        <w:tc>
          <w:tcPr>
            <w:tcW w:w="1111" w:type="dxa"/>
            <w:vMerge/>
            <w:vAlign w:val="center"/>
          </w:tcPr>
          <w:p w14:paraId="1D36D09F"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5AEE37E8" w14:textId="77777777" w:rsidR="0077726D" w:rsidRPr="003C1220" w:rsidRDefault="0077726D" w:rsidP="002C6063">
            <w:pPr>
              <w:spacing w:after="0" w:line="276" w:lineRule="auto"/>
              <w:rPr>
                <w:rFonts w:cs="Times New Roman"/>
                <w:szCs w:val="24"/>
                <w:lang w:val="ro-RO"/>
              </w:rPr>
            </w:pPr>
          </w:p>
        </w:tc>
        <w:tc>
          <w:tcPr>
            <w:tcW w:w="2358" w:type="dxa"/>
            <w:vAlign w:val="center"/>
          </w:tcPr>
          <w:p w14:paraId="7FE39871" w14:textId="63E46A89"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09774241" w14:textId="77777777" w:rsidTr="009D46C2">
        <w:tc>
          <w:tcPr>
            <w:tcW w:w="3397" w:type="dxa"/>
            <w:vAlign w:val="center"/>
          </w:tcPr>
          <w:p w14:paraId="403AF046" w14:textId="4CD7E302" w:rsidR="0077726D" w:rsidRPr="003C1220" w:rsidRDefault="0077726D" w:rsidP="002C6063">
            <w:pPr>
              <w:spacing w:after="0" w:line="276" w:lineRule="auto"/>
              <w:rPr>
                <w:rFonts w:cs="Times New Roman"/>
                <w:szCs w:val="24"/>
                <w:lang w:val="ro-RO"/>
              </w:rPr>
            </w:pPr>
            <w:r w:rsidRPr="003C1220">
              <w:rPr>
                <w:rFonts w:cs="Times New Roman"/>
                <w:bCs/>
                <w:szCs w:val="24"/>
                <w:lang w:val="ro-RO"/>
              </w:rPr>
              <w:t>Încălzire cu lemne</w:t>
            </w:r>
          </w:p>
        </w:tc>
        <w:tc>
          <w:tcPr>
            <w:tcW w:w="1111" w:type="dxa"/>
            <w:vMerge/>
            <w:vAlign w:val="center"/>
          </w:tcPr>
          <w:p w14:paraId="30207F41"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69BEA193" w14:textId="77777777" w:rsidR="0077726D" w:rsidRPr="003C1220" w:rsidRDefault="0077726D" w:rsidP="002C6063">
            <w:pPr>
              <w:spacing w:after="0" w:line="276" w:lineRule="auto"/>
              <w:rPr>
                <w:rFonts w:cs="Times New Roman"/>
                <w:szCs w:val="24"/>
                <w:lang w:val="ro-RO"/>
              </w:rPr>
            </w:pPr>
          </w:p>
        </w:tc>
        <w:tc>
          <w:tcPr>
            <w:tcW w:w="2358" w:type="dxa"/>
            <w:vAlign w:val="center"/>
          </w:tcPr>
          <w:p w14:paraId="514970BF" w14:textId="112CAA62"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57CB1974" w14:textId="77777777" w:rsidTr="009D46C2">
        <w:tc>
          <w:tcPr>
            <w:tcW w:w="3397" w:type="dxa"/>
            <w:vAlign w:val="center"/>
          </w:tcPr>
          <w:p w14:paraId="3F357C8C" w14:textId="79911F3B" w:rsidR="0077726D" w:rsidRPr="003C1220" w:rsidRDefault="0077726D" w:rsidP="002C6063">
            <w:pPr>
              <w:spacing w:after="0" w:line="276" w:lineRule="auto"/>
              <w:rPr>
                <w:rFonts w:cs="Times New Roman"/>
                <w:szCs w:val="24"/>
                <w:lang w:val="ro-RO"/>
              </w:rPr>
            </w:pPr>
            <w:r w:rsidRPr="003C1220">
              <w:rPr>
                <w:rFonts w:cs="Times New Roman"/>
                <w:bCs/>
                <w:szCs w:val="24"/>
                <w:lang w:val="ro-RO"/>
              </w:rPr>
              <w:t>Încălzire cu gaze</w:t>
            </w:r>
          </w:p>
        </w:tc>
        <w:tc>
          <w:tcPr>
            <w:tcW w:w="1111" w:type="dxa"/>
            <w:vMerge/>
            <w:vAlign w:val="center"/>
          </w:tcPr>
          <w:p w14:paraId="01F7E4E6"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1E14FD76" w14:textId="77777777" w:rsidR="0077726D" w:rsidRPr="003C1220" w:rsidRDefault="0077726D" w:rsidP="002C6063">
            <w:pPr>
              <w:spacing w:after="0" w:line="276" w:lineRule="auto"/>
              <w:rPr>
                <w:rFonts w:cs="Times New Roman"/>
                <w:szCs w:val="24"/>
                <w:lang w:val="ro-RO"/>
              </w:rPr>
            </w:pPr>
          </w:p>
        </w:tc>
        <w:tc>
          <w:tcPr>
            <w:tcW w:w="2358" w:type="dxa"/>
            <w:vAlign w:val="center"/>
          </w:tcPr>
          <w:p w14:paraId="264C4A4C" w14:textId="4F680C06"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42B59DF4" w14:textId="77777777" w:rsidTr="009D46C2">
        <w:tc>
          <w:tcPr>
            <w:tcW w:w="3397" w:type="dxa"/>
            <w:vAlign w:val="center"/>
          </w:tcPr>
          <w:p w14:paraId="259C5ACC" w14:textId="65A22A1A" w:rsidR="0077726D" w:rsidRPr="003C1220" w:rsidRDefault="0077726D" w:rsidP="002C6063">
            <w:pPr>
              <w:spacing w:after="0" w:line="276" w:lineRule="auto"/>
              <w:rPr>
                <w:rFonts w:cs="Times New Roman"/>
                <w:szCs w:val="24"/>
                <w:lang w:val="ro-RO"/>
              </w:rPr>
            </w:pPr>
            <w:r w:rsidRPr="003C1220">
              <w:rPr>
                <w:rFonts w:cs="Times New Roman"/>
                <w:bCs/>
                <w:szCs w:val="24"/>
                <w:lang w:val="ro-RO"/>
              </w:rPr>
              <w:t>Colectare deşeuri</w:t>
            </w:r>
          </w:p>
        </w:tc>
        <w:tc>
          <w:tcPr>
            <w:tcW w:w="1111" w:type="dxa"/>
            <w:vMerge/>
            <w:vAlign w:val="center"/>
          </w:tcPr>
          <w:p w14:paraId="7A540DE9"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05A6A0A1" w14:textId="77777777" w:rsidR="0077726D" w:rsidRPr="003C1220" w:rsidRDefault="0077726D" w:rsidP="002C6063">
            <w:pPr>
              <w:spacing w:after="0" w:line="276" w:lineRule="auto"/>
              <w:rPr>
                <w:rFonts w:cs="Times New Roman"/>
                <w:szCs w:val="24"/>
                <w:lang w:val="ro-RO"/>
              </w:rPr>
            </w:pPr>
          </w:p>
        </w:tc>
        <w:tc>
          <w:tcPr>
            <w:tcW w:w="2358" w:type="dxa"/>
            <w:vAlign w:val="center"/>
          </w:tcPr>
          <w:p w14:paraId="646CF310" w14:textId="1936252D"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4F0C6962" w14:textId="77777777" w:rsidTr="009D46C2">
        <w:tc>
          <w:tcPr>
            <w:tcW w:w="3397" w:type="dxa"/>
            <w:vAlign w:val="center"/>
          </w:tcPr>
          <w:p w14:paraId="4C797E1E" w14:textId="4D3D013E" w:rsidR="0077726D" w:rsidRPr="003C1220" w:rsidRDefault="0077726D" w:rsidP="002C6063">
            <w:pPr>
              <w:spacing w:after="0" w:line="276" w:lineRule="auto"/>
              <w:rPr>
                <w:rFonts w:cs="Times New Roman"/>
                <w:szCs w:val="24"/>
                <w:lang w:val="ro-RO"/>
              </w:rPr>
            </w:pPr>
            <w:r w:rsidRPr="003C1220">
              <w:rPr>
                <w:rFonts w:cs="Times New Roman"/>
                <w:szCs w:val="24"/>
                <w:lang w:val="ro-RO"/>
              </w:rPr>
              <w:t>Comunicaţii - telefonie fixă</w:t>
            </w:r>
          </w:p>
        </w:tc>
        <w:tc>
          <w:tcPr>
            <w:tcW w:w="1111" w:type="dxa"/>
            <w:vMerge/>
            <w:vAlign w:val="center"/>
          </w:tcPr>
          <w:p w14:paraId="6BE834FD"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4645C3EC" w14:textId="77777777" w:rsidR="0077726D" w:rsidRPr="003C1220" w:rsidRDefault="0077726D" w:rsidP="002C6063">
            <w:pPr>
              <w:spacing w:after="0" w:line="276" w:lineRule="auto"/>
              <w:rPr>
                <w:rFonts w:cs="Times New Roman"/>
                <w:szCs w:val="24"/>
                <w:lang w:val="ro-RO"/>
              </w:rPr>
            </w:pPr>
          </w:p>
        </w:tc>
        <w:tc>
          <w:tcPr>
            <w:tcW w:w="2358" w:type="dxa"/>
            <w:vAlign w:val="center"/>
          </w:tcPr>
          <w:p w14:paraId="7D7A11DE" w14:textId="386595D2"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5484D68E" w14:textId="77777777" w:rsidTr="009D46C2">
        <w:tc>
          <w:tcPr>
            <w:tcW w:w="3397" w:type="dxa"/>
            <w:vAlign w:val="center"/>
          </w:tcPr>
          <w:p w14:paraId="3CB31BBD" w14:textId="2C315B27" w:rsidR="0077726D" w:rsidRPr="003C1220" w:rsidRDefault="0077726D" w:rsidP="002C6063">
            <w:pPr>
              <w:spacing w:after="0" w:line="276" w:lineRule="auto"/>
              <w:rPr>
                <w:rFonts w:cs="Times New Roman"/>
                <w:szCs w:val="24"/>
                <w:lang w:val="ro-RO"/>
              </w:rPr>
            </w:pPr>
            <w:r w:rsidRPr="003C1220">
              <w:rPr>
                <w:rFonts w:cs="Times New Roman"/>
                <w:szCs w:val="24"/>
                <w:lang w:val="ro-RO"/>
              </w:rPr>
              <w:t>Comunicaţii - telefonie mobilă</w:t>
            </w:r>
          </w:p>
        </w:tc>
        <w:tc>
          <w:tcPr>
            <w:tcW w:w="1111" w:type="dxa"/>
            <w:vMerge/>
            <w:vAlign w:val="center"/>
          </w:tcPr>
          <w:p w14:paraId="3E3C07DD"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200679D6" w14:textId="77777777" w:rsidR="0077726D" w:rsidRPr="003C1220" w:rsidRDefault="0077726D" w:rsidP="002C6063">
            <w:pPr>
              <w:spacing w:after="0" w:line="276" w:lineRule="auto"/>
              <w:rPr>
                <w:rFonts w:cs="Times New Roman"/>
                <w:szCs w:val="24"/>
                <w:lang w:val="ro-RO"/>
              </w:rPr>
            </w:pPr>
          </w:p>
        </w:tc>
        <w:tc>
          <w:tcPr>
            <w:tcW w:w="2358" w:type="dxa"/>
            <w:vAlign w:val="center"/>
          </w:tcPr>
          <w:p w14:paraId="337CC456" w14:textId="7C82B40B"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r w:rsidR="0077726D" w:rsidRPr="003C1220" w14:paraId="3EF6DD40" w14:textId="77777777" w:rsidTr="009D46C2">
        <w:tc>
          <w:tcPr>
            <w:tcW w:w="3397" w:type="dxa"/>
            <w:vAlign w:val="center"/>
          </w:tcPr>
          <w:p w14:paraId="488F038D" w14:textId="3D41F1C6" w:rsidR="0077726D" w:rsidRPr="003C1220" w:rsidRDefault="0077726D" w:rsidP="002C6063">
            <w:pPr>
              <w:spacing w:after="0" w:line="276" w:lineRule="auto"/>
              <w:rPr>
                <w:rFonts w:cs="Times New Roman"/>
                <w:szCs w:val="24"/>
                <w:lang w:val="ro-RO"/>
              </w:rPr>
            </w:pPr>
            <w:r w:rsidRPr="003C1220">
              <w:rPr>
                <w:rFonts w:cs="Times New Roman"/>
                <w:szCs w:val="24"/>
                <w:lang w:val="ro-RO"/>
              </w:rPr>
              <w:t>Accesul la internet</w:t>
            </w:r>
          </w:p>
        </w:tc>
        <w:tc>
          <w:tcPr>
            <w:tcW w:w="1111" w:type="dxa"/>
            <w:vMerge/>
            <w:vAlign w:val="center"/>
          </w:tcPr>
          <w:p w14:paraId="31882099" w14:textId="77777777" w:rsidR="0077726D" w:rsidRPr="003C1220" w:rsidRDefault="0077726D" w:rsidP="002C6063">
            <w:pPr>
              <w:spacing w:after="0" w:line="276" w:lineRule="auto"/>
              <w:rPr>
                <w:rFonts w:cs="Times New Roman"/>
                <w:szCs w:val="24"/>
                <w:lang w:val="ro-RO"/>
              </w:rPr>
            </w:pPr>
          </w:p>
        </w:tc>
        <w:tc>
          <w:tcPr>
            <w:tcW w:w="2150" w:type="dxa"/>
            <w:vMerge/>
            <w:vAlign w:val="center"/>
          </w:tcPr>
          <w:p w14:paraId="4E576865" w14:textId="77777777" w:rsidR="0077726D" w:rsidRPr="003C1220" w:rsidRDefault="0077726D" w:rsidP="002C6063">
            <w:pPr>
              <w:spacing w:after="0" w:line="276" w:lineRule="auto"/>
              <w:rPr>
                <w:rFonts w:cs="Times New Roman"/>
                <w:szCs w:val="24"/>
                <w:lang w:val="ro-RO"/>
              </w:rPr>
            </w:pPr>
          </w:p>
        </w:tc>
        <w:tc>
          <w:tcPr>
            <w:tcW w:w="2358" w:type="dxa"/>
            <w:vAlign w:val="center"/>
          </w:tcPr>
          <w:p w14:paraId="0A4CCA3B" w14:textId="25E50270" w:rsidR="0077726D" w:rsidRPr="003C1220" w:rsidRDefault="0077726D" w:rsidP="002C6063">
            <w:pPr>
              <w:spacing w:after="0" w:line="276" w:lineRule="auto"/>
              <w:rPr>
                <w:rFonts w:cs="Times New Roman"/>
                <w:szCs w:val="24"/>
                <w:lang w:val="ro-RO"/>
              </w:rPr>
            </w:pPr>
            <w:r w:rsidRPr="003C1220">
              <w:rPr>
                <w:rFonts w:cs="Times New Roman"/>
                <w:szCs w:val="24"/>
                <w:lang w:val="ro-RO"/>
              </w:rPr>
              <w:t>Da</w:t>
            </w:r>
          </w:p>
        </w:tc>
      </w:tr>
    </w:tbl>
    <w:p w14:paraId="35AE8D8A" w14:textId="2DDD94DF" w:rsidR="00D63E2A" w:rsidRPr="003C1220" w:rsidRDefault="00D63E2A" w:rsidP="002C6063">
      <w:pPr>
        <w:spacing w:after="0" w:line="276" w:lineRule="auto"/>
        <w:rPr>
          <w:rFonts w:cs="Times New Roman"/>
          <w:szCs w:val="24"/>
          <w:lang w:val="ro-RO"/>
        </w:rPr>
      </w:pPr>
    </w:p>
    <w:p w14:paraId="5DEBEE21" w14:textId="65E5FEF6" w:rsidR="00DE6D9F" w:rsidRPr="003C1220" w:rsidRDefault="00DE6D9F" w:rsidP="002C6063">
      <w:pPr>
        <w:spacing w:after="0" w:line="276" w:lineRule="auto"/>
        <w:ind w:firstLine="720"/>
        <w:rPr>
          <w:rFonts w:cs="Times New Roman"/>
          <w:szCs w:val="24"/>
          <w:lang w:val="ro-RO"/>
        </w:rPr>
      </w:pPr>
      <w:r w:rsidRPr="003C1220">
        <w:rPr>
          <w:rFonts w:cs="Times New Roman"/>
          <w:szCs w:val="24"/>
          <w:lang w:val="ro-RO"/>
        </w:rPr>
        <w:t xml:space="preserve">La nivelul </w:t>
      </w:r>
      <w:r w:rsidR="00793C44" w:rsidRPr="003C1220">
        <w:rPr>
          <w:rFonts w:cs="Times New Roman"/>
          <w:szCs w:val="24"/>
          <w:lang w:val="ro-RO"/>
        </w:rPr>
        <w:t>comunei</w:t>
      </w:r>
      <w:r w:rsidRPr="003C1220">
        <w:rPr>
          <w:rFonts w:cs="Times New Roman"/>
          <w:szCs w:val="24"/>
          <w:lang w:val="ro-RO"/>
        </w:rPr>
        <w:t xml:space="preserve"> Teaca există un număr relativ ridicat de păsări (21700), dar și ovine (6150). Numărul bovinelor din localitate este de 1890, iar al porcinelor de 1615. </w:t>
      </w:r>
    </w:p>
    <w:p w14:paraId="3F1B41AE" w14:textId="77777777" w:rsidR="00DE6D9F" w:rsidRPr="003C1220" w:rsidRDefault="00DE6D9F" w:rsidP="002C6063">
      <w:pPr>
        <w:spacing w:after="0" w:line="276" w:lineRule="auto"/>
        <w:rPr>
          <w:rFonts w:cs="Times New Roman"/>
          <w:szCs w:val="24"/>
          <w:lang w:val="ro-RO"/>
        </w:rPr>
      </w:pPr>
    </w:p>
    <w:p w14:paraId="576FB7DA" w14:textId="30697425" w:rsidR="00CE3D13" w:rsidRPr="003C1220" w:rsidRDefault="00CE3D13" w:rsidP="002C6063">
      <w:pPr>
        <w:pStyle w:val="Legend"/>
        <w:keepNext/>
        <w:spacing w:line="276" w:lineRule="auto"/>
        <w:jc w:val="center"/>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23</w:t>
      </w:r>
      <w:r w:rsidRPr="003C1220">
        <w:rPr>
          <w:b/>
          <w:szCs w:val="24"/>
        </w:rPr>
        <w:fldChar w:fldCharType="end"/>
      </w:r>
      <w:r w:rsidR="004A0621" w:rsidRPr="003C1220">
        <w:rPr>
          <w:b/>
          <w:szCs w:val="24"/>
        </w:rPr>
        <w:t>.</w:t>
      </w:r>
      <w:r w:rsidRPr="003C1220">
        <w:rPr>
          <w:b/>
          <w:szCs w:val="24"/>
        </w:rPr>
        <w:t xml:space="preserve"> </w:t>
      </w:r>
      <w:r w:rsidRPr="003C1220">
        <w:rPr>
          <w:i/>
          <w:szCs w:val="24"/>
        </w:rPr>
        <w:t>Efectivele de animale, pe principalele categorii de animale, județe şi localități, referitor la un anul 20</w:t>
      </w:r>
      <w:r w:rsidR="00DE6D9F" w:rsidRPr="003C1220">
        <w:rPr>
          <w:i/>
          <w:szCs w:val="24"/>
        </w:rPr>
        <w:t>22</w:t>
      </w:r>
      <w:r w:rsidRPr="003C1220">
        <w:rPr>
          <w:i/>
          <w:szCs w:val="24"/>
        </w:rPr>
        <w:t>, pentru localităţile aflate în interiorul ariei naturale protejate</w:t>
      </w:r>
      <w:r w:rsidRPr="003C1220">
        <w:rPr>
          <w:b/>
          <w:szCs w:val="24"/>
        </w:rPr>
        <w:t xml:space="preserve"> </w:t>
      </w:r>
    </w:p>
    <w:tbl>
      <w:tblPr>
        <w:tblpPr w:leftFromText="180" w:rightFromText="180" w:vertAnchor="text" w:horzAnchor="margin" w:tblpXSpec="center" w:tblpY="2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950"/>
        <w:gridCol w:w="1484"/>
        <w:gridCol w:w="1763"/>
        <w:gridCol w:w="1676"/>
        <w:gridCol w:w="1632"/>
      </w:tblGrid>
      <w:tr w:rsidR="00117D2C" w:rsidRPr="003C1220" w14:paraId="7CD5FB1C" w14:textId="77777777" w:rsidTr="00B07DDB">
        <w:trPr>
          <w:trHeight w:val="355"/>
        </w:trPr>
        <w:tc>
          <w:tcPr>
            <w:tcW w:w="9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52025F"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Principalele categorii de animale</w:t>
            </w:r>
          </w:p>
        </w:tc>
        <w:tc>
          <w:tcPr>
            <w:tcW w:w="5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31C1BD"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Judeţ</w:t>
            </w:r>
          </w:p>
        </w:tc>
        <w:tc>
          <w:tcPr>
            <w:tcW w:w="8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E25795"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Localitate</w:t>
            </w:r>
          </w:p>
        </w:tc>
        <w:tc>
          <w:tcPr>
            <w:tcW w:w="1861" w:type="pct"/>
            <w:gridSpan w:val="2"/>
            <w:tcBorders>
              <w:top w:val="single" w:sz="4" w:space="0" w:color="auto"/>
              <w:left w:val="single" w:sz="4" w:space="0" w:color="auto"/>
              <w:bottom w:val="single" w:sz="4" w:space="0" w:color="auto"/>
              <w:right w:val="single" w:sz="4" w:space="0" w:color="auto"/>
            </w:tcBorders>
            <w:shd w:val="clear" w:color="auto" w:fill="auto"/>
            <w:hideMark/>
          </w:tcPr>
          <w:p w14:paraId="2046ECF0" w14:textId="77777777" w:rsidR="00DE6D9F" w:rsidRPr="003C1220" w:rsidRDefault="00DE6D9F" w:rsidP="002C6063">
            <w:pPr>
              <w:spacing w:after="0" w:line="276" w:lineRule="auto"/>
              <w:jc w:val="center"/>
              <w:rPr>
                <w:rFonts w:cs="Times New Roman"/>
                <w:b/>
                <w:szCs w:val="24"/>
                <w:lang w:val="ro-RO"/>
              </w:rPr>
            </w:pPr>
            <w:r w:rsidRPr="003C1220">
              <w:rPr>
                <w:rFonts w:cs="Times New Roman"/>
                <w:b/>
                <w:szCs w:val="24"/>
                <w:lang w:val="ro-RO"/>
              </w:rPr>
              <w:t>Număr de animale</w:t>
            </w:r>
          </w:p>
        </w:tc>
        <w:tc>
          <w:tcPr>
            <w:tcW w:w="8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FC65B0"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bCs/>
                <w:szCs w:val="24"/>
                <w:lang w:val="ro-RO"/>
              </w:rPr>
              <w:t>Localitatea de proveniență</w:t>
            </w:r>
          </w:p>
        </w:tc>
      </w:tr>
      <w:tr w:rsidR="00117D2C" w:rsidRPr="003C1220" w14:paraId="48C919F7" w14:textId="77777777" w:rsidTr="00B07DDB">
        <w:trPr>
          <w:trHeight w:val="355"/>
        </w:trPr>
        <w:tc>
          <w:tcPr>
            <w:tcW w:w="9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0F49C6" w14:textId="77777777" w:rsidR="00DE6D9F" w:rsidRPr="003C1220" w:rsidRDefault="00DE6D9F" w:rsidP="002C6063">
            <w:pPr>
              <w:spacing w:after="0" w:line="276" w:lineRule="auto"/>
              <w:rPr>
                <w:rFonts w:cs="Times New Roman"/>
                <w:b/>
                <w:bCs/>
                <w:szCs w:val="24"/>
                <w:lang w:val="ro-RO"/>
              </w:rPr>
            </w:pPr>
          </w:p>
        </w:tc>
        <w:tc>
          <w:tcPr>
            <w:tcW w:w="5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8DFA49" w14:textId="77777777" w:rsidR="00DE6D9F" w:rsidRPr="003C1220" w:rsidRDefault="00DE6D9F" w:rsidP="002C6063">
            <w:pPr>
              <w:spacing w:after="0" w:line="276" w:lineRule="auto"/>
              <w:rPr>
                <w:rFonts w:cs="Times New Roman"/>
                <w:b/>
                <w:bCs/>
                <w:szCs w:val="24"/>
                <w:lang w:val="ro-RO"/>
              </w:rPr>
            </w:pPr>
          </w:p>
        </w:tc>
        <w:tc>
          <w:tcPr>
            <w:tcW w:w="8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C795B2" w14:textId="77777777" w:rsidR="00DE6D9F" w:rsidRPr="003C1220" w:rsidRDefault="00DE6D9F" w:rsidP="002C6063">
            <w:pPr>
              <w:spacing w:after="0" w:line="276" w:lineRule="auto"/>
              <w:rPr>
                <w:rFonts w:cs="Times New Roman"/>
                <w:b/>
                <w:bCs/>
                <w:szCs w:val="24"/>
                <w:lang w:val="ro-RO"/>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C6729B"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szCs w:val="24"/>
                <w:lang w:val="ro-RO"/>
              </w:rPr>
              <w:t>Permanente</w:t>
            </w:r>
          </w:p>
        </w:tc>
        <w:tc>
          <w:tcPr>
            <w:tcW w:w="907" w:type="pct"/>
            <w:tcBorders>
              <w:top w:val="single" w:sz="4" w:space="0" w:color="auto"/>
              <w:left w:val="single" w:sz="4" w:space="0" w:color="auto"/>
              <w:bottom w:val="single" w:sz="4" w:space="0" w:color="auto"/>
              <w:right w:val="single" w:sz="4" w:space="0" w:color="auto"/>
            </w:tcBorders>
            <w:shd w:val="clear" w:color="auto" w:fill="auto"/>
            <w:hideMark/>
          </w:tcPr>
          <w:p w14:paraId="49276CD7" w14:textId="77777777" w:rsidR="00DE6D9F" w:rsidRPr="003C1220" w:rsidRDefault="00DE6D9F" w:rsidP="002C6063">
            <w:pPr>
              <w:spacing w:after="0" w:line="276" w:lineRule="auto"/>
              <w:jc w:val="center"/>
              <w:rPr>
                <w:rFonts w:cs="Times New Roman"/>
                <w:b/>
                <w:bCs/>
                <w:szCs w:val="24"/>
                <w:lang w:val="ro-RO"/>
              </w:rPr>
            </w:pPr>
            <w:r w:rsidRPr="003C1220">
              <w:rPr>
                <w:rFonts w:cs="Times New Roman"/>
                <w:b/>
                <w:szCs w:val="24"/>
                <w:lang w:val="ro-RO"/>
              </w:rPr>
              <w:t>Aduse din altă localitate</w:t>
            </w:r>
          </w:p>
        </w:tc>
        <w:tc>
          <w:tcPr>
            <w:tcW w:w="8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87475B" w14:textId="77777777" w:rsidR="00DE6D9F" w:rsidRPr="003C1220" w:rsidRDefault="00DE6D9F" w:rsidP="002C6063">
            <w:pPr>
              <w:spacing w:after="0" w:line="276" w:lineRule="auto"/>
              <w:rPr>
                <w:rFonts w:cs="Times New Roman"/>
                <w:b/>
                <w:bCs/>
                <w:szCs w:val="24"/>
                <w:lang w:val="ro-RO"/>
              </w:rPr>
            </w:pPr>
          </w:p>
        </w:tc>
      </w:tr>
      <w:tr w:rsidR="00B07DDB" w:rsidRPr="003C1220" w14:paraId="7C19FB68" w14:textId="77777777" w:rsidTr="00B07DDB">
        <w:trPr>
          <w:trHeight w:val="245"/>
        </w:trPr>
        <w:tc>
          <w:tcPr>
            <w:tcW w:w="939" w:type="pct"/>
            <w:tcBorders>
              <w:top w:val="single" w:sz="4" w:space="0" w:color="auto"/>
              <w:left w:val="single" w:sz="4" w:space="0" w:color="auto"/>
              <w:bottom w:val="single" w:sz="4" w:space="0" w:color="auto"/>
              <w:right w:val="single" w:sz="4" w:space="0" w:color="auto"/>
            </w:tcBorders>
            <w:vAlign w:val="center"/>
            <w:hideMark/>
          </w:tcPr>
          <w:p w14:paraId="65F60380"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Bovine</w:t>
            </w:r>
          </w:p>
        </w:tc>
        <w:tc>
          <w:tcPr>
            <w:tcW w:w="514" w:type="pct"/>
            <w:vMerge w:val="restart"/>
            <w:tcBorders>
              <w:top w:val="single" w:sz="4" w:space="0" w:color="auto"/>
              <w:left w:val="single" w:sz="4" w:space="0" w:color="auto"/>
              <w:right w:val="single" w:sz="4" w:space="0" w:color="auto"/>
            </w:tcBorders>
            <w:vAlign w:val="center"/>
          </w:tcPr>
          <w:p w14:paraId="29F13F7C"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BN</w:t>
            </w:r>
          </w:p>
        </w:tc>
        <w:tc>
          <w:tcPr>
            <w:tcW w:w="803" w:type="pct"/>
            <w:vMerge w:val="restart"/>
            <w:tcBorders>
              <w:top w:val="single" w:sz="4" w:space="0" w:color="auto"/>
              <w:left w:val="single" w:sz="4" w:space="0" w:color="auto"/>
              <w:right w:val="single" w:sz="4" w:space="0" w:color="auto"/>
            </w:tcBorders>
            <w:vAlign w:val="center"/>
          </w:tcPr>
          <w:p w14:paraId="271D46CC"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TEACA</w:t>
            </w:r>
          </w:p>
        </w:tc>
        <w:tc>
          <w:tcPr>
            <w:tcW w:w="954" w:type="pct"/>
            <w:tcBorders>
              <w:top w:val="single" w:sz="4" w:space="0" w:color="auto"/>
              <w:left w:val="single" w:sz="4" w:space="0" w:color="auto"/>
              <w:bottom w:val="single" w:sz="4" w:space="0" w:color="auto"/>
              <w:right w:val="single" w:sz="4" w:space="0" w:color="auto"/>
            </w:tcBorders>
            <w:vAlign w:val="center"/>
          </w:tcPr>
          <w:p w14:paraId="2931D647"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shd w:val="clear" w:color="auto" w:fill="FAFAFA"/>
                <w:lang w:val="ro-RO"/>
              </w:rPr>
              <w:t>1890</w:t>
            </w:r>
          </w:p>
        </w:tc>
        <w:tc>
          <w:tcPr>
            <w:tcW w:w="907" w:type="pct"/>
            <w:tcBorders>
              <w:top w:val="single" w:sz="4" w:space="0" w:color="auto"/>
              <w:left w:val="single" w:sz="4" w:space="0" w:color="auto"/>
              <w:bottom w:val="single" w:sz="4" w:space="0" w:color="auto"/>
              <w:right w:val="single" w:sz="4" w:space="0" w:color="auto"/>
            </w:tcBorders>
            <w:vAlign w:val="center"/>
          </w:tcPr>
          <w:p w14:paraId="77F63748"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lang w:val="ro-RO"/>
              </w:rPr>
              <w:t>-</w:t>
            </w:r>
          </w:p>
        </w:tc>
        <w:tc>
          <w:tcPr>
            <w:tcW w:w="883" w:type="pct"/>
            <w:vMerge w:val="restart"/>
            <w:tcBorders>
              <w:top w:val="single" w:sz="4" w:space="0" w:color="auto"/>
              <w:left w:val="single" w:sz="4" w:space="0" w:color="auto"/>
              <w:right w:val="single" w:sz="4" w:space="0" w:color="auto"/>
            </w:tcBorders>
            <w:vAlign w:val="center"/>
          </w:tcPr>
          <w:p w14:paraId="3BB3CF06" w14:textId="2D8774C3" w:rsidR="00B07DDB" w:rsidRPr="003C1220" w:rsidRDefault="00B07DDB" w:rsidP="002C6063">
            <w:pPr>
              <w:spacing w:after="0" w:line="276" w:lineRule="auto"/>
              <w:jc w:val="center"/>
              <w:rPr>
                <w:rFonts w:cs="Times New Roman"/>
                <w:szCs w:val="24"/>
                <w:lang w:val="ro-RO"/>
              </w:rPr>
            </w:pPr>
            <w:r w:rsidRPr="003C1220">
              <w:rPr>
                <w:rFonts w:cs="Times New Roman"/>
                <w:szCs w:val="24"/>
                <w:lang w:val="ro-RO"/>
              </w:rPr>
              <w:t xml:space="preserve">Teaca </w:t>
            </w:r>
          </w:p>
        </w:tc>
      </w:tr>
      <w:tr w:rsidR="00B07DDB" w:rsidRPr="003C1220" w14:paraId="44AA16C4" w14:textId="77777777" w:rsidTr="00B07DDB">
        <w:trPr>
          <w:trHeight w:val="117"/>
        </w:trPr>
        <w:tc>
          <w:tcPr>
            <w:tcW w:w="939" w:type="pct"/>
            <w:tcBorders>
              <w:top w:val="single" w:sz="4" w:space="0" w:color="auto"/>
              <w:left w:val="single" w:sz="4" w:space="0" w:color="auto"/>
              <w:bottom w:val="single" w:sz="4" w:space="0" w:color="auto"/>
              <w:right w:val="single" w:sz="4" w:space="0" w:color="auto"/>
            </w:tcBorders>
            <w:vAlign w:val="center"/>
            <w:hideMark/>
          </w:tcPr>
          <w:p w14:paraId="0BCECA02"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Porcine</w:t>
            </w:r>
          </w:p>
        </w:tc>
        <w:tc>
          <w:tcPr>
            <w:tcW w:w="514" w:type="pct"/>
            <w:vMerge/>
            <w:tcBorders>
              <w:left w:val="single" w:sz="4" w:space="0" w:color="auto"/>
              <w:right w:val="single" w:sz="4" w:space="0" w:color="auto"/>
            </w:tcBorders>
            <w:vAlign w:val="center"/>
          </w:tcPr>
          <w:p w14:paraId="172860B5" w14:textId="77777777" w:rsidR="00B07DDB" w:rsidRPr="003C1220" w:rsidRDefault="00B07DDB" w:rsidP="002C6063">
            <w:pPr>
              <w:spacing w:after="0" w:line="276" w:lineRule="auto"/>
              <w:jc w:val="center"/>
              <w:rPr>
                <w:rFonts w:cs="Times New Roman"/>
                <w:bCs/>
                <w:szCs w:val="24"/>
                <w:lang w:val="ro-RO"/>
              </w:rPr>
            </w:pPr>
          </w:p>
        </w:tc>
        <w:tc>
          <w:tcPr>
            <w:tcW w:w="803" w:type="pct"/>
            <w:vMerge/>
            <w:tcBorders>
              <w:left w:val="single" w:sz="4" w:space="0" w:color="auto"/>
              <w:right w:val="single" w:sz="4" w:space="0" w:color="auto"/>
            </w:tcBorders>
            <w:vAlign w:val="center"/>
          </w:tcPr>
          <w:p w14:paraId="0312B927" w14:textId="77777777" w:rsidR="00B07DDB" w:rsidRPr="003C1220" w:rsidRDefault="00B07DDB" w:rsidP="002C6063">
            <w:pPr>
              <w:spacing w:after="0" w:line="276" w:lineRule="auto"/>
              <w:jc w:val="center"/>
              <w:rPr>
                <w:rFonts w:cs="Times New Roman"/>
                <w:bCs/>
                <w:szCs w:val="24"/>
                <w:lang w:val="ro-RO"/>
              </w:rPr>
            </w:pPr>
          </w:p>
        </w:tc>
        <w:tc>
          <w:tcPr>
            <w:tcW w:w="954" w:type="pct"/>
            <w:tcBorders>
              <w:top w:val="single" w:sz="4" w:space="0" w:color="auto"/>
              <w:left w:val="single" w:sz="4" w:space="0" w:color="auto"/>
              <w:bottom w:val="single" w:sz="4" w:space="0" w:color="auto"/>
              <w:right w:val="single" w:sz="4" w:space="0" w:color="auto"/>
            </w:tcBorders>
            <w:vAlign w:val="center"/>
          </w:tcPr>
          <w:p w14:paraId="0055C5E5"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shd w:val="clear" w:color="auto" w:fill="FAFAFA"/>
                <w:lang w:val="ro-RO"/>
              </w:rPr>
              <w:t>1615</w:t>
            </w:r>
          </w:p>
        </w:tc>
        <w:tc>
          <w:tcPr>
            <w:tcW w:w="907" w:type="pct"/>
            <w:tcBorders>
              <w:top w:val="single" w:sz="4" w:space="0" w:color="auto"/>
              <w:left w:val="single" w:sz="4" w:space="0" w:color="auto"/>
              <w:bottom w:val="single" w:sz="4" w:space="0" w:color="auto"/>
              <w:right w:val="single" w:sz="4" w:space="0" w:color="auto"/>
            </w:tcBorders>
            <w:vAlign w:val="center"/>
          </w:tcPr>
          <w:p w14:paraId="7595828F"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lang w:val="ro-RO"/>
              </w:rPr>
              <w:t>-</w:t>
            </w:r>
          </w:p>
        </w:tc>
        <w:tc>
          <w:tcPr>
            <w:tcW w:w="883" w:type="pct"/>
            <w:vMerge/>
            <w:tcBorders>
              <w:left w:val="single" w:sz="4" w:space="0" w:color="auto"/>
              <w:right w:val="single" w:sz="4" w:space="0" w:color="auto"/>
            </w:tcBorders>
            <w:vAlign w:val="center"/>
          </w:tcPr>
          <w:p w14:paraId="03BEAAC6" w14:textId="77777777" w:rsidR="00B07DDB" w:rsidRPr="003C1220" w:rsidRDefault="00B07DDB" w:rsidP="002C6063">
            <w:pPr>
              <w:spacing w:after="0" w:line="276" w:lineRule="auto"/>
              <w:jc w:val="center"/>
              <w:rPr>
                <w:rFonts w:cs="Times New Roman"/>
                <w:szCs w:val="24"/>
                <w:lang w:val="ro-RO"/>
              </w:rPr>
            </w:pPr>
          </w:p>
        </w:tc>
      </w:tr>
      <w:tr w:rsidR="00B07DDB" w:rsidRPr="003C1220" w14:paraId="358217DB" w14:textId="77777777" w:rsidTr="00B07DDB">
        <w:trPr>
          <w:trHeight w:val="64"/>
        </w:trPr>
        <w:tc>
          <w:tcPr>
            <w:tcW w:w="939" w:type="pct"/>
            <w:tcBorders>
              <w:top w:val="single" w:sz="4" w:space="0" w:color="auto"/>
              <w:left w:val="single" w:sz="4" w:space="0" w:color="auto"/>
              <w:bottom w:val="single" w:sz="4" w:space="0" w:color="auto"/>
              <w:right w:val="single" w:sz="4" w:space="0" w:color="auto"/>
            </w:tcBorders>
            <w:vAlign w:val="center"/>
            <w:hideMark/>
          </w:tcPr>
          <w:p w14:paraId="4C3836D1"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Ovine</w:t>
            </w:r>
          </w:p>
        </w:tc>
        <w:tc>
          <w:tcPr>
            <w:tcW w:w="514" w:type="pct"/>
            <w:vMerge/>
            <w:tcBorders>
              <w:left w:val="single" w:sz="4" w:space="0" w:color="auto"/>
              <w:right w:val="single" w:sz="4" w:space="0" w:color="auto"/>
            </w:tcBorders>
            <w:vAlign w:val="center"/>
          </w:tcPr>
          <w:p w14:paraId="239BD30F" w14:textId="77777777" w:rsidR="00B07DDB" w:rsidRPr="003C1220" w:rsidRDefault="00B07DDB" w:rsidP="002C6063">
            <w:pPr>
              <w:spacing w:after="0" w:line="276" w:lineRule="auto"/>
              <w:jc w:val="center"/>
              <w:rPr>
                <w:rFonts w:cs="Times New Roman"/>
                <w:bCs/>
                <w:szCs w:val="24"/>
                <w:lang w:val="ro-RO"/>
              </w:rPr>
            </w:pPr>
          </w:p>
        </w:tc>
        <w:tc>
          <w:tcPr>
            <w:tcW w:w="803" w:type="pct"/>
            <w:vMerge/>
            <w:tcBorders>
              <w:left w:val="single" w:sz="4" w:space="0" w:color="auto"/>
              <w:right w:val="single" w:sz="4" w:space="0" w:color="auto"/>
            </w:tcBorders>
            <w:vAlign w:val="center"/>
          </w:tcPr>
          <w:p w14:paraId="2BFCA5D7" w14:textId="77777777" w:rsidR="00B07DDB" w:rsidRPr="003C1220" w:rsidRDefault="00B07DDB" w:rsidP="002C6063">
            <w:pPr>
              <w:spacing w:after="0" w:line="276" w:lineRule="auto"/>
              <w:jc w:val="center"/>
              <w:rPr>
                <w:rFonts w:cs="Times New Roman"/>
                <w:bCs/>
                <w:szCs w:val="24"/>
                <w:lang w:val="ro-RO"/>
              </w:rPr>
            </w:pPr>
          </w:p>
        </w:tc>
        <w:tc>
          <w:tcPr>
            <w:tcW w:w="954" w:type="pct"/>
            <w:tcBorders>
              <w:top w:val="single" w:sz="4" w:space="0" w:color="auto"/>
              <w:left w:val="single" w:sz="4" w:space="0" w:color="auto"/>
              <w:bottom w:val="single" w:sz="4" w:space="0" w:color="auto"/>
              <w:right w:val="single" w:sz="4" w:space="0" w:color="auto"/>
            </w:tcBorders>
            <w:vAlign w:val="center"/>
          </w:tcPr>
          <w:p w14:paraId="1672F636"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shd w:val="clear" w:color="auto" w:fill="FAFAFA"/>
                <w:lang w:val="ro-RO"/>
              </w:rPr>
              <w:t>6150</w:t>
            </w:r>
          </w:p>
        </w:tc>
        <w:tc>
          <w:tcPr>
            <w:tcW w:w="907" w:type="pct"/>
            <w:tcBorders>
              <w:top w:val="single" w:sz="4" w:space="0" w:color="auto"/>
              <w:left w:val="single" w:sz="4" w:space="0" w:color="auto"/>
              <w:bottom w:val="single" w:sz="4" w:space="0" w:color="auto"/>
              <w:right w:val="single" w:sz="4" w:space="0" w:color="auto"/>
            </w:tcBorders>
            <w:vAlign w:val="center"/>
          </w:tcPr>
          <w:p w14:paraId="535C2592"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lang w:val="ro-RO"/>
              </w:rPr>
              <w:t>-</w:t>
            </w:r>
          </w:p>
        </w:tc>
        <w:tc>
          <w:tcPr>
            <w:tcW w:w="883" w:type="pct"/>
            <w:vMerge/>
            <w:tcBorders>
              <w:left w:val="single" w:sz="4" w:space="0" w:color="auto"/>
              <w:right w:val="single" w:sz="4" w:space="0" w:color="auto"/>
            </w:tcBorders>
            <w:vAlign w:val="center"/>
          </w:tcPr>
          <w:p w14:paraId="111A3579" w14:textId="77777777" w:rsidR="00B07DDB" w:rsidRPr="003C1220" w:rsidRDefault="00B07DDB" w:rsidP="002C6063">
            <w:pPr>
              <w:spacing w:after="0" w:line="276" w:lineRule="auto"/>
              <w:jc w:val="center"/>
              <w:rPr>
                <w:rFonts w:cs="Times New Roman"/>
                <w:szCs w:val="24"/>
                <w:lang w:val="ro-RO"/>
              </w:rPr>
            </w:pPr>
          </w:p>
        </w:tc>
      </w:tr>
      <w:tr w:rsidR="00B07DDB" w:rsidRPr="003C1220" w14:paraId="64C4D524" w14:textId="77777777" w:rsidTr="00B07DDB">
        <w:trPr>
          <w:trHeight w:val="64"/>
        </w:trPr>
        <w:tc>
          <w:tcPr>
            <w:tcW w:w="939" w:type="pct"/>
            <w:tcBorders>
              <w:top w:val="single" w:sz="4" w:space="0" w:color="auto"/>
              <w:left w:val="single" w:sz="4" w:space="0" w:color="auto"/>
              <w:bottom w:val="single" w:sz="4" w:space="0" w:color="auto"/>
              <w:right w:val="single" w:sz="4" w:space="0" w:color="auto"/>
            </w:tcBorders>
            <w:vAlign w:val="center"/>
            <w:hideMark/>
          </w:tcPr>
          <w:p w14:paraId="5ADA0F8A" w14:textId="77777777" w:rsidR="00B07DDB" w:rsidRPr="003C1220" w:rsidRDefault="00B07DDB" w:rsidP="002C6063">
            <w:pPr>
              <w:spacing w:after="0" w:line="276" w:lineRule="auto"/>
              <w:jc w:val="center"/>
              <w:rPr>
                <w:rFonts w:cs="Times New Roman"/>
                <w:bCs/>
                <w:szCs w:val="24"/>
                <w:lang w:val="ro-RO"/>
              </w:rPr>
            </w:pPr>
            <w:r w:rsidRPr="003C1220">
              <w:rPr>
                <w:rFonts w:cs="Times New Roman"/>
                <w:bCs/>
                <w:szCs w:val="24"/>
                <w:lang w:val="ro-RO"/>
              </w:rPr>
              <w:t>Păsări</w:t>
            </w:r>
          </w:p>
        </w:tc>
        <w:tc>
          <w:tcPr>
            <w:tcW w:w="514" w:type="pct"/>
            <w:vMerge/>
            <w:tcBorders>
              <w:left w:val="single" w:sz="4" w:space="0" w:color="auto"/>
              <w:bottom w:val="single" w:sz="4" w:space="0" w:color="auto"/>
              <w:right w:val="single" w:sz="4" w:space="0" w:color="auto"/>
            </w:tcBorders>
            <w:vAlign w:val="center"/>
          </w:tcPr>
          <w:p w14:paraId="7A92F8F2" w14:textId="77777777" w:rsidR="00B07DDB" w:rsidRPr="003C1220" w:rsidRDefault="00B07DDB" w:rsidP="002C6063">
            <w:pPr>
              <w:spacing w:after="0" w:line="276" w:lineRule="auto"/>
              <w:jc w:val="center"/>
              <w:rPr>
                <w:rFonts w:cs="Times New Roman"/>
                <w:bCs/>
                <w:szCs w:val="24"/>
                <w:lang w:val="ro-RO"/>
              </w:rPr>
            </w:pPr>
          </w:p>
        </w:tc>
        <w:tc>
          <w:tcPr>
            <w:tcW w:w="803" w:type="pct"/>
            <w:vMerge/>
            <w:tcBorders>
              <w:left w:val="single" w:sz="4" w:space="0" w:color="auto"/>
              <w:bottom w:val="single" w:sz="4" w:space="0" w:color="auto"/>
              <w:right w:val="single" w:sz="4" w:space="0" w:color="auto"/>
            </w:tcBorders>
            <w:vAlign w:val="center"/>
          </w:tcPr>
          <w:p w14:paraId="7365579E" w14:textId="77777777" w:rsidR="00B07DDB" w:rsidRPr="003C1220" w:rsidRDefault="00B07DDB" w:rsidP="002C6063">
            <w:pPr>
              <w:spacing w:after="0" w:line="276" w:lineRule="auto"/>
              <w:jc w:val="center"/>
              <w:rPr>
                <w:rFonts w:cs="Times New Roman"/>
                <w:bCs/>
                <w:szCs w:val="24"/>
                <w:lang w:val="ro-RO"/>
              </w:rPr>
            </w:pPr>
          </w:p>
        </w:tc>
        <w:tc>
          <w:tcPr>
            <w:tcW w:w="954" w:type="pct"/>
            <w:tcBorders>
              <w:top w:val="single" w:sz="4" w:space="0" w:color="auto"/>
              <w:left w:val="single" w:sz="4" w:space="0" w:color="auto"/>
              <w:bottom w:val="single" w:sz="4" w:space="0" w:color="auto"/>
              <w:right w:val="single" w:sz="4" w:space="0" w:color="auto"/>
            </w:tcBorders>
            <w:vAlign w:val="center"/>
          </w:tcPr>
          <w:p w14:paraId="11DF4468"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shd w:val="clear" w:color="auto" w:fill="FAFAFA"/>
                <w:lang w:val="ro-RO"/>
              </w:rPr>
              <w:t>21700</w:t>
            </w:r>
          </w:p>
        </w:tc>
        <w:tc>
          <w:tcPr>
            <w:tcW w:w="907" w:type="pct"/>
            <w:tcBorders>
              <w:top w:val="single" w:sz="4" w:space="0" w:color="auto"/>
              <w:left w:val="single" w:sz="4" w:space="0" w:color="auto"/>
              <w:bottom w:val="single" w:sz="4" w:space="0" w:color="auto"/>
              <w:right w:val="single" w:sz="4" w:space="0" w:color="auto"/>
            </w:tcBorders>
            <w:vAlign w:val="center"/>
          </w:tcPr>
          <w:p w14:paraId="3D5014EF" w14:textId="77777777" w:rsidR="00B07DDB" w:rsidRPr="003C1220" w:rsidRDefault="00B07DDB" w:rsidP="002C6063">
            <w:pPr>
              <w:spacing w:after="0" w:line="276" w:lineRule="auto"/>
              <w:jc w:val="center"/>
              <w:rPr>
                <w:rFonts w:cs="Times New Roman"/>
                <w:szCs w:val="24"/>
                <w:lang w:val="ro-RO"/>
              </w:rPr>
            </w:pPr>
            <w:r w:rsidRPr="003C1220">
              <w:rPr>
                <w:rFonts w:cs="Times New Roman"/>
                <w:szCs w:val="24"/>
                <w:lang w:val="ro-RO"/>
              </w:rPr>
              <w:t>-</w:t>
            </w:r>
          </w:p>
        </w:tc>
        <w:tc>
          <w:tcPr>
            <w:tcW w:w="883" w:type="pct"/>
            <w:vMerge/>
            <w:tcBorders>
              <w:left w:val="single" w:sz="4" w:space="0" w:color="auto"/>
              <w:bottom w:val="single" w:sz="4" w:space="0" w:color="auto"/>
              <w:right w:val="single" w:sz="4" w:space="0" w:color="auto"/>
            </w:tcBorders>
            <w:vAlign w:val="center"/>
          </w:tcPr>
          <w:p w14:paraId="443FF5C8" w14:textId="77777777" w:rsidR="00B07DDB" w:rsidRPr="003C1220" w:rsidRDefault="00B07DDB" w:rsidP="002C6063">
            <w:pPr>
              <w:spacing w:after="0" w:line="276" w:lineRule="auto"/>
              <w:jc w:val="center"/>
              <w:rPr>
                <w:rFonts w:cs="Times New Roman"/>
                <w:szCs w:val="24"/>
                <w:lang w:val="ro-RO"/>
              </w:rPr>
            </w:pPr>
          </w:p>
        </w:tc>
      </w:tr>
    </w:tbl>
    <w:p w14:paraId="7579A071" w14:textId="77777777" w:rsidR="00D63E2A" w:rsidRPr="003C1220" w:rsidRDefault="00D63E2A" w:rsidP="002C6063">
      <w:pPr>
        <w:spacing w:after="0" w:line="276" w:lineRule="auto"/>
        <w:rPr>
          <w:rFonts w:eastAsia="Calibri" w:cs="Times New Roman"/>
          <w:bCs/>
          <w:szCs w:val="24"/>
          <w:lang w:val="ro-RO"/>
        </w:rPr>
      </w:pPr>
    </w:p>
    <w:p w14:paraId="2EB04E64" w14:textId="77777777" w:rsidR="00D63E2A" w:rsidRPr="003C1220" w:rsidRDefault="00D63E2A" w:rsidP="002C6063">
      <w:pPr>
        <w:spacing w:after="0" w:line="276" w:lineRule="auto"/>
        <w:rPr>
          <w:rFonts w:eastAsia="Calibri" w:cs="Times New Roman"/>
          <w:b/>
          <w:szCs w:val="24"/>
          <w:lang w:val="ro-RO"/>
        </w:rPr>
      </w:pPr>
      <w:r w:rsidRPr="003C1220">
        <w:rPr>
          <w:rFonts w:eastAsia="Calibri" w:cs="Times New Roman"/>
          <w:b/>
          <w:szCs w:val="24"/>
          <w:lang w:val="ro-RO"/>
        </w:rPr>
        <w:t>Date privind activităţile economice</w:t>
      </w:r>
    </w:p>
    <w:p w14:paraId="721640AD" w14:textId="5011A899" w:rsidR="00DE6D9F" w:rsidRPr="003C1220" w:rsidRDefault="00DE6D9F" w:rsidP="00591E95">
      <w:pPr>
        <w:spacing w:after="0" w:line="276" w:lineRule="auto"/>
        <w:ind w:firstLine="720"/>
        <w:rPr>
          <w:rFonts w:eastAsia="Calibri" w:cs="Times New Roman"/>
          <w:szCs w:val="24"/>
          <w:lang w:val="ro-RO"/>
        </w:rPr>
      </w:pPr>
      <w:r w:rsidRPr="003C1220">
        <w:rPr>
          <w:rFonts w:eastAsia="Calibri" w:cs="Times New Roman"/>
          <w:szCs w:val="24"/>
          <w:lang w:val="ro-RO"/>
        </w:rPr>
        <w:t xml:space="preserve">Tabelul de mai jos surprinde distribuţia tuturor formelor de organizare pentru desfăşurare a activităţilor economice (SRL, SA, asociaţii familiale, asociaţii producători) </w:t>
      </w:r>
      <w:r w:rsidRPr="003C1220">
        <w:rPr>
          <w:rFonts w:eastAsia="Calibri" w:cs="Times New Roman"/>
          <w:szCs w:val="24"/>
          <w:lang w:val="ro-RO"/>
        </w:rPr>
        <w:lastRenderedPageBreak/>
        <w:t xml:space="preserve">active la nivel local. Vedem, pe de-o parte profilul zootehnic al localității - multe dintre entitățile economice se concentrează în jurul creșterii animalelor – dar și cel al construcțiilor sau serviciilor – existând mai multe societăți comerciale și persoane fizice care realizează lucrări de construcții a clădirilor rezidențiale sau nerezidențiale, magazine alimentare și nonalimentare, service-uri auto, firme de transport mărfuri și saloane saloane de coafură. </w:t>
      </w:r>
    </w:p>
    <w:p w14:paraId="489CF5F3" w14:textId="77777777" w:rsidR="0027087B" w:rsidRPr="003C1220" w:rsidRDefault="0027087B" w:rsidP="002C6063">
      <w:pPr>
        <w:spacing w:after="0" w:line="276" w:lineRule="auto"/>
        <w:ind w:firstLine="720"/>
        <w:rPr>
          <w:rFonts w:eastAsia="Calibri" w:cs="Times New Roman"/>
          <w:szCs w:val="24"/>
          <w:lang w:val="ro-RO"/>
        </w:rPr>
      </w:pPr>
    </w:p>
    <w:p w14:paraId="61886140" w14:textId="33EFCD95" w:rsidR="0027087B" w:rsidRPr="003C1220" w:rsidRDefault="0027087B" w:rsidP="002C6063">
      <w:pPr>
        <w:spacing w:after="0" w:line="276" w:lineRule="auto"/>
        <w:rPr>
          <w:rFonts w:eastAsia="Calibri" w:cs="Times New Roman"/>
          <w:b/>
          <w:bCs/>
          <w:szCs w:val="24"/>
          <w:lang w:val="fr-FR"/>
        </w:rPr>
      </w:pPr>
      <w:r w:rsidRPr="003C1220">
        <w:rPr>
          <w:rFonts w:eastAsia="Calibri" w:cs="Times New Roman"/>
          <w:b/>
          <w:bCs/>
          <w:szCs w:val="24"/>
          <w:lang w:val="fr-FR"/>
        </w:rPr>
        <w:t xml:space="preserve">Tabel </w:t>
      </w:r>
      <w:r w:rsidRPr="003C1220">
        <w:rPr>
          <w:rFonts w:eastAsia="Calibri" w:cs="Times New Roman"/>
          <w:b/>
          <w:bCs/>
          <w:szCs w:val="24"/>
          <w:lang w:val="fr-FR"/>
        </w:rPr>
        <w:fldChar w:fldCharType="begin"/>
      </w:r>
      <w:r w:rsidRPr="003C1220">
        <w:rPr>
          <w:rFonts w:eastAsia="Calibri" w:cs="Times New Roman"/>
          <w:b/>
          <w:bCs/>
          <w:szCs w:val="24"/>
          <w:lang w:val="fr-FR"/>
        </w:rPr>
        <w:instrText xml:space="preserve"> SEQ Tabel \* ARABIC </w:instrText>
      </w:r>
      <w:r w:rsidRPr="003C1220">
        <w:rPr>
          <w:rFonts w:eastAsia="Calibri" w:cs="Times New Roman"/>
          <w:b/>
          <w:bCs/>
          <w:szCs w:val="24"/>
          <w:lang w:val="fr-FR"/>
        </w:rPr>
        <w:fldChar w:fldCharType="separate"/>
      </w:r>
      <w:r w:rsidR="00520F98">
        <w:rPr>
          <w:rFonts w:eastAsia="Calibri" w:cs="Times New Roman"/>
          <w:b/>
          <w:bCs/>
          <w:noProof/>
          <w:szCs w:val="24"/>
          <w:lang w:val="fr-FR"/>
        </w:rPr>
        <w:t>24</w:t>
      </w:r>
      <w:r w:rsidRPr="003C1220">
        <w:rPr>
          <w:rFonts w:eastAsia="Calibri" w:cs="Times New Roman"/>
          <w:szCs w:val="24"/>
          <w:lang w:val="ro-RO"/>
        </w:rPr>
        <w:fldChar w:fldCharType="end"/>
      </w:r>
      <w:r w:rsidRPr="003C1220">
        <w:rPr>
          <w:rFonts w:eastAsia="Calibri" w:cs="Times New Roman"/>
          <w:b/>
          <w:bCs/>
          <w:szCs w:val="24"/>
          <w:lang w:val="fr-FR"/>
        </w:rPr>
        <w:t xml:space="preserve">. </w:t>
      </w:r>
      <w:r w:rsidRPr="003C1220">
        <w:rPr>
          <w:rFonts w:eastAsia="Calibri" w:cs="Times New Roman"/>
          <w:bCs/>
          <w:i/>
          <w:szCs w:val="24"/>
          <w:lang w:val="fr-FR"/>
        </w:rPr>
        <w:t>Date privind activitățile economice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4"/>
        <w:gridCol w:w="1323"/>
        <w:gridCol w:w="790"/>
        <w:gridCol w:w="1243"/>
        <w:gridCol w:w="1322"/>
      </w:tblGrid>
      <w:tr w:rsidR="00117D2C" w:rsidRPr="003C1220" w14:paraId="7D0D3E5C" w14:textId="77777777" w:rsidTr="00DD209F">
        <w:trPr>
          <w:tblHeader/>
          <w:jc w:val="center"/>
        </w:trPr>
        <w:tc>
          <w:tcPr>
            <w:tcW w:w="24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BB51C" w14:textId="77777777" w:rsidR="0027087B" w:rsidRPr="003C1220" w:rsidRDefault="0027087B" w:rsidP="002C6063">
            <w:pPr>
              <w:spacing w:after="0" w:line="276" w:lineRule="auto"/>
              <w:jc w:val="center"/>
              <w:rPr>
                <w:rFonts w:eastAsia="Calibri" w:cs="Times New Roman"/>
                <w:b/>
                <w:bCs/>
                <w:szCs w:val="24"/>
                <w:lang w:val="en-US"/>
              </w:rPr>
            </w:pPr>
            <w:r w:rsidRPr="003C1220">
              <w:rPr>
                <w:rFonts w:eastAsia="Calibri" w:cs="Times New Roman"/>
                <w:b/>
                <w:bCs/>
                <w:szCs w:val="24"/>
                <w:lang w:val="en-US"/>
              </w:rPr>
              <w:t>Domeniu activitate (CAEN)</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FEFC7" w14:textId="77777777" w:rsidR="0027087B" w:rsidRPr="003C1220" w:rsidRDefault="0027087B" w:rsidP="002C6063">
            <w:pPr>
              <w:spacing w:after="0" w:line="276" w:lineRule="auto"/>
              <w:jc w:val="center"/>
              <w:rPr>
                <w:rFonts w:eastAsia="Calibri" w:cs="Times New Roman"/>
                <w:b/>
                <w:bCs/>
                <w:szCs w:val="24"/>
                <w:lang w:val="en-US"/>
              </w:rPr>
            </w:pPr>
            <w:r w:rsidRPr="003C1220">
              <w:rPr>
                <w:rFonts w:eastAsia="Calibri" w:cs="Times New Roman"/>
                <w:b/>
                <w:szCs w:val="24"/>
                <w:lang w:val="en-US"/>
              </w:rPr>
              <w:t>Formă de organizare</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9E81C1" w14:textId="77777777" w:rsidR="0027087B" w:rsidRPr="003C1220" w:rsidRDefault="0027087B" w:rsidP="002C6063">
            <w:pPr>
              <w:spacing w:after="0" w:line="276" w:lineRule="auto"/>
              <w:jc w:val="center"/>
              <w:rPr>
                <w:rFonts w:eastAsia="Calibri" w:cs="Times New Roman"/>
                <w:b/>
                <w:bCs/>
                <w:szCs w:val="24"/>
                <w:lang w:val="en-US"/>
              </w:rPr>
            </w:pPr>
            <w:r w:rsidRPr="003C1220">
              <w:rPr>
                <w:rFonts w:eastAsia="Calibri" w:cs="Times New Roman"/>
                <w:b/>
                <w:bCs/>
                <w:szCs w:val="24"/>
                <w:lang w:val="en-US"/>
              </w:rPr>
              <w:t>Judeţ</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E4A87E" w14:textId="77777777" w:rsidR="0027087B" w:rsidRPr="003C1220" w:rsidRDefault="0027087B" w:rsidP="002C6063">
            <w:pPr>
              <w:spacing w:after="0" w:line="276" w:lineRule="auto"/>
              <w:jc w:val="center"/>
              <w:rPr>
                <w:rFonts w:eastAsia="Calibri" w:cs="Times New Roman"/>
                <w:b/>
                <w:bCs/>
                <w:szCs w:val="24"/>
                <w:lang w:val="en-US"/>
              </w:rPr>
            </w:pPr>
            <w:r w:rsidRPr="003C1220">
              <w:rPr>
                <w:rFonts w:eastAsia="Calibri" w:cs="Times New Roman"/>
                <w:b/>
                <w:bCs/>
                <w:szCs w:val="24"/>
                <w:lang w:val="en-US"/>
              </w:rPr>
              <w:t>Localitate</w:t>
            </w:r>
          </w:p>
        </w:tc>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0F2BF" w14:textId="77777777" w:rsidR="0027087B" w:rsidRPr="003C1220" w:rsidRDefault="0027087B" w:rsidP="002C6063">
            <w:pPr>
              <w:spacing w:after="0" w:line="276" w:lineRule="auto"/>
              <w:jc w:val="center"/>
              <w:rPr>
                <w:rFonts w:eastAsia="Calibri" w:cs="Times New Roman"/>
                <w:b/>
                <w:bCs/>
                <w:szCs w:val="24"/>
                <w:lang w:val="en-US"/>
              </w:rPr>
            </w:pPr>
            <w:r w:rsidRPr="003C1220">
              <w:rPr>
                <w:rFonts w:eastAsia="Calibri" w:cs="Times New Roman"/>
                <w:b/>
                <w:bCs/>
                <w:szCs w:val="24"/>
                <w:lang w:val="en-US"/>
              </w:rPr>
              <w:t>Nr. societăţi comerciale</w:t>
            </w:r>
          </w:p>
        </w:tc>
      </w:tr>
      <w:tr w:rsidR="00117D2C" w:rsidRPr="003C1220" w14:paraId="6C908DBD"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01E3960" w14:textId="51247B15"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0113 Cultivarea legumelor </w:t>
            </w:r>
            <w:r w:rsidR="00B07DDB" w:rsidRPr="003C1220">
              <w:rPr>
                <w:rFonts w:eastAsia="Calibri" w:cs="Times New Roman"/>
                <w:szCs w:val="24"/>
                <w:lang w:val="en-US"/>
              </w:rPr>
              <w:t xml:space="preserve">și </w:t>
            </w:r>
            <w:r w:rsidRPr="003C1220">
              <w:rPr>
                <w:rFonts w:eastAsia="Calibri" w:cs="Times New Roman"/>
                <w:szCs w:val="24"/>
                <w:lang w:val="en-US"/>
              </w:rPr>
              <w:t xml:space="preserve">a pepenilor, a </w:t>
            </w:r>
            <w:r w:rsidR="00B07DDB" w:rsidRPr="003C1220">
              <w:rPr>
                <w:rFonts w:eastAsia="Calibri" w:cs="Times New Roman"/>
                <w:szCs w:val="24"/>
                <w:lang w:val="en-US"/>
              </w:rPr>
              <w:t xml:space="preserve">rădăcinoaselor și </w:t>
            </w:r>
            <w:r w:rsidRPr="003C1220">
              <w:rPr>
                <w:rFonts w:eastAsia="Calibri" w:cs="Times New Roman"/>
                <w:szCs w:val="24"/>
                <w:lang w:val="en-US"/>
              </w:rPr>
              <w:t>tuberculilor</w:t>
            </w:r>
          </w:p>
        </w:tc>
        <w:tc>
          <w:tcPr>
            <w:tcW w:w="711" w:type="pct"/>
            <w:tcBorders>
              <w:top w:val="single" w:sz="4" w:space="0" w:color="auto"/>
              <w:left w:val="single" w:sz="4" w:space="0" w:color="auto"/>
              <w:bottom w:val="single" w:sz="4" w:space="0" w:color="auto"/>
              <w:right w:val="single" w:sz="4" w:space="0" w:color="auto"/>
            </w:tcBorders>
            <w:vAlign w:val="center"/>
          </w:tcPr>
          <w:p w14:paraId="228BC55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p w14:paraId="671F17B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1=COOP</w:t>
            </w:r>
          </w:p>
        </w:tc>
        <w:tc>
          <w:tcPr>
            <w:tcW w:w="425" w:type="pct"/>
            <w:vMerge w:val="restart"/>
            <w:tcBorders>
              <w:top w:val="single" w:sz="4" w:space="0" w:color="auto"/>
              <w:left w:val="single" w:sz="4" w:space="0" w:color="auto"/>
              <w:right w:val="single" w:sz="4" w:space="0" w:color="auto"/>
            </w:tcBorders>
            <w:vAlign w:val="center"/>
          </w:tcPr>
          <w:p w14:paraId="2EDD9FA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BN</w:t>
            </w:r>
          </w:p>
        </w:tc>
        <w:tc>
          <w:tcPr>
            <w:tcW w:w="668" w:type="pct"/>
            <w:vMerge w:val="restart"/>
            <w:tcBorders>
              <w:top w:val="single" w:sz="4" w:space="0" w:color="auto"/>
              <w:left w:val="single" w:sz="4" w:space="0" w:color="auto"/>
              <w:right w:val="single" w:sz="4" w:space="0" w:color="auto"/>
            </w:tcBorders>
            <w:vAlign w:val="center"/>
          </w:tcPr>
          <w:p w14:paraId="07435B4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TEACA</w:t>
            </w:r>
          </w:p>
        </w:tc>
        <w:tc>
          <w:tcPr>
            <w:tcW w:w="711" w:type="pct"/>
            <w:tcBorders>
              <w:top w:val="single" w:sz="4" w:space="0" w:color="auto"/>
              <w:left w:val="single" w:sz="4" w:space="0" w:color="auto"/>
              <w:bottom w:val="single" w:sz="4" w:space="0" w:color="auto"/>
              <w:right w:val="single" w:sz="4" w:space="0" w:color="auto"/>
            </w:tcBorders>
            <w:vAlign w:val="center"/>
          </w:tcPr>
          <w:p w14:paraId="3E12A6A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2FF757E6"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09A7E8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0121 Cultivarea strugurilor</w:t>
            </w:r>
          </w:p>
        </w:tc>
        <w:tc>
          <w:tcPr>
            <w:tcW w:w="711" w:type="pct"/>
            <w:tcBorders>
              <w:top w:val="single" w:sz="4" w:space="0" w:color="auto"/>
              <w:left w:val="single" w:sz="4" w:space="0" w:color="auto"/>
              <w:bottom w:val="single" w:sz="4" w:space="0" w:color="auto"/>
              <w:right w:val="single" w:sz="4" w:space="0" w:color="auto"/>
            </w:tcBorders>
            <w:vAlign w:val="center"/>
          </w:tcPr>
          <w:p w14:paraId="41F4C60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665EC5BA"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CD4502D"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5814C5DB"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08C7C01"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3EF3D744" w14:textId="7F92B0D3"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0141 Cre</w:t>
            </w:r>
            <w:r w:rsidR="00B07DDB" w:rsidRPr="003C1220">
              <w:rPr>
                <w:rFonts w:eastAsia="Calibri" w:cs="Times New Roman"/>
                <w:szCs w:val="24"/>
                <w:lang w:val="en-US"/>
              </w:rPr>
              <w:t>ș</w:t>
            </w:r>
            <w:r w:rsidRPr="003C1220">
              <w:rPr>
                <w:rFonts w:eastAsia="Calibri" w:cs="Times New Roman"/>
                <w:szCs w:val="24"/>
                <w:lang w:val="en-US"/>
              </w:rPr>
              <w:t>terea bovinelor de lapte</w:t>
            </w:r>
          </w:p>
          <w:p w14:paraId="2B9614D6"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7AA140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p w14:paraId="12CE6865"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1=COOP</w:t>
            </w:r>
          </w:p>
          <w:p w14:paraId="1387B21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p w14:paraId="57C846E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3954828D"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A21405F"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8AF84F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w:t>
            </w:r>
          </w:p>
        </w:tc>
      </w:tr>
      <w:tr w:rsidR="00117D2C" w:rsidRPr="003C1220" w14:paraId="7E22EF1C"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87DF367" w14:textId="60019895"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0145 Cre</w:t>
            </w:r>
            <w:r w:rsidR="00B07DDB" w:rsidRPr="003C1220">
              <w:rPr>
                <w:rFonts w:eastAsia="Calibri" w:cs="Times New Roman"/>
                <w:szCs w:val="24"/>
                <w:lang w:val="en-US"/>
              </w:rPr>
              <w:t>ș</w:t>
            </w:r>
            <w:r w:rsidRPr="003C1220">
              <w:rPr>
                <w:rFonts w:eastAsia="Calibri" w:cs="Times New Roman"/>
                <w:szCs w:val="24"/>
                <w:lang w:val="en-US"/>
              </w:rPr>
              <w:t xml:space="preserve">terea ovinelor </w:t>
            </w:r>
            <w:r w:rsidR="00B07DDB" w:rsidRPr="003C1220">
              <w:rPr>
                <w:rFonts w:eastAsia="Calibri" w:cs="Times New Roman"/>
                <w:szCs w:val="24"/>
                <w:lang w:val="en-US"/>
              </w:rPr>
              <w:t>ș</w:t>
            </w:r>
            <w:r w:rsidRPr="003C1220">
              <w:rPr>
                <w:rFonts w:eastAsia="Calibri" w:cs="Times New Roman"/>
                <w:szCs w:val="24"/>
                <w:lang w:val="en-US"/>
              </w:rPr>
              <w:t>i caprinelor</w:t>
            </w:r>
          </w:p>
        </w:tc>
        <w:tc>
          <w:tcPr>
            <w:tcW w:w="711" w:type="pct"/>
            <w:tcBorders>
              <w:top w:val="single" w:sz="4" w:space="0" w:color="auto"/>
              <w:left w:val="single" w:sz="4" w:space="0" w:color="auto"/>
              <w:bottom w:val="single" w:sz="4" w:space="0" w:color="auto"/>
              <w:right w:val="single" w:sz="4" w:space="0" w:color="auto"/>
            </w:tcBorders>
            <w:vAlign w:val="center"/>
          </w:tcPr>
          <w:p w14:paraId="32EF835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298F9BE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55C6581"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4AEBA0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2C5FD97"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D3C0633" w14:textId="3847774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0146 Cre</w:t>
            </w:r>
            <w:r w:rsidR="00B07DDB" w:rsidRPr="003C1220">
              <w:rPr>
                <w:rFonts w:eastAsia="Calibri" w:cs="Times New Roman"/>
                <w:szCs w:val="24"/>
                <w:lang w:val="en-US"/>
              </w:rPr>
              <w:t>ș</w:t>
            </w:r>
            <w:r w:rsidRPr="003C1220">
              <w:rPr>
                <w:rFonts w:eastAsia="Calibri" w:cs="Times New Roman"/>
                <w:szCs w:val="24"/>
                <w:lang w:val="en-US"/>
              </w:rPr>
              <w:t>terea porcinelor</w:t>
            </w:r>
          </w:p>
        </w:tc>
        <w:tc>
          <w:tcPr>
            <w:tcW w:w="711" w:type="pct"/>
            <w:tcBorders>
              <w:top w:val="single" w:sz="4" w:space="0" w:color="auto"/>
              <w:left w:val="single" w:sz="4" w:space="0" w:color="auto"/>
              <w:bottom w:val="single" w:sz="4" w:space="0" w:color="auto"/>
              <w:right w:val="single" w:sz="4" w:space="0" w:color="auto"/>
            </w:tcBorders>
            <w:vAlign w:val="center"/>
          </w:tcPr>
          <w:p w14:paraId="22C6A44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3998F1CA"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B809C7D"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5000338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0BD3FEA"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09E5621" w14:textId="28B7AEE5"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0149 Cre</w:t>
            </w:r>
            <w:r w:rsidR="00B07DDB" w:rsidRPr="003C1220">
              <w:rPr>
                <w:rFonts w:eastAsia="Calibri" w:cs="Times New Roman"/>
                <w:szCs w:val="24"/>
                <w:lang w:val="en-US"/>
              </w:rPr>
              <w:t>ș</w:t>
            </w:r>
            <w:r w:rsidRPr="003C1220">
              <w:rPr>
                <w:rFonts w:eastAsia="Calibri" w:cs="Times New Roman"/>
                <w:szCs w:val="24"/>
                <w:lang w:val="en-US"/>
              </w:rPr>
              <w:t>terea altor animale</w:t>
            </w:r>
          </w:p>
        </w:tc>
        <w:tc>
          <w:tcPr>
            <w:tcW w:w="711" w:type="pct"/>
            <w:tcBorders>
              <w:top w:val="single" w:sz="4" w:space="0" w:color="auto"/>
              <w:left w:val="single" w:sz="4" w:space="0" w:color="auto"/>
              <w:bottom w:val="single" w:sz="4" w:space="0" w:color="auto"/>
              <w:right w:val="single" w:sz="4" w:space="0" w:color="auto"/>
            </w:tcBorders>
            <w:vAlign w:val="center"/>
          </w:tcPr>
          <w:p w14:paraId="055B2CB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4=PFA</w:t>
            </w:r>
          </w:p>
          <w:p w14:paraId="15D05F8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1=IF</w:t>
            </w:r>
          </w:p>
        </w:tc>
        <w:tc>
          <w:tcPr>
            <w:tcW w:w="425" w:type="pct"/>
            <w:vMerge/>
            <w:tcBorders>
              <w:left w:val="single" w:sz="4" w:space="0" w:color="auto"/>
              <w:right w:val="single" w:sz="4" w:space="0" w:color="auto"/>
            </w:tcBorders>
          </w:tcPr>
          <w:p w14:paraId="75EC693E"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98E752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92FFB0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5</w:t>
            </w:r>
          </w:p>
        </w:tc>
      </w:tr>
      <w:tr w:rsidR="00117D2C" w:rsidRPr="003C1220" w14:paraId="1DA685FF"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749B2B8" w14:textId="5736E125"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0150 Activit</w:t>
            </w:r>
            <w:r w:rsidR="00B07DDB" w:rsidRPr="003C1220">
              <w:rPr>
                <w:rFonts w:eastAsia="Calibri" w:cs="Times New Roman"/>
                <w:szCs w:val="24"/>
                <w:lang w:val="en-US"/>
              </w:rPr>
              <w:t>ăț</w:t>
            </w:r>
            <w:r w:rsidRPr="003C1220">
              <w:rPr>
                <w:rFonts w:eastAsia="Calibri" w:cs="Times New Roman"/>
                <w:szCs w:val="24"/>
                <w:lang w:val="en-US"/>
              </w:rPr>
              <w:t xml:space="preserve">i </w:t>
            </w:r>
            <w:r w:rsidR="00B07DDB" w:rsidRPr="003C1220">
              <w:rPr>
                <w:rFonts w:eastAsia="Calibri" w:cs="Times New Roman"/>
                <w:szCs w:val="24"/>
                <w:lang w:val="en-US"/>
              </w:rPr>
              <w:t>î</w:t>
            </w:r>
            <w:r w:rsidRPr="003C1220">
              <w:rPr>
                <w:rFonts w:eastAsia="Calibri" w:cs="Times New Roman"/>
                <w:szCs w:val="24"/>
                <w:lang w:val="en-US"/>
              </w:rPr>
              <w:t>n ferme mixte (cultura vegetal</w:t>
            </w:r>
            <w:r w:rsidR="00B07DDB" w:rsidRPr="003C1220">
              <w:rPr>
                <w:rFonts w:eastAsia="Calibri" w:cs="Times New Roman"/>
                <w:szCs w:val="24"/>
                <w:lang w:val="en-US"/>
              </w:rPr>
              <w:t>ă</w:t>
            </w:r>
            <w:r w:rsidRPr="003C1220">
              <w:rPr>
                <w:rFonts w:eastAsia="Calibri" w:cs="Times New Roman"/>
                <w:szCs w:val="24"/>
                <w:lang w:val="en-US"/>
              </w:rPr>
              <w:t xml:space="preserve"> combinat</w:t>
            </w:r>
            <w:r w:rsidR="00B07DDB" w:rsidRPr="003C1220">
              <w:rPr>
                <w:rFonts w:eastAsia="Calibri" w:cs="Times New Roman"/>
                <w:szCs w:val="24"/>
                <w:lang w:val="en-US"/>
              </w:rPr>
              <w:t>ă</w:t>
            </w:r>
            <w:r w:rsidRPr="003C1220">
              <w:rPr>
                <w:rFonts w:eastAsia="Calibri" w:cs="Times New Roman"/>
                <w:szCs w:val="24"/>
                <w:lang w:val="en-US"/>
              </w:rPr>
              <w:t xml:space="preserve"> cu cre</w:t>
            </w:r>
            <w:r w:rsidR="00B07DDB" w:rsidRPr="003C1220">
              <w:rPr>
                <w:rFonts w:eastAsia="Calibri" w:cs="Times New Roman"/>
                <w:szCs w:val="24"/>
                <w:lang w:val="en-US"/>
              </w:rPr>
              <w:t>ș</w:t>
            </w:r>
            <w:r w:rsidRPr="003C1220">
              <w:rPr>
                <w:rFonts w:eastAsia="Calibri" w:cs="Times New Roman"/>
                <w:szCs w:val="24"/>
                <w:lang w:val="en-US"/>
              </w:rPr>
              <w:t>terea animalelor)</w:t>
            </w:r>
          </w:p>
        </w:tc>
        <w:tc>
          <w:tcPr>
            <w:tcW w:w="711" w:type="pct"/>
            <w:tcBorders>
              <w:top w:val="single" w:sz="4" w:space="0" w:color="auto"/>
              <w:left w:val="single" w:sz="4" w:space="0" w:color="auto"/>
              <w:bottom w:val="single" w:sz="4" w:space="0" w:color="auto"/>
              <w:right w:val="single" w:sz="4" w:space="0" w:color="auto"/>
            </w:tcBorders>
            <w:vAlign w:val="center"/>
          </w:tcPr>
          <w:p w14:paraId="615A3E5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5E15B05F"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11C0B86"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BF2D37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5F1CC9A6"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86F54DA" w14:textId="7E3BACE0"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0161 Activit</w:t>
            </w:r>
            <w:r w:rsidR="00B07DDB" w:rsidRPr="003C1220">
              <w:rPr>
                <w:rFonts w:eastAsia="Calibri" w:cs="Times New Roman"/>
                <w:szCs w:val="24"/>
                <w:lang w:val="fr-FR"/>
              </w:rPr>
              <w:t>ăț</w:t>
            </w:r>
            <w:r w:rsidRPr="003C1220">
              <w:rPr>
                <w:rFonts w:eastAsia="Calibri" w:cs="Times New Roman"/>
                <w:szCs w:val="24"/>
                <w:lang w:val="fr-FR"/>
              </w:rPr>
              <w:t>i auxiliare pentru produc</w:t>
            </w:r>
            <w:r w:rsidR="00B07DDB" w:rsidRPr="003C1220">
              <w:rPr>
                <w:rFonts w:eastAsia="Calibri" w:cs="Times New Roman"/>
                <w:szCs w:val="24"/>
                <w:lang w:val="fr-FR"/>
              </w:rPr>
              <w:t>ț</w:t>
            </w:r>
            <w:r w:rsidRPr="003C1220">
              <w:rPr>
                <w:rFonts w:eastAsia="Calibri" w:cs="Times New Roman"/>
                <w:szCs w:val="24"/>
                <w:lang w:val="fr-FR"/>
              </w:rPr>
              <w:t>ia vegetal</w:t>
            </w:r>
            <w:r w:rsidR="00B07DDB" w:rsidRPr="003C1220">
              <w:rPr>
                <w:rFonts w:eastAsia="Calibri" w:cs="Times New Roman"/>
                <w:szCs w:val="24"/>
                <w:lang w:val="fr-FR"/>
              </w:rPr>
              <w:t>ă</w:t>
            </w:r>
          </w:p>
        </w:tc>
        <w:tc>
          <w:tcPr>
            <w:tcW w:w="711" w:type="pct"/>
            <w:tcBorders>
              <w:top w:val="single" w:sz="4" w:space="0" w:color="auto"/>
              <w:left w:val="single" w:sz="4" w:space="0" w:color="auto"/>
              <w:bottom w:val="single" w:sz="4" w:space="0" w:color="auto"/>
              <w:right w:val="single" w:sz="4" w:space="0" w:color="auto"/>
            </w:tcBorders>
            <w:vAlign w:val="center"/>
          </w:tcPr>
          <w:p w14:paraId="0216FCC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46EC7516"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854A8D1"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2DD4E9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63A23533"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E70DA7D" w14:textId="613EF18C"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0162 Activit</w:t>
            </w:r>
            <w:r w:rsidR="00B07DDB" w:rsidRPr="003C1220">
              <w:rPr>
                <w:rFonts w:eastAsia="Calibri" w:cs="Times New Roman"/>
                <w:szCs w:val="24"/>
                <w:lang w:val="en-US"/>
              </w:rPr>
              <w:t>ăț</w:t>
            </w:r>
            <w:r w:rsidRPr="003C1220">
              <w:rPr>
                <w:rFonts w:eastAsia="Calibri" w:cs="Times New Roman"/>
                <w:szCs w:val="24"/>
                <w:lang w:val="en-US"/>
              </w:rPr>
              <w:t>i auxiliare pentru cre</w:t>
            </w:r>
            <w:r w:rsidR="00B07DDB" w:rsidRPr="003C1220">
              <w:rPr>
                <w:rFonts w:eastAsia="Calibri" w:cs="Times New Roman"/>
                <w:szCs w:val="24"/>
                <w:lang w:val="en-US"/>
              </w:rPr>
              <w:t>ș</w:t>
            </w:r>
            <w:r w:rsidRPr="003C1220">
              <w:rPr>
                <w:rFonts w:eastAsia="Calibri" w:cs="Times New Roman"/>
                <w:szCs w:val="24"/>
                <w:lang w:val="en-US"/>
              </w:rPr>
              <w:t>terea animalelor</w:t>
            </w:r>
          </w:p>
        </w:tc>
        <w:tc>
          <w:tcPr>
            <w:tcW w:w="711" w:type="pct"/>
            <w:tcBorders>
              <w:top w:val="single" w:sz="4" w:space="0" w:color="auto"/>
              <w:left w:val="single" w:sz="4" w:space="0" w:color="auto"/>
              <w:bottom w:val="single" w:sz="4" w:space="0" w:color="auto"/>
              <w:right w:val="single" w:sz="4" w:space="0" w:color="auto"/>
            </w:tcBorders>
            <w:vAlign w:val="center"/>
          </w:tcPr>
          <w:p w14:paraId="7A7AF0E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2=IF</w:t>
            </w:r>
          </w:p>
        </w:tc>
        <w:tc>
          <w:tcPr>
            <w:tcW w:w="425" w:type="pct"/>
            <w:vMerge/>
            <w:tcBorders>
              <w:left w:val="single" w:sz="4" w:space="0" w:color="auto"/>
              <w:right w:val="single" w:sz="4" w:space="0" w:color="auto"/>
            </w:tcBorders>
          </w:tcPr>
          <w:p w14:paraId="5978EC1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F061948"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8049A5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5A4508A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0DFE2E1" w14:textId="46C564EC"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0220 Exploatarea forestier</w:t>
            </w:r>
            <w:r w:rsidR="00B07DDB" w:rsidRPr="003C1220">
              <w:rPr>
                <w:rFonts w:eastAsia="Calibri" w:cs="Times New Roman"/>
                <w:szCs w:val="24"/>
                <w:lang w:val="en-US"/>
              </w:rPr>
              <w:t>ă</w:t>
            </w:r>
          </w:p>
        </w:tc>
        <w:tc>
          <w:tcPr>
            <w:tcW w:w="711" w:type="pct"/>
            <w:tcBorders>
              <w:top w:val="single" w:sz="4" w:space="0" w:color="auto"/>
              <w:left w:val="single" w:sz="4" w:space="0" w:color="auto"/>
              <w:bottom w:val="single" w:sz="4" w:space="0" w:color="auto"/>
              <w:right w:val="single" w:sz="4" w:space="0" w:color="auto"/>
            </w:tcBorders>
            <w:vAlign w:val="center"/>
          </w:tcPr>
          <w:p w14:paraId="080FCD8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614C43DA"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5D3E88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D8D215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4AAA653"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56AE1A4" w14:textId="59AE18B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0811 Extrac</w:t>
            </w:r>
            <w:r w:rsidR="00B07DDB" w:rsidRPr="003C1220">
              <w:rPr>
                <w:rFonts w:eastAsia="Calibri" w:cs="Times New Roman"/>
                <w:szCs w:val="24"/>
                <w:lang w:val="fr-FR"/>
              </w:rPr>
              <w:t>ț</w:t>
            </w:r>
            <w:r w:rsidRPr="003C1220">
              <w:rPr>
                <w:rFonts w:eastAsia="Calibri" w:cs="Times New Roman"/>
                <w:szCs w:val="24"/>
                <w:lang w:val="fr-FR"/>
              </w:rPr>
              <w:t xml:space="preserve">ia pietrei ornamentale </w:t>
            </w:r>
            <w:r w:rsidR="00B07DDB" w:rsidRPr="003C1220">
              <w:rPr>
                <w:rFonts w:eastAsia="Calibri" w:cs="Times New Roman"/>
                <w:szCs w:val="24"/>
                <w:lang w:val="fr-FR"/>
              </w:rPr>
              <w:t>ș</w:t>
            </w:r>
            <w:r w:rsidRPr="003C1220">
              <w:rPr>
                <w:rFonts w:eastAsia="Calibri" w:cs="Times New Roman"/>
                <w:szCs w:val="24"/>
                <w:lang w:val="fr-FR"/>
              </w:rPr>
              <w:t>i a pietrei pentru construc</w:t>
            </w:r>
            <w:r w:rsidR="00B07DDB" w:rsidRPr="003C1220">
              <w:rPr>
                <w:rFonts w:eastAsia="Calibri" w:cs="Times New Roman"/>
                <w:szCs w:val="24"/>
                <w:lang w:val="fr-FR"/>
              </w:rPr>
              <w:t>ț</w:t>
            </w:r>
            <w:r w:rsidRPr="003C1220">
              <w:rPr>
                <w:rFonts w:eastAsia="Calibri" w:cs="Times New Roman"/>
                <w:szCs w:val="24"/>
                <w:lang w:val="fr-FR"/>
              </w:rPr>
              <w:t>ii, extrac</w:t>
            </w:r>
            <w:r w:rsidR="00B07DDB" w:rsidRPr="003C1220">
              <w:rPr>
                <w:rFonts w:eastAsia="Calibri" w:cs="Times New Roman"/>
                <w:szCs w:val="24"/>
                <w:lang w:val="fr-FR"/>
              </w:rPr>
              <w:t>ț</w:t>
            </w:r>
            <w:r w:rsidRPr="003C1220">
              <w:rPr>
                <w:rFonts w:eastAsia="Calibri" w:cs="Times New Roman"/>
                <w:szCs w:val="24"/>
                <w:lang w:val="fr-FR"/>
              </w:rPr>
              <w:t xml:space="preserve">ia pietrei calcaroase, ghipsului, cretei </w:t>
            </w:r>
            <w:r w:rsidR="00B07DDB" w:rsidRPr="003C1220">
              <w:rPr>
                <w:rFonts w:eastAsia="Calibri" w:cs="Times New Roman"/>
                <w:szCs w:val="24"/>
                <w:lang w:val="fr-FR"/>
              </w:rPr>
              <w:t>ș</w:t>
            </w:r>
            <w:r w:rsidRPr="003C1220">
              <w:rPr>
                <w:rFonts w:eastAsia="Calibri" w:cs="Times New Roman"/>
                <w:szCs w:val="24"/>
                <w:lang w:val="fr-FR"/>
              </w:rPr>
              <w:t>i a ardeziei</w:t>
            </w:r>
          </w:p>
        </w:tc>
        <w:tc>
          <w:tcPr>
            <w:tcW w:w="711" w:type="pct"/>
            <w:tcBorders>
              <w:top w:val="single" w:sz="4" w:space="0" w:color="auto"/>
              <w:left w:val="single" w:sz="4" w:space="0" w:color="auto"/>
              <w:bottom w:val="single" w:sz="4" w:space="0" w:color="auto"/>
              <w:right w:val="single" w:sz="4" w:space="0" w:color="auto"/>
            </w:tcBorders>
            <w:vAlign w:val="center"/>
          </w:tcPr>
          <w:p w14:paraId="105F0FA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9E8EAB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7812EEB"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1F1CF4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6ADC2287"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1BB8076" w14:textId="316979C9"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1051 Fabricarea produselor lactate </w:t>
            </w:r>
            <w:r w:rsidR="00B07DDB" w:rsidRPr="003C1220">
              <w:rPr>
                <w:rFonts w:eastAsia="Calibri" w:cs="Times New Roman"/>
                <w:szCs w:val="24"/>
                <w:lang w:val="en-US"/>
              </w:rPr>
              <w:t>ș</w:t>
            </w:r>
            <w:r w:rsidRPr="003C1220">
              <w:rPr>
                <w:rFonts w:eastAsia="Calibri" w:cs="Times New Roman"/>
                <w:szCs w:val="24"/>
                <w:lang w:val="en-US"/>
              </w:rPr>
              <w:t>i a br</w:t>
            </w:r>
            <w:r w:rsidR="00B07DDB" w:rsidRPr="003C1220">
              <w:rPr>
                <w:rFonts w:eastAsia="Calibri" w:cs="Times New Roman"/>
                <w:szCs w:val="24"/>
                <w:lang w:val="en-US"/>
              </w:rPr>
              <w:t>â</w:t>
            </w:r>
            <w:r w:rsidRPr="003C1220">
              <w:rPr>
                <w:rFonts w:eastAsia="Calibri" w:cs="Times New Roman"/>
                <w:szCs w:val="24"/>
                <w:lang w:val="en-US"/>
              </w:rPr>
              <w:t>nzeturilor</w:t>
            </w:r>
          </w:p>
        </w:tc>
        <w:tc>
          <w:tcPr>
            <w:tcW w:w="711" w:type="pct"/>
            <w:tcBorders>
              <w:top w:val="single" w:sz="4" w:space="0" w:color="auto"/>
              <w:left w:val="single" w:sz="4" w:space="0" w:color="auto"/>
              <w:bottom w:val="single" w:sz="4" w:space="0" w:color="auto"/>
              <w:right w:val="single" w:sz="4" w:space="0" w:color="auto"/>
            </w:tcBorders>
            <w:vAlign w:val="center"/>
          </w:tcPr>
          <w:p w14:paraId="413C258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3B7987A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05543E5"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21A6D3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23DB3EA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A258F8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1399 Fabricarea altor articole textile n.c.a.</w:t>
            </w:r>
          </w:p>
        </w:tc>
        <w:tc>
          <w:tcPr>
            <w:tcW w:w="711" w:type="pct"/>
            <w:tcBorders>
              <w:top w:val="single" w:sz="4" w:space="0" w:color="auto"/>
              <w:left w:val="single" w:sz="4" w:space="0" w:color="auto"/>
              <w:bottom w:val="single" w:sz="4" w:space="0" w:color="auto"/>
              <w:right w:val="single" w:sz="4" w:space="0" w:color="auto"/>
            </w:tcBorders>
            <w:vAlign w:val="center"/>
          </w:tcPr>
          <w:p w14:paraId="2E00ED7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74A2AE8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00DF85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52FBE05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77F30445"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D006C75" w14:textId="686DC93D"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1721 Fabricarea h</w:t>
            </w:r>
            <w:r w:rsidR="00B07DDB" w:rsidRPr="003C1220">
              <w:rPr>
                <w:rFonts w:eastAsia="Calibri" w:cs="Times New Roman"/>
                <w:szCs w:val="24"/>
                <w:lang w:val="fr-FR"/>
              </w:rPr>
              <w:t>â</w:t>
            </w:r>
            <w:r w:rsidRPr="003C1220">
              <w:rPr>
                <w:rFonts w:eastAsia="Calibri" w:cs="Times New Roman"/>
                <w:szCs w:val="24"/>
                <w:lang w:val="fr-FR"/>
              </w:rPr>
              <w:t xml:space="preserve">rtiei </w:t>
            </w:r>
            <w:r w:rsidR="00B07DDB" w:rsidRPr="003C1220">
              <w:rPr>
                <w:rFonts w:eastAsia="Calibri" w:cs="Times New Roman"/>
                <w:szCs w:val="24"/>
                <w:lang w:val="fr-FR"/>
              </w:rPr>
              <w:t>ș</w:t>
            </w:r>
            <w:r w:rsidRPr="003C1220">
              <w:rPr>
                <w:rFonts w:eastAsia="Calibri" w:cs="Times New Roman"/>
                <w:szCs w:val="24"/>
                <w:lang w:val="fr-FR"/>
              </w:rPr>
              <w:t xml:space="preserve">i cartonului ondulat </w:t>
            </w:r>
            <w:r w:rsidR="00B07DDB" w:rsidRPr="003C1220">
              <w:rPr>
                <w:rFonts w:eastAsia="Calibri" w:cs="Times New Roman"/>
                <w:szCs w:val="24"/>
                <w:lang w:val="fr-FR"/>
              </w:rPr>
              <w:t>ș</w:t>
            </w:r>
            <w:r w:rsidRPr="003C1220">
              <w:rPr>
                <w:rFonts w:eastAsia="Calibri" w:cs="Times New Roman"/>
                <w:szCs w:val="24"/>
                <w:lang w:val="fr-FR"/>
              </w:rPr>
              <w:t>i a ambalajelor din h</w:t>
            </w:r>
            <w:r w:rsidR="00B07DDB" w:rsidRPr="003C1220">
              <w:rPr>
                <w:rFonts w:eastAsia="Calibri" w:cs="Times New Roman"/>
                <w:szCs w:val="24"/>
                <w:lang w:val="fr-FR"/>
              </w:rPr>
              <w:t>â</w:t>
            </w:r>
            <w:r w:rsidRPr="003C1220">
              <w:rPr>
                <w:rFonts w:eastAsia="Calibri" w:cs="Times New Roman"/>
                <w:szCs w:val="24"/>
                <w:lang w:val="fr-FR"/>
              </w:rPr>
              <w:t xml:space="preserve">rtie </w:t>
            </w:r>
            <w:r w:rsidR="00B07DDB" w:rsidRPr="003C1220">
              <w:rPr>
                <w:rFonts w:eastAsia="Calibri" w:cs="Times New Roman"/>
                <w:szCs w:val="24"/>
                <w:lang w:val="fr-FR"/>
              </w:rPr>
              <w:t>ș</w:t>
            </w:r>
            <w:r w:rsidRPr="003C1220">
              <w:rPr>
                <w:rFonts w:eastAsia="Calibri" w:cs="Times New Roman"/>
                <w:szCs w:val="24"/>
                <w:lang w:val="fr-FR"/>
              </w:rPr>
              <w:t>i carton</w:t>
            </w:r>
          </w:p>
        </w:tc>
        <w:tc>
          <w:tcPr>
            <w:tcW w:w="711" w:type="pct"/>
            <w:tcBorders>
              <w:top w:val="single" w:sz="4" w:space="0" w:color="auto"/>
              <w:left w:val="single" w:sz="4" w:space="0" w:color="auto"/>
              <w:bottom w:val="single" w:sz="4" w:space="0" w:color="auto"/>
              <w:right w:val="single" w:sz="4" w:space="0" w:color="auto"/>
            </w:tcBorders>
            <w:vAlign w:val="center"/>
          </w:tcPr>
          <w:p w14:paraId="044D96C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F9E14B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E8D1102"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4D26ED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49657EA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40F7C6EC" w14:textId="3A1C143D"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1814 Leg</w:t>
            </w:r>
            <w:r w:rsidR="00B07DDB" w:rsidRPr="003C1220">
              <w:rPr>
                <w:rFonts w:eastAsia="Calibri" w:cs="Times New Roman"/>
                <w:szCs w:val="24"/>
                <w:lang w:val="en-US"/>
              </w:rPr>
              <w:t>ă</w:t>
            </w:r>
            <w:r w:rsidRPr="003C1220">
              <w:rPr>
                <w:rFonts w:eastAsia="Calibri" w:cs="Times New Roman"/>
                <w:szCs w:val="24"/>
                <w:lang w:val="en-US"/>
              </w:rPr>
              <w:t xml:space="preserve">torie </w:t>
            </w:r>
            <w:r w:rsidR="00B07DDB" w:rsidRPr="003C1220">
              <w:rPr>
                <w:rFonts w:eastAsia="Calibri" w:cs="Times New Roman"/>
                <w:szCs w:val="24"/>
                <w:lang w:val="en-US"/>
              </w:rPr>
              <w:t>ș</w:t>
            </w:r>
            <w:r w:rsidRPr="003C1220">
              <w:rPr>
                <w:rFonts w:eastAsia="Calibri" w:cs="Times New Roman"/>
                <w:szCs w:val="24"/>
                <w:lang w:val="en-US"/>
              </w:rPr>
              <w:t>i servicii conexe</w:t>
            </w:r>
          </w:p>
        </w:tc>
        <w:tc>
          <w:tcPr>
            <w:tcW w:w="711" w:type="pct"/>
            <w:tcBorders>
              <w:top w:val="single" w:sz="4" w:space="0" w:color="auto"/>
              <w:left w:val="single" w:sz="4" w:space="0" w:color="auto"/>
              <w:bottom w:val="single" w:sz="4" w:space="0" w:color="auto"/>
              <w:right w:val="single" w:sz="4" w:space="0" w:color="auto"/>
            </w:tcBorders>
            <w:vAlign w:val="center"/>
          </w:tcPr>
          <w:p w14:paraId="7C972F5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4EFEF94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6AD5A14"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36589D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BA76FE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5B9ABEE" w14:textId="62414299"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2016 Fabricarea materialelor plastice </w:t>
            </w:r>
            <w:r w:rsidR="00B07DDB" w:rsidRPr="003C1220">
              <w:rPr>
                <w:rFonts w:eastAsia="Calibri" w:cs="Times New Roman"/>
                <w:szCs w:val="24"/>
                <w:lang w:val="en-US"/>
              </w:rPr>
              <w:t>î</w:t>
            </w:r>
            <w:r w:rsidRPr="003C1220">
              <w:rPr>
                <w:rFonts w:eastAsia="Calibri" w:cs="Times New Roman"/>
                <w:szCs w:val="24"/>
                <w:lang w:val="en-US"/>
              </w:rPr>
              <w:t>n forme primare</w:t>
            </w:r>
          </w:p>
        </w:tc>
        <w:tc>
          <w:tcPr>
            <w:tcW w:w="711" w:type="pct"/>
            <w:tcBorders>
              <w:top w:val="single" w:sz="4" w:space="0" w:color="auto"/>
              <w:left w:val="single" w:sz="4" w:space="0" w:color="auto"/>
              <w:bottom w:val="single" w:sz="4" w:space="0" w:color="auto"/>
              <w:right w:val="single" w:sz="4" w:space="0" w:color="auto"/>
            </w:tcBorders>
            <w:vAlign w:val="center"/>
          </w:tcPr>
          <w:p w14:paraId="4F05B7A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9646F78"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D151F98"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E69CB4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7DE89AE2"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17DC5EB" w14:textId="7CA4CAA2"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2223 Fabricarea articolelor din material plastic pentru construc</w:t>
            </w:r>
            <w:r w:rsidR="00B07DDB" w:rsidRPr="003C1220">
              <w:rPr>
                <w:rFonts w:eastAsia="Calibri" w:cs="Times New Roman"/>
                <w:szCs w:val="24"/>
                <w:lang w:val="en-US"/>
              </w:rPr>
              <w:t>ț</w:t>
            </w:r>
            <w:r w:rsidRPr="003C1220">
              <w:rPr>
                <w:rFonts w:eastAsia="Calibri" w:cs="Times New Roman"/>
                <w:szCs w:val="24"/>
                <w:lang w:val="en-US"/>
              </w:rPr>
              <w:t>ii</w:t>
            </w:r>
          </w:p>
        </w:tc>
        <w:tc>
          <w:tcPr>
            <w:tcW w:w="711" w:type="pct"/>
            <w:tcBorders>
              <w:top w:val="single" w:sz="4" w:space="0" w:color="auto"/>
              <w:left w:val="single" w:sz="4" w:space="0" w:color="auto"/>
              <w:bottom w:val="single" w:sz="4" w:space="0" w:color="auto"/>
              <w:right w:val="single" w:sz="4" w:space="0" w:color="auto"/>
            </w:tcBorders>
            <w:vAlign w:val="center"/>
          </w:tcPr>
          <w:p w14:paraId="711E94A5"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right w:val="single" w:sz="4" w:space="0" w:color="auto"/>
            </w:tcBorders>
          </w:tcPr>
          <w:p w14:paraId="3D397AB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124E923"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010C1D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2E8DBB69"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F8ACB22" w14:textId="58FEADFF"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2361 Fabricarea produselor din beton pentru construc</w:t>
            </w:r>
            <w:r w:rsidR="00B07DDB" w:rsidRPr="003C1220">
              <w:rPr>
                <w:rFonts w:eastAsia="Calibri" w:cs="Times New Roman"/>
                <w:szCs w:val="24"/>
                <w:lang w:val="en-US"/>
              </w:rPr>
              <w:t>ț</w:t>
            </w:r>
            <w:r w:rsidRPr="003C1220">
              <w:rPr>
                <w:rFonts w:eastAsia="Calibri" w:cs="Times New Roman"/>
                <w:szCs w:val="24"/>
                <w:lang w:val="en-US"/>
              </w:rPr>
              <w:t>ii</w:t>
            </w:r>
          </w:p>
        </w:tc>
        <w:tc>
          <w:tcPr>
            <w:tcW w:w="711" w:type="pct"/>
            <w:tcBorders>
              <w:top w:val="single" w:sz="4" w:space="0" w:color="auto"/>
              <w:left w:val="single" w:sz="4" w:space="0" w:color="auto"/>
              <w:bottom w:val="single" w:sz="4" w:space="0" w:color="auto"/>
              <w:right w:val="single" w:sz="4" w:space="0" w:color="auto"/>
            </w:tcBorders>
            <w:vAlign w:val="center"/>
          </w:tcPr>
          <w:p w14:paraId="6A9FBB1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0CD8E568"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7E572E9"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876545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FE65FBF"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E5B7B05" w14:textId="3D66074C"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lastRenderedPageBreak/>
              <w:t>3109 Fabricarea de mobil</w:t>
            </w:r>
            <w:r w:rsidR="00B07DDB" w:rsidRPr="003C1220">
              <w:rPr>
                <w:rFonts w:eastAsia="Calibri" w:cs="Times New Roman"/>
                <w:szCs w:val="24"/>
                <w:lang w:val="fr-FR"/>
              </w:rPr>
              <w:t>ă</w:t>
            </w:r>
            <w:r w:rsidRPr="003C1220">
              <w:rPr>
                <w:rFonts w:eastAsia="Calibri" w:cs="Times New Roman"/>
                <w:szCs w:val="24"/>
                <w:lang w:val="fr-FR"/>
              </w:rPr>
              <w:t xml:space="preserve"> n.c.a.</w:t>
            </w:r>
          </w:p>
        </w:tc>
        <w:tc>
          <w:tcPr>
            <w:tcW w:w="711" w:type="pct"/>
            <w:tcBorders>
              <w:top w:val="single" w:sz="4" w:space="0" w:color="auto"/>
              <w:left w:val="single" w:sz="4" w:space="0" w:color="auto"/>
              <w:bottom w:val="single" w:sz="4" w:space="0" w:color="auto"/>
              <w:right w:val="single" w:sz="4" w:space="0" w:color="auto"/>
            </w:tcBorders>
            <w:vAlign w:val="center"/>
          </w:tcPr>
          <w:p w14:paraId="668B3A6B"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064CFF4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2EA098E"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77D605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DC5C390"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3F3F063" w14:textId="4DB69025"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3831 Demontarea (dezasamblarea) ma</w:t>
            </w:r>
            <w:r w:rsidR="00B07DDB" w:rsidRPr="003C1220">
              <w:rPr>
                <w:rFonts w:eastAsia="Calibri" w:cs="Times New Roman"/>
                <w:szCs w:val="24"/>
                <w:lang w:val="en-US"/>
              </w:rPr>
              <w:t>ș</w:t>
            </w:r>
            <w:r w:rsidRPr="003C1220">
              <w:rPr>
                <w:rFonts w:eastAsia="Calibri" w:cs="Times New Roman"/>
                <w:szCs w:val="24"/>
                <w:lang w:val="en-US"/>
              </w:rPr>
              <w:t xml:space="preserve">inilor </w:t>
            </w:r>
            <w:r w:rsidR="00B07DDB" w:rsidRPr="003C1220">
              <w:rPr>
                <w:rFonts w:eastAsia="Calibri" w:cs="Times New Roman"/>
                <w:szCs w:val="24"/>
                <w:lang w:val="en-US"/>
              </w:rPr>
              <w:t>ș</w:t>
            </w:r>
            <w:r w:rsidRPr="003C1220">
              <w:rPr>
                <w:rFonts w:eastAsia="Calibri" w:cs="Times New Roman"/>
                <w:szCs w:val="24"/>
                <w:lang w:val="en-US"/>
              </w:rPr>
              <w:t>i a echipamentelor scoase din uz pentru recuperarea materialelor</w:t>
            </w:r>
          </w:p>
        </w:tc>
        <w:tc>
          <w:tcPr>
            <w:tcW w:w="711" w:type="pct"/>
            <w:tcBorders>
              <w:top w:val="single" w:sz="4" w:space="0" w:color="auto"/>
              <w:left w:val="single" w:sz="4" w:space="0" w:color="auto"/>
              <w:bottom w:val="single" w:sz="4" w:space="0" w:color="auto"/>
              <w:right w:val="single" w:sz="4" w:space="0" w:color="auto"/>
            </w:tcBorders>
            <w:vAlign w:val="center"/>
          </w:tcPr>
          <w:p w14:paraId="2059E32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336D0DB0"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9B2F8B1"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1FBA3B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77A855F6"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6EC116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3832 Recuperarea materialelor reciclabile sortate</w:t>
            </w:r>
          </w:p>
        </w:tc>
        <w:tc>
          <w:tcPr>
            <w:tcW w:w="711" w:type="pct"/>
            <w:tcBorders>
              <w:top w:val="single" w:sz="4" w:space="0" w:color="auto"/>
              <w:left w:val="single" w:sz="4" w:space="0" w:color="auto"/>
              <w:bottom w:val="single" w:sz="4" w:space="0" w:color="auto"/>
              <w:right w:val="single" w:sz="4" w:space="0" w:color="auto"/>
            </w:tcBorders>
            <w:vAlign w:val="center"/>
          </w:tcPr>
          <w:p w14:paraId="5963743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576DD11F"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AFC711F"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18C8A7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9195421"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FF6A5B2" w14:textId="3E011B9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4120 Lucr</w:t>
            </w:r>
            <w:r w:rsidR="00B07DDB" w:rsidRPr="003C1220">
              <w:rPr>
                <w:rFonts w:eastAsia="Calibri" w:cs="Times New Roman"/>
                <w:szCs w:val="24"/>
                <w:lang w:val="fr-FR"/>
              </w:rPr>
              <w:t>ă</w:t>
            </w:r>
            <w:r w:rsidRPr="003C1220">
              <w:rPr>
                <w:rFonts w:eastAsia="Calibri" w:cs="Times New Roman"/>
                <w:szCs w:val="24"/>
                <w:lang w:val="fr-FR"/>
              </w:rPr>
              <w:t>ri de construc</w:t>
            </w:r>
            <w:r w:rsidR="00B07DDB" w:rsidRPr="003C1220">
              <w:rPr>
                <w:rFonts w:eastAsia="Calibri" w:cs="Times New Roman"/>
                <w:szCs w:val="24"/>
                <w:lang w:val="fr-FR"/>
              </w:rPr>
              <w:t>ț</w:t>
            </w:r>
            <w:r w:rsidRPr="003C1220">
              <w:rPr>
                <w:rFonts w:eastAsia="Calibri" w:cs="Times New Roman"/>
                <w:szCs w:val="24"/>
                <w:lang w:val="fr-FR"/>
              </w:rPr>
              <w:t>ii a cl</w:t>
            </w:r>
            <w:r w:rsidR="00B07DDB" w:rsidRPr="003C1220">
              <w:rPr>
                <w:rFonts w:eastAsia="Calibri" w:cs="Times New Roman"/>
                <w:szCs w:val="24"/>
                <w:lang w:val="fr-FR"/>
              </w:rPr>
              <w:t>ă</w:t>
            </w:r>
            <w:r w:rsidRPr="003C1220">
              <w:rPr>
                <w:rFonts w:eastAsia="Calibri" w:cs="Times New Roman"/>
                <w:szCs w:val="24"/>
                <w:lang w:val="fr-FR"/>
              </w:rPr>
              <w:t>dirilor reziden</w:t>
            </w:r>
            <w:r w:rsidR="00B07DDB" w:rsidRPr="003C1220">
              <w:rPr>
                <w:rFonts w:eastAsia="Calibri" w:cs="Times New Roman"/>
                <w:szCs w:val="24"/>
                <w:lang w:val="fr-FR"/>
              </w:rPr>
              <w:t>ț</w:t>
            </w:r>
            <w:r w:rsidRPr="003C1220">
              <w:rPr>
                <w:rFonts w:eastAsia="Calibri" w:cs="Times New Roman"/>
                <w:szCs w:val="24"/>
                <w:lang w:val="fr-FR"/>
              </w:rPr>
              <w:t xml:space="preserve">iale </w:t>
            </w:r>
            <w:r w:rsidR="00B07DDB" w:rsidRPr="003C1220">
              <w:rPr>
                <w:rFonts w:eastAsia="Calibri" w:cs="Times New Roman"/>
                <w:szCs w:val="24"/>
                <w:lang w:val="fr-FR"/>
              </w:rPr>
              <w:t>ș</w:t>
            </w:r>
            <w:r w:rsidRPr="003C1220">
              <w:rPr>
                <w:rFonts w:eastAsia="Calibri" w:cs="Times New Roman"/>
                <w:szCs w:val="24"/>
                <w:lang w:val="fr-FR"/>
              </w:rPr>
              <w:t>i nerezidentiale</w:t>
            </w:r>
          </w:p>
        </w:tc>
        <w:tc>
          <w:tcPr>
            <w:tcW w:w="711" w:type="pct"/>
            <w:tcBorders>
              <w:top w:val="single" w:sz="4" w:space="0" w:color="auto"/>
              <w:left w:val="single" w:sz="4" w:space="0" w:color="auto"/>
              <w:bottom w:val="single" w:sz="4" w:space="0" w:color="auto"/>
              <w:right w:val="single" w:sz="4" w:space="0" w:color="auto"/>
            </w:tcBorders>
            <w:vAlign w:val="center"/>
          </w:tcPr>
          <w:p w14:paraId="043F63B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8=SRL</w:t>
            </w:r>
          </w:p>
          <w:p w14:paraId="0EE183A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1=SRL-D</w:t>
            </w:r>
          </w:p>
        </w:tc>
        <w:tc>
          <w:tcPr>
            <w:tcW w:w="425" w:type="pct"/>
            <w:vMerge/>
            <w:tcBorders>
              <w:left w:val="single" w:sz="4" w:space="0" w:color="auto"/>
              <w:right w:val="single" w:sz="4" w:space="0" w:color="auto"/>
            </w:tcBorders>
          </w:tcPr>
          <w:p w14:paraId="7C856B0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567A397"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3FBAC9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9</w:t>
            </w:r>
          </w:p>
        </w:tc>
      </w:tr>
      <w:tr w:rsidR="00117D2C" w:rsidRPr="003C1220" w14:paraId="1441C050"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BBD5B12" w14:textId="27B8EF5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4211 Lucr</w:t>
            </w:r>
            <w:r w:rsidR="00B07DDB" w:rsidRPr="003C1220">
              <w:rPr>
                <w:rFonts w:eastAsia="Calibri" w:cs="Times New Roman"/>
                <w:szCs w:val="24"/>
                <w:lang w:val="fr-FR"/>
              </w:rPr>
              <w:t>ă</w:t>
            </w:r>
            <w:r w:rsidRPr="003C1220">
              <w:rPr>
                <w:rFonts w:eastAsia="Calibri" w:cs="Times New Roman"/>
                <w:szCs w:val="24"/>
                <w:lang w:val="fr-FR"/>
              </w:rPr>
              <w:t>ri de construc</w:t>
            </w:r>
            <w:r w:rsidR="00B07DDB" w:rsidRPr="003C1220">
              <w:rPr>
                <w:rFonts w:eastAsia="Calibri" w:cs="Times New Roman"/>
                <w:szCs w:val="24"/>
                <w:lang w:val="fr-FR"/>
              </w:rPr>
              <w:t>ț</w:t>
            </w:r>
            <w:r w:rsidRPr="003C1220">
              <w:rPr>
                <w:rFonts w:eastAsia="Calibri" w:cs="Times New Roman"/>
                <w:szCs w:val="24"/>
                <w:lang w:val="fr-FR"/>
              </w:rPr>
              <w:t xml:space="preserve">ii a drumurilor </w:t>
            </w:r>
            <w:r w:rsidR="00B07DDB" w:rsidRPr="003C1220">
              <w:rPr>
                <w:rFonts w:eastAsia="Calibri" w:cs="Times New Roman"/>
                <w:szCs w:val="24"/>
                <w:lang w:val="fr-FR"/>
              </w:rPr>
              <w:t>ș</w:t>
            </w:r>
            <w:r w:rsidRPr="003C1220">
              <w:rPr>
                <w:rFonts w:eastAsia="Calibri" w:cs="Times New Roman"/>
                <w:szCs w:val="24"/>
                <w:lang w:val="fr-FR"/>
              </w:rPr>
              <w:t>i autostr</w:t>
            </w:r>
            <w:r w:rsidR="00B07DDB" w:rsidRPr="003C1220">
              <w:rPr>
                <w:rFonts w:eastAsia="Calibri" w:cs="Times New Roman"/>
                <w:szCs w:val="24"/>
                <w:lang w:val="fr-FR"/>
              </w:rPr>
              <w:t>ă</w:t>
            </w:r>
            <w:r w:rsidRPr="003C1220">
              <w:rPr>
                <w:rFonts w:eastAsia="Calibri" w:cs="Times New Roman"/>
                <w:szCs w:val="24"/>
                <w:lang w:val="fr-FR"/>
              </w:rPr>
              <w:t>zilor</w:t>
            </w:r>
          </w:p>
        </w:tc>
        <w:tc>
          <w:tcPr>
            <w:tcW w:w="711" w:type="pct"/>
            <w:tcBorders>
              <w:top w:val="single" w:sz="4" w:space="0" w:color="auto"/>
              <w:left w:val="single" w:sz="4" w:space="0" w:color="auto"/>
              <w:bottom w:val="single" w:sz="4" w:space="0" w:color="auto"/>
              <w:right w:val="single" w:sz="4" w:space="0" w:color="auto"/>
            </w:tcBorders>
            <w:vAlign w:val="center"/>
          </w:tcPr>
          <w:p w14:paraId="4A5B764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31D5C9ED"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1B06927"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7BEF82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816BEBD"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397B8AFD" w14:textId="0DBF0460"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4322 Lucr</w:t>
            </w:r>
            <w:r w:rsidR="00232AEC" w:rsidRPr="003C1220">
              <w:rPr>
                <w:rFonts w:eastAsia="Calibri" w:cs="Times New Roman"/>
                <w:szCs w:val="24"/>
                <w:lang w:val="fr-FR"/>
              </w:rPr>
              <w:t>ă</w:t>
            </w:r>
            <w:r w:rsidRPr="003C1220">
              <w:rPr>
                <w:rFonts w:eastAsia="Calibri" w:cs="Times New Roman"/>
                <w:szCs w:val="24"/>
                <w:lang w:val="fr-FR"/>
              </w:rPr>
              <w:t>ri de instala</w:t>
            </w:r>
            <w:r w:rsidR="00232AEC" w:rsidRPr="003C1220">
              <w:rPr>
                <w:rFonts w:eastAsia="Calibri" w:cs="Times New Roman"/>
                <w:szCs w:val="24"/>
                <w:lang w:val="fr-FR"/>
              </w:rPr>
              <w:t>ț</w:t>
            </w:r>
            <w:r w:rsidRPr="003C1220">
              <w:rPr>
                <w:rFonts w:eastAsia="Calibri" w:cs="Times New Roman"/>
                <w:szCs w:val="24"/>
                <w:lang w:val="fr-FR"/>
              </w:rPr>
              <w:t xml:space="preserve">ii sanitare, de </w:t>
            </w:r>
            <w:r w:rsidR="00232AEC" w:rsidRPr="003C1220">
              <w:rPr>
                <w:rFonts w:eastAsia="Calibri" w:cs="Times New Roman"/>
                <w:szCs w:val="24"/>
                <w:lang w:val="fr-FR"/>
              </w:rPr>
              <w:t>î</w:t>
            </w:r>
            <w:r w:rsidRPr="003C1220">
              <w:rPr>
                <w:rFonts w:eastAsia="Calibri" w:cs="Times New Roman"/>
                <w:szCs w:val="24"/>
                <w:lang w:val="fr-FR"/>
              </w:rPr>
              <w:t>nc</w:t>
            </w:r>
            <w:r w:rsidR="00232AEC" w:rsidRPr="003C1220">
              <w:rPr>
                <w:rFonts w:eastAsia="Calibri" w:cs="Times New Roman"/>
                <w:szCs w:val="24"/>
                <w:lang w:val="fr-FR"/>
              </w:rPr>
              <w:t>ă</w:t>
            </w:r>
            <w:r w:rsidRPr="003C1220">
              <w:rPr>
                <w:rFonts w:eastAsia="Calibri" w:cs="Times New Roman"/>
                <w:szCs w:val="24"/>
                <w:lang w:val="fr-FR"/>
              </w:rPr>
              <w:t xml:space="preserve">lzire </w:t>
            </w:r>
            <w:r w:rsidR="00232AEC" w:rsidRPr="003C1220">
              <w:rPr>
                <w:rFonts w:eastAsia="Calibri" w:cs="Times New Roman"/>
                <w:szCs w:val="24"/>
                <w:lang w:val="fr-FR"/>
              </w:rPr>
              <w:t>ș</w:t>
            </w:r>
            <w:r w:rsidRPr="003C1220">
              <w:rPr>
                <w:rFonts w:eastAsia="Calibri" w:cs="Times New Roman"/>
                <w:szCs w:val="24"/>
                <w:lang w:val="fr-FR"/>
              </w:rPr>
              <w:t>i de aer conditionat</w:t>
            </w:r>
          </w:p>
        </w:tc>
        <w:tc>
          <w:tcPr>
            <w:tcW w:w="711" w:type="pct"/>
            <w:tcBorders>
              <w:top w:val="single" w:sz="4" w:space="0" w:color="auto"/>
              <w:left w:val="single" w:sz="4" w:space="0" w:color="auto"/>
              <w:bottom w:val="single" w:sz="4" w:space="0" w:color="auto"/>
              <w:right w:val="single" w:sz="4" w:space="0" w:color="auto"/>
            </w:tcBorders>
            <w:vAlign w:val="center"/>
          </w:tcPr>
          <w:p w14:paraId="538FE22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right w:val="single" w:sz="4" w:space="0" w:color="auto"/>
            </w:tcBorders>
          </w:tcPr>
          <w:p w14:paraId="51E3CEA1"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B7AD5E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26BAE9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0A1D1672" w14:textId="77777777" w:rsidTr="0077726D">
        <w:trPr>
          <w:trHeight w:val="275"/>
          <w:jc w:val="center"/>
        </w:trPr>
        <w:tc>
          <w:tcPr>
            <w:tcW w:w="2484" w:type="pct"/>
            <w:tcBorders>
              <w:top w:val="single" w:sz="4" w:space="0" w:color="auto"/>
              <w:left w:val="single" w:sz="4" w:space="0" w:color="auto"/>
              <w:bottom w:val="single" w:sz="4" w:space="0" w:color="auto"/>
              <w:right w:val="single" w:sz="4" w:space="0" w:color="auto"/>
            </w:tcBorders>
            <w:vAlign w:val="center"/>
          </w:tcPr>
          <w:p w14:paraId="3BA01C3F" w14:textId="7A4604DF"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4333 Lucr</w:t>
            </w:r>
            <w:r w:rsidR="00232AEC" w:rsidRPr="003C1220">
              <w:rPr>
                <w:rFonts w:eastAsia="Calibri" w:cs="Times New Roman"/>
                <w:szCs w:val="24"/>
                <w:lang w:val="fr-FR"/>
              </w:rPr>
              <w:t>ă</w:t>
            </w:r>
            <w:r w:rsidRPr="003C1220">
              <w:rPr>
                <w:rFonts w:eastAsia="Calibri" w:cs="Times New Roman"/>
                <w:szCs w:val="24"/>
                <w:lang w:val="fr-FR"/>
              </w:rPr>
              <w:t xml:space="preserve">ri de pardosire </w:t>
            </w:r>
            <w:r w:rsidR="00232AEC" w:rsidRPr="003C1220">
              <w:rPr>
                <w:rFonts w:eastAsia="Calibri" w:cs="Times New Roman"/>
                <w:szCs w:val="24"/>
                <w:lang w:val="fr-FR"/>
              </w:rPr>
              <w:t>ș</w:t>
            </w:r>
            <w:r w:rsidRPr="003C1220">
              <w:rPr>
                <w:rFonts w:eastAsia="Calibri" w:cs="Times New Roman"/>
                <w:szCs w:val="24"/>
                <w:lang w:val="fr-FR"/>
              </w:rPr>
              <w:t>i placare a pere</w:t>
            </w:r>
            <w:r w:rsidR="00232AEC" w:rsidRPr="003C1220">
              <w:rPr>
                <w:rFonts w:eastAsia="Calibri" w:cs="Times New Roman"/>
                <w:szCs w:val="24"/>
                <w:lang w:val="fr-FR"/>
              </w:rPr>
              <w:t>ț</w:t>
            </w:r>
            <w:r w:rsidRPr="003C1220">
              <w:rPr>
                <w:rFonts w:eastAsia="Calibri" w:cs="Times New Roman"/>
                <w:szCs w:val="24"/>
                <w:lang w:val="fr-FR"/>
              </w:rPr>
              <w:t>ilor</w:t>
            </w:r>
          </w:p>
        </w:tc>
        <w:tc>
          <w:tcPr>
            <w:tcW w:w="711" w:type="pct"/>
            <w:tcBorders>
              <w:top w:val="single" w:sz="4" w:space="0" w:color="auto"/>
              <w:left w:val="single" w:sz="4" w:space="0" w:color="auto"/>
              <w:bottom w:val="single" w:sz="4" w:space="0" w:color="auto"/>
              <w:right w:val="single" w:sz="4" w:space="0" w:color="auto"/>
            </w:tcBorders>
            <w:vAlign w:val="center"/>
          </w:tcPr>
          <w:p w14:paraId="0868709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1=SRL-D</w:t>
            </w:r>
          </w:p>
        </w:tc>
        <w:tc>
          <w:tcPr>
            <w:tcW w:w="425" w:type="pct"/>
            <w:vMerge/>
            <w:tcBorders>
              <w:left w:val="single" w:sz="4" w:space="0" w:color="auto"/>
              <w:right w:val="single" w:sz="4" w:space="0" w:color="auto"/>
            </w:tcBorders>
          </w:tcPr>
          <w:p w14:paraId="29B3D9D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3B92BE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1D52C9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545588EE" w14:textId="77777777" w:rsidTr="0077726D">
        <w:trPr>
          <w:trHeight w:val="347"/>
          <w:jc w:val="center"/>
        </w:trPr>
        <w:tc>
          <w:tcPr>
            <w:tcW w:w="2484" w:type="pct"/>
            <w:tcBorders>
              <w:top w:val="single" w:sz="4" w:space="0" w:color="auto"/>
              <w:left w:val="single" w:sz="4" w:space="0" w:color="auto"/>
              <w:bottom w:val="single" w:sz="4" w:space="0" w:color="auto"/>
              <w:right w:val="single" w:sz="4" w:space="0" w:color="auto"/>
            </w:tcBorders>
            <w:vAlign w:val="center"/>
          </w:tcPr>
          <w:p w14:paraId="18F2C89E" w14:textId="661A46FB"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4520 </w:t>
            </w:r>
            <w:r w:rsidR="00232AEC" w:rsidRPr="003C1220">
              <w:rPr>
                <w:rFonts w:eastAsia="Calibri" w:cs="Times New Roman"/>
                <w:szCs w:val="24"/>
                <w:lang w:val="en-US"/>
              </w:rPr>
              <w:t>Î</w:t>
            </w:r>
            <w:r w:rsidRPr="003C1220">
              <w:rPr>
                <w:rFonts w:eastAsia="Calibri" w:cs="Times New Roman"/>
                <w:szCs w:val="24"/>
                <w:lang w:val="en-US"/>
              </w:rPr>
              <w:t>ntre</w:t>
            </w:r>
            <w:r w:rsidR="00232AEC" w:rsidRPr="003C1220">
              <w:rPr>
                <w:rFonts w:eastAsia="Calibri" w:cs="Times New Roman"/>
                <w:szCs w:val="24"/>
                <w:lang w:val="en-US"/>
              </w:rPr>
              <w:t>ț</w:t>
            </w:r>
            <w:r w:rsidRPr="003C1220">
              <w:rPr>
                <w:rFonts w:eastAsia="Calibri" w:cs="Times New Roman"/>
                <w:szCs w:val="24"/>
                <w:lang w:val="en-US"/>
              </w:rPr>
              <w:t xml:space="preserve">inerea </w:t>
            </w:r>
            <w:r w:rsidR="00232AEC" w:rsidRPr="003C1220">
              <w:rPr>
                <w:rFonts w:eastAsia="Calibri" w:cs="Times New Roman"/>
                <w:szCs w:val="24"/>
                <w:lang w:val="en-US"/>
              </w:rPr>
              <w:t>ș</w:t>
            </w:r>
            <w:r w:rsidRPr="003C1220">
              <w:rPr>
                <w:rFonts w:eastAsia="Calibri" w:cs="Times New Roman"/>
                <w:szCs w:val="24"/>
                <w:lang w:val="en-US"/>
              </w:rPr>
              <w:t>i repararea autovehiculelor</w:t>
            </w:r>
          </w:p>
        </w:tc>
        <w:tc>
          <w:tcPr>
            <w:tcW w:w="711" w:type="pct"/>
            <w:tcBorders>
              <w:top w:val="single" w:sz="4" w:space="0" w:color="auto"/>
              <w:left w:val="single" w:sz="4" w:space="0" w:color="auto"/>
              <w:bottom w:val="single" w:sz="4" w:space="0" w:color="auto"/>
              <w:right w:val="single" w:sz="4" w:space="0" w:color="auto"/>
            </w:tcBorders>
            <w:vAlign w:val="center"/>
          </w:tcPr>
          <w:p w14:paraId="3507078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3=SRL</w:t>
            </w:r>
          </w:p>
        </w:tc>
        <w:tc>
          <w:tcPr>
            <w:tcW w:w="425" w:type="pct"/>
            <w:vMerge/>
            <w:tcBorders>
              <w:left w:val="single" w:sz="4" w:space="0" w:color="auto"/>
              <w:right w:val="single" w:sz="4" w:space="0" w:color="auto"/>
            </w:tcBorders>
          </w:tcPr>
          <w:p w14:paraId="69B88D5F"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81472B7"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381C45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w:t>
            </w:r>
          </w:p>
        </w:tc>
      </w:tr>
      <w:tr w:rsidR="00117D2C" w:rsidRPr="003C1220" w14:paraId="35BC8F82"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072F823" w14:textId="0B2100F3"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4532 Comer</w:t>
            </w:r>
            <w:r w:rsidR="00232AEC" w:rsidRPr="003C1220">
              <w:rPr>
                <w:rFonts w:eastAsia="Calibri" w:cs="Times New Roman"/>
                <w:szCs w:val="24"/>
                <w:lang w:val="fr-FR"/>
              </w:rPr>
              <w:t>ț</w:t>
            </w:r>
            <w:r w:rsidRPr="003C1220">
              <w:rPr>
                <w:rFonts w:eastAsia="Calibri" w:cs="Times New Roman"/>
                <w:szCs w:val="24"/>
                <w:lang w:val="fr-FR"/>
              </w:rPr>
              <w:t xml:space="preserve"> cu am</w:t>
            </w:r>
            <w:r w:rsidR="00232AEC" w:rsidRPr="003C1220">
              <w:rPr>
                <w:rFonts w:eastAsia="Calibri" w:cs="Times New Roman"/>
                <w:szCs w:val="24"/>
                <w:lang w:val="fr-FR"/>
              </w:rPr>
              <w:t>ă</w:t>
            </w:r>
            <w:r w:rsidRPr="003C1220">
              <w:rPr>
                <w:rFonts w:eastAsia="Calibri" w:cs="Times New Roman"/>
                <w:szCs w:val="24"/>
                <w:lang w:val="fr-FR"/>
              </w:rPr>
              <w:t xml:space="preserve">nuntul de piese </w:t>
            </w:r>
            <w:r w:rsidR="00232AEC" w:rsidRPr="003C1220">
              <w:rPr>
                <w:rFonts w:eastAsia="Calibri" w:cs="Times New Roman"/>
                <w:szCs w:val="24"/>
                <w:lang w:val="fr-FR"/>
              </w:rPr>
              <w:t>ș</w:t>
            </w:r>
            <w:r w:rsidRPr="003C1220">
              <w:rPr>
                <w:rFonts w:eastAsia="Calibri" w:cs="Times New Roman"/>
                <w:szCs w:val="24"/>
                <w:lang w:val="fr-FR"/>
              </w:rPr>
              <w:t>i accesorii pentru autovehicule</w:t>
            </w:r>
          </w:p>
        </w:tc>
        <w:tc>
          <w:tcPr>
            <w:tcW w:w="711" w:type="pct"/>
            <w:tcBorders>
              <w:top w:val="single" w:sz="4" w:space="0" w:color="auto"/>
              <w:left w:val="single" w:sz="4" w:space="0" w:color="auto"/>
              <w:bottom w:val="single" w:sz="4" w:space="0" w:color="auto"/>
              <w:right w:val="single" w:sz="4" w:space="0" w:color="auto"/>
            </w:tcBorders>
            <w:vAlign w:val="center"/>
          </w:tcPr>
          <w:p w14:paraId="05A6433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566D490E"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9988124"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A9F20D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652591A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DDA442C" w14:textId="248C8826"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4633 </w:t>
            </w:r>
            <w:r w:rsidR="00232AEC" w:rsidRPr="003C1220">
              <w:rPr>
                <w:rFonts w:eastAsia="Calibri" w:cs="Times New Roman"/>
                <w:szCs w:val="24"/>
                <w:lang w:val="en-US"/>
              </w:rPr>
              <w:t>Comerț</w:t>
            </w:r>
            <w:r w:rsidRPr="003C1220">
              <w:rPr>
                <w:rFonts w:eastAsia="Calibri" w:cs="Times New Roman"/>
                <w:szCs w:val="24"/>
                <w:lang w:val="en-US"/>
              </w:rPr>
              <w:t xml:space="preserve"> cu ridicata al produselor lactate, ou</w:t>
            </w:r>
            <w:r w:rsidR="00232AEC" w:rsidRPr="003C1220">
              <w:rPr>
                <w:rFonts w:eastAsia="Calibri" w:cs="Times New Roman"/>
                <w:szCs w:val="24"/>
                <w:lang w:val="en-US"/>
              </w:rPr>
              <w:t>ă</w:t>
            </w:r>
            <w:r w:rsidRPr="003C1220">
              <w:rPr>
                <w:rFonts w:eastAsia="Calibri" w:cs="Times New Roman"/>
                <w:szCs w:val="24"/>
                <w:lang w:val="en-US"/>
              </w:rPr>
              <w:t xml:space="preserve">lor, uleiurilor </w:t>
            </w:r>
            <w:r w:rsidR="00232AEC" w:rsidRPr="003C1220">
              <w:rPr>
                <w:rFonts w:eastAsia="Calibri" w:cs="Times New Roman"/>
                <w:szCs w:val="24"/>
                <w:lang w:val="en-US"/>
              </w:rPr>
              <w:t>ș</w:t>
            </w:r>
            <w:r w:rsidRPr="003C1220">
              <w:rPr>
                <w:rFonts w:eastAsia="Calibri" w:cs="Times New Roman"/>
                <w:szCs w:val="24"/>
                <w:lang w:val="en-US"/>
              </w:rPr>
              <w:t>i gr</w:t>
            </w:r>
            <w:r w:rsidR="00232AEC" w:rsidRPr="003C1220">
              <w:rPr>
                <w:rFonts w:eastAsia="Calibri" w:cs="Times New Roman"/>
                <w:szCs w:val="24"/>
                <w:lang w:val="en-US"/>
              </w:rPr>
              <w:t>ă</w:t>
            </w:r>
            <w:r w:rsidRPr="003C1220">
              <w:rPr>
                <w:rFonts w:eastAsia="Calibri" w:cs="Times New Roman"/>
                <w:szCs w:val="24"/>
                <w:lang w:val="en-US"/>
              </w:rPr>
              <w:t>similor comestibile</w:t>
            </w:r>
          </w:p>
        </w:tc>
        <w:tc>
          <w:tcPr>
            <w:tcW w:w="711" w:type="pct"/>
            <w:tcBorders>
              <w:top w:val="single" w:sz="4" w:space="0" w:color="auto"/>
              <w:left w:val="single" w:sz="4" w:space="0" w:color="auto"/>
              <w:bottom w:val="single" w:sz="4" w:space="0" w:color="auto"/>
              <w:right w:val="single" w:sz="4" w:space="0" w:color="auto"/>
            </w:tcBorders>
            <w:vAlign w:val="center"/>
          </w:tcPr>
          <w:p w14:paraId="59760C9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0CD2CE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7A40A163"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C7C3C6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6210FCAA"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D52B9BE" w14:textId="0357E18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4642 </w:t>
            </w:r>
            <w:r w:rsidR="00232AEC" w:rsidRPr="003C1220">
              <w:rPr>
                <w:rFonts w:eastAsia="Calibri" w:cs="Times New Roman"/>
                <w:szCs w:val="24"/>
                <w:lang w:val="fr-FR"/>
              </w:rPr>
              <w:t>Comerț</w:t>
            </w:r>
            <w:r w:rsidRPr="003C1220">
              <w:rPr>
                <w:rFonts w:eastAsia="Calibri" w:cs="Times New Roman"/>
                <w:szCs w:val="24"/>
                <w:lang w:val="fr-FR"/>
              </w:rPr>
              <w:t xml:space="preserve"> cu ridicata al imbr</w:t>
            </w:r>
            <w:r w:rsidR="00232AEC" w:rsidRPr="003C1220">
              <w:rPr>
                <w:rFonts w:eastAsia="Calibri" w:cs="Times New Roman"/>
                <w:szCs w:val="24"/>
                <w:lang w:val="fr-FR"/>
              </w:rPr>
              <w:t>ă</w:t>
            </w:r>
            <w:r w:rsidRPr="003C1220">
              <w:rPr>
                <w:rFonts w:eastAsia="Calibri" w:cs="Times New Roman"/>
                <w:szCs w:val="24"/>
                <w:lang w:val="fr-FR"/>
              </w:rPr>
              <w:t>c</w:t>
            </w:r>
            <w:r w:rsidR="00232AEC" w:rsidRPr="003C1220">
              <w:rPr>
                <w:rFonts w:eastAsia="Calibri" w:cs="Times New Roman"/>
                <w:szCs w:val="24"/>
                <w:lang w:val="fr-FR"/>
              </w:rPr>
              <w:t>ă</w:t>
            </w:r>
            <w:r w:rsidRPr="003C1220">
              <w:rPr>
                <w:rFonts w:eastAsia="Calibri" w:cs="Times New Roman"/>
                <w:szCs w:val="24"/>
                <w:lang w:val="fr-FR"/>
              </w:rPr>
              <w:t xml:space="preserve">mintei </w:t>
            </w:r>
            <w:r w:rsidR="00232AEC" w:rsidRPr="003C1220">
              <w:rPr>
                <w:rFonts w:eastAsia="Calibri" w:cs="Times New Roman"/>
                <w:szCs w:val="24"/>
                <w:lang w:val="fr-FR"/>
              </w:rPr>
              <w:t>ș</w:t>
            </w:r>
            <w:r w:rsidRPr="003C1220">
              <w:rPr>
                <w:rFonts w:eastAsia="Calibri" w:cs="Times New Roman"/>
                <w:szCs w:val="24"/>
                <w:lang w:val="fr-FR"/>
              </w:rPr>
              <w:t xml:space="preserve">i </w:t>
            </w:r>
            <w:r w:rsidR="00232AEC" w:rsidRPr="003C1220">
              <w:rPr>
                <w:rFonts w:eastAsia="Calibri" w:cs="Times New Roman"/>
                <w:szCs w:val="24"/>
                <w:lang w:val="fr-FR"/>
              </w:rPr>
              <w:t>î</w:t>
            </w:r>
            <w:r w:rsidRPr="003C1220">
              <w:rPr>
                <w:rFonts w:eastAsia="Calibri" w:cs="Times New Roman"/>
                <w:szCs w:val="24"/>
                <w:lang w:val="fr-FR"/>
              </w:rPr>
              <w:t>nc</w:t>
            </w:r>
            <w:r w:rsidR="00232AEC" w:rsidRPr="003C1220">
              <w:rPr>
                <w:rFonts w:eastAsia="Calibri" w:cs="Times New Roman"/>
                <w:szCs w:val="24"/>
                <w:lang w:val="fr-FR"/>
              </w:rPr>
              <w:t>ă</w:t>
            </w:r>
            <w:r w:rsidRPr="003C1220">
              <w:rPr>
                <w:rFonts w:eastAsia="Calibri" w:cs="Times New Roman"/>
                <w:szCs w:val="24"/>
                <w:lang w:val="fr-FR"/>
              </w:rPr>
              <w:t>l</w:t>
            </w:r>
            <w:r w:rsidR="00232AEC" w:rsidRPr="003C1220">
              <w:rPr>
                <w:rFonts w:eastAsia="Calibri" w:cs="Times New Roman"/>
                <w:szCs w:val="24"/>
                <w:lang w:val="fr-FR"/>
              </w:rPr>
              <w:t>ță</w:t>
            </w:r>
            <w:r w:rsidRPr="003C1220">
              <w:rPr>
                <w:rFonts w:eastAsia="Calibri" w:cs="Times New Roman"/>
                <w:szCs w:val="24"/>
                <w:lang w:val="fr-FR"/>
              </w:rPr>
              <w:t>mintei</w:t>
            </w:r>
          </w:p>
        </w:tc>
        <w:tc>
          <w:tcPr>
            <w:tcW w:w="711" w:type="pct"/>
            <w:tcBorders>
              <w:top w:val="single" w:sz="4" w:space="0" w:color="auto"/>
              <w:left w:val="single" w:sz="4" w:space="0" w:color="auto"/>
              <w:bottom w:val="single" w:sz="4" w:space="0" w:color="auto"/>
              <w:right w:val="single" w:sz="4" w:space="0" w:color="auto"/>
            </w:tcBorders>
            <w:vAlign w:val="center"/>
          </w:tcPr>
          <w:p w14:paraId="19AC9FB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0E7711E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8F6CB8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EE9954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606ADB9"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40B9FC5F" w14:textId="1643AC71"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4644 </w:t>
            </w:r>
            <w:r w:rsidR="00232AEC" w:rsidRPr="003C1220">
              <w:rPr>
                <w:rFonts w:eastAsia="Calibri" w:cs="Times New Roman"/>
                <w:szCs w:val="24"/>
                <w:lang w:val="fr-FR"/>
              </w:rPr>
              <w:t>Comerț</w:t>
            </w:r>
            <w:r w:rsidRPr="003C1220">
              <w:rPr>
                <w:rFonts w:eastAsia="Calibri" w:cs="Times New Roman"/>
                <w:szCs w:val="24"/>
                <w:lang w:val="fr-FR"/>
              </w:rPr>
              <w:t xml:space="preserve"> cu ridicata al produselor din ceramic</w:t>
            </w:r>
            <w:r w:rsidR="00232AEC" w:rsidRPr="003C1220">
              <w:rPr>
                <w:rFonts w:eastAsia="Calibri" w:cs="Times New Roman"/>
                <w:szCs w:val="24"/>
                <w:lang w:val="fr-FR"/>
              </w:rPr>
              <w:t>ă</w:t>
            </w:r>
            <w:r w:rsidRPr="003C1220">
              <w:rPr>
                <w:rFonts w:eastAsia="Calibri" w:cs="Times New Roman"/>
                <w:szCs w:val="24"/>
                <w:lang w:val="fr-FR"/>
              </w:rPr>
              <w:t xml:space="preserve">, sticlarie, </w:t>
            </w:r>
            <w:r w:rsidR="00232AEC" w:rsidRPr="003C1220">
              <w:rPr>
                <w:rFonts w:eastAsia="Calibri" w:cs="Times New Roman"/>
                <w:szCs w:val="24"/>
                <w:lang w:val="fr-FR"/>
              </w:rPr>
              <w:t>ș</w:t>
            </w:r>
            <w:r w:rsidRPr="003C1220">
              <w:rPr>
                <w:rFonts w:eastAsia="Calibri" w:cs="Times New Roman"/>
                <w:szCs w:val="24"/>
                <w:lang w:val="fr-FR"/>
              </w:rPr>
              <w:t>i produse de intre</w:t>
            </w:r>
            <w:r w:rsidR="00232AEC" w:rsidRPr="003C1220">
              <w:rPr>
                <w:rFonts w:eastAsia="Calibri" w:cs="Times New Roman"/>
                <w:szCs w:val="24"/>
                <w:lang w:val="fr-FR"/>
              </w:rPr>
              <w:t>ț</w:t>
            </w:r>
            <w:r w:rsidRPr="003C1220">
              <w:rPr>
                <w:rFonts w:eastAsia="Calibri" w:cs="Times New Roman"/>
                <w:szCs w:val="24"/>
                <w:lang w:val="fr-FR"/>
              </w:rPr>
              <w:t>inere</w:t>
            </w:r>
          </w:p>
        </w:tc>
        <w:tc>
          <w:tcPr>
            <w:tcW w:w="711" w:type="pct"/>
            <w:tcBorders>
              <w:top w:val="single" w:sz="4" w:space="0" w:color="auto"/>
              <w:left w:val="single" w:sz="4" w:space="0" w:color="auto"/>
              <w:bottom w:val="single" w:sz="4" w:space="0" w:color="auto"/>
              <w:right w:val="single" w:sz="4" w:space="0" w:color="auto"/>
            </w:tcBorders>
            <w:vAlign w:val="center"/>
          </w:tcPr>
          <w:p w14:paraId="3A13909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1B9EE70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A116F74"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9ED774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42B2E94C"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39436980" w14:textId="13ACB9A4"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4673 </w:t>
            </w:r>
            <w:r w:rsidR="00232AEC" w:rsidRPr="003C1220">
              <w:rPr>
                <w:rFonts w:eastAsia="Calibri" w:cs="Times New Roman"/>
                <w:szCs w:val="24"/>
                <w:lang w:val="fr-FR"/>
              </w:rPr>
              <w:t>Comerț</w:t>
            </w:r>
            <w:r w:rsidRPr="003C1220">
              <w:rPr>
                <w:rFonts w:eastAsia="Calibri" w:cs="Times New Roman"/>
                <w:szCs w:val="24"/>
                <w:lang w:val="fr-FR"/>
              </w:rPr>
              <w:t xml:space="preserve"> cu ridicata al materialului lemnos </w:t>
            </w:r>
            <w:r w:rsidR="00232AEC" w:rsidRPr="003C1220">
              <w:rPr>
                <w:rFonts w:eastAsia="Calibri" w:cs="Times New Roman"/>
                <w:szCs w:val="24"/>
                <w:lang w:val="fr-FR"/>
              </w:rPr>
              <w:t>ș</w:t>
            </w:r>
            <w:r w:rsidRPr="003C1220">
              <w:rPr>
                <w:rFonts w:eastAsia="Calibri" w:cs="Times New Roman"/>
                <w:szCs w:val="24"/>
                <w:lang w:val="fr-FR"/>
              </w:rPr>
              <w:t>i a materialelor de construc</w:t>
            </w:r>
            <w:r w:rsidR="00232AEC" w:rsidRPr="003C1220">
              <w:rPr>
                <w:rFonts w:eastAsia="Calibri" w:cs="Times New Roman"/>
                <w:szCs w:val="24"/>
                <w:lang w:val="fr-FR"/>
              </w:rPr>
              <w:t>ț</w:t>
            </w:r>
            <w:r w:rsidRPr="003C1220">
              <w:rPr>
                <w:rFonts w:eastAsia="Calibri" w:cs="Times New Roman"/>
                <w:szCs w:val="24"/>
                <w:lang w:val="fr-FR"/>
              </w:rPr>
              <w:t xml:space="preserve">ie </w:t>
            </w:r>
            <w:r w:rsidR="00232AEC" w:rsidRPr="003C1220">
              <w:rPr>
                <w:rFonts w:eastAsia="Calibri" w:cs="Times New Roman"/>
                <w:szCs w:val="24"/>
                <w:lang w:val="fr-FR"/>
              </w:rPr>
              <w:t>ș</w:t>
            </w:r>
            <w:r w:rsidRPr="003C1220">
              <w:rPr>
                <w:rFonts w:eastAsia="Calibri" w:cs="Times New Roman"/>
                <w:szCs w:val="24"/>
                <w:lang w:val="fr-FR"/>
              </w:rPr>
              <w:t>i echipamentelor sanitare</w:t>
            </w:r>
          </w:p>
        </w:tc>
        <w:tc>
          <w:tcPr>
            <w:tcW w:w="711" w:type="pct"/>
            <w:tcBorders>
              <w:top w:val="single" w:sz="4" w:space="0" w:color="auto"/>
              <w:left w:val="single" w:sz="4" w:space="0" w:color="auto"/>
              <w:bottom w:val="single" w:sz="4" w:space="0" w:color="auto"/>
              <w:right w:val="single" w:sz="4" w:space="0" w:color="auto"/>
            </w:tcBorders>
            <w:vAlign w:val="center"/>
          </w:tcPr>
          <w:p w14:paraId="6A331E6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46232E0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EA910F1"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6FBBDF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F8F6C9B"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4ACD02A" w14:textId="1CFE8A43"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4711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w:t>
            </w:r>
            <w:r w:rsidR="00232AEC" w:rsidRPr="003C1220">
              <w:rPr>
                <w:rFonts w:eastAsia="Calibri" w:cs="Times New Roman"/>
                <w:szCs w:val="24"/>
                <w:lang w:val="en-US"/>
              </w:rPr>
              <w:t>î</w:t>
            </w:r>
            <w:r w:rsidRPr="003C1220">
              <w:rPr>
                <w:rFonts w:eastAsia="Calibri" w:cs="Times New Roman"/>
                <w:szCs w:val="24"/>
                <w:lang w:val="en-US"/>
              </w:rPr>
              <w:t>n magazine nespecializate, cu v</w:t>
            </w:r>
            <w:r w:rsidR="00232AEC" w:rsidRPr="003C1220">
              <w:rPr>
                <w:rFonts w:eastAsia="Calibri" w:cs="Times New Roman"/>
                <w:szCs w:val="24"/>
                <w:lang w:val="en-US"/>
              </w:rPr>
              <w:t>â</w:t>
            </w:r>
            <w:r w:rsidRPr="003C1220">
              <w:rPr>
                <w:rFonts w:eastAsia="Calibri" w:cs="Times New Roman"/>
                <w:szCs w:val="24"/>
                <w:lang w:val="en-US"/>
              </w:rPr>
              <w:t>nzare predominant</w:t>
            </w:r>
            <w:r w:rsidR="00232AEC" w:rsidRPr="003C1220">
              <w:rPr>
                <w:rFonts w:eastAsia="Calibri" w:cs="Times New Roman"/>
                <w:szCs w:val="24"/>
                <w:lang w:val="en-US"/>
              </w:rPr>
              <w:t>ă</w:t>
            </w:r>
            <w:r w:rsidRPr="003C1220">
              <w:rPr>
                <w:rFonts w:eastAsia="Calibri" w:cs="Times New Roman"/>
                <w:szCs w:val="24"/>
                <w:lang w:val="en-US"/>
              </w:rPr>
              <w:t xml:space="preserve"> de produse alimentare, b</w:t>
            </w:r>
            <w:r w:rsidR="00232AEC" w:rsidRPr="003C1220">
              <w:rPr>
                <w:rFonts w:eastAsia="Calibri" w:cs="Times New Roman"/>
                <w:szCs w:val="24"/>
                <w:lang w:val="en-US"/>
              </w:rPr>
              <w:t>ă</w:t>
            </w:r>
            <w:r w:rsidRPr="003C1220">
              <w:rPr>
                <w:rFonts w:eastAsia="Calibri" w:cs="Times New Roman"/>
                <w:szCs w:val="24"/>
                <w:lang w:val="en-US"/>
              </w:rPr>
              <w:t xml:space="preserve">uturi </w:t>
            </w:r>
            <w:r w:rsidR="00232AEC" w:rsidRPr="003C1220">
              <w:rPr>
                <w:rFonts w:eastAsia="Calibri" w:cs="Times New Roman"/>
                <w:szCs w:val="24"/>
                <w:lang w:val="en-US"/>
              </w:rPr>
              <w:t>ș</w:t>
            </w:r>
            <w:r w:rsidRPr="003C1220">
              <w:rPr>
                <w:rFonts w:eastAsia="Calibri" w:cs="Times New Roman"/>
                <w:szCs w:val="24"/>
                <w:lang w:val="en-US"/>
              </w:rPr>
              <w:t>i tutun</w:t>
            </w:r>
          </w:p>
        </w:tc>
        <w:tc>
          <w:tcPr>
            <w:tcW w:w="711" w:type="pct"/>
            <w:tcBorders>
              <w:top w:val="single" w:sz="4" w:space="0" w:color="auto"/>
              <w:left w:val="single" w:sz="4" w:space="0" w:color="auto"/>
              <w:bottom w:val="single" w:sz="4" w:space="0" w:color="auto"/>
              <w:right w:val="single" w:sz="4" w:space="0" w:color="auto"/>
            </w:tcBorders>
            <w:vAlign w:val="center"/>
          </w:tcPr>
          <w:p w14:paraId="54BAC70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6=SRL</w:t>
            </w:r>
          </w:p>
          <w:p w14:paraId="1C7152D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1=SCC</w:t>
            </w:r>
          </w:p>
          <w:p w14:paraId="42840E5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5F282D8C"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368484D"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2AA6FC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8</w:t>
            </w:r>
          </w:p>
        </w:tc>
      </w:tr>
      <w:tr w:rsidR="00117D2C" w:rsidRPr="003C1220" w14:paraId="2828CA0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C463015" w14:textId="5776211D"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4719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w:t>
            </w:r>
            <w:r w:rsidR="00232AEC" w:rsidRPr="003C1220">
              <w:rPr>
                <w:rFonts w:eastAsia="Calibri" w:cs="Times New Roman"/>
                <w:szCs w:val="24"/>
                <w:lang w:val="en-US"/>
              </w:rPr>
              <w:t>î</w:t>
            </w:r>
            <w:r w:rsidRPr="003C1220">
              <w:rPr>
                <w:rFonts w:eastAsia="Calibri" w:cs="Times New Roman"/>
                <w:szCs w:val="24"/>
                <w:lang w:val="en-US"/>
              </w:rPr>
              <w:t>n magazine nespecializate, cu v</w:t>
            </w:r>
            <w:r w:rsidR="00232AEC" w:rsidRPr="003C1220">
              <w:rPr>
                <w:rFonts w:eastAsia="Calibri" w:cs="Times New Roman"/>
                <w:szCs w:val="24"/>
                <w:lang w:val="en-US"/>
              </w:rPr>
              <w:t>â</w:t>
            </w:r>
            <w:r w:rsidRPr="003C1220">
              <w:rPr>
                <w:rFonts w:eastAsia="Calibri" w:cs="Times New Roman"/>
                <w:szCs w:val="24"/>
                <w:lang w:val="en-US"/>
              </w:rPr>
              <w:t>nzare predominant</w:t>
            </w:r>
            <w:r w:rsidR="00232AEC" w:rsidRPr="003C1220">
              <w:rPr>
                <w:rFonts w:eastAsia="Calibri" w:cs="Times New Roman"/>
                <w:szCs w:val="24"/>
                <w:lang w:val="en-US"/>
              </w:rPr>
              <w:t>ă</w:t>
            </w:r>
            <w:r w:rsidRPr="003C1220">
              <w:rPr>
                <w:rFonts w:eastAsia="Calibri" w:cs="Times New Roman"/>
                <w:szCs w:val="24"/>
                <w:lang w:val="en-US"/>
              </w:rPr>
              <w:t xml:space="preserve"> de produse nealimentare</w:t>
            </w:r>
          </w:p>
        </w:tc>
        <w:tc>
          <w:tcPr>
            <w:tcW w:w="711" w:type="pct"/>
            <w:tcBorders>
              <w:top w:val="single" w:sz="4" w:space="0" w:color="auto"/>
              <w:left w:val="single" w:sz="4" w:space="0" w:color="auto"/>
              <w:bottom w:val="single" w:sz="4" w:space="0" w:color="auto"/>
              <w:right w:val="single" w:sz="4" w:space="0" w:color="auto"/>
            </w:tcBorders>
            <w:vAlign w:val="center"/>
          </w:tcPr>
          <w:p w14:paraId="7BAF4AD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4=SRL</w:t>
            </w:r>
          </w:p>
          <w:p w14:paraId="0ED67F8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55E665A2"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2D5D5AA"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0729E1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5</w:t>
            </w:r>
          </w:p>
        </w:tc>
      </w:tr>
      <w:tr w:rsidR="00117D2C" w:rsidRPr="003C1220" w14:paraId="548F9884"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3FDC4DCF" w14:textId="13CEE894"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4721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al fructelor </w:t>
            </w:r>
            <w:r w:rsidR="00232AEC" w:rsidRPr="003C1220">
              <w:rPr>
                <w:rFonts w:eastAsia="Calibri" w:cs="Times New Roman"/>
                <w:szCs w:val="24"/>
                <w:lang w:val="en-US"/>
              </w:rPr>
              <w:t>ș</w:t>
            </w:r>
            <w:r w:rsidRPr="003C1220">
              <w:rPr>
                <w:rFonts w:eastAsia="Calibri" w:cs="Times New Roman"/>
                <w:szCs w:val="24"/>
                <w:lang w:val="en-US"/>
              </w:rPr>
              <w:t>i legumelor proaspete, in magazine specializate</w:t>
            </w:r>
          </w:p>
        </w:tc>
        <w:tc>
          <w:tcPr>
            <w:tcW w:w="711" w:type="pct"/>
            <w:tcBorders>
              <w:top w:val="single" w:sz="4" w:space="0" w:color="auto"/>
              <w:left w:val="single" w:sz="4" w:space="0" w:color="auto"/>
              <w:bottom w:val="single" w:sz="4" w:space="0" w:color="auto"/>
              <w:right w:val="single" w:sz="4" w:space="0" w:color="auto"/>
            </w:tcBorders>
            <w:vAlign w:val="center"/>
          </w:tcPr>
          <w:p w14:paraId="01A1C60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right w:val="single" w:sz="4" w:space="0" w:color="auto"/>
            </w:tcBorders>
          </w:tcPr>
          <w:p w14:paraId="3637E858"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9D948F8"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FD11E9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30414CB3"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3DADDFD" w14:textId="3EA8A1EE"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4761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al c</w:t>
            </w:r>
            <w:r w:rsidR="00232AEC" w:rsidRPr="003C1220">
              <w:rPr>
                <w:rFonts w:eastAsia="Calibri" w:cs="Times New Roman"/>
                <w:szCs w:val="24"/>
                <w:lang w:val="en-US"/>
              </w:rPr>
              <w:t>ă</w:t>
            </w:r>
            <w:r w:rsidRPr="003C1220">
              <w:rPr>
                <w:rFonts w:eastAsia="Calibri" w:cs="Times New Roman"/>
                <w:szCs w:val="24"/>
                <w:lang w:val="en-US"/>
              </w:rPr>
              <w:t>rtilor, in magazine specializate</w:t>
            </w:r>
          </w:p>
        </w:tc>
        <w:tc>
          <w:tcPr>
            <w:tcW w:w="711" w:type="pct"/>
            <w:tcBorders>
              <w:top w:val="single" w:sz="4" w:space="0" w:color="auto"/>
              <w:left w:val="single" w:sz="4" w:space="0" w:color="auto"/>
              <w:bottom w:val="single" w:sz="4" w:space="0" w:color="auto"/>
              <w:right w:val="single" w:sz="4" w:space="0" w:color="auto"/>
            </w:tcBorders>
            <w:vAlign w:val="center"/>
          </w:tcPr>
          <w:p w14:paraId="1E830B2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2450962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29C9FE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0DAFE71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60477875"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42845B8" w14:textId="1EACA764"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4771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al </w:t>
            </w:r>
            <w:r w:rsidRPr="003C1220">
              <w:rPr>
                <w:rFonts w:eastAsia="Calibri" w:cs="Times New Roman"/>
                <w:szCs w:val="24"/>
                <w:lang w:val="en-US"/>
              </w:rPr>
              <w:lastRenderedPageBreak/>
              <w:t>imbr</w:t>
            </w:r>
            <w:r w:rsidR="00232AEC" w:rsidRPr="003C1220">
              <w:rPr>
                <w:rFonts w:eastAsia="Calibri" w:cs="Times New Roman"/>
                <w:szCs w:val="24"/>
                <w:lang w:val="en-US"/>
              </w:rPr>
              <w:t>ă</w:t>
            </w:r>
            <w:r w:rsidRPr="003C1220">
              <w:rPr>
                <w:rFonts w:eastAsia="Calibri" w:cs="Times New Roman"/>
                <w:szCs w:val="24"/>
                <w:lang w:val="en-US"/>
              </w:rPr>
              <w:t>c</w:t>
            </w:r>
            <w:r w:rsidR="00232AEC" w:rsidRPr="003C1220">
              <w:rPr>
                <w:rFonts w:eastAsia="Calibri" w:cs="Times New Roman"/>
                <w:szCs w:val="24"/>
                <w:lang w:val="en-US"/>
              </w:rPr>
              <w:t>ă</w:t>
            </w:r>
            <w:r w:rsidRPr="003C1220">
              <w:rPr>
                <w:rFonts w:eastAsia="Calibri" w:cs="Times New Roman"/>
                <w:szCs w:val="24"/>
                <w:lang w:val="en-US"/>
              </w:rPr>
              <w:t xml:space="preserve">mintei, </w:t>
            </w:r>
            <w:r w:rsidR="00232AEC" w:rsidRPr="003C1220">
              <w:rPr>
                <w:rFonts w:eastAsia="Calibri" w:cs="Times New Roman"/>
                <w:szCs w:val="24"/>
                <w:lang w:val="en-US"/>
              </w:rPr>
              <w:t>î</w:t>
            </w:r>
            <w:r w:rsidRPr="003C1220">
              <w:rPr>
                <w:rFonts w:eastAsia="Calibri" w:cs="Times New Roman"/>
                <w:szCs w:val="24"/>
                <w:lang w:val="en-US"/>
              </w:rPr>
              <w:t>n magazine specializate</w:t>
            </w:r>
          </w:p>
        </w:tc>
        <w:tc>
          <w:tcPr>
            <w:tcW w:w="711" w:type="pct"/>
            <w:tcBorders>
              <w:top w:val="single" w:sz="4" w:space="0" w:color="auto"/>
              <w:left w:val="single" w:sz="4" w:space="0" w:color="auto"/>
              <w:bottom w:val="single" w:sz="4" w:space="0" w:color="auto"/>
              <w:right w:val="single" w:sz="4" w:space="0" w:color="auto"/>
            </w:tcBorders>
            <w:vAlign w:val="center"/>
          </w:tcPr>
          <w:p w14:paraId="280783C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lastRenderedPageBreak/>
              <w:t>1=SRL</w:t>
            </w:r>
          </w:p>
        </w:tc>
        <w:tc>
          <w:tcPr>
            <w:tcW w:w="425" w:type="pct"/>
            <w:vMerge/>
            <w:tcBorders>
              <w:left w:val="single" w:sz="4" w:space="0" w:color="auto"/>
              <w:right w:val="single" w:sz="4" w:space="0" w:color="auto"/>
            </w:tcBorders>
          </w:tcPr>
          <w:p w14:paraId="435649C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058EF6B"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EE5C87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42A1E1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30E4FF70" w14:textId="7C411626"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lastRenderedPageBreak/>
              <w:t xml:space="preserve">4773 </w:t>
            </w:r>
            <w:r w:rsidR="00232AEC" w:rsidRPr="003C1220">
              <w:rPr>
                <w:rFonts w:eastAsia="Calibri" w:cs="Times New Roman"/>
                <w:szCs w:val="24"/>
                <w:lang w:val="en-US"/>
              </w:rPr>
              <w:t>Comerț</w:t>
            </w:r>
            <w:r w:rsidRPr="003C1220">
              <w:rPr>
                <w:rFonts w:eastAsia="Calibri" w:cs="Times New Roman"/>
                <w:szCs w:val="24"/>
                <w:lang w:val="en-US"/>
              </w:rPr>
              <w:t xml:space="preserve"> cu </w:t>
            </w:r>
            <w:r w:rsidR="00232AEC" w:rsidRPr="003C1220">
              <w:rPr>
                <w:rFonts w:eastAsia="Calibri" w:cs="Times New Roman"/>
                <w:szCs w:val="24"/>
                <w:lang w:val="en-US"/>
              </w:rPr>
              <w:t>amănuntul</w:t>
            </w:r>
            <w:r w:rsidRPr="003C1220">
              <w:rPr>
                <w:rFonts w:eastAsia="Calibri" w:cs="Times New Roman"/>
                <w:szCs w:val="24"/>
                <w:lang w:val="en-US"/>
              </w:rPr>
              <w:t xml:space="preserve"> al produselor farmaceutice, </w:t>
            </w:r>
            <w:r w:rsidR="00232AEC" w:rsidRPr="003C1220">
              <w:rPr>
                <w:rFonts w:eastAsia="Calibri" w:cs="Times New Roman"/>
                <w:szCs w:val="24"/>
                <w:lang w:val="en-US"/>
              </w:rPr>
              <w:t>î</w:t>
            </w:r>
            <w:r w:rsidRPr="003C1220">
              <w:rPr>
                <w:rFonts w:eastAsia="Calibri" w:cs="Times New Roman"/>
                <w:szCs w:val="24"/>
                <w:lang w:val="en-US"/>
              </w:rPr>
              <w:t>n magazine specializate</w:t>
            </w:r>
          </w:p>
        </w:tc>
        <w:tc>
          <w:tcPr>
            <w:tcW w:w="711" w:type="pct"/>
            <w:tcBorders>
              <w:top w:val="single" w:sz="4" w:space="0" w:color="auto"/>
              <w:left w:val="single" w:sz="4" w:space="0" w:color="auto"/>
              <w:bottom w:val="single" w:sz="4" w:space="0" w:color="auto"/>
              <w:right w:val="single" w:sz="4" w:space="0" w:color="auto"/>
            </w:tcBorders>
            <w:vAlign w:val="center"/>
          </w:tcPr>
          <w:p w14:paraId="5C284AD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10CC348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5082D1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5B74DA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B8CA3A6"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ED20557" w14:textId="67BAD707"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4782 </w:t>
            </w:r>
            <w:r w:rsidR="00232AEC" w:rsidRPr="003C1220">
              <w:rPr>
                <w:rFonts w:eastAsia="Calibri" w:cs="Times New Roman"/>
                <w:szCs w:val="24"/>
                <w:lang w:val="fr-FR"/>
              </w:rPr>
              <w:t>Comerț</w:t>
            </w:r>
            <w:r w:rsidRPr="003C1220">
              <w:rPr>
                <w:rFonts w:eastAsia="Calibri" w:cs="Times New Roman"/>
                <w:szCs w:val="24"/>
                <w:lang w:val="fr-FR"/>
              </w:rPr>
              <w:t xml:space="preserve"> cu </w:t>
            </w:r>
            <w:r w:rsidR="00232AEC" w:rsidRPr="003C1220">
              <w:rPr>
                <w:rFonts w:eastAsia="Calibri" w:cs="Times New Roman"/>
                <w:szCs w:val="24"/>
                <w:lang w:val="fr-FR"/>
              </w:rPr>
              <w:t>amănuntul</w:t>
            </w:r>
            <w:r w:rsidRPr="003C1220">
              <w:rPr>
                <w:rFonts w:eastAsia="Calibri" w:cs="Times New Roman"/>
                <w:szCs w:val="24"/>
                <w:lang w:val="fr-FR"/>
              </w:rPr>
              <w:t xml:space="preserve"> al textilelor, </w:t>
            </w:r>
            <w:r w:rsidR="00232AEC" w:rsidRPr="003C1220">
              <w:rPr>
                <w:rFonts w:eastAsia="Calibri" w:cs="Times New Roman"/>
                <w:szCs w:val="24"/>
                <w:lang w:val="fr-FR"/>
              </w:rPr>
              <w:t>imbrăcămintei ș</w:t>
            </w:r>
            <w:r w:rsidRPr="003C1220">
              <w:rPr>
                <w:rFonts w:eastAsia="Calibri" w:cs="Times New Roman"/>
                <w:szCs w:val="24"/>
                <w:lang w:val="fr-FR"/>
              </w:rPr>
              <w:t>i inc</w:t>
            </w:r>
            <w:r w:rsidR="00232AEC" w:rsidRPr="003C1220">
              <w:rPr>
                <w:rFonts w:eastAsia="Calibri" w:cs="Times New Roman"/>
                <w:szCs w:val="24"/>
                <w:lang w:val="fr-FR"/>
              </w:rPr>
              <w:t>ă</w:t>
            </w:r>
            <w:r w:rsidRPr="003C1220">
              <w:rPr>
                <w:rFonts w:eastAsia="Calibri" w:cs="Times New Roman"/>
                <w:szCs w:val="24"/>
                <w:lang w:val="fr-FR"/>
              </w:rPr>
              <w:t>l</w:t>
            </w:r>
            <w:r w:rsidR="00232AEC" w:rsidRPr="003C1220">
              <w:rPr>
                <w:rFonts w:eastAsia="Calibri" w:cs="Times New Roman"/>
                <w:szCs w:val="24"/>
                <w:lang w:val="fr-FR"/>
              </w:rPr>
              <w:t>ță</w:t>
            </w:r>
            <w:r w:rsidRPr="003C1220">
              <w:rPr>
                <w:rFonts w:eastAsia="Calibri" w:cs="Times New Roman"/>
                <w:szCs w:val="24"/>
                <w:lang w:val="fr-FR"/>
              </w:rPr>
              <w:t>mintei efectuat prin standuri, chio</w:t>
            </w:r>
            <w:r w:rsidR="00232AEC" w:rsidRPr="003C1220">
              <w:rPr>
                <w:rFonts w:eastAsia="Calibri" w:cs="Times New Roman"/>
                <w:szCs w:val="24"/>
                <w:lang w:val="fr-FR"/>
              </w:rPr>
              <w:t>ș</w:t>
            </w:r>
            <w:r w:rsidRPr="003C1220">
              <w:rPr>
                <w:rFonts w:eastAsia="Calibri" w:cs="Times New Roman"/>
                <w:szCs w:val="24"/>
                <w:lang w:val="fr-FR"/>
              </w:rPr>
              <w:t xml:space="preserve">curi </w:t>
            </w:r>
            <w:r w:rsidR="00232AEC" w:rsidRPr="003C1220">
              <w:rPr>
                <w:rFonts w:eastAsia="Calibri" w:cs="Times New Roman"/>
                <w:szCs w:val="24"/>
                <w:lang w:val="fr-FR"/>
              </w:rPr>
              <w:t>ș</w:t>
            </w:r>
            <w:r w:rsidRPr="003C1220">
              <w:rPr>
                <w:rFonts w:eastAsia="Calibri" w:cs="Times New Roman"/>
                <w:szCs w:val="24"/>
                <w:lang w:val="fr-FR"/>
              </w:rPr>
              <w:t>i pie</w:t>
            </w:r>
            <w:r w:rsidR="00232AEC" w:rsidRPr="003C1220">
              <w:rPr>
                <w:rFonts w:eastAsia="Calibri" w:cs="Times New Roman"/>
                <w:szCs w:val="24"/>
                <w:lang w:val="fr-FR"/>
              </w:rPr>
              <w:t>ț</w:t>
            </w:r>
            <w:r w:rsidRPr="003C1220">
              <w:rPr>
                <w:rFonts w:eastAsia="Calibri" w:cs="Times New Roman"/>
                <w:szCs w:val="24"/>
                <w:lang w:val="fr-FR"/>
              </w:rPr>
              <w:t>e</w:t>
            </w:r>
          </w:p>
        </w:tc>
        <w:tc>
          <w:tcPr>
            <w:tcW w:w="711" w:type="pct"/>
            <w:tcBorders>
              <w:top w:val="single" w:sz="4" w:space="0" w:color="auto"/>
              <w:left w:val="single" w:sz="4" w:space="0" w:color="auto"/>
              <w:bottom w:val="single" w:sz="4" w:space="0" w:color="auto"/>
              <w:right w:val="single" w:sz="4" w:space="0" w:color="auto"/>
            </w:tcBorders>
            <w:vAlign w:val="center"/>
          </w:tcPr>
          <w:p w14:paraId="3A23CD65"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0A8B8006"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4BB21F9"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A13255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013B447B"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D6EC264" w14:textId="05D8175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4941 Transporturi rutiere de m</w:t>
            </w:r>
            <w:r w:rsidR="00232AEC" w:rsidRPr="003C1220">
              <w:rPr>
                <w:rFonts w:eastAsia="Calibri" w:cs="Times New Roman"/>
                <w:szCs w:val="24"/>
                <w:lang w:val="en-US"/>
              </w:rPr>
              <w:t>ă</w:t>
            </w:r>
            <w:r w:rsidRPr="003C1220">
              <w:rPr>
                <w:rFonts w:eastAsia="Calibri" w:cs="Times New Roman"/>
                <w:szCs w:val="24"/>
                <w:lang w:val="en-US"/>
              </w:rPr>
              <w:t>rfuri</w:t>
            </w:r>
          </w:p>
        </w:tc>
        <w:tc>
          <w:tcPr>
            <w:tcW w:w="711" w:type="pct"/>
            <w:tcBorders>
              <w:top w:val="single" w:sz="4" w:space="0" w:color="auto"/>
              <w:left w:val="single" w:sz="4" w:space="0" w:color="auto"/>
              <w:bottom w:val="single" w:sz="4" w:space="0" w:color="auto"/>
              <w:right w:val="single" w:sz="4" w:space="0" w:color="auto"/>
            </w:tcBorders>
            <w:vAlign w:val="center"/>
          </w:tcPr>
          <w:p w14:paraId="0D243AD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3=SRL</w:t>
            </w:r>
          </w:p>
          <w:p w14:paraId="41F1182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59385ACC"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2001AA6"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90B4AA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w:t>
            </w:r>
          </w:p>
        </w:tc>
      </w:tr>
      <w:tr w:rsidR="00117D2C" w:rsidRPr="003C1220" w14:paraId="4882122B"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9BEE06C" w14:textId="4E041861"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5221 Activit</w:t>
            </w:r>
            <w:r w:rsidR="00232AEC" w:rsidRPr="003C1220">
              <w:rPr>
                <w:rFonts w:eastAsia="Calibri" w:cs="Times New Roman"/>
                <w:szCs w:val="24"/>
                <w:lang w:val="fr-FR"/>
              </w:rPr>
              <w:t>ăț</w:t>
            </w:r>
            <w:r w:rsidRPr="003C1220">
              <w:rPr>
                <w:rFonts w:eastAsia="Calibri" w:cs="Times New Roman"/>
                <w:szCs w:val="24"/>
                <w:lang w:val="fr-FR"/>
              </w:rPr>
              <w:t>i de servicii anexe pentru transporturi terestre</w:t>
            </w:r>
          </w:p>
        </w:tc>
        <w:tc>
          <w:tcPr>
            <w:tcW w:w="711" w:type="pct"/>
            <w:tcBorders>
              <w:top w:val="single" w:sz="4" w:space="0" w:color="auto"/>
              <w:left w:val="single" w:sz="4" w:space="0" w:color="auto"/>
              <w:bottom w:val="single" w:sz="4" w:space="0" w:color="auto"/>
              <w:right w:val="single" w:sz="4" w:space="0" w:color="auto"/>
            </w:tcBorders>
            <w:vAlign w:val="center"/>
          </w:tcPr>
          <w:p w14:paraId="0AB482D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4A0CAE8D"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63912A64"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53142FF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4043B7C"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40FFCEDE" w14:textId="71925CD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5320 Alte activit</w:t>
            </w:r>
            <w:r w:rsidR="00232AEC" w:rsidRPr="003C1220">
              <w:rPr>
                <w:rFonts w:eastAsia="Calibri" w:cs="Times New Roman"/>
                <w:szCs w:val="24"/>
                <w:lang w:val="fr-FR"/>
              </w:rPr>
              <w:t>ăț</w:t>
            </w:r>
            <w:r w:rsidRPr="003C1220">
              <w:rPr>
                <w:rFonts w:eastAsia="Calibri" w:cs="Times New Roman"/>
                <w:szCs w:val="24"/>
                <w:lang w:val="fr-FR"/>
              </w:rPr>
              <w:t>i po</w:t>
            </w:r>
            <w:r w:rsidR="00232AEC" w:rsidRPr="003C1220">
              <w:rPr>
                <w:rFonts w:eastAsia="Calibri" w:cs="Times New Roman"/>
                <w:szCs w:val="24"/>
                <w:lang w:val="fr-FR"/>
              </w:rPr>
              <w:t>ș</w:t>
            </w:r>
            <w:r w:rsidRPr="003C1220">
              <w:rPr>
                <w:rFonts w:eastAsia="Calibri" w:cs="Times New Roman"/>
                <w:szCs w:val="24"/>
                <w:lang w:val="fr-FR"/>
              </w:rPr>
              <w:t xml:space="preserve">tale </w:t>
            </w:r>
            <w:r w:rsidR="00232AEC" w:rsidRPr="003C1220">
              <w:rPr>
                <w:rFonts w:eastAsia="Calibri" w:cs="Times New Roman"/>
                <w:szCs w:val="24"/>
                <w:lang w:val="fr-FR"/>
              </w:rPr>
              <w:t>ș</w:t>
            </w:r>
            <w:r w:rsidRPr="003C1220">
              <w:rPr>
                <w:rFonts w:eastAsia="Calibri" w:cs="Times New Roman"/>
                <w:szCs w:val="24"/>
                <w:lang w:val="fr-FR"/>
              </w:rPr>
              <w:t>i de curier</w:t>
            </w:r>
          </w:p>
        </w:tc>
        <w:tc>
          <w:tcPr>
            <w:tcW w:w="711" w:type="pct"/>
            <w:tcBorders>
              <w:top w:val="single" w:sz="4" w:space="0" w:color="auto"/>
              <w:left w:val="single" w:sz="4" w:space="0" w:color="auto"/>
              <w:bottom w:val="single" w:sz="4" w:space="0" w:color="auto"/>
              <w:right w:val="single" w:sz="4" w:space="0" w:color="auto"/>
            </w:tcBorders>
            <w:vAlign w:val="center"/>
          </w:tcPr>
          <w:p w14:paraId="30AFECE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6820DE2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FF7051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528A059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2C79388A"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16AB32E" w14:textId="420248C4"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5520 Facilit</w:t>
            </w:r>
            <w:r w:rsidR="00232AEC" w:rsidRPr="003C1220">
              <w:rPr>
                <w:rFonts w:eastAsia="Calibri" w:cs="Times New Roman"/>
                <w:szCs w:val="24"/>
                <w:lang w:val="fr-FR"/>
              </w:rPr>
              <w:t>ăț</w:t>
            </w:r>
            <w:r w:rsidRPr="003C1220">
              <w:rPr>
                <w:rFonts w:eastAsia="Calibri" w:cs="Times New Roman"/>
                <w:szCs w:val="24"/>
                <w:lang w:val="fr-FR"/>
              </w:rPr>
              <w:t>i de cazare pentru vacan</w:t>
            </w:r>
            <w:r w:rsidR="00232AEC" w:rsidRPr="003C1220">
              <w:rPr>
                <w:rFonts w:eastAsia="Calibri" w:cs="Times New Roman"/>
                <w:szCs w:val="24"/>
                <w:lang w:val="fr-FR"/>
              </w:rPr>
              <w:t>ț</w:t>
            </w:r>
            <w:r w:rsidRPr="003C1220">
              <w:rPr>
                <w:rFonts w:eastAsia="Calibri" w:cs="Times New Roman"/>
                <w:szCs w:val="24"/>
                <w:lang w:val="fr-FR"/>
              </w:rPr>
              <w:t xml:space="preserve">e </w:t>
            </w:r>
            <w:r w:rsidR="00232AEC" w:rsidRPr="003C1220">
              <w:rPr>
                <w:rFonts w:eastAsia="Calibri" w:cs="Times New Roman"/>
                <w:szCs w:val="24"/>
                <w:lang w:val="fr-FR"/>
              </w:rPr>
              <w:t>ș</w:t>
            </w:r>
            <w:r w:rsidRPr="003C1220">
              <w:rPr>
                <w:rFonts w:eastAsia="Calibri" w:cs="Times New Roman"/>
                <w:szCs w:val="24"/>
                <w:lang w:val="fr-FR"/>
              </w:rPr>
              <w:t>i perioade de scurt</w:t>
            </w:r>
            <w:r w:rsidR="00232AEC" w:rsidRPr="003C1220">
              <w:rPr>
                <w:rFonts w:eastAsia="Calibri" w:cs="Times New Roman"/>
                <w:szCs w:val="24"/>
                <w:lang w:val="fr-FR"/>
              </w:rPr>
              <w:t>ă</w:t>
            </w:r>
            <w:r w:rsidRPr="003C1220">
              <w:rPr>
                <w:rFonts w:eastAsia="Calibri" w:cs="Times New Roman"/>
                <w:szCs w:val="24"/>
                <w:lang w:val="fr-FR"/>
              </w:rPr>
              <w:t xml:space="preserve"> durat</w:t>
            </w:r>
            <w:r w:rsidR="00232AEC" w:rsidRPr="003C1220">
              <w:rPr>
                <w:rFonts w:eastAsia="Calibri" w:cs="Times New Roman"/>
                <w:szCs w:val="24"/>
                <w:lang w:val="fr-FR"/>
              </w:rPr>
              <w:t>ă</w:t>
            </w:r>
          </w:p>
        </w:tc>
        <w:tc>
          <w:tcPr>
            <w:tcW w:w="711" w:type="pct"/>
            <w:tcBorders>
              <w:top w:val="single" w:sz="4" w:space="0" w:color="auto"/>
              <w:left w:val="single" w:sz="4" w:space="0" w:color="auto"/>
              <w:bottom w:val="single" w:sz="4" w:space="0" w:color="auto"/>
              <w:right w:val="single" w:sz="4" w:space="0" w:color="auto"/>
            </w:tcBorders>
            <w:vAlign w:val="center"/>
          </w:tcPr>
          <w:p w14:paraId="7568A8D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4B22956D"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8CB6113"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D57CDA5"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7DA7440F" w14:textId="77777777" w:rsidTr="0077726D">
        <w:trPr>
          <w:trHeight w:val="311"/>
          <w:jc w:val="center"/>
        </w:trPr>
        <w:tc>
          <w:tcPr>
            <w:tcW w:w="2484" w:type="pct"/>
            <w:tcBorders>
              <w:top w:val="single" w:sz="4" w:space="0" w:color="auto"/>
              <w:left w:val="single" w:sz="4" w:space="0" w:color="auto"/>
              <w:bottom w:val="single" w:sz="4" w:space="0" w:color="auto"/>
              <w:right w:val="single" w:sz="4" w:space="0" w:color="auto"/>
            </w:tcBorders>
            <w:vAlign w:val="center"/>
          </w:tcPr>
          <w:p w14:paraId="417ADAE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5610 Restaurante</w:t>
            </w:r>
          </w:p>
        </w:tc>
        <w:tc>
          <w:tcPr>
            <w:tcW w:w="711" w:type="pct"/>
            <w:tcBorders>
              <w:top w:val="single" w:sz="4" w:space="0" w:color="auto"/>
              <w:left w:val="single" w:sz="4" w:space="0" w:color="auto"/>
              <w:bottom w:val="single" w:sz="4" w:space="0" w:color="auto"/>
              <w:right w:val="single" w:sz="4" w:space="0" w:color="auto"/>
            </w:tcBorders>
            <w:vAlign w:val="center"/>
          </w:tcPr>
          <w:p w14:paraId="212BADE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p w14:paraId="23BC1BD1"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1=SRL-D</w:t>
            </w:r>
          </w:p>
        </w:tc>
        <w:tc>
          <w:tcPr>
            <w:tcW w:w="425" w:type="pct"/>
            <w:vMerge/>
            <w:tcBorders>
              <w:left w:val="single" w:sz="4" w:space="0" w:color="auto"/>
              <w:right w:val="single" w:sz="4" w:space="0" w:color="auto"/>
            </w:tcBorders>
          </w:tcPr>
          <w:p w14:paraId="0283D5AE"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6A922E5"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1AC64E3"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2C16B97D"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4EAED5C" w14:textId="6AC1418C"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5630 Baruri </w:t>
            </w:r>
            <w:r w:rsidR="00232AEC" w:rsidRPr="003C1220">
              <w:rPr>
                <w:rFonts w:eastAsia="Calibri" w:cs="Times New Roman"/>
                <w:szCs w:val="24"/>
                <w:lang w:val="fr-FR"/>
              </w:rPr>
              <w:t>ș</w:t>
            </w:r>
            <w:r w:rsidRPr="003C1220">
              <w:rPr>
                <w:rFonts w:eastAsia="Calibri" w:cs="Times New Roman"/>
                <w:szCs w:val="24"/>
                <w:lang w:val="fr-FR"/>
              </w:rPr>
              <w:t>i alte activit</w:t>
            </w:r>
            <w:r w:rsidR="00232AEC" w:rsidRPr="003C1220">
              <w:rPr>
                <w:rFonts w:eastAsia="Calibri" w:cs="Times New Roman"/>
                <w:szCs w:val="24"/>
                <w:lang w:val="fr-FR"/>
              </w:rPr>
              <w:t>ăț</w:t>
            </w:r>
            <w:r w:rsidRPr="003C1220">
              <w:rPr>
                <w:rFonts w:eastAsia="Calibri" w:cs="Times New Roman"/>
                <w:szCs w:val="24"/>
                <w:lang w:val="fr-FR"/>
              </w:rPr>
              <w:t>i de servire a b</w:t>
            </w:r>
            <w:r w:rsidR="00232AEC" w:rsidRPr="003C1220">
              <w:rPr>
                <w:rFonts w:eastAsia="Calibri" w:cs="Times New Roman"/>
                <w:szCs w:val="24"/>
                <w:lang w:val="fr-FR"/>
              </w:rPr>
              <w:t>ă</w:t>
            </w:r>
            <w:r w:rsidRPr="003C1220">
              <w:rPr>
                <w:rFonts w:eastAsia="Calibri" w:cs="Times New Roman"/>
                <w:szCs w:val="24"/>
                <w:lang w:val="fr-FR"/>
              </w:rPr>
              <w:t>uturilor</w:t>
            </w:r>
          </w:p>
        </w:tc>
        <w:tc>
          <w:tcPr>
            <w:tcW w:w="711" w:type="pct"/>
            <w:tcBorders>
              <w:top w:val="single" w:sz="4" w:space="0" w:color="auto"/>
              <w:left w:val="single" w:sz="4" w:space="0" w:color="auto"/>
              <w:bottom w:val="single" w:sz="4" w:space="0" w:color="auto"/>
              <w:right w:val="single" w:sz="4" w:space="0" w:color="auto"/>
            </w:tcBorders>
            <w:vAlign w:val="center"/>
          </w:tcPr>
          <w:p w14:paraId="13A0AA4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p w14:paraId="15B1470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4CFF8EB8"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03131040"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0D630DD7"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16B7225F"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ED6CCB8" w14:textId="12FC767F"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5819 Alte activit</w:t>
            </w:r>
            <w:r w:rsidR="00232AEC" w:rsidRPr="003C1220">
              <w:rPr>
                <w:rFonts w:eastAsia="Calibri" w:cs="Times New Roman"/>
                <w:szCs w:val="24"/>
                <w:lang w:val="en-US"/>
              </w:rPr>
              <w:t>ăți</w:t>
            </w:r>
            <w:r w:rsidRPr="003C1220">
              <w:rPr>
                <w:rFonts w:eastAsia="Calibri" w:cs="Times New Roman"/>
                <w:szCs w:val="24"/>
                <w:lang w:val="en-US"/>
              </w:rPr>
              <w:t xml:space="preserve"> de editare</w:t>
            </w:r>
          </w:p>
        </w:tc>
        <w:tc>
          <w:tcPr>
            <w:tcW w:w="711" w:type="pct"/>
            <w:tcBorders>
              <w:top w:val="single" w:sz="4" w:space="0" w:color="auto"/>
              <w:left w:val="single" w:sz="4" w:space="0" w:color="auto"/>
              <w:bottom w:val="single" w:sz="4" w:space="0" w:color="auto"/>
              <w:right w:val="single" w:sz="4" w:space="0" w:color="auto"/>
            </w:tcBorders>
            <w:vAlign w:val="center"/>
          </w:tcPr>
          <w:p w14:paraId="1178A6A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5C9E3F9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DFA656A"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A115A0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5D0568D"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AAE64F7" w14:textId="0322726C"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6201 Activit</w:t>
            </w:r>
            <w:r w:rsidR="00232AEC" w:rsidRPr="003C1220">
              <w:rPr>
                <w:rFonts w:eastAsia="Calibri" w:cs="Times New Roman"/>
                <w:szCs w:val="24"/>
                <w:lang w:val="fr-FR"/>
              </w:rPr>
              <w:t>ăț</w:t>
            </w:r>
            <w:r w:rsidRPr="003C1220">
              <w:rPr>
                <w:rFonts w:eastAsia="Calibri" w:cs="Times New Roman"/>
                <w:szCs w:val="24"/>
                <w:lang w:val="fr-FR"/>
              </w:rPr>
              <w:t>i de realizare a soft-ului la comand</w:t>
            </w:r>
            <w:r w:rsidR="00232AEC" w:rsidRPr="003C1220">
              <w:rPr>
                <w:rFonts w:eastAsia="Calibri" w:cs="Times New Roman"/>
                <w:szCs w:val="24"/>
                <w:lang w:val="fr-FR"/>
              </w:rPr>
              <w:t>ă</w:t>
            </w:r>
            <w:r w:rsidRPr="003C1220">
              <w:rPr>
                <w:rFonts w:eastAsia="Calibri" w:cs="Times New Roman"/>
                <w:szCs w:val="24"/>
                <w:lang w:val="fr-FR"/>
              </w:rPr>
              <w:t xml:space="preserve"> (software orientat client)</w:t>
            </w:r>
          </w:p>
        </w:tc>
        <w:tc>
          <w:tcPr>
            <w:tcW w:w="711" w:type="pct"/>
            <w:tcBorders>
              <w:top w:val="single" w:sz="4" w:space="0" w:color="auto"/>
              <w:left w:val="single" w:sz="4" w:space="0" w:color="auto"/>
              <w:bottom w:val="single" w:sz="4" w:space="0" w:color="auto"/>
              <w:right w:val="single" w:sz="4" w:space="0" w:color="auto"/>
            </w:tcBorders>
            <w:vAlign w:val="center"/>
          </w:tcPr>
          <w:p w14:paraId="5F64120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right w:val="single" w:sz="4" w:space="0" w:color="auto"/>
            </w:tcBorders>
          </w:tcPr>
          <w:p w14:paraId="1D14562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03A1E8A"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0B25E1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6D07D622"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495098E" w14:textId="24C9651D"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6202 </w:t>
            </w:r>
            <w:r w:rsidR="00232AEC" w:rsidRPr="003C1220">
              <w:rPr>
                <w:rFonts w:eastAsia="Calibri" w:cs="Times New Roman"/>
                <w:szCs w:val="24"/>
                <w:lang w:val="fr-FR"/>
              </w:rPr>
              <w:t>Activități</w:t>
            </w:r>
            <w:r w:rsidRPr="003C1220">
              <w:rPr>
                <w:rFonts w:eastAsia="Calibri" w:cs="Times New Roman"/>
                <w:szCs w:val="24"/>
                <w:lang w:val="fr-FR"/>
              </w:rPr>
              <w:t xml:space="preserve"> de consultant</w:t>
            </w:r>
            <w:r w:rsidR="00232AEC" w:rsidRPr="003C1220">
              <w:rPr>
                <w:rFonts w:eastAsia="Calibri" w:cs="Times New Roman"/>
                <w:szCs w:val="24"/>
                <w:lang w:val="fr-FR"/>
              </w:rPr>
              <w:t>ță</w:t>
            </w:r>
            <w:r w:rsidRPr="003C1220">
              <w:rPr>
                <w:rFonts w:eastAsia="Calibri" w:cs="Times New Roman"/>
                <w:szCs w:val="24"/>
                <w:lang w:val="fr-FR"/>
              </w:rPr>
              <w:t xml:space="preserve"> </w:t>
            </w:r>
            <w:r w:rsidR="00232AEC" w:rsidRPr="003C1220">
              <w:rPr>
                <w:rFonts w:eastAsia="Calibri" w:cs="Times New Roman"/>
                <w:szCs w:val="24"/>
                <w:lang w:val="fr-FR"/>
              </w:rPr>
              <w:t>î</w:t>
            </w:r>
            <w:r w:rsidRPr="003C1220">
              <w:rPr>
                <w:rFonts w:eastAsia="Calibri" w:cs="Times New Roman"/>
                <w:szCs w:val="24"/>
                <w:lang w:val="fr-FR"/>
              </w:rPr>
              <w:t>n tehnologia informa</w:t>
            </w:r>
            <w:r w:rsidR="00232AEC" w:rsidRPr="003C1220">
              <w:rPr>
                <w:rFonts w:eastAsia="Calibri" w:cs="Times New Roman"/>
                <w:szCs w:val="24"/>
                <w:lang w:val="fr-FR"/>
              </w:rPr>
              <w:t>ț</w:t>
            </w:r>
            <w:r w:rsidRPr="003C1220">
              <w:rPr>
                <w:rFonts w:eastAsia="Calibri" w:cs="Times New Roman"/>
                <w:szCs w:val="24"/>
                <w:lang w:val="fr-FR"/>
              </w:rPr>
              <w:t>iei</w:t>
            </w:r>
          </w:p>
        </w:tc>
        <w:tc>
          <w:tcPr>
            <w:tcW w:w="711" w:type="pct"/>
            <w:tcBorders>
              <w:top w:val="single" w:sz="4" w:space="0" w:color="auto"/>
              <w:left w:val="single" w:sz="4" w:space="0" w:color="auto"/>
              <w:bottom w:val="single" w:sz="4" w:space="0" w:color="auto"/>
              <w:right w:val="single" w:sz="4" w:space="0" w:color="auto"/>
            </w:tcBorders>
            <w:vAlign w:val="center"/>
          </w:tcPr>
          <w:p w14:paraId="149C7E7B"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52ACEBC1"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EDD385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7C7F4D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2FBE36E3"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0AEB8E1" w14:textId="27EAFFDA"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6619 </w:t>
            </w:r>
            <w:r w:rsidR="00232AEC" w:rsidRPr="003C1220">
              <w:rPr>
                <w:rFonts w:eastAsia="Calibri" w:cs="Times New Roman"/>
                <w:szCs w:val="24"/>
                <w:lang w:val="fr-FR"/>
              </w:rPr>
              <w:t>Activități</w:t>
            </w:r>
            <w:r w:rsidRPr="003C1220">
              <w:rPr>
                <w:rFonts w:eastAsia="Calibri" w:cs="Times New Roman"/>
                <w:szCs w:val="24"/>
                <w:lang w:val="fr-FR"/>
              </w:rPr>
              <w:t xml:space="preserve"> auxiliare intermedierilor financiare, exclusiv </w:t>
            </w:r>
            <w:r w:rsidR="00232AEC" w:rsidRPr="003C1220">
              <w:rPr>
                <w:rFonts w:eastAsia="Calibri" w:cs="Times New Roman"/>
                <w:szCs w:val="24"/>
                <w:lang w:val="fr-FR"/>
              </w:rPr>
              <w:t>activități</w:t>
            </w:r>
            <w:r w:rsidRPr="003C1220">
              <w:rPr>
                <w:rFonts w:eastAsia="Calibri" w:cs="Times New Roman"/>
                <w:szCs w:val="24"/>
                <w:lang w:val="fr-FR"/>
              </w:rPr>
              <w:t xml:space="preserve"> de asigur</w:t>
            </w:r>
            <w:r w:rsidR="00232AEC" w:rsidRPr="003C1220">
              <w:rPr>
                <w:rFonts w:eastAsia="Calibri" w:cs="Times New Roman"/>
                <w:szCs w:val="24"/>
                <w:lang w:val="fr-FR"/>
              </w:rPr>
              <w:t>ă</w:t>
            </w:r>
            <w:r w:rsidRPr="003C1220">
              <w:rPr>
                <w:rFonts w:eastAsia="Calibri" w:cs="Times New Roman"/>
                <w:szCs w:val="24"/>
                <w:lang w:val="fr-FR"/>
              </w:rPr>
              <w:t xml:space="preserve">ri </w:t>
            </w:r>
            <w:r w:rsidR="00232AEC" w:rsidRPr="003C1220">
              <w:rPr>
                <w:rFonts w:eastAsia="Calibri" w:cs="Times New Roman"/>
                <w:szCs w:val="24"/>
                <w:lang w:val="fr-FR"/>
              </w:rPr>
              <w:t>ș</w:t>
            </w:r>
            <w:r w:rsidRPr="003C1220">
              <w:rPr>
                <w:rFonts w:eastAsia="Calibri" w:cs="Times New Roman"/>
                <w:szCs w:val="24"/>
                <w:lang w:val="fr-FR"/>
              </w:rPr>
              <w:t>i fonduri de pensii</w:t>
            </w:r>
          </w:p>
        </w:tc>
        <w:tc>
          <w:tcPr>
            <w:tcW w:w="711" w:type="pct"/>
            <w:tcBorders>
              <w:top w:val="single" w:sz="4" w:space="0" w:color="auto"/>
              <w:left w:val="single" w:sz="4" w:space="0" w:color="auto"/>
              <w:bottom w:val="single" w:sz="4" w:space="0" w:color="auto"/>
              <w:right w:val="single" w:sz="4" w:space="0" w:color="auto"/>
            </w:tcBorders>
            <w:vAlign w:val="center"/>
          </w:tcPr>
          <w:p w14:paraId="29F78A8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188AEB89"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47AB5F9"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2A3C4B6"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48760F3E"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F4C61DB" w14:textId="72795C24"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6622 </w:t>
            </w:r>
            <w:r w:rsidR="00232AEC" w:rsidRPr="003C1220">
              <w:rPr>
                <w:rFonts w:eastAsia="Calibri" w:cs="Times New Roman"/>
                <w:szCs w:val="24"/>
                <w:lang w:val="en-US"/>
              </w:rPr>
              <w:t>Activități</w:t>
            </w:r>
            <w:r w:rsidRPr="003C1220">
              <w:rPr>
                <w:rFonts w:eastAsia="Calibri" w:cs="Times New Roman"/>
                <w:szCs w:val="24"/>
                <w:lang w:val="en-US"/>
              </w:rPr>
              <w:t xml:space="preserve"> ale agen</w:t>
            </w:r>
            <w:r w:rsidR="00232AEC" w:rsidRPr="003C1220">
              <w:rPr>
                <w:rFonts w:eastAsia="Calibri" w:cs="Times New Roman"/>
                <w:szCs w:val="24"/>
                <w:lang w:val="en-US"/>
              </w:rPr>
              <w:t>ț</w:t>
            </w:r>
            <w:r w:rsidRPr="003C1220">
              <w:rPr>
                <w:rFonts w:eastAsia="Calibri" w:cs="Times New Roman"/>
                <w:szCs w:val="24"/>
                <w:lang w:val="en-US"/>
              </w:rPr>
              <w:t xml:space="preserve">ilor </w:t>
            </w:r>
            <w:r w:rsidR="00232AEC" w:rsidRPr="003C1220">
              <w:rPr>
                <w:rFonts w:eastAsia="Calibri" w:cs="Times New Roman"/>
                <w:szCs w:val="24"/>
                <w:lang w:val="en-US"/>
              </w:rPr>
              <w:t>ș</w:t>
            </w:r>
            <w:r w:rsidRPr="003C1220">
              <w:rPr>
                <w:rFonts w:eastAsia="Calibri" w:cs="Times New Roman"/>
                <w:szCs w:val="24"/>
                <w:lang w:val="en-US"/>
              </w:rPr>
              <w:t>i broker-ilor de asigur</w:t>
            </w:r>
            <w:r w:rsidR="00232AEC" w:rsidRPr="003C1220">
              <w:rPr>
                <w:rFonts w:eastAsia="Calibri" w:cs="Times New Roman"/>
                <w:szCs w:val="24"/>
                <w:lang w:val="en-US"/>
              </w:rPr>
              <w:t>ă</w:t>
            </w:r>
            <w:r w:rsidRPr="003C1220">
              <w:rPr>
                <w:rFonts w:eastAsia="Calibri" w:cs="Times New Roman"/>
                <w:szCs w:val="24"/>
                <w:lang w:val="en-US"/>
              </w:rPr>
              <w:t>ri</w:t>
            </w:r>
          </w:p>
        </w:tc>
        <w:tc>
          <w:tcPr>
            <w:tcW w:w="711" w:type="pct"/>
            <w:tcBorders>
              <w:top w:val="single" w:sz="4" w:space="0" w:color="auto"/>
              <w:left w:val="single" w:sz="4" w:space="0" w:color="auto"/>
              <w:bottom w:val="single" w:sz="4" w:space="0" w:color="auto"/>
              <w:right w:val="single" w:sz="4" w:space="0" w:color="auto"/>
            </w:tcBorders>
            <w:vAlign w:val="center"/>
          </w:tcPr>
          <w:p w14:paraId="2052DBA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5C1B8B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3D8018D"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0C0331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DE643BB"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74339556" w14:textId="77776F9D"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7022 </w:t>
            </w:r>
            <w:r w:rsidR="00232AEC" w:rsidRPr="003C1220">
              <w:rPr>
                <w:rFonts w:eastAsia="Calibri" w:cs="Times New Roman"/>
                <w:szCs w:val="24"/>
                <w:lang w:val="fr-FR"/>
              </w:rPr>
              <w:t>Activități</w:t>
            </w:r>
            <w:r w:rsidRPr="003C1220">
              <w:rPr>
                <w:rFonts w:eastAsia="Calibri" w:cs="Times New Roman"/>
                <w:szCs w:val="24"/>
                <w:lang w:val="fr-FR"/>
              </w:rPr>
              <w:t xml:space="preserve"> de consultan</w:t>
            </w:r>
            <w:r w:rsidR="00232AEC" w:rsidRPr="003C1220">
              <w:rPr>
                <w:rFonts w:eastAsia="Calibri" w:cs="Times New Roman"/>
                <w:szCs w:val="24"/>
                <w:lang w:val="fr-FR"/>
              </w:rPr>
              <w:t>ță</w:t>
            </w:r>
            <w:r w:rsidRPr="003C1220">
              <w:rPr>
                <w:rFonts w:eastAsia="Calibri" w:cs="Times New Roman"/>
                <w:szCs w:val="24"/>
                <w:lang w:val="fr-FR"/>
              </w:rPr>
              <w:t xml:space="preserve"> pentru afaceri </w:t>
            </w:r>
            <w:r w:rsidR="00232AEC" w:rsidRPr="003C1220">
              <w:rPr>
                <w:rFonts w:eastAsia="Calibri" w:cs="Times New Roman"/>
                <w:szCs w:val="24"/>
                <w:lang w:val="fr-FR"/>
              </w:rPr>
              <w:t>ș</w:t>
            </w:r>
            <w:r w:rsidRPr="003C1220">
              <w:rPr>
                <w:rFonts w:eastAsia="Calibri" w:cs="Times New Roman"/>
                <w:szCs w:val="24"/>
                <w:lang w:val="fr-FR"/>
              </w:rPr>
              <w:t>i management</w:t>
            </w:r>
          </w:p>
        </w:tc>
        <w:tc>
          <w:tcPr>
            <w:tcW w:w="711" w:type="pct"/>
            <w:tcBorders>
              <w:top w:val="single" w:sz="4" w:space="0" w:color="auto"/>
              <w:left w:val="single" w:sz="4" w:space="0" w:color="auto"/>
              <w:bottom w:val="single" w:sz="4" w:space="0" w:color="auto"/>
              <w:right w:val="single" w:sz="4" w:space="0" w:color="auto"/>
            </w:tcBorders>
            <w:vAlign w:val="center"/>
          </w:tcPr>
          <w:p w14:paraId="79F4FFF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p w14:paraId="470BE2E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1=II</w:t>
            </w:r>
          </w:p>
        </w:tc>
        <w:tc>
          <w:tcPr>
            <w:tcW w:w="425" w:type="pct"/>
            <w:vMerge/>
            <w:tcBorders>
              <w:left w:val="single" w:sz="4" w:space="0" w:color="auto"/>
              <w:right w:val="single" w:sz="4" w:space="0" w:color="auto"/>
            </w:tcBorders>
          </w:tcPr>
          <w:p w14:paraId="2E0D42E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DCBDF6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1470DB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0956E447"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45C12863" w14:textId="2773123B"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7112 </w:t>
            </w:r>
            <w:r w:rsidR="00232AEC" w:rsidRPr="003C1220">
              <w:rPr>
                <w:rFonts w:eastAsia="Calibri" w:cs="Times New Roman"/>
                <w:szCs w:val="24"/>
                <w:lang w:val="fr-FR"/>
              </w:rPr>
              <w:t>Activități</w:t>
            </w:r>
            <w:r w:rsidRPr="003C1220">
              <w:rPr>
                <w:rFonts w:eastAsia="Calibri" w:cs="Times New Roman"/>
                <w:szCs w:val="24"/>
                <w:lang w:val="fr-FR"/>
              </w:rPr>
              <w:t xml:space="preserve"> de inginerie </w:t>
            </w:r>
            <w:r w:rsidR="00232AEC" w:rsidRPr="003C1220">
              <w:rPr>
                <w:rFonts w:eastAsia="Calibri" w:cs="Times New Roman"/>
                <w:szCs w:val="24"/>
                <w:lang w:val="fr-FR"/>
              </w:rPr>
              <w:t>ș</w:t>
            </w:r>
            <w:r w:rsidRPr="003C1220">
              <w:rPr>
                <w:rFonts w:eastAsia="Calibri" w:cs="Times New Roman"/>
                <w:szCs w:val="24"/>
                <w:lang w:val="fr-FR"/>
              </w:rPr>
              <w:t xml:space="preserve">i </w:t>
            </w:r>
            <w:r w:rsidR="00232AEC" w:rsidRPr="003C1220">
              <w:rPr>
                <w:rFonts w:eastAsia="Calibri" w:cs="Times New Roman"/>
                <w:szCs w:val="24"/>
                <w:lang w:val="fr-FR"/>
              </w:rPr>
              <w:t xml:space="preserve">consultanță </w:t>
            </w:r>
            <w:r w:rsidRPr="003C1220">
              <w:rPr>
                <w:rFonts w:eastAsia="Calibri" w:cs="Times New Roman"/>
                <w:szCs w:val="24"/>
                <w:lang w:val="fr-FR"/>
              </w:rPr>
              <w:t>tehnic</w:t>
            </w:r>
            <w:r w:rsidR="00232AEC" w:rsidRPr="003C1220">
              <w:rPr>
                <w:rFonts w:eastAsia="Calibri" w:cs="Times New Roman"/>
                <w:szCs w:val="24"/>
                <w:lang w:val="fr-FR"/>
              </w:rPr>
              <w:t>ă</w:t>
            </w:r>
            <w:r w:rsidRPr="003C1220">
              <w:rPr>
                <w:rFonts w:eastAsia="Calibri" w:cs="Times New Roman"/>
                <w:szCs w:val="24"/>
                <w:lang w:val="fr-FR"/>
              </w:rPr>
              <w:t xml:space="preserve"> legate de acestea</w:t>
            </w:r>
          </w:p>
        </w:tc>
        <w:tc>
          <w:tcPr>
            <w:tcW w:w="711" w:type="pct"/>
            <w:tcBorders>
              <w:top w:val="single" w:sz="4" w:space="0" w:color="auto"/>
              <w:left w:val="single" w:sz="4" w:space="0" w:color="auto"/>
              <w:bottom w:val="single" w:sz="4" w:space="0" w:color="auto"/>
              <w:right w:val="single" w:sz="4" w:space="0" w:color="auto"/>
            </w:tcBorders>
            <w:vAlign w:val="center"/>
          </w:tcPr>
          <w:p w14:paraId="1E37346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46E35154"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9B3D68A"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233A298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9D17CF2"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58023EC" w14:textId="3A72FB89"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7120 </w:t>
            </w:r>
            <w:r w:rsidR="00232AEC" w:rsidRPr="003C1220">
              <w:rPr>
                <w:rFonts w:eastAsia="Calibri" w:cs="Times New Roman"/>
                <w:szCs w:val="24"/>
                <w:lang w:val="fr-FR"/>
              </w:rPr>
              <w:t>Activități</w:t>
            </w:r>
            <w:r w:rsidRPr="003C1220">
              <w:rPr>
                <w:rFonts w:eastAsia="Calibri" w:cs="Times New Roman"/>
                <w:szCs w:val="24"/>
                <w:lang w:val="fr-FR"/>
              </w:rPr>
              <w:t xml:space="preserve"> de test</w:t>
            </w:r>
            <w:r w:rsidR="00232AEC" w:rsidRPr="003C1220">
              <w:rPr>
                <w:rFonts w:eastAsia="Calibri" w:cs="Times New Roman"/>
                <w:szCs w:val="24"/>
                <w:lang w:val="fr-FR"/>
              </w:rPr>
              <w:t>ă</w:t>
            </w:r>
            <w:r w:rsidRPr="003C1220">
              <w:rPr>
                <w:rFonts w:eastAsia="Calibri" w:cs="Times New Roman"/>
                <w:szCs w:val="24"/>
                <w:lang w:val="fr-FR"/>
              </w:rPr>
              <w:t xml:space="preserve">ri </w:t>
            </w:r>
            <w:r w:rsidR="00232AEC" w:rsidRPr="003C1220">
              <w:rPr>
                <w:rFonts w:eastAsia="Calibri" w:cs="Times New Roman"/>
                <w:szCs w:val="24"/>
                <w:lang w:val="fr-FR"/>
              </w:rPr>
              <w:t>ș</w:t>
            </w:r>
            <w:r w:rsidRPr="003C1220">
              <w:rPr>
                <w:rFonts w:eastAsia="Calibri" w:cs="Times New Roman"/>
                <w:szCs w:val="24"/>
                <w:lang w:val="fr-FR"/>
              </w:rPr>
              <w:t>i analize tehnice</w:t>
            </w:r>
          </w:p>
        </w:tc>
        <w:tc>
          <w:tcPr>
            <w:tcW w:w="711" w:type="pct"/>
            <w:tcBorders>
              <w:top w:val="single" w:sz="4" w:space="0" w:color="auto"/>
              <w:left w:val="single" w:sz="4" w:space="0" w:color="auto"/>
              <w:bottom w:val="single" w:sz="4" w:space="0" w:color="auto"/>
              <w:right w:val="single" w:sz="4" w:space="0" w:color="auto"/>
            </w:tcBorders>
            <w:vAlign w:val="center"/>
          </w:tcPr>
          <w:p w14:paraId="7FEF146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11EEEDC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6244828"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08F0D2B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4B082807"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4B3130E" w14:textId="68289B3F"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7420 </w:t>
            </w:r>
            <w:r w:rsidR="00232AEC" w:rsidRPr="003C1220">
              <w:rPr>
                <w:rFonts w:eastAsia="Calibri" w:cs="Times New Roman"/>
                <w:szCs w:val="24"/>
                <w:lang w:val="en-US"/>
              </w:rPr>
              <w:t>Activități</w:t>
            </w:r>
            <w:r w:rsidRPr="003C1220">
              <w:rPr>
                <w:rFonts w:eastAsia="Calibri" w:cs="Times New Roman"/>
                <w:szCs w:val="24"/>
                <w:lang w:val="en-US"/>
              </w:rPr>
              <w:t xml:space="preserve"> fotografice</w:t>
            </w:r>
          </w:p>
        </w:tc>
        <w:tc>
          <w:tcPr>
            <w:tcW w:w="711" w:type="pct"/>
            <w:tcBorders>
              <w:top w:val="single" w:sz="4" w:space="0" w:color="auto"/>
              <w:left w:val="single" w:sz="4" w:space="0" w:color="auto"/>
              <w:bottom w:val="single" w:sz="4" w:space="0" w:color="auto"/>
              <w:right w:val="single" w:sz="4" w:space="0" w:color="auto"/>
            </w:tcBorders>
            <w:vAlign w:val="center"/>
          </w:tcPr>
          <w:p w14:paraId="34EEA9F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right w:val="single" w:sz="4" w:space="0" w:color="auto"/>
            </w:tcBorders>
          </w:tcPr>
          <w:p w14:paraId="42FB7D8A"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50BE6EE"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4A72375"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38818EB5"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12F47D5F" w14:textId="64DA6B83"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8130 </w:t>
            </w:r>
            <w:r w:rsidR="00232AEC" w:rsidRPr="003C1220">
              <w:rPr>
                <w:rFonts w:eastAsia="Calibri" w:cs="Times New Roman"/>
                <w:szCs w:val="24"/>
                <w:lang w:val="en-US"/>
              </w:rPr>
              <w:t>Activități</w:t>
            </w:r>
            <w:r w:rsidRPr="003C1220">
              <w:rPr>
                <w:rFonts w:eastAsia="Calibri" w:cs="Times New Roman"/>
                <w:szCs w:val="24"/>
                <w:lang w:val="en-US"/>
              </w:rPr>
              <w:t xml:space="preserve"> de intre</w:t>
            </w:r>
            <w:r w:rsidR="00232AEC" w:rsidRPr="003C1220">
              <w:rPr>
                <w:rFonts w:eastAsia="Calibri" w:cs="Times New Roman"/>
                <w:szCs w:val="24"/>
                <w:lang w:val="en-US"/>
              </w:rPr>
              <w:t>ț</w:t>
            </w:r>
            <w:r w:rsidRPr="003C1220">
              <w:rPr>
                <w:rFonts w:eastAsia="Calibri" w:cs="Times New Roman"/>
                <w:szCs w:val="24"/>
                <w:lang w:val="en-US"/>
              </w:rPr>
              <w:t>inere peisagistic</w:t>
            </w:r>
            <w:r w:rsidR="00232AEC" w:rsidRPr="003C1220">
              <w:rPr>
                <w:rFonts w:eastAsia="Calibri" w:cs="Times New Roman"/>
                <w:szCs w:val="24"/>
                <w:lang w:val="en-US"/>
              </w:rPr>
              <w:t>ă</w:t>
            </w:r>
          </w:p>
        </w:tc>
        <w:tc>
          <w:tcPr>
            <w:tcW w:w="711" w:type="pct"/>
            <w:tcBorders>
              <w:top w:val="single" w:sz="4" w:space="0" w:color="auto"/>
              <w:left w:val="single" w:sz="4" w:space="0" w:color="auto"/>
              <w:bottom w:val="single" w:sz="4" w:space="0" w:color="auto"/>
              <w:right w:val="single" w:sz="4" w:space="0" w:color="auto"/>
            </w:tcBorders>
            <w:vAlign w:val="center"/>
          </w:tcPr>
          <w:p w14:paraId="487A5D6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p w14:paraId="195E4BF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51949C11"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D341C81"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3366304"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r w:rsidR="00117D2C" w:rsidRPr="003C1220" w14:paraId="7D320481"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D4C9210" w14:textId="0722CD9F"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8291 </w:t>
            </w:r>
            <w:r w:rsidR="00232AEC" w:rsidRPr="003C1220">
              <w:rPr>
                <w:rFonts w:eastAsia="Calibri" w:cs="Times New Roman"/>
                <w:szCs w:val="24"/>
                <w:lang w:val="fr-FR"/>
              </w:rPr>
              <w:t>Activități</w:t>
            </w:r>
            <w:r w:rsidRPr="003C1220">
              <w:rPr>
                <w:rFonts w:eastAsia="Calibri" w:cs="Times New Roman"/>
                <w:szCs w:val="24"/>
                <w:lang w:val="fr-FR"/>
              </w:rPr>
              <w:t xml:space="preserve"> ale agen</w:t>
            </w:r>
            <w:r w:rsidR="00232AEC" w:rsidRPr="003C1220">
              <w:rPr>
                <w:rFonts w:eastAsia="Calibri" w:cs="Times New Roman"/>
                <w:szCs w:val="24"/>
                <w:lang w:val="fr-FR"/>
              </w:rPr>
              <w:t>ț</w:t>
            </w:r>
            <w:r w:rsidRPr="003C1220">
              <w:rPr>
                <w:rFonts w:eastAsia="Calibri" w:cs="Times New Roman"/>
                <w:szCs w:val="24"/>
                <w:lang w:val="fr-FR"/>
              </w:rPr>
              <w:t xml:space="preserve">iilor de colectare </w:t>
            </w:r>
            <w:r w:rsidR="00232AEC" w:rsidRPr="003C1220">
              <w:rPr>
                <w:rFonts w:eastAsia="Calibri" w:cs="Times New Roman"/>
                <w:szCs w:val="24"/>
                <w:lang w:val="fr-FR"/>
              </w:rPr>
              <w:t>ș</w:t>
            </w:r>
            <w:r w:rsidRPr="003C1220">
              <w:rPr>
                <w:rFonts w:eastAsia="Calibri" w:cs="Times New Roman"/>
                <w:szCs w:val="24"/>
                <w:lang w:val="fr-FR"/>
              </w:rPr>
              <w:t>i a birourilor (oficiilor) de raportare a creditului</w:t>
            </w:r>
          </w:p>
        </w:tc>
        <w:tc>
          <w:tcPr>
            <w:tcW w:w="711" w:type="pct"/>
            <w:tcBorders>
              <w:top w:val="single" w:sz="4" w:space="0" w:color="auto"/>
              <w:left w:val="single" w:sz="4" w:space="0" w:color="auto"/>
              <w:bottom w:val="single" w:sz="4" w:space="0" w:color="auto"/>
              <w:right w:val="single" w:sz="4" w:space="0" w:color="auto"/>
            </w:tcBorders>
            <w:vAlign w:val="center"/>
          </w:tcPr>
          <w:p w14:paraId="5D8C679F"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1=PFA</w:t>
            </w:r>
          </w:p>
        </w:tc>
        <w:tc>
          <w:tcPr>
            <w:tcW w:w="425" w:type="pct"/>
            <w:vMerge/>
            <w:tcBorders>
              <w:left w:val="single" w:sz="4" w:space="0" w:color="auto"/>
              <w:right w:val="single" w:sz="4" w:space="0" w:color="auto"/>
            </w:tcBorders>
          </w:tcPr>
          <w:p w14:paraId="6E70299B"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FF92042"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7357750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3FE20268"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2E3BD15" w14:textId="5D36F0A7"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8299 Alte </w:t>
            </w:r>
            <w:r w:rsidR="00232AEC" w:rsidRPr="003C1220">
              <w:rPr>
                <w:rFonts w:eastAsia="Calibri" w:cs="Times New Roman"/>
                <w:szCs w:val="24"/>
                <w:lang w:val="fr-FR"/>
              </w:rPr>
              <w:t>activități</w:t>
            </w:r>
            <w:r w:rsidRPr="003C1220">
              <w:rPr>
                <w:rFonts w:eastAsia="Calibri" w:cs="Times New Roman"/>
                <w:szCs w:val="24"/>
                <w:lang w:val="fr-FR"/>
              </w:rPr>
              <w:t xml:space="preserve"> de servicii suport pentru intreprinderi n.c.a.</w:t>
            </w:r>
          </w:p>
        </w:tc>
        <w:tc>
          <w:tcPr>
            <w:tcW w:w="711" w:type="pct"/>
            <w:tcBorders>
              <w:top w:val="single" w:sz="4" w:space="0" w:color="auto"/>
              <w:left w:val="single" w:sz="4" w:space="0" w:color="auto"/>
              <w:bottom w:val="single" w:sz="4" w:space="0" w:color="auto"/>
              <w:right w:val="single" w:sz="4" w:space="0" w:color="auto"/>
            </w:tcBorders>
            <w:vAlign w:val="center"/>
          </w:tcPr>
          <w:p w14:paraId="75D9779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32CEA997"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3D4CD175"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70C59E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61115C9"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C83238D" w14:textId="77777777"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lastRenderedPageBreak/>
              <w:t>8559 Alte forme de invatamant n.c.a.</w:t>
            </w:r>
          </w:p>
        </w:tc>
        <w:tc>
          <w:tcPr>
            <w:tcW w:w="711" w:type="pct"/>
            <w:tcBorders>
              <w:top w:val="single" w:sz="4" w:space="0" w:color="auto"/>
              <w:left w:val="single" w:sz="4" w:space="0" w:color="auto"/>
              <w:bottom w:val="single" w:sz="4" w:space="0" w:color="auto"/>
              <w:right w:val="single" w:sz="4" w:space="0" w:color="auto"/>
            </w:tcBorders>
            <w:vAlign w:val="center"/>
          </w:tcPr>
          <w:p w14:paraId="2DF7B4E9"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12E41C9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428E348"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FA41D9E"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2CEC8D6A"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287D7C43" w14:textId="667DBC82"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9001 </w:t>
            </w:r>
            <w:r w:rsidR="00232AEC" w:rsidRPr="003C1220">
              <w:rPr>
                <w:rFonts w:eastAsia="Calibri" w:cs="Times New Roman"/>
                <w:szCs w:val="24"/>
                <w:lang w:val="fr-FR"/>
              </w:rPr>
              <w:t>Activități</w:t>
            </w:r>
            <w:r w:rsidRPr="003C1220">
              <w:rPr>
                <w:rFonts w:eastAsia="Calibri" w:cs="Times New Roman"/>
                <w:szCs w:val="24"/>
                <w:lang w:val="fr-FR"/>
              </w:rPr>
              <w:t xml:space="preserve"> de interpretare artistic</w:t>
            </w:r>
            <w:r w:rsidR="00232AEC" w:rsidRPr="003C1220">
              <w:rPr>
                <w:rFonts w:eastAsia="Calibri" w:cs="Times New Roman"/>
                <w:szCs w:val="24"/>
                <w:lang w:val="fr-FR"/>
              </w:rPr>
              <w:t>ă</w:t>
            </w:r>
            <w:r w:rsidRPr="003C1220">
              <w:rPr>
                <w:rFonts w:eastAsia="Calibri" w:cs="Times New Roman"/>
                <w:szCs w:val="24"/>
                <w:lang w:val="fr-FR"/>
              </w:rPr>
              <w:t xml:space="preserve"> (spectacole)</w:t>
            </w:r>
          </w:p>
        </w:tc>
        <w:tc>
          <w:tcPr>
            <w:tcW w:w="711" w:type="pct"/>
            <w:tcBorders>
              <w:top w:val="single" w:sz="4" w:space="0" w:color="auto"/>
              <w:left w:val="single" w:sz="4" w:space="0" w:color="auto"/>
              <w:bottom w:val="single" w:sz="4" w:space="0" w:color="auto"/>
              <w:right w:val="single" w:sz="4" w:space="0" w:color="auto"/>
            </w:tcBorders>
            <w:vAlign w:val="center"/>
          </w:tcPr>
          <w:p w14:paraId="7114F1A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4B8863CC"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A695CF4"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471FE04C"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5C45174B"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9F9F221" w14:textId="56C50EBF"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9002 </w:t>
            </w:r>
            <w:r w:rsidR="00232AEC" w:rsidRPr="003C1220">
              <w:rPr>
                <w:rFonts w:eastAsia="Calibri" w:cs="Times New Roman"/>
                <w:szCs w:val="24"/>
                <w:lang w:val="fr-FR"/>
              </w:rPr>
              <w:t>Activități</w:t>
            </w:r>
            <w:r w:rsidRPr="003C1220">
              <w:rPr>
                <w:rFonts w:eastAsia="Calibri" w:cs="Times New Roman"/>
                <w:szCs w:val="24"/>
                <w:lang w:val="fr-FR"/>
              </w:rPr>
              <w:t xml:space="preserve"> suport pentru interpretarea artistic</w:t>
            </w:r>
            <w:r w:rsidR="00232AEC" w:rsidRPr="003C1220">
              <w:rPr>
                <w:rFonts w:eastAsia="Calibri" w:cs="Times New Roman"/>
                <w:szCs w:val="24"/>
                <w:lang w:val="fr-FR"/>
              </w:rPr>
              <w:t>ă</w:t>
            </w:r>
            <w:r w:rsidRPr="003C1220">
              <w:rPr>
                <w:rFonts w:eastAsia="Calibri" w:cs="Times New Roman"/>
                <w:szCs w:val="24"/>
                <w:lang w:val="fr-FR"/>
              </w:rPr>
              <w:t xml:space="preserve"> (spectacole)</w:t>
            </w:r>
          </w:p>
        </w:tc>
        <w:tc>
          <w:tcPr>
            <w:tcW w:w="711" w:type="pct"/>
            <w:tcBorders>
              <w:top w:val="single" w:sz="4" w:space="0" w:color="auto"/>
              <w:left w:val="single" w:sz="4" w:space="0" w:color="auto"/>
              <w:bottom w:val="single" w:sz="4" w:space="0" w:color="auto"/>
              <w:right w:val="single" w:sz="4" w:space="0" w:color="auto"/>
            </w:tcBorders>
            <w:vAlign w:val="center"/>
          </w:tcPr>
          <w:p w14:paraId="54CA8E9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79CC1B73"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2646159F"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9B83E9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1E35987F"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619B712F" w14:textId="3138898A"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 xml:space="preserve">9329 Alte </w:t>
            </w:r>
            <w:r w:rsidR="00232AEC" w:rsidRPr="003C1220">
              <w:rPr>
                <w:rFonts w:eastAsia="Calibri" w:cs="Times New Roman"/>
                <w:szCs w:val="24"/>
                <w:lang w:val="en-US"/>
              </w:rPr>
              <w:t>activități</w:t>
            </w:r>
            <w:r w:rsidRPr="003C1220">
              <w:rPr>
                <w:rFonts w:eastAsia="Calibri" w:cs="Times New Roman"/>
                <w:szCs w:val="24"/>
                <w:lang w:val="en-US"/>
              </w:rPr>
              <w:t xml:space="preserve"> recreative </w:t>
            </w:r>
            <w:r w:rsidR="00232AEC" w:rsidRPr="003C1220">
              <w:rPr>
                <w:rFonts w:eastAsia="Calibri" w:cs="Times New Roman"/>
                <w:szCs w:val="24"/>
                <w:lang w:val="en-US"/>
              </w:rPr>
              <w:t>ș</w:t>
            </w:r>
            <w:r w:rsidRPr="003C1220">
              <w:rPr>
                <w:rFonts w:eastAsia="Calibri" w:cs="Times New Roman"/>
                <w:szCs w:val="24"/>
                <w:lang w:val="en-US"/>
              </w:rPr>
              <w:t>i distractive n.c.a.</w:t>
            </w:r>
          </w:p>
        </w:tc>
        <w:tc>
          <w:tcPr>
            <w:tcW w:w="711" w:type="pct"/>
            <w:tcBorders>
              <w:top w:val="single" w:sz="4" w:space="0" w:color="auto"/>
              <w:left w:val="single" w:sz="4" w:space="0" w:color="auto"/>
              <w:bottom w:val="single" w:sz="4" w:space="0" w:color="auto"/>
              <w:right w:val="single" w:sz="4" w:space="0" w:color="auto"/>
            </w:tcBorders>
            <w:vAlign w:val="center"/>
          </w:tcPr>
          <w:p w14:paraId="2352093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1D386776"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17E5E399"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6959343B"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2A31C2BA"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09280A8B" w14:textId="331F0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9601 Sp</w:t>
            </w:r>
            <w:r w:rsidR="00232AEC" w:rsidRPr="003C1220">
              <w:rPr>
                <w:rFonts w:eastAsia="Calibri" w:cs="Times New Roman"/>
                <w:szCs w:val="24"/>
                <w:lang w:val="en-US"/>
              </w:rPr>
              <w:t>ă</w:t>
            </w:r>
            <w:r w:rsidRPr="003C1220">
              <w:rPr>
                <w:rFonts w:eastAsia="Calibri" w:cs="Times New Roman"/>
                <w:szCs w:val="24"/>
                <w:lang w:val="en-US"/>
              </w:rPr>
              <w:t xml:space="preserve">larea </w:t>
            </w:r>
            <w:r w:rsidR="00232AEC" w:rsidRPr="003C1220">
              <w:rPr>
                <w:rFonts w:eastAsia="Calibri" w:cs="Times New Roman"/>
                <w:szCs w:val="24"/>
                <w:lang w:val="en-US"/>
              </w:rPr>
              <w:t>ș</w:t>
            </w:r>
            <w:r w:rsidRPr="003C1220">
              <w:rPr>
                <w:rFonts w:eastAsia="Calibri" w:cs="Times New Roman"/>
                <w:szCs w:val="24"/>
                <w:lang w:val="en-US"/>
              </w:rPr>
              <w:t>i cur</w:t>
            </w:r>
            <w:r w:rsidR="00232AEC" w:rsidRPr="003C1220">
              <w:rPr>
                <w:rFonts w:eastAsia="Calibri" w:cs="Times New Roman"/>
                <w:szCs w:val="24"/>
                <w:lang w:val="en-US"/>
              </w:rPr>
              <w:t>ăț</w:t>
            </w:r>
            <w:r w:rsidRPr="003C1220">
              <w:rPr>
                <w:rFonts w:eastAsia="Calibri" w:cs="Times New Roman"/>
                <w:szCs w:val="24"/>
                <w:lang w:val="en-US"/>
              </w:rPr>
              <w:t>area (uscat</w:t>
            </w:r>
            <w:r w:rsidR="00232AEC" w:rsidRPr="003C1220">
              <w:rPr>
                <w:rFonts w:eastAsia="Calibri" w:cs="Times New Roman"/>
                <w:szCs w:val="24"/>
                <w:lang w:val="en-US"/>
              </w:rPr>
              <w:t>ă</w:t>
            </w:r>
            <w:r w:rsidRPr="003C1220">
              <w:rPr>
                <w:rFonts w:eastAsia="Calibri" w:cs="Times New Roman"/>
                <w:szCs w:val="24"/>
                <w:lang w:val="en-US"/>
              </w:rPr>
              <w:t xml:space="preserve">) articolelor textile </w:t>
            </w:r>
            <w:r w:rsidR="00232AEC" w:rsidRPr="003C1220">
              <w:rPr>
                <w:rFonts w:eastAsia="Calibri" w:cs="Times New Roman"/>
                <w:szCs w:val="24"/>
                <w:lang w:val="en-US"/>
              </w:rPr>
              <w:t>ș</w:t>
            </w:r>
            <w:r w:rsidRPr="003C1220">
              <w:rPr>
                <w:rFonts w:eastAsia="Calibri" w:cs="Times New Roman"/>
                <w:szCs w:val="24"/>
                <w:lang w:val="en-US"/>
              </w:rPr>
              <w:t>i a produselor din blan</w:t>
            </w:r>
            <w:r w:rsidR="00232AEC" w:rsidRPr="003C1220">
              <w:rPr>
                <w:rFonts w:eastAsia="Calibri" w:cs="Times New Roman"/>
                <w:szCs w:val="24"/>
                <w:lang w:val="en-US"/>
              </w:rPr>
              <w:t>ă</w:t>
            </w:r>
          </w:p>
        </w:tc>
        <w:tc>
          <w:tcPr>
            <w:tcW w:w="711" w:type="pct"/>
            <w:tcBorders>
              <w:top w:val="single" w:sz="4" w:space="0" w:color="auto"/>
              <w:left w:val="single" w:sz="4" w:space="0" w:color="auto"/>
              <w:bottom w:val="single" w:sz="4" w:space="0" w:color="auto"/>
              <w:right w:val="single" w:sz="4" w:space="0" w:color="auto"/>
            </w:tcBorders>
            <w:vAlign w:val="center"/>
          </w:tcPr>
          <w:p w14:paraId="6029382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1=SRL</w:t>
            </w:r>
          </w:p>
        </w:tc>
        <w:tc>
          <w:tcPr>
            <w:tcW w:w="425" w:type="pct"/>
            <w:vMerge/>
            <w:tcBorders>
              <w:left w:val="single" w:sz="4" w:space="0" w:color="auto"/>
              <w:right w:val="single" w:sz="4" w:space="0" w:color="auto"/>
            </w:tcBorders>
          </w:tcPr>
          <w:p w14:paraId="285B4EB0"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51E683B6"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1357CBCA"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1</w:t>
            </w:r>
          </w:p>
        </w:tc>
      </w:tr>
      <w:tr w:rsidR="00117D2C" w:rsidRPr="003C1220" w14:paraId="55A2184D"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520811D7" w14:textId="0BEFCD8D"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9602 Coafura </w:t>
            </w:r>
            <w:r w:rsidR="00232AEC" w:rsidRPr="003C1220">
              <w:rPr>
                <w:rFonts w:eastAsia="Calibri" w:cs="Times New Roman"/>
                <w:szCs w:val="24"/>
                <w:lang w:val="fr-FR"/>
              </w:rPr>
              <w:t>ș</w:t>
            </w:r>
            <w:r w:rsidRPr="003C1220">
              <w:rPr>
                <w:rFonts w:eastAsia="Calibri" w:cs="Times New Roman"/>
                <w:szCs w:val="24"/>
                <w:lang w:val="fr-FR"/>
              </w:rPr>
              <w:t xml:space="preserve">i alte </w:t>
            </w:r>
            <w:r w:rsidR="00232AEC" w:rsidRPr="003C1220">
              <w:rPr>
                <w:rFonts w:eastAsia="Calibri" w:cs="Times New Roman"/>
                <w:szCs w:val="24"/>
                <w:lang w:val="fr-FR"/>
              </w:rPr>
              <w:t>activități</w:t>
            </w:r>
            <w:r w:rsidRPr="003C1220">
              <w:rPr>
                <w:rFonts w:eastAsia="Calibri" w:cs="Times New Roman"/>
                <w:szCs w:val="24"/>
                <w:lang w:val="fr-FR"/>
              </w:rPr>
              <w:t xml:space="preserve"> de </w:t>
            </w:r>
            <w:r w:rsidR="00232AEC" w:rsidRPr="003C1220">
              <w:rPr>
                <w:rFonts w:eastAsia="Calibri" w:cs="Times New Roman"/>
                <w:szCs w:val="24"/>
                <w:lang w:val="fr-FR"/>
              </w:rPr>
              <w:t>î</w:t>
            </w:r>
            <w:r w:rsidRPr="003C1220">
              <w:rPr>
                <w:rFonts w:eastAsia="Calibri" w:cs="Times New Roman"/>
                <w:szCs w:val="24"/>
                <w:lang w:val="fr-FR"/>
              </w:rPr>
              <w:t>nfrumuse</w:t>
            </w:r>
            <w:r w:rsidR="00232AEC" w:rsidRPr="003C1220">
              <w:rPr>
                <w:rFonts w:eastAsia="Calibri" w:cs="Times New Roman"/>
                <w:szCs w:val="24"/>
                <w:lang w:val="fr-FR"/>
              </w:rPr>
              <w:t>ț</w:t>
            </w:r>
            <w:r w:rsidRPr="003C1220">
              <w:rPr>
                <w:rFonts w:eastAsia="Calibri" w:cs="Times New Roman"/>
                <w:szCs w:val="24"/>
                <w:lang w:val="fr-FR"/>
              </w:rPr>
              <w:t>are</w:t>
            </w:r>
          </w:p>
        </w:tc>
        <w:tc>
          <w:tcPr>
            <w:tcW w:w="711" w:type="pct"/>
            <w:tcBorders>
              <w:top w:val="single" w:sz="4" w:space="0" w:color="auto"/>
              <w:left w:val="single" w:sz="4" w:space="0" w:color="auto"/>
              <w:bottom w:val="single" w:sz="4" w:space="0" w:color="auto"/>
              <w:right w:val="single" w:sz="4" w:space="0" w:color="auto"/>
            </w:tcBorders>
            <w:vAlign w:val="center"/>
          </w:tcPr>
          <w:p w14:paraId="1AA14EC2"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4=II</w:t>
            </w:r>
          </w:p>
          <w:p w14:paraId="3957204D"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3=SRL</w:t>
            </w:r>
          </w:p>
        </w:tc>
        <w:tc>
          <w:tcPr>
            <w:tcW w:w="425" w:type="pct"/>
            <w:vMerge/>
            <w:tcBorders>
              <w:left w:val="single" w:sz="4" w:space="0" w:color="auto"/>
              <w:right w:val="single" w:sz="4" w:space="0" w:color="auto"/>
            </w:tcBorders>
          </w:tcPr>
          <w:p w14:paraId="5E7EE9CF"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right w:val="single" w:sz="4" w:space="0" w:color="auto"/>
            </w:tcBorders>
          </w:tcPr>
          <w:p w14:paraId="45DCA11C"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3C1D9320"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7</w:t>
            </w:r>
          </w:p>
        </w:tc>
      </w:tr>
      <w:tr w:rsidR="007C300D" w:rsidRPr="003C1220" w14:paraId="776B6823" w14:textId="77777777" w:rsidTr="0077726D">
        <w:trPr>
          <w:jc w:val="center"/>
        </w:trPr>
        <w:tc>
          <w:tcPr>
            <w:tcW w:w="2484" w:type="pct"/>
            <w:tcBorders>
              <w:top w:val="single" w:sz="4" w:space="0" w:color="auto"/>
              <w:left w:val="single" w:sz="4" w:space="0" w:color="auto"/>
              <w:bottom w:val="single" w:sz="4" w:space="0" w:color="auto"/>
              <w:right w:val="single" w:sz="4" w:space="0" w:color="auto"/>
            </w:tcBorders>
            <w:vAlign w:val="center"/>
          </w:tcPr>
          <w:p w14:paraId="468B2E78" w14:textId="577C69DB" w:rsidR="0027087B" w:rsidRPr="003C1220" w:rsidRDefault="0027087B" w:rsidP="002C6063">
            <w:pPr>
              <w:spacing w:after="0" w:line="276" w:lineRule="auto"/>
              <w:rPr>
                <w:rFonts w:eastAsia="Calibri" w:cs="Times New Roman"/>
                <w:szCs w:val="24"/>
                <w:lang w:val="fr-FR"/>
              </w:rPr>
            </w:pPr>
            <w:r w:rsidRPr="003C1220">
              <w:rPr>
                <w:rFonts w:eastAsia="Calibri" w:cs="Times New Roman"/>
                <w:szCs w:val="24"/>
                <w:lang w:val="fr-FR"/>
              </w:rPr>
              <w:t xml:space="preserve">9603 </w:t>
            </w:r>
            <w:r w:rsidR="00232AEC" w:rsidRPr="003C1220">
              <w:rPr>
                <w:rFonts w:eastAsia="Calibri" w:cs="Times New Roman"/>
                <w:szCs w:val="24"/>
                <w:lang w:val="fr-FR"/>
              </w:rPr>
              <w:t>Activități</w:t>
            </w:r>
            <w:r w:rsidRPr="003C1220">
              <w:rPr>
                <w:rFonts w:eastAsia="Calibri" w:cs="Times New Roman"/>
                <w:szCs w:val="24"/>
                <w:lang w:val="fr-FR"/>
              </w:rPr>
              <w:t xml:space="preserve"> de pompe funebre </w:t>
            </w:r>
            <w:r w:rsidR="00232AEC" w:rsidRPr="003C1220">
              <w:rPr>
                <w:rFonts w:eastAsia="Calibri" w:cs="Times New Roman"/>
                <w:szCs w:val="24"/>
                <w:lang w:val="fr-FR"/>
              </w:rPr>
              <w:t>ș</w:t>
            </w:r>
            <w:r w:rsidRPr="003C1220">
              <w:rPr>
                <w:rFonts w:eastAsia="Calibri" w:cs="Times New Roman"/>
                <w:szCs w:val="24"/>
                <w:lang w:val="fr-FR"/>
              </w:rPr>
              <w:t>i similare</w:t>
            </w:r>
          </w:p>
        </w:tc>
        <w:tc>
          <w:tcPr>
            <w:tcW w:w="711" w:type="pct"/>
            <w:tcBorders>
              <w:top w:val="single" w:sz="4" w:space="0" w:color="auto"/>
              <w:left w:val="single" w:sz="4" w:space="0" w:color="auto"/>
              <w:bottom w:val="single" w:sz="4" w:space="0" w:color="auto"/>
              <w:right w:val="single" w:sz="4" w:space="0" w:color="auto"/>
            </w:tcBorders>
            <w:vAlign w:val="center"/>
          </w:tcPr>
          <w:p w14:paraId="64828C0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2=SRL</w:t>
            </w:r>
          </w:p>
        </w:tc>
        <w:tc>
          <w:tcPr>
            <w:tcW w:w="425" w:type="pct"/>
            <w:vMerge/>
            <w:tcBorders>
              <w:left w:val="single" w:sz="4" w:space="0" w:color="auto"/>
              <w:bottom w:val="single" w:sz="4" w:space="0" w:color="auto"/>
              <w:right w:val="single" w:sz="4" w:space="0" w:color="auto"/>
            </w:tcBorders>
          </w:tcPr>
          <w:p w14:paraId="7F42F1F5" w14:textId="77777777" w:rsidR="0027087B" w:rsidRPr="003C1220" w:rsidRDefault="0027087B" w:rsidP="002C6063">
            <w:pPr>
              <w:spacing w:after="0" w:line="276" w:lineRule="auto"/>
              <w:rPr>
                <w:rFonts w:eastAsia="Calibri" w:cs="Times New Roman"/>
                <w:szCs w:val="24"/>
                <w:lang w:val="en-US"/>
              </w:rPr>
            </w:pPr>
          </w:p>
        </w:tc>
        <w:tc>
          <w:tcPr>
            <w:tcW w:w="668" w:type="pct"/>
            <w:vMerge/>
            <w:tcBorders>
              <w:left w:val="single" w:sz="4" w:space="0" w:color="auto"/>
              <w:bottom w:val="single" w:sz="4" w:space="0" w:color="auto"/>
              <w:right w:val="single" w:sz="4" w:space="0" w:color="auto"/>
            </w:tcBorders>
          </w:tcPr>
          <w:p w14:paraId="46494927" w14:textId="77777777" w:rsidR="0027087B" w:rsidRPr="003C1220" w:rsidRDefault="0027087B" w:rsidP="002C6063">
            <w:pPr>
              <w:spacing w:after="0" w:line="276" w:lineRule="auto"/>
              <w:rPr>
                <w:rFonts w:eastAsia="Calibri" w:cs="Times New Roman"/>
                <w:szCs w:val="24"/>
                <w:lang w:val="en-US"/>
              </w:rPr>
            </w:pPr>
          </w:p>
        </w:tc>
        <w:tc>
          <w:tcPr>
            <w:tcW w:w="711" w:type="pct"/>
            <w:tcBorders>
              <w:top w:val="single" w:sz="4" w:space="0" w:color="auto"/>
              <w:left w:val="single" w:sz="4" w:space="0" w:color="auto"/>
              <w:bottom w:val="single" w:sz="4" w:space="0" w:color="auto"/>
              <w:right w:val="single" w:sz="4" w:space="0" w:color="auto"/>
            </w:tcBorders>
            <w:vAlign w:val="center"/>
          </w:tcPr>
          <w:p w14:paraId="04882E78" w14:textId="77777777" w:rsidR="0027087B" w:rsidRPr="003C1220" w:rsidRDefault="0027087B" w:rsidP="002C6063">
            <w:pPr>
              <w:spacing w:after="0" w:line="276" w:lineRule="auto"/>
              <w:rPr>
                <w:rFonts w:eastAsia="Calibri" w:cs="Times New Roman"/>
                <w:szCs w:val="24"/>
                <w:lang w:val="en-US"/>
              </w:rPr>
            </w:pPr>
            <w:r w:rsidRPr="003C1220">
              <w:rPr>
                <w:rFonts w:eastAsia="Calibri" w:cs="Times New Roman"/>
                <w:szCs w:val="24"/>
                <w:lang w:val="en-US"/>
              </w:rPr>
              <w:t>2</w:t>
            </w:r>
          </w:p>
        </w:tc>
      </w:tr>
    </w:tbl>
    <w:p w14:paraId="54A87F14" w14:textId="77777777" w:rsidR="00D63E2A" w:rsidRPr="003C1220" w:rsidRDefault="00D63E2A" w:rsidP="002C6063">
      <w:pPr>
        <w:spacing w:after="0" w:line="276" w:lineRule="auto"/>
        <w:rPr>
          <w:rFonts w:cs="Times New Roman"/>
          <w:szCs w:val="24"/>
          <w:lang w:val="ro-RO"/>
        </w:rPr>
      </w:pPr>
    </w:p>
    <w:p w14:paraId="15D1BA5E" w14:textId="77777777" w:rsidR="0083780D" w:rsidRPr="003C1220" w:rsidRDefault="0083780D" w:rsidP="002C6063">
      <w:pPr>
        <w:spacing w:after="0" w:line="276" w:lineRule="auto"/>
        <w:ind w:firstLine="720"/>
        <w:rPr>
          <w:rFonts w:cs="Times New Roman"/>
          <w:b/>
          <w:bCs/>
          <w:szCs w:val="24"/>
        </w:rPr>
      </w:pPr>
      <w:r w:rsidRPr="003C1220">
        <w:rPr>
          <w:rFonts w:cs="Times New Roman"/>
          <w:b/>
          <w:bCs/>
          <w:szCs w:val="24"/>
        </w:rPr>
        <w:t xml:space="preserve">4.1.2. Factorii interesați </w:t>
      </w:r>
    </w:p>
    <w:p w14:paraId="4441364D" w14:textId="2B879290" w:rsidR="009E5040" w:rsidRPr="003C1220" w:rsidRDefault="0083780D" w:rsidP="002C6063">
      <w:pPr>
        <w:spacing w:after="0" w:line="276" w:lineRule="auto"/>
        <w:ind w:firstLine="720"/>
        <w:rPr>
          <w:rFonts w:eastAsia="Times New Roman" w:cs="Times New Roman"/>
          <w:szCs w:val="24"/>
          <w:lang w:val="ro-RO"/>
        </w:rPr>
      </w:pPr>
      <w:r w:rsidRPr="003C1220">
        <w:rPr>
          <w:rFonts w:cs="Times New Roman"/>
          <w:szCs w:val="24"/>
        </w:rPr>
        <w:t xml:space="preserve">Această secțiune prezintă rezultatele analizei factorilor interesați din punctul de vedere al cunoștințelor, atitudinilor și practicilor acestora, referitor la valorile biodiversității și resursele naturale ale ariei protejate. </w:t>
      </w:r>
    </w:p>
    <w:p w14:paraId="18EA1B85" w14:textId="4BA65D4D" w:rsidR="00981443" w:rsidRPr="003C1220" w:rsidRDefault="00981443"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25</w:t>
      </w:r>
      <w:r w:rsidRPr="003C1220">
        <w:rPr>
          <w:b/>
          <w:szCs w:val="24"/>
        </w:rPr>
        <w:fldChar w:fldCharType="end"/>
      </w:r>
      <w:r w:rsidR="0077726D" w:rsidRPr="003C1220">
        <w:rPr>
          <w:b/>
          <w:szCs w:val="24"/>
        </w:rPr>
        <w:t>.</w:t>
      </w:r>
      <w:r w:rsidRPr="003C1220">
        <w:rPr>
          <w:b/>
          <w:szCs w:val="24"/>
        </w:rPr>
        <w:t xml:space="preserve"> </w:t>
      </w:r>
      <w:r w:rsidR="00DE6D9F" w:rsidRPr="003C1220">
        <w:rPr>
          <w:i/>
          <w:szCs w:val="24"/>
        </w:rPr>
        <w:t>C</w:t>
      </w:r>
      <w:r w:rsidRPr="003C1220">
        <w:rPr>
          <w:i/>
          <w:szCs w:val="24"/>
        </w:rPr>
        <w:t>entralizator al celor mai importanți factori interesați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2512"/>
        <w:gridCol w:w="2270"/>
        <w:gridCol w:w="3808"/>
      </w:tblGrid>
      <w:tr w:rsidR="00117D2C" w:rsidRPr="003C1220" w14:paraId="0D834C58" w14:textId="77777777" w:rsidTr="006E70A8">
        <w:trPr>
          <w:tblHeader/>
        </w:trPr>
        <w:tc>
          <w:tcPr>
            <w:tcW w:w="353" w:type="pct"/>
            <w:shd w:val="clear" w:color="auto" w:fill="auto"/>
          </w:tcPr>
          <w:p w14:paraId="52521210" w14:textId="77777777" w:rsidR="00DE6D9F" w:rsidRPr="003C1220" w:rsidRDefault="00DE6D9F" w:rsidP="002C6063">
            <w:pPr>
              <w:pStyle w:val="Corptext"/>
              <w:tabs>
                <w:tab w:val="left" w:pos="1416"/>
              </w:tabs>
              <w:spacing w:after="0" w:line="276" w:lineRule="auto"/>
              <w:jc w:val="center"/>
              <w:rPr>
                <w:b/>
                <w:sz w:val="24"/>
              </w:rPr>
            </w:pPr>
            <w:r w:rsidRPr="003C1220">
              <w:rPr>
                <w:b/>
                <w:sz w:val="24"/>
              </w:rPr>
              <w:t>Nr. Crt.</w:t>
            </w:r>
          </w:p>
        </w:tc>
        <w:tc>
          <w:tcPr>
            <w:tcW w:w="1359" w:type="pct"/>
            <w:shd w:val="clear" w:color="auto" w:fill="auto"/>
          </w:tcPr>
          <w:p w14:paraId="318BC0F6" w14:textId="77777777" w:rsidR="00DE6D9F" w:rsidRPr="003C1220" w:rsidRDefault="00DE6D9F" w:rsidP="002C6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cs="Times New Roman"/>
                <w:b/>
                <w:szCs w:val="24"/>
                <w:lang w:val="ro-RO" w:eastAsia="ro-RO"/>
              </w:rPr>
            </w:pPr>
            <w:r w:rsidRPr="003C1220">
              <w:rPr>
                <w:rFonts w:cs="Times New Roman"/>
                <w:b/>
                <w:szCs w:val="24"/>
                <w:lang w:val="ro-RO" w:eastAsia="ro-RO"/>
              </w:rPr>
              <w:t>Instituții, organizații, grupuri de interese pe categorii stabilite pe baza rolului și/sau a interesului în ariile naturale protejate</w:t>
            </w:r>
          </w:p>
        </w:tc>
        <w:tc>
          <w:tcPr>
            <w:tcW w:w="1228" w:type="pct"/>
            <w:shd w:val="clear" w:color="auto" w:fill="auto"/>
          </w:tcPr>
          <w:p w14:paraId="59766C57" w14:textId="77777777" w:rsidR="00DE6D9F" w:rsidRPr="003C1220" w:rsidRDefault="00DE6D9F" w:rsidP="002C6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cs="Times New Roman"/>
                <w:b/>
                <w:szCs w:val="24"/>
                <w:lang w:val="ro-RO" w:eastAsia="ro-RO"/>
              </w:rPr>
            </w:pPr>
            <w:r w:rsidRPr="003C1220">
              <w:rPr>
                <w:rFonts w:cs="Times New Roman"/>
                <w:b/>
                <w:szCs w:val="24"/>
                <w:lang w:val="ro-RO" w:eastAsia="ro-RO"/>
              </w:rPr>
              <w:t>Tip autoritate</w:t>
            </w:r>
          </w:p>
        </w:tc>
        <w:tc>
          <w:tcPr>
            <w:tcW w:w="2060" w:type="pct"/>
            <w:shd w:val="clear" w:color="auto" w:fill="auto"/>
          </w:tcPr>
          <w:p w14:paraId="2F2730AE" w14:textId="77777777" w:rsidR="00DE6D9F" w:rsidRPr="003C1220" w:rsidRDefault="00DE6D9F" w:rsidP="002C60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cs="Times New Roman"/>
                <w:b/>
                <w:szCs w:val="24"/>
                <w:lang w:val="ro-RO" w:eastAsia="ro-RO"/>
              </w:rPr>
            </w:pPr>
            <w:r w:rsidRPr="003C1220">
              <w:rPr>
                <w:rFonts w:cs="Times New Roman"/>
                <w:b/>
                <w:szCs w:val="24"/>
                <w:lang w:val="ro-RO" w:eastAsia="ro-RO"/>
              </w:rPr>
              <w:t>Aria de interes</w:t>
            </w:r>
          </w:p>
        </w:tc>
      </w:tr>
      <w:tr w:rsidR="00117D2C" w:rsidRPr="003C1220" w14:paraId="5527CA49" w14:textId="77777777" w:rsidTr="006E70A8">
        <w:tc>
          <w:tcPr>
            <w:tcW w:w="353" w:type="pct"/>
          </w:tcPr>
          <w:p w14:paraId="01148A3D" w14:textId="77777777" w:rsidR="00DE6D9F" w:rsidRPr="003C1220" w:rsidRDefault="00DE6D9F" w:rsidP="002C6063">
            <w:pPr>
              <w:pStyle w:val="Corptext"/>
              <w:tabs>
                <w:tab w:val="left" w:pos="1416"/>
              </w:tabs>
              <w:spacing w:after="0" w:line="276" w:lineRule="auto"/>
              <w:jc w:val="center"/>
              <w:rPr>
                <w:sz w:val="24"/>
              </w:rPr>
            </w:pPr>
            <w:r w:rsidRPr="003C1220">
              <w:rPr>
                <w:sz w:val="24"/>
              </w:rPr>
              <w:t>1</w:t>
            </w:r>
          </w:p>
        </w:tc>
        <w:tc>
          <w:tcPr>
            <w:tcW w:w="1359" w:type="pct"/>
          </w:tcPr>
          <w:p w14:paraId="0C07F777" w14:textId="77777777" w:rsidR="00DE6D9F" w:rsidRPr="003C1220" w:rsidRDefault="00DE6D9F" w:rsidP="002C6063">
            <w:pPr>
              <w:pStyle w:val="Corptext"/>
              <w:tabs>
                <w:tab w:val="left" w:pos="1416"/>
              </w:tabs>
              <w:spacing w:after="0" w:line="276" w:lineRule="auto"/>
              <w:rPr>
                <w:sz w:val="24"/>
              </w:rPr>
            </w:pPr>
            <w:r w:rsidRPr="003C1220">
              <w:rPr>
                <w:sz w:val="24"/>
              </w:rPr>
              <w:t>Ministerul Mediului, Apelor și Pădurilor</w:t>
            </w:r>
          </w:p>
          <w:p w14:paraId="28AD57A4" w14:textId="77777777" w:rsidR="00DE6D9F" w:rsidRPr="003C1220" w:rsidRDefault="00DE6D9F" w:rsidP="002C6063">
            <w:pPr>
              <w:pStyle w:val="Corptext"/>
              <w:tabs>
                <w:tab w:val="left" w:pos="1416"/>
              </w:tabs>
              <w:spacing w:after="0" w:line="276" w:lineRule="auto"/>
              <w:rPr>
                <w:sz w:val="24"/>
              </w:rPr>
            </w:pPr>
          </w:p>
        </w:tc>
        <w:tc>
          <w:tcPr>
            <w:tcW w:w="1228" w:type="pct"/>
          </w:tcPr>
          <w:p w14:paraId="1D07F187"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publică centrală, rol în elaborarea politicilor și legislației în domeniul mediului</w:t>
            </w:r>
          </w:p>
        </w:tc>
        <w:tc>
          <w:tcPr>
            <w:tcW w:w="2060" w:type="pct"/>
          </w:tcPr>
          <w:p w14:paraId="54C99A0D"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Conform legislației actuale are obligația de administrare a ariilor naturale protejate</w:t>
            </w:r>
          </w:p>
        </w:tc>
      </w:tr>
      <w:tr w:rsidR="00117D2C" w:rsidRPr="003C1220" w14:paraId="2675E541" w14:textId="77777777" w:rsidTr="006E70A8">
        <w:tc>
          <w:tcPr>
            <w:tcW w:w="353" w:type="pct"/>
          </w:tcPr>
          <w:p w14:paraId="728847B4" w14:textId="77777777" w:rsidR="00DE6D9F" w:rsidRPr="003C1220" w:rsidRDefault="00DE6D9F" w:rsidP="002C6063">
            <w:pPr>
              <w:pStyle w:val="Corptext"/>
              <w:tabs>
                <w:tab w:val="left" w:pos="1416"/>
              </w:tabs>
              <w:spacing w:after="0" w:line="276" w:lineRule="auto"/>
              <w:jc w:val="center"/>
              <w:rPr>
                <w:sz w:val="24"/>
              </w:rPr>
            </w:pPr>
            <w:r w:rsidRPr="003C1220">
              <w:rPr>
                <w:sz w:val="24"/>
              </w:rPr>
              <w:t>2</w:t>
            </w:r>
          </w:p>
        </w:tc>
        <w:tc>
          <w:tcPr>
            <w:tcW w:w="1359" w:type="pct"/>
          </w:tcPr>
          <w:p w14:paraId="7133C7E3" w14:textId="77777777" w:rsidR="00DE6D9F" w:rsidRPr="003C1220" w:rsidRDefault="00DE6D9F" w:rsidP="002C6063">
            <w:pPr>
              <w:pStyle w:val="Corptext"/>
              <w:tabs>
                <w:tab w:val="left" w:pos="1416"/>
              </w:tabs>
              <w:spacing w:after="0" w:line="276" w:lineRule="auto"/>
              <w:rPr>
                <w:sz w:val="24"/>
              </w:rPr>
            </w:pPr>
            <w:r w:rsidRPr="003C1220">
              <w:rPr>
                <w:sz w:val="24"/>
              </w:rPr>
              <w:t>Agenția Națională pentru Arii Naturale Protejate</w:t>
            </w:r>
          </w:p>
        </w:tc>
        <w:tc>
          <w:tcPr>
            <w:tcW w:w="1228" w:type="pct"/>
          </w:tcPr>
          <w:p w14:paraId="6A884746"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Autoritatea publică cu rol de administrare a ariilor naturale protejate</w:t>
            </w:r>
          </w:p>
        </w:tc>
        <w:tc>
          <w:tcPr>
            <w:tcW w:w="2060" w:type="pct"/>
          </w:tcPr>
          <w:p w14:paraId="0923335B"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Conform legislației actuale are responsabilitatea de administrare a ariilor naturale protejate</w:t>
            </w:r>
          </w:p>
        </w:tc>
      </w:tr>
      <w:tr w:rsidR="00117D2C" w:rsidRPr="003C1220" w14:paraId="046D9435" w14:textId="77777777" w:rsidTr="006E70A8">
        <w:tc>
          <w:tcPr>
            <w:tcW w:w="353" w:type="pct"/>
          </w:tcPr>
          <w:p w14:paraId="13E8B520" w14:textId="77777777" w:rsidR="00DE6D9F" w:rsidRPr="003C1220" w:rsidRDefault="00DE6D9F" w:rsidP="002C6063">
            <w:pPr>
              <w:pStyle w:val="Corptext"/>
              <w:tabs>
                <w:tab w:val="left" w:pos="1416"/>
              </w:tabs>
              <w:spacing w:after="0" w:line="276" w:lineRule="auto"/>
              <w:jc w:val="center"/>
              <w:rPr>
                <w:sz w:val="24"/>
              </w:rPr>
            </w:pPr>
            <w:r w:rsidRPr="003C1220">
              <w:rPr>
                <w:sz w:val="24"/>
              </w:rPr>
              <w:t>3</w:t>
            </w:r>
          </w:p>
        </w:tc>
        <w:tc>
          <w:tcPr>
            <w:tcW w:w="1359" w:type="pct"/>
          </w:tcPr>
          <w:p w14:paraId="61793D2D" w14:textId="77777777" w:rsidR="00DE6D9F" w:rsidRPr="003C1220" w:rsidRDefault="00DE6D9F" w:rsidP="002C6063">
            <w:pPr>
              <w:pStyle w:val="Corptext"/>
              <w:tabs>
                <w:tab w:val="left" w:pos="1416"/>
              </w:tabs>
              <w:spacing w:after="0" w:line="276" w:lineRule="auto"/>
              <w:rPr>
                <w:sz w:val="24"/>
              </w:rPr>
            </w:pPr>
            <w:r w:rsidRPr="003C1220">
              <w:rPr>
                <w:sz w:val="24"/>
              </w:rPr>
              <w:t>Ministerul Agriculturii și Dezvoltării Rurale</w:t>
            </w:r>
          </w:p>
        </w:tc>
        <w:tc>
          <w:tcPr>
            <w:tcW w:w="1228" w:type="pct"/>
          </w:tcPr>
          <w:p w14:paraId="032CDC2A"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publică central cu rol în elaborarea politicilor publice în domeniul agriculturii</w:t>
            </w:r>
          </w:p>
        </w:tc>
        <w:tc>
          <w:tcPr>
            <w:tcW w:w="2060" w:type="pct"/>
          </w:tcPr>
          <w:p w14:paraId="6B06F18D"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Utilizarea eficientă a resurselor naturale și tendința europeană de promovare a produselor ecologice</w:t>
            </w:r>
          </w:p>
        </w:tc>
      </w:tr>
      <w:tr w:rsidR="00117D2C" w:rsidRPr="003C1220" w14:paraId="11B41CBA" w14:textId="77777777" w:rsidTr="006E70A8">
        <w:tc>
          <w:tcPr>
            <w:tcW w:w="353" w:type="pct"/>
          </w:tcPr>
          <w:p w14:paraId="7ADB6189" w14:textId="77777777" w:rsidR="00DE6D9F" w:rsidRPr="003C1220" w:rsidRDefault="00DE6D9F" w:rsidP="002C6063">
            <w:pPr>
              <w:pStyle w:val="Corptext"/>
              <w:tabs>
                <w:tab w:val="left" w:pos="1416"/>
              </w:tabs>
              <w:spacing w:after="0" w:line="276" w:lineRule="auto"/>
              <w:jc w:val="center"/>
              <w:rPr>
                <w:sz w:val="24"/>
              </w:rPr>
            </w:pPr>
            <w:r w:rsidRPr="003C1220">
              <w:rPr>
                <w:sz w:val="24"/>
              </w:rPr>
              <w:t>4</w:t>
            </w:r>
          </w:p>
        </w:tc>
        <w:tc>
          <w:tcPr>
            <w:tcW w:w="1359" w:type="pct"/>
          </w:tcPr>
          <w:p w14:paraId="4D39AC05" w14:textId="0C90B4BA" w:rsidR="00DE6D9F" w:rsidRPr="003C1220" w:rsidRDefault="00DE6D9F" w:rsidP="002C6063">
            <w:pPr>
              <w:pStyle w:val="Corptext"/>
              <w:tabs>
                <w:tab w:val="left" w:pos="1416"/>
              </w:tabs>
              <w:spacing w:after="0" w:line="276" w:lineRule="auto"/>
              <w:rPr>
                <w:sz w:val="24"/>
              </w:rPr>
            </w:pPr>
            <w:r w:rsidRPr="003C1220">
              <w:rPr>
                <w:sz w:val="24"/>
              </w:rPr>
              <w:t>Ministerul Dezvoltării</w:t>
            </w:r>
            <w:r w:rsidR="00256F3A">
              <w:rPr>
                <w:sz w:val="24"/>
              </w:rPr>
              <w:t>, Lucrărilor Publice</w:t>
            </w:r>
            <w:r w:rsidRPr="003C1220">
              <w:rPr>
                <w:sz w:val="24"/>
              </w:rPr>
              <w:t xml:space="preserve">și </w:t>
            </w:r>
            <w:r w:rsidRPr="003C1220">
              <w:rPr>
                <w:sz w:val="24"/>
              </w:rPr>
              <w:lastRenderedPageBreak/>
              <w:t xml:space="preserve">Administrației </w:t>
            </w:r>
          </w:p>
        </w:tc>
        <w:tc>
          <w:tcPr>
            <w:tcW w:w="1228" w:type="pct"/>
          </w:tcPr>
          <w:p w14:paraId="38892158" w14:textId="267208A8" w:rsidR="00DE6D9F" w:rsidRPr="003C1220" w:rsidRDefault="005D635C" w:rsidP="002C6063">
            <w:pPr>
              <w:pStyle w:val="Corptext"/>
              <w:tabs>
                <w:tab w:val="left" w:pos="1416"/>
              </w:tabs>
              <w:spacing w:after="0" w:line="276" w:lineRule="auto"/>
              <w:rPr>
                <w:bCs/>
                <w:sz w:val="24"/>
                <w:lang w:eastAsia="en-GB"/>
              </w:rPr>
            </w:pPr>
            <w:bookmarkStart w:id="73" w:name="_Hlk165024228"/>
            <w:r w:rsidRPr="007217A0">
              <w:rPr>
                <w:rFonts w:asciiTheme="majorBidi" w:hAnsiTheme="majorBidi" w:cstheme="majorBidi"/>
                <w:bCs/>
                <w:sz w:val="24"/>
                <w:lang w:eastAsia="en-GB"/>
              </w:rPr>
              <w:lastRenderedPageBreak/>
              <w:t xml:space="preserve">Autoritate publică centrală pentru: </w:t>
            </w:r>
            <w:r w:rsidRPr="007217A0">
              <w:rPr>
                <w:rFonts w:asciiTheme="majorBidi" w:hAnsiTheme="majorBidi" w:cstheme="majorBidi"/>
                <w:bCs/>
                <w:sz w:val="24"/>
                <w:lang w:eastAsia="en-GB"/>
              </w:rPr>
              <w:lastRenderedPageBreak/>
              <w:t>amenejarea teritoriului, urbanism, construcții, lucrări publice, dezvoltare regională, coeziune și dezvoltare teritorială</w:t>
            </w:r>
            <w:bookmarkEnd w:id="73"/>
          </w:p>
        </w:tc>
        <w:tc>
          <w:tcPr>
            <w:tcW w:w="2060" w:type="pct"/>
          </w:tcPr>
          <w:p w14:paraId="7FD10B86"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lastRenderedPageBreak/>
              <w:t xml:space="preserve">Ariile naturale protejate includ în general peisaje spectaculoase și </w:t>
            </w:r>
            <w:r w:rsidRPr="003C1220">
              <w:rPr>
                <w:bCs/>
                <w:sz w:val="24"/>
                <w:lang w:eastAsia="en-GB"/>
              </w:rPr>
              <w:lastRenderedPageBreak/>
              <w:t>obiective naturale care reprezintă puncte de atracție pentru turişti</w:t>
            </w:r>
          </w:p>
        </w:tc>
      </w:tr>
      <w:tr w:rsidR="00117D2C" w:rsidRPr="003C1220" w14:paraId="4B0C038F" w14:textId="77777777" w:rsidTr="006E70A8">
        <w:tc>
          <w:tcPr>
            <w:tcW w:w="353" w:type="pct"/>
            <w:tcBorders>
              <w:bottom w:val="single" w:sz="4" w:space="0" w:color="auto"/>
            </w:tcBorders>
          </w:tcPr>
          <w:p w14:paraId="45BEC796" w14:textId="77777777" w:rsidR="00DE6D9F" w:rsidRPr="003C1220" w:rsidRDefault="00DE6D9F" w:rsidP="002C6063">
            <w:pPr>
              <w:pStyle w:val="Corptext"/>
              <w:tabs>
                <w:tab w:val="left" w:pos="1416"/>
              </w:tabs>
              <w:spacing w:after="0" w:line="276" w:lineRule="auto"/>
              <w:jc w:val="center"/>
              <w:rPr>
                <w:sz w:val="24"/>
                <w:lang w:eastAsia="cs-CZ"/>
              </w:rPr>
            </w:pPr>
            <w:r w:rsidRPr="003C1220">
              <w:rPr>
                <w:sz w:val="24"/>
                <w:lang w:eastAsia="cs-CZ"/>
              </w:rPr>
              <w:lastRenderedPageBreak/>
              <w:t>5</w:t>
            </w:r>
          </w:p>
        </w:tc>
        <w:tc>
          <w:tcPr>
            <w:tcW w:w="1359" w:type="pct"/>
            <w:tcBorders>
              <w:bottom w:val="single" w:sz="4" w:space="0" w:color="auto"/>
            </w:tcBorders>
          </w:tcPr>
          <w:p w14:paraId="42FBB24A" w14:textId="27B9F7F6" w:rsidR="00DE6D9F" w:rsidRPr="003C1220" w:rsidRDefault="006E70A8" w:rsidP="002C6063">
            <w:pPr>
              <w:pStyle w:val="Corptext"/>
              <w:tabs>
                <w:tab w:val="left" w:pos="1416"/>
              </w:tabs>
              <w:spacing w:after="0" w:line="276" w:lineRule="auto"/>
              <w:rPr>
                <w:sz w:val="24"/>
              </w:rPr>
            </w:pPr>
            <w:r w:rsidRPr="003C1220">
              <w:rPr>
                <w:sz w:val="24"/>
              </w:rPr>
              <w:t>Agenția</w:t>
            </w:r>
            <w:r w:rsidR="00DE6D9F" w:rsidRPr="003C1220">
              <w:rPr>
                <w:sz w:val="24"/>
              </w:rPr>
              <w:t xml:space="preserve"> Națională pentru Protecția Mediului</w:t>
            </w:r>
          </w:p>
        </w:tc>
        <w:tc>
          <w:tcPr>
            <w:tcW w:w="1228" w:type="pct"/>
            <w:tcBorders>
              <w:bottom w:val="single" w:sz="4" w:space="0" w:color="auto"/>
            </w:tcBorders>
          </w:tcPr>
          <w:p w14:paraId="4CF390D5" w14:textId="1D48B613"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de mediu,</w:t>
            </w:r>
            <w:r w:rsidR="0083780D" w:rsidRPr="003C1220">
              <w:rPr>
                <w:bCs/>
                <w:sz w:val="24"/>
                <w:lang w:eastAsia="en-GB"/>
              </w:rPr>
              <w:t xml:space="preserve"> cu</w:t>
            </w:r>
            <w:r w:rsidRPr="003C1220">
              <w:rPr>
                <w:bCs/>
                <w:sz w:val="24"/>
                <w:lang w:eastAsia="en-GB"/>
              </w:rPr>
              <w:t xml:space="preserve"> rol de reglementare</w:t>
            </w:r>
          </w:p>
        </w:tc>
        <w:tc>
          <w:tcPr>
            <w:tcW w:w="2060" w:type="pct"/>
            <w:tcBorders>
              <w:bottom w:val="single" w:sz="4" w:space="0" w:color="auto"/>
            </w:tcBorders>
          </w:tcPr>
          <w:p w14:paraId="37080DF3" w14:textId="1B06BE08"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Cei mai ridicați indici de biodiversitate se întâlnesc în arii naturale protejate astfel c</w:t>
            </w:r>
            <w:r w:rsidR="0083780D" w:rsidRPr="003C1220">
              <w:rPr>
                <w:bCs/>
                <w:sz w:val="24"/>
                <w:lang w:eastAsia="en-GB"/>
              </w:rPr>
              <w:t>ă</w:t>
            </w:r>
            <w:r w:rsidRPr="003C1220">
              <w:rPr>
                <w:bCs/>
                <w:sz w:val="24"/>
                <w:lang w:eastAsia="en-GB"/>
              </w:rPr>
              <w:t xml:space="preserve">, prin administrarea eficientă a acestora se </w:t>
            </w:r>
            <w:r w:rsidR="006E70A8" w:rsidRPr="003C1220">
              <w:rPr>
                <w:bCs/>
                <w:sz w:val="24"/>
                <w:lang w:eastAsia="en-GB"/>
              </w:rPr>
              <w:t xml:space="preserve">realizează </w:t>
            </w:r>
            <w:r w:rsidRPr="003C1220">
              <w:rPr>
                <w:bCs/>
                <w:sz w:val="24"/>
                <w:lang w:eastAsia="en-GB"/>
              </w:rPr>
              <w:t>implicit și conservarea biodiversității. De asemenea, agenți</w:t>
            </w:r>
            <w:r w:rsidR="0083780D" w:rsidRPr="003C1220">
              <w:rPr>
                <w:bCs/>
                <w:sz w:val="24"/>
                <w:lang w:eastAsia="en-GB"/>
              </w:rPr>
              <w:t>a</w:t>
            </w:r>
            <w:r w:rsidRPr="003C1220">
              <w:rPr>
                <w:bCs/>
                <w:sz w:val="24"/>
                <w:lang w:eastAsia="en-GB"/>
              </w:rPr>
              <w:t xml:space="preserve"> </w:t>
            </w:r>
            <w:r w:rsidR="0083780D" w:rsidRPr="003C1220">
              <w:rPr>
                <w:bCs/>
                <w:sz w:val="24"/>
                <w:lang w:eastAsia="en-GB"/>
              </w:rPr>
              <w:t xml:space="preserve">națională </w:t>
            </w:r>
            <w:r w:rsidRPr="003C1220">
              <w:rPr>
                <w:bCs/>
                <w:sz w:val="24"/>
                <w:lang w:eastAsia="en-GB"/>
              </w:rPr>
              <w:t>pentru protecția mediului a</w:t>
            </w:r>
            <w:r w:rsidR="0083780D" w:rsidRPr="003C1220">
              <w:rPr>
                <w:bCs/>
                <w:sz w:val="24"/>
                <w:lang w:eastAsia="en-GB"/>
              </w:rPr>
              <w:t>re</w:t>
            </w:r>
            <w:r w:rsidRPr="003C1220">
              <w:rPr>
                <w:bCs/>
                <w:sz w:val="24"/>
                <w:lang w:eastAsia="en-GB"/>
              </w:rPr>
              <w:t xml:space="preserve"> o responsabilitate deosebită în controlul activităților antropice din ariile naturale protejate, </w:t>
            </w:r>
            <w:r w:rsidR="0083780D" w:rsidRPr="003C1220">
              <w:rPr>
                <w:bCs/>
                <w:sz w:val="24"/>
                <w:lang w:eastAsia="en-GB"/>
              </w:rPr>
              <w:t>având și rol de reglementare</w:t>
            </w:r>
            <w:r w:rsidRPr="003C1220">
              <w:rPr>
                <w:bCs/>
                <w:sz w:val="24"/>
                <w:lang w:eastAsia="en-GB"/>
              </w:rPr>
              <w:t>.</w:t>
            </w:r>
          </w:p>
        </w:tc>
      </w:tr>
      <w:tr w:rsidR="00117D2C" w:rsidRPr="003C1220" w14:paraId="2015CBBC" w14:textId="77777777" w:rsidTr="006E70A8">
        <w:tc>
          <w:tcPr>
            <w:tcW w:w="353" w:type="pct"/>
          </w:tcPr>
          <w:p w14:paraId="26F16E73" w14:textId="77777777" w:rsidR="00DE6D9F" w:rsidRPr="003C1220" w:rsidRDefault="00DE6D9F" w:rsidP="002C6063">
            <w:pPr>
              <w:pStyle w:val="Corptext"/>
              <w:tabs>
                <w:tab w:val="left" w:pos="1416"/>
              </w:tabs>
              <w:spacing w:after="0" w:line="276" w:lineRule="auto"/>
              <w:jc w:val="center"/>
              <w:rPr>
                <w:sz w:val="24"/>
                <w:lang w:eastAsia="cs-CZ"/>
              </w:rPr>
            </w:pPr>
            <w:r w:rsidRPr="003C1220">
              <w:rPr>
                <w:sz w:val="24"/>
                <w:lang w:eastAsia="cs-CZ"/>
              </w:rPr>
              <w:t>6</w:t>
            </w:r>
          </w:p>
        </w:tc>
        <w:tc>
          <w:tcPr>
            <w:tcW w:w="1359" w:type="pct"/>
          </w:tcPr>
          <w:p w14:paraId="17270207" w14:textId="21CEE546" w:rsidR="00DE6D9F" w:rsidRPr="003C1220" w:rsidRDefault="00DE6D9F" w:rsidP="002C6063">
            <w:pPr>
              <w:pStyle w:val="Corptext"/>
              <w:tabs>
                <w:tab w:val="left" w:pos="1416"/>
              </w:tabs>
              <w:spacing w:after="0" w:line="276" w:lineRule="auto"/>
              <w:rPr>
                <w:sz w:val="24"/>
                <w:lang w:eastAsia="cs-CZ"/>
              </w:rPr>
            </w:pPr>
            <w:r w:rsidRPr="003C1220">
              <w:rPr>
                <w:sz w:val="24"/>
                <w:lang w:eastAsia="cs-CZ"/>
              </w:rPr>
              <w:t xml:space="preserve">ANANP Serviciul </w:t>
            </w:r>
            <w:r w:rsidR="006E70A8" w:rsidRPr="003C1220">
              <w:rPr>
                <w:sz w:val="24"/>
                <w:lang w:eastAsia="cs-CZ"/>
              </w:rPr>
              <w:t>T</w:t>
            </w:r>
            <w:r w:rsidRPr="003C1220">
              <w:rPr>
                <w:sz w:val="24"/>
                <w:lang w:eastAsia="cs-CZ"/>
              </w:rPr>
              <w:t>eritorial Bistrița</w:t>
            </w:r>
          </w:p>
        </w:tc>
        <w:tc>
          <w:tcPr>
            <w:tcW w:w="1228" w:type="pct"/>
          </w:tcPr>
          <w:p w14:paraId="4E858EA0" w14:textId="6CB4EB2E"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publică cu rol de administrare a ariilor naturale protejate</w:t>
            </w:r>
          </w:p>
        </w:tc>
        <w:tc>
          <w:tcPr>
            <w:tcW w:w="2060" w:type="pct"/>
          </w:tcPr>
          <w:p w14:paraId="74BD5FEC"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Este entitatea cu cea mai mare responsabilitate în ceea ce privește managementul ariei naturale protejate</w:t>
            </w:r>
          </w:p>
        </w:tc>
      </w:tr>
      <w:tr w:rsidR="00117D2C" w:rsidRPr="003C1220" w14:paraId="28113461" w14:textId="77777777" w:rsidTr="006E70A8">
        <w:tc>
          <w:tcPr>
            <w:tcW w:w="353" w:type="pct"/>
          </w:tcPr>
          <w:p w14:paraId="7F35AD74" w14:textId="77777777" w:rsidR="00DE6D9F" w:rsidRPr="003C1220" w:rsidRDefault="00DE6D9F" w:rsidP="002C6063">
            <w:pPr>
              <w:pStyle w:val="Corptext"/>
              <w:tabs>
                <w:tab w:val="left" w:pos="1416"/>
              </w:tabs>
              <w:spacing w:after="0" w:line="276" w:lineRule="auto"/>
              <w:jc w:val="center"/>
              <w:rPr>
                <w:sz w:val="24"/>
                <w:lang w:eastAsia="cs-CZ"/>
              </w:rPr>
            </w:pPr>
            <w:r w:rsidRPr="003C1220">
              <w:rPr>
                <w:sz w:val="24"/>
                <w:lang w:eastAsia="cs-CZ"/>
              </w:rPr>
              <w:t>7</w:t>
            </w:r>
          </w:p>
        </w:tc>
        <w:tc>
          <w:tcPr>
            <w:tcW w:w="1359" w:type="pct"/>
          </w:tcPr>
          <w:p w14:paraId="494C4A41" w14:textId="77777777" w:rsidR="00DE6D9F" w:rsidRPr="003C1220" w:rsidRDefault="00DE6D9F" w:rsidP="002C6063">
            <w:pPr>
              <w:pStyle w:val="Corptext"/>
              <w:tabs>
                <w:tab w:val="left" w:pos="1416"/>
              </w:tabs>
              <w:spacing w:after="0" w:line="276" w:lineRule="auto"/>
              <w:rPr>
                <w:sz w:val="24"/>
                <w:lang w:eastAsia="cs-CZ"/>
              </w:rPr>
            </w:pPr>
            <w:r w:rsidRPr="003C1220">
              <w:rPr>
                <w:sz w:val="24"/>
                <w:lang w:eastAsia="cs-CZ"/>
              </w:rPr>
              <w:t>Consiliul Judeţean Bistrița Năsăud</w:t>
            </w:r>
          </w:p>
        </w:tc>
        <w:tc>
          <w:tcPr>
            <w:tcW w:w="1228" w:type="pct"/>
          </w:tcPr>
          <w:p w14:paraId="0EC9770F"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a administrației publice locale</w:t>
            </w:r>
          </w:p>
        </w:tc>
        <w:tc>
          <w:tcPr>
            <w:tcW w:w="2060" w:type="pct"/>
          </w:tcPr>
          <w:p w14:paraId="61E92CF3"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Dezvoltarea socio-economică fără efecte negative asupra capitalului natural</w:t>
            </w:r>
          </w:p>
          <w:p w14:paraId="496E5073"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Conservarea capitalului natural</w:t>
            </w:r>
          </w:p>
        </w:tc>
      </w:tr>
      <w:tr w:rsidR="00117D2C" w:rsidRPr="003C1220" w14:paraId="72F42CCA" w14:textId="77777777" w:rsidTr="006E70A8">
        <w:tc>
          <w:tcPr>
            <w:tcW w:w="353" w:type="pct"/>
          </w:tcPr>
          <w:p w14:paraId="37133698" w14:textId="77777777" w:rsidR="00DE6D9F" w:rsidRPr="003C1220" w:rsidRDefault="00DE6D9F" w:rsidP="002C6063">
            <w:pPr>
              <w:pStyle w:val="Corptext"/>
              <w:tabs>
                <w:tab w:val="left" w:pos="1416"/>
              </w:tabs>
              <w:spacing w:after="0" w:line="276" w:lineRule="auto"/>
              <w:jc w:val="center"/>
              <w:rPr>
                <w:sz w:val="24"/>
              </w:rPr>
            </w:pPr>
            <w:r w:rsidRPr="003C1220">
              <w:rPr>
                <w:sz w:val="24"/>
              </w:rPr>
              <w:t>8</w:t>
            </w:r>
          </w:p>
        </w:tc>
        <w:tc>
          <w:tcPr>
            <w:tcW w:w="1359" w:type="pct"/>
          </w:tcPr>
          <w:p w14:paraId="77223863" w14:textId="77777777" w:rsidR="00DE6D9F" w:rsidRPr="003C1220" w:rsidRDefault="00DE6D9F" w:rsidP="002C6063">
            <w:pPr>
              <w:pStyle w:val="Corptext"/>
              <w:tabs>
                <w:tab w:val="left" w:pos="1416"/>
              </w:tabs>
              <w:spacing w:after="0" w:line="276" w:lineRule="auto"/>
              <w:rPr>
                <w:sz w:val="24"/>
                <w:lang w:eastAsia="cs-CZ"/>
              </w:rPr>
            </w:pPr>
            <w:r w:rsidRPr="003C1220">
              <w:rPr>
                <w:sz w:val="24"/>
                <w:lang w:eastAsia="cs-CZ"/>
              </w:rPr>
              <w:t>Consiliile locale ale unităților administrative teritoriale din sit (Teaca)</w:t>
            </w:r>
          </w:p>
        </w:tc>
        <w:tc>
          <w:tcPr>
            <w:tcW w:w="1228" w:type="pct"/>
          </w:tcPr>
          <w:p w14:paraId="76DA1FA1"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Autoritate a administrației publice locale</w:t>
            </w:r>
          </w:p>
        </w:tc>
        <w:tc>
          <w:tcPr>
            <w:tcW w:w="2060" w:type="pct"/>
          </w:tcPr>
          <w:p w14:paraId="28FC5275"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Dezvoltarea socio-economică fără efecte negative asupra capitalului natural</w:t>
            </w:r>
          </w:p>
        </w:tc>
      </w:tr>
      <w:tr w:rsidR="00117D2C" w:rsidRPr="003C1220" w14:paraId="2805062A" w14:textId="77777777" w:rsidTr="006E70A8">
        <w:tc>
          <w:tcPr>
            <w:tcW w:w="353" w:type="pct"/>
          </w:tcPr>
          <w:p w14:paraId="1C673CDE" w14:textId="77777777" w:rsidR="00DE6D9F" w:rsidRPr="003C1220" w:rsidRDefault="00DE6D9F" w:rsidP="002C6063">
            <w:pPr>
              <w:pStyle w:val="Corptext"/>
              <w:tabs>
                <w:tab w:val="left" w:pos="1416"/>
              </w:tabs>
              <w:spacing w:after="0" w:line="276" w:lineRule="auto"/>
              <w:jc w:val="center"/>
              <w:rPr>
                <w:sz w:val="24"/>
              </w:rPr>
            </w:pPr>
            <w:r w:rsidRPr="003C1220">
              <w:rPr>
                <w:sz w:val="24"/>
              </w:rPr>
              <w:t>9</w:t>
            </w:r>
          </w:p>
        </w:tc>
        <w:tc>
          <w:tcPr>
            <w:tcW w:w="1359" w:type="pct"/>
          </w:tcPr>
          <w:p w14:paraId="3F96D150" w14:textId="77777777" w:rsidR="00DE6D9F" w:rsidRPr="003C1220" w:rsidRDefault="00DE6D9F" w:rsidP="002C6063">
            <w:pPr>
              <w:pStyle w:val="Corptext"/>
              <w:tabs>
                <w:tab w:val="left" w:pos="1416"/>
              </w:tabs>
              <w:spacing w:after="0" w:line="276" w:lineRule="auto"/>
              <w:rPr>
                <w:sz w:val="24"/>
              </w:rPr>
            </w:pPr>
            <w:r w:rsidRPr="003C1220">
              <w:rPr>
                <w:sz w:val="24"/>
              </w:rPr>
              <w:t>Agenţia pentru Protecția Mediului Bistrița Năsăud</w:t>
            </w:r>
          </w:p>
        </w:tc>
        <w:tc>
          <w:tcPr>
            <w:tcW w:w="1228" w:type="pct"/>
          </w:tcPr>
          <w:p w14:paraId="17E8BA8A"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 xml:space="preserve">Serviciu descentralizat al autorității publice centrale pentru protecția mediului cu </w:t>
            </w:r>
            <w:r w:rsidRPr="003C1220">
              <w:rPr>
                <w:bCs/>
                <w:sz w:val="24"/>
                <w:lang w:eastAsia="en-GB"/>
              </w:rPr>
              <w:lastRenderedPageBreak/>
              <w:t>rol de reglementare</w:t>
            </w:r>
          </w:p>
        </w:tc>
        <w:tc>
          <w:tcPr>
            <w:tcW w:w="2060" w:type="pct"/>
          </w:tcPr>
          <w:p w14:paraId="5648F6C1"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lastRenderedPageBreak/>
              <w:t>Informarea comunitatilor locale asupra statului de protecție.</w:t>
            </w:r>
          </w:p>
          <w:p w14:paraId="482F33E9" w14:textId="7777777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 xml:space="preserve">Cei mai ridicați indici de biodiversitate se întâlnesc în arii naturale protejate astfel că, prin </w:t>
            </w:r>
            <w:r w:rsidRPr="003C1220">
              <w:rPr>
                <w:bCs/>
                <w:sz w:val="24"/>
                <w:lang w:eastAsia="en-GB"/>
              </w:rPr>
              <w:lastRenderedPageBreak/>
              <w:t>administrarea eficientă a acestora se realizează implicit și conservarea biodiversității.</w:t>
            </w:r>
          </w:p>
          <w:p w14:paraId="55E75DC4" w14:textId="73AF3F57"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Prin intermediul activității sale, APM Bistrița poate contribui semnificativ la controlul activităților umane din situri, care pot avea impact negativ asupra obiectivelor de conservare.</w:t>
            </w:r>
          </w:p>
        </w:tc>
      </w:tr>
      <w:tr w:rsidR="00117D2C" w:rsidRPr="003C1220" w14:paraId="53F14D31" w14:textId="77777777" w:rsidTr="006E70A8">
        <w:tc>
          <w:tcPr>
            <w:tcW w:w="353" w:type="pct"/>
          </w:tcPr>
          <w:p w14:paraId="63CA4A8E" w14:textId="77777777" w:rsidR="00DE6D9F" w:rsidRPr="003C1220" w:rsidRDefault="00DE6D9F" w:rsidP="002C6063">
            <w:pPr>
              <w:pStyle w:val="Corptext"/>
              <w:tabs>
                <w:tab w:val="left" w:pos="1416"/>
              </w:tabs>
              <w:spacing w:after="0" w:line="276" w:lineRule="auto"/>
              <w:jc w:val="center"/>
              <w:rPr>
                <w:sz w:val="24"/>
              </w:rPr>
            </w:pPr>
            <w:r w:rsidRPr="003C1220">
              <w:rPr>
                <w:sz w:val="24"/>
              </w:rPr>
              <w:lastRenderedPageBreak/>
              <w:t>10</w:t>
            </w:r>
          </w:p>
        </w:tc>
        <w:tc>
          <w:tcPr>
            <w:tcW w:w="1359" w:type="pct"/>
          </w:tcPr>
          <w:p w14:paraId="629B067F" w14:textId="77777777" w:rsidR="00DE6D9F" w:rsidRPr="003C1220" w:rsidRDefault="00DE6D9F" w:rsidP="002C6063">
            <w:pPr>
              <w:pStyle w:val="Corptext"/>
              <w:tabs>
                <w:tab w:val="left" w:pos="1416"/>
              </w:tabs>
              <w:spacing w:after="0" w:line="276" w:lineRule="auto"/>
              <w:rPr>
                <w:sz w:val="24"/>
              </w:rPr>
            </w:pPr>
            <w:r w:rsidRPr="003C1220">
              <w:rPr>
                <w:sz w:val="24"/>
              </w:rPr>
              <w:t>Comisariatul Județean Bistrița – Năsăud al Gărzii Naționale de Mediu</w:t>
            </w:r>
          </w:p>
        </w:tc>
        <w:tc>
          <w:tcPr>
            <w:tcW w:w="1228" w:type="pct"/>
          </w:tcPr>
          <w:p w14:paraId="705518F7"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Serviciu descentralizat al autorității publice centrale pentru protecția mediului cu rol de control</w:t>
            </w:r>
          </w:p>
        </w:tc>
        <w:tc>
          <w:tcPr>
            <w:tcW w:w="2060" w:type="pct"/>
          </w:tcPr>
          <w:p w14:paraId="0BABABFA" w14:textId="4011E13E"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Autoritatea are printre atribuții și controlul modului de respectare a legislației de mediu privind ariile naturale protejate, conservarea habitatelor naturale, a florei, faunei sălbatice și acvaculturii.</w:t>
            </w:r>
            <w:r w:rsidR="0083780D" w:rsidRPr="003C1220">
              <w:rPr>
                <w:bCs/>
                <w:sz w:val="24"/>
                <w:lang w:eastAsia="en-GB"/>
              </w:rPr>
              <w:t xml:space="preserve"> Are atribuții de control privind respectarea planului de management.</w:t>
            </w:r>
          </w:p>
        </w:tc>
      </w:tr>
      <w:tr w:rsidR="00117D2C" w:rsidRPr="003C1220" w14:paraId="06478144" w14:textId="77777777" w:rsidTr="006E70A8">
        <w:tc>
          <w:tcPr>
            <w:tcW w:w="353" w:type="pct"/>
          </w:tcPr>
          <w:p w14:paraId="6B2B338E" w14:textId="77777777" w:rsidR="00DE6D9F" w:rsidRPr="003C1220" w:rsidRDefault="00DE6D9F" w:rsidP="002C6063">
            <w:pPr>
              <w:pStyle w:val="Corptext"/>
              <w:tabs>
                <w:tab w:val="left" w:pos="1416"/>
              </w:tabs>
              <w:spacing w:after="0" w:line="276" w:lineRule="auto"/>
              <w:jc w:val="center"/>
              <w:rPr>
                <w:sz w:val="24"/>
              </w:rPr>
            </w:pPr>
            <w:r w:rsidRPr="003C1220">
              <w:rPr>
                <w:sz w:val="24"/>
              </w:rPr>
              <w:t>11</w:t>
            </w:r>
          </w:p>
        </w:tc>
        <w:tc>
          <w:tcPr>
            <w:tcW w:w="1359" w:type="pct"/>
          </w:tcPr>
          <w:p w14:paraId="7365B7DB" w14:textId="77777777" w:rsidR="00DE6D9F" w:rsidRPr="003C1220" w:rsidRDefault="00DE6D9F" w:rsidP="002C6063">
            <w:pPr>
              <w:pStyle w:val="Corptext"/>
              <w:tabs>
                <w:tab w:val="left" w:pos="1416"/>
              </w:tabs>
              <w:spacing w:after="0" w:line="276" w:lineRule="auto"/>
              <w:rPr>
                <w:sz w:val="24"/>
              </w:rPr>
            </w:pPr>
            <w:r w:rsidRPr="003C1220">
              <w:rPr>
                <w:sz w:val="24"/>
              </w:rPr>
              <w:t>Direcția pentru Agricultură Bistrița Năsăud</w:t>
            </w:r>
          </w:p>
        </w:tc>
        <w:tc>
          <w:tcPr>
            <w:tcW w:w="1228" w:type="pct"/>
          </w:tcPr>
          <w:p w14:paraId="204B54B5" w14:textId="77777777" w:rsidR="00DE6D9F" w:rsidRPr="003C1220" w:rsidRDefault="00DE6D9F" w:rsidP="002C6063">
            <w:pPr>
              <w:pStyle w:val="Corptext"/>
              <w:tabs>
                <w:tab w:val="left" w:pos="1416"/>
              </w:tabs>
              <w:spacing w:after="0" w:line="276" w:lineRule="auto"/>
              <w:rPr>
                <w:bCs/>
                <w:sz w:val="24"/>
                <w:lang w:eastAsia="en-GB"/>
              </w:rPr>
            </w:pPr>
            <w:r w:rsidRPr="003C1220">
              <w:rPr>
                <w:bCs/>
                <w:sz w:val="24"/>
                <w:lang w:eastAsia="en-GB"/>
              </w:rPr>
              <w:t>Serviciu descentralizat al autorității publice centrale pentru agricultură</w:t>
            </w:r>
          </w:p>
        </w:tc>
        <w:tc>
          <w:tcPr>
            <w:tcW w:w="2060" w:type="pct"/>
          </w:tcPr>
          <w:p w14:paraId="04FD58E2" w14:textId="08FAD095" w:rsidR="00DE6D9F" w:rsidRPr="003C1220" w:rsidRDefault="00DE6D9F" w:rsidP="002C6063">
            <w:pPr>
              <w:pStyle w:val="Corptext"/>
              <w:tabs>
                <w:tab w:val="left" w:pos="1416"/>
              </w:tabs>
              <w:spacing w:after="0" w:line="276" w:lineRule="auto"/>
              <w:jc w:val="both"/>
              <w:rPr>
                <w:bCs/>
                <w:sz w:val="24"/>
                <w:lang w:eastAsia="en-GB"/>
              </w:rPr>
            </w:pPr>
            <w:r w:rsidRPr="003C1220">
              <w:rPr>
                <w:bCs/>
                <w:sz w:val="24"/>
                <w:lang w:eastAsia="en-GB"/>
              </w:rPr>
              <w:t>Utilizarea eficientă a resurselor naturale şi tendința europeană de promovare a produselor ecologice</w:t>
            </w:r>
            <w:r w:rsidR="0083780D" w:rsidRPr="003C1220">
              <w:rPr>
                <w:bCs/>
                <w:sz w:val="24"/>
                <w:lang w:eastAsia="en-GB"/>
              </w:rPr>
              <w:t>.</w:t>
            </w:r>
          </w:p>
        </w:tc>
      </w:tr>
      <w:tr w:rsidR="00117D2C" w:rsidRPr="003C1220" w14:paraId="529B204A" w14:textId="77777777" w:rsidTr="006E70A8">
        <w:tc>
          <w:tcPr>
            <w:tcW w:w="353" w:type="pct"/>
          </w:tcPr>
          <w:p w14:paraId="79124E78" w14:textId="629F34C5" w:rsidR="006E70A8" w:rsidRPr="003C1220" w:rsidRDefault="006E70A8" w:rsidP="002C6063">
            <w:pPr>
              <w:pStyle w:val="Corptext"/>
              <w:tabs>
                <w:tab w:val="left" w:pos="1416"/>
              </w:tabs>
              <w:spacing w:after="0" w:line="276" w:lineRule="auto"/>
              <w:jc w:val="center"/>
              <w:rPr>
                <w:sz w:val="24"/>
              </w:rPr>
            </w:pPr>
            <w:r w:rsidRPr="003C1220">
              <w:rPr>
                <w:sz w:val="24"/>
              </w:rPr>
              <w:t>12</w:t>
            </w:r>
          </w:p>
        </w:tc>
        <w:tc>
          <w:tcPr>
            <w:tcW w:w="1359" w:type="pct"/>
          </w:tcPr>
          <w:p w14:paraId="4E594462" w14:textId="0A052A09" w:rsidR="006E70A8" w:rsidRPr="003C1220" w:rsidRDefault="006E70A8" w:rsidP="002C6063">
            <w:pPr>
              <w:pStyle w:val="Corptext"/>
              <w:tabs>
                <w:tab w:val="left" w:pos="1416"/>
              </w:tabs>
              <w:spacing w:after="0" w:line="276" w:lineRule="auto"/>
              <w:rPr>
                <w:sz w:val="24"/>
              </w:rPr>
            </w:pPr>
            <w:r w:rsidRPr="003C1220">
              <w:rPr>
                <w:sz w:val="24"/>
              </w:rPr>
              <w:t>Agenția de plăți și intervenții pentru agricultură, centrul județean Bistrița Năsăud</w:t>
            </w:r>
          </w:p>
        </w:tc>
        <w:tc>
          <w:tcPr>
            <w:tcW w:w="1228" w:type="pct"/>
          </w:tcPr>
          <w:p w14:paraId="51A147EE" w14:textId="68A85E4C" w:rsidR="006E70A8" w:rsidRPr="003C1220" w:rsidRDefault="006E70A8" w:rsidP="002C6063">
            <w:pPr>
              <w:pStyle w:val="Corptext"/>
              <w:tabs>
                <w:tab w:val="left" w:pos="1416"/>
              </w:tabs>
              <w:spacing w:after="0" w:line="276" w:lineRule="auto"/>
              <w:rPr>
                <w:bCs/>
                <w:sz w:val="24"/>
                <w:lang w:eastAsia="en-GB"/>
              </w:rPr>
            </w:pPr>
            <w:r w:rsidRPr="003C1220">
              <w:rPr>
                <w:bCs/>
                <w:sz w:val="24"/>
              </w:rPr>
              <w:t>Serviciu descentralizat al autorității publice centrale pentru agricultură</w:t>
            </w:r>
          </w:p>
        </w:tc>
        <w:tc>
          <w:tcPr>
            <w:tcW w:w="2060" w:type="pct"/>
          </w:tcPr>
          <w:p w14:paraId="3351579E" w14:textId="19209B6E" w:rsidR="006E70A8" w:rsidRPr="003C1220" w:rsidRDefault="006E70A8" w:rsidP="002C6063">
            <w:pPr>
              <w:pStyle w:val="Corptext"/>
              <w:tabs>
                <w:tab w:val="left" w:pos="1416"/>
              </w:tabs>
              <w:spacing w:after="0" w:line="276" w:lineRule="auto"/>
              <w:jc w:val="both"/>
              <w:rPr>
                <w:bCs/>
                <w:sz w:val="24"/>
                <w:lang w:eastAsia="en-GB"/>
              </w:rPr>
            </w:pPr>
            <w:r w:rsidRPr="003C1220">
              <w:rPr>
                <w:bCs/>
                <w:sz w:val="24"/>
              </w:rPr>
              <w:t>Anumite activități agricole pot avea impact asupra obiectivelor de conservare a ariei naturale protejate</w:t>
            </w:r>
            <w:r w:rsidR="0083780D" w:rsidRPr="003C1220">
              <w:rPr>
                <w:bCs/>
                <w:sz w:val="24"/>
              </w:rPr>
              <w:t>.</w:t>
            </w:r>
          </w:p>
        </w:tc>
      </w:tr>
      <w:tr w:rsidR="00117D2C" w:rsidRPr="003C1220" w14:paraId="6B07E793" w14:textId="77777777" w:rsidTr="006E70A8">
        <w:tc>
          <w:tcPr>
            <w:tcW w:w="353" w:type="pct"/>
          </w:tcPr>
          <w:p w14:paraId="0036B2CC" w14:textId="032A3E7D" w:rsidR="006E70A8" w:rsidRPr="003C1220" w:rsidRDefault="006E70A8" w:rsidP="002C6063">
            <w:pPr>
              <w:pStyle w:val="Corptext"/>
              <w:tabs>
                <w:tab w:val="left" w:pos="1416"/>
              </w:tabs>
              <w:spacing w:after="0" w:line="276" w:lineRule="auto"/>
              <w:jc w:val="center"/>
              <w:rPr>
                <w:sz w:val="24"/>
              </w:rPr>
            </w:pPr>
            <w:r w:rsidRPr="003C1220">
              <w:rPr>
                <w:sz w:val="24"/>
              </w:rPr>
              <w:t>13</w:t>
            </w:r>
          </w:p>
        </w:tc>
        <w:tc>
          <w:tcPr>
            <w:tcW w:w="1359" w:type="pct"/>
          </w:tcPr>
          <w:p w14:paraId="4D75EC36" w14:textId="77777777" w:rsidR="006E70A8" w:rsidRPr="003C1220" w:rsidRDefault="006E70A8" w:rsidP="002C6063">
            <w:pPr>
              <w:pStyle w:val="Corptext"/>
              <w:tabs>
                <w:tab w:val="left" w:pos="1416"/>
              </w:tabs>
              <w:spacing w:after="0" w:line="276" w:lineRule="auto"/>
              <w:rPr>
                <w:sz w:val="24"/>
              </w:rPr>
            </w:pPr>
            <w:r w:rsidRPr="003C1220">
              <w:rPr>
                <w:sz w:val="24"/>
              </w:rPr>
              <w:t>Ocolul Silvic Valea Șieului</w:t>
            </w:r>
          </w:p>
        </w:tc>
        <w:tc>
          <w:tcPr>
            <w:tcW w:w="1228" w:type="pct"/>
          </w:tcPr>
          <w:p w14:paraId="3FF3C4FC" w14:textId="1C1C2BCA" w:rsidR="006E70A8" w:rsidRPr="003C1220" w:rsidRDefault="0083780D" w:rsidP="002C6063">
            <w:pPr>
              <w:pStyle w:val="Corptext"/>
              <w:tabs>
                <w:tab w:val="left" w:pos="1416"/>
              </w:tabs>
              <w:spacing w:after="0" w:line="276" w:lineRule="auto"/>
              <w:rPr>
                <w:bCs/>
                <w:sz w:val="24"/>
                <w:lang w:eastAsia="en-GB"/>
              </w:rPr>
            </w:pPr>
            <w:r w:rsidRPr="003C1220">
              <w:rPr>
                <w:bCs/>
                <w:sz w:val="24"/>
                <w:lang w:eastAsia="en-GB"/>
              </w:rPr>
              <w:t>E</w:t>
            </w:r>
            <w:r w:rsidR="006E70A8" w:rsidRPr="003C1220">
              <w:rPr>
                <w:bCs/>
                <w:sz w:val="24"/>
                <w:lang w:eastAsia="en-GB"/>
              </w:rPr>
              <w:t>ntit</w:t>
            </w:r>
            <w:r w:rsidRPr="003C1220">
              <w:rPr>
                <w:bCs/>
                <w:sz w:val="24"/>
                <w:lang w:eastAsia="en-GB"/>
              </w:rPr>
              <w:t>ate</w:t>
            </w:r>
            <w:r w:rsidR="006E70A8" w:rsidRPr="003C1220">
              <w:rPr>
                <w:bCs/>
                <w:sz w:val="24"/>
                <w:lang w:eastAsia="en-GB"/>
              </w:rPr>
              <w:t xml:space="preserve"> responsabil</w:t>
            </w:r>
            <w:r w:rsidRPr="003C1220">
              <w:rPr>
                <w:bCs/>
                <w:sz w:val="24"/>
                <w:lang w:eastAsia="en-GB"/>
              </w:rPr>
              <w:t>ă</w:t>
            </w:r>
            <w:r w:rsidR="006E70A8" w:rsidRPr="003C1220">
              <w:rPr>
                <w:bCs/>
                <w:sz w:val="24"/>
                <w:lang w:eastAsia="en-GB"/>
              </w:rPr>
              <w:t xml:space="preserve"> cu gestionarea fondului forestier</w:t>
            </w:r>
          </w:p>
        </w:tc>
        <w:tc>
          <w:tcPr>
            <w:tcW w:w="2060" w:type="pct"/>
          </w:tcPr>
          <w:p w14:paraId="05D8D8F5"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O gestionare eficientă a fondului forestier va conduce la păstrarea / îmbunătățirea stării de conservare a habitatelor, în cazul sitului vizat o importanță deosebită având habitatele ripariene</w:t>
            </w:r>
          </w:p>
        </w:tc>
      </w:tr>
      <w:tr w:rsidR="00117D2C" w:rsidRPr="003C1220" w14:paraId="7447CF7F" w14:textId="77777777" w:rsidTr="006E70A8">
        <w:tc>
          <w:tcPr>
            <w:tcW w:w="353" w:type="pct"/>
            <w:tcBorders>
              <w:bottom w:val="single" w:sz="4" w:space="0" w:color="auto"/>
            </w:tcBorders>
          </w:tcPr>
          <w:p w14:paraId="294BD190" w14:textId="06AC0320" w:rsidR="006E70A8" w:rsidRPr="003C1220" w:rsidRDefault="006E70A8" w:rsidP="002C6063">
            <w:pPr>
              <w:pStyle w:val="Corptext"/>
              <w:tabs>
                <w:tab w:val="left" w:pos="1416"/>
                <w:tab w:val="left" w:pos="4260"/>
              </w:tabs>
              <w:spacing w:after="0" w:line="276" w:lineRule="auto"/>
              <w:jc w:val="center"/>
              <w:rPr>
                <w:sz w:val="24"/>
              </w:rPr>
            </w:pPr>
            <w:r w:rsidRPr="003C1220">
              <w:rPr>
                <w:sz w:val="24"/>
                <w:lang w:eastAsia="cs-CZ"/>
              </w:rPr>
              <w:t>14</w:t>
            </w:r>
          </w:p>
        </w:tc>
        <w:tc>
          <w:tcPr>
            <w:tcW w:w="1359" w:type="pct"/>
            <w:tcBorders>
              <w:bottom w:val="single" w:sz="4" w:space="0" w:color="auto"/>
            </w:tcBorders>
          </w:tcPr>
          <w:p w14:paraId="5CB34F29" w14:textId="77777777" w:rsidR="006E70A8" w:rsidRPr="003C1220" w:rsidRDefault="006E70A8" w:rsidP="002C6063">
            <w:pPr>
              <w:pStyle w:val="Corptext"/>
              <w:tabs>
                <w:tab w:val="left" w:pos="1416"/>
              </w:tabs>
              <w:spacing w:after="0" w:line="276" w:lineRule="auto"/>
              <w:rPr>
                <w:sz w:val="24"/>
                <w:lang w:eastAsia="cs-CZ"/>
              </w:rPr>
            </w:pPr>
            <w:r w:rsidRPr="003C1220">
              <w:rPr>
                <w:sz w:val="24"/>
                <w:lang w:eastAsia="cs-CZ"/>
              </w:rPr>
              <w:t xml:space="preserve">Instituţii academice (Universitatea Babeș Bolyai – Extensia Universitară Bistrița, </w:t>
            </w:r>
            <w:r w:rsidRPr="003C1220">
              <w:rPr>
                <w:sz w:val="24"/>
                <w:lang w:eastAsia="cs-CZ"/>
              </w:rPr>
              <w:lastRenderedPageBreak/>
              <w:t>dar și facultățile de geografie, biologie sau știința mediului din Cuu Napoca, stațiunea de cercetare Arcalia etc.)</w:t>
            </w:r>
          </w:p>
        </w:tc>
        <w:tc>
          <w:tcPr>
            <w:tcW w:w="1228" w:type="pct"/>
            <w:tcBorders>
              <w:bottom w:val="single" w:sz="4" w:space="0" w:color="auto"/>
            </w:tcBorders>
          </w:tcPr>
          <w:p w14:paraId="65F0CD88"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lastRenderedPageBreak/>
              <w:t>Instituții de învățământ/cercetare</w:t>
            </w:r>
          </w:p>
        </w:tc>
        <w:tc>
          <w:tcPr>
            <w:tcW w:w="2060" w:type="pct"/>
            <w:tcBorders>
              <w:bottom w:val="single" w:sz="4" w:space="0" w:color="auto"/>
            </w:tcBorders>
          </w:tcPr>
          <w:p w14:paraId="6209BAFD"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 xml:space="preserve">Aceste instituții dețin specialiști valoroși în domeniul protecției mediului, direct interesați de promovarea și administrarea </w:t>
            </w:r>
            <w:r w:rsidRPr="003C1220">
              <w:rPr>
                <w:bCs/>
                <w:sz w:val="24"/>
                <w:lang w:eastAsia="en-GB"/>
              </w:rPr>
              <w:lastRenderedPageBreak/>
              <w:t>eficientă a ariilor naturale protejate.</w:t>
            </w:r>
          </w:p>
          <w:p w14:paraId="2A575AEC"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 xml:space="preserve"> </w:t>
            </w:r>
          </w:p>
        </w:tc>
      </w:tr>
      <w:tr w:rsidR="00117D2C" w:rsidRPr="003C1220" w14:paraId="076C2B3B" w14:textId="77777777" w:rsidTr="006E70A8">
        <w:tc>
          <w:tcPr>
            <w:tcW w:w="353" w:type="pct"/>
          </w:tcPr>
          <w:p w14:paraId="01F02B15" w14:textId="1000A192" w:rsidR="006E70A8" w:rsidRPr="003C1220" w:rsidRDefault="006E70A8" w:rsidP="002C6063">
            <w:pPr>
              <w:pStyle w:val="Corptext"/>
              <w:tabs>
                <w:tab w:val="left" w:pos="1416"/>
              </w:tabs>
              <w:spacing w:after="0" w:line="276" w:lineRule="auto"/>
              <w:jc w:val="center"/>
              <w:rPr>
                <w:sz w:val="24"/>
                <w:lang w:eastAsia="cs-CZ"/>
              </w:rPr>
            </w:pPr>
            <w:r w:rsidRPr="003C1220">
              <w:rPr>
                <w:sz w:val="24"/>
                <w:lang w:eastAsia="cs-CZ"/>
              </w:rPr>
              <w:lastRenderedPageBreak/>
              <w:t>15</w:t>
            </w:r>
          </w:p>
        </w:tc>
        <w:tc>
          <w:tcPr>
            <w:tcW w:w="1359" w:type="pct"/>
          </w:tcPr>
          <w:p w14:paraId="75B1867D" w14:textId="77777777" w:rsidR="006E70A8" w:rsidRPr="003C1220" w:rsidRDefault="006E70A8" w:rsidP="002C6063">
            <w:pPr>
              <w:pStyle w:val="Corptext"/>
              <w:tabs>
                <w:tab w:val="left" w:pos="1416"/>
              </w:tabs>
              <w:spacing w:after="0" w:line="276" w:lineRule="auto"/>
              <w:rPr>
                <w:sz w:val="24"/>
                <w:lang w:eastAsia="cs-CZ"/>
              </w:rPr>
            </w:pPr>
            <w:r w:rsidRPr="003C1220">
              <w:rPr>
                <w:sz w:val="24"/>
                <w:lang w:eastAsia="cs-CZ"/>
              </w:rPr>
              <w:t>Protecţia mediului (Asociația Eco Rodna, Asociația Tășuleasa Social, Societatea Carpatină Ardeleană filiala Bistrița, Asociația Ruralis, Asociația Harta Verde etc.)</w:t>
            </w:r>
          </w:p>
        </w:tc>
        <w:tc>
          <w:tcPr>
            <w:tcW w:w="1228" w:type="pct"/>
          </w:tcPr>
          <w:p w14:paraId="36815CA7"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ONG / asociații</w:t>
            </w:r>
          </w:p>
        </w:tc>
        <w:tc>
          <w:tcPr>
            <w:tcW w:w="2060" w:type="pct"/>
          </w:tcPr>
          <w:p w14:paraId="1BCC4B29"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Sunt principalele organizații implicate până în prezent în gestionarea ariilor naturale protejate</w:t>
            </w:r>
          </w:p>
        </w:tc>
      </w:tr>
      <w:tr w:rsidR="00117D2C" w:rsidRPr="003C1220" w14:paraId="11049E2A" w14:textId="77777777" w:rsidTr="006E70A8">
        <w:tc>
          <w:tcPr>
            <w:tcW w:w="353" w:type="pct"/>
          </w:tcPr>
          <w:p w14:paraId="5BC326E9" w14:textId="03431854" w:rsidR="006E70A8" w:rsidRPr="003C1220" w:rsidRDefault="006E70A8" w:rsidP="002C6063">
            <w:pPr>
              <w:pStyle w:val="Corptext"/>
              <w:tabs>
                <w:tab w:val="left" w:pos="1416"/>
              </w:tabs>
              <w:spacing w:after="0" w:line="276" w:lineRule="auto"/>
              <w:jc w:val="center"/>
              <w:rPr>
                <w:sz w:val="24"/>
                <w:lang w:eastAsia="cs-CZ"/>
              </w:rPr>
            </w:pPr>
            <w:r w:rsidRPr="003C1220">
              <w:rPr>
                <w:sz w:val="24"/>
                <w:lang w:eastAsia="cs-CZ"/>
              </w:rPr>
              <w:t>16</w:t>
            </w:r>
          </w:p>
        </w:tc>
        <w:tc>
          <w:tcPr>
            <w:tcW w:w="1359" w:type="pct"/>
          </w:tcPr>
          <w:p w14:paraId="68B8A67D" w14:textId="77777777" w:rsidR="006E70A8" w:rsidRPr="003C1220" w:rsidRDefault="006E70A8" w:rsidP="002C6063">
            <w:pPr>
              <w:pStyle w:val="Corptext"/>
              <w:tabs>
                <w:tab w:val="left" w:pos="1416"/>
              </w:tabs>
              <w:spacing w:after="0" w:line="276" w:lineRule="auto"/>
              <w:rPr>
                <w:sz w:val="24"/>
                <w:lang w:eastAsia="cs-CZ"/>
              </w:rPr>
            </w:pPr>
            <w:r w:rsidRPr="003C1220">
              <w:rPr>
                <w:sz w:val="24"/>
                <w:lang w:eastAsia="cs-CZ"/>
              </w:rPr>
              <w:t>Utilizatori ai resurselor naturale de ex. asociaţii de vânătoare-pescuit (AV Colț Alb)</w:t>
            </w:r>
          </w:p>
        </w:tc>
        <w:tc>
          <w:tcPr>
            <w:tcW w:w="1228" w:type="pct"/>
          </w:tcPr>
          <w:p w14:paraId="0ED7EE31"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ONG / asociații</w:t>
            </w:r>
          </w:p>
        </w:tc>
        <w:tc>
          <w:tcPr>
            <w:tcW w:w="2060" w:type="pct"/>
          </w:tcPr>
          <w:p w14:paraId="0CD98D0B"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rațională a resurselor naturale şi promovarea produselor ecologice</w:t>
            </w:r>
          </w:p>
        </w:tc>
      </w:tr>
      <w:tr w:rsidR="00117D2C" w:rsidRPr="003C1220" w14:paraId="4DFD9A52" w14:textId="77777777" w:rsidTr="006E70A8">
        <w:tc>
          <w:tcPr>
            <w:tcW w:w="353" w:type="pct"/>
          </w:tcPr>
          <w:p w14:paraId="79346973" w14:textId="4008FEE2" w:rsidR="006E70A8" w:rsidRPr="003C1220" w:rsidRDefault="006E70A8" w:rsidP="002C6063">
            <w:pPr>
              <w:pStyle w:val="Corptext"/>
              <w:tabs>
                <w:tab w:val="left" w:pos="1416"/>
              </w:tabs>
              <w:spacing w:after="0" w:line="276" w:lineRule="auto"/>
              <w:jc w:val="center"/>
              <w:rPr>
                <w:sz w:val="24"/>
              </w:rPr>
            </w:pPr>
            <w:r w:rsidRPr="003C1220">
              <w:rPr>
                <w:sz w:val="24"/>
              </w:rPr>
              <w:t>17</w:t>
            </w:r>
          </w:p>
        </w:tc>
        <w:tc>
          <w:tcPr>
            <w:tcW w:w="1359" w:type="pct"/>
          </w:tcPr>
          <w:p w14:paraId="6ABE69D2" w14:textId="77777777" w:rsidR="006E70A8" w:rsidRPr="003C1220" w:rsidRDefault="006E70A8" w:rsidP="002C6063">
            <w:pPr>
              <w:pStyle w:val="Corptext"/>
              <w:tabs>
                <w:tab w:val="left" w:pos="1416"/>
              </w:tabs>
              <w:spacing w:after="0" w:line="276" w:lineRule="auto"/>
              <w:rPr>
                <w:sz w:val="24"/>
              </w:rPr>
            </w:pPr>
            <w:r w:rsidRPr="003C1220">
              <w:rPr>
                <w:sz w:val="24"/>
              </w:rPr>
              <w:t>Asociaţii ale fermierilor</w:t>
            </w:r>
          </w:p>
        </w:tc>
        <w:tc>
          <w:tcPr>
            <w:tcW w:w="1228" w:type="pct"/>
          </w:tcPr>
          <w:p w14:paraId="25EE7FAC"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ONG / asociații</w:t>
            </w:r>
          </w:p>
        </w:tc>
        <w:tc>
          <w:tcPr>
            <w:tcW w:w="2060" w:type="pct"/>
          </w:tcPr>
          <w:p w14:paraId="49A4AFEB"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rațională a resurselor naturale şi promovarea produselor ecologice este un deziderat. Utilizarea anumitor substanțe chimice pe terenurile agricole din sit sau din proximitatea acestuia, ar putea afecta ecosistemul reofil.</w:t>
            </w:r>
          </w:p>
        </w:tc>
      </w:tr>
      <w:tr w:rsidR="00117D2C" w:rsidRPr="003C1220" w14:paraId="53BE2359" w14:textId="77777777" w:rsidTr="006E70A8">
        <w:tc>
          <w:tcPr>
            <w:tcW w:w="353" w:type="pct"/>
          </w:tcPr>
          <w:p w14:paraId="15160E5D" w14:textId="3426F451" w:rsidR="006E70A8" w:rsidRPr="003C1220" w:rsidRDefault="006E70A8" w:rsidP="002C6063">
            <w:pPr>
              <w:pStyle w:val="Corptext"/>
              <w:tabs>
                <w:tab w:val="left" w:pos="1416"/>
              </w:tabs>
              <w:spacing w:after="0" w:line="276" w:lineRule="auto"/>
              <w:jc w:val="center"/>
              <w:rPr>
                <w:sz w:val="24"/>
              </w:rPr>
            </w:pPr>
            <w:r w:rsidRPr="003C1220">
              <w:rPr>
                <w:sz w:val="24"/>
              </w:rPr>
              <w:t>18</w:t>
            </w:r>
          </w:p>
        </w:tc>
        <w:tc>
          <w:tcPr>
            <w:tcW w:w="1359" w:type="pct"/>
          </w:tcPr>
          <w:p w14:paraId="0A31BFB5" w14:textId="77777777" w:rsidR="006E70A8" w:rsidRPr="003C1220" w:rsidRDefault="006E70A8" w:rsidP="002C6063">
            <w:pPr>
              <w:pStyle w:val="Corptext"/>
              <w:tabs>
                <w:tab w:val="left" w:pos="1416"/>
              </w:tabs>
              <w:spacing w:after="0" w:line="276" w:lineRule="auto"/>
              <w:rPr>
                <w:sz w:val="24"/>
              </w:rPr>
            </w:pPr>
            <w:r w:rsidRPr="003C1220">
              <w:rPr>
                <w:sz w:val="24"/>
              </w:rPr>
              <w:t>Membrii comunităților locale (în special cei din localitățile Teaca și Viile Tecii)</w:t>
            </w:r>
          </w:p>
        </w:tc>
        <w:tc>
          <w:tcPr>
            <w:tcW w:w="1228" w:type="pct"/>
          </w:tcPr>
          <w:p w14:paraId="319445E4"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Persoane fizice</w:t>
            </w:r>
          </w:p>
        </w:tc>
        <w:tc>
          <w:tcPr>
            <w:tcW w:w="2060" w:type="pct"/>
          </w:tcPr>
          <w:p w14:paraId="204A0C14"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rațională a resurselor naturale şi promovarea produselor ecologice</w:t>
            </w:r>
          </w:p>
        </w:tc>
      </w:tr>
      <w:tr w:rsidR="00117D2C" w:rsidRPr="003C1220" w14:paraId="0021022E" w14:textId="77777777" w:rsidTr="006E70A8">
        <w:tc>
          <w:tcPr>
            <w:tcW w:w="353" w:type="pct"/>
          </w:tcPr>
          <w:p w14:paraId="405EDD22" w14:textId="55778FCE" w:rsidR="006E70A8" w:rsidRPr="003C1220" w:rsidRDefault="006E70A8" w:rsidP="002C6063">
            <w:pPr>
              <w:pStyle w:val="TableinArialNarrow"/>
              <w:tabs>
                <w:tab w:val="left" w:pos="1416"/>
              </w:tabs>
              <w:spacing w:before="0" w:after="0" w:line="276" w:lineRule="auto"/>
              <w:jc w:val="center"/>
              <w:rPr>
                <w:rFonts w:ascii="Times New Roman" w:hAnsi="Times New Roman"/>
                <w:sz w:val="24"/>
                <w:szCs w:val="24"/>
                <w:lang w:val="ro-RO"/>
              </w:rPr>
            </w:pPr>
            <w:r w:rsidRPr="003C1220">
              <w:rPr>
                <w:rFonts w:ascii="Times New Roman" w:hAnsi="Times New Roman"/>
                <w:sz w:val="24"/>
                <w:szCs w:val="24"/>
                <w:lang w:val="ro-RO"/>
              </w:rPr>
              <w:t>19</w:t>
            </w:r>
          </w:p>
        </w:tc>
        <w:tc>
          <w:tcPr>
            <w:tcW w:w="1359" w:type="pct"/>
          </w:tcPr>
          <w:p w14:paraId="125625FD" w14:textId="77777777" w:rsidR="006E70A8" w:rsidRPr="003C1220" w:rsidRDefault="006E70A8" w:rsidP="002C6063">
            <w:pPr>
              <w:pStyle w:val="Corptext"/>
              <w:tabs>
                <w:tab w:val="left" w:pos="1416"/>
              </w:tabs>
              <w:spacing w:after="0" w:line="276" w:lineRule="auto"/>
              <w:rPr>
                <w:sz w:val="24"/>
              </w:rPr>
            </w:pPr>
            <w:r w:rsidRPr="003C1220">
              <w:rPr>
                <w:sz w:val="24"/>
              </w:rPr>
              <w:t xml:space="preserve">Proprietari, gesionari și utilizatori ai terenurilor (Agenția Domeniilor Statului , Administrația Națională „Apele Române”, Societatea Energetică Electrica </w:t>
            </w:r>
            <w:r w:rsidRPr="003C1220">
              <w:rPr>
                <w:sz w:val="24"/>
              </w:rPr>
              <w:lastRenderedPageBreak/>
              <w:t>SA (SC DEER SA), Parohia Evanghelică Viile Tecii)</w:t>
            </w:r>
          </w:p>
        </w:tc>
        <w:tc>
          <w:tcPr>
            <w:tcW w:w="1228" w:type="pct"/>
          </w:tcPr>
          <w:p w14:paraId="0DFC1D13"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lastRenderedPageBreak/>
              <w:t>Persoane fizice, persoane juridice, instituții de stat</w:t>
            </w:r>
          </w:p>
        </w:tc>
        <w:tc>
          <w:tcPr>
            <w:tcW w:w="2060" w:type="pct"/>
          </w:tcPr>
          <w:p w14:paraId="1BF4244B"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eficientă a resurselor naturale și tendința europeană de promovare a produselor ecologice</w:t>
            </w:r>
          </w:p>
        </w:tc>
      </w:tr>
      <w:tr w:rsidR="00117D2C" w:rsidRPr="003C1220" w14:paraId="65CCD5F5" w14:textId="77777777" w:rsidTr="006E70A8">
        <w:tc>
          <w:tcPr>
            <w:tcW w:w="353" w:type="pct"/>
          </w:tcPr>
          <w:p w14:paraId="0D5D4348" w14:textId="66D4BD81" w:rsidR="006E70A8" w:rsidRPr="003C1220" w:rsidRDefault="006E70A8" w:rsidP="002C6063">
            <w:pPr>
              <w:pStyle w:val="TableinArialNarrow"/>
              <w:tabs>
                <w:tab w:val="left" w:pos="1416"/>
              </w:tabs>
              <w:spacing w:before="0" w:after="0" w:line="276" w:lineRule="auto"/>
              <w:jc w:val="center"/>
              <w:rPr>
                <w:rFonts w:ascii="Times New Roman" w:hAnsi="Times New Roman"/>
                <w:sz w:val="24"/>
                <w:szCs w:val="24"/>
                <w:lang w:val="ro-RO"/>
              </w:rPr>
            </w:pPr>
            <w:r w:rsidRPr="003C1220">
              <w:rPr>
                <w:rFonts w:ascii="Times New Roman" w:hAnsi="Times New Roman"/>
                <w:sz w:val="24"/>
                <w:szCs w:val="24"/>
                <w:lang w:val="ro-RO"/>
              </w:rPr>
              <w:lastRenderedPageBreak/>
              <w:t>20</w:t>
            </w:r>
          </w:p>
        </w:tc>
        <w:tc>
          <w:tcPr>
            <w:tcW w:w="1359" w:type="pct"/>
          </w:tcPr>
          <w:p w14:paraId="4DEAC6D9" w14:textId="77777777" w:rsidR="006E70A8" w:rsidRPr="003C1220" w:rsidRDefault="006E70A8" w:rsidP="002C6063">
            <w:pPr>
              <w:pStyle w:val="TableinArialNarrow"/>
              <w:tabs>
                <w:tab w:val="left" w:pos="1416"/>
              </w:tabs>
              <w:spacing w:before="0" w:after="0" w:line="276" w:lineRule="auto"/>
              <w:rPr>
                <w:rFonts w:ascii="Times New Roman" w:hAnsi="Times New Roman"/>
                <w:sz w:val="24"/>
                <w:szCs w:val="24"/>
                <w:lang w:val="ro-RO"/>
              </w:rPr>
            </w:pPr>
            <w:r w:rsidRPr="003C1220">
              <w:rPr>
                <w:rFonts w:ascii="Times New Roman" w:hAnsi="Times New Roman"/>
                <w:sz w:val="24"/>
                <w:szCs w:val="24"/>
                <w:lang w:val="ro-RO"/>
              </w:rPr>
              <w:t>Camera de comerţ și industrie Bistrița Năsăud</w:t>
            </w:r>
          </w:p>
        </w:tc>
        <w:tc>
          <w:tcPr>
            <w:tcW w:w="1228" w:type="pct"/>
          </w:tcPr>
          <w:p w14:paraId="42DB42B0"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Rețea de afaceri cu scopul de a promova interesele întreprinderilor</w:t>
            </w:r>
          </w:p>
        </w:tc>
        <w:tc>
          <w:tcPr>
            <w:tcW w:w="2060" w:type="pct"/>
          </w:tcPr>
          <w:p w14:paraId="709A2D68"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eficientă a resurselor naturale</w:t>
            </w:r>
          </w:p>
        </w:tc>
      </w:tr>
      <w:tr w:rsidR="007C300D" w:rsidRPr="003C1220" w14:paraId="1813D0EC" w14:textId="77777777" w:rsidTr="006E70A8">
        <w:tc>
          <w:tcPr>
            <w:tcW w:w="353" w:type="pct"/>
          </w:tcPr>
          <w:p w14:paraId="7E38F67C" w14:textId="0A76FEBE" w:rsidR="006E70A8" w:rsidRPr="003C1220" w:rsidRDefault="006E70A8" w:rsidP="002C6063">
            <w:pPr>
              <w:pStyle w:val="TableinArialNarrow"/>
              <w:tabs>
                <w:tab w:val="left" w:pos="1416"/>
              </w:tabs>
              <w:spacing w:before="0" w:after="0" w:line="276" w:lineRule="auto"/>
              <w:jc w:val="center"/>
              <w:rPr>
                <w:rFonts w:ascii="Times New Roman" w:hAnsi="Times New Roman"/>
                <w:sz w:val="24"/>
                <w:szCs w:val="24"/>
                <w:lang w:val="ro-RO"/>
              </w:rPr>
            </w:pPr>
            <w:r w:rsidRPr="003C1220">
              <w:rPr>
                <w:rFonts w:ascii="Times New Roman" w:hAnsi="Times New Roman"/>
                <w:sz w:val="24"/>
                <w:szCs w:val="24"/>
                <w:lang w:val="ro-RO"/>
              </w:rPr>
              <w:t>21</w:t>
            </w:r>
          </w:p>
        </w:tc>
        <w:tc>
          <w:tcPr>
            <w:tcW w:w="1359" w:type="pct"/>
          </w:tcPr>
          <w:p w14:paraId="6A54F51F" w14:textId="77777777" w:rsidR="006E70A8" w:rsidRPr="003C1220" w:rsidRDefault="006E70A8" w:rsidP="002C6063">
            <w:pPr>
              <w:pStyle w:val="TableinArialNarrow"/>
              <w:tabs>
                <w:tab w:val="left" w:pos="1416"/>
              </w:tabs>
              <w:spacing w:before="0" w:after="0" w:line="276" w:lineRule="auto"/>
              <w:rPr>
                <w:rFonts w:ascii="Times New Roman" w:hAnsi="Times New Roman"/>
                <w:sz w:val="24"/>
                <w:szCs w:val="24"/>
                <w:lang w:val="ro-RO"/>
              </w:rPr>
            </w:pPr>
            <w:r w:rsidRPr="003C1220">
              <w:rPr>
                <w:rFonts w:ascii="Times New Roman" w:hAnsi="Times New Roman"/>
                <w:sz w:val="24"/>
                <w:szCs w:val="24"/>
                <w:lang w:val="ro-RO"/>
              </w:rPr>
              <w:t>Afaceri individuale şi antreprenori (relevante pentru sit sunt cele agricole)</w:t>
            </w:r>
          </w:p>
        </w:tc>
        <w:tc>
          <w:tcPr>
            <w:tcW w:w="1228" w:type="pct"/>
          </w:tcPr>
          <w:p w14:paraId="584C8CB0" w14:textId="77777777" w:rsidR="006E70A8" w:rsidRPr="003C1220" w:rsidRDefault="006E70A8" w:rsidP="002C6063">
            <w:pPr>
              <w:pStyle w:val="Corptext"/>
              <w:tabs>
                <w:tab w:val="left" w:pos="1416"/>
              </w:tabs>
              <w:spacing w:after="0" w:line="276" w:lineRule="auto"/>
              <w:rPr>
                <w:bCs/>
                <w:sz w:val="24"/>
                <w:lang w:eastAsia="en-GB"/>
              </w:rPr>
            </w:pPr>
            <w:r w:rsidRPr="003C1220">
              <w:rPr>
                <w:bCs/>
                <w:sz w:val="24"/>
                <w:lang w:eastAsia="en-GB"/>
              </w:rPr>
              <w:t>Persoane juridice</w:t>
            </w:r>
          </w:p>
        </w:tc>
        <w:tc>
          <w:tcPr>
            <w:tcW w:w="2060" w:type="pct"/>
          </w:tcPr>
          <w:p w14:paraId="0BBE2165" w14:textId="77777777" w:rsidR="006E70A8" w:rsidRPr="003C1220" w:rsidRDefault="006E70A8" w:rsidP="002C6063">
            <w:pPr>
              <w:pStyle w:val="Corptext"/>
              <w:tabs>
                <w:tab w:val="left" w:pos="1416"/>
              </w:tabs>
              <w:spacing w:after="0" w:line="276" w:lineRule="auto"/>
              <w:jc w:val="both"/>
              <w:rPr>
                <w:bCs/>
                <w:sz w:val="24"/>
                <w:lang w:eastAsia="en-GB"/>
              </w:rPr>
            </w:pPr>
            <w:r w:rsidRPr="003C1220">
              <w:rPr>
                <w:bCs/>
                <w:sz w:val="24"/>
                <w:lang w:eastAsia="en-GB"/>
              </w:rPr>
              <w:t>Utilizarea eficientă a resurselor naturale, a produselor și mărcilor locale</w:t>
            </w:r>
          </w:p>
        </w:tc>
      </w:tr>
    </w:tbl>
    <w:p w14:paraId="014005BD" w14:textId="77777777" w:rsidR="00DE6D9F" w:rsidRPr="003C1220" w:rsidRDefault="00DE6D9F" w:rsidP="002C6063">
      <w:pPr>
        <w:spacing w:after="0" w:line="276" w:lineRule="auto"/>
        <w:rPr>
          <w:rFonts w:cs="Times New Roman"/>
          <w:szCs w:val="24"/>
          <w:lang w:val="ro-RO"/>
        </w:rPr>
      </w:pPr>
    </w:p>
    <w:p w14:paraId="272070DC" w14:textId="77777777" w:rsidR="00BE3CE8" w:rsidRPr="003C1220" w:rsidRDefault="00BD5BA1" w:rsidP="002C6063">
      <w:pPr>
        <w:spacing w:after="0" w:line="276" w:lineRule="auto"/>
        <w:ind w:firstLine="720"/>
        <w:rPr>
          <w:rFonts w:cs="Times New Roman"/>
          <w:szCs w:val="24"/>
          <w:lang w:val="ro-RO"/>
        </w:rPr>
        <w:sectPr w:rsidR="00BE3CE8" w:rsidRPr="003C1220" w:rsidSect="00B86FDE">
          <w:pgSz w:w="11906" w:h="16838"/>
          <w:pgMar w:top="1440" w:right="1440" w:bottom="1440" w:left="1440" w:header="709" w:footer="709" w:gutter="0"/>
          <w:cols w:space="708"/>
          <w:docGrid w:linePitch="360"/>
        </w:sectPr>
      </w:pPr>
      <w:r w:rsidRPr="003C1220">
        <w:rPr>
          <w:rFonts w:cs="Times New Roman"/>
          <w:szCs w:val="24"/>
          <w:lang w:val="ro-RO"/>
        </w:rPr>
        <w:t>Rezultatele analizei factorilor interesați din punctul de vedere al cunoștințelor, atitudinilor, practicilor şi interesului acestora, referitor la valorile biodiversității şi resursele naturale ale ariei protejate sunt prezente centralizat în următoarele tabele:</w:t>
      </w:r>
    </w:p>
    <w:p w14:paraId="22F5D28A" w14:textId="77777777" w:rsidR="00BD5BA1" w:rsidRPr="003C1220" w:rsidRDefault="00BD5BA1" w:rsidP="002C6063">
      <w:pPr>
        <w:spacing w:after="0" w:line="276" w:lineRule="auto"/>
        <w:ind w:firstLine="720"/>
        <w:rPr>
          <w:rFonts w:cs="Times New Roman"/>
          <w:szCs w:val="24"/>
          <w:lang w:val="ro-RO"/>
        </w:rPr>
      </w:pPr>
    </w:p>
    <w:p w14:paraId="6CEE49F9" w14:textId="105AD2E4" w:rsidR="0044615F" w:rsidRPr="003C1220" w:rsidRDefault="0044615F" w:rsidP="002C6063">
      <w:pPr>
        <w:pStyle w:val="Legend"/>
        <w:keepNext/>
        <w:spacing w:line="276" w:lineRule="auto"/>
        <w:rPr>
          <w:rFonts w:eastAsia="Calibri"/>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26</w:t>
      </w:r>
      <w:r w:rsidRPr="003C1220">
        <w:rPr>
          <w:b/>
          <w:szCs w:val="24"/>
        </w:rPr>
        <w:fldChar w:fldCharType="end"/>
      </w:r>
      <w:r w:rsidR="0077726D" w:rsidRPr="003C1220">
        <w:rPr>
          <w:b/>
          <w:szCs w:val="24"/>
        </w:rPr>
        <w:t>.</w:t>
      </w:r>
      <w:r w:rsidRPr="003C1220">
        <w:rPr>
          <w:rFonts w:eastAsia="Calibri"/>
          <w:b/>
          <w:szCs w:val="24"/>
        </w:rPr>
        <w:t xml:space="preserve"> </w:t>
      </w:r>
      <w:r w:rsidRPr="003C1220">
        <w:rPr>
          <w:rFonts w:eastAsia="Calibri"/>
          <w:i/>
          <w:szCs w:val="24"/>
        </w:rPr>
        <w:t>Analiza factorilor interesați 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603"/>
        <w:gridCol w:w="2109"/>
        <w:gridCol w:w="1283"/>
        <w:gridCol w:w="1371"/>
        <w:gridCol w:w="1283"/>
        <w:gridCol w:w="1770"/>
        <w:gridCol w:w="1316"/>
        <w:gridCol w:w="2943"/>
      </w:tblGrid>
      <w:tr w:rsidR="00117D2C" w:rsidRPr="003C1220" w14:paraId="042C3C51" w14:textId="77777777" w:rsidTr="009D46C2">
        <w:trPr>
          <w:tblHeader/>
          <w:jc w:val="center"/>
        </w:trPr>
        <w:tc>
          <w:tcPr>
            <w:tcW w:w="167" w:type="pct"/>
            <w:vMerge w:val="restart"/>
            <w:tcBorders>
              <w:top w:val="single" w:sz="4" w:space="0" w:color="auto"/>
              <w:left w:val="single" w:sz="4" w:space="0" w:color="auto"/>
              <w:bottom w:val="single" w:sz="4" w:space="0" w:color="auto"/>
              <w:right w:val="single" w:sz="4" w:space="0" w:color="auto"/>
            </w:tcBorders>
            <w:shd w:val="clear" w:color="auto" w:fill="auto"/>
          </w:tcPr>
          <w:p w14:paraId="0B3956B8"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Nr</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auto"/>
          </w:tcPr>
          <w:p w14:paraId="31C078B5"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Denumire factor interesat</w:t>
            </w:r>
          </w:p>
        </w:tc>
        <w:tc>
          <w:tcPr>
            <w:tcW w:w="725" w:type="pct"/>
            <w:vMerge w:val="restart"/>
            <w:tcBorders>
              <w:top w:val="single" w:sz="4" w:space="0" w:color="auto"/>
              <w:left w:val="single" w:sz="4" w:space="0" w:color="auto"/>
              <w:bottom w:val="single" w:sz="4" w:space="0" w:color="auto"/>
              <w:right w:val="single" w:sz="4" w:space="0" w:color="auto"/>
            </w:tcBorders>
            <w:shd w:val="clear" w:color="auto" w:fill="auto"/>
          </w:tcPr>
          <w:p w14:paraId="3FE38382"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Domeniul de  interes</w:t>
            </w:r>
          </w:p>
        </w:tc>
        <w:tc>
          <w:tcPr>
            <w:tcW w:w="943" w:type="pct"/>
            <w:gridSpan w:val="2"/>
            <w:tcBorders>
              <w:top w:val="single" w:sz="4" w:space="0" w:color="auto"/>
              <w:left w:val="single" w:sz="4" w:space="0" w:color="auto"/>
              <w:bottom w:val="single" w:sz="4" w:space="0" w:color="auto"/>
              <w:right w:val="single" w:sz="4" w:space="0" w:color="auto"/>
            </w:tcBorders>
            <w:shd w:val="clear" w:color="auto" w:fill="auto"/>
          </w:tcPr>
          <w:p w14:paraId="1638DE35"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Cunoștințe</w:t>
            </w:r>
          </w:p>
        </w:tc>
        <w:tc>
          <w:tcPr>
            <w:tcW w:w="1081" w:type="pct"/>
            <w:gridSpan w:val="2"/>
            <w:tcBorders>
              <w:top w:val="single" w:sz="4" w:space="0" w:color="auto"/>
              <w:left w:val="single" w:sz="4" w:space="0" w:color="auto"/>
              <w:bottom w:val="single" w:sz="4" w:space="0" w:color="auto"/>
              <w:right w:val="single" w:sz="4" w:space="0" w:color="auto"/>
            </w:tcBorders>
            <w:shd w:val="clear" w:color="auto" w:fill="auto"/>
          </w:tcPr>
          <w:p w14:paraId="1EB151C6"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Atitudini</w:t>
            </w:r>
          </w:p>
        </w:tc>
        <w:tc>
          <w:tcPr>
            <w:tcW w:w="1495" w:type="pct"/>
            <w:gridSpan w:val="2"/>
            <w:tcBorders>
              <w:top w:val="single" w:sz="4" w:space="0" w:color="auto"/>
              <w:left w:val="single" w:sz="4" w:space="0" w:color="auto"/>
              <w:bottom w:val="single" w:sz="4" w:space="0" w:color="auto"/>
              <w:right w:val="single" w:sz="4" w:space="0" w:color="auto"/>
            </w:tcBorders>
            <w:shd w:val="clear" w:color="auto" w:fill="auto"/>
          </w:tcPr>
          <w:p w14:paraId="139AED74"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Practici</w:t>
            </w:r>
          </w:p>
          <w:p w14:paraId="39942A6C" w14:textId="77777777" w:rsidR="00BE3CE8" w:rsidRPr="003C1220" w:rsidRDefault="00BE3CE8" w:rsidP="002C6063">
            <w:pPr>
              <w:spacing w:after="0" w:line="276" w:lineRule="auto"/>
              <w:jc w:val="center"/>
              <w:rPr>
                <w:rFonts w:cs="Times New Roman"/>
                <w:b/>
                <w:szCs w:val="24"/>
                <w:lang w:val="ro-RO"/>
              </w:rPr>
            </w:pPr>
          </w:p>
        </w:tc>
      </w:tr>
      <w:tr w:rsidR="00117D2C" w:rsidRPr="003C1220" w14:paraId="227677CB" w14:textId="77777777" w:rsidTr="009D46C2">
        <w:trPr>
          <w:tblHeader/>
          <w:jc w:val="center"/>
        </w:trPr>
        <w:tc>
          <w:tcPr>
            <w:tcW w:w="167" w:type="pct"/>
            <w:vMerge/>
            <w:tcBorders>
              <w:top w:val="single" w:sz="4" w:space="0" w:color="auto"/>
              <w:left w:val="single" w:sz="4" w:space="0" w:color="auto"/>
              <w:bottom w:val="single" w:sz="4" w:space="0" w:color="auto"/>
              <w:right w:val="single" w:sz="4" w:space="0" w:color="auto"/>
            </w:tcBorders>
            <w:shd w:val="clear" w:color="auto" w:fill="auto"/>
          </w:tcPr>
          <w:p w14:paraId="3012A30D" w14:textId="77777777" w:rsidR="00BE3CE8" w:rsidRPr="003C1220" w:rsidRDefault="00BE3CE8" w:rsidP="002C6063">
            <w:pPr>
              <w:spacing w:after="0" w:line="276" w:lineRule="auto"/>
              <w:jc w:val="center"/>
              <w:rPr>
                <w:rFonts w:cs="Times New Roman"/>
                <w:b/>
                <w:szCs w:val="24"/>
                <w:lang w:val="ro-RO"/>
              </w:rPr>
            </w:pPr>
          </w:p>
        </w:tc>
        <w:tc>
          <w:tcPr>
            <w:tcW w:w="588" w:type="pct"/>
            <w:vMerge/>
            <w:tcBorders>
              <w:top w:val="single" w:sz="4" w:space="0" w:color="auto"/>
              <w:left w:val="single" w:sz="4" w:space="0" w:color="auto"/>
              <w:bottom w:val="single" w:sz="4" w:space="0" w:color="auto"/>
              <w:right w:val="single" w:sz="4" w:space="0" w:color="auto"/>
            </w:tcBorders>
            <w:shd w:val="clear" w:color="auto" w:fill="auto"/>
          </w:tcPr>
          <w:p w14:paraId="56060955" w14:textId="77777777" w:rsidR="00BE3CE8" w:rsidRPr="003C1220" w:rsidRDefault="00BE3CE8" w:rsidP="002C6063">
            <w:pPr>
              <w:spacing w:after="0" w:line="276" w:lineRule="auto"/>
              <w:jc w:val="center"/>
              <w:rPr>
                <w:rFonts w:cs="Times New Roman"/>
                <w:b/>
                <w:szCs w:val="24"/>
                <w:lang w:val="ro-RO"/>
              </w:rPr>
            </w:pPr>
          </w:p>
        </w:tc>
        <w:tc>
          <w:tcPr>
            <w:tcW w:w="725" w:type="pct"/>
            <w:vMerge/>
            <w:tcBorders>
              <w:top w:val="single" w:sz="4" w:space="0" w:color="auto"/>
              <w:left w:val="single" w:sz="4" w:space="0" w:color="auto"/>
              <w:bottom w:val="single" w:sz="4" w:space="0" w:color="auto"/>
              <w:right w:val="single" w:sz="4" w:space="0" w:color="auto"/>
            </w:tcBorders>
            <w:shd w:val="clear" w:color="auto" w:fill="auto"/>
          </w:tcPr>
          <w:p w14:paraId="40A0D307" w14:textId="77777777" w:rsidR="00BE3CE8" w:rsidRPr="003C1220" w:rsidRDefault="00BE3CE8" w:rsidP="002C6063">
            <w:pPr>
              <w:spacing w:after="0" w:line="276" w:lineRule="auto"/>
              <w:jc w:val="center"/>
              <w:rPr>
                <w:rFonts w:cs="Times New Roman"/>
                <w:b/>
                <w:szCs w:val="24"/>
                <w:lang w:val="ro-RO"/>
              </w:rPr>
            </w:pP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74CC8284"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Calificativ</w:t>
            </w:r>
          </w:p>
        </w:tc>
        <w:tc>
          <w:tcPr>
            <w:tcW w:w="511" w:type="pct"/>
            <w:tcBorders>
              <w:top w:val="single" w:sz="4" w:space="0" w:color="auto"/>
              <w:left w:val="single" w:sz="4" w:space="0" w:color="auto"/>
              <w:bottom w:val="single" w:sz="4" w:space="0" w:color="auto"/>
              <w:right w:val="single" w:sz="4" w:space="0" w:color="auto"/>
            </w:tcBorders>
            <w:shd w:val="clear" w:color="auto" w:fill="auto"/>
          </w:tcPr>
          <w:p w14:paraId="64B7ED06"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Descriere</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7F0CEEBF"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Calificativ</w:t>
            </w:r>
          </w:p>
        </w:tc>
        <w:tc>
          <w:tcPr>
            <w:tcW w:w="649" w:type="pct"/>
            <w:tcBorders>
              <w:top w:val="single" w:sz="4" w:space="0" w:color="auto"/>
              <w:left w:val="single" w:sz="4" w:space="0" w:color="auto"/>
              <w:bottom w:val="single" w:sz="4" w:space="0" w:color="auto"/>
              <w:right w:val="single" w:sz="4" w:space="0" w:color="auto"/>
            </w:tcBorders>
            <w:shd w:val="clear" w:color="auto" w:fill="auto"/>
          </w:tcPr>
          <w:p w14:paraId="2E3000FC"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Descriere</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02A29719"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Calificativ</w:t>
            </w:r>
          </w:p>
        </w:tc>
        <w:tc>
          <w:tcPr>
            <w:tcW w:w="1063" w:type="pct"/>
            <w:tcBorders>
              <w:top w:val="single" w:sz="4" w:space="0" w:color="auto"/>
              <w:left w:val="single" w:sz="4" w:space="0" w:color="auto"/>
              <w:bottom w:val="single" w:sz="4" w:space="0" w:color="auto"/>
              <w:right w:val="single" w:sz="4" w:space="0" w:color="auto"/>
            </w:tcBorders>
            <w:shd w:val="clear" w:color="auto" w:fill="auto"/>
          </w:tcPr>
          <w:p w14:paraId="328B3B80"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4FF873B0"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35DE6C8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1</w:t>
            </w:r>
          </w:p>
        </w:tc>
        <w:tc>
          <w:tcPr>
            <w:tcW w:w="588" w:type="pct"/>
            <w:tcBorders>
              <w:top w:val="single" w:sz="4" w:space="0" w:color="auto"/>
              <w:left w:val="single" w:sz="4" w:space="0" w:color="auto"/>
              <w:bottom w:val="single" w:sz="4" w:space="0" w:color="auto"/>
              <w:right w:val="single" w:sz="4" w:space="0" w:color="auto"/>
            </w:tcBorders>
          </w:tcPr>
          <w:p w14:paraId="30F56ED3"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Mediului, Apelor și Pădurilor</w:t>
            </w:r>
          </w:p>
          <w:p w14:paraId="52A965F3" w14:textId="77777777" w:rsidR="00BE3CE8" w:rsidRPr="003C1220" w:rsidRDefault="00BE3CE8" w:rsidP="002C6063">
            <w:pPr>
              <w:spacing w:after="0" w:line="276" w:lineRule="auto"/>
              <w:rPr>
                <w:rFonts w:cs="Times New Roman"/>
                <w:szCs w:val="24"/>
                <w:lang w:val="ro-RO"/>
              </w:rPr>
            </w:pPr>
          </w:p>
        </w:tc>
        <w:tc>
          <w:tcPr>
            <w:tcW w:w="725" w:type="pct"/>
            <w:tcBorders>
              <w:top w:val="single" w:sz="4" w:space="0" w:color="auto"/>
              <w:left w:val="single" w:sz="4" w:space="0" w:color="auto"/>
              <w:bottom w:val="single" w:sz="4" w:space="0" w:color="auto"/>
              <w:right w:val="single" w:sz="4" w:space="0" w:color="auto"/>
            </w:tcBorders>
          </w:tcPr>
          <w:p w14:paraId="47B8F830" w14:textId="77777777" w:rsidR="00BE3CE8" w:rsidRPr="003C1220" w:rsidRDefault="00BE3CE8" w:rsidP="002C6063">
            <w:pPr>
              <w:spacing w:after="0" w:line="276" w:lineRule="auto"/>
              <w:rPr>
                <w:rFonts w:cs="Times New Roman"/>
                <w:szCs w:val="24"/>
                <w:lang w:val="ro-RO"/>
              </w:rPr>
            </w:pPr>
            <w:r w:rsidRPr="003C1220">
              <w:rPr>
                <w:rFonts w:cs="Times New Roman"/>
                <w:bCs/>
                <w:szCs w:val="24"/>
                <w:lang w:val="ro-RO"/>
              </w:rPr>
              <w:t>Implementarea politicilor de mediu la nivel naţional, responsabil pentru sistemul de arii protejate la nivel național, responsabil pentru fondul forestier naţional.</w:t>
            </w:r>
          </w:p>
        </w:tc>
        <w:tc>
          <w:tcPr>
            <w:tcW w:w="432" w:type="pct"/>
            <w:tcBorders>
              <w:top w:val="single" w:sz="4" w:space="0" w:color="auto"/>
              <w:left w:val="single" w:sz="4" w:space="0" w:color="auto"/>
              <w:bottom w:val="single" w:sz="4" w:space="0" w:color="auto"/>
              <w:right w:val="single" w:sz="4" w:space="0" w:color="auto"/>
            </w:tcBorders>
          </w:tcPr>
          <w:p w14:paraId="1E162C4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53AD1CF2"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ariile naturale protejate</w:t>
            </w:r>
          </w:p>
          <w:p w14:paraId="333C4D8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foarte bine</w:t>
            </w:r>
          </w:p>
        </w:tc>
        <w:tc>
          <w:tcPr>
            <w:tcW w:w="432" w:type="pct"/>
            <w:tcBorders>
              <w:top w:val="single" w:sz="4" w:space="0" w:color="auto"/>
              <w:left w:val="single" w:sz="4" w:space="0" w:color="auto"/>
              <w:bottom w:val="single" w:sz="4" w:space="0" w:color="auto"/>
              <w:right w:val="single" w:sz="4" w:space="0" w:color="auto"/>
            </w:tcBorders>
          </w:tcPr>
          <w:p w14:paraId="2B75FC52"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685DA0F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Atitudini foarte pozitive față de aria protejată</w:t>
            </w:r>
          </w:p>
        </w:tc>
        <w:tc>
          <w:tcPr>
            <w:tcW w:w="432" w:type="pct"/>
            <w:tcBorders>
              <w:top w:val="single" w:sz="4" w:space="0" w:color="auto"/>
              <w:left w:val="single" w:sz="4" w:space="0" w:color="auto"/>
              <w:bottom w:val="single" w:sz="4" w:space="0" w:color="auto"/>
              <w:right w:val="single" w:sz="4" w:space="0" w:color="auto"/>
            </w:tcBorders>
          </w:tcPr>
          <w:p w14:paraId="6AF41E8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32433CB7" w14:textId="77777777" w:rsidR="00BE3CE8" w:rsidRPr="003C1220" w:rsidRDefault="00BE3CE8" w:rsidP="002C6063">
            <w:pPr>
              <w:pStyle w:val="Textcomentariu"/>
              <w:spacing w:line="276" w:lineRule="auto"/>
              <w:jc w:val="both"/>
              <w:rPr>
                <w:sz w:val="24"/>
              </w:rPr>
            </w:pPr>
            <w:r w:rsidRPr="003C1220">
              <w:rPr>
                <w:sz w:val="24"/>
              </w:rPr>
              <w:t>Administrează ariile protejate conform legii</w:t>
            </w:r>
            <w:r w:rsidRPr="003C1220">
              <w:rPr>
                <w:rStyle w:val="Referincomentariu"/>
                <w:sz w:val="24"/>
                <w:szCs w:val="24"/>
              </w:rPr>
              <w:t xml:space="preserve">; </w:t>
            </w:r>
            <w:r w:rsidRPr="003C1220">
              <w:rPr>
                <w:sz w:val="24"/>
              </w:rPr>
              <w:t xml:space="preserve">elaborează și pune în aplicare politicile de mediu,  </w:t>
            </w:r>
          </w:p>
          <w:p w14:paraId="587D0A14" w14:textId="77777777" w:rsidR="00BE3CE8" w:rsidRPr="003C1220" w:rsidRDefault="00BE3CE8" w:rsidP="002C6063">
            <w:pPr>
              <w:spacing w:after="0" w:line="276" w:lineRule="auto"/>
              <w:rPr>
                <w:rFonts w:cs="Times New Roman"/>
                <w:szCs w:val="24"/>
                <w:lang w:val="ro-RO"/>
              </w:rPr>
            </w:pPr>
          </w:p>
        </w:tc>
      </w:tr>
      <w:tr w:rsidR="00117D2C" w:rsidRPr="003C1220" w14:paraId="68ECBCD7"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97AF94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2.</w:t>
            </w:r>
          </w:p>
        </w:tc>
        <w:tc>
          <w:tcPr>
            <w:tcW w:w="588" w:type="pct"/>
            <w:tcBorders>
              <w:top w:val="single" w:sz="4" w:space="0" w:color="auto"/>
              <w:left w:val="single" w:sz="4" w:space="0" w:color="auto"/>
              <w:bottom w:val="single" w:sz="4" w:space="0" w:color="auto"/>
              <w:right w:val="single" w:sz="4" w:space="0" w:color="auto"/>
            </w:tcBorders>
          </w:tcPr>
          <w:p w14:paraId="4DBA30E6"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Agenția Națională pentru Arii Naturale Protejate</w:t>
            </w:r>
          </w:p>
        </w:tc>
        <w:tc>
          <w:tcPr>
            <w:tcW w:w="725" w:type="pct"/>
            <w:tcBorders>
              <w:top w:val="single" w:sz="4" w:space="0" w:color="auto"/>
              <w:left w:val="single" w:sz="4" w:space="0" w:color="auto"/>
              <w:bottom w:val="single" w:sz="4" w:space="0" w:color="auto"/>
              <w:right w:val="single" w:sz="4" w:space="0" w:color="auto"/>
            </w:tcBorders>
          </w:tcPr>
          <w:p w14:paraId="7AF2B70D" w14:textId="77777777" w:rsidR="00BE3CE8" w:rsidRPr="003C1220" w:rsidRDefault="00BE3CE8" w:rsidP="002C6063">
            <w:pPr>
              <w:spacing w:after="0" w:line="276" w:lineRule="auto"/>
              <w:rPr>
                <w:rFonts w:cs="Times New Roman"/>
                <w:szCs w:val="24"/>
                <w:lang w:val="ro-RO" w:eastAsia="en-GB"/>
              </w:rPr>
            </w:pPr>
            <w:r w:rsidRPr="003C1220">
              <w:rPr>
                <w:rFonts w:cs="Times New Roman"/>
                <w:szCs w:val="24"/>
                <w:lang w:val="ro-RO" w:eastAsia="en-GB"/>
              </w:rPr>
              <w:t>Administrator al ariei naturale protejate.</w:t>
            </w:r>
          </w:p>
          <w:p w14:paraId="4C656336" w14:textId="77777777" w:rsidR="00BE3CE8" w:rsidRPr="003C1220" w:rsidRDefault="00BE3CE8" w:rsidP="002C6063">
            <w:pPr>
              <w:spacing w:after="0" w:line="276" w:lineRule="auto"/>
              <w:rPr>
                <w:rFonts w:cs="Times New Roman"/>
                <w:szCs w:val="24"/>
                <w:lang w:val="ro-RO"/>
              </w:rPr>
            </w:pPr>
            <w:r w:rsidRPr="003C1220">
              <w:rPr>
                <w:rFonts w:cs="Times New Roman"/>
                <w:bCs/>
                <w:szCs w:val="24"/>
                <w:lang w:val="ro-RO" w:eastAsia="en-GB"/>
              </w:rPr>
              <w:t>Responsabilă cu asigurarea unui management adecvat şi eficient al ariilor naturale protejate</w:t>
            </w:r>
          </w:p>
        </w:tc>
        <w:tc>
          <w:tcPr>
            <w:tcW w:w="432" w:type="pct"/>
            <w:tcBorders>
              <w:top w:val="single" w:sz="4" w:space="0" w:color="auto"/>
              <w:left w:val="single" w:sz="4" w:space="0" w:color="auto"/>
              <w:bottom w:val="single" w:sz="4" w:space="0" w:color="auto"/>
              <w:right w:val="single" w:sz="4" w:space="0" w:color="auto"/>
            </w:tcBorders>
          </w:tcPr>
          <w:p w14:paraId="689BE143"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3F1DAE9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ariile naturale protejate foarte bine</w:t>
            </w:r>
          </w:p>
        </w:tc>
        <w:tc>
          <w:tcPr>
            <w:tcW w:w="432" w:type="pct"/>
            <w:tcBorders>
              <w:top w:val="single" w:sz="4" w:space="0" w:color="auto"/>
              <w:left w:val="single" w:sz="4" w:space="0" w:color="auto"/>
              <w:bottom w:val="single" w:sz="4" w:space="0" w:color="auto"/>
              <w:right w:val="single" w:sz="4" w:space="0" w:color="auto"/>
            </w:tcBorders>
          </w:tcPr>
          <w:p w14:paraId="70BFBC3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06A51A6C" w14:textId="121782B0"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Atitudini foarte pozitive față de aria </w:t>
            </w:r>
            <w:r w:rsidR="00AA7824" w:rsidRPr="003C1220">
              <w:rPr>
                <w:rFonts w:cs="Times New Roman"/>
                <w:szCs w:val="24"/>
                <w:lang w:val="ro-RO"/>
              </w:rPr>
              <w:t>protejată</w:t>
            </w:r>
          </w:p>
        </w:tc>
        <w:tc>
          <w:tcPr>
            <w:tcW w:w="432" w:type="pct"/>
            <w:tcBorders>
              <w:top w:val="single" w:sz="4" w:space="0" w:color="auto"/>
              <w:left w:val="single" w:sz="4" w:space="0" w:color="auto"/>
              <w:bottom w:val="single" w:sz="4" w:space="0" w:color="auto"/>
              <w:right w:val="single" w:sz="4" w:space="0" w:color="auto"/>
            </w:tcBorders>
          </w:tcPr>
          <w:p w14:paraId="06F365CC"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4294FE4E"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Asigură un management eficient.</w:t>
            </w:r>
          </w:p>
        </w:tc>
      </w:tr>
      <w:tr w:rsidR="00117D2C" w:rsidRPr="003C1220" w14:paraId="7357B0B5"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5D158162"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3.</w:t>
            </w:r>
          </w:p>
        </w:tc>
        <w:tc>
          <w:tcPr>
            <w:tcW w:w="588" w:type="pct"/>
            <w:tcBorders>
              <w:top w:val="single" w:sz="4" w:space="0" w:color="auto"/>
              <w:left w:val="single" w:sz="4" w:space="0" w:color="auto"/>
              <w:bottom w:val="single" w:sz="4" w:space="0" w:color="auto"/>
              <w:right w:val="single" w:sz="4" w:space="0" w:color="auto"/>
            </w:tcBorders>
          </w:tcPr>
          <w:p w14:paraId="1D11816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Agriculturii și Dezvoltării Rurale</w:t>
            </w:r>
          </w:p>
        </w:tc>
        <w:tc>
          <w:tcPr>
            <w:tcW w:w="725" w:type="pct"/>
            <w:tcBorders>
              <w:top w:val="single" w:sz="4" w:space="0" w:color="auto"/>
              <w:left w:val="single" w:sz="4" w:space="0" w:color="auto"/>
              <w:bottom w:val="single" w:sz="4" w:space="0" w:color="auto"/>
              <w:right w:val="single" w:sz="4" w:space="0" w:color="auto"/>
            </w:tcBorders>
          </w:tcPr>
          <w:p w14:paraId="439EA02A"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 xml:space="preserve">Posibila impunere a unor restricții de exploatare pe terenuri agricole ca </w:t>
            </w:r>
            <w:r w:rsidRPr="003C1220">
              <w:rPr>
                <w:rFonts w:cs="Times New Roman"/>
                <w:bCs/>
                <w:szCs w:val="24"/>
                <w:lang w:val="ro-RO" w:eastAsia="en-GB"/>
              </w:rPr>
              <w:lastRenderedPageBreak/>
              <w:t>urmare a includerii acestora în Rețeaua Natura 2000</w:t>
            </w:r>
          </w:p>
        </w:tc>
        <w:tc>
          <w:tcPr>
            <w:tcW w:w="432" w:type="pct"/>
            <w:tcBorders>
              <w:top w:val="single" w:sz="4" w:space="0" w:color="auto"/>
              <w:left w:val="single" w:sz="4" w:space="0" w:color="auto"/>
              <w:bottom w:val="single" w:sz="4" w:space="0" w:color="auto"/>
              <w:right w:val="single" w:sz="4" w:space="0" w:color="auto"/>
            </w:tcBorders>
          </w:tcPr>
          <w:p w14:paraId="3773513C"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5E004CC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ariile naturale protejate</w:t>
            </w:r>
          </w:p>
        </w:tc>
        <w:tc>
          <w:tcPr>
            <w:tcW w:w="432" w:type="pct"/>
            <w:tcBorders>
              <w:top w:val="single" w:sz="4" w:space="0" w:color="auto"/>
              <w:left w:val="single" w:sz="4" w:space="0" w:color="auto"/>
              <w:bottom w:val="single" w:sz="4" w:space="0" w:color="auto"/>
              <w:right w:val="single" w:sz="4" w:space="0" w:color="auto"/>
            </w:tcBorders>
          </w:tcPr>
          <w:p w14:paraId="4C8F44C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2F4EDDF0" w14:textId="2AFD4E3D"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Atitudini negative fata de aria </w:t>
            </w:r>
            <w:r w:rsidR="00AA7824" w:rsidRPr="003C1220">
              <w:rPr>
                <w:rFonts w:cs="Times New Roman"/>
                <w:szCs w:val="24"/>
                <w:lang w:val="ro-RO"/>
              </w:rPr>
              <w:t>protejată</w:t>
            </w:r>
          </w:p>
        </w:tc>
        <w:tc>
          <w:tcPr>
            <w:tcW w:w="432" w:type="pct"/>
            <w:tcBorders>
              <w:top w:val="single" w:sz="4" w:space="0" w:color="auto"/>
              <w:left w:val="single" w:sz="4" w:space="0" w:color="auto"/>
              <w:bottom w:val="single" w:sz="4" w:space="0" w:color="auto"/>
              <w:right w:val="single" w:sz="4" w:space="0" w:color="auto"/>
            </w:tcBorders>
          </w:tcPr>
          <w:p w14:paraId="7FA510E2"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7A859FFD" w14:textId="381D4D0D" w:rsidR="00BE3CE8" w:rsidRPr="003C1220" w:rsidRDefault="00BE3CE8" w:rsidP="002C6063">
            <w:pPr>
              <w:spacing w:after="0" w:line="276" w:lineRule="auto"/>
              <w:rPr>
                <w:rFonts w:cs="Times New Roman"/>
                <w:szCs w:val="24"/>
                <w:lang w:val="ro-RO"/>
              </w:rPr>
            </w:pPr>
            <w:r w:rsidRPr="003C1220">
              <w:rPr>
                <w:rFonts w:cs="Times New Roman"/>
                <w:szCs w:val="24"/>
                <w:lang w:val="ro-RO"/>
              </w:rPr>
              <w:t>Propun politici de dezvoltare rurală care pot avea impact asupra ariilor naturale protejate</w:t>
            </w:r>
            <w:r w:rsidR="0083780D" w:rsidRPr="003C1220">
              <w:rPr>
                <w:rFonts w:cs="Times New Roman"/>
                <w:szCs w:val="24"/>
                <w:lang w:val="ro-RO"/>
              </w:rPr>
              <w:t>.</w:t>
            </w:r>
          </w:p>
        </w:tc>
      </w:tr>
      <w:tr w:rsidR="00117D2C" w:rsidRPr="003C1220" w14:paraId="7EFD354C"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622FD14"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4.</w:t>
            </w:r>
          </w:p>
        </w:tc>
        <w:tc>
          <w:tcPr>
            <w:tcW w:w="588" w:type="pct"/>
            <w:tcBorders>
              <w:top w:val="single" w:sz="4" w:space="0" w:color="auto"/>
              <w:left w:val="single" w:sz="4" w:space="0" w:color="auto"/>
              <w:bottom w:val="single" w:sz="4" w:space="0" w:color="auto"/>
              <w:right w:val="single" w:sz="4" w:space="0" w:color="auto"/>
            </w:tcBorders>
          </w:tcPr>
          <w:p w14:paraId="07539C58" w14:textId="714A9599"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Dezvoltării</w:t>
            </w:r>
            <w:r w:rsidR="00C87273">
              <w:rPr>
                <w:rFonts w:cs="Times New Roman"/>
                <w:szCs w:val="24"/>
                <w:lang w:val="ro-RO"/>
              </w:rPr>
              <w:t>, Lucrărilor Publice</w:t>
            </w:r>
            <w:r w:rsidRPr="003C1220">
              <w:rPr>
                <w:rFonts w:cs="Times New Roman"/>
                <w:szCs w:val="24"/>
                <w:lang w:val="ro-RO"/>
              </w:rPr>
              <w:t xml:space="preserve"> și Administrației </w:t>
            </w:r>
          </w:p>
        </w:tc>
        <w:tc>
          <w:tcPr>
            <w:tcW w:w="725" w:type="pct"/>
            <w:tcBorders>
              <w:top w:val="single" w:sz="4" w:space="0" w:color="auto"/>
              <w:left w:val="single" w:sz="4" w:space="0" w:color="auto"/>
              <w:bottom w:val="single" w:sz="4" w:space="0" w:color="auto"/>
              <w:right w:val="single" w:sz="4" w:space="0" w:color="auto"/>
            </w:tcBorders>
          </w:tcPr>
          <w:p w14:paraId="2DA198AA"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Posibile restricții pentru crearea infrastructurii de turism și pentru utilizarea anumitor resurse naturale în ariile naturale protejate</w:t>
            </w:r>
          </w:p>
        </w:tc>
        <w:tc>
          <w:tcPr>
            <w:tcW w:w="432" w:type="pct"/>
            <w:tcBorders>
              <w:top w:val="single" w:sz="4" w:space="0" w:color="auto"/>
              <w:left w:val="single" w:sz="4" w:space="0" w:color="auto"/>
              <w:bottom w:val="single" w:sz="4" w:space="0" w:color="auto"/>
              <w:right w:val="single" w:sz="4" w:space="0" w:color="auto"/>
            </w:tcBorders>
          </w:tcPr>
          <w:p w14:paraId="2B6A6A2E"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2C7837EF"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ariile naturale protejate</w:t>
            </w:r>
          </w:p>
        </w:tc>
        <w:tc>
          <w:tcPr>
            <w:tcW w:w="432" w:type="pct"/>
            <w:tcBorders>
              <w:top w:val="single" w:sz="4" w:space="0" w:color="auto"/>
              <w:left w:val="single" w:sz="4" w:space="0" w:color="auto"/>
              <w:bottom w:val="single" w:sz="4" w:space="0" w:color="auto"/>
              <w:right w:val="single" w:sz="4" w:space="0" w:color="auto"/>
            </w:tcBorders>
          </w:tcPr>
          <w:p w14:paraId="1B06A1C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6878C327" w14:textId="52AF4BC2"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Atitudini negative fata de aria </w:t>
            </w:r>
            <w:r w:rsidR="00AA7824" w:rsidRPr="003C1220">
              <w:rPr>
                <w:rFonts w:cs="Times New Roman"/>
                <w:szCs w:val="24"/>
                <w:lang w:val="ro-RO"/>
              </w:rPr>
              <w:t>protejată</w:t>
            </w:r>
          </w:p>
        </w:tc>
        <w:tc>
          <w:tcPr>
            <w:tcW w:w="432" w:type="pct"/>
            <w:tcBorders>
              <w:top w:val="single" w:sz="4" w:space="0" w:color="auto"/>
              <w:left w:val="single" w:sz="4" w:space="0" w:color="auto"/>
              <w:bottom w:val="single" w:sz="4" w:space="0" w:color="auto"/>
              <w:right w:val="single" w:sz="4" w:space="0" w:color="auto"/>
            </w:tcBorders>
          </w:tcPr>
          <w:p w14:paraId="7BE39F08"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6658FD60" w14:textId="5721B35A" w:rsidR="00BE3CE8" w:rsidRPr="003C1220" w:rsidRDefault="00BE3CE8" w:rsidP="002C6063">
            <w:pPr>
              <w:spacing w:after="0" w:line="276" w:lineRule="auto"/>
              <w:rPr>
                <w:rFonts w:cs="Times New Roman"/>
                <w:szCs w:val="24"/>
                <w:lang w:val="ro-RO"/>
              </w:rPr>
            </w:pPr>
            <w:r w:rsidRPr="003C1220">
              <w:rPr>
                <w:rFonts w:cs="Times New Roman"/>
                <w:szCs w:val="24"/>
                <w:lang w:val="ro-RO"/>
              </w:rPr>
              <w:t>Propun politici de dezvoltare. Proiectele de infrastructură majoră, în special, reprezintă o amenințare mare asupra integrității ariilor naturale protejate</w:t>
            </w:r>
            <w:r w:rsidR="0083780D" w:rsidRPr="003C1220">
              <w:rPr>
                <w:rFonts w:cs="Times New Roman"/>
                <w:szCs w:val="24"/>
                <w:lang w:val="ro-RO"/>
              </w:rPr>
              <w:t>.</w:t>
            </w:r>
          </w:p>
        </w:tc>
      </w:tr>
      <w:tr w:rsidR="00117D2C" w:rsidRPr="003C1220" w14:paraId="2B95B6C5"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52F2944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5.</w:t>
            </w:r>
          </w:p>
        </w:tc>
        <w:tc>
          <w:tcPr>
            <w:tcW w:w="588" w:type="pct"/>
            <w:tcBorders>
              <w:top w:val="single" w:sz="4" w:space="0" w:color="auto"/>
              <w:left w:val="single" w:sz="4" w:space="0" w:color="auto"/>
              <w:bottom w:val="single" w:sz="4" w:space="0" w:color="auto"/>
              <w:right w:val="single" w:sz="4" w:space="0" w:color="auto"/>
            </w:tcBorders>
          </w:tcPr>
          <w:p w14:paraId="3F2E4DF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Agenţia Națională pentru Protecția Mediului</w:t>
            </w:r>
          </w:p>
        </w:tc>
        <w:tc>
          <w:tcPr>
            <w:tcW w:w="725" w:type="pct"/>
            <w:tcBorders>
              <w:top w:val="single" w:sz="4" w:space="0" w:color="auto"/>
              <w:left w:val="single" w:sz="4" w:space="0" w:color="auto"/>
              <w:bottom w:val="single" w:sz="4" w:space="0" w:color="auto"/>
              <w:right w:val="single" w:sz="4" w:space="0" w:color="auto"/>
            </w:tcBorders>
          </w:tcPr>
          <w:p w14:paraId="6E71DA17" w14:textId="77777777" w:rsidR="00BE3CE8" w:rsidRPr="003C1220" w:rsidRDefault="00BE3CE8" w:rsidP="002C6063">
            <w:pPr>
              <w:spacing w:after="0" w:line="276" w:lineRule="auto"/>
              <w:rPr>
                <w:rFonts w:cs="Times New Roman"/>
                <w:bCs/>
                <w:szCs w:val="24"/>
                <w:lang w:val="ro-RO" w:eastAsia="en-GB"/>
              </w:rPr>
            </w:pPr>
            <w:r w:rsidRPr="003C1220">
              <w:rPr>
                <w:rFonts w:cs="Times New Roman"/>
                <w:szCs w:val="24"/>
                <w:lang w:val="ro-RO" w:eastAsia="en-GB"/>
              </w:rPr>
              <w:t>Promovează politicile de protecţia mediului, reglementează activitățile din ariile naturale protejate cu scopul conservării biodiversității.</w:t>
            </w:r>
          </w:p>
        </w:tc>
        <w:tc>
          <w:tcPr>
            <w:tcW w:w="432" w:type="pct"/>
            <w:tcBorders>
              <w:top w:val="single" w:sz="4" w:space="0" w:color="auto"/>
              <w:left w:val="single" w:sz="4" w:space="0" w:color="auto"/>
              <w:bottom w:val="single" w:sz="4" w:space="0" w:color="auto"/>
              <w:right w:val="single" w:sz="4" w:space="0" w:color="auto"/>
            </w:tcBorders>
          </w:tcPr>
          <w:p w14:paraId="20C88AA3"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487B407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foarte bine arile naturale protejate</w:t>
            </w:r>
          </w:p>
        </w:tc>
        <w:tc>
          <w:tcPr>
            <w:tcW w:w="432" w:type="pct"/>
            <w:tcBorders>
              <w:top w:val="single" w:sz="4" w:space="0" w:color="auto"/>
              <w:left w:val="single" w:sz="4" w:space="0" w:color="auto"/>
              <w:bottom w:val="single" w:sz="4" w:space="0" w:color="auto"/>
              <w:right w:val="single" w:sz="4" w:space="0" w:color="auto"/>
            </w:tcBorders>
          </w:tcPr>
          <w:p w14:paraId="3B6415D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09A72E2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Atitudini pozitive față de aria naturală protejată</w:t>
            </w:r>
          </w:p>
        </w:tc>
        <w:tc>
          <w:tcPr>
            <w:tcW w:w="432" w:type="pct"/>
            <w:tcBorders>
              <w:top w:val="single" w:sz="4" w:space="0" w:color="auto"/>
              <w:left w:val="single" w:sz="4" w:space="0" w:color="auto"/>
              <w:bottom w:val="single" w:sz="4" w:space="0" w:color="auto"/>
              <w:right w:val="single" w:sz="4" w:space="0" w:color="auto"/>
            </w:tcBorders>
          </w:tcPr>
          <w:p w14:paraId="6DA16AF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6491BB21" w14:textId="6716FB4A" w:rsidR="00BE3CE8" w:rsidRPr="003C1220" w:rsidRDefault="0083780D" w:rsidP="002C6063">
            <w:pPr>
              <w:spacing w:after="0" w:line="276" w:lineRule="auto"/>
              <w:rPr>
                <w:rFonts w:cs="Times New Roman"/>
                <w:bCs/>
                <w:szCs w:val="24"/>
                <w:lang w:val="ro-RO" w:eastAsia="en-GB"/>
              </w:rPr>
            </w:pPr>
            <w:r w:rsidRPr="003C1220">
              <w:rPr>
                <w:rFonts w:cs="Times New Roman"/>
                <w:bCs/>
                <w:szCs w:val="24"/>
                <w:lang w:val="ro-RO" w:eastAsia="en-GB"/>
              </w:rPr>
              <w:t xml:space="preserve">Are o mare </w:t>
            </w:r>
            <w:r w:rsidR="00BE3CE8" w:rsidRPr="003C1220">
              <w:rPr>
                <w:rFonts w:cs="Times New Roman"/>
                <w:bCs/>
                <w:szCs w:val="24"/>
                <w:lang w:val="ro-RO" w:eastAsia="en-GB"/>
              </w:rPr>
              <w:t xml:space="preserve"> responsabilitate în ceea ce privește </w:t>
            </w:r>
            <w:r w:rsidRPr="003C1220">
              <w:rPr>
                <w:rFonts w:cs="Times New Roman"/>
                <w:bCs/>
                <w:szCs w:val="24"/>
                <w:lang w:val="ro-RO" w:eastAsia="en-GB"/>
              </w:rPr>
              <w:t>conservarea biodiversității</w:t>
            </w:r>
            <w:r w:rsidR="00BE3CE8" w:rsidRPr="003C1220">
              <w:rPr>
                <w:rFonts w:cs="Times New Roman"/>
                <w:bCs/>
                <w:szCs w:val="24"/>
                <w:lang w:val="ro-RO" w:eastAsia="en-GB"/>
              </w:rPr>
              <w:t>.</w:t>
            </w:r>
          </w:p>
          <w:p w14:paraId="45C4D7C0" w14:textId="77777777" w:rsidR="00BE3CE8" w:rsidRPr="003C1220" w:rsidRDefault="00BE3CE8" w:rsidP="002C6063">
            <w:pPr>
              <w:pStyle w:val="Corptext"/>
              <w:spacing w:after="0" w:line="276" w:lineRule="auto"/>
              <w:jc w:val="both"/>
              <w:rPr>
                <w:bCs/>
                <w:sz w:val="24"/>
                <w:lang w:eastAsia="en-GB"/>
              </w:rPr>
            </w:pPr>
            <w:r w:rsidRPr="003C1220">
              <w:rPr>
                <w:sz w:val="24"/>
                <w:lang w:eastAsia="en-GB"/>
              </w:rPr>
              <w:t>Are capacitatea de a reglementa activităţi din punct de vedere  al protecției mediului și a regimului de arie naturală protejată la nivel naţional.</w:t>
            </w:r>
          </w:p>
        </w:tc>
      </w:tr>
      <w:tr w:rsidR="00117D2C" w:rsidRPr="003C1220" w14:paraId="742B7CDD"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29916B2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6.</w:t>
            </w:r>
          </w:p>
        </w:tc>
        <w:tc>
          <w:tcPr>
            <w:tcW w:w="588" w:type="pct"/>
            <w:tcBorders>
              <w:top w:val="single" w:sz="4" w:space="0" w:color="auto"/>
              <w:left w:val="single" w:sz="4" w:space="0" w:color="auto"/>
              <w:bottom w:val="single" w:sz="4" w:space="0" w:color="auto"/>
              <w:right w:val="single" w:sz="4" w:space="0" w:color="auto"/>
            </w:tcBorders>
          </w:tcPr>
          <w:p w14:paraId="4AC77002" w14:textId="4B50F174" w:rsidR="00BE3CE8" w:rsidRPr="003C1220" w:rsidRDefault="00BE3CE8" w:rsidP="002C6063">
            <w:pPr>
              <w:spacing w:after="0" w:line="276" w:lineRule="auto"/>
              <w:rPr>
                <w:rFonts w:cs="Times New Roman"/>
                <w:szCs w:val="24"/>
                <w:lang w:val="ro-RO"/>
              </w:rPr>
            </w:pPr>
            <w:r w:rsidRPr="003C1220">
              <w:rPr>
                <w:rFonts w:cs="Times New Roman"/>
                <w:szCs w:val="24"/>
                <w:lang w:val="ro-RO"/>
              </w:rPr>
              <w:t>ANANP Serviciul teritorial Bistrița</w:t>
            </w:r>
            <w:r w:rsidR="0014713E" w:rsidRPr="003C1220">
              <w:rPr>
                <w:rFonts w:cs="Times New Roman"/>
                <w:szCs w:val="24"/>
                <w:lang w:val="ro-RO"/>
              </w:rPr>
              <w:t>-Năsăud</w:t>
            </w:r>
          </w:p>
        </w:tc>
        <w:tc>
          <w:tcPr>
            <w:tcW w:w="725" w:type="pct"/>
            <w:tcBorders>
              <w:top w:val="single" w:sz="4" w:space="0" w:color="auto"/>
              <w:left w:val="single" w:sz="4" w:space="0" w:color="auto"/>
              <w:bottom w:val="single" w:sz="4" w:space="0" w:color="auto"/>
              <w:right w:val="single" w:sz="4" w:space="0" w:color="auto"/>
            </w:tcBorders>
          </w:tcPr>
          <w:p w14:paraId="6020DE35"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 xml:space="preserve">Conform legislației, are obligația de a asigura managementul </w:t>
            </w:r>
            <w:r w:rsidRPr="003C1220">
              <w:rPr>
                <w:rFonts w:cs="Times New Roman"/>
                <w:bCs/>
                <w:szCs w:val="24"/>
                <w:lang w:val="ro-RO"/>
              </w:rPr>
              <w:lastRenderedPageBreak/>
              <w:t>ariei naturale protejate</w:t>
            </w:r>
          </w:p>
        </w:tc>
        <w:tc>
          <w:tcPr>
            <w:tcW w:w="432" w:type="pct"/>
            <w:tcBorders>
              <w:top w:val="single" w:sz="4" w:space="0" w:color="auto"/>
              <w:left w:val="single" w:sz="4" w:space="0" w:color="auto"/>
              <w:bottom w:val="single" w:sz="4" w:space="0" w:color="auto"/>
              <w:right w:val="single" w:sz="4" w:space="0" w:color="auto"/>
            </w:tcBorders>
          </w:tcPr>
          <w:p w14:paraId="67F97D2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6943429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Cunoaste foarte bine ariile naturale protejate</w:t>
            </w:r>
          </w:p>
        </w:tc>
        <w:tc>
          <w:tcPr>
            <w:tcW w:w="432" w:type="pct"/>
            <w:tcBorders>
              <w:top w:val="single" w:sz="4" w:space="0" w:color="auto"/>
              <w:left w:val="single" w:sz="4" w:space="0" w:color="auto"/>
              <w:bottom w:val="single" w:sz="4" w:space="0" w:color="auto"/>
              <w:right w:val="single" w:sz="4" w:space="0" w:color="auto"/>
            </w:tcBorders>
          </w:tcPr>
          <w:p w14:paraId="545DA91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282DA1B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Atitudini pozitive:</w:t>
            </w:r>
          </w:p>
          <w:p w14:paraId="79A1BDB2" w14:textId="6F32C772" w:rsidR="00BE3CE8" w:rsidRPr="003C1220" w:rsidRDefault="00BE3CE8" w:rsidP="002C6063">
            <w:pPr>
              <w:spacing w:after="0" w:line="276" w:lineRule="auto"/>
              <w:rPr>
                <w:rFonts w:cs="Times New Roman"/>
                <w:szCs w:val="24"/>
                <w:lang w:val="ro-RO"/>
              </w:rPr>
            </w:pPr>
            <w:r w:rsidRPr="003C1220">
              <w:rPr>
                <w:rFonts w:cs="Times New Roman"/>
                <w:szCs w:val="24"/>
                <w:lang w:val="ro-RO"/>
              </w:rPr>
              <w:t>Elaboreaza</w:t>
            </w:r>
            <w:r w:rsidR="0083780D" w:rsidRPr="003C1220">
              <w:rPr>
                <w:rFonts w:cs="Times New Roman"/>
                <w:szCs w:val="24"/>
                <w:lang w:val="ro-RO"/>
              </w:rPr>
              <w:t xml:space="preserve"> planurile de management</w:t>
            </w:r>
            <w:r w:rsidRPr="003C1220">
              <w:rPr>
                <w:rFonts w:cs="Times New Roman"/>
                <w:szCs w:val="24"/>
                <w:lang w:val="ro-RO"/>
              </w:rPr>
              <w:t xml:space="preserve"> și </w:t>
            </w:r>
            <w:r w:rsidRPr="003C1220">
              <w:rPr>
                <w:rFonts w:cs="Times New Roman"/>
                <w:szCs w:val="24"/>
                <w:lang w:val="ro-RO"/>
              </w:rPr>
              <w:lastRenderedPageBreak/>
              <w:t>adiministreaz</w:t>
            </w:r>
            <w:r w:rsidR="0083780D" w:rsidRPr="003C1220">
              <w:rPr>
                <w:rFonts w:cs="Times New Roman"/>
                <w:szCs w:val="24"/>
                <w:lang w:val="ro-RO"/>
              </w:rPr>
              <w:t>ă</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r w:rsidRPr="003C1220">
              <w:rPr>
                <w:rFonts w:cs="Times New Roman"/>
                <w:szCs w:val="24"/>
                <w:lang w:val="ro-RO"/>
              </w:rPr>
              <w:t>.</w:t>
            </w:r>
          </w:p>
        </w:tc>
        <w:tc>
          <w:tcPr>
            <w:tcW w:w="432" w:type="pct"/>
            <w:tcBorders>
              <w:top w:val="single" w:sz="4" w:space="0" w:color="auto"/>
              <w:left w:val="single" w:sz="4" w:space="0" w:color="auto"/>
              <w:bottom w:val="single" w:sz="4" w:space="0" w:color="auto"/>
              <w:right w:val="single" w:sz="4" w:space="0" w:color="auto"/>
            </w:tcBorders>
          </w:tcPr>
          <w:p w14:paraId="4CF75C2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1063" w:type="pct"/>
            <w:tcBorders>
              <w:top w:val="single" w:sz="4" w:space="0" w:color="auto"/>
              <w:left w:val="single" w:sz="4" w:space="0" w:color="auto"/>
              <w:bottom w:val="single" w:sz="4" w:space="0" w:color="auto"/>
              <w:right w:val="single" w:sz="4" w:space="0" w:color="auto"/>
            </w:tcBorders>
          </w:tcPr>
          <w:p w14:paraId="48976C88" w14:textId="7C543960" w:rsidR="00BE3CE8" w:rsidRPr="003C1220" w:rsidRDefault="00BE3CE8" w:rsidP="002C6063">
            <w:pPr>
              <w:spacing w:after="0" w:line="276" w:lineRule="auto"/>
              <w:rPr>
                <w:rFonts w:cs="Times New Roman"/>
                <w:szCs w:val="24"/>
                <w:lang w:val="ro-RO"/>
              </w:rPr>
            </w:pPr>
            <w:r w:rsidRPr="003C1220">
              <w:rPr>
                <w:rFonts w:cs="Times New Roman"/>
                <w:bCs/>
                <w:szCs w:val="24"/>
                <w:lang w:val="ro-RO"/>
              </w:rPr>
              <w:t>Elaborarea planului,  activitățile de administrare și de avizare a unor planuri/proiecte/activități, cre</w:t>
            </w:r>
            <w:r w:rsidR="00224294" w:rsidRPr="003C1220">
              <w:rPr>
                <w:rFonts w:cs="Times New Roman"/>
                <w:bCs/>
                <w:szCs w:val="24"/>
                <w:lang w:val="ro-RO"/>
              </w:rPr>
              <w:t>e</w:t>
            </w:r>
            <w:r w:rsidRPr="003C1220">
              <w:rPr>
                <w:rFonts w:cs="Times New Roman"/>
                <w:bCs/>
                <w:szCs w:val="24"/>
                <w:lang w:val="ro-RO"/>
              </w:rPr>
              <w:t xml:space="preserve">aza cadrul pentru </w:t>
            </w:r>
            <w:r w:rsidRPr="003C1220">
              <w:rPr>
                <w:rFonts w:cs="Times New Roman"/>
                <w:bCs/>
                <w:szCs w:val="24"/>
                <w:lang w:val="ro-RO"/>
              </w:rPr>
              <w:lastRenderedPageBreak/>
              <w:t>aplicarea unor măsuri de îmbunătățire a stării de conservare a habitatelor și speciilor din sit.</w:t>
            </w:r>
          </w:p>
        </w:tc>
      </w:tr>
      <w:tr w:rsidR="00117D2C" w:rsidRPr="003C1220" w14:paraId="28BC2BBA"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436213DC"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7.</w:t>
            </w:r>
          </w:p>
        </w:tc>
        <w:tc>
          <w:tcPr>
            <w:tcW w:w="588" w:type="pct"/>
            <w:tcBorders>
              <w:top w:val="single" w:sz="4" w:space="0" w:color="auto"/>
              <w:left w:val="single" w:sz="4" w:space="0" w:color="auto"/>
              <w:bottom w:val="single" w:sz="4" w:space="0" w:color="auto"/>
              <w:right w:val="single" w:sz="4" w:space="0" w:color="auto"/>
            </w:tcBorders>
          </w:tcPr>
          <w:p w14:paraId="24A0B63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Consiliul Judeţean Bistrița Năsăud </w:t>
            </w:r>
          </w:p>
        </w:tc>
        <w:tc>
          <w:tcPr>
            <w:tcW w:w="725" w:type="pct"/>
            <w:tcBorders>
              <w:top w:val="single" w:sz="4" w:space="0" w:color="auto"/>
              <w:left w:val="single" w:sz="4" w:space="0" w:color="auto"/>
              <w:bottom w:val="single" w:sz="4" w:space="0" w:color="auto"/>
              <w:right w:val="single" w:sz="4" w:space="0" w:color="auto"/>
            </w:tcBorders>
          </w:tcPr>
          <w:p w14:paraId="447B26E9"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Planificare teritorială și strategică la nivel județean.</w:t>
            </w:r>
          </w:p>
          <w:p w14:paraId="439084B2" w14:textId="77777777" w:rsidR="00BE3CE8" w:rsidRPr="003C1220" w:rsidRDefault="00BE3CE8" w:rsidP="002C6063">
            <w:pPr>
              <w:spacing w:after="0" w:line="276" w:lineRule="auto"/>
              <w:rPr>
                <w:rFonts w:cs="Times New Roman"/>
                <w:szCs w:val="24"/>
                <w:lang w:val="ro-RO" w:eastAsia="en-GB"/>
              </w:rPr>
            </w:pPr>
            <w:r w:rsidRPr="003C1220">
              <w:rPr>
                <w:rFonts w:cs="Times New Roman"/>
                <w:bCs/>
                <w:szCs w:val="24"/>
                <w:lang w:val="ro-RO" w:eastAsia="en-GB"/>
              </w:rPr>
              <w:t>Administrarea drumurilor județene.</w:t>
            </w:r>
          </w:p>
        </w:tc>
        <w:tc>
          <w:tcPr>
            <w:tcW w:w="432" w:type="pct"/>
            <w:tcBorders>
              <w:top w:val="single" w:sz="4" w:space="0" w:color="auto"/>
              <w:left w:val="single" w:sz="4" w:space="0" w:color="auto"/>
              <w:bottom w:val="single" w:sz="4" w:space="0" w:color="auto"/>
              <w:right w:val="single" w:sz="4" w:space="0" w:color="auto"/>
            </w:tcBorders>
          </w:tcPr>
          <w:p w14:paraId="1A3F8884"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1265005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Cunoaște foarte bine ariile naturale protejate</w:t>
            </w:r>
          </w:p>
        </w:tc>
        <w:tc>
          <w:tcPr>
            <w:tcW w:w="432" w:type="pct"/>
            <w:tcBorders>
              <w:top w:val="single" w:sz="4" w:space="0" w:color="auto"/>
              <w:left w:val="single" w:sz="4" w:space="0" w:color="auto"/>
              <w:bottom w:val="single" w:sz="4" w:space="0" w:color="auto"/>
              <w:right w:val="single" w:sz="4" w:space="0" w:color="auto"/>
            </w:tcBorders>
          </w:tcPr>
          <w:p w14:paraId="47CB52B6"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E30FE0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Atitudini în general pozitive prin impunerea de restricții și condiții de folosință</w:t>
            </w:r>
          </w:p>
        </w:tc>
        <w:tc>
          <w:tcPr>
            <w:tcW w:w="432" w:type="pct"/>
            <w:tcBorders>
              <w:top w:val="single" w:sz="4" w:space="0" w:color="auto"/>
              <w:left w:val="single" w:sz="4" w:space="0" w:color="auto"/>
              <w:bottom w:val="single" w:sz="4" w:space="0" w:color="auto"/>
              <w:right w:val="single" w:sz="4" w:space="0" w:color="auto"/>
            </w:tcBorders>
          </w:tcPr>
          <w:p w14:paraId="188E8B0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w:t>
            </w:r>
          </w:p>
        </w:tc>
        <w:tc>
          <w:tcPr>
            <w:tcW w:w="1063" w:type="pct"/>
            <w:tcBorders>
              <w:top w:val="single" w:sz="4" w:space="0" w:color="auto"/>
              <w:left w:val="single" w:sz="4" w:space="0" w:color="auto"/>
              <w:bottom w:val="single" w:sz="4" w:space="0" w:color="auto"/>
              <w:right w:val="single" w:sz="4" w:space="0" w:color="auto"/>
            </w:tcBorders>
          </w:tcPr>
          <w:p w14:paraId="2F77F9F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Deși declară și impune condiții de folosință pe suprafețele ariilor protejate, în același timp, este preocupat de crearea de infrastuctură care poate afecta ariile protejate.</w:t>
            </w:r>
          </w:p>
        </w:tc>
      </w:tr>
      <w:tr w:rsidR="00117D2C" w:rsidRPr="003C1220" w14:paraId="6685AC2E"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55E6599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8</w:t>
            </w:r>
          </w:p>
        </w:tc>
        <w:tc>
          <w:tcPr>
            <w:tcW w:w="588" w:type="pct"/>
            <w:tcBorders>
              <w:top w:val="single" w:sz="4" w:space="0" w:color="auto"/>
              <w:left w:val="single" w:sz="4" w:space="0" w:color="auto"/>
              <w:bottom w:val="single" w:sz="4" w:space="0" w:color="auto"/>
              <w:right w:val="single" w:sz="4" w:space="0" w:color="auto"/>
            </w:tcBorders>
          </w:tcPr>
          <w:p w14:paraId="010883C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Consiliile locale ale unităților administrative teritoriale din sit (Teaca)</w:t>
            </w:r>
          </w:p>
        </w:tc>
        <w:tc>
          <w:tcPr>
            <w:tcW w:w="725" w:type="pct"/>
            <w:tcBorders>
              <w:top w:val="single" w:sz="4" w:space="0" w:color="auto"/>
              <w:left w:val="single" w:sz="4" w:space="0" w:color="auto"/>
              <w:bottom w:val="single" w:sz="4" w:space="0" w:color="auto"/>
              <w:right w:val="single" w:sz="4" w:space="0" w:color="auto"/>
            </w:tcBorders>
          </w:tcPr>
          <w:p w14:paraId="3EB31A91"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Crearea infrastructurii – de transport, turistică, de gestionare a deșeurilor etc – poate fi afectată de regimul de protecție</w:t>
            </w:r>
          </w:p>
        </w:tc>
        <w:tc>
          <w:tcPr>
            <w:tcW w:w="432" w:type="pct"/>
            <w:tcBorders>
              <w:top w:val="single" w:sz="4" w:space="0" w:color="auto"/>
              <w:left w:val="single" w:sz="4" w:space="0" w:color="auto"/>
              <w:bottom w:val="single" w:sz="4" w:space="0" w:color="auto"/>
              <w:right w:val="single" w:sz="4" w:space="0" w:color="auto"/>
            </w:tcBorders>
          </w:tcPr>
          <w:p w14:paraId="780F00E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72A23CC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Cunosc bine ariile naturale protejate de pe teritoriul UAT-ului</w:t>
            </w:r>
          </w:p>
        </w:tc>
        <w:tc>
          <w:tcPr>
            <w:tcW w:w="432" w:type="pct"/>
            <w:tcBorders>
              <w:top w:val="single" w:sz="4" w:space="0" w:color="auto"/>
              <w:left w:val="single" w:sz="4" w:space="0" w:color="auto"/>
              <w:bottom w:val="single" w:sz="4" w:space="0" w:color="auto"/>
              <w:right w:val="single" w:sz="4" w:space="0" w:color="auto"/>
            </w:tcBorders>
          </w:tcPr>
          <w:p w14:paraId="5502E4E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sau -</w:t>
            </w:r>
          </w:p>
        </w:tc>
        <w:tc>
          <w:tcPr>
            <w:tcW w:w="649" w:type="pct"/>
            <w:tcBorders>
              <w:top w:val="single" w:sz="4" w:space="0" w:color="auto"/>
              <w:left w:val="single" w:sz="4" w:space="0" w:color="auto"/>
              <w:bottom w:val="single" w:sz="4" w:space="0" w:color="auto"/>
              <w:right w:val="single" w:sz="4" w:space="0" w:color="auto"/>
            </w:tcBorders>
          </w:tcPr>
          <w:p w14:paraId="6B15465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Deși recunosc teoretic importanța ariilor, consiliile locale sunt în primul rând interesate de crearea de infrastructură, </w:t>
            </w:r>
            <w:r w:rsidRPr="003C1220">
              <w:rPr>
                <w:rFonts w:cs="Times New Roman"/>
                <w:bCs/>
                <w:szCs w:val="24"/>
                <w:lang w:val="ro-RO"/>
              </w:rPr>
              <w:t>de promovare a unor proiecte de dezvoltare locală.</w:t>
            </w:r>
          </w:p>
        </w:tc>
        <w:tc>
          <w:tcPr>
            <w:tcW w:w="432" w:type="pct"/>
            <w:tcBorders>
              <w:top w:val="single" w:sz="4" w:space="0" w:color="auto"/>
              <w:left w:val="single" w:sz="4" w:space="0" w:color="auto"/>
              <w:bottom w:val="single" w:sz="4" w:space="0" w:color="auto"/>
              <w:right w:val="single" w:sz="4" w:space="0" w:color="auto"/>
            </w:tcBorders>
          </w:tcPr>
          <w:p w14:paraId="2A3772AF"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sau -</w:t>
            </w:r>
          </w:p>
        </w:tc>
        <w:tc>
          <w:tcPr>
            <w:tcW w:w="1063" w:type="pct"/>
            <w:tcBorders>
              <w:top w:val="single" w:sz="4" w:space="0" w:color="auto"/>
              <w:left w:val="single" w:sz="4" w:space="0" w:color="auto"/>
              <w:bottom w:val="single" w:sz="4" w:space="0" w:color="auto"/>
              <w:right w:val="single" w:sz="4" w:space="0" w:color="auto"/>
            </w:tcBorders>
          </w:tcPr>
          <w:p w14:paraId="2C3774B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Deși teoretic ar avea practici pozitive față de sit, în practică, consiliile locale inițiază de multe ori proiecte care vin în detrimentul ariilor, prin proiecte de infrastructură și presiune asupra resurselor din sit.</w:t>
            </w:r>
          </w:p>
        </w:tc>
      </w:tr>
      <w:tr w:rsidR="00117D2C" w:rsidRPr="003C1220" w14:paraId="3358F0DD"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312B4BC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9</w:t>
            </w:r>
          </w:p>
        </w:tc>
        <w:tc>
          <w:tcPr>
            <w:tcW w:w="588" w:type="pct"/>
            <w:tcBorders>
              <w:top w:val="single" w:sz="4" w:space="0" w:color="auto"/>
              <w:left w:val="single" w:sz="4" w:space="0" w:color="auto"/>
              <w:bottom w:val="single" w:sz="4" w:space="0" w:color="auto"/>
              <w:right w:val="single" w:sz="4" w:space="0" w:color="auto"/>
            </w:tcBorders>
          </w:tcPr>
          <w:p w14:paraId="65072726" w14:textId="3E6F694C"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Agenţia </w:t>
            </w:r>
            <w:r w:rsidRPr="003C1220">
              <w:rPr>
                <w:rFonts w:cs="Times New Roman"/>
                <w:szCs w:val="24"/>
                <w:lang w:val="ro-RO"/>
              </w:rPr>
              <w:lastRenderedPageBreak/>
              <w:t xml:space="preserve">pentru Protecția Mediului </w:t>
            </w:r>
            <w:r w:rsidR="0014713E" w:rsidRPr="003C1220">
              <w:rPr>
                <w:rFonts w:cs="Times New Roman"/>
                <w:szCs w:val="24"/>
                <w:lang w:val="ro-RO"/>
              </w:rPr>
              <w:t>Bistrița-</w:t>
            </w:r>
            <w:r w:rsidRPr="003C1220">
              <w:rPr>
                <w:rFonts w:cs="Times New Roman"/>
                <w:szCs w:val="24"/>
                <w:lang w:val="ro-RO"/>
              </w:rPr>
              <w:t xml:space="preserve">Năsăud </w:t>
            </w:r>
          </w:p>
        </w:tc>
        <w:tc>
          <w:tcPr>
            <w:tcW w:w="725" w:type="pct"/>
            <w:tcBorders>
              <w:top w:val="single" w:sz="4" w:space="0" w:color="auto"/>
              <w:left w:val="single" w:sz="4" w:space="0" w:color="auto"/>
              <w:bottom w:val="single" w:sz="4" w:space="0" w:color="auto"/>
              <w:right w:val="single" w:sz="4" w:space="0" w:color="auto"/>
            </w:tcBorders>
          </w:tcPr>
          <w:p w14:paraId="5E75C16F" w14:textId="372DADED" w:rsidR="00BE3CE8" w:rsidRPr="003C1220" w:rsidRDefault="00BE3CE8" w:rsidP="002C6063">
            <w:pPr>
              <w:pStyle w:val="Corptext"/>
              <w:tabs>
                <w:tab w:val="left" w:pos="1416"/>
              </w:tabs>
              <w:spacing w:after="0" w:line="276" w:lineRule="auto"/>
              <w:jc w:val="both"/>
              <w:rPr>
                <w:bCs/>
                <w:sz w:val="24"/>
                <w:lang w:eastAsia="en-GB"/>
              </w:rPr>
            </w:pPr>
            <w:r w:rsidRPr="003C1220">
              <w:rPr>
                <w:bCs/>
                <w:sz w:val="24"/>
                <w:lang w:eastAsia="en-GB"/>
              </w:rPr>
              <w:lastRenderedPageBreak/>
              <w:t xml:space="preserve">Responsabilă </w:t>
            </w:r>
            <w:r w:rsidRPr="003C1220">
              <w:rPr>
                <w:bCs/>
                <w:sz w:val="24"/>
                <w:lang w:eastAsia="en-GB"/>
              </w:rPr>
              <w:lastRenderedPageBreak/>
              <w:t>pentru elaborarea</w:t>
            </w:r>
            <w:r w:rsidR="00795EB7" w:rsidRPr="003C1220">
              <w:rPr>
                <w:bCs/>
                <w:sz w:val="24"/>
                <w:lang w:eastAsia="en-GB"/>
              </w:rPr>
              <w:t xml:space="preserve"> și emiterea</w:t>
            </w:r>
            <w:r w:rsidRPr="003C1220">
              <w:rPr>
                <w:bCs/>
                <w:sz w:val="24"/>
                <w:lang w:eastAsia="en-GB"/>
              </w:rPr>
              <w:t xml:space="preserve"> actelor de reglementare </w:t>
            </w:r>
            <w:r w:rsidR="00795EB7" w:rsidRPr="003C1220">
              <w:rPr>
                <w:bCs/>
                <w:sz w:val="24"/>
                <w:lang w:eastAsia="en-GB"/>
              </w:rPr>
              <w:t xml:space="preserve">pentru planuri/ proiecte și </w:t>
            </w:r>
            <w:r w:rsidRPr="003C1220">
              <w:rPr>
                <w:bCs/>
                <w:sz w:val="24"/>
                <w:lang w:eastAsia="en-GB"/>
              </w:rPr>
              <w:t xml:space="preserve"> activități propuse în arii</w:t>
            </w:r>
            <w:r w:rsidR="00795EB7" w:rsidRPr="003C1220">
              <w:rPr>
                <w:bCs/>
                <w:sz w:val="24"/>
                <w:lang w:eastAsia="en-GB"/>
              </w:rPr>
              <w:t>le</w:t>
            </w:r>
            <w:r w:rsidRPr="003C1220">
              <w:rPr>
                <w:bCs/>
                <w:sz w:val="24"/>
                <w:lang w:eastAsia="en-GB"/>
              </w:rPr>
              <w:t xml:space="preserve"> naturale protejate și în vecinătatea acestora.</w:t>
            </w:r>
          </w:p>
          <w:p w14:paraId="668A96FD"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Responsabilă pentru conservarea biodiversității.</w:t>
            </w:r>
          </w:p>
        </w:tc>
        <w:tc>
          <w:tcPr>
            <w:tcW w:w="432" w:type="pct"/>
            <w:tcBorders>
              <w:top w:val="single" w:sz="4" w:space="0" w:color="auto"/>
              <w:left w:val="single" w:sz="4" w:space="0" w:color="auto"/>
              <w:bottom w:val="single" w:sz="4" w:space="0" w:color="auto"/>
              <w:right w:val="single" w:sz="4" w:space="0" w:color="auto"/>
            </w:tcBorders>
          </w:tcPr>
          <w:p w14:paraId="6DCF55A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4616D20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Cunosc </w:t>
            </w:r>
            <w:r w:rsidRPr="003C1220">
              <w:rPr>
                <w:rFonts w:cs="Times New Roman"/>
                <w:szCs w:val="24"/>
                <w:lang w:val="ro-RO"/>
              </w:rPr>
              <w:lastRenderedPageBreak/>
              <w:t>bine ariile naturale protejate</w:t>
            </w:r>
          </w:p>
        </w:tc>
        <w:tc>
          <w:tcPr>
            <w:tcW w:w="432" w:type="pct"/>
            <w:tcBorders>
              <w:top w:val="single" w:sz="4" w:space="0" w:color="auto"/>
              <w:left w:val="single" w:sz="4" w:space="0" w:color="auto"/>
              <w:bottom w:val="single" w:sz="4" w:space="0" w:color="auto"/>
              <w:right w:val="single" w:sz="4" w:space="0" w:color="auto"/>
            </w:tcBorders>
          </w:tcPr>
          <w:p w14:paraId="7483F38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649" w:type="pct"/>
            <w:tcBorders>
              <w:top w:val="single" w:sz="4" w:space="0" w:color="auto"/>
              <w:left w:val="single" w:sz="4" w:space="0" w:color="auto"/>
              <w:bottom w:val="single" w:sz="4" w:space="0" w:color="auto"/>
              <w:right w:val="single" w:sz="4" w:space="0" w:color="auto"/>
            </w:tcBorders>
          </w:tcPr>
          <w:p w14:paraId="0522DA4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Atitudini </w:t>
            </w:r>
            <w:r w:rsidRPr="003C1220">
              <w:rPr>
                <w:rFonts w:cs="Times New Roman"/>
                <w:szCs w:val="24"/>
                <w:lang w:val="ro-RO"/>
              </w:rPr>
              <w:lastRenderedPageBreak/>
              <w:t>pozitive: conservarea biodiversității</w:t>
            </w:r>
          </w:p>
        </w:tc>
        <w:tc>
          <w:tcPr>
            <w:tcW w:w="432" w:type="pct"/>
            <w:tcBorders>
              <w:top w:val="single" w:sz="4" w:space="0" w:color="auto"/>
              <w:left w:val="single" w:sz="4" w:space="0" w:color="auto"/>
              <w:bottom w:val="single" w:sz="4" w:space="0" w:color="auto"/>
              <w:right w:val="single" w:sz="4" w:space="0" w:color="auto"/>
            </w:tcBorders>
          </w:tcPr>
          <w:p w14:paraId="251D04C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1063" w:type="pct"/>
            <w:tcBorders>
              <w:top w:val="single" w:sz="4" w:space="0" w:color="auto"/>
              <w:left w:val="single" w:sz="4" w:space="0" w:color="auto"/>
              <w:bottom w:val="single" w:sz="4" w:space="0" w:color="auto"/>
              <w:right w:val="single" w:sz="4" w:space="0" w:color="auto"/>
            </w:tcBorders>
          </w:tcPr>
          <w:p w14:paraId="654C189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Prin elaborarea actelor de </w:t>
            </w:r>
            <w:r w:rsidRPr="003C1220">
              <w:rPr>
                <w:rFonts w:cs="Times New Roman"/>
                <w:szCs w:val="24"/>
                <w:lang w:val="ro-RO"/>
              </w:rPr>
              <w:lastRenderedPageBreak/>
              <w:t xml:space="preserve">reglementare, contribuie la conservarea biodiversității. </w:t>
            </w:r>
          </w:p>
        </w:tc>
      </w:tr>
      <w:tr w:rsidR="00117D2C" w:rsidRPr="003C1220" w14:paraId="6495D21A"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761D201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10</w:t>
            </w:r>
          </w:p>
        </w:tc>
        <w:tc>
          <w:tcPr>
            <w:tcW w:w="588" w:type="pct"/>
            <w:tcBorders>
              <w:top w:val="single" w:sz="4" w:space="0" w:color="auto"/>
              <w:left w:val="single" w:sz="4" w:space="0" w:color="auto"/>
              <w:bottom w:val="single" w:sz="4" w:space="0" w:color="auto"/>
              <w:right w:val="single" w:sz="4" w:space="0" w:color="auto"/>
            </w:tcBorders>
          </w:tcPr>
          <w:p w14:paraId="56659322"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Comisariatul Județean Bistrița – Năsăud al Gărzii Naționale de Mediu</w:t>
            </w:r>
          </w:p>
        </w:tc>
        <w:tc>
          <w:tcPr>
            <w:tcW w:w="725" w:type="pct"/>
            <w:tcBorders>
              <w:top w:val="single" w:sz="4" w:space="0" w:color="auto"/>
              <w:left w:val="single" w:sz="4" w:space="0" w:color="auto"/>
              <w:bottom w:val="single" w:sz="4" w:space="0" w:color="auto"/>
              <w:right w:val="single" w:sz="4" w:space="0" w:color="auto"/>
            </w:tcBorders>
          </w:tcPr>
          <w:p w14:paraId="11CA6BC7"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 xml:space="preserve">Autoritate responsabilă  cu controlul aplicării prevederilor </w:t>
            </w:r>
            <w:r w:rsidRPr="003C1220">
              <w:rPr>
                <w:rFonts w:cs="Times New Roman"/>
                <w:szCs w:val="24"/>
                <w:lang w:val="ro-RO" w:eastAsia="en-GB"/>
              </w:rPr>
              <w:t xml:space="preserve">legislative în domeniul protecției mediului, a biodiversității, a prevederilor </w:t>
            </w:r>
            <w:r w:rsidRPr="003C1220">
              <w:rPr>
                <w:rFonts w:cs="Times New Roman"/>
                <w:bCs/>
                <w:szCs w:val="24"/>
                <w:lang w:val="ro-RO" w:eastAsia="en-GB"/>
              </w:rPr>
              <w:t>planului de management.</w:t>
            </w:r>
          </w:p>
        </w:tc>
        <w:tc>
          <w:tcPr>
            <w:tcW w:w="432" w:type="pct"/>
            <w:tcBorders>
              <w:top w:val="single" w:sz="4" w:space="0" w:color="auto"/>
              <w:left w:val="single" w:sz="4" w:space="0" w:color="auto"/>
              <w:bottom w:val="single" w:sz="4" w:space="0" w:color="auto"/>
              <w:right w:val="single" w:sz="4" w:space="0" w:color="auto"/>
            </w:tcBorders>
          </w:tcPr>
          <w:p w14:paraId="1D955E6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0653563C" w14:textId="0A1A4246" w:rsidR="00BE3CE8" w:rsidRPr="003C1220" w:rsidRDefault="00BE3CE8" w:rsidP="002C6063">
            <w:pPr>
              <w:spacing w:after="0" w:line="276" w:lineRule="auto"/>
              <w:rPr>
                <w:rFonts w:cs="Times New Roman"/>
                <w:szCs w:val="24"/>
                <w:lang w:val="ro-RO"/>
              </w:rPr>
            </w:pPr>
            <w:r w:rsidRPr="003C1220">
              <w:rPr>
                <w:rFonts w:cs="Times New Roman"/>
                <w:szCs w:val="24"/>
                <w:lang w:val="ro-RO"/>
              </w:rPr>
              <w:t>Cunosc bine ariile natural</w:t>
            </w:r>
            <w:r w:rsidR="0083780D" w:rsidRPr="003C1220">
              <w:rPr>
                <w:rFonts w:cs="Times New Roman"/>
                <w:szCs w:val="24"/>
                <w:lang w:val="ro-RO"/>
              </w:rPr>
              <w:t>e</w:t>
            </w:r>
            <w:r w:rsidRPr="003C1220">
              <w:rPr>
                <w:rFonts w:cs="Times New Roman"/>
                <w:szCs w:val="24"/>
                <w:lang w:val="ro-RO"/>
              </w:rPr>
              <w:t xml:space="preserve"> protejate</w:t>
            </w:r>
          </w:p>
        </w:tc>
        <w:tc>
          <w:tcPr>
            <w:tcW w:w="432" w:type="pct"/>
            <w:tcBorders>
              <w:top w:val="single" w:sz="4" w:space="0" w:color="auto"/>
              <w:left w:val="single" w:sz="4" w:space="0" w:color="auto"/>
              <w:bottom w:val="single" w:sz="4" w:space="0" w:color="auto"/>
              <w:right w:val="single" w:sz="4" w:space="0" w:color="auto"/>
            </w:tcBorders>
          </w:tcPr>
          <w:p w14:paraId="461FF3D8"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2DA7A36"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Atitudini pozitive prin </w:t>
            </w:r>
            <w:r w:rsidRPr="003C1220">
              <w:rPr>
                <w:rFonts w:cs="Times New Roman"/>
                <w:bCs/>
                <w:szCs w:val="24"/>
                <w:lang w:val="ro-RO" w:eastAsia="en-GB"/>
              </w:rPr>
              <w:t xml:space="preserve">controlul modului de respectare a legislației de mediu privind ariile naturale protejate, conservarea habitatelor naturale, a </w:t>
            </w:r>
            <w:r w:rsidRPr="003C1220">
              <w:rPr>
                <w:rFonts w:cs="Times New Roman"/>
                <w:bCs/>
                <w:szCs w:val="24"/>
                <w:lang w:val="ro-RO" w:eastAsia="en-GB"/>
              </w:rPr>
              <w:lastRenderedPageBreak/>
              <w:t>florei, faunei sălbatice și acvaculturii.</w:t>
            </w:r>
          </w:p>
        </w:tc>
        <w:tc>
          <w:tcPr>
            <w:tcW w:w="432" w:type="pct"/>
            <w:tcBorders>
              <w:top w:val="single" w:sz="4" w:space="0" w:color="auto"/>
              <w:left w:val="single" w:sz="4" w:space="0" w:color="auto"/>
              <w:bottom w:val="single" w:sz="4" w:space="0" w:color="auto"/>
              <w:right w:val="single" w:sz="4" w:space="0" w:color="auto"/>
            </w:tcBorders>
          </w:tcPr>
          <w:p w14:paraId="228F542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w:t>
            </w:r>
          </w:p>
        </w:tc>
        <w:tc>
          <w:tcPr>
            <w:tcW w:w="1063" w:type="pct"/>
            <w:tcBorders>
              <w:top w:val="single" w:sz="4" w:space="0" w:color="auto"/>
              <w:left w:val="single" w:sz="4" w:space="0" w:color="auto"/>
              <w:bottom w:val="single" w:sz="4" w:space="0" w:color="auto"/>
              <w:right w:val="single" w:sz="4" w:space="0" w:color="auto"/>
            </w:tcBorders>
          </w:tcPr>
          <w:p w14:paraId="6F9CB455"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rPr>
              <w:t xml:space="preserve">Practici pozitive prin </w:t>
            </w:r>
            <w:r w:rsidRPr="003C1220">
              <w:rPr>
                <w:rFonts w:cs="Times New Roman"/>
                <w:bCs/>
                <w:szCs w:val="24"/>
                <w:lang w:val="ro-RO" w:eastAsia="en-GB"/>
              </w:rPr>
              <w:t>aplicarea de sancțiuni contravenționale în domeniul protecției mediului pentru încălcarea prevederilor planului de management sau ale regulamentului.</w:t>
            </w:r>
          </w:p>
          <w:p w14:paraId="69BF225A" w14:textId="77777777" w:rsidR="00BE3CE8" w:rsidRPr="003C1220" w:rsidRDefault="00BE3CE8" w:rsidP="002C6063">
            <w:pPr>
              <w:spacing w:after="0" w:line="276" w:lineRule="auto"/>
              <w:rPr>
                <w:rFonts w:cs="Times New Roman"/>
                <w:szCs w:val="24"/>
                <w:lang w:val="ro-RO"/>
              </w:rPr>
            </w:pPr>
          </w:p>
        </w:tc>
      </w:tr>
      <w:tr w:rsidR="00117D2C" w:rsidRPr="003C1220" w14:paraId="5734C3AF"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62AA0F80"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11</w:t>
            </w:r>
          </w:p>
        </w:tc>
        <w:tc>
          <w:tcPr>
            <w:tcW w:w="588" w:type="pct"/>
            <w:tcBorders>
              <w:top w:val="single" w:sz="4" w:space="0" w:color="auto"/>
              <w:left w:val="single" w:sz="4" w:space="0" w:color="auto"/>
              <w:bottom w:val="single" w:sz="4" w:space="0" w:color="auto"/>
              <w:right w:val="single" w:sz="4" w:space="0" w:color="auto"/>
            </w:tcBorders>
          </w:tcPr>
          <w:p w14:paraId="31219C75" w14:textId="53275842"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Direcția pentru Agricultură </w:t>
            </w:r>
            <w:r w:rsidR="0014713E" w:rsidRPr="003C1220">
              <w:rPr>
                <w:rFonts w:cs="Times New Roman"/>
                <w:szCs w:val="24"/>
                <w:lang w:val="ro-RO"/>
              </w:rPr>
              <w:t>Bistrița-</w:t>
            </w:r>
            <w:r w:rsidRPr="003C1220">
              <w:rPr>
                <w:rFonts w:cs="Times New Roman"/>
                <w:szCs w:val="24"/>
                <w:lang w:val="ro-RO"/>
              </w:rPr>
              <w:t>Năsăud</w:t>
            </w:r>
          </w:p>
        </w:tc>
        <w:tc>
          <w:tcPr>
            <w:tcW w:w="725" w:type="pct"/>
            <w:tcBorders>
              <w:top w:val="single" w:sz="4" w:space="0" w:color="auto"/>
              <w:left w:val="single" w:sz="4" w:space="0" w:color="auto"/>
              <w:bottom w:val="single" w:sz="4" w:space="0" w:color="auto"/>
              <w:right w:val="single" w:sz="4" w:space="0" w:color="auto"/>
            </w:tcBorders>
          </w:tcPr>
          <w:p w14:paraId="717C111D"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Posibila impunere a unor restrictii de exploatare pe terenuri agricole ca urmare a includerii acestora în Rețeaua Natura 2000</w:t>
            </w:r>
          </w:p>
        </w:tc>
        <w:tc>
          <w:tcPr>
            <w:tcW w:w="432" w:type="pct"/>
            <w:tcBorders>
              <w:top w:val="single" w:sz="4" w:space="0" w:color="auto"/>
              <w:left w:val="single" w:sz="4" w:space="0" w:color="auto"/>
              <w:bottom w:val="single" w:sz="4" w:space="0" w:color="auto"/>
              <w:right w:val="single" w:sz="4" w:space="0" w:color="auto"/>
            </w:tcBorders>
          </w:tcPr>
          <w:p w14:paraId="3FA972D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62A815FF"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Cunosc bine ariile protejate</w:t>
            </w:r>
          </w:p>
        </w:tc>
        <w:tc>
          <w:tcPr>
            <w:tcW w:w="432" w:type="pct"/>
            <w:tcBorders>
              <w:top w:val="single" w:sz="4" w:space="0" w:color="auto"/>
              <w:left w:val="single" w:sz="4" w:space="0" w:color="auto"/>
              <w:bottom w:val="single" w:sz="4" w:space="0" w:color="auto"/>
              <w:right w:val="single" w:sz="4" w:space="0" w:color="auto"/>
            </w:tcBorders>
          </w:tcPr>
          <w:p w14:paraId="6560BAB1"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4AE6F716"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Atitudini negative fata de ariile protejate</w:t>
            </w:r>
          </w:p>
        </w:tc>
        <w:tc>
          <w:tcPr>
            <w:tcW w:w="432" w:type="pct"/>
            <w:tcBorders>
              <w:top w:val="single" w:sz="4" w:space="0" w:color="auto"/>
              <w:left w:val="single" w:sz="4" w:space="0" w:color="auto"/>
              <w:bottom w:val="single" w:sz="4" w:space="0" w:color="auto"/>
              <w:right w:val="single" w:sz="4" w:space="0" w:color="auto"/>
            </w:tcBorders>
          </w:tcPr>
          <w:p w14:paraId="19A1D838"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70F08BEC"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Deși teoretic, factorul ar putea avea practici pozitive prin utilizarea durabilă a resurselor naturale și a mărcilor locale, în fapt, aceste direcții adoptă de multe ori  politici de agricultură intensivă care periclitează habitatul protejat.</w:t>
            </w:r>
          </w:p>
        </w:tc>
      </w:tr>
      <w:tr w:rsidR="00117D2C" w:rsidRPr="003C1220" w14:paraId="68A4B686"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51410C0" w14:textId="4E61A32F" w:rsidR="0014713E" w:rsidRPr="003C1220" w:rsidRDefault="0014713E" w:rsidP="002C6063">
            <w:pPr>
              <w:spacing w:after="0" w:line="276" w:lineRule="auto"/>
              <w:rPr>
                <w:rFonts w:cs="Times New Roman"/>
                <w:szCs w:val="24"/>
                <w:lang w:val="ro-RO"/>
              </w:rPr>
            </w:pPr>
            <w:r w:rsidRPr="003C1220">
              <w:rPr>
                <w:rFonts w:cs="Times New Roman"/>
                <w:szCs w:val="24"/>
                <w:lang w:val="ro-RO"/>
              </w:rPr>
              <w:t>12</w:t>
            </w:r>
          </w:p>
        </w:tc>
        <w:tc>
          <w:tcPr>
            <w:tcW w:w="588" w:type="pct"/>
            <w:tcBorders>
              <w:top w:val="single" w:sz="4" w:space="0" w:color="auto"/>
              <w:left w:val="single" w:sz="4" w:space="0" w:color="auto"/>
              <w:bottom w:val="single" w:sz="4" w:space="0" w:color="auto"/>
              <w:right w:val="single" w:sz="4" w:space="0" w:color="auto"/>
            </w:tcBorders>
          </w:tcPr>
          <w:p w14:paraId="6DD34A1F" w14:textId="0E2A1630" w:rsidR="0014713E" w:rsidRPr="003C1220" w:rsidRDefault="0014713E" w:rsidP="002C6063">
            <w:pPr>
              <w:spacing w:after="0" w:line="276" w:lineRule="auto"/>
              <w:rPr>
                <w:rFonts w:cs="Times New Roman"/>
                <w:szCs w:val="24"/>
                <w:lang w:val="ro-RO"/>
              </w:rPr>
            </w:pPr>
            <w:r w:rsidRPr="003C1220">
              <w:rPr>
                <w:rFonts w:cs="Times New Roman"/>
                <w:szCs w:val="24"/>
                <w:lang w:val="ro-RO"/>
              </w:rPr>
              <w:t>Agenția de plăți și intervenții pentru agricultură, centrul județean Bistrița Năsăud</w:t>
            </w:r>
          </w:p>
        </w:tc>
        <w:tc>
          <w:tcPr>
            <w:tcW w:w="725" w:type="pct"/>
            <w:tcBorders>
              <w:top w:val="single" w:sz="4" w:space="0" w:color="auto"/>
              <w:left w:val="single" w:sz="4" w:space="0" w:color="auto"/>
              <w:bottom w:val="single" w:sz="4" w:space="0" w:color="auto"/>
              <w:right w:val="single" w:sz="4" w:space="0" w:color="auto"/>
            </w:tcBorders>
          </w:tcPr>
          <w:p w14:paraId="5DCF8630" w14:textId="6F455D4C" w:rsidR="0014713E" w:rsidRPr="003C1220" w:rsidRDefault="0014713E" w:rsidP="002C6063">
            <w:pPr>
              <w:spacing w:after="0" w:line="276" w:lineRule="auto"/>
              <w:rPr>
                <w:rFonts w:cs="Times New Roman"/>
                <w:bCs/>
                <w:szCs w:val="24"/>
                <w:lang w:val="ro-RO"/>
              </w:rPr>
            </w:pPr>
            <w:r w:rsidRPr="003C1220">
              <w:rPr>
                <w:rFonts w:cs="Times New Roman"/>
                <w:bCs/>
                <w:szCs w:val="24"/>
              </w:rPr>
              <w:t>Asigură implementarea politicii Agricole comune a UE prin acordarea de subvenții</w:t>
            </w:r>
          </w:p>
        </w:tc>
        <w:tc>
          <w:tcPr>
            <w:tcW w:w="432" w:type="pct"/>
            <w:tcBorders>
              <w:top w:val="single" w:sz="4" w:space="0" w:color="auto"/>
              <w:left w:val="single" w:sz="4" w:space="0" w:color="auto"/>
              <w:bottom w:val="single" w:sz="4" w:space="0" w:color="auto"/>
              <w:right w:val="single" w:sz="4" w:space="0" w:color="auto"/>
            </w:tcBorders>
          </w:tcPr>
          <w:p w14:paraId="7D5BD43F" w14:textId="531921DF" w:rsidR="0014713E" w:rsidRPr="003C1220" w:rsidRDefault="0014713E" w:rsidP="002C6063">
            <w:pPr>
              <w:spacing w:after="0" w:line="276" w:lineRule="auto"/>
              <w:rPr>
                <w:rFonts w:cs="Times New Roman"/>
                <w:szCs w:val="24"/>
                <w:lang w:val="ro-RO"/>
              </w:rPr>
            </w:pPr>
            <w:r w:rsidRPr="003C1220">
              <w:rPr>
                <w:rFonts w:cs="Times New Roman"/>
                <w:szCs w:val="24"/>
              </w:rPr>
              <w:t>+++</w:t>
            </w:r>
          </w:p>
        </w:tc>
        <w:tc>
          <w:tcPr>
            <w:tcW w:w="511" w:type="pct"/>
            <w:tcBorders>
              <w:top w:val="single" w:sz="4" w:space="0" w:color="auto"/>
              <w:left w:val="single" w:sz="4" w:space="0" w:color="auto"/>
              <w:bottom w:val="single" w:sz="4" w:space="0" w:color="auto"/>
              <w:right w:val="single" w:sz="4" w:space="0" w:color="auto"/>
            </w:tcBorders>
          </w:tcPr>
          <w:p w14:paraId="46EA7BE8" w14:textId="06354C32" w:rsidR="0014713E" w:rsidRPr="003C1220" w:rsidRDefault="0014713E" w:rsidP="002C6063">
            <w:pPr>
              <w:spacing w:after="0" w:line="276" w:lineRule="auto"/>
              <w:rPr>
                <w:rFonts w:cs="Times New Roman"/>
                <w:szCs w:val="24"/>
                <w:lang w:val="ro-RO"/>
              </w:rPr>
            </w:pPr>
            <w:r w:rsidRPr="003C1220">
              <w:rPr>
                <w:rFonts w:cs="Times New Roman"/>
                <w:szCs w:val="24"/>
              </w:rPr>
              <w:t>Cunoaste foarte bine ariile protejate</w:t>
            </w:r>
          </w:p>
        </w:tc>
        <w:tc>
          <w:tcPr>
            <w:tcW w:w="432" w:type="pct"/>
            <w:tcBorders>
              <w:top w:val="single" w:sz="4" w:space="0" w:color="auto"/>
              <w:left w:val="single" w:sz="4" w:space="0" w:color="auto"/>
              <w:bottom w:val="single" w:sz="4" w:space="0" w:color="auto"/>
              <w:right w:val="single" w:sz="4" w:space="0" w:color="auto"/>
            </w:tcBorders>
          </w:tcPr>
          <w:p w14:paraId="2CA05969" w14:textId="45B8C805" w:rsidR="0014713E" w:rsidRPr="003C1220" w:rsidRDefault="0014713E" w:rsidP="002C6063">
            <w:pPr>
              <w:spacing w:after="0" w:line="276" w:lineRule="auto"/>
              <w:rPr>
                <w:rFonts w:cs="Times New Roman"/>
                <w:szCs w:val="24"/>
                <w:lang w:val="ro-RO"/>
              </w:rPr>
            </w:pPr>
            <w:r w:rsidRPr="003C1220">
              <w:rPr>
                <w:rFonts w:cs="Times New Roman"/>
                <w:szCs w:val="24"/>
              </w:rPr>
              <w:t>--</w:t>
            </w:r>
          </w:p>
        </w:tc>
        <w:tc>
          <w:tcPr>
            <w:tcW w:w="649" w:type="pct"/>
            <w:tcBorders>
              <w:top w:val="single" w:sz="4" w:space="0" w:color="auto"/>
              <w:left w:val="single" w:sz="4" w:space="0" w:color="auto"/>
              <w:bottom w:val="single" w:sz="4" w:space="0" w:color="auto"/>
              <w:right w:val="single" w:sz="4" w:space="0" w:color="auto"/>
            </w:tcBorders>
          </w:tcPr>
          <w:p w14:paraId="1E92DABA" w14:textId="5CDE47F3" w:rsidR="0014713E" w:rsidRPr="003C1220" w:rsidRDefault="0014713E" w:rsidP="002C6063">
            <w:pPr>
              <w:spacing w:after="0" w:line="276" w:lineRule="auto"/>
              <w:rPr>
                <w:rFonts w:cs="Times New Roman"/>
                <w:szCs w:val="24"/>
                <w:lang w:val="ro-RO"/>
              </w:rPr>
            </w:pPr>
            <w:r w:rsidRPr="003C1220">
              <w:rPr>
                <w:rFonts w:cs="Times New Roman"/>
                <w:szCs w:val="24"/>
              </w:rPr>
              <w:t>Atitudinile sunt negative deoarece directivele agricole sustin agricultura intensiva</w:t>
            </w:r>
          </w:p>
        </w:tc>
        <w:tc>
          <w:tcPr>
            <w:tcW w:w="432" w:type="pct"/>
            <w:tcBorders>
              <w:top w:val="single" w:sz="4" w:space="0" w:color="auto"/>
              <w:left w:val="single" w:sz="4" w:space="0" w:color="auto"/>
              <w:bottom w:val="single" w:sz="4" w:space="0" w:color="auto"/>
              <w:right w:val="single" w:sz="4" w:space="0" w:color="auto"/>
            </w:tcBorders>
          </w:tcPr>
          <w:p w14:paraId="02DDD349" w14:textId="69F8B110" w:rsidR="0014713E" w:rsidRPr="003C1220" w:rsidRDefault="0014713E" w:rsidP="002C6063">
            <w:pPr>
              <w:spacing w:after="0" w:line="276" w:lineRule="auto"/>
              <w:rPr>
                <w:rFonts w:cs="Times New Roman"/>
                <w:szCs w:val="24"/>
                <w:lang w:val="ro-RO"/>
              </w:rPr>
            </w:pPr>
            <w:r w:rsidRPr="003C1220">
              <w:rPr>
                <w:rFonts w:cs="Times New Roman"/>
                <w:szCs w:val="24"/>
                <w:lang w:val="ro-RO"/>
              </w:rPr>
              <w:t>Age</w:t>
            </w:r>
            <w:r w:rsidR="00795EB7" w:rsidRPr="003C1220">
              <w:rPr>
                <w:rFonts w:cs="Times New Roman"/>
                <w:szCs w:val="24"/>
                <w:lang w:val="ro-RO"/>
              </w:rPr>
              <w:t>n</w:t>
            </w:r>
            <w:r w:rsidRPr="003C1220">
              <w:rPr>
                <w:rFonts w:cs="Times New Roman"/>
                <w:szCs w:val="24"/>
                <w:lang w:val="ro-RO"/>
              </w:rPr>
              <w:t>ția de plăți și intervenții pentru agricultură, centrul județean Bistrița Năsăud</w:t>
            </w:r>
          </w:p>
        </w:tc>
        <w:tc>
          <w:tcPr>
            <w:tcW w:w="1063" w:type="pct"/>
            <w:tcBorders>
              <w:top w:val="single" w:sz="4" w:space="0" w:color="auto"/>
              <w:left w:val="single" w:sz="4" w:space="0" w:color="auto"/>
              <w:bottom w:val="single" w:sz="4" w:space="0" w:color="auto"/>
              <w:right w:val="single" w:sz="4" w:space="0" w:color="auto"/>
            </w:tcBorders>
          </w:tcPr>
          <w:p w14:paraId="12FF5676" w14:textId="4A41E098" w:rsidR="0014713E" w:rsidRPr="003C1220" w:rsidRDefault="0014713E" w:rsidP="002C6063">
            <w:pPr>
              <w:spacing w:after="0" w:line="276" w:lineRule="auto"/>
              <w:rPr>
                <w:rFonts w:cs="Times New Roman"/>
                <w:szCs w:val="24"/>
                <w:lang w:val="ro-RO"/>
              </w:rPr>
            </w:pPr>
            <w:r w:rsidRPr="003C1220">
              <w:rPr>
                <w:rFonts w:cs="Times New Roman"/>
                <w:bCs/>
                <w:szCs w:val="24"/>
              </w:rPr>
              <w:t>Asigură implementarea politicii Agricole comune a UE prin acordarea de subvenții</w:t>
            </w:r>
          </w:p>
        </w:tc>
      </w:tr>
      <w:tr w:rsidR="00117D2C" w:rsidRPr="003C1220" w14:paraId="4149FE86"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1E440098" w14:textId="2771B90A" w:rsidR="0014713E" w:rsidRPr="003C1220" w:rsidRDefault="0014713E" w:rsidP="002C6063">
            <w:pPr>
              <w:spacing w:after="0" w:line="276" w:lineRule="auto"/>
              <w:rPr>
                <w:rFonts w:cs="Times New Roman"/>
                <w:szCs w:val="24"/>
                <w:lang w:val="ro-RO"/>
              </w:rPr>
            </w:pPr>
            <w:r w:rsidRPr="003C1220">
              <w:rPr>
                <w:rFonts w:cs="Times New Roman"/>
                <w:szCs w:val="24"/>
                <w:lang w:val="ro-RO"/>
              </w:rPr>
              <w:t>13</w:t>
            </w:r>
          </w:p>
        </w:tc>
        <w:tc>
          <w:tcPr>
            <w:tcW w:w="588" w:type="pct"/>
            <w:tcBorders>
              <w:top w:val="single" w:sz="4" w:space="0" w:color="auto"/>
              <w:left w:val="single" w:sz="4" w:space="0" w:color="auto"/>
              <w:bottom w:val="single" w:sz="4" w:space="0" w:color="auto"/>
              <w:right w:val="single" w:sz="4" w:space="0" w:color="auto"/>
            </w:tcBorders>
          </w:tcPr>
          <w:p w14:paraId="31D78FE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Ocolul Silvic Valea Șieului</w:t>
            </w:r>
          </w:p>
        </w:tc>
        <w:tc>
          <w:tcPr>
            <w:tcW w:w="725" w:type="pct"/>
            <w:tcBorders>
              <w:top w:val="single" w:sz="4" w:space="0" w:color="auto"/>
              <w:left w:val="single" w:sz="4" w:space="0" w:color="auto"/>
              <w:bottom w:val="single" w:sz="4" w:space="0" w:color="auto"/>
              <w:right w:val="single" w:sz="4" w:space="0" w:color="auto"/>
            </w:tcBorders>
          </w:tcPr>
          <w:p w14:paraId="35B84BBD"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 xml:space="preserve">Este responsabil cu administrarea fondului forestier </w:t>
            </w:r>
            <w:r w:rsidRPr="003C1220">
              <w:rPr>
                <w:rFonts w:cs="Times New Roman"/>
                <w:bCs/>
                <w:szCs w:val="24"/>
                <w:lang w:val="ro-RO"/>
              </w:rPr>
              <w:lastRenderedPageBreak/>
              <w:t>în proprietate privată</w:t>
            </w:r>
          </w:p>
        </w:tc>
        <w:tc>
          <w:tcPr>
            <w:tcW w:w="432" w:type="pct"/>
            <w:tcBorders>
              <w:top w:val="single" w:sz="4" w:space="0" w:color="auto"/>
              <w:left w:val="single" w:sz="4" w:space="0" w:color="auto"/>
              <w:bottom w:val="single" w:sz="4" w:space="0" w:color="auto"/>
              <w:right w:val="single" w:sz="4" w:space="0" w:color="auto"/>
            </w:tcBorders>
          </w:tcPr>
          <w:p w14:paraId="7A3E5BB0"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45505A7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Cunoaste bine ariile protejate</w:t>
            </w:r>
          </w:p>
        </w:tc>
        <w:tc>
          <w:tcPr>
            <w:tcW w:w="432" w:type="pct"/>
            <w:tcBorders>
              <w:top w:val="single" w:sz="4" w:space="0" w:color="auto"/>
              <w:left w:val="single" w:sz="4" w:space="0" w:color="auto"/>
              <w:bottom w:val="single" w:sz="4" w:space="0" w:color="auto"/>
              <w:right w:val="single" w:sz="4" w:space="0" w:color="auto"/>
            </w:tcBorders>
          </w:tcPr>
          <w:p w14:paraId="36AB2D85"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FFE1A2F"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Atitudinile pot fi în general pozitive prin </w:t>
            </w:r>
            <w:r w:rsidRPr="003C1220">
              <w:rPr>
                <w:rFonts w:cs="Times New Roman"/>
                <w:szCs w:val="24"/>
                <w:lang w:val="ro-RO"/>
              </w:rPr>
              <w:lastRenderedPageBreak/>
              <w:t xml:space="preserve">gestionarea fondului forestier </w:t>
            </w:r>
          </w:p>
        </w:tc>
        <w:tc>
          <w:tcPr>
            <w:tcW w:w="432" w:type="pct"/>
            <w:tcBorders>
              <w:top w:val="single" w:sz="4" w:space="0" w:color="auto"/>
              <w:left w:val="single" w:sz="4" w:space="0" w:color="auto"/>
              <w:bottom w:val="single" w:sz="4" w:space="0" w:color="auto"/>
              <w:right w:val="single" w:sz="4" w:space="0" w:color="auto"/>
            </w:tcBorders>
          </w:tcPr>
          <w:p w14:paraId="323F793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 -</w:t>
            </w:r>
          </w:p>
        </w:tc>
        <w:tc>
          <w:tcPr>
            <w:tcW w:w="1063" w:type="pct"/>
            <w:tcBorders>
              <w:top w:val="single" w:sz="4" w:space="0" w:color="auto"/>
              <w:left w:val="single" w:sz="4" w:space="0" w:color="auto"/>
              <w:bottom w:val="single" w:sz="4" w:space="0" w:color="auto"/>
              <w:right w:val="single" w:sz="4" w:space="0" w:color="auto"/>
            </w:tcBorders>
          </w:tcPr>
          <w:p w14:paraId="481AA57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Avînd în vedere că sunt enități private, de multe ori interesele acestora </w:t>
            </w:r>
            <w:r w:rsidRPr="003C1220">
              <w:rPr>
                <w:rFonts w:cs="Times New Roman"/>
                <w:szCs w:val="24"/>
                <w:lang w:val="ro-RO"/>
              </w:rPr>
              <w:lastRenderedPageBreak/>
              <w:t>contravin celor de conservare a habitatelor și speciilor protejate în ariile naturale.</w:t>
            </w:r>
          </w:p>
        </w:tc>
      </w:tr>
      <w:tr w:rsidR="00117D2C" w:rsidRPr="003C1220" w14:paraId="3E714ED9"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4EB63B09" w14:textId="50D47F09"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14</w:t>
            </w:r>
          </w:p>
        </w:tc>
        <w:tc>
          <w:tcPr>
            <w:tcW w:w="588" w:type="pct"/>
            <w:tcBorders>
              <w:top w:val="single" w:sz="4" w:space="0" w:color="auto"/>
              <w:left w:val="single" w:sz="4" w:space="0" w:color="auto"/>
              <w:bottom w:val="single" w:sz="4" w:space="0" w:color="auto"/>
              <w:right w:val="single" w:sz="4" w:space="0" w:color="auto"/>
            </w:tcBorders>
          </w:tcPr>
          <w:p w14:paraId="4003B8BD" w14:textId="695D5D0F" w:rsidR="0014713E" w:rsidRPr="003C1220" w:rsidRDefault="0014713E" w:rsidP="002C6063">
            <w:pPr>
              <w:spacing w:after="0" w:line="276" w:lineRule="auto"/>
              <w:rPr>
                <w:rFonts w:cs="Times New Roman"/>
                <w:szCs w:val="24"/>
                <w:lang w:val="ro-RO"/>
              </w:rPr>
            </w:pPr>
            <w:r w:rsidRPr="003C1220">
              <w:rPr>
                <w:rFonts w:cs="Times New Roman"/>
                <w:szCs w:val="24"/>
                <w:lang w:val="ro-RO"/>
              </w:rPr>
              <w:t>Instituţii academice (Universitatea Babeș Bolyai – Extensia Universitară Bistrița, dar și facultățile de geografie, biologie sau știința mediului din C</w:t>
            </w:r>
            <w:r w:rsidR="00795EB7" w:rsidRPr="003C1220">
              <w:rPr>
                <w:rFonts w:cs="Times New Roman"/>
                <w:szCs w:val="24"/>
                <w:lang w:val="ro-RO"/>
              </w:rPr>
              <w:t>l</w:t>
            </w:r>
            <w:r w:rsidRPr="003C1220">
              <w:rPr>
                <w:rFonts w:cs="Times New Roman"/>
                <w:szCs w:val="24"/>
                <w:lang w:val="ro-RO"/>
              </w:rPr>
              <w:t>u</w:t>
            </w:r>
            <w:r w:rsidR="00795EB7" w:rsidRPr="003C1220">
              <w:rPr>
                <w:rFonts w:cs="Times New Roman"/>
                <w:szCs w:val="24"/>
                <w:lang w:val="ro-RO"/>
              </w:rPr>
              <w:t>j</w:t>
            </w:r>
            <w:r w:rsidRPr="003C1220">
              <w:rPr>
                <w:rFonts w:cs="Times New Roman"/>
                <w:szCs w:val="24"/>
                <w:lang w:val="ro-RO"/>
              </w:rPr>
              <w:t xml:space="preserve"> Napoca, stațiunea de cercetare Arcalia etc.)</w:t>
            </w:r>
          </w:p>
        </w:tc>
        <w:tc>
          <w:tcPr>
            <w:tcW w:w="725" w:type="pct"/>
            <w:tcBorders>
              <w:top w:val="single" w:sz="4" w:space="0" w:color="auto"/>
              <w:left w:val="single" w:sz="4" w:space="0" w:color="auto"/>
              <w:bottom w:val="single" w:sz="4" w:space="0" w:color="auto"/>
              <w:right w:val="single" w:sz="4" w:space="0" w:color="auto"/>
            </w:tcBorders>
          </w:tcPr>
          <w:p w14:paraId="69D2F6C9"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Activitatea de cercetare practică în domeniul conservarea biodiversității se desfășoară în mare măsură în ariile naturale protejate. De asemenea, activitățile didactice din domeniul arii naturale protejate implică și practică în astfel de zone.</w:t>
            </w:r>
          </w:p>
        </w:tc>
        <w:tc>
          <w:tcPr>
            <w:tcW w:w="432" w:type="pct"/>
            <w:tcBorders>
              <w:top w:val="single" w:sz="4" w:space="0" w:color="auto"/>
              <w:left w:val="single" w:sz="4" w:space="0" w:color="auto"/>
              <w:bottom w:val="single" w:sz="4" w:space="0" w:color="auto"/>
              <w:right w:val="single" w:sz="4" w:space="0" w:color="auto"/>
            </w:tcBorders>
          </w:tcPr>
          <w:p w14:paraId="5D526BD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3DFFE36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Cunosc foarte bine ariile naturale protejate</w:t>
            </w:r>
          </w:p>
        </w:tc>
        <w:tc>
          <w:tcPr>
            <w:tcW w:w="432" w:type="pct"/>
            <w:tcBorders>
              <w:top w:val="single" w:sz="4" w:space="0" w:color="auto"/>
              <w:left w:val="single" w:sz="4" w:space="0" w:color="auto"/>
              <w:bottom w:val="single" w:sz="4" w:space="0" w:color="auto"/>
              <w:right w:val="single" w:sz="4" w:space="0" w:color="auto"/>
            </w:tcBorders>
          </w:tcPr>
          <w:p w14:paraId="1CC2FCFF"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7F7086A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Atitudinile sunt pozitive deoarece scopul institutiei este protejarea biodiversității prin programele sale.</w:t>
            </w:r>
          </w:p>
        </w:tc>
        <w:tc>
          <w:tcPr>
            <w:tcW w:w="432" w:type="pct"/>
            <w:tcBorders>
              <w:top w:val="single" w:sz="4" w:space="0" w:color="auto"/>
              <w:left w:val="single" w:sz="4" w:space="0" w:color="auto"/>
              <w:bottom w:val="single" w:sz="4" w:space="0" w:color="auto"/>
              <w:right w:val="single" w:sz="4" w:space="0" w:color="auto"/>
            </w:tcBorders>
          </w:tcPr>
          <w:p w14:paraId="1AEB4BA1"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4FC11C8E" w14:textId="5F454394"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Practicile sunt pozitive: </w:t>
            </w:r>
            <w:r w:rsidR="00795EB7" w:rsidRPr="003C1220">
              <w:rPr>
                <w:rFonts w:cs="Times New Roman"/>
                <w:szCs w:val="24"/>
                <w:lang w:val="ro-RO"/>
              </w:rPr>
              <w:t xml:space="preserve">de </w:t>
            </w:r>
            <w:r w:rsidRPr="003C1220">
              <w:rPr>
                <w:rFonts w:cs="Times New Roman"/>
                <w:szCs w:val="24"/>
                <w:lang w:val="ro-RO"/>
              </w:rPr>
              <w:t>cercetare,  practic</w:t>
            </w:r>
            <w:r w:rsidR="00795EB7" w:rsidRPr="003C1220">
              <w:rPr>
                <w:rFonts w:cs="Times New Roman"/>
                <w:szCs w:val="24"/>
                <w:lang w:val="ro-RO"/>
              </w:rPr>
              <w:t>ă</w:t>
            </w:r>
            <w:r w:rsidRPr="003C1220">
              <w:rPr>
                <w:rFonts w:cs="Times New Roman"/>
                <w:szCs w:val="24"/>
                <w:lang w:val="ro-RO"/>
              </w:rPr>
              <w:t xml:space="preserve"> didactic</w:t>
            </w:r>
            <w:r w:rsidR="00795EB7" w:rsidRPr="003C1220">
              <w:rPr>
                <w:rFonts w:cs="Times New Roman"/>
                <w:szCs w:val="24"/>
                <w:lang w:val="ro-RO"/>
              </w:rPr>
              <w:t>ă</w:t>
            </w:r>
            <w:r w:rsidRPr="003C1220">
              <w:rPr>
                <w:rFonts w:cs="Times New Roman"/>
                <w:szCs w:val="24"/>
                <w:lang w:val="ro-RO"/>
              </w:rPr>
              <w:t xml:space="preserve"> și de publicare și diseminare științifică </w:t>
            </w:r>
            <w:r w:rsidR="00C24976" w:rsidRPr="003C1220">
              <w:rPr>
                <w:rFonts w:cs="Times New Roman"/>
                <w:szCs w:val="24"/>
                <w:lang w:val="ro-RO"/>
              </w:rPr>
              <w:t>vizează</w:t>
            </w:r>
            <w:r w:rsidRPr="003C1220">
              <w:rPr>
                <w:rFonts w:cs="Times New Roman"/>
                <w:szCs w:val="24"/>
                <w:lang w:val="ro-RO"/>
              </w:rPr>
              <w:t xml:space="preserve"> toate conservarea biodiversității.</w:t>
            </w:r>
          </w:p>
        </w:tc>
      </w:tr>
      <w:tr w:rsidR="00117D2C" w:rsidRPr="003C1220" w14:paraId="52221EA9" w14:textId="77777777" w:rsidTr="009D46C2">
        <w:trPr>
          <w:trHeight w:val="2730"/>
          <w:jc w:val="center"/>
        </w:trPr>
        <w:tc>
          <w:tcPr>
            <w:tcW w:w="167" w:type="pct"/>
            <w:tcBorders>
              <w:top w:val="single" w:sz="4" w:space="0" w:color="auto"/>
              <w:left w:val="single" w:sz="4" w:space="0" w:color="auto"/>
              <w:bottom w:val="single" w:sz="4" w:space="0" w:color="auto"/>
              <w:right w:val="single" w:sz="4" w:space="0" w:color="auto"/>
            </w:tcBorders>
          </w:tcPr>
          <w:p w14:paraId="1BEABDD1" w14:textId="2685896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15</w:t>
            </w:r>
          </w:p>
        </w:tc>
        <w:tc>
          <w:tcPr>
            <w:tcW w:w="588" w:type="pct"/>
            <w:tcBorders>
              <w:top w:val="single" w:sz="4" w:space="0" w:color="auto"/>
              <w:left w:val="single" w:sz="4" w:space="0" w:color="auto"/>
              <w:bottom w:val="single" w:sz="4" w:space="0" w:color="auto"/>
              <w:right w:val="single" w:sz="4" w:space="0" w:color="auto"/>
            </w:tcBorders>
          </w:tcPr>
          <w:p w14:paraId="1780AC6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Protecţia mediului (Asociația Eco Rodna, Asociația Tășuleasa Social, Societatea Carpatină Ardeleană filiala Bistrița, Asociația Ruralis, Asociația Harta Verde etc.)</w:t>
            </w:r>
          </w:p>
        </w:tc>
        <w:tc>
          <w:tcPr>
            <w:tcW w:w="725" w:type="pct"/>
            <w:tcBorders>
              <w:top w:val="single" w:sz="4" w:space="0" w:color="auto"/>
              <w:left w:val="single" w:sz="4" w:space="0" w:color="auto"/>
              <w:bottom w:val="single" w:sz="4" w:space="0" w:color="auto"/>
              <w:right w:val="single" w:sz="4" w:space="0" w:color="auto"/>
            </w:tcBorders>
          </w:tcPr>
          <w:p w14:paraId="3E61DA95"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Creșterea capacității de administrare a ariilor naturale protejate în cadrul organizațiilor nonguvernamentale care activeaza în domeniul protecției mediului</w:t>
            </w:r>
          </w:p>
        </w:tc>
        <w:tc>
          <w:tcPr>
            <w:tcW w:w="432" w:type="pct"/>
            <w:tcBorders>
              <w:top w:val="single" w:sz="4" w:space="0" w:color="auto"/>
              <w:left w:val="single" w:sz="4" w:space="0" w:color="auto"/>
              <w:bottom w:val="single" w:sz="4" w:space="0" w:color="auto"/>
              <w:right w:val="single" w:sz="4" w:space="0" w:color="auto"/>
            </w:tcBorders>
          </w:tcPr>
          <w:p w14:paraId="4B0B5BB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0DC9A624"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Au cunoștințe 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0BF76AD4"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2DC9FFE3" w14:textId="6BF50232"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Atitudinile sunt pozitive </w:t>
            </w:r>
            <w:r w:rsidR="00AA7824" w:rsidRPr="003C1220">
              <w:rPr>
                <w:rFonts w:cs="Times New Roman"/>
                <w:szCs w:val="24"/>
                <w:lang w:val="ro-RO"/>
              </w:rPr>
              <w:t>având</w:t>
            </w:r>
            <w:r w:rsidRPr="003C1220">
              <w:rPr>
                <w:rFonts w:cs="Times New Roman"/>
                <w:szCs w:val="24"/>
                <w:lang w:val="ro-RO"/>
              </w:rPr>
              <w:t xml:space="preserve"> în vedere ca scopul unora dintre asociatii este conservarea biodiversității.</w:t>
            </w:r>
          </w:p>
        </w:tc>
        <w:tc>
          <w:tcPr>
            <w:tcW w:w="432" w:type="pct"/>
            <w:tcBorders>
              <w:top w:val="single" w:sz="4" w:space="0" w:color="auto"/>
              <w:left w:val="single" w:sz="4" w:space="0" w:color="auto"/>
              <w:bottom w:val="single" w:sz="4" w:space="0" w:color="auto"/>
              <w:right w:val="single" w:sz="4" w:space="0" w:color="auto"/>
            </w:tcBorders>
          </w:tcPr>
          <w:p w14:paraId="396A7C2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452907EE"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Prin actiunile de protectie a mediului desfasurate, asociatiile cresc capacitatea de administrare a ariilor naturale protejate</w:t>
            </w:r>
          </w:p>
        </w:tc>
      </w:tr>
      <w:tr w:rsidR="00117D2C" w:rsidRPr="003C1220" w14:paraId="237FE1D0"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1FF1423" w14:textId="31621779" w:rsidR="0014713E" w:rsidRPr="003C1220" w:rsidRDefault="0014713E" w:rsidP="002C6063">
            <w:pPr>
              <w:spacing w:after="0" w:line="276" w:lineRule="auto"/>
              <w:rPr>
                <w:rFonts w:cs="Times New Roman"/>
                <w:szCs w:val="24"/>
                <w:lang w:val="ro-RO"/>
              </w:rPr>
            </w:pPr>
            <w:r w:rsidRPr="003C1220">
              <w:rPr>
                <w:rFonts w:cs="Times New Roman"/>
                <w:szCs w:val="24"/>
                <w:lang w:val="ro-RO"/>
              </w:rPr>
              <w:t>16</w:t>
            </w:r>
          </w:p>
        </w:tc>
        <w:tc>
          <w:tcPr>
            <w:tcW w:w="588" w:type="pct"/>
            <w:tcBorders>
              <w:top w:val="single" w:sz="4" w:space="0" w:color="auto"/>
              <w:left w:val="single" w:sz="4" w:space="0" w:color="auto"/>
              <w:bottom w:val="single" w:sz="4" w:space="0" w:color="auto"/>
              <w:right w:val="single" w:sz="4" w:space="0" w:color="auto"/>
            </w:tcBorders>
          </w:tcPr>
          <w:p w14:paraId="31B434EB" w14:textId="78AEFC37" w:rsidR="0014713E" w:rsidRPr="003C1220" w:rsidRDefault="0014713E" w:rsidP="002C6063">
            <w:pPr>
              <w:spacing w:after="0" w:line="276" w:lineRule="auto"/>
              <w:rPr>
                <w:rFonts w:cs="Times New Roman"/>
                <w:szCs w:val="24"/>
                <w:lang w:val="ro-RO"/>
              </w:rPr>
            </w:pPr>
            <w:r w:rsidRPr="003C1220">
              <w:rPr>
                <w:rFonts w:cs="Times New Roman"/>
                <w:szCs w:val="24"/>
                <w:lang w:val="ro-RO"/>
              </w:rPr>
              <w:t>Utilizatori ai resurselor naturale de ex. asociaţii de vânătoare-pescuit (AV Colț Alb)</w:t>
            </w:r>
          </w:p>
        </w:tc>
        <w:tc>
          <w:tcPr>
            <w:tcW w:w="725" w:type="pct"/>
            <w:tcBorders>
              <w:top w:val="single" w:sz="4" w:space="0" w:color="auto"/>
              <w:left w:val="single" w:sz="4" w:space="0" w:color="auto"/>
              <w:bottom w:val="single" w:sz="4" w:space="0" w:color="auto"/>
              <w:right w:val="single" w:sz="4" w:space="0" w:color="auto"/>
            </w:tcBorders>
          </w:tcPr>
          <w:p w14:paraId="695EE9AC"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Exploatare resurse cinegetice prin vânătoare și de pescuit recreativ / sportiv.</w:t>
            </w:r>
          </w:p>
          <w:p w14:paraId="79375534"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 xml:space="preserve">Posibila impunere a unor restricții de exploatare a fondului cinegetic </w:t>
            </w:r>
            <w:r w:rsidRPr="003C1220">
              <w:rPr>
                <w:rFonts w:cs="Times New Roman"/>
                <w:bCs/>
                <w:szCs w:val="24"/>
                <w:lang w:val="ro-RO"/>
              </w:rPr>
              <w:lastRenderedPageBreak/>
              <w:t>ca urmare a măsurilor propuse prin planul de management</w:t>
            </w:r>
          </w:p>
        </w:tc>
        <w:tc>
          <w:tcPr>
            <w:tcW w:w="432" w:type="pct"/>
            <w:tcBorders>
              <w:top w:val="single" w:sz="4" w:space="0" w:color="auto"/>
              <w:left w:val="single" w:sz="4" w:space="0" w:color="auto"/>
              <w:bottom w:val="single" w:sz="4" w:space="0" w:color="auto"/>
              <w:right w:val="single" w:sz="4" w:space="0" w:color="auto"/>
            </w:tcBorders>
          </w:tcPr>
          <w:p w14:paraId="5ACCB768"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7AA4F30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Au cunoștințe</w:t>
            </w:r>
          </w:p>
          <w:p w14:paraId="250B98F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48F77A9E"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927DF28"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Atitudinile sunt în general negative deoarece privesc ariile naturale ca și o importanta sursa de venit </w:t>
            </w:r>
          </w:p>
        </w:tc>
        <w:tc>
          <w:tcPr>
            <w:tcW w:w="432" w:type="pct"/>
            <w:tcBorders>
              <w:top w:val="single" w:sz="4" w:space="0" w:color="auto"/>
              <w:left w:val="single" w:sz="4" w:space="0" w:color="auto"/>
              <w:bottom w:val="single" w:sz="4" w:space="0" w:color="auto"/>
              <w:right w:val="single" w:sz="4" w:space="0" w:color="auto"/>
            </w:tcBorders>
          </w:tcPr>
          <w:p w14:paraId="69A8E09D"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0EBDD42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Practicile de braconaj la vanat sau pescuit sunt în detrimentul conservarii resurselor naturale. Introducerea de specii invazive, popularea cu pesti necontrolată de asemenea are efecte negative.</w:t>
            </w:r>
          </w:p>
        </w:tc>
      </w:tr>
      <w:tr w:rsidR="00117D2C" w:rsidRPr="003C1220" w14:paraId="42074355"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7C06AAA5" w14:textId="1B2B5899"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17</w:t>
            </w:r>
          </w:p>
        </w:tc>
        <w:tc>
          <w:tcPr>
            <w:tcW w:w="588" w:type="pct"/>
            <w:tcBorders>
              <w:top w:val="single" w:sz="4" w:space="0" w:color="auto"/>
              <w:left w:val="single" w:sz="4" w:space="0" w:color="auto"/>
              <w:bottom w:val="single" w:sz="4" w:space="0" w:color="auto"/>
              <w:right w:val="single" w:sz="4" w:space="0" w:color="auto"/>
            </w:tcBorders>
          </w:tcPr>
          <w:p w14:paraId="26CD8417"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Asociaţii ale fermierilor</w:t>
            </w:r>
          </w:p>
        </w:tc>
        <w:tc>
          <w:tcPr>
            <w:tcW w:w="725" w:type="pct"/>
            <w:tcBorders>
              <w:top w:val="single" w:sz="4" w:space="0" w:color="auto"/>
              <w:left w:val="single" w:sz="4" w:space="0" w:color="auto"/>
              <w:bottom w:val="single" w:sz="4" w:space="0" w:color="auto"/>
              <w:right w:val="single" w:sz="4" w:space="0" w:color="auto"/>
            </w:tcBorders>
          </w:tcPr>
          <w:p w14:paraId="35511B7B"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Posibila impunere a unor restricții de exploatare a terenurilor ca urmare a măsurilor propuse prin planul de management</w:t>
            </w:r>
          </w:p>
        </w:tc>
        <w:tc>
          <w:tcPr>
            <w:tcW w:w="432" w:type="pct"/>
            <w:tcBorders>
              <w:top w:val="single" w:sz="4" w:space="0" w:color="auto"/>
              <w:left w:val="single" w:sz="4" w:space="0" w:color="auto"/>
              <w:bottom w:val="single" w:sz="4" w:space="0" w:color="auto"/>
              <w:right w:val="single" w:sz="4" w:space="0" w:color="auto"/>
            </w:tcBorders>
          </w:tcPr>
          <w:p w14:paraId="03980F3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7B8C2FB4"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Au anumite cunoștințe despre ariile protejate</w:t>
            </w:r>
          </w:p>
        </w:tc>
        <w:tc>
          <w:tcPr>
            <w:tcW w:w="432" w:type="pct"/>
            <w:tcBorders>
              <w:top w:val="single" w:sz="4" w:space="0" w:color="auto"/>
              <w:left w:val="single" w:sz="4" w:space="0" w:color="auto"/>
              <w:bottom w:val="single" w:sz="4" w:space="0" w:color="auto"/>
              <w:right w:val="single" w:sz="4" w:space="0" w:color="auto"/>
            </w:tcBorders>
          </w:tcPr>
          <w:p w14:paraId="4C0F0939"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77E19AD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Atitudinile sunt negative deoarece contravin obiectivelor sale de exploatare intensiva.</w:t>
            </w:r>
          </w:p>
        </w:tc>
        <w:tc>
          <w:tcPr>
            <w:tcW w:w="432" w:type="pct"/>
            <w:tcBorders>
              <w:top w:val="single" w:sz="4" w:space="0" w:color="auto"/>
              <w:left w:val="single" w:sz="4" w:space="0" w:color="auto"/>
              <w:bottom w:val="single" w:sz="4" w:space="0" w:color="auto"/>
              <w:right w:val="single" w:sz="4" w:space="0" w:color="auto"/>
            </w:tcBorders>
          </w:tcPr>
          <w:p w14:paraId="24FECAE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5DB9F560"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Prin practicile de suprapășunat sau schimbare a destinației terenurilor, pericliteaza biodiversitatea ariilor protejate.</w:t>
            </w:r>
          </w:p>
        </w:tc>
      </w:tr>
      <w:tr w:rsidR="00117D2C" w:rsidRPr="003C1220" w14:paraId="7A17FAE2"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2BAEFD74" w14:textId="68F29EAD" w:rsidR="0014713E" w:rsidRPr="003C1220" w:rsidRDefault="0014713E" w:rsidP="002C6063">
            <w:pPr>
              <w:spacing w:after="0" w:line="276" w:lineRule="auto"/>
              <w:rPr>
                <w:rFonts w:cs="Times New Roman"/>
                <w:szCs w:val="24"/>
                <w:lang w:val="ro-RO"/>
              </w:rPr>
            </w:pPr>
            <w:r w:rsidRPr="003C1220">
              <w:rPr>
                <w:rFonts w:cs="Times New Roman"/>
                <w:szCs w:val="24"/>
                <w:lang w:val="ro-RO"/>
              </w:rPr>
              <w:t>18</w:t>
            </w:r>
          </w:p>
        </w:tc>
        <w:tc>
          <w:tcPr>
            <w:tcW w:w="588" w:type="pct"/>
            <w:tcBorders>
              <w:top w:val="single" w:sz="4" w:space="0" w:color="auto"/>
              <w:left w:val="single" w:sz="4" w:space="0" w:color="auto"/>
              <w:bottom w:val="single" w:sz="4" w:space="0" w:color="auto"/>
              <w:right w:val="single" w:sz="4" w:space="0" w:color="auto"/>
            </w:tcBorders>
          </w:tcPr>
          <w:p w14:paraId="733E225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Membrii comunităților locale (în special cei din localitățile Teaca și Viile Tecii)</w:t>
            </w:r>
          </w:p>
        </w:tc>
        <w:tc>
          <w:tcPr>
            <w:tcW w:w="725" w:type="pct"/>
            <w:tcBorders>
              <w:top w:val="single" w:sz="4" w:space="0" w:color="auto"/>
              <w:left w:val="single" w:sz="4" w:space="0" w:color="auto"/>
              <w:bottom w:val="single" w:sz="4" w:space="0" w:color="auto"/>
              <w:right w:val="single" w:sz="4" w:space="0" w:color="auto"/>
            </w:tcBorders>
          </w:tcPr>
          <w:p w14:paraId="31B8E762" w14:textId="77777777" w:rsidR="0014713E" w:rsidRPr="003C1220" w:rsidRDefault="0014713E" w:rsidP="002C6063">
            <w:pPr>
              <w:spacing w:after="0" w:line="276" w:lineRule="auto"/>
              <w:rPr>
                <w:rFonts w:cs="Times New Roman"/>
                <w:szCs w:val="24"/>
                <w:lang w:val="ro-RO" w:eastAsia="en-GB"/>
              </w:rPr>
            </w:pPr>
            <w:r w:rsidRPr="003C1220">
              <w:rPr>
                <w:rFonts w:cs="Times New Roman"/>
                <w:szCs w:val="24"/>
                <w:lang w:val="ro-RO" w:eastAsia="en-GB"/>
              </w:rPr>
              <w:t>Practicarea activităților de agricultură și creștere a animalelor.</w:t>
            </w:r>
          </w:p>
          <w:p w14:paraId="1D916ADA" w14:textId="77777777" w:rsidR="0014713E" w:rsidRPr="003C1220" w:rsidRDefault="0014713E" w:rsidP="002C6063">
            <w:pPr>
              <w:spacing w:after="0" w:line="276" w:lineRule="auto"/>
              <w:rPr>
                <w:rFonts w:cs="Times New Roman"/>
                <w:bCs/>
                <w:szCs w:val="24"/>
                <w:lang w:val="ro-RO" w:eastAsia="en-GB"/>
              </w:rPr>
            </w:pPr>
            <w:r w:rsidRPr="003C1220">
              <w:rPr>
                <w:rFonts w:cs="Times New Roman"/>
                <w:bCs/>
                <w:szCs w:val="24"/>
                <w:lang w:val="ro-RO" w:eastAsia="en-GB"/>
              </w:rPr>
              <w:t>Posibila impunere a unor restricții de exploatare a terenurilor ca urmare a măsurilor propuse prin planul de management.</w:t>
            </w:r>
          </w:p>
        </w:tc>
        <w:tc>
          <w:tcPr>
            <w:tcW w:w="432" w:type="pct"/>
            <w:tcBorders>
              <w:top w:val="single" w:sz="4" w:space="0" w:color="auto"/>
              <w:left w:val="single" w:sz="4" w:space="0" w:color="auto"/>
              <w:bottom w:val="single" w:sz="4" w:space="0" w:color="auto"/>
              <w:right w:val="single" w:sz="4" w:space="0" w:color="auto"/>
            </w:tcBorders>
          </w:tcPr>
          <w:p w14:paraId="6EBCF54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621A7497"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În general nu au conostinte 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2BF7AFEE"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8250697" w14:textId="3EBE3C6C"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Atitudinile sunt negative datorită perceptiei eronate asupra ceea ce inseamna arie </w:t>
            </w:r>
            <w:r w:rsidR="00AA7824" w:rsidRPr="003C1220">
              <w:rPr>
                <w:rFonts w:cs="Times New Roman"/>
                <w:szCs w:val="24"/>
                <w:lang w:val="ro-RO"/>
              </w:rPr>
              <w:t>protejată</w:t>
            </w:r>
            <w:r w:rsidRPr="003C1220">
              <w:rPr>
                <w:rFonts w:cs="Times New Roman"/>
                <w:szCs w:val="24"/>
                <w:lang w:val="ro-RO"/>
              </w:rPr>
              <w:t>.</w:t>
            </w:r>
          </w:p>
        </w:tc>
        <w:tc>
          <w:tcPr>
            <w:tcW w:w="432" w:type="pct"/>
            <w:tcBorders>
              <w:top w:val="single" w:sz="4" w:space="0" w:color="auto"/>
              <w:left w:val="single" w:sz="4" w:space="0" w:color="auto"/>
              <w:bottom w:val="single" w:sz="4" w:space="0" w:color="auto"/>
              <w:right w:val="single" w:sz="4" w:space="0" w:color="auto"/>
            </w:tcBorders>
          </w:tcPr>
          <w:p w14:paraId="1F7AB37D"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414473B7"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Practicile de suprapășunat sau agricultura intensiva, afecteaza ariile protejate. </w:t>
            </w:r>
          </w:p>
        </w:tc>
      </w:tr>
      <w:tr w:rsidR="00117D2C" w:rsidRPr="003C1220" w14:paraId="220C9EA5"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500B447" w14:textId="2320D274" w:rsidR="0014713E" w:rsidRPr="003C1220" w:rsidRDefault="0014713E" w:rsidP="002C6063">
            <w:pPr>
              <w:spacing w:after="0" w:line="276" w:lineRule="auto"/>
              <w:rPr>
                <w:rFonts w:cs="Times New Roman"/>
                <w:szCs w:val="24"/>
                <w:lang w:val="ro-RO"/>
              </w:rPr>
            </w:pPr>
            <w:r w:rsidRPr="003C1220">
              <w:rPr>
                <w:rFonts w:cs="Times New Roman"/>
                <w:szCs w:val="24"/>
                <w:lang w:val="ro-RO"/>
              </w:rPr>
              <w:t>19</w:t>
            </w:r>
          </w:p>
        </w:tc>
        <w:tc>
          <w:tcPr>
            <w:tcW w:w="588" w:type="pct"/>
            <w:tcBorders>
              <w:top w:val="single" w:sz="4" w:space="0" w:color="auto"/>
              <w:left w:val="single" w:sz="4" w:space="0" w:color="auto"/>
              <w:bottom w:val="single" w:sz="4" w:space="0" w:color="auto"/>
              <w:right w:val="single" w:sz="4" w:space="0" w:color="auto"/>
            </w:tcBorders>
          </w:tcPr>
          <w:p w14:paraId="0710CB28"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Proprietari și </w:t>
            </w:r>
            <w:r w:rsidRPr="003C1220">
              <w:rPr>
                <w:rFonts w:cs="Times New Roman"/>
                <w:szCs w:val="24"/>
                <w:lang w:val="ro-RO"/>
              </w:rPr>
              <w:lastRenderedPageBreak/>
              <w:t>utilizatori ai terenurilor</w:t>
            </w:r>
          </w:p>
        </w:tc>
        <w:tc>
          <w:tcPr>
            <w:tcW w:w="725" w:type="pct"/>
            <w:tcBorders>
              <w:top w:val="single" w:sz="4" w:space="0" w:color="auto"/>
              <w:left w:val="single" w:sz="4" w:space="0" w:color="auto"/>
              <w:bottom w:val="single" w:sz="4" w:space="0" w:color="auto"/>
              <w:right w:val="single" w:sz="4" w:space="0" w:color="auto"/>
            </w:tcBorders>
          </w:tcPr>
          <w:p w14:paraId="2A4E7C53" w14:textId="77777777" w:rsidR="0014713E" w:rsidRPr="003C1220" w:rsidRDefault="0014713E" w:rsidP="002C6063">
            <w:pPr>
              <w:spacing w:after="0" w:line="276" w:lineRule="auto"/>
              <w:rPr>
                <w:rFonts w:cs="Times New Roman"/>
                <w:szCs w:val="24"/>
                <w:lang w:val="ro-RO" w:eastAsia="en-GB"/>
              </w:rPr>
            </w:pPr>
            <w:r w:rsidRPr="003C1220">
              <w:rPr>
                <w:rFonts w:cs="Times New Roman"/>
                <w:szCs w:val="24"/>
                <w:lang w:val="ro-RO" w:eastAsia="en-GB"/>
              </w:rPr>
              <w:lastRenderedPageBreak/>
              <w:t xml:space="preserve">Utilizarea </w:t>
            </w:r>
            <w:r w:rsidRPr="003C1220">
              <w:rPr>
                <w:rFonts w:cs="Times New Roman"/>
                <w:szCs w:val="24"/>
                <w:lang w:val="ro-RO" w:eastAsia="en-GB"/>
              </w:rPr>
              <w:lastRenderedPageBreak/>
              <w:t>terenurilor.</w:t>
            </w:r>
          </w:p>
          <w:p w14:paraId="200437DF" w14:textId="77777777" w:rsidR="0014713E" w:rsidRPr="003C1220" w:rsidRDefault="0014713E" w:rsidP="002C6063">
            <w:pPr>
              <w:spacing w:after="0" w:line="276" w:lineRule="auto"/>
              <w:rPr>
                <w:rFonts w:cs="Times New Roman"/>
                <w:bCs/>
                <w:szCs w:val="24"/>
                <w:lang w:val="ro-RO" w:eastAsia="en-GB"/>
              </w:rPr>
            </w:pPr>
            <w:r w:rsidRPr="003C1220">
              <w:rPr>
                <w:rFonts w:cs="Times New Roman"/>
                <w:bCs/>
                <w:szCs w:val="24"/>
                <w:lang w:val="ro-RO" w:eastAsia="en-GB"/>
              </w:rPr>
              <w:t>Posibilă impunere a unor restricții de exploatare pe terenuri agricole ca urmare a includerii acestora în Rețeaua Natura 2000</w:t>
            </w:r>
          </w:p>
        </w:tc>
        <w:tc>
          <w:tcPr>
            <w:tcW w:w="432" w:type="pct"/>
            <w:tcBorders>
              <w:top w:val="single" w:sz="4" w:space="0" w:color="auto"/>
              <w:left w:val="single" w:sz="4" w:space="0" w:color="auto"/>
              <w:bottom w:val="single" w:sz="4" w:space="0" w:color="auto"/>
              <w:right w:val="single" w:sz="4" w:space="0" w:color="auto"/>
            </w:tcBorders>
          </w:tcPr>
          <w:p w14:paraId="5CE036EF"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w:t>
            </w:r>
          </w:p>
        </w:tc>
        <w:tc>
          <w:tcPr>
            <w:tcW w:w="511" w:type="pct"/>
            <w:tcBorders>
              <w:top w:val="single" w:sz="4" w:space="0" w:color="auto"/>
              <w:left w:val="single" w:sz="4" w:space="0" w:color="auto"/>
              <w:bottom w:val="single" w:sz="4" w:space="0" w:color="auto"/>
              <w:right w:val="single" w:sz="4" w:space="0" w:color="auto"/>
            </w:tcBorders>
          </w:tcPr>
          <w:p w14:paraId="20A84F4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În general </w:t>
            </w:r>
            <w:r w:rsidRPr="003C1220">
              <w:rPr>
                <w:rFonts w:cs="Times New Roman"/>
                <w:szCs w:val="24"/>
                <w:lang w:val="ro-RO"/>
              </w:rPr>
              <w:lastRenderedPageBreak/>
              <w:t>nu au cunoștințe 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73F5680C"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w:t>
            </w:r>
          </w:p>
        </w:tc>
        <w:tc>
          <w:tcPr>
            <w:tcW w:w="649" w:type="pct"/>
            <w:tcBorders>
              <w:top w:val="single" w:sz="4" w:space="0" w:color="auto"/>
              <w:left w:val="single" w:sz="4" w:space="0" w:color="auto"/>
              <w:bottom w:val="single" w:sz="4" w:space="0" w:color="auto"/>
              <w:right w:val="single" w:sz="4" w:space="0" w:color="auto"/>
            </w:tcBorders>
          </w:tcPr>
          <w:p w14:paraId="28A582B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Atitudinile sunt </w:t>
            </w:r>
            <w:r w:rsidRPr="003C1220">
              <w:rPr>
                <w:rFonts w:cs="Times New Roman"/>
                <w:szCs w:val="24"/>
                <w:lang w:val="ro-RO"/>
              </w:rPr>
              <w:lastRenderedPageBreak/>
              <w:t>negative pentru ca în general vin în conflict cu propriile interese</w:t>
            </w:r>
          </w:p>
        </w:tc>
        <w:tc>
          <w:tcPr>
            <w:tcW w:w="432" w:type="pct"/>
            <w:tcBorders>
              <w:top w:val="single" w:sz="4" w:space="0" w:color="auto"/>
              <w:left w:val="single" w:sz="4" w:space="0" w:color="auto"/>
              <w:bottom w:val="single" w:sz="4" w:space="0" w:color="auto"/>
              <w:right w:val="single" w:sz="4" w:space="0" w:color="auto"/>
            </w:tcBorders>
          </w:tcPr>
          <w:p w14:paraId="709508D6"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w:t>
            </w:r>
          </w:p>
        </w:tc>
        <w:tc>
          <w:tcPr>
            <w:tcW w:w="1063" w:type="pct"/>
            <w:tcBorders>
              <w:top w:val="single" w:sz="4" w:space="0" w:color="auto"/>
              <w:left w:val="single" w:sz="4" w:space="0" w:color="auto"/>
              <w:bottom w:val="single" w:sz="4" w:space="0" w:color="auto"/>
              <w:right w:val="single" w:sz="4" w:space="0" w:color="auto"/>
            </w:tcBorders>
          </w:tcPr>
          <w:p w14:paraId="2080EFD5" w14:textId="10639ABB" w:rsidR="0014713E" w:rsidRPr="003C1220" w:rsidRDefault="0014713E" w:rsidP="002C6063">
            <w:pPr>
              <w:spacing w:after="0" w:line="276" w:lineRule="auto"/>
              <w:rPr>
                <w:rFonts w:cs="Times New Roman"/>
                <w:szCs w:val="24"/>
                <w:lang w:val="ro-RO"/>
              </w:rPr>
            </w:pPr>
            <w:r w:rsidRPr="003C1220">
              <w:rPr>
                <w:rFonts w:cs="Times New Roman"/>
                <w:szCs w:val="24"/>
                <w:lang w:val="ro-RO"/>
              </w:rPr>
              <w:t xml:space="preserve">Practicile de suprapășunat, </w:t>
            </w:r>
            <w:r w:rsidRPr="003C1220">
              <w:rPr>
                <w:rFonts w:cs="Times New Roman"/>
                <w:szCs w:val="24"/>
                <w:lang w:val="ro-RO"/>
              </w:rPr>
              <w:lastRenderedPageBreak/>
              <w:t>agicultura intensivă, extinderea parcelelor de</w:t>
            </w:r>
            <w:r w:rsidR="00795EB7" w:rsidRPr="003C1220">
              <w:rPr>
                <w:rFonts w:cs="Times New Roman"/>
                <w:szCs w:val="24"/>
                <w:lang w:val="ro-RO"/>
              </w:rPr>
              <w:t xml:space="preserve"> </w:t>
            </w:r>
            <w:r w:rsidRPr="003C1220">
              <w:rPr>
                <w:rFonts w:cs="Times New Roman"/>
                <w:szCs w:val="24"/>
                <w:lang w:val="ro-RO"/>
              </w:rPr>
              <w:t>agricultura, schimbarea destinației terenurilor afecteaza conservarea biodiversității.</w:t>
            </w:r>
          </w:p>
          <w:p w14:paraId="0D7D7C0C"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Totodată, abandonarea terenurilor reprezintă un impact negativ asupra conservării biodiversității.</w:t>
            </w:r>
          </w:p>
        </w:tc>
      </w:tr>
      <w:tr w:rsidR="00117D2C" w:rsidRPr="003C1220" w14:paraId="26D63524"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592EE1F4" w14:textId="3D36701A" w:rsidR="0014713E" w:rsidRPr="003C1220" w:rsidRDefault="0014713E" w:rsidP="002C6063">
            <w:pPr>
              <w:spacing w:after="0" w:line="276" w:lineRule="auto"/>
              <w:rPr>
                <w:rFonts w:cs="Times New Roman"/>
                <w:szCs w:val="24"/>
                <w:lang w:val="ro-RO"/>
              </w:rPr>
            </w:pPr>
            <w:r w:rsidRPr="003C1220">
              <w:rPr>
                <w:rFonts w:cs="Times New Roman"/>
                <w:szCs w:val="24"/>
                <w:lang w:val="ro-RO"/>
              </w:rPr>
              <w:lastRenderedPageBreak/>
              <w:t>20</w:t>
            </w:r>
          </w:p>
        </w:tc>
        <w:tc>
          <w:tcPr>
            <w:tcW w:w="588" w:type="pct"/>
            <w:tcBorders>
              <w:top w:val="single" w:sz="4" w:space="0" w:color="auto"/>
              <w:left w:val="single" w:sz="4" w:space="0" w:color="auto"/>
              <w:bottom w:val="single" w:sz="4" w:space="0" w:color="auto"/>
              <w:right w:val="single" w:sz="4" w:space="0" w:color="auto"/>
            </w:tcBorders>
          </w:tcPr>
          <w:p w14:paraId="769F287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Camera de comerţ și industrie Bistrița Năsăud</w:t>
            </w:r>
          </w:p>
        </w:tc>
        <w:tc>
          <w:tcPr>
            <w:tcW w:w="725" w:type="pct"/>
            <w:tcBorders>
              <w:top w:val="single" w:sz="4" w:space="0" w:color="auto"/>
              <w:left w:val="single" w:sz="4" w:space="0" w:color="auto"/>
              <w:bottom w:val="single" w:sz="4" w:space="0" w:color="auto"/>
              <w:right w:val="single" w:sz="4" w:space="0" w:color="auto"/>
            </w:tcBorders>
          </w:tcPr>
          <w:p w14:paraId="52DFC9AC" w14:textId="4F1D7D60"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 xml:space="preserve">Posibile restricții pentru Dezvoltarea industrială din anumite sectoare de activitate </w:t>
            </w:r>
          </w:p>
        </w:tc>
        <w:tc>
          <w:tcPr>
            <w:tcW w:w="432" w:type="pct"/>
            <w:tcBorders>
              <w:top w:val="single" w:sz="4" w:space="0" w:color="auto"/>
              <w:left w:val="single" w:sz="4" w:space="0" w:color="auto"/>
              <w:bottom w:val="single" w:sz="4" w:space="0" w:color="auto"/>
              <w:right w:val="single" w:sz="4" w:space="0" w:color="auto"/>
            </w:tcBorders>
          </w:tcPr>
          <w:p w14:paraId="6E48BC19"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77650B82"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Au anumite cunoștințe 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7A7760F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50CF4BAE"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Atitudinile sunt negative deoarece obiectivul factorului este dezvoltarea economică.</w:t>
            </w:r>
          </w:p>
        </w:tc>
        <w:tc>
          <w:tcPr>
            <w:tcW w:w="432" w:type="pct"/>
            <w:tcBorders>
              <w:top w:val="single" w:sz="4" w:space="0" w:color="auto"/>
              <w:left w:val="single" w:sz="4" w:space="0" w:color="auto"/>
              <w:bottom w:val="single" w:sz="4" w:space="0" w:color="auto"/>
              <w:right w:val="single" w:sz="4" w:space="0" w:color="auto"/>
            </w:tcBorders>
          </w:tcPr>
          <w:p w14:paraId="3B97205D"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2FC15492" w14:textId="66F7E51D" w:rsidR="0014713E" w:rsidRPr="003C1220" w:rsidRDefault="0014713E" w:rsidP="002C6063">
            <w:pPr>
              <w:spacing w:after="0" w:line="276" w:lineRule="auto"/>
              <w:rPr>
                <w:rFonts w:cs="Times New Roman"/>
                <w:szCs w:val="24"/>
                <w:lang w:val="ro-RO"/>
              </w:rPr>
            </w:pPr>
            <w:r w:rsidRPr="003C1220">
              <w:rPr>
                <w:rFonts w:cs="Times New Roman"/>
                <w:szCs w:val="24"/>
                <w:lang w:val="ro-RO"/>
              </w:rPr>
              <w:t>Dezvoltarea industrială, a turismului necontrolat și de exploatare a resurselor sunt practici dăunătoare conservări</w:t>
            </w:r>
            <w:r w:rsidR="00795EB7" w:rsidRPr="003C1220">
              <w:rPr>
                <w:rFonts w:cs="Times New Roman"/>
                <w:szCs w:val="24"/>
                <w:lang w:val="ro-RO"/>
              </w:rPr>
              <w:t>i</w:t>
            </w:r>
            <w:r w:rsidRPr="003C1220">
              <w:rPr>
                <w:rFonts w:cs="Times New Roman"/>
                <w:szCs w:val="24"/>
                <w:lang w:val="ro-RO"/>
              </w:rPr>
              <w:t xml:space="preserve"> biodiversității.</w:t>
            </w:r>
          </w:p>
        </w:tc>
      </w:tr>
      <w:tr w:rsidR="007C300D" w:rsidRPr="003C1220" w14:paraId="58E9212B" w14:textId="77777777" w:rsidTr="009D46C2">
        <w:trPr>
          <w:jc w:val="center"/>
        </w:trPr>
        <w:tc>
          <w:tcPr>
            <w:tcW w:w="167" w:type="pct"/>
            <w:tcBorders>
              <w:top w:val="single" w:sz="4" w:space="0" w:color="auto"/>
              <w:left w:val="single" w:sz="4" w:space="0" w:color="auto"/>
              <w:bottom w:val="single" w:sz="4" w:space="0" w:color="auto"/>
              <w:right w:val="single" w:sz="4" w:space="0" w:color="auto"/>
            </w:tcBorders>
          </w:tcPr>
          <w:p w14:paraId="02C1603A" w14:textId="6C77659E" w:rsidR="0014713E" w:rsidRPr="003C1220" w:rsidRDefault="0014713E" w:rsidP="002C6063">
            <w:pPr>
              <w:spacing w:after="0" w:line="276" w:lineRule="auto"/>
              <w:rPr>
                <w:rFonts w:cs="Times New Roman"/>
                <w:szCs w:val="24"/>
                <w:lang w:val="ro-RO"/>
              </w:rPr>
            </w:pPr>
            <w:r w:rsidRPr="003C1220">
              <w:rPr>
                <w:rFonts w:cs="Times New Roman"/>
                <w:szCs w:val="24"/>
                <w:lang w:val="ro-RO"/>
              </w:rPr>
              <w:t>21</w:t>
            </w:r>
          </w:p>
          <w:p w14:paraId="4F9542BF" w14:textId="77777777" w:rsidR="0014713E" w:rsidRPr="003C1220" w:rsidRDefault="0014713E" w:rsidP="002C6063">
            <w:pPr>
              <w:spacing w:after="0" w:line="276" w:lineRule="auto"/>
              <w:rPr>
                <w:rFonts w:cs="Times New Roman"/>
                <w:szCs w:val="24"/>
                <w:lang w:val="ro-RO"/>
              </w:rPr>
            </w:pPr>
          </w:p>
        </w:tc>
        <w:tc>
          <w:tcPr>
            <w:tcW w:w="588" w:type="pct"/>
            <w:tcBorders>
              <w:top w:val="single" w:sz="4" w:space="0" w:color="auto"/>
              <w:left w:val="single" w:sz="4" w:space="0" w:color="auto"/>
              <w:bottom w:val="single" w:sz="4" w:space="0" w:color="auto"/>
              <w:right w:val="single" w:sz="4" w:space="0" w:color="auto"/>
            </w:tcBorders>
          </w:tcPr>
          <w:p w14:paraId="2C2E83A4"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Afaceri individuale şi antreprenori (relevante pentru sit sunt cele agricole)</w:t>
            </w:r>
          </w:p>
        </w:tc>
        <w:tc>
          <w:tcPr>
            <w:tcW w:w="725" w:type="pct"/>
            <w:tcBorders>
              <w:top w:val="single" w:sz="4" w:space="0" w:color="auto"/>
              <w:left w:val="single" w:sz="4" w:space="0" w:color="auto"/>
              <w:bottom w:val="single" w:sz="4" w:space="0" w:color="auto"/>
              <w:right w:val="single" w:sz="4" w:space="0" w:color="auto"/>
            </w:tcBorders>
          </w:tcPr>
          <w:p w14:paraId="0F7CE46D" w14:textId="77777777" w:rsidR="0014713E" w:rsidRPr="003C1220" w:rsidRDefault="0014713E" w:rsidP="002C6063">
            <w:pPr>
              <w:spacing w:after="0" w:line="276" w:lineRule="auto"/>
              <w:rPr>
                <w:rFonts w:cs="Times New Roman"/>
                <w:bCs/>
                <w:szCs w:val="24"/>
                <w:lang w:val="ro-RO"/>
              </w:rPr>
            </w:pPr>
            <w:r w:rsidRPr="003C1220">
              <w:rPr>
                <w:rFonts w:cs="Times New Roman"/>
                <w:bCs/>
                <w:szCs w:val="24"/>
                <w:lang w:val="ro-RO"/>
              </w:rPr>
              <w:t>Posibile restricții pentru dezvoltarea economică  din anumite sectoare de activitate.</w:t>
            </w:r>
          </w:p>
        </w:tc>
        <w:tc>
          <w:tcPr>
            <w:tcW w:w="432" w:type="pct"/>
            <w:tcBorders>
              <w:top w:val="single" w:sz="4" w:space="0" w:color="auto"/>
              <w:left w:val="single" w:sz="4" w:space="0" w:color="auto"/>
              <w:bottom w:val="single" w:sz="4" w:space="0" w:color="auto"/>
              <w:right w:val="single" w:sz="4" w:space="0" w:color="auto"/>
            </w:tcBorders>
          </w:tcPr>
          <w:p w14:paraId="4553E5C4"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511" w:type="pct"/>
            <w:tcBorders>
              <w:top w:val="single" w:sz="4" w:space="0" w:color="auto"/>
              <w:left w:val="single" w:sz="4" w:space="0" w:color="auto"/>
              <w:bottom w:val="single" w:sz="4" w:space="0" w:color="auto"/>
              <w:right w:val="single" w:sz="4" w:space="0" w:color="auto"/>
            </w:tcBorders>
          </w:tcPr>
          <w:p w14:paraId="3EA2649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Au anumite cunoștințe despre ariile naturale protejate</w:t>
            </w:r>
          </w:p>
        </w:tc>
        <w:tc>
          <w:tcPr>
            <w:tcW w:w="432" w:type="pct"/>
            <w:tcBorders>
              <w:top w:val="single" w:sz="4" w:space="0" w:color="auto"/>
              <w:left w:val="single" w:sz="4" w:space="0" w:color="auto"/>
              <w:bottom w:val="single" w:sz="4" w:space="0" w:color="auto"/>
              <w:right w:val="single" w:sz="4" w:space="0" w:color="auto"/>
            </w:tcBorders>
          </w:tcPr>
          <w:p w14:paraId="76F9231B"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649" w:type="pct"/>
            <w:tcBorders>
              <w:top w:val="single" w:sz="4" w:space="0" w:color="auto"/>
              <w:left w:val="single" w:sz="4" w:space="0" w:color="auto"/>
              <w:bottom w:val="single" w:sz="4" w:space="0" w:color="auto"/>
              <w:right w:val="single" w:sz="4" w:space="0" w:color="auto"/>
            </w:tcBorders>
          </w:tcPr>
          <w:p w14:paraId="4EC4BC7E"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Atitudinile sunt negative deoarece obiectivul factorului este dezvoltarea economică.</w:t>
            </w:r>
          </w:p>
        </w:tc>
        <w:tc>
          <w:tcPr>
            <w:tcW w:w="432" w:type="pct"/>
            <w:tcBorders>
              <w:top w:val="single" w:sz="4" w:space="0" w:color="auto"/>
              <w:left w:val="single" w:sz="4" w:space="0" w:color="auto"/>
              <w:bottom w:val="single" w:sz="4" w:space="0" w:color="auto"/>
              <w:right w:val="single" w:sz="4" w:space="0" w:color="auto"/>
            </w:tcBorders>
          </w:tcPr>
          <w:p w14:paraId="6C800703"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w:t>
            </w:r>
          </w:p>
        </w:tc>
        <w:tc>
          <w:tcPr>
            <w:tcW w:w="1063" w:type="pct"/>
            <w:tcBorders>
              <w:top w:val="single" w:sz="4" w:space="0" w:color="auto"/>
              <w:left w:val="single" w:sz="4" w:space="0" w:color="auto"/>
              <w:bottom w:val="single" w:sz="4" w:space="0" w:color="auto"/>
              <w:right w:val="single" w:sz="4" w:space="0" w:color="auto"/>
            </w:tcBorders>
          </w:tcPr>
          <w:p w14:paraId="0699E4BF" w14:textId="77777777" w:rsidR="0014713E" w:rsidRPr="003C1220" w:rsidRDefault="0014713E" w:rsidP="002C6063">
            <w:pPr>
              <w:spacing w:after="0" w:line="276" w:lineRule="auto"/>
              <w:rPr>
                <w:rFonts w:cs="Times New Roman"/>
                <w:szCs w:val="24"/>
                <w:lang w:val="ro-RO"/>
              </w:rPr>
            </w:pPr>
            <w:r w:rsidRPr="003C1220">
              <w:rPr>
                <w:rFonts w:cs="Times New Roman"/>
                <w:szCs w:val="24"/>
                <w:lang w:val="ro-RO"/>
              </w:rPr>
              <w:t>Practicile balastierelor de exploatare în afără perioadelor permise, de tulburare a apelor în perioada de reproducere, distrugerea habitatelor, sunt foarte dăunătoare speciilor protejate din ariile naturale.</w:t>
            </w:r>
          </w:p>
        </w:tc>
      </w:tr>
    </w:tbl>
    <w:p w14:paraId="51B7976F" w14:textId="77777777" w:rsidR="00BE3CE8" w:rsidRPr="003C1220" w:rsidRDefault="00BE3CE8" w:rsidP="002C6063">
      <w:pPr>
        <w:spacing w:after="0" w:line="276" w:lineRule="auto"/>
        <w:rPr>
          <w:rFonts w:cs="Times New Roman"/>
          <w:szCs w:val="24"/>
          <w:lang w:val="ro-RO"/>
        </w:rPr>
      </w:pPr>
    </w:p>
    <w:p w14:paraId="04A51DAD" w14:textId="38590803" w:rsidR="000C5CE5" w:rsidRPr="003C1220" w:rsidRDefault="000C5CE5" w:rsidP="002C6063">
      <w:pPr>
        <w:pStyle w:val="Legend"/>
        <w:keepNext/>
        <w:spacing w:line="276" w:lineRule="auto"/>
        <w:jc w:val="center"/>
        <w:rPr>
          <w:b/>
          <w:szCs w:val="24"/>
        </w:rPr>
      </w:pPr>
      <w:r w:rsidRPr="003C1220">
        <w:rPr>
          <w:b/>
          <w:szCs w:val="24"/>
        </w:rPr>
        <w:t xml:space="preserve">Tabel </w:t>
      </w:r>
      <w:bookmarkStart w:id="74" w:name="_Hlk140506629"/>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27</w:t>
      </w:r>
      <w:r w:rsidRPr="003C1220">
        <w:rPr>
          <w:b/>
          <w:szCs w:val="24"/>
        </w:rPr>
        <w:fldChar w:fldCharType="end"/>
      </w:r>
      <w:bookmarkEnd w:id="74"/>
      <w:r w:rsidRPr="003C1220">
        <w:rPr>
          <w:b/>
          <w:szCs w:val="24"/>
        </w:rPr>
        <w:t xml:space="preserve"> Analiza factorilor interesați II</w:t>
      </w:r>
    </w:p>
    <w:tbl>
      <w:tblPr>
        <w:tblpPr w:leftFromText="180" w:rightFromText="180" w:vertAnchor="text" w:tblpXSpec="center" w:tblpY="1"/>
        <w:tblOverlap w:val="never"/>
        <w:tblW w:w="53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2039"/>
        <w:gridCol w:w="2507"/>
        <w:gridCol w:w="2821"/>
        <w:gridCol w:w="3274"/>
        <w:gridCol w:w="3766"/>
      </w:tblGrid>
      <w:tr w:rsidR="00117D2C" w:rsidRPr="003C1220" w14:paraId="32AE974B" w14:textId="77777777" w:rsidTr="00BE3CE8">
        <w:trPr>
          <w:tblHeader/>
          <w:jc w:val="center"/>
        </w:trPr>
        <w:tc>
          <w:tcPr>
            <w:tcW w:w="230" w:type="pct"/>
            <w:shd w:val="clear" w:color="auto" w:fill="auto"/>
          </w:tcPr>
          <w:p w14:paraId="5E219240"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Nr. Crt.</w:t>
            </w:r>
          </w:p>
        </w:tc>
        <w:tc>
          <w:tcPr>
            <w:tcW w:w="675" w:type="pct"/>
            <w:shd w:val="clear" w:color="auto" w:fill="auto"/>
          </w:tcPr>
          <w:p w14:paraId="48F47A1D"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Instituții, organizații, grupuri de interese pe categorii stabilite pe baza rolului și/sau a interesului în ariile naturale protejate</w:t>
            </w:r>
          </w:p>
        </w:tc>
        <w:tc>
          <w:tcPr>
            <w:tcW w:w="830" w:type="pct"/>
            <w:shd w:val="clear" w:color="auto" w:fill="auto"/>
          </w:tcPr>
          <w:p w14:paraId="65FD94B5"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Natura relației dintre părțile interesate și aria protejată</w:t>
            </w:r>
          </w:p>
        </w:tc>
        <w:tc>
          <w:tcPr>
            <w:tcW w:w="934" w:type="pct"/>
            <w:shd w:val="clear" w:color="auto" w:fill="auto"/>
          </w:tcPr>
          <w:p w14:paraId="4C3ECC5A" w14:textId="77777777" w:rsidR="00BE3CE8" w:rsidRPr="003C1220" w:rsidRDefault="00BE3CE8" w:rsidP="002C6063">
            <w:pPr>
              <w:spacing w:after="0" w:line="276" w:lineRule="auto"/>
              <w:jc w:val="center"/>
              <w:rPr>
                <w:rFonts w:cs="Times New Roman"/>
                <w:b/>
                <w:szCs w:val="24"/>
                <w:lang w:val="ro-RO"/>
              </w:rPr>
            </w:pPr>
            <w:r w:rsidRPr="003C1220">
              <w:rPr>
                <w:rFonts w:cs="Times New Roman"/>
                <w:b/>
                <w:szCs w:val="24"/>
                <w:lang w:val="ro-RO"/>
              </w:rPr>
              <w:t>Aspecte pozitive și oportunități de cooperare și colaborare</w:t>
            </w:r>
          </w:p>
        </w:tc>
        <w:tc>
          <w:tcPr>
            <w:tcW w:w="1084" w:type="pct"/>
            <w:shd w:val="clear" w:color="auto" w:fill="auto"/>
          </w:tcPr>
          <w:p w14:paraId="2032886A" w14:textId="77777777" w:rsidR="00BE3CE8" w:rsidRPr="003C1220" w:rsidRDefault="00BE3CE8" w:rsidP="002C6063">
            <w:pPr>
              <w:spacing w:after="0" w:line="276" w:lineRule="auto"/>
              <w:jc w:val="center"/>
              <w:rPr>
                <w:rFonts w:cs="Times New Roman"/>
                <w:b/>
                <w:bCs/>
                <w:szCs w:val="24"/>
                <w:lang w:val="ro-RO"/>
              </w:rPr>
            </w:pPr>
            <w:r w:rsidRPr="003C1220">
              <w:rPr>
                <w:rFonts w:cs="Times New Roman"/>
                <w:b/>
                <w:bCs/>
                <w:szCs w:val="24"/>
                <w:lang w:val="ro-RO"/>
              </w:rPr>
              <w:t xml:space="preserve">Aspecte care necesită atenţie; </w:t>
            </w:r>
          </w:p>
          <w:p w14:paraId="4DA81DAD" w14:textId="77777777" w:rsidR="00BE3CE8" w:rsidRPr="003C1220" w:rsidRDefault="00BE3CE8" w:rsidP="002C6063">
            <w:pPr>
              <w:spacing w:after="0" w:line="276" w:lineRule="auto"/>
              <w:jc w:val="center"/>
              <w:rPr>
                <w:rFonts w:cs="Times New Roman"/>
                <w:b/>
                <w:bCs/>
                <w:szCs w:val="24"/>
                <w:lang w:val="ro-RO"/>
              </w:rPr>
            </w:pPr>
            <w:r w:rsidRPr="003C1220">
              <w:rPr>
                <w:rFonts w:cs="Times New Roman"/>
                <w:b/>
                <w:bCs/>
                <w:szCs w:val="24"/>
                <w:lang w:val="ro-RO"/>
              </w:rPr>
              <w:t>ameninţări și probleme</w:t>
            </w:r>
          </w:p>
          <w:p w14:paraId="45876784" w14:textId="77777777" w:rsidR="00BE3CE8" w:rsidRPr="003C1220" w:rsidRDefault="00BE3CE8" w:rsidP="002C6063">
            <w:pPr>
              <w:spacing w:after="0" w:line="276" w:lineRule="auto"/>
              <w:jc w:val="center"/>
              <w:rPr>
                <w:rFonts w:cs="Times New Roman"/>
                <w:b/>
                <w:bCs/>
                <w:szCs w:val="24"/>
                <w:lang w:val="ro-RO"/>
              </w:rPr>
            </w:pPr>
          </w:p>
        </w:tc>
        <w:tc>
          <w:tcPr>
            <w:tcW w:w="1247" w:type="pct"/>
            <w:shd w:val="clear" w:color="auto" w:fill="auto"/>
          </w:tcPr>
          <w:p w14:paraId="769AFB7B" w14:textId="77777777" w:rsidR="00BE3CE8" w:rsidRPr="003C1220" w:rsidRDefault="00BE3CE8" w:rsidP="002C6063">
            <w:pPr>
              <w:spacing w:after="0" w:line="276" w:lineRule="auto"/>
              <w:jc w:val="center"/>
              <w:rPr>
                <w:rFonts w:cs="Times New Roman"/>
                <w:b/>
                <w:bCs/>
                <w:szCs w:val="24"/>
                <w:lang w:val="ro-RO"/>
              </w:rPr>
            </w:pPr>
            <w:r w:rsidRPr="003C1220">
              <w:rPr>
                <w:rFonts w:cs="Times New Roman"/>
                <w:b/>
                <w:bCs/>
                <w:szCs w:val="24"/>
                <w:lang w:val="ro-RO"/>
              </w:rPr>
              <w:t>Importanța</w:t>
            </w:r>
          </w:p>
        </w:tc>
      </w:tr>
      <w:tr w:rsidR="00117D2C" w:rsidRPr="003C1220" w14:paraId="5EAA9498" w14:textId="77777777" w:rsidTr="006C0205">
        <w:trPr>
          <w:cantSplit/>
          <w:jc w:val="center"/>
        </w:trPr>
        <w:tc>
          <w:tcPr>
            <w:tcW w:w="5000" w:type="pct"/>
            <w:gridSpan w:val="6"/>
            <w:shd w:val="clear" w:color="auto" w:fill="FFFFFF"/>
          </w:tcPr>
          <w:p w14:paraId="6EEEEA97" w14:textId="77777777" w:rsidR="00BE3CE8" w:rsidRPr="003C1220" w:rsidRDefault="00BE3CE8" w:rsidP="002C6063">
            <w:pPr>
              <w:spacing w:after="0" w:line="276" w:lineRule="auto"/>
              <w:jc w:val="center"/>
              <w:rPr>
                <w:rFonts w:cs="Times New Roman"/>
                <w:szCs w:val="24"/>
                <w:lang w:val="ro-RO"/>
              </w:rPr>
            </w:pPr>
            <w:r w:rsidRPr="003C1220">
              <w:rPr>
                <w:rFonts w:cs="Times New Roman"/>
                <w:szCs w:val="24"/>
                <w:lang w:val="ro-RO"/>
              </w:rPr>
              <w:t>Guvern şi entităţi subordonate acestuia</w:t>
            </w:r>
          </w:p>
        </w:tc>
      </w:tr>
      <w:tr w:rsidR="00117D2C" w:rsidRPr="003C1220" w14:paraId="342A3B5F" w14:textId="77777777" w:rsidTr="006C0205">
        <w:trPr>
          <w:jc w:val="center"/>
        </w:trPr>
        <w:tc>
          <w:tcPr>
            <w:tcW w:w="230" w:type="pct"/>
          </w:tcPr>
          <w:p w14:paraId="5113813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1</w:t>
            </w:r>
          </w:p>
        </w:tc>
        <w:tc>
          <w:tcPr>
            <w:tcW w:w="675" w:type="pct"/>
          </w:tcPr>
          <w:p w14:paraId="7451917E"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Mediului, Apelor și Pădurilor</w:t>
            </w:r>
          </w:p>
          <w:p w14:paraId="78477F8A" w14:textId="77777777" w:rsidR="00BE3CE8" w:rsidRPr="003C1220" w:rsidRDefault="00BE3CE8" w:rsidP="002C6063">
            <w:pPr>
              <w:spacing w:after="0" w:line="276" w:lineRule="auto"/>
              <w:rPr>
                <w:rFonts w:cs="Times New Roman"/>
                <w:szCs w:val="24"/>
                <w:lang w:val="ro-RO"/>
              </w:rPr>
            </w:pPr>
          </w:p>
        </w:tc>
        <w:tc>
          <w:tcPr>
            <w:tcW w:w="830" w:type="pct"/>
          </w:tcPr>
          <w:p w14:paraId="69F4B935"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rPr>
              <w:t>Implementarea politicilor de mediu la nivel naţional, responsabil pentru sistemul de arii protejate la nivel național, responsabil pentru fondul forestier naţional.</w:t>
            </w:r>
          </w:p>
        </w:tc>
        <w:tc>
          <w:tcPr>
            <w:tcW w:w="934" w:type="pct"/>
          </w:tcPr>
          <w:p w14:paraId="6C720BA1"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Conform legislației actuale are obligația de administrare a ariilor naturale protejate</w:t>
            </w:r>
          </w:p>
        </w:tc>
        <w:tc>
          <w:tcPr>
            <w:tcW w:w="1084" w:type="pct"/>
          </w:tcPr>
          <w:p w14:paraId="6E351679"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rPr>
              <w:t>Nu exercită presiuni și amenințări la adresa ariei naturale protejate.</w:t>
            </w:r>
          </w:p>
        </w:tc>
        <w:tc>
          <w:tcPr>
            <w:tcW w:w="1247" w:type="pct"/>
          </w:tcPr>
          <w:p w14:paraId="05AC0AE2"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rPr>
              <w:t>Importanță majoră datorită rolului în elaborarea planurilor de management și consultarea publicului; esențial pentru gestionarea eficientă a ariilor naturale protejate.</w:t>
            </w:r>
          </w:p>
        </w:tc>
      </w:tr>
      <w:tr w:rsidR="00117D2C" w:rsidRPr="003C1220" w14:paraId="279915CB" w14:textId="77777777" w:rsidTr="006C0205">
        <w:trPr>
          <w:jc w:val="center"/>
        </w:trPr>
        <w:tc>
          <w:tcPr>
            <w:tcW w:w="230" w:type="pct"/>
          </w:tcPr>
          <w:p w14:paraId="533478F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2</w:t>
            </w:r>
          </w:p>
        </w:tc>
        <w:tc>
          <w:tcPr>
            <w:tcW w:w="675" w:type="pct"/>
          </w:tcPr>
          <w:p w14:paraId="1F1254B5"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Agenția Națională pentru Arii Naturale Protejate</w:t>
            </w:r>
          </w:p>
        </w:tc>
        <w:tc>
          <w:tcPr>
            <w:tcW w:w="830" w:type="pct"/>
          </w:tcPr>
          <w:p w14:paraId="1D487295" w14:textId="77777777"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szCs w:val="24"/>
                <w:lang w:val="ro-RO" w:eastAsia="en-GB"/>
              </w:rPr>
              <w:t>Administratorul la nivel național al ariilor naturale protejate.</w:t>
            </w:r>
          </w:p>
          <w:p w14:paraId="7F6074E6"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Responsabilă cu asigurarea unui management adecvat şi </w:t>
            </w:r>
            <w:r w:rsidRPr="003C1220">
              <w:rPr>
                <w:rFonts w:cs="Times New Roman"/>
                <w:bCs/>
                <w:szCs w:val="24"/>
                <w:lang w:val="ro-RO" w:eastAsia="en-GB"/>
              </w:rPr>
              <w:lastRenderedPageBreak/>
              <w:t>eficient al ariilor naturale protejate</w:t>
            </w:r>
          </w:p>
        </w:tc>
        <w:tc>
          <w:tcPr>
            <w:tcW w:w="934" w:type="pct"/>
          </w:tcPr>
          <w:p w14:paraId="3271934B"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Conform legislației actuale, are responsabilitatea de administrare a ariilor naturale protejate.</w:t>
            </w:r>
          </w:p>
          <w:p w14:paraId="4A2C61E9"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eastAsia="en-GB"/>
              </w:rPr>
              <w:t xml:space="preserve">Încheierea de parteneriate </w:t>
            </w:r>
            <w:r w:rsidRPr="003C1220">
              <w:rPr>
                <w:rFonts w:cs="Times New Roman"/>
                <w:szCs w:val="24"/>
                <w:lang w:val="ro-RO" w:eastAsia="en-GB"/>
              </w:rPr>
              <w:lastRenderedPageBreak/>
              <w:t>cu alte entități (universități, institute de cercetare, ONG-uri, etc) privind administrarea ariilor naturale protejate.</w:t>
            </w:r>
          </w:p>
        </w:tc>
        <w:tc>
          <w:tcPr>
            <w:tcW w:w="1084" w:type="pct"/>
          </w:tcPr>
          <w:p w14:paraId="23B5144B"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rPr>
              <w:lastRenderedPageBreak/>
              <w:t>Nu exercită presiuni și amenințări la adresa ariei naturale protejate.</w:t>
            </w:r>
          </w:p>
        </w:tc>
        <w:tc>
          <w:tcPr>
            <w:tcW w:w="1247" w:type="pct"/>
          </w:tcPr>
          <w:p w14:paraId="74D84341" w14:textId="77777777" w:rsidR="00BE3CE8" w:rsidRPr="003C1220" w:rsidRDefault="00BE3CE8" w:rsidP="002C6063">
            <w:pPr>
              <w:spacing w:after="0" w:line="276" w:lineRule="auto"/>
              <w:contextualSpacing/>
              <w:rPr>
                <w:rFonts w:cs="Times New Roman"/>
                <w:bCs/>
                <w:szCs w:val="24"/>
                <w:lang w:val="ro-RO" w:eastAsia="en-GB"/>
              </w:rPr>
            </w:pPr>
            <w:r w:rsidRPr="003C1220">
              <w:rPr>
                <w:rFonts w:cs="Times New Roman"/>
                <w:szCs w:val="24"/>
                <w:lang w:val="ro-RO"/>
              </w:rPr>
              <w:t>Importanță majoră datorită rolului în elaborarea planurilor de management și consultarea publicului; esențial pentru gestionarea eficientă a ariilor naturale protejate.</w:t>
            </w:r>
          </w:p>
        </w:tc>
      </w:tr>
      <w:tr w:rsidR="00117D2C" w:rsidRPr="003C1220" w14:paraId="35884921" w14:textId="77777777" w:rsidTr="006C0205">
        <w:trPr>
          <w:jc w:val="center"/>
        </w:trPr>
        <w:tc>
          <w:tcPr>
            <w:tcW w:w="230" w:type="pct"/>
          </w:tcPr>
          <w:p w14:paraId="36E5C5EB"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3</w:t>
            </w:r>
          </w:p>
        </w:tc>
        <w:tc>
          <w:tcPr>
            <w:tcW w:w="675" w:type="pct"/>
          </w:tcPr>
          <w:p w14:paraId="27E6928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Agriculturii și Dezvoltării Rurale</w:t>
            </w:r>
          </w:p>
        </w:tc>
        <w:tc>
          <w:tcPr>
            <w:tcW w:w="830" w:type="pct"/>
          </w:tcPr>
          <w:p w14:paraId="5390FE51" w14:textId="77777777"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szCs w:val="24"/>
                <w:lang w:val="ro-RO" w:eastAsia="en-GB"/>
              </w:rPr>
              <w:t>Exploatare terenuri agricole prin utilizare durabilă a resurselor naturale.</w:t>
            </w:r>
          </w:p>
          <w:p w14:paraId="7C79541F"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Posibila impunere a unor restricții de exploatare pe terenuri agricole ca urmare a includerii acestora în Rețeaua Natura 2000</w:t>
            </w:r>
          </w:p>
        </w:tc>
        <w:tc>
          <w:tcPr>
            <w:tcW w:w="934" w:type="pct"/>
          </w:tcPr>
          <w:p w14:paraId="559D1C47"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Utilizarea eficientă a resurselor naturale și tendința europeană de promovare a produselor ecologice</w:t>
            </w:r>
          </w:p>
        </w:tc>
        <w:tc>
          <w:tcPr>
            <w:tcW w:w="1084" w:type="pct"/>
          </w:tcPr>
          <w:p w14:paraId="0752A2BE" w14:textId="5AF5D3B1"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rPr>
              <w:t xml:space="preserve">Poate </w:t>
            </w:r>
            <w:r w:rsidR="00AA7824" w:rsidRPr="003C1220">
              <w:rPr>
                <w:rFonts w:cs="Times New Roman"/>
                <w:szCs w:val="24"/>
                <w:lang w:val="ro-RO"/>
              </w:rPr>
              <w:t>să</w:t>
            </w:r>
            <w:r w:rsidRPr="003C1220">
              <w:rPr>
                <w:rFonts w:cs="Times New Roman"/>
                <w:szCs w:val="24"/>
                <w:lang w:val="ro-RO"/>
              </w:rPr>
              <w:t xml:space="preserve"> reprezinte o amenințare la adresa ariilor protejate deoarece politicile sectoriale nu iau în calcul ariile protejate. Exercit</w:t>
            </w:r>
            <w:r w:rsidR="00943BF6" w:rsidRPr="003C1220">
              <w:rPr>
                <w:rFonts w:cs="Times New Roman"/>
                <w:szCs w:val="24"/>
                <w:lang w:val="ro-RO"/>
              </w:rPr>
              <w:t>ă</w:t>
            </w:r>
            <w:r w:rsidRPr="003C1220">
              <w:rPr>
                <w:rFonts w:cs="Times New Roman"/>
                <w:szCs w:val="24"/>
                <w:lang w:val="ro-RO"/>
              </w:rPr>
              <w:t xml:space="preserve"> presiune asupra biodiversității prin politicile de agricultură intensivă și prin proiectele de dezvoltare rurală care sunt neadecvate ariilor protejate.</w:t>
            </w:r>
          </w:p>
        </w:tc>
        <w:tc>
          <w:tcPr>
            <w:tcW w:w="1247" w:type="pct"/>
          </w:tcPr>
          <w:p w14:paraId="083A096D"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Importanță majoră prin promovarea posibilităților de utilizare durabilă a resurselor naturale, a agriculturii traditionale și a mărcilor locale.</w:t>
            </w:r>
          </w:p>
        </w:tc>
      </w:tr>
      <w:tr w:rsidR="00117D2C" w:rsidRPr="003C1220" w14:paraId="444BA7B8" w14:textId="77777777" w:rsidTr="006C0205">
        <w:trPr>
          <w:jc w:val="center"/>
        </w:trPr>
        <w:tc>
          <w:tcPr>
            <w:tcW w:w="230" w:type="pct"/>
          </w:tcPr>
          <w:p w14:paraId="486A491C"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4</w:t>
            </w:r>
          </w:p>
        </w:tc>
        <w:tc>
          <w:tcPr>
            <w:tcW w:w="675" w:type="pct"/>
          </w:tcPr>
          <w:p w14:paraId="30839402" w14:textId="7AEA8748" w:rsidR="00BE3CE8" w:rsidRPr="003C1220" w:rsidRDefault="00BE3CE8" w:rsidP="002C6063">
            <w:pPr>
              <w:spacing w:after="0" w:line="276" w:lineRule="auto"/>
              <w:rPr>
                <w:rFonts w:cs="Times New Roman"/>
                <w:szCs w:val="24"/>
                <w:lang w:val="ro-RO"/>
              </w:rPr>
            </w:pPr>
            <w:r w:rsidRPr="003C1220">
              <w:rPr>
                <w:rFonts w:cs="Times New Roman"/>
                <w:szCs w:val="24"/>
                <w:lang w:val="ro-RO"/>
              </w:rPr>
              <w:t>Ministerul Dezvoltării</w:t>
            </w:r>
            <w:r w:rsidR="00C87273">
              <w:rPr>
                <w:rFonts w:cs="Times New Roman"/>
                <w:szCs w:val="24"/>
                <w:lang w:val="ro-RO"/>
              </w:rPr>
              <w:t>, Lucrărilor Publice</w:t>
            </w:r>
            <w:r w:rsidRPr="003C1220">
              <w:rPr>
                <w:rFonts w:cs="Times New Roman"/>
                <w:szCs w:val="24"/>
                <w:lang w:val="ro-RO"/>
              </w:rPr>
              <w:t xml:space="preserve"> și Administrației </w:t>
            </w:r>
          </w:p>
        </w:tc>
        <w:tc>
          <w:tcPr>
            <w:tcW w:w="830" w:type="pct"/>
          </w:tcPr>
          <w:p w14:paraId="42D1EC97"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Dezvoltare regională, instruiri, politica socială şi de angajare, alte proceduri / politici.</w:t>
            </w:r>
          </w:p>
          <w:p w14:paraId="0A6E2ADC"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Posibile restricții pentru crearea infrastructurii de turism și pentru utilizarea anumitor resurse naturale în ariile naturale protejate</w:t>
            </w:r>
          </w:p>
        </w:tc>
        <w:tc>
          <w:tcPr>
            <w:tcW w:w="934" w:type="pct"/>
          </w:tcPr>
          <w:p w14:paraId="3F6EF0C5"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Ariile naturale protejate includ în general peisaje spectaculoase și obiective naturale care reprezintă puncte de atracție pentru turişti</w:t>
            </w:r>
          </w:p>
        </w:tc>
        <w:tc>
          <w:tcPr>
            <w:tcW w:w="1084" w:type="pct"/>
          </w:tcPr>
          <w:p w14:paraId="1E178DE9" w14:textId="0FBF765F"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Poate </w:t>
            </w:r>
            <w:r w:rsidR="00AA7824" w:rsidRPr="003C1220">
              <w:rPr>
                <w:rFonts w:cs="Times New Roman"/>
                <w:bCs/>
                <w:szCs w:val="24"/>
                <w:lang w:val="ro-RO" w:eastAsia="en-GB"/>
              </w:rPr>
              <w:t>să</w:t>
            </w:r>
            <w:r w:rsidRPr="003C1220">
              <w:rPr>
                <w:rFonts w:cs="Times New Roman"/>
                <w:bCs/>
                <w:szCs w:val="24"/>
                <w:lang w:val="ro-RO" w:eastAsia="en-GB"/>
              </w:rPr>
              <w:t xml:space="preserve"> reprezinte o amenințare prin dezvoltări de infrastructură și  activități de turism necontrolate</w:t>
            </w:r>
          </w:p>
        </w:tc>
        <w:tc>
          <w:tcPr>
            <w:tcW w:w="1247" w:type="pct"/>
          </w:tcPr>
          <w:p w14:paraId="08ABDD0B"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Importanță relativ majoră datorită promovarii posibilitatilor de exploatare durabilă a potențialului turistic și a mărcilor locale</w:t>
            </w:r>
          </w:p>
        </w:tc>
      </w:tr>
      <w:tr w:rsidR="00117D2C" w:rsidRPr="003C1220" w14:paraId="4251BFCF" w14:textId="77777777" w:rsidTr="006C0205">
        <w:trPr>
          <w:jc w:val="center"/>
        </w:trPr>
        <w:tc>
          <w:tcPr>
            <w:tcW w:w="230" w:type="pct"/>
            <w:tcBorders>
              <w:bottom w:val="single" w:sz="4" w:space="0" w:color="auto"/>
            </w:tcBorders>
          </w:tcPr>
          <w:p w14:paraId="256E0494"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5</w:t>
            </w:r>
          </w:p>
        </w:tc>
        <w:tc>
          <w:tcPr>
            <w:tcW w:w="675" w:type="pct"/>
            <w:tcBorders>
              <w:bottom w:val="single" w:sz="4" w:space="0" w:color="auto"/>
            </w:tcBorders>
          </w:tcPr>
          <w:p w14:paraId="08B2673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Agenţia Națională pentru Protecția </w:t>
            </w:r>
            <w:r w:rsidRPr="003C1220">
              <w:rPr>
                <w:rFonts w:cs="Times New Roman"/>
                <w:szCs w:val="24"/>
                <w:lang w:val="ro-RO"/>
              </w:rPr>
              <w:lastRenderedPageBreak/>
              <w:t>Mediului</w:t>
            </w:r>
          </w:p>
        </w:tc>
        <w:tc>
          <w:tcPr>
            <w:tcW w:w="830" w:type="pct"/>
            <w:tcBorders>
              <w:bottom w:val="single" w:sz="4" w:space="0" w:color="auto"/>
            </w:tcBorders>
          </w:tcPr>
          <w:p w14:paraId="3F2EDE28" w14:textId="77777777"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szCs w:val="24"/>
                <w:lang w:val="ro-RO" w:eastAsia="en-GB"/>
              </w:rPr>
              <w:lastRenderedPageBreak/>
              <w:t xml:space="preserve">Implementează și monitorizează modul </w:t>
            </w:r>
            <w:r w:rsidRPr="003C1220">
              <w:rPr>
                <w:rFonts w:cs="Times New Roman"/>
                <w:szCs w:val="24"/>
                <w:lang w:val="ro-RO" w:eastAsia="en-GB"/>
              </w:rPr>
              <w:lastRenderedPageBreak/>
              <w:t>de aplicare a legislației de mediu</w:t>
            </w:r>
          </w:p>
          <w:p w14:paraId="040D8651" w14:textId="6183D5ED"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Responsabilă pentru conservarea biodiversității, </w:t>
            </w:r>
            <w:r w:rsidR="00795EB7" w:rsidRPr="003C1220">
              <w:rPr>
                <w:rFonts w:cs="Times New Roman"/>
                <w:bCs/>
                <w:szCs w:val="24"/>
                <w:lang w:val="ro-RO" w:eastAsia="en-GB"/>
              </w:rPr>
              <w:t>și are rol de</w:t>
            </w:r>
            <w:r w:rsidRPr="003C1220">
              <w:rPr>
                <w:rFonts w:cs="Times New Roman"/>
                <w:bCs/>
                <w:szCs w:val="24"/>
                <w:lang w:val="ro-RO" w:eastAsia="en-GB"/>
              </w:rPr>
              <w:t xml:space="preserve"> reglementarea </w:t>
            </w:r>
            <w:r w:rsidR="00795EB7" w:rsidRPr="003C1220">
              <w:rPr>
                <w:rFonts w:cs="Times New Roman"/>
                <w:szCs w:val="24"/>
                <w:lang w:val="ro-RO" w:eastAsia="en-GB"/>
              </w:rPr>
              <w:t xml:space="preserve"> din punct de vedere  al protecției mediului</w:t>
            </w:r>
          </w:p>
          <w:p w14:paraId="15E6867A" w14:textId="77777777" w:rsidR="00BE3CE8" w:rsidRPr="003C1220" w:rsidRDefault="00BE3CE8" w:rsidP="002C6063">
            <w:pPr>
              <w:pStyle w:val="Corptext"/>
              <w:spacing w:after="0" w:line="276" w:lineRule="auto"/>
              <w:jc w:val="both"/>
              <w:rPr>
                <w:sz w:val="24"/>
                <w:lang w:eastAsia="en-GB"/>
              </w:rPr>
            </w:pPr>
          </w:p>
          <w:p w14:paraId="47C1C0E0" w14:textId="77777777" w:rsidR="00BE3CE8" w:rsidRPr="003C1220" w:rsidRDefault="00BE3CE8" w:rsidP="002C6063">
            <w:pPr>
              <w:tabs>
                <w:tab w:val="left" w:pos="1416"/>
              </w:tabs>
              <w:suppressAutoHyphens/>
              <w:spacing w:after="0" w:line="276" w:lineRule="auto"/>
              <w:rPr>
                <w:rFonts w:cs="Times New Roman"/>
                <w:bCs/>
                <w:strike/>
                <w:szCs w:val="24"/>
                <w:lang w:val="ro-RO" w:eastAsia="en-GB"/>
              </w:rPr>
            </w:pPr>
          </w:p>
        </w:tc>
        <w:tc>
          <w:tcPr>
            <w:tcW w:w="934" w:type="pct"/>
            <w:tcBorders>
              <w:bottom w:val="single" w:sz="4" w:space="0" w:color="auto"/>
            </w:tcBorders>
          </w:tcPr>
          <w:p w14:paraId="6F1120F2" w14:textId="6FCA06EF"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 xml:space="preserve">Cei mai ridicați indici de biodiversitate se întâlnesc </w:t>
            </w:r>
            <w:r w:rsidRPr="003C1220">
              <w:rPr>
                <w:rFonts w:cs="Times New Roman"/>
                <w:bCs/>
                <w:szCs w:val="24"/>
                <w:lang w:val="ro-RO" w:eastAsia="en-GB"/>
              </w:rPr>
              <w:lastRenderedPageBreak/>
              <w:t xml:space="preserve">în arii naturale protejate astfel că, prin administrarea eficientă a acestora se realizeaza implicit și conservarea biodiversității. De asemenea, agențiile pentru protecția mediului au o responsabilitate deosebită în controlul </w:t>
            </w:r>
            <w:r w:rsidRPr="003C1220">
              <w:rPr>
                <w:rFonts w:cs="Times New Roman"/>
                <w:szCs w:val="24"/>
                <w:lang w:val="ro-RO" w:eastAsia="en-GB"/>
              </w:rPr>
              <w:t>și</w:t>
            </w:r>
            <w:r w:rsidRPr="003C1220">
              <w:rPr>
                <w:rFonts w:cs="Times New Roman"/>
                <w:bCs/>
                <w:szCs w:val="24"/>
                <w:lang w:val="ro-RO" w:eastAsia="en-GB"/>
              </w:rPr>
              <w:t xml:space="preserve"> </w:t>
            </w:r>
            <w:r w:rsidRPr="003C1220">
              <w:rPr>
                <w:rFonts w:cs="Times New Roman"/>
                <w:szCs w:val="24"/>
                <w:lang w:val="ro-RO" w:eastAsia="en-GB"/>
              </w:rPr>
              <w:t>reglementarea</w:t>
            </w:r>
            <w:r w:rsidRPr="003C1220">
              <w:rPr>
                <w:rFonts w:cs="Times New Roman"/>
                <w:bCs/>
                <w:szCs w:val="24"/>
                <w:lang w:val="ro-RO" w:eastAsia="en-GB"/>
              </w:rPr>
              <w:t xml:space="preserve"> activităților antropice din ariile naturale protejate</w:t>
            </w:r>
            <w:r w:rsidR="00795EB7" w:rsidRPr="003C1220">
              <w:rPr>
                <w:rFonts w:cs="Times New Roman"/>
                <w:bCs/>
                <w:szCs w:val="24"/>
                <w:lang w:val="ro-RO" w:eastAsia="en-GB"/>
              </w:rPr>
              <w:t>.</w:t>
            </w:r>
          </w:p>
        </w:tc>
        <w:tc>
          <w:tcPr>
            <w:tcW w:w="1084" w:type="pct"/>
            <w:tcBorders>
              <w:bottom w:val="single" w:sz="4" w:space="0" w:color="auto"/>
            </w:tcBorders>
          </w:tcPr>
          <w:p w14:paraId="7F29E05E"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 xml:space="preserve">Nu exercită presiuni și amenințări la adresa ariei </w:t>
            </w:r>
            <w:r w:rsidRPr="003C1220">
              <w:rPr>
                <w:rFonts w:cs="Times New Roman"/>
                <w:bCs/>
                <w:szCs w:val="24"/>
                <w:lang w:val="ro-RO" w:eastAsia="en-GB"/>
              </w:rPr>
              <w:lastRenderedPageBreak/>
              <w:t xml:space="preserve">naturale protejate. </w:t>
            </w:r>
          </w:p>
        </w:tc>
        <w:tc>
          <w:tcPr>
            <w:tcW w:w="1247" w:type="pct"/>
            <w:tcBorders>
              <w:bottom w:val="single" w:sz="4" w:space="0" w:color="auto"/>
            </w:tcBorders>
          </w:tcPr>
          <w:p w14:paraId="04916B1E" w14:textId="70B0BC50"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bCs/>
                <w:szCs w:val="24"/>
                <w:lang w:val="ro-RO" w:eastAsia="en-GB"/>
              </w:rPr>
              <w:lastRenderedPageBreak/>
              <w:t xml:space="preserve">Importanță majoră </w:t>
            </w:r>
            <w:r w:rsidR="00795EB7" w:rsidRPr="003C1220">
              <w:rPr>
                <w:rFonts w:cs="Times New Roman"/>
                <w:bCs/>
                <w:szCs w:val="24"/>
                <w:lang w:val="ro-RO" w:eastAsia="en-GB"/>
              </w:rPr>
              <w:t>prin</w:t>
            </w:r>
            <w:r w:rsidRPr="003C1220">
              <w:rPr>
                <w:rFonts w:cs="Times New Roman"/>
                <w:bCs/>
                <w:szCs w:val="24"/>
                <w:lang w:val="ro-RO" w:eastAsia="en-GB"/>
              </w:rPr>
              <w:t xml:space="preserve"> </w:t>
            </w:r>
            <w:r w:rsidR="00795EB7" w:rsidRPr="003C1220">
              <w:rPr>
                <w:rFonts w:cs="Times New Roman"/>
                <w:bCs/>
                <w:szCs w:val="24"/>
                <w:lang w:val="ro-RO" w:eastAsia="en-GB"/>
              </w:rPr>
              <w:t>î</w:t>
            </w:r>
            <w:r w:rsidRPr="003C1220">
              <w:rPr>
                <w:rFonts w:cs="Times New Roman"/>
                <w:bCs/>
                <w:szCs w:val="24"/>
                <w:lang w:val="ro-RO" w:eastAsia="en-GB"/>
              </w:rPr>
              <w:t>mbunătăţirea activit</w:t>
            </w:r>
            <w:r w:rsidR="00795EB7" w:rsidRPr="003C1220">
              <w:rPr>
                <w:rFonts w:cs="Times New Roman"/>
                <w:bCs/>
                <w:szCs w:val="24"/>
                <w:lang w:val="ro-RO" w:eastAsia="en-GB"/>
              </w:rPr>
              <w:t>ăț</w:t>
            </w:r>
            <w:r w:rsidRPr="003C1220">
              <w:rPr>
                <w:rFonts w:cs="Times New Roman"/>
                <w:bCs/>
                <w:szCs w:val="24"/>
                <w:lang w:val="ro-RO" w:eastAsia="en-GB"/>
              </w:rPr>
              <w:t xml:space="preserve">ilor specifice  </w:t>
            </w:r>
            <w:r w:rsidRPr="003C1220">
              <w:rPr>
                <w:rFonts w:cs="Times New Roman"/>
                <w:bCs/>
                <w:szCs w:val="24"/>
                <w:lang w:val="ro-RO" w:eastAsia="en-GB"/>
              </w:rPr>
              <w:lastRenderedPageBreak/>
              <w:t xml:space="preserve">conservării biodiversității, </w:t>
            </w:r>
            <w:r w:rsidRPr="003C1220">
              <w:rPr>
                <w:rFonts w:cs="Times New Roman"/>
                <w:szCs w:val="24"/>
                <w:lang w:val="ro-RO" w:eastAsia="en-GB"/>
              </w:rPr>
              <w:t>deoarece are capacitatea de reglementa</w:t>
            </w:r>
            <w:r w:rsidR="00795EB7" w:rsidRPr="003C1220">
              <w:rPr>
                <w:rFonts w:cs="Times New Roman"/>
                <w:szCs w:val="24"/>
                <w:lang w:val="ro-RO" w:eastAsia="en-GB"/>
              </w:rPr>
              <w:t>re</w:t>
            </w:r>
            <w:r w:rsidRPr="003C1220">
              <w:rPr>
                <w:rFonts w:cs="Times New Roman"/>
                <w:szCs w:val="24"/>
                <w:lang w:val="ro-RO" w:eastAsia="en-GB"/>
              </w:rPr>
              <w:t xml:space="preserve"> din punct de vedere  al protecției mediului și al regimului de arie naturală protejată la nivel naţional.</w:t>
            </w:r>
          </w:p>
          <w:p w14:paraId="59C6FFD7" w14:textId="77777777" w:rsidR="00BE3CE8" w:rsidRPr="003C1220" w:rsidRDefault="00BE3CE8" w:rsidP="002C6063">
            <w:pPr>
              <w:tabs>
                <w:tab w:val="left" w:pos="1416"/>
              </w:tabs>
              <w:suppressAutoHyphens/>
              <w:spacing w:after="0" w:line="276" w:lineRule="auto"/>
              <w:rPr>
                <w:rFonts w:cs="Times New Roman"/>
                <w:szCs w:val="24"/>
                <w:lang w:val="ro-RO" w:eastAsia="en-GB"/>
              </w:rPr>
            </w:pPr>
          </w:p>
        </w:tc>
      </w:tr>
      <w:tr w:rsidR="00117D2C" w:rsidRPr="003C1220" w14:paraId="6B024307" w14:textId="77777777" w:rsidTr="006C0205">
        <w:trPr>
          <w:jc w:val="center"/>
        </w:trPr>
        <w:tc>
          <w:tcPr>
            <w:tcW w:w="5000" w:type="pct"/>
            <w:gridSpan w:val="6"/>
            <w:shd w:val="clear" w:color="auto" w:fill="FFFFFF"/>
          </w:tcPr>
          <w:p w14:paraId="553846D5" w14:textId="77777777" w:rsidR="00BE3CE8" w:rsidRPr="003C1220" w:rsidRDefault="00BE3CE8" w:rsidP="002C6063">
            <w:pPr>
              <w:spacing w:after="0" w:line="276" w:lineRule="auto"/>
              <w:jc w:val="center"/>
              <w:rPr>
                <w:rFonts w:cs="Times New Roman"/>
                <w:szCs w:val="24"/>
                <w:lang w:val="ro-RO"/>
              </w:rPr>
            </w:pPr>
            <w:r w:rsidRPr="003C1220">
              <w:rPr>
                <w:rFonts w:cs="Times New Roman"/>
                <w:szCs w:val="24"/>
                <w:lang w:val="ro-RO"/>
              </w:rPr>
              <w:lastRenderedPageBreak/>
              <w:t>Autorităţi regionale, locale şi entităţi subordonate</w:t>
            </w:r>
          </w:p>
        </w:tc>
      </w:tr>
      <w:tr w:rsidR="00117D2C" w:rsidRPr="003C1220" w14:paraId="2B3BCC42" w14:textId="77777777" w:rsidTr="006C0205">
        <w:trPr>
          <w:jc w:val="center"/>
        </w:trPr>
        <w:tc>
          <w:tcPr>
            <w:tcW w:w="230" w:type="pct"/>
          </w:tcPr>
          <w:p w14:paraId="50D241BA"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6</w:t>
            </w:r>
          </w:p>
        </w:tc>
        <w:tc>
          <w:tcPr>
            <w:tcW w:w="675" w:type="pct"/>
          </w:tcPr>
          <w:p w14:paraId="2D3062D9" w14:textId="3F2CE5BD" w:rsidR="00BE3CE8" w:rsidRPr="003C1220" w:rsidRDefault="00BE3CE8" w:rsidP="002C6063">
            <w:pPr>
              <w:spacing w:after="0" w:line="276" w:lineRule="auto"/>
              <w:rPr>
                <w:rFonts w:cs="Times New Roman"/>
                <w:szCs w:val="24"/>
                <w:lang w:val="ro-RO"/>
              </w:rPr>
            </w:pPr>
            <w:r w:rsidRPr="003C1220">
              <w:rPr>
                <w:rFonts w:cs="Times New Roman"/>
                <w:szCs w:val="24"/>
                <w:lang w:val="ro-RO"/>
              </w:rPr>
              <w:t>ANANP Serviciul teritorial Bistrița</w:t>
            </w:r>
            <w:r w:rsidR="000578C6" w:rsidRPr="003C1220">
              <w:rPr>
                <w:rFonts w:cs="Times New Roman"/>
                <w:szCs w:val="24"/>
                <w:lang w:val="ro-RO"/>
              </w:rPr>
              <w:t>-Năsăud</w:t>
            </w:r>
          </w:p>
        </w:tc>
        <w:tc>
          <w:tcPr>
            <w:tcW w:w="830" w:type="pct"/>
          </w:tcPr>
          <w:p w14:paraId="344CF659"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Conform legislației, are obligația de a asigura managementul ariei naturale protejate</w:t>
            </w:r>
          </w:p>
        </w:tc>
        <w:tc>
          <w:tcPr>
            <w:tcW w:w="934" w:type="pct"/>
          </w:tcPr>
          <w:p w14:paraId="0793942B"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Este entitatea cu cea mai mare responsabilitate în ceea ce privește managementul ariei naturale protejate.</w:t>
            </w:r>
          </w:p>
          <w:p w14:paraId="43A7F54F" w14:textId="77777777"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szCs w:val="24"/>
                <w:lang w:val="ro-RO" w:eastAsia="en-GB"/>
              </w:rPr>
              <w:t>Administrarea ariilor naturale protejate în parteneriat cu alte entități.</w:t>
            </w:r>
          </w:p>
          <w:p w14:paraId="1D7AC0AD" w14:textId="77777777" w:rsidR="00BE3CE8"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szCs w:val="24"/>
                <w:lang w:val="ro-RO" w:eastAsia="en-GB"/>
              </w:rPr>
              <w:t>Implementarea de proiecte în parteneriat cu alte entități (ex. APM BN)</w:t>
            </w:r>
          </w:p>
        </w:tc>
        <w:tc>
          <w:tcPr>
            <w:tcW w:w="1084" w:type="pct"/>
          </w:tcPr>
          <w:p w14:paraId="093E72AF"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Nu exercită presiuni și amenințări la adresa ariei naturale protejate.</w:t>
            </w:r>
          </w:p>
        </w:tc>
        <w:tc>
          <w:tcPr>
            <w:tcW w:w="1247" w:type="pct"/>
          </w:tcPr>
          <w:p w14:paraId="3BC26224"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Importanță majoră prin elaborarea planului de management care va facilita activitățile de administrare și de avizare a unor planuri / proiecte / activități, respectiv a crea cadrul pentru aplicarea unor măsuri de îmbunătățire a stării de conservare a habitatelor și speciilor din sit.</w:t>
            </w:r>
          </w:p>
        </w:tc>
      </w:tr>
      <w:tr w:rsidR="00117D2C" w:rsidRPr="003C1220" w14:paraId="7C61CB13" w14:textId="77777777" w:rsidTr="006C0205">
        <w:trPr>
          <w:jc w:val="center"/>
        </w:trPr>
        <w:tc>
          <w:tcPr>
            <w:tcW w:w="230" w:type="pct"/>
          </w:tcPr>
          <w:p w14:paraId="3017B6E6"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7</w:t>
            </w:r>
          </w:p>
        </w:tc>
        <w:tc>
          <w:tcPr>
            <w:tcW w:w="675" w:type="pct"/>
          </w:tcPr>
          <w:p w14:paraId="18D074DE" w14:textId="38766B96"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Consiliul Judeţean </w:t>
            </w:r>
            <w:r w:rsidR="000578C6" w:rsidRPr="003C1220">
              <w:rPr>
                <w:rFonts w:cs="Times New Roman"/>
                <w:szCs w:val="24"/>
                <w:lang w:val="ro-RO"/>
              </w:rPr>
              <w:t>Bistrița-</w:t>
            </w:r>
            <w:r w:rsidRPr="003C1220">
              <w:rPr>
                <w:rFonts w:cs="Times New Roman"/>
                <w:szCs w:val="24"/>
                <w:lang w:val="ro-RO"/>
              </w:rPr>
              <w:t xml:space="preserve">Năsăud </w:t>
            </w:r>
          </w:p>
        </w:tc>
        <w:tc>
          <w:tcPr>
            <w:tcW w:w="830" w:type="pct"/>
          </w:tcPr>
          <w:p w14:paraId="10201DED" w14:textId="77777777" w:rsidR="00BE3CE8" w:rsidRPr="003C1220" w:rsidRDefault="00BE3CE8" w:rsidP="002C6063">
            <w:pPr>
              <w:spacing w:after="0" w:line="276" w:lineRule="auto"/>
              <w:rPr>
                <w:rFonts w:cs="Times New Roman"/>
                <w:bCs/>
                <w:szCs w:val="24"/>
                <w:lang w:val="ro-RO" w:eastAsia="en-GB"/>
              </w:rPr>
            </w:pPr>
            <w:r w:rsidRPr="003C1220">
              <w:rPr>
                <w:rFonts w:cs="Times New Roman"/>
                <w:bCs/>
                <w:szCs w:val="24"/>
                <w:lang w:val="ro-RO" w:eastAsia="en-GB"/>
              </w:rPr>
              <w:t>Planificare teritorială și strategică la nivel județean.</w:t>
            </w:r>
          </w:p>
          <w:p w14:paraId="3B28C632"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Administrarea drumurilor județene care interferează cu ariile naturale protejate vizate.</w:t>
            </w:r>
          </w:p>
        </w:tc>
        <w:tc>
          <w:tcPr>
            <w:tcW w:w="934" w:type="pct"/>
          </w:tcPr>
          <w:p w14:paraId="26482F60"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 xml:space="preserve">Dezvoltarea socio-economică fără efecte negative asupra capitalului </w:t>
            </w:r>
            <w:r w:rsidRPr="003C1220">
              <w:rPr>
                <w:rFonts w:cs="Times New Roman"/>
                <w:bCs/>
                <w:szCs w:val="24"/>
                <w:lang w:val="ro-RO" w:eastAsia="en-GB"/>
              </w:rPr>
              <w:lastRenderedPageBreak/>
              <w:t>natural</w:t>
            </w:r>
          </w:p>
          <w:p w14:paraId="3A4E4D18"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Conservarea capitalului natural</w:t>
            </w:r>
          </w:p>
        </w:tc>
        <w:tc>
          <w:tcPr>
            <w:tcW w:w="1084" w:type="pct"/>
          </w:tcPr>
          <w:p w14:paraId="68F055AD"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 xml:space="preserve">Poate să exercite amenințări la adresa biodiversității prin creeare de infrastructuri sau </w:t>
            </w:r>
            <w:r w:rsidRPr="003C1220">
              <w:rPr>
                <w:rFonts w:cs="Times New Roman"/>
                <w:bCs/>
                <w:szCs w:val="24"/>
                <w:lang w:val="ro-RO" w:eastAsia="en-GB"/>
              </w:rPr>
              <w:lastRenderedPageBreak/>
              <w:t xml:space="preserve">proiecte de dezvoltare economică. </w:t>
            </w:r>
          </w:p>
        </w:tc>
        <w:tc>
          <w:tcPr>
            <w:tcW w:w="1247" w:type="pct"/>
          </w:tcPr>
          <w:p w14:paraId="6713C462"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 xml:space="preserve">Importanță destul de mare prin rolul sau de a consulta publicul posibil afectat de instituirea regimului de </w:t>
            </w:r>
            <w:r w:rsidRPr="003C1220">
              <w:rPr>
                <w:rFonts w:cs="Times New Roman"/>
                <w:bCs/>
                <w:szCs w:val="24"/>
                <w:lang w:val="ro-RO" w:eastAsia="en-GB"/>
              </w:rPr>
              <w:lastRenderedPageBreak/>
              <w:t>protecție, de măsurile de conservare propuse, dialog în vederea identificării unor activități economice care să fie compatibile cu obiectivele de conservare.</w:t>
            </w:r>
          </w:p>
        </w:tc>
      </w:tr>
      <w:tr w:rsidR="00117D2C" w:rsidRPr="003C1220" w14:paraId="52314B60" w14:textId="77777777" w:rsidTr="006C0205">
        <w:trPr>
          <w:jc w:val="center"/>
        </w:trPr>
        <w:tc>
          <w:tcPr>
            <w:tcW w:w="230" w:type="pct"/>
          </w:tcPr>
          <w:p w14:paraId="4EB8922F"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8</w:t>
            </w:r>
          </w:p>
        </w:tc>
        <w:tc>
          <w:tcPr>
            <w:tcW w:w="675" w:type="pct"/>
          </w:tcPr>
          <w:p w14:paraId="19CCFFB3"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Consiliile locale ale unităților administrative teritoriale din sit (Teaca)</w:t>
            </w:r>
          </w:p>
        </w:tc>
        <w:tc>
          <w:tcPr>
            <w:tcW w:w="830" w:type="pct"/>
          </w:tcPr>
          <w:p w14:paraId="687A3BB5"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Crearea infrastructurii – de transport, turistică, de gestionare a deșeurilor etc – poate fi afectată de regimul de protecție</w:t>
            </w:r>
          </w:p>
        </w:tc>
        <w:tc>
          <w:tcPr>
            <w:tcW w:w="934" w:type="pct"/>
          </w:tcPr>
          <w:p w14:paraId="34518C1C"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Dezvoltarea socio-economică fără efecte negative asupra capitalului natural.</w:t>
            </w:r>
          </w:p>
          <w:p w14:paraId="3778E397" w14:textId="77777777" w:rsidR="00BE3CE8" w:rsidRPr="003C1220" w:rsidRDefault="00BE3CE8" w:rsidP="002C6063">
            <w:pPr>
              <w:tabs>
                <w:tab w:val="left" w:pos="1416"/>
              </w:tabs>
              <w:suppressAutoHyphens/>
              <w:spacing w:after="0" w:line="276" w:lineRule="auto"/>
              <w:rPr>
                <w:rFonts w:cs="Times New Roman"/>
                <w:bCs/>
                <w:szCs w:val="24"/>
                <w:lang w:val="ro-RO" w:eastAsia="en-GB"/>
              </w:rPr>
            </w:pPr>
          </w:p>
        </w:tc>
        <w:tc>
          <w:tcPr>
            <w:tcW w:w="1084" w:type="pct"/>
          </w:tcPr>
          <w:p w14:paraId="33BFF465"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Poate exercita presiuni asupra ariilor naturale prin </w:t>
            </w:r>
            <w:r w:rsidRPr="003C1220">
              <w:rPr>
                <w:rFonts w:cs="Times New Roman"/>
                <w:szCs w:val="24"/>
                <w:lang w:val="ro-RO" w:eastAsia="en-GB"/>
              </w:rPr>
              <w:t>i</w:t>
            </w:r>
            <w:r w:rsidRPr="003C1220">
              <w:rPr>
                <w:rFonts w:cs="Times New Roman"/>
                <w:bCs/>
                <w:szCs w:val="24"/>
                <w:lang w:val="ro-RO" w:eastAsia="en-GB"/>
              </w:rPr>
              <w:t xml:space="preserve">mplementarea de proiecte de dezvoltare locală ce nu iau în calcul protejarea biodiversității. </w:t>
            </w:r>
          </w:p>
          <w:p w14:paraId="660F86AE"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Poate constitui o amenințare la adresa ariilor protejate prin gestionarea incorectă a stațiilor de epurare aflate în subordonare.</w:t>
            </w:r>
          </w:p>
        </w:tc>
        <w:tc>
          <w:tcPr>
            <w:tcW w:w="1247" w:type="pct"/>
          </w:tcPr>
          <w:p w14:paraId="7CAE9FB1"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Importanta destul de mare datorită rolului în consultarea publicului posibil afectat de instituirea regimului de protecție, de măsurile de conservare propuse, dialog în vederea identificării unor activități economice care să fie compatibile cu obiectivele de conservare.</w:t>
            </w:r>
          </w:p>
        </w:tc>
      </w:tr>
      <w:tr w:rsidR="00117D2C" w:rsidRPr="003C1220" w14:paraId="52BE34E6" w14:textId="77777777" w:rsidTr="006C0205">
        <w:trPr>
          <w:jc w:val="center"/>
        </w:trPr>
        <w:tc>
          <w:tcPr>
            <w:tcW w:w="230" w:type="pct"/>
          </w:tcPr>
          <w:p w14:paraId="4825884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9</w:t>
            </w:r>
          </w:p>
        </w:tc>
        <w:tc>
          <w:tcPr>
            <w:tcW w:w="675" w:type="pct"/>
          </w:tcPr>
          <w:p w14:paraId="62EAD76C" w14:textId="320A30DC"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Agenţia pentru Protecția Mediului </w:t>
            </w:r>
            <w:r w:rsidR="000578C6" w:rsidRPr="003C1220">
              <w:rPr>
                <w:rFonts w:cs="Times New Roman"/>
                <w:szCs w:val="24"/>
                <w:lang w:val="ro-RO"/>
              </w:rPr>
              <w:t>Bistrița-</w:t>
            </w:r>
            <w:r w:rsidRPr="003C1220">
              <w:rPr>
                <w:rFonts w:cs="Times New Roman"/>
                <w:szCs w:val="24"/>
                <w:lang w:val="ro-RO"/>
              </w:rPr>
              <w:t xml:space="preserve">Năsăud </w:t>
            </w:r>
          </w:p>
        </w:tc>
        <w:tc>
          <w:tcPr>
            <w:tcW w:w="830" w:type="pct"/>
          </w:tcPr>
          <w:p w14:paraId="66574830" w14:textId="59325FDF"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Responsabilă pentru elaborarea </w:t>
            </w:r>
            <w:r w:rsidR="00795EB7" w:rsidRPr="003C1220">
              <w:rPr>
                <w:rFonts w:cs="Times New Roman"/>
                <w:bCs/>
                <w:szCs w:val="24"/>
                <w:lang w:val="ro-RO" w:eastAsia="en-GB"/>
              </w:rPr>
              <w:t xml:space="preserve">și emiterea </w:t>
            </w:r>
            <w:r w:rsidRPr="003C1220">
              <w:rPr>
                <w:rFonts w:cs="Times New Roman"/>
                <w:bCs/>
                <w:szCs w:val="24"/>
                <w:lang w:val="ro-RO" w:eastAsia="en-GB"/>
              </w:rPr>
              <w:t xml:space="preserve">actelor de reglementare </w:t>
            </w:r>
            <w:r w:rsidR="00795EB7" w:rsidRPr="003C1220">
              <w:rPr>
                <w:rFonts w:cs="Times New Roman"/>
                <w:bCs/>
                <w:szCs w:val="24"/>
                <w:lang w:val="ro-RO" w:eastAsia="en-GB"/>
              </w:rPr>
              <w:t>pentru planuri/ proiecte și</w:t>
            </w:r>
            <w:r w:rsidRPr="003C1220">
              <w:rPr>
                <w:rFonts w:cs="Times New Roman"/>
                <w:bCs/>
                <w:szCs w:val="24"/>
                <w:lang w:val="ro-RO" w:eastAsia="en-GB"/>
              </w:rPr>
              <w:t xml:space="preserve"> activități propuse în arii</w:t>
            </w:r>
            <w:r w:rsidR="00795EB7" w:rsidRPr="003C1220">
              <w:rPr>
                <w:rFonts w:cs="Times New Roman"/>
                <w:bCs/>
                <w:szCs w:val="24"/>
                <w:lang w:val="ro-RO" w:eastAsia="en-GB"/>
              </w:rPr>
              <w:t>le</w:t>
            </w:r>
            <w:r w:rsidRPr="003C1220">
              <w:rPr>
                <w:rFonts w:cs="Times New Roman"/>
                <w:bCs/>
                <w:szCs w:val="24"/>
                <w:lang w:val="ro-RO" w:eastAsia="en-GB"/>
              </w:rPr>
              <w:t xml:space="preserve"> naturale protejate și în vecinătatea acestora.</w:t>
            </w:r>
          </w:p>
          <w:p w14:paraId="3D79403D"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Responsabilă pentru conservarea biodiversității.</w:t>
            </w:r>
          </w:p>
          <w:p w14:paraId="6FA24617"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Monitorizarea factorilor de mediu și a </w:t>
            </w:r>
            <w:r w:rsidRPr="003C1220">
              <w:rPr>
                <w:rFonts w:cs="Times New Roman"/>
                <w:bCs/>
                <w:szCs w:val="24"/>
                <w:lang w:val="ro-RO" w:eastAsia="en-GB"/>
              </w:rPr>
              <w:lastRenderedPageBreak/>
              <w:t>biodiversității.</w:t>
            </w:r>
          </w:p>
        </w:tc>
        <w:tc>
          <w:tcPr>
            <w:tcW w:w="934" w:type="pct"/>
          </w:tcPr>
          <w:p w14:paraId="3F67C9B4"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Informarea comunitatilor locale asupra statului de protecție.</w:t>
            </w:r>
          </w:p>
          <w:p w14:paraId="0BB1E738"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Cei mai ridicați indici de biodiversitate se întâlnesc în arii naturale protejate astfel că, prin administrarea eficientă a acestora se realizează implicit și conservarea biodiversității.</w:t>
            </w:r>
          </w:p>
          <w:p w14:paraId="4300073E" w14:textId="7C48F3BD"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Prin intermediul activității sale, APM Bistrița poate </w:t>
            </w:r>
            <w:r w:rsidRPr="003C1220">
              <w:rPr>
                <w:rFonts w:cs="Times New Roman"/>
                <w:bCs/>
                <w:szCs w:val="24"/>
                <w:lang w:val="ro-RO" w:eastAsia="en-GB"/>
              </w:rPr>
              <w:lastRenderedPageBreak/>
              <w:t>contribui semnificativ la controlul activităților umane din situri, care pot avea impact negativ asupra obiectivelor de conservare</w:t>
            </w:r>
            <w:r w:rsidR="00795EB7" w:rsidRPr="003C1220">
              <w:rPr>
                <w:rFonts w:cs="Times New Roman"/>
                <w:bCs/>
                <w:szCs w:val="24"/>
                <w:lang w:val="ro-RO" w:eastAsia="en-GB"/>
              </w:rPr>
              <w:t xml:space="preserve"> ale acestora.</w:t>
            </w:r>
          </w:p>
          <w:p w14:paraId="73229C54"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eastAsia="en-GB"/>
              </w:rPr>
              <w:t>De asemenea, implementarea de proiecte în ariile naturale protejate, în parteneriant cu ANPM, reprezintă un aspect pozitiv.</w:t>
            </w:r>
          </w:p>
        </w:tc>
        <w:tc>
          <w:tcPr>
            <w:tcW w:w="1084" w:type="pct"/>
          </w:tcPr>
          <w:p w14:paraId="11D4354F"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lastRenderedPageBreak/>
              <w:t>Nu exercită presiuni și amenințări.</w:t>
            </w:r>
          </w:p>
        </w:tc>
        <w:tc>
          <w:tcPr>
            <w:tcW w:w="1247" w:type="pct"/>
          </w:tcPr>
          <w:p w14:paraId="6C4F3DAC" w14:textId="52F1BD44" w:rsidR="00795EB7" w:rsidRPr="003C1220" w:rsidRDefault="00BE3CE8" w:rsidP="002C6063">
            <w:pPr>
              <w:tabs>
                <w:tab w:val="left" w:pos="1416"/>
              </w:tabs>
              <w:suppressAutoHyphens/>
              <w:spacing w:after="0" w:line="276" w:lineRule="auto"/>
              <w:rPr>
                <w:rFonts w:cs="Times New Roman"/>
                <w:szCs w:val="24"/>
                <w:lang w:val="ro-RO" w:eastAsia="en-GB"/>
              </w:rPr>
            </w:pPr>
            <w:r w:rsidRPr="003C1220">
              <w:rPr>
                <w:rFonts w:cs="Times New Roman"/>
                <w:bCs/>
                <w:szCs w:val="24"/>
                <w:lang w:val="ro-RO" w:eastAsia="en-GB"/>
              </w:rPr>
              <w:t>Importanță majoră datorită rolului sau de imbunătăţire a activităților specifice conservării biodiversității</w:t>
            </w:r>
            <w:r w:rsidR="00795EB7" w:rsidRPr="003C1220">
              <w:rPr>
                <w:rFonts w:cs="Times New Roman"/>
                <w:bCs/>
                <w:szCs w:val="24"/>
                <w:lang w:val="ro-RO" w:eastAsia="en-GB"/>
              </w:rPr>
              <w:t xml:space="preserve"> și a rolului său privind</w:t>
            </w:r>
            <w:r w:rsidR="00795EB7" w:rsidRPr="003C1220">
              <w:rPr>
                <w:rFonts w:cs="Times New Roman"/>
                <w:szCs w:val="24"/>
                <w:lang w:val="ro-RO" w:eastAsia="en-GB"/>
              </w:rPr>
              <w:t xml:space="preserve"> reglementarea din punct de vedere  al protecției mediului și al regimului de arie naturală protejată la nivel naţional.</w:t>
            </w:r>
          </w:p>
          <w:p w14:paraId="4ECABCEA" w14:textId="77777777" w:rsidR="00BE3CE8" w:rsidRPr="003C1220" w:rsidRDefault="00BE3CE8"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Studiile de fundamentare și planurile de management vor ușura activitatea de reglementare a planurilor / proiectelor / activităților din sit.</w:t>
            </w:r>
          </w:p>
        </w:tc>
      </w:tr>
      <w:tr w:rsidR="00117D2C" w:rsidRPr="003C1220" w14:paraId="64601434" w14:textId="77777777" w:rsidTr="006C0205">
        <w:trPr>
          <w:jc w:val="center"/>
        </w:trPr>
        <w:tc>
          <w:tcPr>
            <w:tcW w:w="230" w:type="pct"/>
          </w:tcPr>
          <w:p w14:paraId="660037DD"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lastRenderedPageBreak/>
              <w:t>10</w:t>
            </w:r>
          </w:p>
        </w:tc>
        <w:tc>
          <w:tcPr>
            <w:tcW w:w="675" w:type="pct"/>
          </w:tcPr>
          <w:p w14:paraId="316C1119"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Comisariatul Județean Bistrița – Năsăud al Gărzii Naționale de Mediu</w:t>
            </w:r>
          </w:p>
        </w:tc>
        <w:tc>
          <w:tcPr>
            <w:tcW w:w="830" w:type="pct"/>
          </w:tcPr>
          <w:p w14:paraId="19D8B092"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Autoritate responsabilă  cu controlul aplicării prevederilor planului de management.</w:t>
            </w:r>
          </w:p>
        </w:tc>
        <w:tc>
          <w:tcPr>
            <w:tcW w:w="934" w:type="pct"/>
          </w:tcPr>
          <w:p w14:paraId="28FA8544"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Autoritatea are printre atribuții și controlul modului de respectare a legislației de mediu privind ariile naturale protejate, conservarea habitatelor naturale, a florei, faunei sălbatice și acvaculturii.</w:t>
            </w:r>
          </w:p>
        </w:tc>
        <w:tc>
          <w:tcPr>
            <w:tcW w:w="1084" w:type="pct"/>
          </w:tcPr>
          <w:p w14:paraId="2DD74C55"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Nu exercită amenințări și presiuni la adresa ariilor naturale protejate.</w:t>
            </w:r>
          </w:p>
        </w:tc>
        <w:tc>
          <w:tcPr>
            <w:tcW w:w="1247" w:type="pct"/>
          </w:tcPr>
          <w:p w14:paraId="37982F6C" w14:textId="051DE0A1"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Importanță majoră în conservarea biodiversității prin rolul sau de control asupra aplicării prevederilor legale. Facilitează activitatea factorului de a constat</w:t>
            </w:r>
            <w:r w:rsidR="00795EB7" w:rsidRPr="003C1220">
              <w:rPr>
                <w:rFonts w:cs="Times New Roman"/>
                <w:bCs/>
                <w:szCs w:val="24"/>
                <w:lang w:val="ro-RO"/>
              </w:rPr>
              <w:t>a</w:t>
            </w:r>
            <w:r w:rsidRPr="003C1220">
              <w:rPr>
                <w:rFonts w:cs="Times New Roman"/>
                <w:bCs/>
                <w:szCs w:val="24"/>
                <w:lang w:val="ro-RO"/>
              </w:rPr>
              <w:t xml:space="preserve"> faptele ce constituie contravenții și aplică sancțiunile contravenționale în domeniul protecției mediului</w:t>
            </w:r>
            <w:r w:rsidR="00795EB7" w:rsidRPr="003C1220">
              <w:rPr>
                <w:rFonts w:cs="Times New Roman"/>
                <w:bCs/>
                <w:szCs w:val="24"/>
                <w:lang w:val="ro-RO"/>
              </w:rPr>
              <w:t xml:space="preserve"> </w:t>
            </w:r>
            <w:r w:rsidRPr="003C1220">
              <w:rPr>
                <w:rFonts w:cs="Times New Roman"/>
                <w:bCs/>
                <w:szCs w:val="24"/>
                <w:lang w:val="ro-RO"/>
              </w:rPr>
              <w:t>pentru încălcarea prevederilor planului de management sau ale regulamentului.</w:t>
            </w:r>
          </w:p>
        </w:tc>
      </w:tr>
      <w:tr w:rsidR="00117D2C" w:rsidRPr="003C1220" w14:paraId="098E6B0B" w14:textId="77777777" w:rsidTr="006C0205">
        <w:trPr>
          <w:jc w:val="center"/>
        </w:trPr>
        <w:tc>
          <w:tcPr>
            <w:tcW w:w="230" w:type="pct"/>
          </w:tcPr>
          <w:p w14:paraId="54F40427" w14:textId="77777777" w:rsidR="00BE3CE8" w:rsidRPr="003C1220" w:rsidRDefault="00BE3CE8" w:rsidP="002C6063">
            <w:pPr>
              <w:spacing w:after="0" w:line="276" w:lineRule="auto"/>
              <w:rPr>
                <w:rFonts w:cs="Times New Roman"/>
                <w:szCs w:val="24"/>
                <w:lang w:val="ro-RO"/>
              </w:rPr>
            </w:pPr>
            <w:r w:rsidRPr="003C1220">
              <w:rPr>
                <w:rFonts w:cs="Times New Roman"/>
                <w:szCs w:val="24"/>
                <w:lang w:val="ro-RO"/>
              </w:rPr>
              <w:t>11</w:t>
            </w:r>
          </w:p>
        </w:tc>
        <w:tc>
          <w:tcPr>
            <w:tcW w:w="675" w:type="pct"/>
          </w:tcPr>
          <w:p w14:paraId="30503046" w14:textId="4C0139D1" w:rsidR="00BE3CE8" w:rsidRPr="003C1220" w:rsidRDefault="00BE3CE8" w:rsidP="002C6063">
            <w:pPr>
              <w:spacing w:after="0" w:line="276" w:lineRule="auto"/>
              <w:rPr>
                <w:rFonts w:cs="Times New Roman"/>
                <w:szCs w:val="24"/>
                <w:lang w:val="ro-RO"/>
              </w:rPr>
            </w:pPr>
            <w:r w:rsidRPr="003C1220">
              <w:rPr>
                <w:rFonts w:cs="Times New Roman"/>
                <w:szCs w:val="24"/>
                <w:lang w:val="ro-RO"/>
              </w:rPr>
              <w:t xml:space="preserve">Direcția pentru Agricultură </w:t>
            </w:r>
            <w:r w:rsidR="000578C6" w:rsidRPr="003C1220">
              <w:rPr>
                <w:rFonts w:cs="Times New Roman"/>
                <w:szCs w:val="24"/>
                <w:lang w:val="ro-RO"/>
              </w:rPr>
              <w:t>Bistrița-</w:t>
            </w:r>
            <w:r w:rsidRPr="003C1220">
              <w:rPr>
                <w:rFonts w:cs="Times New Roman"/>
                <w:szCs w:val="24"/>
                <w:lang w:val="ro-RO"/>
              </w:rPr>
              <w:t>Năsăud</w:t>
            </w:r>
          </w:p>
        </w:tc>
        <w:tc>
          <w:tcPr>
            <w:tcW w:w="830" w:type="pct"/>
          </w:tcPr>
          <w:p w14:paraId="0F58BAAF"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Posibila impunere a unor restrictii de exploatare pe terenuri agricole ca urmare a includerii acestora în Rețeaua Natura 2000</w:t>
            </w:r>
          </w:p>
        </w:tc>
        <w:tc>
          <w:tcPr>
            <w:tcW w:w="934" w:type="pct"/>
          </w:tcPr>
          <w:p w14:paraId="59FE8977"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Utilizarea eficientă a resureslor naturale și tendința europeană de promovare a produselor ecologice</w:t>
            </w:r>
          </w:p>
        </w:tc>
        <w:tc>
          <w:tcPr>
            <w:tcW w:w="1084" w:type="pct"/>
          </w:tcPr>
          <w:p w14:paraId="14EC756C"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 xml:space="preserve">Poate să exercite presiuni și amenințări la adresa ariei protejate prin politicile de agricultura intensive care ignoră conservarea biodiversității. </w:t>
            </w:r>
          </w:p>
        </w:tc>
        <w:tc>
          <w:tcPr>
            <w:tcW w:w="1247" w:type="pct"/>
          </w:tcPr>
          <w:p w14:paraId="4E6165E2" w14:textId="77777777" w:rsidR="00BE3CE8" w:rsidRPr="003C1220" w:rsidRDefault="00BE3CE8" w:rsidP="002C6063">
            <w:pPr>
              <w:spacing w:after="0" w:line="276" w:lineRule="auto"/>
              <w:rPr>
                <w:rFonts w:cs="Times New Roman"/>
                <w:bCs/>
                <w:szCs w:val="24"/>
                <w:lang w:val="ro-RO"/>
              </w:rPr>
            </w:pPr>
            <w:r w:rsidRPr="003C1220">
              <w:rPr>
                <w:rFonts w:cs="Times New Roman"/>
                <w:bCs/>
                <w:szCs w:val="24"/>
                <w:lang w:val="ro-RO"/>
              </w:rPr>
              <w:t>Importanță medie prin informarea factorului interesat cu privire la regulamentul ariei naturale protejate. Promovarea posibilităților de utilizare durabilă a resurselor naturale și a mărcilor locale</w:t>
            </w:r>
          </w:p>
        </w:tc>
      </w:tr>
      <w:tr w:rsidR="00117D2C" w:rsidRPr="003C1220" w14:paraId="2ED6C7E5" w14:textId="77777777" w:rsidTr="006C0205">
        <w:trPr>
          <w:jc w:val="center"/>
        </w:trPr>
        <w:tc>
          <w:tcPr>
            <w:tcW w:w="230" w:type="pct"/>
          </w:tcPr>
          <w:p w14:paraId="5DC108D5" w14:textId="641752BF" w:rsidR="000578C6" w:rsidRPr="003C1220" w:rsidRDefault="000578C6" w:rsidP="002C6063">
            <w:pPr>
              <w:spacing w:after="0" w:line="276" w:lineRule="auto"/>
              <w:rPr>
                <w:rFonts w:cs="Times New Roman"/>
                <w:szCs w:val="24"/>
                <w:lang w:val="ro-RO"/>
              </w:rPr>
            </w:pPr>
            <w:r w:rsidRPr="003C1220">
              <w:rPr>
                <w:rFonts w:cs="Times New Roman"/>
                <w:szCs w:val="24"/>
              </w:rPr>
              <w:lastRenderedPageBreak/>
              <w:t>12</w:t>
            </w:r>
          </w:p>
        </w:tc>
        <w:tc>
          <w:tcPr>
            <w:tcW w:w="675" w:type="pct"/>
          </w:tcPr>
          <w:p w14:paraId="517CCC50" w14:textId="6DCE5D99" w:rsidR="000578C6" w:rsidRPr="003C1220" w:rsidRDefault="000578C6" w:rsidP="002C6063">
            <w:pPr>
              <w:spacing w:after="0" w:line="276" w:lineRule="auto"/>
              <w:rPr>
                <w:rFonts w:cs="Times New Roman"/>
                <w:szCs w:val="24"/>
                <w:lang w:val="ro-RO"/>
              </w:rPr>
            </w:pPr>
            <w:r w:rsidRPr="003C1220">
              <w:rPr>
                <w:rFonts w:cs="Times New Roman"/>
                <w:szCs w:val="24"/>
              </w:rPr>
              <w:t>Agenția de plăți și intervenții pentru agricultură, centrul județean Bistrița Năsăud</w:t>
            </w:r>
          </w:p>
        </w:tc>
        <w:tc>
          <w:tcPr>
            <w:tcW w:w="830" w:type="pct"/>
          </w:tcPr>
          <w:p w14:paraId="3BB6F959" w14:textId="20E9AC39" w:rsidR="000578C6" w:rsidRPr="003C1220" w:rsidRDefault="000578C6" w:rsidP="002C6063">
            <w:pPr>
              <w:spacing w:after="0" w:line="276" w:lineRule="auto"/>
              <w:rPr>
                <w:rFonts w:cs="Times New Roman"/>
                <w:bCs/>
                <w:szCs w:val="24"/>
                <w:lang w:val="ro-RO"/>
              </w:rPr>
            </w:pPr>
            <w:r w:rsidRPr="003C1220">
              <w:rPr>
                <w:rFonts w:cs="Times New Roman"/>
                <w:bCs/>
                <w:szCs w:val="24"/>
              </w:rPr>
              <w:t>Asigură implementarea politicii Agricole comune a UE prin acordarea de subvenții</w:t>
            </w:r>
          </w:p>
        </w:tc>
        <w:tc>
          <w:tcPr>
            <w:tcW w:w="934" w:type="pct"/>
          </w:tcPr>
          <w:p w14:paraId="75888E77" w14:textId="3F80C114" w:rsidR="000578C6" w:rsidRPr="003C1220" w:rsidRDefault="000578C6" w:rsidP="002C6063">
            <w:pPr>
              <w:spacing w:after="0" w:line="276" w:lineRule="auto"/>
              <w:rPr>
                <w:rFonts w:cs="Times New Roman"/>
                <w:bCs/>
                <w:szCs w:val="24"/>
                <w:lang w:val="ro-RO"/>
              </w:rPr>
            </w:pPr>
            <w:r w:rsidRPr="003C1220">
              <w:rPr>
                <w:rFonts w:cs="Times New Roman"/>
                <w:bCs/>
                <w:szCs w:val="24"/>
              </w:rPr>
              <w:t>Anumite activități agricole pot avea impact asupra obiectivelor de conservare a ariei naturale protejate</w:t>
            </w:r>
          </w:p>
        </w:tc>
        <w:tc>
          <w:tcPr>
            <w:tcW w:w="1084" w:type="pct"/>
          </w:tcPr>
          <w:p w14:paraId="12CE61D8" w14:textId="497BE2D9" w:rsidR="000578C6" w:rsidRPr="003C1220" w:rsidRDefault="000578C6" w:rsidP="002C6063">
            <w:pPr>
              <w:spacing w:after="0" w:line="276" w:lineRule="auto"/>
              <w:rPr>
                <w:rFonts w:cs="Times New Roman"/>
                <w:bCs/>
                <w:szCs w:val="24"/>
                <w:lang w:val="ro-RO"/>
              </w:rPr>
            </w:pPr>
            <w:r w:rsidRPr="003C1220">
              <w:rPr>
                <w:rFonts w:cs="Times New Roman"/>
                <w:bCs/>
                <w:szCs w:val="24"/>
              </w:rPr>
              <w:t>Constituie o amenințare la adresa sitului prin implementarea politicii agricole comune UE care favorizeaza agricultura intensiva, mono-cultura, curatarea terenurilor mecanizata, în detrimentul biodiversității.</w:t>
            </w:r>
          </w:p>
        </w:tc>
        <w:tc>
          <w:tcPr>
            <w:tcW w:w="1247" w:type="pct"/>
          </w:tcPr>
          <w:p w14:paraId="128C63A1" w14:textId="77777777" w:rsidR="000578C6" w:rsidRPr="003C1220" w:rsidRDefault="000578C6" w:rsidP="002C6063">
            <w:pPr>
              <w:spacing w:after="0" w:line="276" w:lineRule="auto"/>
              <w:rPr>
                <w:rFonts w:cs="Times New Roman"/>
                <w:bCs/>
                <w:szCs w:val="24"/>
                <w:lang w:val="ro-RO"/>
              </w:rPr>
            </w:pPr>
          </w:p>
        </w:tc>
      </w:tr>
      <w:tr w:rsidR="00117D2C" w:rsidRPr="003C1220" w14:paraId="71648E88" w14:textId="77777777" w:rsidTr="000578C6">
        <w:trPr>
          <w:jc w:val="center"/>
        </w:trPr>
        <w:tc>
          <w:tcPr>
            <w:tcW w:w="230" w:type="pct"/>
          </w:tcPr>
          <w:p w14:paraId="37AD339A" w14:textId="6613F538" w:rsidR="000578C6" w:rsidRPr="003C1220" w:rsidRDefault="000578C6" w:rsidP="002C6063">
            <w:pPr>
              <w:spacing w:after="0" w:line="276" w:lineRule="auto"/>
              <w:rPr>
                <w:rFonts w:cs="Times New Roman"/>
                <w:szCs w:val="24"/>
                <w:lang w:val="ro-RO"/>
              </w:rPr>
            </w:pPr>
            <w:r w:rsidRPr="003C1220">
              <w:rPr>
                <w:rFonts w:cs="Times New Roman"/>
                <w:szCs w:val="24"/>
                <w:lang w:val="ro-RO"/>
              </w:rPr>
              <w:t>13</w:t>
            </w:r>
          </w:p>
        </w:tc>
        <w:tc>
          <w:tcPr>
            <w:tcW w:w="675" w:type="pct"/>
          </w:tcPr>
          <w:p w14:paraId="0AA1740A"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Ocolul Silvic Valea Șieului</w:t>
            </w:r>
          </w:p>
        </w:tc>
        <w:tc>
          <w:tcPr>
            <w:tcW w:w="830" w:type="pct"/>
          </w:tcPr>
          <w:p w14:paraId="6EED55FB"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Este responsabil cu administrarea fondului forestier în proprietate privată statului</w:t>
            </w:r>
          </w:p>
        </w:tc>
        <w:tc>
          <w:tcPr>
            <w:tcW w:w="934" w:type="pct"/>
            <w:vAlign w:val="center"/>
          </w:tcPr>
          <w:p w14:paraId="220880C9"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eastAsia="en-GB"/>
              </w:rPr>
              <w:t>O gestionare eficientă a fondului forestier va conduce la păstrarea / îmbunătățirea stării de conservare a habitatelor forestiere de interes conservativ.</w:t>
            </w:r>
          </w:p>
        </w:tc>
        <w:tc>
          <w:tcPr>
            <w:tcW w:w="1084" w:type="pct"/>
          </w:tcPr>
          <w:p w14:paraId="3B416993"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Poate să exercite presiuni și amenințări la adresa haitatelor protejate din interiorul ariei naturale printr-un management defectuos al fondului forestier.</w:t>
            </w:r>
          </w:p>
          <w:p w14:paraId="577BFBFA" w14:textId="77777777" w:rsidR="000578C6" w:rsidRPr="003C1220" w:rsidRDefault="000578C6" w:rsidP="002C6063">
            <w:pPr>
              <w:spacing w:after="0" w:line="276" w:lineRule="auto"/>
              <w:rPr>
                <w:rFonts w:cs="Times New Roman"/>
                <w:bCs/>
                <w:szCs w:val="24"/>
                <w:lang w:val="ro-RO"/>
              </w:rPr>
            </w:pPr>
          </w:p>
        </w:tc>
        <w:tc>
          <w:tcPr>
            <w:tcW w:w="1247" w:type="pct"/>
          </w:tcPr>
          <w:p w14:paraId="4A7E7BEA"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Importanță majoră în conservarea habitatelor forestiere protejate datorită rolului său de administrator al fondului forestier privat din interiorul ariiei naturale protejate.</w:t>
            </w:r>
          </w:p>
        </w:tc>
      </w:tr>
      <w:tr w:rsidR="00117D2C" w:rsidRPr="003C1220" w14:paraId="2D305618" w14:textId="77777777" w:rsidTr="006C0205">
        <w:trPr>
          <w:jc w:val="center"/>
        </w:trPr>
        <w:tc>
          <w:tcPr>
            <w:tcW w:w="230" w:type="pct"/>
            <w:shd w:val="clear" w:color="auto" w:fill="FFFFFF"/>
          </w:tcPr>
          <w:p w14:paraId="39BCDF08" w14:textId="77777777" w:rsidR="000578C6" w:rsidRPr="003C1220" w:rsidRDefault="000578C6" w:rsidP="002C6063">
            <w:pPr>
              <w:spacing w:after="0" w:line="276" w:lineRule="auto"/>
              <w:rPr>
                <w:rFonts w:cs="Times New Roman"/>
                <w:szCs w:val="24"/>
                <w:lang w:val="ro-RO"/>
              </w:rPr>
            </w:pPr>
          </w:p>
        </w:tc>
        <w:tc>
          <w:tcPr>
            <w:tcW w:w="4770" w:type="pct"/>
            <w:gridSpan w:val="5"/>
            <w:shd w:val="clear" w:color="auto" w:fill="FFFFFF"/>
          </w:tcPr>
          <w:p w14:paraId="1DC517D7" w14:textId="77777777" w:rsidR="000578C6" w:rsidRPr="003C1220" w:rsidRDefault="000578C6" w:rsidP="002C6063">
            <w:pPr>
              <w:spacing w:after="0" w:line="276" w:lineRule="auto"/>
              <w:jc w:val="center"/>
              <w:rPr>
                <w:rFonts w:cs="Times New Roman"/>
                <w:szCs w:val="24"/>
                <w:lang w:val="ro-RO"/>
              </w:rPr>
            </w:pPr>
            <w:r w:rsidRPr="003C1220">
              <w:rPr>
                <w:rFonts w:cs="Times New Roman"/>
                <w:szCs w:val="24"/>
                <w:lang w:val="ro-RO"/>
              </w:rPr>
              <w:t>Instituţii academice</w:t>
            </w:r>
          </w:p>
        </w:tc>
      </w:tr>
      <w:tr w:rsidR="00117D2C" w:rsidRPr="003C1220" w14:paraId="5CDFB048" w14:textId="77777777" w:rsidTr="006C0205">
        <w:trPr>
          <w:jc w:val="center"/>
        </w:trPr>
        <w:tc>
          <w:tcPr>
            <w:tcW w:w="230" w:type="pct"/>
            <w:tcBorders>
              <w:bottom w:val="single" w:sz="4" w:space="0" w:color="auto"/>
            </w:tcBorders>
          </w:tcPr>
          <w:p w14:paraId="32639908" w14:textId="26B34D92" w:rsidR="000578C6" w:rsidRPr="003C1220" w:rsidRDefault="000578C6" w:rsidP="002C6063">
            <w:pPr>
              <w:spacing w:after="0" w:line="276" w:lineRule="auto"/>
              <w:rPr>
                <w:rFonts w:cs="Times New Roman"/>
                <w:szCs w:val="24"/>
                <w:lang w:val="ro-RO"/>
              </w:rPr>
            </w:pPr>
            <w:r w:rsidRPr="003C1220">
              <w:rPr>
                <w:rFonts w:cs="Times New Roman"/>
                <w:szCs w:val="24"/>
                <w:lang w:val="ro-RO"/>
              </w:rPr>
              <w:t>14</w:t>
            </w:r>
          </w:p>
        </w:tc>
        <w:tc>
          <w:tcPr>
            <w:tcW w:w="675" w:type="pct"/>
            <w:tcBorders>
              <w:bottom w:val="single" w:sz="4" w:space="0" w:color="auto"/>
            </w:tcBorders>
          </w:tcPr>
          <w:p w14:paraId="31F2983B" w14:textId="6E387835" w:rsidR="000578C6" w:rsidRPr="003C1220" w:rsidRDefault="000578C6" w:rsidP="002C6063">
            <w:pPr>
              <w:spacing w:after="0" w:line="276" w:lineRule="auto"/>
              <w:rPr>
                <w:rFonts w:cs="Times New Roman"/>
                <w:szCs w:val="24"/>
                <w:lang w:val="ro-RO"/>
              </w:rPr>
            </w:pPr>
            <w:r w:rsidRPr="003C1220">
              <w:rPr>
                <w:rFonts w:cs="Times New Roman"/>
                <w:szCs w:val="24"/>
                <w:lang w:val="ro-RO"/>
              </w:rPr>
              <w:t>Instituţii academice (Universitatea Babeș Bolyai – Extensia Universitară Bistrița, dar și facultățile de geografie, biologie sau știința mediului din C</w:t>
            </w:r>
            <w:r w:rsidR="003A651E" w:rsidRPr="003C1220">
              <w:rPr>
                <w:rFonts w:cs="Times New Roman"/>
                <w:szCs w:val="24"/>
                <w:lang w:val="ro-RO"/>
              </w:rPr>
              <w:t>l</w:t>
            </w:r>
            <w:r w:rsidRPr="003C1220">
              <w:rPr>
                <w:rFonts w:cs="Times New Roman"/>
                <w:szCs w:val="24"/>
                <w:lang w:val="ro-RO"/>
              </w:rPr>
              <w:t>u</w:t>
            </w:r>
            <w:r w:rsidR="003A651E" w:rsidRPr="003C1220">
              <w:rPr>
                <w:rFonts w:cs="Times New Roman"/>
                <w:szCs w:val="24"/>
                <w:lang w:val="ro-RO"/>
              </w:rPr>
              <w:t>j</w:t>
            </w:r>
            <w:r w:rsidRPr="003C1220">
              <w:rPr>
                <w:rFonts w:cs="Times New Roman"/>
                <w:szCs w:val="24"/>
                <w:lang w:val="ro-RO"/>
              </w:rPr>
              <w:t xml:space="preserve"> </w:t>
            </w:r>
            <w:r w:rsidRPr="003C1220">
              <w:rPr>
                <w:rFonts w:cs="Times New Roman"/>
                <w:szCs w:val="24"/>
                <w:lang w:val="ro-RO"/>
              </w:rPr>
              <w:lastRenderedPageBreak/>
              <w:t>Napoca, stațiunea de cercetare Arcalia etc.)</w:t>
            </w:r>
          </w:p>
        </w:tc>
        <w:tc>
          <w:tcPr>
            <w:tcW w:w="830" w:type="pct"/>
            <w:tcBorders>
              <w:bottom w:val="single" w:sz="4" w:space="0" w:color="auto"/>
            </w:tcBorders>
          </w:tcPr>
          <w:p w14:paraId="42C6DE7C"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lastRenderedPageBreak/>
              <w:t xml:space="preserve">Activitatea de cercetare practică în domeniul conservarea biodiversității se desfășoară în mare măsură în ariile naturale protejate. De asemenea, activitățile didactice din domeniul arii naturale protejate implică și practică în </w:t>
            </w:r>
            <w:r w:rsidRPr="003C1220">
              <w:rPr>
                <w:rFonts w:cs="Times New Roman"/>
                <w:bCs/>
                <w:szCs w:val="24"/>
                <w:lang w:val="ro-RO"/>
              </w:rPr>
              <w:lastRenderedPageBreak/>
              <w:t>astfel de zone.</w:t>
            </w:r>
          </w:p>
        </w:tc>
        <w:tc>
          <w:tcPr>
            <w:tcW w:w="934" w:type="pct"/>
            <w:tcBorders>
              <w:bottom w:val="single" w:sz="4" w:space="0" w:color="auto"/>
            </w:tcBorders>
          </w:tcPr>
          <w:p w14:paraId="625206B9"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lastRenderedPageBreak/>
              <w:t>Aceste instituții dețin specialiști valoroși în domeniul protecției mediului, direct interesați de promovarea și administrarea eficientă a ariilor naturale protejate.</w:t>
            </w:r>
          </w:p>
          <w:p w14:paraId="7FD8D293"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 </w:t>
            </w:r>
          </w:p>
        </w:tc>
        <w:tc>
          <w:tcPr>
            <w:tcW w:w="1084" w:type="pct"/>
            <w:tcBorders>
              <w:bottom w:val="single" w:sz="4" w:space="0" w:color="auto"/>
            </w:tcBorders>
          </w:tcPr>
          <w:p w14:paraId="3C135CC5"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Nu exercită amenințări și presiuni la adresa ariei naturale protejate.</w:t>
            </w:r>
          </w:p>
        </w:tc>
        <w:tc>
          <w:tcPr>
            <w:tcW w:w="1247" w:type="pct"/>
            <w:tcBorders>
              <w:bottom w:val="single" w:sz="4" w:space="0" w:color="auto"/>
            </w:tcBorders>
          </w:tcPr>
          <w:p w14:paraId="4DDAC5B6"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Importanță majoră datorită specialiștilor din aceste instituții care dețin un rol determinant în realizarea studiilor științifice în ariile naturale protejate. În urma derulării proiectului, se dorește conștientizarea reprezentanților acestor instituții asupra importanței Rețelei Natura 2000 și ulterior implicarea activă în gestionarea ariilor naturale protejate.</w:t>
            </w:r>
          </w:p>
        </w:tc>
      </w:tr>
      <w:tr w:rsidR="00117D2C" w:rsidRPr="003C1220" w14:paraId="489EC765" w14:textId="77777777" w:rsidTr="006C0205">
        <w:trPr>
          <w:jc w:val="center"/>
        </w:trPr>
        <w:tc>
          <w:tcPr>
            <w:tcW w:w="230" w:type="pct"/>
            <w:shd w:val="clear" w:color="auto" w:fill="FFFFFF"/>
          </w:tcPr>
          <w:p w14:paraId="0C7A99D8" w14:textId="77777777" w:rsidR="000578C6" w:rsidRPr="003C1220" w:rsidRDefault="000578C6" w:rsidP="002C6063">
            <w:pPr>
              <w:spacing w:after="0" w:line="276" w:lineRule="auto"/>
              <w:rPr>
                <w:rFonts w:cs="Times New Roman"/>
                <w:szCs w:val="24"/>
                <w:lang w:val="ro-RO"/>
              </w:rPr>
            </w:pPr>
          </w:p>
        </w:tc>
        <w:tc>
          <w:tcPr>
            <w:tcW w:w="3523" w:type="pct"/>
            <w:gridSpan w:val="4"/>
            <w:shd w:val="clear" w:color="auto" w:fill="FFFFFF"/>
          </w:tcPr>
          <w:p w14:paraId="566CA538" w14:textId="77777777" w:rsidR="000578C6" w:rsidRPr="003C1220" w:rsidRDefault="000578C6" w:rsidP="002C6063">
            <w:pPr>
              <w:spacing w:after="0" w:line="276" w:lineRule="auto"/>
              <w:rPr>
                <w:rFonts w:cs="Times New Roman"/>
                <w:bCs/>
                <w:szCs w:val="24"/>
                <w:lang w:val="ro-RO"/>
              </w:rPr>
            </w:pPr>
            <w:r w:rsidRPr="003C1220">
              <w:rPr>
                <w:rFonts w:cs="Times New Roman"/>
                <w:szCs w:val="24"/>
                <w:lang w:val="ro-RO"/>
              </w:rPr>
              <w:t>Organizaţii non-guvernamentale</w:t>
            </w:r>
          </w:p>
        </w:tc>
        <w:tc>
          <w:tcPr>
            <w:tcW w:w="1247" w:type="pct"/>
            <w:shd w:val="clear" w:color="auto" w:fill="FFFFFF"/>
          </w:tcPr>
          <w:p w14:paraId="210B4690" w14:textId="77777777" w:rsidR="000578C6" w:rsidRPr="003C1220" w:rsidRDefault="000578C6" w:rsidP="002C6063">
            <w:pPr>
              <w:spacing w:after="0" w:line="276" w:lineRule="auto"/>
              <w:rPr>
                <w:rFonts w:cs="Times New Roman"/>
                <w:szCs w:val="24"/>
                <w:lang w:val="ro-RO"/>
              </w:rPr>
            </w:pPr>
          </w:p>
        </w:tc>
      </w:tr>
      <w:tr w:rsidR="00117D2C" w:rsidRPr="003C1220" w14:paraId="6F7229E7" w14:textId="77777777" w:rsidTr="006C0205">
        <w:trPr>
          <w:jc w:val="center"/>
        </w:trPr>
        <w:tc>
          <w:tcPr>
            <w:tcW w:w="230" w:type="pct"/>
          </w:tcPr>
          <w:p w14:paraId="0E5459AB" w14:textId="47B3A6EA" w:rsidR="000578C6" w:rsidRPr="003C1220" w:rsidRDefault="000578C6" w:rsidP="002C6063">
            <w:pPr>
              <w:spacing w:after="0" w:line="276" w:lineRule="auto"/>
              <w:rPr>
                <w:rFonts w:cs="Times New Roman"/>
                <w:szCs w:val="24"/>
                <w:lang w:val="ro-RO"/>
              </w:rPr>
            </w:pPr>
            <w:r w:rsidRPr="003C1220">
              <w:rPr>
                <w:rFonts w:cs="Times New Roman"/>
                <w:szCs w:val="24"/>
                <w:lang w:val="ro-RO"/>
              </w:rPr>
              <w:t>15</w:t>
            </w:r>
          </w:p>
        </w:tc>
        <w:tc>
          <w:tcPr>
            <w:tcW w:w="675" w:type="pct"/>
          </w:tcPr>
          <w:p w14:paraId="55009EC8"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Protecţia mediului (Asociația Eco Rodna, Asociația Tășuleasa Social, Societatea Carpatină Ardeleană filiala Bistrița, Asociația Ruralis, Asociația Harta Verde etc.)</w:t>
            </w:r>
          </w:p>
        </w:tc>
        <w:tc>
          <w:tcPr>
            <w:tcW w:w="830" w:type="pct"/>
          </w:tcPr>
          <w:p w14:paraId="13D83833"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Creșterea capacității de administrare a ariilor naturale protejate în cadrul organizațiilor nonguvernamentale care activeaza în domeniul protecției mediului</w:t>
            </w:r>
          </w:p>
        </w:tc>
        <w:tc>
          <w:tcPr>
            <w:tcW w:w="934" w:type="pct"/>
          </w:tcPr>
          <w:p w14:paraId="68F0B253" w14:textId="77777777" w:rsidR="000578C6" w:rsidRPr="003C1220" w:rsidRDefault="000578C6" w:rsidP="002C6063">
            <w:pPr>
              <w:tabs>
                <w:tab w:val="left" w:pos="1416"/>
              </w:tabs>
              <w:suppressAutoHyphens/>
              <w:spacing w:after="0" w:line="276" w:lineRule="auto"/>
              <w:rPr>
                <w:rFonts w:cs="Times New Roman"/>
                <w:bCs/>
                <w:szCs w:val="24"/>
                <w:lang w:val="ro-RO" w:eastAsia="en-GB"/>
              </w:rPr>
            </w:pPr>
            <w:r w:rsidRPr="003C1220">
              <w:rPr>
                <w:rFonts w:cs="Times New Roman"/>
                <w:szCs w:val="24"/>
                <w:lang w:val="ro-RO" w:eastAsia="en-GB"/>
              </w:rPr>
              <w:t>Au experiență în gestionarea ariilor naturale protejate.</w:t>
            </w:r>
          </w:p>
        </w:tc>
        <w:tc>
          <w:tcPr>
            <w:tcW w:w="1084" w:type="pct"/>
          </w:tcPr>
          <w:p w14:paraId="74F60406" w14:textId="77777777" w:rsidR="000578C6" w:rsidRPr="003C1220" w:rsidRDefault="000578C6"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Nu exercită presiuni și amenințări la dresa ariei naturale protejate. </w:t>
            </w:r>
          </w:p>
        </w:tc>
        <w:tc>
          <w:tcPr>
            <w:tcW w:w="1247" w:type="pct"/>
          </w:tcPr>
          <w:p w14:paraId="1D054D46" w14:textId="77777777" w:rsidR="000578C6" w:rsidRPr="003C1220" w:rsidRDefault="000578C6" w:rsidP="002C6063">
            <w:pPr>
              <w:tabs>
                <w:tab w:val="left" w:pos="1416"/>
              </w:tabs>
              <w:suppressAutoHyphens/>
              <w:spacing w:after="0" w:line="276" w:lineRule="auto"/>
              <w:rPr>
                <w:rFonts w:cs="Times New Roman"/>
                <w:bCs/>
                <w:szCs w:val="24"/>
                <w:lang w:val="ro-RO" w:eastAsia="en-GB"/>
              </w:rPr>
            </w:pPr>
            <w:r w:rsidRPr="003C1220">
              <w:rPr>
                <w:rFonts w:cs="Times New Roman"/>
                <w:bCs/>
                <w:szCs w:val="24"/>
                <w:lang w:val="ro-RO" w:eastAsia="en-GB"/>
              </w:rPr>
              <w:t xml:space="preserve">Importanță majoră prin rolul lor de potențiali parteneri ai administratorului ariei naturale protejate în implementarea unor măsuri din planul de management, </w:t>
            </w:r>
            <w:r w:rsidRPr="003C1220">
              <w:rPr>
                <w:rFonts w:cs="Times New Roman"/>
                <w:szCs w:val="24"/>
                <w:lang w:val="ro-RO" w:eastAsia="en-GB"/>
              </w:rPr>
              <w:t>dar și în administrarea în parteneriat a ariilor naturale protejate.</w:t>
            </w:r>
          </w:p>
        </w:tc>
      </w:tr>
      <w:tr w:rsidR="00117D2C" w:rsidRPr="003C1220" w14:paraId="6CA15BA7" w14:textId="77777777" w:rsidTr="006C0205">
        <w:trPr>
          <w:jc w:val="center"/>
        </w:trPr>
        <w:tc>
          <w:tcPr>
            <w:tcW w:w="230" w:type="pct"/>
          </w:tcPr>
          <w:p w14:paraId="09BE7AF5" w14:textId="521746C8" w:rsidR="000578C6" w:rsidRPr="003C1220" w:rsidRDefault="000578C6" w:rsidP="002C6063">
            <w:pPr>
              <w:spacing w:after="0" w:line="276" w:lineRule="auto"/>
              <w:rPr>
                <w:rFonts w:cs="Times New Roman"/>
                <w:szCs w:val="24"/>
                <w:lang w:val="ro-RO"/>
              </w:rPr>
            </w:pPr>
            <w:r w:rsidRPr="003C1220">
              <w:rPr>
                <w:rFonts w:cs="Times New Roman"/>
                <w:szCs w:val="24"/>
                <w:lang w:val="ro-RO"/>
              </w:rPr>
              <w:t>16</w:t>
            </w:r>
          </w:p>
        </w:tc>
        <w:tc>
          <w:tcPr>
            <w:tcW w:w="675" w:type="pct"/>
          </w:tcPr>
          <w:p w14:paraId="6B7FBC2D"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Utilizatori ai resurselor naturale de ex. asociaţii de vânătoare-pescuit (AV Colț Alb)</w:t>
            </w:r>
          </w:p>
        </w:tc>
        <w:tc>
          <w:tcPr>
            <w:tcW w:w="830" w:type="pct"/>
          </w:tcPr>
          <w:p w14:paraId="1E630CE0"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Posibila impunere a unor restricții de exploatare a fondului cinegetic ca urmare a măsurilor propuse prin planul de management</w:t>
            </w:r>
          </w:p>
        </w:tc>
        <w:tc>
          <w:tcPr>
            <w:tcW w:w="934" w:type="pct"/>
          </w:tcPr>
          <w:p w14:paraId="58F1B109"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Utilizarea rațională a resurselor naturale şi promovarea produselor ecologice</w:t>
            </w:r>
          </w:p>
        </w:tc>
        <w:tc>
          <w:tcPr>
            <w:tcW w:w="1084" w:type="pct"/>
          </w:tcPr>
          <w:p w14:paraId="4B2180EF"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Deși scopul asociațiilor este folosirea durabilă, ele pot exercita presiuni asupra resurselor naturale prin braconaj sau constituie amenințări prin populări necontrolate (cu specii invazive)</w:t>
            </w:r>
          </w:p>
        </w:tc>
        <w:tc>
          <w:tcPr>
            <w:tcW w:w="1247" w:type="pct"/>
          </w:tcPr>
          <w:p w14:paraId="5F5C226B"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Importanță medie prin rolul lor de utilizatori și ai resurselor naturale într-un mod sustenabil care să conserve biodiversitatea. </w:t>
            </w:r>
          </w:p>
        </w:tc>
      </w:tr>
      <w:tr w:rsidR="00117D2C" w:rsidRPr="003C1220" w14:paraId="50E5F6B8" w14:textId="77777777" w:rsidTr="006C0205">
        <w:trPr>
          <w:jc w:val="center"/>
        </w:trPr>
        <w:tc>
          <w:tcPr>
            <w:tcW w:w="230" w:type="pct"/>
            <w:shd w:val="clear" w:color="auto" w:fill="FFFFFF"/>
          </w:tcPr>
          <w:p w14:paraId="05460E62" w14:textId="77777777" w:rsidR="000578C6" w:rsidRPr="003C1220" w:rsidRDefault="000578C6" w:rsidP="002C6063">
            <w:pPr>
              <w:spacing w:after="0" w:line="276" w:lineRule="auto"/>
              <w:rPr>
                <w:rFonts w:cs="Times New Roman"/>
                <w:szCs w:val="24"/>
                <w:lang w:val="ro-RO"/>
              </w:rPr>
            </w:pPr>
          </w:p>
        </w:tc>
        <w:tc>
          <w:tcPr>
            <w:tcW w:w="3523" w:type="pct"/>
            <w:gridSpan w:val="4"/>
            <w:shd w:val="clear" w:color="auto" w:fill="FFFFFF"/>
          </w:tcPr>
          <w:p w14:paraId="6BA26AB0" w14:textId="77777777" w:rsidR="000578C6" w:rsidRPr="003C1220" w:rsidRDefault="000578C6" w:rsidP="002C6063">
            <w:pPr>
              <w:spacing w:after="0" w:line="276" w:lineRule="auto"/>
              <w:jc w:val="center"/>
              <w:rPr>
                <w:rFonts w:cs="Times New Roman"/>
                <w:bCs/>
                <w:szCs w:val="24"/>
                <w:lang w:val="ro-RO"/>
              </w:rPr>
            </w:pPr>
            <w:r w:rsidRPr="003C1220">
              <w:rPr>
                <w:rFonts w:cs="Times New Roman"/>
                <w:szCs w:val="24"/>
                <w:lang w:val="ro-RO"/>
              </w:rPr>
              <w:t>Sectorul privat</w:t>
            </w:r>
          </w:p>
        </w:tc>
        <w:tc>
          <w:tcPr>
            <w:tcW w:w="1247" w:type="pct"/>
            <w:shd w:val="clear" w:color="auto" w:fill="FFFFFF"/>
          </w:tcPr>
          <w:p w14:paraId="50E3DEC4" w14:textId="77777777" w:rsidR="000578C6" w:rsidRPr="003C1220" w:rsidRDefault="000578C6" w:rsidP="002C6063">
            <w:pPr>
              <w:spacing w:after="0" w:line="276" w:lineRule="auto"/>
              <w:rPr>
                <w:rFonts w:cs="Times New Roman"/>
                <w:szCs w:val="24"/>
                <w:lang w:val="ro-RO"/>
              </w:rPr>
            </w:pPr>
          </w:p>
        </w:tc>
      </w:tr>
      <w:tr w:rsidR="00117D2C" w:rsidRPr="003C1220" w14:paraId="4ABFBBE6" w14:textId="77777777" w:rsidTr="006C0205">
        <w:trPr>
          <w:jc w:val="center"/>
        </w:trPr>
        <w:tc>
          <w:tcPr>
            <w:tcW w:w="230" w:type="pct"/>
          </w:tcPr>
          <w:p w14:paraId="2136D1CE" w14:textId="62035673" w:rsidR="000578C6" w:rsidRPr="003C1220" w:rsidRDefault="000578C6" w:rsidP="002C6063">
            <w:pPr>
              <w:spacing w:after="0" w:line="276" w:lineRule="auto"/>
              <w:rPr>
                <w:rFonts w:cs="Times New Roman"/>
                <w:szCs w:val="24"/>
                <w:lang w:val="ro-RO"/>
              </w:rPr>
            </w:pPr>
            <w:r w:rsidRPr="003C1220">
              <w:rPr>
                <w:rFonts w:cs="Times New Roman"/>
                <w:szCs w:val="24"/>
                <w:lang w:val="ro-RO"/>
              </w:rPr>
              <w:t>17</w:t>
            </w:r>
          </w:p>
        </w:tc>
        <w:tc>
          <w:tcPr>
            <w:tcW w:w="675" w:type="pct"/>
          </w:tcPr>
          <w:p w14:paraId="4F1B80F6"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 xml:space="preserve">Asociaţii ale fermierilor </w:t>
            </w:r>
          </w:p>
        </w:tc>
        <w:tc>
          <w:tcPr>
            <w:tcW w:w="830" w:type="pct"/>
          </w:tcPr>
          <w:p w14:paraId="6D2F2EE3"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Posibila impunere a unor restricții de exploatare a terenurilor ca urmare a măsurilor propuse prin planul de </w:t>
            </w:r>
            <w:r w:rsidRPr="003C1220">
              <w:rPr>
                <w:rFonts w:cs="Times New Roman"/>
                <w:bCs/>
                <w:szCs w:val="24"/>
                <w:lang w:val="ro-RO"/>
              </w:rPr>
              <w:lastRenderedPageBreak/>
              <w:t>management</w:t>
            </w:r>
          </w:p>
        </w:tc>
        <w:tc>
          <w:tcPr>
            <w:tcW w:w="934" w:type="pct"/>
          </w:tcPr>
          <w:p w14:paraId="4626AC48"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lastRenderedPageBreak/>
              <w:t>Utilizarea rațională a resurselor naturale şi promovarea produselor ecologice</w:t>
            </w:r>
          </w:p>
        </w:tc>
        <w:tc>
          <w:tcPr>
            <w:tcW w:w="1084" w:type="pct"/>
          </w:tcPr>
          <w:p w14:paraId="54AC1CB3"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Deși unul dintre scopurile asociațiilor este folosirea sustenabilă a resursei naturale, unele dintre ele exercită presiuni și amenințări la adresa </w:t>
            </w:r>
            <w:r w:rsidRPr="003C1220">
              <w:rPr>
                <w:rFonts w:cs="Times New Roman"/>
                <w:bCs/>
                <w:szCs w:val="24"/>
                <w:lang w:val="ro-RO"/>
              </w:rPr>
              <w:lastRenderedPageBreak/>
              <w:t xml:space="preserve">ariei naturale protejate prin suprapășunat și schimbarea destinației terenurilor. </w:t>
            </w:r>
          </w:p>
        </w:tc>
        <w:tc>
          <w:tcPr>
            <w:tcW w:w="1247" w:type="pct"/>
          </w:tcPr>
          <w:p w14:paraId="69D5D0FF"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lastRenderedPageBreak/>
              <w:t xml:space="preserve">Importanță medie prin utilizarea durabilă a resurselor naturale și promovarea mărcilor locale.  </w:t>
            </w:r>
          </w:p>
        </w:tc>
      </w:tr>
      <w:tr w:rsidR="00117D2C" w:rsidRPr="003C1220" w14:paraId="35973745" w14:textId="77777777" w:rsidTr="006C0205">
        <w:trPr>
          <w:jc w:val="center"/>
        </w:trPr>
        <w:tc>
          <w:tcPr>
            <w:tcW w:w="230" w:type="pct"/>
          </w:tcPr>
          <w:p w14:paraId="38984AA9" w14:textId="351853EB" w:rsidR="000578C6" w:rsidRPr="003C1220" w:rsidRDefault="000578C6" w:rsidP="002C6063">
            <w:pPr>
              <w:spacing w:after="0" w:line="276" w:lineRule="auto"/>
              <w:rPr>
                <w:rFonts w:cs="Times New Roman"/>
                <w:szCs w:val="24"/>
                <w:lang w:val="ro-RO"/>
              </w:rPr>
            </w:pPr>
            <w:r w:rsidRPr="003C1220">
              <w:rPr>
                <w:rFonts w:cs="Times New Roman"/>
                <w:szCs w:val="24"/>
                <w:lang w:val="ro-RO"/>
              </w:rPr>
              <w:lastRenderedPageBreak/>
              <w:t>18</w:t>
            </w:r>
          </w:p>
        </w:tc>
        <w:tc>
          <w:tcPr>
            <w:tcW w:w="675" w:type="pct"/>
          </w:tcPr>
          <w:p w14:paraId="457502A5"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Membrii comunităților locale (în special cei din localitățile Teaca și Viile Tecii)</w:t>
            </w:r>
          </w:p>
        </w:tc>
        <w:tc>
          <w:tcPr>
            <w:tcW w:w="830" w:type="pct"/>
          </w:tcPr>
          <w:p w14:paraId="34F35832"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Posibila impunere a unor restricții de exploatare a terenurilor ca urmare a măsurilor propuse prin planul de management</w:t>
            </w:r>
          </w:p>
        </w:tc>
        <w:tc>
          <w:tcPr>
            <w:tcW w:w="934" w:type="pct"/>
          </w:tcPr>
          <w:p w14:paraId="768B5159"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Utilizarea rațională a resurselor naturale şi promovarea produselor ecologice</w:t>
            </w:r>
          </w:p>
        </w:tc>
        <w:tc>
          <w:tcPr>
            <w:tcW w:w="1084" w:type="pct"/>
          </w:tcPr>
          <w:p w14:paraId="59BCC5B5"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Comunitățile locale pot exercita presiuni asupra ariei naturale protejate prin practicarea agriculturii intensive, nerespectarea limitelor ariei protejate, utilizarea necontrolată a resurselor minerale (zăcământul de sare și nămol)</w:t>
            </w:r>
          </w:p>
        </w:tc>
        <w:tc>
          <w:tcPr>
            <w:tcW w:w="1247" w:type="pct"/>
          </w:tcPr>
          <w:p w14:paraId="39F98CB1"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Importanță medie datorită rolului lor de posibili utilizatori ai resurselor în mod sustenabil și promovarea mărcilor locale.</w:t>
            </w:r>
          </w:p>
        </w:tc>
      </w:tr>
      <w:tr w:rsidR="00117D2C" w:rsidRPr="003C1220" w14:paraId="5A257ADF" w14:textId="77777777" w:rsidTr="006C0205">
        <w:trPr>
          <w:jc w:val="center"/>
        </w:trPr>
        <w:tc>
          <w:tcPr>
            <w:tcW w:w="230" w:type="pct"/>
          </w:tcPr>
          <w:p w14:paraId="05302B29" w14:textId="0158258F" w:rsidR="000578C6" w:rsidRPr="003C1220" w:rsidRDefault="000578C6" w:rsidP="002C6063">
            <w:pPr>
              <w:spacing w:after="0" w:line="276" w:lineRule="auto"/>
              <w:rPr>
                <w:rFonts w:cs="Times New Roman"/>
                <w:szCs w:val="24"/>
                <w:lang w:val="ro-RO"/>
              </w:rPr>
            </w:pPr>
            <w:r w:rsidRPr="003C1220">
              <w:rPr>
                <w:rFonts w:cs="Times New Roman"/>
                <w:szCs w:val="24"/>
                <w:lang w:val="ro-RO"/>
              </w:rPr>
              <w:t>19</w:t>
            </w:r>
          </w:p>
        </w:tc>
        <w:tc>
          <w:tcPr>
            <w:tcW w:w="675" w:type="pct"/>
          </w:tcPr>
          <w:p w14:paraId="23F47640"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 xml:space="preserve">Proprietari și utilizatori ai terenurilor </w:t>
            </w:r>
          </w:p>
        </w:tc>
        <w:tc>
          <w:tcPr>
            <w:tcW w:w="830" w:type="pct"/>
          </w:tcPr>
          <w:p w14:paraId="74692B1F"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Posibilă impunere a unor restricții de exploatare pe terenuri agricole ca urmare a includerii acestora în Rețeaua Natura 2000</w:t>
            </w:r>
          </w:p>
        </w:tc>
        <w:tc>
          <w:tcPr>
            <w:tcW w:w="934" w:type="pct"/>
          </w:tcPr>
          <w:p w14:paraId="01A8351C"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Utilizarea eficientă a resurselor naturale și tendința europeană de promovare a produselor ecologice</w:t>
            </w:r>
          </w:p>
        </w:tc>
        <w:tc>
          <w:tcPr>
            <w:tcW w:w="1084" w:type="pct"/>
          </w:tcPr>
          <w:p w14:paraId="2D0A1591"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Exercita presiuni asupa ariei naturale prin practicarea agriculturii intensive, nerespectarea limitelor ariei protejate, erodarea solului prin practici nesustenabile, poluarea cu substanțe chimice, suprapășunat, schimbarea destinației terenurilor. </w:t>
            </w:r>
          </w:p>
        </w:tc>
        <w:tc>
          <w:tcPr>
            <w:tcW w:w="1247" w:type="pct"/>
          </w:tcPr>
          <w:p w14:paraId="76EA1D76"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Importanță medie datorită rolului lor de posibili utilizatori ai resurselor în mod sustenabil și promovarea mărcilor locale.</w:t>
            </w:r>
          </w:p>
          <w:p w14:paraId="0E792FA5" w14:textId="77777777" w:rsidR="000578C6" w:rsidRPr="003C1220" w:rsidRDefault="000578C6" w:rsidP="002C6063">
            <w:pPr>
              <w:spacing w:after="0" w:line="276" w:lineRule="auto"/>
              <w:rPr>
                <w:rFonts w:cs="Times New Roman"/>
                <w:bCs/>
                <w:szCs w:val="24"/>
                <w:lang w:val="ro-RO"/>
              </w:rPr>
            </w:pPr>
          </w:p>
        </w:tc>
      </w:tr>
      <w:tr w:rsidR="00117D2C" w:rsidRPr="003C1220" w14:paraId="7E3D963D" w14:textId="77777777" w:rsidTr="006C0205">
        <w:trPr>
          <w:jc w:val="center"/>
        </w:trPr>
        <w:tc>
          <w:tcPr>
            <w:tcW w:w="230" w:type="pct"/>
          </w:tcPr>
          <w:p w14:paraId="6AE7A41C" w14:textId="2DA5817E" w:rsidR="000578C6" w:rsidRPr="003C1220" w:rsidRDefault="000578C6" w:rsidP="002C6063">
            <w:pPr>
              <w:spacing w:after="0" w:line="276" w:lineRule="auto"/>
              <w:rPr>
                <w:rFonts w:cs="Times New Roman"/>
                <w:szCs w:val="24"/>
                <w:lang w:val="ro-RO"/>
              </w:rPr>
            </w:pPr>
            <w:r w:rsidRPr="003C1220">
              <w:rPr>
                <w:rFonts w:cs="Times New Roman"/>
                <w:szCs w:val="24"/>
                <w:lang w:val="ro-RO"/>
              </w:rPr>
              <w:t>20</w:t>
            </w:r>
          </w:p>
        </w:tc>
        <w:tc>
          <w:tcPr>
            <w:tcW w:w="675" w:type="pct"/>
          </w:tcPr>
          <w:p w14:paraId="538FC3FA"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 xml:space="preserve">Camera de comerţ și industrie Bistrița Năsăud </w:t>
            </w:r>
          </w:p>
        </w:tc>
        <w:tc>
          <w:tcPr>
            <w:tcW w:w="830" w:type="pct"/>
          </w:tcPr>
          <w:p w14:paraId="4D5E26C2"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Posibile restricții pentru Dezvoltarea industrială din anumite sectoare de activitate cum ar fi exploatarea resurselor de sare sau turism.</w:t>
            </w:r>
          </w:p>
        </w:tc>
        <w:tc>
          <w:tcPr>
            <w:tcW w:w="934" w:type="pct"/>
          </w:tcPr>
          <w:p w14:paraId="3001D19F"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Utilizarea eficientă a resurselor naturale</w:t>
            </w:r>
          </w:p>
        </w:tc>
        <w:tc>
          <w:tcPr>
            <w:tcW w:w="1084" w:type="pct"/>
          </w:tcPr>
          <w:p w14:paraId="50D37EE0"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Poate exercita presiuni la adresa ariei naturale prin dezvoltare industriale și exploatarea resureselor.</w:t>
            </w:r>
          </w:p>
        </w:tc>
        <w:tc>
          <w:tcPr>
            <w:tcW w:w="1247" w:type="pct"/>
          </w:tcPr>
          <w:p w14:paraId="5CB74777"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Importanță mică prin promovarea (de ex: prin activități de consultanță și asistență ale agenților economici) posibilităților de utilizare durabilă a resurselor naturale și a mărcilor locale.</w:t>
            </w:r>
          </w:p>
        </w:tc>
      </w:tr>
      <w:tr w:rsidR="00117D2C" w:rsidRPr="003C1220" w14:paraId="68794B3E" w14:textId="77777777" w:rsidTr="006C0205">
        <w:trPr>
          <w:jc w:val="center"/>
        </w:trPr>
        <w:tc>
          <w:tcPr>
            <w:tcW w:w="230" w:type="pct"/>
          </w:tcPr>
          <w:p w14:paraId="1BB9A596" w14:textId="41658E80" w:rsidR="000578C6" w:rsidRPr="003C1220" w:rsidRDefault="000578C6" w:rsidP="002C6063">
            <w:pPr>
              <w:spacing w:after="0" w:line="276" w:lineRule="auto"/>
              <w:rPr>
                <w:rFonts w:cs="Times New Roman"/>
                <w:szCs w:val="24"/>
                <w:lang w:val="ro-RO"/>
              </w:rPr>
            </w:pPr>
            <w:r w:rsidRPr="003C1220">
              <w:rPr>
                <w:rFonts w:cs="Times New Roman"/>
                <w:szCs w:val="24"/>
                <w:lang w:val="ro-RO"/>
              </w:rPr>
              <w:lastRenderedPageBreak/>
              <w:t>21</w:t>
            </w:r>
          </w:p>
        </w:tc>
        <w:tc>
          <w:tcPr>
            <w:tcW w:w="675" w:type="pct"/>
          </w:tcPr>
          <w:p w14:paraId="3C12360C" w14:textId="77777777" w:rsidR="000578C6" w:rsidRPr="003C1220" w:rsidRDefault="000578C6" w:rsidP="002C6063">
            <w:pPr>
              <w:spacing w:after="0" w:line="276" w:lineRule="auto"/>
              <w:rPr>
                <w:rFonts w:cs="Times New Roman"/>
                <w:szCs w:val="24"/>
                <w:lang w:val="ro-RO"/>
              </w:rPr>
            </w:pPr>
            <w:r w:rsidRPr="003C1220">
              <w:rPr>
                <w:rFonts w:cs="Times New Roman"/>
                <w:szCs w:val="24"/>
                <w:lang w:val="ro-RO"/>
              </w:rPr>
              <w:t>Membrii comunităților locale (în special cei din localitățile Teaca și Viile Tecii)</w:t>
            </w:r>
          </w:p>
        </w:tc>
        <w:tc>
          <w:tcPr>
            <w:tcW w:w="830" w:type="pct"/>
          </w:tcPr>
          <w:p w14:paraId="21B039EF"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Posibile restricții pentru dezvoltarea economică  din anumite sectoare de activitate.</w:t>
            </w:r>
          </w:p>
        </w:tc>
        <w:tc>
          <w:tcPr>
            <w:tcW w:w="934" w:type="pct"/>
          </w:tcPr>
          <w:p w14:paraId="00AB5BEC"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Utilizarea eficientă a resurselor naturale, a produselor și mărcilor locale</w:t>
            </w:r>
          </w:p>
        </w:tc>
        <w:tc>
          <w:tcPr>
            <w:tcW w:w="1084" w:type="pct"/>
          </w:tcPr>
          <w:p w14:paraId="48F214E5" w14:textId="271DB141" w:rsidR="000578C6" w:rsidRPr="003C1220" w:rsidRDefault="000D76AD" w:rsidP="002C6063">
            <w:pPr>
              <w:spacing w:after="0" w:line="276" w:lineRule="auto"/>
              <w:rPr>
                <w:rFonts w:cs="Times New Roman"/>
                <w:bCs/>
                <w:szCs w:val="24"/>
                <w:lang w:val="ro-RO"/>
              </w:rPr>
            </w:pPr>
            <w:r w:rsidRPr="003C1220">
              <w:rPr>
                <w:rFonts w:cs="Times New Roman"/>
                <w:szCs w:val="24"/>
              </w:rPr>
              <w:t>Comunitățile locale pot exercita presiuni asupra ariei naturale protejate prin practicarea pășunatului intensiv,  lucrări de curățare și de extragere a unor cantități de lemnn de pe raza ariei protejate, nerespectarea limitelor ariei naturale protejate, utilizarea necontrolată a resurselor naturale.</w:t>
            </w:r>
          </w:p>
        </w:tc>
        <w:tc>
          <w:tcPr>
            <w:tcW w:w="1247" w:type="pct"/>
          </w:tcPr>
          <w:p w14:paraId="0A187CD2" w14:textId="77777777" w:rsidR="000578C6" w:rsidRPr="003C1220" w:rsidRDefault="000578C6" w:rsidP="002C6063">
            <w:pPr>
              <w:spacing w:after="0" w:line="276" w:lineRule="auto"/>
              <w:rPr>
                <w:rFonts w:cs="Times New Roman"/>
                <w:bCs/>
                <w:szCs w:val="24"/>
                <w:lang w:val="ro-RO"/>
              </w:rPr>
            </w:pPr>
            <w:r w:rsidRPr="003C1220">
              <w:rPr>
                <w:rFonts w:cs="Times New Roman"/>
                <w:bCs/>
                <w:szCs w:val="24"/>
                <w:lang w:val="ro-RO"/>
              </w:rPr>
              <w:t xml:space="preserve">Importanță majoră în conservarea biodiversității prin posibilitatea de utilizare durabilă și controlată a resurselor naturale. </w:t>
            </w:r>
          </w:p>
        </w:tc>
      </w:tr>
    </w:tbl>
    <w:p w14:paraId="729ADF42" w14:textId="77777777" w:rsidR="00BE3CE8" w:rsidRPr="003C1220" w:rsidRDefault="00BE3CE8" w:rsidP="002C6063">
      <w:pPr>
        <w:spacing w:after="0" w:line="276" w:lineRule="auto"/>
        <w:jc w:val="left"/>
        <w:rPr>
          <w:rFonts w:cs="Times New Roman"/>
          <w:szCs w:val="24"/>
          <w:lang w:val="ro-RO"/>
        </w:rPr>
        <w:sectPr w:rsidR="00BE3CE8" w:rsidRPr="003C1220" w:rsidSect="00B86FDE">
          <w:pgSz w:w="16838" w:h="11906" w:orient="landscape"/>
          <w:pgMar w:top="1440" w:right="1440" w:bottom="1440" w:left="1440" w:header="709" w:footer="709" w:gutter="0"/>
          <w:cols w:space="708"/>
          <w:docGrid w:linePitch="360"/>
        </w:sectPr>
      </w:pPr>
    </w:p>
    <w:p w14:paraId="78B9E022" w14:textId="77777777" w:rsidR="00782D12" w:rsidRPr="003C1220" w:rsidRDefault="00782D12" w:rsidP="002C6063">
      <w:pPr>
        <w:spacing w:after="0" w:line="276" w:lineRule="auto"/>
        <w:rPr>
          <w:rFonts w:eastAsia="Times New Roman" w:cs="Times New Roman"/>
          <w:bCs/>
          <w:szCs w:val="24"/>
          <w:lang w:val="ro-RO"/>
        </w:rPr>
      </w:pPr>
    </w:p>
    <w:p w14:paraId="5099D83E" w14:textId="77777777" w:rsidR="00D90EAC" w:rsidRPr="003C1220" w:rsidRDefault="00D90EAC" w:rsidP="002C6063">
      <w:pPr>
        <w:pStyle w:val="Titlu2"/>
        <w:spacing w:before="0" w:line="276" w:lineRule="auto"/>
        <w:rPr>
          <w:rFonts w:cs="Times New Roman"/>
          <w:szCs w:val="24"/>
          <w:lang w:val="ro-RO"/>
        </w:rPr>
      </w:pPr>
      <w:bookmarkStart w:id="75" w:name="_Toc36739900"/>
      <w:bookmarkStart w:id="76" w:name="_Toc155368503"/>
      <w:r w:rsidRPr="003C1220">
        <w:rPr>
          <w:rFonts w:cs="Times New Roman"/>
          <w:szCs w:val="24"/>
          <w:lang w:val="ro-RO"/>
        </w:rPr>
        <w:t>4.2. Utilizarea terenului</w:t>
      </w:r>
      <w:bookmarkEnd w:id="75"/>
      <w:bookmarkEnd w:id="76"/>
    </w:p>
    <w:p w14:paraId="1029F55A" w14:textId="6321A603" w:rsidR="0012339E" w:rsidRPr="003C1220" w:rsidRDefault="00DF56F6" w:rsidP="002C6063">
      <w:pPr>
        <w:spacing w:after="0" w:line="276" w:lineRule="auto"/>
        <w:ind w:firstLine="720"/>
        <w:rPr>
          <w:rFonts w:eastAsia="Calibri" w:cs="Times New Roman"/>
          <w:szCs w:val="24"/>
          <w:lang w:val="ro-RO"/>
        </w:rPr>
      </w:pPr>
      <w:r w:rsidRPr="003C1220">
        <w:rPr>
          <w:rFonts w:eastAsia="Calibri" w:cs="Times New Roman"/>
          <w:szCs w:val="24"/>
          <w:lang w:val="ro-RO"/>
        </w:rPr>
        <w:t>Lista tipurilor de utilizări ale terenului, conform claselor „Corine Land Cover”, care au fost identificate în cadrul ariei naturale protejate, este prezentată pe categorii de</w:t>
      </w:r>
      <w:r w:rsidR="0077726D" w:rsidRPr="003C1220">
        <w:rPr>
          <w:rFonts w:eastAsia="Calibri" w:cs="Times New Roman"/>
          <w:szCs w:val="24"/>
          <w:lang w:val="ro-RO"/>
        </w:rPr>
        <w:t xml:space="preserve"> utilizare, în tabelul următor.</w:t>
      </w:r>
    </w:p>
    <w:p w14:paraId="1CEAACC4" w14:textId="77777777" w:rsidR="0077726D" w:rsidRPr="003C1220" w:rsidRDefault="0077726D" w:rsidP="002C6063">
      <w:pPr>
        <w:spacing w:after="0" w:line="276" w:lineRule="auto"/>
        <w:ind w:firstLine="720"/>
        <w:rPr>
          <w:rFonts w:eastAsia="Calibri" w:cs="Times New Roman"/>
          <w:szCs w:val="24"/>
          <w:lang w:val="ro-RO"/>
        </w:rPr>
      </w:pPr>
    </w:p>
    <w:p w14:paraId="4BDA7D74" w14:textId="1626E44B" w:rsidR="0012339E" w:rsidRPr="003C1220" w:rsidRDefault="0012339E" w:rsidP="002C6063">
      <w:pPr>
        <w:spacing w:after="0" w:line="276" w:lineRule="auto"/>
        <w:rPr>
          <w:rFonts w:cs="Times New Roman"/>
          <w:bCs/>
          <w:i/>
          <w:szCs w:val="24"/>
          <w:lang w:val="ro-RO"/>
        </w:rPr>
      </w:pPr>
      <w:r w:rsidRPr="003C1220">
        <w:rPr>
          <w:rFonts w:cs="Times New Roman"/>
          <w:b/>
          <w:bCs/>
          <w:szCs w:val="24"/>
          <w:lang w:val="ro-RO"/>
        </w:rPr>
        <w:t xml:space="preserve">Tabel </w:t>
      </w:r>
      <w:r w:rsidR="00565F79" w:rsidRPr="003C1220">
        <w:rPr>
          <w:rFonts w:cs="Times New Roman"/>
          <w:b/>
          <w:szCs w:val="24"/>
          <w:lang w:val="ro-RO"/>
        </w:rPr>
        <w:fldChar w:fldCharType="begin"/>
      </w:r>
      <w:r w:rsidR="00565F79" w:rsidRPr="003C1220">
        <w:rPr>
          <w:rFonts w:cs="Times New Roman"/>
          <w:b/>
          <w:szCs w:val="24"/>
          <w:lang w:val="ro-RO"/>
        </w:rPr>
        <w:instrText xml:space="preserve"> SEQ Tabel \* ARABIC </w:instrText>
      </w:r>
      <w:r w:rsidR="00565F79" w:rsidRPr="003C1220">
        <w:rPr>
          <w:rFonts w:cs="Times New Roman"/>
          <w:b/>
          <w:szCs w:val="24"/>
          <w:lang w:val="ro-RO"/>
        </w:rPr>
        <w:fldChar w:fldCharType="separate"/>
      </w:r>
      <w:r w:rsidR="00520F98">
        <w:rPr>
          <w:rFonts w:cs="Times New Roman"/>
          <w:b/>
          <w:noProof/>
          <w:szCs w:val="24"/>
          <w:lang w:val="ro-RO"/>
        </w:rPr>
        <w:t>28</w:t>
      </w:r>
      <w:r w:rsidR="00565F79" w:rsidRPr="003C1220">
        <w:rPr>
          <w:rFonts w:cs="Times New Roman"/>
          <w:b/>
          <w:szCs w:val="24"/>
          <w:lang w:val="ro-RO"/>
        </w:rPr>
        <w:fldChar w:fldCharType="end"/>
      </w:r>
      <w:r w:rsidR="00224294" w:rsidRPr="003C1220">
        <w:rPr>
          <w:rFonts w:cs="Times New Roman"/>
          <w:b/>
          <w:szCs w:val="24"/>
          <w:lang w:val="ro-RO"/>
        </w:rPr>
        <w:t>.</w:t>
      </w:r>
      <w:r w:rsidRPr="003C1220">
        <w:rPr>
          <w:rFonts w:cs="Times New Roman"/>
          <w:b/>
          <w:bCs/>
          <w:szCs w:val="24"/>
          <w:lang w:val="ro-RO"/>
        </w:rPr>
        <w:t xml:space="preserve"> </w:t>
      </w:r>
      <w:r w:rsidRPr="003C1220">
        <w:rPr>
          <w:rFonts w:cs="Times New Roman"/>
          <w:bCs/>
          <w:i/>
          <w:szCs w:val="24"/>
          <w:lang w:val="ro-RO"/>
        </w:rPr>
        <w:t>Utilizarea terenurilor conform Corine Land Cover</w:t>
      </w:r>
    </w:p>
    <w:tbl>
      <w:tblPr>
        <w:tblW w:w="5000" w:type="pct"/>
        <w:tblLook w:val="04A0" w:firstRow="1" w:lastRow="0" w:firstColumn="1" w:lastColumn="0" w:noHBand="0" w:noVBand="1"/>
      </w:tblPr>
      <w:tblGrid>
        <w:gridCol w:w="976"/>
        <w:gridCol w:w="1357"/>
        <w:gridCol w:w="4322"/>
        <w:gridCol w:w="1243"/>
        <w:gridCol w:w="1344"/>
      </w:tblGrid>
      <w:tr w:rsidR="00117D2C" w:rsidRPr="003C1220" w14:paraId="0988CB0E" w14:textId="77777777" w:rsidTr="00565F79">
        <w:trPr>
          <w:trHeight w:val="864"/>
        </w:trPr>
        <w:tc>
          <w:tcPr>
            <w:tcW w:w="4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BF269" w14:textId="77777777" w:rsidR="00565F79" w:rsidRPr="003C1220" w:rsidRDefault="00565F79" w:rsidP="002C6063">
            <w:pPr>
              <w:spacing w:after="0" w:line="276" w:lineRule="auto"/>
              <w:jc w:val="center"/>
              <w:rPr>
                <w:rFonts w:cs="Times New Roman"/>
                <w:b/>
                <w:bCs/>
                <w:szCs w:val="24"/>
                <w:lang w:val="ro-RO"/>
              </w:rPr>
            </w:pPr>
            <w:bookmarkStart w:id="77" w:name="RANGE!A18:D21"/>
            <w:r w:rsidRPr="003C1220">
              <w:rPr>
                <w:rFonts w:cs="Times New Roman"/>
                <w:b/>
                <w:bCs/>
                <w:szCs w:val="24"/>
                <w:lang w:val="ro-RO"/>
              </w:rPr>
              <w:t>Nr. Crt</w:t>
            </w:r>
            <w:bookmarkEnd w:id="77"/>
          </w:p>
          <w:p w14:paraId="71773CB0" w14:textId="77777777" w:rsidR="00943BF6" w:rsidRPr="003C1220" w:rsidRDefault="00943BF6" w:rsidP="002C6063">
            <w:pPr>
              <w:spacing w:after="0" w:line="276" w:lineRule="auto"/>
              <w:jc w:val="center"/>
              <w:rPr>
                <w:rFonts w:cs="Times New Roman"/>
                <w:b/>
                <w:bCs/>
                <w:szCs w:val="24"/>
                <w:lang w:val="ro-RO"/>
              </w:rPr>
            </w:pPr>
          </w:p>
        </w:tc>
        <w:tc>
          <w:tcPr>
            <w:tcW w:w="638" w:type="pct"/>
            <w:tcBorders>
              <w:top w:val="single" w:sz="4" w:space="0" w:color="auto"/>
              <w:left w:val="nil"/>
              <w:bottom w:val="single" w:sz="4" w:space="0" w:color="auto"/>
              <w:right w:val="single" w:sz="4" w:space="0" w:color="auto"/>
            </w:tcBorders>
            <w:shd w:val="clear" w:color="auto" w:fill="auto"/>
            <w:noWrap/>
            <w:vAlign w:val="bottom"/>
            <w:hideMark/>
          </w:tcPr>
          <w:p w14:paraId="4113A03D" w14:textId="77777777" w:rsidR="00565F79" w:rsidRPr="003C1220" w:rsidRDefault="00565F79" w:rsidP="002C6063">
            <w:pPr>
              <w:spacing w:after="0" w:line="276" w:lineRule="auto"/>
              <w:jc w:val="center"/>
              <w:rPr>
                <w:rFonts w:cs="Times New Roman"/>
                <w:b/>
                <w:bCs/>
                <w:szCs w:val="24"/>
                <w:lang w:val="ro-RO"/>
              </w:rPr>
            </w:pPr>
            <w:r w:rsidRPr="003C1220">
              <w:rPr>
                <w:rFonts w:cs="Times New Roman"/>
                <w:b/>
                <w:bCs/>
                <w:szCs w:val="24"/>
                <w:lang w:val="ro-RO"/>
              </w:rPr>
              <w:t>Clasă CLC</w:t>
            </w:r>
          </w:p>
          <w:p w14:paraId="06602F24" w14:textId="77777777" w:rsidR="00943BF6" w:rsidRPr="003C1220" w:rsidRDefault="00943BF6" w:rsidP="002C6063">
            <w:pPr>
              <w:spacing w:after="0" w:line="276" w:lineRule="auto"/>
              <w:jc w:val="center"/>
              <w:rPr>
                <w:rFonts w:cs="Times New Roman"/>
                <w:b/>
                <w:bCs/>
                <w:szCs w:val="24"/>
                <w:lang w:val="ro-RO"/>
              </w:rPr>
            </w:pPr>
          </w:p>
        </w:tc>
        <w:tc>
          <w:tcPr>
            <w:tcW w:w="2415" w:type="pct"/>
            <w:tcBorders>
              <w:top w:val="single" w:sz="4" w:space="0" w:color="auto"/>
              <w:left w:val="nil"/>
              <w:bottom w:val="single" w:sz="4" w:space="0" w:color="auto"/>
              <w:right w:val="single" w:sz="4" w:space="0" w:color="auto"/>
            </w:tcBorders>
            <w:shd w:val="clear" w:color="auto" w:fill="auto"/>
            <w:vAlign w:val="bottom"/>
            <w:hideMark/>
          </w:tcPr>
          <w:p w14:paraId="102CCDA5" w14:textId="77777777" w:rsidR="00565F79" w:rsidRPr="003C1220" w:rsidRDefault="00565F79" w:rsidP="002C6063">
            <w:pPr>
              <w:spacing w:after="0" w:line="276" w:lineRule="auto"/>
              <w:jc w:val="center"/>
              <w:rPr>
                <w:rFonts w:cs="Times New Roman"/>
                <w:b/>
                <w:bCs/>
                <w:szCs w:val="24"/>
                <w:lang w:val="ro-RO"/>
              </w:rPr>
            </w:pPr>
            <w:r w:rsidRPr="003C1220">
              <w:rPr>
                <w:rFonts w:cs="Times New Roman"/>
                <w:b/>
                <w:bCs/>
                <w:szCs w:val="24"/>
                <w:lang w:val="ro-RO"/>
              </w:rPr>
              <w:t>Denumire clasă CLC</w:t>
            </w:r>
          </w:p>
          <w:p w14:paraId="32FD2DA7" w14:textId="77777777" w:rsidR="00943BF6" w:rsidRPr="003C1220" w:rsidRDefault="00943BF6" w:rsidP="002C6063">
            <w:pPr>
              <w:spacing w:after="0" w:line="276" w:lineRule="auto"/>
              <w:jc w:val="center"/>
              <w:rPr>
                <w:rFonts w:cs="Times New Roman"/>
                <w:b/>
                <w:bCs/>
                <w:szCs w:val="24"/>
                <w:lang w:val="ro-RO"/>
              </w:rPr>
            </w:pPr>
          </w:p>
        </w:tc>
        <w:tc>
          <w:tcPr>
            <w:tcW w:w="649" w:type="pct"/>
            <w:tcBorders>
              <w:top w:val="single" w:sz="4" w:space="0" w:color="auto"/>
              <w:left w:val="nil"/>
              <w:bottom w:val="single" w:sz="4" w:space="0" w:color="auto"/>
              <w:right w:val="single" w:sz="4" w:space="0" w:color="auto"/>
            </w:tcBorders>
            <w:shd w:val="clear" w:color="auto" w:fill="auto"/>
            <w:vAlign w:val="bottom"/>
            <w:hideMark/>
          </w:tcPr>
          <w:p w14:paraId="35CD34A3" w14:textId="77777777" w:rsidR="00565F79" w:rsidRPr="003C1220" w:rsidRDefault="00565F79" w:rsidP="002C6063">
            <w:pPr>
              <w:spacing w:after="0" w:line="276" w:lineRule="auto"/>
              <w:jc w:val="center"/>
              <w:rPr>
                <w:rFonts w:cs="Times New Roman"/>
                <w:b/>
                <w:bCs/>
                <w:szCs w:val="24"/>
                <w:lang w:val="ro-RO"/>
              </w:rPr>
            </w:pPr>
            <w:r w:rsidRPr="003C1220">
              <w:rPr>
                <w:rFonts w:cs="Times New Roman"/>
                <w:b/>
                <w:bCs/>
                <w:szCs w:val="24"/>
                <w:lang w:val="ro-RO"/>
              </w:rPr>
              <w:t>Suprafață tip de utilizare</w:t>
            </w:r>
          </w:p>
        </w:tc>
        <w:tc>
          <w:tcPr>
            <w:tcW w:w="804" w:type="pct"/>
            <w:tcBorders>
              <w:top w:val="single" w:sz="4" w:space="0" w:color="auto"/>
              <w:left w:val="nil"/>
              <w:bottom w:val="single" w:sz="4" w:space="0" w:color="auto"/>
              <w:right w:val="single" w:sz="4" w:space="0" w:color="auto"/>
            </w:tcBorders>
            <w:shd w:val="clear" w:color="auto" w:fill="auto"/>
            <w:noWrap/>
            <w:vAlign w:val="bottom"/>
            <w:hideMark/>
          </w:tcPr>
          <w:p w14:paraId="5D138632" w14:textId="77777777" w:rsidR="00565F79" w:rsidRPr="003C1220" w:rsidRDefault="00565F79" w:rsidP="002C6063">
            <w:pPr>
              <w:spacing w:after="0" w:line="276" w:lineRule="auto"/>
              <w:jc w:val="center"/>
              <w:rPr>
                <w:rFonts w:cs="Times New Roman"/>
                <w:b/>
                <w:bCs/>
                <w:szCs w:val="24"/>
                <w:lang w:val="ro-RO"/>
              </w:rPr>
            </w:pPr>
            <w:r w:rsidRPr="003C1220">
              <w:rPr>
                <w:rFonts w:cs="Times New Roman"/>
                <w:b/>
                <w:bCs/>
                <w:szCs w:val="24"/>
                <w:lang w:val="ro-RO"/>
              </w:rPr>
              <w:t>% din sit</w:t>
            </w:r>
          </w:p>
          <w:p w14:paraId="1C692A4F" w14:textId="77777777" w:rsidR="00943BF6" w:rsidRPr="003C1220" w:rsidRDefault="00943BF6" w:rsidP="002C6063">
            <w:pPr>
              <w:spacing w:after="0" w:line="276" w:lineRule="auto"/>
              <w:jc w:val="center"/>
              <w:rPr>
                <w:rFonts w:cs="Times New Roman"/>
                <w:b/>
                <w:bCs/>
                <w:szCs w:val="24"/>
                <w:lang w:val="ro-RO"/>
              </w:rPr>
            </w:pPr>
          </w:p>
        </w:tc>
      </w:tr>
      <w:tr w:rsidR="00117D2C" w:rsidRPr="003C1220" w14:paraId="793D4652" w14:textId="77777777" w:rsidTr="00565F79">
        <w:trPr>
          <w:trHeight w:val="576"/>
        </w:trPr>
        <w:tc>
          <w:tcPr>
            <w:tcW w:w="494" w:type="pct"/>
            <w:tcBorders>
              <w:top w:val="nil"/>
              <w:left w:val="single" w:sz="4" w:space="0" w:color="auto"/>
              <w:bottom w:val="single" w:sz="4" w:space="0" w:color="auto"/>
              <w:right w:val="single" w:sz="4" w:space="0" w:color="auto"/>
            </w:tcBorders>
            <w:shd w:val="clear" w:color="auto" w:fill="auto"/>
            <w:noWrap/>
            <w:vAlign w:val="bottom"/>
            <w:hideMark/>
          </w:tcPr>
          <w:p w14:paraId="5FE28DF5" w14:textId="77777777" w:rsidR="00565F79" w:rsidRPr="003C1220" w:rsidRDefault="00565F79" w:rsidP="002C6063">
            <w:pPr>
              <w:spacing w:after="0" w:line="276" w:lineRule="auto"/>
              <w:jc w:val="center"/>
              <w:rPr>
                <w:rFonts w:cs="Times New Roman"/>
                <w:szCs w:val="24"/>
                <w:lang w:val="ro-RO"/>
              </w:rPr>
            </w:pPr>
            <w:r w:rsidRPr="003C1220">
              <w:rPr>
                <w:rFonts w:cs="Times New Roman"/>
                <w:szCs w:val="24"/>
                <w:lang w:val="ro-RO"/>
              </w:rPr>
              <w:t>1</w:t>
            </w:r>
          </w:p>
        </w:tc>
        <w:tc>
          <w:tcPr>
            <w:tcW w:w="638" w:type="pct"/>
            <w:tcBorders>
              <w:top w:val="nil"/>
              <w:left w:val="nil"/>
              <w:bottom w:val="single" w:sz="4" w:space="0" w:color="auto"/>
              <w:right w:val="single" w:sz="4" w:space="0" w:color="auto"/>
            </w:tcBorders>
            <w:shd w:val="clear" w:color="auto" w:fill="auto"/>
            <w:noWrap/>
            <w:vAlign w:val="bottom"/>
            <w:hideMark/>
          </w:tcPr>
          <w:p w14:paraId="116CE0D9"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243</w:t>
            </w:r>
          </w:p>
        </w:tc>
        <w:tc>
          <w:tcPr>
            <w:tcW w:w="2415" w:type="pct"/>
            <w:tcBorders>
              <w:top w:val="nil"/>
              <w:left w:val="nil"/>
              <w:bottom w:val="single" w:sz="4" w:space="0" w:color="auto"/>
              <w:right w:val="single" w:sz="4" w:space="0" w:color="auto"/>
            </w:tcBorders>
            <w:shd w:val="clear" w:color="auto" w:fill="auto"/>
            <w:vAlign w:val="bottom"/>
            <w:hideMark/>
          </w:tcPr>
          <w:p w14:paraId="18FAAD71" w14:textId="77777777" w:rsidR="00565F79" w:rsidRPr="003C1220" w:rsidRDefault="00565F79" w:rsidP="002C6063">
            <w:pPr>
              <w:spacing w:after="0" w:line="276" w:lineRule="auto"/>
              <w:rPr>
                <w:rFonts w:cs="Times New Roman"/>
                <w:szCs w:val="24"/>
                <w:lang w:val="ro-RO"/>
              </w:rPr>
            </w:pPr>
            <w:r w:rsidRPr="003C1220">
              <w:rPr>
                <w:rFonts w:cs="Times New Roman"/>
                <w:szCs w:val="24"/>
                <w:lang w:val="ro-RO"/>
              </w:rPr>
              <w:t>Terenuri predominant agricole în amestec cu vegetație naturală</w:t>
            </w:r>
          </w:p>
        </w:tc>
        <w:tc>
          <w:tcPr>
            <w:tcW w:w="649" w:type="pct"/>
            <w:tcBorders>
              <w:top w:val="nil"/>
              <w:left w:val="nil"/>
              <w:bottom w:val="single" w:sz="4" w:space="0" w:color="auto"/>
              <w:right w:val="single" w:sz="4" w:space="0" w:color="auto"/>
            </w:tcBorders>
            <w:shd w:val="clear" w:color="auto" w:fill="auto"/>
            <w:noWrap/>
            <w:vAlign w:val="bottom"/>
            <w:hideMark/>
          </w:tcPr>
          <w:p w14:paraId="63DC7BE6"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18.22</w:t>
            </w:r>
          </w:p>
        </w:tc>
        <w:tc>
          <w:tcPr>
            <w:tcW w:w="804" w:type="pct"/>
            <w:tcBorders>
              <w:top w:val="nil"/>
              <w:left w:val="nil"/>
              <w:bottom w:val="single" w:sz="4" w:space="0" w:color="auto"/>
              <w:right w:val="single" w:sz="4" w:space="0" w:color="auto"/>
            </w:tcBorders>
            <w:shd w:val="clear" w:color="auto" w:fill="auto"/>
            <w:noWrap/>
            <w:vAlign w:val="bottom"/>
            <w:hideMark/>
          </w:tcPr>
          <w:p w14:paraId="1C8A1B12"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6.89</w:t>
            </w:r>
          </w:p>
        </w:tc>
      </w:tr>
      <w:tr w:rsidR="00117D2C" w:rsidRPr="003C1220" w14:paraId="0F4EB0B0" w14:textId="77777777" w:rsidTr="00565F79">
        <w:trPr>
          <w:trHeight w:val="288"/>
        </w:trPr>
        <w:tc>
          <w:tcPr>
            <w:tcW w:w="494" w:type="pct"/>
            <w:tcBorders>
              <w:top w:val="nil"/>
              <w:left w:val="single" w:sz="4" w:space="0" w:color="auto"/>
              <w:bottom w:val="single" w:sz="4" w:space="0" w:color="auto"/>
              <w:right w:val="single" w:sz="4" w:space="0" w:color="auto"/>
            </w:tcBorders>
            <w:shd w:val="clear" w:color="auto" w:fill="auto"/>
            <w:noWrap/>
            <w:vAlign w:val="bottom"/>
            <w:hideMark/>
          </w:tcPr>
          <w:p w14:paraId="3EBFAE40" w14:textId="77777777" w:rsidR="00565F79" w:rsidRPr="003C1220" w:rsidRDefault="00565F79" w:rsidP="002C6063">
            <w:pPr>
              <w:spacing w:after="0" w:line="276" w:lineRule="auto"/>
              <w:jc w:val="center"/>
              <w:rPr>
                <w:rFonts w:cs="Times New Roman"/>
                <w:szCs w:val="24"/>
                <w:lang w:val="ro-RO"/>
              </w:rPr>
            </w:pPr>
            <w:r w:rsidRPr="003C1220">
              <w:rPr>
                <w:rFonts w:cs="Times New Roman"/>
                <w:szCs w:val="24"/>
                <w:lang w:val="ro-RO"/>
              </w:rPr>
              <w:t>2</w:t>
            </w:r>
          </w:p>
        </w:tc>
        <w:tc>
          <w:tcPr>
            <w:tcW w:w="638" w:type="pct"/>
            <w:tcBorders>
              <w:top w:val="nil"/>
              <w:left w:val="nil"/>
              <w:bottom w:val="single" w:sz="4" w:space="0" w:color="auto"/>
              <w:right w:val="single" w:sz="4" w:space="0" w:color="auto"/>
            </w:tcBorders>
            <w:shd w:val="clear" w:color="auto" w:fill="auto"/>
            <w:noWrap/>
            <w:vAlign w:val="bottom"/>
            <w:hideMark/>
          </w:tcPr>
          <w:p w14:paraId="5A8CADD5"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231</w:t>
            </w:r>
          </w:p>
        </w:tc>
        <w:tc>
          <w:tcPr>
            <w:tcW w:w="2415" w:type="pct"/>
            <w:tcBorders>
              <w:top w:val="nil"/>
              <w:left w:val="nil"/>
              <w:bottom w:val="single" w:sz="4" w:space="0" w:color="auto"/>
              <w:right w:val="single" w:sz="4" w:space="0" w:color="auto"/>
            </w:tcBorders>
            <w:shd w:val="clear" w:color="auto" w:fill="auto"/>
            <w:vAlign w:val="bottom"/>
            <w:hideMark/>
          </w:tcPr>
          <w:p w14:paraId="61F5A363" w14:textId="77777777" w:rsidR="00565F79" w:rsidRPr="003C1220" w:rsidRDefault="00565F79" w:rsidP="002C6063">
            <w:pPr>
              <w:spacing w:after="0" w:line="276" w:lineRule="auto"/>
              <w:rPr>
                <w:rFonts w:cs="Times New Roman"/>
                <w:szCs w:val="24"/>
                <w:lang w:val="ro-RO"/>
              </w:rPr>
            </w:pPr>
            <w:r w:rsidRPr="003C1220">
              <w:rPr>
                <w:rFonts w:cs="Times New Roman"/>
                <w:szCs w:val="24"/>
                <w:lang w:val="ro-RO"/>
              </w:rPr>
              <w:t>Pasuni</w:t>
            </w:r>
          </w:p>
        </w:tc>
        <w:tc>
          <w:tcPr>
            <w:tcW w:w="649" w:type="pct"/>
            <w:tcBorders>
              <w:top w:val="nil"/>
              <w:left w:val="nil"/>
              <w:bottom w:val="single" w:sz="4" w:space="0" w:color="auto"/>
              <w:right w:val="single" w:sz="4" w:space="0" w:color="auto"/>
            </w:tcBorders>
            <w:shd w:val="clear" w:color="auto" w:fill="auto"/>
            <w:noWrap/>
            <w:vAlign w:val="bottom"/>
            <w:hideMark/>
          </w:tcPr>
          <w:p w14:paraId="2789F318"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138.79</w:t>
            </w:r>
          </w:p>
        </w:tc>
        <w:tc>
          <w:tcPr>
            <w:tcW w:w="804" w:type="pct"/>
            <w:tcBorders>
              <w:top w:val="nil"/>
              <w:left w:val="nil"/>
              <w:bottom w:val="single" w:sz="4" w:space="0" w:color="auto"/>
              <w:right w:val="single" w:sz="4" w:space="0" w:color="auto"/>
            </w:tcBorders>
            <w:shd w:val="clear" w:color="auto" w:fill="auto"/>
            <w:noWrap/>
            <w:vAlign w:val="bottom"/>
            <w:hideMark/>
          </w:tcPr>
          <w:p w14:paraId="723FA94C"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52.47</w:t>
            </w:r>
          </w:p>
        </w:tc>
      </w:tr>
      <w:tr w:rsidR="00117D2C" w:rsidRPr="003C1220" w14:paraId="3A0A35BB" w14:textId="77777777" w:rsidTr="00565F79">
        <w:trPr>
          <w:trHeight w:val="288"/>
        </w:trPr>
        <w:tc>
          <w:tcPr>
            <w:tcW w:w="494" w:type="pct"/>
            <w:tcBorders>
              <w:top w:val="nil"/>
              <w:left w:val="single" w:sz="4" w:space="0" w:color="auto"/>
              <w:bottom w:val="single" w:sz="4" w:space="0" w:color="auto"/>
              <w:right w:val="single" w:sz="4" w:space="0" w:color="auto"/>
            </w:tcBorders>
            <w:shd w:val="clear" w:color="auto" w:fill="auto"/>
            <w:noWrap/>
            <w:vAlign w:val="bottom"/>
            <w:hideMark/>
          </w:tcPr>
          <w:p w14:paraId="58DD0EF3" w14:textId="77777777" w:rsidR="00565F79" w:rsidRPr="003C1220" w:rsidRDefault="00565F79" w:rsidP="002C6063">
            <w:pPr>
              <w:spacing w:after="0" w:line="276" w:lineRule="auto"/>
              <w:jc w:val="center"/>
              <w:rPr>
                <w:rFonts w:cs="Times New Roman"/>
                <w:szCs w:val="24"/>
                <w:lang w:val="ro-RO"/>
              </w:rPr>
            </w:pPr>
            <w:r w:rsidRPr="003C1220">
              <w:rPr>
                <w:rFonts w:cs="Times New Roman"/>
                <w:szCs w:val="24"/>
                <w:lang w:val="ro-RO"/>
              </w:rPr>
              <w:t>3</w:t>
            </w:r>
          </w:p>
        </w:tc>
        <w:tc>
          <w:tcPr>
            <w:tcW w:w="638" w:type="pct"/>
            <w:tcBorders>
              <w:top w:val="nil"/>
              <w:left w:val="nil"/>
              <w:bottom w:val="single" w:sz="4" w:space="0" w:color="auto"/>
              <w:right w:val="single" w:sz="4" w:space="0" w:color="auto"/>
            </w:tcBorders>
            <w:shd w:val="clear" w:color="auto" w:fill="auto"/>
            <w:noWrap/>
            <w:vAlign w:val="bottom"/>
            <w:hideMark/>
          </w:tcPr>
          <w:p w14:paraId="33937744"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311</w:t>
            </w:r>
          </w:p>
        </w:tc>
        <w:tc>
          <w:tcPr>
            <w:tcW w:w="2415" w:type="pct"/>
            <w:tcBorders>
              <w:top w:val="nil"/>
              <w:left w:val="nil"/>
              <w:bottom w:val="single" w:sz="4" w:space="0" w:color="auto"/>
              <w:right w:val="single" w:sz="4" w:space="0" w:color="auto"/>
            </w:tcBorders>
            <w:shd w:val="clear" w:color="auto" w:fill="auto"/>
            <w:vAlign w:val="bottom"/>
            <w:hideMark/>
          </w:tcPr>
          <w:p w14:paraId="3B533043" w14:textId="79DEBEFE" w:rsidR="00565F79" w:rsidRPr="003C1220" w:rsidRDefault="00AA7824" w:rsidP="002C6063">
            <w:pPr>
              <w:spacing w:after="0" w:line="276" w:lineRule="auto"/>
              <w:rPr>
                <w:rFonts w:cs="Times New Roman"/>
                <w:szCs w:val="24"/>
                <w:lang w:val="ro-RO"/>
              </w:rPr>
            </w:pPr>
            <w:r w:rsidRPr="003C1220">
              <w:rPr>
                <w:rFonts w:cs="Times New Roman"/>
                <w:szCs w:val="24"/>
                <w:lang w:val="ro-RO"/>
              </w:rPr>
              <w:t>Păduri</w:t>
            </w:r>
            <w:r w:rsidR="00565F79" w:rsidRPr="003C1220">
              <w:rPr>
                <w:rFonts w:cs="Times New Roman"/>
                <w:szCs w:val="24"/>
                <w:lang w:val="ro-RO"/>
              </w:rPr>
              <w:t xml:space="preserve"> de foioase</w:t>
            </w:r>
          </w:p>
        </w:tc>
        <w:tc>
          <w:tcPr>
            <w:tcW w:w="649" w:type="pct"/>
            <w:tcBorders>
              <w:top w:val="nil"/>
              <w:left w:val="nil"/>
              <w:bottom w:val="single" w:sz="4" w:space="0" w:color="auto"/>
              <w:right w:val="single" w:sz="4" w:space="0" w:color="auto"/>
            </w:tcBorders>
            <w:shd w:val="clear" w:color="auto" w:fill="auto"/>
            <w:noWrap/>
            <w:vAlign w:val="bottom"/>
            <w:hideMark/>
          </w:tcPr>
          <w:p w14:paraId="016F5BE7"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107.49</w:t>
            </w:r>
          </w:p>
        </w:tc>
        <w:tc>
          <w:tcPr>
            <w:tcW w:w="804" w:type="pct"/>
            <w:tcBorders>
              <w:top w:val="nil"/>
              <w:left w:val="nil"/>
              <w:bottom w:val="single" w:sz="4" w:space="0" w:color="auto"/>
              <w:right w:val="single" w:sz="4" w:space="0" w:color="auto"/>
            </w:tcBorders>
            <w:shd w:val="clear" w:color="auto" w:fill="auto"/>
            <w:noWrap/>
            <w:vAlign w:val="bottom"/>
            <w:hideMark/>
          </w:tcPr>
          <w:p w14:paraId="28254D10"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40.64</w:t>
            </w:r>
          </w:p>
        </w:tc>
      </w:tr>
      <w:tr w:rsidR="00D80BCE" w:rsidRPr="003C1220" w14:paraId="1EBC3CB8" w14:textId="77777777" w:rsidTr="00565F79">
        <w:trPr>
          <w:trHeight w:val="288"/>
        </w:trPr>
        <w:tc>
          <w:tcPr>
            <w:tcW w:w="3547" w:type="pct"/>
            <w:gridSpan w:val="3"/>
            <w:tcBorders>
              <w:top w:val="single" w:sz="4" w:space="0" w:color="auto"/>
              <w:left w:val="single" w:sz="4" w:space="0" w:color="auto"/>
              <w:bottom w:val="single" w:sz="4" w:space="0" w:color="auto"/>
              <w:right w:val="nil"/>
            </w:tcBorders>
            <w:shd w:val="clear" w:color="auto" w:fill="auto"/>
            <w:noWrap/>
            <w:vAlign w:val="bottom"/>
            <w:hideMark/>
          </w:tcPr>
          <w:p w14:paraId="34BC20E3"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TOTAL</w:t>
            </w:r>
          </w:p>
        </w:tc>
        <w:tc>
          <w:tcPr>
            <w:tcW w:w="649" w:type="pct"/>
            <w:tcBorders>
              <w:top w:val="nil"/>
              <w:left w:val="single" w:sz="4" w:space="0" w:color="auto"/>
              <w:bottom w:val="single" w:sz="4" w:space="0" w:color="auto"/>
              <w:right w:val="single" w:sz="4" w:space="0" w:color="auto"/>
            </w:tcBorders>
            <w:shd w:val="clear" w:color="auto" w:fill="auto"/>
            <w:noWrap/>
            <w:vAlign w:val="bottom"/>
            <w:hideMark/>
          </w:tcPr>
          <w:p w14:paraId="30466D72"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264.50</w:t>
            </w:r>
          </w:p>
        </w:tc>
        <w:tc>
          <w:tcPr>
            <w:tcW w:w="804" w:type="pct"/>
            <w:tcBorders>
              <w:top w:val="nil"/>
              <w:left w:val="nil"/>
              <w:bottom w:val="single" w:sz="4" w:space="0" w:color="auto"/>
              <w:right w:val="single" w:sz="4" w:space="0" w:color="auto"/>
            </w:tcBorders>
            <w:shd w:val="clear" w:color="auto" w:fill="auto"/>
            <w:noWrap/>
            <w:vAlign w:val="bottom"/>
            <w:hideMark/>
          </w:tcPr>
          <w:p w14:paraId="18E1851C" w14:textId="77777777" w:rsidR="00565F79" w:rsidRPr="003C1220" w:rsidRDefault="00565F79" w:rsidP="002C6063">
            <w:pPr>
              <w:spacing w:after="0" w:line="276" w:lineRule="auto"/>
              <w:jc w:val="right"/>
              <w:rPr>
                <w:rFonts w:cs="Times New Roman"/>
                <w:szCs w:val="24"/>
                <w:lang w:val="ro-RO"/>
              </w:rPr>
            </w:pPr>
            <w:r w:rsidRPr="003C1220">
              <w:rPr>
                <w:rFonts w:cs="Times New Roman"/>
                <w:szCs w:val="24"/>
                <w:lang w:val="ro-RO"/>
              </w:rPr>
              <w:t>100.00</w:t>
            </w:r>
          </w:p>
        </w:tc>
      </w:tr>
    </w:tbl>
    <w:p w14:paraId="6F1989CD" w14:textId="77777777" w:rsidR="006E3E5A" w:rsidRPr="003C1220" w:rsidRDefault="00DF56F6" w:rsidP="002C6063">
      <w:pPr>
        <w:spacing w:after="0" w:line="276" w:lineRule="auto"/>
        <w:rPr>
          <w:rFonts w:eastAsia="Calibri" w:cs="Times New Roman"/>
          <w:szCs w:val="24"/>
          <w:lang w:val="ro-RO"/>
        </w:rPr>
      </w:pPr>
      <w:r w:rsidRPr="003C1220">
        <w:rPr>
          <w:rFonts w:eastAsia="Calibri" w:cs="Times New Roman"/>
          <w:szCs w:val="24"/>
          <w:lang w:val="ro-RO"/>
        </w:rPr>
        <w:t>*- Clase ”Corine Land Cover” conform nomenclatorului</w:t>
      </w:r>
    </w:p>
    <w:p w14:paraId="03C365CD" w14:textId="6BCE07C0" w:rsidR="00DF56F6" w:rsidRPr="003C1220" w:rsidRDefault="00DF56F6" w:rsidP="002C6063">
      <w:pPr>
        <w:spacing w:after="0" w:line="276" w:lineRule="auto"/>
        <w:rPr>
          <w:rFonts w:eastAsia="Calibri" w:cs="Times New Roman"/>
          <w:szCs w:val="24"/>
          <w:lang w:val="ro-RO"/>
        </w:rPr>
      </w:pPr>
      <w:r w:rsidRPr="003C1220">
        <w:rPr>
          <w:rFonts w:cs="Times New Roman"/>
          <w:szCs w:val="24"/>
          <w:lang w:val="ro-RO"/>
        </w:rPr>
        <w:t xml:space="preserve">Harta utilizării terenului </w:t>
      </w:r>
      <w:r w:rsidR="001B3BE4" w:rsidRPr="003C1220">
        <w:rPr>
          <w:rFonts w:cs="Times New Roman"/>
          <w:szCs w:val="24"/>
          <w:lang w:val="ro-RO"/>
        </w:rPr>
        <w:t xml:space="preserve">în cadrul ariei naturale protejate </w:t>
      </w:r>
      <w:r w:rsidRPr="003C1220">
        <w:rPr>
          <w:rFonts w:cs="Times New Roman"/>
          <w:szCs w:val="24"/>
          <w:lang w:val="ro-RO"/>
        </w:rPr>
        <w:t xml:space="preserve">este prezentată în </w:t>
      </w:r>
      <w:r w:rsidR="003148CA" w:rsidRPr="003C1220">
        <w:rPr>
          <w:rFonts w:cs="Times New Roman"/>
          <w:szCs w:val="24"/>
          <w:lang w:val="ro-RO"/>
        </w:rPr>
        <w:t>Anexa nr. 3.</w:t>
      </w:r>
      <w:r w:rsidR="00262C89" w:rsidRPr="003C1220">
        <w:rPr>
          <w:rFonts w:cs="Times New Roman"/>
          <w:szCs w:val="24"/>
          <w:lang w:val="ro-RO"/>
        </w:rPr>
        <w:t>1</w:t>
      </w:r>
      <w:r w:rsidR="006E3E5A" w:rsidRPr="003C1220">
        <w:rPr>
          <w:rFonts w:cs="Times New Roman"/>
          <w:szCs w:val="24"/>
          <w:lang w:val="ro-RO"/>
        </w:rPr>
        <w:t>4</w:t>
      </w:r>
      <w:r w:rsidR="004A5B94" w:rsidRPr="003C1220">
        <w:rPr>
          <w:rFonts w:cs="Times New Roman"/>
          <w:szCs w:val="24"/>
          <w:lang w:val="ro-RO"/>
        </w:rPr>
        <w:t>.</w:t>
      </w:r>
    </w:p>
    <w:p w14:paraId="7A25293C" w14:textId="77777777" w:rsidR="00DF56F6" w:rsidRPr="003C1220" w:rsidRDefault="00DF56F6" w:rsidP="002C6063">
      <w:pPr>
        <w:spacing w:after="0" w:line="276" w:lineRule="auto"/>
        <w:rPr>
          <w:rFonts w:cs="Times New Roman"/>
          <w:szCs w:val="24"/>
          <w:lang w:val="ro-RO"/>
        </w:rPr>
      </w:pPr>
    </w:p>
    <w:p w14:paraId="7EABD2BC" w14:textId="77777777" w:rsidR="00D90EAC" w:rsidRPr="003C1220" w:rsidRDefault="00D90EAC" w:rsidP="002C6063">
      <w:pPr>
        <w:pStyle w:val="Titlu2"/>
        <w:spacing w:before="0" w:line="276" w:lineRule="auto"/>
        <w:rPr>
          <w:rFonts w:cs="Times New Roman"/>
          <w:szCs w:val="24"/>
          <w:lang w:val="ro-RO"/>
        </w:rPr>
      </w:pPr>
      <w:bookmarkStart w:id="78" w:name="_Toc36739901"/>
      <w:bookmarkStart w:id="79" w:name="_Toc155368504"/>
      <w:r w:rsidRPr="003C1220">
        <w:rPr>
          <w:rFonts w:cs="Times New Roman"/>
          <w:szCs w:val="24"/>
          <w:lang w:val="ro-RO"/>
        </w:rPr>
        <w:t>4.3. Situația juridică a terenurilor</w:t>
      </w:r>
      <w:bookmarkEnd w:id="78"/>
      <w:bookmarkEnd w:id="79"/>
    </w:p>
    <w:p w14:paraId="1DC3E3BE" w14:textId="567EABF2" w:rsidR="00BE3CE8" w:rsidRPr="003C1220" w:rsidRDefault="00BE3CE8"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Situl de importanță comunitară ROSCI0441 Viile Tecii are o suprafață de </w:t>
      </w:r>
      <w:r w:rsidR="000578C6" w:rsidRPr="003C1220">
        <w:rPr>
          <w:rFonts w:eastAsia="Calibri" w:cs="Times New Roman"/>
          <w:szCs w:val="24"/>
          <w:lang w:val="ro-RO"/>
        </w:rPr>
        <w:t>264,5</w:t>
      </w:r>
      <w:r w:rsidRPr="003C1220">
        <w:rPr>
          <w:rFonts w:eastAsia="Calibri" w:cs="Times New Roman"/>
          <w:szCs w:val="24"/>
          <w:lang w:val="ro-RO"/>
        </w:rPr>
        <w:t xml:space="preserve"> ha, aflată în totalitate în comuna Teaca.</w:t>
      </w:r>
      <w:r w:rsidR="00BE3EC9" w:rsidRPr="003C1220">
        <w:rPr>
          <w:rFonts w:eastAsia="Calibri" w:cs="Times New Roman"/>
          <w:szCs w:val="24"/>
          <w:lang w:val="ro-RO"/>
        </w:rPr>
        <w:t xml:space="preserve"> </w:t>
      </w:r>
      <w:r w:rsidRPr="003C1220">
        <w:rPr>
          <w:rFonts w:eastAsia="Calibri" w:cs="Times New Roman"/>
          <w:szCs w:val="24"/>
          <w:lang w:val="ro-RO"/>
        </w:rPr>
        <w:t>Juridic, cea mai mare parte a suprafeței inclusă în sit este în proprietate privată (PP) 65,88% (174,2</w:t>
      </w:r>
      <w:r w:rsidR="000320CC" w:rsidRPr="003C1220">
        <w:rPr>
          <w:rFonts w:eastAsia="Calibri" w:cs="Times New Roman"/>
          <w:szCs w:val="24"/>
          <w:lang w:val="ro-RO"/>
        </w:rPr>
        <w:t>1</w:t>
      </w:r>
      <w:r w:rsidRPr="003C1220">
        <w:rPr>
          <w:rFonts w:eastAsia="Calibri" w:cs="Times New Roman"/>
          <w:szCs w:val="24"/>
          <w:lang w:val="ro-RO"/>
        </w:rPr>
        <w:t xml:space="preserve"> ha), iar restul, 34,12% (90,2</w:t>
      </w:r>
      <w:r w:rsidR="000320CC" w:rsidRPr="003C1220">
        <w:rPr>
          <w:rFonts w:eastAsia="Calibri" w:cs="Times New Roman"/>
          <w:szCs w:val="24"/>
          <w:lang w:val="ro-RO"/>
        </w:rPr>
        <w:t>9</w:t>
      </w:r>
      <w:r w:rsidRPr="003C1220">
        <w:rPr>
          <w:rFonts w:eastAsia="Calibri" w:cs="Times New Roman"/>
          <w:szCs w:val="24"/>
          <w:lang w:val="ro-RO"/>
        </w:rPr>
        <w:t xml:space="preserve"> ha), în domeniul public (DP).</w:t>
      </w:r>
    </w:p>
    <w:p w14:paraId="4798C915" w14:textId="77777777" w:rsidR="0012339E" w:rsidRPr="003C1220" w:rsidRDefault="00BE3CE8"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Proprietatea privată (174,21 ha) este compusă din 174,02 ha (65,8% din suprafața sitului) imobile aparținând persoanelor fizice (proprietatea privată a persoanelor fizice – PF) și 0,19 ha (0,07% din suprafața sitului), proprietate privată a persoanelor juridice (PJ), reprezentând părți ale unui imobil aparținând Parohiei Evanghelice Viile Tecii. </w:t>
      </w:r>
    </w:p>
    <w:p w14:paraId="32AA8228" w14:textId="7223C2B3" w:rsidR="00A44E0A" w:rsidRPr="003C1220" w:rsidRDefault="001B3BE4" w:rsidP="002C6063">
      <w:pPr>
        <w:spacing w:after="0" w:line="276" w:lineRule="auto"/>
        <w:ind w:firstLine="720"/>
        <w:rPr>
          <w:rFonts w:cs="Times New Roman"/>
          <w:szCs w:val="24"/>
          <w:lang w:val="ro-RO"/>
        </w:rPr>
      </w:pPr>
      <w:r w:rsidRPr="003C1220">
        <w:rPr>
          <w:rFonts w:cs="Times New Roman"/>
          <w:szCs w:val="24"/>
          <w:lang w:val="ro-RO"/>
        </w:rPr>
        <w:t xml:space="preserve">Harta juridică a ariei naturale protejate este prezentată în </w:t>
      </w:r>
      <w:r w:rsidR="004B49DA" w:rsidRPr="003C1220">
        <w:rPr>
          <w:rFonts w:cs="Times New Roman"/>
          <w:szCs w:val="24"/>
          <w:lang w:val="ro-RO"/>
        </w:rPr>
        <w:t>Anexa nr. 3.</w:t>
      </w:r>
      <w:r w:rsidR="00262C89" w:rsidRPr="003C1220">
        <w:rPr>
          <w:rFonts w:cs="Times New Roman"/>
          <w:szCs w:val="24"/>
          <w:lang w:val="ro-RO"/>
        </w:rPr>
        <w:t>1</w:t>
      </w:r>
      <w:r w:rsidR="006E3E5A" w:rsidRPr="003C1220">
        <w:rPr>
          <w:rFonts w:cs="Times New Roman"/>
          <w:szCs w:val="24"/>
          <w:lang w:val="ro-RO"/>
        </w:rPr>
        <w:t>5</w:t>
      </w:r>
      <w:r w:rsidRPr="003C1220">
        <w:rPr>
          <w:rFonts w:cs="Times New Roman"/>
          <w:szCs w:val="24"/>
          <w:lang w:val="ro-RO"/>
        </w:rPr>
        <w:t>.</w:t>
      </w:r>
    </w:p>
    <w:p w14:paraId="60F14A61" w14:textId="77777777" w:rsidR="0077726D" w:rsidRPr="003C1220" w:rsidRDefault="0077726D" w:rsidP="002C6063">
      <w:pPr>
        <w:spacing w:after="0" w:line="276" w:lineRule="auto"/>
        <w:ind w:firstLine="720"/>
        <w:rPr>
          <w:rFonts w:cs="Times New Roman"/>
          <w:szCs w:val="24"/>
          <w:lang w:val="ro-RO"/>
        </w:rPr>
      </w:pPr>
    </w:p>
    <w:p w14:paraId="299400A7" w14:textId="5C2931F5" w:rsidR="001927AA" w:rsidRPr="003C1220" w:rsidRDefault="001927AA"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29</w:t>
      </w:r>
      <w:r w:rsidRPr="003C1220">
        <w:rPr>
          <w:b/>
          <w:szCs w:val="24"/>
        </w:rPr>
        <w:fldChar w:fldCharType="end"/>
      </w:r>
      <w:r w:rsidR="00224294" w:rsidRPr="003C1220">
        <w:rPr>
          <w:b/>
          <w:szCs w:val="24"/>
        </w:rPr>
        <w:t>.</w:t>
      </w:r>
      <w:r w:rsidRPr="003C1220">
        <w:rPr>
          <w:b/>
          <w:szCs w:val="24"/>
        </w:rPr>
        <w:t xml:space="preserve"> </w:t>
      </w:r>
      <w:r w:rsidRPr="003C1220">
        <w:rPr>
          <w:i/>
          <w:szCs w:val="24"/>
        </w:rPr>
        <w:t>Centralizarea situației juridice a terenurilor</w:t>
      </w:r>
    </w:p>
    <w:tbl>
      <w:tblPr>
        <w:tblW w:w="5000" w:type="pct"/>
        <w:jc w:val="center"/>
        <w:tblLayout w:type="fixed"/>
        <w:tblLook w:val="04A0" w:firstRow="1" w:lastRow="0" w:firstColumn="1" w:lastColumn="0" w:noHBand="0" w:noVBand="1"/>
      </w:tblPr>
      <w:tblGrid>
        <w:gridCol w:w="1400"/>
        <w:gridCol w:w="5058"/>
        <w:gridCol w:w="1392"/>
        <w:gridCol w:w="1392"/>
      </w:tblGrid>
      <w:tr w:rsidR="000F05D3" w:rsidRPr="003C1220" w14:paraId="75D62A73" w14:textId="77777777" w:rsidTr="00BB25FA">
        <w:trPr>
          <w:trHeight w:val="570"/>
          <w:tblHeader/>
          <w:jc w:val="center"/>
        </w:trPr>
        <w:tc>
          <w:tcPr>
            <w:tcW w:w="62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A975E18"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Domeniu</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5C01A093"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Suprafață (ha)</w:t>
            </w:r>
          </w:p>
        </w:tc>
        <w:tc>
          <w:tcPr>
            <w:tcW w:w="1347" w:type="dxa"/>
            <w:tcBorders>
              <w:top w:val="single" w:sz="4" w:space="0" w:color="auto"/>
              <w:left w:val="nil"/>
              <w:bottom w:val="single" w:sz="4" w:space="0" w:color="auto"/>
              <w:right w:val="single" w:sz="4" w:space="0" w:color="auto"/>
            </w:tcBorders>
            <w:shd w:val="clear" w:color="auto" w:fill="auto"/>
            <w:vAlign w:val="center"/>
            <w:hideMark/>
          </w:tcPr>
          <w:p w14:paraId="457A09C8"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Pondere (%)</w:t>
            </w:r>
          </w:p>
        </w:tc>
      </w:tr>
      <w:tr w:rsidR="000F05D3" w:rsidRPr="003C1220" w14:paraId="757F692F" w14:textId="77777777" w:rsidTr="00BB25FA">
        <w:trPr>
          <w:trHeight w:val="300"/>
          <w:jc w:val="center"/>
        </w:trPr>
        <w:tc>
          <w:tcPr>
            <w:tcW w:w="1356" w:type="dxa"/>
            <w:vMerge w:val="restart"/>
            <w:tcBorders>
              <w:top w:val="nil"/>
              <w:left w:val="single" w:sz="4" w:space="0" w:color="auto"/>
              <w:bottom w:val="single" w:sz="4" w:space="0" w:color="auto"/>
              <w:right w:val="single" w:sz="4" w:space="0" w:color="auto"/>
            </w:tcBorders>
            <w:shd w:val="clear" w:color="auto" w:fill="auto"/>
            <w:vAlign w:val="center"/>
            <w:hideMark/>
          </w:tcPr>
          <w:p w14:paraId="34277417"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Domeniul public</w:t>
            </w:r>
          </w:p>
        </w:tc>
        <w:tc>
          <w:tcPr>
            <w:tcW w:w="4896" w:type="dxa"/>
            <w:tcBorders>
              <w:top w:val="nil"/>
              <w:left w:val="nil"/>
              <w:bottom w:val="single" w:sz="4" w:space="0" w:color="auto"/>
              <w:right w:val="single" w:sz="4" w:space="0" w:color="auto"/>
            </w:tcBorders>
            <w:shd w:val="clear" w:color="auto" w:fill="auto"/>
            <w:noWrap/>
            <w:vAlign w:val="center"/>
            <w:hideMark/>
          </w:tcPr>
          <w:p w14:paraId="689D6900"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Domeniul public al statului (DS)</w:t>
            </w:r>
          </w:p>
        </w:tc>
        <w:tc>
          <w:tcPr>
            <w:tcW w:w="1347" w:type="dxa"/>
            <w:tcBorders>
              <w:top w:val="nil"/>
              <w:left w:val="nil"/>
              <w:bottom w:val="single" w:sz="4" w:space="0" w:color="auto"/>
              <w:right w:val="single" w:sz="4" w:space="0" w:color="auto"/>
            </w:tcBorders>
            <w:shd w:val="clear" w:color="auto" w:fill="auto"/>
            <w:noWrap/>
            <w:vAlign w:val="center"/>
          </w:tcPr>
          <w:p w14:paraId="79D20C3F"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1,52</w:t>
            </w:r>
          </w:p>
        </w:tc>
        <w:tc>
          <w:tcPr>
            <w:tcW w:w="1347" w:type="dxa"/>
            <w:tcBorders>
              <w:top w:val="nil"/>
              <w:left w:val="nil"/>
              <w:bottom w:val="single" w:sz="4" w:space="0" w:color="auto"/>
              <w:right w:val="single" w:sz="4" w:space="0" w:color="auto"/>
            </w:tcBorders>
            <w:shd w:val="clear" w:color="auto" w:fill="auto"/>
            <w:noWrap/>
            <w:vAlign w:val="center"/>
          </w:tcPr>
          <w:p w14:paraId="0A2CD8A2"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0,58</w:t>
            </w:r>
          </w:p>
        </w:tc>
      </w:tr>
      <w:tr w:rsidR="000F05D3" w:rsidRPr="003C1220" w14:paraId="44AA9A2F"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33F321F7"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116ADE2B"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Domeniul privat al statului (DPS)</w:t>
            </w:r>
          </w:p>
        </w:tc>
        <w:tc>
          <w:tcPr>
            <w:tcW w:w="1347" w:type="dxa"/>
            <w:tcBorders>
              <w:top w:val="nil"/>
              <w:left w:val="nil"/>
              <w:bottom w:val="single" w:sz="4" w:space="0" w:color="auto"/>
              <w:right w:val="single" w:sz="4" w:space="0" w:color="auto"/>
            </w:tcBorders>
            <w:shd w:val="clear" w:color="auto" w:fill="auto"/>
            <w:noWrap/>
            <w:vAlign w:val="center"/>
          </w:tcPr>
          <w:p w14:paraId="4BD9DE81"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3,59</w:t>
            </w:r>
          </w:p>
        </w:tc>
        <w:tc>
          <w:tcPr>
            <w:tcW w:w="1347" w:type="dxa"/>
            <w:tcBorders>
              <w:top w:val="nil"/>
              <w:left w:val="nil"/>
              <w:bottom w:val="single" w:sz="4" w:space="0" w:color="auto"/>
              <w:right w:val="single" w:sz="4" w:space="0" w:color="auto"/>
            </w:tcBorders>
            <w:shd w:val="clear" w:color="auto" w:fill="auto"/>
            <w:noWrap/>
            <w:vAlign w:val="center"/>
          </w:tcPr>
          <w:p w14:paraId="0039CE43"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1,36</w:t>
            </w:r>
          </w:p>
        </w:tc>
      </w:tr>
      <w:tr w:rsidR="000F05D3" w:rsidRPr="003C1220" w14:paraId="4012A779"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5FE9DF9B"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2A342011"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Domeniul public al unităților administrativ-teritoriale (DAT)</w:t>
            </w:r>
          </w:p>
        </w:tc>
        <w:tc>
          <w:tcPr>
            <w:tcW w:w="1347" w:type="dxa"/>
            <w:tcBorders>
              <w:top w:val="nil"/>
              <w:left w:val="nil"/>
              <w:bottom w:val="single" w:sz="4" w:space="0" w:color="auto"/>
              <w:right w:val="single" w:sz="4" w:space="0" w:color="auto"/>
            </w:tcBorders>
            <w:shd w:val="clear" w:color="auto" w:fill="auto"/>
            <w:noWrap/>
            <w:vAlign w:val="center"/>
          </w:tcPr>
          <w:p w14:paraId="2CBEEF17"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77,38</w:t>
            </w:r>
          </w:p>
        </w:tc>
        <w:tc>
          <w:tcPr>
            <w:tcW w:w="1347" w:type="dxa"/>
            <w:tcBorders>
              <w:top w:val="nil"/>
              <w:left w:val="nil"/>
              <w:bottom w:val="single" w:sz="4" w:space="0" w:color="auto"/>
              <w:right w:val="single" w:sz="4" w:space="0" w:color="auto"/>
            </w:tcBorders>
            <w:shd w:val="clear" w:color="auto" w:fill="auto"/>
            <w:noWrap/>
            <w:vAlign w:val="center"/>
          </w:tcPr>
          <w:p w14:paraId="33E700B3"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29,24</w:t>
            </w:r>
          </w:p>
        </w:tc>
      </w:tr>
      <w:tr w:rsidR="000F05D3" w:rsidRPr="003C1220" w14:paraId="65BA3543"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26AF9BA2"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39F2650D"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Domeniul privat al unităților administrativ-teritoriale (DPT)</w:t>
            </w:r>
          </w:p>
        </w:tc>
        <w:tc>
          <w:tcPr>
            <w:tcW w:w="1347" w:type="dxa"/>
            <w:tcBorders>
              <w:top w:val="nil"/>
              <w:left w:val="nil"/>
              <w:bottom w:val="single" w:sz="4" w:space="0" w:color="auto"/>
              <w:right w:val="single" w:sz="4" w:space="0" w:color="auto"/>
            </w:tcBorders>
            <w:shd w:val="clear" w:color="auto" w:fill="auto"/>
            <w:noWrap/>
            <w:vAlign w:val="center"/>
          </w:tcPr>
          <w:p w14:paraId="231B7D57"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7,8</w:t>
            </w:r>
          </w:p>
        </w:tc>
        <w:tc>
          <w:tcPr>
            <w:tcW w:w="1347" w:type="dxa"/>
            <w:tcBorders>
              <w:top w:val="nil"/>
              <w:left w:val="nil"/>
              <w:bottom w:val="single" w:sz="4" w:space="0" w:color="auto"/>
              <w:right w:val="single" w:sz="4" w:space="0" w:color="auto"/>
            </w:tcBorders>
            <w:shd w:val="clear" w:color="auto" w:fill="auto"/>
            <w:noWrap/>
            <w:vAlign w:val="center"/>
          </w:tcPr>
          <w:p w14:paraId="70A42F5F"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2,95</w:t>
            </w:r>
          </w:p>
        </w:tc>
      </w:tr>
      <w:tr w:rsidR="000F05D3" w:rsidRPr="003C1220" w14:paraId="3B039230"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339A3EF5"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3F6DFAE5" w14:textId="77777777" w:rsidR="00BE3CE8" w:rsidRPr="003C1220" w:rsidRDefault="00BE3CE8" w:rsidP="002C6063">
            <w:pPr>
              <w:widowControl w:val="0"/>
              <w:spacing w:after="0" w:line="276" w:lineRule="auto"/>
              <w:rPr>
                <w:rFonts w:cs="Times New Roman"/>
                <w:b/>
                <w:bCs/>
                <w:szCs w:val="24"/>
                <w:lang w:val="ro-RO"/>
              </w:rPr>
            </w:pPr>
            <w:r w:rsidRPr="003C1220">
              <w:rPr>
                <w:rFonts w:cs="Times New Roman"/>
                <w:b/>
                <w:bCs/>
                <w:szCs w:val="24"/>
                <w:lang w:val="ro-RO"/>
              </w:rPr>
              <w:t>Total domeniu public (DP)</w:t>
            </w:r>
          </w:p>
        </w:tc>
        <w:tc>
          <w:tcPr>
            <w:tcW w:w="1347" w:type="dxa"/>
            <w:tcBorders>
              <w:top w:val="nil"/>
              <w:left w:val="nil"/>
              <w:bottom w:val="single" w:sz="4" w:space="0" w:color="auto"/>
              <w:right w:val="single" w:sz="4" w:space="0" w:color="auto"/>
            </w:tcBorders>
            <w:shd w:val="clear" w:color="auto" w:fill="auto"/>
            <w:noWrap/>
            <w:vAlign w:val="center"/>
          </w:tcPr>
          <w:p w14:paraId="793EFE60"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90,29</w:t>
            </w:r>
          </w:p>
        </w:tc>
        <w:tc>
          <w:tcPr>
            <w:tcW w:w="1347" w:type="dxa"/>
            <w:tcBorders>
              <w:top w:val="nil"/>
              <w:left w:val="nil"/>
              <w:bottom w:val="single" w:sz="4" w:space="0" w:color="auto"/>
              <w:right w:val="single" w:sz="4" w:space="0" w:color="auto"/>
            </w:tcBorders>
            <w:shd w:val="clear" w:color="auto" w:fill="auto"/>
            <w:noWrap/>
            <w:vAlign w:val="center"/>
          </w:tcPr>
          <w:p w14:paraId="00B1AB41"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34,12</w:t>
            </w:r>
          </w:p>
        </w:tc>
      </w:tr>
      <w:tr w:rsidR="000F05D3" w:rsidRPr="003C1220" w14:paraId="47E67EB3" w14:textId="77777777" w:rsidTr="00BB25FA">
        <w:trPr>
          <w:trHeight w:val="300"/>
          <w:jc w:val="center"/>
        </w:trPr>
        <w:tc>
          <w:tcPr>
            <w:tcW w:w="1356" w:type="dxa"/>
            <w:vMerge w:val="restart"/>
            <w:tcBorders>
              <w:top w:val="nil"/>
              <w:left w:val="single" w:sz="4" w:space="0" w:color="auto"/>
              <w:bottom w:val="single" w:sz="4" w:space="0" w:color="auto"/>
              <w:right w:val="single" w:sz="4" w:space="0" w:color="auto"/>
            </w:tcBorders>
            <w:shd w:val="clear" w:color="auto" w:fill="auto"/>
            <w:vAlign w:val="center"/>
            <w:hideMark/>
          </w:tcPr>
          <w:p w14:paraId="130C1069"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Proprietatea privată</w:t>
            </w:r>
          </w:p>
        </w:tc>
        <w:tc>
          <w:tcPr>
            <w:tcW w:w="4896" w:type="dxa"/>
            <w:tcBorders>
              <w:top w:val="nil"/>
              <w:left w:val="nil"/>
              <w:bottom w:val="single" w:sz="4" w:space="0" w:color="auto"/>
              <w:right w:val="single" w:sz="4" w:space="0" w:color="auto"/>
            </w:tcBorders>
            <w:shd w:val="clear" w:color="auto" w:fill="auto"/>
            <w:noWrap/>
            <w:vAlign w:val="center"/>
            <w:hideMark/>
          </w:tcPr>
          <w:p w14:paraId="50DE4A56"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Proprietatea privată a persoanelor fizice (PF)</w:t>
            </w:r>
          </w:p>
        </w:tc>
        <w:tc>
          <w:tcPr>
            <w:tcW w:w="1347" w:type="dxa"/>
            <w:tcBorders>
              <w:top w:val="nil"/>
              <w:left w:val="nil"/>
              <w:bottom w:val="single" w:sz="4" w:space="0" w:color="auto"/>
              <w:right w:val="single" w:sz="4" w:space="0" w:color="auto"/>
            </w:tcBorders>
            <w:shd w:val="clear" w:color="auto" w:fill="auto"/>
            <w:noWrap/>
            <w:vAlign w:val="center"/>
          </w:tcPr>
          <w:p w14:paraId="7AD695F0"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174,02</w:t>
            </w:r>
          </w:p>
        </w:tc>
        <w:tc>
          <w:tcPr>
            <w:tcW w:w="1347" w:type="dxa"/>
            <w:tcBorders>
              <w:top w:val="nil"/>
              <w:left w:val="nil"/>
              <w:bottom w:val="single" w:sz="4" w:space="0" w:color="auto"/>
              <w:right w:val="single" w:sz="4" w:space="0" w:color="auto"/>
            </w:tcBorders>
            <w:shd w:val="clear" w:color="auto" w:fill="auto"/>
            <w:noWrap/>
            <w:vAlign w:val="center"/>
          </w:tcPr>
          <w:p w14:paraId="15430A15"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65,8</w:t>
            </w:r>
          </w:p>
        </w:tc>
      </w:tr>
      <w:tr w:rsidR="000F05D3" w:rsidRPr="003C1220" w14:paraId="38F0C40A"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70978645"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0006FED4" w14:textId="77777777" w:rsidR="00BE3CE8" w:rsidRPr="003C1220" w:rsidRDefault="00BE3CE8" w:rsidP="002C6063">
            <w:pPr>
              <w:widowControl w:val="0"/>
              <w:spacing w:after="0" w:line="276" w:lineRule="auto"/>
              <w:rPr>
                <w:rFonts w:cs="Times New Roman"/>
                <w:szCs w:val="24"/>
                <w:lang w:val="ro-RO"/>
              </w:rPr>
            </w:pPr>
            <w:r w:rsidRPr="003C1220">
              <w:rPr>
                <w:rFonts w:cs="Times New Roman"/>
                <w:szCs w:val="24"/>
                <w:lang w:val="ro-RO"/>
              </w:rPr>
              <w:t>Proprietatea privată a persoanelor juridice (PJ)</w:t>
            </w:r>
          </w:p>
        </w:tc>
        <w:tc>
          <w:tcPr>
            <w:tcW w:w="1347" w:type="dxa"/>
            <w:tcBorders>
              <w:top w:val="nil"/>
              <w:left w:val="nil"/>
              <w:bottom w:val="single" w:sz="4" w:space="0" w:color="auto"/>
              <w:right w:val="single" w:sz="4" w:space="0" w:color="auto"/>
            </w:tcBorders>
            <w:shd w:val="clear" w:color="auto" w:fill="auto"/>
            <w:noWrap/>
            <w:vAlign w:val="center"/>
          </w:tcPr>
          <w:p w14:paraId="276AC4F0"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0,19</w:t>
            </w:r>
          </w:p>
        </w:tc>
        <w:tc>
          <w:tcPr>
            <w:tcW w:w="1347" w:type="dxa"/>
            <w:tcBorders>
              <w:top w:val="nil"/>
              <w:left w:val="nil"/>
              <w:bottom w:val="single" w:sz="4" w:space="0" w:color="auto"/>
              <w:right w:val="single" w:sz="4" w:space="0" w:color="auto"/>
            </w:tcBorders>
            <w:shd w:val="clear" w:color="auto" w:fill="auto"/>
            <w:noWrap/>
            <w:vAlign w:val="center"/>
          </w:tcPr>
          <w:p w14:paraId="4611EE53" w14:textId="77777777" w:rsidR="00BE3CE8" w:rsidRPr="003C1220" w:rsidRDefault="00BE3CE8" w:rsidP="002C6063">
            <w:pPr>
              <w:widowControl w:val="0"/>
              <w:spacing w:after="0" w:line="276" w:lineRule="auto"/>
              <w:jc w:val="center"/>
              <w:rPr>
                <w:rFonts w:cs="Times New Roman"/>
                <w:szCs w:val="24"/>
                <w:lang w:val="ro-RO"/>
              </w:rPr>
            </w:pPr>
            <w:r w:rsidRPr="003C1220">
              <w:rPr>
                <w:rFonts w:cs="Times New Roman"/>
                <w:szCs w:val="24"/>
                <w:lang w:val="ro-RO"/>
              </w:rPr>
              <w:t>0,07</w:t>
            </w:r>
          </w:p>
        </w:tc>
      </w:tr>
      <w:tr w:rsidR="000F05D3" w:rsidRPr="003C1220" w14:paraId="2372581A" w14:textId="77777777" w:rsidTr="00BB25FA">
        <w:trPr>
          <w:trHeight w:val="300"/>
          <w:jc w:val="center"/>
        </w:trPr>
        <w:tc>
          <w:tcPr>
            <w:tcW w:w="1356" w:type="dxa"/>
            <w:vMerge/>
            <w:tcBorders>
              <w:top w:val="nil"/>
              <w:left w:val="single" w:sz="4" w:space="0" w:color="auto"/>
              <w:bottom w:val="single" w:sz="4" w:space="0" w:color="auto"/>
              <w:right w:val="single" w:sz="4" w:space="0" w:color="auto"/>
            </w:tcBorders>
            <w:vAlign w:val="center"/>
            <w:hideMark/>
          </w:tcPr>
          <w:p w14:paraId="079D7DF7" w14:textId="77777777" w:rsidR="00BE3CE8" w:rsidRPr="003C1220" w:rsidRDefault="00BE3CE8" w:rsidP="002C6063">
            <w:pPr>
              <w:widowControl w:val="0"/>
              <w:spacing w:after="0" w:line="276" w:lineRule="auto"/>
              <w:rPr>
                <w:rFonts w:cs="Times New Roman"/>
                <w:szCs w:val="24"/>
                <w:lang w:val="ro-RO"/>
              </w:rPr>
            </w:pPr>
          </w:p>
        </w:tc>
        <w:tc>
          <w:tcPr>
            <w:tcW w:w="4896" w:type="dxa"/>
            <w:tcBorders>
              <w:top w:val="nil"/>
              <w:left w:val="nil"/>
              <w:bottom w:val="single" w:sz="4" w:space="0" w:color="auto"/>
              <w:right w:val="single" w:sz="4" w:space="0" w:color="auto"/>
            </w:tcBorders>
            <w:shd w:val="clear" w:color="auto" w:fill="auto"/>
            <w:noWrap/>
            <w:vAlign w:val="center"/>
            <w:hideMark/>
          </w:tcPr>
          <w:p w14:paraId="3FF62766" w14:textId="77777777" w:rsidR="00BE3CE8" w:rsidRPr="003C1220" w:rsidRDefault="00BE3CE8" w:rsidP="002C6063">
            <w:pPr>
              <w:widowControl w:val="0"/>
              <w:spacing w:after="0" w:line="276" w:lineRule="auto"/>
              <w:rPr>
                <w:rFonts w:cs="Times New Roman"/>
                <w:b/>
                <w:bCs/>
                <w:szCs w:val="24"/>
                <w:lang w:val="ro-RO"/>
              </w:rPr>
            </w:pPr>
            <w:r w:rsidRPr="003C1220">
              <w:rPr>
                <w:rFonts w:cs="Times New Roman"/>
                <w:b/>
                <w:bCs/>
                <w:szCs w:val="24"/>
                <w:lang w:val="ro-RO"/>
              </w:rPr>
              <w:t>Total proprietate privată (PP)</w:t>
            </w:r>
          </w:p>
        </w:tc>
        <w:tc>
          <w:tcPr>
            <w:tcW w:w="1347" w:type="dxa"/>
            <w:tcBorders>
              <w:top w:val="nil"/>
              <w:left w:val="nil"/>
              <w:bottom w:val="single" w:sz="4" w:space="0" w:color="auto"/>
              <w:right w:val="single" w:sz="4" w:space="0" w:color="auto"/>
            </w:tcBorders>
            <w:shd w:val="clear" w:color="auto" w:fill="auto"/>
            <w:noWrap/>
            <w:vAlign w:val="center"/>
          </w:tcPr>
          <w:p w14:paraId="61525682"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174,21</w:t>
            </w:r>
          </w:p>
        </w:tc>
        <w:tc>
          <w:tcPr>
            <w:tcW w:w="1347" w:type="dxa"/>
            <w:tcBorders>
              <w:top w:val="nil"/>
              <w:left w:val="nil"/>
              <w:bottom w:val="single" w:sz="4" w:space="0" w:color="auto"/>
              <w:right w:val="single" w:sz="4" w:space="0" w:color="auto"/>
            </w:tcBorders>
            <w:shd w:val="clear" w:color="auto" w:fill="auto"/>
            <w:noWrap/>
            <w:vAlign w:val="center"/>
          </w:tcPr>
          <w:p w14:paraId="2ECDACFE"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65,88</w:t>
            </w:r>
          </w:p>
        </w:tc>
      </w:tr>
      <w:tr w:rsidR="00BE3CE8" w:rsidRPr="003C1220" w14:paraId="4A77C51D" w14:textId="77777777" w:rsidTr="00BB25FA">
        <w:trPr>
          <w:trHeight w:val="300"/>
          <w:jc w:val="center"/>
        </w:trPr>
        <w:tc>
          <w:tcPr>
            <w:tcW w:w="625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AAB063" w14:textId="77777777" w:rsidR="00BE3CE8" w:rsidRPr="003C1220" w:rsidRDefault="00BE3CE8" w:rsidP="002C6063">
            <w:pPr>
              <w:widowControl w:val="0"/>
              <w:spacing w:after="0" w:line="276" w:lineRule="auto"/>
              <w:rPr>
                <w:rFonts w:cs="Times New Roman"/>
                <w:b/>
                <w:bCs/>
                <w:szCs w:val="24"/>
                <w:lang w:val="ro-RO"/>
              </w:rPr>
            </w:pPr>
            <w:r w:rsidRPr="003C1220">
              <w:rPr>
                <w:rFonts w:cs="Times New Roman"/>
                <w:b/>
                <w:bCs/>
                <w:szCs w:val="24"/>
                <w:lang w:val="ro-RO"/>
              </w:rPr>
              <w:t xml:space="preserve">Total </w:t>
            </w:r>
          </w:p>
        </w:tc>
        <w:tc>
          <w:tcPr>
            <w:tcW w:w="1347" w:type="dxa"/>
            <w:tcBorders>
              <w:top w:val="nil"/>
              <w:left w:val="nil"/>
              <w:bottom w:val="single" w:sz="4" w:space="0" w:color="auto"/>
              <w:right w:val="single" w:sz="4" w:space="0" w:color="auto"/>
            </w:tcBorders>
            <w:shd w:val="clear" w:color="auto" w:fill="auto"/>
            <w:noWrap/>
            <w:vAlign w:val="center"/>
          </w:tcPr>
          <w:p w14:paraId="533DC917" w14:textId="12CF04BF" w:rsidR="00BE3CE8" w:rsidRPr="003C1220" w:rsidRDefault="000578C6" w:rsidP="002C6063">
            <w:pPr>
              <w:widowControl w:val="0"/>
              <w:spacing w:after="0" w:line="276" w:lineRule="auto"/>
              <w:jc w:val="center"/>
              <w:rPr>
                <w:rFonts w:cs="Times New Roman"/>
                <w:b/>
                <w:bCs/>
                <w:szCs w:val="24"/>
                <w:lang w:val="ro-RO"/>
              </w:rPr>
            </w:pPr>
            <w:r w:rsidRPr="003C1220">
              <w:rPr>
                <w:rFonts w:cs="Times New Roman"/>
                <w:b/>
                <w:bCs/>
                <w:szCs w:val="24"/>
                <w:lang w:val="ro-RO"/>
              </w:rPr>
              <w:t>264,5</w:t>
            </w:r>
          </w:p>
        </w:tc>
        <w:tc>
          <w:tcPr>
            <w:tcW w:w="1347" w:type="dxa"/>
            <w:tcBorders>
              <w:top w:val="nil"/>
              <w:left w:val="nil"/>
              <w:bottom w:val="single" w:sz="4" w:space="0" w:color="auto"/>
              <w:right w:val="single" w:sz="4" w:space="0" w:color="auto"/>
            </w:tcBorders>
            <w:shd w:val="clear" w:color="auto" w:fill="auto"/>
            <w:noWrap/>
            <w:vAlign w:val="center"/>
          </w:tcPr>
          <w:p w14:paraId="04584C67" w14:textId="77777777" w:rsidR="00BE3CE8" w:rsidRPr="003C1220" w:rsidRDefault="00BE3CE8" w:rsidP="002C6063">
            <w:pPr>
              <w:widowControl w:val="0"/>
              <w:spacing w:after="0" w:line="276" w:lineRule="auto"/>
              <w:jc w:val="center"/>
              <w:rPr>
                <w:rFonts w:cs="Times New Roman"/>
                <w:b/>
                <w:bCs/>
                <w:szCs w:val="24"/>
                <w:lang w:val="ro-RO"/>
              </w:rPr>
            </w:pPr>
            <w:r w:rsidRPr="003C1220">
              <w:rPr>
                <w:rFonts w:cs="Times New Roman"/>
                <w:b/>
                <w:bCs/>
                <w:szCs w:val="24"/>
                <w:lang w:val="ro-RO"/>
              </w:rPr>
              <w:t>100</w:t>
            </w:r>
          </w:p>
        </w:tc>
      </w:tr>
    </w:tbl>
    <w:p w14:paraId="67F301AA" w14:textId="77777777" w:rsidR="00782D12" w:rsidRPr="003C1220" w:rsidRDefault="00782D12" w:rsidP="002C6063">
      <w:pPr>
        <w:spacing w:after="0" w:line="276" w:lineRule="auto"/>
        <w:rPr>
          <w:rFonts w:eastAsia="Calibri" w:cs="Times New Roman"/>
          <w:kern w:val="36"/>
          <w:szCs w:val="24"/>
          <w:lang w:val="ro-RO" w:eastAsia="en-GB"/>
        </w:rPr>
      </w:pPr>
    </w:p>
    <w:p w14:paraId="5150DAD7" w14:textId="77777777" w:rsidR="00D90EAC" w:rsidRPr="003C1220" w:rsidRDefault="00D90EAC" w:rsidP="002C6063">
      <w:pPr>
        <w:pStyle w:val="Titlu2"/>
        <w:spacing w:before="0" w:line="276" w:lineRule="auto"/>
        <w:rPr>
          <w:rFonts w:cs="Times New Roman"/>
          <w:szCs w:val="24"/>
          <w:lang w:val="ro-RO"/>
        </w:rPr>
      </w:pPr>
      <w:bookmarkStart w:id="80" w:name="_Toc36739902"/>
      <w:bookmarkStart w:id="81" w:name="_Toc155368505"/>
      <w:r w:rsidRPr="003C1220">
        <w:rPr>
          <w:rFonts w:cs="Times New Roman"/>
          <w:szCs w:val="24"/>
          <w:lang w:val="ro-RO"/>
        </w:rPr>
        <w:t>4.4. Administratori, gestionari şi utilizatori</w:t>
      </w:r>
      <w:bookmarkEnd w:id="80"/>
      <w:bookmarkEnd w:id="81"/>
    </w:p>
    <w:p w14:paraId="492146AD" w14:textId="1E4B5E10" w:rsidR="00A73C09" w:rsidRPr="003C1220" w:rsidRDefault="00A73C09" w:rsidP="002C6063">
      <w:pPr>
        <w:widowControl w:val="0"/>
        <w:spacing w:after="0" w:line="276" w:lineRule="auto"/>
        <w:ind w:firstLine="709"/>
        <w:rPr>
          <w:rFonts w:cs="Times New Roman"/>
          <w:szCs w:val="24"/>
          <w:lang w:val="ro-RO"/>
        </w:rPr>
      </w:pPr>
      <w:r w:rsidRPr="003C1220">
        <w:rPr>
          <w:rFonts w:cs="Times New Roman"/>
          <w:szCs w:val="24"/>
          <w:lang w:val="ro-RO"/>
        </w:rPr>
        <w:t xml:space="preserve">Situl de importanță comunitară ROSCI0441 Viile Tecii are o suprafață de </w:t>
      </w:r>
      <w:r w:rsidR="004E013B" w:rsidRPr="003C1220">
        <w:rPr>
          <w:rFonts w:cs="Times New Roman"/>
          <w:szCs w:val="24"/>
          <w:lang w:val="ro-RO"/>
        </w:rPr>
        <w:t>264,5</w:t>
      </w:r>
      <w:r w:rsidR="000578C6" w:rsidRPr="003C1220">
        <w:rPr>
          <w:rFonts w:cs="Times New Roman"/>
          <w:szCs w:val="24"/>
          <w:lang w:val="ro-RO"/>
        </w:rPr>
        <w:t xml:space="preserve"> </w:t>
      </w:r>
      <w:r w:rsidRPr="003C1220">
        <w:rPr>
          <w:rFonts w:cs="Times New Roman"/>
          <w:szCs w:val="24"/>
          <w:lang w:val="ro-RO"/>
        </w:rPr>
        <w:t>ha, aflată în totalitate în comuna Teaca.</w:t>
      </w:r>
    </w:p>
    <w:p w14:paraId="5A138506" w14:textId="7C2144F0" w:rsidR="000578C6" w:rsidRPr="003C1220" w:rsidRDefault="00A73C09" w:rsidP="002C6063">
      <w:pPr>
        <w:widowControl w:val="0"/>
        <w:spacing w:after="0" w:line="276" w:lineRule="auto"/>
        <w:ind w:firstLine="709"/>
        <w:rPr>
          <w:rFonts w:cs="Times New Roman"/>
          <w:bCs/>
          <w:szCs w:val="24"/>
          <w:lang w:val="en-US"/>
        </w:rPr>
      </w:pPr>
      <w:r w:rsidRPr="003C1220">
        <w:rPr>
          <w:rFonts w:cs="Times New Roman"/>
          <w:bCs/>
          <w:szCs w:val="24"/>
          <w:lang w:val="ro-RO"/>
        </w:rPr>
        <w:t xml:space="preserve">Din totalul suprafeței, </w:t>
      </w:r>
      <w:r w:rsidRPr="003C1220">
        <w:rPr>
          <w:rFonts w:cs="Times New Roman"/>
          <w:i/>
          <w:szCs w:val="24"/>
          <w:lang w:val="ro-RO"/>
        </w:rPr>
        <w:t>Statul</w:t>
      </w:r>
      <w:r w:rsidRPr="003C1220">
        <w:rPr>
          <w:rFonts w:cs="Times New Roman"/>
          <w:b/>
          <w:bCs/>
          <w:szCs w:val="24"/>
          <w:lang w:val="ro-RO"/>
        </w:rPr>
        <w:t xml:space="preserve"> </w:t>
      </w:r>
      <w:r w:rsidRPr="003C1220">
        <w:rPr>
          <w:rFonts w:cs="Times New Roman"/>
          <w:bCs/>
          <w:szCs w:val="24"/>
          <w:lang w:val="ro-RO"/>
        </w:rPr>
        <w:t xml:space="preserve">este proprietar pe 5,11 ha (1,93% din suprafață), administrate de Agenția Domeniilor Statului (3,59 ha, reprezentând pășuni), </w:t>
      </w:r>
      <w:r w:rsidRPr="003C1220">
        <w:rPr>
          <w:rFonts w:cs="Times New Roman"/>
          <w:bCs/>
          <w:i/>
          <w:szCs w:val="24"/>
          <w:lang w:val="ro-RO"/>
        </w:rPr>
        <w:t xml:space="preserve">Administrația Națională „Apele Române” </w:t>
      </w:r>
      <w:r w:rsidRPr="003C1220">
        <w:rPr>
          <w:rFonts w:cs="Times New Roman"/>
          <w:bCs/>
          <w:szCs w:val="24"/>
          <w:lang w:val="ro-RO"/>
        </w:rPr>
        <w:t xml:space="preserve">(1,49 ha, ocupate de ape de suprafață, albii și maluri, în lungul văii râului Dipșa) și de </w:t>
      </w:r>
      <w:r w:rsidRPr="003C1220">
        <w:rPr>
          <w:rFonts w:cs="Times New Roman"/>
          <w:bCs/>
          <w:i/>
          <w:szCs w:val="24"/>
          <w:lang w:val="ro-RO"/>
        </w:rPr>
        <w:t>Societatea Energetică Electrica SA</w:t>
      </w:r>
      <w:r w:rsidRPr="003C1220">
        <w:rPr>
          <w:rFonts w:cs="Times New Roman"/>
          <w:bCs/>
          <w:szCs w:val="24"/>
          <w:lang w:val="ro-RO"/>
        </w:rPr>
        <w:t xml:space="preserve"> (prin SC Distribuție Energie Electrică România SA, 0,03 ha, reprezentând teren de acces de la răzor și teren aferent stâlpilor liniilor electrice aeriene).</w:t>
      </w:r>
      <w:r w:rsidR="000578C6" w:rsidRPr="003C1220">
        <w:rPr>
          <w:rFonts w:eastAsia="Times New Roman" w:cs="Times New Roman"/>
          <w:bCs/>
          <w:i/>
          <w:szCs w:val="24"/>
          <w:lang w:val="en-US"/>
        </w:rPr>
        <w:t xml:space="preserve"> </w:t>
      </w:r>
      <w:r w:rsidR="000578C6" w:rsidRPr="003C1220">
        <w:rPr>
          <w:rFonts w:cs="Times New Roman"/>
          <w:bCs/>
          <w:i/>
          <w:szCs w:val="24"/>
          <w:lang w:val="en-US"/>
        </w:rPr>
        <w:t>Comuna Teaca</w:t>
      </w:r>
      <w:r w:rsidR="000578C6" w:rsidRPr="003C1220">
        <w:rPr>
          <w:rFonts w:cs="Times New Roman"/>
          <w:bCs/>
          <w:szCs w:val="24"/>
          <w:lang w:val="en-US"/>
        </w:rPr>
        <w:t xml:space="preserve"> administrează o suprafață totală de 85,1</w:t>
      </w:r>
      <w:r w:rsidR="00273A49" w:rsidRPr="003C1220">
        <w:rPr>
          <w:rFonts w:cs="Times New Roman"/>
          <w:bCs/>
          <w:szCs w:val="24"/>
          <w:lang w:val="en-US"/>
        </w:rPr>
        <w:t>8</w:t>
      </w:r>
      <w:r w:rsidR="000578C6" w:rsidRPr="003C1220">
        <w:rPr>
          <w:rFonts w:cs="Times New Roman"/>
          <w:bCs/>
          <w:szCs w:val="24"/>
          <w:lang w:val="en-US"/>
        </w:rPr>
        <w:t xml:space="preserve"> ha, reprezentând 32,</w:t>
      </w:r>
      <w:r w:rsidR="00C106A8" w:rsidRPr="003C1220">
        <w:rPr>
          <w:rFonts w:cs="Times New Roman"/>
          <w:bCs/>
          <w:szCs w:val="24"/>
          <w:lang w:val="en-US"/>
        </w:rPr>
        <w:t xml:space="preserve">20 </w:t>
      </w:r>
      <w:r w:rsidR="000578C6" w:rsidRPr="003C1220">
        <w:rPr>
          <w:rFonts w:cs="Times New Roman"/>
          <w:bCs/>
          <w:szCs w:val="24"/>
          <w:lang w:val="en-US"/>
        </w:rPr>
        <w:t>% din suprafața sitului, împărțită în proporții relativ egale între pășuni și păduri de foioase, plus mici suprafețe arabile sau cu drumuri locale. Pășunile administrate de Comuna Teaca acoperă 43 ha (din care 2,99 ha sunt rezervă pentru retrocedări), pădurile se extind pe 41,5</w:t>
      </w:r>
      <w:r w:rsidR="00273A49" w:rsidRPr="003C1220">
        <w:rPr>
          <w:rFonts w:cs="Times New Roman"/>
          <w:bCs/>
          <w:szCs w:val="24"/>
          <w:lang w:val="en-US"/>
        </w:rPr>
        <w:t>9</w:t>
      </w:r>
      <w:r w:rsidR="000578C6" w:rsidRPr="003C1220">
        <w:rPr>
          <w:rFonts w:cs="Times New Roman"/>
          <w:bCs/>
          <w:szCs w:val="24"/>
          <w:lang w:val="en-US"/>
        </w:rPr>
        <w:t xml:space="preserve"> ha (dintre care 4,5 ha sunt rezervă pentru retrocedări), terenurile arabile acoperă 0,3 ha (în totalitate înregistrate ca rezervă pentru retrocedări), iar drumurile locale (vicinale), 0,29 ha.</w:t>
      </w:r>
    </w:p>
    <w:p w14:paraId="39E31B0F" w14:textId="05CC599E" w:rsidR="000578C6" w:rsidRPr="003C1220" w:rsidRDefault="000578C6" w:rsidP="002C6063">
      <w:pPr>
        <w:widowControl w:val="0"/>
        <w:spacing w:after="0" w:line="276" w:lineRule="auto"/>
        <w:ind w:firstLine="709"/>
        <w:rPr>
          <w:rFonts w:cs="Times New Roman"/>
          <w:bCs/>
          <w:szCs w:val="24"/>
          <w:lang w:val="en-US"/>
        </w:rPr>
      </w:pPr>
      <w:r w:rsidRPr="003C1220">
        <w:rPr>
          <w:rFonts w:cs="Times New Roman"/>
          <w:b/>
          <w:bCs/>
          <w:i/>
          <w:szCs w:val="24"/>
          <w:lang w:val="en-US"/>
        </w:rPr>
        <w:t>Bisericile</w:t>
      </w:r>
      <w:r w:rsidRPr="003C1220">
        <w:rPr>
          <w:rFonts w:cs="Times New Roman"/>
          <w:bCs/>
          <w:szCs w:val="24"/>
          <w:lang w:val="en-US"/>
        </w:rPr>
        <w:t xml:space="preserve">, prin </w:t>
      </w:r>
      <w:r w:rsidRPr="003C1220">
        <w:rPr>
          <w:rFonts w:cs="Times New Roman"/>
          <w:bCs/>
          <w:i/>
          <w:szCs w:val="24"/>
          <w:lang w:val="en-US"/>
        </w:rPr>
        <w:t>Parohia Evanghelică Viile Tecii</w:t>
      </w:r>
      <w:r w:rsidR="00B501A6">
        <w:rPr>
          <w:rFonts w:cs="Times New Roman"/>
          <w:bCs/>
          <w:i/>
          <w:szCs w:val="24"/>
          <w:lang w:val="en-US"/>
        </w:rPr>
        <w:t>,</w:t>
      </w:r>
      <w:r w:rsidRPr="003C1220">
        <w:rPr>
          <w:rFonts w:cs="Times New Roman"/>
          <w:bCs/>
          <w:szCs w:val="24"/>
          <w:lang w:val="en-US"/>
        </w:rPr>
        <w:t xml:space="preserve"> administrează 0,19 ha terenuri acoperite cu pășuni.</w:t>
      </w:r>
    </w:p>
    <w:p w14:paraId="61A24F9B" w14:textId="38C914C7" w:rsidR="001927AA" w:rsidRPr="003C1220" w:rsidRDefault="000578C6" w:rsidP="002C6063">
      <w:pPr>
        <w:widowControl w:val="0"/>
        <w:spacing w:after="0" w:line="276" w:lineRule="auto"/>
        <w:ind w:firstLine="709"/>
        <w:rPr>
          <w:rFonts w:cs="Times New Roman"/>
          <w:bCs/>
          <w:szCs w:val="24"/>
          <w:lang w:val="en-US"/>
        </w:rPr>
      </w:pPr>
      <w:r w:rsidRPr="003C1220">
        <w:rPr>
          <w:rFonts w:cs="Times New Roman"/>
          <w:b/>
          <w:bCs/>
          <w:i/>
          <w:szCs w:val="24"/>
          <w:lang w:val="en-US"/>
        </w:rPr>
        <w:t>Persoanele fizice</w:t>
      </w:r>
      <w:r w:rsidRPr="003C1220">
        <w:rPr>
          <w:rFonts w:cs="Times New Roman"/>
          <w:bCs/>
          <w:szCs w:val="24"/>
          <w:lang w:val="en-US"/>
        </w:rPr>
        <w:t xml:space="preserve"> administrează 65,8% din suprafața sitului, reprezentând păduri, pășuni și terenuri arabile.</w:t>
      </w:r>
    </w:p>
    <w:p w14:paraId="152EDD67" w14:textId="77777777" w:rsidR="00166A84" w:rsidRPr="003C1220" w:rsidRDefault="00166A84" w:rsidP="002C6063">
      <w:pPr>
        <w:widowControl w:val="0"/>
        <w:spacing w:after="0" w:line="276" w:lineRule="auto"/>
        <w:ind w:firstLine="709"/>
        <w:rPr>
          <w:rFonts w:cs="Times New Roman"/>
          <w:bCs/>
          <w:szCs w:val="24"/>
          <w:lang w:val="en-US"/>
        </w:rPr>
      </w:pPr>
    </w:p>
    <w:p w14:paraId="33AA41FD" w14:textId="210DC8D2" w:rsidR="001927AA" w:rsidRPr="003C1220" w:rsidRDefault="001927AA"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30</w:t>
      </w:r>
      <w:r w:rsidRPr="003C1220">
        <w:rPr>
          <w:b/>
          <w:szCs w:val="24"/>
        </w:rPr>
        <w:fldChar w:fldCharType="end"/>
      </w:r>
      <w:r w:rsidR="00224294" w:rsidRPr="003C1220">
        <w:rPr>
          <w:rFonts w:eastAsia="Calibri"/>
          <w:b/>
          <w:bCs/>
          <w:szCs w:val="24"/>
        </w:rPr>
        <w:t xml:space="preserve">. </w:t>
      </w:r>
      <w:r w:rsidRPr="003C1220">
        <w:rPr>
          <w:rFonts w:eastAsia="Calibri"/>
          <w:bCs/>
          <w:i/>
          <w:szCs w:val="24"/>
        </w:rPr>
        <w:t xml:space="preserve">Administratori </w:t>
      </w:r>
      <w:r w:rsidR="00463FAD" w:rsidRPr="003C1220">
        <w:rPr>
          <w:rFonts w:eastAsia="Calibri"/>
          <w:bCs/>
          <w:i/>
          <w:szCs w:val="24"/>
        </w:rPr>
        <w:t>și</w:t>
      </w:r>
      <w:r w:rsidRPr="003C1220">
        <w:rPr>
          <w:rFonts w:eastAsia="Calibri"/>
          <w:bCs/>
          <w:i/>
          <w:szCs w:val="24"/>
        </w:rPr>
        <w:t xml:space="preserve"> gestionari</w:t>
      </w:r>
    </w:p>
    <w:tbl>
      <w:tblPr>
        <w:tblW w:w="5000" w:type="pct"/>
        <w:tblInd w:w="93" w:type="dxa"/>
        <w:tblLayout w:type="fixed"/>
        <w:tblLook w:val="04A0" w:firstRow="1" w:lastRow="0" w:firstColumn="1" w:lastColumn="0" w:noHBand="0" w:noVBand="1"/>
      </w:tblPr>
      <w:tblGrid>
        <w:gridCol w:w="3577"/>
        <w:gridCol w:w="926"/>
        <w:gridCol w:w="927"/>
        <w:gridCol w:w="3812"/>
      </w:tblGrid>
      <w:tr w:rsidR="000F05D3" w:rsidRPr="003C1220" w14:paraId="50A1C893" w14:textId="77777777" w:rsidTr="00BB25FA">
        <w:trPr>
          <w:trHeight w:val="300"/>
          <w:tblHeader/>
        </w:trPr>
        <w:tc>
          <w:tcPr>
            <w:tcW w:w="35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5D6EBA4" w14:textId="6EDF0C11"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Administrator/</w:t>
            </w:r>
            <w:r w:rsidR="00943BF6" w:rsidRPr="003C1220">
              <w:rPr>
                <w:rFonts w:cs="Times New Roman"/>
                <w:b/>
                <w:bCs/>
                <w:szCs w:val="24"/>
                <w:lang w:val="ro-RO" w:eastAsia="ro-RO"/>
              </w:rPr>
              <w:t xml:space="preserve"> </w:t>
            </w:r>
            <w:r w:rsidRPr="003C1220">
              <w:rPr>
                <w:rFonts w:cs="Times New Roman"/>
                <w:b/>
                <w:bCs/>
                <w:szCs w:val="24"/>
                <w:lang w:val="ro-RO" w:eastAsia="ro-RO"/>
              </w:rPr>
              <w:t>gestionar/</w:t>
            </w:r>
            <w:r w:rsidR="00943BF6" w:rsidRPr="003C1220">
              <w:rPr>
                <w:rFonts w:cs="Times New Roman"/>
                <w:b/>
                <w:bCs/>
                <w:szCs w:val="24"/>
                <w:lang w:val="ro-RO" w:eastAsia="ro-RO"/>
              </w:rPr>
              <w:t xml:space="preserve"> </w:t>
            </w:r>
            <w:r w:rsidRPr="003C1220">
              <w:rPr>
                <w:rFonts w:cs="Times New Roman"/>
                <w:b/>
                <w:bCs/>
                <w:szCs w:val="24"/>
                <w:lang w:val="ro-RO" w:eastAsia="ro-RO"/>
              </w:rPr>
              <w:t>utilizator</w:t>
            </w:r>
          </w:p>
        </w:tc>
        <w:tc>
          <w:tcPr>
            <w:tcW w:w="184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11A951F"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Suprafață</w:t>
            </w:r>
          </w:p>
        </w:tc>
        <w:tc>
          <w:tcPr>
            <w:tcW w:w="379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3D795FD"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Detalii</w:t>
            </w:r>
          </w:p>
        </w:tc>
      </w:tr>
      <w:tr w:rsidR="000F05D3" w:rsidRPr="003C1220" w14:paraId="4B8775EF" w14:textId="77777777" w:rsidTr="00BB25FA">
        <w:trPr>
          <w:trHeight w:val="300"/>
        </w:trPr>
        <w:tc>
          <w:tcPr>
            <w:tcW w:w="3559" w:type="dxa"/>
            <w:vMerge/>
            <w:tcBorders>
              <w:top w:val="single" w:sz="4" w:space="0" w:color="auto"/>
              <w:left w:val="single" w:sz="4" w:space="0" w:color="auto"/>
              <w:bottom w:val="single" w:sz="4" w:space="0" w:color="000000"/>
              <w:right w:val="single" w:sz="4" w:space="0" w:color="auto"/>
            </w:tcBorders>
            <w:vAlign w:val="center"/>
            <w:hideMark/>
          </w:tcPr>
          <w:p w14:paraId="69989C0C" w14:textId="77777777" w:rsidR="00A73C09" w:rsidRPr="003C1220" w:rsidRDefault="00A73C09" w:rsidP="002C6063">
            <w:pPr>
              <w:spacing w:after="0" w:line="276" w:lineRule="auto"/>
              <w:rPr>
                <w:rFonts w:cs="Times New Roman"/>
                <w:b/>
                <w:bCs/>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1EA760BD"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Ha</w:t>
            </w:r>
          </w:p>
        </w:tc>
        <w:tc>
          <w:tcPr>
            <w:tcW w:w="922" w:type="dxa"/>
            <w:tcBorders>
              <w:top w:val="nil"/>
              <w:left w:val="nil"/>
              <w:bottom w:val="single" w:sz="4" w:space="0" w:color="auto"/>
              <w:right w:val="single" w:sz="4" w:space="0" w:color="auto"/>
            </w:tcBorders>
            <w:shd w:val="clear" w:color="auto" w:fill="auto"/>
            <w:noWrap/>
            <w:vAlign w:val="center"/>
            <w:hideMark/>
          </w:tcPr>
          <w:p w14:paraId="1636E71D"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w:t>
            </w:r>
          </w:p>
        </w:tc>
        <w:tc>
          <w:tcPr>
            <w:tcW w:w="3793" w:type="dxa"/>
            <w:vMerge/>
            <w:tcBorders>
              <w:top w:val="single" w:sz="4" w:space="0" w:color="auto"/>
              <w:left w:val="single" w:sz="4" w:space="0" w:color="auto"/>
              <w:bottom w:val="single" w:sz="4" w:space="0" w:color="000000"/>
              <w:right w:val="single" w:sz="4" w:space="0" w:color="auto"/>
            </w:tcBorders>
            <w:vAlign w:val="center"/>
            <w:hideMark/>
          </w:tcPr>
          <w:p w14:paraId="534CFCB4" w14:textId="77777777" w:rsidR="00A73C09" w:rsidRPr="003C1220" w:rsidRDefault="00A73C09" w:rsidP="002C6063">
            <w:pPr>
              <w:spacing w:after="0" w:line="276" w:lineRule="auto"/>
              <w:rPr>
                <w:rFonts w:cs="Times New Roman"/>
                <w:b/>
                <w:bCs/>
                <w:szCs w:val="24"/>
                <w:lang w:val="ro-RO" w:eastAsia="ro-RO"/>
              </w:rPr>
            </w:pPr>
          </w:p>
        </w:tc>
      </w:tr>
      <w:tr w:rsidR="000F05D3" w:rsidRPr="003C1220" w14:paraId="19C1A348"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26C424EC" w14:textId="1B49827D"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Stat</w:t>
            </w:r>
          </w:p>
        </w:tc>
        <w:tc>
          <w:tcPr>
            <w:tcW w:w="921" w:type="dxa"/>
            <w:tcBorders>
              <w:top w:val="nil"/>
              <w:left w:val="nil"/>
              <w:bottom w:val="single" w:sz="4" w:space="0" w:color="auto"/>
              <w:right w:val="single" w:sz="4" w:space="0" w:color="auto"/>
            </w:tcBorders>
            <w:shd w:val="clear" w:color="auto" w:fill="auto"/>
            <w:noWrap/>
            <w:vAlign w:val="center"/>
            <w:hideMark/>
          </w:tcPr>
          <w:p w14:paraId="4DC93612"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5,11</w:t>
            </w:r>
          </w:p>
        </w:tc>
        <w:tc>
          <w:tcPr>
            <w:tcW w:w="922" w:type="dxa"/>
            <w:tcBorders>
              <w:top w:val="nil"/>
              <w:left w:val="nil"/>
              <w:bottom w:val="single" w:sz="4" w:space="0" w:color="auto"/>
              <w:right w:val="single" w:sz="4" w:space="0" w:color="auto"/>
            </w:tcBorders>
            <w:shd w:val="clear" w:color="auto" w:fill="auto"/>
            <w:noWrap/>
            <w:vAlign w:val="center"/>
            <w:hideMark/>
          </w:tcPr>
          <w:p w14:paraId="3B2C1D31"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1,93</w:t>
            </w:r>
          </w:p>
        </w:tc>
        <w:tc>
          <w:tcPr>
            <w:tcW w:w="3793" w:type="dxa"/>
            <w:tcBorders>
              <w:top w:val="nil"/>
              <w:left w:val="nil"/>
              <w:bottom w:val="single" w:sz="4" w:space="0" w:color="auto"/>
              <w:right w:val="single" w:sz="4" w:space="0" w:color="auto"/>
            </w:tcBorders>
            <w:shd w:val="clear" w:color="auto" w:fill="auto"/>
            <w:noWrap/>
            <w:vAlign w:val="center"/>
            <w:hideMark/>
          </w:tcPr>
          <w:p w14:paraId="2668B3AC"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Total</w:t>
            </w:r>
          </w:p>
        </w:tc>
      </w:tr>
      <w:tr w:rsidR="000F05D3" w:rsidRPr="003C1220" w14:paraId="745CB3E5"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34A1B3CF"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 xml:space="preserve">Agenția Domeniilor Statului </w:t>
            </w:r>
          </w:p>
        </w:tc>
        <w:tc>
          <w:tcPr>
            <w:tcW w:w="921" w:type="dxa"/>
            <w:tcBorders>
              <w:top w:val="nil"/>
              <w:left w:val="nil"/>
              <w:bottom w:val="single" w:sz="4" w:space="0" w:color="auto"/>
              <w:right w:val="single" w:sz="4" w:space="0" w:color="auto"/>
            </w:tcBorders>
            <w:shd w:val="clear" w:color="auto" w:fill="auto"/>
            <w:noWrap/>
            <w:vAlign w:val="center"/>
            <w:hideMark/>
          </w:tcPr>
          <w:p w14:paraId="3A7BDDF2"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3,59</w:t>
            </w:r>
          </w:p>
        </w:tc>
        <w:tc>
          <w:tcPr>
            <w:tcW w:w="922" w:type="dxa"/>
            <w:tcBorders>
              <w:top w:val="nil"/>
              <w:left w:val="nil"/>
              <w:bottom w:val="single" w:sz="4" w:space="0" w:color="auto"/>
              <w:right w:val="single" w:sz="4" w:space="0" w:color="auto"/>
            </w:tcBorders>
            <w:shd w:val="clear" w:color="auto" w:fill="auto"/>
            <w:noWrap/>
            <w:vAlign w:val="center"/>
            <w:hideMark/>
          </w:tcPr>
          <w:p w14:paraId="3CFE6D46"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1,36</w:t>
            </w:r>
          </w:p>
        </w:tc>
        <w:tc>
          <w:tcPr>
            <w:tcW w:w="3793" w:type="dxa"/>
            <w:tcBorders>
              <w:top w:val="nil"/>
              <w:left w:val="nil"/>
              <w:bottom w:val="single" w:sz="4" w:space="0" w:color="auto"/>
              <w:right w:val="single" w:sz="4" w:space="0" w:color="auto"/>
            </w:tcBorders>
            <w:shd w:val="clear" w:color="auto" w:fill="auto"/>
            <w:noWrap/>
            <w:vAlign w:val="center"/>
            <w:hideMark/>
          </w:tcPr>
          <w:p w14:paraId="07B2E08A"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Pășuni comunale</w:t>
            </w:r>
          </w:p>
        </w:tc>
      </w:tr>
      <w:tr w:rsidR="000F05D3" w:rsidRPr="003C1220" w14:paraId="2BA43EC1"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236E4703"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Administrația Națională „Apele Române”</w:t>
            </w:r>
          </w:p>
        </w:tc>
        <w:tc>
          <w:tcPr>
            <w:tcW w:w="921" w:type="dxa"/>
            <w:tcBorders>
              <w:top w:val="nil"/>
              <w:left w:val="nil"/>
              <w:bottom w:val="single" w:sz="4" w:space="0" w:color="auto"/>
              <w:right w:val="single" w:sz="4" w:space="0" w:color="auto"/>
            </w:tcBorders>
            <w:shd w:val="clear" w:color="auto" w:fill="auto"/>
            <w:noWrap/>
            <w:vAlign w:val="center"/>
            <w:hideMark/>
          </w:tcPr>
          <w:p w14:paraId="58A70A71"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1,49</w:t>
            </w:r>
          </w:p>
        </w:tc>
        <w:tc>
          <w:tcPr>
            <w:tcW w:w="922" w:type="dxa"/>
            <w:tcBorders>
              <w:top w:val="nil"/>
              <w:left w:val="nil"/>
              <w:bottom w:val="single" w:sz="4" w:space="0" w:color="auto"/>
              <w:right w:val="single" w:sz="4" w:space="0" w:color="auto"/>
            </w:tcBorders>
            <w:shd w:val="clear" w:color="auto" w:fill="auto"/>
            <w:noWrap/>
            <w:vAlign w:val="center"/>
            <w:hideMark/>
          </w:tcPr>
          <w:p w14:paraId="1B486E6A"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0,56</w:t>
            </w:r>
          </w:p>
        </w:tc>
        <w:tc>
          <w:tcPr>
            <w:tcW w:w="3793" w:type="dxa"/>
            <w:tcBorders>
              <w:top w:val="nil"/>
              <w:left w:val="nil"/>
              <w:bottom w:val="single" w:sz="4" w:space="0" w:color="auto"/>
              <w:right w:val="single" w:sz="4" w:space="0" w:color="auto"/>
            </w:tcBorders>
            <w:shd w:val="clear" w:color="auto" w:fill="auto"/>
            <w:noWrap/>
            <w:vAlign w:val="center"/>
            <w:hideMark/>
          </w:tcPr>
          <w:p w14:paraId="44C0986C"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Ape de suprafață, albii și maluri</w:t>
            </w:r>
          </w:p>
        </w:tc>
      </w:tr>
      <w:tr w:rsidR="000F05D3" w:rsidRPr="003C1220" w14:paraId="2DC0ED5E"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57082B95"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Societatea Energetică Electrica SA (SC DEER SA)</w:t>
            </w:r>
          </w:p>
        </w:tc>
        <w:tc>
          <w:tcPr>
            <w:tcW w:w="921" w:type="dxa"/>
            <w:tcBorders>
              <w:top w:val="nil"/>
              <w:left w:val="nil"/>
              <w:bottom w:val="single" w:sz="4" w:space="0" w:color="auto"/>
              <w:right w:val="single" w:sz="4" w:space="0" w:color="auto"/>
            </w:tcBorders>
            <w:shd w:val="clear" w:color="auto" w:fill="auto"/>
            <w:noWrap/>
            <w:vAlign w:val="center"/>
            <w:hideMark/>
          </w:tcPr>
          <w:p w14:paraId="6F7CD92E"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0,03</w:t>
            </w:r>
          </w:p>
        </w:tc>
        <w:tc>
          <w:tcPr>
            <w:tcW w:w="922" w:type="dxa"/>
            <w:tcBorders>
              <w:top w:val="nil"/>
              <w:left w:val="nil"/>
              <w:bottom w:val="single" w:sz="4" w:space="0" w:color="auto"/>
              <w:right w:val="single" w:sz="4" w:space="0" w:color="auto"/>
            </w:tcBorders>
            <w:shd w:val="clear" w:color="auto" w:fill="auto"/>
            <w:noWrap/>
            <w:vAlign w:val="center"/>
            <w:hideMark/>
          </w:tcPr>
          <w:p w14:paraId="23A4A2B0"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0,01</w:t>
            </w:r>
          </w:p>
        </w:tc>
        <w:tc>
          <w:tcPr>
            <w:tcW w:w="3793" w:type="dxa"/>
            <w:tcBorders>
              <w:top w:val="nil"/>
              <w:left w:val="nil"/>
              <w:bottom w:val="single" w:sz="4" w:space="0" w:color="auto"/>
              <w:right w:val="single" w:sz="4" w:space="0" w:color="auto"/>
            </w:tcBorders>
            <w:shd w:val="clear" w:color="auto" w:fill="auto"/>
            <w:noWrap/>
            <w:vAlign w:val="center"/>
            <w:hideMark/>
          </w:tcPr>
          <w:p w14:paraId="7E01FFD8"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Teren de acces de la răzor și teren aferent stâlpilor liniilor electrice aeriene</w:t>
            </w:r>
          </w:p>
        </w:tc>
      </w:tr>
      <w:tr w:rsidR="000F05D3" w:rsidRPr="003C1220" w14:paraId="20EBFD99"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5D5EF834" w14:textId="4EE9C649"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Comune</w:t>
            </w:r>
          </w:p>
        </w:tc>
        <w:tc>
          <w:tcPr>
            <w:tcW w:w="921" w:type="dxa"/>
            <w:tcBorders>
              <w:top w:val="nil"/>
              <w:left w:val="nil"/>
              <w:bottom w:val="single" w:sz="4" w:space="0" w:color="auto"/>
              <w:right w:val="single" w:sz="4" w:space="0" w:color="auto"/>
            </w:tcBorders>
            <w:shd w:val="clear" w:color="auto" w:fill="auto"/>
            <w:noWrap/>
            <w:vAlign w:val="center"/>
            <w:hideMark/>
          </w:tcPr>
          <w:p w14:paraId="1F64C08E"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85,18</w:t>
            </w:r>
          </w:p>
        </w:tc>
        <w:tc>
          <w:tcPr>
            <w:tcW w:w="922" w:type="dxa"/>
            <w:tcBorders>
              <w:top w:val="nil"/>
              <w:left w:val="nil"/>
              <w:bottom w:val="single" w:sz="4" w:space="0" w:color="auto"/>
              <w:right w:val="single" w:sz="4" w:space="0" w:color="auto"/>
            </w:tcBorders>
            <w:shd w:val="clear" w:color="auto" w:fill="auto"/>
            <w:noWrap/>
            <w:vAlign w:val="center"/>
            <w:hideMark/>
          </w:tcPr>
          <w:p w14:paraId="773BBD02" w14:textId="31BB689C"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32,</w:t>
            </w:r>
            <w:r w:rsidR="00273A49" w:rsidRPr="003C1220">
              <w:rPr>
                <w:rFonts w:cs="Times New Roman"/>
                <w:b/>
                <w:bCs/>
                <w:szCs w:val="24"/>
                <w:lang w:val="ro-RO" w:eastAsia="ro-RO"/>
              </w:rPr>
              <w:t>20</w:t>
            </w:r>
          </w:p>
        </w:tc>
        <w:tc>
          <w:tcPr>
            <w:tcW w:w="3793" w:type="dxa"/>
            <w:tcBorders>
              <w:top w:val="nil"/>
              <w:left w:val="nil"/>
              <w:bottom w:val="single" w:sz="4" w:space="0" w:color="auto"/>
              <w:right w:val="single" w:sz="4" w:space="0" w:color="auto"/>
            </w:tcBorders>
            <w:shd w:val="clear" w:color="auto" w:fill="auto"/>
            <w:noWrap/>
            <w:vAlign w:val="center"/>
            <w:hideMark/>
          </w:tcPr>
          <w:p w14:paraId="49CEE31F"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Total</w:t>
            </w:r>
          </w:p>
        </w:tc>
      </w:tr>
      <w:tr w:rsidR="000F05D3" w:rsidRPr="003C1220" w14:paraId="4DEECEE9" w14:textId="77777777" w:rsidTr="00BB25FA">
        <w:trPr>
          <w:trHeight w:val="300"/>
        </w:trPr>
        <w:tc>
          <w:tcPr>
            <w:tcW w:w="3559" w:type="dxa"/>
            <w:vMerge w:val="restart"/>
            <w:tcBorders>
              <w:top w:val="nil"/>
              <w:left w:val="single" w:sz="4" w:space="0" w:color="auto"/>
              <w:right w:val="single" w:sz="4" w:space="0" w:color="auto"/>
            </w:tcBorders>
            <w:shd w:val="clear" w:color="auto" w:fill="auto"/>
            <w:noWrap/>
            <w:hideMark/>
          </w:tcPr>
          <w:p w14:paraId="186C8830"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Comuna Teaca</w:t>
            </w:r>
          </w:p>
          <w:p w14:paraId="16B1565B"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 </w:t>
            </w:r>
          </w:p>
          <w:p w14:paraId="2C4AAE63"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 </w:t>
            </w:r>
          </w:p>
          <w:p w14:paraId="4810D0D3"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 </w:t>
            </w:r>
          </w:p>
          <w:p w14:paraId="482805B8"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 </w:t>
            </w:r>
          </w:p>
        </w:tc>
        <w:tc>
          <w:tcPr>
            <w:tcW w:w="921" w:type="dxa"/>
            <w:tcBorders>
              <w:top w:val="nil"/>
              <w:left w:val="nil"/>
              <w:bottom w:val="single" w:sz="4" w:space="0" w:color="auto"/>
              <w:right w:val="single" w:sz="4" w:space="0" w:color="auto"/>
            </w:tcBorders>
            <w:shd w:val="clear" w:color="auto" w:fill="auto"/>
            <w:noWrap/>
            <w:vAlign w:val="center"/>
            <w:hideMark/>
          </w:tcPr>
          <w:p w14:paraId="4270403B" w14:textId="77777777" w:rsidR="00A73C09" w:rsidRPr="003C1220" w:rsidRDefault="00A73C09" w:rsidP="002C6063">
            <w:pPr>
              <w:spacing w:after="0" w:line="276" w:lineRule="auto"/>
              <w:jc w:val="center"/>
              <w:rPr>
                <w:rFonts w:cs="Times New Roman"/>
                <w:b/>
                <w:szCs w:val="24"/>
                <w:lang w:val="ro-RO" w:eastAsia="ro-RO"/>
              </w:rPr>
            </w:pPr>
            <w:r w:rsidRPr="003C1220">
              <w:rPr>
                <w:rFonts w:cs="Times New Roman"/>
                <w:b/>
                <w:szCs w:val="24"/>
                <w:lang w:val="ro-RO" w:eastAsia="ro-RO"/>
              </w:rPr>
              <w:t>85,18</w:t>
            </w:r>
          </w:p>
        </w:tc>
        <w:tc>
          <w:tcPr>
            <w:tcW w:w="922" w:type="dxa"/>
            <w:tcBorders>
              <w:top w:val="nil"/>
              <w:left w:val="nil"/>
              <w:bottom w:val="single" w:sz="4" w:space="0" w:color="auto"/>
              <w:right w:val="single" w:sz="4" w:space="0" w:color="auto"/>
            </w:tcBorders>
            <w:shd w:val="clear" w:color="auto" w:fill="auto"/>
            <w:noWrap/>
            <w:vAlign w:val="center"/>
            <w:hideMark/>
          </w:tcPr>
          <w:p w14:paraId="675CEFD9" w14:textId="1DBEE768" w:rsidR="00A73C09" w:rsidRPr="003C1220" w:rsidRDefault="00A73C09" w:rsidP="002C6063">
            <w:pPr>
              <w:spacing w:after="0" w:line="276" w:lineRule="auto"/>
              <w:jc w:val="center"/>
              <w:rPr>
                <w:rFonts w:cs="Times New Roman"/>
                <w:b/>
                <w:szCs w:val="24"/>
                <w:lang w:val="ro-RO" w:eastAsia="ro-RO"/>
              </w:rPr>
            </w:pPr>
            <w:r w:rsidRPr="003C1220">
              <w:rPr>
                <w:rFonts w:cs="Times New Roman"/>
                <w:b/>
                <w:szCs w:val="24"/>
                <w:lang w:val="ro-RO" w:eastAsia="ro-RO"/>
              </w:rPr>
              <w:t>32,</w:t>
            </w:r>
            <w:r w:rsidR="00565F79" w:rsidRPr="003C1220">
              <w:rPr>
                <w:rFonts w:cs="Times New Roman"/>
                <w:b/>
                <w:szCs w:val="24"/>
                <w:lang w:val="ro-RO" w:eastAsia="ro-RO"/>
              </w:rPr>
              <w:t>20</w:t>
            </w:r>
          </w:p>
        </w:tc>
        <w:tc>
          <w:tcPr>
            <w:tcW w:w="3793" w:type="dxa"/>
            <w:tcBorders>
              <w:top w:val="nil"/>
              <w:left w:val="nil"/>
              <w:bottom w:val="single" w:sz="4" w:space="0" w:color="auto"/>
              <w:right w:val="single" w:sz="4" w:space="0" w:color="auto"/>
            </w:tcBorders>
            <w:shd w:val="clear" w:color="auto" w:fill="auto"/>
            <w:noWrap/>
            <w:vAlign w:val="center"/>
            <w:hideMark/>
          </w:tcPr>
          <w:p w14:paraId="736A3E8E" w14:textId="77777777" w:rsidR="00A73C09" w:rsidRPr="003C1220" w:rsidRDefault="00A73C09" w:rsidP="002C6063">
            <w:pPr>
              <w:spacing w:after="0" w:line="276" w:lineRule="auto"/>
              <w:rPr>
                <w:rFonts w:cs="Times New Roman"/>
                <w:b/>
                <w:szCs w:val="24"/>
                <w:lang w:val="ro-RO" w:eastAsia="ro-RO"/>
              </w:rPr>
            </w:pPr>
            <w:r w:rsidRPr="003C1220">
              <w:rPr>
                <w:rFonts w:cs="Times New Roman"/>
                <w:b/>
                <w:szCs w:val="24"/>
                <w:lang w:val="ro-RO" w:eastAsia="ro-RO"/>
              </w:rPr>
              <w:t>Total</w:t>
            </w:r>
          </w:p>
        </w:tc>
      </w:tr>
      <w:tr w:rsidR="000F05D3" w:rsidRPr="003C1220" w14:paraId="571C6B59" w14:textId="77777777" w:rsidTr="00BB25FA">
        <w:trPr>
          <w:trHeight w:val="300"/>
        </w:trPr>
        <w:tc>
          <w:tcPr>
            <w:tcW w:w="3559" w:type="dxa"/>
            <w:vMerge/>
            <w:tcBorders>
              <w:left w:val="single" w:sz="4" w:space="0" w:color="auto"/>
              <w:right w:val="single" w:sz="4" w:space="0" w:color="auto"/>
            </w:tcBorders>
            <w:shd w:val="clear" w:color="auto" w:fill="auto"/>
            <w:noWrap/>
            <w:vAlign w:val="center"/>
            <w:hideMark/>
          </w:tcPr>
          <w:p w14:paraId="5D84AE43" w14:textId="77777777" w:rsidR="00A73C09" w:rsidRPr="003C1220" w:rsidRDefault="00A73C09" w:rsidP="002C6063">
            <w:pPr>
              <w:spacing w:after="0" w:line="276" w:lineRule="auto"/>
              <w:rPr>
                <w:rFonts w:cs="Times New Roman"/>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461E3694"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43</w:t>
            </w:r>
          </w:p>
        </w:tc>
        <w:tc>
          <w:tcPr>
            <w:tcW w:w="922" w:type="dxa"/>
            <w:tcBorders>
              <w:top w:val="nil"/>
              <w:left w:val="nil"/>
              <w:bottom w:val="single" w:sz="4" w:space="0" w:color="auto"/>
              <w:right w:val="single" w:sz="4" w:space="0" w:color="auto"/>
            </w:tcBorders>
            <w:shd w:val="clear" w:color="auto" w:fill="auto"/>
            <w:noWrap/>
            <w:vAlign w:val="center"/>
            <w:hideMark/>
          </w:tcPr>
          <w:p w14:paraId="1020975F"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16,26</w:t>
            </w:r>
          </w:p>
        </w:tc>
        <w:tc>
          <w:tcPr>
            <w:tcW w:w="3793" w:type="dxa"/>
            <w:tcBorders>
              <w:top w:val="nil"/>
              <w:left w:val="nil"/>
              <w:bottom w:val="single" w:sz="4" w:space="0" w:color="auto"/>
              <w:right w:val="single" w:sz="4" w:space="0" w:color="auto"/>
            </w:tcBorders>
            <w:shd w:val="clear" w:color="auto" w:fill="auto"/>
            <w:noWrap/>
            <w:vAlign w:val="center"/>
            <w:hideMark/>
          </w:tcPr>
          <w:p w14:paraId="4D5BD58D"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Pășuni comunale</w:t>
            </w:r>
          </w:p>
        </w:tc>
      </w:tr>
      <w:tr w:rsidR="000F05D3" w:rsidRPr="003C1220" w14:paraId="18DCAAA0" w14:textId="77777777" w:rsidTr="00BB25FA">
        <w:trPr>
          <w:trHeight w:val="300"/>
        </w:trPr>
        <w:tc>
          <w:tcPr>
            <w:tcW w:w="3559" w:type="dxa"/>
            <w:vMerge/>
            <w:tcBorders>
              <w:left w:val="single" w:sz="4" w:space="0" w:color="auto"/>
              <w:right w:val="single" w:sz="4" w:space="0" w:color="auto"/>
            </w:tcBorders>
            <w:shd w:val="clear" w:color="auto" w:fill="auto"/>
            <w:noWrap/>
            <w:vAlign w:val="center"/>
            <w:hideMark/>
          </w:tcPr>
          <w:p w14:paraId="784F0919" w14:textId="77777777" w:rsidR="00A73C09" w:rsidRPr="003C1220" w:rsidRDefault="00A73C09" w:rsidP="002C6063">
            <w:pPr>
              <w:spacing w:after="0" w:line="276" w:lineRule="auto"/>
              <w:rPr>
                <w:rFonts w:cs="Times New Roman"/>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0B1D0723"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41,59</w:t>
            </w:r>
          </w:p>
        </w:tc>
        <w:tc>
          <w:tcPr>
            <w:tcW w:w="922" w:type="dxa"/>
            <w:tcBorders>
              <w:top w:val="nil"/>
              <w:left w:val="nil"/>
              <w:bottom w:val="single" w:sz="4" w:space="0" w:color="auto"/>
              <w:right w:val="single" w:sz="4" w:space="0" w:color="auto"/>
            </w:tcBorders>
            <w:shd w:val="clear" w:color="auto" w:fill="auto"/>
            <w:noWrap/>
            <w:vAlign w:val="center"/>
            <w:hideMark/>
          </w:tcPr>
          <w:p w14:paraId="73A77159"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15,71</w:t>
            </w:r>
          </w:p>
        </w:tc>
        <w:tc>
          <w:tcPr>
            <w:tcW w:w="3793" w:type="dxa"/>
            <w:tcBorders>
              <w:top w:val="nil"/>
              <w:left w:val="nil"/>
              <w:bottom w:val="single" w:sz="4" w:space="0" w:color="auto"/>
              <w:right w:val="single" w:sz="4" w:space="0" w:color="auto"/>
            </w:tcBorders>
            <w:shd w:val="clear" w:color="auto" w:fill="auto"/>
            <w:noWrap/>
            <w:vAlign w:val="center"/>
            <w:hideMark/>
          </w:tcPr>
          <w:p w14:paraId="79B466E7"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Păduri</w:t>
            </w:r>
          </w:p>
        </w:tc>
      </w:tr>
      <w:tr w:rsidR="000F05D3" w:rsidRPr="003C1220" w14:paraId="2AC3AEF2" w14:textId="77777777" w:rsidTr="00BB25FA">
        <w:trPr>
          <w:trHeight w:val="300"/>
        </w:trPr>
        <w:tc>
          <w:tcPr>
            <w:tcW w:w="3559" w:type="dxa"/>
            <w:vMerge/>
            <w:tcBorders>
              <w:left w:val="single" w:sz="4" w:space="0" w:color="auto"/>
              <w:right w:val="single" w:sz="4" w:space="0" w:color="auto"/>
            </w:tcBorders>
            <w:shd w:val="clear" w:color="auto" w:fill="auto"/>
            <w:noWrap/>
            <w:vAlign w:val="center"/>
            <w:hideMark/>
          </w:tcPr>
          <w:p w14:paraId="648A7598" w14:textId="77777777" w:rsidR="00A73C09" w:rsidRPr="003C1220" w:rsidRDefault="00A73C09" w:rsidP="002C6063">
            <w:pPr>
              <w:spacing w:after="0" w:line="276" w:lineRule="auto"/>
              <w:rPr>
                <w:rFonts w:cs="Times New Roman"/>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2ECE2E46"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0,3</w:t>
            </w:r>
          </w:p>
        </w:tc>
        <w:tc>
          <w:tcPr>
            <w:tcW w:w="922" w:type="dxa"/>
            <w:tcBorders>
              <w:top w:val="nil"/>
              <w:left w:val="nil"/>
              <w:bottom w:val="single" w:sz="4" w:space="0" w:color="auto"/>
              <w:right w:val="single" w:sz="4" w:space="0" w:color="auto"/>
            </w:tcBorders>
            <w:shd w:val="clear" w:color="auto" w:fill="auto"/>
            <w:noWrap/>
            <w:vAlign w:val="center"/>
            <w:hideMark/>
          </w:tcPr>
          <w:p w14:paraId="36D1F60B"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0,12</w:t>
            </w:r>
          </w:p>
        </w:tc>
        <w:tc>
          <w:tcPr>
            <w:tcW w:w="3793" w:type="dxa"/>
            <w:tcBorders>
              <w:top w:val="nil"/>
              <w:left w:val="nil"/>
              <w:bottom w:val="single" w:sz="4" w:space="0" w:color="auto"/>
              <w:right w:val="single" w:sz="4" w:space="0" w:color="auto"/>
            </w:tcBorders>
            <w:shd w:val="clear" w:color="auto" w:fill="auto"/>
            <w:noWrap/>
            <w:vAlign w:val="center"/>
            <w:hideMark/>
          </w:tcPr>
          <w:p w14:paraId="2FD8C9D5"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Terenuri arabile</w:t>
            </w:r>
          </w:p>
        </w:tc>
      </w:tr>
      <w:tr w:rsidR="000F05D3" w:rsidRPr="003C1220" w14:paraId="75C828E7" w14:textId="77777777" w:rsidTr="00BB25FA">
        <w:trPr>
          <w:trHeight w:val="300"/>
        </w:trPr>
        <w:tc>
          <w:tcPr>
            <w:tcW w:w="3559" w:type="dxa"/>
            <w:vMerge/>
            <w:tcBorders>
              <w:left w:val="single" w:sz="4" w:space="0" w:color="auto"/>
              <w:bottom w:val="single" w:sz="4" w:space="0" w:color="auto"/>
              <w:right w:val="single" w:sz="4" w:space="0" w:color="auto"/>
            </w:tcBorders>
            <w:shd w:val="clear" w:color="auto" w:fill="auto"/>
            <w:noWrap/>
            <w:vAlign w:val="center"/>
            <w:hideMark/>
          </w:tcPr>
          <w:p w14:paraId="301B4717" w14:textId="77777777" w:rsidR="00A73C09" w:rsidRPr="003C1220" w:rsidRDefault="00A73C09" w:rsidP="002C6063">
            <w:pPr>
              <w:spacing w:after="0" w:line="276" w:lineRule="auto"/>
              <w:rPr>
                <w:rFonts w:cs="Times New Roman"/>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21831AA5"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0,29</w:t>
            </w:r>
          </w:p>
        </w:tc>
        <w:tc>
          <w:tcPr>
            <w:tcW w:w="922" w:type="dxa"/>
            <w:tcBorders>
              <w:top w:val="nil"/>
              <w:left w:val="nil"/>
              <w:bottom w:val="single" w:sz="4" w:space="0" w:color="auto"/>
              <w:right w:val="single" w:sz="4" w:space="0" w:color="auto"/>
            </w:tcBorders>
            <w:shd w:val="clear" w:color="auto" w:fill="auto"/>
            <w:noWrap/>
            <w:vAlign w:val="center"/>
            <w:hideMark/>
          </w:tcPr>
          <w:p w14:paraId="3DA1E4E3"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0,11</w:t>
            </w:r>
          </w:p>
        </w:tc>
        <w:tc>
          <w:tcPr>
            <w:tcW w:w="3793" w:type="dxa"/>
            <w:tcBorders>
              <w:top w:val="nil"/>
              <w:left w:val="nil"/>
              <w:bottom w:val="single" w:sz="4" w:space="0" w:color="auto"/>
              <w:right w:val="single" w:sz="4" w:space="0" w:color="auto"/>
            </w:tcBorders>
            <w:shd w:val="clear" w:color="auto" w:fill="auto"/>
            <w:noWrap/>
            <w:vAlign w:val="center"/>
            <w:hideMark/>
          </w:tcPr>
          <w:p w14:paraId="06D6B41B"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Drumuri locale (comunale)</w:t>
            </w:r>
          </w:p>
        </w:tc>
      </w:tr>
      <w:tr w:rsidR="000F05D3" w:rsidRPr="003C1220" w14:paraId="1F6E25DA"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1AD60F7F" w14:textId="40110321"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Biserici</w:t>
            </w:r>
          </w:p>
        </w:tc>
        <w:tc>
          <w:tcPr>
            <w:tcW w:w="921" w:type="dxa"/>
            <w:tcBorders>
              <w:top w:val="nil"/>
              <w:left w:val="nil"/>
              <w:bottom w:val="single" w:sz="4" w:space="0" w:color="auto"/>
              <w:right w:val="single" w:sz="4" w:space="0" w:color="auto"/>
            </w:tcBorders>
            <w:shd w:val="clear" w:color="auto" w:fill="auto"/>
            <w:noWrap/>
            <w:vAlign w:val="center"/>
            <w:hideMark/>
          </w:tcPr>
          <w:p w14:paraId="211D2C11"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0,19</w:t>
            </w:r>
          </w:p>
        </w:tc>
        <w:tc>
          <w:tcPr>
            <w:tcW w:w="922" w:type="dxa"/>
            <w:tcBorders>
              <w:top w:val="nil"/>
              <w:left w:val="nil"/>
              <w:bottom w:val="single" w:sz="4" w:space="0" w:color="auto"/>
              <w:right w:val="single" w:sz="4" w:space="0" w:color="auto"/>
            </w:tcBorders>
            <w:shd w:val="clear" w:color="auto" w:fill="auto"/>
            <w:noWrap/>
            <w:vAlign w:val="center"/>
            <w:hideMark/>
          </w:tcPr>
          <w:p w14:paraId="7730531A"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0,07</w:t>
            </w:r>
          </w:p>
        </w:tc>
        <w:tc>
          <w:tcPr>
            <w:tcW w:w="3793" w:type="dxa"/>
            <w:tcBorders>
              <w:top w:val="nil"/>
              <w:left w:val="nil"/>
              <w:bottom w:val="single" w:sz="4" w:space="0" w:color="auto"/>
              <w:right w:val="single" w:sz="4" w:space="0" w:color="auto"/>
            </w:tcBorders>
            <w:shd w:val="clear" w:color="auto" w:fill="auto"/>
            <w:noWrap/>
            <w:vAlign w:val="center"/>
            <w:hideMark/>
          </w:tcPr>
          <w:p w14:paraId="13F0FEDD"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Total</w:t>
            </w:r>
          </w:p>
        </w:tc>
      </w:tr>
      <w:tr w:rsidR="000F05D3" w:rsidRPr="003C1220" w14:paraId="245E4AF2" w14:textId="77777777" w:rsidTr="00BB25FA">
        <w:trPr>
          <w:trHeight w:val="300"/>
        </w:trPr>
        <w:tc>
          <w:tcPr>
            <w:tcW w:w="3559" w:type="dxa"/>
            <w:vMerge w:val="restart"/>
            <w:tcBorders>
              <w:top w:val="nil"/>
              <w:left w:val="single" w:sz="4" w:space="0" w:color="auto"/>
              <w:right w:val="single" w:sz="4" w:space="0" w:color="auto"/>
            </w:tcBorders>
            <w:shd w:val="clear" w:color="auto" w:fill="auto"/>
            <w:noWrap/>
          </w:tcPr>
          <w:p w14:paraId="5FAECD32"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Parohia Evanghelică Viile Tecii</w:t>
            </w:r>
          </w:p>
        </w:tc>
        <w:tc>
          <w:tcPr>
            <w:tcW w:w="921" w:type="dxa"/>
            <w:tcBorders>
              <w:top w:val="nil"/>
              <w:left w:val="nil"/>
              <w:bottom w:val="single" w:sz="4" w:space="0" w:color="auto"/>
              <w:right w:val="single" w:sz="4" w:space="0" w:color="auto"/>
            </w:tcBorders>
            <w:shd w:val="clear" w:color="auto" w:fill="auto"/>
            <w:noWrap/>
            <w:vAlign w:val="center"/>
          </w:tcPr>
          <w:p w14:paraId="5002EF6C" w14:textId="77777777" w:rsidR="00A73C09" w:rsidRPr="003C1220" w:rsidRDefault="00A73C09" w:rsidP="002C6063">
            <w:pPr>
              <w:spacing w:after="0" w:line="276" w:lineRule="auto"/>
              <w:jc w:val="center"/>
              <w:rPr>
                <w:rFonts w:cs="Times New Roman"/>
                <w:b/>
                <w:szCs w:val="24"/>
                <w:lang w:val="ro-RO" w:eastAsia="ro-RO"/>
              </w:rPr>
            </w:pPr>
            <w:r w:rsidRPr="003C1220">
              <w:rPr>
                <w:rFonts w:cs="Times New Roman"/>
                <w:b/>
                <w:szCs w:val="24"/>
                <w:lang w:val="ro-RO" w:eastAsia="ro-RO"/>
              </w:rPr>
              <w:t>0,19</w:t>
            </w:r>
          </w:p>
        </w:tc>
        <w:tc>
          <w:tcPr>
            <w:tcW w:w="922" w:type="dxa"/>
            <w:tcBorders>
              <w:top w:val="nil"/>
              <w:left w:val="nil"/>
              <w:bottom w:val="single" w:sz="4" w:space="0" w:color="auto"/>
              <w:right w:val="single" w:sz="4" w:space="0" w:color="auto"/>
            </w:tcBorders>
            <w:shd w:val="clear" w:color="auto" w:fill="auto"/>
            <w:noWrap/>
            <w:vAlign w:val="center"/>
          </w:tcPr>
          <w:p w14:paraId="1BA7F088" w14:textId="77777777" w:rsidR="00A73C09" w:rsidRPr="003C1220" w:rsidRDefault="00A73C09" w:rsidP="002C6063">
            <w:pPr>
              <w:spacing w:after="0" w:line="276" w:lineRule="auto"/>
              <w:jc w:val="center"/>
              <w:rPr>
                <w:rFonts w:cs="Times New Roman"/>
                <w:b/>
                <w:szCs w:val="24"/>
                <w:lang w:val="ro-RO" w:eastAsia="ro-RO"/>
              </w:rPr>
            </w:pPr>
            <w:r w:rsidRPr="003C1220">
              <w:rPr>
                <w:rFonts w:cs="Times New Roman"/>
                <w:b/>
                <w:szCs w:val="24"/>
                <w:lang w:val="ro-RO" w:eastAsia="ro-RO"/>
              </w:rPr>
              <w:t>0,07</w:t>
            </w:r>
          </w:p>
        </w:tc>
        <w:tc>
          <w:tcPr>
            <w:tcW w:w="3793" w:type="dxa"/>
            <w:tcBorders>
              <w:top w:val="nil"/>
              <w:left w:val="nil"/>
              <w:bottom w:val="single" w:sz="4" w:space="0" w:color="auto"/>
              <w:right w:val="single" w:sz="4" w:space="0" w:color="auto"/>
            </w:tcBorders>
            <w:shd w:val="clear" w:color="auto" w:fill="auto"/>
            <w:noWrap/>
            <w:vAlign w:val="center"/>
          </w:tcPr>
          <w:p w14:paraId="14C35345" w14:textId="77777777" w:rsidR="00A73C09" w:rsidRPr="003C1220" w:rsidRDefault="00A73C09" w:rsidP="002C6063">
            <w:pPr>
              <w:spacing w:after="0" w:line="276" w:lineRule="auto"/>
              <w:rPr>
                <w:rFonts w:cs="Times New Roman"/>
                <w:b/>
                <w:szCs w:val="24"/>
                <w:lang w:val="ro-RO" w:eastAsia="ro-RO"/>
              </w:rPr>
            </w:pPr>
            <w:r w:rsidRPr="003C1220">
              <w:rPr>
                <w:rFonts w:cs="Times New Roman"/>
                <w:b/>
                <w:szCs w:val="24"/>
                <w:lang w:val="ro-RO" w:eastAsia="ro-RO"/>
              </w:rPr>
              <w:t>Total</w:t>
            </w:r>
          </w:p>
        </w:tc>
      </w:tr>
      <w:tr w:rsidR="000F05D3" w:rsidRPr="003C1220" w14:paraId="0BD67FFA" w14:textId="77777777" w:rsidTr="00BB25FA">
        <w:trPr>
          <w:trHeight w:val="300"/>
        </w:trPr>
        <w:tc>
          <w:tcPr>
            <w:tcW w:w="3559" w:type="dxa"/>
            <w:vMerge/>
            <w:tcBorders>
              <w:left w:val="single" w:sz="4" w:space="0" w:color="auto"/>
              <w:bottom w:val="single" w:sz="4" w:space="0" w:color="auto"/>
              <w:right w:val="single" w:sz="4" w:space="0" w:color="auto"/>
            </w:tcBorders>
            <w:shd w:val="clear" w:color="auto" w:fill="auto"/>
            <w:noWrap/>
            <w:vAlign w:val="center"/>
            <w:hideMark/>
          </w:tcPr>
          <w:p w14:paraId="506DE753" w14:textId="77777777" w:rsidR="00A73C09" w:rsidRPr="003C1220" w:rsidRDefault="00A73C09" w:rsidP="002C6063">
            <w:pPr>
              <w:spacing w:after="0" w:line="276" w:lineRule="auto"/>
              <w:rPr>
                <w:rFonts w:cs="Times New Roman"/>
                <w:szCs w:val="24"/>
                <w:lang w:val="ro-RO" w:eastAsia="ro-RO"/>
              </w:rPr>
            </w:pPr>
          </w:p>
        </w:tc>
        <w:tc>
          <w:tcPr>
            <w:tcW w:w="921" w:type="dxa"/>
            <w:tcBorders>
              <w:top w:val="nil"/>
              <w:left w:val="nil"/>
              <w:bottom w:val="single" w:sz="4" w:space="0" w:color="auto"/>
              <w:right w:val="single" w:sz="4" w:space="0" w:color="auto"/>
            </w:tcBorders>
            <w:shd w:val="clear" w:color="auto" w:fill="auto"/>
            <w:noWrap/>
            <w:vAlign w:val="center"/>
            <w:hideMark/>
          </w:tcPr>
          <w:p w14:paraId="23504AF3"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0,19</w:t>
            </w:r>
          </w:p>
        </w:tc>
        <w:tc>
          <w:tcPr>
            <w:tcW w:w="922" w:type="dxa"/>
            <w:tcBorders>
              <w:top w:val="nil"/>
              <w:left w:val="nil"/>
              <w:bottom w:val="single" w:sz="4" w:space="0" w:color="auto"/>
              <w:right w:val="single" w:sz="4" w:space="0" w:color="auto"/>
            </w:tcBorders>
            <w:shd w:val="clear" w:color="auto" w:fill="auto"/>
            <w:noWrap/>
            <w:vAlign w:val="center"/>
            <w:hideMark/>
          </w:tcPr>
          <w:p w14:paraId="5A58000D" w14:textId="77777777" w:rsidR="00A73C09" w:rsidRPr="003C1220" w:rsidRDefault="00A73C09" w:rsidP="002C6063">
            <w:pPr>
              <w:spacing w:after="0" w:line="276" w:lineRule="auto"/>
              <w:jc w:val="center"/>
              <w:rPr>
                <w:rFonts w:cs="Times New Roman"/>
                <w:szCs w:val="24"/>
                <w:lang w:val="ro-RO" w:eastAsia="ro-RO"/>
              </w:rPr>
            </w:pPr>
            <w:r w:rsidRPr="003C1220">
              <w:rPr>
                <w:rFonts w:cs="Times New Roman"/>
                <w:szCs w:val="24"/>
                <w:lang w:val="ro-RO" w:eastAsia="ro-RO"/>
              </w:rPr>
              <w:t>0,07</w:t>
            </w:r>
          </w:p>
        </w:tc>
        <w:tc>
          <w:tcPr>
            <w:tcW w:w="3793" w:type="dxa"/>
            <w:tcBorders>
              <w:top w:val="nil"/>
              <w:left w:val="nil"/>
              <w:bottom w:val="single" w:sz="4" w:space="0" w:color="auto"/>
              <w:right w:val="single" w:sz="4" w:space="0" w:color="auto"/>
            </w:tcBorders>
            <w:shd w:val="clear" w:color="auto" w:fill="auto"/>
            <w:noWrap/>
            <w:vAlign w:val="center"/>
            <w:hideMark/>
          </w:tcPr>
          <w:p w14:paraId="7D06E044" w14:textId="77777777" w:rsidR="00A73C09" w:rsidRPr="003C1220" w:rsidRDefault="00A73C09" w:rsidP="002C6063">
            <w:pPr>
              <w:spacing w:after="0" w:line="276" w:lineRule="auto"/>
              <w:rPr>
                <w:rFonts w:cs="Times New Roman"/>
                <w:szCs w:val="24"/>
                <w:lang w:val="ro-RO" w:eastAsia="ro-RO"/>
              </w:rPr>
            </w:pPr>
            <w:r w:rsidRPr="003C1220">
              <w:rPr>
                <w:rFonts w:cs="Times New Roman"/>
                <w:szCs w:val="24"/>
                <w:lang w:val="ro-RO" w:eastAsia="ro-RO"/>
              </w:rPr>
              <w:t>Pășuni</w:t>
            </w:r>
          </w:p>
        </w:tc>
      </w:tr>
      <w:tr w:rsidR="000F05D3" w:rsidRPr="003C1220" w14:paraId="6774424C"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3EF84342" w14:textId="30239BFF"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Persoane fizice</w:t>
            </w:r>
          </w:p>
        </w:tc>
        <w:tc>
          <w:tcPr>
            <w:tcW w:w="921" w:type="dxa"/>
            <w:tcBorders>
              <w:top w:val="nil"/>
              <w:left w:val="nil"/>
              <w:bottom w:val="single" w:sz="4" w:space="0" w:color="auto"/>
              <w:right w:val="single" w:sz="4" w:space="0" w:color="auto"/>
            </w:tcBorders>
            <w:shd w:val="clear" w:color="auto" w:fill="auto"/>
            <w:noWrap/>
            <w:vAlign w:val="center"/>
            <w:hideMark/>
          </w:tcPr>
          <w:p w14:paraId="5538FF9C"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174,02</w:t>
            </w:r>
          </w:p>
        </w:tc>
        <w:tc>
          <w:tcPr>
            <w:tcW w:w="922" w:type="dxa"/>
            <w:tcBorders>
              <w:top w:val="nil"/>
              <w:left w:val="nil"/>
              <w:bottom w:val="single" w:sz="4" w:space="0" w:color="auto"/>
              <w:right w:val="single" w:sz="4" w:space="0" w:color="auto"/>
            </w:tcBorders>
            <w:shd w:val="clear" w:color="auto" w:fill="auto"/>
            <w:noWrap/>
            <w:vAlign w:val="center"/>
            <w:hideMark/>
          </w:tcPr>
          <w:p w14:paraId="06B2EC33"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65,8</w:t>
            </w:r>
          </w:p>
        </w:tc>
        <w:tc>
          <w:tcPr>
            <w:tcW w:w="3793" w:type="dxa"/>
            <w:tcBorders>
              <w:top w:val="nil"/>
              <w:left w:val="nil"/>
              <w:bottom w:val="single" w:sz="4" w:space="0" w:color="auto"/>
              <w:right w:val="single" w:sz="4" w:space="0" w:color="auto"/>
            </w:tcBorders>
            <w:shd w:val="clear" w:color="auto" w:fill="auto"/>
            <w:noWrap/>
            <w:vAlign w:val="center"/>
            <w:hideMark/>
          </w:tcPr>
          <w:p w14:paraId="191C22EB"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Total</w:t>
            </w:r>
          </w:p>
        </w:tc>
      </w:tr>
      <w:tr w:rsidR="00A73C09" w:rsidRPr="003C1220" w14:paraId="3BBE94F9" w14:textId="77777777" w:rsidTr="00BB25FA">
        <w:trPr>
          <w:trHeight w:val="300"/>
        </w:trPr>
        <w:tc>
          <w:tcPr>
            <w:tcW w:w="3559" w:type="dxa"/>
            <w:tcBorders>
              <w:top w:val="nil"/>
              <w:left w:val="single" w:sz="4" w:space="0" w:color="auto"/>
              <w:bottom w:val="single" w:sz="4" w:space="0" w:color="auto"/>
              <w:right w:val="single" w:sz="4" w:space="0" w:color="auto"/>
            </w:tcBorders>
            <w:shd w:val="clear" w:color="auto" w:fill="auto"/>
            <w:noWrap/>
            <w:vAlign w:val="center"/>
            <w:hideMark/>
          </w:tcPr>
          <w:p w14:paraId="72204EE6"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TOTAL</w:t>
            </w:r>
          </w:p>
        </w:tc>
        <w:tc>
          <w:tcPr>
            <w:tcW w:w="921" w:type="dxa"/>
            <w:tcBorders>
              <w:top w:val="nil"/>
              <w:left w:val="nil"/>
              <w:bottom w:val="single" w:sz="4" w:space="0" w:color="auto"/>
              <w:right w:val="single" w:sz="4" w:space="0" w:color="auto"/>
            </w:tcBorders>
            <w:shd w:val="clear" w:color="auto" w:fill="auto"/>
            <w:noWrap/>
            <w:vAlign w:val="center"/>
            <w:hideMark/>
          </w:tcPr>
          <w:p w14:paraId="5C7FBFF8" w14:textId="7D6E3300" w:rsidR="00A73C09" w:rsidRPr="003C1220" w:rsidRDefault="000578C6" w:rsidP="002C6063">
            <w:pPr>
              <w:spacing w:after="0" w:line="276" w:lineRule="auto"/>
              <w:jc w:val="center"/>
              <w:rPr>
                <w:rFonts w:cs="Times New Roman"/>
                <w:b/>
                <w:bCs/>
                <w:szCs w:val="24"/>
                <w:lang w:val="ro-RO" w:eastAsia="ro-RO"/>
              </w:rPr>
            </w:pPr>
            <w:r w:rsidRPr="003C1220">
              <w:rPr>
                <w:rFonts w:cs="Times New Roman"/>
                <w:b/>
                <w:bCs/>
                <w:szCs w:val="24"/>
                <w:lang w:val="ro-RO" w:eastAsia="ro-RO"/>
              </w:rPr>
              <w:t>264,5</w:t>
            </w:r>
          </w:p>
        </w:tc>
        <w:tc>
          <w:tcPr>
            <w:tcW w:w="922" w:type="dxa"/>
            <w:tcBorders>
              <w:top w:val="nil"/>
              <w:left w:val="nil"/>
              <w:bottom w:val="single" w:sz="4" w:space="0" w:color="auto"/>
              <w:right w:val="single" w:sz="4" w:space="0" w:color="auto"/>
            </w:tcBorders>
            <w:shd w:val="clear" w:color="auto" w:fill="auto"/>
            <w:noWrap/>
            <w:vAlign w:val="center"/>
            <w:hideMark/>
          </w:tcPr>
          <w:p w14:paraId="2BF47505" w14:textId="77777777" w:rsidR="00A73C09" w:rsidRPr="003C1220" w:rsidRDefault="00A73C09" w:rsidP="002C6063">
            <w:pPr>
              <w:spacing w:after="0" w:line="276" w:lineRule="auto"/>
              <w:jc w:val="center"/>
              <w:rPr>
                <w:rFonts w:cs="Times New Roman"/>
                <w:b/>
                <w:bCs/>
                <w:szCs w:val="24"/>
                <w:lang w:val="ro-RO" w:eastAsia="ro-RO"/>
              </w:rPr>
            </w:pPr>
            <w:r w:rsidRPr="003C1220">
              <w:rPr>
                <w:rFonts w:cs="Times New Roman"/>
                <w:b/>
                <w:bCs/>
                <w:szCs w:val="24"/>
                <w:lang w:val="ro-RO" w:eastAsia="ro-RO"/>
              </w:rPr>
              <w:t>100</w:t>
            </w:r>
          </w:p>
        </w:tc>
        <w:tc>
          <w:tcPr>
            <w:tcW w:w="3793" w:type="dxa"/>
            <w:tcBorders>
              <w:top w:val="nil"/>
              <w:left w:val="nil"/>
              <w:bottom w:val="single" w:sz="4" w:space="0" w:color="auto"/>
              <w:right w:val="single" w:sz="4" w:space="0" w:color="auto"/>
            </w:tcBorders>
            <w:shd w:val="clear" w:color="auto" w:fill="auto"/>
            <w:noWrap/>
            <w:vAlign w:val="center"/>
            <w:hideMark/>
          </w:tcPr>
          <w:p w14:paraId="5C3A182E" w14:textId="77777777" w:rsidR="00A73C09" w:rsidRPr="003C1220" w:rsidRDefault="00A73C09" w:rsidP="002C6063">
            <w:pPr>
              <w:spacing w:after="0" w:line="276" w:lineRule="auto"/>
              <w:rPr>
                <w:rFonts w:cs="Times New Roman"/>
                <w:b/>
                <w:bCs/>
                <w:szCs w:val="24"/>
                <w:lang w:val="ro-RO" w:eastAsia="ro-RO"/>
              </w:rPr>
            </w:pPr>
            <w:r w:rsidRPr="003C1220">
              <w:rPr>
                <w:rFonts w:cs="Times New Roman"/>
                <w:b/>
                <w:bCs/>
                <w:szCs w:val="24"/>
                <w:lang w:val="ro-RO" w:eastAsia="ro-RO"/>
              </w:rPr>
              <w:t> </w:t>
            </w:r>
          </w:p>
        </w:tc>
      </w:tr>
    </w:tbl>
    <w:p w14:paraId="4D9100FE" w14:textId="77777777" w:rsidR="00354A33" w:rsidRPr="003C1220" w:rsidRDefault="00354A33" w:rsidP="002C6063">
      <w:pPr>
        <w:spacing w:after="0" w:line="276" w:lineRule="auto"/>
        <w:rPr>
          <w:rFonts w:cs="Times New Roman"/>
          <w:szCs w:val="24"/>
          <w:lang w:val="ro-RO"/>
        </w:rPr>
      </w:pPr>
    </w:p>
    <w:p w14:paraId="411B0056" w14:textId="77777777" w:rsidR="00D90EAC" w:rsidRPr="003C1220" w:rsidRDefault="00D90EAC" w:rsidP="002C6063">
      <w:pPr>
        <w:pStyle w:val="Titlu2"/>
        <w:spacing w:before="0" w:line="276" w:lineRule="auto"/>
        <w:rPr>
          <w:rFonts w:cs="Times New Roman"/>
          <w:szCs w:val="24"/>
          <w:lang w:val="ro-RO"/>
        </w:rPr>
      </w:pPr>
      <w:bookmarkStart w:id="82" w:name="_Toc36739903"/>
      <w:bookmarkStart w:id="83" w:name="_Toc155368506"/>
      <w:r w:rsidRPr="003C1220">
        <w:rPr>
          <w:rFonts w:cs="Times New Roman"/>
          <w:szCs w:val="24"/>
          <w:lang w:val="ro-RO"/>
        </w:rPr>
        <w:lastRenderedPageBreak/>
        <w:t>4.5. Infrastructură şi construcții</w:t>
      </w:r>
      <w:bookmarkEnd w:id="82"/>
      <w:bookmarkEnd w:id="83"/>
    </w:p>
    <w:p w14:paraId="0E61E2C6" w14:textId="77777777" w:rsidR="00786C3B" w:rsidRPr="003C1220" w:rsidRDefault="00786C3B" w:rsidP="002C6063">
      <w:pPr>
        <w:spacing w:after="0" w:line="276" w:lineRule="auto"/>
        <w:ind w:firstLine="720"/>
        <w:rPr>
          <w:rFonts w:eastAsia="Calibri" w:cs="Times New Roman"/>
          <w:szCs w:val="24"/>
          <w:lang w:val="ro-RO"/>
        </w:rPr>
      </w:pPr>
    </w:p>
    <w:p w14:paraId="5C457D86" w14:textId="60E37DED" w:rsidR="00786C3B" w:rsidRPr="003C1220" w:rsidRDefault="00786C3B" w:rsidP="002C6063">
      <w:pPr>
        <w:spacing w:after="0" w:line="276" w:lineRule="auto"/>
        <w:rPr>
          <w:rFonts w:eastAsia="Calibri" w:cs="Times New Roman"/>
          <w:b/>
          <w:bCs/>
          <w:i/>
          <w:szCs w:val="24"/>
          <w:lang w:val="ro-RO"/>
        </w:rPr>
      </w:pPr>
      <w:r w:rsidRPr="003C1220">
        <w:rPr>
          <w:rFonts w:eastAsia="Calibri" w:cs="Times New Roman"/>
          <w:b/>
          <w:bCs/>
          <w:szCs w:val="24"/>
          <w:lang w:val="ro-RO"/>
        </w:rPr>
        <w:t>Descrierea infrastructurii și construcțiilor</w:t>
      </w:r>
    </w:p>
    <w:p w14:paraId="107F15C9" w14:textId="4EE59569" w:rsidR="00786C3B" w:rsidRPr="003C1220" w:rsidRDefault="00786C3B" w:rsidP="002C6063">
      <w:pPr>
        <w:tabs>
          <w:tab w:val="center" w:pos="4513"/>
          <w:tab w:val="left" w:pos="7068"/>
        </w:tabs>
        <w:spacing w:after="0" w:line="276" w:lineRule="auto"/>
        <w:jc w:val="left"/>
        <w:rPr>
          <w:rFonts w:eastAsia="Calibri" w:cs="Times New Roman"/>
          <w:b/>
          <w:bCs/>
          <w:szCs w:val="24"/>
          <w:lang w:val="ro-RO"/>
        </w:rPr>
      </w:pPr>
    </w:p>
    <w:p w14:paraId="7AF5273C" w14:textId="6586B0C0" w:rsidR="00D441BF" w:rsidRPr="003C1220" w:rsidRDefault="00D441BF"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31</w:t>
      </w:r>
      <w:r w:rsidRPr="003C1220">
        <w:rPr>
          <w:b/>
          <w:szCs w:val="24"/>
        </w:rPr>
        <w:fldChar w:fldCharType="end"/>
      </w:r>
      <w:r w:rsidR="00224294" w:rsidRPr="003C1220">
        <w:rPr>
          <w:b/>
          <w:szCs w:val="24"/>
        </w:rPr>
        <w:t>.</w:t>
      </w:r>
      <w:r w:rsidRPr="003C1220">
        <w:rPr>
          <w:b/>
          <w:szCs w:val="24"/>
        </w:rPr>
        <w:t xml:space="preserve"> </w:t>
      </w:r>
      <w:r w:rsidRPr="003C1220">
        <w:rPr>
          <w:i/>
          <w:szCs w:val="24"/>
        </w:rPr>
        <w:t>Tipuri de construcții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1410"/>
        <w:gridCol w:w="2033"/>
        <w:gridCol w:w="3310"/>
        <w:gridCol w:w="1288"/>
      </w:tblGrid>
      <w:tr w:rsidR="00117D2C" w:rsidRPr="003C1220" w14:paraId="29963E50" w14:textId="77777777" w:rsidTr="00166A84">
        <w:trPr>
          <w:trHeight w:val="437"/>
          <w:jc w:val="center"/>
        </w:trPr>
        <w:tc>
          <w:tcPr>
            <w:tcW w:w="6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7932C7" w14:textId="77777777" w:rsidR="0029497A" w:rsidRPr="003C1220" w:rsidRDefault="0029497A" w:rsidP="002C6063">
            <w:pPr>
              <w:spacing w:after="0" w:line="276" w:lineRule="auto"/>
              <w:ind w:right="596"/>
              <w:jc w:val="center"/>
              <w:rPr>
                <w:rFonts w:cs="Times New Roman"/>
                <w:b/>
                <w:bCs/>
                <w:szCs w:val="24"/>
              </w:rPr>
            </w:pPr>
            <w:r w:rsidRPr="003C1220">
              <w:rPr>
                <w:rFonts w:cs="Times New Roman"/>
                <w:b/>
                <w:bCs/>
                <w:szCs w:val="24"/>
              </w:rPr>
              <w:t>Nr.</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9DFA78" w14:textId="77777777" w:rsidR="0029497A" w:rsidRPr="003C1220" w:rsidRDefault="0029497A" w:rsidP="002C6063">
            <w:pPr>
              <w:spacing w:after="0" w:line="276" w:lineRule="auto"/>
              <w:jc w:val="center"/>
              <w:rPr>
                <w:rFonts w:cs="Times New Roman"/>
                <w:b/>
                <w:bCs/>
                <w:szCs w:val="24"/>
              </w:rPr>
            </w:pPr>
            <w:r w:rsidRPr="003C1220">
              <w:rPr>
                <w:rFonts w:cs="Times New Roman"/>
                <w:b/>
                <w:bCs/>
                <w:szCs w:val="24"/>
              </w:rPr>
              <w:t>Judeţ</w:t>
            </w:r>
          </w:p>
        </w:tc>
        <w:tc>
          <w:tcPr>
            <w:tcW w:w="11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9EC94D" w14:textId="77777777" w:rsidR="0029497A" w:rsidRPr="003C1220" w:rsidRDefault="0029497A" w:rsidP="002C6063">
            <w:pPr>
              <w:spacing w:after="0" w:line="276" w:lineRule="auto"/>
              <w:jc w:val="center"/>
              <w:rPr>
                <w:rFonts w:cs="Times New Roman"/>
                <w:b/>
                <w:bCs/>
                <w:szCs w:val="24"/>
              </w:rPr>
            </w:pPr>
            <w:r w:rsidRPr="003C1220">
              <w:rPr>
                <w:rFonts w:cs="Times New Roman"/>
                <w:b/>
                <w:bCs/>
                <w:szCs w:val="24"/>
              </w:rPr>
              <w:t>Localitate</w:t>
            </w:r>
          </w:p>
        </w:tc>
        <w:tc>
          <w:tcPr>
            <w:tcW w:w="17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D649E" w14:textId="77777777" w:rsidR="0029497A" w:rsidRPr="003C1220" w:rsidRDefault="0029497A" w:rsidP="002C6063">
            <w:pPr>
              <w:spacing w:after="0" w:line="276" w:lineRule="auto"/>
              <w:jc w:val="center"/>
              <w:rPr>
                <w:rFonts w:cs="Times New Roman"/>
                <w:b/>
                <w:bCs/>
                <w:szCs w:val="24"/>
              </w:rPr>
            </w:pPr>
            <w:r w:rsidRPr="003C1220">
              <w:rPr>
                <w:rFonts w:cs="Times New Roman"/>
                <w:b/>
                <w:bCs/>
                <w:szCs w:val="24"/>
              </w:rPr>
              <w:t>Tip construcţie</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9CC7A" w14:textId="77777777" w:rsidR="0029497A" w:rsidRPr="003C1220" w:rsidRDefault="0029497A" w:rsidP="002C6063">
            <w:pPr>
              <w:spacing w:after="0" w:line="276" w:lineRule="auto"/>
              <w:jc w:val="center"/>
              <w:rPr>
                <w:rFonts w:cs="Times New Roman"/>
                <w:b/>
                <w:bCs/>
                <w:szCs w:val="24"/>
              </w:rPr>
            </w:pPr>
            <w:r w:rsidRPr="003C1220">
              <w:rPr>
                <w:rFonts w:cs="Times New Roman"/>
                <w:b/>
                <w:bCs/>
                <w:szCs w:val="24"/>
              </w:rPr>
              <w:t>Număr total</w:t>
            </w:r>
          </w:p>
        </w:tc>
      </w:tr>
      <w:tr w:rsidR="00117D2C" w:rsidRPr="003C1220" w14:paraId="1803BE58"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03E13C50"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w:t>
            </w:r>
          </w:p>
        </w:tc>
        <w:tc>
          <w:tcPr>
            <w:tcW w:w="763" w:type="pct"/>
            <w:tcBorders>
              <w:top w:val="single" w:sz="4" w:space="0" w:color="auto"/>
              <w:left w:val="single" w:sz="4" w:space="0" w:color="auto"/>
              <w:bottom w:val="single" w:sz="4" w:space="0" w:color="auto"/>
              <w:right w:val="single" w:sz="4" w:space="0" w:color="auto"/>
            </w:tcBorders>
          </w:tcPr>
          <w:p w14:paraId="72D373D8"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vAlign w:val="center"/>
          </w:tcPr>
          <w:p w14:paraId="35101ACF" w14:textId="42B5B49F"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45E13C0F" w14:textId="77777777" w:rsidR="0029497A" w:rsidRPr="003C1220" w:rsidRDefault="0029497A" w:rsidP="002C6063">
            <w:pPr>
              <w:spacing w:after="0" w:line="276" w:lineRule="auto"/>
              <w:rPr>
                <w:rFonts w:cs="Times New Roman"/>
                <w:bCs/>
                <w:szCs w:val="24"/>
              </w:rPr>
            </w:pPr>
            <w:r w:rsidRPr="003C1220">
              <w:rPr>
                <w:rFonts w:cs="Times New Roman"/>
                <w:bCs/>
                <w:szCs w:val="24"/>
              </w:rPr>
              <w:t>Anexă gospodărească</w:t>
            </w:r>
          </w:p>
        </w:tc>
        <w:tc>
          <w:tcPr>
            <w:tcW w:w="697" w:type="pct"/>
            <w:tcBorders>
              <w:top w:val="single" w:sz="4" w:space="0" w:color="auto"/>
              <w:left w:val="single" w:sz="4" w:space="0" w:color="auto"/>
              <w:bottom w:val="single" w:sz="4" w:space="0" w:color="auto"/>
              <w:right w:val="single" w:sz="4" w:space="0" w:color="auto"/>
            </w:tcBorders>
            <w:vAlign w:val="bottom"/>
          </w:tcPr>
          <w:p w14:paraId="6CC9E283"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3</w:t>
            </w:r>
          </w:p>
        </w:tc>
      </w:tr>
      <w:tr w:rsidR="00117D2C" w:rsidRPr="003C1220" w14:paraId="0264173B"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62A9E818"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2</w:t>
            </w:r>
          </w:p>
        </w:tc>
        <w:tc>
          <w:tcPr>
            <w:tcW w:w="763" w:type="pct"/>
            <w:tcBorders>
              <w:top w:val="single" w:sz="4" w:space="0" w:color="auto"/>
              <w:left w:val="single" w:sz="4" w:space="0" w:color="auto"/>
              <w:bottom w:val="single" w:sz="4" w:space="0" w:color="auto"/>
              <w:right w:val="single" w:sz="4" w:space="0" w:color="auto"/>
            </w:tcBorders>
          </w:tcPr>
          <w:p w14:paraId="2B39CE6A"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63B08F59" w14:textId="46B26BFD"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0778372E" w14:textId="77777777" w:rsidR="0029497A" w:rsidRPr="003C1220" w:rsidRDefault="0029497A" w:rsidP="002C6063">
            <w:pPr>
              <w:spacing w:after="0" w:line="276" w:lineRule="auto"/>
              <w:rPr>
                <w:rFonts w:cs="Times New Roman"/>
                <w:bCs/>
                <w:szCs w:val="24"/>
              </w:rPr>
            </w:pPr>
            <w:r w:rsidRPr="003C1220">
              <w:rPr>
                <w:rFonts w:cs="Times New Roman"/>
                <w:bCs/>
                <w:szCs w:val="24"/>
              </w:rPr>
              <w:t>Pensiune agroturistică</w:t>
            </w:r>
          </w:p>
        </w:tc>
        <w:tc>
          <w:tcPr>
            <w:tcW w:w="697" w:type="pct"/>
            <w:tcBorders>
              <w:top w:val="single" w:sz="4" w:space="0" w:color="auto"/>
              <w:left w:val="single" w:sz="4" w:space="0" w:color="auto"/>
              <w:bottom w:val="single" w:sz="4" w:space="0" w:color="auto"/>
              <w:right w:val="single" w:sz="4" w:space="0" w:color="auto"/>
            </w:tcBorders>
            <w:vAlign w:val="bottom"/>
          </w:tcPr>
          <w:p w14:paraId="29E99E21"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69F9DD5D"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54DBF199"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3</w:t>
            </w:r>
          </w:p>
        </w:tc>
        <w:tc>
          <w:tcPr>
            <w:tcW w:w="763" w:type="pct"/>
            <w:tcBorders>
              <w:top w:val="single" w:sz="4" w:space="0" w:color="auto"/>
              <w:left w:val="single" w:sz="4" w:space="0" w:color="auto"/>
              <w:bottom w:val="single" w:sz="4" w:space="0" w:color="auto"/>
              <w:right w:val="single" w:sz="4" w:space="0" w:color="auto"/>
            </w:tcBorders>
          </w:tcPr>
          <w:p w14:paraId="14D05926"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17F8B3C4" w14:textId="166AA85F"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3B151914" w14:textId="77777777" w:rsidR="0029497A" w:rsidRPr="003C1220" w:rsidRDefault="0029497A" w:rsidP="002C6063">
            <w:pPr>
              <w:spacing w:after="0" w:line="276" w:lineRule="auto"/>
              <w:rPr>
                <w:rFonts w:cs="Times New Roman"/>
                <w:bCs/>
                <w:szCs w:val="24"/>
              </w:rPr>
            </w:pPr>
            <w:r w:rsidRPr="003C1220">
              <w:rPr>
                <w:rFonts w:cs="Times New Roman"/>
                <w:bCs/>
                <w:szCs w:val="24"/>
              </w:rPr>
              <w:t>Saivan oi</w:t>
            </w:r>
          </w:p>
        </w:tc>
        <w:tc>
          <w:tcPr>
            <w:tcW w:w="697" w:type="pct"/>
            <w:tcBorders>
              <w:top w:val="single" w:sz="4" w:space="0" w:color="auto"/>
              <w:left w:val="single" w:sz="4" w:space="0" w:color="auto"/>
              <w:bottom w:val="single" w:sz="4" w:space="0" w:color="auto"/>
              <w:right w:val="single" w:sz="4" w:space="0" w:color="auto"/>
            </w:tcBorders>
            <w:vAlign w:val="bottom"/>
          </w:tcPr>
          <w:p w14:paraId="336FFAEB"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224F186E"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31AE2A61"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4</w:t>
            </w:r>
          </w:p>
        </w:tc>
        <w:tc>
          <w:tcPr>
            <w:tcW w:w="763" w:type="pct"/>
            <w:tcBorders>
              <w:top w:val="single" w:sz="4" w:space="0" w:color="auto"/>
              <w:left w:val="single" w:sz="4" w:space="0" w:color="auto"/>
              <w:bottom w:val="single" w:sz="4" w:space="0" w:color="auto"/>
              <w:right w:val="single" w:sz="4" w:space="0" w:color="auto"/>
            </w:tcBorders>
          </w:tcPr>
          <w:p w14:paraId="019C8CCE"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6DD26BD6" w14:textId="25ED578C"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3C7FE901" w14:textId="77777777" w:rsidR="0029497A" w:rsidRPr="003C1220" w:rsidRDefault="0029497A" w:rsidP="002C6063">
            <w:pPr>
              <w:spacing w:after="0" w:line="276" w:lineRule="auto"/>
              <w:rPr>
                <w:rFonts w:cs="Times New Roman"/>
                <w:bCs/>
                <w:szCs w:val="24"/>
              </w:rPr>
            </w:pPr>
            <w:r w:rsidRPr="003C1220">
              <w:rPr>
                <w:rFonts w:cs="Times New Roman"/>
                <w:bCs/>
                <w:szCs w:val="24"/>
              </w:rPr>
              <w:t>Grajd</w:t>
            </w:r>
          </w:p>
        </w:tc>
        <w:tc>
          <w:tcPr>
            <w:tcW w:w="697" w:type="pct"/>
            <w:tcBorders>
              <w:top w:val="single" w:sz="4" w:space="0" w:color="auto"/>
              <w:left w:val="single" w:sz="4" w:space="0" w:color="auto"/>
              <w:bottom w:val="single" w:sz="4" w:space="0" w:color="auto"/>
              <w:right w:val="single" w:sz="4" w:space="0" w:color="auto"/>
            </w:tcBorders>
            <w:vAlign w:val="bottom"/>
          </w:tcPr>
          <w:p w14:paraId="121A9EE9"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2</w:t>
            </w:r>
          </w:p>
        </w:tc>
      </w:tr>
      <w:tr w:rsidR="00117D2C" w:rsidRPr="003C1220" w14:paraId="5BF60934"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4F68E7E3"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5</w:t>
            </w:r>
          </w:p>
        </w:tc>
        <w:tc>
          <w:tcPr>
            <w:tcW w:w="763" w:type="pct"/>
            <w:tcBorders>
              <w:top w:val="single" w:sz="4" w:space="0" w:color="auto"/>
              <w:left w:val="single" w:sz="4" w:space="0" w:color="auto"/>
              <w:bottom w:val="single" w:sz="4" w:space="0" w:color="auto"/>
              <w:right w:val="single" w:sz="4" w:space="0" w:color="auto"/>
            </w:tcBorders>
          </w:tcPr>
          <w:p w14:paraId="0694C496"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14466F29" w14:textId="60EEEC34"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6D232200" w14:textId="77777777" w:rsidR="0029497A" w:rsidRPr="003C1220" w:rsidRDefault="0029497A" w:rsidP="002C6063">
            <w:pPr>
              <w:spacing w:after="0" w:line="276" w:lineRule="auto"/>
              <w:rPr>
                <w:rFonts w:cs="Times New Roman"/>
                <w:bCs/>
                <w:szCs w:val="24"/>
              </w:rPr>
            </w:pPr>
            <w:r w:rsidRPr="003C1220">
              <w:rPr>
                <w:rFonts w:cs="Times New Roman"/>
                <w:bCs/>
                <w:szCs w:val="24"/>
              </w:rPr>
              <w:t>Fânar</w:t>
            </w:r>
          </w:p>
        </w:tc>
        <w:tc>
          <w:tcPr>
            <w:tcW w:w="697" w:type="pct"/>
            <w:tcBorders>
              <w:top w:val="single" w:sz="4" w:space="0" w:color="auto"/>
              <w:left w:val="single" w:sz="4" w:space="0" w:color="auto"/>
              <w:bottom w:val="single" w:sz="4" w:space="0" w:color="auto"/>
              <w:right w:val="single" w:sz="4" w:space="0" w:color="auto"/>
            </w:tcBorders>
            <w:vAlign w:val="bottom"/>
          </w:tcPr>
          <w:p w14:paraId="77DC5D59"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30ECC13F"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08CC030F"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6</w:t>
            </w:r>
          </w:p>
        </w:tc>
        <w:tc>
          <w:tcPr>
            <w:tcW w:w="763" w:type="pct"/>
            <w:tcBorders>
              <w:top w:val="single" w:sz="4" w:space="0" w:color="auto"/>
              <w:left w:val="single" w:sz="4" w:space="0" w:color="auto"/>
              <w:bottom w:val="single" w:sz="4" w:space="0" w:color="auto"/>
              <w:right w:val="single" w:sz="4" w:space="0" w:color="auto"/>
            </w:tcBorders>
          </w:tcPr>
          <w:p w14:paraId="159E10E5"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6BFAEEBD" w14:textId="19490FC7"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14A5C8CA" w14:textId="77777777" w:rsidR="0029497A" w:rsidRPr="003C1220" w:rsidRDefault="0029497A" w:rsidP="002C6063">
            <w:pPr>
              <w:spacing w:after="0" w:line="276" w:lineRule="auto"/>
              <w:rPr>
                <w:rFonts w:cs="Times New Roman"/>
                <w:bCs/>
                <w:szCs w:val="24"/>
              </w:rPr>
            </w:pPr>
            <w:r w:rsidRPr="003C1220">
              <w:rPr>
                <w:rFonts w:cs="Times New Roman"/>
                <w:bCs/>
                <w:szCs w:val="24"/>
              </w:rPr>
              <w:t>Platformă depozitare furaje</w:t>
            </w:r>
          </w:p>
        </w:tc>
        <w:tc>
          <w:tcPr>
            <w:tcW w:w="697" w:type="pct"/>
            <w:tcBorders>
              <w:top w:val="single" w:sz="4" w:space="0" w:color="auto"/>
              <w:left w:val="single" w:sz="4" w:space="0" w:color="auto"/>
              <w:bottom w:val="single" w:sz="4" w:space="0" w:color="auto"/>
              <w:right w:val="single" w:sz="4" w:space="0" w:color="auto"/>
            </w:tcBorders>
            <w:vAlign w:val="bottom"/>
          </w:tcPr>
          <w:p w14:paraId="3714B83D"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4FA66D80"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05BE5380"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7</w:t>
            </w:r>
          </w:p>
        </w:tc>
        <w:tc>
          <w:tcPr>
            <w:tcW w:w="763" w:type="pct"/>
            <w:tcBorders>
              <w:top w:val="single" w:sz="4" w:space="0" w:color="auto"/>
              <w:left w:val="single" w:sz="4" w:space="0" w:color="auto"/>
              <w:bottom w:val="single" w:sz="4" w:space="0" w:color="auto"/>
              <w:right w:val="single" w:sz="4" w:space="0" w:color="auto"/>
            </w:tcBorders>
          </w:tcPr>
          <w:p w14:paraId="7195FF28"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226AA170" w14:textId="443AB5B4"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6FBFFB8F" w14:textId="77777777" w:rsidR="0029497A" w:rsidRPr="003C1220" w:rsidRDefault="0029497A" w:rsidP="002C6063">
            <w:pPr>
              <w:spacing w:after="0" w:line="276" w:lineRule="auto"/>
              <w:rPr>
                <w:rFonts w:cs="Times New Roman"/>
                <w:bCs/>
                <w:szCs w:val="24"/>
              </w:rPr>
            </w:pPr>
            <w:r w:rsidRPr="003C1220">
              <w:rPr>
                <w:rFonts w:cs="Times New Roman"/>
                <w:bCs/>
                <w:szCs w:val="24"/>
              </w:rPr>
              <w:t>Platformă depozitare gunoi grajd</w:t>
            </w:r>
          </w:p>
        </w:tc>
        <w:tc>
          <w:tcPr>
            <w:tcW w:w="697" w:type="pct"/>
            <w:tcBorders>
              <w:top w:val="single" w:sz="4" w:space="0" w:color="auto"/>
              <w:left w:val="single" w:sz="4" w:space="0" w:color="auto"/>
              <w:bottom w:val="single" w:sz="4" w:space="0" w:color="auto"/>
              <w:right w:val="single" w:sz="4" w:space="0" w:color="auto"/>
            </w:tcBorders>
            <w:vAlign w:val="bottom"/>
          </w:tcPr>
          <w:p w14:paraId="33228DCB"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676221AD"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3EC3AFA7"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8</w:t>
            </w:r>
          </w:p>
        </w:tc>
        <w:tc>
          <w:tcPr>
            <w:tcW w:w="763" w:type="pct"/>
            <w:tcBorders>
              <w:top w:val="single" w:sz="4" w:space="0" w:color="auto"/>
              <w:left w:val="single" w:sz="4" w:space="0" w:color="auto"/>
              <w:bottom w:val="single" w:sz="4" w:space="0" w:color="auto"/>
              <w:right w:val="single" w:sz="4" w:space="0" w:color="auto"/>
            </w:tcBorders>
          </w:tcPr>
          <w:p w14:paraId="74365F93"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64FD764C" w14:textId="58A9554F"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6AB03107" w14:textId="77777777" w:rsidR="0029497A" w:rsidRPr="003C1220" w:rsidRDefault="0029497A" w:rsidP="002C6063">
            <w:pPr>
              <w:spacing w:after="0" w:line="276" w:lineRule="auto"/>
              <w:rPr>
                <w:rFonts w:cs="Times New Roman"/>
                <w:bCs/>
                <w:szCs w:val="24"/>
              </w:rPr>
            </w:pPr>
            <w:r w:rsidRPr="003C1220">
              <w:rPr>
                <w:rFonts w:cs="Times New Roman"/>
                <w:bCs/>
                <w:szCs w:val="24"/>
              </w:rPr>
              <w:t>Adăpătoare</w:t>
            </w:r>
          </w:p>
        </w:tc>
        <w:tc>
          <w:tcPr>
            <w:tcW w:w="697" w:type="pct"/>
            <w:tcBorders>
              <w:top w:val="single" w:sz="4" w:space="0" w:color="auto"/>
              <w:left w:val="single" w:sz="4" w:space="0" w:color="auto"/>
              <w:bottom w:val="single" w:sz="4" w:space="0" w:color="auto"/>
              <w:right w:val="single" w:sz="4" w:space="0" w:color="auto"/>
            </w:tcBorders>
            <w:vAlign w:val="bottom"/>
          </w:tcPr>
          <w:p w14:paraId="0455B735"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2</w:t>
            </w:r>
          </w:p>
        </w:tc>
      </w:tr>
      <w:tr w:rsidR="00117D2C" w:rsidRPr="003C1220" w14:paraId="5AFF694E"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3AB2D73E"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9</w:t>
            </w:r>
          </w:p>
        </w:tc>
        <w:tc>
          <w:tcPr>
            <w:tcW w:w="763" w:type="pct"/>
            <w:tcBorders>
              <w:top w:val="single" w:sz="4" w:space="0" w:color="auto"/>
              <w:left w:val="single" w:sz="4" w:space="0" w:color="auto"/>
              <w:bottom w:val="single" w:sz="4" w:space="0" w:color="auto"/>
              <w:right w:val="single" w:sz="4" w:space="0" w:color="auto"/>
            </w:tcBorders>
          </w:tcPr>
          <w:p w14:paraId="79F846DA"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44C31786" w14:textId="2A35DE10"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0B6A531D" w14:textId="77777777" w:rsidR="0029497A" w:rsidRPr="003C1220" w:rsidRDefault="0029497A" w:rsidP="002C6063">
            <w:pPr>
              <w:spacing w:after="0" w:line="276" w:lineRule="auto"/>
              <w:rPr>
                <w:rFonts w:cs="Times New Roman"/>
                <w:bCs/>
                <w:szCs w:val="24"/>
              </w:rPr>
            </w:pPr>
            <w:r w:rsidRPr="003C1220">
              <w:rPr>
                <w:rFonts w:cs="Times New Roman"/>
                <w:bCs/>
                <w:szCs w:val="24"/>
              </w:rPr>
              <w:t>LEA 110Kv</w:t>
            </w:r>
          </w:p>
        </w:tc>
        <w:tc>
          <w:tcPr>
            <w:tcW w:w="697" w:type="pct"/>
            <w:tcBorders>
              <w:top w:val="single" w:sz="4" w:space="0" w:color="auto"/>
              <w:left w:val="single" w:sz="4" w:space="0" w:color="auto"/>
              <w:bottom w:val="single" w:sz="4" w:space="0" w:color="auto"/>
              <w:right w:val="single" w:sz="4" w:space="0" w:color="auto"/>
            </w:tcBorders>
            <w:vAlign w:val="bottom"/>
          </w:tcPr>
          <w:p w14:paraId="09033470"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7F2AD2D7"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1377AD28"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10</w:t>
            </w:r>
          </w:p>
        </w:tc>
        <w:tc>
          <w:tcPr>
            <w:tcW w:w="763" w:type="pct"/>
            <w:tcBorders>
              <w:top w:val="single" w:sz="4" w:space="0" w:color="auto"/>
              <w:left w:val="single" w:sz="4" w:space="0" w:color="auto"/>
              <w:bottom w:val="single" w:sz="4" w:space="0" w:color="auto"/>
              <w:right w:val="single" w:sz="4" w:space="0" w:color="auto"/>
            </w:tcBorders>
          </w:tcPr>
          <w:p w14:paraId="713A8682"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6D472528" w14:textId="3CBF9A69"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5D695A27" w14:textId="77777777" w:rsidR="0029497A" w:rsidRPr="003C1220" w:rsidRDefault="0029497A" w:rsidP="002C6063">
            <w:pPr>
              <w:spacing w:after="0" w:line="276" w:lineRule="auto"/>
              <w:rPr>
                <w:rFonts w:cs="Times New Roman"/>
                <w:bCs/>
                <w:szCs w:val="24"/>
              </w:rPr>
            </w:pPr>
            <w:r w:rsidRPr="003C1220">
              <w:rPr>
                <w:rFonts w:cs="Times New Roman"/>
                <w:bCs/>
                <w:szCs w:val="24"/>
              </w:rPr>
              <w:t>LEA 20Kv</w:t>
            </w:r>
          </w:p>
        </w:tc>
        <w:tc>
          <w:tcPr>
            <w:tcW w:w="697" w:type="pct"/>
            <w:tcBorders>
              <w:top w:val="single" w:sz="4" w:space="0" w:color="auto"/>
              <w:left w:val="single" w:sz="4" w:space="0" w:color="auto"/>
              <w:bottom w:val="single" w:sz="4" w:space="0" w:color="auto"/>
              <w:right w:val="single" w:sz="4" w:space="0" w:color="auto"/>
            </w:tcBorders>
            <w:vAlign w:val="bottom"/>
          </w:tcPr>
          <w:p w14:paraId="2DB4764A"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292AA82E"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28E779C5"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11</w:t>
            </w:r>
          </w:p>
        </w:tc>
        <w:tc>
          <w:tcPr>
            <w:tcW w:w="763" w:type="pct"/>
            <w:tcBorders>
              <w:top w:val="single" w:sz="4" w:space="0" w:color="auto"/>
              <w:left w:val="single" w:sz="4" w:space="0" w:color="auto"/>
              <w:bottom w:val="single" w:sz="4" w:space="0" w:color="auto"/>
              <w:right w:val="single" w:sz="4" w:space="0" w:color="auto"/>
            </w:tcBorders>
          </w:tcPr>
          <w:p w14:paraId="53373130"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0766E83D" w14:textId="40D194D7"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11E831EC" w14:textId="77777777" w:rsidR="0029497A" w:rsidRPr="003C1220" w:rsidRDefault="0029497A" w:rsidP="002C6063">
            <w:pPr>
              <w:spacing w:after="0" w:line="276" w:lineRule="auto"/>
              <w:rPr>
                <w:rFonts w:cs="Times New Roman"/>
                <w:bCs/>
                <w:szCs w:val="24"/>
              </w:rPr>
            </w:pPr>
            <w:r w:rsidRPr="003C1220">
              <w:rPr>
                <w:rFonts w:cs="Times New Roman"/>
                <w:bCs/>
                <w:szCs w:val="24"/>
              </w:rPr>
              <w:t>Post transformare (PT)</w:t>
            </w:r>
          </w:p>
        </w:tc>
        <w:tc>
          <w:tcPr>
            <w:tcW w:w="697" w:type="pct"/>
            <w:tcBorders>
              <w:top w:val="single" w:sz="4" w:space="0" w:color="auto"/>
              <w:left w:val="single" w:sz="4" w:space="0" w:color="auto"/>
              <w:bottom w:val="single" w:sz="4" w:space="0" w:color="auto"/>
              <w:right w:val="single" w:sz="4" w:space="0" w:color="auto"/>
            </w:tcBorders>
            <w:vAlign w:val="bottom"/>
          </w:tcPr>
          <w:p w14:paraId="13CFE256"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0460B0E8"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6482A342"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12</w:t>
            </w:r>
          </w:p>
        </w:tc>
        <w:tc>
          <w:tcPr>
            <w:tcW w:w="763" w:type="pct"/>
            <w:tcBorders>
              <w:top w:val="single" w:sz="4" w:space="0" w:color="auto"/>
              <w:left w:val="single" w:sz="4" w:space="0" w:color="auto"/>
              <w:bottom w:val="single" w:sz="4" w:space="0" w:color="auto"/>
              <w:right w:val="single" w:sz="4" w:space="0" w:color="auto"/>
            </w:tcBorders>
          </w:tcPr>
          <w:p w14:paraId="02BDFDD0"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4DBEB814" w14:textId="333B555E"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28A8B4DB" w14:textId="77777777" w:rsidR="0029497A" w:rsidRPr="003C1220" w:rsidRDefault="0029497A" w:rsidP="002C6063">
            <w:pPr>
              <w:spacing w:after="0" w:line="276" w:lineRule="auto"/>
              <w:rPr>
                <w:rFonts w:cs="Times New Roman"/>
                <w:bCs/>
                <w:szCs w:val="24"/>
              </w:rPr>
            </w:pPr>
            <w:r w:rsidRPr="003C1220">
              <w:rPr>
                <w:rFonts w:cs="Times New Roman"/>
                <w:bCs/>
                <w:szCs w:val="24"/>
              </w:rPr>
              <w:t>Drum vicinal</w:t>
            </w:r>
          </w:p>
        </w:tc>
        <w:tc>
          <w:tcPr>
            <w:tcW w:w="697" w:type="pct"/>
            <w:tcBorders>
              <w:top w:val="single" w:sz="4" w:space="0" w:color="auto"/>
              <w:left w:val="single" w:sz="4" w:space="0" w:color="auto"/>
              <w:bottom w:val="single" w:sz="4" w:space="0" w:color="auto"/>
              <w:right w:val="single" w:sz="4" w:space="0" w:color="auto"/>
            </w:tcBorders>
            <w:vAlign w:val="bottom"/>
          </w:tcPr>
          <w:p w14:paraId="6B2EFB04"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03B1B581"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0C6F6FDA"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13</w:t>
            </w:r>
          </w:p>
        </w:tc>
        <w:tc>
          <w:tcPr>
            <w:tcW w:w="763" w:type="pct"/>
            <w:tcBorders>
              <w:top w:val="single" w:sz="4" w:space="0" w:color="auto"/>
              <w:left w:val="single" w:sz="4" w:space="0" w:color="auto"/>
              <w:bottom w:val="single" w:sz="4" w:space="0" w:color="auto"/>
              <w:right w:val="single" w:sz="4" w:space="0" w:color="auto"/>
            </w:tcBorders>
          </w:tcPr>
          <w:p w14:paraId="2A22C12F"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1259EA64" w14:textId="633CE911"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1E81A84A" w14:textId="77777777" w:rsidR="0029497A" w:rsidRPr="003C1220" w:rsidRDefault="0029497A" w:rsidP="002C6063">
            <w:pPr>
              <w:spacing w:after="0" w:line="276" w:lineRule="auto"/>
              <w:rPr>
                <w:rFonts w:cs="Times New Roman"/>
                <w:bCs/>
                <w:szCs w:val="24"/>
              </w:rPr>
            </w:pPr>
            <w:r w:rsidRPr="003C1220">
              <w:rPr>
                <w:rFonts w:cs="Times New Roman"/>
                <w:bCs/>
                <w:szCs w:val="24"/>
              </w:rPr>
              <w:t>Iaz piscicol</w:t>
            </w:r>
          </w:p>
        </w:tc>
        <w:tc>
          <w:tcPr>
            <w:tcW w:w="697" w:type="pct"/>
            <w:tcBorders>
              <w:top w:val="single" w:sz="4" w:space="0" w:color="auto"/>
              <w:left w:val="single" w:sz="4" w:space="0" w:color="auto"/>
              <w:bottom w:val="single" w:sz="4" w:space="0" w:color="auto"/>
              <w:right w:val="single" w:sz="4" w:space="0" w:color="auto"/>
            </w:tcBorders>
            <w:vAlign w:val="bottom"/>
          </w:tcPr>
          <w:p w14:paraId="6F21EDEE"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48F5EC78"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538CDB05"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14</w:t>
            </w:r>
          </w:p>
        </w:tc>
        <w:tc>
          <w:tcPr>
            <w:tcW w:w="763" w:type="pct"/>
            <w:tcBorders>
              <w:top w:val="single" w:sz="4" w:space="0" w:color="auto"/>
              <w:left w:val="single" w:sz="4" w:space="0" w:color="auto"/>
              <w:bottom w:val="single" w:sz="4" w:space="0" w:color="auto"/>
              <w:right w:val="single" w:sz="4" w:space="0" w:color="auto"/>
            </w:tcBorders>
          </w:tcPr>
          <w:p w14:paraId="5DBB41C1"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73D67B60" w14:textId="75648A4F" w:rsidR="0029497A" w:rsidRPr="003C1220" w:rsidRDefault="0029497A" w:rsidP="002C6063">
            <w:pPr>
              <w:spacing w:after="0" w:line="276" w:lineRule="auto"/>
              <w:jc w:val="center"/>
              <w:rPr>
                <w:rFonts w:cs="Times New Roman"/>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06481228" w14:textId="77777777" w:rsidR="0029497A" w:rsidRPr="003C1220" w:rsidRDefault="0029497A" w:rsidP="002C6063">
            <w:pPr>
              <w:spacing w:after="0" w:line="276" w:lineRule="auto"/>
              <w:rPr>
                <w:rFonts w:cs="Times New Roman"/>
                <w:bCs/>
                <w:szCs w:val="24"/>
              </w:rPr>
            </w:pPr>
            <w:r w:rsidRPr="003C1220">
              <w:rPr>
                <w:rFonts w:cs="Times New Roman"/>
                <w:bCs/>
                <w:szCs w:val="24"/>
              </w:rPr>
              <w:t>Pod rutier (v. Dipșa)</w:t>
            </w:r>
          </w:p>
        </w:tc>
        <w:tc>
          <w:tcPr>
            <w:tcW w:w="697" w:type="pct"/>
            <w:tcBorders>
              <w:top w:val="single" w:sz="4" w:space="0" w:color="auto"/>
              <w:left w:val="single" w:sz="4" w:space="0" w:color="auto"/>
              <w:bottom w:val="single" w:sz="4" w:space="0" w:color="auto"/>
              <w:right w:val="single" w:sz="4" w:space="0" w:color="auto"/>
            </w:tcBorders>
            <w:vAlign w:val="bottom"/>
          </w:tcPr>
          <w:p w14:paraId="15ED3AD0"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17D2C" w:rsidRPr="003C1220" w14:paraId="6C3652B0" w14:textId="77777777" w:rsidTr="00166A84">
        <w:trPr>
          <w:trHeight w:val="304"/>
          <w:jc w:val="center"/>
        </w:trPr>
        <w:tc>
          <w:tcPr>
            <w:tcW w:w="649" w:type="pct"/>
            <w:tcBorders>
              <w:top w:val="single" w:sz="4" w:space="0" w:color="auto"/>
              <w:left w:val="single" w:sz="4" w:space="0" w:color="auto"/>
              <w:bottom w:val="single" w:sz="4" w:space="0" w:color="auto"/>
              <w:right w:val="single" w:sz="4" w:space="0" w:color="auto"/>
            </w:tcBorders>
            <w:vAlign w:val="center"/>
          </w:tcPr>
          <w:p w14:paraId="1D7D8632" w14:textId="77777777" w:rsidR="0029497A" w:rsidRPr="003C1220" w:rsidRDefault="0029497A" w:rsidP="002C6063">
            <w:pPr>
              <w:spacing w:after="0" w:line="276" w:lineRule="auto"/>
              <w:ind w:right="-783" w:firstLine="277"/>
              <w:rPr>
                <w:rFonts w:cs="Times New Roman"/>
                <w:b/>
                <w:bCs/>
                <w:szCs w:val="24"/>
              </w:rPr>
            </w:pPr>
            <w:r w:rsidRPr="003C1220">
              <w:rPr>
                <w:rFonts w:cs="Times New Roman"/>
                <w:b/>
                <w:bCs/>
                <w:szCs w:val="24"/>
              </w:rPr>
              <w:t>15</w:t>
            </w:r>
          </w:p>
        </w:tc>
        <w:tc>
          <w:tcPr>
            <w:tcW w:w="763" w:type="pct"/>
            <w:tcBorders>
              <w:top w:val="single" w:sz="4" w:space="0" w:color="auto"/>
              <w:left w:val="single" w:sz="4" w:space="0" w:color="auto"/>
              <w:bottom w:val="single" w:sz="4" w:space="0" w:color="auto"/>
              <w:right w:val="single" w:sz="4" w:space="0" w:color="auto"/>
            </w:tcBorders>
          </w:tcPr>
          <w:p w14:paraId="7391F464" w14:textId="77777777" w:rsidR="0029497A" w:rsidRPr="003C1220" w:rsidRDefault="0029497A" w:rsidP="002C6063">
            <w:pPr>
              <w:spacing w:after="0" w:line="276" w:lineRule="auto"/>
              <w:jc w:val="center"/>
              <w:rPr>
                <w:rFonts w:cs="Times New Roman"/>
                <w:szCs w:val="24"/>
              </w:rPr>
            </w:pPr>
            <w:r w:rsidRPr="003C1220">
              <w:rPr>
                <w:rFonts w:cs="Times New Roman"/>
                <w:bCs/>
                <w:szCs w:val="24"/>
              </w:rPr>
              <w:t>BN</w:t>
            </w:r>
          </w:p>
        </w:tc>
        <w:tc>
          <w:tcPr>
            <w:tcW w:w="1100" w:type="pct"/>
            <w:tcBorders>
              <w:top w:val="single" w:sz="4" w:space="0" w:color="auto"/>
              <w:left w:val="single" w:sz="4" w:space="0" w:color="auto"/>
              <w:bottom w:val="single" w:sz="4" w:space="0" w:color="auto"/>
              <w:right w:val="single" w:sz="4" w:space="0" w:color="auto"/>
            </w:tcBorders>
          </w:tcPr>
          <w:p w14:paraId="4159A46D" w14:textId="7C47A4A1" w:rsidR="0029497A" w:rsidRPr="003C1220" w:rsidRDefault="0029497A" w:rsidP="002C6063">
            <w:pPr>
              <w:spacing w:after="0" w:line="276" w:lineRule="auto"/>
              <w:jc w:val="center"/>
              <w:rPr>
                <w:rFonts w:cs="Times New Roman"/>
                <w:bCs/>
                <w:szCs w:val="24"/>
              </w:rPr>
            </w:pPr>
            <w:r w:rsidRPr="003C1220">
              <w:rPr>
                <w:rFonts w:cs="Times New Roman"/>
                <w:bCs/>
                <w:szCs w:val="24"/>
              </w:rPr>
              <w:t xml:space="preserve">Teaca </w:t>
            </w:r>
          </w:p>
        </w:tc>
        <w:tc>
          <w:tcPr>
            <w:tcW w:w="1790" w:type="pct"/>
            <w:tcBorders>
              <w:top w:val="single" w:sz="4" w:space="0" w:color="auto"/>
              <w:left w:val="single" w:sz="4" w:space="0" w:color="auto"/>
              <w:bottom w:val="single" w:sz="4" w:space="0" w:color="auto"/>
              <w:right w:val="single" w:sz="4" w:space="0" w:color="auto"/>
            </w:tcBorders>
          </w:tcPr>
          <w:p w14:paraId="2705CC6E" w14:textId="77777777" w:rsidR="0029497A" w:rsidRPr="003C1220" w:rsidRDefault="0029497A" w:rsidP="002C6063">
            <w:pPr>
              <w:spacing w:after="0" w:line="276" w:lineRule="auto"/>
              <w:rPr>
                <w:rFonts w:cs="Times New Roman"/>
                <w:bCs/>
                <w:szCs w:val="24"/>
              </w:rPr>
            </w:pPr>
            <w:r w:rsidRPr="003C1220">
              <w:rPr>
                <w:rFonts w:cs="Times New Roman"/>
                <w:bCs/>
                <w:szCs w:val="24"/>
              </w:rPr>
              <w:t>Post transformare (PT)</w:t>
            </w:r>
          </w:p>
        </w:tc>
        <w:tc>
          <w:tcPr>
            <w:tcW w:w="697" w:type="pct"/>
            <w:tcBorders>
              <w:top w:val="single" w:sz="4" w:space="0" w:color="auto"/>
              <w:left w:val="single" w:sz="4" w:space="0" w:color="auto"/>
              <w:bottom w:val="single" w:sz="4" w:space="0" w:color="auto"/>
              <w:right w:val="single" w:sz="4" w:space="0" w:color="auto"/>
            </w:tcBorders>
            <w:vAlign w:val="bottom"/>
          </w:tcPr>
          <w:p w14:paraId="248061D8" w14:textId="77777777" w:rsidR="0029497A" w:rsidRPr="003C1220" w:rsidRDefault="0029497A" w:rsidP="002C6063">
            <w:pPr>
              <w:spacing w:after="0" w:line="276" w:lineRule="auto"/>
              <w:jc w:val="right"/>
              <w:rPr>
                <w:rFonts w:cs="Times New Roman"/>
                <w:bCs/>
                <w:szCs w:val="24"/>
              </w:rPr>
            </w:pPr>
            <w:r w:rsidRPr="003C1220">
              <w:rPr>
                <w:rFonts w:cs="Times New Roman"/>
                <w:bCs/>
                <w:szCs w:val="24"/>
              </w:rPr>
              <w:t>1</w:t>
            </w:r>
          </w:p>
        </w:tc>
      </w:tr>
      <w:tr w:rsidR="00166A84" w:rsidRPr="003C1220" w14:paraId="465EF58C" w14:textId="77777777" w:rsidTr="00166A84">
        <w:trPr>
          <w:trHeight w:val="304"/>
          <w:jc w:val="center"/>
        </w:trPr>
        <w:tc>
          <w:tcPr>
            <w:tcW w:w="4303"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1B1097" w14:textId="77777777" w:rsidR="00166A84" w:rsidRPr="003C1220" w:rsidRDefault="00166A84" w:rsidP="002C6063">
            <w:pPr>
              <w:spacing w:after="0" w:line="276" w:lineRule="auto"/>
              <w:jc w:val="center"/>
              <w:rPr>
                <w:rFonts w:cs="Times New Roman"/>
                <w:b/>
                <w:bCs/>
                <w:szCs w:val="24"/>
              </w:rPr>
            </w:pPr>
            <w:r w:rsidRPr="003C1220">
              <w:rPr>
                <w:rFonts w:cs="Times New Roman"/>
                <w:b/>
                <w:bCs/>
                <w:szCs w:val="24"/>
              </w:rPr>
              <w:t>TOTAL</w:t>
            </w:r>
          </w:p>
        </w:tc>
        <w:tc>
          <w:tcPr>
            <w:tcW w:w="697" w:type="pct"/>
            <w:tcBorders>
              <w:top w:val="single" w:sz="4" w:space="0" w:color="auto"/>
              <w:left w:val="single" w:sz="4" w:space="0" w:color="auto"/>
              <w:bottom w:val="single" w:sz="4" w:space="0" w:color="auto"/>
              <w:right w:val="single" w:sz="4" w:space="0" w:color="auto"/>
            </w:tcBorders>
            <w:shd w:val="clear" w:color="auto" w:fill="auto"/>
            <w:vAlign w:val="bottom"/>
          </w:tcPr>
          <w:p w14:paraId="1A583E69" w14:textId="77777777" w:rsidR="00166A84" w:rsidRPr="003C1220" w:rsidRDefault="00166A84" w:rsidP="002C6063">
            <w:pPr>
              <w:spacing w:after="0" w:line="276" w:lineRule="auto"/>
              <w:jc w:val="right"/>
              <w:rPr>
                <w:rFonts w:cs="Times New Roman"/>
                <w:b/>
                <w:bCs/>
                <w:szCs w:val="24"/>
              </w:rPr>
            </w:pPr>
            <w:r w:rsidRPr="003C1220">
              <w:rPr>
                <w:rFonts w:cs="Times New Roman"/>
                <w:b/>
                <w:bCs/>
                <w:szCs w:val="24"/>
              </w:rPr>
              <w:t>19</w:t>
            </w:r>
          </w:p>
        </w:tc>
      </w:tr>
    </w:tbl>
    <w:p w14:paraId="54B95831" w14:textId="77777777" w:rsidR="0029497A" w:rsidRPr="003C1220" w:rsidRDefault="0029497A" w:rsidP="002C6063">
      <w:pPr>
        <w:spacing w:after="0" w:line="276" w:lineRule="auto"/>
        <w:rPr>
          <w:rFonts w:cs="Times New Roman"/>
          <w:szCs w:val="24"/>
          <w:lang w:val="ro-RO"/>
        </w:rPr>
      </w:pPr>
    </w:p>
    <w:p w14:paraId="0F5D193F" w14:textId="79584743" w:rsidR="00FF5E5A" w:rsidRPr="003C1220" w:rsidRDefault="00FF5E5A" w:rsidP="002C6063">
      <w:pPr>
        <w:pStyle w:val="Legend"/>
        <w:keepNext/>
        <w:spacing w:line="276" w:lineRule="auto"/>
        <w:rPr>
          <w:b/>
          <w:szCs w:val="24"/>
        </w:rPr>
      </w:pPr>
      <w:bookmarkStart w:id="84" w:name="_Hlk140508191"/>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32</w:t>
      </w:r>
      <w:r w:rsidRPr="003C1220">
        <w:rPr>
          <w:b/>
          <w:szCs w:val="24"/>
        </w:rPr>
        <w:fldChar w:fldCharType="end"/>
      </w:r>
      <w:bookmarkEnd w:id="84"/>
      <w:r w:rsidR="00224294" w:rsidRPr="003C1220">
        <w:rPr>
          <w:b/>
          <w:szCs w:val="24"/>
        </w:rPr>
        <w:t>.</w:t>
      </w:r>
      <w:r w:rsidRPr="003C1220">
        <w:rPr>
          <w:b/>
          <w:szCs w:val="24"/>
        </w:rPr>
        <w:t xml:space="preserve"> </w:t>
      </w:r>
      <w:r w:rsidRPr="003C1220">
        <w:rPr>
          <w:i/>
          <w:szCs w:val="24"/>
        </w:rPr>
        <w:t xml:space="preserve">Locuințe existente în </w:t>
      </w:r>
      <w:r w:rsidR="00E239D2" w:rsidRPr="003C1220">
        <w:rPr>
          <w:i/>
          <w:szCs w:val="24"/>
        </w:rPr>
        <w:t>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2222"/>
        <w:gridCol w:w="2181"/>
        <w:gridCol w:w="2002"/>
        <w:gridCol w:w="1884"/>
      </w:tblGrid>
      <w:tr w:rsidR="00117D2C" w:rsidRPr="003C1220" w14:paraId="2403C06F" w14:textId="77777777" w:rsidTr="00166A84">
        <w:trPr>
          <w:trHeight w:val="350"/>
          <w:jc w:val="center"/>
        </w:trPr>
        <w:tc>
          <w:tcPr>
            <w:tcW w:w="5000" w:type="pct"/>
            <w:gridSpan w:val="5"/>
            <w:tcBorders>
              <w:top w:val="single" w:sz="4" w:space="0" w:color="auto"/>
              <w:left w:val="single" w:sz="4" w:space="0" w:color="auto"/>
              <w:bottom w:val="single" w:sz="4" w:space="0" w:color="auto"/>
              <w:right w:val="single" w:sz="4" w:space="0" w:color="auto"/>
            </w:tcBorders>
            <w:vAlign w:val="bottom"/>
            <w:hideMark/>
          </w:tcPr>
          <w:p w14:paraId="60EDF603" w14:textId="16D309D2" w:rsidR="00E239D2" w:rsidRPr="003C1220" w:rsidRDefault="00E239D2" w:rsidP="002C6063">
            <w:pPr>
              <w:spacing w:after="0" w:line="276" w:lineRule="auto"/>
              <w:rPr>
                <w:rFonts w:cs="Times New Roman"/>
                <w:b/>
                <w:bCs/>
                <w:szCs w:val="24"/>
                <w:lang w:val="ro-RO"/>
              </w:rPr>
            </w:pPr>
            <w:r w:rsidRPr="003C1220">
              <w:rPr>
                <w:rFonts w:cs="Times New Roman"/>
                <w:b/>
                <w:bCs/>
                <w:szCs w:val="24"/>
                <w:lang w:val="ro-RO"/>
              </w:rPr>
              <w:t>Locuinte existente în anul 202</w:t>
            </w:r>
            <w:r w:rsidR="0029497A" w:rsidRPr="003C1220">
              <w:rPr>
                <w:rFonts w:cs="Times New Roman"/>
                <w:b/>
                <w:bCs/>
                <w:szCs w:val="24"/>
                <w:lang w:val="ro-RO"/>
              </w:rPr>
              <w:t>2</w:t>
            </w:r>
            <w:r w:rsidRPr="003C1220">
              <w:rPr>
                <w:rFonts w:cs="Times New Roman"/>
                <w:b/>
                <w:bCs/>
                <w:szCs w:val="24"/>
                <w:lang w:val="ro-RO"/>
              </w:rPr>
              <w:t>, grupate pe localități</w:t>
            </w:r>
          </w:p>
        </w:tc>
      </w:tr>
      <w:tr w:rsidR="00117D2C" w:rsidRPr="003C1220" w14:paraId="1CF985D2" w14:textId="77777777" w:rsidTr="00166A84">
        <w:trPr>
          <w:trHeight w:val="440"/>
          <w:jc w:val="center"/>
        </w:trPr>
        <w:tc>
          <w:tcPr>
            <w:tcW w:w="5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A3904"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Nr.</w:t>
            </w:r>
          </w:p>
        </w:tc>
        <w:tc>
          <w:tcPr>
            <w:tcW w:w="12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6A2E5D"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Județ</w:t>
            </w:r>
          </w:p>
        </w:tc>
        <w:tc>
          <w:tcPr>
            <w:tcW w:w="11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816C72"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Localitate</w:t>
            </w:r>
          </w:p>
        </w:tc>
        <w:tc>
          <w:tcPr>
            <w:tcW w:w="10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A0FE8" w14:textId="77777777" w:rsidR="00E239D2" w:rsidRPr="003C1220" w:rsidRDefault="00E239D2" w:rsidP="002C6063">
            <w:pPr>
              <w:spacing w:after="0" w:line="276" w:lineRule="auto"/>
              <w:jc w:val="center"/>
              <w:rPr>
                <w:rFonts w:cs="Times New Roman"/>
                <w:bCs/>
                <w:szCs w:val="24"/>
                <w:lang w:val="ro-RO"/>
              </w:rPr>
            </w:pPr>
            <w:r w:rsidRPr="003C1220">
              <w:rPr>
                <w:rFonts w:cs="Times New Roman"/>
                <w:b/>
                <w:bCs/>
                <w:szCs w:val="24"/>
                <w:lang w:val="ro-RO"/>
              </w:rPr>
              <w:t>An de referinta</w:t>
            </w:r>
          </w:p>
        </w:tc>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0FD7E" w14:textId="77777777" w:rsidR="00E239D2" w:rsidRPr="003C1220" w:rsidRDefault="00E239D2" w:rsidP="002C6063">
            <w:pPr>
              <w:spacing w:after="0" w:line="276" w:lineRule="auto"/>
              <w:jc w:val="center"/>
              <w:rPr>
                <w:rFonts w:cs="Times New Roman"/>
                <w:bCs/>
                <w:szCs w:val="24"/>
                <w:lang w:val="ro-RO"/>
              </w:rPr>
            </w:pPr>
            <w:r w:rsidRPr="003C1220">
              <w:rPr>
                <w:rFonts w:cs="Times New Roman"/>
                <w:b/>
                <w:bCs/>
                <w:szCs w:val="24"/>
                <w:lang w:val="ro-RO"/>
              </w:rPr>
              <w:t>An de analizat</w:t>
            </w:r>
          </w:p>
        </w:tc>
      </w:tr>
      <w:tr w:rsidR="00117D2C" w:rsidRPr="003C1220" w14:paraId="5D342C18" w14:textId="77777777" w:rsidTr="00166A84">
        <w:trPr>
          <w:trHeight w:val="350"/>
          <w:jc w:val="center"/>
        </w:trPr>
        <w:tc>
          <w:tcPr>
            <w:tcW w:w="516" w:type="pct"/>
            <w:vMerge/>
            <w:tcBorders>
              <w:top w:val="single" w:sz="4" w:space="0" w:color="auto"/>
              <w:left w:val="single" w:sz="4" w:space="0" w:color="auto"/>
              <w:bottom w:val="single" w:sz="4" w:space="0" w:color="auto"/>
              <w:right w:val="single" w:sz="4" w:space="0" w:color="auto"/>
            </w:tcBorders>
            <w:vAlign w:val="center"/>
            <w:hideMark/>
          </w:tcPr>
          <w:p w14:paraId="2B8F81DD" w14:textId="77777777" w:rsidR="00E239D2" w:rsidRPr="003C1220" w:rsidRDefault="00E239D2" w:rsidP="002C6063">
            <w:pPr>
              <w:spacing w:after="0" w:line="276" w:lineRule="auto"/>
              <w:rPr>
                <w:rFonts w:cs="Times New Roman"/>
                <w:b/>
                <w:bCs/>
                <w:szCs w:val="24"/>
                <w:lang w:val="ro-RO"/>
              </w:rPr>
            </w:pPr>
          </w:p>
        </w:tc>
        <w:tc>
          <w:tcPr>
            <w:tcW w:w="1202" w:type="pct"/>
            <w:vMerge/>
            <w:tcBorders>
              <w:top w:val="single" w:sz="4" w:space="0" w:color="auto"/>
              <w:left w:val="single" w:sz="4" w:space="0" w:color="auto"/>
              <w:bottom w:val="single" w:sz="4" w:space="0" w:color="auto"/>
              <w:right w:val="single" w:sz="4" w:space="0" w:color="auto"/>
            </w:tcBorders>
            <w:vAlign w:val="center"/>
            <w:hideMark/>
          </w:tcPr>
          <w:p w14:paraId="3B75B415" w14:textId="77777777" w:rsidR="00E239D2" w:rsidRPr="003C1220" w:rsidRDefault="00E239D2" w:rsidP="002C6063">
            <w:pPr>
              <w:spacing w:after="0" w:line="276" w:lineRule="auto"/>
              <w:rPr>
                <w:rFonts w:cs="Times New Roman"/>
                <w:b/>
                <w:bCs/>
                <w:szCs w:val="24"/>
                <w:lang w:val="ro-RO"/>
              </w:rPr>
            </w:pPr>
          </w:p>
        </w:tc>
        <w:tc>
          <w:tcPr>
            <w:tcW w:w="1180" w:type="pct"/>
            <w:vMerge/>
            <w:tcBorders>
              <w:top w:val="single" w:sz="4" w:space="0" w:color="auto"/>
              <w:left w:val="single" w:sz="4" w:space="0" w:color="auto"/>
              <w:bottom w:val="single" w:sz="4" w:space="0" w:color="auto"/>
              <w:right w:val="single" w:sz="4" w:space="0" w:color="auto"/>
            </w:tcBorders>
            <w:vAlign w:val="center"/>
            <w:hideMark/>
          </w:tcPr>
          <w:p w14:paraId="2D8A5755" w14:textId="77777777" w:rsidR="00E239D2" w:rsidRPr="003C1220" w:rsidRDefault="00E239D2" w:rsidP="002C6063">
            <w:pPr>
              <w:spacing w:after="0" w:line="276" w:lineRule="auto"/>
              <w:rPr>
                <w:rFonts w:cs="Times New Roman"/>
                <w:b/>
                <w:bCs/>
                <w:szCs w:val="24"/>
                <w:lang w:val="ro-RO"/>
              </w:rPr>
            </w:pPr>
          </w:p>
        </w:tc>
        <w:tc>
          <w:tcPr>
            <w:tcW w:w="1083" w:type="pct"/>
            <w:tcBorders>
              <w:top w:val="single" w:sz="4" w:space="0" w:color="auto"/>
              <w:left w:val="single" w:sz="4" w:space="0" w:color="auto"/>
              <w:bottom w:val="single" w:sz="4" w:space="0" w:color="auto"/>
              <w:right w:val="single" w:sz="4" w:space="0" w:color="auto"/>
            </w:tcBorders>
            <w:vAlign w:val="center"/>
          </w:tcPr>
          <w:p w14:paraId="2F451938"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2020</w:t>
            </w:r>
          </w:p>
        </w:tc>
        <w:tc>
          <w:tcPr>
            <w:tcW w:w="1018" w:type="pct"/>
            <w:tcBorders>
              <w:top w:val="single" w:sz="4" w:space="0" w:color="auto"/>
              <w:left w:val="single" w:sz="4" w:space="0" w:color="auto"/>
              <w:bottom w:val="single" w:sz="4" w:space="0" w:color="auto"/>
              <w:right w:val="single" w:sz="4" w:space="0" w:color="auto"/>
            </w:tcBorders>
            <w:vAlign w:val="center"/>
          </w:tcPr>
          <w:p w14:paraId="08E53BCF" w14:textId="5B24874A"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202</w:t>
            </w:r>
            <w:r w:rsidR="00C46C5B" w:rsidRPr="003C1220">
              <w:rPr>
                <w:rFonts w:cs="Times New Roman"/>
                <w:b/>
                <w:bCs/>
                <w:szCs w:val="24"/>
                <w:lang w:val="ro-RO"/>
              </w:rPr>
              <w:t>2</w:t>
            </w:r>
          </w:p>
        </w:tc>
      </w:tr>
      <w:tr w:rsidR="007C300D" w:rsidRPr="003C1220" w14:paraId="7CD680FE" w14:textId="77777777" w:rsidTr="00166A84">
        <w:trPr>
          <w:trHeight w:val="300"/>
          <w:jc w:val="center"/>
        </w:trPr>
        <w:tc>
          <w:tcPr>
            <w:tcW w:w="516" w:type="pct"/>
            <w:tcBorders>
              <w:top w:val="single" w:sz="4" w:space="0" w:color="auto"/>
              <w:left w:val="single" w:sz="4" w:space="0" w:color="auto"/>
              <w:bottom w:val="single" w:sz="4" w:space="0" w:color="auto"/>
              <w:right w:val="single" w:sz="4" w:space="0" w:color="auto"/>
            </w:tcBorders>
            <w:vAlign w:val="center"/>
          </w:tcPr>
          <w:p w14:paraId="358C81E4" w14:textId="7A355C40" w:rsidR="00E239D2" w:rsidRPr="003C1220" w:rsidRDefault="003B6A1C" w:rsidP="002C6063">
            <w:pPr>
              <w:spacing w:after="0" w:line="276" w:lineRule="auto"/>
              <w:jc w:val="center"/>
              <w:rPr>
                <w:rFonts w:cs="Times New Roman"/>
                <w:szCs w:val="24"/>
                <w:lang w:val="ro-RO"/>
              </w:rPr>
            </w:pPr>
            <w:r w:rsidRPr="003C1220">
              <w:rPr>
                <w:rFonts w:cs="Times New Roman"/>
                <w:szCs w:val="24"/>
                <w:lang w:val="ro-RO"/>
              </w:rPr>
              <w:t>1</w:t>
            </w:r>
          </w:p>
        </w:tc>
        <w:tc>
          <w:tcPr>
            <w:tcW w:w="1202" w:type="pct"/>
            <w:tcBorders>
              <w:top w:val="single" w:sz="4" w:space="0" w:color="auto"/>
              <w:left w:val="single" w:sz="4" w:space="0" w:color="auto"/>
              <w:bottom w:val="single" w:sz="4" w:space="0" w:color="auto"/>
              <w:right w:val="single" w:sz="4" w:space="0" w:color="auto"/>
            </w:tcBorders>
            <w:vAlign w:val="center"/>
          </w:tcPr>
          <w:p w14:paraId="6A5FD441" w14:textId="14D6C4DF" w:rsidR="00E239D2" w:rsidRPr="003C1220" w:rsidRDefault="003B6A1C" w:rsidP="002C6063">
            <w:pPr>
              <w:spacing w:after="0" w:line="276" w:lineRule="auto"/>
              <w:jc w:val="center"/>
              <w:rPr>
                <w:rFonts w:cs="Times New Roman"/>
                <w:szCs w:val="24"/>
                <w:lang w:val="ro-RO"/>
              </w:rPr>
            </w:pPr>
            <w:r w:rsidRPr="003C1220">
              <w:rPr>
                <w:rFonts w:cs="Times New Roman"/>
                <w:szCs w:val="24"/>
                <w:lang w:val="ro-RO"/>
              </w:rPr>
              <w:t>BN</w:t>
            </w:r>
          </w:p>
        </w:tc>
        <w:tc>
          <w:tcPr>
            <w:tcW w:w="1180" w:type="pct"/>
            <w:tcBorders>
              <w:top w:val="single" w:sz="4" w:space="0" w:color="auto"/>
              <w:left w:val="single" w:sz="4" w:space="0" w:color="auto"/>
              <w:bottom w:val="single" w:sz="4" w:space="0" w:color="auto"/>
              <w:right w:val="single" w:sz="4" w:space="0" w:color="auto"/>
            </w:tcBorders>
            <w:vAlign w:val="center"/>
          </w:tcPr>
          <w:p w14:paraId="795EA5F0" w14:textId="578CA74E" w:rsidR="00E239D2" w:rsidRPr="003C1220" w:rsidRDefault="003B6A1C" w:rsidP="002C6063">
            <w:pPr>
              <w:spacing w:after="0" w:line="276" w:lineRule="auto"/>
              <w:jc w:val="center"/>
              <w:rPr>
                <w:rFonts w:cs="Times New Roman"/>
                <w:szCs w:val="24"/>
                <w:lang w:val="ro-RO"/>
              </w:rPr>
            </w:pPr>
            <w:r w:rsidRPr="003C1220">
              <w:rPr>
                <w:rFonts w:cs="Times New Roman"/>
                <w:szCs w:val="24"/>
                <w:lang w:val="ro-RO"/>
              </w:rPr>
              <w:t>Teaca</w:t>
            </w:r>
          </w:p>
        </w:tc>
        <w:tc>
          <w:tcPr>
            <w:tcW w:w="1083" w:type="pct"/>
            <w:tcBorders>
              <w:top w:val="single" w:sz="4" w:space="0" w:color="auto"/>
              <w:left w:val="single" w:sz="4" w:space="0" w:color="auto"/>
              <w:bottom w:val="single" w:sz="4" w:space="0" w:color="auto"/>
              <w:right w:val="single" w:sz="4" w:space="0" w:color="auto"/>
            </w:tcBorders>
            <w:vAlign w:val="bottom"/>
          </w:tcPr>
          <w:p w14:paraId="3F10F0B5" w14:textId="6DC0C085" w:rsidR="00E239D2" w:rsidRPr="003C1220" w:rsidRDefault="003B6A1C" w:rsidP="002C6063">
            <w:pPr>
              <w:spacing w:after="0" w:line="276" w:lineRule="auto"/>
              <w:jc w:val="right"/>
              <w:rPr>
                <w:rFonts w:cs="Times New Roman"/>
                <w:szCs w:val="24"/>
                <w:lang w:val="ro-RO"/>
              </w:rPr>
            </w:pPr>
            <w:r w:rsidRPr="003C1220">
              <w:rPr>
                <w:rFonts w:cs="Times New Roman"/>
                <w:szCs w:val="24"/>
                <w:lang w:val="ro-RO"/>
              </w:rPr>
              <w:t>1</w:t>
            </w:r>
          </w:p>
        </w:tc>
        <w:tc>
          <w:tcPr>
            <w:tcW w:w="1018" w:type="pct"/>
            <w:tcBorders>
              <w:top w:val="single" w:sz="4" w:space="0" w:color="auto"/>
              <w:left w:val="single" w:sz="4" w:space="0" w:color="auto"/>
              <w:bottom w:val="single" w:sz="4" w:space="0" w:color="auto"/>
              <w:right w:val="single" w:sz="4" w:space="0" w:color="auto"/>
            </w:tcBorders>
            <w:vAlign w:val="bottom"/>
          </w:tcPr>
          <w:p w14:paraId="07EF27CC" w14:textId="12C9FE58" w:rsidR="00E239D2" w:rsidRPr="003C1220" w:rsidRDefault="003B6A1C" w:rsidP="002C6063">
            <w:pPr>
              <w:spacing w:after="0" w:line="276" w:lineRule="auto"/>
              <w:jc w:val="right"/>
              <w:rPr>
                <w:rFonts w:cs="Times New Roman"/>
                <w:szCs w:val="24"/>
                <w:lang w:val="ro-RO"/>
              </w:rPr>
            </w:pPr>
            <w:r w:rsidRPr="003C1220">
              <w:rPr>
                <w:rFonts w:cs="Times New Roman"/>
                <w:szCs w:val="24"/>
                <w:lang w:val="ro-RO"/>
              </w:rPr>
              <w:t>1</w:t>
            </w:r>
          </w:p>
        </w:tc>
      </w:tr>
    </w:tbl>
    <w:p w14:paraId="419CAA2E" w14:textId="77777777" w:rsidR="00C51708" w:rsidRPr="003C1220" w:rsidRDefault="00C51708" w:rsidP="002C6063">
      <w:pPr>
        <w:spacing w:after="0" w:line="276" w:lineRule="auto"/>
        <w:rPr>
          <w:rFonts w:eastAsia="Calibri" w:cs="Times New Roman"/>
          <w:b/>
          <w:bCs/>
          <w:szCs w:val="24"/>
          <w:lang w:val="ro-RO"/>
        </w:rPr>
      </w:pPr>
    </w:p>
    <w:p w14:paraId="3239905C" w14:textId="350E1CE7" w:rsidR="00C51708" w:rsidRPr="003C1220" w:rsidRDefault="00FF5E5A" w:rsidP="002C6063">
      <w:pPr>
        <w:pStyle w:val="Legend"/>
        <w:keepNext/>
        <w:spacing w:line="276" w:lineRule="auto"/>
        <w:jc w:val="left"/>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33</w:t>
      </w:r>
      <w:r w:rsidRPr="003C1220">
        <w:rPr>
          <w:b/>
          <w:szCs w:val="24"/>
        </w:rPr>
        <w:fldChar w:fldCharType="end"/>
      </w:r>
      <w:r w:rsidR="00224294" w:rsidRPr="003C1220">
        <w:rPr>
          <w:b/>
          <w:szCs w:val="24"/>
        </w:rPr>
        <w:t>.</w:t>
      </w:r>
      <w:r w:rsidRPr="003C1220">
        <w:rPr>
          <w:rFonts w:eastAsia="Calibri"/>
          <w:b/>
          <w:bCs/>
          <w:szCs w:val="24"/>
        </w:rPr>
        <w:t xml:space="preserve"> </w:t>
      </w:r>
      <w:r w:rsidRPr="003C1220">
        <w:rPr>
          <w:rFonts w:eastAsia="Calibri"/>
          <w:bCs/>
          <w:i/>
          <w:szCs w:val="24"/>
        </w:rPr>
        <w:t>Autorizații de construire eliberate pentru clădiri, în proximitatea ariei naturale protejate, pe categorii de construcții, județe și localități și cereri de avize/acorduri de medi</w:t>
      </w:r>
      <w:r w:rsidR="00E239D2" w:rsidRPr="003C1220">
        <w:rPr>
          <w:rFonts w:eastAsia="Calibri"/>
          <w:bCs/>
          <w:i/>
          <w:szCs w:val="24"/>
        </w:rPr>
        <w:t>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1656"/>
        <w:gridCol w:w="1643"/>
        <w:gridCol w:w="1932"/>
        <w:gridCol w:w="1675"/>
      </w:tblGrid>
      <w:tr w:rsidR="00117D2C" w:rsidRPr="003C1220" w14:paraId="187AD32D" w14:textId="77777777" w:rsidTr="00943BF6">
        <w:trPr>
          <w:trHeight w:val="404"/>
          <w:tblHeader/>
          <w:jc w:val="center"/>
        </w:trPr>
        <w:tc>
          <w:tcPr>
            <w:tcW w:w="12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4A50B5"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Categorii de construcții</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06D479"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Județ</w:t>
            </w:r>
          </w:p>
        </w:tc>
        <w:tc>
          <w:tcPr>
            <w:tcW w:w="8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11D996"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Localitate</w:t>
            </w: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508BD"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An de referință</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BD0BCF"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An de analizat</w:t>
            </w:r>
          </w:p>
        </w:tc>
      </w:tr>
      <w:tr w:rsidR="00117D2C" w:rsidRPr="003C1220" w14:paraId="00AC00D5" w14:textId="77777777" w:rsidTr="00943BF6">
        <w:trPr>
          <w:trHeight w:val="332"/>
          <w:tblHeader/>
          <w:jc w:val="center"/>
        </w:trPr>
        <w:tc>
          <w:tcPr>
            <w:tcW w:w="1264" w:type="pct"/>
            <w:vMerge/>
            <w:tcBorders>
              <w:top w:val="single" w:sz="4" w:space="0" w:color="auto"/>
              <w:left w:val="single" w:sz="4" w:space="0" w:color="auto"/>
              <w:bottom w:val="single" w:sz="4" w:space="0" w:color="auto"/>
              <w:right w:val="single" w:sz="4" w:space="0" w:color="auto"/>
            </w:tcBorders>
            <w:vAlign w:val="center"/>
            <w:hideMark/>
          </w:tcPr>
          <w:p w14:paraId="3B042A0F" w14:textId="77777777" w:rsidR="00E239D2" w:rsidRPr="003C1220" w:rsidRDefault="00E239D2" w:rsidP="002C6063">
            <w:pPr>
              <w:spacing w:after="0" w:line="276" w:lineRule="auto"/>
              <w:jc w:val="center"/>
              <w:rPr>
                <w:rFonts w:cs="Times New Roman"/>
                <w:b/>
                <w:bCs/>
                <w:szCs w:val="24"/>
                <w:lang w:val="ro-RO"/>
              </w:rPr>
            </w:pP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29CE4A95" w14:textId="77777777" w:rsidR="00E239D2" w:rsidRPr="003C1220" w:rsidRDefault="00E239D2" w:rsidP="002C6063">
            <w:pPr>
              <w:spacing w:after="0" w:line="276" w:lineRule="auto"/>
              <w:jc w:val="center"/>
              <w:rPr>
                <w:rFonts w:cs="Times New Roman"/>
                <w:b/>
                <w:bCs/>
                <w:szCs w:val="24"/>
                <w:lang w:val="ro-RO"/>
              </w:rPr>
            </w:pPr>
          </w:p>
        </w:tc>
        <w:tc>
          <w:tcPr>
            <w:tcW w:w="889" w:type="pct"/>
            <w:vMerge/>
            <w:tcBorders>
              <w:top w:val="single" w:sz="4" w:space="0" w:color="auto"/>
              <w:left w:val="single" w:sz="4" w:space="0" w:color="auto"/>
              <w:bottom w:val="single" w:sz="4" w:space="0" w:color="auto"/>
              <w:right w:val="single" w:sz="4" w:space="0" w:color="auto"/>
            </w:tcBorders>
            <w:vAlign w:val="center"/>
            <w:hideMark/>
          </w:tcPr>
          <w:p w14:paraId="6A0FF464" w14:textId="77777777" w:rsidR="00E239D2" w:rsidRPr="003C1220" w:rsidRDefault="00E239D2" w:rsidP="002C6063">
            <w:pPr>
              <w:spacing w:after="0" w:line="276" w:lineRule="auto"/>
              <w:jc w:val="center"/>
              <w:rPr>
                <w:rFonts w:cs="Times New Roman"/>
                <w:b/>
                <w:bCs/>
                <w:szCs w:val="24"/>
                <w:lang w:val="ro-RO"/>
              </w:rPr>
            </w:pPr>
          </w:p>
        </w:tc>
        <w:tc>
          <w:tcPr>
            <w:tcW w:w="1045" w:type="pct"/>
            <w:tcBorders>
              <w:top w:val="single" w:sz="4" w:space="0" w:color="auto"/>
              <w:left w:val="single" w:sz="4" w:space="0" w:color="auto"/>
              <w:bottom w:val="single" w:sz="4" w:space="0" w:color="auto"/>
              <w:right w:val="single" w:sz="4" w:space="0" w:color="auto"/>
            </w:tcBorders>
            <w:vAlign w:val="center"/>
          </w:tcPr>
          <w:p w14:paraId="011F9E5D"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2020</w:t>
            </w:r>
          </w:p>
        </w:tc>
        <w:tc>
          <w:tcPr>
            <w:tcW w:w="906" w:type="pct"/>
            <w:tcBorders>
              <w:top w:val="single" w:sz="4" w:space="0" w:color="auto"/>
              <w:left w:val="single" w:sz="4" w:space="0" w:color="auto"/>
              <w:bottom w:val="single" w:sz="4" w:space="0" w:color="auto"/>
              <w:right w:val="single" w:sz="4" w:space="0" w:color="auto"/>
            </w:tcBorders>
            <w:vAlign w:val="center"/>
          </w:tcPr>
          <w:p w14:paraId="350AF6D4" w14:textId="12F99B90" w:rsidR="00E239D2" w:rsidRPr="003C1220" w:rsidRDefault="00343EF0" w:rsidP="002C6063">
            <w:pPr>
              <w:spacing w:after="0" w:line="276" w:lineRule="auto"/>
              <w:jc w:val="center"/>
              <w:rPr>
                <w:rFonts w:cs="Times New Roman"/>
                <w:b/>
                <w:bCs/>
                <w:szCs w:val="24"/>
                <w:lang w:val="ro-RO"/>
              </w:rPr>
            </w:pPr>
            <w:r w:rsidRPr="003C1220">
              <w:rPr>
                <w:rFonts w:cs="Times New Roman"/>
                <w:b/>
                <w:bCs/>
                <w:szCs w:val="24"/>
                <w:lang w:val="ro-RO"/>
              </w:rPr>
              <w:t>2023</w:t>
            </w:r>
          </w:p>
        </w:tc>
      </w:tr>
      <w:tr w:rsidR="007C300D" w:rsidRPr="003C1220" w14:paraId="7AB6A714" w14:textId="77777777" w:rsidTr="00166A84">
        <w:trPr>
          <w:trHeight w:val="270"/>
          <w:jc w:val="center"/>
        </w:trPr>
        <w:tc>
          <w:tcPr>
            <w:tcW w:w="1264" w:type="pct"/>
            <w:tcBorders>
              <w:top w:val="single" w:sz="4" w:space="0" w:color="auto"/>
              <w:left w:val="single" w:sz="4" w:space="0" w:color="auto"/>
              <w:bottom w:val="single" w:sz="4" w:space="0" w:color="auto"/>
              <w:right w:val="single" w:sz="4" w:space="0" w:color="auto"/>
            </w:tcBorders>
            <w:vAlign w:val="center"/>
          </w:tcPr>
          <w:p w14:paraId="61A893E0"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w:t>
            </w:r>
          </w:p>
        </w:tc>
        <w:tc>
          <w:tcPr>
            <w:tcW w:w="896" w:type="pct"/>
            <w:tcBorders>
              <w:top w:val="single" w:sz="4" w:space="0" w:color="auto"/>
              <w:left w:val="single" w:sz="4" w:space="0" w:color="auto"/>
              <w:bottom w:val="single" w:sz="4" w:space="0" w:color="auto"/>
              <w:right w:val="single" w:sz="4" w:space="0" w:color="auto"/>
            </w:tcBorders>
            <w:vAlign w:val="center"/>
          </w:tcPr>
          <w:p w14:paraId="1B3DEC2E"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w:t>
            </w:r>
          </w:p>
        </w:tc>
        <w:tc>
          <w:tcPr>
            <w:tcW w:w="889" w:type="pct"/>
            <w:tcBorders>
              <w:top w:val="single" w:sz="4" w:space="0" w:color="auto"/>
              <w:left w:val="single" w:sz="4" w:space="0" w:color="auto"/>
              <w:bottom w:val="single" w:sz="4" w:space="0" w:color="auto"/>
              <w:right w:val="single" w:sz="4" w:space="0" w:color="auto"/>
            </w:tcBorders>
            <w:vAlign w:val="center"/>
          </w:tcPr>
          <w:p w14:paraId="319A6858"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w:t>
            </w:r>
          </w:p>
        </w:tc>
        <w:tc>
          <w:tcPr>
            <w:tcW w:w="1045" w:type="pct"/>
            <w:tcBorders>
              <w:top w:val="single" w:sz="4" w:space="0" w:color="auto"/>
              <w:left w:val="single" w:sz="4" w:space="0" w:color="auto"/>
              <w:bottom w:val="single" w:sz="4" w:space="0" w:color="auto"/>
              <w:right w:val="single" w:sz="4" w:space="0" w:color="auto"/>
            </w:tcBorders>
            <w:vAlign w:val="bottom"/>
          </w:tcPr>
          <w:p w14:paraId="0BA1C453"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0</w:t>
            </w:r>
          </w:p>
        </w:tc>
        <w:tc>
          <w:tcPr>
            <w:tcW w:w="906" w:type="pct"/>
            <w:tcBorders>
              <w:top w:val="single" w:sz="4" w:space="0" w:color="auto"/>
              <w:left w:val="single" w:sz="4" w:space="0" w:color="auto"/>
              <w:bottom w:val="single" w:sz="4" w:space="0" w:color="auto"/>
              <w:right w:val="single" w:sz="4" w:space="0" w:color="auto"/>
            </w:tcBorders>
            <w:vAlign w:val="bottom"/>
          </w:tcPr>
          <w:p w14:paraId="57F55B2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0</w:t>
            </w:r>
          </w:p>
        </w:tc>
      </w:tr>
    </w:tbl>
    <w:p w14:paraId="3B8C75CE" w14:textId="77777777" w:rsidR="00786C3B" w:rsidRPr="003C1220" w:rsidRDefault="00786C3B" w:rsidP="002C6063">
      <w:pPr>
        <w:spacing w:after="0" w:line="276" w:lineRule="auto"/>
        <w:rPr>
          <w:rFonts w:cs="Times New Roman"/>
          <w:szCs w:val="24"/>
          <w:lang w:val="ro-RO"/>
        </w:rPr>
      </w:pPr>
    </w:p>
    <w:p w14:paraId="57F0B7AF" w14:textId="77777777" w:rsidR="004A5B94" w:rsidRPr="003C1220" w:rsidRDefault="004A5B94"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Harta infrastructurii rutiere și căilor ferate </w:t>
      </w:r>
      <w:r w:rsidRPr="003C1220">
        <w:rPr>
          <w:rFonts w:eastAsia="Times New Roman" w:cs="Times New Roman"/>
          <w:bCs/>
          <w:szCs w:val="24"/>
          <w:lang w:val="ro-RO"/>
        </w:rPr>
        <w:t>este redată în Anexa A.3.16, Harta perimetrului construit în Anexa A.3.17 și Harta construcțiilor în Anexa A.3.18.</w:t>
      </w:r>
    </w:p>
    <w:p w14:paraId="4466EE48" w14:textId="77777777" w:rsidR="004A5B94" w:rsidRPr="003C1220" w:rsidRDefault="004A5B94" w:rsidP="002C6063">
      <w:pPr>
        <w:spacing w:after="0" w:line="276" w:lineRule="auto"/>
        <w:rPr>
          <w:rFonts w:cs="Times New Roman"/>
          <w:szCs w:val="24"/>
          <w:lang w:val="ro-RO"/>
        </w:rPr>
      </w:pPr>
    </w:p>
    <w:p w14:paraId="00AB5DDD" w14:textId="04D61CD0" w:rsidR="003D63E2" w:rsidRPr="003C1220" w:rsidRDefault="00D90EAC" w:rsidP="002C6063">
      <w:pPr>
        <w:pStyle w:val="Titlu2"/>
        <w:spacing w:before="0" w:line="276" w:lineRule="auto"/>
        <w:rPr>
          <w:rFonts w:cs="Times New Roman"/>
          <w:szCs w:val="24"/>
          <w:lang w:val="ro-RO"/>
        </w:rPr>
      </w:pPr>
      <w:bookmarkStart w:id="85" w:name="_Toc36739904"/>
      <w:bookmarkStart w:id="86" w:name="_Toc155368507"/>
      <w:r w:rsidRPr="003C1220">
        <w:rPr>
          <w:rFonts w:cs="Times New Roman"/>
          <w:szCs w:val="24"/>
          <w:lang w:val="ro-RO"/>
        </w:rPr>
        <w:lastRenderedPageBreak/>
        <w:t>4.6. Patrimoniu cultural</w:t>
      </w:r>
      <w:bookmarkEnd w:id="85"/>
      <w:bookmarkEnd w:id="86"/>
    </w:p>
    <w:p w14:paraId="251C0353" w14:textId="77777777" w:rsidR="00166A84" w:rsidRPr="003C1220" w:rsidRDefault="00166A84" w:rsidP="002C6063">
      <w:pPr>
        <w:spacing w:after="0" w:line="276" w:lineRule="auto"/>
        <w:rPr>
          <w:rFonts w:cs="Times New Roman"/>
          <w:szCs w:val="24"/>
          <w:lang w:val="ro-RO"/>
        </w:rPr>
      </w:pPr>
    </w:p>
    <w:p w14:paraId="2DF4F5D0" w14:textId="3DBBA66D" w:rsidR="003B6A1C" w:rsidRPr="003C1220" w:rsidRDefault="003B6A1C" w:rsidP="002C6063">
      <w:pPr>
        <w:pStyle w:val="Legend"/>
        <w:spacing w:line="276" w:lineRule="auto"/>
        <w:ind w:left="540"/>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34</w:t>
      </w:r>
      <w:r w:rsidRPr="003C1220">
        <w:rPr>
          <w:b/>
          <w:szCs w:val="24"/>
        </w:rPr>
        <w:fldChar w:fldCharType="end"/>
      </w:r>
      <w:r w:rsidR="00166A84" w:rsidRPr="003C1220">
        <w:rPr>
          <w:b/>
          <w:szCs w:val="24"/>
        </w:rPr>
        <w:t>.</w:t>
      </w:r>
      <w:r w:rsidRPr="003C1220">
        <w:rPr>
          <w:b/>
          <w:szCs w:val="24"/>
        </w:rPr>
        <w:t xml:space="preserve"> </w:t>
      </w:r>
      <w:r w:rsidRPr="003C1220">
        <w:rPr>
          <w:i/>
          <w:szCs w:val="24"/>
        </w:rPr>
        <w:t>Obiective de patrimoniu în UAT cu teritorii în 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956"/>
        <w:gridCol w:w="2433"/>
        <w:gridCol w:w="1510"/>
        <w:gridCol w:w="2254"/>
        <w:gridCol w:w="1929"/>
      </w:tblGrid>
      <w:tr w:rsidR="00117D2C" w:rsidRPr="003C1220" w14:paraId="4F30079E" w14:textId="77777777" w:rsidTr="00943BF6">
        <w:trPr>
          <w:trHeight w:val="364"/>
          <w:tblHeader/>
        </w:trPr>
        <w:tc>
          <w:tcPr>
            <w:tcW w:w="491" w:type="pct"/>
            <w:tcMar>
              <w:top w:w="28" w:type="dxa"/>
              <w:left w:w="28" w:type="dxa"/>
              <w:bottom w:w="28" w:type="dxa"/>
              <w:right w:w="28" w:type="dxa"/>
            </w:tcMar>
            <w:vAlign w:val="center"/>
          </w:tcPr>
          <w:p w14:paraId="30F9A15D" w14:textId="77777777" w:rsidR="003B6A1C" w:rsidRPr="003C1220" w:rsidRDefault="003B6A1C" w:rsidP="002C6063">
            <w:pPr>
              <w:spacing w:after="0" w:line="276" w:lineRule="auto"/>
              <w:jc w:val="center"/>
              <w:rPr>
                <w:rFonts w:cs="Times New Roman"/>
                <w:b/>
                <w:bCs/>
                <w:szCs w:val="24"/>
                <w:lang w:val="ro-RO"/>
              </w:rPr>
            </w:pPr>
            <w:r w:rsidRPr="003C1220">
              <w:rPr>
                <w:rFonts w:cs="Times New Roman"/>
                <w:b/>
                <w:bCs/>
                <w:szCs w:val="24"/>
                <w:lang w:val="ro-RO"/>
              </w:rPr>
              <w:t>Cod LMI</w:t>
            </w:r>
          </w:p>
        </w:tc>
        <w:tc>
          <w:tcPr>
            <w:tcW w:w="1366" w:type="pct"/>
            <w:tcMar>
              <w:top w:w="28" w:type="dxa"/>
              <w:left w:w="28" w:type="dxa"/>
              <w:bottom w:w="28" w:type="dxa"/>
              <w:right w:w="28" w:type="dxa"/>
            </w:tcMar>
            <w:vAlign w:val="center"/>
          </w:tcPr>
          <w:p w14:paraId="73B036C6" w14:textId="77777777" w:rsidR="003B6A1C" w:rsidRPr="003C1220" w:rsidRDefault="003B6A1C" w:rsidP="002C6063">
            <w:pPr>
              <w:spacing w:after="0" w:line="276" w:lineRule="auto"/>
              <w:jc w:val="center"/>
              <w:rPr>
                <w:rFonts w:cs="Times New Roman"/>
                <w:b/>
                <w:bCs/>
                <w:szCs w:val="24"/>
                <w:lang w:val="ro-RO"/>
              </w:rPr>
            </w:pPr>
            <w:r w:rsidRPr="003C1220">
              <w:rPr>
                <w:rFonts w:cs="Times New Roman"/>
                <w:b/>
                <w:bCs/>
                <w:szCs w:val="24"/>
                <w:lang w:val="ro-RO"/>
              </w:rPr>
              <w:t>Denumire</w:t>
            </w:r>
          </w:p>
        </w:tc>
        <w:tc>
          <w:tcPr>
            <w:tcW w:w="788" w:type="pct"/>
            <w:tcMar>
              <w:top w:w="28" w:type="dxa"/>
              <w:left w:w="28" w:type="dxa"/>
              <w:bottom w:w="28" w:type="dxa"/>
              <w:right w:w="28" w:type="dxa"/>
            </w:tcMar>
            <w:vAlign w:val="center"/>
          </w:tcPr>
          <w:p w14:paraId="4A324526" w14:textId="77777777" w:rsidR="003B6A1C" w:rsidRPr="003C1220" w:rsidRDefault="003B6A1C" w:rsidP="002C6063">
            <w:pPr>
              <w:spacing w:after="0" w:line="276" w:lineRule="auto"/>
              <w:jc w:val="center"/>
              <w:rPr>
                <w:rFonts w:cs="Times New Roman"/>
                <w:b/>
                <w:bCs/>
                <w:szCs w:val="24"/>
                <w:lang w:val="ro-RO"/>
              </w:rPr>
            </w:pPr>
            <w:r w:rsidRPr="003C1220">
              <w:rPr>
                <w:rFonts w:cs="Times New Roman"/>
                <w:b/>
                <w:bCs/>
                <w:szCs w:val="24"/>
                <w:lang w:val="ro-RO"/>
              </w:rPr>
              <w:t>Localitate</w:t>
            </w:r>
          </w:p>
        </w:tc>
        <w:tc>
          <w:tcPr>
            <w:tcW w:w="1267" w:type="pct"/>
            <w:tcMar>
              <w:top w:w="28" w:type="dxa"/>
              <w:left w:w="28" w:type="dxa"/>
              <w:bottom w:w="28" w:type="dxa"/>
              <w:right w:w="28" w:type="dxa"/>
            </w:tcMar>
            <w:vAlign w:val="center"/>
          </w:tcPr>
          <w:p w14:paraId="0593A4BD" w14:textId="77777777" w:rsidR="003B6A1C" w:rsidRPr="003C1220" w:rsidRDefault="003B6A1C" w:rsidP="002C6063">
            <w:pPr>
              <w:spacing w:after="0" w:line="276" w:lineRule="auto"/>
              <w:jc w:val="center"/>
              <w:rPr>
                <w:rFonts w:cs="Times New Roman"/>
                <w:b/>
                <w:bCs/>
                <w:szCs w:val="24"/>
                <w:lang w:val="ro-RO"/>
              </w:rPr>
            </w:pPr>
            <w:r w:rsidRPr="003C1220">
              <w:rPr>
                <w:rFonts w:cs="Times New Roman"/>
                <w:b/>
                <w:bCs/>
                <w:szCs w:val="24"/>
                <w:lang w:val="ro-RO"/>
              </w:rPr>
              <w:t>Adresă</w:t>
            </w:r>
          </w:p>
        </w:tc>
        <w:tc>
          <w:tcPr>
            <w:tcW w:w="1088" w:type="pct"/>
            <w:tcMar>
              <w:top w:w="28" w:type="dxa"/>
              <w:left w:w="28" w:type="dxa"/>
              <w:bottom w:w="28" w:type="dxa"/>
              <w:right w:w="28" w:type="dxa"/>
            </w:tcMar>
            <w:vAlign w:val="center"/>
          </w:tcPr>
          <w:p w14:paraId="0C23A9A6" w14:textId="77777777" w:rsidR="003B6A1C" w:rsidRPr="003C1220" w:rsidRDefault="003B6A1C" w:rsidP="002C6063">
            <w:pPr>
              <w:spacing w:after="0" w:line="276" w:lineRule="auto"/>
              <w:jc w:val="center"/>
              <w:rPr>
                <w:rFonts w:cs="Times New Roman"/>
                <w:b/>
                <w:bCs/>
                <w:szCs w:val="24"/>
                <w:lang w:val="ro-RO"/>
              </w:rPr>
            </w:pPr>
            <w:r w:rsidRPr="003C1220">
              <w:rPr>
                <w:rFonts w:cs="Times New Roman"/>
                <w:b/>
                <w:bCs/>
                <w:szCs w:val="24"/>
                <w:lang w:val="ro-RO"/>
              </w:rPr>
              <w:t>Datare</w:t>
            </w:r>
          </w:p>
        </w:tc>
      </w:tr>
      <w:tr w:rsidR="00117D2C" w:rsidRPr="003C1220" w14:paraId="1BAEBBB5" w14:textId="77777777" w:rsidTr="005552E5">
        <w:trPr>
          <w:trHeight w:val="364"/>
        </w:trPr>
        <w:tc>
          <w:tcPr>
            <w:tcW w:w="491" w:type="pct"/>
            <w:tcMar>
              <w:top w:w="28" w:type="dxa"/>
              <w:left w:w="28" w:type="dxa"/>
              <w:bottom w:w="28" w:type="dxa"/>
              <w:right w:w="28" w:type="dxa"/>
            </w:tcMar>
            <w:vAlign w:val="center"/>
          </w:tcPr>
          <w:p w14:paraId="00A108BA"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BN-I-s-A-01283</w:t>
            </w:r>
          </w:p>
        </w:tc>
        <w:tc>
          <w:tcPr>
            <w:tcW w:w="1366" w:type="pct"/>
            <w:tcMar>
              <w:top w:w="28" w:type="dxa"/>
              <w:left w:w="28" w:type="dxa"/>
              <w:bottom w:w="28" w:type="dxa"/>
              <w:right w:w="28" w:type="dxa"/>
            </w:tcMar>
            <w:vAlign w:val="center"/>
          </w:tcPr>
          <w:p w14:paraId="3CD87042"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Situl arheologic de la</w:t>
            </w:r>
            <w:r w:rsidRPr="003C1220">
              <w:rPr>
                <w:rFonts w:cs="Times New Roman"/>
                <w:spacing w:val="-52"/>
                <w:szCs w:val="24"/>
                <w:lang w:val="ro-RO"/>
              </w:rPr>
              <w:t xml:space="preserve"> </w:t>
            </w:r>
            <w:r w:rsidRPr="003C1220">
              <w:rPr>
                <w:rFonts w:cs="Times New Roman"/>
                <w:szCs w:val="24"/>
                <w:lang w:val="ro-RO"/>
              </w:rPr>
              <w:t>Archiud, punct</w:t>
            </w:r>
            <w:r w:rsidRPr="003C1220">
              <w:rPr>
                <w:rFonts w:cs="Times New Roman"/>
                <w:spacing w:val="1"/>
                <w:szCs w:val="24"/>
                <w:lang w:val="ro-RO"/>
              </w:rPr>
              <w:t xml:space="preserve"> </w:t>
            </w:r>
            <w:r w:rsidRPr="003C1220">
              <w:rPr>
                <w:rFonts w:cs="Times New Roman"/>
                <w:szCs w:val="24"/>
                <w:lang w:val="ro-RO"/>
              </w:rPr>
              <w:t>"Fundătura"</w:t>
            </w:r>
          </w:p>
        </w:tc>
        <w:tc>
          <w:tcPr>
            <w:tcW w:w="788" w:type="pct"/>
            <w:tcMar>
              <w:top w:w="28" w:type="dxa"/>
              <w:left w:w="28" w:type="dxa"/>
              <w:bottom w:w="28" w:type="dxa"/>
              <w:right w:w="28" w:type="dxa"/>
            </w:tcMar>
            <w:vAlign w:val="center"/>
          </w:tcPr>
          <w:p w14:paraId="56575FA7"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ARCHIUD;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70FD8080"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"Fundătura", 500 m S de sat, pe terasele</w:t>
            </w:r>
            <w:r w:rsidRPr="003C1220">
              <w:rPr>
                <w:rFonts w:cs="Times New Roman"/>
                <w:spacing w:val="-52"/>
                <w:szCs w:val="24"/>
                <w:lang w:val="ro-RO"/>
              </w:rPr>
              <w:t xml:space="preserve"> </w:t>
            </w:r>
            <w:r w:rsidRPr="003C1220">
              <w:rPr>
                <w:rFonts w:cs="Times New Roman"/>
                <w:szCs w:val="24"/>
                <w:lang w:val="ro-RO"/>
              </w:rPr>
              <w:t>din</w:t>
            </w:r>
            <w:r w:rsidRPr="003C1220">
              <w:rPr>
                <w:rFonts w:cs="Times New Roman"/>
                <w:spacing w:val="-2"/>
                <w:szCs w:val="24"/>
                <w:lang w:val="ro-RO"/>
              </w:rPr>
              <w:t xml:space="preserve"> </w:t>
            </w:r>
            <w:r w:rsidRPr="003C1220">
              <w:rPr>
                <w:rFonts w:cs="Times New Roman"/>
                <w:szCs w:val="24"/>
                <w:lang w:val="ro-RO"/>
              </w:rPr>
              <w:t>dreapta</w:t>
            </w:r>
            <w:r w:rsidRPr="003C1220">
              <w:rPr>
                <w:rFonts w:cs="Times New Roman"/>
                <w:spacing w:val="-2"/>
                <w:szCs w:val="24"/>
                <w:lang w:val="ro-RO"/>
              </w:rPr>
              <w:t xml:space="preserve"> </w:t>
            </w:r>
            <w:r w:rsidRPr="003C1220">
              <w:rPr>
                <w:rFonts w:cs="Times New Roman"/>
                <w:szCs w:val="24"/>
                <w:lang w:val="ro-RO"/>
              </w:rPr>
              <w:t>pârâului Fundătura</w:t>
            </w:r>
          </w:p>
        </w:tc>
        <w:tc>
          <w:tcPr>
            <w:tcW w:w="1088" w:type="pct"/>
            <w:tcMar>
              <w:top w:w="28" w:type="dxa"/>
              <w:left w:w="28" w:type="dxa"/>
              <w:bottom w:w="28" w:type="dxa"/>
              <w:right w:w="28" w:type="dxa"/>
            </w:tcMar>
            <w:vAlign w:val="center"/>
          </w:tcPr>
          <w:p w14:paraId="4837B1D9" w14:textId="77777777" w:rsidR="003B6A1C" w:rsidRPr="003C1220" w:rsidRDefault="003B6A1C" w:rsidP="002C6063">
            <w:pPr>
              <w:spacing w:after="0" w:line="276" w:lineRule="auto"/>
              <w:jc w:val="center"/>
              <w:rPr>
                <w:rFonts w:cs="Times New Roman"/>
                <w:szCs w:val="24"/>
                <w:lang w:val="ro-RO"/>
              </w:rPr>
            </w:pPr>
          </w:p>
        </w:tc>
      </w:tr>
      <w:tr w:rsidR="00117D2C" w:rsidRPr="003C1220" w14:paraId="6F122D18" w14:textId="77777777" w:rsidTr="005552E5">
        <w:trPr>
          <w:trHeight w:val="364"/>
        </w:trPr>
        <w:tc>
          <w:tcPr>
            <w:tcW w:w="491" w:type="pct"/>
            <w:tcMar>
              <w:top w:w="28" w:type="dxa"/>
              <w:left w:w="28" w:type="dxa"/>
              <w:bottom w:w="28" w:type="dxa"/>
              <w:right w:w="28" w:type="dxa"/>
            </w:tcMar>
            <w:vAlign w:val="center"/>
          </w:tcPr>
          <w:p w14:paraId="1963DB7C"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BN-I-s-B-01303</w:t>
            </w:r>
          </w:p>
        </w:tc>
        <w:tc>
          <w:tcPr>
            <w:tcW w:w="1366" w:type="pct"/>
            <w:tcMar>
              <w:top w:w="28" w:type="dxa"/>
              <w:left w:w="28" w:type="dxa"/>
              <w:bottom w:w="28" w:type="dxa"/>
              <w:right w:w="28" w:type="dxa"/>
            </w:tcMar>
            <w:vAlign w:val="center"/>
          </w:tcPr>
          <w:p w14:paraId="26E7D786"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Situl arheologic de la</w:t>
            </w:r>
            <w:r w:rsidRPr="003C1220">
              <w:rPr>
                <w:rFonts w:cs="Times New Roman"/>
                <w:spacing w:val="1"/>
                <w:szCs w:val="24"/>
                <w:lang w:val="ro-RO"/>
              </w:rPr>
              <w:t xml:space="preserve"> </w:t>
            </w:r>
            <w:r w:rsidRPr="003C1220">
              <w:rPr>
                <w:rFonts w:cs="Times New Roman"/>
                <w:szCs w:val="24"/>
                <w:lang w:val="ro-RO"/>
              </w:rPr>
              <w:t>Budurleni, punct "Între</w:t>
            </w:r>
            <w:r w:rsidRPr="003C1220">
              <w:rPr>
                <w:rFonts w:cs="Times New Roman"/>
                <w:spacing w:val="-52"/>
                <w:szCs w:val="24"/>
                <w:lang w:val="ro-RO"/>
              </w:rPr>
              <w:t xml:space="preserve"> </w:t>
            </w:r>
            <w:r w:rsidRPr="003C1220">
              <w:rPr>
                <w:rFonts w:cs="Times New Roman"/>
                <w:szCs w:val="24"/>
                <w:lang w:val="ro-RO"/>
              </w:rPr>
              <w:t>pâraie”</w:t>
            </w:r>
          </w:p>
        </w:tc>
        <w:tc>
          <w:tcPr>
            <w:tcW w:w="788" w:type="pct"/>
            <w:tcMar>
              <w:top w:w="28" w:type="dxa"/>
              <w:left w:w="28" w:type="dxa"/>
              <w:bottom w:w="28" w:type="dxa"/>
              <w:right w:w="28" w:type="dxa"/>
            </w:tcMar>
            <w:vAlign w:val="center"/>
          </w:tcPr>
          <w:p w14:paraId="2744015A"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BUDURLENI;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76F4B315"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"Între</w:t>
            </w:r>
            <w:r w:rsidRPr="003C1220">
              <w:rPr>
                <w:rFonts w:cs="Times New Roman"/>
                <w:spacing w:val="-3"/>
                <w:szCs w:val="24"/>
                <w:lang w:val="ro-RO"/>
              </w:rPr>
              <w:t xml:space="preserve"> </w:t>
            </w:r>
            <w:r w:rsidRPr="003C1220">
              <w:rPr>
                <w:rFonts w:cs="Times New Roman"/>
                <w:szCs w:val="24"/>
                <w:lang w:val="ro-RO"/>
              </w:rPr>
              <w:t>pâraie”, în</w:t>
            </w:r>
            <w:r w:rsidRPr="003C1220">
              <w:rPr>
                <w:rFonts w:cs="Times New Roman"/>
                <w:spacing w:val="1"/>
                <w:szCs w:val="24"/>
                <w:lang w:val="ro-RO"/>
              </w:rPr>
              <w:t xml:space="preserve"> </w:t>
            </w:r>
            <w:r w:rsidRPr="003C1220">
              <w:rPr>
                <w:rFonts w:cs="Times New Roman"/>
                <w:szCs w:val="24"/>
                <w:lang w:val="ro-RO"/>
              </w:rPr>
              <w:t>partea</w:t>
            </w:r>
            <w:r w:rsidRPr="003C1220">
              <w:rPr>
                <w:rFonts w:cs="Times New Roman"/>
                <w:spacing w:val="-4"/>
                <w:szCs w:val="24"/>
                <w:lang w:val="ro-RO"/>
              </w:rPr>
              <w:t xml:space="preserve"> </w:t>
            </w:r>
            <w:r w:rsidRPr="003C1220">
              <w:rPr>
                <w:rFonts w:cs="Times New Roman"/>
                <w:szCs w:val="24"/>
                <w:lang w:val="ro-RO"/>
              </w:rPr>
              <w:t>de SE</w:t>
            </w:r>
            <w:r w:rsidRPr="003C1220">
              <w:rPr>
                <w:rFonts w:cs="Times New Roman"/>
                <w:spacing w:val="-3"/>
                <w:szCs w:val="24"/>
                <w:lang w:val="ro-RO"/>
              </w:rPr>
              <w:t xml:space="preserve"> </w:t>
            </w:r>
            <w:r w:rsidRPr="003C1220">
              <w:rPr>
                <w:rFonts w:cs="Times New Roman"/>
                <w:szCs w:val="24"/>
                <w:lang w:val="ro-RO"/>
              </w:rPr>
              <w:t>a</w:t>
            </w:r>
            <w:r w:rsidRPr="003C1220">
              <w:rPr>
                <w:rFonts w:cs="Times New Roman"/>
                <w:spacing w:val="-1"/>
                <w:szCs w:val="24"/>
                <w:lang w:val="ro-RO"/>
              </w:rPr>
              <w:t xml:space="preserve"> </w:t>
            </w:r>
            <w:r w:rsidRPr="003C1220">
              <w:rPr>
                <w:rFonts w:cs="Times New Roman"/>
                <w:szCs w:val="24"/>
                <w:lang w:val="ro-RO"/>
              </w:rPr>
              <w:t>satului</w:t>
            </w:r>
          </w:p>
        </w:tc>
        <w:tc>
          <w:tcPr>
            <w:tcW w:w="1088" w:type="pct"/>
            <w:tcMar>
              <w:top w:w="28" w:type="dxa"/>
              <w:left w:w="28" w:type="dxa"/>
              <w:bottom w:w="28" w:type="dxa"/>
              <w:right w:w="28" w:type="dxa"/>
            </w:tcMar>
            <w:vAlign w:val="center"/>
          </w:tcPr>
          <w:p w14:paraId="24872138" w14:textId="77777777" w:rsidR="003B6A1C" w:rsidRPr="003C1220" w:rsidRDefault="003B6A1C" w:rsidP="002C6063">
            <w:pPr>
              <w:spacing w:after="0" w:line="276" w:lineRule="auto"/>
              <w:jc w:val="center"/>
              <w:rPr>
                <w:rFonts w:cs="Times New Roman"/>
                <w:szCs w:val="24"/>
                <w:lang w:val="ro-RO"/>
              </w:rPr>
            </w:pPr>
          </w:p>
        </w:tc>
      </w:tr>
      <w:tr w:rsidR="00117D2C" w:rsidRPr="003C1220" w14:paraId="32209189" w14:textId="77777777" w:rsidTr="005552E5">
        <w:trPr>
          <w:trHeight w:val="364"/>
        </w:trPr>
        <w:tc>
          <w:tcPr>
            <w:tcW w:w="491" w:type="pct"/>
            <w:tcMar>
              <w:top w:w="28" w:type="dxa"/>
              <w:left w:w="28" w:type="dxa"/>
              <w:bottom w:w="28" w:type="dxa"/>
              <w:right w:w="28" w:type="dxa"/>
            </w:tcMar>
            <w:vAlign w:val="center"/>
          </w:tcPr>
          <w:p w14:paraId="2758E410"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BN-I-s-B-01375</w:t>
            </w:r>
          </w:p>
        </w:tc>
        <w:tc>
          <w:tcPr>
            <w:tcW w:w="1366" w:type="pct"/>
            <w:tcMar>
              <w:top w:w="28" w:type="dxa"/>
              <w:left w:w="28" w:type="dxa"/>
              <w:bottom w:w="28" w:type="dxa"/>
              <w:right w:w="28" w:type="dxa"/>
            </w:tcMar>
            <w:vAlign w:val="center"/>
          </w:tcPr>
          <w:p w14:paraId="1831F47C"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Situl arheologic de la</w:t>
            </w:r>
            <w:r w:rsidRPr="003C1220">
              <w:rPr>
                <w:rFonts w:cs="Times New Roman"/>
                <w:spacing w:val="-52"/>
                <w:szCs w:val="24"/>
                <w:lang w:val="ro-RO"/>
              </w:rPr>
              <w:t xml:space="preserve"> </w:t>
            </w:r>
            <w:r w:rsidRPr="003C1220">
              <w:rPr>
                <w:rFonts w:cs="Times New Roman"/>
                <w:szCs w:val="24"/>
                <w:lang w:val="ro-RO"/>
              </w:rPr>
              <w:t>Ocniţa, punct "Valea</w:t>
            </w:r>
            <w:r w:rsidRPr="003C1220">
              <w:rPr>
                <w:rFonts w:cs="Times New Roman"/>
                <w:spacing w:val="-52"/>
                <w:szCs w:val="24"/>
                <w:lang w:val="ro-RO"/>
              </w:rPr>
              <w:t xml:space="preserve"> </w:t>
            </w:r>
            <w:r w:rsidRPr="003C1220">
              <w:rPr>
                <w:rFonts w:cs="Times New Roman"/>
                <w:szCs w:val="24"/>
                <w:lang w:val="ro-RO"/>
              </w:rPr>
              <w:t>Lupului"</w:t>
            </w:r>
          </w:p>
        </w:tc>
        <w:tc>
          <w:tcPr>
            <w:tcW w:w="788" w:type="pct"/>
            <w:tcMar>
              <w:top w:w="28" w:type="dxa"/>
              <w:left w:w="28" w:type="dxa"/>
              <w:bottom w:w="28" w:type="dxa"/>
              <w:right w:w="28" w:type="dxa"/>
            </w:tcMar>
            <w:vAlign w:val="center"/>
          </w:tcPr>
          <w:p w14:paraId="4F7CF524"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OCNIŢA;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07D5337C"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"Valea Lupului”,</w:t>
            </w:r>
            <w:r w:rsidRPr="003C1220">
              <w:rPr>
                <w:rFonts w:cs="Times New Roman"/>
                <w:spacing w:val="-2"/>
                <w:szCs w:val="24"/>
                <w:lang w:val="ro-RO"/>
              </w:rPr>
              <w:t xml:space="preserve"> </w:t>
            </w:r>
            <w:r w:rsidRPr="003C1220">
              <w:rPr>
                <w:rFonts w:cs="Times New Roman"/>
                <w:szCs w:val="24"/>
                <w:lang w:val="ro-RO"/>
              </w:rPr>
              <w:t>pe</w:t>
            </w:r>
            <w:r w:rsidRPr="003C1220">
              <w:rPr>
                <w:rFonts w:cs="Times New Roman"/>
                <w:spacing w:val="-1"/>
                <w:szCs w:val="24"/>
                <w:lang w:val="ro-RO"/>
              </w:rPr>
              <w:t xml:space="preserve"> </w:t>
            </w:r>
            <w:r w:rsidRPr="003C1220">
              <w:rPr>
                <w:rFonts w:cs="Times New Roman"/>
                <w:szCs w:val="24"/>
                <w:lang w:val="ro-RO"/>
              </w:rPr>
              <w:t>valea</w:t>
            </w:r>
            <w:r w:rsidRPr="003C1220">
              <w:rPr>
                <w:rFonts w:cs="Times New Roman"/>
                <w:spacing w:val="-3"/>
                <w:szCs w:val="24"/>
                <w:lang w:val="ro-RO"/>
              </w:rPr>
              <w:t xml:space="preserve"> </w:t>
            </w:r>
            <w:r w:rsidRPr="003C1220">
              <w:rPr>
                <w:rFonts w:cs="Times New Roman"/>
                <w:szCs w:val="24"/>
                <w:lang w:val="ro-RO"/>
              </w:rPr>
              <w:t>de</w:t>
            </w:r>
            <w:r w:rsidRPr="003C1220">
              <w:rPr>
                <w:rFonts w:cs="Times New Roman"/>
                <w:spacing w:val="-1"/>
                <w:szCs w:val="24"/>
                <w:lang w:val="ro-RO"/>
              </w:rPr>
              <w:t xml:space="preserve"> </w:t>
            </w:r>
            <w:r w:rsidRPr="003C1220">
              <w:rPr>
                <w:rFonts w:cs="Times New Roman"/>
                <w:szCs w:val="24"/>
                <w:lang w:val="ro-RO"/>
              </w:rPr>
              <w:t>la V</w:t>
            </w:r>
            <w:r w:rsidRPr="003C1220">
              <w:rPr>
                <w:rFonts w:cs="Times New Roman"/>
                <w:spacing w:val="-2"/>
                <w:szCs w:val="24"/>
                <w:lang w:val="ro-RO"/>
              </w:rPr>
              <w:t xml:space="preserve"> </w:t>
            </w:r>
            <w:r w:rsidRPr="003C1220">
              <w:rPr>
                <w:rFonts w:cs="Times New Roman"/>
                <w:szCs w:val="24"/>
                <w:lang w:val="ro-RO"/>
              </w:rPr>
              <w:t>de</w:t>
            </w:r>
            <w:r w:rsidRPr="003C1220">
              <w:rPr>
                <w:rFonts w:cs="Times New Roman"/>
                <w:spacing w:val="-1"/>
                <w:szCs w:val="24"/>
                <w:lang w:val="ro-RO"/>
              </w:rPr>
              <w:t xml:space="preserve"> </w:t>
            </w:r>
            <w:r w:rsidRPr="003C1220">
              <w:rPr>
                <w:rFonts w:cs="Times New Roman"/>
                <w:szCs w:val="24"/>
                <w:lang w:val="ro-RO"/>
              </w:rPr>
              <w:t>sat</w:t>
            </w:r>
          </w:p>
        </w:tc>
        <w:tc>
          <w:tcPr>
            <w:tcW w:w="1088" w:type="pct"/>
            <w:tcMar>
              <w:top w:w="28" w:type="dxa"/>
              <w:left w:w="28" w:type="dxa"/>
              <w:bottom w:w="28" w:type="dxa"/>
              <w:right w:w="28" w:type="dxa"/>
            </w:tcMar>
            <w:vAlign w:val="center"/>
          </w:tcPr>
          <w:p w14:paraId="1924C184"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Cultura Sântana de</w:t>
            </w:r>
            <w:r w:rsidRPr="003C1220">
              <w:rPr>
                <w:rFonts w:cs="Times New Roman"/>
                <w:spacing w:val="-53"/>
                <w:szCs w:val="24"/>
                <w:lang w:val="ro-RO"/>
              </w:rPr>
              <w:t xml:space="preserve"> </w:t>
            </w:r>
            <w:r w:rsidRPr="003C1220">
              <w:rPr>
                <w:rFonts w:cs="Times New Roman"/>
                <w:szCs w:val="24"/>
                <w:lang w:val="ro-RO"/>
              </w:rPr>
              <w:t>Mureş-Cerneahov</w:t>
            </w:r>
          </w:p>
        </w:tc>
      </w:tr>
      <w:tr w:rsidR="00117D2C" w:rsidRPr="003C1220" w14:paraId="4919C4C6" w14:textId="77777777" w:rsidTr="005552E5">
        <w:trPr>
          <w:trHeight w:val="364"/>
        </w:trPr>
        <w:tc>
          <w:tcPr>
            <w:tcW w:w="491" w:type="pct"/>
            <w:tcMar>
              <w:top w:w="28" w:type="dxa"/>
              <w:left w:w="28" w:type="dxa"/>
              <w:bottom w:w="28" w:type="dxa"/>
              <w:right w:w="28" w:type="dxa"/>
            </w:tcMar>
            <w:vAlign w:val="center"/>
          </w:tcPr>
          <w:p w14:paraId="267C1188"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BN-I-s-B-01376</w:t>
            </w:r>
          </w:p>
        </w:tc>
        <w:tc>
          <w:tcPr>
            <w:tcW w:w="1366" w:type="pct"/>
            <w:tcMar>
              <w:top w:w="28" w:type="dxa"/>
              <w:left w:w="28" w:type="dxa"/>
              <w:bottom w:w="28" w:type="dxa"/>
              <w:right w:w="28" w:type="dxa"/>
            </w:tcMar>
            <w:vAlign w:val="center"/>
          </w:tcPr>
          <w:p w14:paraId="00B9634E" w14:textId="77777777" w:rsidR="003B6A1C" w:rsidRPr="003C1220" w:rsidRDefault="003B6A1C" w:rsidP="002C6063">
            <w:pPr>
              <w:pStyle w:val="TableParagraph"/>
              <w:spacing w:line="276" w:lineRule="auto"/>
              <w:ind w:left="135"/>
              <w:jc w:val="center"/>
              <w:rPr>
                <w:b/>
                <w:szCs w:val="24"/>
              </w:rPr>
            </w:pPr>
            <w:r w:rsidRPr="003C1220">
              <w:rPr>
                <w:szCs w:val="24"/>
              </w:rPr>
              <w:t>Situl</w:t>
            </w:r>
            <w:r w:rsidRPr="003C1220">
              <w:rPr>
                <w:spacing w:val="-2"/>
                <w:szCs w:val="24"/>
              </w:rPr>
              <w:t xml:space="preserve"> </w:t>
            </w:r>
            <w:r w:rsidRPr="003C1220">
              <w:rPr>
                <w:szCs w:val="24"/>
              </w:rPr>
              <w:t>arheologic</w:t>
            </w:r>
            <w:r w:rsidRPr="003C1220">
              <w:rPr>
                <w:spacing w:val="-3"/>
                <w:szCs w:val="24"/>
              </w:rPr>
              <w:t xml:space="preserve"> </w:t>
            </w:r>
            <w:r w:rsidRPr="003C1220">
              <w:rPr>
                <w:szCs w:val="24"/>
              </w:rPr>
              <w:t>de</w:t>
            </w:r>
            <w:r w:rsidRPr="003C1220">
              <w:rPr>
                <w:spacing w:val="1"/>
                <w:szCs w:val="24"/>
              </w:rPr>
              <w:t xml:space="preserve"> </w:t>
            </w:r>
            <w:r w:rsidRPr="003C1220">
              <w:rPr>
                <w:szCs w:val="24"/>
              </w:rPr>
              <w:t>la</w:t>
            </w:r>
          </w:p>
          <w:p w14:paraId="63235318"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Ocniţa,</w:t>
            </w:r>
            <w:r w:rsidRPr="003C1220">
              <w:rPr>
                <w:rFonts w:cs="Times New Roman"/>
                <w:spacing w:val="-2"/>
                <w:szCs w:val="24"/>
                <w:lang w:val="ro-RO"/>
              </w:rPr>
              <w:t xml:space="preserve"> </w:t>
            </w:r>
            <w:r w:rsidRPr="003C1220">
              <w:rPr>
                <w:rFonts w:cs="Times New Roman"/>
                <w:szCs w:val="24"/>
                <w:lang w:val="ro-RO"/>
              </w:rPr>
              <w:t>punct "La</w:t>
            </w:r>
            <w:r w:rsidRPr="003C1220">
              <w:rPr>
                <w:rFonts w:cs="Times New Roman"/>
                <w:spacing w:val="-3"/>
                <w:szCs w:val="24"/>
                <w:lang w:val="ro-RO"/>
              </w:rPr>
              <w:t xml:space="preserve"> </w:t>
            </w:r>
            <w:r w:rsidRPr="003C1220">
              <w:rPr>
                <w:rFonts w:cs="Times New Roman"/>
                <w:szCs w:val="24"/>
                <w:lang w:val="ro-RO"/>
              </w:rPr>
              <w:t>Dâlme"</w:t>
            </w:r>
          </w:p>
        </w:tc>
        <w:tc>
          <w:tcPr>
            <w:tcW w:w="788" w:type="pct"/>
            <w:tcMar>
              <w:top w:w="28" w:type="dxa"/>
              <w:left w:w="28" w:type="dxa"/>
              <w:bottom w:w="28" w:type="dxa"/>
              <w:right w:w="28" w:type="dxa"/>
            </w:tcMar>
            <w:vAlign w:val="center"/>
          </w:tcPr>
          <w:p w14:paraId="5D379C8E"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OCNIŢA;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397DDAEA"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“La</w:t>
            </w:r>
            <w:r w:rsidRPr="003C1220">
              <w:rPr>
                <w:rFonts w:cs="Times New Roman"/>
                <w:spacing w:val="-1"/>
                <w:szCs w:val="24"/>
                <w:lang w:val="ro-RO"/>
              </w:rPr>
              <w:t xml:space="preserve"> </w:t>
            </w:r>
            <w:r w:rsidRPr="003C1220">
              <w:rPr>
                <w:rFonts w:cs="Times New Roman"/>
                <w:szCs w:val="24"/>
                <w:lang w:val="ro-RO"/>
              </w:rPr>
              <w:t>Dâlme”</w:t>
            </w:r>
          </w:p>
        </w:tc>
        <w:tc>
          <w:tcPr>
            <w:tcW w:w="1088" w:type="pct"/>
            <w:tcMar>
              <w:top w:w="28" w:type="dxa"/>
              <w:left w:w="28" w:type="dxa"/>
              <w:bottom w:w="28" w:type="dxa"/>
              <w:right w:w="28" w:type="dxa"/>
            </w:tcMar>
            <w:vAlign w:val="center"/>
          </w:tcPr>
          <w:p w14:paraId="2C4408FE" w14:textId="77777777" w:rsidR="003B6A1C" w:rsidRPr="003C1220" w:rsidRDefault="003B6A1C" w:rsidP="002C6063">
            <w:pPr>
              <w:spacing w:after="0" w:line="276" w:lineRule="auto"/>
              <w:jc w:val="center"/>
              <w:rPr>
                <w:rFonts w:cs="Times New Roman"/>
                <w:szCs w:val="24"/>
                <w:lang w:val="ro-RO"/>
              </w:rPr>
            </w:pPr>
          </w:p>
        </w:tc>
      </w:tr>
      <w:tr w:rsidR="00117D2C" w:rsidRPr="003C1220" w14:paraId="6C463BAD" w14:textId="77777777" w:rsidTr="005552E5">
        <w:trPr>
          <w:trHeight w:val="364"/>
        </w:trPr>
        <w:tc>
          <w:tcPr>
            <w:tcW w:w="491" w:type="pct"/>
            <w:tcMar>
              <w:top w:w="28" w:type="dxa"/>
              <w:left w:w="28" w:type="dxa"/>
              <w:bottom w:w="28" w:type="dxa"/>
              <w:right w:w="28" w:type="dxa"/>
            </w:tcMar>
            <w:vAlign w:val="center"/>
          </w:tcPr>
          <w:p w14:paraId="7C9ECB39"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BN-I-s-B-01422</w:t>
            </w:r>
          </w:p>
        </w:tc>
        <w:tc>
          <w:tcPr>
            <w:tcW w:w="1366" w:type="pct"/>
            <w:tcMar>
              <w:top w:w="28" w:type="dxa"/>
              <w:left w:w="28" w:type="dxa"/>
              <w:bottom w:w="28" w:type="dxa"/>
              <w:right w:w="28" w:type="dxa"/>
            </w:tcMar>
            <w:vAlign w:val="center"/>
          </w:tcPr>
          <w:p w14:paraId="72E74E1A"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Situl arheologic de la</w:t>
            </w:r>
            <w:r w:rsidRPr="003C1220">
              <w:rPr>
                <w:rFonts w:cs="Times New Roman"/>
                <w:spacing w:val="-52"/>
                <w:szCs w:val="24"/>
                <w:lang w:val="ro-RO"/>
              </w:rPr>
              <w:t xml:space="preserve"> </w:t>
            </w:r>
            <w:r w:rsidRPr="003C1220">
              <w:rPr>
                <w:rFonts w:cs="Times New Roman"/>
                <w:szCs w:val="24"/>
                <w:lang w:val="ro-RO"/>
              </w:rPr>
              <w:t>Teaca, punct "Vatra</w:t>
            </w:r>
            <w:r w:rsidRPr="003C1220">
              <w:rPr>
                <w:rFonts w:cs="Times New Roman"/>
                <w:spacing w:val="1"/>
                <w:szCs w:val="24"/>
                <w:lang w:val="ro-RO"/>
              </w:rPr>
              <w:t xml:space="preserve"> </w:t>
            </w:r>
            <w:r w:rsidRPr="003C1220">
              <w:rPr>
                <w:rFonts w:cs="Times New Roman"/>
                <w:szCs w:val="24"/>
                <w:lang w:val="ro-RO"/>
              </w:rPr>
              <w:t>satului"</w:t>
            </w:r>
          </w:p>
        </w:tc>
        <w:tc>
          <w:tcPr>
            <w:tcW w:w="788" w:type="pct"/>
            <w:tcMar>
              <w:top w:w="28" w:type="dxa"/>
              <w:left w:w="28" w:type="dxa"/>
              <w:bottom w:w="28" w:type="dxa"/>
              <w:right w:w="28" w:type="dxa"/>
            </w:tcMar>
            <w:vAlign w:val="center"/>
          </w:tcPr>
          <w:p w14:paraId="2EAC3A27"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TEACA;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203FA3A4"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În vatra satului, între DJ spre Archiud şi</w:t>
            </w:r>
            <w:r w:rsidRPr="003C1220">
              <w:rPr>
                <w:rFonts w:cs="Times New Roman"/>
                <w:spacing w:val="-52"/>
                <w:szCs w:val="24"/>
                <w:lang w:val="ro-RO"/>
              </w:rPr>
              <w:t xml:space="preserve"> </w:t>
            </w:r>
            <w:r w:rsidRPr="003C1220">
              <w:rPr>
                <w:rFonts w:cs="Times New Roman"/>
                <w:szCs w:val="24"/>
                <w:lang w:val="ro-RO"/>
              </w:rPr>
              <w:t>Valea</w:t>
            </w:r>
            <w:r w:rsidRPr="003C1220">
              <w:rPr>
                <w:rFonts w:cs="Times New Roman"/>
                <w:spacing w:val="-2"/>
                <w:szCs w:val="24"/>
                <w:lang w:val="ro-RO"/>
              </w:rPr>
              <w:t xml:space="preserve"> </w:t>
            </w:r>
            <w:r w:rsidRPr="003C1220">
              <w:rPr>
                <w:rFonts w:cs="Times New Roman"/>
                <w:szCs w:val="24"/>
                <w:lang w:val="ro-RO"/>
              </w:rPr>
              <w:t>Dipşii</w:t>
            </w:r>
          </w:p>
        </w:tc>
        <w:tc>
          <w:tcPr>
            <w:tcW w:w="1088" w:type="pct"/>
            <w:tcMar>
              <w:top w:w="28" w:type="dxa"/>
              <w:left w:w="28" w:type="dxa"/>
              <w:bottom w:w="28" w:type="dxa"/>
              <w:right w:w="28" w:type="dxa"/>
            </w:tcMar>
            <w:vAlign w:val="center"/>
          </w:tcPr>
          <w:p w14:paraId="44758A44" w14:textId="77777777" w:rsidR="003B6A1C" w:rsidRPr="003C1220" w:rsidRDefault="003B6A1C" w:rsidP="002C6063">
            <w:pPr>
              <w:spacing w:after="0" w:line="276" w:lineRule="auto"/>
              <w:jc w:val="center"/>
              <w:rPr>
                <w:rFonts w:cs="Times New Roman"/>
                <w:szCs w:val="24"/>
                <w:lang w:val="ro-RO"/>
              </w:rPr>
            </w:pPr>
          </w:p>
        </w:tc>
      </w:tr>
      <w:tr w:rsidR="00117D2C" w:rsidRPr="003C1220" w14:paraId="264F2C47" w14:textId="77777777" w:rsidTr="005552E5">
        <w:trPr>
          <w:trHeight w:val="364"/>
        </w:trPr>
        <w:tc>
          <w:tcPr>
            <w:tcW w:w="491" w:type="pct"/>
            <w:tcMar>
              <w:top w:w="28" w:type="dxa"/>
              <w:left w:w="28" w:type="dxa"/>
              <w:bottom w:w="28" w:type="dxa"/>
              <w:right w:w="28" w:type="dxa"/>
            </w:tcMar>
            <w:vAlign w:val="center"/>
          </w:tcPr>
          <w:p w14:paraId="5D6C480B"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BN-I-s-A-01717.01</w:t>
            </w:r>
          </w:p>
        </w:tc>
        <w:tc>
          <w:tcPr>
            <w:tcW w:w="1366" w:type="pct"/>
            <w:tcMar>
              <w:top w:w="28" w:type="dxa"/>
              <w:left w:w="28" w:type="dxa"/>
              <w:bottom w:w="28" w:type="dxa"/>
              <w:right w:w="28" w:type="dxa"/>
            </w:tcMar>
            <w:vAlign w:val="center"/>
          </w:tcPr>
          <w:p w14:paraId="1E14B2ED"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Cimitirul</w:t>
            </w:r>
            <w:r w:rsidRPr="003C1220">
              <w:rPr>
                <w:rFonts w:cs="Times New Roman"/>
                <w:spacing w:val="-2"/>
                <w:szCs w:val="24"/>
                <w:lang w:val="ro-RO"/>
              </w:rPr>
              <w:t xml:space="preserve"> </w:t>
            </w:r>
            <w:r w:rsidRPr="003C1220">
              <w:rPr>
                <w:rFonts w:cs="Times New Roman"/>
                <w:szCs w:val="24"/>
                <w:lang w:val="ro-RO"/>
              </w:rPr>
              <w:t>bisericii</w:t>
            </w:r>
          </w:p>
        </w:tc>
        <w:tc>
          <w:tcPr>
            <w:tcW w:w="788" w:type="pct"/>
            <w:tcMar>
              <w:top w:w="28" w:type="dxa"/>
              <w:left w:w="28" w:type="dxa"/>
              <w:bottom w:w="28" w:type="dxa"/>
              <w:right w:w="28" w:type="dxa"/>
            </w:tcMar>
            <w:vAlign w:val="center"/>
          </w:tcPr>
          <w:p w14:paraId="1B20FB47" w14:textId="77777777" w:rsidR="003B6A1C" w:rsidRPr="003C1220" w:rsidRDefault="003B6A1C" w:rsidP="002C6063">
            <w:pPr>
              <w:pStyle w:val="TableParagraph"/>
              <w:spacing w:line="276" w:lineRule="auto"/>
              <w:jc w:val="center"/>
              <w:rPr>
                <w:b/>
                <w:szCs w:val="24"/>
              </w:rPr>
            </w:pPr>
            <w:r w:rsidRPr="003C1220">
              <w:rPr>
                <w:szCs w:val="24"/>
              </w:rPr>
              <w:t>sat TEACA;</w:t>
            </w:r>
            <w:r w:rsidRPr="003C1220">
              <w:rPr>
                <w:spacing w:val="-2"/>
                <w:szCs w:val="24"/>
              </w:rPr>
              <w:t xml:space="preserve"> </w:t>
            </w:r>
            <w:r w:rsidRPr="003C1220">
              <w:rPr>
                <w:szCs w:val="24"/>
              </w:rPr>
              <w:t>comuna</w:t>
            </w:r>
          </w:p>
          <w:p w14:paraId="5B5489B7"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TEACA</w:t>
            </w:r>
          </w:p>
        </w:tc>
        <w:tc>
          <w:tcPr>
            <w:tcW w:w="1267" w:type="pct"/>
            <w:tcMar>
              <w:top w:w="28" w:type="dxa"/>
              <w:left w:w="28" w:type="dxa"/>
              <w:bottom w:w="28" w:type="dxa"/>
              <w:right w:w="28" w:type="dxa"/>
            </w:tcMar>
            <w:vAlign w:val="center"/>
          </w:tcPr>
          <w:p w14:paraId="553410CA"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345</w:t>
            </w:r>
          </w:p>
        </w:tc>
        <w:tc>
          <w:tcPr>
            <w:tcW w:w="1088" w:type="pct"/>
            <w:tcMar>
              <w:top w:w="28" w:type="dxa"/>
              <w:left w:w="28" w:type="dxa"/>
              <w:bottom w:w="28" w:type="dxa"/>
              <w:right w:w="28" w:type="dxa"/>
            </w:tcMar>
            <w:vAlign w:val="center"/>
          </w:tcPr>
          <w:p w14:paraId="4974F105"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sec.</w:t>
            </w:r>
            <w:r w:rsidRPr="003C1220">
              <w:rPr>
                <w:rFonts w:cs="Times New Roman"/>
                <w:spacing w:val="-2"/>
                <w:szCs w:val="24"/>
                <w:lang w:val="ro-RO"/>
              </w:rPr>
              <w:t xml:space="preserve"> </w:t>
            </w:r>
            <w:r w:rsidRPr="003C1220">
              <w:rPr>
                <w:rFonts w:cs="Times New Roman"/>
                <w:szCs w:val="24"/>
                <w:lang w:val="ro-RO"/>
              </w:rPr>
              <w:t>XIV - XIX</w:t>
            </w:r>
          </w:p>
        </w:tc>
      </w:tr>
      <w:tr w:rsidR="00117D2C" w:rsidRPr="003C1220" w14:paraId="3D529A3D" w14:textId="77777777" w:rsidTr="005552E5">
        <w:trPr>
          <w:trHeight w:val="364"/>
        </w:trPr>
        <w:tc>
          <w:tcPr>
            <w:tcW w:w="491" w:type="pct"/>
            <w:tcMar>
              <w:top w:w="28" w:type="dxa"/>
              <w:left w:w="28" w:type="dxa"/>
              <w:bottom w:w="28" w:type="dxa"/>
              <w:right w:w="28" w:type="dxa"/>
            </w:tcMar>
            <w:vAlign w:val="center"/>
          </w:tcPr>
          <w:p w14:paraId="46626301"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BN-I-s-A-01434</w:t>
            </w:r>
          </w:p>
        </w:tc>
        <w:tc>
          <w:tcPr>
            <w:tcW w:w="1366" w:type="pct"/>
            <w:tcMar>
              <w:top w:w="28" w:type="dxa"/>
              <w:left w:w="28" w:type="dxa"/>
              <w:bottom w:w="28" w:type="dxa"/>
              <w:right w:w="28" w:type="dxa"/>
            </w:tcMar>
            <w:vAlign w:val="center"/>
          </w:tcPr>
          <w:p w14:paraId="477CF494"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Situl arheologic de la Viile</w:t>
            </w:r>
            <w:r w:rsidRPr="003C1220">
              <w:rPr>
                <w:rFonts w:cs="Times New Roman"/>
                <w:spacing w:val="-53"/>
                <w:szCs w:val="24"/>
                <w:lang w:val="ro-RO"/>
              </w:rPr>
              <w:t xml:space="preserve"> </w:t>
            </w:r>
            <w:r w:rsidRPr="003C1220">
              <w:rPr>
                <w:rFonts w:cs="Times New Roman"/>
                <w:szCs w:val="24"/>
                <w:lang w:val="ro-RO"/>
              </w:rPr>
              <w:t>Tecii, punct "Dealul</w:t>
            </w:r>
            <w:r w:rsidRPr="003C1220">
              <w:rPr>
                <w:rFonts w:cs="Times New Roman"/>
                <w:spacing w:val="1"/>
                <w:szCs w:val="24"/>
                <w:lang w:val="ro-RO"/>
              </w:rPr>
              <w:t xml:space="preserve"> </w:t>
            </w:r>
            <w:r w:rsidRPr="003C1220">
              <w:rPr>
                <w:rFonts w:cs="Times New Roman"/>
                <w:szCs w:val="24"/>
                <w:lang w:val="ro-RO"/>
              </w:rPr>
              <w:t>Cetăţii”</w:t>
            </w:r>
          </w:p>
        </w:tc>
        <w:tc>
          <w:tcPr>
            <w:tcW w:w="788" w:type="pct"/>
            <w:tcMar>
              <w:top w:w="28" w:type="dxa"/>
              <w:left w:w="28" w:type="dxa"/>
              <w:bottom w:w="28" w:type="dxa"/>
              <w:right w:w="28" w:type="dxa"/>
            </w:tcMar>
            <w:vAlign w:val="center"/>
          </w:tcPr>
          <w:p w14:paraId="1FBFBC17"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VIILE TECII;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199F8E88"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"Dealul</w:t>
            </w:r>
            <w:r w:rsidRPr="003C1220">
              <w:rPr>
                <w:rFonts w:cs="Times New Roman"/>
                <w:spacing w:val="-3"/>
                <w:szCs w:val="24"/>
                <w:lang w:val="ro-RO"/>
              </w:rPr>
              <w:t xml:space="preserve"> </w:t>
            </w:r>
            <w:r w:rsidRPr="003C1220">
              <w:rPr>
                <w:rFonts w:cs="Times New Roman"/>
                <w:szCs w:val="24"/>
                <w:lang w:val="ro-RO"/>
              </w:rPr>
              <w:t>Cetăţii”</w:t>
            </w:r>
          </w:p>
        </w:tc>
        <w:tc>
          <w:tcPr>
            <w:tcW w:w="1088" w:type="pct"/>
            <w:tcMar>
              <w:top w:w="28" w:type="dxa"/>
              <w:left w:w="28" w:type="dxa"/>
              <w:bottom w:w="28" w:type="dxa"/>
              <w:right w:w="28" w:type="dxa"/>
            </w:tcMar>
            <w:vAlign w:val="center"/>
          </w:tcPr>
          <w:p w14:paraId="192BB886" w14:textId="77777777" w:rsidR="003B6A1C" w:rsidRPr="003C1220" w:rsidRDefault="003B6A1C" w:rsidP="002C6063">
            <w:pPr>
              <w:spacing w:after="0" w:line="276" w:lineRule="auto"/>
              <w:jc w:val="center"/>
              <w:rPr>
                <w:rFonts w:cs="Times New Roman"/>
                <w:szCs w:val="24"/>
                <w:lang w:val="ro-RO"/>
              </w:rPr>
            </w:pPr>
          </w:p>
        </w:tc>
      </w:tr>
      <w:tr w:rsidR="007C300D" w:rsidRPr="003C1220" w14:paraId="6465DFF3" w14:textId="77777777" w:rsidTr="005552E5">
        <w:trPr>
          <w:trHeight w:val="364"/>
        </w:trPr>
        <w:tc>
          <w:tcPr>
            <w:tcW w:w="491" w:type="pct"/>
            <w:tcMar>
              <w:top w:w="28" w:type="dxa"/>
              <w:left w:w="28" w:type="dxa"/>
              <w:bottom w:w="28" w:type="dxa"/>
              <w:right w:w="28" w:type="dxa"/>
            </w:tcMar>
            <w:vAlign w:val="center"/>
          </w:tcPr>
          <w:p w14:paraId="24F3DA6C"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BN-II-m-A-01717</w:t>
            </w:r>
          </w:p>
        </w:tc>
        <w:tc>
          <w:tcPr>
            <w:tcW w:w="1366" w:type="pct"/>
            <w:tcMar>
              <w:top w:w="28" w:type="dxa"/>
              <w:left w:w="28" w:type="dxa"/>
              <w:bottom w:w="28" w:type="dxa"/>
              <w:right w:w="28" w:type="dxa"/>
            </w:tcMar>
            <w:vAlign w:val="center"/>
          </w:tcPr>
          <w:p w14:paraId="3A0F26EB"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Biserica</w:t>
            </w:r>
            <w:r w:rsidRPr="003C1220">
              <w:rPr>
                <w:rFonts w:cs="Times New Roman"/>
                <w:spacing w:val="-2"/>
                <w:szCs w:val="24"/>
                <w:lang w:val="ro-RO"/>
              </w:rPr>
              <w:t xml:space="preserve"> </w:t>
            </w:r>
            <w:r w:rsidRPr="003C1220">
              <w:rPr>
                <w:rFonts w:cs="Times New Roman"/>
                <w:szCs w:val="24"/>
                <w:lang w:val="ro-RO"/>
              </w:rPr>
              <w:t>evanghelică</w:t>
            </w:r>
            <w:r w:rsidRPr="003C1220">
              <w:rPr>
                <w:rFonts w:cs="Times New Roman"/>
                <w:spacing w:val="-2"/>
                <w:szCs w:val="24"/>
                <w:lang w:val="ro-RO"/>
              </w:rPr>
              <w:t xml:space="preserve"> </w:t>
            </w:r>
            <w:r w:rsidRPr="003C1220">
              <w:rPr>
                <w:rFonts w:cs="Times New Roman"/>
                <w:szCs w:val="24"/>
                <w:lang w:val="ro-RO"/>
              </w:rPr>
              <w:t>C.A.</w:t>
            </w:r>
          </w:p>
        </w:tc>
        <w:tc>
          <w:tcPr>
            <w:tcW w:w="788" w:type="pct"/>
            <w:tcMar>
              <w:top w:w="28" w:type="dxa"/>
              <w:left w:w="28" w:type="dxa"/>
              <w:bottom w:w="28" w:type="dxa"/>
              <w:right w:w="28" w:type="dxa"/>
            </w:tcMar>
            <w:vAlign w:val="center"/>
          </w:tcPr>
          <w:p w14:paraId="7254DC5C"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sat TEACA; comuna</w:t>
            </w:r>
            <w:r w:rsidRPr="003C1220">
              <w:rPr>
                <w:rFonts w:cs="Times New Roman"/>
                <w:spacing w:val="-52"/>
                <w:szCs w:val="24"/>
                <w:lang w:val="ro-RO"/>
              </w:rPr>
              <w:t xml:space="preserve"> </w:t>
            </w:r>
            <w:r w:rsidRPr="003C1220">
              <w:rPr>
                <w:rFonts w:cs="Times New Roman"/>
                <w:szCs w:val="24"/>
                <w:lang w:val="ro-RO"/>
              </w:rPr>
              <w:t>TEACA</w:t>
            </w:r>
          </w:p>
        </w:tc>
        <w:tc>
          <w:tcPr>
            <w:tcW w:w="1267" w:type="pct"/>
            <w:tcMar>
              <w:top w:w="28" w:type="dxa"/>
              <w:left w:w="28" w:type="dxa"/>
              <w:bottom w:w="28" w:type="dxa"/>
              <w:right w:w="28" w:type="dxa"/>
            </w:tcMar>
            <w:vAlign w:val="center"/>
          </w:tcPr>
          <w:p w14:paraId="3C96B134" w14:textId="77777777" w:rsidR="003B6A1C" w:rsidRPr="003C1220" w:rsidRDefault="003B6A1C" w:rsidP="002C6063">
            <w:pPr>
              <w:spacing w:after="0" w:line="276" w:lineRule="auto"/>
              <w:jc w:val="center"/>
              <w:rPr>
                <w:rFonts w:cs="Times New Roman"/>
                <w:szCs w:val="24"/>
                <w:lang w:val="ro-RO"/>
              </w:rPr>
            </w:pPr>
            <w:r w:rsidRPr="003C1220">
              <w:rPr>
                <w:rFonts w:cs="Times New Roman"/>
                <w:szCs w:val="24"/>
                <w:lang w:val="ro-RO"/>
              </w:rPr>
              <w:t>345</w:t>
            </w:r>
          </w:p>
        </w:tc>
        <w:tc>
          <w:tcPr>
            <w:tcW w:w="1088" w:type="pct"/>
            <w:tcMar>
              <w:top w:w="28" w:type="dxa"/>
              <w:left w:w="28" w:type="dxa"/>
              <w:bottom w:w="28" w:type="dxa"/>
              <w:right w:w="28" w:type="dxa"/>
            </w:tcMar>
            <w:vAlign w:val="center"/>
          </w:tcPr>
          <w:p w14:paraId="7C18F46C" w14:textId="77777777" w:rsidR="003B6A1C" w:rsidRPr="003C1220" w:rsidRDefault="003B6A1C" w:rsidP="002C6063">
            <w:pPr>
              <w:pStyle w:val="TableParagraph"/>
              <w:spacing w:line="276" w:lineRule="auto"/>
              <w:ind w:right="185"/>
              <w:jc w:val="center"/>
              <w:rPr>
                <w:b/>
                <w:szCs w:val="24"/>
              </w:rPr>
            </w:pPr>
            <w:r w:rsidRPr="003C1220">
              <w:rPr>
                <w:szCs w:val="24"/>
              </w:rPr>
              <w:t>prima jum. a sec. XIV,</w:t>
            </w:r>
            <w:r w:rsidRPr="003C1220">
              <w:rPr>
                <w:spacing w:val="-52"/>
                <w:szCs w:val="24"/>
              </w:rPr>
              <w:t xml:space="preserve"> </w:t>
            </w:r>
            <w:r w:rsidRPr="003C1220">
              <w:rPr>
                <w:szCs w:val="24"/>
              </w:rPr>
              <w:t>1753,</w:t>
            </w:r>
            <w:r w:rsidRPr="003C1220">
              <w:rPr>
                <w:spacing w:val="-3"/>
                <w:szCs w:val="24"/>
              </w:rPr>
              <w:t xml:space="preserve"> </w:t>
            </w:r>
            <w:r w:rsidRPr="003C1220">
              <w:rPr>
                <w:szCs w:val="24"/>
              </w:rPr>
              <w:t>1799,</w:t>
            </w:r>
            <w:r w:rsidRPr="003C1220">
              <w:rPr>
                <w:spacing w:val="-2"/>
                <w:szCs w:val="24"/>
              </w:rPr>
              <w:t xml:space="preserve"> </w:t>
            </w:r>
            <w:r w:rsidRPr="003C1220">
              <w:rPr>
                <w:szCs w:val="24"/>
              </w:rPr>
              <w:t>1828, 1909</w:t>
            </w:r>
          </w:p>
        </w:tc>
      </w:tr>
    </w:tbl>
    <w:p w14:paraId="08AEB244" w14:textId="77777777" w:rsidR="003B6A1C" w:rsidRPr="003C1220" w:rsidRDefault="003B6A1C" w:rsidP="002C6063">
      <w:pPr>
        <w:spacing w:after="0" w:line="276" w:lineRule="auto"/>
        <w:rPr>
          <w:rFonts w:cs="Times New Roman"/>
          <w:szCs w:val="24"/>
          <w:lang w:val="ro-RO"/>
        </w:rPr>
      </w:pPr>
    </w:p>
    <w:p w14:paraId="5DCBEA31" w14:textId="12E45484" w:rsidR="00402D20" w:rsidRPr="003C1220" w:rsidRDefault="00402D20" w:rsidP="002C6063">
      <w:pPr>
        <w:spacing w:after="0" w:line="276" w:lineRule="auto"/>
        <w:rPr>
          <w:rFonts w:cs="Times New Roman"/>
          <w:szCs w:val="24"/>
          <w:lang w:val="ro-RO"/>
        </w:rPr>
      </w:pPr>
      <w:r w:rsidRPr="003C1220">
        <w:rPr>
          <w:rFonts w:cs="Times New Roman"/>
          <w:szCs w:val="24"/>
          <w:lang w:val="ro-RO"/>
        </w:rPr>
        <w:t>Harta patrimoniului cultural</w:t>
      </w:r>
      <w:r w:rsidR="003B6A1C" w:rsidRPr="003C1220">
        <w:rPr>
          <w:rFonts w:cs="Times New Roman"/>
          <w:szCs w:val="24"/>
          <w:lang w:val="ro-RO"/>
        </w:rPr>
        <w:t xml:space="preserve"> se regăsesște în Anexa nr.</w:t>
      </w:r>
      <w:r w:rsidR="005A6D04" w:rsidRPr="003C1220">
        <w:rPr>
          <w:rFonts w:cs="Times New Roman"/>
          <w:szCs w:val="24"/>
          <w:lang w:val="ro-RO"/>
        </w:rPr>
        <w:t>3</w:t>
      </w:r>
      <w:r w:rsidR="00BE3EC9" w:rsidRPr="003C1220">
        <w:rPr>
          <w:rFonts w:cs="Times New Roman"/>
          <w:szCs w:val="24"/>
          <w:lang w:val="ro-RO"/>
        </w:rPr>
        <w:t>.</w:t>
      </w:r>
      <w:r w:rsidR="005A6D04" w:rsidRPr="003C1220">
        <w:rPr>
          <w:rFonts w:cs="Times New Roman"/>
          <w:szCs w:val="24"/>
          <w:lang w:val="ro-RO"/>
        </w:rPr>
        <w:t>1</w:t>
      </w:r>
      <w:r w:rsidR="008933D1" w:rsidRPr="003C1220">
        <w:rPr>
          <w:rFonts w:cs="Times New Roman"/>
          <w:szCs w:val="24"/>
          <w:lang w:val="ro-RO"/>
        </w:rPr>
        <w:t>9 la Planul de manegement.</w:t>
      </w:r>
    </w:p>
    <w:p w14:paraId="26D75CBF" w14:textId="77777777" w:rsidR="0010365B" w:rsidRPr="003C1220" w:rsidRDefault="0010365B" w:rsidP="002C6063">
      <w:pPr>
        <w:spacing w:after="0" w:line="276" w:lineRule="auto"/>
        <w:rPr>
          <w:rFonts w:cs="Times New Roman"/>
          <w:szCs w:val="24"/>
          <w:lang w:val="ro-RO"/>
        </w:rPr>
      </w:pPr>
    </w:p>
    <w:p w14:paraId="27C3EE21" w14:textId="484AF7D8" w:rsidR="004523BB" w:rsidRPr="003C1220" w:rsidRDefault="00D90EAC" w:rsidP="002C6063">
      <w:pPr>
        <w:pStyle w:val="Titlu2"/>
        <w:spacing w:before="0" w:line="276" w:lineRule="auto"/>
        <w:rPr>
          <w:rFonts w:cs="Times New Roman"/>
          <w:szCs w:val="24"/>
          <w:lang w:val="ro-RO"/>
        </w:rPr>
      </w:pPr>
      <w:bookmarkStart w:id="87" w:name="_Toc36739905"/>
      <w:bookmarkStart w:id="88" w:name="_Toc155368508"/>
      <w:r w:rsidRPr="003C1220">
        <w:rPr>
          <w:rFonts w:cs="Times New Roman"/>
          <w:szCs w:val="24"/>
          <w:lang w:val="ro-RO"/>
        </w:rPr>
        <w:t>4.7. Obiective turistice</w:t>
      </w:r>
      <w:bookmarkEnd w:id="87"/>
      <w:bookmarkEnd w:id="88"/>
    </w:p>
    <w:p w14:paraId="7F12F94C" w14:textId="77777777" w:rsidR="00166A84" w:rsidRPr="003C1220" w:rsidRDefault="00166A84" w:rsidP="002C6063">
      <w:pPr>
        <w:spacing w:after="0" w:line="276" w:lineRule="auto"/>
        <w:rPr>
          <w:rFonts w:cs="Times New Roman"/>
          <w:szCs w:val="24"/>
          <w:lang w:val="ro-RO"/>
        </w:rPr>
      </w:pPr>
    </w:p>
    <w:p w14:paraId="40B733A8" w14:textId="3F0E322D" w:rsidR="00FB243A" w:rsidRPr="003C1220" w:rsidRDefault="00FB243A" w:rsidP="002C6063">
      <w:pPr>
        <w:spacing w:after="0" w:line="276" w:lineRule="auto"/>
        <w:rPr>
          <w:rFonts w:cs="Times New Roman"/>
          <w:b/>
          <w:bCs/>
          <w:szCs w:val="24"/>
          <w:lang w:val="ro-RO"/>
        </w:rPr>
      </w:pPr>
      <w:r w:rsidRPr="003C1220">
        <w:rPr>
          <w:rFonts w:cs="Times New Roman"/>
          <w:b/>
          <w:bCs/>
          <w:szCs w:val="24"/>
          <w:lang w:val="ro-RO"/>
        </w:rPr>
        <w:t xml:space="preserve">Tabel </w:t>
      </w:r>
      <w:r w:rsidRPr="003C1220">
        <w:rPr>
          <w:rFonts w:cs="Times New Roman"/>
          <w:b/>
          <w:bCs/>
          <w:szCs w:val="24"/>
          <w:lang w:val="ro-RO"/>
        </w:rPr>
        <w:fldChar w:fldCharType="begin"/>
      </w:r>
      <w:r w:rsidRPr="003C1220">
        <w:rPr>
          <w:rFonts w:cs="Times New Roman"/>
          <w:b/>
          <w:bCs/>
          <w:szCs w:val="24"/>
          <w:lang w:val="ro-RO"/>
        </w:rPr>
        <w:instrText xml:space="preserve"> SEQ Tabel \* ARABIC </w:instrText>
      </w:r>
      <w:r w:rsidRPr="003C1220">
        <w:rPr>
          <w:rFonts w:cs="Times New Roman"/>
          <w:b/>
          <w:bCs/>
          <w:szCs w:val="24"/>
          <w:lang w:val="ro-RO"/>
        </w:rPr>
        <w:fldChar w:fldCharType="separate"/>
      </w:r>
      <w:r w:rsidR="00520F98">
        <w:rPr>
          <w:rFonts w:cs="Times New Roman"/>
          <w:b/>
          <w:bCs/>
          <w:noProof/>
          <w:szCs w:val="24"/>
          <w:lang w:val="ro-RO"/>
        </w:rPr>
        <w:t>35</w:t>
      </w:r>
      <w:r w:rsidRPr="003C1220">
        <w:rPr>
          <w:rFonts w:cs="Times New Roman"/>
          <w:b/>
          <w:bCs/>
          <w:szCs w:val="24"/>
          <w:lang w:val="ro-RO"/>
        </w:rPr>
        <w:fldChar w:fldCharType="end"/>
      </w:r>
      <w:r w:rsidR="00224294" w:rsidRPr="003C1220">
        <w:rPr>
          <w:rFonts w:cs="Times New Roman"/>
          <w:b/>
          <w:bCs/>
          <w:szCs w:val="24"/>
          <w:lang w:val="ro-RO"/>
        </w:rPr>
        <w:t>.</w:t>
      </w:r>
      <w:r w:rsidRPr="003C1220">
        <w:rPr>
          <w:rFonts w:cs="Times New Roman"/>
          <w:b/>
          <w:bCs/>
          <w:szCs w:val="24"/>
          <w:lang w:val="ro-RO"/>
        </w:rPr>
        <w:t xml:space="preserve"> </w:t>
      </w:r>
      <w:r w:rsidRPr="003C1220">
        <w:rPr>
          <w:rFonts w:cs="Times New Roman"/>
          <w:bCs/>
          <w:i/>
          <w:szCs w:val="24"/>
          <w:lang w:val="ro-RO"/>
        </w:rPr>
        <w:t>Tipuri de obiective turistice</w:t>
      </w:r>
      <w:r w:rsidR="00943BF6" w:rsidRPr="003C1220">
        <w:rPr>
          <w:rFonts w:cs="Times New Roman"/>
          <w:bCs/>
          <w:i/>
          <w:szCs w:val="24"/>
          <w:lang w:val="ro-RO"/>
        </w:rPr>
        <w:t xml:space="preserve"> din cadrul ariei naturale protejate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4"/>
        <w:gridCol w:w="853"/>
        <w:gridCol w:w="1420"/>
        <w:gridCol w:w="1988"/>
        <w:gridCol w:w="1706"/>
        <w:gridCol w:w="2505"/>
      </w:tblGrid>
      <w:tr w:rsidR="000F05D3" w:rsidRPr="003C1220" w14:paraId="0C706548" w14:textId="77777777" w:rsidTr="00166A84">
        <w:trPr>
          <w:trHeight w:val="807"/>
        </w:trPr>
        <w:tc>
          <w:tcPr>
            <w:tcW w:w="312" w:type="pct"/>
            <w:shd w:val="clear" w:color="auto" w:fill="auto"/>
            <w:vAlign w:val="center"/>
            <w:hideMark/>
          </w:tcPr>
          <w:p w14:paraId="3930D7DB"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Nr.</w:t>
            </w:r>
          </w:p>
        </w:tc>
        <w:tc>
          <w:tcPr>
            <w:tcW w:w="472" w:type="pct"/>
            <w:shd w:val="clear" w:color="auto" w:fill="auto"/>
            <w:vAlign w:val="center"/>
            <w:hideMark/>
          </w:tcPr>
          <w:p w14:paraId="21D5C02E"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Județ</w:t>
            </w:r>
          </w:p>
        </w:tc>
        <w:tc>
          <w:tcPr>
            <w:tcW w:w="786" w:type="pct"/>
            <w:shd w:val="clear" w:color="auto" w:fill="auto"/>
            <w:vAlign w:val="center"/>
            <w:hideMark/>
          </w:tcPr>
          <w:p w14:paraId="203A7376"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Localitate</w:t>
            </w:r>
          </w:p>
        </w:tc>
        <w:tc>
          <w:tcPr>
            <w:tcW w:w="1100" w:type="pct"/>
            <w:shd w:val="clear" w:color="auto" w:fill="auto"/>
            <w:vAlign w:val="center"/>
            <w:hideMark/>
          </w:tcPr>
          <w:p w14:paraId="7D6C4C08"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Obiective</w:t>
            </w:r>
          </w:p>
          <w:p w14:paraId="3EADCAC3" w14:textId="77777777" w:rsidR="00E239D2" w:rsidRPr="003C1220" w:rsidRDefault="00E239D2" w:rsidP="002C6063">
            <w:pPr>
              <w:spacing w:after="0" w:line="276" w:lineRule="auto"/>
              <w:jc w:val="center"/>
              <w:rPr>
                <w:rFonts w:cs="Times New Roman"/>
                <w:b/>
                <w:bCs/>
                <w:szCs w:val="24"/>
                <w:lang w:val="ro-RO"/>
              </w:rPr>
            </w:pPr>
          </w:p>
        </w:tc>
        <w:tc>
          <w:tcPr>
            <w:tcW w:w="944" w:type="pct"/>
            <w:shd w:val="clear" w:color="auto" w:fill="auto"/>
            <w:vAlign w:val="center"/>
            <w:hideMark/>
          </w:tcPr>
          <w:p w14:paraId="2C487E6C"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Tip obiectiv turistic</w:t>
            </w:r>
          </w:p>
        </w:tc>
        <w:tc>
          <w:tcPr>
            <w:tcW w:w="1386" w:type="pct"/>
            <w:shd w:val="clear" w:color="auto" w:fill="auto"/>
            <w:vAlign w:val="center"/>
            <w:hideMark/>
          </w:tcPr>
          <w:p w14:paraId="7426B811" w14:textId="77777777" w:rsidR="00E239D2" w:rsidRPr="003C1220" w:rsidRDefault="00E239D2" w:rsidP="002C6063">
            <w:pPr>
              <w:spacing w:after="0" w:line="276" w:lineRule="auto"/>
              <w:jc w:val="center"/>
              <w:rPr>
                <w:rFonts w:cs="Times New Roman"/>
                <w:b/>
                <w:bCs/>
                <w:szCs w:val="24"/>
                <w:lang w:val="ro-RO"/>
              </w:rPr>
            </w:pPr>
            <w:r w:rsidRPr="003C1220">
              <w:rPr>
                <w:rFonts w:cs="Times New Roman"/>
                <w:b/>
                <w:bCs/>
                <w:szCs w:val="24"/>
                <w:lang w:val="ro-RO"/>
              </w:rPr>
              <w:t>Observații</w:t>
            </w:r>
          </w:p>
        </w:tc>
      </w:tr>
      <w:tr w:rsidR="000F05D3" w:rsidRPr="003C1220" w14:paraId="47733398" w14:textId="77777777" w:rsidTr="00166A84">
        <w:trPr>
          <w:trHeight w:val="64"/>
        </w:trPr>
        <w:tc>
          <w:tcPr>
            <w:tcW w:w="312" w:type="pct"/>
            <w:shd w:val="clear" w:color="auto" w:fill="auto"/>
            <w:vAlign w:val="center"/>
          </w:tcPr>
          <w:p w14:paraId="4EEA2D6F"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08DDD099"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409825D2"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27EFB18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 xml:space="preserve">Biserica </w:t>
            </w:r>
            <w:r w:rsidRPr="003C1220">
              <w:rPr>
                <w:rFonts w:cs="Times New Roman"/>
                <w:szCs w:val="24"/>
                <w:lang w:val="ro-RO"/>
              </w:rPr>
              <w:lastRenderedPageBreak/>
              <w:t>evanghelică (satul Teaca)</w:t>
            </w:r>
          </w:p>
        </w:tc>
        <w:tc>
          <w:tcPr>
            <w:tcW w:w="944" w:type="pct"/>
            <w:shd w:val="clear" w:color="auto" w:fill="auto"/>
            <w:noWrap/>
            <w:vAlign w:val="center"/>
          </w:tcPr>
          <w:p w14:paraId="317A190E"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lastRenderedPageBreak/>
              <w:t>Biserică</w:t>
            </w:r>
          </w:p>
        </w:tc>
        <w:tc>
          <w:tcPr>
            <w:tcW w:w="1386" w:type="pct"/>
            <w:shd w:val="clear" w:color="auto" w:fill="auto"/>
            <w:noWrap/>
            <w:vAlign w:val="center"/>
          </w:tcPr>
          <w:p w14:paraId="341FEA7B"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 xml:space="preserve">Monument istoric; </w:t>
            </w:r>
            <w:r w:rsidRPr="003C1220">
              <w:rPr>
                <w:rFonts w:cs="Times New Roman"/>
                <w:szCs w:val="24"/>
                <w:lang w:val="ro-RO"/>
              </w:rPr>
              <w:lastRenderedPageBreak/>
              <w:t>Datare: prima jum. a sec. XIV, 1753, 1799, 1828, 1909</w:t>
            </w:r>
          </w:p>
        </w:tc>
      </w:tr>
      <w:tr w:rsidR="000F05D3" w:rsidRPr="003C1220" w14:paraId="51409255" w14:textId="77777777" w:rsidTr="00166A84">
        <w:trPr>
          <w:trHeight w:val="209"/>
        </w:trPr>
        <w:tc>
          <w:tcPr>
            <w:tcW w:w="312" w:type="pct"/>
            <w:shd w:val="clear" w:color="auto" w:fill="auto"/>
            <w:vAlign w:val="center"/>
          </w:tcPr>
          <w:p w14:paraId="298F2FED"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752E6B8A"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10E0822D"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0FEEA15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Casa parohială a bisericii evanghelice C.A.</w:t>
            </w:r>
          </w:p>
        </w:tc>
        <w:tc>
          <w:tcPr>
            <w:tcW w:w="944" w:type="pct"/>
            <w:shd w:val="clear" w:color="auto" w:fill="auto"/>
            <w:noWrap/>
            <w:vAlign w:val="center"/>
          </w:tcPr>
          <w:p w14:paraId="50B0216E"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Casa parohială</w:t>
            </w:r>
          </w:p>
        </w:tc>
        <w:tc>
          <w:tcPr>
            <w:tcW w:w="1386" w:type="pct"/>
            <w:shd w:val="clear" w:color="auto" w:fill="auto"/>
            <w:noWrap/>
            <w:vAlign w:val="center"/>
          </w:tcPr>
          <w:p w14:paraId="0FFF53DA"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Monument istoric; Datare: 1912 - 1913</w:t>
            </w:r>
          </w:p>
        </w:tc>
      </w:tr>
      <w:tr w:rsidR="000F05D3" w:rsidRPr="003C1220" w14:paraId="5CD74064" w14:textId="77777777" w:rsidTr="00166A84">
        <w:trPr>
          <w:trHeight w:val="107"/>
        </w:trPr>
        <w:tc>
          <w:tcPr>
            <w:tcW w:w="312" w:type="pct"/>
            <w:shd w:val="clear" w:color="auto" w:fill="auto"/>
            <w:vAlign w:val="center"/>
          </w:tcPr>
          <w:p w14:paraId="353AB34D"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27FD6472"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3F032A3A"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7777D17A"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Biserica de lemn “Nașterea Maicii Domnului” (sat Budurleni)</w:t>
            </w:r>
          </w:p>
        </w:tc>
        <w:tc>
          <w:tcPr>
            <w:tcW w:w="944" w:type="pct"/>
            <w:shd w:val="clear" w:color="auto" w:fill="auto"/>
            <w:noWrap/>
            <w:vAlign w:val="center"/>
          </w:tcPr>
          <w:p w14:paraId="4AAC306D"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Biserică</w:t>
            </w:r>
          </w:p>
        </w:tc>
        <w:tc>
          <w:tcPr>
            <w:tcW w:w="1386" w:type="pct"/>
            <w:shd w:val="clear" w:color="auto" w:fill="auto"/>
            <w:noWrap/>
            <w:vAlign w:val="center"/>
          </w:tcPr>
          <w:p w14:paraId="4ACAB038"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Monument istoric; Datare: 1705 - 1768, 1925</w:t>
            </w:r>
          </w:p>
        </w:tc>
      </w:tr>
      <w:tr w:rsidR="000F05D3" w:rsidRPr="003C1220" w14:paraId="3D389C93" w14:textId="77777777" w:rsidTr="00166A84">
        <w:trPr>
          <w:trHeight w:val="118"/>
        </w:trPr>
        <w:tc>
          <w:tcPr>
            <w:tcW w:w="312" w:type="pct"/>
            <w:shd w:val="clear" w:color="auto" w:fill="auto"/>
            <w:vAlign w:val="center"/>
          </w:tcPr>
          <w:p w14:paraId="48CE1352"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24C8063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28A2FBCB"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0FA25ABD"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Centrul de cojocărit (sat Teaca)</w:t>
            </w:r>
          </w:p>
        </w:tc>
        <w:tc>
          <w:tcPr>
            <w:tcW w:w="944" w:type="pct"/>
            <w:shd w:val="clear" w:color="auto" w:fill="auto"/>
            <w:noWrap/>
            <w:vAlign w:val="center"/>
          </w:tcPr>
          <w:p w14:paraId="627FBCC8"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Atelier de meșteșuguri tradiționale</w:t>
            </w:r>
          </w:p>
        </w:tc>
        <w:tc>
          <w:tcPr>
            <w:tcW w:w="1386" w:type="pct"/>
            <w:shd w:val="clear" w:color="auto" w:fill="auto"/>
            <w:noWrap/>
            <w:vAlign w:val="center"/>
          </w:tcPr>
          <w:p w14:paraId="597A205E" w14:textId="77777777" w:rsidR="00E239D2" w:rsidRPr="003C1220" w:rsidRDefault="00E239D2" w:rsidP="002C6063">
            <w:pPr>
              <w:spacing w:after="0" w:line="276" w:lineRule="auto"/>
              <w:jc w:val="center"/>
              <w:rPr>
                <w:rFonts w:cs="Times New Roman"/>
                <w:szCs w:val="24"/>
                <w:lang w:val="ro-RO"/>
              </w:rPr>
            </w:pPr>
          </w:p>
        </w:tc>
      </w:tr>
      <w:tr w:rsidR="000F05D3" w:rsidRPr="003C1220" w14:paraId="0815D502" w14:textId="77777777" w:rsidTr="00166A84">
        <w:trPr>
          <w:trHeight w:val="247"/>
        </w:trPr>
        <w:tc>
          <w:tcPr>
            <w:tcW w:w="312" w:type="pct"/>
            <w:shd w:val="clear" w:color="auto" w:fill="auto"/>
            <w:vAlign w:val="center"/>
          </w:tcPr>
          <w:p w14:paraId="3FDB98DB"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6683E12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6C61559B"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6D1DFD3D"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Băile sărate (Pinticu)</w:t>
            </w:r>
          </w:p>
        </w:tc>
        <w:tc>
          <w:tcPr>
            <w:tcW w:w="944" w:type="pct"/>
            <w:shd w:val="clear" w:color="auto" w:fill="auto"/>
            <w:noWrap/>
            <w:vAlign w:val="center"/>
          </w:tcPr>
          <w:p w14:paraId="3288F696"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Băi</w:t>
            </w:r>
          </w:p>
        </w:tc>
        <w:tc>
          <w:tcPr>
            <w:tcW w:w="1386" w:type="pct"/>
            <w:shd w:val="clear" w:color="auto" w:fill="auto"/>
            <w:noWrap/>
            <w:vAlign w:val="center"/>
          </w:tcPr>
          <w:p w14:paraId="4B68A1D9"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Datare: începutul sec. XX-lea. Bazin cu apă și nămol sărat cu o concentrație de săruri de 243 mg/l.</w:t>
            </w:r>
          </w:p>
        </w:tc>
      </w:tr>
      <w:tr w:rsidR="000F05D3" w:rsidRPr="003C1220" w14:paraId="0C12285D" w14:textId="77777777" w:rsidTr="00166A84">
        <w:trPr>
          <w:trHeight w:val="155"/>
        </w:trPr>
        <w:tc>
          <w:tcPr>
            <w:tcW w:w="312" w:type="pct"/>
            <w:shd w:val="clear" w:color="auto" w:fill="auto"/>
            <w:vAlign w:val="center"/>
          </w:tcPr>
          <w:p w14:paraId="489952AB" w14:textId="77777777" w:rsidR="00E239D2" w:rsidRPr="003C1220" w:rsidRDefault="00E239D2" w:rsidP="002C6063">
            <w:pPr>
              <w:pStyle w:val="Listparagraf"/>
              <w:numPr>
                <w:ilvl w:val="0"/>
                <w:numId w:val="37"/>
              </w:numPr>
              <w:spacing w:after="0" w:line="276" w:lineRule="auto"/>
              <w:jc w:val="center"/>
              <w:rPr>
                <w:rFonts w:cs="Times New Roman"/>
                <w:szCs w:val="24"/>
                <w:lang w:val="ro-RO"/>
              </w:rPr>
            </w:pPr>
          </w:p>
        </w:tc>
        <w:tc>
          <w:tcPr>
            <w:tcW w:w="472" w:type="pct"/>
            <w:shd w:val="clear" w:color="auto" w:fill="auto"/>
            <w:vAlign w:val="center"/>
          </w:tcPr>
          <w:p w14:paraId="3D0532A7"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BN</w:t>
            </w:r>
          </w:p>
        </w:tc>
        <w:tc>
          <w:tcPr>
            <w:tcW w:w="786" w:type="pct"/>
            <w:shd w:val="clear" w:color="auto" w:fill="auto"/>
            <w:vAlign w:val="center"/>
          </w:tcPr>
          <w:p w14:paraId="0B7503EB"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Teaca</w:t>
            </w:r>
          </w:p>
        </w:tc>
        <w:tc>
          <w:tcPr>
            <w:tcW w:w="1100" w:type="pct"/>
            <w:shd w:val="clear" w:color="auto" w:fill="auto"/>
            <w:vAlign w:val="center"/>
          </w:tcPr>
          <w:p w14:paraId="2323FA48"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Cimitirul bisericii (sat Teaca)</w:t>
            </w:r>
          </w:p>
        </w:tc>
        <w:tc>
          <w:tcPr>
            <w:tcW w:w="944" w:type="pct"/>
            <w:shd w:val="clear" w:color="auto" w:fill="auto"/>
            <w:noWrap/>
            <w:vAlign w:val="center"/>
          </w:tcPr>
          <w:p w14:paraId="36456091"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Cimitir</w:t>
            </w:r>
          </w:p>
        </w:tc>
        <w:tc>
          <w:tcPr>
            <w:tcW w:w="1386" w:type="pct"/>
            <w:shd w:val="clear" w:color="auto" w:fill="auto"/>
            <w:noWrap/>
            <w:vAlign w:val="center"/>
          </w:tcPr>
          <w:p w14:paraId="1E966E4C" w14:textId="77777777" w:rsidR="00E239D2" w:rsidRPr="003C1220" w:rsidRDefault="00E239D2" w:rsidP="002C6063">
            <w:pPr>
              <w:spacing w:after="0" w:line="276" w:lineRule="auto"/>
              <w:jc w:val="center"/>
              <w:rPr>
                <w:rFonts w:cs="Times New Roman"/>
                <w:szCs w:val="24"/>
                <w:lang w:val="ro-RO"/>
              </w:rPr>
            </w:pPr>
            <w:r w:rsidRPr="003C1220">
              <w:rPr>
                <w:rFonts w:cs="Times New Roman"/>
                <w:szCs w:val="24"/>
                <w:lang w:val="ro-RO"/>
              </w:rPr>
              <w:t>Datare: sec. XIV - XIX</w:t>
            </w:r>
          </w:p>
        </w:tc>
      </w:tr>
    </w:tbl>
    <w:p w14:paraId="1329B3F0" w14:textId="77777777" w:rsidR="004A5B94" w:rsidRPr="003C1220" w:rsidRDefault="004A5B94" w:rsidP="002C6063">
      <w:pPr>
        <w:spacing w:after="0" w:line="276" w:lineRule="auto"/>
        <w:rPr>
          <w:rFonts w:eastAsia="Times New Roman" w:cs="Times New Roman"/>
          <w:bCs/>
          <w:kern w:val="36"/>
          <w:szCs w:val="24"/>
          <w:lang w:val="ro-RO" w:eastAsia="en-GB"/>
        </w:rPr>
      </w:pPr>
    </w:p>
    <w:p w14:paraId="38E398FC" w14:textId="41E8C54B" w:rsidR="006D6B3D" w:rsidRPr="003C1220" w:rsidRDefault="006D6B3D" w:rsidP="002C6063">
      <w:pPr>
        <w:spacing w:after="0" w:line="276" w:lineRule="auto"/>
        <w:ind w:firstLine="360"/>
        <w:rPr>
          <w:rFonts w:cs="Times New Roman"/>
          <w:szCs w:val="24"/>
          <w:lang w:val="ro-RO"/>
        </w:rPr>
      </w:pPr>
      <w:r w:rsidRPr="003C1220">
        <w:rPr>
          <w:rFonts w:cs="Times New Roman"/>
          <w:szCs w:val="24"/>
          <w:lang w:val="ro-RO"/>
        </w:rPr>
        <w:t>Harta obiectivelor turistice și punctelor de belveder</w:t>
      </w:r>
      <w:r w:rsidR="004B49DA" w:rsidRPr="003C1220">
        <w:rPr>
          <w:rFonts w:cs="Times New Roman"/>
          <w:szCs w:val="24"/>
          <w:lang w:val="ro-RO"/>
        </w:rPr>
        <w:t>e este prezentă în Anexa nr. 3.</w:t>
      </w:r>
      <w:r w:rsidR="00F52DA1" w:rsidRPr="003C1220">
        <w:rPr>
          <w:rFonts w:cs="Times New Roman"/>
          <w:szCs w:val="24"/>
          <w:lang w:val="ro-RO"/>
        </w:rPr>
        <w:t>20</w:t>
      </w:r>
      <w:r w:rsidR="009229C8" w:rsidRPr="003C1220">
        <w:rPr>
          <w:rFonts w:cs="Times New Roman"/>
          <w:szCs w:val="24"/>
          <w:lang w:val="ro-RO"/>
        </w:rPr>
        <w:t xml:space="preserve"> </w:t>
      </w:r>
      <w:r w:rsidRPr="003C1220">
        <w:rPr>
          <w:rFonts w:cs="Times New Roman"/>
          <w:szCs w:val="24"/>
          <w:lang w:val="ro-RO"/>
        </w:rPr>
        <w:t xml:space="preserve">la  </w:t>
      </w:r>
      <w:r w:rsidR="00BD3C61" w:rsidRPr="003C1220">
        <w:rPr>
          <w:rFonts w:eastAsia="Times New Roman" w:cs="Times New Roman"/>
          <w:szCs w:val="24"/>
          <w:lang w:val="ro-RO"/>
        </w:rPr>
        <w:t>Planul de management</w:t>
      </w:r>
      <w:r w:rsidRPr="003C1220">
        <w:rPr>
          <w:rFonts w:cs="Times New Roman"/>
          <w:szCs w:val="24"/>
          <w:lang w:val="ro-RO"/>
        </w:rPr>
        <w:t>.</w:t>
      </w:r>
    </w:p>
    <w:p w14:paraId="0E70BC70" w14:textId="77777777" w:rsidR="00625F42" w:rsidRPr="003C1220" w:rsidRDefault="00625F42" w:rsidP="002C6063">
      <w:pPr>
        <w:spacing w:after="0" w:line="276" w:lineRule="auto"/>
        <w:rPr>
          <w:rFonts w:cs="Times New Roman"/>
          <w:szCs w:val="24"/>
          <w:lang w:val="ro-RO"/>
        </w:rPr>
        <w:sectPr w:rsidR="00625F42" w:rsidRPr="003C1220" w:rsidSect="00B86FDE">
          <w:pgSz w:w="11906" w:h="16838"/>
          <w:pgMar w:top="1440" w:right="1440" w:bottom="1440" w:left="1440" w:header="709" w:footer="709" w:gutter="0"/>
          <w:cols w:space="708"/>
          <w:docGrid w:linePitch="360"/>
        </w:sectPr>
      </w:pPr>
    </w:p>
    <w:p w14:paraId="15F9D3B5" w14:textId="37A90864"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89" w:name="_Toc36739906"/>
      <w:bookmarkStart w:id="90" w:name="_Toc155368509"/>
      <w:r w:rsidRPr="003C1220">
        <w:rPr>
          <w:rFonts w:cs="Times New Roman"/>
          <w:color w:val="auto"/>
          <w:szCs w:val="24"/>
          <w:lang w:val="ro-RO"/>
        </w:rPr>
        <w:lastRenderedPageBreak/>
        <w:t xml:space="preserve">ACTIVITĂȚI CU POTENȚIAL IMPACT (PRESIUNI ȘI AMENINȚĂRI ASUPRA ARIEI NATURALE PROTEJATE ȘI </w:t>
      </w:r>
      <w:r w:rsidR="00E97386" w:rsidRPr="003C1220">
        <w:rPr>
          <w:rFonts w:cs="Times New Roman"/>
          <w:color w:val="auto"/>
          <w:szCs w:val="24"/>
          <w:lang w:val="ro-RO"/>
        </w:rPr>
        <w:t xml:space="preserve">A </w:t>
      </w:r>
      <w:r w:rsidRPr="003C1220">
        <w:rPr>
          <w:rFonts w:cs="Times New Roman"/>
          <w:color w:val="auto"/>
          <w:szCs w:val="24"/>
          <w:lang w:val="ro-RO"/>
        </w:rPr>
        <w:t>SPECIILOR ȘI HABITATELOR DE INTERES CONSERVATIV</w:t>
      </w:r>
      <w:r w:rsidR="00D16300" w:rsidRPr="003C1220">
        <w:rPr>
          <w:rFonts w:cs="Times New Roman"/>
          <w:color w:val="auto"/>
          <w:szCs w:val="24"/>
          <w:lang w:val="ro-RO"/>
        </w:rPr>
        <w:t>)</w:t>
      </w:r>
      <w:bookmarkEnd w:id="89"/>
      <w:bookmarkEnd w:id="90"/>
    </w:p>
    <w:p w14:paraId="2C3B7104" w14:textId="77777777" w:rsidR="0010365B" w:rsidRPr="003C1220" w:rsidRDefault="0010365B" w:rsidP="002C6063">
      <w:pPr>
        <w:spacing w:after="0" w:line="276" w:lineRule="auto"/>
        <w:rPr>
          <w:rFonts w:cs="Times New Roman"/>
          <w:szCs w:val="24"/>
          <w:lang w:val="ro-RO"/>
        </w:rPr>
      </w:pPr>
    </w:p>
    <w:p w14:paraId="7F6B6B02" w14:textId="38F9B6AB" w:rsidR="00195917" w:rsidRPr="003C1220" w:rsidRDefault="00195917"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În cadrul procesului de elaborare a </w:t>
      </w:r>
      <w:r w:rsidR="00BD3C61" w:rsidRPr="003C1220">
        <w:rPr>
          <w:rFonts w:eastAsia="Times New Roman" w:cs="Times New Roman"/>
          <w:szCs w:val="24"/>
          <w:lang w:val="ro-RO"/>
        </w:rPr>
        <w:t>Planului de management</w:t>
      </w:r>
      <w:r w:rsidR="00BD3C61" w:rsidRPr="003C1220">
        <w:rPr>
          <w:rFonts w:eastAsia="Calibri" w:cs="Times New Roman"/>
          <w:szCs w:val="24"/>
          <w:lang w:val="ro-RO"/>
        </w:rPr>
        <w:t xml:space="preserve"> </w:t>
      </w:r>
      <w:r w:rsidRPr="003C1220">
        <w:rPr>
          <w:rFonts w:eastAsia="Calibri" w:cs="Times New Roman"/>
          <w:szCs w:val="24"/>
          <w:lang w:val="ro-RO"/>
        </w:rPr>
        <w:t>identificarea activităților cu impact asupra ariei naturale protejate este o etapă critică, deoarece obiectivele specifice, măsurile, activitățile și regulile necesare pentru fiecare tip de habitat, specie sau grup de specii de interes conservativ</w:t>
      </w:r>
      <w:r w:rsidR="009F71A6" w:rsidRPr="003C1220">
        <w:rPr>
          <w:rFonts w:eastAsia="Calibri" w:cs="Times New Roman"/>
          <w:szCs w:val="24"/>
          <w:lang w:val="ro-RO"/>
        </w:rPr>
        <w:t xml:space="preserve"> se</w:t>
      </w:r>
      <w:r w:rsidRPr="003C1220">
        <w:rPr>
          <w:rFonts w:eastAsia="Calibri" w:cs="Times New Roman"/>
          <w:szCs w:val="24"/>
          <w:lang w:val="ro-RO"/>
        </w:rPr>
        <w:t xml:space="preserve"> adresează efectel</w:t>
      </w:r>
      <w:r w:rsidR="009F71A6" w:rsidRPr="003C1220">
        <w:rPr>
          <w:rFonts w:eastAsia="Calibri" w:cs="Times New Roman"/>
          <w:szCs w:val="24"/>
          <w:lang w:val="ro-RO"/>
        </w:rPr>
        <w:t>or</w:t>
      </w:r>
      <w:r w:rsidRPr="003C1220">
        <w:rPr>
          <w:rFonts w:eastAsia="Calibri" w:cs="Times New Roman"/>
          <w:szCs w:val="24"/>
          <w:lang w:val="ro-RO"/>
        </w:rPr>
        <w:t xml:space="preserve"> negative ale acestor activități, în vederea micșorării, eliminării sau compensării efectelor acestora și/sau interzicerii oricărei activități viitoare susceptibile de a afecta semnificativ aria naturală protejată. Totodată măsurile de management pot fi adaptate </w:t>
      </w:r>
      <w:r w:rsidR="003E7F7F" w:rsidRPr="003C1220">
        <w:rPr>
          <w:rFonts w:eastAsia="Calibri" w:cs="Times New Roman"/>
          <w:szCs w:val="24"/>
          <w:lang w:val="ro-RO"/>
        </w:rPr>
        <w:t xml:space="preserve">în </w:t>
      </w:r>
      <w:r w:rsidRPr="003C1220">
        <w:rPr>
          <w:rFonts w:eastAsia="Calibri" w:cs="Times New Roman"/>
          <w:szCs w:val="24"/>
          <w:lang w:val="ro-RO"/>
        </w:rPr>
        <w:t>funcție de intensitatea efectului activităților cu impact asupra ariei naturale protejate, în sensul în care pentru aceeași activitate, măsurile de management pot diferi dacă intensitatea impactului este ridicată față de măsurile de management pentru aceeași activitate</w:t>
      </w:r>
      <w:r w:rsidR="00B501A6">
        <w:rPr>
          <w:rFonts w:eastAsia="Calibri" w:cs="Times New Roman"/>
          <w:szCs w:val="24"/>
          <w:lang w:val="ro-RO"/>
        </w:rPr>
        <w:t>,</w:t>
      </w:r>
      <w:r w:rsidRPr="003C1220">
        <w:rPr>
          <w:rFonts w:eastAsia="Calibri" w:cs="Times New Roman"/>
          <w:szCs w:val="24"/>
          <w:lang w:val="ro-RO"/>
        </w:rPr>
        <w:t xml:space="preserve"> dar cu intensitate scăzută a impactului.</w:t>
      </w:r>
    </w:p>
    <w:p w14:paraId="56F533A5" w14:textId="77777777" w:rsidR="003E7F7F" w:rsidRPr="003C1220" w:rsidRDefault="003E7F7F"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Metodologia de evaluare a impacturilor a fost dezvoltată inițial pentru raportarea formularelor Natura 2000 către Comisia Europeană și aprobată prin Decizia Comisiei 97/266/EC modificată ulterior prin Decizia Comisiei 2011/484/EU privind formularul standard pentru siturile Natura 2000. Această metodologie a fost adaptată pentru a fi aplicată și la nivelul speciilor și habitatelor din sit. </w:t>
      </w:r>
    </w:p>
    <w:p w14:paraId="17CB2DF7" w14:textId="77777777" w:rsidR="006D6B3D" w:rsidRPr="003C1220" w:rsidRDefault="006D6B3D" w:rsidP="002C6063">
      <w:pPr>
        <w:spacing w:after="0" w:line="276" w:lineRule="auto"/>
        <w:ind w:firstLine="720"/>
        <w:rPr>
          <w:rFonts w:eastAsia="Calibri" w:cs="Times New Roman"/>
          <w:szCs w:val="24"/>
          <w:lang w:val="ro-RO"/>
        </w:rPr>
      </w:pPr>
      <w:r w:rsidRPr="003C1220">
        <w:rPr>
          <w:rFonts w:eastAsia="Calibri" w:cs="Times New Roman"/>
          <w:szCs w:val="24"/>
          <w:lang w:val="ro-RO"/>
        </w:rPr>
        <w:t>Pentru siturile Natura 2000, informațiile cuprinse în formularul standard Natura 2000 asigură o bază de pornire pentru evaluarea impactului asupra ariei naturale protejate, însă acestea trebuie confirmate, îmbunătățite şi aduse la zi. De asemenea în vederea stabilirii măsurilor specifice/măsurilor de management, trebuie furnizate informaţii suplimentare privind indicarea pentru fiecare activitate cu impact asupra speciilor şi tipurilor de habitate impactate, inclusiv a intensității impactului funcție de localizare.</w:t>
      </w:r>
    </w:p>
    <w:p w14:paraId="68AF1B38" w14:textId="77777777" w:rsidR="006D6B3D" w:rsidRPr="003C1220" w:rsidRDefault="006D6B3D"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În acest sens, pentru evaluarea impacturilor trebuie furnizate informațiile necesare pentru: </w:t>
      </w:r>
    </w:p>
    <w:p w14:paraId="20B41FEB" w14:textId="3D488610" w:rsidR="006D6B3D" w:rsidRPr="003C1220" w:rsidRDefault="006D6B3D" w:rsidP="002C6063">
      <w:pPr>
        <w:numPr>
          <w:ilvl w:val="0"/>
          <w:numId w:val="20"/>
        </w:numPr>
        <w:spacing w:after="0" w:line="276" w:lineRule="auto"/>
        <w:ind w:left="426" w:hanging="284"/>
        <w:jc w:val="left"/>
        <w:rPr>
          <w:rFonts w:eastAsia="Calibri" w:cs="Times New Roman"/>
          <w:szCs w:val="24"/>
          <w:lang w:val="ro-RO"/>
        </w:rPr>
      </w:pPr>
      <w:r w:rsidRPr="003C1220">
        <w:rPr>
          <w:rFonts w:eastAsia="Calibri" w:cs="Times New Roman"/>
          <w:szCs w:val="24"/>
          <w:lang w:val="ro-RO"/>
        </w:rPr>
        <w:t>Evaluarea activităților cu impact asupra ariei naturale protejate, în general</w:t>
      </w:r>
      <w:r w:rsidR="007641C7" w:rsidRPr="003C1220">
        <w:rPr>
          <w:rFonts w:eastAsia="Calibri" w:cs="Times New Roman"/>
          <w:szCs w:val="24"/>
          <w:lang w:val="ro-RO"/>
        </w:rPr>
        <w:t>;</w:t>
      </w:r>
    </w:p>
    <w:p w14:paraId="3939356A" w14:textId="224BDAEC" w:rsidR="006D6B3D" w:rsidRPr="003C1220" w:rsidRDefault="006D6B3D" w:rsidP="002C6063">
      <w:pPr>
        <w:numPr>
          <w:ilvl w:val="0"/>
          <w:numId w:val="20"/>
        </w:numPr>
        <w:spacing w:after="0" w:line="276" w:lineRule="auto"/>
        <w:ind w:left="426" w:hanging="284"/>
        <w:jc w:val="left"/>
        <w:rPr>
          <w:rFonts w:eastAsia="Calibri" w:cs="Times New Roman"/>
          <w:szCs w:val="24"/>
          <w:lang w:val="ro-RO"/>
        </w:rPr>
      </w:pPr>
      <w:r w:rsidRPr="003C1220">
        <w:rPr>
          <w:rFonts w:eastAsia="Calibri" w:cs="Times New Roman"/>
          <w:szCs w:val="24"/>
          <w:lang w:val="ro-RO"/>
        </w:rPr>
        <w:t>Evaluarea activităților cu impact asupra speciilor de interes conservativ</w:t>
      </w:r>
      <w:r w:rsidR="007641C7" w:rsidRPr="003C1220">
        <w:rPr>
          <w:rFonts w:eastAsia="Calibri" w:cs="Times New Roman"/>
          <w:szCs w:val="24"/>
          <w:lang w:val="ro-RO"/>
        </w:rPr>
        <w:t>.</w:t>
      </w:r>
    </w:p>
    <w:p w14:paraId="62C30271" w14:textId="77777777" w:rsidR="006D6B3D" w:rsidRPr="003C1220" w:rsidRDefault="006D6B3D" w:rsidP="002C6063">
      <w:pPr>
        <w:spacing w:after="0" w:line="276" w:lineRule="auto"/>
        <w:ind w:firstLine="720"/>
        <w:rPr>
          <w:rFonts w:eastAsia="Calibri" w:cs="Times New Roman"/>
          <w:szCs w:val="24"/>
          <w:lang w:val="ro-RO"/>
        </w:rPr>
      </w:pPr>
      <w:r w:rsidRPr="003C1220">
        <w:rPr>
          <w:rFonts w:eastAsia="Calibri" w:cs="Times New Roman"/>
          <w:szCs w:val="24"/>
          <w:lang w:val="ro-RO"/>
        </w:rPr>
        <w:t xml:space="preserve">Din punct de vedere al temporalității activităților cu potențial impact acestea trebuie clasificate în două categorii: presiuni actuale şi amenințări viitoare. Definițiile acestor două categorii sunt următoarele: </w:t>
      </w:r>
    </w:p>
    <w:p w14:paraId="6E418835" w14:textId="77777777" w:rsidR="006D6B3D" w:rsidRPr="003C1220" w:rsidRDefault="006D6B3D" w:rsidP="002C6063">
      <w:pPr>
        <w:numPr>
          <w:ilvl w:val="0"/>
          <w:numId w:val="21"/>
        </w:numPr>
        <w:spacing w:after="0" w:line="276" w:lineRule="auto"/>
        <w:ind w:left="426" w:hanging="284"/>
        <w:rPr>
          <w:rFonts w:eastAsia="Calibri" w:cs="Times New Roman"/>
          <w:szCs w:val="24"/>
          <w:lang w:val="ro-RO"/>
        </w:rPr>
      </w:pPr>
      <w:r w:rsidRPr="003C1220">
        <w:rPr>
          <w:rFonts w:eastAsia="Calibri" w:cs="Times New Roman"/>
          <w:bCs/>
          <w:szCs w:val="24"/>
          <w:lang w:val="ro-RO"/>
        </w:rPr>
        <w:t>Presiune actuală - P</w:t>
      </w:r>
      <w:r w:rsidRPr="003C1220">
        <w:rPr>
          <w:rFonts w:eastAsia="Calibri" w:cs="Times New Roman"/>
          <w:szCs w:val="24"/>
          <w:lang w:val="ro-RO"/>
        </w:rPr>
        <w:t xml:space="preserve"> – acea activitate cu potențial impact negativ asupra stării de conservare a speciilor sau tipurilor de habitate de interes conservativ, care se desfășoară în prezent, sau care s-a derulat în trecut, dar ale cărui efectele negative încă persistă. </w:t>
      </w:r>
    </w:p>
    <w:p w14:paraId="63134D51" w14:textId="77777777" w:rsidR="006D6B3D" w:rsidRPr="003C1220" w:rsidRDefault="006D6B3D" w:rsidP="002C6063">
      <w:pPr>
        <w:numPr>
          <w:ilvl w:val="0"/>
          <w:numId w:val="21"/>
        </w:numPr>
        <w:spacing w:after="0" w:line="276" w:lineRule="auto"/>
        <w:ind w:left="426" w:hanging="284"/>
        <w:rPr>
          <w:rFonts w:eastAsia="Calibri" w:cs="Times New Roman"/>
          <w:szCs w:val="24"/>
          <w:lang w:val="ro-RO"/>
        </w:rPr>
      </w:pPr>
      <w:r w:rsidRPr="003C1220">
        <w:rPr>
          <w:rFonts w:eastAsia="Calibri" w:cs="Times New Roman"/>
          <w:bCs/>
          <w:szCs w:val="24"/>
          <w:lang w:val="ro-RO"/>
        </w:rPr>
        <w:t>Amenințare viitoare - A</w:t>
      </w:r>
      <w:r w:rsidRPr="003C1220">
        <w:rPr>
          <w:rFonts w:eastAsia="Calibri" w:cs="Times New Roman"/>
          <w:szCs w:val="24"/>
          <w:lang w:val="ro-RO"/>
        </w:rPr>
        <w:t xml:space="preserve"> – acea activitate cu potențial impact negativ asupra stării de conservare a speciilor sau tipurilor de habitate de interes conservativ, care este preconizată să se deruleze în viitor. Nu poate fi considerată amenințare viitoare o presiune actuală decât dacă se preconizează o creștere semnificativă a intensității sau o schimbare a localizării presiunii actuale.</w:t>
      </w:r>
    </w:p>
    <w:p w14:paraId="768A0433" w14:textId="2A5F7B12" w:rsidR="00C85F37" w:rsidRPr="003C1220" w:rsidRDefault="00C85F37" w:rsidP="002C6063">
      <w:pPr>
        <w:spacing w:after="0" w:line="276" w:lineRule="auto"/>
        <w:rPr>
          <w:rFonts w:cs="Times New Roman"/>
          <w:szCs w:val="24"/>
          <w:lang w:val="ro-RO"/>
        </w:rPr>
      </w:pPr>
      <w:r w:rsidRPr="003C1220">
        <w:rPr>
          <w:rFonts w:cs="Times New Roman"/>
          <w:szCs w:val="24"/>
          <w:lang w:val="ro-RO"/>
        </w:rPr>
        <w:tab/>
        <w:t xml:space="preserve">Evaluarea impactului antropic asupra sitului de importanță comunitară </w:t>
      </w:r>
      <w:r w:rsidR="00F56CD4" w:rsidRPr="003C1220">
        <w:rPr>
          <w:rFonts w:cs="Times New Roman"/>
          <w:szCs w:val="24"/>
          <w:lang w:val="ro-RO"/>
        </w:rPr>
        <w:t xml:space="preserve">ROSCI0441 Viile Tecii </w:t>
      </w:r>
      <w:r w:rsidRPr="003C1220">
        <w:rPr>
          <w:rFonts w:cs="Times New Roman"/>
          <w:szCs w:val="24"/>
          <w:lang w:val="ro-RO"/>
        </w:rPr>
        <w:t xml:space="preserve">s-a realizat printr-o </w:t>
      </w:r>
      <w:r w:rsidR="00855F6F" w:rsidRPr="003C1220">
        <w:rPr>
          <w:rFonts w:cs="Times New Roman"/>
          <w:szCs w:val="24"/>
          <w:lang w:val="ro-RO"/>
        </w:rPr>
        <w:t>documentare corespunzătoare</w:t>
      </w:r>
      <w:r w:rsidRPr="003C1220">
        <w:rPr>
          <w:rFonts w:cs="Times New Roman"/>
          <w:szCs w:val="24"/>
          <w:lang w:val="ro-RO"/>
        </w:rPr>
        <w:t xml:space="preserve"> și prin realizarea de observații în teren, care au vizat identificarea și inventarierea surselor de impact, localizarea și </w:t>
      </w:r>
      <w:r w:rsidRPr="003C1220">
        <w:rPr>
          <w:rFonts w:cs="Times New Roman"/>
          <w:szCs w:val="24"/>
          <w:lang w:val="ro-RO"/>
        </w:rPr>
        <w:lastRenderedPageBreak/>
        <w:t>intensitatea manifestării acestora, estimarea modului de afectare a habitatelor sau/și speciilor de interes conservativ, precum și ierarhizarea acestor surse în funcție de intensitatea lor. În urma culegerii datelor din teren au fost elaborate hărțile referitoare la sursele de impact antropic asupra speciilor şi habitatelor de interes comunitar.</w:t>
      </w:r>
    </w:p>
    <w:p w14:paraId="27D00852" w14:textId="77777777" w:rsidR="00C85F37" w:rsidRPr="003C1220" w:rsidRDefault="00C85F37" w:rsidP="002C6063">
      <w:pPr>
        <w:spacing w:after="0" w:line="276" w:lineRule="auto"/>
        <w:ind w:firstLine="720"/>
        <w:rPr>
          <w:rFonts w:cs="Times New Roman"/>
          <w:szCs w:val="24"/>
          <w:lang w:val="ro-RO"/>
        </w:rPr>
      </w:pPr>
      <w:r w:rsidRPr="003C1220">
        <w:rPr>
          <w:rFonts w:cs="Times New Roman"/>
          <w:szCs w:val="24"/>
          <w:lang w:val="ro-RO"/>
        </w:rPr>
        <w:t>Identificarea activităților pentru evaluarea impacturilor s-a realizat pe baza nomenclatorului propus de ANPM în parteneriat cu MMSC în cadrul proiectului „</w:t>
      </w:r>
      <w:r w:rsidRPr="003C1220">
        <w:rPr>
          <w:rFonts w:cs="Times New Roman"/>
          <w:i/>
          <w:iCs/>
          <w:szCs w:val="24"/>
          <w:lang w:val="ro-RO"/>
        </w:rPr>
        <w:t>Sistem Integrat de Management și Conștientizare în România a Rețelei Ecologice Natura 2000 – SINCRON</w:t>
      </w:r>
      <w:r w:rsidRPr="003C1220">
        <w:rPr>
          <w:rFonts w:cs="Times New Roman"/>
          <w:szCs w:val="24"/>
          <w:lang w:val="ro-RO"/>
        </w:rPr>
        <w:t>”, și preluat de Ordinul nr. 304/2018 privind aprobarea Ghidului de elaborare a planurilor de management ale ariilor naturale protejate.</w:t>
      </w:r>
    </w:p>
    <w:p w14:paraId="72DC0BED" w14:textId="77777777" w:rsidR="00C85F37" w:rsidRPr="003C1220" w:rsidRDefault="00C85F37" w:rsidP="002C6063">
      <w:pPr>
        <w:spacing w:after="0" w:line="276" w:lineRule="auto"/>
        <w:rPr>
          <w:rFonts w:cs="Times New Roman"/>
          <w:szCs w:val="24"/>
          <w:lang w:val="ro-RO"/>
        </w:rPr>
      </w:pPr>
    </w:p>
    <w:p w14:paraId="7EC270A4" w14:textId="77777777" w:rsidR="00D90EAC" w:rsidRPr="003C1220" w:rsidRDefault="00D90EAC" w:rsidP="002C6063">
      <w:pPr>
        <w:pStyle w:val="Titlu2"/>
        <w:spacing w:before="0" w:line="276" w:lineRule="auto"/>
        <w:rPr>
          <w:rFonts w:cs="Times New Roman"/>
          <w:szCs w:val="24"/>
          <w:lang w:val="ro-RO"/>
        </w:rPr>
      </w:pPr>
      <w:bookmarkStart w:id="91" w:name="_Toc36739907"/>
      <w:bookmarkStart w:id="92" w:name="_Toc155368510"/>
      <w:r w:rsidRPr="003C1220">
        <w:rPr>
          <w:rFonts w:cs="Times New Roman"/>
          <w:szCs w:val="24"/>
          <w:lang w:val="ro-RO"/>
        </w:rPr>
        <w:t>5.1. Lista activităților cu potențial impact</w:t>
      </w:r>
      <w:bookmarkEnd w:id="91"/>
      <w:bookmarkEnd w:id="92"/>
    </w:p>
    <w:p w14:paraId="04683300" w14:textId="565662D2" w:rsidR="006633CF" w:rsidRPr="003C1220" w:rsidRDefault="006633CF" w:rsidP="002C6063">
      <w:pPr>
        <w:spacing w:after="0" w:line="276" w:lineRule="auto"/>
        <w:ind w:firstLine="708"/>
        <w:rPr>
          <w:rFonts w:cs="Times New Roman"/>
          <w:szCs w:val="24"/>
          <w:lang w:val="ro-RO"/>
        </w:rPr>
      </w:pPr>
      <w:r w:rsidRPr="003C1220">
        <w:rPr>
          <w:rFonts w:cs="Times New Roman"/>
          <w:szCs w:val="24"/>
          <w:lang w:val="ro-RO"/>
        </w:rPr>
        <w:t>În mod firesc, nu toate obiectivele de investiții sau nu toate activități</w:t>
      </w:r>
      <w:r w:rsidR="00C3240B">
        <w:rPr>
          <w:rFonts w:cs="Times New Roman"/>
          <w:szCs w:val="24"/>
          <w:lang w:val="ro-RO"/>
        </w:rPr>
        <w:t>le</w:t>
      </w:r>
      <w:r w:rsidRPr="003C1220">
        <w:rPr>
          <w:rFonts w:cs="Times New Roman"/>
          <w:szCs w:val="24"/>
          <w:lang w:val="ro-RO"/>
        </w:rPr>
        <w:t xml:space="preserve"> antropice desfășurate, sau eventual propuse, pe raza sitului, produc sau pot produce efecte negative asupra stării de conservare a </w:t>
      </w:r>
      <w:r w:rsidR="00C3240B">
        <w:rPr>
          <w:rFonts w:cs="Times New Roman"/>
          <w:szCs w:val="24"/>
          <w:lang w:val="ro-RO"/>
        </w:rPr>
        <w:t>acestuia</w:t>
      </w:r>
      <w:r w:rsidRPr="003C1220">
        <w:rPr>
          <w:rFonts w:cs="Times New Roman"/>
          <w:szCs w:val="24"/>
          <w:lang w:val="ro-RO"/>
        </w:rPr>
        <w:t xml:space="preserve">.  </w:t>
      </w:r>
      <w:r w:rsidR="00B23E16" w:rsidRPr="003C1220">
        <w:rPr>
          <w:rFonts w:cs="Times New Roman"/>
          <w:szCs w:val="24"/>
          <w:lang w:val="ro-RO"/>
        </w:rPr>
        <w:t xml:space="preserve">Datele privind impactul antropic au fost colectate în teren </w:t>
      </w:r>
      <w:r w:rsidR="00C3240B">
        <w:rPr>
          <w:rFonts w:cs="Times New Roman"/>
          <w:szCs w:val="24"/>
          <w:lang w:val="ro-RO"/>
        </w:rPr>
        <w:t>în</w:t>
      </w:r>
      <w:r w:rsidR="00C3240B" w:rsidRPr="003C1220">
        <w:rPr>
          <w:rFonts w:cs="Times New Roman"/>
          <w:szCs w:val="24"/>
          <w:lang w:val="ro-RO"/>
        </w:rPr>
        <w:t xml:space="preserve"> </w:t>
      </w:r>
      <w:r w:rsidR="00B23E16" w:rsidRPr="003C1220">
        <w:rPr>
          <w:rFonts w:cs="Times New Roman"/>
          <w:szCs w:val="24"/>
          <w:lang w:val="ro-RO"/>
        </w:rPr>
        <w:t>perioada iunie 2022 – aprilie 2023. În această perioadă s-a încercat adunarea a cât mai multor informații privind impactul antropic. Pe lângă vizitele efectuate în teren, au fost colectate atât date de la localnicii din zonă, cât și date din imagini satelitare. În cazul fiecărui impact identificat s-a încercat stabilirea cât mai exactă a coordonatelor geografice ale acestuia. După colectarea datelor din teren s-a trecut la categorizarea acestora și încadrarea lor în nomenclatorul SINCRON. Datele de impact sunt prezentate pentru speciile și habitatele identificate în teren dintre cele pentru care a fost declarant situl.</w:t>
      </w:r>
    </w:p>
    <w:p w14:paraId="7E3D7785" w14:textId="5D7A1ED2" w:rsidR="00B23E16" w:rsidRPr="003C1220" w:rsidRDefault="00B23E16" w:rsidP="002C6063">
      <w:pPr>
        <w:spacing w:after="0" w:line="276" w:lineRule="auto"/>
        <w:ind w:firstLine="708"/>
        <w:rPr>
          <w:rFonts w:cs="Times New Roman"/>
          <w:szCs w:val="24"/>
          <w:lang w:val="ro-RO"/>
        </w:rPr>
      </w:pPr>
      <w:r w:rsidRPr="003C1220">
        <w:rPr>
          <w:rFonts w:cs="Times New Roman"/>
          <w:szCs w:val="24"/>
          <w:lang w:val="ro-RO"/>
        </w:rPr>
        <w:t>La momentul actual situl ROSCI0441 Viile Tecii este supus unui grad ridicat de exploatare antropică în scop agricol și este afectat intens de pe urma acestor activități.</w:t>
      </w:r>
    </w:p>
    <w:p w14:paraId="30FD4744" w14:textId="77777777" w:rsidR="00166A84" w:rsidRPr="003C1220" w:rsidRDefault="00166A84" w:rsidP="002C6063">
      <w:pPr>
        <w:spacing w:after="0" w:line="276" w:lineRule="auto"/>
        <w:ind w:firstLine="708"/>
        <w:rPr>
          <w:rFonts w:cs="Times New Roman"/>
          <w:szCs w:val="24"/>
          <w:lang w:val="ro-RO"/>
        </w:rPr>
      </w:pPr>
    </w:p>
    <w:p w14:paraId="425AA544" w14:textId="63C50FAE" w:rsidR="00D90EAC" w:rsidRPr="003C1220" w:rsidRDefault="00D90EAC" w:rsidP="002C6063">
      <w:pPr>
        <w:pStyle w:val="Titlu3"/>
        <w:spacing w:before="0" w:line="276" w:lineRule="auto"/>
        <w:rPr>
          <w:rStyle w:val="Accentuaresubtil"/>
          <w:rFonts w:cs="Times New Roman"/>
          <w:i w:val="0"/>
          <w:iCs w:val="0"/>
          <w:color w:val="auto"/>
          <w:lang w:val="ro-RO"/>
        </w:rPr>
      </w:pPr>
      <w:bookmarkStart w:id="93" w:name="_Toc36739908"/>
      <w:bookmarkStart w:id="94" w:name="_Toc155368511"/>
      <w:r w:rsidRPr="003C1220">
        <w:rPr>
          <w:rFonts w:cs="Times New Roman"/>
          <w:color w:val="auto"/>
          <w:lang w:val="ro-RO"/>
        </w:rPr>
        <w:t>5.1.1. Lista presiunilor actuale cu impact la nivelul ariei naturale protejat</w:t>
      </w:r>
      <w:r w:rsidR="006339B7" w:rsidRPr="003C1220">
        <w:rPr>
          <w:rFonts w:cs="Times New Roman"/>
          <w:color w:val="auto"/>
          <w:lang w:val="ro-RO"/>
        </w:rPr>
        <w:t>e</w:t>
      </w:r>
      <w:bookmarkEnd w:id="93"/>
      <w:bookmarkEnd w:id="94"/>
    </w:p>
    <w:p w14:paraId="659AC579" w14:textId="77777777" w:rsidR="00FB243A" w:rsidRPr="003C1220" w:rsidRDefault="00FB243A" w:rsidP="002C6063">
      <w:pPr>
        <w:pStyle w:val="Legend"/>
        <w:keepNext/>
        <w:spacing w:line="276" w:lineRule="auto"/>
        <w:rPr>
          <w:szCs w:val="24"/>
        </w:rPr>
      </w:pPr>
    </w:p>
    <w:p w14:paraId="4EEE2399" w14:textId="340C534A" w:rsidR="00FB243A" w:rsidRPr="003C1220" w:rsidRDefault="00FB243A"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36</w:t>
      </w:r>
      <w:r w:rsidRPr="003C1220">
        <w:rPr>
          <w:b/>
          <w:szCs w:val="24"/>
        </w:rPr>
        <w:fldChar w:fldCharType="end"/>
      </w:r>
      <w:r w:rsidR="00224294" w:rsidRPr="003C1220">
        <w:rPr>
          <w:b/>
          <w:szCs w:val="24"/>
        </w:rPr>
        <w:t>.</w:t>
      </w:r>
      <w:r w:rsidRPr="003C1220">
        <w:rPr>
          <w:b/>
          <w:szCs w:val="24"/>
        </w:rPr>
        <w:t xml:space="preserve"> </w:t>
      </w:r>
      <w:r w:rsidRPr="003C1220">
        <w:rPr>
          <w:i/>
          <w:szCs w:val="24"/>
        </w:rPr>
        <w:t>Lista presiunilor actuale cu impact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2423"/>
        <w:gridCol w:w="6086"/>
      </w:tblGrid>
      <w:tr w:rsidR="000F05D3" w:rsidRPr="003C1220" w14:paraId="2DE82959" w14:textId="77777777" w:rsidTr="00BB25FA">
        <w:trPr>
          <w:jc w:val="center"/>
        </w:trPr>
        <w:tc>
          <w:tcPr>
            <w:tcW w:w="694" w:type="dxa"/>
            <w:tcBorders>
              <w:bottom w:val="single" w:sz="4" w:space="0" w:color="auto"/>
            </w:tcBorders>
            <w:shd w:val="clear" w:color="auto" w:fill="auto"/>
          </w:tcPr>
          <w:p w14:paraId="27AB037E"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Cod</w:t>
            </w:r>
          </w:p>
        </w:tc>
        <w:tc>
          <w:tcPr>
            <w:tcW w:w="2293" w:type="dxa"/>
            <w:tcBorders>
              <w:bottom w:val="single" w:sz="4" w:space="0" w:color="auto"/>
            </w:tcBorders>
            <w:shd w:val="clear" w:color="auto" w:fill="auto"/>
          </w:tcPr>
          <w:p w14:paraId="66B1B5B0"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Parametru</w:t>
            </w:r>
          </w:p>
        </w:tc>
        <w:tc>
          <w:tcPr>
            <w:tcW w:w="5760" w:type="dxa"/>
            <w:tcBorders>
              <w:bottom w:val="single" w:sz="4" w:space="0" w:color="auto"/>
            </w:tcBorders>
            <w:shd w:val="clear" w:color="auto" w:fill="auto"/>
          </w:tcPr>
          <w:p w14:paraId="4A9414A0"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Descriere</w:t>
            </w:r>
          </w:p>
        </w:tc>
      </w:tr>
      <w:tr w:rsidR="000F05D3" w:rsidRPr="003C1220" w14:paraId="20976DF6" w14:textId="77777777" w:rsidTr="00BB25FA">
        <w:trPr>
          <w:tblHeader/>
          <w:jc w:val="center"/>
        </w:trPr>
        <w:tc>
          <w:tcPr>
            <w:tcW w:w="694" w:type="dxa"/>
            <w:shd w:val="clear" w:color="auto" w:fill="auto"/>
          </w:tcPr>
          <w:p w14:paraId="3E871266"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2293" w:type="dxa"/>
            <w:shd w:val="clear" w:color="auto" w:fill="auto"/>
          </w:tcPr>
          <w:p w14:paraId="5ED9AF71"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760" w:type="dxa"/>
            <w:shd w:val="clear" w:color="auto" w:fill="auto"/>
          </w:tcPr>
          <w:p w14:paraId="602C5A77"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A04.01 pășunatul intensiv</w:t>
            </w:r>
          </w:p>
        </w:tc>
      </w:tr>
      <w:tr w:rsidR="000F05D3" w:rsidRPr="003C1220" w14:paraId="55118DD9" w14:textId="77777777" w:rsidTr="00BB25FA">
        <w:trPr>
          <w:tblHeader/>
          <w:jc w:val="center"/>
        </w:trPr>
        <w:tc>
          <w:tcPr>
            <w:tcW w:w="694" w:type="dxa"/>
            <w:shd w:val="clear" w:color="auto" w:fill="auto"/>
          </w:tcPr>
          <w:p w14:paraId="6C622AF7"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lastRenderedPageBreak/>
              <w:t>A.2</w:t>
            </w:r>
          </w:p>
        </w:tc>
        <w:tc>
          <w:tcPr>
            <w:tcW w:w="2293" w:type="dxa"/>
            <w:shd w:val="clear" w:color="auto" w:fill="auto"/>
          </w:tcPr>
          <w:p w14:paraId="0D173334"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60" w:type="dxa"/>
            <w:shd w:val="clear" w:color="auto" w:fill="auto"/>
          </w:tcPr>
          <w:p w14:paraId="54016877" w14:textId="447AEBE0"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Toată suprafața ariei protejate, cu excepția unor mici zone îngrădite, este utilizată pentru pășunat cu animale, îndeosebi oi, inclusiv zona împădurită. Un spațiu de adăpostire a animalelor se află chiar în interiorul ariei protejate (în partea de est a ariei protejate), ca de altfel și sursa de apă pentru adăpare. Impactul este unul complex, manifestat prin tasarea solului, inițierea de procese de eroziune, eliminarea selectivă a speciilor de plante, degradrea habitatului pentru specia protejată </w:t>
            </w:r>
            <w:r w:rsidRPr="003C1220">
              <w:rPr>
                <w:rFonts w:cs="Times New Roman"/>
                <w:i/>
                <w:iCs/>
                <w:szCs w:val="24"/>
                <w:lang w:val="ro-RO"/>
              </w:rPr>
              <w:t>Triturus vulgaris ampelensis</w:t>
            </w:r>
            <w:r w:rsidRPr="003C1220">
              <w:rPr>
                <w:rFonts w:eastAsia="Calibri" w:cs="Times New Roman"/>
                <w:szCs w:val="24"/>
                <w:lang w:val="ro-RO" w:eastAsia="ro-RO"/>
              </w:rPr>
              <w:t xml:space="preserve">, contaminarea și exploatarea surselor de apă. Toate aceste aspecte afectează direct și indirect specia de interes comunitar </w:t>
            </w:r>
            <w:r w:rsidRPr="003C1220">
              <w:rPr>
                <w:rFonts w:cs="Times New Roman"/>
                <w:i/>
                <w:iCs/>
                <w:szCs w:val="24"/>
                <w:lang w:val="ro-RO"/>
              </w:rPr>
              <w:t>Triturus vulgaris ampelensis</w:t>
            </w:r>
            <w:r w:rsidRPr="003C1220">
              <w:rPr>
                <w:rFonts w:eastAsia="Calibri" w:cs="Times New Roman"/>
                <w:szCs w:val="24"/>
                <w:lang w:val="ro-RO" w:eastAsia="ro-RO"/>
              </w:rPr>
              <w:t>. Un alt spațiu de adăpostire a animalelor se află în partea de nord, în afara ariei protejate, dar chiar la limita acesteia, iar animalele tranzitează mereu către zonele de pășunat aflate în interiorul sau exteriorul ariei protejate printr-un sector al habitatului protejat.</w:t>
            </w:r>
          </w:p>
        </w:tc>
      </w:tr>
      <w:tr w:rsidR="000F05D3" w:rsidRPr="003C1220" w14:paraId="2C139928" w14:textId="77777777" w:rsidTr="00BB25FA">
        <w:trPr>
          <w:tblHeader/>
          <w:jc w:val="center"/>
        </w:trPr>
        <w:tc>
          <w:tcPr>
            <w:tcW w:w="694" w:type="dxa"/>
            <w:shd w:val="clear" w:color="auto" w:fill="auto"/>
          </w:tcPr>
          <w:p w14:paraId="6BA3DC39"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2293" w:type="dxa"/>
            <w:shd w:val="clear" w:color="auto" w:fill="auto"/>
          </w:tcPr>
          <w:p w14:paraId="084477F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760" w:type="dxa"/>
            <w:shd w:val="clear" w:color="auto" w:fill="auto"/>
          </w:tcPr>
          <w:p w14:paraId="45BAD895"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B02.01.02 replantarea pădurii (arbori nenativi)</w:t>
            </w:r>
          </w:p>
        </w:tc>
      </w:tr>
      <w:tr w:rsidR="000F05D3" w:rsidRPr="003C1220" w14:paraId="01D9CCF2" w14:textId="77777777" w:rsidTr="00BB25FA">
        <w:trPr>
          <w:tblHeader/>
          <w:jc w:val="center"/>
        </w:trPr>
        <w:tc>
          <w:tcPr>
            <w:tcW w:w="694" w:type="dxa"/>
            <w:shd w:val="clear" w:color="auto" w:fill="auto"/>
          </w:tcPr>
          <w:p w14:paraId="06E762E2"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A.2</w:t>
            </w:r>
          </w:p>
        </w:tc>
        <w:tc>
          <w:tcPr>
            <w:tcW w:w="2293" w:type="dxa"/>
            <w:shd w:val="clear" w:color="auto" w:fill="auto"/>
          </w:tcPr>
          <w:p w14:paraId="75C93949"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60" w:type="dxa"/>
            <w:shd w:val="clear" w:color="auto" w:fill="auto"/>
          </w:tcPr>
          <w:p w14:paraId="03B2EA79" w14:textId="1080609C" w:rsidR="00B23E16" w:rsidRPr="003C1220" w:rsidRDefault="00B23E16" w:rsidP="002C6063">
            <w:pPr>
              <w:widowControl w:val="0"/>
              <w:spacing w:after="0" w:line="276" w:lineRule="auto"/>
              <w:rPr>
                <w:rFonts w:cs="Times New Roman"/>
                <w:szCs w:val="24"/>
                <w:lang w:val="ro-RO"/>
              </w:rPr>
            </w:pPr>
            <w:r w:rsidRPr="003C1220">
              <w:rPr>
                <w:rFonts w:eastAsia="Calibri" w:cs="Times New Roman"/>
                <w:szCs w:val="24"/>
                <w:lang w:val="ro-RO" w:eastAsia="ro-RO"/>
              </w:rPr>
              <w:t>În zona de pădure a ariei protejate există suprafețe semnificative plantate cu salcâm (</w:t>
            </w:r>
            <w:r w:rsidRPr="003C1220">
              <w:rPr>
                <w:rFonts w:eastAsia="Calibri" w:cs="Times New Roman"/>
                <w:i/>
                <w:iCs/>
                <w:szCs w:val="24"/>
                <w:lang w:val="ro-RO" w:eastAsia="ro-RO"/>
              </w:rPr>
              <w:t>Robinia pseudoacacia</w:t>
            </w:r>
            <w:r w:rsidRPr="003C1220">
              <w:rPr>
                <w:rFonts w:eastAsia="Calibri" w:cs="Times New Roman"/>
                <w:szCs w:val="24"/>
                <w:lang w:val="ro-RO" w:eastAsia="ro-RO"/>
              </w:rPr>
              <w:t xml:space="preserve">), în detrimentul habitatului protejat </w:t>
            </w:r>
            <w:r w:rsidRPr="003C1220">
              <w:rPr>
                <w:rFonts w:cs="Times New Roman"/>
                <w:i/>
                <w:iCs/>
                <w:szCs w:val="24"/>
                <w:lang w:val="ro-RO"/>
              </w:rPr>
              <w:t>9170 Păduri de stejar cu carpen de tip Galio-Carpinetum</w:t>
            </w:r>
            <w:r w:rsidRPr="003C1220">
              <w:rPr>
                <w:rFonts w:cs="Times New Roman"/>
                <w:szCs w:val="24"/>
                <w:lang w:val="ro-RO"/>
              </w:rPr>
              <w:t>. Plantațiile de salcâm au o valoare economică importantă, dar implică, printre altele, numeroase dezavantaje ecologice, susținând o biodiversitate mai redusă față de habitatul local (nativ), atât pe componenta plante, cât și pe componenta animale.</w:t>
            </w:r>
          </w:p>
        </w:tc>
      </w:tr>
      <w:tr w:rsidR="000F05D3" w:rsidRPr="003C1220" w14:paraId="3C3C79D1" w14:textId="77777777" w:rsidTr="00BB25FA">
        <w:trPr>
          <w:tblHeader/>
          <w:jc w:val="center"/>
        </w:trPr>
        <w:tc>
          <w:tcPr>
            <w:tcW w:w="694" w:type="dxa"/>
            <w:shd w:val="clear" w:color="auto" w:fill="auto"/>
          </w:tcPr>
          <w:p w14:paraId="5134504C"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2293" w:type="dxa"/>
            <w:shd w:val="clear" w:color="auto" w:fill="auto"/>
          </w:tcPr>
          <w:p w14:paraId="5EF95AB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760" w:type="dxa"/>
            <w:shd w:val="clear" w:color="auto" w:fill="auto"/>
          </w:tcPr>
          <w:p w14:paraId="32738543" w14:textId="77777777" w:rsidR="00982855" w:rsidRPr="003C1220" w:rsidRDefault="00982855" w:rsidP="002C6063">
            <w:pPr>
              <w:spacing w:after="0" w:line="276" w:lineRule="auto"/>
              <w:rPr>
                <w:rFonts w:cs="Times New Roman"/>
                <w:bCs/>
                <w:szCs w:val="24"/>
                <w:lang w:val="en-US"/>
              </w:rPr>
            </w:pPr>
            <w:r w:rsidRPr="003C1220">
              <w:rPr>
                <w:rFonts w:cs="Times New Roman"/>
                <w:bCs/>
                <w:szCs w:val="24"/>
                <w:lang w:val="ro-RO"/>
              </w:rPr>
              <w:t>B02</w:t>
            </w:r>
            <w:r w:rsidRPr="003C1220">
              <w:rPr>
                <w:rFonts w:cs="Times New Roman"/>
                <w:szCs w:val="24"/>
                <w:lang w:val="en-US"/>
              </w:rPr>
              <w:t xml:space="preserve"> </w:t>
            </w:r>
            <w:r w:rsidRPr="003C1220">
              <w:rPr>
                <w:rFonts w:cs="Times New Roman"/>
                <w:bCs/>
                <w:szCs w:val="24"/>
                <w:lang w:val="en-US"/>
              </w:rPr>
              <w:t>Gestionarea și utilizarea pădurii și plantației</w:t>
            </w:r>
          </w:p>
          <w:p w14:paraId="1F19CF90" w14:textId="70777940" w:rsidR="00B23E16" w:rsidRPr="003C1220" w:rsidRDefault="00B23E16" w:rsidP="002C6063">
            <w:pPr>
              <w:widowControl w:val="0"/>
              <w:spacing w:after="0" w:line="276" w:lineRule="auto"/>
              <w:rPr>
                <w:rFonts w:eastAsia="Calibri" w:cs="Times New Roman"/>
                <w:szCs w:val="24"/>
                <w:lang w:val="ro-RO" w:eastAsia="ro-RO"/>
              </w:rPr>
            </w:pPr>
          </w:p>
        </w:tc>
      </w:tr>
      <w:tr w:rsidR="000F05D3" w:rsidRPr="003C1220" w14:paraId="3463640A" w14:textId="77777777" w:rsidTr="00BB25FA">
        <w:trPr>
          <w:tblHeader/>
          <w:jc w:val="center"/>
        </w:trPr>
        <w:tc>
          <w:tcPr>
            <w:tcW w:w="694" w:type="dxa"/>
            <w:shd w:val="clear" w:color="auto" w:fill="auto"/>
          </w:tcPr>
          <w:p w14:paraId="771A0ABC"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A.2</w:t>
            </w:r>
          </w:p>
        </w:tc>
        <w:tc>
          <w:tcPr>
            <w:tcW w:w="2293" w:type="dxa"/>
            <w:shd w:val="clear" w:color="auto" w:fill="auto"/>
          </w:tcPr>
          <w:p w14:paraId="3D1AB6E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60" w:type="dxa"/>
            <w:shd w:val="clear" w:color="auto" w:fill="auto"/>
          </w:tcPr>
          <w:p w14:paraId="1DA0943B" w14:textId="44F9C684" w:rsidR="00B23E16" w:rsidRPr="003C1220" w:rsidRDefault="00B23E16" w:rsidP="002C6063">
            <w:pPr>
              <w:widowControl w:val="0"/>
              <w:spacing w:after="0" w:line="276" w:lineRule="auto"/>
              <w:rPr>
                <w:rFonts w:cs="Times New Roman"/>
                <w:szCs w:val="24"/>
                <w:lang w:val="ro-RO"/>
              </w:rPr>
            </w:pPr>
            <w:r w:rsidRPr="003C1220">
              <w:rPr>
                <w:rFonts w:eastAsia="Calibri" w:cs="Times New Roman"/>
                <w:szCs w:val="24"/>
                <w:lang w:val="ro-RO" w:eastAsia="ro-RO"/>
              </w:rPr>
              <w:t xml:space="preserve">Toată zona împădurită, inclusiv habitatul </w:t>
            </w:r>
            <w:r w:rsidRPr="003C1220">
              <w:rPr>
                <w:rFonts w:cs="Times New Roman"/>
                <w:i/>
                <w:iCs/>
                <w:szCs w:val="24"/>
                <w:lang w:val="ro-RO"/>
              </w:rPr>
              <w:t>9170 Păduri de stejar cu carpen de tip Galio-Carpinetum</w:t>
            </w:r>
            <w:r w:rsidRPr="003C1220">
              <w:rPr>
                <w:rFonts w:cs="Times New Roman"/>
                <w:szCs w:val="24"/>
                <w:lang w:val="ro-RO"/>
              </w:rPr>
              <w:t xml:space="preserve">, este obiectul lucrărilor silvice de curățare și de extragere a unor cantități de lemn. La nivelul ariei protejate sunt afectate atât habitatul </w:t>
            </w:r>
            <w:r w:rsidRPr="003C1220">
              <w:rPr>
                <w:rFonts w:cs="Times New Roman"/>
                <w:i/>
                <w:iCs/>
                <w:szCs w:val="24"/>
                <w:lang w:val="ro-RO"/>
              </w:rPr>
              <w:t>9170 Păduri de stejar cu carpen de tip Galio-Carpinetum</w:t>
            </w:r>
            <w:r w:rsidRPr="003C1220">
              <w:rPr>
                <w:rFonts w:cs="Times New Roman"/>
                <w:szCs w:val="24"/>
                <w:lang w:val="ro-RO"/>
              </w:rPr>
              <w:t xml:space="preserve">, cât și specia de interes comunitar </w:t>
            </w:r>
            <w:r w:rsidRPr="003C1220">
              <w:rPr>
                <w:rFonts w:cs="Times New Roman"/>
                <w:i/>
                <w:iCs/>
                <w:szCs w:val="24"/>
                <w:lang w:val="ro-RO"/>
              </w:rPr>
              <w:t>Triturus vulgaris ampelensis</w:t>
            </w:r>
            <w:r w:rsidRPr="003C1220">
              <w:rPr>
                <w:rFonts w:cs="Times New Roman"/>
                <w:szCs w:val="24"/>
                <w:lang w:val="ro-RO"/>
              </w:rPr>
              <w:t>. Impactul asupra habitatului se reflectă prin dezvoltarea incompletă a etajelor de vegetație specifice, presiunea asupra unor specii de plante cu solicitări ecologice particulare, dispariția unor relații simbiotice etc., iar asupra speciei de interes comunitar</w:t>
            </w:r>
            <w:r w:rsidR="00A86602" w:rsidRPr="003C1220">
              <w:rPr>
                <w:rFonts w:cs="Times New Roman"/>
                <w:szCs w:val="24"/>
                <w:lang w:val="ro-RO"/>
              </w:rPr>
              <w:t>, impactul conduce la</w:t>
            </w:r>
            <w:r w:rsidRPr="003C1220">
              <w:rPr>
                <w:rFonts w:cs="Times New Roman"/>
                <w:szCs w:val="24"/>
                <w:lang w:val="ro-RO"/>
              </w:rPr>
              <w:t xml:space="preserve"> degradarea zonelor de reproducere și de hrănire.</w:t>
            </w:r>
          </w:p>
        </w:tc>
      </w:tr>
      <w:tr w:rsidR="000F05D3" w:rsidRPr="003C1220" w14:paraId="276A1FF3" w14:textId="77777777" w:rsidTr="00BB25FA">
        <w:trPr>
          <w:tblHeader/>
          <w:jc w:val="center"/>
        </w:trPr>
        <w:tc>
          <w:tcPr>
            <w:tcW w:w="694" w:type="dxa"/>
            <w:shd w:val="clear" w:color="auto" w:fill="auto"/>
          </w:tcPr>
          <w:p w14:paraId="5742D254"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2293" w:type="dxa"/>
            <w:shd w:val="clear" w:color="auto" w:fill="auto"/>
          </w:tcPr>
          <w:p w14:paraId="398BB88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760" w:type="dxa"/>
            <w:shd w:val="clear" w:color="auto" w:fill="auto"/>
          </w:tcPr>
          <w:p w14:paraId="403409D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B06 păşunatul în pădure/în zonă împădurită                  </w:t>
            </w:r>
          </w:p>
        </w:tc>
      </w:tr>
      <w:tr w:rsidR="000F05D3" w:rsidRPr="003C1220" w14:paraId="0A153483" w14:textId="77777777" w:rsidTr="00BB25FA">
        <w:trPr>
          <w:tblHeader/>
          <w:jc w:val="center"/>
        </w:trPr>
        <w:tc>
          <w:tcPr>
            <w:tcW w:w="694" w:type="dxa"/>
            <w:shd w:val="clear" w:color="auto" w:fill="auto"/>
          </w:tcPr>
          <w:p w14:paraId="2D587283"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lastRenderedPageBreak/>
              <w:t>A.2</w:t>
            </w:r>
          </w:p>
        </w:tc>
        <w:tc>
          <w:tcPr>
            <w:tcW w:w="2293" w:type="dxa"/>
            <w:shd w:val="clear" w:color="auto" w:fill="auto"/>
          </w:tcPr>
          <w:p w14:paraId="352DDF23"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60" w:type="dxa"/>
            <w:shd w:val="clear" w:color="auto" w:fill="auto"/>
          </w:tcPr>
          <w:p w14:paraId="67F055B7" w14:textId="3D418035"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Cu excepția unor zone delimitate (cu gard de sârmă, gard electric), toată suprafața împădurită a ariei protejate este folosită pentru pășunatul oilor și al vacilor. Cele mai degradate în aria protejată sunt zonele de staționare a animalelor și de tranzit dinspre stâne spre suprafețele de pășunat. Impactul </w:t>
            </w:r>
            <w:r w:rsidR="00A86602" w:rsidRPr="003C1220">
              <w:rPr>
                <w:rFonts w:eastAsia="Calibri" w:cs="Times New Roman"/>
                <w:szCs w:val="24"/>
                <w:lang w:val="ro-RO" w:eastAsia="ro-RO"/>
              </w:rPr>
              <w:t>conduce la</w:t>
            </w:r>
            <w:r w:rsidRPr="003C1220">
              <w:rPr>
                <w:rFonts w:eastAsia="Calibri" w:cs="Times New Roman"/>
                <w:szCs w:val="24"/>
                <w:lang w:val="ro-RO" w:eastAsia="ro-RO"/>
              </w:rPr>
              <w:t xml:space="preserve"> tasarea solului, eliminarea vegetației ierboase și arbustive, degradrea micilor zone de acumulare a apei din precipitații – zone de reproducere pentru specia de interes comunitar </w:t>
            </w:r>
            <w:r w:rsidRPr="003C1220">
              <w:rPr>
                <w:rFonts w:cs="Times New Roman"/>
                <w:i/>
                <w:iCs/>
                <w:szCs w:val="24"/>
                <w:lang w:val="ro-RO"/>
              </w:rPr>
              <w:t>Triturus vulgaris ampelensis</w:t>
            </w:r>
            <w:r w:rsidRPr="003C1220">
              <w:rPr>
                <w:rFonts w:eastAsia="Calibri" w:cs="Times New Roman"/>
                <w:szCs w:val="24"/>
                <w:lang w:val="ro-RO" w:eastAsia="ro-RO"/>
              </w:rPr>
              <w:t xml:space="preserve">, degradarea surselor de hrană pentru specia de interes comunitar </w:t>
            </w:r>
            <w:r w:rsidRPr="003C1220">
              <w:rPr>
                <w:rFonts w:cs="Times New Roman"/>
                <w:i/>
                <w:iCs/>
                <w:szCs w:val="24"/>
                <w:lang w:val="ro-RO"/>
              </w:rPr>
              <w:t>Triturus vulgaris ampelensis</w:t>
            </w:r>
            <w:r w:rsidRPr="003C1220">
              <w:rPr>
                <w:rFonts w:eastAsia="Calibri" w:cs="Times New Roman"/>
                <w:szCs w:val="24"/>
                <w:lang w:val="ro-RO" w:eastAsia="ro-RO"/>
              </w:rPr>
              <w:t>, acumularea de dejecții biologice, acumularea de deșeuri menajere și deșeuri agricole.</w:t>
            </w:r>
          </w:p>
        </w:tc>
      </w:tr>
      <w:tr w:rsidR="000F05D3" w:rsidRPr="003C1220" w14:paraId="77E5AB69" w14:textId="77777777" w:rsidTr="00BB25FA">
        <w:trPr>
          <w:tblHeader/>
          <w:jc w:val="center"/>
        </w:trPr>
        <w:tc>
          <w:tcPr>
            <w:tcW w:w="694" w:type="dxa"/>
            <w:shd w:val="clear" w:color="auto" w:fill="auto"/>
          </w:tcPr>
          <w:p w14:paraId="0DDB9375"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2293" w:type="dxa"/>
            <w:shd w:val="clear" w:color="auto" w:fill="auto"/>
          </w:tcPr>
          <w:p w14:paraId="3BB49A7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760" w:type="dxa"/>
            <w:shd w:val="clear" w:color="auto" w:fill="auto"/>
          </w:tcPr>
          <w:p w14:paraId="1A95979A"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E01.04 alte modele (tipuri) de habitare/locuinţe           </w:t>
            </w:r>
          </w:p>
        </w:tc>
      </w:tr>
      <w:tr w:rsidR="00B23E16" w:rsidRPr="003C1220" w14:paraId="02DC39DA" w14:textId="77777777" w:rsidTr="00BB25FA">
        <w:trPr>
          <w:tblHeader/>
          <w:jc w:val="center"/>
        </w:trPr>
        <w:tc>
          <w:tcPr>
            <w:tcW w:w="694" w:type="dxa"/>
            <w:shd w:val="clear" w:color="auto" w:fill="auto"/>
          </w:tcPr>
          <w:p w14:paraId="40EDCB63"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A.2</w:t>
            </w:r>
          </w:p>
        </w:tc>
        <w:tc>
          <w:tcPr>
            <w:tcW w:w="2293" w:type="dxa"/>
            <w:shd w:val="clear" w:color="auto" w:fill="auto"/>
          </w:tcPr>
          <w:p w14:paraId="7DA072B2"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60" w:type="dxa"/>
            <w:shd w:val="clear" w:color="auto" w:fill="auto"/>
          </w:tcPr>
          <w:p w14:paraId="48305FE9" w14:textId="61BD30F8"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În interiorul ariei protejate există un ansamblu de imobile și amenajări, inclusiv un iaz piscicol. Impactul asupra ariei protejate se manifestă prin distrugerea sectorului de habitat ocupat. Ansamblul influențează și circuitul natural al apei și este sursă de deșeuri și de zgomot.</w:t>
            </w:r>
          </w:p>
        </w:tc>
      </w:tr>
    </w:tbl>
    <w:p w14:paraId="1876A8EE" w14:textId="77777777" w:rsidR="00D610A9" w:rsidRPr="003C1220" w:rsidRDefault="00D610A9" w:rsidP="002C6063">
      <w:pPr>
        <w:pStyle w:val="Legend"/>
        <w:keepNext/>
        <w:spacing w:line="276" w:lineRule="auto"/>
        <w:rPr>
          <w:bCs/>
          <w:szCs w:val="24"/>
          <w:lang w:eastAsia="en-GB"/>
        </w:rPr>
      </w:pPr>
    </w:p>
    <w:p w14:paraId="7C6D97D4" w14:textId="547BC723" w:rsidR="00B61CEF" w:rsidRPr="003C1220" w:rsidRDefault="00E03DAB" w:rsidP="002C6063">
      <w:pPr>
        <w:pStyle w:val="Titlu3"/>
        <w:spacing w:before="0" w:line="276" w:lineRule="auto"/>
        <w:rPr>
          <w:rFonts w:cs="Times New Roman"/>
          <w:color w:val="auto"/>
          <w:lang w:val="ro-RO"/>
        </w:rPr>
      </w:pPr>
      <w:bookmarkStart w:id="95" w:name="_Toc16780510"/>
      <w:bookmarkStart w:id="96" w:name="_Toc19272401"/>
      <w:bookmarkStart w:id="97" w:name="_Toc36739909"/>
      <w:bookmarkStart w:id="98" w:name="_Toc155368512"/>
      <w:r w:rsidRPr="003C1220">
        <w:rPr>
          <w:rFonts w:cs="Times New Roman"/>
          <w:color w:val="auto"/>
          <w:lang w:val="ro-RO"/>
        </w:rPr>
        <w:t>5</w:t>
      </w:r>
      <w:r w:rsidR="00B61CEF" w:rsidRPr="003C1220">
        <w:rPr>
          <w:rFonts w:cs="Times New Roman"/>
          <w:color w:val="auto"/>
          <w:lang w:val="ro-RO"/>
        </w:rPr>
        <w:t>.1.2. Lista amenințărilor viitoare cu potențial impact la nivelul ariei naturale protejate</w:t>
      </w:r>
      <w:bookmarkEnd w:id="95"/>
      <w:bookmarkEnd w:id="96"/>
      <w:bookmarkEnd w:id="97"/>
      <w:bookmarkEnd w:id="98"/>
    </w:p>
    <w:p w14:paraId="2B935F5C" w14:textId="77777777" w:rsidR="009A4A1C" w:rsidRPr="003C1220" w:rsidRDefault="009A4A1C" w:rsidP="002C6063">
      <w:pPr>
        <w:spacing w:after="0" w:line="276" w:lineRule="auto"/>
        <w:rPr>
          <w:rFonts w:cs="Times New Roman"/>
          <w:szCs w:val="24"/>
          <w:lang w:val="ro-RO"/>
        </w:rPr>
      </w:pPr>
    </w:p>
    <w:p w14:paraId="4E9FBB0B" w14:textId="3C3BB62D" w:rsidR="00F235CF" w:rsidRPr="003C1220" w:rsidRDefault="00F235CF"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37</w:t>
      </w:r>
      <w:r w:rsidRPr="003C1220">
        <w:rPr>
          <w:b/>
          <w:szCs w:val="24"/>
        </w:rPr>
        <w:fldChar w:fldCharType="end"/>
      </w:r>
      <w:r w:rsidR="00224294" w:rsidRPr="003C1220">
        <w:rPr>
          <w:b/>
          <w:szCs w:val="24"/>
        </w:rPr>
        <w:t xml:space="preserve">. </w:t>
      </w:r>
      <w:r w:rsidRPr="003C1220">
        <w:rPr>
          <w:b/>
          <w:szCs w:val="24"/>
        </w:rPr>
        <w:t xml:space="preserve">Lista </w:t>
      </w:r>
      <w:r w:rsidRPr="003C1220">
        <w:rPr>
          <w:i/>
          <w:szCs w:val="24"/>
        </w:rPr>
        <w:t xml:space="preserve">amenințărilor </w:t>
      </w:r>
      <w:r w:rsidR="00E51C52" w:rsidRPr="003C1220">
        <w:rPr>
          <w:i/>
          <w:szCs w:val="24"/>
        </w:rPr>
        <w:t>cu impact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2450"/>
        <w:gridCol w:w="6057"/>
      </w:tblGrid>
      <w:tr w:rsidR="000F05D3" w:rsidRPr="003C1220" w14:paraId="30803E47" w14:textId="77777777" w:rsidTr="00BB25FA">
        <w:trPr>
          <w:cantSplit/>
          <w:tblHeader/>
          <w:jc w:val="center"/>
        </w:trPr>
        <w:tc>
          <w:tcPr>
            <w:tcW w:w="694" w:type="dxa"/>
            <w:tcBorders>
              <w:bottom w:val="single" w:sz="4" w:space="0" w:color="auto"/>
            </w:tcBorders>
            <w:shd w:val="clear" w:color="auto" w:fill="auto"/>
            <w:vAlign w:val="center"/>
          </w:tcPr>
          <w:p w14:paraId="7D638E36"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Cod</w:t>
            </w:r>
          </w:p>
        </w:tc>
        <w:tc>
          <w:tcPr>
            <w:tcW w:w="2312" w:type="dxa"/>
            <w:tcBorders>
              <w:bottom w:val="single" w:sz="4" w:space="0" w:color="auto"/>
            </w:tcBorders>
            <w:shd w:val="clear" w:color="auto" w:fill="auto"/>
            <w:vAlign w:val="center"/>
          </w:tcPr>
          <w:p w14:paraId="6F539B03"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Parametru</w:t>
            </w:r>
          </w:p>
        </w:tc>
        <w:tc>
          <w:tcPr>
            <w:tcW w:w="5717" w:type="dxa"/>
            <w:tcBorders>
              <w:bottom w:val="single" w:sz="4" w:space="0" w:color="auto"/>
            </w:tcBorders>
            <w:shd w:val="clear" w:color="auto" w:fill="auto"/>
            <w:vAlign w:val="center"/>
          </w:tcPr>
          <w:p w14:paraId="756EA36B"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Descriere</w:t>
            </w:r>
          </w:p>
        </w:tc>
      </w:tr>
      <w:tr w:rsidR="000F05D3" w:rsidRPr="003C1220" w14:paraId="0AE862A3" w14:textId="77777777" w:rsidTr="00BB25FA">
        <w:trPr>
          <w:cantSplit/>
          <w:tblHeader/>
          <w:jc w:val="center"/>
        </w:trPr>
        <w:tc>
          <w:tcPr>
            <w:tcW w:w="694" w:type="dxa"/>
            <w:shd w:val="clear" w:color="auto" w:fill="auto"/>
          </w:tcPr>
          <w:p w14:paraId="42E1EDC1"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B.1</w:t>
            </w:r>
          </w:p>
        </w:tc>
        <w:tc>
          <w:tcPr>
            <w:tcW w:w="2312" w:type="dxa"/>
            <w:shd w:val="clear" w:color="auto" w:fill="auto"/>
          </w:tcPr>
          <w:p w14:paraId="706AD549"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717" w:type="dxa"/>
            <w:shd w:val="clear" w:color="auto" w:fill="auto"/>
          </w:tcPr>
          <w:p w14:paraId="4D8538F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B02.01.02 replantarea pădurii (arbori nenativi)</w:t>
            </w:r>
          </w:p>
        </w:tc>
      </w:tr>
      <w:tr w:rsidR="000F05D3" w:rsidRPr="003C1220" w14:paraId="41591185" w14:textId="77777777" w:rsidTr="00BB25FA">
        <w:trPr>
          <w:cantSplit/>
          <w:tblHeader/>
          <w:jc w:val="center"/>
        </w:trPr>
        <w:tc>
          <w:tcPr>
            <w:tcW w:w="694" w:type="dxa"/>
            <w:shd w:val="clear" w:color="auto" w:fill="auto"/>
          </w:tcPr>
          <w:p w14:paraId="101CAC15"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B.2</w:t>
            </w:r>
          </w:p>
        </w:tc>
        <w:tc>
          <w:tcPr>
            <w:tcW w:w="2312" w:type="dxa"/>
            <w:shd w:val="clear" w:color="auto" w:fill="auto"/>
          </w:tcPr>
          <w:p w14:paraId="37026331"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17" w:type="dxa"/>
            <w:shd w:val="clear" w:color="auto" w:fill="auto"/>
          </w:tcPr>
          <w:p w14:paraId="71A4262A" w14:textId="0E66B16B"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Practica de înlocuire a habitatului protejat cu salcâm poate continua, consecință a unor avantaje ale salcâmului (adaptare la un regim climatic cu precipitații mai reduse, dezvoltare relativ rapidă, potențial apicol, printre altele).</w:t>
            </w:r>
          </w:p>
        </w:tc>
      </w:tr>
      <w:tr w:rsidR="000F05D3" w:rsidRPr="003C1220" w14:paraId="0D2DDDFE" w14:textId="77777777" w:rsidTr="00BB25FA">
        <w:trPr>
          <w:cantSplit/>
          <w:tblHeader/>
          <w:jc w:val="center"/>
        </w:trPr>
        <w:tc>
          <w:tcPr>
            <w:tcW w:w="694" w:type="dxa"/>
            <w:shd w:val="clear" w:color="auto" w:fill="auto"/>
          </w:tcPr>
          <w:p w14:paraId="1C085289"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B.1</w:t>
            </w:r>
          </w:p>
        </w:tc>
        <w:tc>
          <w:tcPr>
            <w:tcW w:w="2312" w:type="dxa"/>
            <w:shd w:val="clear" w:color="auto" w:fill="auto"/>
          </w:tcPr>
          <w:p w14:paraId="0653174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717" w:type="dxa"/>
            <w:shd w:val="clear" w:color="auto" w:fill="auto"/>
          </w:tcPr>
          <w:p w14:paraId="3CB1D464"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B06 păşunatul în pădure/în zonă împădurită             </w:t>
            </w:r>
          </w:p>
        </w:tc>
      </w:tr>
      <w:tr w:rsidR="000F05D3" w:rsidRPr="003C1220" w14:paraId="0A75A0A0" w14:textId="77777777" w:rsidTr="00BB25FA">
        <w:trPr>
          <w:cantSplit/>
          <w:tblHeader/>
          <w:jc w:val="center"/>
        </w:trPr>
        <w:tc>
          <w:tcPr>
            <w:tcW w:w="694" w:type="dxa"/>
            <w:shd w:val="clear" w:color="auto" w:fill="auto"/>
          </w:tcPr>
          <w:p w14:paraId="33AA0EB3"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B.2</w:t>
            </w:r>
          </w:p>
        </w:tc>
        <w:tc>
          <w:tcPr>
            <w:tcW w:w="2312" w:type="dxa"/>
            <w:shd w:val="clear" w:color="auto" w:fill="auto"/>
          </w:tcPr>
          <w:p w14:paraId="1E02B01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17" w:type="dxa"/>
            <w:shd w:val="clear" w:color="auto" w:fill="auto"/>
          </w:tcPr>
          <w:p w14:paraId="682910C7"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Această practică se poate amplifica în viitor, cu efective mai mari de animale.</w:t>
            </w:r>
          </w:p>
        </w:tc>
      </w:tr>
      <w:tr w:rsidR="000F05D3" w:rsidRPr="003C1220" w14:paraId="294AF69F" w14:textId="77777777" w:rsidTr="00BB25FA">
        <w:trPr>
          <w:cantSplit/>
          <w:tblHeader/>
          <w:jc w:val="center"/>
        </w:trPr>
        <w:tc>
          <w:tcPr>
            <w:tcW w:w="694" w:type="dxa"/>
            <w:shd w:val="clear" w:color="auto" w:fill="auto"/>
          </w:tcPr>
          <w:p w14:paraId="0EEE1FEC"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B.1</w:t>
            </w:r>
          </w:p>
        </w:tc>
        <w:tc>
          <w:tcPr>
            <w:tcW w:w="2312" w:type="dxa"/>
            <w:shd w:val="clear" w:color="auto" w:fill="auto"/>
          </w:tcPr>
          <w:p w14:paraId="604B5E4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717" w:type="dxa"/>
            <w:shd w:val="clear" w:color="auto" w:fill="auto"/>
          </w:tcPr>
          <w:p w14:paraId="466B9BF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M01.02 secete și precipitații reduse  </w:t>
            </w:r>
          </w:p>
        </w:tc>
      </w:tr>
      <w:tr w:rsidR="00B23E16" w:rsidRPr="003C1220" w14:paraId="7C84B636" w14:textId="77777777" w:rsidTr="00BB25FA">
        <w:trPr>
          <w:cantSplit/>
          <w:tblHeader/>
          <w:jc w:val="center"/>
        </w:trPr>
        <w:tc>
          <w:tcPr>
            <w:tcW w:w="694" w:type="dxa"/>
            <w:shd w:val="clear" w:color="auto" w:fill="auto"/>
          </w:tcPr>
          <w:p w14:paraId="3BE40BD3"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B.2</w:t>
            </w:r>
          </w:p>
        </w:tc>
        <w:tc>
          <w:tcPr>
            <w:tcW w:w="2312" w:type="dxa"/>
            <w:shd w:val="clear" w:color="auto" w:fill="auto"/>
          </w:tcPr>
          <w:p w14:paraId="36A6843B"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717" w:type="dxa"/>
            <w:shd w:val="clear" w:color="auto" w:fill="auto"/>
          </w:tcPr>
          <w:p w14:paraId="2D2B987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În contextul schimbărilor climatice, perioadele de secetă pot deveni mai ample și frecvente, afectând specia de interes comunitar.</w:t>
            </w:r>
          </w:p>
        </w:tc>
      </w:tr>
    </w:tbl>
    <w:p w14:paraId="5F793E5C" w14:textId="77777777" w:rsidR="00B61CEF" w:rsidRPr="003C1220" w:rsidRDefault="00B61CEF" w:rsidP="002C6063">
      <w:pPr>
        <w:spacing w:after="0" w:line="276" w:lineRule="auto"/>
        <w:rPr>
          <w:rFonts w:cs="Times New Roman"/>
          <w:szCs w:val="24"/>
          <w:lang w:val="ro-RO"/>
        </w:rPr>
      </w:pPr>
    </w:p>
    <w:p w14:paraId="495A400A" w14:textId="4CBF5F8F" w:rsidR="00B61CEF" w:rsidRPr="003C1220" w:rsidRDefault="00307BF8" w:rsidP="002C6063">
      <w:pPr>
        <w:pStyle w:val="Titlu2"/>
        <w:spacing w:before="0" w:line="276" w:lineRule="auto"/>
        <w:rPr>
          <w:rFonts w:cs="Times New Roman"/>
          <w:szCs w:val="24"/>
          <w:lang w:val="ro-RO"/>
        </w:rPr>
      </w:pPr>
      <w:bookmarkStart w:id="99" w:name="_Toc8921189"/>
      <w:bookmarkStart w:id="100" w:name="_Toc16780519"/>
      <w:bookmarkStart w:id="101" w:name="_Toc19272410"/>
      <w:bookmarkStart w:id="102" w:name="_Toc36739910"/>
      <w:bookmarkStart w:id="103" w:name="_Toc155368513"/>
      <w:r w:rsidRPr="003C1220">
        <w:rPr>
          <w:rFonts w:cs="Times New Roman"/>
          <w:szCs w:val="24"/>
          <w:lang w:val="ro-RO"/>
        </w:rPr>
        <w:t>5</w:t>
      </w:r>
      <w:r w:rsidR="00B61CEF" w:rsidRPr="003C1220">
        <w:rPr>
          <w:rFonts w:cs="Times New Roman"/>
          <w:szCs w:val="24"/>
          <w:lang w:val="ro-RO"/>
        </w:rPr>
        <w:t>.2 Hărțile activităților cu potențial impact</w:t>
      </w:r>
      <w:bookmarkEnd w:id="99"/>
      <w:bookmarkEnd w:id="100"/>
      <w:bookmarkEnd w:id="101"/>
      <w:bookmarkEnd w:id="102"/>
      <w:bookmarkEnd w:id="103"/>
    </w:p>
    <w:p w14:paraId="09B0283F" w14:textId="7465BA16" w:rsidR="00B61CEF" w:rsidRPr="003C1220" w:rsidRDefault="00307BF8" w:rsidP="00FE6E46">
      <w:pPr>
        <w:pStyle w:val="Titlu3"/>
        <w:spacing w:before="0" w:line="276" w:lineRule="auto"/>
        <w:rPr>
          <w:lang w:val="ro-RO"/>
        </w:rPr>
      </w:pPr>
      <w:bookmarkStart w:id="104" w:name="_Toc8921190"/>
      <w:bookmarkStart w:id="105" w:name="_Toc16780520"/>
      <w:bookmarkStart w:id="106" w:name="_Toc19272411"/>
      <w:bookmarkStart w:id="107" w:name="_Toc36739911"/>
      <w:bookmarkStart w:id="108" w:name="_Toc155368514"/>
      <w:r w:rsidRPr="003C1220">
        <w:rPr>
          <w:rFonts w:cs="Times New Roman"/>
          <w:color w:val="auto"/>
          <w:lang w:val="ro-RO"/>
        </w:rPr>
        <w:t>5</w:t>
      </w:r>
      <w:r w:rsidR="00B61CEF" w:rsidRPr="003C1220">
        <w:rPr>
          <w:rFonts w:cs="Times New Roman"/>
          <w:color w:val="auto"/>
          <w:lang w:val="ro-RO"/>
        </w:rPr>
        <w:t>.2.1. Harta presiunilor actuale și a intensității acestora la nivelul ariei naturale protejate</w:t>
      </w:r>
      <w:bookmarkEnd w:id="104"/>
      <w:bookmarkEnd w:id="105"/>
      <w:bookmarkEnd w:id="106"/>
      <w:bookmarkEnd w:id="107"/>
      <w:bookmarkEnd w:id="108"/>
    </w:p>
    <w:p w14:paraId="2DA1BFAE" w14:textId="4061613F" w:rsidR="001857E0" w:rsidRPr="003C1220" w:rsidRDefault="001857E0"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38</w:t>
      </w:r>
      <w:r w:rsidRPr="003C1220">
        <w:rPr>
          <w:b/>
          <w:szCs w:val="24"/>
        </w:rPr>
        <w:fldChar w:fldCharType="end"/>
      </w:r>
      <w:r w:rsidR="00224294" w:rsidRPr="003C1220">
        <w:rPr>
          <w:b/>
          <w:szCs w:val="24"/>
        </w:rPr>
        <w:t>.</w:t>
      </w:r>
      <w:r w:rsidR="004523BB" w:rsidRPr="003C1220">
        <w:rPr>
          <w:b/>
          <w:szCs w:val="24"/>
        </w:rPr>
        <w:t xml:space="preserve"> </w:t>
      </w:r>
      <w:r w:rsidR="004523BB" w:rsidRPr="003C1220">
        <w:rPr>
          <w:i/>
          <w:iCs/>
          <w:szCs w:val="24"/>
        </w:rPr>
        <w:t>Harta presiunilor actuale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3315"/>
        <w:gridCol w:w="5247"/>
      </w:tblGrid>
      <w:tr w:rsidR="000F05D3" w:rsidRPr="003C1220" w14:paraId="732763B6" w14:textId="77777777" w:rsidTr="00591E95">
        <w:trPr>
          <w:jc w:val="center"/>
        </w:trPr>
        <w:tc>
          <w:tcPr>
            <w:tcW w:w="694" w:type="dxa"/>
            <w:tcBorders>
              <w:bottom w:val="single" w:sz="4" w:space="0" w:color="auto"/>
            </w:tcBorders>
            <w:shd w:val="clear" w:color="auto" w:fill="auto"/>
          </w:tcPr>
          <w:p w14:paraId="307B90CE" w14:textId="77777777" w:rsidR="00B23E16" w:rsidRPr="003C1220" w:rsidRDefault="00B23E16" w:rsidP="002C6063">
            <w:pPr>
              <w:widowControl w:val="0"/>
              <w:spacing w:after="0" w:line="276" w:lineRule="auto"/>
              <w:jc w:val="center"/>
              <w:rPr>
                <w:rFonts w:eastAsia="Calibri" w:cs="Times New Roman"/>
                <w:b/>
                <w:szCs w:val="24"/>
                <w:lang w:val="ro-RO" w:eastAsia="ro-RO"/>
              </w:rPr>
            </w:pPr>
            <w:bookmarkStart w:id="109" w:name="_Toc8921191"/>
            <w:bookmarkStart w:id="110" w:name="_Toc16780529"/>
            <w:bookmarkStart w:id="111" w:name="_Toc19272420"/>
            <w:bookmarkStart w:id="112" w:name="_Toc36739916"/>
            <w:r w:rsidRPr="003C1220">
              <w:rPr>
                <w:rFonts w:eastAsia="Calibri" w:cs="Times New Roman"/>
                <w:b/>
                <w:szCs w:val="24"/>
                <w:lang w:val="ro-RO" w:eastAsia="ro-RO"/>
              </w:rPr>
              <w:t>Cod</w:t>
            </w:r>
          </w:p>
        </w:tc>
        <w:tc>
          <w:tcPr>
            <w:tcW w:w="3417" w:type="dxa"/>
            <w:tcBorders>
              <w:bottom w:val="single" w:sz="4" w:space="0" w:color="auto"/>
            </w:tcBorders>
            <w:shd w:val="clear" w:color="auto" w:fill="auto"/>
          </w:tcPr>
          <w:p w14:paraId="0F6EFAF7"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Parametru</w:t>
            </w:r>
          </w:p>
        </w:tc>
        <w:tc>
          <w:tcPr>
            <w:tcW w:w="5413" w:type="dxa"/>
            <w:tcBorders>
              <w:bottom w:val="single" w:sz="4" w:space="0" w:color="auto"/>
            </w:tcBorders>
            <w:shd w:val="clear" w:color="auto" w:fill="auto"/>
          </w:tcPr>
          <w:p w14:paraId="2F9E9E30" w14:textId="77777777" w:rsidR="00B23E16" w:rsidRPr="003C1220" w:rsidRDefault="00B23E16"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Descriere</w:t>
            </w:r>
          </w:p>
        </w:tc>
      </w:tr>
      <w:tr w:rsidR="000F05D3" w:rsidRPr="003C1220" w14:paraId="35097EC4" w14:textId="77777777" w:rsidTr="00591E95">
        <w:trPr>
          <w:jc w:val="center"/>
        </w:trPr>
        <w:tc>
          <w:tcPr>
            <w:tcW w:w="694" w:type="dxa"/>
            <w:shd w:val="clear" w:color="auto" w:fill="auto"/>
          </w:tcPr>
          <w:p w14:paraId="492939DF"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3417" w:type="dxa"/>
            <w:shd w:val="clear" w:color="auto" w:fill="auto"/>
          </w:tcPr>
          <w:p w14:paraId="4D9E0A7C"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413" w:type="dxa"/>
            <w:shd w:val="clear" w:color="auto" w:fill="auto"/>
          </w:tcPr>
          <w:p w14:paraId="43051528"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A04.01 pășunatul intensiv</w:t>
            </w:r>
          </w:p>
        </w:tc>
      </w:tr>
      <w:tr w:rsidR="000F05D3" w:rsidRPr="003C1220" w14:paraId="5D8230D3" w14:textId="77777777" w:rsidTr="00591E95">
        <w:trPr>
          <w:jc w:val="center"/>
        </w:trPr>
        <w:tc>
          <w:tcPr>
            <w:tcW w:w="694" w:type="dxa"/>
            <w:tcBorders>
              <w:bottom w:val="single" w:sz="4" w:space="0" w:color="auto"/>
            </w:tcBorders>
            <w:shd w:val="clear" w:color="auto" w:fill="auto"/>
          </w:tcPr>
          <w:p w14:paraId="4850F9DF"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lastRenderedPageBreak/>
              <w:t>C.1.</w:t>
            </w:r>
          </w:p>
        </w:tc>
        <w:tc>
          <w:tcPr>
            <w:tcW w:w="3417" w:type="dxa"/>
            <w:tcBorders>
              <w:bottom w:val="single" w:sz="4" w:space="0" w:color="auto"/>
            </w:tcBorders>
            <w:shd w:val="clear" w:color="auto" w:fill="auto"/>
          </w:tcPr>
          <w:p w14:paraId="658EC397"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[geometrie]</w:t>
            </w:r>
          </w:p>
        </w:tc>
        <w:tc>
          <w:tcPr>
            <w:tcW w:w="5413" w:type="dxa"/>
            <w:tcBorders>
              <w:bottom w:val="single" w:sz="4" w:space="0" w:color="auto"/>
            </w:tcBorders>
            <w:shd w:val="clear" w:color="auto" w:fill="auto"/>
          </w:tcPr>
          <w:p w14:paraId="30F2610E" w14:textId="1C885F39"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Harta este prezentată în cadrul Anexei </w:t>
            </w:r>
            <w:r w:rsidR="002D2A2C" w:rsidRPr="003C1220">
              <w:rPr>
                <w:rFonts w:eastAsia="Calibri" w:cs="Times New Roman"/>
                <w:szCs w:val="24"/>
                <w:lang w:val="ro-RO" w:eastAsia="ro-RO"/>
              </w:rPr>
              <w:t>3.2</w:t>
            </w:r>
            <w:r w:rsidR="008025B4" w:rsidRPr="003C1220">
              <w:rPr>
                <w:rFonts w:eastAsia="Calibri" w:cs="Times New Roman"/>
                <w:szCs w:val="24"/>
                <w:lang w:val="ro-RO" w:eastAsia="ro-RO"/>
              </w:rPr>
              <w:t>1</w:t>
            </w:r>
          </w:p>
        </w:tc>
      </w:tr>
      <w:tr w:rsidR="000F05D3" w:rsidRPr="003C1220" w14:paraId="548FE29D" w14:textId="77777777" w:rsidTr="00591E95">
        <w:trPr>
          <w:jc w:val="center"/>
        </w:trPr>
        <w:tc>
          <w:tcPr>
            <w:tcW w:w="694" w:type="dxa"/>
            <w:shd w:val="clear" w:color="auto" w:fill="auto"/>
          </w:tcPr>
          <w:p w14:paraId="6697E737"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C.2.</w:t>
            </w:r>
          </w:p>
        </w:tc>
        <w:tc>
          <w:tcPr>
            <w:tcW w:w="3417" w:type="dxa"/>
            <w:shd w:val="clear" w:color="auto" w:fill="auto"/>
          </w:tcPr>
          <w:p w14:paraId="6C8E1DA4"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[descriere]</w:t>
            </w:r>
          </w:p>
        </w:tc>
        <w:tc>
          <w:tcPr>
            <w:tcW w:w="5413" w:type="dxa"/>
            <w:shd w:val="clear" w:color="auto" w:fill="auto"/>
          </w:tcPr>
          <w:p w14:paraId="231415AA"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Toată suprafața ariei protejate, cu excepția unor mici zone îngrădite, este utilizată pentru pășunat cu animale, îndeosebi oi, inclusiv zona împădurită.</w:t>
            </w:r>
          </w:p>
        </w:tc>
      </w:tr>
      <w:tr w:rsidR="000F05D3" w:rsidRPr="003C1220" w14:paraId="161AA60D" w14:textId="77777777" w:rsidTr="00591E95">
        <w:trPr>
          <w:jc w:val="center"/>
        </w:trPr>
        <w:tc>
          <w:tcPr>
            <w:tcW w:w="694" w:type="dxa"/>
            <w:shd w:val="clear" w:color="auto" w:fill="auto"/>
          </w:tcPr>
          <w:p w14:paraId="2EF5824B"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C.3.</w:t>
            </w:r>
          </w:p>
        </w:tc>
        <w:tc>
          <w:tcPr>
            <w:tcW w:w="3417" w:type="dxa"/>
            <w:shd w:val="clear" w:color="auto" w:fill="auto"/>
          </w:tcPr>
          <w:p w14:paraId="1B94483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Intensitatea presiunii actuale</w:t>
            </w:r>
          </w:p>
        </w:tc>
        <w:tc>
          <w:tcPr>
            <w:tcW w:w="5413" w:type="dxa"/>
            <w:shd w:val="clear" w:color="auto" w:fill="auto"/>
          </w:tcPr>
          <w:p w14:paraId="22A459ED"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Ridicată (R)</w:t>
            </w:r>
          </w:p>
        </w:tc>
      </w:tr>
      <w:tr w:rsidR="000F05D3" w:rsidRPr="003C1220" w14:paraId="4C0E412B" w14:textId="77777777" w:rsidTr="00591E95">
        <w:trPr>
          <w:jc w:val="center"/>
        </w:trPr>
        <w:tc>
          <w:tcPr>
            <w:tcW w:w="694" w:type="dxa"/>
            <w:shd w:val="clear" w:color="auto" w:fill="auto"/>
          </w:tcPr>
          <w:p w14:paraId="1761091B"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C.4</w:t>
            </w:r>
          </w:p>
        </w:tc>
        <w:tc>
          <w:tcPr>
            <w:tcW w:w="3417" w:type="dxa"/>
            <w:shd w:val="clear" w:color="auto" w:fill="auto"/>
          </w:tcPr>
          <w:p w14:paraId="00A7161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413" w:type="dxa"/>
            <w:shd w:val="clear" w:color="auto" w:fill="auto"/>
          </w:tcPr>
          <w:p w14:paraId="2508576A" w14:textId="1BC90933"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Un spațiu de adăpostire a animalelor se află chiar în interiorul ariei protejate (în partea de est a ariei protejate), ca de altfel și sursa de apă pentru adăpare. Impactul este unul complex, manifestat prin tasarea solului, inițierea de procese de eroziune, elim</w:t>
            </w:r>
            <w:r w:rsidR="00371543" w:rsidRPr="003C1220">
              <w:rPr>
                <w:rFonts w:eastAsia="Calibri" w:cs="Times New Roman"/>
                <w:szCs w:val="24"/>
                <w:lang w:val="ro-RO" w:eastAsia="ro-RO"/>
              </w:rPr>
              <w:t>i</w:t>
            </w:r>
            <w:r w:rsidRPr="003C1220">
              <w:rPr>
                <w:rFonts w:eastAsia="Calibri" w:cs="Times New Roman"/>
                <w:szCs w:val="24"/>
                <w:lang w:val="ro-RO" w:eastAsia="ro-RO"/>
              </w:rPr>
              <w:t>narea selectivă a speciilor de plante, degrad</w:t>
            </w:r>
            <w:r w:rsidR="00371543" w:rsidRPr="003C1220">
              <w:rPr>
                <w:rFonts w:eastAsia="Calibri" w:cs="Times New Roman"/>
                <w:szCs w:val="24"/>
                <w:lang w:val="ro-RO" w:eastAsia="ro-RO"/>
              </w:rPr>
              <w:t>a</w:t>
            </w:r>
            <w:r w:rsidRPr="003C1220">
              <w:rPr>
                <w:rFonts w:eastAsia="Calibri" w:cs="Times New Roman"/>
                <w:szCs w:val="24"/>
                <w:lang w:val="ro-RO" w:eastAsia="ro-RO"/>
              </w:rPr>
              <w:t>rea habitatului pentru specia protejată, contaminarea și exploatarea surselor de apă. Toate aceste elemente afectează direct specia de interes comunitar. Un alt spațiu de adăpostire a animalelor se află în partea de nord, în afara ariei protejate, dar chiar la limită, iar animalele tranzitează mereu către zonele de pășunat aflate în interiorul sau exteriorul ariei protejate printr-un sector al habitatului protejat.</w:t>
            </w:r>
          </w:p>
        </w:tc>
      </w:tr>
      <w:tr w:rsidR="000F05D3" w:rsidRPr="003C1220" w14:paraId="40B52EF6" w14:textId="77777777" w:rsidTr="00591E95">
        <w:trPr>
          <w:jc w:val="center"/>
        </w:trPr>
        <w:tc>
          <w:tcPr>
            <w:tcW w:w="694" w:type="dxa"/>
            <w:shd w:val="clear" w:color="auto" w:fill="auto"/>
          </w:tcPr>
          <w:p w14:paraId="47D3CD22"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3417" w:type="dxa"/>
            <w:shd w:val="clear" w:color="auto" w:fill="auto"/>
          </w:tcPr>
          <w:p w14:paraId="2371725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413" w:type="dxa"/>
            <w:shd w:val="clear" w:color="auto" w:fill="auto"/>
          </w:tcPr>
          <w:p w14:paraId="523B1C3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B02.01.02 replantarea pădurii (arbori nenativi)</w:t>
            </w:r>
          </w:p>
        </w:tc>
      </w:tr>
      <w:tr w:rsidR="000F05D3" w:rsidRPr="003C1220" w14:paraId="3226B5B5" w14:textId="77777777" w:rsidTr="00591E95">
        <w:trPr>
          <w:jc w:val="center"/>
        </w:trPr>
        <w:tc>
          <w:tcPr>
            <w:tcW w:w="694" w:type="dxa"/>
            <w:shd w:val="clear" w:color="auto" w:fill="auto"/>
          </w:tcPr>
          <w:p w14:paraId="01D75ED3"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C.1.</w:t>
            </w:r>
          </w:p>
        </w:tc>
        <w:tc>
          <w:tcPr>
            <w:tcW w:w="3417" w:type="dxa"/>
            <w:shd w:val="clear" w:color="auto" w:fill="auto"/>
          </w:tcPr>
          <w:p w14:paraId="3E5D74C2"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[geometrie]</w:t>
            </w:r>
          </w:p>
        </w:tc>
        <w:tc>
          <w:tcPr>
            <w:tcW w:w="5413" w:type="dxa"/>
            <w:shd w:val="clear" w:color="auto" w:fill="auto"/>
          </w:tcPr>
          <w:p w14:paraId="2255017C" w14:textId="51686D1C"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Harta este prezentată în cadrul Anexei 3.21</w:t>
            </w:r>
          </w:p>
        </w:tc>
      </w:tr>
      <w:tr w:rsidR="000F05D3" w:rsidRPr="003C1220" w14:paraId="39F012CD" w14:textId="77777777" w:rsidTr="00591E95">
        <w:trPr>
          <w:jc w:val="center"/>
        </w:trPr>
        <w:tc>
          <w:tcPr>
            <w:tcW w:w="694" w:type="dxa"/>
            <w:shd w:val="clear" w:color="auto" w:fill="auto"/>
          </w:tcPr>
          <w:p w14:paraId="1215BB6C"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C.2.</w:t>
            </w:r>
          </w:p>
        </w:tc>
        <w:tc>
          <w:tcPr>
            <w:tcW w:w="3417" w:type="dxa"/>
            <w:shd w:val="clear" w:color="auto" w:fill="auto"/>
          </w:tcPr>
          <w:p w14:paraId="66C3C977"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[descriere]</w:t>
            </w:r>
          </w:p>
        </w:tc>
        <w:tc>
          <w:tcPr>
            <w:tcW w:w="5413" w:type="dxa"/>
            <w:shd w:val="clear" w:color="auto" w:fill="auto"/>
          </w:tcPr>
          <w:p w14:paraId="0014D305"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În zona de pădure a ariei protejate există suprafețe semnificative plantate cu salcâm (</w:t>
            </w:r>
            <w:r w:rsidRPr="003C1220">
              <w:rPr>
                <w:rFonts w:eastAsia="Calibri" w:cs="Times New Roman"/>
                <w:i/>
                <w:iCs/>
                <w:szCs w:val="24"/>
                <w:lang w:val="ro-RO" w:eastAsia="ro-RO"/>
              </w:rPr>
              <w:t>Robinia pseudoacacia</w:t>
            </w:r>
            <w:r w:rsidRPr="003C1220">
              <w:rPr>
                <w:rFonts w:eastAsia="Calibri" w:cs="Times New Roman"/>
                <w:szCs w:val="24"/>
                <w:lang w:val="ro-RO" w:eastAsia="ro-RO"/>
              </w:rPr>
              <w:t xml:space="preserve">), în detrimentul habitatului protejat </w:t>
            </w:r>
            <w:r w:rsidRPr="003C1220">
              <w:rPr>
                <w:rFonts w:cs="Times New Roman"/>
                <w:i/>
                <w:iCs/>
                <w:szCs w:val="24"/>
                <w:lang w:val="ro-RO"/>
              </w:rPr>
              <w:t>9170 Păduri de stejar cu carpen de tip Galio-Carpinetum</w:t>
            </w:r>
            <w:r w:rsidRPr="003C1220">
              <w:rPr>
                <w:rFonts w:cs="Times New Roman"/>
                <w:szCs w:val="24"/>
                <w:lang w:val="ro-RO"/>
              </w:rPr>
              <w:t>.</w:t>
            </w:r>
          </w:p>
        </w:tc>
      </w:tr>
      <w:tr w:rsidR="000F05D3" w:rsidRPr="003C1220" w14:paraId="4E091A21" w14:textId="77777777" w:rsidTr="00591E95">
        <w:trPr>
          <w:jc w:val="center"/>
        </w:trPr>
        <w:tc>
          <w:tcPr>
            <w:tcW w:w="694" w:type="dxa"/>
            <w:shd w:val="clear" w:color="auto" w:fill="auto"/>
          </w:tcPr>
          <w:p w14:paraId="4A0E0DDA"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C.3.</w:t>
            </w:r>
          </w:p>
        </w:tc>
        <w:tc>
          <w:tcPr>
            <w:tcW w:w="3417" w:type="dxa"/>
            <w:shd w:val="clear" w:color="auto" w:fill="auto"/>
          </w:tcPr>
          <w:p w14:paraId="18364155"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Intensitatea presiunii actuale</w:t>
            </w:r>
          </w:p>
        </w:tc>
        <w:tc>
          <w:tcPr>
            <w:tcW w:w="5413" w:type="dxa"/>
            <w:shd w:val="clear" w:color="auto" w:fill="auto"/>
          </w:tcPr>
          <w:p w14:paraId="74752B40"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Scăzută (S)</w:t>
            </w:r>
          </w:p>
        </w:tc>
      </w:tr>
      <w:tr w:rsidR="000F05D3" w:rsidRPr="003C1220" w14:paraId="2D10BE33" w14:textId="77777777" w:rsidTr="00591E95">
        <w:trPr>
          <w:jc w:val="center"/>
        </w:trPr>
        <w:tc>
          <w:tcPr>
            <w:tcW w:w="694" w:type="dxa"/>
            <w:shd w:val="clear" w:color="auto" w:fill="auto"/>
          </w:tcPr>
          <w:p w14:paraId="4E3C42C6"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C.4</w:t>
            </w:r>
          </w:p>
        </w:tc>
        <w:tc>
          <w:tcPr>
            <w:tcW w:w="3417" w:type="dxa"/>
            <w:shd w:val="clear" w:color="auto" w:fill="auto"/>
          </w:tcPr>
          <w:p w14:paraId="78DA772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413" w:type="dxa"/>
            <w:shd w:val="clear" w:color="auto" w:fill="auto"/>
          </w:tcPr>
          <w:p w14:paraId="7019E91C" w14:textId="72573FA3" w:rsidR="00B23E16" w:rsidRPr="003C1220" w:rsidRDefault="00B23E16" w:rsidP="002C6063">
            <w:pPr>
              <w:widowControl w:val="0"/>
              <w:spacing w:after="0" w:line="276" w:lineRule="auto"/>
              <w:rPr>
                <w:rFonts w:eastAsia="Calibri" w:cs="Times New Roman"/>
                <w:szCs w:val="24"/>
                <w:lang w:val="ro-RO" w:eastAsia="ro-RO"/>
              </w:rPr>
            </w:pPr>
            <w:r w:rsidRPr="003C1220">
              <w:rPr>
                <w:rFonts w:cs="Times New Roman"/>
                <w:szCs w:val="24"/>
                <w:lang w:val="ro-RO"/>
              </w:rPr>
              <w:t xml:space="preserve">Plantațiile de salcâm au o valoare economică importantă, dar implică, printre altele, numeroase dezavantaje ecologice, </w:t>
            </w:r>
            <w:r w:rsidR="001523B4">
              <w:rPr>
                <w:rFonts w:cs="Times New Roman"/>
                <w:szCs w:val="24"/>
                <w:lang w:val="ro-RO"/>
              </w:rPr>
              <w:t>generând</w:t>
            </w:r>
            <w:r w:rsidR="001523B4" w:rsidRPr="003C1220">
              <w:rPr>
                <w:rFonts w:cs="Times New Roman"/>
                <w:szCs w:val="24"/>
                <w:lang w:val="ro-RO"/>
              </w:rPr>
              <w:t xml:space="preserve"> </w:t>
            </w:r>
            <w:r w:rsidRPr="003C1220">
              <w:rPr>
                <w:rFonts w:cs="Times New Roman"/>
                <w:szCs w:val="24"/>
                <w:lang w:val="ro-RO"/>
              </w:rPr>
              <w:t>o biodiversitate mai redusă față de habitatul local, atât pe componenta plante, cât și pe componenta animale.</w:t>
            </w:r>
          </w:p>
        </w:tc>
      </w:tr>
      <w:tr w:rsidR="000F05D3" w:rsidRPr="003C1220" w14:paraId="1DF3281D" w14:textId="77777777" w:rsidTr="00591E95">
        <w:trPr>
          <w:jc w:val="center"/>
        </w:trPr>
        <w:tc>
          <w:tcPr>
            <w:tcW w:w="694" w:type="dxa"/>
            <w:shd w:val="clear" w:color="auto" w:fill="auto"/>
          </w:tcPr>
          <w:p w14:paraId="765D7B13" w14:textId="77777777" w:rsidR="00B23E16" w:rsidRPr="003C1220" w:rsidRDefault="00B23E16" w:rsidP="002C6063">
            <w:pPr>
              <w:widowControl w:val="0"/>
              <w:spacing w:after="0" w:line="276" w:lineRule="auto"/>
              <w:jc w:val="center"/>
              <w:rPr>
                <w:rFonts w:eastAsia="Calibri" w:cs="Times New Roman"/>
                <w:szCs w:val="24"/>
                <w:lang w:val="ro-RO" w:eastAsia="ro-RO"/>
              </w:rPr>
            </w:pPr>
          </w:p>
        </w:tc>
        <w:tc>
          <w:tcPr>
            <w:tcW w:w="3417" w:type="dxa"/>
            <w:shd w:val="clear" w:color="auto" w:fill="auto"/>
          </w:tcPr>
          <w:p w14:paraId="7B476BDA" w14:textId="77777777" w:rsidR="00B23E16" w:rsidRPr="003C1220" w:rsidRDefault="00B23E16" w:rsidP="002C6063">
            <w:pPr>
              <w:widowControl w:val="0"/>
              <w:spacing w:after="0" w:line="276" w:lineRule="auto"/>
              <w:rPr>
                <w:rFonts w:eastAsia="Calibri" w:cs="Times New Roman"/>
                <w:szCs w:val="24"/>
                <w:lang w:val="ro-RO" w:eastAsia="ro-RO"/>
              </w:rPr>
            </w:pPr>
          </w:p>
        </w:tc>
        <w:tc>
          <w:tcPr>
            <w:tcW w:w="5413" w:type="dxa"/>
            <w:shd w:val="clear" w:color="auto" w:fill="auto"/>
          </w:tcPr>
          <w:p w14:paraId="7E019662" w14:textId="77777777" w:rsidR="00B23E16" w:rsidRPr="003C1220" w:rsidRDefault="00B23E16" w:rsidP="002C6063">
            <w:pPr>
              <w:widowControl w:val="0"/>
              <w:spacing w:after="0" w:line="276" w:lineRule="auto"/>
              <w:rPr>
                <w:rFonts w:eastAsia="Calibri" w:cs="Times New Roman"/>
                <w:szCs w:val="24"/>
                <w:lang w:val="ro-RO" w:eastAsia="ro-RO"/>
              </w:rPr>
            </w:pPr>
          </w:p>
        </w:tc>
      </w:tr>
      <w:tr w:rsidR="000F05D3" w:rsidRPr="003C1220" w14:paraId="6796F609" w14:textId="77777777" w:rsidTr="00591E95">
        <w:trPr>
          <w:jc w:val="center"/>
        </w:trPr>
        <w:tc>
          <w:tcPr>
            <w:tcW w:w="694" w:type="dxa"/>
            <w:shd w:val="clear" w:color="auto" w:fill="auto"/>
          </w:tcPr>
          <w:p w14:paraId="1456936A"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3417" w:type="dxa"/>
            <w:shd w:val="clear" w:color="auto" w:fill="auto"/>
          </w:tcPr>
          <w:p w14:paraId="586209CC"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413" w:type="dxa"/>
            <w:shd w:val="clear" w:color="auto" w:fill="auto"/>
          </w:tcPr>
          <w:p w14:paraId="441EAB1B" w14:textId="39D97E0D" w:rsidR="00B23E16" w:rsidRPr="003C1220" w:rsidRDefault="00DF2ED4" w:rsidP="002C6063">
            <w:pPr>
              <w:spacing w:after="0" w:line="276" w:lineRule="auto"/>
              <w:rPr>
                <w:rFonts w:cs="Times New Roman"/>
                <w:bCs/>
                <w:szCs w:val="24"/>
                <w:lang w:val="en-US"/>
              </w:rPr>
            </w:pPr>
            <w:r w:rsidRPr="003C1220">
              <w:rPr>
                <w:rFonts w:cs="Times New Roman"/>
                <w:bCs/>
                <w:szCs w:val="24"/>
                <w:lang w:val="ro-RO"/>
              </w:rPr>
              <w:t>B02</w:t>
            </w:r>
            <w:r w:rsidRPr="003C1220">
              <w:rPr>
                <w:rFonts w:cs="Times New Roman"/>
                <w:szCs w:val="24"/>
                <w:lang w:val="en-US"/>
              </w:rPr>
              <w:t xml:space="preserve"> </w:t>
            </w:r>
            <w:r w:rsidRPr="003C1220">
              <w:rPr>
                <w:rFonts w:cs="Times New Roman"/>
                <w:bCs/>
                <w:szCs w:val="24"/>
                <w:lang w:val="en-US"/>
              </w:rPr>
              <w:t>Gestionarea și utilizarea pădurii și plantației</w:t>
            </w:r>
          </w:p>
        </w:tc>
      </w:tr>
      <w:tr w:rsidR="000F05D3" w:rsidRPr="003C1220" w14:paraId="60B9D744" w14:textId="77777777" w:rsidTr="00591E95">
        <w:trPr>
          <w:jc w:val="center"/>
        </w:trPr>
        <w:tc>
          <w:tcPr>
            <w:tcW w:w="694" w:type="dxa"/>
            <w:shd w:val="clear" w:color="auto" w:fill="auto"/>
          </w:tcPr>
          <w:p w14:paraId="25699F32"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C.1.</w:t>
            </w:r>
          </w:p>
        </w:tc>
        <w:tc>
          <w:tcPr>
            <w:tcW w:w="3417" w:type="dxa"/>
            <w:shd w:val="clear" w:color="auto" w:fill="auto"/>
          </w:tcPr>
          <w:p w14:paraId="600D1887"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[geometrie]</w:t>
            </w:r>
          </w:p>
        </w:tc>
        <w:tc>
          <w:tcPr>
            <w:tcW w:w="5413" w:type="dxa"/>
            <w:shd w:val="clear" w:color="auto" w:fill="auto"/>
          </w:tcPr>
          <w:p w14:paraId="7172EB4D" w14:textId="76495A5F" w:rsidR="00B23E16" w:rsidRPr="003C1220" w:rsidRDefault="004A5B94"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Harta este prezentată în cadrul Anexei 3.21</w:t>
            </w:r>
          </w:p>
        </w:tc>
      </w:tr>
      <w:tr w:rsidR="000F05D3" w:rsidRPr="003C1220" w14:paraId="28E3B653" w14:textId="77777777" w:rsidTr="00591E95">
        <w:trPr>
          <w:jc w:val="center"/>
        </w:trPr>
        <w:tc>
          <w:tcPr>
            <w:tcW w:w="694" w:type="dxa"/>
            <w:shd w:val="clear" w:color="auto" w:fill="auto"/>
          </w:tcPr>
          <w:p w14:paraId="548433ED"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C.2.</w:t>
            </w:r>
          </w:p>
        </w:tc>
        <w:tc>
          <w:tcPr>
            <w:tcW w:w="3417" w:type="dxa"/>
            <w:shd w:val="clear" w:color="auto" w:fill="auto"/>
          </w:tcPr>
          <w:p w14:paraId="6EC8FE5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[descriere]</w:t>
            </w:r>
          </w:p>
        </w:tc>
        <w:tc>
          <w:tcPr>
            <w:tcW w:w="5413" w:type="dxa"/>
            <w:shd w:val="clear" w:color="auto" w:fill="auto"/>
          </w:tcPr>
          <w:p w14:paraId="2FD21105"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Toată zona împădurită, inclusiv habitatul </w:t>
            </w:r>
            <w:r w:rsidRPr="003C1220">
              <w:rPr>
                <w:rFonts w:cs="Times New Roman"/>
                <w:i/>
                <w:iCs/>
                <w:szCs w:val="24"/>
                <w:lang w:val="ro-RO"/>
              </w:rPr>
              <w:t>9170 Păduri de stejar cu carpen de tip Galio-Carpinetum</w:t>
            </w:r>
            <w:r w:rsidRPr="003C1220">
              <w:rPr>
                <w:rFonts w:cs="Times New Roman"/>
                <w:szCs w:val="24"/>
                <w:lang w:val="ro-RO"/>
              </w:rPr>
              <w:t>, este obiectul lucrărilor silvice de curățare și de extragere a unor cantități de lemn.</w:t>
            </w:r>
          </w:p>
        </w:tc>
      </w:tr>
      <w:tr w:rsidR="000F05D3" w:rsidRPr="003C1220" w14:paraId="6B3FAF69" w14:textId="77777777" w:rsidTr="00591E95">
        <w:trPr>
          <w:jc w:val="center"/>
        </w:trPr>
        <w:tc>
          <w:tcPr>
            <w:tcW w:w="694" w:type="dxa"/>
            <w:shd w:val="clear" w:color="auto" w:fill="auto"/>
          </w:tcPr>
          <w:p w14:paraId="42D648E5"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lastRenderedPageBreak/>
              <w:t>C.3.</w:t>
            </w:r>
          </w:p>
        </w:tc>
        <w:tc>
          <w:tcPr>
            <w:tcW w:w="3417" w:type="dxa"/>
            <w:shd w:val="clear" w:color="auto" w:fill="auto"/>
          </w:tcPr>
          <w:p w14:paraId="31B7629E"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Intensitatea presiunii actuale</w:t>
            </w:r>
          </w:p>
        </w:tc>
        <w:tc>
          <w:tcPr>
            <w:tcW w:w="5413" w:type="dxa"/>
            <w:shd w:val="clear" w:color="auto" w:fill="auto"/>
          </w:tcPr>
          <w:p w14:paraId="634F10AD"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Medie (M)</w:t>
            </w:r>
          </w:p>
        </w:tc>
      </w:tr>
      <w:tr w:rsidR="000F05D3" w:rsidRPr="003C1220" w14:paraId="7E34C427" w14:textId="77777777" w:rsidTr="00591E95">
        <w:trPr>
          <w:jc w:val="center"/>
        </w:trPr>
        <w:tc>
          <w:tcPr>
            <w:tcW w:w="694" w:type="dxa"/>
            <w:shd w:val="clear" w:color="auto" w:fill="auto"/>
          </w:tcPr>
          <w:p w14:paraId="053944F0"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C.4</w:t>
            </w:r>
          </w:p>
        </w:tc>
        <w:tc>
          <w:tcPr>
            <w:tcW w:w="3417" w:type="dxa"/>
            <w:shd w:val="clear" w:color="auto" w:fill="auto"/>
          </w:tcPr>
          <w:p w14:paraId="01164CFC"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413" w:type="dxa"/>
            <w:shd w:val="clear" w:color="auto" w:fill="auto"/>
          </w:tcPr>
          <w:p w14:paraId="4F940FF3" w14:textId="14E04B52" w:rsidR="00B23E16" w:rsidRPr="003C1220" w:rsidRDefault="00B23E16" w:rsidP="002C6063">
            <w:pPr>
              <w:widowControl w:val="0"/>
              <w:spacing w:after="0" w:line="276" w:lineRule="auto"/>
              <w:rPr>
                <w:rFonts w:eastAsia="Calibri" w:cs="Times New Roman"/>
                <w:szCs w:val="24"/>
                <w:lang w:val="ro-RO" w:eastAsia="ro-RO"/>
              </w:rPr>
            </w:pPr>
            <w:r w:rsidRPr="003C1220">
              <w:rPr>
                <w:rFonts w:cs="Times New Roman"/>
                <w:szCs w:val="24"/>
                <w:lang w:val="ro-RO"/>
              </w:rPr>
              <w:t xml:space="preserve">La nivelul ariei protejate sunt astfel afectate atât habitatul </w:t>
            </w:r>
            <w:r w:rsidRPr="003C1220">
              <w:rPr>
                <w:rFonts w:cs="Times New Roman"/>
                <w:i/>
                <w:iCs/>
                <w:szCs w:val="24"/>
                <w:lang w:val="ro-RO"/>
              </w:rPr>
              <w:t>9170 Păduri de stejar cu carpen de tip Galio-Carpinetum</w:t>
            </w:r>
            <w:r w:rsidRPr="003C1220">
              <w:rPr>
                <w:rFonts w:cs="Times New Roman"/>
                <w:szCs w:val="24"/>
                <w:lang w:val="ro-RO"/>
              </w:rPr>
              <w:t xml:space="preserve">, cât și specia de interes comunitar </w:t>
            </w:r>
            <w:r w:rsidRPr="003C1220">
              <w:rPr>
                <w:rFonts w:cs="Times New Roman"/>
                <w:i/>
                <w:iCs/>
                <w:szCs w:val="24"/>
                <w:lang w:val="ro-RO"/>
              </w:rPr>
              <w:t>Triturus vulgaris ampelensis</w:t>
            </w:r>
            <w:r w:rsidRPr="003C1220">
              <w:rPr>
                <w:rFonts w:cs="Times New Roman"/>
                <w:szCs w:val="24"/>
                <w:lang w:val="ro-RO"/>
              </w:rPr>
              <w:t>. Impactul asupra habitatului se reflectă prin dezvoltarea incompletă a etajelor de vegetație specifice, presiunea asupra unor specii de plante cu solicitări ecologice particulare, dispariția unor relații simbiotice etc, iar asupra speciei de interes comunitar prin degradarea zonelor de reproducere și de hrănire.</w:t>
            </w:r>
          </w:p>
        </w:tc>
      </w:tr>
      <w:tr w:rsidR="000F05D3" w:rsidRPr="003C1220" w14:paraId="7D04D8B4" w14:textId="77777777" w:rsidTr="00591E95">
        <w:trPr>
          <w:jc w:val="center"/>
        </w:trPr>
        <w:tc>
          <w:tcPr>
            <w:tcW w:w="694" w:type="dxa"/>
            <w:shd w:val="clear" w:color="auto" w:fill="auto"/>
          </w:tcPr>
          <w:p w14:paraId="2DF6053C"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3417" w:type="dxa"/>
            <w:shd w:val="clear" w:color="auto" w:fill="auto"/>
          </w:tcPr>
          <w:p w14:paraId="523398FA"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413" w:type="dxa"/>
            <w:shd w:val="clear" w:color="auto" w:fill="auto"/>
          </w:tcPr>
          <w:p w14:paraId="208081EB" w14:textId="02E490BA"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B06 păşunatul în pădure/ în zonă împădurită</w:t>
            </w:r>
          </w:p>
        </w:tc>
      </w:tr>
      <w:tr w:rsidR="000F05D3" w:rsidRPr="003C1220" w14:paraId="1EE779C6" w14:textId="77777777" w:rsidTr="00591E95">
        <w:trPr>
          <w:jc w:val="center"/>
        </w:trPr>
        <w:tc>
          <w:tcPr>
            <w:tcW w:w="694" w:type="dxa"/>
            <w:shd w:val="clear" w:color="auto" w:fill="auto"/>
          </w:tcPr>
          <w:p w14:paraId="3DFA6468"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C.1.</w:t>
            </w:r>
          </w:p>
        </w:tc>
        <w:tc>
          <w:tcPr>
            <w:tcW w:w="3417" w:type="dxa"/>
            <w:shd w:val="clear" w:color="auto" w:fill="auto"/>
          </w:tcPr>
          <w:p w14:paraId="49EABCBA"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[geometrie]</w:t>
            </w:r>
          </w:p>
        </w:tc>
        <w:tc>
          <w:tcPr>
            <w:tcW w:w="5413" w:type="dxa"/>
            <w:shd w:val="clear" w:color="auto" w:fill="auto"/>
          </w:tcPr>
          <w:p w14:paraId="4D570855" w14:textId="29E24C8B" w:rsidR="00B23E16" w:rsidRPr="003C1220" w:rsidRDefault="004A5B94"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Harta este prezentată în cadrul Anexei 3.21</w:t>
            </w:r>
          </w:p>
        </w:tc>
      </w:tr>
      <w:tr w:rsidR="000F05D3" w:rsidRPr="003C1220" w14:paraId="3CD74490" w14:textId="77777777" w:rsidTr="00591E95">
        <w:trPr>
          <w:jc w:val="center"/>
        </w:trPr>
        <w:tc>
          <w:tcPr>
            <w:tcW w:w="694" w:type="dxa"/>
            <w:shd w:val="clear" w:color="auto" w:fill="auto"/>
          </w:tcPr>
          <w:p w14:paraId="3137730D"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C.2.</w:t>
            </w:r>
          </w:p>
        </w:tc>
        <w:tc>
          <w:tcPr>
            <w:tcW w:w="3417" w:type="dxa"/>
            <w:shd w:val="clear" w:color="auto" w:fill="auto"/>
          </w:tcPr>
          <w:p w14:paraId="3745968F"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[descriere]</w:t>
            </w:r>
          </w:p>
        </w:tc>
        <w:tc>
          <w:tcPr>
            <w:tcW w:w="5413" w:type="dxa"/>
            <w:shd w:val="clear" w:color="auto" w:fill="auto"/>
          </w:tcPr>
          <w:p w14:paraId="03ADC7D1"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Cu excepția unor zone delimitate (gard de sârmă, gard electric), toată suprafața împădurită a ariei protejate este folosită pentru pășunatul oilor și al vacilor.</w:t>
            </w:r>
          </w:p>
        </w:tc>
      </w:tr>
      <w:tr w:rsidR="000F05D3" w:rsidRPr="003C1220" w14:paraId="3E91777D" w14:textId="77777777" w:rsidTr="00591E95">
        <w:trPr>
          <w:jc w:val="center"/>
        </w:trPr>
        <w:tc>
          <w:tcPr>
            <w:tcW w:w="694" w:type="dxa"/>
            <w:shd w:val="clear" w:color="auto" w:fill="auto"/>
          </w:tcPr>
          <w:p w14:paraId="296E2586"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C.3.</w:t>
            </w:r>
          </w:p>
        </w:tc>
        <w:tc>
          <w:tcPr>
            <w:tcW w:w="3417" w:type="dxa"/>
            <w:shd w:val="clear" w:color="auto" w:fill="auto"/>
          </w:tcPr>
          <w:p w14:paraId="01A25E0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Intensitatea presiunii actuale</w:t>
            </w:r>
          </w:p>
        </w:tc>
        <w:tc>
          <w:tcPr>
            <w:tcW w:w="5413" w:type="dxa"/>
            <w:shd w:val="clear" w:color="auto" w:fill="auto"/>
          </w:tcPr>
          <w:p w14:paraId="4CFDC593"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Medie (M)</w:t>
            </w:r>
          </w:p>
        </w:tc>
      </w:tr>
      <w:tr w:rsidR="000F05D3" w:rsidRPr="003C1220" w14:paraId="3960583E" w14:textId="77777777" w:rsidTr="00591E95">
        <w:trPr>
          <w:jc w:val="center"/>
        </w:trPr>
        <w:tc>
          <w:tcPr>
            <w:tcW w:w="694" w:type="dxa"/>
            <w:shd w:val="clear" w:color="auto" w:fill="auto"/>
          </w:tcPr>
          <w:p w14:paraId="6DA1C89B"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C.4</w:t>
            </w:r>
          </w:p>
        </w:tc>
        <w:tc>
          <w:tcPr>
            <w:tcW w:w="3417" w:type="dxa"/>
            <w:shd w:val="clear" w:color="auto" w:fill="auto"/>
          </w:tcPr>
          <w:p w14:paraId="7299C61C"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413" w:type="dxa"/>
            <w:shd w:val="clear" w:color="auto" w:fill="auto"/>
          </w:tcPr>
          <w:p w14:paraId="10521E48"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Cel mai degradate în aria protejată sunt zonele de staționare a animalelor și de tranzit dinspre stâne spre suprafețele de pășunat. Impactul se reflectă în tasarea solului, eliminarea vegetației ierboase și arbustive, degradrea micilor zone de acumulare a apei din precipitații – zonă de reproducere pentru specia de interes comunitar, degradarea surselor de hrană pentru specia de interes comunitar, acumularea de dejecții biologice, acumularea de deșeuri menajere și deșeuri agricole.</w:t>
            </w:r>
          </w:p>
        </w:tc>
      </w:tr>
      <w:tr w:rsidR="000F05D3" w:rsidRPr="003C1220" w14:paraId="21E3AC0A" w14:textId="77777777" w:rsidTr="00591E95">
        <w:trPr>
          <w:jc w:val="center"/>
        </w:trPr>
        <w:tc>
          <w:tcPr>
            <w:tcW w:w="694" w:type="dxa"/>
            <w:tcBorders>
              <w:top w:val="single" w:sz="4" w:space="0" w:color="auto"/>
              <w:left w:val="single" w:sz="4" w:space="0" w:color="auto"/>
              <w:bottom w:val="single" w:sz="4" w:space="0" w:color="auto"/>
              <w:right w:val="single" w:sz="4" w:space="0" w:color="auto"/>
            </w:tcBorders>
            <w:shd w:val="clear" w:color="auto" w:fill="auto"/>
          </w:tcPr>
          <w:p w14:paraId="22277034"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A.1.</w:t>
            </w:r>
          </w:p>
        </w:tc>
        <w:tc>
          <w:tcPr>
            <w:tcW w:w="3417" w:type="dxa"/>
            <w:tcBorders>
              <w:top w:val="single" w:sz="4" w:space="0" w:color="auto"/>
              <w:left w:val="single" w:sz="4" w:space="0" w:color="auto"/>
              <w:bottom w:val="single" w:sz="4" w:space="0" w:color="auto"/>
              <w:right w:val="single" w:sz="4" w:space="0" w:color="auto"/>
            </w:tcBorders>
            <w:shd w:val="clear" w:color="auto" w:fill="auto"/>
          </w:tcPr>
          <w:p w14:paraId="5E084B96"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Presiune actuală</w:t>
            </w:r>
          </w:p>
        </w:tc>
        <w:tc>
          <w:tcPr>
            <w:tcW w:w="5413" w:type="dxa"/>
            <w:tcBorders>
              <w:top w:val="single" w:sz="4" w:space="0" w:color="auto"/>
              <w:left w:val="single" w:sz="4" w:space="0" w:color="auto"/>
              <w:bottom w:val="single" w:sz="4" w:space="0" w:color="auto"/>
              <w:right w:val="single" w:sz="4" w:space="0" w:color="auto"/>
            </w:tcBorders>
            <w:shd w:val="clear" w:color="auto" w:fill="auto"/>
          </w:tcPr>
          <w:p w14:paraId="7F48AB61" w14:textId="77777777" w:rsidR="00B23E16" w:rsidRPr="003C1220" w:rsidRDefault="00B23E16" w:rsidP="002C6063">
            <w:pPr>
              <w:widowControl w:val="0"/>
              <w:spacing w:after="0" w:line="276" w:lineRule="auto"/>
              <w:rPr>
                <w:rFonts w:eastAsia="Calibri" w:cs="Times New Roman"/>
                <w:szCs w:val="24"/>
                <w:lang w:val="ro-RO" w:eastAsia="ro-RO"/>
              </w:rPr>
            </w:pPr>
            <w:bookmarkStart w:id="113" w:name="_Hlk140580795"/>
            <w:r w:rsidRPr="003C1220">
              <w:rPr>
                <w:rFonts w:eastAsia="Calibri" w:cs="Times New Roman"/>
                <w:szCs w:val="24"/>
                <w:lang w:val="ro-RO" w:eastAsia="ro-RO"/>
              </w:rPr>
              <w:t xml:space="preserve">E01.04 </w:t>
            </w:r>
            <w:bookmarkEnd w:id="113"/>
            <w:r w:rsidRPr="003C1220">
              <w:rPr>
                <w:rFonts w:eastAsia="Calibri" w:cs="Times New Roman"/>
                <w:szCs w:val="24"/>
                <w:lang w:val="ro-RO" w:eastAsia="ro-RO"/>
              </w:rPr>
              <w:t>alte modele (tipuri) de habitare/locuinţe</w:t>
            </w:r>
          </w:p>
        </w:tc>
      </w:tr>
      <w:tr w:rsidR="000F05D3" w:rsidRPr="003C1220" w14:paraId="040AFBDF" w14:textId="77777777" w:rsidTr="00591E95">
        <w:trPr>
          <w:jc w:val="center"/>
        </w:trPr>
        <w:tc>
          <w:tcPr>
            <w:tcW w:w="694" w:type="dxa"/>
            <w:tcBorders>
              <w:top w:val="single" w:sz="4" w:space="0" w:color="auto"/>
              <w:left w:val="single" w:sz="4" w:space="0" w:color="auto"/>
              <w:bottom w:val="single" w:sz="4" w:space="0" w:color="auto"/>
              <w:right w:val="single" w:sz="4" w:space="0" w:color="auto"/>
            </w:tcBorders>
            <w:shd w:val="clear" w:color="auto" w:fill="auto"/>
          </w:tcPr>
          <w:p w14:paraId="364BC297"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C.1.</w:t>
            </w:r>
          </w:p>
        </w:tc>
        <w:tc>
          <w:tcPr>
            <w:tcW w:w="3417" w:type="dxa"/>
            <w:tcBorders>
              <w:top w:val="single" w:sz="4" w:space="0" w:color="auto"/>
              <w:left w:val="single" w:sz="4" w:space="0" w:color="auto"/>
              <w:bottom w:val="single" w:sz="4" w:space="0" w:color="auto"/>
              <w:right w:val="single" w:sz="4" w:space="0" w:color="auto"/>
            </w:tcBorders>
            <w:shd w:val="clear" w:color="auto" w:fill="auto"/>
          </w:tcPr>
          <w:p w14:paraId="1374F539"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[geometrie]</w:t>
            </w:r>
          </w:p>
        </w:tc>
        <w:tc>
          <w:tcPr>
            <w:tcW w:w="5413" w:type="dxa"/>
            <w:tcBorders>
              <w:top w:val="single" w:sz="4" w:space="0" w:color="auto"/>
              <w:left w:val="single" w:sz="4" w:space="0" w:color="auto"/>
              <w:bottom w:val="single" w:sz="4" w:space="0" w:color="auto"/>
              <w:right w:val="single" w:sz="4" w:space="0" w:color="auto"/>
            </w:tcBorders>
            <w:shd w:val="clear" w:color="auto" w:fill="auto"/>
          </w:tcPr>
          <w:p w14:paraId="08F0416F" w14:textId="1B5040D1" w:rsidR="00B23E16" w:rsidRPr="003C1220" w:rsidRDefault="004A5B94"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Harta este prezentată în cadrul Anexei 3.21</w:t>
            </w:r>
          </w:p>
        </w:tc>
      </w:tr>
      <w:tr w:rsidR="000F05D3" w:rsidRPr="003C1220" w14:paraId="6F1ACEB5" w14:textId="77777777" w:rsidTr="00591E95">
        <w:trPr>
          <w:jc w:val="center"/>
        </w:trPr>
        <w:tc>
          <w:tcPr>
            <w:tcW w:w="694" w:type="dxa"/>
            <w:tcBorders>
              <w:top w:val="single" w:sz="4" w:space="0" w:color="auto"/>
              <w:left w:val="single" w:sz="4" w:space="0" w:color="auto"/>
              <w:bottom w:val="single" w:sz="4" w:space="0" w:color="auto"/>
              <w:right w:val="single" w:sz="4" w:space="0" w:color="auto"/>
            </w:tcBorders>
            <w:shd w:val="clear" w:color="auto" w:fill="auto"/>
          </w:tcPr>
          <w:p w14:paraId="346D447F"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C.2.</w:t>
            </w:r>
          </w:p>
        </w:tc>
        <w:tc>
          <w:tcPr>
            <w:tcW w:w="3417" w:type="dxa"/>
            <w:tcBorders>
              <w:top w:val="single" w:sz="4" w:space="0" w:color="auto"/>
              <w:left w:val="single" w:sz="4" w:space="0" w:color="auto"/>
              <w:bottom w:val="single" w:sz="4" w:space="0" w:color="auto"/>
              <w:right w:val="single" w:sz="4" w:space="0" w:color="auto"/>
            </w:tcBorders>
            <w:shd w:val="clear" w:color="auto" w:fill="auto"/>
          </w:tcPr>
          <w:p w14:paraId="5EE99599"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presiunii actuale [descriere]</w:t>
            </w:r>
          </w:p>
        </w:tc>
        <w:tc>
          <w:tcPr>
            <w:tcW w:w="5413" w:type="dxa"/>
            <w:tcBorders>
              <w:top w:val="single" w:sz="4" w:space="0" w:color="auto"/>
              <w:left w:val="single" w:sz="4" w:space="0" w:color="auto"/>
              <w:bottom w:val="single" w:sz="4" w:space="0" w:color="auto"/>
              <w:right w:val="single" w:sz="4" w:space="0" w:color="auto"/>
            </w:tcBorders>
            <w:shd w:val="clear" w:color="auto" w:fill="auto"/>
          </w:tcPr>
          <w:p w14:paraId="421D0A24"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În interiorul ariei protejate (E) există un ansamblu de imobile și amenajări, inclusiv un iaz piscicol.</w:t>
            </w:r>
          </w:p>
        </w:tc>
      </w:tr>
      <w:tr w:rsidR="000F05D3" w:rsidRPr="003C1220" w14:paraId="644156A6" w14:textId="77777777" w:rsidTr="00591E95">
        <w:trPr>
          <w:jc w:val="center"/>
        </w:trPr>
        <w:tc>
          <w:tcPr>
            <w:tcW w:w="694" w:type="dxa"/>
            <w:tcBorders>
              <w:top w:val="single" w:sz="4" w:space="0" w:color="auto"/>
              <w:left w:val="single" w:sz="4" w:space="0" w:color="auto"/>
              <w:bottom w:val="single" w:sz="4" w:space="0" w:color="auto"/>
              <w:right w:val="single" w:sz="4" w:space="0" w:color="auto"/>
            </w:tcBorders>
            <w:shd w:val="clear" w:color="auto" w:fill="auto"/>
          </w:tcPr>
          <w:p w14:paraId="7278E877"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C.3.</w:t>
            </w:r>
          </w:p>
        </w:tc>
        <w:tc>
          <w:tcPr>
            <w:tcW w:w="3417" w:type="dxa"/>
            <w:tcBorders>
              <w:top w:val="single" w:sz="4" w:space="0" w:color="auto"/>
              <w:left w:val="single" w:sz="4" w:space="0" w:color="auto"/>
              <w:bottom w:val="single" w:sz="4" w:space="0" w:color="auto"/>
              <w:right w:val="single" w:sz="4" w:space="0" w:color="auto"/>
            </w:tcBorders>
            <w:shd w:val="clear" w:color="auto" w:fill="auto"/>
          </w:tcPr>
          <w:p w14:paraId="237B2108"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Intensitatea presiunii actuale</w:t>
            </w:r>
          </w:p>
        </w:tc>
        <w:tc>
          <w:tcPr>
            <w:tcW w:w="5413" w:type="dxa"/>
            <w:tcBorders>
              <w:top w:val="single" w:sz="4" w:space="0" w:color="auto"/>
              <w:left w:val="single" w:sz="4" w:space="0" w:color="auto"/>
              <w:bottom w:val="single" w:sz="4" w:space="0" w:color="auto"/>
              <w:right w:val="single" w:sz="4" w:space="0" w:color="auto"/>
            </w:tcBorders>
            <w:shd w:val="clear" w:color="auto" w:fill="auto"/>
          </w:tcPr>
          <w:p w14:paraId="45AEF6DD"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Scăzută (S)</w:t>
            </w:r>
          </w:p>
        </w:tc>
      </w:tr>
      <w:tr w:rsidR="00B23E16" w:rsidRPr="003C1220" w14:paraId="45B86268" w14:textId="77777777" w:rsidTr="00591E95">
        <w:trPr>
          <w:jc w:val="center"/>
        </w:trPr>
        <w:tc>
          <w:tcPr>
            <w:tcW w:w="694" w:type="dxa"/>
            <w:tcBorders>
              <w:top w:val="single" w:sz="4" w:space="0" w:color="auto"/>
              <w:left w:val="single" w:sz="4" w:space="0" w:color="auto"/>
              <w:bottom w:val="single" w:sz="4" w:space="0" w:color="auto"/>
              <w:right w:val="single" w:sz="4" w:space="0" w:color="auto"/>
            </w:tcBorders>
            <w:shd w:val="clear" w:color="auto" w:fill="auto"/>
          </w:tcPr>
          <w:p w14:paraId="39A5FA64" w14:textId="77777777" w:rsidR="00B23E16" w:rsidRPr="003C1220" w:rsidRDefault="00B23E16" w:rsidP="002C6063">
            <w:pPr>
              <w:widowControl w:val="0"/>
              <w:spacing w:after="0" w:line="276" w:lineRule="auto"/>
              <w:jc w:val="center"/>
              <w:rPr>
                <w:rFonts w:eastAsia="Calibri" w:cs="Times New Roman"/>
                <w:szCs w:val="24"/>
                <w:lang w:val="ro-RO" w:eastAsia="ro-RO"/>
              </w:rPr>
            </w:pPr>
            <w:r w:rsidRPr="003C1220">
              <w:rPr>
                <w:rFonts w:eastAsia="Calibri" w:cs="Times New Roman"/>
                <w:szCs w:val="24"/>
                <w:lang w:val="ro-RO" w:eastAsia="ro-RO"/>
              </w:rPr>
              <w:t>C.4</w:t>
            </w:r>
          </w:p>
        </w:tc>
        <w:tc>
          <w:tcPr>
            <w:tcW w:w="3417" w:type="dxa"/>
            <w:tcBorders>
              <w:top w:val="single" w:sz="4" w:space="0" w:color="auto"/>
              <w:left w:val="single" w:sz="4" w:space="0" w:color="auto"/>
              <w:bottom w:val="single" w:sz="4" w:space="0" w:color="auto"/>
              <w:right w:val="single" w:sz="4" w:space="0" w:color="auto"/>
            </w:tcBorders>
            <w:shd w:val="clear" w:color="auto" w:fill="auto"/>
          </w:tcPr>
          <w:p w14:paraId="2F83B13C"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413" w:type="dxa"/>
            <w:tcBorders>
              <w:top w:val="single" w:sz="4" w:space="0" w:color="auto"/>
              <w:left w:val="single" w:sz="4" w:space="0" w:color="auto"/>
              <w:bottom w:val="single" w:sz="4" w:space="0" w:color="auto"/>
              <w:right w:val="single" w:sz="4" w:space="0" w:color="auto"/>
            </w:tcBorders>
            <w:shd w:val="clear" w:color="auto" w:fill="auto"/>
          </w:tcPr>
          <w:p w14:paraId="6A331BA4" w14:textId="77777777" w:rsidR="00B23E16" w:rsidRPr="003C1220" w:rsidRDefault="00B23E16"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Impactul asupra ariei protejate se manifestă prin distrugerea sectorului de habitat ocupat. Ansamblul influențează și circuitul natural al apei prin puțurile de exploatare forate și este sursă de deșeuri și de zgomot.</w:t>
            </w:r>
          </w:p>
        </w:tc>
      </w:tr>
    </w:tbl>
    <w:p w14:paraId="34FAAF62" w14:textId="77777777" w:rsidR="00514DFB" w:rsidRPr="003C1220" w:rsidRDefault="00514DFB" w:rsidP="002C6063">
      <w:pPr>
        <w:spacing w:after="0" w:line="276" w:lineRule="auto"/>
        <w:rPr>
          <w:rFonts w:cs="Times New Roman"/>
          <w:szCs w:val="24"/>
          <w:lang w:val="ro-RO"/>
        </w:rPr>
      </w:pPr>
    </w:p>
    <w:p w14:paraId="115D2BB8" w14:textId="5C9E038A" w:rsidR="00B61CEF" w:rsidRPr="003C1220" w:rsidRDefault="009F34BD" w:rsidP="002C6063">
      <w:pPr>
        <w:pStyle w:val="Titlu3"/>
        <w:spacing w:before="0" w:line="276" w:lineRule="auto"/>
        <w:rPr>
          <w:rFonts w:cs="Times New Roman"/>
          <w:color w:val="auto"/>
          <w:lang w:val="ro-RO"/>
        </w:rPr>
      </w:pPr>
      <w:bookmarkStart w:id="114" w:name="_Toc155368515"/>
      <w:r w:rsidRPr="003C1220">
        <w:rPr>
          <w:rFonts w:cs="Times New Roman"/>
          <w:color w:val="auto"/>
          <w:lang w:val="ro-RO"/>
        </w:rPr>
        <w:lastRenderedPageBreak/>
        <w:t>5</w:t>
      </w:r>
      <w:r w:rsidR="00B61CEF" w:rsidRPr="003C1220">
        <w:rPr>
          <w:rFonts w:cs="Times New Roman"/>
          <w:color w:val="auto"/>
          <w:lang w:val="ro-RO"/>
        </w:rPr>
        <w:t>.2.2. Harta amenințărilor viitoare și a intensității acestora la nivelul ariei naturale protejate</w:t>
      </w:r>
      <w:bookmarkEnd w:id="109"/>
      <w:bookmarkEnd w:id="110"/>
      <w:bookmarkEnd w:id="111"/>
      <w:bookmarkEnd w:id="112"/>
      <w:bookmarkEnd w:id="114"/>
    </w:p>
    <w:p w14:paraId="026A0178" w14:textId="77777777" w:rsidR="00EE3CE9" w:rsidRPr="003C1220" w:rsidRDefault="00EE3CE9" w:rsidP="002C6063">
      <w:pPr>
        <w:spacing w:after="0" w:line="276" w:lineRule="auto"/>
        <w:rPr>
          <w:rFonts w:cs="Times New Roman"/>
          <w:szCs w:val="24"/>
          <w:lang w:val="ro-RO"/>
        </w:rPr>
      </w:pPr>
    </w:p>
    <w:p w14:paraId="3E62F4E8" w14:textId="46815679" w:rsidR="00B61CEF" w:rsidRPr="003C1220" w:rsidRDefault="004523BB" w:rsidP="002C6063">
      <w:pPr>
        <w:pStyle w:val="Legend"/>
        <w:keepNext/>
        <w:spacing w:line="276" w:lineRule="auto"/>
        <w:rPr>
          <w:b/>
          <w:szCs w:val="24"/>
        </w:rPr>
      </w:pPr>
      <w:r w:rsidRPr="003C1220">
        <w:rPr>
          <w:b/>
          <w:szCs w:val="24"/>
        </w:rPr>
        <w:t xml:space="preserve">Tabel </w:t>
      </w:r>
      <w:r w:rsidR="00B61CEF" w:rsidRPr="003C1220">
        <w:rPr>
          <w:b/>
          <w:szCs w:val="24"/>
        </w:rPr>
        <w:fldChar w:fldCharType="begin"/>
      </w:r>
      <w:r w:rsidR="00B61CEF" w:rsidRPr="003C1220">
        <w:rPr>
          <w:b/>
          <w:szCs w:val="24"/>
        </w:rPr>
        <w:instrText xml:space="preserve"> SEQ Tabel \* ARABIC </w:instrText>
      </w:r>
      <w:r w:rsidR="00B61CEF" w:rsidRPr="003C1220">
        <w:rPr>
          <w:b/>
          <w:szCs w:val="24"/>
        </w:rPr>
        <w:fldChar w:fldCharType="separate"/>
      </w:r>
      <w:r w:rsidR="00520F98">
        <w:rPr>
          <w:b/>
          <w:noProof/>
          <w:szCs w:val="24"/>
        </w:rPr>
        <w:t>39</w:t>
      </w:r>
      <w:r w:rsidR="00B61CEF" w:rsidRPr="003C1220">
        <w:rPr>
          <w:b/>
          <w:szCs w:val="24"/>
        </w:rPr>
        <w:fldChar w:fldCharType="end"/>
      </w:r>
      <w:r w:rsidR="00224294" w:rsidRPr="003C1220">
        <w:rPr>
          <w:b/>
          <w:szCs w:val="24"/>
        </w:rPr>
        <w:t>.</w:t>
      </w:r>
      <w:r w:rsidR="00B61CEF" w:rsidRPr="003C1220">
        <w:rPr>
          <w:b/>
          <w:szCs w:val="24"/>
        </w:rPr>
        <w:t xml:space="preserve"> </w:t>
      </w:r>
      <w:r w:rsidRPr="003C1220">
        <w:rPr>
          <w:i/>
          <w:iCs/>
          <w:szCs w:val="24"/>
        </w:rPr>
        <w:t>Harta amenințărilor viitoare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3329"/>
        <w:gridCol w:w="5233"/>
      </w:tblGrid>
      <w:tr w:rsidR="000F05D3" w:rsidRPr="003C1220" w14:paraId="24C75944" w14:textId="77777777" w:rsidTr="00591E95">
        <w:trPr>
          <w:jc w:val="center"/>
        </w:trPr>
        <w:tc>
          <w:tcPr>
            <w:tcW w:w="694" w:type="dxa"/>
            <w:tcBorders>
              <w:bottom w:val="single" w:sz="4" w:space="0" w:color="auto"/>
            </w:tcBorders>
            <w:shd w:val="clear" w:color="auto" w:fill="auto"/>
          </w:tcPr>
          <w:p w14:paraId="3D3039FE" w14:textId="77777777" w:rsidR="001B31A9" w:rsidRPr="003C1220" w:rsidRDefault="001B31A9"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Cod</w:t>
            </w:r>
          </w:p>
        </w:tc>
        <w:tc>
          <w:tcPr>
            <w:tcW w:w="3428" w:type="dxa"/>
            <w:tcBorders>
              <w:bottom w:val="single" w:sz="4" w:space="0" w:color="auto"/>
            </w:tcBorders>
            <w:shd w:val="clear" w:color="auto" w:fill="auto"/>
          </w:tcPr>
          <w:p w14:paraId="7E2D99F0" w14:textId="77777777" w:rsidR="001B31A9" w:rsidRPr="003C1220" w:rsidRDefault="001B31A9"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Parametru</w:t>
            </w:r>
          </w:p>
        </w:tc>
        <w:tc>
          <w:tcPr>
            <w:tcW w:w="5393" w:type="dxa"/>
            <w:tcBorders>
              <w:bottom w:val="single" w:sz="4" w:space="0" w:color="auto"/>
            </w:tcBorders>
            <w:shd w:val="clear" w:color="auto" w:fill="auto"/>
          </w:tcPr>
          <w:p w14:paraId="36779622" w14:textId="77777777" w:rsidR="001B31A9" w:rsidRPr="003C1220" w:rsidRDefault="001B31A9" w:rsidP="002C6063">
            <w:pPr>
              <w:widowControl w:val="0"/>
              <w:spacing w:after="0" w:line="276" w:lineRule="auto"/>
              <w:jc w:val="center"/>
              <w:rPr>
                <w:rFonts w:eastAsia="Calibri" w:cs="Times New Roman"/>
                <w:b/>
                <w:szCs w:val="24"/>
                <w:lang w:val="ro-RO" w:eastAsia="ro-RO"/>
              </w:rPr>
            </w:pPr>
            <w:r w:rsidRPr="003C1220">
              <w:rPr>
                <w:rFonts w:eastAsia="Calibri" w:cs="Times New Roman"/>
                <w:b/>
                <w:szCs w:val="24"/>
                <w:lang w:val="ro-RO" w:eastAsia="ro-RO"/>
              </w:rPr>
              <w:t>Descriere</w:t>
            </w:r>
          </w:p>
        </w:tc>
      </w:tr>
      <w:tr w:rsidR="000F05D3" w:rsidRPr="003C1220" w14:paraId="2FA92ECA" w14:textId="77777777" w:rsidTr="00591E95">
        <w:trPr>
          <w:jc w:val="center"/>
        </w:trPr>
        <w:tc>
          <w:tcPr>
            <w:tcW w:w="694" w:type="dxa"/>
            <w:shd w:val="clear" w:color="auto" w:fill="auto"/>
          </w:tcPr>
          <w:p w14:paraId="0EB8410D"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B.1</w:t>
            </w:r>
          </w:p>
        </w:tc>
        <w:tc>
          <w:tcPr>
            <w:tcW w:w="3428" w:type="dxa"/>
            <w:shd w:val="clear" w:color="auto" w:fill="auto"/>
          </w:tcPr>
          <w:p w14:paraId="4DA43DCE"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393" w:type="dxa"/>
            <w:shd w:val="clear" w:color="auto" w:fill="auto"/>
          </w:tcPr>
          <w:p w14:paraId="30E3D683" w14:textId="77777777" w:rsidR="001B31A9" w:rsidRPr="003C1220" w:rsidRDefault="001B31A9" w:rsidP="002C6063">
            <w:pPr>
              <w:widowControl w:val="0"/>
              <w:spacing w:after="0" w:line="276" w:lineRule="auto"/>
              <w:rPr>
                <w:rFonts w:eastAsia="Calibri" w:cs="Times New Roman"/>
                <w:szCs w:val="24"/>
                <w:lang w:val="ro-RO" w:eastAsia="ro-RO"/>
              </w:rPr>
            </w:pPr>
            <w:bookmarkStart w:id="115" w:name="_Hlk140581176"/>
            <w:r w:rsidRPr="003C1220">
              <w:rPr>
                <w:rFonts w:eastAsia="Calibri" w:cs="Times New Roman"/>
                <w:szCs w:val="24"/>
                <w:lang w:val="ro-RO" w:eastAsia="ro-RO"/>
              </w:rPr>
              <w:t xml:space="preserve">B02.01.02 </w:t>
            </w:r>
            <w:bookmarkEnd w:id="115"/>
            <w:r w:rsidRPr="003C1220">
              <w:rPr>
                <w:rFonts w:eastAsia="Calibri" w:cs="Times New Roman"/>
                <w:szCs w:val="24"/>
                <w:lang w:val="ro-RO" w:eastAsia="ro-RO"/>
              </w:rPr>
              <w:t>replantarea pădurii (arbori nenativi)</w:t>
            </w:r>
          </w:p>
        </w:tc>
      </w:tr>
      <w:tr w:rsidR="000F05D3" w:rsidRPr="003C1220" w14:paraId="271FFD1B" w14:textId="77777777" w:rsidTr="00591E95">
        <w:trPr>
          <w:jc w:val="center"/>
        </w:trPr>
        <w:tc>
          <w:tcPr>
            <w:tcW w:w="694" w:type="dxa"/>
            <w:tcBorders>
              <w:bottom w:val="single" w:sz="4" w:space="0" w:color="auto"/>
            </w:tcBorders>
            <w:shd w:val="clear" w:color="auto" w:fill="auto"/>
          </w:tcPr>
          <w:p w14:paraId="0874D500"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D.1.</w:t>
            </w:r>
          </w:p>
        </w:tc>
        <w:tc>
          <w:tcPr>
            <w:tcW w:w="3428" w:type="dxa"/>
            <w:tcBorders>
              <w:bottom w:val="single" w:sz="4" w:space="0" w:color="auto"/>
            </w:tcBorders>
            <w:shd w:val="clear" w:color="auto" w:fill="auto"/>
          </w:tcPr>
          <w:p w14:paraId="051C1DC5"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amenințării viitoare  [geometrie]</w:t>
            </w:r>
          </w:p>
        </w:tc>
        <w:tc>
          <w:tcPr>
            <w:tcW w:w="5393" w:type="dxa"/>
            <w:tcBorders>
              <w:bottom w:val="single" w:sz="4" w:space="0" w:color="auto"/>
            </w:tcBorders>
            <w:shd w:val="clear" w:color="auto" w:fill="auto"/>
          </w:tcPr>
          <w:p w14:paraId="22AECDF5" w14:textId="1478055B"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Harta este prezentată în cadrul Anexei</w:t>
            </w:r>
            <w:r w:rsidR="003176E8" w:rsidRPr="003C1220">
              <w:rPr>
                <w:rFonts w:eastAsia="Calibri" w:cs="Times New Roman"/>
                <w:szCs w:val="24"/>
                <w:lang w:val="ro-RO" w:eastAsia="ro-RO"/>
              </w:rPr>
              <w:t xml:space="preserve"> 3.2</w:t>
            </w:r>
            <w:r w:rsidR="004A5B94" w:rsidRPr="003C1220">
              <w:rPr>
                <w:rFonts w:eastAsia="Calibri" w:cs="Times New Roman"/>
                <w:szCs w:val="24"/>
                <w:lang w:val="ro-RO" w:eastAsia="ro-RO"/>
              </w:rPr>
              <w:t>2</w:t>
            </w:r>
          </w:p>
        </w:tc>
      </w:tr>
      <w:tr w:rsidR="000F05D3" w:rsidRPr="003C1220" w14:paraId="75A33B4F" w14:textId="77777777" w:rsidTr="00591E95">
        <w:trPr>
          <w:jc w:val="center"/>
        </w:trPr>
        <w:tc>
          <w:tcPr>
            <w:tcW w:w="694" w:type="dxa"/>
            <w:shd w:val="clear" w:color="auto" w:fill="auto"/>
          </w:tcPr>
          <w:p w14:paraId="113DCB21"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D.2.</w:t>
            </w:r>
          </w:p>
        </w:tc>
        <w:tc>
          <w:tcPr>
            <w:tcW w:w="3428" w:type="dxa"/>
            <w:shd w:val="clear" w:color="auto" w:fill="auto"/>
          </w:tcPr>
          <w:p w14:paraId="0AA66E0F"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ameninţării viitoare  [descriere]</w:t>
            </w:r>
          </w:p>
        </w:tc>
        <w:tc>
          <w:tcPr>
            <w:tcW w:w="5393" w:type="dxa"/>
            <w:shd w:val="clear" w:color="auto" w:fill="auto"/>
          </w:tcPr>
          <w:p w14:paraId="2DD8EA5A"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Toată suprafața acoperită cu habitate forestiere protejate</w:t>
            </w:r>
          </w:p>
        </w:tc>
      </w:tr>
      <w:tr w:rsidR="000F05D3" w:rsidRPr="003C1220" w14:paraId="77E69BA2" w14:textId="77777777" w:rsidTr="00591E95">
        <w:trPr>
          <w:jc w:val="center"/>
        </w:trPr>
        <w:tc>
          <w:tcPr>
            <w:tcW w:w="694" w:type="dxa"/>
            <w:shd w:val="clear" w:color="auto" w:fill="auto"/>
          </w:tcPr>
          <w:p w14:paraId="122743E2"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D.3.</w:t>
            </w:r>
          </w:p>
        </w:tc>
        <w:tc>
          <w:tcPr>
            <w:tcW w:w="3428" w:type="dxa"/>
            <w:shd w:val="clear" w:color="auto" w:fill="auto"/>
          </w:tcPr>
          <w:p w14:paraId="0763E416"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Intensitatea ameninţării viitoare  </w:t>
            </w:r>
          </w:p>
        </w:tc>
        <w:tc>
          <w:tcPr>
            <w:tcW w:w="5393" w:type="dxa"/>
            <w:shd w:val="clear" w:color="auto" w:fill="auto"/>
          </w:tcPr>
          <w:p w14:paraId="1E31CF33"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Medie (M)</w:t>
            </w:r>
          </w:p>
        </w:tc>
      </w:tr>
      <w:tr w:rsidR="000F05D3" w:rsidRPr="003C1220" w14:paraId="7D93F56E" w14:textId="77777777" w:rsidTr="00591E95">
        <w:trPr>
          <w:jc w:val="center"/>
        </w:trPr>
        <w:tc>
          <w:tcPr>
            <w:tcW w:w="694" w:type="dxa"/>
            <w:shd w:val="clear" w:color="auto" w:fill="auto"/>
          </w:tcPr>
          <w:p w14:paraId="64ED9A53"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D.4</w:t>
            </w:r>
          </w:p>
        </w:tc>
        <w:tc>
          <w:tcPr>
            <w:tcW w:w="3428" w:type="dxa"/>
            <w:shd w:val="clear" w:color="auto" w:fill="auto"/>
          </w:tcPr>
          <w:p w14:paraId="0A464164"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393" w:type="dxa"/>
            <w:shd w:val="clear" w:color="auto" w:fill="auto"/>
          </w:tcPr>
          <w:p w14:paraId="444747A2"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Practica de înlocuire a habitatului protejat cu salcâm poate continua, consecință a unor avantaje ale salcâmului (adaptare la un regim climatic cu precipitații mai reduse, dezvoltare relativ rapidă, potențial apicol, printre altele).</w:t>
            </w:r>
          </w:p>
        </w:tc>
      </w:tr>
      <w:tr w:rsidR="000F05D3" w:rsidRPr="003C1220" w14:paraId="5F738B20" w14:textId="77777777" w:rsidTr="00591E95">
        <w:trPr>
          <w:jc w:val="center"/>
        </w:trPr>
        <w:tc>
          <w:tcPr>
            <w:tcW w:w="694" w:type="dxa"/>
            <w:shd w:val="clear" w:color="auto" w:fill="auto"/>
          </w:tcPr>
          <w:p w14:paraId="27A4DD73"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B.1</w:t>
            </w:r>
          </w:p>
        </w:tc>
        <w:tc>
          <w:tcPr>
            <w:tcW w:w="3428" w:type="dxa"/>
            <w:shd w:val="clear" w:color="auto" w:fill="auto"/>
          </w:tcPr>
          <w:p w14:paraId="7AD0448A"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393" w:type="dxa"/>
            <w:shd w:val="clear" w:color="auto" w:fill="auto"/>
          </w:tcPr>
          <w:p w14:paraId="22E25214" w14:textId="560B3376" w:rsidR="001B31A9" w:rsidRPr="003C1220" w:rsidRDefault="001B31A9" w:rsidP="002C6063">
            <w:pPr>
              <w:widowControl w:val="0"/>
              <w:spacing w:after="0" w:line="276" w:lineRule="auto"/>
              <w:rPr>
                <w:rFonts w:eastAsia="Calibri" w:cs="Times New Roman"/>
                <w:szCs w:val="24"/>
                <w:lang w:val="ro-RO" w:eastAsia="ro-RO"/>
              </w:rPr>
            </w:pPr>
            <w:bookmarkStart w:id="116" w:name="_Hlk140581193"/>
            <w:r w:rsidRPr="003C1220">
              <w:rPr>
                <w:rFonts w:eastAsia="Calibri" w:cs="Times New Roman"/>
                <w:szCs w:val="24"/>
                <w:lang w:val="ro-RO" w:eastAsia="ro-RO"/>
              </w:rPr>
              <w:t>B06</w:t>
            </w:r>
            <w:bookmarkEnd w:id="116"/>
            <w:r w:rsidRPr="003C1220">
              <w:rPr>
                <w:rFonts w:eastAsia="Calibri" w:cs="Times New Roman"/>
                <w:szCs w:val="24"/>
                <w:lang w:val="ro-RO" w:eastAsia="ro-RO"/>
              </w:rPr>
              <w:t xml:space="preserve"> păşunatul în pădure/</w:t>
            </w:r>
            <w:r w:rsidR="0006295C" w:rsidRPr="003C1220">
              <w:rPr>
                <w:rFonts w:eastAsia="Calibri" w:cs="Times New Roman"/>
                <w:szCs w:val="24"/>
                <w:lang w:val="ro-RO" w:eastAsia="ro-RO"/>
              </w:rPr>
              <w:t xml:space="preserve"> </w:t>
            </w:r>
            <w:r w:rsidRPr="003C1220">
              <w:rPr>
                <w:rFonts w:eastAsia="Calibri" w:cs="Times New Roman"/>
                <w:szCs w:val="24"/>
                <w:lang w:val="ro-RO" w:eastAsia="ro-RO"/>
              </w:rPr>
              <w:t xml:space="preserve">în zonă împădurită            </w:t>
            </w:r>
          </w:p>
        </w:tc>
      </w:tr>
      <w:tr w:rsidR="000F05D3" w:rsidRPr="003C1220" w14:paraId="4431FE88" w14:textId="77777777" w:rsidTr="00591E95">
        <w:trPr>
          <w:jc w:val="center"/>
        </w:trPr>
        <w:tc>
          <w:tcPr>
            <w:tcW w:w="694" w:type="dxa"/>
            <w:shd w:val="clear" w:color="auto" w:fill="auto"/>
          </w:tcPr>
          <w:p w14:paraId="6EAD3DDD"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D.1.</w:t>
            </w:r>
          </w:p>
        </w:tc>
        <w:tc>
          <w:tcPr>
            <w:tcW w:w="3428" w:type="dxa"/>
            <w:shd w:val="clear" w:color="auto" w:fill="auto"/>
          </w:tcPr>
          <w:p w14:paraId="072B2F11"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amenințării viitoare  [geometrie]</w:t>
            </w:r>
          </w:p>
        </w:tc>
        <w:tc>
          <w:tcPr>
            <w:tcW w:w="5393" w:type="dxa"/>
            <w:shd w:val="clear" w:color="auto" w:fill="auto"/>
          </w:tcPr>
          <w:p w14:paraId="1EB94252" w14:textId="4934D878"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Harta este prezentată în cadrul Anexei </w:t>
            </w:r>
            <w:r w:rsidR="003176E8" w:rsidRPr="003C1220">
              <w:rPr>
                <w:rFonts w:eastAsia="Calibri" w:cs="Times New Roman"/>
                <w:szCs w:val="24"/>
                <w:lang w:val="ro-RO" w:eastAsia="ro-RO"/>
              </w:rPr>
              <w:t>3.2</w:t>
            </w:r>
            <w:r w:rsidR="004A5B94" w:rsidRPr="003C1220">
              <w:rPr>
                <w:rFonts w:eastAsia="Calibri" w:cs="Times New Roman"/>
                <w:szCs w:val="24"/>
                <w:lang w:val="ro-RO" w:eastAsia="ro-RO"/>
              </w:rPr>
              <w:t>2</w:t>
            </w:r>
          </w:p>
        </w:tc>
      </w:tr>
      <w:tr w:rsidR="000F05D3" w:rsidRPr="003C1220" w14:paraId="550D2401" w14:textId="77777777" w:rsidTr="00591E95">
        <w:trPr>
          <w:jc w:val="center"/>
        </w:trPr>
        <w:tc>
          <w:tcPr>
            <w:tcW w:w="694" w:type="dxa"/>
            <w:shd w:val="clear" w:color="auto" w:fill="auto"/>
          </w:tcPr>
          <w:p w14:paraId="4CFE90D4"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D.2.</w:t>
            </w:r>
          </w:p>
        </w:tc>
        <w:tc>
          <w:tcPr>
            <w:tcW w:w="3428" w:type="dxa"/>
            <w:shd w:val="clear" w:color="auto" w:fill="auto"/>
          </w:tcPr>
          <w:p w14:paraId="5D0704A8"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ameninţării viitoare  [descriere]</w:t>
            </w:r>
          </w:p>
        </w:tc>
        <w:tc>
          <w:tcPr>
            <w:tcW w:w="5393" w:type="dxa"/>
            <w:shd w:val="clear" w:color="auto" w:fill="auto"/>
          </w:tcPr>
          <w:p w14:paraId="714A9398"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Toată suprafața împădurită.</w:t>
            </w:r>
          </w:p>
        </w:tc>
      </w:tr>
      <w:tr w:rsidR="000F05D3" w:rsidRPr="003C1220" w14:paraId="67F57852" w14:textId="77777777" w:rsidTr="00591E95">
        <w:trPr>
          <w:jc w:val="center"/>
        </w:trPr>
        <w:tc>
          <w:tcPr>
            <w:tcW w:w="694" w:type="dxa"/>
            <w:shd w:val="clear" w:color="auto" w:fill="auto"/>
          </w:tcPr>
          <w:p w14:paraId="742B28E1"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D.3.</w:t>
            </w:r>
          </w:p>
        </w:tc>
        <w:tc>
          <w:tcPr>
            <w:tcW w:w="3428" w:type="dxa"/>
            <w:shd w:val="clear" w:color="auto" w:fill="auto"/>
          </w:tcPr>
          <w:p w14:paraId="36CC3CDF"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Intensitatea ameninţării viitoare  </w:t>
            </w:r>
          </w:p>
        </w:tc>
        <w:tc>
          <w:tcPr>
            <w:tcW w:w="5393" w:type="dxa"/>
            <w:shd w:val="clear" w:color="auto" w:fill="auto"/>
          </w:tcPr>
          <w:p w14:paraId="5447F7AD" w14:textId="5B2352CC"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Medie (M)</w:t>
            </w:r>
          </w:p>
        </w:tc>
      </w:tr>
      <w:tr w:rsidR="000F05D3" w:rsidRPr="003C1220" w14:paraId="1867D643" w14:textId="77777777" w:rsidTr="00591E95">
        <w:trPr>
          <w:jc w:val="center"/>
        </w:trPr>
        <w:tc>
          <w:tcPr>
            <w:tcW w:w="694" w:type="dxa"/>
            <w:shd w:val="clear" w:color="auto" w:fill="auto"/>
          </w:tcPr>
          <w:p w14:paraId="4F15BEC6"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D.4</w:t>
            </w:r>
          </w:p>
        </w:tc>
        <w:tc>
          <w:tcPr>
            <w:tcW w:w="3428" w:type="dxa"/>
            <w:shd w:val="clear" w:color="auto" w:fill="auto"/>
          </w:tcPr>
          <w:p w14:paraId="10449BBB"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393" w:type="dxa"/>
            <w:shd w:val="clear" w:color="auto" w:fill="auto"/>
          </w:tcPr>
          <w:p w14:paraId="33171AB1"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Efectul negativ asupra ariei protejate poate fi amplificat prin utilizarea excesivă și cu efective mari de animale.</w:t>
            </w:r>
          </w:p>
        </w:tc>
      </w:tr>
      <w:tr w:rsidR="000F05D3" w:rsidRPr="003C1220" w14:paraId="756415D5" w14:textId="77777777" w:rsidTr="00591E95">
        <w:trPr>
          <w:jc w:val="center"/>
        </w:trPr>
        <w:tc>
          <w:tcPr>
            <w:tcW w:w="694" w:type="dxa"/>
            <w:shd w:val="clear" w:color="auto" w:fill="auto"/>
          </w:tcPr>
          <w:p w14:paraId="3A3C5030"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B.1</w:t>
            </w:r>
          </w:p>
        </w:tc>
        <w:tc>
          <w:tcPr>
            <w:tcW w:w="3428" w:type="dxa"/>
            <w:shd w:val="clear" w:color="auto" w:fill="auto"/>
          </w:tcPr>
          <w:p w14:paraId="36DD1655"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Ameninţare viitoare</w:t>
            </w:r>
          </w:p>
        </w:tc>
        <w:tc>
          <w:tcPr>
            <w:tcW w:w="5393" w:type="dxa"/>
            <w:shd w:val="clear" w:color="auto" w:fill="auto"/>
          </w:tcPr>
          <w:p w14:paraId="5AAE8D00" w14:textId="77777777" w:rsidR="001B31A9" w:rsidRPr="003C1220" w:rsidRDefault="001B31A9" w:rsidP="002C6063">
            <w:pPr>
              <w:widowControl w:val="0"/>
              <w:spacing w:after="0" w:line="276" w:lineRule="auto"/>
              <w:rPr>
                <w:rFonts w:eastAsia="Calibri" w:cs="Times New Roman"/>
                <w:szCs w:val="24"/>
                <w:lang w:val="ro-RO" w:eastAsia="ro-RO"/>
              </w:rPr>
            </w:pPr>
            <w:bookmarkStart w:id="117" w:name="_Hlk140581320"/>
            <w:r w:rsidRPr="003C1220">
              <w:rPr>
                <w:rFonts w:eastAsia="Calibri" w:cs="Times New Roman"/>
                <w:szCs w:val="24"/>
                <w:lang w:val="ro-RO" w:eastAsia="ro-RO"/>
              </w:rPr>
              <w:t xml:space="preserve">M01.02 </w:t>
            </w:r>
            <w:bookmarkEnd w:id="117"/>
            <w:r w:rsidRPr="003C1220">
              <w:rPr>
                <w:rFonts w:eastAsia="Calibri" w:cs="Times New Roman"/>
                <w:szCs w:val="24"/>
                <w:lang w:val="ro-RO" w:eastAsia="ro-RO"/>
              </w:rPr>
              <w:t xml:space="preserve">secete și precipitații reduse  </w:t>
            </w:r>
          </w:p>
        </w:tc>
      </w:tr>
      <w:tr w:rsidR="000F05D3" w:rsidRPr="003C1220" w14:paraId="0EAAABC5" w14:textId="77777777" w:rsidTr="00591E95">
        <w:trPr>
          <w:jc w:val="center"/>
        </w:trPr>
        <w:tc>
          <w:tcPr>
            <w:tcW w:w="694" w:type="dxa"/>
            <w:shd w:val="clear" w:color="auto" w:fill="auto"/>
          </w:tcPr>
          <w:p w14:paraId="1BA68E9B"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D.1.</w:t>
            </w:r>
          </w:p>
        </w:tc>
        <w:tc>
          <w:tcPr>
            <w:tcW w:w="3428" w:type="dxa"/>
            <w:shd w:val="clear" w:color="auto" w:fill="auto"/>
          </w:tcPr>
          <w:p w14:paraId="5FB99E75"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amenințării viitoare  [geometrie]</w:t>
            </w:r>
          </w:p>
        </w:tc>
        <w:tc>
          <w:tcPr>
            <w:tcW w:w="5393" w:type="dxa"/>
            <w:shd w:val="clear" w:color="auto" w:fill="auto"/>
          </w:tcPr>
          <w:p w14:paraId="6F00D9A6" w14:textId="31908E38"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Harta este prezentată în cadrul Anexei </w:t>
            </w:r>
            <w:r w:rsidR="003176E8" w:rsidRPr="003C1220">
              <w:rPr>
                <w:rFonts w:eastAsia="Calibri" w:cs="Times New Roman"/>
                <w:szCs w:val="24"/>
                <w:lang w:val="ro-RO" w:eastAsia="ro-RO"/>
              </w:rPr>
              <w:t>3.2</w:t>
            </w:r>
            <w:r w:rsidR="004A5B94" w:rsidRPr="003C1220">
              <w:rPr>
                <w:rFonts w:eastAsia="Calibri" w:cs="Times New Roman"/>
                <w:szCs w:val="24"/>
                <w:lang w:val="ro-RO" w:eastAsia="ro-RO"/>
              </w:rPr>
              <w:t>2</w:t>
            </w:r>
          </w:p>
        </w:tc>
      </w:tr>
      <w:tr w:rsidR="000F05D3" w:rsidRPr="003C1220" w14:paraId="0F98BE11" w14:textId="77777777" w:rsidTr="00591E95">
        <w:trPr>
          <w:jc w:val="center"/>
        </w:trPr>
        <w:tc>
          <w:tcPr>
            <w:tcW w:w="694" w:type="dxa"/>
            <w:shd w:val="clear" w:color="auto" w:fill="auto"/>
          </w:tcPr>
          <w:p w14:paraId="448C5EC9"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D.2.</w:t>
            </w:r>
          </w:p>
        </w:tc>
        <w:tc>
          <w:tcPr>
            <w:tcW w:w="3428" w:type="dxa"/>
            <w:shd w:val="clear" w:color="auto" w:fill="auto"/>
          </w:tcPr>
          <w:p w14:paraId="581D2407"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Localizarea ameninţării viitoare  [descriere]</w:t>
            </w:r>
          </w:p>
        </w:tc>
        <w:tc>
          <w:tcPr>
            <w:tcW w:w="5393" w:type="dxa"/>
            <w:shd w:val="clear" w:color="auto" w:fill="auto"/>
          </w:tcPr>
          <w:p w14:paraId="70FC06AB"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Toată suprafața ariei protejate.</w:t>
            </w:r>
          </w:p>
        </w:tc>
      </w:tr>
      <w:tr w:rsidR="000F05D3" w:rsidRPr="003C1220" w14:paraId="7B3FF69B" w14:textId="77777777" w:rsidTr="00591E95">
        <w:trPr>
          <w:jc w:val="center"/>
        </w:trPr>
        <w:tc>
          <w:tcPr>
            <w:tcW w:w="694" w:type="dxa"/>
            <w:shd w:val="clear" w:color="auto" w:fill="auto"/>
          </w:tcPr>
          <w:p w14:paraId="71C05409"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D.3.</w:t>
            </w:r>
          </w:p>
        </w:tc>
        <w:tc>
          <w:tcPr>
            <w:tcW w:w="3428" w:type="dxa"/>
            <w:shd w:val="clear" w:color="auto" w:fill="auto"/>
          </w:tcPr>
          <w:p w14:paraId="7A64D082"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 xml:space="preserve">Intensitatea ameninţării viitoare  </w:t>
            </w:r>
          </w:p>
        </w:tc>
        <w:tc>
          <w:tcPr>
            <w:tcW w:w="5393" w:type="dxa"/>
            <w:shd w:val="clear" w:color="auto" w:fill="auto"/>
          </w:tcPr>
          <w:p w14:paraId="089FF328"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Scăzută (S)</w:t>
            </w:r>
          </w:p>
        </w:tc>
      </w:tr>
      <w:tr w:rsidR="001B31A9" w:rsidRPr="003C1220" w14:paraId="56704F4E" w14:textId="77777777" w:rsidTr="00591E95">
        <w:trPr>
          <w:trHeight w:val="152"/>
          <w:jc w:val="center"/>
        </w:trPr>
        <w:tc>
          <w:tcPr>
            <w:tcW w:w="694" w:type="dxa"/>
            <w:shd w:val="clear" w:color="auto" w:fill="auto"/>
          </w:tcPr>
          <w:p w14:paraId="5FE49789"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D.4</w:t>
            </w:r>
          </w:p>
        </w:tc>
        <w:tc>
          <w:tcPr>
            <w:tcW w:w="3428" w:type="dxa"/>
            <w:shd w:val="clear" w:color="auto" w:fill="auto"/>
          </w:tcPr>
          <w:p w14:paraId="5F964D17"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Detalii</w:t>
            </w:r>
          </w:p>
        </w:tc>
        <w:tc>
          <w:tcPr>
            <w:tcW w:w="5393" w:type="dxa"/>
            <w:shd w:val="clear" w:color="auto" w:fill="auto"/>
          </w:tcPr>
          <w:p w14:paraId="241861E5" w14:textId="77777777" w:rsidR="001B31A9" w:rsidRPr="003C1220" w:rsidRDefault="001B31A9" w:rsidP="002C6063">
            <w:pPr>
              <w:widowControl w:val="0"/>
              <w:spacing w:after="0" w:line="276" w:lineRule="auto"/>
              <w:rPr>
                <w:rFonts w:eastAsia="Calibri" w:cs="Times New Roman"/>
                <w:szCs w:val="24"/>
                <w:lang w:val="ro-RO" w:eastAsia="ro-RO"/>
              </w:rPr>
            </w:pPr>
            <w:r w:rsidRPr="003C1220">
              <w:rPr>
                <w:rFonts w:eastAsia="Calibri" w:cs="Times New Roman"/>
                <w:szCs w:val="24"/>
                <w:lang w:val="ro-RO" w:eastAsia="ro-RO"/>
              </w:rPr>
              <w:t>În contextul schimbărilor climatice, perioadele de secetă pot deveni mai ample și frecvente, afectând specia de interes comunitar.</w:t>
            </w:r>
          </w:p>
        </w:tc>
      </w:tr>
    </w:tbl>
    <w:p w14:paraId="3AADC88F" w14:textId="77777777" w:rsidR="00B61CEF" w:rsidRPr="003C1220" w:rsidRDefault="00B61CEF" w:rsidP="002C6063">
      <w:pPr>
        <w:spacing w:after="0" w:line="276" w:lineRule="auto"/>
        <w:jc w:val="center"/>
        <w:rPr>
          <w:rFonts w:cs="Times New Roman"/>
          <w:szCs w:val="24"/>
          <w:lang w:val="ro-RO"/>
        </w:rPr>
      </w:pPr>
    </w:p>
    <w:p w14:paraId="35394E8B" w14:textId="17FDF2B5" w:rsidR="00B61CEF" w:rsidRPr="003C1220" w:rsidRDefault="009F34BD" w:rsidP="002C6063">
      <w:pPr>
        <w:pStyle w:val="Titlu2"/>
        <w:spacing w:before="0" w:line="276" w:lineRule="auto"/>
        <w:rPr>
          <w:rFonts w:cs="Times New Roman"/>
          <w:iCs/>
          <w:szCs w:val="24"/>
          <w:lang w:val="ro-RO"/>
        </w:rPr>
      </w:pPr>
      <w:bookmarkStart w:id="118" w:name="_Toc19272429"/>
      <w:bookmarkStart w:id="119" w:name="_Toc36739921"/>
      <w:bookmarkStart w:id="120" w:name="_Toc155368516"/>
      <w:r w:rsidRPr="003C1220">
        <w:rPr>
          <w:rFonts w:cs="Times New Roman"/>
          <w:iCs/>
          <w:szCs w:val="24"/>
          <w:lang w:val="ro-RO"/>
        </w:rPr>
        <w:t xml:space="preserve">5.3. </w:t>
      </w:r>
      <w:r w:rsidR="00B61CEF" w:rsidRPr="003C1220">
        <w:rPr>
          <w:rFonts w:cs="Times New Roman"/>
          <w:iCs/>
          <w:szCs w:val="24"/>
          <w:lang w:val="ro-RO"/>
        </w:rPr>
        <w:t>Evaluarea impacturilor asupra speciilor</w:t>
      </w:r>
      <w:bookmarkEnd w:id="118"/>
      <w:bookmarkEnd w:id="119"/>
      <w:bookmarkEnd w:id="120"/>
    </w:p>
    <w:p w14:paraId="147FCF34" w14:textId="3B7A6ACC" w:rsidR="00EE3CE9" w:rsidRPr="003C1220" w:rsidRDefault="00EE3CE9" w:rsidP="002C6063">
      <w:pPr>
        <w:pStyle w:val="Titlu3"/>
        <w:spacing w:before="0" w:line="276" w:lineRule="auto"/>
        <w:rPr>
          <w:rFonts w:cs="Times New Roman"/>
          <w:color w:val="auto"/>
          <w:lang w:val="ro-RO"/>
        </w:rPr>
      </w:pPr>
      <w:bookmarkStart w:id="121" w:name="_Toc155368517"/>
      <w:r w:rsidRPr="003C1220">
        <w:rPr>
          <w:rFonts w:cs="Times New Roman"/>
          <w:color w:val="auto"/>
          <w:lang w:val="ro-RO"/>
        </w:rPr>
        <w:t>5.3.1. Evaluarea impacturilor cauzate de presiunile actuale asupra speciilor</w:t>
      </w:r>
      <w:bookmarkEnd w:id="121"/>
    </w:p>
    <w:p w14:paraId="7286EA42" w14:textId="77777777" w:rsidR="00B61CEF" w:rsidRPr="003C1220" w:rsidRDefault="00B61CEF" w:rsidP="002C6063">
      <w:pPr>
        <w:spacing w:after="0" w:line="276" w:lineRule="auto"/>
        <w:rPr>
          <w:rFonts w:cs="Times New Roman"/>
          <w:b/>
          <w:szCs w:val="24"/>
          <w:lang w:val="ro-RO"/>
        </w:rPr>
      </w:pPr>
    </w:p>
    <w:p w14:paraId="6EE8BA51" w14:textId="52BBD1A2" w:rsidR="009516DA" w:rsidRPr="003C1220" w:rsidRDefault="009516DA"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40</w:t>
      </w:r>
      <w:r w:rsidRPr="003C1220">
        <w:rPr>
          <w:b/>
          <w:szCs w:val="24"/>
        </w:rPr>
        <w:fldChar w:fldCharType="end"/>
      </w:r>
      <w:r w:rsidR="00224294" w:rsidRPr="003C1220">
        <w:rPr>
          <w:b/>
          <w:szCs w:val="24"/>
        </w:rPr>
        <w:t>.</w:t>
      </w:r>
      <w:r w:rsidRPr="003C1220">
        <w:rPr>
          <w:b/>
          <w:szCs w:val="24"/>
        </w:rPr>
        <w:t xml:space="preserve"> </w:t>
      </w:r>
      <w:r w:rsidRPr="003C1220">
        <w:rPr>
          <w:i/>
          <w:szCs w:val="24"/>
        </w:rPr>
        <w:t>Evaluarea impacturilor cauzate de presiunile actuale asupra speci</w:t>
      </w:r>
      <w:r w:rsidR="008025B4" w:rsidRPr="003C1220">
        <w:rPr>
          <w:i/>
          <w:szCs w:val="24"/>
        </w:rPr>
        <w:t>ilor de herpetofaună</w:t>
      </w:r>
    </w:p>
    <w:tbl>
      <w:tblPr>
        <w:tblStyle w:val="GrilTabel"/>
        <w:tblW w:w="5000" w:type="pct"/>
        <w:jc w:val="center"/>
        <w:tblLayout w:type="fixed"/>
        <w:tblLook w:val="04A0" w:firstRow="1" w:lastRow="0" w:firstColumn="1" w:lastColumn="0" w:noHBand="0" w:noVBand="1"/>
      </w:tblPr>
      <w:tblGrid>
        <w:gridCol w:w="722"/>
        <w:gridCol w:w="2906"/>
        <w:gridCol w:w="5614"/>
      </w:tblGrid>
      <w:tr w:rsidR="000F05D3" w:rsidRPr="003C1220" w14:paraId="5F4CF659" w14:textId="77777777" w:rsidTr="00BB25FA">
        <w:trPr>
          <w:jc w:val="center"/>
        </w:trPr>
        <w:tc>
          <w:tcPr>
            <w:tcW w:w="704" w:type="dxa"/>
          </w:tcPr>
          <w:p w14:paraId="01D5E011" w14:textId="77777777" w:rsidR="003176E8" w:rsidRPr="003C1220" w:rsidRDefault="003176E8" w:rsidP="002C6063">
            <w:pPr>
              <w:spacing w:after="0" w:line="276" w:lineRule="auto"/>
              <w:jc w:val="center"/>
              <w:rPr>
                <w:rFonts w:cs="Times New Roman"/>
                <w:b/>
                <w:szCs w:val="24"/>
                <w:lang w:val="ro-RO"/>
              </w:rPr>
            </w:pPr>
            <w:r w:rsidRPr="003C1220">
              <w:rPr>
                <w:rFonts w:cs="Times New Roman"/>
                <w:b/>
                <w:szCs w:val="24"/>
                <w:lang w:val="ro-RO"/>
              </w:rPr>
              <w:t>Cod</w:t>
            </w:r>
          </w:p>
        </w:tc>
        <w:tc>
          <w:tcPr>
            <w:tcW w:w="2835" w:type="dxa"/>
          </w:tcPr>
          <w:p w14:paraId="0501A593" w14:textId="77777777" w:rsidR="003176E8" w:rsidRPr="003C1220" w:rsidRDefault="003176E8" w:rsidP="002C6063">
            <w:pPr>
              <w:spacing w:after="0" w:line="276" w:lineRule="auto"/>
              <w:jc w:val="center"/>
              <w:rPr>
                <w:rFonts w:cs="Times New Roman"/>
                <w:b/>
                <w:szCs w:val="24"/>
                <w:lang w:val="ro-RO"/>
              </w:rPr>
            </w:pPr>
            <w:r w:rsidRPr="003C1220">
              <w:rPr>
                <w:rFonts w:cs="Times New Roman"/>
                <w:b/>
                <w:szCs w:val="24"/>
                <w:lang w:val="ro-RO"/>
              </w:rPr>
              <w:t>Parametru</w:t>
            </w:r>
          </w:p>
        </w:tc>
        <w:tc>
          <w:tcPr>
            <w:tcW w:w="5477" w:type="dxa"/>
          </w:tcPr>
          <w:p w14:paraId="2B39B121" w14:textId="77777777" w:rsidR="003176E8" w:rsidRPr="003C1220" w:rsidRDefault="003176E8" w:rsidP="002C6063">
            <w:pPr>
              <w:spacing w:after="0" w:line="276" w:lineRule="auto"/>
              <w:jc w:val="center"/>
              <w:rPr>
                <w:rFonts w:cs="Times New Roman"/>
                <w:b/>
                <w:szCs w:val="24"/>
                <w:lang w:val="ro-RO"/>
              </w:rPr>
            </w:pPr>
            <w:r w:rsidRPr="003C1220">
              <w:rPr>
                <w:rFonts w:cs="Times New Roman"/>
                <w:b/>
                <w:szCs w:val="24"/>
                <w:lang w:val="ro-RO"/>
              </w:rPr>
              <w:t>Descriere</w:t>
            </w:r>
          </w:p>
        </w:tc>
      </w:tr>
      <w:tr w:rsidR="000F05D3" w:rsidRPr="003C1220" w14:paraId="15788617" w14:textId="77777777" w:rsidTr="00BB25FA">
        <w:trPr>
          <w:jc w:val="center"/>
        </w:trPr>
        <w:tc>
          <w:tcPr>
            <w:tcW w:w="704" w:type="dxa"/>
          </w:tcPr>
          <w:p w14:paraId="2693AE34"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A.1.</w:t>
            </w:r>
          </w:p>
        </w:tc>
        <w:tc>
          <w:tcPr>
            <w:tcW w:w="2835" w:type="dxa"/>
          </w:tcPr>
          <w:p w14:paraId="0A8ED869"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Presiune actuală</w:t>
            </w:r>
          </w:p>
        </w:tc>
        <w:tc>
          <w:tcPr>
            <w:tcW w:w="5477" w:type="dxa"/>
          </w:tcPr>
          <w:p w14:paraId="2510ED9E" w14:textId="77777777" w:rsidR="003176E8" w:rsidRPr="003C1220" w:rsidRDefault="003176E8" w:rsidP="002C6063">
            <w:pPr>
              <w:spacing w:after="0" w:line="276" w:lineRule="auto"/>
              <w:rPr>
                <w:rFonts w:cs="Times New Roman"/>
                <w:bCs/>
                <w:szCs w:val="24"/>
                <w:lang w:val="ro-RO"/>
              </w:rPr>
            </w:pPr>
            <w:r w:rsidRPr="003C1220">
              <w:rPr>
                <w:rFonts w:cs="Times New Roman"/>
                <w:bCs/>
                <w:szCs w:val="24"/>
                <w:lang w:val="ro-RO"/>
              </w:rPr>
              <w:t>A04.01 pășunatul intensiv</w:t>
            </w:r>
          </w:p>
        </w:tc>
      </w:tr>
      <w:tr w:rsidR="000F05D3" w:rsidRPr="003C1220" w14:paraId="05220FB9" w14:textId="77777777" w:rsidTr="00BB25FA">
        <w:trPr>
          <w:jc w:val="center"/>
        </w:trPr>
        <w:tc>
          <w:tcPr>
            <w:tcW w:w="704" w:type="dxa"/>
          </w:tcPr>
          <w:p w14:paraId="4BBCE2F7"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E.1.</w:t>
            </w:r>
          </w:p>
        </w:tc>
        <w:tc>
          <w:tcPr>
            <w:tcW w:w="2835" w:type="dxa"/>
          </w:tcPr>
          <w:p w14:paraId="285C09EE"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Specia</w:t>
            </w:r>
          </w:p>
        </w:tc>
        <w:tc>
          <w:tcPr>
            <w:tcW w:w="5477" w:type="dxa"/>
          </w:tcPr>
          <w:p w14:paraId="6DF5AE06" w14:textId="46702303" w:rsidR="003176E8" w:rsidRPr="003C1220" w:rsidRDefault="003176E8" w:rsidP="002C6063">
            <w:pPr>
              <w:spacing w:after="0" w:line="276" w:lineRule="auto"/>
              <w:rPr>
                <w:rFonts w:cs="Times New Roman"/>
                <w:szCs w:val="24"/>
                <w:lang w:val="ro-RO"/>
              </w:rPr>
            </w:pPr>
            <w:r w:rsidRPr="003C1220">
              <w:rPr>
                <w:rFonts w:cs="Times New Roman"/>
                <w:i/>
                <w:szCs w:val="24"/>
                <w:lang w:val="ro-RO"/>
              </w:rPr>
              <w:t>Triturus vulgaris ampelensis</w:t>
            </w:r>
            <w:r w:rsidR="00727CA0" w:rsidRPr="003C1220">
              <w:rPr>
                <w:rFonts w:cs="Times New Roman"/>
                <w:i/>
                <w:szCs w:val="24"/>
                <w:lang w:val="ro-RO"/>
              </w:rPr>
              <w:t>, Bombina variegata</w:t>
            </w:r>
          </w:p>
        </w:tc>
      </w:tr>
      <w:tr w:rsidR="000F05D3" w:rsidRPr="003C1220" w14:paraId="1E435BC1" w14:textId="77777777" w:rsidTr="00BB25FA">
        <w:trPr>
          <w:jc w:val="center"/>
        </w:trPr>
        <w:tc>
          <w:tcPr>
            <w:tcW w:w="704" w:type="dxa"/>
          </w:tcPr>
          <w:p w14:paraId="06C1E348"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lastRenderedPageBreak/>
              <w:t>E.2.</w:t>
            </w:r>
          </w:p>
        </w:tc>
        <w:tc>
          <w:tcPr>
            <w:tcW w:w="2835" w:type="dxa"/>
          </w:tcPr>
          <w:p w14:paraId="5739080A"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Localizarea impacturilor cauzate de presiunile actuale</w:t>
            </w:r>
            <w:r w:rsidRPr="003C1220" w:rsidDel="00F9685B">
              <w:rPr>
                <w:rFonts w:cs="Times New Roman"/>
                <w:szCs w:val="24"/>
                <w:lang w:val="ro-RO"/>
              </w:rPr>
              <w:t xml:space="preserve"> </w:t>
            </w:r>
            <w:r w:rsidRPr="003C1220">
              <w:rPr>
                <w:rFonts w:cs="Times New Roman"/>
                <w:szCs w:val="24"/>
                <w:lang w:val="ro-RO"/>
              </w:rPr>
              <w:t>asupra speciei [geometrie]</w:t>
            </w:r>
          </w:p>
        </w:tc>
        <w:tc>
          <w:tcPr>
            <w:tcW w:w="5477" w:type="dxa"/>
          </w:tcPr>
          <w:p w14:paraId="41F63B07" w14:textId="2B020707" w:rsidR="003176E8" w:rsidRPr="003C1220" w:rsidRDefault="003176E8" w:rsidP="002C6063">
            <w:pPr>
              <w:spacing w:after="0" w:line="276" w:lineRule="auto"/>
              <w:rPr>
                <w:rFonts w:cs="Times New Roman"/>
                <w:szCs w:val="24"/>
                <w:lang w:val="ro-RO"/>
              </w:rPr>
            </w:pPr>
            <w:r w:rsidRPr="003C1220">
              <w:rPr>
                <w:rFonts w:cs="Times New Roman"/>
                <w:szCs w:val="24"/>
                <w:lang w:val="ro-RO"/>
              </w:rPr>
              <w:t>Harta este prezentată în cadrul Anexei 3.2</w:t>
            </w:r>
            <w:r w:rsidR="004A5B94" w:rsidRPr="003C1220">
              <w:rPr>
                <w:rFonts w:cs="Times New Roman"/>
                <w:szCs w:val="24"/>
                <w:lang w:val="ro-RO"/>
              </w:rPr>
              <w:t>3</w:t>
            </w:r>
          </w:p>
        </w:tc>
      </w:tr>
      <w:tr w:rsidR="000F05D3" w:rsidRPr="003C1220" w14:paraId="2D4EF412" w14:textId="77777777" w:rsidTr="00BB25FA">
        <w:trPr>
          <w:jc w:val="center"/>
        </w:trPr>
        <w:tc>
          <w:tcPr>
            <w:tcW w:w="704" w:type="dxa"/>
          </w:tcPr>
          <w:p w14:paraId="1923B749"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E.3.</w:t>
            </w:r>
          </w:p>
        </w:tc>
        <w:tc>
          <w:tcPr>
            <w:tcW w:w="2835" w:type="dxa"/>
          </w:tcPr>
          <w:p w14:paraId="0A3B1987"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Localizarea impacturilor cauzate de presiunile actuale</w:t>
            </w:r>
            <w:r w:rsidRPr="003C1220" w:rsidDel="00E40453">
              <w:rPr>
                <w:rFonts w:cs="Times New Roman"/>
                <w:szCs w:val="24"/>
                <w:lang w:val="ro-RO"/>
              </w:rPr>
              <w:t xml:space="preserve"> </w:t>
            </w:r>
            <w:r w:rsidRPr="003C1220">
              <w:rPr>
                <w:rFonts w:cs="Times New Roman"/>
                <w:szCs w:val="24"/>
                <w:lang w:val="ro-RO"/>
              </w:rPr>
              <w:t>asupra speciei [descriere]</w:t>
            </w:r>
          </w:p>
        </w:tc>
        <w:tc>
          <w:tcPr>
            <w:tcW w:w="5477" w:type="dxa"/>
          </w:tcPr>
          <w:p w14:paraId="184F17C1"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Pe toată suprafața ariei protejate ROSCI0441 se practică pășunatul, mai ales al oilor.</w:t>
            </w:r>
          </w:p>
        </w:tc>
      </w:tr>
      <w:tr w:rsidR="000F05D3" w:rsidRPr="003C1220" w14:paraId="6A5873DF" w14:textId="77777777" w:rsidTr="00BB25FA">
        <w:trPr>
          <w:jc w:val="center"/>
        </w:trPr>
        <w:tc>
          <w:tcPr>
            <w:tcW w:w="704" w:type="dxa"/>
          </w:tcPr>
          <w:p w14:paraId="48F62FC7"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E.4.</w:t>
            </w:r>
          </w:p>
        </w:tc>
        <w:tc>
          <w:tcPr>
            <w:tcW w:w="2835" w:type="dxa"/>
          </w:tcPr>
          <w:p w14:paraId="2793CBF2"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Intensitatea localizată a impacturilor cauzate de presiunile actuale asupra speciei</w:t>
            </w:r>
          </w:p>
        </w:tc>
        <w:tc>
          <w:tcPr>
            <w:tcW w:w="5477" w:type="dxa"/>
          </w:tcPr>
          <w:p w14:paraId="6C03D6E8"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Ridicată (R)</w:t>
            </w:r>
          </w:p>
        </w:tc>
      </w:tr>
      <w:tr w:rsidR="000F05D3" w:rsidRPr="003C1220" w14:paraId="3012AD0E" w14:textId="77777777" w:rsidTr="00BB25FA">
        <w:trPr>
          <w:jc w:val="center"/>
        </w:trPr>
        <w:tc>
          <w:tcPr>
            <w:tcW w:w="704" w:type="dxa"/>
          </w:tcPr>
          <w:p w14:paraId="5E6219F0"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E.5.</w:t>
            </w:r>
          </w:p>
        </w:tc>
        <w:tc>
          <w:tcPr>
            <w:tcW w:w="2835" w:type="dxa"/>
          </w:tcPr>
          <w:p w14:paraId="7489E38D"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Confidenţialitate</w:t>
            </w:r>
          </w:p>
        </w:tc>
        <w:tc>
          <w:tcPr>
            <w:tcW w:w="5477" w:type="dxa"/>
          </w:tcPr>
          <w:p w14:paraId="68EB907B"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Informații publice</w:t>
            </w:r>
          </w:p>
        </w:tc>
      </w:tr>
      <w:tr w:rsidR="003176E8" w:rsidRPr="003C1220" w14:paraId="56C74133" w14:textId="77777777" w:rsidTr="00BB25FA">
        <w:trPr>
          <w:jc w:val="center"/>
        </w:trPr>
        <w:tc>
          <w:tcPr>
            <w:tcW w:w="704" w:type="dxa"/>
          </w:tcPr>
          <w:p w14:paraId="5785BAEA"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E.6.</w:t>
            </w:r>
          </w:p>
        </w:tc>
        <w:tc>
          <w:tcPr>
            <w:tcW w:w="2835" w:type="dxa"/>
          </w:tcPr>
          <w:p w14:paraId="40609220" w14:textId="77777777" w:rsidR="003176E8" w:rsidRPr="003C1220" w:rsidRDefault="003176E8" w:rsidP="002C6063">
            <w:pPr>
              <w:spacing w:after="0" w:line="276" w:lineRule="auto"/>
              <w:rPr>
                <w:rFonts w:cs="Times New Roman"/>
                <w:szCs w:val="24"/>
                <w:lang w:val="ro-RO"/>
              </w:rPr>
            </w:pPr>
            <w:r w:rsidRPr="003C1220">
              <w:rPr>
                <w:rFonts w:cs="Times New Roman"/>
                <w:szCs w:val="24"/>
                <w:lang w:val="ro-RO"/>
              </w:rPr>
              <w:t>Detalii</w:t>
            </w:r>
          </w:p>
        </w:tc>
        <w:tc>
          <w:tcPr>
            <w:tcW w:w="5477" w:type="dxa"/>
          </w:tcPr>
          <w:p w14:paraId="53D2BDC6" w14:textId="4488BE33" w:rsidR="003176E8" w:rsidRPr="003C1220" w:rsidRDefault="003176E8" w:rsidP="002C6063">
            <w:pPr>
              <w:spacing w:after="0" w:line="276" w:lineRule="auto"/>
              <w:rPr>
                <w:rFonts w:cs="Times New Roman"/>
                <w:szCs w:val="24"/>
                <w:lang w:val="ro-RO"/>
              </w:rPr>
            </w:pPr>
            <w:r w:rsidRPr="003C1220">
              <w:rPr>
                <w:rFonts w:cs="Times New Roman"/>
                <w:szCs w:val="24"/>
                <w:lang w:val="ro-RO"/>
              </w:rPr>
              <w:t xml:space="preserve">Se pășunează </w:t>
            </w:r>
            <w:r w:rsidR="00371543" w:rsidRPr="003C1220">
              <w:rPr>
                <w:rFonts w:cs="Times New Roman"/>
                <w:szCs w:val="24"/>
                <w:lang w:val="ro-RO"/>
              </w:rPr>
              <w:t>i</w:t>
            </w:r>
            <w:r w:rsidRPr="003C1220">
              <w:rPr>
                <w:rFonts w:cs="Times New Roman"/>
                <w:szCs w:val="24"/>
                <w:lang w:val="ro-RO"/>
              </w:rPr>
              <w:t>nclusiv în pădure.</w:t>
            </w:r>
          </w:p>
        </w:tc>
      </w:tr>
    </w:tbl>
    <w:p w14:paraId="3A6046FC" w14:textId="77777777" w:rsidR="00CA1DC1" w:rsidRPr="003C1220" w:rsidRDefault="00CA1DC1" w:rsidP="002C6063">
      <w:pPr>
        <w:pStyle w:val="Legend"/>
        <w:keepNext/>
        <w:spacing w:line="276" w:lineRule="auto"/>
        <w:rPr>
          <w:szCs w:val="24"/>
        </w:rPr>
      </w:pPr>
    </w:p>
    <w:p w14:paraId="18851482" w14:textId="77777777" w:rsidR="008025B4" w:rsidRPr="003C1220" w:rsidRDefault="008025B4" w:rsidP="002C6063">
      <w:pPr>
        <w:spacing w:after="0" w:line="276" w:lineRule="auto"/>
        <w:rPr>
          <w:rFonts w:cs="Times New Roman"/>
          <w:szCs w:val="24"/>
          <w:lang w:val="ro-RO"/>
        </w:rPr>
      </w:pPr>
    </w:p>
    <w:p w14:paraId="38BE19FE" w14:textId="16BF7FC6" w:rsidR="00EE3CE9" w:rsidRPr="003C1220" w:rsidRDefault="00EE3CE9" w:rsidP="002C6063">
      <w:pPr>
        <w:pStyle w:val="Titlu3"/>
        <w:spacing w:before="0" w:line="276" w:lineRule="auto"/>
        <w:rPr>
          <w:rFonts w:cs="Times New Roman"/>
          <w:color w:val="auto"/>
          <w:lang w:val="ro-RO"/>
        </w:rPr>
      </w:pPr>
      <w:bookmarkStart w:id="122" w:name="_Toc155368518"/>
      <w:r w:rsidRPr="003C1220">
        <w:rPr>
          <w:rFonts w:cs="Times New Roman"/>
          <w:color w:val="auto"/>
          <w:lang w:val="ro-RO"/>
        </w:rPr>
        <w:t xml:space="preserve">5.3.2. Evaluarea impacturilor cauzate de </w:t>
      </w:r>
      <w:r w:rsidR="003B6A1C" w:rsidRPr="003C1220">
        <w:rPr>
          <w:rFonts w:cs="Times New Roman"/>
          <w:color w:val="auto"/>
          <w:lang w:val="ro-RO"/>
        </w:rPr>
        <w:t>amenințările</w:t>
      </w:r>
      <w:r w:rsidRPr="003C1220">
        <w:rPr>
          <w:rFonts w:cs="Times New Roman"/>
          <w:color w:val="auto"/>
          <w:lang w:val="ro-RO"/>
        </w:rPr>
        <w:t xml:space="preserve"> </w:t>
      </w:r>
      <w:r w:rsidR="003B6A1C" w:rsidRPr="003C1220">
        <w:rPr>
          <w:rFonts w:cs="Times New Roman"/>
          <w:color w:val="auto"/>
          <w:lang w:val="ro-RO"/>
        </w:rPr>
        <w:t>viitoare</w:t>
      </w:r>
      <w:r w:rsidRPr="003C1220">
        <w:rPr>
          <w:rFonts w:cs="Times New Roman"/>
          <w:color w:val="auto"/>
          <w:lang w:val="ro-RO"/>
        </w:rPr>
        <w:t xml:space="preserve"> asupra speciilor</w:t>
      </w:r>
      <w:bookmarkEnd w:id="122"/>
    </w:p>
    <w:p w14:paraId="4B9580C2" w14:textId="77777777" w:rsidR="009A4A1C" w:rsidRPr="003C1220" w:rsidRDefault="009A4A1C" w:rsidP="002C6063">
      <w:pPr>
        <w:spacing w:after="0" w:line="276" w:lineRule="auto"/>
        <w:rPr>
          <w:rFonts w:cs="Times New Roman"/>
          <w:szCs w:val="24"/>
          <w:lang w:val="ro-RO"/>
        </w:rPr>
      </w:pPr>
    </w:p>
    <w:p w14:paraId="0A307AD9" w14:textId="3DC7654B" w:rsidR="00EE3CE9" w:rsidRPr="003C1220" w:rsidRDefault="00EE3CE9" w:rsidP="002C6063">
      <w:pPr>
        <w:spacing w:after="0" w:line="276" w:lineRule="auto"/>
        <w:rPr>
          <w:rFonts w:eastAsia="Calibri"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41</w:t>
      </w:r>
      <w:r w:rsidRPr="003C1220">
        <w:rPr>
          <w:rFonts w:cs="Times New Roman"/>
          <w:b/>
          <w:szCs w:val="24"/>
          <w:lang w:val="ro-RO"/>
        </w:rPr>
        <w:fldChar w:fldCharType="end"/>
      </w:r>
      <w:r w:rsidR="00224294" w:rsidRPr="003C1220">
        <w:rPr>
          <w:rFonts w:cs="Times New Roman"/>
          <w:b/>
          <w:szCs w:val="24"/>
          <w:lang w:val="ro-RO"/>
        </w:rPr>
        <w:t>.</w:t>
      </w:r>
      <w:r w:rsidRPr="003C1220">
        <w:rPr>
          <w:rFonts w:cs="Times New Roman"/>
          <w:b/>
          <w:szCs w:val="24"/>
          <w:lang w:val="ro-RO"/>
        </w:rPr>
        <w:t xml:space="preserve"> </w:t>
      </w:r>
      <w:r w:rsidRPr="003C1220">
        <w:rPr>
          <w:rFonts w:eastAsia="Calibri" w:cs="Times New Roman"/>
          <w:i/>
          <w:szCs w:val="24"/>
          <w:lang w:val="ro-RO"/>
        </w:rPr>
        <w:t>Evaluarea impacturilor cauzate de ameninţările viitoare asupra speci</w:t>
      </w:r>
      <w:r w:rsidR="008025B4" w:rsidRPr="003C1220">
        <w:rPr>
          <w:rFonts w:eastAsia="Calibri" w:cs="Times New Roman"/>
          <w:i/>
          <w:szCs w:val="24"/>
          <w:lang w:val="ro-RO"/>
        </w:rPr>
        <w:t>ilor de herpetofaună</w:t>
      </w:r>
    </w:p>
    <w:tbl>
      <w:tblPr>
        <w:tblStyle w:val="GrilTabel"/>
        <w:tblW w:w="5000" w:type="pct"/>
        <w:tblLayout w:type="fixed"/>
        <w:tblLook w:val="04A0" w:firstRow="1" w:lastRow="0" w:firstColumn="1" w:lastColumn="0" w:noHBand="0" w:noVBand="1"/>
      </w:tblPr>
      <w:tblGrid>
        <w:gridCol w:w="1067"/>
        <w:gridCol w:w="2996"/>
        <w:gridCol w:w="5179"/>
      </w:tblGrid>
      <w:tr w:rsidR="000F05D3" w:rsidRPr="003C1220" w14:paraId="466D3D6B" w14:textId="77777777" w:rsidTr="00BB25FA">
        <w:tc>
          <w:tcPr>
            <w:tcW w:w="1041" w:type="dxa"/>
          </w:tcPr>
          <w:p w14:paraId="1A2406D8"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Cod</w:t>
            </w:r>
          </w:p>
        </w:tc>
        <w:tc>
          <w:tcPr>
            <w:tcW w:w="2923" w:type="dxa"/>
          </w:tcPr>
          <w:p w14:paraId="732754EC"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Parametru</w:t>
            </w:r>
          </w:p>
        </w:tc>
        <w:tc>
          <w:tcPr>
            <w:tcW w:w="5052" w:type="dxa"/>
          </w:tcPr>
          <w:p w14:paraId="46F1D460"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Descriere</w:t>
            </w:r>
          </w:p>
        </w:tc>
      </w:tr>
      <w:tr w:rsidR="000F05D3" w:rsidRPr="003C1220" w14:paraId="0B4AC0DE" w14:textId="77777777" w:rsidTr="00BB25FA">
        <w:tc>
          <w:tcPr>
            <w:tcW w:w="1041" w:type="dxa"/>
          </w:tcPr>
          <w:p w14:paraId="67DA03D7"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E.1.</w:t>
            </w:r>
          </w:p>
        </w:tc>
        <w:tc>
          <w:tcPr>
            <w:tcW w:w="2923" w:type="dxa"/>
          </w:tcPr>
          <w:p w14:paraId="31D2445F"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Ameninţare viitoare</w:t>
            </w:r>
          </w:p>
        </w:tc>
        <w:tc>
          <w:tcPr>
            <w:tcW w:w="5052" w:type="dxa"/>
          </w:tcPr>
          <w:p w14:paraId="6A95AE40" w14:textId="77777777" w:rsidR="002D2A2C" w:rsidRPr="003C1220" w:rsidRDefault="002D2A2C" w:rsidP="002C6063">
            <w:pPr>
              <w:spacing w:after="0" w:line="276" w:lineRule="auto"/>
              <w:rPr>
                <w:rFonts w:cs="Times New Roman"/>
                <w:bCs/>
                <w:szCs w:val="24"/>
                <w:lang w:val="ro-RO"/>
              </w:rPr>
            </w:pPr>
            <w:r w:rsidRPr="003C1220">
              <w:rPr>
                <w:rFonts w:cs="Times New Roman"/>
                <w:bCs/>
                <w:szCs w:val="24"/>
                <w:lang w:val="ro-RO"/>
              </w:rPr>
              <w:t>M01.02 secete și precipitații reduse</w:t>
            </w:r>
          </w:p>
        </w:tc>
      </w:tr>
      <w:tr w:rsidR="000F05D3" w:rsidRPr="003C1220" w14:paraId="60026068" w14:textId="77777777" w:rsidTr="00BB25FA">
        <w:tc>
          <w:tcPr>
            <w:tcW w:w="1041" w:type="dxa"/>
          </w:tcPr>
          <w:p w14:paraId="4DD5C28A"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F.1.</w:t>
            </w:r>
          </w:p>
        </w:tc>
        <w:tc>
          <w:tcPr>
            <w:tcW w:w="2923" w:type="dxa"/>
          </w:tcPr>
          <w:p w14:paraId="1C950353"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Specia</w:t>
            </w:r>
          </w:p>
        </w:tc>
        <w:tc>
          <w:tcPr>
            <w:tcW w:w="5052" w:type="dxa"/>
          </w:tcPr>
          <w:p w14:paraId="1BAD3CCE" w14:textId="554BD97D" w:rsidR="002D2A2C" w:rsidRPr="003C1220" w:rsidRDefault="002D2A2C" w:rsidP="002C6063">
            <w:pPr>
              <w:spacing w:after="0" w:line="276" w:lineRule="auto"/>
              <w:rPr>
                <w:rFonts w:cs="Times New Roman"/>
                <w:szCs w:val="24"/>
                <w:lang w:val="ro-RO"/>
              </w:rPr>
            </w:pPr>
            <w:r w:rsidRPr="003C1220">
              <w:rPr>
                <w:rFonts w:cs="Times New Roman"/>
                <w:i/>
                <w:szCs w:val="24"/>
                <w:lang w:val="ro-RO"/>
              </w:rPr>
              <w:t>Triturus vulgaris ampelensis</w:t>
            </w:r>
            <w:r w:rsidR="00727CA0" w:rsidRPr="003C1220">
              <w:rPr>
                <w:rFonts w:cs="Times New Roman"/>
                <w:i/>
                <w:szCs w:val="24"/>
                <w:lang w:val="ro-RO"/>
              </w:rPr>
              <w:t>, Bombina variegata</w:t>
            </w:r>
          </w:p>
        </w:tc>
      </w:tr>
      <w:tr w:rsidR="000F05D3" w:rsidRPr="003C1220" w14:paraId="21CD0C58" w14:textId="77777777" w:rsidTr="00BB25FA">
        <w:tc>
          <w:tcPr>
            <w:tcW w:w="1041" w:type="dxa"/>
          </w:tcPr>
          <w:p w14:paraId="5639711D"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F.2.</w:t>
            </w:r>
          </w:p>
        </w:tc>
        <w:tc>
          <w:tcPr>
            <w:tcW w:w="2923" w:type="dxa"/>
          </w:tcPr>
          <w:p w14:paraId="74B53E9F"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Localizarea impactului cauzat de ameninţările viitoare</w:t>
            </w:r>
            <w:r w:rsidRPr="003C1220" w:rsidDel="00F9685B">
              <w:rPr>
                <w:rFonts w:cs="Times New Roman"/>
                <w:szCs w:val="24"/>
                <w:lang w:val="ro-RO"/>
              </w:rPr>
              <w:t xml:space="preserve"> </w:t>
            </w:r>
            <w:r w:rsidRPr="003C1220">
              <w:rPr>
                <w:rFonts w:cs="Times New Roman"/>
                <w:szCs w:val="24"/>
                <w:lang w:val="ro-RO"/>
              </w:rPr>
              <w:t>asupra speciei  [geometrie]</w:t>
            </w:r>
          </w:p>
        </w:tc>
        <w:tc>
          <w:tcPr>
            <w:tcW w:w="5052" w:type="dxa"/>
          </w:tcPr>
          <w:p w14:paraId="683058D7" w14:textId="16E38C4A" w:rsidR="002D2A2C" w:rsidRPr="003C1220" w:rsidRDefault="004A5B94" w:rsidP="002C6063">
            <w:pPr>
              <w:spacing w:after="0" w:line="276" w:lineRule="auto"/>
              <w:rPr>
                <w:rFonts w:cs="Times New Roman"/>
                <w:szCs w:val="24"/>
                <w:lang w:val="ro-RO"/>
              </w:rPr>
            </w:pPr>
            <w:r w:rsidRPr="003C1220">
              <w:rPr>
                <w:rFonts w:cs="Times New Roman"/>
                <w:szCs w:val="24"/>
                <w:lang w:val="ro-RO"/>
              </w:rPr>
              <w:t>Harta este prezentată în cadrul Anexei 3.23</w:t>
            </w:r>
          </w:p>
        </w:tc>
      </w:tr>
      <w:tr w:rsidR="000F05D3" w:rsidRPr="003C1220" w14:paraId="7314B713" w14:textId="77777777" w:rsidTr="00BB25FA">
        <w:tc>
          <w:tcPr>
            <w:tcW w:w="1041" w:type="dxa"/>
          </w:tcPr>
          <w:p w14:paraId="525F5672"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F.3.</w:t>
            </w:r>
          </w:p>
        </w:tc>
        <w:tc>
          <w:tcPr>
            <w:tcW w:w="2923" w:type="dxa"/>
          </w:tcPr>
          <w:p w14:paraId="2E844262"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speciei [descriere]</w:t>
            </w:r>
          </w:p>
        </w:tc>
        <w:tc>
          <w:tcPr>
            <w:tcW w:w="5052" w:type="dxa"/>
          </w:tcPr>
          <w:p w14:paraId="22F383D1"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Toată suprafața ariei naturale protejate.</w:t>
            </w:r>
          </w:p>
        </w:tc>
      </w:tr>
      <w:tr w:rsidR="000F05D3" w:rsidRPr="003C1220" w14:paraId="5BB0A2E0" w14:textId="77777777" w:rsidTr="00BB25FA">
        <w:tc>
          <w:tcPr>
            <w:tcW w:w="1041" w:type="dxa"/>
          </w:tcPr>
          <w:p w14:paraId="7CC03F0C"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F.4.</w:t>
            </w:r>
          </w:p>
        </w:tc>
        <w:tc>
          <w:tcPr>
            <w:tcW w:w="2923" w:type="dxa"/>
          </w:tcPr>
          <w:p w14:paraId="763FA5F8"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Intensitatea localizata a impactului cauzat de ameninţările viitoare asupra speciei</w:t>
            </w:r>
          </w:p>
        </w:tc>
        <w:tc>
          <w:tcPr>
            <w:tcW w:w="5052" w:type="dxa"/>
          </w:tcPr>
          <w:p w14:paraId="02CF099E"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Ridicată (R)</w:t>
            </w:r>
          </w:p>
        </w:tc>
      </w:tr>
      <w:tr w:rsidR="000F05D3" w:rsidRPr="003C1220" w14:paraId="6F98303E" w14:textId="77777777" w:rsidTr="00BB25FA">
        <w:tc>
          <w:tcPr>
            <w:tcW w:w="1041" w:type="dxa"/>
          </w:tcPr>
          <w:p w14:paraId="22655939"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F.5.</w:t>
            </w:r>
          </w:p>
        </w:tc>
        <w:tc>
          <w:tcPr>
            <w:tcW w:w="2923" w:type="dxa"/>
          </w:tcPr>
          <w:p w14:paraId="251CB521"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Confidenţialitate</w:t>
            </w:r>
          </w:p>
        </w:tc>
        <w:tc>
          <w:tcPr>
            <w:tcW w:w="5052" w:type="dxa"/>
          </w:tcPr>
          <w:p w14:paraId="595D6929"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Informații publice</w:t>
            </w:r>
          </w:p>
        </w:tc>
      </w:tr>
      <w:tr w:rsidR="002D2A2C" w:rsidRPr="003C1220" w14:paraId="289D07B2" w14:textId="77777777" w:rsidTr="00BB25FA">
        <w:tc>
          <w:tcPr>
            <w:tcW w:w="1041" w:type="dxa"/>
          </w:tcPr>
          <w:p w14:paraId="3C7FBF5F"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F.6.</w:t>
            </w:r>
          </w:p>
        </w:tc>
        <w:tc>
          <w:tcPr>
            <w:tcW w:w="2923" w:type="dxa"/>
          </w:tcPr>
          <w:p w14:paraId="0BDD7B4D"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Detalii</w:t>
            </w:r>
          </w:p>
        </w:tc>
        <w:tc>
          <w:tcPr>
            <w:tcW w:w="5052" w:type="dxa"/>
          </w:tcPr>
          <w:p w14:paraId="4AD00001"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Seceta prelungită are ca efect reducerea până la anulare a succesului reproductiv al speciilor de interes conservativ.</w:t>
            </w:r>
          </w:p>
        </w:tc>
      </w:tr>
    </w:tbl>
    <w:p w14:paraId="6DB3E056" w14:textId="77777777" w:rsidR="00EE3CE9" w:rsidRDefault="00EE3CE9" w:rsidP="002C6063">
      <w:pPr>
        <w:spacing w:after="0" w:line="276" w:lineRule="auto"/>
        <w:rPr>
          <w:rFonts w:cs="Times New Roman"/>
          <w:szCs w:val="24"/>
          <w:lang w:val="ro-RO"/>
        </w:rPr>
      </w:pPr>
    </w:p>
    <w:p w14:paraId="5367A62B" w14:textId="77777777" w:rsidR="00FE6E46" w:rsidRDefault="00FE6E46" w:rsidP="002C6063">
      <w:pPr>
        <w:spacing w:after="0" w:line="276" w:lineRule="auto"/>
        <w:rPr>
          <w:rFonts w:cs="Times New Roman"/>
          <w:szCs w:val="24"/>
          <w:lang w:val="ro-RO"/>
        </w:rPr>
      </w:pPr>
    </w:p>
    <w:p w14:paraId="1EDE644D" w14:textId="77777777" w:rsidR="00FE6E46" w:rsidRPr="003C1220" w:rsidRDefault="00FE6E46" w:rsidP="002C6063">
      <w:pPr>
        <w:spacing w:after="0" w:line="276" w:lineRule="auto"/>
        <w:rPr>
          <w:rFonts w:cs="Times New Roman"/>
          <w:szCs w:val="24"/>
          <w:lang w:val="ro-RO"/>
        </w:rPr>
      </w:pPr>
    </w:p>
    <w:p w14:paraId="685974BB" w14:textId="77777777" w:rsidR="00EE3CE9" w:rsidRPr="003C1220" w:rsidRDefault="00EE3CE9" w:rsidP="002C6063">
      <w:pPr>
        <w:pStyle w:val="Titlu2"/>
        <w:spacing w:before="0" w:line="276" w:lineRule="auto"/>
        <w:rPr>
          <w:rFonts w:cs="Times New Roman"/>
          <w:iCs/>
          <w:szCs w:val="24"/>
          <w:lang w:val="ro-RO"/>
        </w:rPr>
      </w:pPr>
      <w:bookmarkStart w:id="123" w:name="_Toc19272438"/>
      <w:bookmarkStart w:id="124" w:name="_Toc36739926"/>
      <w:bookmarkStart w:id="125" w:name="_Toc155368519"/>
      <w:r w:rsidRPr="003C1220">
        <w:rPr>
          <w:rFonts w:cs="Times New Roman"/>
          <w:iCs/>
          <w:szCs w:val="24"/>
          <w:lang w:val="ro-RO"/>
        </w:rPr>
        <w:lastRenderedPageBreak/>
        <w:t>5.4. Evaluarea impacturilor asupra tipurilor de habitate</w:t>
      </w:r>
      <w:bookmarkEnd w:id="123"/>
      <w:bookmarkEnd w:id="124"/>
      <w:bookmarkEnd w:id="125"/>
    </w:p>
    <w:p w14:paraId="3777ED90" w14:textId="00B81C8F" w:rsidR="00B61CEF" w:rsidRPr="003C1220" w:rsidRDefault="00DE2783" w:rsidP="002C6063">
      <w:pPr>
        <w:pStyle w:val="Titlu3"/>
        <w:spacing w:before="0" w:line="276" w:lineRule="auto"/>
        <w:rPr>
          <w:rFonts w:cs="Times New Roman"/>
          <w:color w:val="auto"/>
          <w:lang w:val="ro-RO"/>
        </w:rPr>
      </w:pPr>
      <w:bookmarkStart w:id="126" w:name="_Toc19272439"/>
      <w:bookmarkStart w:id="127" w:name="_Toc36739927"/>
      <w:bookmarkStart w:id="128" w:name="_Toc155368520"/>
      <w:r w:rsidRPr="003C1220">
        <w:rPr>
          <w:rFonts w:cs="Times New Roman"/>
          <w:color w:val="auto"/>
          <w:lang w:val="ro-RO"/>
        </w:rPr>
        <w:t xml:space="preserve">5.4.1. </w:t>
      </w:r>
      <w:r w:rsidR="00B61CEF" w:rsidRPr="003C1220">
        <w:rPr>
          <w:rFonts w:cs="Times New Roman"/>
          <w:color w:val="auto"/>
          <w:lang w:val="ro-RO"/>
        </w:rPr>
        <w:t>Evaluarea impacturilor cauzate de presiunile actuale asupra tipurilor de habitate</w:t>
      </w:r>
      <w:bookmarkEnd w:id="126"/>
      <w:bookmarkEnd w:id="127"/>
      <w:bookmarkEnd w:id="128"/>
    </w:p>
    <w:p w14:paraId="310B7461" w14:textId="77777777" w:rsidR="004B2CAA" w:rsidRPr="003C1220" w:rsidRDefault="004B2CAA" w:rsidP="002C6063">
      <w:pPr>
        <w:spacing w:after="0" w:line="276" w:lineRule="auto"/>
        <w:rPr>
          <w:rFonts w:cs="Times New Roman"/>
          <w:szCs w:val="24"/>
          <w:lang w:val="ro-RO"/>
        </w:rPr>
      </w:pPr>
    </w:p>
    <w:p w14:paraId="322C4555" w14:textId="3B97443E" w:rsidR="00DE2783" w:rsidRPr="003C1220" w:rsidRDefault="004B2CAA" w:rsidP="002C6063">
      <w:pPr>
        <w:spacing w:after="0" w:line="276" w:lineRule="auto"/>
        <w:rPr>
          <w:rFonts w:cs="Times New Roman"/>
          <w:b/>
          <w:i/>
          <w:iCs/>
          <w:szCs w:val="24"/>
          <w:lang w:val="ro-RO"/>
        </w:rPr>
      </w:pPr>
      <w:r w:rsidRPr="003C1220">
        <w:rPr>
          <w:rFonts w:cs="Times New Roman"/>
          <w:b/>
          <w:i/>
          <w:iCs/>
          <w:szCs w:val="24"/>
          <w:lang w:val="ro-RO"/>
        </w:rPr>
        <w:t>9170 Păduri de stejar cu carpen de tip Galio-Carpinetum</w:t>
      </w:r>
    </w:p>
    <w:p w14:paraId="3521E4A7" w14:textId="77777777" w:rsidR="009A4A1C" w:rsidRPr="003C1220" w:rsidRDefault="009A4A1C" w:rsidP="002C6063">
      <w:pPr>
        <w:spacing w:after="0" w:line="276" w:lineRule="auto"/>
        <w:rPr>
          <w:rFonts w:cs="Times New Roman"/>
          <w:b/>
          <w:i/>
          <w:iCs/>
          <w:szCs w:val="24"/>
          <w:lang w:val="ro-RO"/>
        </w:rPr>
      </w:pPr>
    </w:p>
    <w:p w14:paraId="41A56FD1" w14:textId="7086EAB3" w:rsidR="00CC1410" w:rsidRPr="003C1220" w:rsidRDefault="00EE3CE9"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42</w:t>
      </w:r>
      <w:r w:rsidRPr="003C1220">
        <w:rPr>
          <w:b/>
          <w:szCs w:val="24"/>
        </w:rPr>
        <w:fldChar w:fldCharType="end"/>
      </w:r>
      <w:r w:rsidR="00224294" w:rsidRPr="003C1220">
        <w:rPr>
          <w:b/>
          <w:szCs w:val="24"/>
        </w:rPr>
        <w:t>.</w:t>
      </w:r>
      <w:r w:rsidR="00CC1410" w:rsidRPr="003C1220">
        <w:rPr>
          <w:b/>
          <w:szCs w:val="24"/>
        </w:rPr>
        <w:t xml:space="preserve"> </w:t>
      </w:r>
      <w:r w:rsidR="00CC1410" w:rsidRPr="003C1220">
        <w:rPr>
          <w:i/>
          <w:szCs w:val="24"/>
        </w:rPr>
        <w:t xml:space="preserve">Evaluarea impacturilor cauzate de presiunile actuale asupra </w:t>
      </w:r>
      <w:r w:rsidR="00631EA4" w:rsidRPr="003C1220">
        <w:rPr>
          <w:i/>
          <w:szCs w:val="24"/>
        </w:rPr>
        <w:t>habitatului 9170</w:t>
      </w:r>
    </w:p>
    <w:tbl>
      <w:tblPr>
        <w:tblStyle w:val="GrilTabel"/>
        <w:tblW w:w="5000" w:type="pct"/>
        <w:tblLook w:val="04A0" w:firstRow="1" w:lastRow="0" w:firstColumn="1" w:lastColumn="0" w:noHBand="0" w:noVBand="1"/>
      </w:tblPr>
      <w:tblGrid>
        <w:gridCol w:w="692"/>
        <w:gridCol w:w="2637"/>
        <w:gridCol w:w="5913"/>
      </w:tblGrid>
      <w:tr w:rsidR="00117D2C" w:rsidRPr="003C1220" w14:paraId="275BB868" w14:textId="77777777" w:rsidTr="00BB25FA">
        <w:tc>
          <w:tcPr>
            <w:tcW w:w="677" w:type="dxa"/>
          </w:tcPr>
          <w:p w14:paraId="6DD0AE9F"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Cod</w:t>
            </w:r>
          </w:p>
        </w:tc>
        <w:tc>
          <w:tcPr>
            <w:tcW w:w="2579" w:type="dxa"/>
          </w:tcPr>
          <w:p w14:paraId="79C7E938"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Parametru</w:t>
            </w:r>
          </w:p>
        </w:tc>
        <w:tc>
          <w:tcPr>
            <w:tcW w:w="5783" w:type="dxa"/>
          </w:tcPr>
          <w:p w14:paraId="054AF312" w14:textId="77777777" w:rsidR="002D2A2C" w:rsidRPr="003C1220" w:rsidRDefault="002D2A2C"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16C90B0E" w14:textId="77777777" w:rsidTr="00BB25FA">
        <w:tc>
          <w:tcPr>
            <w:tcW w:w="677" w:type="dxa"/>
          </w:tcPr>
          <w:p w14:paraId="04BE3079"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A.1.</w:t>
            </w:r>
          </w:p>
        </w:tc>
        <w:tc>
          <w:tcPr>
            <w:tcW w:w="2579" w:type="dxa"/>
          </w:tcPr>
          <w:p w14:paraId="0F563866"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Presiune actuală</w:t>
            </w:r>
          </w:p>
        </w:tc>
        <w:tc>
          <w:tcPr>
            <w:tcW w:w="5783" w:type="dxa"/>
          </w:tcPr>
          <w:p w14:paraId="79BE5B7F" w14:textId="77777777" w:rsidR="002D2A2C" w:rsidRPr="003C1220" w:rsidRDefault="002D2A2C" w:rsidP="002C6063">
            <w:pPr>
              <w:spacing w:after="0" w:line="276" w:lineRule="auto"/>
              <w:rPr>
                <w:rFonts w:cs="Times New Roman"/>
                <w:bCs/>
                <w:szCs w:val="24"/>
                <w:lang w:val="ro-RO"/>
              </w:rPr>
            </w:pPr>
            <w:r w:rsidRPr="003C1220">
              <w:rPr>
                <w:rFonts w:cs="Times New Roman"/>
                <w:szCs w:val="24"/>
                <w:lang w:val="ro-RO"/>
              </w:rPr>
              <w:t>B02.02 curăţarea pădurii</w:t>
            </w:r>
          </w:p>
        </w:tc>
      </w:tr>
      <w:tr w:rsidR="00117D2C" w:rsidRPr="003C1220" w14:paraId="2586B56A" w14:textId="77777777" w:rsidTr="00BB25FA">
        <w:tc>
          <w:tcPr>
            <w:tcW w:w="677" w:type="dxa"/>
          </w:tcPr>
          <w:p w14:paraId="39B9CB90"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G.1.</w:t>
            </w:r>
          </w:p>
        </w:tc>
        <w:tc>
          <w:tcPr>
            <w:tcW w:w="2579" w:type="dxa"/>
          </w:tcPr>
          <w:p w14:paraId="27C324FC"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783" w:type="dxa"/>
          </w:tcPr>
          <w:p w14:paraId="046EB0F1"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EC - tipuri de habitate de importanta comunitara</w:t>
            </w:r>
          </w:p>
        </w:tc>
      </w:tr>
      <w:tr w:rsidR="00117D2C" w:rsidRPr="003C1220" w14:paraId="43FF5038" w14:textId="77777777" w:rsidTr="00BB25FA">
        <w:tc>
          <w:tcPr>
            <w:tcW w:w="677" w:type="dxa"/>
          </w:tcPr>
          <w:p w14:paraId="3BEA6F43"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G.2.</w:t>
            </w:r>
          </w:p>
        </w:tc>
        <w:tc>
          <w:tcPr>
            <w:tcW w:w="2579" w:type="dxa"/>
          </w:tcPr>
          <w:p w14:paraId="2BBB2952"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783" w:type="dxa"/>
          </w:tcPr>
          <w:p w14:paraId="462CE94F" w14:textId="77777777" w:rsidR="002D2A2C" w:rsidRPr="003C1220" w:rsidRDefault="002D2A2C" w:rsidP="002C6063">
            <w:pPr>
              <w:spacing w:after="0" w:line="276" w:lineRule="auto"/>
              <w:rPr>
                <w:rFonts w:cs="Times New Roman"/>
                <w:szCs w:val="24"/>
                <w:lang w:val="ro-RO"/>
              </w:rPr>
            </w:pPr>
            <w:r w:rsidRPr="003C1220">
              <w:rPr>
                <w:rFonts w:cs="Times New Roman"/>
                <w:szCs w:val="24"/>
                <w:shd w:val="clear" w:color="auto" w:fill="FFFFFF"/>
                <w:lang w:val="ro-RO"/>
              </w:rPr>
              <w:t>9170 </w:t>
            </w:r>
          </w:p>
        </w:tc>
      </w:tr>
      <w:tr w:rsidR="00117D2C" w:rsidRPr="003C1220" w14:paraId="6ED7EF29" w14:textId="77777777" w:rsidTr="00BB25FA">
        <w:tc>
          <w:tcPr>
            <w:tcW w:w="677" w:type="dxa"/>
          </w:tcPr>
          <w:p w14:paraId="34B549FD"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G.3.</w:t>
            </w:r>
          </w:p>
        </w:tc>
        <w:tc>
          <w:tcPr>
            <w:tcW w:w="2579" w:type="dxa"/>
          </w:tcPr>
          <w:p w14:paraId="29E439FD"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[geometrie]</w:t>
            </w:r>
          </w:p>
        </w:tc>
        <w:tc>
          <w:tcPr>
            <w:tcW w:w="5783" w:type="dxa"/>
          </w:tcPr>
          <w:p w14:paraId="339178E6" w14:textId="398B927A" w:rsidR="002D2A2C" w:rsidRPr="003C1220" w:rsidRDefault="004A5B94" w:rsidP="002C6063">
            <w:pPr>
              <w:spacing w:after="0" w:line="276" w:lineRule="auto"/>
              <w:rPr>
                <w:rFonts w:cs="Times New Roman"/>
                <w:szCs w:val="24"/>
                <w:lang w:val="ro-RO"/>
              </w:rPr>
            </w:pPr>
            <w:r w:rsidRPr="003C1220">
              <w:rPr>
                <w:rFonts w:cs="Times New Roman"/>
                <w:szCs w:val="24"/>
                <w:lang w:val="ro-RO"/>
              </w:rPr>
              <w:t>Harta este prezentată în cadrul Anexei 3.24</w:t>
            </w:r>
          </w:p>
        </w:tc>
      </w:tr>
      <w:tr w:rsidR="00117D2C" w:rsidRPr="003C1220" w14:paraId="414B8E54" w14:textId="77777777" w:rsidTr="00BB25FA">
        <w:tc>
          <w:tcPr>
            <w:tcW w:w="677" w:type="dxa"/>
          </w:tcPr>
          <w:p w14:paraId="6CFEEF67"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G.4.</w:t>
            </w:r>
          </w:p>
        </w:tc>
        <w:tc>
          <w:tcPr>
            <w:tcW w:w="2579" w:type="dxa"/>
          </w:tcPr>
          <w:p w14:paraId="0B3337D6"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[descriere]</w:t>
            </w:r>
          </w:p>
        </w:tc>
        <w:tc>
          <w:tcPr>
            <w:tcW w:w="5783" w:type="dxa"/>
          </w:tcPr>
          <w:p w14:paraId="46F1B222"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 xml:space="preserve">Toată zona împădurită, inclusiv habitatul </w:t>
            </w:r>
            <w:r w:rsidRPr="003C1220">
              <w:rPr>
                <w:rFonts w:cs="Times New Roman"/>
                <w:i/>
                <w:iCs/>
                <w:szCs w:val="24"/>
                <w:lang w:val="ro-RO"/>
              </w:rPr>
              <w:t>9170 Păduri de stejar cu carpen de tip Galio-Carpinetum</w:t>
            </w:r>
            <w:r w:rsidRPr="003C1220">
              <w:rPr>
                <w:rFonts w:cs="Times New Roman"/>
                <w:szCs w:val="24"/>
                <w:lang w:val="ro-RO"/>
              </w:rPr>
              <w:t>, este obiectul lucrărilor silvice de curățare și de extragere a unor cantități de lemn.</w:t>
            </w:r>
          </w:p>
        </w:tc>
      </w:tr>
      <w:tr w:rsidR="00117D2C" w:rsidRPr="003C1220" w14:paraId="474AE670" w14:textId="77777777" w:rsidTr="00BB25FA">
        <w:tc>
          <w:tcPr>
            <w:tcW w:w="677" w:type="dxa"/>
          </w:tcPr>
          <w:p w14:paraId="0AA00D67"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G.5.</w:t>
            </w:r>
          </w:p>
        </w:tc>
        <w:tc>
          <w:tcPr>
            <w:tcW w:w="2579" w:type="dxa"/>
          </w:tcPr>
          <w:p w14:paraId="392ED693"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Intensitatea localizata a impactului cauzat de presiunile actuale asupra tipului de habitat</w:t>
            </w:r>
          </w:p>
        </w:tc>
        <w:tc>
          <w:tcPr>
            <w:tcW w:w="5783" w:type="dxa"/>
          </w:tcPr>
          <w:p w14:paraId="54EA9B0B"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Medie (M)</w:t>
            </w:r>
          </w:p>
        </w:tc>
      </w:tr>
      <w:tr w:rsidR="00117D2C" w:rsidRPr="003C1220" w14:paraId="6B4846A4" w14:textId="77777777" w:rsidTr="00BB25FA">
        <w:tc>
          <w:tcPr>
            <w:tcW w:w="677" w:type="dxa"/>
          </w:tcPr>
          <w:p w14:paraId="1F7730AE"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G.6.</w:t>
            </w:r>
          </w:p>
        </w:tc>
        <w:tc>
          <w:tcPr>
            <w:tcW w:w="2579" w:type="dxa"/>
          </w:tcPr>
          <w:p w14:paraId="3A933C75"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Confidențialitate</w:t>
            </w:r>
          </w:p>
        </w:tc>
        <w:tc>
          <w:tcPr>
            <w:tcW w:w="5783" w:type="dxa"/>
          </w:tcPr>
          <w:p w14:paraId="3D8325A7"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Publice</w:t>
            </w:r>
          </w:p>
        </w:tc>
      </w:tr>
      <w:tr w:rsidR="00117D2C" w:rsidRPr="003C1220" w14:paraId="1D969538" w14:textId="77777777" w:rsidTr="00BB25FA">
        <w:trPr>
          <w:trHeight w:val="1322"/>
        </w:trPr>
        <w:tc>
          <w:tcPr>
            <w:tcW w:w="677" w:type="dxa"/>
          </w:tcPr>
          <w:p w14:paraId="4ECAECA6"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G.7.</w:t>
            </w:r>
          </w:p>
        </w:tc>
        <w:tc>
          <w:tcPr>
            <w:tcW w:w="2579" w:type="dxa"/>
          </w:tcPr>
          <w:p w14:paraId="59E58BDF" w14:textId="77777777" w:rsidR="002D2A2C" w:rsidRPr="003C1220" w:rsidRDefault="002D2A2C" w:rsidP="002C6063">
            <w:pPr>
              <w:spacing w:after="0" w:line="276" w:lineRule="auto"/>
              <w:rPr>
                <w:rFonts w:cs="Times New Roman"/>
                <w:szCs w:val="24"/>
                <w:lang w:val="ro-RO"/>
              </w:rPr>
            </w:pPr>
            <w:r w:rsidRPr="003C1220">
              <w:rPr>
                <w:rFonts w:cs="Times New Roman"/>
                <w:szCs w:val="24"/>
                <w:lang w:val="ro-RO"/>
              </w:rPr>
              <w:t>Detalii</w:t>
            </w:r>
          </w:p>
        </w:tc>
        <w:tc>
          <w:tcPr>
            <w:tcW w:w="5783" w:type="dxa"/>
          </w:tcPr>
          <w:p w14:paraId="5633D59C" w14:textId="19757008" w:rsidR="002D2A2C" w:rsidRPr="003C1220" w:rsidRDefault="002D2A2C" w:rsidP="002C6063">
            <w:pPr>
              <w:spacing w:after="0" w:line="276" w:lineRule="auto"/>
              <w:rPr>
                <w:rFonts w:cs="Times New Roman"/>
                <w:noProof/>
                <w:szCs w:val="24"/>
                <w:lang w:val="ro-RO"/>
              </w:rPr>
            </w:pPr>
            <w:r w:rsidRPr="003C1220">
              <w:rPr>
                <w:rFonts w:cs="Times New Roman"/>
                <w:szCs w:val="24"/>
                <w:lang w:val="ro-RO"/>
              </w:rPr>
              <w:t xml:space="preserve">La nivelul ariei protejate sunt astfel afectate atât habitatul </w:t>
            </w:r>
            <w:r w:rsidRPr="003C1220">
              <w:rPr>
                <w:rFonts w:cs="Times New Roman"/>
                <w:i/>
                <w:iCs/>
                <w:szCs w:val="24"/>
                <w:lang w:val="ro-RO"/>
              </w:rPr>
              <w:t>9170 Păduri de stejar cu carpen de tip Galio-Carpinetum</w:t>
            </w:r>
            <w:r w:rsidRPr="003C1220">
              <w:rPr>
                <w:rFonts w:cs="Times New Roman"/>
                <w:szCs w:val="24"/>
                <w:lang w:val="ro-RO"/>
              </w:rPr>
              <w:t xml:space="preserve">, cât și specia de interes comunitar </w:t>
            </w:r>
            <w:r w:rsidRPr="003C1220">
              <w:rPr>
                <w:rFonts w:cs="Times New Roman"/>
                <w:i/>
                <w:iCs/>
                <w:szCs w:val="24"/>
                <w:lang w:val="ro-RO"/>
              </w:rPr>
              <w:t>Triturus vulgaris ampelensis</w:t>
            </w:r>
            <w:r w:rsidRPr="003C1220">
              <w:rPr>
                <w:rFonts w:cs="Times New Roman"/>
                <w:szCs w:val="24"/>
                <w:lang w:val="ro-RO"/>
              </w:rPr>
              <w:t>. Impactul asupra habitatului se reflectă prin dezvoltarea incompletă a etajelor de vegetație specifice, presiunea asupra unor specii de plante cu solicitări ecologice particulare, dispariția unor relații simbiotice etc, iar asupra speciei de interes comunitar prin degradarea zonelor de reproducere și de hrănire.</w:t>
            </w:r>
          </w:p>
        </w:tc>
      </w:tr>
    </w:tbl>
    <w:tbl>
      <w:tblPr>
        <w:tblStyle w:val="TableGrid33"/>
        <w:tblW w:w="0" w:type="auto"/>
        <w:tblLook w:val="04A0" w:firstRow="1" w:lastRow="0" w:firstColumn="1" w:lastColumn="0" w:noHBand="0" w:noVBand="1"/>
      </w:tblPr>
      <w:tblGrid>
        <w:gridCol w:w="675"/>
        <w:gridCol w:w="2552"/>
        <w:gridCol w:w="5812"/>
      </w:tblGrid>
      <w:tr w:rsidR="000F05D3" w:rsidRPr="003C1220" w14:paraId="1B517459" w14:textId="77777777" w:rsidTr="004B2CAA">
        <w:tc>
          <w:tcPr>
            <w:tcW w:w="675" w:type="dxa"/>
          </w:tcPr>
          <w:p w14:paraId="7A196E4F" w14:textId="77777777" w:rsidR="004B2CAA" w:rsidRPr="003C1220" w:rsidRDefault="004B2CAA" w:rsidP="002C6063">
            <w:pPr>
              <w:spacing w:after="0" w:line="276" w:lineRule="auto"/>
              <w:rPr>
                <w:rFonts w:cs="Times New Roman"/>
                <w:szCs w:val="24"/>
              </w:rPr>
            </w:pPr>
            <w:r w:rsidRPr="003C1220">
              <w:rPr>
                <w:rFonts w:cs="Times New Roman"/>
                <w:szCs w:val="24"/>
              </w:rPr>
              <w:t>A.1.</w:t>
            </w:r>
          </w:p>
        </w:tc>
        <w:tc>
          <w:tcPr>
            <w:tcW w:w="2552" w:type="dxa"/>
          </w:tcPr>
          <w:p w14:paraId="3CA9C93B" w14:textId="77777777" w:rsidR="004B2CAA" w:rsidRPr="003C1220" w:rsidRDefault="004B2CAA" w:rsidP="002C6063">
            <w:pPr>
              <w:spacing w:after="0" w:line="276" w:lineRule="auto"/>
              <w:rPr>
                <w:rFonts w:cs="Times New Roman"/>
                <w:szCs w:val="24"/>
              </w:rPr>
            </w:pPr>
            <w:r w:rsidRPr="003C1220">
              <w:rPr>
                <w:rFonts w:cs="Times New Roman"/>
                <w:szCs w:val="24"/>
              </w:rPr>
              <w:t>Presiune actuală</w:t>
            </w:r>
          </w:p>
        </w:tc>
        <w:tc>
          <w:tcPr>
            <w:tcW w:w="5812" w:type="dxa"/>
          </w:tcPr>
          <w:p w14:paraId="5899B213" w14:textId="77777777" w:rsidR="004B2CAA" w:rsidRPr="003C1220" w:rsidRDefault="004B2CAA" w:rsidP="002C6063">
            <w:pPr>
              <w:spacing w:after="0" w:line="276" w:lineRule="auto"/>
              <w:rPr>
                <w:rFonts w:cs="Times New Roman"/>
                <w:bCs/>
                <w:szCs w:val="24"/>
              </w:rPr>
            </w:pPr>
            <w:r w:rsidRPr="003C1220">
              <w:rPr>
                <w:rFonts w:cs="Times New Roman"/>
                <w:bCs/>
                <w:szCs w:val="24"/>
              </w:rPr>
              <w:t xml:space="preserve">E01.04 alte modele (tipuri) de habitare/locuinţe           </w:t>
            </w:r>
          </w:p>
        </w:tc>
      </w:tr>
      <w:tr w:rsidR="000F05D3" w:rsidRPr="003C1220" w14:paraId="18BA7920" w14:textId="77777777" w:rsidTr="004B2CAA">
        <w:tc>
          <w:tcPr>
            <w:tcW w:w="675" w:type="dxa"/>
          </w:tcPr>
          <w:p w14:paraId="1EE92DF6" w14:textId="77777777" w:rsidR="004B2CAA" w:rsidRPr="003C1220" w:rsidRDefault="004B2CAA" w:rsidP="002C6063">
            <w:pPr>
              <w:spacing w:after="0" w:line="276" w:lineRule="auto"/>
              <w:rPr>
                <w:rFonts w:cs="Times New Roman"/>
                <w:szCs w:val="24"/>
              </w:rPr>
            </w:pPr>
            <w:r w:rsidRPr="003C1220">
              <w:rPr>
                <w:rFonts w:cs="Times New Roman"/>
                <w:szCs w:val="24"/>
              </w:rPr>
              <w:t>G.1.</w:t>
            </w:r>
          </w:p>
        </w:tc>
        <w:tc>
          <w:tcPr>
            <w:tcW w:w="2552" w:type="dxa"/>
          </w:tcPr>
          <w:p w14:paraId="7294EF9C" w14:textId="77777777" w:rsidR="004B2CAA" w:rsidRPr="003C1220" w:rsidRDefault="004B2CAA" w:rsidP="002C6063">
            <w:pPr>
              <w:spacing w:after="0" w:line="276" w:lineRule="auto"/>
              <w:rPr>
                <w:rFonts w:cs="Times New Roman"/>
                <w:szCs w:val="24"/>
              </w:rPr>
            </w:pPr>
            <w:r w:rsidRPr="003C1220">
              <w:rPr>
                <w:rFonts w:cs="Times New Roman"/>
                <w:szCs w:val="24"/>
              </w:rPr>
              <w:t>Clasificarea tipului de habitat</w:t>
            </w:r>
          </w:p>
        </w:tc>
        <w:tc>
          <w:tcPr>
            <w:tcW w:w="5812" w:type="dxa"/>
          </w:tcPr>
          <w:p w14:paraId="56B92B2E" w14:textId="77777777" w:rsidR="004B2CAA" w:rsidRPr="003C1220" w:rsidRDefault="004B2CAA" w:rsidP="002C6063">
            <w:pPr>
              <w:spacing w:after="0" w:line="276" w:lineRule="auto"/>
              <w:rPr>
                <w:rFonts w:cs="Times New Roman"/>
                <w:szCs w:val="24"/>
              </w:rPr>
            </w:pPr>
            <w:r w:rsidRPr="003C1220">
              <w:rPr>
                <w:rFonts w:cs="Times New Roman"/>
                <w:szCs w:val="24"/>
              </w:rPr>
              <w:t>EC - tipuri de habitate de importanta comunitara</w:t>
            </w:r>
          </w:p>
        </w:tc>
      </w:tr>
      <w:tr w:rsidR="000F05D3" w:rsidRPr="003C1220" w14:paraId="0374019B" w14:textId="77777777" w:rsidTr="004B2CAA">
        <w:tc>
          <w:tcPr>
            <w:tcW w:w="675" w:type="dxa"/>
          </w:tcPr>
          <w:p w14:paraId="44C58C4D" w14:textId="77777777" w:rsidR="004B2CAA" w:rsidRPr="003C1220" w:rsidRDefault="004B2CAA" w:rsidP="002C6063">
            <w:pPr>
              <w:spacing w:after="0" w:line="276" w:lineRule="auto"/>
              <w:rPr>
                <w:rFonts w:cs="Times New Roman"/>
                <w:szCs w:val="24"/>
              </w:rPr>
            </w:pPr>
            <w:r w:rsidRPr="003C1220">
              <w:rPr>
                <w:rFonts w:cs="Times New Roman"/>
                <w:szCs w:val="24"/>
              </w:rPr>
              <w:t>G.2.</w:t>
            </w:r>
          </w:p>
        </w:tc>
        <w:tc>
          <w:tcPr>
            <w:tcW w:w="2552" w:type="dxa"/>
          </w:tcPr>
          <w:p w14:paraId="69A45158" w14:textId="77777777" w:rsidR="004B2CAA" w:rsidRPr="003C1220" w:rsidRDefault="004B2CAA" w:rsidP="002C6063">
            <w:pPr>
              <w:spacing w:after="0" w:line="276" w:lineRule="auto"/>
              <w:rPr>
                <w:rFonts w:cs="Times New Roman"/>
                <w:szCs w:val="24"/>
              </w:rPr>
            </w:pPr>
            <w:r w:rsidRPr="003C1220">
              <w:rPr>
                <w:rFonts w:cs="Times New Roman"/>
                <w:szCs w:val="24"/>
              </w:rPr>
              <w:t>Codul unic al tipului de habitat</w:t>
            </w:r>
          </w:p>
        </w:tc>
        <w:tc>
          <w:tcPr>
            <w:tcW w:w="5812" w:type="dxa"/>
          </w:tcPr>
          <w:p w14:paraId="5FD181F8" w14:textId="77777777" w:rsidR="004B2CAA" w:rsidRPr="003C1220" w:rsidRDefault="004B2CAA" w:rsidP="002C6063">
            <w:pPr>
              <w:spacing w:after="0" w:line="276" w:lineRule="auto"/>
              <w:rPr>
                <w:rFonts w:cs="Times New Roman"/>
                <w:szCs w:val="24"/>
              </w:rPr>
            </w:pPr>
            <w:r w:rsidRPr="003C1220">
              <w:rPr>
                <w:rFonts w:cs="Times New Roman"/>
                <w:szCs w:val="24"/>
                <w:shd w:val="clear" w:color="auto" w:fill="FFFFFF"/>
              </w:rPr>
              <w:t>9170 </w:t>
            </w:r>
          </w:p>
        </w:tc>
      </w:tr>
      <w:tr w:rsidR="000F05D3" w:rsidRPr="003C1220" w14:paraId="58BDE7B3" w14:textId="77777777" w:rsidTr="004B2CAA">
        <w:tc>
          <w:tcPr>
            <w:tcW w:w="675" w:type="dxa"/>
          </w:tcPr>
          <w:p w14:paraId="146E4A1D" w14:textId="77777777" w:rsidR="004B2CAA" w:rsidRPr="003C1220" w:rsidRDefault="004B2CAA" w:rsidP="002C6063">
            <w:pPr>
              <w:spacing w:after="0" w:line="276" w:lineRule="auto"/>
              <w:rPr>
                <w:rFonts w:cs="Times New Roman"/>
                <w:szCs w:val="24"/>
              </w:rPr>
            </w:pPr>
            <w:r w:rsidRPr="003C1220">
              <w:rPr>
                <w:rFonts w:cs="Times New Roman"/>
                <w:szCs w:val="24"/>
              </w:rPr>
              <w:t>G.3.</w:t>
            </w:r>
          </w:p>
        </w:tc>
        <w:tc>
          <w:tcPr>
            <w:tcW w:w="2552" w:type="dxa"/>
          </w:tcPr>
          <w:p w14:paraId="661DF3DA" w14:textId="77777777" w:rsidR="004B2CAA" w:rsidRPr="003C1220" w:rsidRDefault="004B2CAA" w:rsidP="002C6063">
            <w:pPr>
              <w:spacing w:after="0" w:line="276" w:lineRule="auto"/>
              <w:rPr>
                <w:rFonts w:cs="Times New Roman"/>
                <w:szCs w:val="24"/>
              </w:rPr>
            </w:pPr>
            <w:r w:rsidRPr="003C1220">
              <w:rPr>
                <w:rFonts w:cs="Times New Roman"/>
                <w:szCs w:val="24"/>
              </w:rPr>
              <w:t>Localizarea impactului cauzat de presiunile actuale asupra tipului de habitat [geometrie]</w:t>
            </w:r>
          </w:p>
        </w:tc>
        <w:tc>
          <w:tcPr>
            <w:tcW w:w="5812" w:type="dxa"/>
          </w:tcPr>
          <w:p w14:paraId="2620F0AD" w14:textId="7CDF7E55" w:rsidR="004B2CAA" w:rsidRPr="003C1220" w:rsidRDefault="004A5B94" w:rsidP="002C6063">
            <w:pPr>
              <w:spacing w:after="0" w:line="276" w:lineRule="auto"/>
              <w:rPr>
                <w:rFonts w:cs="Times New Roman"/>
                <w:szCs w:val="24"/>
              </w:rPr>
            </w:pPr>
            <w:r w:rsidRPr="003C1220">
              <w:rPr>
                <w:rFonts w:cs="Times New Roman"/>
                <w:szCs w:val="24"/>
              </w:rPr>
              <w:t>Harta este prezentată în cadrul Anexei 3.24</w:t>
            </w:r>
          </w:p>
        </w:tc>
      </w:tr>
      <w:tr w:rsidR="000F05D3" w:rsidRPr="003C1220" w14:paraId="02034297" w14:textId="77777777" w:rsidTr="004B2CAA">
        <w:tc>
          <w:tcPr>
            <w:tcW w:w="675" w:type="dxa"/>
          </w:tcPr>
          <w:p w14:paraId="086EA97A" w14:textId="77777777" w:rsidR="004B2CAA" w:rsidRPr="003C1220" w:rsidRDefault="004B2CAA" w:rsidP="002C6063">
            <w:pPr>
              <w:spacing w:after="0" w:line="276" w:lineRule="auto"/>
              <w:rPr>
                <w:rFonts w:cs="Times New Roman"/>
                <w:szCs w:val="24"/>
              </w:rPr>
            </w:pPr>
            <w:r w:rsidRPr="003C1220">
              <w:rPr>
                <w:rFonts w:cs="Times New Roman"/>
                <w:szCs w:val="24"/>
              </w:rPr>
              <w:lastRenderedPageBreak/>
              <w:t>G.4.</w:t>
            </w:r>
          </w:p>
        </w:tc>
        <w:tc>
          <w:tcPr>
            <w:tcW w:w="2552" w:type="dxa"/>
          </w:tcPr>
          <w:p w14:paraId="186872EE" w14:textId="77777777" w:rsidR="004B2CAA" w:rsidRPr="003C1220" w:rsidRDefault="004B2CAA" w:rsidP="002C6063">
            <w:pPr>
              <w:spacing w:after="0" w:line="276" w:lineRule="auto"/>
              <w:rPr>
                <w:rFonts w:cs="Times New Roman"/>
                <w:szCs w:val="24"/>
              </w:rPr>
            </w:pPr>
            <w:r w:rsidRPr="003C1220">
              <w:rPr>
                <w:rFonts w:cs="Times New Roman"/>
                <w:szCs w:val="24"/>
              </w:rPr>
              <w:t>Localizarea impactului cauzat de presiunile actuale asupra tipului de habitat [descriere]</w:t>
            </w:r>
          </w:p>
        </w:tc>
        <w:tc>
          <w:tcPr>
            <w:tcW w:w="5812" w:type="dxa"/>
          </w:tcPr>
          <w:p w14:paraId="7A0DE47B" w14:textId="4CF574EE" w:rsidR="004B2CAA" w:rsidRPr="003C1220" w:rsidRDefault="004B2CAA" w:rsidP="002C6063">
            <w:pPr>
              <w:spacing w:after="0" w:line="276" w:lineRule="auto"/>
              <w:rPr>
                <w:rFonts w:cs="Times New Roman"/>
                <w:szCs w:val="24"/>
              </w:rPr>
            </w:pPr>
            <w:r w:rsidRPr="003C1220">
              <w:rPr>
                <w:rFonts w:cs="Times New Roman"/>
                <w:szCs w:val="24"/>
              </w:rPr>
              <w:t xml:space="preserve">Pe intreaga </w:t>
            </w:r>
            <w:r w:rsidR="00120BE2" w:rsidRPr="003C1220">
              <w:rPr>
                <w:rFonts w:cs="Times New Roman"/>
                <w:szCs w:val="24"/>
              </w:rPr>
              <w:t>suprafața</w:t>
            </w:r>
            <w:r w:rsidRPr="003C1220">
              <w:rPr>
                <w:rFonts w:cs="Times New Roman"/>
                <w:szCs w:val="24"/>
              </w:rPr>
              <w:t xml:space="preserve"> a sitului.</w:t>
            </w:r>
          </w:p>
        </w:tc>
      </w:tr>
      <w:tr w:rsidR="000F05D3" w:rsidRPr="003C1220" w14:paraId="1702AA0C" w14:textId="77777777" w:rsidTr="004B2CAA">
        <w:tc>
          <w:tcPr>
            <w:tcW w:w="675" w:type="dxa"/>
          </w:tcPr>
          <w:p w14:paraId="521E50BA" w14:textId="77777777" w:rsidR="004B2CAA" w:rsidRPr="003C1220" w:rsidRDefault="004B2CAA" w:rsidP="002C6063">
            <w:pPr>
              <w:spacing w:after="0" w:line="276" w:lineRule="auto"/>
              <w:rPr>
                <w:rFonts w:cs="Times New Roman"/>
                <w:szCs w:val="24"/>
              </w:rPr>
            </w:pPr>
            <w:r w:rsidRPr="003C1220">
              <w:rPr>
                <w:rFonts w:cs="Times New Roman"/>
                <w:szCs w:val="24"/>
              </w:rPr>
              <w:t>G.5.</w:t>
            </w:r>
          </w:p>
        </w:tc>
        <w:tc>
          <w:tcPr>
            <w:tcW w:w="2552" w:type="dxa"/>
          </w:tcPr>
          <w:p w14:paraId="700BE069" w14:textId="77777777" w:rsidR="004B2CAA" w:rsidRPr="003C1220" w:rsidRDefault="004B2CAA" w:rsidP="002C6063">
            <w:pPr>
              <w:spacing w:after="0" w:line="276" w:lineRule="auto"/>
              <w:rPr>
                <w:rFonts w:cs="Times New Roman"/>
                <w:szCs w:val="24"/>
              </w:rPr>
            </w:pPr>
            <w:r w:rsidRPr="003C1220">
              <w:rPr>
                <w:rFonts w:cs="Times New Roman"/>
                <w:szCs w:val="24"/>
              </w:rPr>
              <w:t>Intensitatea localizata a impactului cauzat de presiunile actuale asupra tipului de habitat</w:t>
            </w:r>
          </w:p>
        </w:tc>
        <w:tc>
          <w:tcPr>
            <w:tcW w:w="5812" w:type="dxa"/>
          </w:tcPr>
          <w:p w14:paraId="12AD221F" w14:textId="77777777" w:rsidR="004B2CAA" w:rsidRPr="003C1220" w:rsidRDefault="004B2CAA" w:rsidP="002C6063">
            <w:pPr>
              <w:spacing w:after="0" w:line="276" w:lineRule="auto"/>
              <w:rPr>
                <w:rFonts w:cs="Times New Roman"/>
                <w:szCs w:val="24"/>
              </w:rPr>
            </w:pPr>
            <w:r w:rsidRPr="003C1220">
              <w:rPr>
                <w:rFonts w:cs="Times New Roman"/>
                <w:szCs w:val="24"/>
              </w:rPr>
              <w:t>Scăzută (S)</w:t>
            </w:r>
          </w:p>
        </w:tc>
      </w:tr>
      <w:tr w:rsidR="000F05D3" w:rsidRPr="003C1220" w14:paraId="6CB0AF31" w14:textId="77777777" w:rsidTr="004B2CAA">
        <w:tc>
          <w:tcPr>
            <w:tcW w:w="675" w:type="dxa"/>
          </w:tcPr>
          <w:p w14:paraId="5C425D55" w14:textId="77777777" w:rsidR="004B2CAA" w:rsidRPr="003C1220" w:rsidRDefault="004B2CAA" w:rsidP="002C6063">
            <w:pPr>
              <w:spacing w:after="0" w:line="276" w:lineRule="auto"/>
              <w:rPr>
                <w:rFonts w:cs="Times New Roman"/>
                <w:szCs w:val="24"/>
              </w:rPr>
            </w:pPr>
            <w:r w:rsidRPr="003C1220">
              <w:rPr>
                <w:rFonts w:cs="Times New Roman"/>
                <w:szCs w:val="24"/>
              </w:rPr>
              <w:t>G.6.</w:t>
            </w:r>
          </w:p>
        </w:tc>
        <w:tc>
          <w:tcPr>
            <w:tcW w:w="2552" w:type="dxa"/>
          </w:tcPr>
          <w:p w14:paraId="790370F3" w14:textId="77777777" w:rsidR="004B2CAA" w:rsidRPr="003C1220" w:rsidRDefault="004B2CAA" w:rsidP="002C6063">
            <w:pPr>
              <w:spacing w:after="0" w:line="276" w:lineRule="auto"/>
              <w:rPr>
                <w:rFonts w:cs="Times New Roman"/>
                <w:szCs w:val="24"/>
              </w:rPr>
            </w:pPr>
            <w:r w:rsidRPr="003C1220">
              <w:rPr>
                <w:rFonts w:cs="Times New Roman"/>
                <w:szCs w:val="24"/>
              </w:rPr>
              <w:t>Confidențialitate</w:t>
            </w:r>
          </w:p>
        </w:tc>
        <w:tc>
          <w:tcPr>
            <w:tcW w:w="5812" w:type="dxa"/>
          </w:tcPr>
          <w:p w14:paraId="141109C6" w14:textId="77777777" w:rsidR="004B2CAA" w:rsidRPr="003C1220" w:rsidRDefault="004B2CAA" w:rsidP="002C6063">
            <w:pPr>
              <w:spacing w:after="0" w:line="276" w:lineRule="auto"/>
              <w:rPr>
                <w:rFonts w:cs="Times New Roman"/>
                <w:szCs w:val="24"/>
              </w:rPr>
            </w:pPr>
            <w:r w:rsidRPr="003C1220">
              <w:rPr>
                <w:rFonts w:cs="Times New Roman"/>
                <w:szCs w:val="24"/>
              </w:rPr>
              <w:t>Publice</w:t>
            </w:r>
          </w:p>
        </w:tc>
      </w:tr>
      <w:tr w:rsidR="000F05D3" w:rsidRPr="003C1220" w14:paraId="06B65886" w14:textId="77777777" w:rsidTr="004B2CAA">
        <w:tc>
          <w:tcPr>
            <w:tcW w:w="675" w:type="dxa"/>
          </w:tcPr>
          <w:p w14:paraId="513DE8D4" w14:textId="77777777" w:rsidR="004B2CAA" w:rsidRPr="003C1220" w:rsidRDefault="004B2CAA" w:rsidP="002C6063">
            <w:pPr>
              <w:spacing w:after="0" w:line="276" w:lineRule="auto"/>
              <w:rPr>
                <w:rFonts w:cs="Times New Roman"/>
                <w:szCs w:val="24"/>
              </w:rPr>
            </w:pPr>
            <w:r w:rsidRPr="003C1220">
              <w:rPr>
                <w:rFonts w:cs="Times New Roman"/>
                <w:szCs w:val="24"/>
              </w:rPr>
              <w:t>G.7.</w:t>
            </w:r>
          </w:p>
        </w:tc>
        <w:tc>
          <w:tcPr>
            <w:tcW w:w="2552" w:type="dxa"/>
          </w:tcPr>
          <w:p w14:paraId="4F19FAEF" w14:textId="77777777" w:rsidR="004B2CAA" w:rsidRPr="003C1220" w:rsidRDefault="004B2CAA" w:rsidP="002C6063">
            <w:pPr>
              <w:spacing w:after="0" w:line="276" w:lineRule="auto"/>
              <w:rPr>
                <w:rFonts w:cs="Times New Roman"/>
                <w:szCs w:val="24"/>
              </w:rPr>
            </w:pPr>
            <w:r w:rsidRPr="003C1220">
              <w:rPr>
                <w:rFonts w:cs="Times New Roman"/>
                <w:szCs w:val="24"/>
              </w:rPr>
              <w:t>Detalii</w:t>
            </w:r>
          </w:p>
        </w:tc>
        <w:tc>
          <w:tcPr>
            <w:tcW w:w="5812" w:type="dxa"/>
          </w:tcPr>
          <w:p w14:paraId="32BC8E92" w14:textId="534543B3" w:rsidR="004B2CAA" w:rsidRPr="003C1220" w:rsidRDefault="004B2CAA" w:rsidP="002C6063">
            <w:pPr>
              <w:spacing w:after="0" w:line="276" w:lineRule="auto"/>
              <w:rPr>
                <w:rFonts w:cs="Times New Roman"/>
                <w:szCs w:val="24"/>
              </w:rPr>
            </w:pPr>
            <w:r w:rsidRPr="003C1220">
              <w:rPr>
                <w:rFonts w:cs="Times New Roman"/>
                <w:noProof/>
                <w:szCs w:val="24"/>
              </w:rPr>
              <w:t xml:space="preserve">In cadrul </w:t>
            </w:r>
            <w:r w:rsidRPr="003C1220">
              <w:rPr>
                <w:rFonts w:cs="Times New Roman"/>
                <w:szCs w:val="24"/>
              </w:rPr>
              <w:t>ROSCI0441 Viile Tecii s-a amenajat o re</w:t>
            </w:r>
            <w:r w:rsidR="0006295C" w:rsidRPr="003C1220">
              <w:rPr>
                <w:rFonts w:cs="Times New Roman"/>
                <w:szCs w:val="24"/>
              </w:rPr>
              <w:t>ș</w:t>
            </w:r>
            <w:r w:rsidRPr="003C1220">
              <w:rPr>
                <w:rFonts w:cs="Times New Roman"/>
                <w:szCs w:val="24"/>
              </w:rPr>
              <w:t>edin</w:t>
            </w:r>
            <w:r w:rsidR="0006295C" w:rsidRPr="003C1220">
              <w:rPr>
                <w:rFonts w:cs="Times New Roman"/>
                <w:szCs w:val="24"/>
              </w:rPr>
              <w:t>ță</w:t>
            </w:r>
            <w:r w:rsidRPr="003C1220">
              <w:rPr>
                <w:rFonts w:cs="Times New Roman"/>
                <w:szCs w:val="24"/>
              </w:rPr>
              <w:t xml:space="preserve"> unde se organizeaz</w:t>
            </w:r>
            <w:r w:rsidR="0006295C" w:rsidRPr="003C1220">
              <w:rPr>
                <w:rFonts w:cs="Times New Roman"/>
                <w:szCs w:val="24"/>
              </w:rPr>
              <w:t>ă</w:t>
            </w:r>
            <w:r w:rsidRPr="003C1220">
              <w:rPr>
                <w:rFonts w:cs="Times New Roman"/>
                <w:szCs w:val="24"/>
              </w:rPr>
              <w:t xml:space="preserve"> </w:t>
            </w:r>
            <w:r w:rsidR="0006295C" w:rsidRPr="003C1220">
              <w:rPr>
                <w:rFonts w:cs="Times New Roman"/>
                <w:szCs w:val="24"/>
              </w:rPr>
              <w:t>a</w:t>
            </w:r>
            <w:r w:rsidR="00232AEC" w:rsidRPr="003C1220">
              <w:rPr>
                <w:rFonts w:cs="Times New Roman"/>
                <w:szCs w:val="24"/>
              </w:rPr>
              <w:t>ctivități</w:t>
            </w:r>
            <w:r w:rsidRPr="003C1220">
              <w:rPr>
                <w:rFonts w:cs="Times New Roman"/>
                <w:szCs w:val="24"/>
              </w:rPr>
              <w:t xml:space="preserve"> turistice, un festival anual; </w:t>
            </w:r>
            <w:r w:rsidR="009C2DCC" w:rsidRPr="003C1220">
              <w:rPr>
                <w:rFonts w:cs="Times New Roman"/>
                <w:szCs w:val="24"/>
              </w:rPr>
              <w:t>în</w:t>
            </w:r>
            <w:r w:rsidRPr="003C1220">
              <w:rPr>
                <w:rFonts w:cs="Times New Roman"/>
                <w:szCs w:val="24"/>
              </w:rPr>
              <w:t xml:space="preserve"> acest context a crescut presiunea asupra trupurilor de </w:t>
            </w:r>
            <w:r w:rsidR="00AA7824" w:rsidRPr="003C1220">
              <w:rPr>
                <w:rFonts w:cs="Times New Roman"/>
                <w:szCs w:val="24"/>
              </w:rPr>
              <w:t>pădure</w:t>
            </w:r>
            <w:r w:rsidRPr="003C1220">
              <w:rPr>
                <w:rFonts w:cs="Times New Roman"/>
                <w:szCs w:val="24"/>
              </w:rPr>
              <w:t xml:space="preserve"> din sit.</w:t>
            </w:r>
          </w:p>
        </w:tc>
      </w:tr>
      <w:tr w:rsidR="000F05D3" w:rsidRPr="003C1220" w14:paraId="5682EFF7" w14:textId="77777777" w:rsidTr="004B2CAA">
        <w:tc>
          <w:tcPr>
            <w:tcW w:w="675" w:type="dxa"/>
          </w:tcPr>
          <w:p w14:paraId="71B7CEA1" w14:textId="4139FC70" w:rsidR="004B2CAA" w:rsidRPr="003C1220" w:rsidRDefault="004B2CAA" w:rsidP="002C6063">
            <w:pPr>
              <w:spacing w:after="0" w:line="276" w:lineRule="auto"/>
              <w:rPr>
                <w:rFonts w:cs="Times New Roman"/>
                <w:szCs w:val="24"/>
              </w:rPr>
            </w:pPr>
            <w:r w:rsidRPr="003C1220">
              <w:rPr>
                <w:rFonts w:cs="Times New Roman"/>
                <w:szCs w:val="24"/>
              </w:rPr>
              <w:t>A.1.</w:t>
            </w:r>
          </w:p>
        </w:tc>
        <w:tc>
          <w:tcPr>
            <w:tcW w:w="2552" w:type="dxa"/>
          </w:tcPr>
          <w:p w14:paraId="337EF318" w14:textId="68963A4A" w:rsidR="004B2CAA" w:rsidRPr="003C1220" w:rsidRDefault="004B2CAA" w:rsidP="002C6063">
            <w:pPr>
              <w:spacing w:after="0" w:line="276" w:lineRule="auto"/>
              <w:rPr>
                <w:rFonts w:cs="Times New Roman"/>
                <w:szCs w:val="24"/>
              </w:rPr>
            </w:pPr>
            <w:r w:rsidRPr="003C1220">
              <w:rPr>
                <w:rFonts w:cs="Times New Roman"/>
                <w:szCs w:val="24"/>
              </w:rPr>
              <w:t>Presiune actuală</w:t>
            </w:r>
          </w:p>
        </w:tc>
        <w:tc>
          <w:tcPr>
            <w:tcW w:w="5812" w:type="dxa"/>
          </w:tcPr>
          <w:p w14:paraId="2840BC42" w14:textId="66470E69" w:rsidR="004B2CAA" w:rsidRPr="003C1220" w:rsidRDefault="004B2CAA" w:rsidP="002C6063">
            <w:pPr>
              <w:spacing w:after="0" w:line="276" w:lineRule="auto"/>
              <w:rPr>
                <w:rFonts w:cs="Times New Roman"/>
                <w:noProof/>
                <w:szCs w:val="24"/>
              </w:rPr>
            </w:pPr>
            <w:r w:rsidRPr="003C1220">
              <w:rPr>
                <w:rFonts w:cs="Times New Roman"/>
                <w:bCs/>
                <w:szCs w:val="24"/>
              </w:rPr>
              <w:t xml:space="preserve">B06 păşunatul în pădure/în zonă împădurită              </w:t>
            </w:r>
          </w:p>
        </w:tc>
      </w:tr>
      <w:tr w:rsidR="000F05D3" w:rsidRPr="003C1220" w14:paraId="76433C5F" w14:textId="77777777" w:rsidTr="004B2CAA">
        <w:tc>
          <w:tcPr>
            <w:tcW w:w="675" w:type="dxa"/>
          </w:tcPr>
          <w:p w14:paraId="35DD4667" w14:textId="4F00B0B4" w:rsidR="004B2CAA" w:rsidRPr="003C1220" w:rsidRDefault="004B2CAA" w:rsidP="002C6063">
            <w:pPr>
              <w:spacing w:after="0" w:line="276" w:lineRule="auto"/>
              <w:rPr>
                <w:rFonts w:cs="Times New Roman"/>
                <w:szCs w:val="24"/>
              </w:rPr>
            </w:pPr>
            <w:r w:rsidRPr="003C1220">
              <w:rPr>
                <w:rFonts w:cs="Times New Roman"/>
                <w:szCs w:val="24"/>
              </w:rPr>
              <w:t>G.1.</w:t>
            </w:r>
          </w:p>
        </w:tc>
        <w:tc>
          <w:tcPr>
            <w:tcW w:w="2552" w:type="dxa"/>
          </w:tcPr>
          <w:p w14:paraId="04E2A4FA" w14:textId="6887CC12" w:rsidR="004B2CAA" w:rsidRPr="003C1220" w:rsidRDefault="004B2CAA" w:rsidP="002C6063">
            <w:pPr>
              <w:spacing w:after="0" w:line="276" w:lineRule="auto"/>
              <w:rPr>
                <w:rFonts w:cs="Times New Roman"/>
                <w:szCs w:val="24"/>
              </w:rPr>
            </w:pPr>
            <w:r w:rsidRPr="003C1220">
              <w:rPr>
                <w:rFonts w:cs="Times New Roman"/>
                <w:szCs w:val="24"/>
              </w:rPr>
              <w:t>Clasificarea tipului de habitat</w:t>
            </w:r>
          </w:p>
        </w:tc>
        <w:tc>
          <w:tcPr>
            <w:tcW w:w="5812" w:type="dxa"/>
          </w:tcPr>
          <w:p w14:paraId="05DFD035" w14:textId="3CACB0D8" w:rsidR="004B2CAA" w:rsidRPr="003C1220" w:rsidRDefault="004B2CAA" w:rsidP="002C6063">
            <w:pPr>
              <w:spacing w:after="0" w:line="276" w:lineRule="auto"/>
              <w:rPr>
                <w:rFonts w:cs="Times New Roman"/>
                <w:noProof/>
                <w:szCs w:val="24"/>
              </w:rPr>
            </w:pPr>
            <w:r w:rsidRPr="003C1220">
              <w:rPr>
                <w:rFonts w:cs="Times New Roman"/>
                <w:szCs w:val="24"/>
              </w:rPr>
              <w:t>EC - tipuri de habitate de importanta comunitara</w:t>
            </w:r>
          </w:p>
        </w:tc>
      </w:tr>
      <w:tr w:rsidR="000F05D3" w:rsidRPr="003C1220" w14:paraId="0F157B99" w14:textId="77777777" w:rsidTr="004B2CAA">
        <w:tc>
          <w:tcPr>
            <w:tcW w:w="675" w:type="dxa"/>
          </w:tcPr>
          <w:p w14:paraId="7C41DB19" w14:textId="4809344C" w:rsidR="004B2CAA" w:rsidRPr="003C1220" w:rsidRDefault="004B2CAA" w:rsidP="002C6063">
            <w:pPr>
              <w:spacing w:after="0" w:line="276" w:lineRule="auto"/>
              <w:rPr>
                <w:rFonts w:cs="Times New Roman"/>
                <w:szCs w:val="24"/>
              </w:rPr>
            </w:pPr>
            <w:r w:rsidRPr="003C1220">
              <w:rPr>
                <w:rFonts w:cs="Times New Roman"/>
                <w:szCs w:val="24"/>
              </w:rPr>
              <w:t>G.2.</w:t>
            </w:r>
          </w:p>
        </w:tc>
        <w:tc>
          <w:tcPr>
            <w:tcW w:w="2552" w:type="dxa"/>
          </w:tcPr>
          <w:p w14:paraId="057F4020" w14:textId="24281BAE" w:rsidR="004B2CAA" w:rsidRPr="003C1220" w:rsidRDefault="004B2CAA" w:rsidP="002C6063">
            <w:pPr>
              <w:spacing w:after="0" w:line="276" w:lineRule="auto"/>
              <w:rPr>
                <w:rFonts w:cs="Times New Roman"/>
                <w:szCs w:val="24"/>
              </w:rPr>
            </w:pPr>
            <w:r w:rsidRPr="003C1220">
              <w:rPr>
                <w:rFonts w:cs="Times New Roman"/>
                <w:szCs w:val="24"/>
              </w:rPr>
              <w:t>Codul unic al tipului de habitat</w:t>
            </w:r>
          </w:p>
        </w:tc>
        <w:tc>
          <w:tcPr>
            <w:tcW w:w="5812" w:type="dxa"/>
          </w:tcPr>
          <w:p w14:paraId="7DCBD0C8" w14:textId="31BAB469" w:rsidR="004B2CAA" w:rsidRPr="003C1220" w:rsidRDefault="004B2CAA" w:rsidP="002C6063">
            <w:pPr>
              <w:spacing w:after="0" w:line="276" w:lineRule="auto"/>
              <w:rPr>
                <w:rFonts w:cs="Times New Roman"/>
                <w:noProof/>
                <w:szCs w:val="24"/>
              </w:rPr>
            </w:pPr>
            <w:r w:rsidRPr="003C1220">
              <w:rPr>
                <w:rFonts w:cs="Times New Roman"/>
                <w:szCs w:val="24"/>
                <w:shd w:val="clear" w:color="auto" w:fill="FFFFFF"/>
              </w:rPr>
              <w:t>9170 </w:t>
            </w:r>
          </w:p>
        </w:tc>
      </w:tr>
      <w:tr w:rsidR="000F05D3" w:rsidRPr="003C1220" w14:paraId="1C177015" w14:textId="77777777" w:rsidTr="004B2CAA">
        <w:tc>
          <w:tcPr>
            <w:tcW w:w="675" w:type="dxa"/>
          </w:tcPr>
          <w:p w14:paraId="46202B06" w14:textId="62A7DD95" w:rsidR="004B2CAA" w:rsidRPr="003C1220" w:rsidRDefault="004B2CAA" w:rsidP="002C6063">
            <w:pPr>
              <w:spacing w:after="0" w:line="276" w:lineRule="auto"/>
              <w:rPr>
                <w:rFonts w:cs="Times New Roman"/>
                <w:szCs w:val="24"/>
              </w:rPr>
            </w:pPr>
            <w:r w:rsidRPr="003C1220">
              <w:rPr>
                <w:rFonts w:cs="Times New Roman"/>
                <w:szCs w:val="24"/>
              </w:rPr>
              <w:t>G.3.</w:t>
            </w:r>
          </w:p>
        </w:tc>
        <w:tc>
          <w:tcPr>
            <w:tcW w:w="2552" w:type="dxa"/>
          </w:tcPr>
          <w:p w14:paraId="5B1F5CC5" w14:textId="5CEC9B3B" w:rsidR="004B2CAA" w:rsidRPr="003C1220" w:rsidRDefault="004B2CAA" w:rsidP="002C6063">
            <w:pPr>
              <w:spacing w:after="0" w:line="276" w:lineRule="auto"/>
              <w:rPr>
                <w:rFonts w:cs="Times New Roman"/>
                <w:szCs w:val="24"/>
              </w:rPr>
            </w:pPr>
            <w:r w:rsidRPr="003C1220">
              <w:rPr>
                <w:rFonts w:cs="Times New Roman"/>
                <w:szCs w:val="24"/>
              </w:rPr>
              <w:t>Localizarea impactului cauzat de presiunile actuale asupra tipului de habitat [geometrie]</w:t>
            </w:r>
          </w:p>
        </w:tc>
        <w:tc>
          <w:tcPr>
            <w:tcW w:w="5812" w:type="dxa"/>
          </w:tcPr>
          <w:p w14:paraId="5D36D85E" w14:textId="367C6294" w:rsidR="004B2CAA" w:rsidRPr="003C1220" w:rsidRDefault="004A5B94" w:rsidP="002C6063">
            <w:pPr>
              <w:spacing w:after="0" w:line="276" w:lineRule="auto"/>
              <w:rPr>
                <w:rFonts w:cs="Times New Roman"/>
                <w:noProof/>
                <w:szCs w:val="24"/>
              </w:rPr>
            </w:pPr>
            <w:r w:rsidRPr="003C1220">
              <w:rPr>
                <w:rFonts w:cs="Times New Roman"/>
                <w:szCs w:val="24"/>
              </w:rPr>
              <w:t>Harta este prezentată în cadrul Anexei 3.24</w:t>
            </w:r>
          </w:p>
        </w:tc>
      </w:tr>
      <w:tr w:rsidR="000F05D3" w:rsidRPr="003C1220" w14:paraId="54FCD77F" w14:textId="77777777" w:rsidTr="004B2CAA">
        <w:tc>
          <w:tcPr>
            <w:tcW w:w="675" w:type="dxa"/>
          </w:tcPr>
          <w:p w14:paraId="69C96148" w14:textId="777B40AC" w:rsidR="004B2CAA" w:rsidRPr="003C1220" w:rsidRDefault="004B2CAA" w:rsidP="002C6063">
            <w:pPr>
              <w:spacing w:after="0" w:line="276" w:lineRule="auto"/>
              <w:rPr>
                <w:rFonts w:cs="Times New Roman"/>
                <w:szCs w:val="24"/>
              </w:rPr>
            </w:pPr>
            <w:r w:rsidRPr="003C1220">
              <w:rPr>
                <w:rFonts w:cs="Times New Roman"/>
                <w:szCs w:val="24"/>
              </w:rPr>
              <w:t>G.4.</w:t>
            </w:r>
          </w:p>
        </w:tc>
        <w:tc>
          <w:tcPr>
            <w:tcW w:w="2552" w:type="dxa"/>
          </w:tcPr>
          <w:p w14:paraId="6DA5E424" w14:textId="4E6CF0A8" w:rsidR="004B2CAA" w:rsidRPr="003C1220" w:rsidRDefault="004B2CAA" w:rsidP="002C6063">
            <w:pPr>
              <w:spacing w:after="0" w:line="276" w:lineRule="auto"/>
              <w:rPr>
                <w:rFonts w:cs="Times New Roman"/>
                <w:szCs w:val="24"/>
              </w:rPr>
            </w:pPr>
            <w:r w:rsidRPr="003C1220">
              <w:rPr>
                <w:rFonts w:cs="Times New Roman"/>
                <w:szCs w:val="24"/>
              </w:rPr>
              <w:t>Localizarea impactului cauzat de presiunile actuale asupra tipului de habitat [descriere]</w:t>
            </w:r>
          </w:p>
        </w:tc>
        <w:tc>
          <w:tcPr>
            <w:tcW w:w="5812" w:type="dxa"/>
          </w:tcPr>
          <w:p w14:paraId="102E22E1" w14:textId="445945B5" w:rsidR="004B2CAA" w:rsidRPr="003C1220" w:rsidRDefault="004B2CAA" w:rsidP="002C6063">
            <w:pPr>
              <w:spacing w:after="0" w:line="276" w:lineRule="auto"/>
              <w:rPr>
                <w:rFonts w:cs="Times New Roman"/>
                <w:noProof/>
                <w:szCs w:val="24"/>
              </w:rPr>
            </w:pPr>
            <w:r w:rsidRPr="003C1220">
              <w:rPr>
                <w:rFonts w:cs="Times New Roman"/>
                <w:szCs w:val="24"/>
              </w:rPr>
              <w:t>Conform poligonului pentru localizare.</w:t>
            </w:r>
          </w:p>
        </w:tc>
      </w:tr>
      <w:tr w:rsidR="000F05D3" w:rsidRPr="003C1220" w14:paraId="1CFBAC05" w14:textId="77777777" w:rsidTr="004B2CAA">
        <w:tc>
          <w:tcPr>
            <w:tcW w:w="675" w:type="dxa"/>
          </w:tcPr>
          <w:p w14:paraId="54D1F791" w14:textId="2FD40114" w:rsidR="004B2CAA" w:rsidRPr="003C1220" w:rsidRDefault="004B2CAA" w:rsidP="002C6063">
            <w:pPr>
              <w:spacing w:after="0" w:line="276" w:lineRule="auto"/>
              <w:rPr>
                <w:rFonts w:cs="Times New Roman"/>
                <w:szCs w:val="24"/>
              </w:rPr>
            </w:pPr>
            <w:r w:rsidRPr="003C1220">
              <w:rPr>
                <w:rFonts w:cs="Times New Roman"/>
                <w:szCs w:val="24"/>
              </w:rPr>
              <w:t>G.5.</w:t>
            </w:r>
          </w:p>
        </w:tc>
        <w:tc>
          <w:tcPr>
            <w:tcW w:w="2552" w:type="dxa"/>
          </w:tcPr>
          <w:p w14:paraId="161351EA" w14:textId="733A2B50" w:rsidR="004B2CAA" w:rsidRPr="003C1220" w:rsidRDefault="004B2CAA" w:rsidP="002C6063">
            <w:pPr>
              <w:spacing w:after="0" w:line="276" w:lineRule="auto"/>
              <w:rPr>
                <w:rFonts w:cs="Times New Roman"/>
                <w:szCs w:val="24"/>
              </w:rPr>
            </w:pPr>
            <w:r w:rsidRPr="003C1220">
              <w:rPr>
                <w:rFonts w:cs="Times New Roman"/>
                <w:szCs w:val="24"/>
              </w:rPr>
              <w:t>Intensitatea localizata a impactului cauzat de presiunile actuale asupra tipului de habitat</w:t>
            </w:r>
          </w:p>
        </w:tc>
        <w:tc>
          <w:tcPr>
            <w:tcW w:w="5812" w:type="dxa"/>
          </w:tcPr>
          <w:p w14:paraId="7E3A487C" w14:textId="199C8E1B" w:rsidR="004B2CAA" w:rsidRPr="003C1220" w:rsidRDefault="004B2CAA" w:rsidP="002C6063">
            <w:pPr>
              <w:spacing w:after="0" w:line="276" w:lineRule="auto"/>
              <w:rPr>
                <w:rFonts w:cs="Times New Roman"/>
                <w:noProof/>
                <w:szCs w:val="24"/>
              </w:rPr>
            </w:pPr>
            <w:r w:rsidRPr="003C1220">
              <w:rPr>
                <w:rFonts w:cs="Times New Roman"/>
                <w:szCs w:val="24"/>
              </w:rPr>
              <w:t>Medie (M)</w:t>
            </w:r>
          </w:p>
        </w:tc>
      </w:tr>
      <w:tr w:rsidR="004B2CAA" w:rsidRPr="003C1220" w14:paraId="03781BE8" w14:textId="77777777" w:rsidTr="004B2CAA">
        <w:tc>
          <w:tcPr>
            <w:tcW w:w="675" w:type="dxa"/>
          </w:tcPr>
          <w:p w14:paraId="585F6801" w14:textId="260466F8" w:rsidR="004B2CAA" w:rsidRPr="003C1220" w:rsidRDefault="004B2CAA" w:rsidP="002C6063">
            <w:pPr>
              <w:spacing w:after="0" w:line="276" w:lineRule="auto"/>
              <w:rPr>
                <w:rFonts w:cs="Times New Roman"/>
                <w:szCs w:val="24"/>
              </w:rPr>
            </w:pPr>
            <w:r w:rsidRPr="003C1220">
              <w:rPr>
                <w:rFonts w:cs="Times New Roman"/>
                <w:szCs w:val="24"/>
              </w:rPr>
              <w:t>G.6.</w:t>
            </w:r>
          </w:p>
        </w:tc>
        <w:tc>
          <w:tcPr>
            <w:tcW w:w="2552" w:type="dxa"/>
          </w:tcPr>
          <w:p w14:paraId="5F25C295" w14:textId="11EF04AC" w:rsidR="004B2CAA" w:rsidRPr="003C1220" w:rsidRDefault="004B2CAA" w:rsidP="002C6063">
            <w:pPr>
              <w:spacing w:after="0" w:line="276" w:lineRule="auto"/>
              <w:rPr>
                <w:rFonts w:cs="Times New Roman"/>
                <w:szCs w:val="24"/>
              </w:rPr>
            </w:pPr>
            <w:r w:rsidRPr="003C1220">
              <w:rPr>
                <w:rFonts w:cs="Times New Roman"/>
                <w:szCs w:val="24"/>
              </w:rPr>
              <w:t>Confidențialitate</w:t>
            </w:r>
          </w:p>
        </w:tc>
        <w:tc>
          <w:tcPr>
            <w:tcW w:w="5812" w:type="dxa"/>
          </w:tcPr>
          <w:p w14:paraId="46A6AE43" w14:textId="19930664" w:rsidR="004B2CAA" w:rsidRPr="003C1220" w:rsidRDefault="004B2CAA" w:rsidP="002C6063">
            <w:pPr>
              <w:spacing w:after="0" w:line="276" w:lineRule="auto"/>
              <w:rPr>
                <w:rFonts w:cs="Times New Roman"/>
                <w:noProof/>
                <w:szCs w:val="24"/>
              </w:rPr>
            </w:pPr>
            <w:r w:rsidRPr="003C1220">
              <w:rPr>
                <w:rFonts w:cs="Times New Roman"/>
                <w:szCs w:val="24"/>
              </w:rPr>
              <w:t>Publice</w:t>
            </w:r>
          </w:p>
        </w:tc>
      </w:tr>
    </w:tbl>
    <w:p w14:paraId="791C866F" w14:textId="77777777" w:rsidR="00EE3CE9" w:rsidRPr="003C1220" w:rsidRDefault="00EE3CE9" w:rsidP="002C6063">
      <w:pPr>
        <w:spacing w:after="0" w:line="276" w:lineRule="auto"/>
        <w:rPr>
          <w:rFonts w:cs="Times New Roman"/>
          <w:b/>
          <w:szCs w:val="24"/>
          <w:lang w:val="ro-RO"/>
        </w:rPr>
      </w:pPr>
    </w:p>
    <w:p w14:paraId="1F34B53F" w14:textId="51F89671" w:rsidR="00631EA4" w:rsidRPr="003C1220" w:rsidRDefault="00631EA4" w:rsidP="002C6063">
      <w:pPr>
        <w:pStyle w:val="Legend"/>
        <w:keepNext/>
        <w:spacing w:line="276" w:lineRule="auto"/>
        <w:rPr>
          <w:rFonts w:eastAsiaTheme="minorHAnsi"/>
          <w:b/>
          <w:i/>
          <w:iCs/>
          <w:szCs w:val="24"/>
        </w:rPr>
      </w:pPr>
      <w:r w:rsidRPr="003C1220">
        <w:rPr>
          <w:rFonts w:eastAsiaTheme="minorHAnsi"/>
          <w:b/>
          <w:i/>
          <w:iCs/>
          <w:szCs w:val="24"/>
        </w:rPr>
        <w:t xml:space="preserve">91Y0 </w:t>
      </w:r>
      <w:r w:rsidR="00AA7824" w:rsidRPr="003C1220">
        <w:rPr>
          <w:rFonts w:eastAsiaTheme="minorHAnsi"/>
          <w:b/>
          <w:i/>
          <w:iCs/>
          <w:szCs w:val="24"/>
        </w:rPr>
        <w:t>Păduri</w:t>
      </w:r>
      <w:r w:rsidRPr="003C1220">
        <w:rPr>
          <w:rFonts w:eastAsiaTheme="minorHAnsi"/>
          <w:b/>
          <w:i/>
          <w:iCs/>
          <w:szCs w:val="24"/>
        </w:rPr>
        <w:t xml:space="preserve"> dacice  de  stejar </w:t>
      </w:r>
      <w:r w:rsidR="00463FAD" w:rsidRPr="003C1220">
        <w:rPr>
          <w:rFonts w:eastAsiaTheme="minorHAnsi"/>
          <w:b/>
          <w:i/>
          <w:iCs/>
          <w:szCs w:val="24"/>
        </w:rPr>
        <w:t>și</w:t>
      </w:r>
      <w:r w:rsidRPr="003C1220">
        <w:rPr>
          <w:rFonts w:eastAsiaTheme="minorHAnsi"/>
          <w:b/>
          <w:i/>
          <w:iCs/>
          <w:szCs w:val="24"/>
        </w:rPr>
        <w:t xml:space="preserve"> carpen</w:t>
      </w:r>
    </w:p>
    <w:p w14:paraId="48B04757" w14:textId="77777777" w:rsidR="009A4A1C" w:rsidRPr="003C1220" w:rsidRDefault="009A4A1C" w:rsidP="002C6063">
      <w:pPr>
        <w:spacing w:after="0" w:line="276" w:lineRule="auto"/>
        <w:rPr>
          <w:rFonts w:cs="Times New Roman"/>
          <w:szCs w:val="24"/>
          <w:lang w:val="ro-RO"/>
        </w:rPr>
      </w:pPr>
    </w:p>
    <w:p w14:paraId="63068A56" w14:textId="3FB6701F" w:rsidR="00631EA4" w:rsidRPr="003C1220" w:rsidRDefault="00631EA4"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43</w:t>
      </w:r>
      <w:r w:rsidRPr="003C1220">
        <w:rPr>
          <w:b/>
          <w:szCs w:val="24"/>
        </w:rPr>
        <w:fldChar w:fldCharType="end"/>
      </w:r>
      <w:r w:rsidR="00224294" w:rsidRPr="003C1220">
        <w:rPr>
          <w:b/>
          <w:szCs w:val="24"/>
        </w:rPr>
        <w:t xml:space="preserve">. </w:t>
      </w:r>
      <w:r w:rsidRPr="003C1220">
        <w:rPr>
          <w:i/>
          <w:szCs w:val="24"/>
        </w:rPr>
        <w:t>Evaluarea impacturilor cauzate de presiunile actuale asupra habitatului 91</w:t>
      </w:r>
      <w:r w:rsidR="00DA51B4" w:rsidRPr="003C1220">
        <w:rPr>
          <w:i/>
          <w:szCs w:val="24"/>
        </w:rPr>
        <w:t>Y</w:t>
      </w:r>
      <w:r w:rsidRPr="003C1220">
        <w:rPr>
          <w:i/>
          <w:szCs w:val="24"/>
        </w:rPr>
        <w:t>0</w:t>
      </w:r>
    </w:p>
    <w:tbl>
      <w:tblPr>
        <w:tblStyle w:val="GrilTabel"/>
        <w:tblW w:w="5000" w:type="pct"/>
        <w:jc w:val="center"/>
        <w:tblLook w:val="04A0" w:firstRow="1" w:lastRow="0" w:firstColumn="1" w:lastColumn="0" w:noHBand="0" w:noVBand="1"/>
      </w:tblPr>
      <w:tblGrid>
        <w:gridCol w:w="696"/>
        <w:gridCol w:w="2932"/>
        <w:gridCol w:w="5614"/>
      </w:tblGrid>
      <w:tr w:rsidR="00117D2C" w:rsidRPr="003C1220" w14:paraId="5437A4AE" w14:textId="77777777" w:rsidTr="00591E95">
        <w:trPr>
          <w:jc w:val="center"/>
        </w:trPr>
        <w:tc>
          <w:tcPr>
            <w:tcW w:w="679" w:type="dxa"/>
          </w:tcPr>
          <w:p w14:paraId="75EE0D83"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Cod</w:t>
            </w:r>
          </w:p>
        </w:tc>
        <w:tc>
          <w:tcPr>
            <w:tcW w:w="2860" w:type="dxa"/>
          </w:tcPr>
          <w:p w14:paraId="4889649C"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Parametru</w:t>
            </w:r>
          </w:p>
        </w:tc>
        <w:tc>
          <w:tcPr>
            <w:tcW w:w="5477" w:type="dxa"/>
          </w:tcPr>
          <w:p w14:paraId="59E57EA0"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56E3B01E" w14:textId="77777777" w:rsidTr="00591E95">
        <w:trPr>
          <w:jc w:val="center"/>
        </w:trPr>
        <w:tc>
          <w:tcPr>
            <w:tcW w:w="679" w:type="dxa"/>
          </w:tcPr>
          <w:p w14:paraId="75B577E8"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A.1.</w:t>
            </w:r>
          </w:p>
        </w:tc>
        <w:tc>
          <w:tcPr>
            <w:tcW w:w="2860" w:type="dxa"/>
          </w:tcPr>
          <w:p w14:paraId="4DC5F12C"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Presiune actuală</w:t>
            </w:r>
          </w:p>
        </w:tc>
        <w:tc>
          <w:tcPr>
            <w:tcW w:w="5477" w:type="dxa"/>
          </w:tcPr>
          <w:p w14:paraId="3DC2026C" w14:textId="77777777" w:rsidR="00631EA4" w:rsidRPr="003C1220" w:rsidRDefault="00631EA4" w:rsidP="002C6063">
            <w:pPr>
              <w:spacing w:after="0" w:line="276" w:lineRule="auto"/>
              <w:rPr>
                <w:rFonts w:cs="Times New Roman"/>
                <w:szCs w:val="24"/>
                <w:lang w:val="ro-RO"/>
              </w:rPr>
            </w:pPr>
            <w:r w:rsidRPr="003C1220">
              <w:rPr>
                <w:rFonts w:eastAsia="Times New Roman" w:cs="Times New Roman"/>
                <w:szCs w:val="24"/>
                <w:lang w:val="ro-RO"/>
              </w:rPr>
              <w:t>B02.01.02 replantarea pădurii (arbori nenativi)</w:t>
            </w:r>
          </w:p>
        </w:tc>
      </w:tr>
      <w:tr w:rsidR="00117D2C" w:rsidRPr="003C1220" w14:paraId="6E536243" w14:textId="77777777" w:rsidTr="00591E95">
        <w:trPr>
          <w:jc w:val="center"/>
        </w:trPr>
        <w:tc>
          <w:tcPr>
            <w:tcW w:w="679" w:type="dxa"/>
          </w:tcPr>
          <w:p w14:paraId="77E8424A"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G.1.</w:t>
            </w:r>
          </w:p>
        </w:tc>
        <w:tc>
          <w:tcPr>
            <w:tcW w:w="2860" w:type="dxa"/>
          </w:tcPr>
          <w:p w14:paraId="24441775"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477" w:type="dxa"/>
          </w:tcPr>
          <w:p w14:paraId="63449FAB"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EC - tipuri de habitate de importanță comunitară</w:t>
            </w:r>
          </w:p>
          <w:p w14:paraId="5AAE5DDA" w14:textId="77777777" w:rsidR="00631EA4" w:rsidRPr="003C1220" w:rsidRDefault="00631EA4" w:rsidP="002C6063">
            <w:pPr>
              <w:spacing w:after="0" w:line="276" w:lineRule="auto"/>
              <w:rPr>
                <w:rFonts w:cs="Times New Roman"/>
                <w:szCs w:val="24"/>
                <w:lang w:val="ro-RO"/>
              </w:rPr>
            </w:pPr>
          </w:p>
        </w:tc>
      </w:tr>
      <w:tr w:rsidR="00117D2C" w:rsidRPr="003C1220" w14:paraId="51FFC8AC" w14:textId="77777777" w:rsidTr="00591E95">
        <w:trPr>
          <w:jc w:val="center"/>
        </w:trPr>
        <w:tc>
          <w:tcPr>
            <w:tcW w:w="679" w:type="dxa"/>
          </w:tcPr>
          <w:p w14:paraId="0FED9E07"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G.2.</w:t>
            </w:r>
          </w:p>
        </w:tc>
        <w:tc>
          <w:tcPr>
            <w:tcW w:w="2860" w:type="dxa"/>
          </w:tcPr>
          <w:p w14:paraId="29D4256C"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477" w:type="dxa"/>
          </w:tcPr>
          <w:p w14:paraId="4AAC6086" w14:textId="77777777" w:rsidR="00631EA4" w:rsidRPr="003C1220" w:rsidRDefault="00631EA4" w:rsidP="002C6063">
            <w:pPr>
              <w:spacing w:after="0" w:line="276" w:lineRule="auto"/>
              <w:rPr>
                <w:rFonts w:cs="Times New Roman"/>
                <w:szCs w:val="24"/>
                <w:lang w:val="ro-RO"/>
              </w:rPr>
            </w:pPr>
            <w:r w:rsidRPr="003C1220">
              <w:rPr>
                <w:rFonts w:cs="Times New Roman"/>
                <w:szCs w:val="24"/>
                <w:shd w:val="clear" w:color="auto" w:fill="FFFFFF"/>
                <w:lang w:val="ro-RO"/>
              </w:rPr>
              <w:t>91Y0</w:t>
            </w:r>
          </w:p>
        </w:tc>
      </w:tr>
      <w:tr w:rsidR="00117D2C" w:rsidRPr="003C1220" w14:paraId="0461CD81" w14:textId="77777777" w:rsidTr="00591E95">
        <w:trPr>
          <w:jc w:val="center"/>
        </w:trPr>
        <w:tc>
          <w:tcPr>
            <w:tcW w:w="679" w:type="dxa"/>
          </w:tcPr>
          <w:p w14:paraId="5CC26013"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G.3.</w:t>
            </w:r>
          </w:p>
        </w:tc>
        <w:tc>
          <w:tcPr>
            <w:tcW w:w="2860" w:type="dxa"/>
          </w:tcPr>
          <w:p w14:paraId="27ECA0D4"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 xml:space="preserve">Localizarea impactului cauzat de presiunile actuale </w:t>
            </w:r>
            <w:r w:rsidRPr="003C1220">
              <w:rPr>
                <w:rFonts w:cs="Times New Roman"/>
                <w:szCs w:val="24"/>
                <w:lang w:val="ro-RO"/>
              </w:rPr>
              <w:lastRenderedPageBreak/>
              <w:t>asupra tipului de habitat [geometrie]</w:t>
            </w:r>
          </w:p>
        </w:tc>
        <w:tc>
          <w:tcPr>
            <w:tcW w:w="5477" w:type="dxa"/>
          </w:tcPr>
          <w:p w14:paraId="3BE2BC62" w14:textId="59C1854E" w:rsidR="00631EA4" w:rsidRPr="003C1220" w:rsidRDefault="00631EA4" w:rsidP="002C6063">
            <w:pPr>
              <w:spacing w:after="0" w:line="276" w:lineRule="auto"/>
              <w:rPr>
                <w:rFonts w:cs="Times New Roman"/>
                <w:szCs w:val="24"/>
                <w:lang w:val="ro-RO"/>
              </w:rPr>
            </w:pPr>
            <w:r w:rsidRPr="003C1220">
              <w:rPr>
                <w:rFonts w:cs="Times New Roman"/>
                <w:szCs w:val="24"/>
                <w:lang w:val="ro-RO"/>
              </w:rPr>
              <w:lastRenderedPageBreak/>
              <w:t xml:space="preserve">Harta este prezentată în cadrul Anexei </w:t>
            </w:r>
            <w:r w:rsidR="00DA51B4" w:rsidRPr="003C1220">
              <w:rPr>
                <w:rFonts w:cs="Times New Roman"/>
                <w:szCs w:val="24"/>
                <w:lang w:val="ro-RO"/>
              </w:rPr>
              <w:t>3.</w:t>
            </w:r>
            <w:r w:rsidR="008025B4" w:rsidRPr="003C1220">
              <w:rPr>
                <w:rFonts w:cs="Times New Roman"/>
                <w:szCs w:val="24"/>
                <w:lang w:val="ro-RO"/>
              </w:rPr>
              <w:t>24</w:t>
            </w:r>
          </w:p>
        </w:tc>
      </w:tr>
      <w:tr w:rsidR="00117D2C" w:rsidRPr="003C1220" w14:paraId="511AD9D6" w14:textId="77777777" w:rsidTr="00591E95">
        <w:trPr>
          <w:jc w:val="center"/>
        </w:trPr>
        <w:tc>
          <w:tcPr>
            <w:tcW w:w="679" w:type="dxa"/>
          </w:tcPr>
          <w:p w14:paraId="37156F6F"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lastRenderedPageBreak/>
              <w:t>G.4.</w:t>
            </w:r>
          </w:p>
        </w:tc>
        <w:tc>
          <w:tcPr>
            <w:tcW w:w="2860" w:type="dxa"/>
          </w:tcPr>
          <w:p w14:paraId="4C60B730"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[descriere]</w:t>
            </w:r>
          </w:p>
        </w:tc>
        <w:tc>
          <w:tcPr>
            <w:tcW w:w="5477" w:type="dxa"/>
          </w:tcPr>
          <w:p w14:paraId="35607951" w14:textId="219C9184" w:rsidR="00631EA4" w:rsidRPr="003C1220" w:rsidRDefault="00631EA4" w:rsidP="002C6063">
            <w:pPr>
              <w:spacing w:after="0" w:line="276" w:lineRule="auto"/>
              <w:rPr>
                <w:rFonts w:cs="Times New Roman"/>
                <w:szCs w:val="24"/>
                <w:lang w:val="ro-RO"/>
              </w:rPr>
            </w:pPr>
            <w:r w:rsidRPr="003C1220">
              <w:rPr>
                <w:rFonts w:cs="Times New Roman"/>
                <w:szCs w:val="24"/>
                <w:lang w:val="ro-RO"/>
              </w:rPr>
              <w:t xml:space="preserve">Trupul sudic </w:t>
            </w:r>
            <w:r w:rsidR="00FF2206" w:rsidRPr="003C1220">
              <w:rPr>
                <w:rFonts w:cs="Times New Roman"/>
                <w:szCs w:val="24"/>
                <w:lang w:val="ro-RO"/>
              </w:rPr>
              <w:t xml:space="preserve">și nordic </w:t>
            </w:r>
            <w:r w:rsidRPr="003C1220">
              <w:rPr>
                <w:rFonts w:cs="Times New Roman"/>
                <w:szCs w:val="24"/>
                <w:lang w:val="ro-RO"/>
              </w:rPr>
              <w:t>de pădure.</w:t>
            </w:r>
          </w:p>
        </w:tc>
      </w:tr>
      <w:tr w:rsidR="00117D2C" w:rsidRPr="003C1220" w14:paraId="7936FA74" w14:textId="77777777" w:rsidTr="00591E95">
        <w:trPr>
          <w:jc w:val="center"/>
        </w:trPr>
        <w:tc>
          <w:tcPr>
            <w:tcW w:w="679" w:type="dxa"/>
          </w:tcPr>
          <w:p w14:paraId="0E23D68A"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G.5.</w:t>
            </w:r>
          </w:p>
        </w:tc>
        <w:tc>
          <w:tcPr>
            <w:tcW w:w="2860" w:type="dxa"/>
          </w:tcPr>
          <w:p w14:paraId="0FEA1FE9"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Intensitatea localizata a impactului cauzat de presiunile actuale asupra tipului de habitat</w:t>
            </w:r>
          </w:p>
        </w:tc>
        <w:tc>
          <w:tcPr>
            <w:tcW w:w="5477" w:type="dxa"/>
          </w:tcPr>
          <w:p w14:paraId="23D6F4D4" w14:textId="77777777" w:rsidR="00631EA4" w:rsidRPr="003C1220" w:rsidRDefault="00631EA4" w:rsidP="002C6063">
            <w:pPr>
              <w:spacing w:after="0" w:line="276" w:lineRule="auto"/>
              <w:ind w:left="720"/>
              <w:rPr>
                <w:rFonts w:cs="Times New Roman"/>
                <w:szCs w:val="24"/>
                <w:lang w:val="ro-RO"/>
              </w:rPr>
            </w:pPr>
          </w:p>
          <w:p w14:paraId="087B31ED"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Medie (M)</w:t>
            </w:r>
          </w:p>
        </w:tc>
      </w:tr>
      <w:tr w:rsidR="00117D2C" w:rsidRPr="003C1220" w14:paraId="4C6B06C9" w14:textId="77777777" w:rsidTr="00591E95">
        <w:trPr>
          <w:jc w:val="center"/>
        </w:trPr>
        <w:tc>
          <w:tcPr>
            <w:tcW w:w="679" w:type="dxa"/>
          </w:tcPr>
          <w:p w14:paraId="4D333E88"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G.6.</w:t>
            </w:r>
          </w:p>
        </w:tc>
        <w:tc>
          <w:tcPr>
            <w:tcW w:w="2860" w:type="dxa"/>
          </w:tcPr>
          <w:p w14:paraId="41F2D421"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Confidențialitate</w:t>
            </w:r>
          </w:p>
        </w:tc>
        <w:tc>
          <w:tcPr>
            <w:tcW w:w="5477" w:type="dxa"/>
          </w:tcPr>
          <w:p w14:paraId="1BC0BEF9"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Publice</w:t>
            </w:r>
          </w:p>
        </w:tc>
      </w:tr>
      <w:tr w:rsidR="00117D2C" w:rsidRPr="003C1220" w14:paraId="1BB33E53" w14:textId="77777777" w:rsidTr="00591E95">
        <w:trPr>
          <w:jc w:val="center"/>
        </w:trPr>
        <w:tc>
          <w:tcPr>
            <w:tcW w:w="679" w:type="dxa"/>
          </w:tcPr>
          <w:p w14:paraId="40F02CEE"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G.7.</w:t>
            </w:r>
          </w:p>
        </w:tc>
        <w:tc>
          <w:tcPr>
            <w:tcW w:w="2860" w:type="dxa"/>
          </w:tcPr>
          <w:p w14:paraId="58F86D1E"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Detalii</w:t>
            </w:r>
          </w:p>
        </w:tc>
        <w:tc>
          <w:tcPr>
            <w:tcW w:w="5477" w:type="dxa"/>
          </w:tcPr>
          <w:p w14:paraId="1D1BDBF2" w14:textId="78003FCB" w:rsidR="00631EA4" w:rsidRPr="003C1220" w:rsidRDefault="00631EA4" w:rsidP="002C6063">
            <w:pPr>
              <w:spacing w:after="0" w:line="276" w:lineRule="auto"/>
              <w:rPr>
                <w:rFonts w:cs="Times New Roman"/>
                <w:szCs w:val="24"/>
                <w:lang w:val="ro-RO"/>
              </w:rPr>
            </w:pPr>
            <w:r w:rsidRPr="003C1220">
              <w:rPr>
                <w:rFonts w:cs="Times New Roman"/>
                <w:noProof/>
                <w:szCs w:val="24"/>
                <w:lang w:val="ro-RO"/>
              </w:rPr>
              <w:t xml:space="preserve">In urma observatiilor pe teren s-a constatat ca specia </w:t>
            </w:r>
            <w:r w:rsidR="00AA7824" w:rsidRPr="003C1220">
              <w:rPr>
                <w:rFonts w:cs="Times New Roman"/>
                <w:noProof/>
                <w:szCs w:val="24"/>
                <w:lang w:val="ro-RO"/>
              </w:rPr>
              <w:t>salcâm</w:t>
            </w:r>
            <w:r w:rsidRPr="003C1220">
              <w:rPr>
                <w:rFonts w:cs="Times New Roman"/>
                <w:noProof/>
                <w:szCs w:val="24"/>
                <w:lang w:val="ro-RO"/>
              </w:rPr>
              <w:t xml:space="preserve"> (</w:t>
            </w:r>
            <w:r w:rsidRPr="003C1220">
              <w:rPr>
                <w:rFonts w:cs="Times New Roman"/>
                <w:i/>
                <w:iCs/>
                <w:noProof/>
                <w:szCs w:val="24"/>
                <w:lang w:val="ro-RO"/>
              </w:rPr>
              <w:t>Robinia pseudoacacia</w:t>
            </w:r>
            <w:r w:rsidRPr="003C1220">
              <w:rPr>
                <w:rFonts w:cs="Times New Roman"/>
                <w:noProof/>
                <w:szCs w:val="24"/>
                <w:lang w:val="ro-RO"/>
              </w:rPr>
              <w:t xml:space="preserve">) a fost introdusa prin plantare </w:t>
            </w:r>
            <w:r w:rsidR="009C2DCC" w:rsidRPr="003C1220">
              <w:rPr>
                <w:rFonts w:cs="Times New Roman"/>
                <w:noProof/>
                <w:szCs w:val="24"/>
                <w:lang w:val="ro-RO"/>
              </w:rPr>
              <w:t>în</w:t>
            </w:r>
            <w:r w:rsidRPr="003C1220">
              <w:rPr>
                <w:rFonts w:cs="Times New Roman"/>
                <w:noProof/>
                <w:szCs w:val="24"/>
                <w:lang w:val="ro-RO"/>
              </w:rPr>
              <w:t xml:space="preserve"> trupul de </w:t>
            </w:r>
            <w:r w:rsidR="00AA7824" w:rsidRPr="003C1220">
              <w:rPr>
                <w:rFonts w:cs="Times New Roman"/>
                <w:noProof/>
                <w:szCs w:val="24"/>
                <w:lang w:val="ro-RO"/>
              </w:rPr>
              <w:t>pădure</w:t>
            </w:r>
            <w:r w:rsidRPr="003C1220">
              <w:rPr>
                <w:rFonts w:cs="Times New Roman"/>
                <w:noProof/>
                <w:szCs w:val="24"/>
                <w:lang w:val="ro-RO"/>
              </w:rPr>
              <w:t xml:space="preserve"> sudic din </w:t>
            </w:r>
            <w:r w:rsidR="001523B4">
              <w:rPr>
                <w:rFonts w:cs="Times New Roman"/>
                <w:noProof/>
                <w:szCs w:val="24"/>
                <w:lang w:val="ro-RO"/>
              </w:rPr>
              <w:t>s</w:t>
            </w:r>
            <w:r w:rsidRPr="003C1220">
              <w:rPr>
                <w:rFonts w:cs="Times New Roman"/>
                <w:noProof/>
                <w:szCs w:val="24"/>
                <w:lang w:val="ro-RO"/>
              </w:rPr>
              <w:t>it</w:t>
            </w:r>
            <w:r w:rsidR="001523B4">
              <w:rPr>
                <w:rFonts w:cs="Times New Roman"/>
                <w:noProof/>
                <w:szCs w:val="24"/>
                <w:lang w:val="ro-RO"/>
              </w:rPr>
              <w:t>ul</w:t>
            </w:r>
            <w:r w:rsidRPr="003C1220">
              <w:rPr>
                <w:rFonts w:cs="Times New Roman"/>
                <w:noProof/>
                <w:szCs w:val="24"/>
                <w:lang w:val="ro-RO"/>
              </w:rPr>
              <w:t xml:space="preserve"> </w:t>
            </w:r>
            <w:r w:rsidRPr="003C1220">
              <w:rPr>
                <w:rFonts w:cs="Times New Roman"/>
                <w:szCs w:val="24"/>
                <w:lang w:val="ro-RO"/>
              </w:rPr>
              <w:t>ROSCI0441 Viile Tecii, aceasta particip</w:t>
            </w:r>
            <w:r w:rsidR="0006295C" w:rsidRPr="003C1220">
              <w:rPr>
                <w:rFonts w:cs="Times New Roman"/>
                <w:szCs w:val="24"/>
                <w:lang w:val="ro-RO"/>
              </w:rPr>
              <w:t>â</w:t>
            </w:r>
            <w:r w:rsidRPr="003C1220">
              <w:rPr>
                <w:rFonts w:cs="Times New Roman"/>
                <w:szCs w:val="24"/>
                <w:lang w:val="ro-RO"/>
              </w:rPr>
              <w:t>nd ca specie principal</w:t>
            </w:r>
            <w:r w:rsidR="0006295C" w:rsidRPr="003C1220">
              <w:rPr>
                <w:rFonts w:cs="Times New Roman"/>
                <w:szCs w:val="24"/>
                <w:lang w:val="ro-RO"/>
              </w:rPr>
              <w:t>ă</w:t>
            </w:r>
            <w:r w:rsidRPr="003C1220">
              <w:rPr>
                <w:rFonts w:cs="Times New Roman"/>
                <w:szCs w:val="24"/>
                <w:lang w:val="ro-RO"/>
              </w:rPr>
              <w:t xml:space="preserve"> de amestec ini</w:t>
            </w:r>
            <w:r w:rsidR="0006295C" w:rsidRPr="003C1220">
              <w:rPr>
                <w:rFonts w:cs="Times New Roman"/>
                <w:szCs w:val="24"/>
                <w:lang w:val="ro-RO"/>
              </w:rPr>
              <w:t>ț</w:t>
            </w:r>
            <w:r w:rsidRPr="003C1220">
              <w:rPr>
                <w:rFonts w:cs="Times New Roman"/>
                <w:szCs w:val="24"/>
                <w:lang w:val="ro-RO"/>
              </w:rPr>
              <w:t xml:space="preserve">ial </w:t>
            </w:r>
            <w:r w:rsidR="009C2DCC" w:rsidRPr="003C1220">
              <w:rPr>
                <w:rFonts w:cs="Times New Roman"/>
                <w:szCs w:val="24"/>
                <w:lang w:val="ro-RO"/>
              </w:rPr>
              <w:t>în</w:t>
            </w:r>
            <w:r w:rsidRPr="003C1220">
              <w:rPr>
                <w:rFonts w:cs="Times New Roman"/>
                <w:szCs w:val="24"/>
                <w:lang w:val="ro-RO"/>
              </w:rPr>
              <w:t xml:space="preserve"> arboretul din 91Y0. In etapa de regenerare a arboretelor, anterior din 91Y0, </w:t>
            </w:r>
            <w:r w:rsidR="00EF4D6E" w:rsidRPr="003C1220">
              <w:rPr>
                <w:rFonts w:cs="Times New Roman"/>
                <w:szCs w:val="24"/>
                <w:lang w:val="ro-RO"/>
              </w:rPr>
              <w:t>salcâmul</w:t>
            </w:r>
            <w:r w:rsidRPr="003C1220">
              <w:rPr>
                <w:rFonts w:cs="Times New Roman"/>
                <w:szCs w:val="24"/>
                <w:lang w:val="ro-RO"/>
              </w:rPr>
              <w:t xml:space="preserve"> a invadat total portiunea t</w:t>
            </w:r>
            <w:r w:rsidR="00531945" w:rsidRPr="003C1220">
              <w:rPr>
                <w:rFonts w:cs="Times New Roman"/>
                <w:szCs w:val="24"/>
                <w:lang w:val="ro-RO"/>
              </w:rPr>
              <w:t>ă</w:t>
            </w:r>
            <w:r w:rsidRPr="003C1220">
              <w:rPr>
                <w:rFonts w:cs="Times New Roman"/>
                <w:szCs w:val="24"/>
                <w:lang w:val="ro-RO"/>
              </w:rPr>
              <w:t>iat</w:t>
            </w:r>
            <w:r w:rsidR="00531945" w:rsidRPr="003C1220">
              <w:rPr>
                <w:rFonts w:cs="Times New Roman"/>
                <w:szCs w:val="24"/>
                <w:lang w:val="ro-RO"/>
              </w:rPr>
              <w:t>ă</w:t>
            </w:r>
            <w:r w:rsidRPr="003C1220">
              <w:rPr>
                <w:rFonts w:cs="Times New Roman"/>
                <w:szCs w:val="24"/>
                <w:lang w:val="ro-RO"/>
              </w:rPr>
              <w:t xml:space="preserve"> din habitat, astfel incat urmatoarea generatie de arboret este dominat</w:t>
            </w:r>
            <w:r w:rsidR="0006295C" w:rsidRPr="003C1220">
              <w:rPr>
                <w:rFonts w:cs="Times New Roman"/>
                <w:szCs w:val="24"/>
                <w:lang w:val="ro-RO"/>
              </w:rPr>
              <w:t>ă</w:t>
            </w:r>
            <w:r w:rsidRPr="003C1220">
              <w:rPr>
                <w:rFonts w:cs="Times New Roman"/>
                <w:szCs w:val="24"/>
                <w:lang w:val="ro-RO"/>
              </w:rPr>
              <w:t xml:space="preserve"> de specia alohton</w:t>
            </w:r>
            <w:r w:rsidR="0006295C" w:rsidRPr="003C1220">
              <w:rPr>
                <w:rFonts w:cs="Times New Roman"/>
                <w:szCs w:val="24"/>
                <w:lang w:val="ro-RO"/>
              </w:rPr>
              <w:t>ă</w:t>
            </w:r>
            <w:r w:rsidRPr="003C1220">
              <w:rPr>
                <w:rFonts w:cs="Times New Roman"/>
                <w:szCs w:val="24"/>
                <w:lang w:val="ro-RO"/>
              </w:rPr>
              <w:t xml:space="preserve"> </w:t>
            </w:r>
            <w:r w:rsidR="00AA7824" w:rsidRPr="003C1220">
              <w:rPr>
                <w:rFonts w:cs="Times New Roman"/>
                <w:szCs w:val="24"/>
                <w:lang w:val="ro-RO"/>
              </w:rPr>
              <w:t>salcâm</w:t>
            </w:r>
            <w:r w:rsidRPr="003C1220">
              <w:rPr>
                <w:rFonts w:cs="Times New Roman"/>
                <w:szCs w:val="24"/>
                <w:lang w:val="ro-RO"/>
              </w:rPr>
              <w:t xml:space="preserve">. Pe respectivele zone, </w:t>
            </w:r>
            <w:r w:rsidR="009C2DCC" w:rsidRPr="003C1220">
              <w:rPr>
                <w:rFonts w:cs="Times New Roman"/>
                <w:szCs w:val="24"/>
                <w:lang w:val="ro-RO"/>
              </w:rPr>
              <w:t>în</w:t>
            </w:r>
            <w:r w:rsidRPr="003C1220">
              <w:rPr>
                <w:rFonts w:cs="Times New Roman"/>
                <w:szCs w:val="24"/>
                <w:lang w:val="ro-RO"/>
              </w:rPr>
              <w:t xml:space="preserve"> prezent cu propor</w:t>
            </w:r>
            <w:r w:rsidR="0006295C" w:rsidRPr="003C1220">
              <w:rPr>
                <w:rFonts w:cs="Times New Roman"/>
                <w:szCs w:val="24"/>
                <w:lang w:val="ro-RO"/>
              </w:rPr>
              <w:t>ț</w:t>
            </w:r>
            <w:r w:rsidRPr="003C1220">
              <w:rPr>
                <w:rFonts w:cs="Times New Roman"/>
                <w:szCs w:val="24"/>
                <w:lang w:val="ro-RO"/>
              </w:rPr>
              <w:t>ie de participare a salc</w:t>
            </w:r>
            <w:r w:rsidR="00531945" w:rsidRPr="003C1220">
              <w:rPr>
                <w:rFonts w:cs="Times New Roman"/>
                <w:szCs w:val="24"/>
                <w:lang w:val="ro-RO"/>
              </w:rPr>
              <w:t>â</w:t>
            </w:r>
            <w:r w:rsidRPr="003C1220">
              <w:rPr>
                <w:rFonts w:cs="Times New Roman"/>
                <w:szCs w:val="24"/>
                <w:lang w:val="ro-RO"/>
              </w:rPr>
              <w:t xml:space="preserve">mului de 90 – 100% </w:t>
            </w:r>
            <w:r w:rsidR="009C2DCC" w:rsidRPr="003C1220">
              <w:rPr>
                <w:rFonts w:cs="Times New Roman"/>
                <w:szCs w:val="24"/>
                <w:lang w:val="ro-RO"/>
              </w:rPr>
              <w:t>în</w:t>
            </w:r>
            <w:r w:rsidRPr="003C1220">
              <w:rPr>
                <w:rFonts w:cs="Times New Roman"/>
                <w:szCs w:val="24"/>
                <w:lang w:val="ro-RO"/>
              </w:rPr>
              <w:t xml:space="preserve"> compozitie, apreciem ca a fost </w:t>
            </w:r>
            <w:r w:rsidR="00531945" w:rsidRPr="003C1220">
              <w:rPr>
                <w:rFonts w:cs="Times New Roman"/>
                <w:szCs w:val="24"/>
                <w:lang w:val="ro-RO"/>
              </w:rPr>
              <w:t>î</w:t>
            </w:r>
            <w:r w:rsidRPr="003C1220">
              <w:rPr>
                <w:rFonts w:cs="Times New Roman"/>
                <w:szCs w:val="24"/>
                <w:lang w:val="ro-RO"/>
              </w:rPr>
              <w:t xml:space="preserve">nlocuit </w:t>
            </w:r>
            <w:r w:rsidR="009C2DCC" w:rsidRPr="003C1220">
              <w:rPr>
                <w:rFonts w:cs="Times New Roman"/>
                <w:szCs w:val="24"/>
                <w:lang w:val="ro-RO"/>
              </w:rPr>
              <w:t>în</w:t>
            </w:r>
            <w:r w:rsidRPr="003C1220">
              <w:rPr>
                <w:rFonts w:cs="Times New Roman"/>
                <w:szCs w:val="24"/>
                <w:lang w:val="ro-RO"/>
              </w:rPr>
              <w:t xml:space="preserve"> mod ireversibil habitatul natural. In trupul sudic este necesara adoptarea de m</w:t>
            </w:r>
            <w:r w:rsidR="00AA3F6E" w:rsidRPr="003C1220">
              <w:rPr>
                <w:rFonts w:cs="Times New Roman"/>
                <w:szCs w:val="24"/>
                <w:lang w:val="ro-RO"/>
              </w:rPr>
              <w:t>ă</w:t>
            </w:r>
            <w:r w:rsidRPr="003C1220">
              <w:rPr>
                <w:rFonts w:cs="Times New Roman"/>
                <w:szCs w:val="24"/>
                <w:lang w:val="ro-RO"/>
              </w:rPr>
              <w:t xml:space="preserve">suri pe termen lung, </w:t>
            </w:r>
            <w:r w:rsidR="009C2DCC" w:rsidRPr="003C1220">
              <w:rPr>
                <w:rFonts w:cs="Times New Roman"/>
                <w:szCs w:val="24"/>
                <w:lang w:val="ro-RO"/>
              </w:rPr>
              <w:t>în</w:t>
            </w:r>
            <w:r w:rsidRPr="003C1220">
              <w:rPr>
                <w:rFonts w:cs="Times New Roman"/>
                <w:szCs w:val="24"/>
                <w:lang w:val="ro-RO"/>
              </w:rPr>
              <w:t xml:space="preserve"> parcelele de </w:t>
            </w:r>
            <w:r w:rsidR="00AA7824" w:rsidRPr="003C1220">
              <w:rPr>
                <w:rFonts w:cs="Times New Roman"/>
                <w:szCs w:val="24"/>
                <w:lang w:val="ro-RO"/>
              </w:rPr>
              <w:t>pădure</w:t>
            </w:r>
            <w:r w:rsidRPr="003C1220">
              <w:rPr>
                <w:rFonts w:cs="Times New Roman"/>
                <w:szCs w:val="24"/>
                <w:lang w:val="ro-RO"/>
              </w:rPr>
              <w:t xml:space="preserve"> din tipul de habitat 91Y0 aflate </w:t>
            </w:r>
            <w:r w:rsidR="009C2DCC" w:rsidRPr="003C1220">
              <w:rPr>
                <w:rFonts w:cs="Times New Roman"/>
                <w:szCs w:val="24"/>
                <w:lang w:val="ro-RO"/>
              </w:rPr>
              <w:t>în</w:t>
            </w:r>
            <w:r w:rsidRPr="003C1220">
              <w:rPr>
                <w:rFonts w:cs="Times New Roman"/>
                <w:szCs w:val="24"/>
                <w:lang w:val="ro-RO"/>
              </w:rPr>
              <w:t xml:space="preserve"> diverse stadii de degradare, pentru a evita succesiunea totala </w:t>
            </w:r>
            <w:r w:rsidR="00463FAD" w:rsidRPr="003C1220">
              <w:rPr>
                <w:rFonts w:cs="Times New Roman"/>
                <w:szCs w:val="24"/>
                <w:lang w:val="ro-RO"/>
              </w:rPr>
              <w:t>și</w:t>
            </w:r>
            <w:r w:rsidRPr="003C1220">
              <w:rPr>
                <w:rFonts w:cs="Times New Roman"/>
                <w:szCs w:val="24"/>
                <w:lang w:val="ro-RO"/>
              </w:rPr>
              <w:t xml:space="preserve"> diminuarea </w:t>
            </w:r>
            <w:r w:rsidR="009C2DCC" w:rsidRPr="003C1220">
              <w:rPr>
                <w:rFonts w:cs="Times New Roman"/>
                <w:szCs w:val="24"/>
                <w:lang w:val="ro-RO"/>
              </w:rPr>
              <w:t>în</w:t>
            </w:r>
            <w:r w:rsidRPr="003C1220">
              <w:rPr>
                <w:rFonts w:cs="Times New Roman"/>
                <w:szCs w:val="24"/>
                <w:lang w:val="ro-RO"/>
              </w:rPr>
              <w:t xml:space="preserve"> continuare a </w:t>
            </w:r>
            <w:r w:rsidR="00AA7824" w:rsidRPr="003C1220">
              <w:rPr>
                <w:rFonts w:cs="Times New Roman"/>
                <w:szCs w:val="24"/>
                <w:lang w:val="ro-RO"/>
              </w:rPr>
              <w:t>suprafeței</w:t>
            </w:r>
            <w:r w:rsidRPr="003C1220">
              <w:rPr>
                <w:rFonts w:cs="Times New Roman"/>
                <w:szCs w:val="24"/>
                <w:lang w:val="ro-RO"/>
              </w:rPr>
              <w:t xml:space="preserve"> habitatelor forestiere naturale.</w:t>
            </w:r>
          </w:p>
          <w:p w14:paraId="4D7EFCC0" w14:textId="3C9C4356" w:rsidR="00FF2206" w:rsidRPr="003C1220" w:rsidRDefault="00FF2206" w:rsidP="002C6063">
            <w:pPr>
              <w:spacing w:after="0" w:line="276" w:lineRule="auto"/>
              <w:rPr>
                <w:rFonts w:cs="Times New Roman"/>
                <w:noProof/>
                <w:szCs w:val="24"/>
                <w:lang w:val="ro-RO"/>
              </w:rPr>
            </w:pPr>
            <w:r w:rsidRPr="003C1220">
              <w:rPr>
                <w:rFonts w:cs="Times New Roman"/>
                <w:szCs w:val="24"/>
                <w:lang w:val="ro-RO"/>
              </w:rPr>
              <w:t>Salcamul prezint</w:t>
            </w:r>
            <w:r w:rsidR="00AA3F6E" w:rsidRPr="003C1220">
              <w:rPr>
                <w:rFonts w:cs="Times New Roman"/>
                <w:szCs w:val="24"/>
                <w:lang w:val="ro-RO"/>
              </w:rPr>
              <w:t>ă</w:t>
            </w:r>
            <w:r w:rsidRPr="003C1220">
              <w:rPr>
                <w:rFonts w:cs="Times New Roman"/>
                <w:szCs w:val="24"/>
                <w:lang w:val="ro-RO"/>
              </w:rPr>
              <w:t xml:space="preserve"> u</w:t>
            </w:r>
            <w:r w:rsidR="00AA3F6E" w:rsidRPr="003C1220">
              <w:rPr>
                <w:rFonts w:cs="Times New Roman"/>
                <w:szCs w:val="24"/>
                <w:lang w:val="ro-RO"/>
              </w:rPr>
              <w:t>ș</w:t>
            </w:r>
            <w:r w:rsidRPr="003C1220">
              <w:rPr>
                <w:rFonts w:cs="Times New Roman"/>
                <w:szCs w:val="24"/>
                <w:lang w:val="ro-RO"/>
              </w:rPr>
              <w:t>urin</w:t>
            </w:r>
            <w:r w:rsidR="00AA3F6E" w:rsidRPr="003C1220">
              <w:rPr>
                <w:rFonts w:cs="Times New Roman"/>
                <w:szCs w:val="24"/>
                <w:lang w:val="ro-RO"/>
              </w:rPr>
              <w:t>ță</w:t>
            </w:r>
            <w:r w:rsidRPr="003C1220">
              <w:rPr>
                <w:rFonts w:cs="Times New Roman"/>
                <w:szCs w:val="24"/>
                <w:lang w:val="ro-RO"/>
              </w:rPr>
              <w:t xml:space="preserve"> foarte mare de regenerare comparativ cu  speciile autohtone, caracteristice habitatului natural, iar odat</w:t>
            </w:r>
            <w:r w:rsidR="00AA3F6E" w:rsidRPr="003C1220">
              <w:rPr>
                <w:rFonts w:cs="Times New Roman"/>
                <w:szCs w:val="24"/>
                <w:lang w:val="ro-RO"/>
              </w:rPr>
              <w:t>ă</w:t>
            </w:r>
            <w:r w:rsidRPr="003C1220">
              <w:rPr>
                <w:rFonts w:cs="Times New Roman"/>
                <w:szCs w:val="24"/>
                <w:lang w:val="ro-RO"/>
              </w:rPr>
              <w:t xml:space="preserve"> ce acesta a ocupat în totalitate suprafața unei parcele silvice (a unui arboret cu caracteristici uniforme) prin mijloacele sale de regenerare naturală (drajoni, lăstari și seminte) este practic imposibil</w:t>
            </w:r>
            <w:r w:rsidR="00AA3F6E" w:rsidRPr="003C1220">
              <w:rPr>
                <w:rFonts w:cs="Times New Roman"/>
                <w:szCs w:val="24"/>
                <w:lang w:val="ro-RO"/>
              </w:rPr>
              <w:t>ă</w:t>
            </w:r>
            <w:r w:rsidRPr="003C1220">
              <w:rPr>
                <w:rFonts w:cs="Times New Roman"/>
                <w:szCs w:val="24"/>
                <w:lang w:val="ro-RO"/>
              </w:rPr>
              <w:t xml:space="preserve"> revenirea la habitatul natural. Ca atare, în trupul de pădure sudic din </w:t>
            </w:r>
            <w:r w:rsidR="001523B4">
              <w:rPr>
                <w:rFonts w:cs="Times New Roman"/>
                <w:szCs w:val="24"/>
                <w:lang w:val="ro-RO"/>
              </w:rPr>
              <w:t>s</w:t>
            </w:r>
            <w:r w:rsidRPr="003C1220">
              <w:rPr>
                <w:rFonts w:cs="Times New Roman"/>
                <w:szCs w:val="24"/>
                <w:lang w:val="ro-RO"/>
              </w:rPr>
              <w:t>it se observ</w:t>
            </w:r>
            <w:r w:rsidR="00712B28" w:rsidRPr="003C1220">
              <w:rPr>
                <w:rFonts w:cs="Times New Roman"/>
                <w:szCs w:val="24"/>
                <w:lang w:val="ro-RO"/>
              </w:rPr>
              <w:t>ă</w:t>
            </w:r>
            <w:r w:rsidRPr="003C1220">
              <w:rPr>
                <w:rFonts w:cs="Times New Roman"/>
                <w:szCs w:val="24"/>
                <w:lang w:val="ro-RO"/>
              </w:rPr>
              <w:t xml:space="preserve"> parcele unde nu mai exist</w:t>
            </w:r>
            <w:r w:rsidR="00712B28" w:rsidRPr="003C1220">
              <w:rPr>
                <w:rFonts w:cs="Times New Roman"/>
                <w:szCs w:val="24"/>
                <w:lang w:val="ro-RO"/>
              </w:rPr>
              <w:t>ă</w:t>
            </w:r>
            <w:r w:rsidRPr="003C1220">
              <w:rPr>
                <w:rFonts w:cs="Times New Roman"/>
                <w:szCs w:val="24"/>
                <w:lang w:val="ro-RO"/>
              </w:rPr>
              <w:t xml:space="preserve"> un arboret dintr-un habitat natural de interes conservativ și în a c</w:t>
            </w:r>
            <w:r w:rsidR="00712B28" w:rsidRPr="003C1220">
              <w:rPr>
                <w:rFonts w:cs="Times New Roman"/>
                <w:szCs w:val="24"/>
                <w:lang w:val="ro-RO"/>
              </w:rPr>
              <w:t>ă</w:t>
            </w:r>
            <w:r w:rsidRPr="003C1220">
              <w:rPr>
                <w:rFonts w:cs="Times New Roman"/>
                <w:szCs w:val="24"/>
                <w:lang w:val="ro-RO"/>
              </w:rPr>
              <w:t>ror compozi</w:t>
            </w:r>
            <w:r w:rsidR="00712B28" w:rsidRPr="003C1220">
              <w:rPr>
                <w:rFonts w:cs="Times New Roman"/>
                <w:szCs w:val="24"/>
                <w:lang w:val="ro-RO"/>
              </w:rPr>
              <w:t>ț</w:t>
            </w:r>
            <w:r w:rsidRPr="003C1220">
              <w:rPr>
                <w:rFonts w:cs="Times New Roman"/>
                <w:szCs w:val="24"/>
                <w:lang w:val="ro-RO"/>
              </w:rPr>
              <w:t>ie actual</w:t>
            </w:r>
            <w:r w:rsidR="00712B28" w:rsidRPr="003C1220">
              <w:rPr>
                <w:rFonts w:cs="Times New Roman"/>
                <w:szCs w:val="24"/>
                <w:lang w:val="ro-RO"/>
              </w:rPr>
              <w:t>ă</w:t>
            </w:r>
            <w:r w:rsidRPr="003C1220">
              <w:rPr>
                <w:rFonts w:cs="Times New Roman"/>
                <w:szCs w:val="24"/>
                <w:lang w:val="ro-RO"/>
              </w:rPr>
              <w:t xml:space="preserve"> predomin</w:t>
            </w:r>
            <w:r w:rsidR="00712B28" w:rsidRPr="003C1220">
              <w:rPr>
                <w:rFonts w:cs="Times New Roman"/>
                <w:szCs w:val="24"/>
                <w:lang w:val="ro-RO"/>
              </w:rPr>
              <w:t>ă</w:t>
            </w:r>
            <w:r w:rsidRPr="003C1220">
              <w:rPr>
                <w:rFonts w:cs="Times New Roman"/>
                <w:szCs w:val="24"/>
                <w:lang w:val="ro-RO"/>
              </w:rPr>
              <w:t xml:space="preserve"> salcâmul. Reminiscen</w:t>
            </w:r>
            <w:r w:rsidR="00712B28" w:rsidRPr="003C1220">
              <w:rPr>
                <w:rFonts w:cs="Times New Roman"/>
                <w:szCs w:val="24"/>
                <w:lang w:val="ro-RO"/>
              </w:rPr>
              <w:t>ț</w:t>
            </w:r>
            <w:r w:rsidRPr="003C1220">
              <w:rPr>
                <w:rFonts w:cs="Times New Roman"/>
                <w:szCs w:val="24"/>
                <w:lang w:val="ro-RO"/>
              </w:rPr>
              <w:t>e din tipul natural de pădure au r</w:t>
            </w:r>
            <w:r w:rsidR="00712B28" w:rsidRPr="003C1220">
              <w:rPr>
                <w:rFonts w:cs="Times New Roman"/>
                <w:szCs w:val="24"/>
                <w:lang w:val="ro-RO"/>
              </w:rPr>
              <w:t>ă</w:t>
            </w:r>
            <w:r w:rsidRPr="003C1220">
              <w:rPr>
                <w:rFonts w:cs="Times New Roman"/>
                <w:szCs w:val="24"/>
                <w:lang w:val="ro-RO"/>
              </w:rPr>
              <w:t>mas doar cei c</w:t>
            </w:r>
            <w:r w:rsidR="00712B28" w:rsidRPr="003C1220">
              <w:rPr>
                <w:rFonts w:cs="Times New Roman"/>
                <w:szCs w:val="24"/>
                <w:lang w:val="ro-RO"/>
              </w:rPr>
              <w:t>âț</w:t>
            </w:r>
            <w:r w:rsidRPr="003C1220">
              <w:rPr>
                <w:rFonts w:cs="Times New Roman"/>
                <w:szCs w:val="24"/>
                <w:lang w:val="ro-RO"/>
              </w:rPr>
              <w:t>iva “arbori de biodiversitate” care au fost men</w:t>
            </w:r>
            <w:r w:rsidR="00712B28" w:rsidRPr="003C1220">
              <w:rPr>
                <w:rFonts w:cs="Times New Roman"/>
                <w:szCs w:val="24"/>
                <w:lang w:val="ro-RO"/>
              </w:rPr>
              <w:t>ț</w:t>
            </w:r>
            <w:r w:rsidRPr="003C1220">
              <w:rPr>
                <w:rFonts w:cs="Times New Roman"/>
                <w:szCs w:val="24"/>
                <w:lang w:val="ro-RO"/>
              </w:rPr>
              <w:t>inu</w:t>
            </w:r>
            <w:r w:rsidR="00712B28" w:rsidRPr="003C1220">
              <w:rPr>
                <w:rFonts w:cs="Times New Roman"/>
                <w:szCs w:val="24"/>
                <w:lang w:val="ro-RO"/>
              </w:rPr>
              <w:t>ț</w:t>
            </w:r>
            <w:r w:rsidRPr="003C1220">
              <w:rPr>
                <w:rFonts w:cs="Times New Roman"/>
                <w:szCs w:val="24"/>
                <w:lang w:val="ro-RO"/>
              </w:rPr>
              <w:t>i la tranzi</w:t>
            </w:r>
            <w:r w:rsidR="00712B28" w:rsidRPr="003C1220">
              <w:rPr>
                <w:rFonts w:cs="Times New Roman"/>
                <w:szCs w:val="24"/>
                <w:lang w:val="ro-RO"/>
              </w:rPr>
              <w:t>ț</w:t>
            </w:r>
            <w:r w:rsidRPr="003C1220">
              <w:rPr>
                <w:rFonts w:cs="Times New Roman"/>
                <w:szCs w:val="24"/>
                <w:lang w:val="ro-RO"/>
              </w:rPr>
              <w:t>ia către o noua genera</w:t>
            </w:r>
            <w:r w:rsidR="00712B28" w:rsidRPr="003C1220">
              <w:rPr>
                <w:rFonts w:cs="Times New Roman"/>
                <w:szCs w:val="24"/>
                <w:lang w:val="ro-RO"/>
              </w:rPr>
              <w:t>ț</w:t>
            </w:r>
            <w:r w:rsidRPr="003C1220">
              <w:rPr>
                <w:rFonts w:cs="Times New Roman"/>
                <w:szCs w:val="24"/>
                <w:lang w:val="ro-RO"/>
              </w:rPr>
              <w:t>ie de arboret.</w:t>
            </w:r>
          </w:p>
        </w:tc>
      </w:tr>
      <w:tr w:rsidR="00117D2C" w:rsidRPr="003C1220" w14:paraId="7F27A6FD" w14:textId="77777777" w:rsidTr="00591E95">
        <w:trPr>
          <w:jc w:val="center"/>
        </w:trPr>
        <w:tc>
          <w:tcPr>
            <w:tcW w:w="679" w:type="dxa"/>
          </w:tcPr>
          <w:p w14:paraId="0C277FA2" w14:textId="7A8D9189" w:rsidR="00DA51B4" w:rsidRPr="003C1220" w:rsidRDefault="00DA51B4" w:rsidP="002C6063">
            <w:pPr>
              <w:spacing w:after="0" w:line="276" w:lineRule="auto"/>
              <w:rPr>
                <w:rFonts w:cs="Times New Roman"/>
                <w:szCs w:val="24"/>
                <w:lang w:val="ro-RO"/>
              </w:rPr>
            </w:pPr>
            <w:r w:rsidRPr="003C1220">
              <w:rPr>
                <w:rFonts w:cs="Times New Roman"/>
                <w:b/>
                <w:szCs w:val="24"/>
                <w:lang w:val="ro-RO"/>
              </w:rPr>
              <w:t>Cod</w:t>
            </w:r>
          </w:p>
        </w:tc>
        <w:tc>
          <w:tcPr>
            <w:tcW w:w="2860" w:type="dxa"/>
          </w:tcPr>
          <w:p w14:paraId="62581190" w14:textId="2415217E" w:rsidR="00DA51B4" w:rsidRPr="003C1220" w:rsidRDefault="00DA51B4" w:rsidP="002C6063">
            <w:pPr>
              <w:spacing w:after="0" w:line="276" w:lineRule="auto"/>
              <w:rPr>
                <w:rFonts w:cs="Times New Roman"/>
                <w:szCs w:val="24"/>
                <w:lang w:val="ro-RO"/>
              </w:rPr>
            </w:pPr>
            <w:r w:rsidRPr="003C1220">
              <w:rPr>
                <w:rFonts w:cs="Times New Roman"/>
                <w:b/>
                <w:szCs w:val="24"/>
                <w:lang w:val="ro-RO"/>
              </w:rPr>
              <w:t>Parametru</w:t>
            </w:r>
          </w:p>
        </w:tc>
        <w:tc>
          <w:tcPr>
            <w:tcW w:w="5477" w:type="dxa"/>
          </w:tcPr>
          <w:p w14:paraId="67A6A57D" w14:textId="59B2A7D4" w:rsidR="00DA51B4" w:rsidRPr="003C1220" w:rsidRDefault="00DA51B4" w:rsidP="002C6063">
            <w:pPr>
              <w:spacing w:after="0" w:line="276" w:lineRule="auto"/>
              <w:rPr>
                <w:rFonts w:cs="Times New Roman"/>
                <w:noProof/>
                <w:szCs w:val="24"/>
                <w:lang w:val="ro-RO"/>
              </w:rPr>
            </w:pPr>
            <w:r w:rsidRPr="003C1220">
              <w:rPr>
                <w:rFonts w:cs="Times New Roman"/>
                <w:b/>
                <w:szCs w:val="24"/>
                <w:lang w:val="ro-RO"/>
              </w:rPr>
              <w:t>Descriere</w:t>
            </w:r>
          </w:p>
        </w:tc>
      </w:tr>
      <w:tr w:rsidR="00117D2C" w:rsidRPr="003C1220" w14:paraId="5BCF40EE" w14:textId="77777777" w:rsidTr="00591E95">
        <w:trPr>
          <w:jc w:val="center"/>
        </w:trPr>
        <w:tc>
          <w:tcPr>
            <w:tcW w:w="679" w:type="dxa"/>
          </w:tcPr>
          <w:p w14:paraId="195F1B21" w14:textId="35DD4DAD" w:rsidR="00DA51B4" w:rsidRPr="003C1220" w:rsidRDefault="00DA51B4" w:rsidP="002C6063">
            <w:pPr>
              <w:spacing w:after="0" w:line="276" w:lineRule="auto"/>
              <w:rPr>
                <w:rFonts w:cs="Times New Roman"/>
                <w:szCs w:val="24"/>
                <w:lang w:val="ro-RO"/>
              </w:rPr>
            </w:pPr>
            <w:r w:rsidRPr="003C1220">
              <w:rPr>
                <w:rFonts w:cs="Times New Roman"/>
                <w:szCs w:val="24"/>
                <w:lang w:val="ro-RO"/>
              </w:rPr>
              <w:lastRenderedPageBreak/>
              <w:t>A.1.</w:t>
            </w:r>
          </w:p>
        </w:tc>
        <w:tc>
          <w:tcPr>
            <w:tcW w:w="2860" w:type="dxa"/>
          </w:tcPr>
          <w:p w14:paraId="70A078E2" w14:textId="05F9C1A4" w:rsidR="00DA51B4" w:rsidRPr="003C1220" w:rsidRDefault="00DA51B4" w:rsidP="002C6063">
            <w:pPr>
              <w:spacing w:after="0" w:line="276" w:lineRule="auto"/>
              <w:rPr>
                <w:rFonts w:cs="Times New Roman"/>
                <w:szCs w:val="24"/>
                <w:lang w:val="ro-RO"/>
              </w:rPr>
            </w:pPr>
            <w:r w:rsidRPr="003C1220">
              <w:rPr>
                <w:rFonts w:cs="Times New Roman"/>
                <w:szCs w:val="24"/>
                <w:lang w:val="ro-RO"/>
              </w:rPr>
              <w:t>Presiune actuală</w:t>
            </w:r>
          </w:p>
        </w:tc>
        <w:tc>
          <w:tcPr>
            <w:tcW w:w="5477" w:type="dxa"/>
          </w:tcPr>
          <w:p w14:paraId="574A6345" w14:textId="5986513F" w:rsidR="00DA51B4" w:rsidRPr="003C1220" w:rsidRDefault="00DA51B4" w:rsidP="002C6063">
            <w:pPr>
              <w:spacing w:after="0" w:line="276" w:lineRule="auto"/>
              <w:rPr>
                <w:rFonts w:cs="Times New Roman"/>
                <w:noProof/>
                <w:szCs w:val="24"/>
                <w:lang w:val="ro-RO"/>
              </w:rPr>
            </w:pPr>
            <w:r w:rsidRPr="003C1220">
              <w:rPr>
                <w:rFonts w:cs="Times New Roman"/>
                <w:bCs/>
                <w:szCs w:val="24"/>
                <w:lang w:val="ro-RO"/>
              </w:rPr>
              <w:t>E01.04 alte modele (tipuri) de habitare/locuinţe</w:t>
            </w:r>
          </w:p>
        </w:tc>
      </w:tr>
      <w:tr w:rsidR="00117D2C" w:rsidRPr="003C1220" w14:paraId="5282328E" w14:textId="77777777" w:rsidTr="00591E95">
        <w:trPr>
          <w:jc w:val="center"/>
        </w:trPr>
        <w:tc>
          <w:tcPr>
            <w:tcW w:w="679" w:type="dxa"/>
          </w:tcPr>
          <w:p w14:paraId="509848FB" w14:textId="10E7BF39" w:rsidR="00DA51B4" w:rsidRPr="003C1220" w:rsidRDefault="00DA51B4" w:rsidP="002C6063">
            <w:pPr>
              <w:spacing w:after="0" w:line="276" w:lineRule="auto"/>
              <w:rPr>
                <w:rFonts w:cs="Times New Roman"/>
                <w:szCs w:val="24"/>
                <w:lang w:val="ro-RO"/>
              </w:rPr>
            </w:pPr>
            <w:r w:rsidRPr="003C1220">
              <w:rPr>
                <w:rFonts w:cs="Times New Roman"/>
                <w:szCs w:val="24"/>
                <w:lang w:val="ro-RO"/>
              </w:rPr>
              <w:t>G.1.</w:t>
            </w:r>
          </w:p>
        </w:tc>
        <w:tc>
          <w:tcPr>
            <w:tcW w:w="2860" w:type="dxa"/>
          </w:tcPr>
          <w:p w14:paraId="7D34A8AF" w14:textId="259F9F50" w:rsidR="00DA51B4" w:rsidRPr="003C1220" w:rsidRDefault="00DA51B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477" w:type="dxa"/>
          </w:tcPr>
          <w:p w14:paraId="68384A2B" w14:textId="77AF7CFA"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EC - tipuri de habitate de importanta comunitara</w:t>
            </w:r>
          </w:p>
        </w:tc>
      </w:tr>
      <w:tr w:rsidR="00117D2C" w:rsidRPr="003C1220" w14:paraId="0BAAB894" w14:textId="77777777" w:rsidTr="00591E95">
        <w:trPr>
          <w:jc w:val="center"/>
        </w:trPr>
        <w:tc>
          <w:tcPr>
            <w:tcW w:w="679" w:type="dxa"/>
          </w:tcPr>
          <w:p w14:paraId="47103441" w14:textId="225A7683" w:rsidR="00DA51B4" w:rsidRPr="003C1220" w:rsidRDefault="00DA51B4" w:rsidP="002C6063">
            <w:pPr>
              <w:spacing w:after="0" w:line="276" w:lineRule="auto"/>
              <w:rPr>
                <w:rFonts w:cs="Times New Roman"/>
                <w:szCs w:val="24"/>
                <w:lang w:val="ro-RO"/>
              </w:rPr>
            </w:pPr>
            <w:r w:rsidRPr="003C1220">
              <w:rPr>
                <w:rFonts w:cs="Times New Roman"/>
                <w:szCs w:val="24"/>
                <w:lang w:val="ro-RO"/>
              </w:rPr>
              <w:t>G.2.</w:t>
            </w:r>
          </w:p>
        </w:tc>
        <w:tc>
          <w:tcPr>
            <w:tcW w:w="2860" w:type="dxa"/>
          </w:tcPr>
          <w:p w14:paraId="53B174DC" w14:textId="03814474" w:rsidR="00DA51B4" w:rsidRPr="003C1220" w:rsidRDefault="00DA51B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477" w:type="dxa"/>
          </w:tcPr>
          <w:p w14:paraId="59DCEE31" w14:textId="112BC6D9" w:rsidR="00DA51B4" w:rsidRPr="003C1220" w:rsidRDefault="00DA51B4" w:rsidP="002C6063">
            <w:pPr>
              <w:spacing w:after="0" w:line="276" w:lineRule="auto"/>
              <w:rPr>
                <w:rFonts w:cs="Times New Roman"/>
                <w:noProof/>
                <w:szCs w:val="24"/>
                <w:lang w:val="ro-RO"/>
              </w:rPr>
            </w:pPr>
            <w:r w:rsidRPr="003C1220">
              <w:rPr>
                <w:rFonts w:cs="Times New Roman"/>
                <w:szCs w:val="24"/>
                <w:shd w:val="clear" w:color="auto" w:fill="FFFFFF"/>
                <w:lang w:val="ro-RO"/>
              </w:rPr>
              <w:t>91Y0 </w:t>
            </w:r>
          </w:p>
        </w:tc>
      </w:tr>
      <w:tr w:rsidR="00117D2C" w:rsidRPr="003C1220" w14:paraId="11FD7DF3" w14:textId="77777777" w:rsidTr="00591E95">
        <w:trPr>
          <w:jc w:val="center"/>
        </w:trPr>
        <w:tc>
          <w:tcPr>
            <w:tcW w:w="679" w:type="dxa"/>
          </w:tcPr>
          <w:p w14:paraId="2A3D039C" w14:textId="577828DB" w:rsidR="00DA51B4" w:rsidRPr="003C1220" w:rsidRDefault="00DA51B4" w:rsidP="002C6063">
            <w:pPr>
              <w:spacing w:after="0" w:line="276" w:lineRule="auto"/>
              <w:rPr>
                <w:rFonts w:cs="Times New Roman"/>
                <w:szCs w:val="24"/>
                <w:lang w:val="ro-RO"/>
              </w:rPr>
            </w:pPr>
            <w:r w:rsidRPr="003C1220">
              <w:rPr>
                <w:rFonts w:cs="Times New Roman"/>
                <w:szCs w:val="24"/>
                <w:lang w:val="ro-RO"/>
              </w:rPr>
              <w:t>G.3.</w:t>
            </w:r>
          </w:p>
        </w:tc>
        <w:tc>
          <w:tcPr>
            <w:tcW w:w="2860" w:type="dxa"/>
          </w:tcPr>
          <w:p w14:paraId="01C047C6" w14:textId="37C431FA"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[geometrie]</w:t>
            </w:r>
          </w:p>
        </w:tc>
        <w:tc>
          <w:tcPr>
            <w:tcW w:w="5477" w:type="dxa"/>
          </w:tcPr>
          <w:p w14:paraId="488E3113" w14:textId="605351CB"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Harta este prezentată în cadrul Anexei 3.</w:t>
            </w:r>
            <w:r w:rsidR="008025B4" w:rsidRPr="003C1220">
              <w:rPr>
                <w:rFonts w:cs="Times New Roman"/>
                <w:szCs w:val="24"/>
                <w:lang w:val="ro-RO"/>
              </w:rPr>
              <w:t>2</w:t>
            </w:r>
            <w:r w:rsidRPr="003C1220">
              <w:rPr>
                <w:rFonts w:cs="Times New Roman"/>
                <w:szCs w:val="24"/>
                <w:lang w:val="ro-RO"/>
              </w:rPr>
              <w:t>4</w:t>
            </w:r>
          </w:p>
        </w:tc>
      </w:tr>
      <w:tr w:rsidR="00117D2C" w:rsidRPr="003C1220" w14:paraId="5E1F34D1" w14:textId="77777777" w:rsidTr="00591E95">
        <w:trPr>
          <w:jc w:val="center"/>
        </w:trPr>
        <w:tc>
          <w:tcPr>
            <w:tcW w:w="679" w:type="dxa"/>
          </w:tcPr>
          <w:p w14:paraId="5DBA0CB3" w14:textId="20B35A0A" w:rsidR="00DA51B4" w:rsidRPr="003C1220" w:rsidRDefault="00DA51B4" w:rsidP="002C6063">
            <w:pPr>
              <w:spacing w:after="0" w:line="276" w:lineRule="auto"/>
              <w:rPr>
                <w:rFonts w:cs="Times New Roman"/>
                <w:szCs w:val="24"/>
                <w:lang w:val="ro-RO"/>
              </w:rPr>
            </w:pPr>
            <w:r w:rsidRPr="003C1220">
              <w:rPr>
                <w:rFonts w:cs="Times New Roman"/>
                <w:szCs w:val="24"/>
                <w:lang w:val="ro-RO"/>
              </w:rPr>
              <w:t>G.4.</w:t>
            </w:r>
          </w:p>
        </w:tc>
        <w:tc>
          <w:tcPr>
            <w:tcW w:w="2860" w:type="dxa"/>
          </w:tcPr>
          <w:p w14:paraId="458607BE" w14:textId="1B91F8E4"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[descriere]</w:t>
            </w:r>
          </w:p>
        </w:tc>
        <w:tc>
          <w:tcPr>
            <w:tcW w:w="5477" w:type="dxa"/>
          </w:tcPr>
          <w:p w14:paraId="41E3E043" w14:textId="41EB1719"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 xml:space="preserve">Pe intreaga </w:t>
            </w:r>
            <w:r w:rsidR="00120BE2" w:rsidRPr="003C1220">
              <w:rPr>
                <w:rFonts w:cs="Times New Roman"/>
                <w:szCs w:val="24"/>
                <w:lang w:val="ro-RO"/>
              </w:rPr>
              <w:t>suprafaț</w:t>
            </w:r>
            <w:r w:rsidR="00712B28" w:rsidRPr="003C1220">
              <w:rPr>
                <w:rFonts w:cs="Times New Roman"/>
                <w:szCs w:val="24"/>
                <w:lang w:val="ro-RO"/>
              </w:rPr>
              <w:t>ă</w:t>
            </w:r>
            <w:r w:rsidRPr="003C1220">
              <w:rPr>
                <w:rFonts w:cs="Times New Roman"/>
                <w:szCs w:val="24"/>
                <w:lang w:val="ro-RO"/>
              </w:rPr>
              <w:t xml:space="preserve"> a sitului.</w:t>
            </w:r>
          </w:p>
        </w:tc>
      </w:tr>
      <w:tr w:rsidR="00117D2C" w:rsidRPr="003C1220" w14:paraId="38ED77F5" w14:textId="77777777" w:rsidTr="00591E95">
        <w:trPr>
          <w:jc w:val="center"/>
        </w:trPr>
        <w:tc>
          <w:tcPr>
            <w:tcW w:w="679" w:type="dxa"/>
          </w:tcPr>
          <w:p w14:paraId="081AE0C9" w14:textId="66084EFE" w:rsidR="00DA51B4" w:rsidRPr="003C1220" w:rsidRDefault="00DA51B4" w:rsidP="002C6063">
            <w:pPr>
              <w:spacing w:after="0" w:line="276" w:lineRule="auto"/>
              <w:rPr>
                <w:rFonts w:cs="Times New Roman"/>
                <w:szCs w:val="24"/>
                <w:lang w:val="ro-RO"/>
              </w:rPr>
            </w:pPr>
            <w:r w:rsidRPr="003C1220">
              <w:rPr>
                <w:rFonts w:cs="Times New Roman"/>
                <w:szCs w:val="24"/>
                <w:lang w:val="ro-RO"/>
              </w:rPr>
              <w:t>G.5.</w:t>
            </w:r>
          </w:p>
        </w:tc>
        <w:tc>
          <w:tcPr>
            <w:tcW w:w="2860" w:type="dxa"/>
          </w:tcPr>
          <w:p w14:paraId="0A2E25E9" w14:textId="67CB4AAD" w:rsidR="00DA51B4" w:rsidRPr="003C1220" w:rsidRDefault="00DA51B4" w:rsidP="002C6063">
            <w:pPr>
              <w:spacing w:after="0" w:line="276" w:lineRule="auto"/>
              <w:rPr>
                <w:rFonts w:cs="Times New Roman"/>
                <w:szCs w:val="24"/>
                <w:lang w:val="ro-RO"/>
              </w:rPr>
            </w:pPr>
            <w:r w:rsidRPr="003C1220">
              <w:rPr>
                <w:rFonts w:cs="Times New Roman"/>
                <w:szCs w:val="24"/>
                <w:lang w:val="ro-RO"/>
              </w:rPr>
              <w:t>Intensitatea localizata a impactului cauzat de presiunile actuale asupra tipului de habitat</w:t>
            </w:r>
          </w:p>
        </w:tc>
        <w:tc>
          <w:tcPr>
            <w:tcW w:w="5477" w:type="dxa"/>
          </w:tcPr>
          <w:p w14:paraId="2771198A" w14:textId="7CFCB7F8"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Scăzută (S)</w:t>
            </w:r>
          </w:p>
        </w:tc>
      </w:tr>
      <w:tr w:rsidR="00117D2C" w:rsidRPr="003C1220" w14:paraId="4481B58E" w14:textId="77777777" w:rsidTr="00591E95">
        <w:trPr>
          <w:jc w:val="center"/>
        </w:trPr>
        <w:tc>
          <w:tcPr>
            <w:tcW w:w="679" w:type="dxa"/>
          </w:tcPr>
          <w:p w14:paraId="3F140158" w14:textId="062A9F3B" w:rsidR="00DA51B4" w:rsidRPr="003C1220" w:rsidRDefault="00DA51B4" w:rsidP="002C6063">
            <w:pPr>
              <w:spacing w:after="0" w:line="276" w:lineRule="auto"/>
              <w:rPr>
                <w:rFonts w:cs="Times New Roman"/>
                <w:szCs w:val="24"/>
                <w:lang w:val="ro-RO"/>
              </w:rPr>
            </w:pPr>
            <w:r w:rsidRPr="003C1220">
              <w:rPr>
                <w:rFonts w:cs="Times New Roman"/>
                <w:szCs w:val="24"/>
                <w:lang w:val="ro-RO"/>
              </w:rPr>
              <w:t>G.6.</w:t>
            </w:r>
          </w:p>
        </w:tc>
        <w:tc>
          <w:tcPr>
            <w:tcW w:w="2860" w:type="dxa"/>
          </w:tcPr>
          <w:p w14:paraId="7D846A2D" w14:textId="2C2B50E8" w:rsidR="00DA51B4" w:rsidRPr="003C1220" w:rsidRDefault="00DA51B4" w:rsidP="002C6063">
            <w:pPr>
              <w:spacing w:after="0" w:line="276" w:lineRule="auto"/>
              <w:rPr>
                <w:rFonts w:cs="Times New Roman"/>
                <w:szCs w:val="24"/>
                <w:lang w:val="ro-RO"/>
              </w:rPr>
            </w:pPr>
            <w:r w:rsidRPr="003C1220">
              <w:rPr>
                <w:rFonts w:cs="Times New Roman"/>
                <w:szCs w:val="24"/>
                <w:lang w:val="ro-RO"/>
              </w:rPr>
              <w:t>Confidențialitate</w:t>
            </w:r>
          </w:p>
        </w:tc>
        <w:tc>
          <w:tcPr>
            <w:tcW w:w="5477" w:type="dxa"/>
          </w:tcPr>
          <w:p w14:paraId="5BEA3F0D" w14:textId="14CBB025"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Publice</w:t>
            </w:r>
          </w:p>
        </w:tc>
      </w:tr>
      <w:tr w:rsidR="00117D2C" w:rsidRPr="003C1220" w14:paraId="03383F44" w14:textId="77777777" w:rsidTr="00591E95">
        <w:trPr>
          <w:jc w:val="center"/>
        </w:trPr>
        <w:tc>
          <w:tcPr>
            <w:tcW w:w="679" w:type="dxa"/>
          </w:tcPr>
          <w:p w14:paraId="7D72B717" w14:textId="6EE85D15" w:rsidR="00DA51B4" w:rsidRPr="003C1220" w:rsidRDefault="00DA51B4" w:rsidP="002C6063">
            <w:pPr>
              <w:spacing w:after="0" w:line="276" w:lineRule="auto"/>
              <w:rPr>
                <w:rFonts w:cs="Times New Roman"/>
                <w:szCs w:val="24"/>
                <w:lang w:val="ro-RO"/>
              </w:rPr>
            </w:pPr>
            <w:r w:rsidRPr="003C1220">
              <w:rPr>
                <w:rFonts w:cs="Times New Roman"/>
                <w:szCs w:val="24"/>
                <w:lang w:val="ro-RO"/>
              </w:rPr>
              <w:t>G.7.</w:t>
            </w:r>
          </w:p>
        </w:tc>
        <w:tc>
          <w:tcPr>
            <w:tcW w:w="2860" w:type="dxa"/>
          </w:tcPr>
          <w:p w14:paraId="34E6DB93" w14:textId="6347F14D" w:rsidR="00DA51B4" w:rsidRPr="003C1220" w:rsidRDefault="00DA51B4" w:rsidP="002C6063">
            <w:pPr>
              <w:spacing w:after="0" w:line="276" w:lineRule="auto"/>
              <w:rPr>
                <w:rFonts w:cs="Times New Roman"/>
                <w:szCs w:val="24"/>
                <w:lang w:val="ro-RO"/>
              </w:rPr>
            </w:pPr>
            <w:r w:rsidRPr="003C1220">
              <w:rPr>
                <w:rFonts w:cs="Times New Roman"/>
                <w:szCs w:val="24"/>
                <w:lang w:val="ro-RO"/>
              </w:rPr>
              <w:t>Detalii</w:t>
            </w:r>
          </w:p>
        </w:tc>
        <w:tc>
          <w:tcPr>
            <w:tcW w:w="5477" w:type="dxa"/>
          </w:tcPr>
          <w:p w14:paraId="178277BD" w14:textId="30F5C4B1" w:rsidR="00DA51B4" w:rsidRPr="003C1220" w:rsidRDefault="00DA51B4" w:rsidP="002C6063">
            <w:pPr>
              <w:spacing w:after="0" w:line="276" w:lineRule="auto"/>
              <w:rPr>
                <w:rFonts w:cs="Times New Roman"/>
                <w:noProof/>
                <w:szCs w:val="24"/>
                <w:lang w:val="ro-RO"/>
              </w:rPr>
            </w:pPr>
            <w:r w:rsidRPr="003C1220">
              <w:rPr>
                <w:rFonts w:cs="Times New Roman"/>
                <w:noProof/>
                <w:szCs w:val="24"/>
                <w:lang w:val="ro-RO"/>
              </w:rPr>
              <w:t xml:space="preserve">In cadrul </w:t>
            </w:r>
            <w:r w:rsidRPr="003C1220">
              <w:rPr>
                <w:rFonts w:cs="Times New Roman"/>
                <w:szCs w:val="24"/>
                <w:lang w:val="ro-RO"/>
              </w:rPr>
              <w:t>ROSCI0441 Viile Tecii s-a amenajat o re</w:t>
            </w:r>
            <w:r w:rsidR="00712B28" w:rsidRPr="003C1220">
              <w:rPr>
                <w:rFonts w:cs="Times New Roman"/>
                <w:szCs w:val="24"/>
                <w:lang w:val="ro-RO"/>
              </w:rPr>
              <w:t>ș</w:t>
            </w:r>
            <w:r w:rsidRPr="003C1220">
              <w:rPr>
                <w:rFonts w:cs="Times New Roman"/>
                <w:szCs w:val="24"/>
                <w:lang w:val="ro-RO"/>
              </w:rPr>
              <w:t>edin</w:t>
            </w:r>
            <w:r w:rsidR="00712B28" w:rsidRPr="003C1220">
              <w:rPr>
                <w:rFonts w:cs="Times New Roman"/>
                <w:szCs w:val="24"/>
                <w:lang w:val="ro-RO"/>
              </w:rPr>
              <w:t>ță</w:t>
            </w:r>
            <w:r w:rsidRPr="003C1220">
              <w:rPr>
                <w:rFonts w:cs="Times New Roman"/>
                <w:szCs w:val="24"/>
                <w:lang w:val="ro-RO"/>
              </w:rPr>
              <w:t xml:space="preserve"> unde se organizeaz</w:t>
            </w:r>
            <w:r w:rsidR="00712B28" w:rsidRPr="003C1220">
              <w:rPr>
                <w:rFonts w:cs="Times New Roman"/>
                <w:szCs w:val="24"/>
                <w:lang w:val="ro-RO"/>
              </w:rPr>
              <w:t>ă</w:t>
            </w:r>
            <w:r w:rsidRPr="003C1220">
              <w:rPr>
                <w:rFonts w:cs="Times New Roman"/>
                <w:szCs w:val="24"/>
                <w:lang w:val="ro-RO"/>
              </w:rPr>
              <w:t xml:space="preserve"> </w:t>
            </w:r>
            <w:r w:rsidR="00712B28" w:rsidRPr="003C1220">
              <w:rPr>
                <w:rFonts w:cs="Times New Roman"/>
                <w:szCs w:val="24"/>
                <w:lang w:val="ro-RO"/>
              </w:rPr>
              <w:t>a</w:t>
            </w:r>
            <w:r w:rsidR="00232AEC" w:rsidRPr="003C1220">
              <w:rPr>
                <w:rFonts w:cs="Times New Roman"/>
                <w:szCs w:val="24"/>
                <w:lang w:val="ro-RO"/>
              </w:rPr>
              <w:t>ctivități</w:t>
            </w:r>
            <w:r w:rsidRPr="003C1220">
              <w:rPr>
                <w:rFonts w:cs="Times New Roman"/>
                <w:szCs w:val="24"/>
                <w:lang w:val="ro-RO"/>
              </w:rPr>
              <w:t xml:space="preserve"> turistice, un festival anual; </w:t>
            </w:r>
            <w:r w:rsidR="009C2DCC" w:rsidRPr="003C1220">
              <w:rPr>
                <w:rFonts w:cs="Times New Roman"/>
                <w:szCs w:val="24"/>
                <w:lang w:val="ro-RO"/>
              </w:rPr>
              <w:t>în</w:t>
            </w:r>
            <w:r w:rsidRPr="003C1220">
              <w:rPr>
                <w:rFonts w:cs="Times New Roman"/>
                <w:szCs w:val="24"/>
                <w:lang w:val="ro-RO"/>
              </w:rPr>
              <w:t xml:space="preserve"> acest context a crescut presiunea asupra trupurilor de </w:t>
            </w:r>
            <w:r w:rsidR="00AA7824" w:rsidRPr="003C1220">
              <w:rPr>
                <w:rFonts w:cs="Times New Roman"/>
                <w:szCs w:val="24"/>
                <w:lang w:val="ro-RO"/>
              </w:rPr>
              <w:t>pădure</w:t>
            </w:r>
            <w:r w:rsidRPr="003C1220">
              <w:rPr>
                <w:rFonts w:cs="Times New Roman"/>
                <w:szCs w:val="24"/>
                <w:lang w:val="ro-RO"/>
              </w:rPr>
              <w:t xml:space="preserve"> din </w:t>
            </w:r>
            <w:r w:rsidR="00712B28" w:rsidRPr="003C1220">
              <w:rPr>
                <w:rFonts w:cs="Times New Roman"/>
                <w:szCs w:val="24"/>
                <w:lang w:val="ro-RO"/>
              </w:rPr>
              <w:t>ș</w:t>
            </w:r>
            <w:r w:rsidRPr="003C1220">
              <w:rPr>
                <w:rFonts w:cs="Times New Roman"/>
                <w:szCs w:val="24"/>
                <w:lang w:val="ro-RO"/>
              </w:rPr>
              <w:t>it pentru drume</w:t>
            </w:r>
            <w:r w:rsidR="00712B28" w:rsidRPr="003C1220">
              <w:rPr>
                <w:rFonts w:cs="Times New Roman"/>
                <w:szCs w:val="24"/>
                <w:lang w:val="ro-RO"/>
              </w:rPr>
              <w:t>ț</w:t>
            </w:r>
            <w:r w:rsidRPr="003C1220">
              <w:rPr>
                <w:rFonts w:cs="Times New Roman"/>
                <w:szCs w:val="24"/>
                <w:lang w:val="ro-RO"/>
              </w:rPr>
              <w:t xml:space="preserve">ii, conducere off-road, alte </w:t>
            </w:r>
            <w:r w:rsidR="00712B28" w:rsidRPr="003C1220">
              <w:rPr>
                <w:rFonts w:cs="Times New Roman"/>
                <w:szCs w:val="24"/>
                <w:lang w:val="ro-RO"/>
              </w:rPr>
              <w:t>a</w:t>
            </w:r>
            <w:r w:rsidR="00232AEC" w:rsidRPr="003C1220">
              <w:rPr>
                <w:rFonts w:cs="Times New Roman"/>
                <w:szCs w:val="24"/>
                <w:lang w:val="ro-RO"/>
              </w:rPr>
              <w:t>ctivități</w:t>
            </w:r>
            <w:r w:rsidRPr="003C1220">
              <w:rPr>
                <w:rFonts w:cs="Times New Roman"/>
                <w:szCs w:val="24"/>
                <w:lang w:val="ro-RO"/>
              </w:rPr>
              <w:t xml:space="preserve"> recreative.</w:t>
            </w:r>
          </w:p>
        </w:tc>
      </w:tr>
      <w:tr w:rsidR="00117D2C" w:rsidRPr="003C1220" w14:paraId="7BA2ED3D" w14:textId="77777777" w:rsidTr="00591E95">
        <w:trPr>
          <w:jc w:val="center"/>
        </w:trPr>
        <w:tc>
          <w:tcPr>
            <w:tcW w:w="679" w:type="dxa"/>
          </w:tcPr>
          <w:p w14:paraId="7DEF0ED2" w14:textId="3262F9F3" w:rsidR="00DA51B4" w:rsidRPr="003C1220" w:rsidRDefault="00DA51B4" w:rsidP="002C6063">
            <w:pPr>
              <w:spacing w:after="0" w:line="276" w:lineRule="auto"/>
              <w:rPr>
                <w:rFonts w:cs="Times New Roman"/>
                <w:szCs w:val="24"/>
                <w:lang w:val="ro-RO"/>
              </w:rPr>
            </w:pPr>
            <w:r w:rsidRPr="003C1220">
              <w:rPr>
                <w:rFonts w:cs="Times New Roman"/>
                <w:b/>
                <w:szCs w:val="24"/>
                <w:lang w:val="ro-RO"/>
              </w:rPr>
              <w:t>Cod</w:t>
            </w:r>
          </w:p>
        </w:tc>
        <w:tc>
          <w:tcPr>
            <w:tcW w:w="2860" w:type="dxa"/>
          </w:tcPr>
          <w:p w14:paraId="57189861" w14:textId="1A1BB346" w:rsidR="00DA51B4" w:rsidRPr="003C1220" w:rsidRDefault="00DA51B4" w:rsidP="002C6063">
            <w:pPr>
              <w:spacing w:after="0" w:line="276" w:lineRule="auto"/>
              <w:rPr>
                <w:rFonts w:cs="Times New Roman"/>
                <w:szCs w:val="24"/>
                <w:lang w:val="ro-RO"/>
              </w:rPr>
            </w:pPr>
            <w:r w:rsidRPr="003C1220">
              <w:rPr>
                <w:rFonts w:cs="Times New Roman"/>
                <w:b/>
                <w:szCs w:val="24"/>
                <w:lang w:val="ro-RO"/>
              </w:rPr>
              <w:t>Parametru</w:t>
            </w:r>
          </w:p>
        </w:tc>
        <w:tc>
          <w:tcPr>
            <w:tcW w:w="5477" w:type="dxa"/>
          </w:tcPr>
          <w:p w14:paraId="659AB872" w14:textId="33B94FA9" w:rsidR="00DA51B4" w:rsidRPr="003C1220" w:rsidRDefault="00DA51B4" w:rsidP="002C6063">
            <w:pPr>
              <w:spacing w:after="0" w:line="276" w:lineRule="auto"/>
              <w:rPr>
                <w:rFonts w:cs="Times New Roman"/>
                <w:noProof/>
                <w:szCs w:val="24"/>
                <w:lang w:val="ro-RO"/>
              </w:rPr>
            </w:pPr>
            <w:r w:rsidRPr="003C1220">
              <w:rPr>
                <w:rFonts w:cs="Times New Roman"/>
                <w:b/>
                <w:szCs w:val="24"/>
                <w:lang w:val="ro-RO"/>
              </w:rPr>
              <w:t>Descriere</w:t>
            </w:r>
          </w:p>
        </w:tc>
      </w:tr>
      <w:tr w:rsidR="00117D2C" w:rsidRPr="003C1220" w14:paraId="1CE973E5" w14:textId="77777777" w:rsidTr="00591E95">
        <w:trPr>
          <w:jc w:val="center"/>
        </w:trPr>
        <w:tc>
          <w:tcPr>
            <w:tcW w:w="679" w:type="dxa"/>
          </w:tcPr>
          <w:p w14:paraId="0724FC86" w14:textId="6731C7F4" w:rsidR="00DA51B4" w:rsidRPr="003C1220" w:rsidRDefault="00DA51B4" w:rsidP="002C6063">
            <w:pPr>
              <w:spacing w:after="0" w:line="276" w:lineRule="auto"/>
              <w:rPr>
                <w:rFonts w:cs="Times New Roman"/>
                <w:szCs w:val="24"/>
                <w:lang w:val="ro-RO"/>
              </w:rPr>
            </w:pPr>
            <w:r w:rsidRPr="003C1220">
              <w:rPr>
                <w:rFonts w:cs="Times New Roman"/>
                <w:szCs w:val="24"/>
                <w:lang w:val="ro-RO"/>
              </w:rPr>
              <w:t>A.1.</w:t>
            </w:r>
          </w:p>
        </w:tc>
        <w:tc>
          <w:tcPr>
            <w:tcW w:w="2860" w:type="dxa"/>
          </w:tcPr>
          <w:p w14:paraId="30F85B46" w14:textId="7BD0D95E" w:rsidR="00DA51B4" w:rsidRPr="003C1220" w:rsidRDefault="00DA51B4" w:rsidP="002C6063">
            <w:pPr>
              <w:spacing w:after="0" w:line="276" w:lineRule="auto"/>
              <w:rPr>
                <w:rFonts w:cs="Times New Roman"/>
                <w:szCs w:val="24"/>
                <w:lang w:val="ro-RO"/>
              </w:rPr>
            </w:pPr>
            <w:r w:rsidRPr="003C1220">
              <w:rPr>
                <w:rFonts w:cs="Times New Roman"/>
                <w:szCs w:val="24"/>
                <w:lang w:val="ro-RO"/>
              </w:rPr>
              <w:t>Presiune actuală</w:t>
            </w:r>
          </w:p>
        </w:tc>
        <w:tc>
          <w:tcPr>
            <w:tcW w:w="5477" w:type="dxa"/>
          </w:tcPr>
          <w:p w14:paraId="42D267EB" w14:textId="162FE369" w:rsidR="00DA51B4" w:rsidRPr="003C1220" w:rsidRDefault="00DA51B4" w:rsidP="002C6063">
            <w:pPr>
              <w:spacing w:after="0" w:line="276" w:lineRule="auto"/>
              <w:rPr>
                <w:rFonts w:cs="Times New Roman"/>
                <w:noProof/>
                <w:szCs w:val="24"/>
                <w:lang w:val="ro-RO"/>
              </w:rPr>
            </w:pPr>
            <w:r w:rsidRPr="003C1220">
              <w:rPr>
                <w:rFonts w:cs="Times New Roman"/>
                <w:bCs/>
                <w:szCs w:val="24"/>
                <w:lang w:val="ro-RO"/>
              </w:rPr>
              <w:t xml:space="preserve">B06 păşunatul în pădure/în zonă împădurită        </w:t>
            </w:r>
          </w:p>
        </w:tc>
      </w:tr>
      <w:tr w:rsidR="00117D2C" w:rsidRPr="003C1220" w14:paraId="3CF48799" w14:textId="77777777" w:rsidTr="00591E95">
        <w:trPr>
          <w:jc w:val="center"/>
        </w:trPr>
        <w:tc>
          <w:tcPr>
            <w:tcW w:w="679" w:type="dxa"/>
          </w:tcPr>
          <w:p w14:paraId="0744E118" w14:textId="4633FB27" w:rsidR="00DA51B4" w:rsidRPr="003C1220" w:rsidRDefault="00DA51B4" w:rsidP="002C6063">
            <w:pPr>
              <w:spacing w:after="0" w:line="276" w:lineRule="auto"/>
              <w:rPr>
                <w:rFonts w:cs="Times New Roman"/>
                <w:szCs w:val="24"/>
                <w:lang w:val="ro-RO"/>
              </w:rPr>
            </w:pPr>
            <w:r w:rsidRPr="003C1220">
              <w:rPr>
                <w:rFonts w:cs="Times New Roman"/>
                <w:szCs w:val="24"/>
                <w:lang w:val="ro-RO"/>
              </w:rPr>
              <w:t>G.1.</w:t>
            </w:r>
          </w:p>
        </w:tc>
        <w:tc>
          <w:tcPr>
            <w:tcW w:w="2860" w:type="dxa"/>
          </w:tcPr>
          <w:p w14:paraId="787C00A6" w14:textId="5336CFFF" w:rsidR="00DA51B4" w:rsidRPr="003C1220" w:rsidRDefault="00DA51B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477" w:type="dxa"/>
          </w:tcPr>
          <w:p w14:paraId="4831E394" w14:textId="78D658C1"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EC - tipuri de habitate de importanta comunitara</w:t>
            </w:r>
          </w:p>
        </w:tc>
      </w:tr>
      <w:tr w:rsidR="00117D2C" w:rsidRPr="003C1220" w14:paraId="546683F9" w14:textId="77777777" w:rsidTr="00591E95">
        <w:trPr>
          <w:jc w:val="center"/>
        </w:trPr>
        <w:tc>
          <w:tcPr>
            <w:tcW w:w="679" w:type="dxa"/>
          </w:tcPr>
          <w:p w14:paraId="687EEA42" w14:textId="5217CC43" w:rsidR="00DA51B4" w:rsidRPr="003C1220" w:rsidRDefault="00DA51B4" w:rsidP="002C6063">
            <w:pPr>
              <w:spacing w:after="0" w:line="276" w:lineRule="auto"/>
              <w:rPr>
                <w:rFonts w:cs="Times New Roman"/>
                <w:szCs w:val="24"/>
                <w:lang w:val="ro-RO"/>
              </w:rPr>
            </w:pPr>
            <w:r w:rsidRPr="003C1220">
              <w:rPr>
                <w:rFonts w:cs="Times New Roman"/>
                <w:szCs w:val="24"/>
                <w:lang w:val="ro-RO"/>
              </w:rPr>
              <w:t>G.2.</w:t>
            </w:r>
          </w:p>
        </w:tc>
        <w:tc>
          <w:tcPr>
            <w:tcW w:w="2860" w:type="dxa"/>
          </w:tcPr>
          <w:p w14:paraId="67EDE581" w14:textId="760412C2" w:rsidR="00DA51B4" w:rsidRPr="003C1220" w:rsidRDefault="00DA51B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477" w:type="dxa"/>
          </w:tcPr>
          <w:p w14:paraId="2C8A658C" w14:textId="15509650" w:rsidR="00DA51B4" w:rsidRPr="003C1220" w:rsidRDefault="00DA51B4" w:rsidP="002C6063">
            <w:pPr>
              <w:spacing w:after="0" w:line="276" w:lineRule="auto"/>
              <w:rPr>
                <w:rFonts w:cs="Times New Roman"/>
                <w:noProof/>
                <w:szCs w:val="24"/>
                <w:lang w:val="ro-RO"/>
              </w:rPr>
            </w:pPr>
            <w:r w:rsidRPr="003C1220">
              <w:rPr>
                <w:rFonts w:cs="Times New Roman"/>
                <w:szCs w:val="24"/>
                <w:shd w:val="clear" w:color="auto" w:fill="FFFFFF"/>
                <w:lang w:val="ro-RO"/>
              </w:rPr>
              <w:t>91Y0 </w:t>
            </w:r>
          </w:p>
        </w:tc>
      </w:tr>
      <w:tr w:rsidR="00117D2C" w:rsidRPr="003C1220" w14:paraId="46697A79" w14:textId="77777777" w:rsidTr="00591E95">
        <w:trPr>
          <w:jc w:val="center"/>
        </w:trPr>
        <w:tc>
          <w:tcPr>
            <w:tcW w:w="679" w:type="dxa"/>
          </w:tcPr>
          <w:p w14:paraId="1D11F3B1" w14:textId="4FA33C06" w:rsidR="00DA51B4" w:rsidRPr="003C1220" w:rsidRDefault="00DA51B4" w:rsidP="002C6063">
            <w:pPr>
              <w:spacing w:after="0" w:line="276" w:lineRule="auto"/>
              <w:rPr>
                <w:rFonts w:cs="Times New Roman"/>
                <w:szCs w:val="24"/>
                <w:lang w:val="ro-RO"/>
              </w:rPr>
            </w:pPr>
            <w:r w:rsidRPr="003C1220">
              <w:rPr>
                <w:rFonts w:cs="Times New Roman"/>
                <w:szCs w:val="24"/>
                <w:lang w:val="ro-RO"/>
              </w:rPr>
              <w:t>G.3.</w:t>
            </w:r>
          </w:p>
        </w:tc>
        <w:tc>
          <w:tcPr>
            <w:tcW w:w="2860" w:type="dxa"/>
          </w:tcPr>
          <w:p w14:paraId="54BE8F9D" w14:textId="44429E87"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[geometrie]</w:t>
            </w:r>
          </w:p>
        </w:tc>
        <w:tc>
          <w:tcPr>
            <w:tcW w:w="5477" w:type="dxa"/>
          </w:tcPr>
          <w:p w14:paraId="2D984A5C" w14:textId="06CD4B73"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Harta este prezentată în cadrul Anexei 3.</w:t>
            </w:r>
            <w:r w:rsidR="008025B4" w:rsidRPr="003C1220">
              <w:rPr>
                <w:rFonts w:cs="Times New Roman"/>
                <w:szCs w:val="24"/>
                <w:lang w:val="ro-RO"/>
              </w:rPr>
              <w:t>24</w:t>
            </w:r>
          </w:p>
        </w:tc>
      </w:tr>
      <w:tr w:rsidR="00117D2C" w:rsidRPr="003C1220" w14:paraId="21B99CAA" w14:textId="77777777" w:rsidTr="00591E95">
        <w:trPr>
          <w:jc w:val="center"/>
        </w:trPr>
        <w:tc>
          <w:tcPr>
            <w:tcW w:w="679" w:type="dxa"/>
          </w:tcPr>
          <w:p w14:paraId="3B8080BE" w14:textId="061F58CC" w:rsidR="00DA51B4" w:rsidRPr="003C1220" w:rsidRDefault="00DA51B4" w:rsidP="002C6063">
            <w:pPr>
              <w:spacing w:after="0" w:line="276" w:lineRule="auto"/>
              <w:rPr>
                <w:rFonts w:cs="Times New Roman"/>
                <w:szCs w:val="24"/>
                <w:lang w:val="ro-RO"/>
              </w:rPr>
            </w:pPr>
            <w:r w:rsidRPr="003C1220">
              <w:rPr>
                <w:rFonts w:cs="Times New Roman"/>
                <w:szCs w:val="24"/>
                <w:lang w:val="ro-RO"/>
              </w:rPr>
              <w:t>G.4.</w:t>
            </w:r>
          </w:p>
        </w:tc>
        <w:tc>
          <w:tcPr>
            <w:tcW w:w="2860" w:type="dxa"/>
          </w:tcPr>
          <w:p w14:paraId="4BD7D4BC" w14:textId="7B9E41C7"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presiunile actuale asupra tipului de habitat [descriere]</w:t>
            </w:r>
          </w:p>
        </w:tc>
        <w:tc>
          <w:tcPr>
            <w:tcW w:w="5477" w:type="dxa"/>
          </w:tcPr>
          <w:p w14:paraId="320916BA" w14:textId="014E6DED"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Conform poligonului pentru localizare.</w:t>
            </w:r>
          </w:p>
        </w:tc>
      </w:tr>
      <w:tr w:rsidR="00117D2C" w:rsidRPr="003C1220" w14:paraId="51D66B68" w14:textId="77777777" w:rsidTr="00591E95">
        <w:trPr>
          <w:jc w:val="center"/>
        </w:trPr>
        <w:tc>
          <w:tcPr>
            <w:tcW w:w="679" w:type="dxa"/>
          </w:tcPr>
          <w:p w14:paraId="2F61920C" w14:textId="38DBCFAD" w:rsidR="00DA51B4" w:rsidRPr="003C1220" w:rsidRDefault="00DA51B4" w:rsidP="002C6063">
            <w:pPr>
              <w:spacing w:after="0" w:line="276" w:lineRule="auto"/>
              <w:rPr>
                <w:rFonts w:cs="Times New Roman"/>
                <w:szCs w:val="24"/>
                <w:lang w:val="ro-RO"/>
              </w:rPr>
            </w:pPr>
            <w:r w:rsidRPr="003C1220">
              <w:rPr>
                <w:rFonts w:cs="Times New Roman"/>
                <w:szCs w:val="24"/>
                <w:lang w:val="ro-RO"/>
              </w:rPr>
              <w:t>G.5.</w:t>
            </w:r>
          </w:p>
        </w:tc>
        <w:tc>
          <w:tcPr>
            <w:tcW w:w="2860" w:type="dxa"/>
          </w:tcPr>
          <w:p w14:paraId="4D2C9A9E" w14:textId="63BAEAA0" w:rsidR="00DA51B4" w:rsidRPr="003C1220" w:rsidRDefault="00DA51B4" w:rsidP="002C6063">
            <w:pPr>
              <w:spacing w:after="0" w:line="276" w:lineRule="auto"/>
              <w:rPr>
                <w:rFonts w:cs="Times New Roman"/>
                <w:szCs w:val="24"/>
                <w:lang w:val="ro-RO"/>
              </w:rPr>
            </w:pPr>
            <w:r w:rsidRPr="003C1220">
              <w:rPr>
                <w:rFonts w:cs="Times New Roman"/>
                <w:szCs w:val="24"/>
                <w:lang w:val="ro-RO"/>
              </w:rPr>
              <w:t>Intensitatea localizata a impactului cauzat de presiunile actuale asupra tipului de habitat</w:t>
            </w:r>
          </w:p>
        </w:tc>
        <w:tc>
          <w:tcPr>
            <w:tcW w:w="5477" w:type="dxa"/>
          </w:tcPr>
          <w:p w14:paraId="43348B72" w14:textId="14C7EC12"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Medie (M)</w:t>
            </w:r>
          </w:p>
        </w:tc>
      </w:tr>
      <w:tr w:rsidR="00117D2C" w:rsidRPr="003C1220" w14:paraId="7F856F9B" w14:textId="77777777" w:rsidTr="00591E95">
        <w:trPr>
          <w:jc w:val="center"/>
        </w:trPr>
        <w:tc>
          <w:tcPr>
            <w:tcW w:w="679" w:type="dxa"/>
          </w:tcPr>
          <w:p w14:paraId="2611B18A" w14:textId="54B83040" w:rsidR="00DA51B4" w:rsidRPr="003C1220" w:rsidRDefault="00DA51B4" w:rsidP="002C6063">
            <w:pPr>
              <w:spacing w:after="0" w:line="276" w:lineRule="auto"/>
              <w:rPr>
                <w:rFonts w:cs="Times New Roman"/>
                <w:szCs w:val="24"/>
                <w:lang w:val="ro-RO"/>
              </w:rPr>
            </w:pPr>
            <w:r w:rsidRPr="003C1220">
              <w:rPr>
                <w:rFonts w:cs="Times New Roman"/>
                <w:szCs w:val="24"/>
                <w:lang w:val="ro-RO"/>
              </w:rPr>
              <w:t>G.6.</w:t>
            </w:r>
          </w:p>
        </w:tc>
        <w:tc>
          <w:tcPr>
            <w:tcW w:w="2860" w:type="dxa"/>
          </w:tcPr>
          <w:p w14:paraId="0FD4AFD0" w14:textId="391FEC8E" w:rsidR="00DA51B4" w:rsidRPr="003C1220" w:rsidRDefault="00DA51B4" w:rsidP="002C6063">
            <w:pPr>
              <w:spacing w:after="0" w:line="276" w:lineRule="auto"/>
              <w:rPr>
                <w:rFonts w:cs="Times New Roman"/>
                <w:szCs w:val="24"/>
                <w:lang w:val="ro-RO"/>
              </w:rPr>
            </w:pPr>
            <w:r w:rsidRPr="003C1220">
              <w:rPr>
                <w:rFonts w:cs="Times New Roman"/>
                <w:szCs w:val="24"/>
                <w:lang w:val="ro-RO"/>
              </w:rPr>
              <w:t>Confidențialitate</w:t>
            </w:r>
          </w:p>
        </w:tc>
        <w:tc>
          <w:tcPr>
            <w:tcW w:w="5477" w:type="dxa"/>
          </w:tcPr>
          <w:p w14:paraId="6D696646" w14:textId="18C2CD3E" w:rsidR="00DA51B4" w:rsidRPr="003C1220" w:rsidRDefault="00DA51B4" w:rsidP="002C6063">
            <w:pPr>
              <w:spacing w:after="0" w:line="276" w:lineRule="auto"/>
              <w:rPr>
                <w:rFonts w:cs="Times New Roman"/>
                <w:noProof/>
                <w:szCs w:val="24"/>
                <w:lang w:val="ro-RO"/>
              </w:rPr>
            </w:pPr>
            <w:r w:rsidRPr="003C1220">
              <w:rPr>
                <w:rFonts w:cs="Times New Roman"/>
                <w:szCs w:val="24"/>
                <w:lang w:val="ro-RO"/>
              </w:rPr>
              <w:t>Publice</w:t>
            </w:r>
          </w:p>
        </w:tc>
      </w:tr>
      <w:tr w:rsidR="007C300D" w:rsidRPr="003C1220" w14:paraId="5A871308" w14:textId="77777777" w:rsidTr="00591E95">
        <w:trPr>
          <w:jc w:val="center"/>
        </w:trPr>
        <w:tc>
          <w:tcPr>
            <w:tcW w:w="679" w:type="dxa"/>
          </w:tcPr>
          <w:p w14:paraId="42EC37FC" w14:textId="7B8CDC0A" w:rsidR="00DA51B4" w:rsidRPr="003C1220" w:rsidRDefault="00DA51B4" w:rsidP="002C6063">
            <w:pPr>
              <w:spacing w:after="0" w:line="276" w:lineRule="auto"/>
              <w:rPr>
                <w:rFonts w:cs="Times New Roman"/>
                <w:szCs w:val="24"/>
                <w:lang w:val="ro-RO"/>
              </w:rPr>
            </w:pPr>
            <w:r w:rsidRPr="003C1220">
              <w:rPr>
                <w:rFonts w:cs="Times New Roman"/>
                <w:szCs w:val="24"/>
                <w:lang w:val="ro-RO"/>
              </w:rPr>
              <w:t>G.7.</w:t>
            </w:r>
          </w:p>
        </w:tc>
        <w:tc>
          <w:tcPr>
            <w:tcW w:w="2860" w:type="dxa"/>
          </w:tcPr>
          <w:p w14:paraId="7B2C8B1F" w14:textId="65E278DF" w:rsidR="00DA51B4" w:rsidRPr="003C1220" w:rsidRDefault="00DA51B4" w:rsidP="002C6063">
            <w:pPr>
              <w:spacing w:after="0" w:line="276" w:lineRule="auto"/>
              <w:rPr>
                <w:rFonts w:cs="Times New Roman"/>
                <w:szCs w:val="24"/>
                <w:lang w:val="ro-RO"/>
              </w:rPr>
            </w:pPr>
            <w:r w:rsidRPr="003C1220">
              <w:rPr>
                <w:rFonts w:cs="Times New Roman"/>
                <w:szCs w:val="24"/>
                <w:lang w:val="ro-RO"/>
              </w:rPr>
              <w:t>Detalii</w:t>
            </w:r>
          </w:p>
        </w:tc>
        <w:tc>
          <w:tcPr>
            <w:tcW w:w="5477" w:type="dxa"/>
          </w:tcPr>
          <w:p w14:paraId="76E21686" w14:textId="06BAFD3F" w:rsidR="00DA51B4" w:rsidRPr="003C1220" w:rsidRDefault="00BB25FA" w:rsidP="002C6063">
            <w:pPr>
              <w:spacing w:after="0" w:line="276" w:lineRule="auto"/>
              <w:rPr>
                <w:rFonts w:cs="Times New Roman"/>
                <w:szCs w:val="24"/>
                <w:lang w:val="ro-RO"/>
              </w:rPr>
            </w:pPr>
            <w:r w:rsidRPr="003C1220">
              <w:rPr>
                <w:rFonts w:cs="Times New Roman"/>
                <w:noProof/>
                <w:szCs w:val="24"/>
                <w:lang w:val="ro-RO"/>
              </w:rPr>
              <w:t>Î</w:t>
            </w:r>
            <w:r w:rsidR="00DA51B4" w:rsidRPr="003C1220">
              <w:rPr>
                <w:rFonts w:cs="Times New Roman"/>
                <w:noProof/>
                <w:szCs w:val="24"/>
                <w:lang w:val="ro-RO"/>
              </w:rPr>
              <w:t xml:space="preserve">n </w:t>
            </w:r>
            <w:r w:rsidRPr="003C1220">
              <w:rPr>
                <w:rFonts w:cs="Times New Roman"/>
                <w:noProof/>
                <w:szCs w:val="24"/>
                <w:lang w:val="ro-RO"/>
              </w:rPr>
              <w:t xml:space="preserve">vecinătatea </w:t>
            </w:r>
            <w:r w:rsidR="00DA51B4" w:rsidRPr="003C1220">
              <w:rPr>
                <w:rFonts w:cs="Times New Roman"/>
                <w:noProof/>
                <w:szCs w:val="24"/>
                <w:lang w:val="ro-RO"/>
              </w:rPr>
              <w:t xml:space="preserve">ariei protejate </w:t>
            </w:r>
            <w:r w:rsidR="00463FAD" w:rsidRPr="003C1220">
              <w:rPr>
                <w:rFonts w:cs="Times New Roman"/>
                <w:noProof/>
                <w:szCs w:val="24"/>
                <w:lang w:val="ro-RO"/>
              </w:rPr>
              <w:t>și</w:t>
            </w:r>
            <w:r w:rsidR="00DA51B4" w:rsidRPr="003C1220">
              <w:rPr>
                <w:rFonts w:cs="Times New Roman"/>
                <w:noProof/>
                <w:szCs w:val="24"/>
                <w:lang w:val="ro-RO"/>
              </w:rPr>
              <w:t xml:space="preserve"> a trupurilor de </w:t>
            </w:r>
            <w:r w:rsidR="00AA7824" w:rsidRPr="003C1220">
              <w:rPr>
                <w:rFonts w:cs="Times New Roman"/>
                <w:noProof/>
                <w:szCs w:val="24"/>
                <w:lang w:val="ro-RO"/>
              </w:rPr>
              <w:t>pădure</w:t>
            </w:r>
            <w:r w:rsidR="00DA51B4" w:rsidRPr="003C1220">
              <w:rPr>
                <w:rFonts w:cs="Times New Roman"/>
                <w:noProof/>
                <w:szCs w:val="24"/>
                <w:lang w:val="ro-RO"/>
              </w:rPr>
              <w:t xml:space="preserve"> se </w:t>
            </w:r>
            <w:r w:rsidRPr="003C1220">
              <w:rPr>
                <w:rFonts w:cs="Times New Roman"/>
                <w:noProof/>
                <w:szCs w:val="24"/>
                <w:lang w:val="ro-RO"/>
              </w:rPr>
              <w:lastRenderedPageBreak/>
              <w:t xml:space="preserve">află </w:t>
            </w:r>
            <w:r w:rsidR="00DA51B4" w:rsidRPr="003C1220">
              <w:rPr>
                <w:rFonts w:cs="Times New Roman"/>
                <w:noProof/>
                <w:szCs w:val="24"/>
                <w:lang w:val="ro-RO"/>
              </w:rPr>
              <w:t>o st</w:t>
            </w:r>
            <w:r w:rsidR="00AA3F6E" w:rsidRPr="003C1220">
              <w:rPr>
                <w:rFonts w:cs="Times New Roman"/>
                <w:noProof/>
                <w:szCs w:val="24"/>
                <w:lang w:val="ro-RO"/>
              </w:rPr>
              <w:t>â</w:t>
            </w:r>
            <w:r w:rsidR="00DA51B4" w:rsidRPr="003C1220">
              <w:rPr>
                <w:rFonts w:cs="Times New Roman"/>
                <w:noProof/>
                <w:szCs w:val="24"/>
                <w:lang w:val="ro-RO"/>
              </w:rPr>
              <w:t>n</w:t>
            </w:r>
            <w:r w:rsidR="00AA3F6E" w:rsidRPr="003C1220">
              <w:rPr>
                <w:rFonts w:cs="Times New Roman"/>
                <w:noProof/>
                <w:szCs w:val="24"/>
                <w:lang w:val="ro-RO"/>
              </w:rPr>
              <w:t>ă</w:t>
            </w:r>
            <w:r w:rsidR="00DA51B4" w:rsidRPr="003C1220">
              <w:rPr>
                <w:rFonts w:cs="Times New Roman"/>
                <w:noProof/>
                <w:szCs w:val="24"/>
                <w:lang w:val="ro-RO"/>
              </w:rPr>
              <w:t xml:space="preserve"> </w:t>
            </w:r>
            <w:r w:rsidR="00463FAD" w:rsidRPr="003C1220">
              <w:rPr>
                <w:rFonts w:cs="Times New Roman"/>
                <w:noProof/>
                <w:szCs w:val="24"/>
                <w:lang w:val="ro-RO"/>
              </w:rPr>
              <w:t>și</w:t>
            </w:r>
            <w:r w:rsidR="00DA51B4" w:rsidRPr="003C1220">
              <w:rPr>
                <w:rFonts w:cs="Times New Roman"/>
                <w:noProof/>
                <w:szCs w:val="24"/>
                <w:lang w:val="ro-RO"/>
              </w:rPr>
              <w:t xml:space="preserve"> paji</w:t>
            </w:r>
            <w:r w:rsidR="00AA3F6E" w:rsidRPr="003C1220">
              <w:rPr>
                <w:rFonts w:cs="Times New Roman"/>
                <w:noProof/>
                <w:szCs w:val="24"/>
                <w:lang w:val="ro-RO"/>
              </w:rPr>
              <w:t>ș</w:t>
            </w:r>
            <w:r w:rsidR="00DA51B4" w:rsidRPr="003C1220">
              <w:rPr>
                <w:rFonts w:cs="Times New Roman"/>
                <w:noProof/>
                <w:szCs w:val="24"/>
                <w:lang w:val="ro-RO"/>
              </w:rPr>
              <w:t>tile pe care p</w:t>
            </w:r>
            <w:r w:rsidR="00AA3F6E" w:rsidRPr="003C1220">
              <w:rPr>
                <w:rFonts w:cs="Times New Roman"/>
                <w:noProof/>
                <w:szCs w:val="24"/>
                <w:lang w:val="ro-RO"/>
              </w:rPr>
              <w:t>ăș</w:t>
            </w:r>
            <w:r w:rsidR="00DA51B4" w:rsidRPr="003C1220">
              <w:rPr>
                <w:rFonts w:cs="Times New Roman"/>
                <w:noProof/>
                <w:szCs w:val="24"/>
                <w:lang w:val="ro-RO"/>
              </w:rPr>
              <w:t>uneaz</w:t>
            </w:r>
            <w:r w:rsidR="00AA3F6E" w:rsidRPr="003C1220">
              <w:rPr>
                <w:rFonts w:cs="Times New Roman"/>
                <w:noProof/>
                <w:szCs w:val="24"/>
                <w:lang w:val="ro-RO"/>
              </w:rPr>
              <w:t>ă</w:t>
            </w:r>
            <w:r w:rsidR="00DA51B4" w:rsidRPr="003C1220">
              <w:rPr>
                <w:rFonts w:cs="Times New Roman"/>
                <w:noProof/>
                <w:szCs w:val="24"/>
                <w:lang w:val="ro-RO"/>
              </w:rPr>
              <w:t xml:space="preserve"> turmele. Uneori acestea p</w:t>
            </w:r>
            <w:r w:rsidR="00AA3F6E" w:rsidRPr="003C1220">
              <w:rPr>
                <w:rFonts w:cs="Times New Roman"/>
                <w:noProof/>
                <w:szCs w:val="24"/>
                <w:lang w:val="ro-RO"/>
              </w:rPr>
              <w:t>ă</w:t>
            </w:r>
            <w:r w:rsidR="00DA51B4" w:rsidRPr="003C1220">
              <w:rPr>
                <w:rFonts w:cs="Times New Roman"/>
                <w:noProof/>
                <w:szCs w:val="24"/>
                <w:lang w:val="ro-RO"/>
              </w:rPr>
              <w:t xml:space="preserve">trund </w:t>
            </w:r>
            <w:r w:rsidR="00463FAD" w:rsidRPr="003C1220">
              <w:rPr>
                <w:rFonts w:cs="Times New Roman"/>
                <w:noProof/>
                <w:szCs w:val="24"/>
                <w:lang w:val="ro-RO"/>
              </w:rPr>
              <w:t>și</w:t>
            </w:r>
            <w:r w:rsidR="00DA51B4" w:rsidRPr="003C1220">
              <w:rPr>
                <w:rFonts w:cs="Times New Roman"/>
                <w:noProof/>
                <w:szCs w:val="24"/>
                <w:lang w:val="ro-RO"/>
              </w:rPr>
              <w:t xml:space="preserve"> </w:t>
            </w:r>
            <w:r w:rsidR="009C2DCC" w:rsidRPr="003C1220">
              <w:rPr>
                <w:rFonts w:cs="Times New Roman"/>
                <w:noProof/>
                <w:szCs w:val="24"/>
                <w:lang w:val="ro-RO"/>
              </w:rPr>
              <w:t>în</w:t>
            </w:r>
            <w:r w:rsidR="00DA51B4" w:rsidRPr="003C1220">
              <w:rPr>
                <w:rFonts w:cs="Times New Roman"/>
                <w:noProof/>
                <w:szCs w:val="24"/>
                <w:lang w:val="ro-RO"/>
              </w:rPr>
              <w:t xml:space="preserve"> habitatul forestier.</w:t>
            </w:r>
          </w:p>
        </w:tc>
      </w:tr>
    </w:tbl>
    <w:p w14:paraId="547CECF0" w14:textId="77777777" w:rsidR="00631EA4" w:rsidRPr="003C1220" w:rsidRDefault="00631EA4" w:rsidP="002C6063">
      <w:pPr>
        <w:spacing w:after="0" w:line="276" w:lineRule="auto"/>
        <w:rPr>
          <w:rFonts w:cs="Times New Roman"/>
          <w:b/>
          <w:szCs w:val="24"/>
          <w:lang w:val="ro-RO"/>
        </w:rPr>
      </w:pPr>
    </w:p>
    <w:p w14:paraId="5BA0C00D" w14:textId="2EF96E66" w:rsidR="00514DFB" w:rsidRPr="003C1220" w:rsidRDefault="00514DFB" w:rsidP="002C6063">
      <w:pPr>
        <w:pStyle w:val="Titlu3"/>
        <w:spacing w:before="0" w:line="276" w:lineRule="auto"/>
        <w:rPr>
          <w:rFonts w:cs="Times New Roman"/>
          <w:color w:val="auto"/>
          <w:lang w:val="ro-RO"/>
        </w:rPr>
      </w:pPr>
      <w:bookmarkStart w:id="129" w:name="_Toc155368521"/>
      <w:r w:rsidRPr="003C1220">
        <w:rPr>
          <w:rFonts w:cs="Times New Roman"/>
          <w:color w:val="auto"/>
          <w:lang w:val="ro-RO"/>
        </w:rPr>
        <w:t>5.4.2. Evaluarea impacturilor cauzate de amenințările viitoare asupra tipurilor de habitate</w:t>
      </w:r>
      <w:bookmarkEnd w:id="129"/>
    </w:p>
    <w:p w14:paraId="320D03EA" w14:textId="77777777" w:rsidR="009A4A1C" w:rsidRPr="003C1220" w:rsidRDefault="009A4A1C" w:rsidP="002C6063">
      <w:pPr>
        <w:spacing w:after="0" w:line="276" w:lineRule="auto"/>
        <w:rPr>
          <w:rFonts w:cs="Times New Roman"/>
          <w:szCs w:val="24"/>
          <w:lang w:val="ro-RO"/>
        </w:rPr>
      </w:pPr>
    </w:p>
    <w:p w14:paraId="0EE3FA2C" w14:textId="7F5AE38B" w:rsidR="00B61CEF" w:rsidRPr="003C1220" w:rsidRDefault="00631EA4" w:rsidP="002C6063">
      <w:pPr>
        <w:spacing w:after="0" w:line="276" w:lineRule="auto"/>
        <w:rPr>
          <w:rFonts w:cs="Times New Roman"/>
          <w:b/>
          <w:bCs/>
          <w:i/>
          <w:iCs/>
          <w:szCs w:val="24"/>
          <w:lang w:val="ro-RO"/>
        </w:rPr>
      </w:pPr>
      <w:r w:rsidRPr="003C1220">
        <w:rPr>
          <w:rFonts w:cs="Times New Roman"/>
          <w:b/>
          <w:bCs/>
          <w:i/>
          <w:iCs/>
          <w:szCs w:val="24"/>
          <w:lang w:val="ro-RO"/>
        </w:rPr>
        <w:t>9170 Păduri de stejar cu carpen de tip Galio-Carpinetum</w:t>
      </w:r>
    </w:p>
    <w:p w14:paraId="5CD84BB2" w14:textId="77777777" w:rsidR="009A4A1C" w:rsidRPr="003C1220" w:rsidRDefault="009A4A1C" w:rsidP="002C6063">
      <w:pPr>
        <w:spacing w:after="0" w:line="276" w:lineRule="auto"/>
        <w:rPr>
          <w:rFonts w:cs="Times New Roman"/>
          <w:b/>
          <w:bCs/>
          <w:i/>
          <w:iCs/>
          <w:szCs w:val="24"/>
          <w:lang w:val="ro-RO"/>
        </w:rPr>
      </w:pPr>
    </w:p>
    <w:p w14:paraId="7B0DD96F" w14:textId="3B5C1B97" w:rsidR="00B61CEF" w:rsidRPr="003C1220" w:rsidRDefault="00EE3CE9"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44</w:t>
      </w:r>
      <w:r w:rsidRPr="003C1220">
        <w:rPr>
          <w:b/>
          <w:szCs w:val="24"/>
        </w:rPr>
        <w:fldChar w:fldCharType="end"/>
      </w:r>
      <w:r w:rsidR="00224294" w:rsidRPr="003C1220">
        <w:rPr>
          <w:b/>
          <w:szCs w:val="24"/>
        </w:rPr>
        <w:t>.</w:t>
      </w:r>
      <w:r w:rsidRPr="003C1220">
        <w:rPr>
          <w:b/>
          <w:szCs w:val="24"/>
        </w:rPr>
        <w:t xml:space="preserve"> </w:t>
      </w:r>
      <w:r w:rsidR="000576D2" w:rsidRPr="003C1220">
        <w:rPr>
          <w:b/>
          <w:szCs w:val="24"/>
        </w:rPr>
        <w:t xml:space="preserve"> </w:t>
      </w:r>
      <w:r w:rsidR="000576D2" w:rsidRPr="003C1220">
        <w:rPr>
          <w:i/>
          <w:szCs w:val="24"/>
        </w:rPr>
        <w:t xml:space="preserve">Evaluarea impactului cauzat de amenințările viitoare asupra </w:t>
      </w:r>
      <w:r w:rsidR="00631EA4" w:rsidRPr="003C1220">
        <w:rPr>
          <w:i/>
          <w:szCs w:val="24"/>
        </w:rPr>
        <w:t xml:space="preserve">habitatului </w:t>
      </w:r>
      <w:r w:rsidR="004650A9" w:rsidRPr="003C1220">
        <w:rPr>
          <w:i/>
          <w:szCs w:val="24"/>
        </w:rPr>
        <w:t>9170</w:t>
      </w:r>
    </w:p>
    <w:tbl>
      <w:tblPr>
        <w:tblStyle w:val="GrilTabel"/>
        <w:tblW w:w="5000" w:type="pct"/>
        <w:jc w:val="center"/>
        <w:tblLook w:val="04A0" w:firstRow="1" w:lastRow="0" w:firstColumn="1" w:lastColumn="0" w:noHBand="0" w:noVBand="1"/>
      </w:tblPr>
      <w:tblGrid>
        <w:gridCol w:w="748"/>
        <w:gridCol w:w="2734"/>
        <w:gridCol w:w="5760"/>
      </w:tblGrid>
      <w:tr w:rsidR="00117D2C" w:rsidRPr="003C1220" w14:paraId="244CBD16" w14:textId="77777777" w:rsidTr="00BB25FA">
        <w:trPr>
          <w:jc w:val="center"/>
        </w:trPr>
        <w:tc>
          <w:tcPr>
            <w:tcW w:w="730" w:type="dxa"/>
          </w:tcPr>
          <w:p w14:paraId="3F4F7FCF"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Cod</w:t>
            </w:r>
          </w:p>
        </w:tc>
        <w:tc>
          <w:tcPr>
            <w:tcW w:w="2667" w:type="dxa"/>
          </w:tcPr>
          <w:p w14:paraId="67E70329"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Parametru</w:t>
            </w:r>
          </w:p>
        </w:tc>
        <w:tc>
          <w:tcPr>
            <w:tcW w:w="5619" w:type="dxa"/>
          </w:tcPr>
          <w:p w14:paraId="2471295E" w14:textId="77777777" w:rsidR="00631EA4" w:rsidRPr="003C1220" w:rsidRDefault="00631EA4"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40739D9D" w14:textId="77777777" w:rsidTr="00BB25FA">
        <w:trPr>
          <w:jc w:val="center"/>
        </w:trPr>
        <w:tc>
          <w:tcPr>
            <w:tcW w:w="730" w:type="dxa"/>
          </w:tcPr>
          <w:p w14:paraId="2EFEC8D7"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B.1.</w:t>
            </w:r>
          </w:p>
        </w:tc>
        <w:tc>
          <w:tcPr>
            <w:tcW w:w="2667" w:type="dxa"/>
          </w:tcPr>
          <w:p w14:paraId="7F6B9D65"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Ameninţare viitoare</w:t>
            </w:r>
          </w:p>
        </w:tc>
        <w:tc>
          <w:tcPr>
            <w:tcW w:w="5619" w:type="dxa"/>
          </w:tcPr>
          <w:p w14:paraId="5E821BDC" w14:textId="77777777" w:rsidR="00631EA4" w:rsidRPr="003C1220" w:rsidRDefault="00631EA4" w:rsidP="002C6063">
            <w:pPr>
              <w:spacing w:after="0" w:line="276" w:lineRule="auto"/>
              <w:rPr>
                <w:rFonts w:cs="Times New Roman"/>
                <w:bCs/>
                <w:szCs w:val="24"/>
                <w:lang w:val="ro-RO"/>
              </w:rPr>
            </w:pPr>
            <w:r w:rsidRPr="003C1220">
              <w:rPr>
                <w:rFonts w:cs="Times New Roman"/>
                <w:bCs/>
                <w:szCs w:val="24"/>
                <w:lang w:val="ro-RO"/>
              </w:rPr>
              <w:t xml:space="preserve">B06 păşunatul în pădure/în zonă împădurită                  </w:t>
            </w:r>
          </w:p>
        </w:tc>
      </w:tr>
      <w:tr w:rsidR="00117D2C" w:rsidRPr="003C1220" w14:paraId="6FE5AD8C" w14:textId="77777777" w:rsidTr="00BB25FA">
        <w:trPr>
          <w:jc w:val="center"/>
        </w:trPr>
        <w:tc>
          <w:tcPr>
            <w:tcW w:w="730" w:type="dxa"/>
          </w:tcPr>
          <w:p w14:paraId="2E726FF2"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H.1.</w:t>
            </w:r>
          </w:p>
        </w:tc>
        <w:tc>
          <w:tcPr>
            <w:tcW w:w="2667" w:type="dxa"/>
          </w:tcPr>
          <w:p w14:paraId="773D5D92"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619" w:type="dxa"/>
          </w:tcPr>
          <w:p w14:paraId="083B8EE5"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EC - tipuri de habitate de importanta comunitara</w:t>
            </w:r>
          </w:p>
        </w:tc>
      </w:tr>
      <w:tr w:rsidR="00117D2C" w:rsidRPr="003C1220" w14:paraId="71C33638" w14:textId="77777777" w:rsidTr="00BB25FA">
        <w:trPr>
          <w:jc w:val="center"/>
        </w:trPr>
        <w:tc>
          <w:tcPr>
            <w:tcW w:w="730" w:type="dxa"/>
          </w:tcPr>
          <w:p w14:paraId="593FC334"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H.2.</w:t>
            </w:r>
          </w:p>
        </w:tc>
        <w:tc>
          <w:tcPr>
            <w:tcW w:w="2667" w:type="dxa"/>
          </w:tcPr>
          <w:p w14:paraId="7E3078BB"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619" w:type="dxa"/>
          </w:tcPr>
          <w:p w14:paraId="24948BC8" w14:textId="77777777" w:rsidR="00631EA4" w:rsidRPr="003C1220" w:rsidRDefault="00631EA4" w:rsidP="002C6063">
            <w:pPr>
              <w:spacing w:after="0" w:line="276" w:lineRule="auto"/>
              <w:rPr>
                <w:rFonts w:cs="Times New Roman"/>
                <w:szCs w:val="24"/>
                <w:lang w:val="ro-RO"/>
              </w:rPr>
            </w:pPr>
            <w:r w:rsidRPr="003C1220">
              <w:rPr>
                <w:rFonts w:cs="Times New Roman"/>
                <w:szCs w:val="24"/>
                <w:shd w:val="clear" w:color="auto" w:fill="FFFFFF"/>
                <w:lang w:val="ro-RO"/>
              </w:rPr>
              <w:t>9170</w:t>
            </w:r>
          </w:p>
        </w:tc>
      </w:tr>
      <w:tr w:rsidR="00117D2C" w:rsidRPr="003C1220" w14:paraId="5DCE89D9" w14:textId="77777777" w:rsidTr="00BB25FA">
        <w:trPr>
          <w:jc w:val="center"/>
        </w:trPr>
        <w:tc>
          <w:tcPr>
            <w:tcW w:w="730" w:type="dxa"/>
          </w:tcPr>
          <w:p w14:paraId="6903F5E2"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H.3.</w:t>
            </w:r>
          </w:p>
        </w:tc>
        <w:tc>
          <w:tcPr>
            <w:tcW w:w="2667" w:type="dxa"/>
          </w:tcPr>
          <w:p w14:paraId="57FCBC89"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[geometrie]</w:t>
            </w:r>
          </w:p>
        </w:tc>
        <w:tc>
          <w:tcPr>
            <w:tcW w:w="5619" w:type="dxa"/>
          </w:tcPr>
          <w:p w14:paraId="15D9C105" w14:textId="6B306A00" w:rsidR="00631EA4" w:rsidRPr="003C1220" w:rsidRDefault="00631EA4" w:rsidP="002C6063">
            <w:pPr>
              <w:spacing w:after="0" w:line="276" w:lineRule="auto"/>
              <w:rPr>
                <w:rFonts w:cs="Times New Roman"/>
                <w:szCs w:val="24"/>
                <w:lang w:val="ro-RO"/>
              </w:rPr>
            </w:pPr>
            <w:r w:rsidRPr="003C1220">
              <w:rPr>
                <w:rFonts w:cs="Times New Roman"/>
                <w:szCs w:val="24"/>
                <w:lang w:val="ro-RO"/>
              </w:rPr>
              <w:t>Harta este prezentată în cadrul Anexei 3.</w:t>
            </w:r>
            <w:r w:rsidR="008025B4" w:rsidRPr="003C1220">
              <w:rPr>
                <w:rFonts w:cs="Times New Roman"/>
                <w:szCs w:val="24"/>
                <w:lang w:val="ro-RO"/>
              </w:rPr>
              <w:t>24</w:t>
            </w:r>
          </w:p>
        </w:tc>
      </w:tr>
      <w:tr w:rsidR="00117D2C" w:rsidRPr="003C1220" w14:paraId="4EDDEF32" w14:textId="77777777" w:rsidTr="00BB25FA">
        <w:trPr>
          <w:jc w:val="center"/>
        </w:trPr>
        <w:tc>
          <w:tcPr>
            <w:tcW w:w="730" w:type="dxa"/>
          </w:tcPr>
          <w:p w14:paraId="578B2A0A"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H.4.</w:t>
            </w:r>
          </w:p>
        </w:tc>
        <w:tc>
          <w:tcPr>
            <w:tcW w:w="2667" w:type="dxa"/>
          </w:tcPr>
          <w:p w14:paraId="10D8A42B"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[descriere]</w:t>
            </w:r>
          </w:p>
        </w:tc>
        <w:tc>
          <w:tcPr>
            <w:tcW w:w="5619" w:type="dxa"/>
          </w:tcPr>
          <w:p w14:paraId="621EB3A0"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Conform poligonului pentru localizare.</w:t>
            </w:r>
          </w:p>
        </w:tc>
      </w:tr>
      <w:tr w:rsidR="00117D2C" w:rsidRPr="003C1220" w14:paraId="3449A06A" w14:textId="77777777" w:rsidTr="00BB25FA">
        <w:trPr>
          <w:jc w:val="center"/>
        </w:trPr>
        <w:tc>
          <w:tcPr>
            <w:tcW w:w="730" w:type="dxa"/>
          </w:tcPr>
          <w:p w14:paraId="332E247C"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H.5.</w:t>
            </w:r>
          </w:p>
        </w:tc>
        <w:tc>
          <w:tcPr>
            <w:tcW w:w="2667" w:type="dxa"/>
          </w:tcPr>
          <w:p w14:paraId="0C3A824A"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Intensitatea localizata a impactului cauzat de ameninţările viitoare asupra tipului de habitat</w:t>
            </w:r>
          </w:p>
        </w:tc>
        <w:tc>
          <w:tcPr>
            <w:tcW w:w="5619" w:type="dxa"/>
          </w:tcPr>
          <w:p w14:paraId="3BA5112C" w14:textId="77777777" w:rsidR="00631EA4" w:rsidRPr="003C1220" w:rsidRDefault="00631EA4" w:rsidP="002C6063">
            <w:pPr>
              <w:spacing w:after="0" w:line="276" w:lineRule="auto"/>
              <w:rPr>
                <w:rFonts w:cs="Times New Roman"/>
                <w:szCs w:val="24"/>
                <w:lang w:val="ro-RO"/>
              </w:rPr>
            </w:pPr>
            <w:r w:rsidRPr="003C1220">
              <w:rPr>
                <w:rFonts w:cs="Times New Roman"/>
                <w:bCs/>
                <w:szCs w:val="24"/>
                <w:lang w:val="ro-RO"/>
              </w:rPr>
              <w:t>Medie (M)</w:t>
            </w:r>
          </w:p>
          <w:p w14:paraId="469098FB" w14:textId="77777777" w:rsidR="00631EA4" w:rsidRPr="003C1220" w:rsidRDefault="00631EA4" w:rsidP="002C6063">
            <w:pPr>
              <w:spacing w:after="0" w:line="276" w:lineRule="auto"/>
              <w:rPr>
                <w:rFonts w:cs="Times New Roman"/>
                <w:szCs w:val="24"/>
                <w:lang w:val="ro-RO"/>
              </w:rPr>
            </w:pPr>
          </w:p>
        </w:tc>
      </w:tr>
      <w:tr w:rsidR="00117D2C" w:rsidRPr="003C1220" w14:paraId="5D238FB7" w14:textId="77777777" w:rsidTr="00BB25FA">
        <w:trPr>
          <w:jc w:val="center"/>
        </w:trPr>
        <w:tc>
          <w:tcPr>
            <w:tcW w:w="730" w:type="dxa"/>
          </w:tcPr>
          <w:p w14:paraId="079BC413"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H.6.</w:t>
            </w:r>
          </w:p>
        </w:tc>
        <w:tc>
          <w:tcPr>
            <w:tcW w:w="2667" w:type="dxa"/>
          </w:tcPr>
          <w:p w14:paraId="7DBDBDE7"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Confidenţialitate</w:t>
            </w:r>
          </w:p>
        </w:tc>
        <w:tc>
          <w:tcPr>
            <w:tcW w:w="5619" w:type="dxa"/>
          </w:tcPr>
          <w:p w14:paraId="732B3F2D"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Publice</w:t>
            </w:r>
          </w:p>
        </w:tc>
      </w:tr>
      <w:tr w:rsidR="00117D2C" w:rsidRPr="003C1220" w14:paraId="0A4F0432" w14:textId="77777777" w:rsidTr="00BB25FA">
        <w:trPr>
          <w:jc w:val="center"/>
        </w:trPr>
        <w:tc>
          <w:tcPr>
            <w:tcW w:w="730" w:type="dxa"/>
          </w:tcPr>
          <w:p w14:paraId="384D4EC0"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H.7.</w:t>
            </w:r>
          </w:p>
        </w:tc>
        <w:tc>
          <w:tcPr>
            <w:tcW w:w="2667" w:type="dxa"/>
          </w:tcPr>
          <w:p w14:paraId="08D2EB7A"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Detalii</w:t>
            </w:r>
          </w:p>
        </w:tc>
        <w:tc>
          <w:tcPr>
            <w:tcW w:w="5619" w:type="dxa"/>
          </w:tcPr>
          <w:p w14:paraId="1EA064FD" w14:textId="4E920CB0" w:rsidR="00631EA4" w:rsidRPr="003C1220" w:rsidRDefault="00EF4D6E" w:rsidP="002C6063">
            <w:pPr>
              <w:spacing w:after="0" w:line="276" w:lineRule="auto"/>
              <w:rPr>
                <w:rFonts w:cs="Times New Roman"/>
                <w:szCs w:val="24"/>
                <w:lang w:val="ro-RO"/>
              </w:rPr>
            </w:pPr>
            <w:r w:rsidRPr="003C1220">
              <w:rPr>
                <w:rFonts w:cs="Times New Roman"/>
                <w:szCs w:val="24"/>
                <w:lang w:val="ro-RO"/>
              </w:rPr>
              <w:t>Pășunatul</w:t>
            </w:r>
            <w:r w:rsidR="00631EA4" w:rsidRPr="003C1220">
              <w:rPr>
                <w:rFonts w:cs="Times New Roman"/>
                <w:szCs w:val="24"/>
                <w:lang w:val="ro-RO"/>
              </w:rPr>
              <w:t xml:space="preserve"> </w:t>
            </w:r>
            <w:r w:rsidR="009C2DCC" w:rsidRPr="003C1220">
              <w:rPr>
                <w:rFonts w:cs="Times New Roman"/>
                <w:szCs w:val="24"/>
                <w:lang w:val="ro-RO"/>
              </w:rPr>
              <w:t>în</w:t>
            </w:r>
            <w:r w:rsidR="00631EA4" w:rsidRPr="003C1220">
              <w:rPr>
                <w:rFonts w:cs="Times New Roman"/>
                <w:szCs w:val="24"/>
                <w:lang w:val="ro-RO"/>
              </w:rPr>
              <w:t xml:space="preserve"> </w:t>
            </w:r>
            <w:r w:rsidR="00AA7824" w:rsidRPr="003C1220">
              <w:rPr>
                <w:rFonts w:cs="Times New Roman"/>
                <w:szCs w:val="24"/>
                <w:lang w:val="ro-RO"/>
              </w:rPr>
              <w:t>pădure</w:t>
            </w:r>
            <w:r w:rsidR="00631EA4" w:rsidRPr="003C1220">
              <w:rPr>
                <w:rFonts w:cs="Times New Roman"/>
                <w:szCs w:val="24"/>
                <w:lang w:val="ro-RO"/>
              </w:rPr>
              <w:t xml:space="preserve"> continu</w:t>
            </w:r>
            <w:r w:rsidR="00AA3F6E" w:rsidRPr="003C1220">
              <w:rPr>
                <w:rFonts w:cs="Times New Roman"/>
                <w:szCs w:val="24"/>
                <w:lang w:val="ro-RO"/>
              </w:rPr>
              <w:t>ă</w:t>
            </w:r>
            <w:r w:rsidR="00631EA4" w:rsidRPr="003C1220">
              <w:rPr>
                <w:rFonts w:cs="Times New Roman"/>
                <w:szCs w:val="24"/>
                <w:lang w:val="ro-RO"/>
              </w:rPr>
              <w:t xml:space="preserve"> a fi o </w:t>
            </w:r>
            <w:r w:rsidRPr="003C1220">
              <w:rPr>
                <w:rFonts w:cs="Times New Roman"/>
                <w:szCs w:val="24"/>
                <w:lang w:val="ro-RO"/>
              </w:rPr>
              <w:t>amenințare</w:t>
            </w:r>
            <w:r w:rsidR="00631EA4" w:rsidRPr="003C1220">
              <w:rPr>
                <w:rFonts w:cs="Times New Roman"/>
                <w:szCs w:val="24"/>
                <w:lang w:val="ro-RO"/>
              </w:rPr>
              <w:t xml:space="preserve"> cu un nivel mediu, </w:t>
            </w:r>
            <w:r w:rsidRPr="003C1220">
              <w:rPr>
                <w:rFonts w:cs="Times New Roman"/>
                <w:szCs w:val="24"/>
                <w:lang w:val="ro-RO"/>
              </w:rPr>
              <w:t>întrucât</w:t>
            </w:r>
            <w:r w:rsidR="00631EA4" w:rsidRPr="003C1220">
              <w:rPr>
                <w:rFonts w:cs="Times New Roman"/>
                <w:szCs w:val="24"/>
                <w:lang w:val="ro-RO"/>
              </w:rPr>
              <w:t xml:space="preserve"> efectivele de animale sunt </w:t>
            </w:r>
            <w:r w:rsidR="009C2DCC" w:rsidRPr="003C1220">
              <w:rPr>
                <w:rFonts w:cs="Times New Roman"/>
                <w:szCs w:val="24"/>
                <w:lang w:val="ro-RO"/>
              </w:rPr>
              <w:t>în</w:t>
            </w:r>
            <w:r w:rsidR="00631EA4" w:rsidRPr="003C1220">
              <w:rPr>
                <w:rFonts w:cs="Times New Roman"/>
                <w:szCs w:val="24"/>
                <w:lang w:val="ro-RO"/>
              </w:rPr>
              <w:t xml:space="preserve"> </w:t>
            </w:r>
            <w:r w:rsidRPr="003C1220">
              <w:rPr>
                <w:rFonts w:cs="Times New Roman"/>
                <w:szCs w:val="24"/>
                <w:lang w:val="ro-RO"/>
              </w:rPr>
              <w:t>scădere</w:t>
            </w:r>
            <w:r w:rsidR="00631EA4" w:rsidRPr="003C1220">
              <w:rPr>
                <w:rFonts w:cs="Times New Roman"/>
                <w:szCs w:val="24"/>
                <w:lang w:val="ro-RO"/>
              </w:rPr>
              <w:t>.</w:t>
            </w:r>
          </w:p>
        </w:tc>
      </w:tr>
      <w:tr w:rsidR="00117D2C" w:rsidRPr="003C1220" w14:paraId="236772AA" w14:textId="77777777" w:rsidTr="00BB25FA">
        <w:trPr>
          <w:jc w:val="center"/>
        </w:trPr>
        <w:tc>
          <w:tcPr>
            <w:tcW w:w="730" w:type="dxa"/>
          </w:tcPr>
          <w:p w14:paraId="737D7634" w14:textId="60113D3F" w:rsidR="00631EA4" w:rsidRPr="003C1220" w:rsidRDefault="00631EA4" w:rsidP="002C6063">
            <w:pPr>
              <w:spacing w:after="0" w:line="276" w:lineRule="auto"/>
              <w:rPr>
                <w:rFonts w:cs="Times New Roman"/>
                <w:szCs w:val="24"/>
                <w:lang w:val="ro-RO"/>
              </w:rPr>
            </w:pPr>
            <w:r w:rsidRPr="003C1220">
              <w:rPr>
                <w:rFonts w:cs="Times New Roman"/>
                <w:b/>
                <w:szCs w:val="24"/>
                <w:lang w:val="ro-RO"/>
              </w:rPr>
              <w:t>Cod</w:t>
            </w:r>
          </w:p>
        </w:tc>
        <w:tc>
          <w:tcPr>
            <w:tcW w:w="2667" w:type="dxa"/>
          </w:tcPr>
          <w:p w14:paraId="2F2C98AF" w14:textId="10678ABB" w:rsidR="00631EA4" w:rsidRPr="003C1220" w:rsidRDefault="00631EA4" w:rsidP="002C6063">
            <w:pPr>
              <w:spacing w:after="0" w:line="276" w:lineRule="auto"/>
              <w:rPr>
                <w:rFonts w:cs="Times New Roman"/>
                <w:szCs w:val="24"/>
                <w:lang w:val="ro-RO"/>
              </w:rPr>
            </w:pPr>
            <w:r w:rsidRPr="003C1220">
              <w:rPr>
                <w:rFonts w:cs="Times New Roman"/>
                <w:b/>
                <w:szCs w:val="24"/>
                <w:lang w:val="ro-RO"/>
              </w:rPr>
              <w:t>Parametru</w:t>
            </w:r>
          </w:p>
        </w:tc>
        <w:tc>
          <w:tcPr>
            <w:tcW w:w="5619" w:type="dxa"/>
          </w:tcPr>
          <w:p w14:paraId="5CEA4BB6" w14:textId="6F41F089" w:rsidR="00631EA4" w:rsidRPr="003C1220" w:rsidRDefault="00631EA4" w:rsidP="002C6063">
            <w:pPr>
              <w:spacing w:after="0" w:line="276" w:lineRule="auto"/>
              <w:rPr>
                <w:rFonts w:cs="Times New Roman"/>
                <w:szCs w:val="24"/>
                <w:lang w:val="ro-RO"/>
              </w:rPr>
            </w:pPr>
            <w:r w:rsidRPr="003C1220">
              <w:rPr>
                <w:rFonts w:cs="Times New Roman"/>
                <w:b/>
                <w:szCs w:val="24"/>
                <w:lang w:val="ro-RO"/>
              </w:rPr>
              <w:t>Descriere</w:t>
            </w:r>
          </w:p>
        </w:tc>
      </w:tr>
      <w:tr w:rsidR="00117D2C" w:rsidRPr="003C1220" w14:paraId="2BB4FC55" w14:textId="77777777" w:rsidTr="00BB25FA">
        <w:trPr>
          <w:jc w:val="center"/>
        </w:trPr>
        <w:tc>
          <w:tcPr>
            <w:tcW w:w="730" w:type="dxa"/>
          </w:tcPr>
          <w:p w14:paraId="7505B08E" w14:textId="4FB5B859" w:rsidR="00631EA4" w:rsidRPr="003C1220" w:rsidRDefault="00631EA4" w:rsidP="002C6063">
            <w:pPr>
              <w:spacing w:after="0" w:line="276" w:lineRule="auto"/>
              <w:rPr>
                <w:rFonts w:cs="Times New Roman"/>
                <w:szCs w:val="24"/>
                <w:lang w:val="ro-RO"/>
              </w:rPr>
            </w:pPr>
            <w:r w:rsidRPr="003C1220">
              <w:rPr>
                <w:rFonts w:cs="Times New Roman"/>
                <w:szCs w:val="24"/>
                <w:lang w:val="ro-RO"/>
              </w:rPr>
              <w:t>B.1.</w:t>
            </w:r>
          </w:p>
        </w:tc>
        <w:tc>
          <w:tcPr>
            <w:tcW w:w="2667" w:type="dxa"/>
          </w:tcPr>
          <w:p w14:paraId="76532B6C" w14:textId="096DFC7C" w:rsidR="00631EA4" w:rsidRPr="003C1220" w:rsidRDefault="00631EA4" w:rsidP="002C6063">
            <w:pPr>
              <w:spacing w:after="0" w:line="276" w:lineRule="auto"/>
              <w:rPr>
                <w:rFonts w:cs="Times New Roman"/>
                <w:szCs w:val="24"/>
                <w:lang w:val="ro-RO"/>
              </w:rPr>
            </w:pPr>
            <w:r w:rsidRPr="003C1220">
              <w:rPr>
                <w:rFonts w:cs="Times New Roman"/>
                <w:szCs w:val="24"/>
                <w:lang w:val="ro-RO"/>
              </w:rPr>
              <w:t>Ameninţare viitoare</w:t>
            </w:r>
          </w:p>
        </w:tc>
        <w:tc>
          <w:tcPr>
            <w:tcW w:w="5619" w:type="dxa"/>
          </w:tcPr>
          <w:p w14:paraId="6FB5C78A" w14:textId="5B7BE5D4" w:rsidR="00631EA4" w:rsidRPr="003C1220" w:rsidRDefault="00631EA4" w:rsidP="002C6063">
            <w:pPr>
              <w:spacing w:after="0" w:line="276" w:lineRule="auto"/>
              <w:rPr>
                <w:rFonts w:cs="Times New Roman"/>
                <w:szCs w:val="24"/>
                <w:lang w:val="ro-RO"/>
              </w:rPr>
            </w:pPr>
            <w:bookmarkStart w:id="130" w:name="_Hlk140584127"/>
            <w:r w:rsidRPr="003C1220">
              <w:rPr>
                <w:rFonts w:cs="Times New Roman"/>
                <w:szCs w:val="24"/>
                <w:lang w:val="ro-RO"/>
              </w:rPr>
              <w:t xml:space="preserve">B02.01.02 </w:t>
            </w:r>
            <w:bookmarkEnd w:id="130"/>
            <w:r w:rsidRPr="003C1220">
              <w:rPr>
                <w:rFonts w:cs="Times New Roman"/>
                <w:szCs w:val="24"/>
                <w:lang w:val="ro-RO"/>
              </w:rPr>
              <w:t>replantarea pădurii (arbori nenativi)</w:t>
            </w:r>
          </w:p>
        </w:tc>
      </w:tr>
      <w:tr w:rsidR="00117D2C" w:rsidRPr="003C1220" w14:paraId="55AC3683" w14:textId="77777777" w:rsidTr="00BB25FA">
        <w:trPr>
          <w:jc w:val="center"/>
        </w:trPr>
        <w:tc>
          <w:tcPr>
            <w:tcW w:w="730" w:type="dxa"/>
          </w:tcPr>
          <w:p w14:paraId="2661E9BE" w14:textId="3B2CEC7A" w:rsidR="00631EA4" w:rsidRPr="003C1220" w:rsidRDefault="00631EA4" w:rsidP="002C6063">
            <w:pPr>
              <w:spacing w:after="0" w:line="276" w:lineRule="auto"/>
              <w:rPr>
                <w:rFonts w:cs="Times New Roman"/>
                <w:szCs w:val="24"/>
                <w:lang w:val="ro-RO"/>
              </w:rPr>
            </w:pPr>
            <w:r w:rsidRPr="003C1220">
              <w:rPr>
                <w:rFonts w:cs="Times New Roman"/>
                <w:szCs w:val="24"/>
                <w:lang w:val="ro-RO"/>
              </w:rPr>
              <w:t>H.1.</w:t>
            </w:r>
          </w:p>
        </w:tc>
        <w:tc>
          <w:tcPr>
            <w:tcW w:w="2667" w:type="dxa"/>
          </w:tcPr>
          <w:p w14:paraId="1550EA14" w14:textId="4578E4D4" w:rsidR="00631EA4" w:rsidRPr="003C1220" w:rsidRDefault="00631EA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619" w:type="dxa"/>
          </w:tcPr>
          <w:p w14:paraId="5C30C2C0" w14:textId="4347FAE1" w:rsidR="00631EA4" w:rsidRPr="003C1220" w:rsidRDefault="00631EA4" w:rsidP="002C6063">
            <w:pPr>
              <w:spacing w:after="0" w:line="276" w:lineRule="auto"/>
              <w:rPr>
                <w:rFonts w:cs="Times New Roman"/>
                <w:szCs w:val="24"/>
                <w:lang w:val="ro-RO"/>
              </w:rPr>
            </w:pPr>
            <w:r w:rsidRPr="003C1220">
              <w:rPr>
                <w:rFonts w:cs="Times New Roman"/>
                <w:szCs w:val="24"/>
                <w:lang w:val="ro-RO"/>
              </w:rPr>
              <w:t>EC - tipuri de habitate de importan</w:t>
            </w:r>
            <w:r w:rsidR="00AB1FBE" w:rsidRPr="003C1220">
              <w:rPr>
                <w:rFonts w:cs="Times New Roman"/>
                <w:szCs w:val="24"/>
                <w:lang w:val="ro-RO"/>
              </w:rPr>
              <w:t>ță</w:t>
            </w:r>
            <w:r w:rsidRPr="003C1220">
              <w:rPr>
                <w:rFonts w:cs="Times New Roman"/>
                <w:szCs w:val="24"/>
                <w:lang w:val="ro-RO"/>
              </w:rPr>
              <w:t xml:space="preserve"> comunitar</w:t>
            </w:r>
            <w:r w:rsidR="00AB1FBE" w:rsidRPr="003C1220">
              <w:rPr>
                <w:rFonts w:cs="Times New Roman"/>
                <w:szCs w:val="24"/>
                <w:lang w:val="ro-RO"/>
              </w:rPr>
              <w:t>ă</w:t>
            </w:r>
          </w:p>
        </w:tc>
      </w:tr>
      <w:tr w:rsidR="00117D2C" w:rsidRPr="003C1220" w14:paraId="7FD5797D" w14:textId="77777777" w:rsidTr="00BB25FA">
        <w:trPr>
          <w:jc w:val="center"/>
        </w:trPr>
        <w:tc>
          <w:tcPr>
            <w:tcW w:w="730" w:type="dxa"/>
          </w:tcPr>
          <w:p w14:paraId="232C0504" w14:textId="01D11057" w:rsidR="00631EA4" w:rsidRPr="003C1220" w:rsidRDefault="00631EA4" w:rsidP="002C6063">
            <w:pPr>
              <w:spacing w:after="0" w:line="276" w:lineRule="auto"/>
              <w:rPr>
                <w:rFonts w:cs="Times New Roman"/>
                <w:szCs w:val="24"/>
                <w:lang w:val="ro-RO"/>
              </w:rPr>
            </w:pPr>
            <w:r w:rsidRPr="003C1220">
              <w:rPr>
                <w:rFonts w:cs="Times New Roman"/>
                <w:szCs w:val="24"/>
                <w:lang w:val="ro-RO"/>
              </w:rPr>
              <w:t>H.2.</w:t>
            </w:r>
          </w:p>
        </w:tc>
        <w:tc>
          <w:tcPr>
            <w:tcW w:w="2667" w:type="dxa"/>
          </w:tcPr>
          <w:p w14:paraId="6AC922F2" w14:textId="4C6C7C72" w:rsidR="00631EA4" w:rsidRPr="003C1220" w:rsidRDefault="00631EA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619" w:type="dxa"/>
          </w:tcPr>
          <w:p w14:paraId="414E9C78" w14:textId="78EF0D03" w:rsidR="00631EA4" w:rsidRPr="003C1220" w:rsidRDefault="00631EA4" w:rsidP="002C6063">
            <w:pPr>
              <w:spacing w:after="0" w:line="276" w:lineRule="auto"/>
              <w:rPr>
                <w:rFonts w:cs="Times New Roman"/>
                <w:szCs w:val="24"/>
                <w:lang w:val="ro-RO"/>
              </w:rPr>
            </w:pPr>
            <w:r w:rsidRPr="003C1220">
              <w:rPr>
                <w:rFonts w:cs="Times New Roman"/>
                <w:szCs w:val="24"/>
                <w:shd w:val="clear" w:color="auto" w:fill="FFFFFF"/>
                <w:lang w:val="ro-RO"/>
              </w:rPr>
              <w:t>9170</w:t>
            </w:r>
          </w:p>
        </w:tc>
      </w:tr>
      <w:tr w:rsidR="00117D2C" w:rsidRPr="003C1220" w14:paraId="0D68D747" w14:textId="77777777" w:rsidTr="00BB25FA">
        <w:trPr>
          <w:jc w:val="center"/>
        </w:trPr>
        <w:tc>
          <w:tcPr>
            <w:tcW w:w="730" w:type="dxa"/>
          </w:tcPr>
          <w:p w14:paraId="14E333AA" w14:textId="05D316A4" w:rsidR="00631EA4" w:rsidRPr="003C1220" w:rsidRDefault="00631EA4" w:rsidP="002C6063">
            <w:pPr>
              <w:spacing w:after="0" w:line="276" w:lineRule="auto"/>
              <w:rPr>
                <w:rFonts w:cs="Times New Roman"/>
                <w:szCs w:val="24"/>
                <w:lang w:val="ro-RO"/>
              </w:rPr>
            </w:pPr>
            <w:r w:rsidRPr="003C1220">
              <w:rPr>
                <w:rFonts w:cs="Times New Roman"/>
                <w:szCs w:val="24"/>
                <w:lang w:val="ro-RO"/>
              </w:rPr>
              <w:t>H.3.</w:t>
            </w:r>
          </w:p>
        </w:tc>
        <w:tc>
          <w:tcPr>
            <w:tcW w:w="2667" w:type="dxa"/>
          </w:tcPr>
          <w:p w14:paraId="6B41C52A" w14:textId="0E185072" w:rsidR="00631EA4" w:rsidRPr="003C1220" w:rsidRDefault="00631EA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[geometrie]</w:t>
            </w:r>
          </w:p>
        </w:tc>
        <w:tc>
          <w:tcPr>
            <w:tcW w:w="5619" w:type="dxa"/>
          </w:tcPr>
          <w:p w14:paraId="5535D63D" w14:textId="1DE9110E" w:rsidR="00631EA4" w:rsidRPr="003C1220" w:rsidRDefault="00631EA4" w:rsidP="002C6063">
            <w:pPr>
              <w:spacing w:after="0" w:line="276" w:lineRule="auto"/>
              <w:rPr>
                <w:rFonts w:cs="Times New Roman"/>
                <w:szCs w:val="24"/>
                <w:lang w:val="ro-RO"/>
              </w:rPr>
            </w:pPr>
            <w:r w:rsidRPr="003C1220">
              <w:rPr>
                <w:rFonts w:cs="Times New Roman"/>
                <w:szCs w:val="24"/>
                <w:lang w:val="ro-RO"/>
              </w:rPr>
              <w:t>Harta este prezentată în cadrul Anexei 3.</w:t>
            </w:r>
            <w:r w:rsidR="008025B4" w:rsidRPr="003C1220">
              <w:rPr>
                <w:rFonts w:cs="Times New Roman"/>
                <w:szCs w:val="24"/>
                <w:lang w:val="ro-RO"/>
              </w:rPr>
              <w:t>24</w:t>
            </w:r>
          </w:p>
        </w:tc>
      </w:tr>
      <w:tr w:rsidR="00117D2C" w:rsidRPr="003C1220" w14:paraId="449A454C" w14:textId="77777777" w:rsidTr="00BB25FA">
        <w:trPr>
          <w:jc w:val="center"/>
        </w:trPr>
        <w:tc>
          <w:tcPr>
            <w:tcW w:w="730" w:type="dxa"/>
          </w:tcPr>
          <w:p w14:paraId="3A0E8006" w14:textId="171EFA40" w:rsidR="00631EA4" w:rsidRPr="003C1220" w:rsidRDefault="00631EA4" w:rsidP="002C6063">
            <w:pPr>
              <w:spacing w:after="0" w:line="276" w:lineRule="auto"/>
              <w:rPr>
                <w:rFonts w:cs="Times New Roman"/>
                <w:szCs w:val="24"/>
                <w:lang w:val="ro-RO"/>
              </w:rPr>
            </w:pPr>
            <w:r w:rsidRPr="003C1220">
              <w:rPr>
                <w:rFonts w:cs="Times New Roman"/>
                <w:szCs w:val="24"/>
                <w:lang w:val="ro-RO"/>
              </w:rPr>
              <w:t>H.4.</w:t>
            </w:r>
          </w:p>
        </w:tc>
        <w:tc>
          <w:tcPr>
            <w:tcW w:w="2667" w:type="dxa"/>
          </w:tcPr>
          <w:p w14:paraId="59523D9F" w14:textId="1A7323B2" w:rsidR="00631EA4" w:rsidRPr="003C1220" w:rsidRDefault="00631EA4" w:rsidP="002C6063">
            <w:pPr>
              <w:spacing w:after="0" w:line="276" w:lineRule="auto"/>
              <w:rPr>
                <w:rFonts w:cs="Times New Roman"/>
                <w:szCs w:val="24"/>
                <w:lang w:val="ro-RO"/>
              </w:rPr>
            </w:pPr>
            <w:r w:rsidRPr="003C1220">
              <w:rPr>
                <w:rFonts w:cs="Times New Roman"/>
                <w:szCs w:val="24"/>
                <w:lang w:val="ro-RO"/>
              </w:rPr>
              <w:t xml:space="preserve">Localizarea impactului cauzat de ameninţările </w:t>
            </w:r>
            <w:r w:rsidRPr="003C1220">
              <w:rPr>
                <w:rFonts w:cs="Times New Roman"/>
                <w:szCs w:val="24"/>
                <w:lang w:val="ro-RO"/>
              </w:rPr>
              <w:lastRenderedPageBreak/>
              <w:t>viitoare asupra tipului de habitat [descriere]</w:t>
            </w:r>
          </w:p>
        </w:tc>
        <w:tc>
          <w:tcPr>
            <w:tcW w:w="5619" w:type="dxa"/>
          </w:tcPr>
          <w:p w14:paraId="4312D5A0" w14:textId="4E2D3137" w:rsidR="00631EA4" w:rsidRPr="003C1220" w:rsidRDefault="00631EA4" w:rsidP="002C6063">
            <w:pPr>
              <w:spacing w:after="0" w:line="276" w:lineRule="auto"/>
              <w:rPr>
                <w:rFonts w:cs="Times New Roman"/>
                <w:szCs w:val="24"/>
                <w:lang w:val="ro-RO"/>
              </w:rPr>
            </w:pPr>
            <w:r w:rsidRPr="003C1220">
              <w:rPr>
                <w:rFonts w:cs="Times New Roman"/>
                <w:szCs w:val="24"/>
                <w:lang w:val="ro-RO"/>
              </w:rPr>
              <w:lastRenderedPageBreak/>
              <w:t>Conform poligonului pentru localizare.</w:t>
            </w:r>
          </w:p>
        </w:tc>
      </w:tr>
      <w:tr w:rsidR="00117D2C" w:rsidRPr="003C1220" w14:paraId="160531A7" w14:textId="77777777" w:rsidTr="00BB25FA">
        <w:trPr>
          <w:jc w:val="center"/>
        </w:trPr>
        <w:tc>
          <w:tcPr>
            <w:tcW w:w="730" w:type="dxa"/>
          </w:tcPr>
          <w:p w14:paraId="06C0BE0A" w14:textId="36C5E4BF" w:rsidR="00631EA4" w:rsidRPr="003C1220" w:rsidRDefault="00631EA4" w:rsidP="002C6063">
            <w:pPr>
              <w:spacing w:after="0" w:line="276" w:lineRule="auto"/>
              <w:rPr>
                <w:rFonts w:cs="Times New Roman"/>
                <w:szCs w:val="24"/>
                <w:lang w:val="ro-RO"/>
              </w:rPr>
            </w:pPr>
            <w:r w:rsidRPr="003C1220">
              <w:rPr>
                <w:rFonts w:cs="Times New Roman"/>
                <w:szCs w:val="24"/>
                <w:lang w:val="ro-RO"/>
              </w:rPr>
              <w:lastRenderedPageBreak/>
              <w:t>H.5.</w:t>
            </w:r>
          </w:p>
        </w:tc>
        <w:tc>
          <w:tcPr>
            <w:tcW w:w="2667" w:type="dxa"/>
          </w:tcPr>
          <w:p w14:paraId="2B472B8C" w14:textId="60E53E17" w:rsidR="00631EA4" w:rsidRPr="003C1220" w:rsidRDefault="00631EA4" w:rsidP="002C6063">
            <w:pPr>
              <w:spacing w:after="0" w:line="276" w:lineRule="auto"/>
              <w:rPr>
                <w:rFonts w:cs="Times New Roman"/>
                <w:szCs w:val="24"/>
                <w:lang w:val="ro-RO"/>
              </w:rPr>
            </w:pPr>
            <w:r w:rsidRPr="003C1220">
              <w:rPr>
                <w:rFonts w:cs="Times New Roman"/>
                <w:szCs w:val="24"/>
                <w:lang w:val="ro-RO"/>
              </w:rPr>
              <w:t>Intensitatea localizata a impactului cauzat de ameninţările viitoare asupra tipului de habitat</w:t>
            </w:r>
          </w:p>
        </w:tc>
        <w:tc>
          <w:tcPr>
            <w:tcW w:w="5619" w:type="dxa"/>
          </w:tcPr>
          <w:p w14:paraId="558BD5DD" w14:textId="77777777" w:rsidR="00631EA4" w:rsidRPr="003C1220" w:rsidRDefault="00631EA4" w:rsidP="002C6063">
            <w:pPr>
              <w:spacing w:after="0" w:line="276" w:lineRule="auto"/>
              <w:rPr>
                <w:rFonts w:cs="Times New Roman"/>
                <w:szCs w:val="24"/>
                <w:lang w:val="ro-RO"/>
              </w:rPr>
            </w:pPr>
            <w:r w:rsidRPr="003C1220">
              <w:rPr>
                <w:rFonts w:cs="Times New Roman"/>
                <w:szCs w:val="24"/>
                <w:lang w:val="ro-RO"/>
              </w:rPr>
              <w:t>Medie (M)</w:t>
            </w:r>
          </w:p>
          <w:p w14:paraId="645E7040" w14:textId="77777777" w:rsidR="00631EA4" w:rsidRPr="003C1220" w:rsidRDefault="00631EA4" w:rsidP="002C6063">
            <w:pPr>
              <w:spacing w:after="0" w:line="276" w:lineRule="auto"/>
              <w:rPr>
                <w:rFonts w:cs="Times New Roman"/>
                <w:szCs w:val="24"/>
                <w:lang w:val="ro-RO"/>
              </w:rPr>
            </w:pPr>
          </w:p>
        </w:tc>
      </w:tr>
      <w:tr w:rsidR="00117D2C" w:rsidRPr="003C1220" w14:paraId="52C4DC59" w14:textId="77777777" w:rsidTr="00BB25FA">
        <w:trPr>
          <w:jc w:val="center"/>
        </w:trPr>
        <w:tc>
          <w:tcPr>
            <w:tcW w:w="730" w:type="dxa"/>
          </w:tcPr>
          <w:p w14:paraId="0036E708" w14:textId="11E79BC9" w:rsidR="00631EA4" w:rsidRPr="003C1220" w:rsidRDefault="00631EA4" w:rsidP="002C6063">
            <w:pPr>
              <w:spacing w:after="0" w:line="276" w:lineRule="auto"/>
              <w:rPr>
                <w:rFonts w:cs="Times New Roman"/>
                <w:szCs w:val="24"/>
                <w:lang w:val="ro-RO"/>
              </w:rPr>
            </w:pPr>
            <w:r w:rsidRPr="003C1220">
              <w:rPr>
                <w:rFonts w:cs="Times New Roman"/>
                <w:szCs w:val="24"/>
                <w:lang w:val="ro-RO"/>
              </w:rPr>
              <w:t>H.6.</w:t>
            </w:r>
          </w:p>
        </w:tc>
        <w:tc>
          <w:tcPr>
            <w:tcW w:w="2667" w:type="dxa"/>
          </w:tcPr>
          <w:p w14:paraId="5549D773" w14:textId="7D503A85" w:rsidR="00631EA4" w:rsidRPr="003C1220" w:rsidRDefault="00631EA4" w:rsidP="002C6063">
            <w:pPr>
              <w:spacing w:after="0" w:line="276" w:lineRule="auto"/>
              <w:rPr>
                <w:rFonts w:cs="Times New Roman"/>
                <w:szCs w:val="24"/>
                <w:lang w:val="ro-RO"/>
              </w:rPr>
            </w:pPr>
            <w:r w:rsidRPr="003C1220">
              <w:rPr>
                <w:rFonts w:cs="Times New Roman"/>
                <w:szCs w:val="24"/>
                <w:lang w:val="ro-RO"/>
              </w:rPr>
              <w:t>Confidenţialitate</w:t>
            </w:r>
          </w:p>
        </w:tc>
        <w:tc>
          <w:tcPr>
            <w:tcW w:w="5619" w:type="dxa"/>
          </w:tcPr>
          <w:p w14:paraId="0CDB43CE" w14:textId="09E1EB9E" w:rsidR="00631EA4" w:rsidRPr="003C1220" w:rsidRDefault="00631EA4" w:rsidP="002C6063">
            <w:pPr>
              <w:spacing w:after="0" w:line="276" w:lineRule="auto"/>
              <w:rPr>
                <w:rFonts w:cs="Times New Roman"/>
                <w:szCs w:val="24"/>
                <w:lang w:val="ro-RO"/>
              </w:rPr>
            </w:pPr>
            <w:r w:rsidRPr="003C1220">
              <w:rPr>
                <w:rFonts w:cs="Times New Roman"/>
                <w:szCs w:val="24"/>
                <w:lang w:val="ro-RO"/>
              </w:rPr>
              <w:t>Publice</w:t>
            </w:r>
          </w:p>
        </w:tc>
      </w:tr>
      <w:tr w:rsidR="007C300D" w:rsidRPr="003C1220" w14:paraId="67147542" w14:textId="77777777" w:rsidTr="00BB25FA">
        <w:trPr>
          <w:jc w:val="center"/>
        </w:trPr>
        <w:tc>
          <w:tcPr>
            <w:tcW w:w="730" w:type="dxa"/>
          </w:tcPr>
          <w:p w14:paraId="0D1C0058" w14:textId="3B18C412" w:rsidR="00631EA4" w:rsidRPr="003C1220" w:rsidRDefault="00631EA4" w:rsidP="002C6063">
            <w:pPr>
              <w:spacing w:after="0" w:line="276" w:lineRule="auto"/>
              <w:rPr>
                <w:rFonts w:cs="Times New Roman"/>
                <w:szCs w:val="24"/>
                <w:lang w:val="ro-RO"/>
              </w:rPr>
            </w:pPr>
            <w:r w:rsidRPr="003C1220">
              <w:rPr>
                <w:rFonts w:cs="Times New Roman"/>
                <w:szCs w:val="24"/>
                <w:lang w:val="ro-RO"/>
              </w:rPr>
              <w:t>H.7.</w:t>
            </w:r>
          </w:p>
        </w:tc>
        <w:tc>
          <w:tcPr>
            <w:tcW w:w="2667" w:type="dxa"/>
          </w:tcPr>
          <w:p w14:paraId="0645E7A5" w14:textId="4026BECE" w:rsidR="00631EA4" w:rsidRPr="003C1220" w:rsidRDefault="00631EA4" w:rsidP="002C6063">
            <w:pPr>
              <w:spacing w:after="0" w:line="276" w:lineRule="auto"/>
              <w:rPr>
                <w:rFonts w:cs="Times New Roman"/>
                <w:szCs w:val="24"/>
                <w:lang w:val="ro-RO"/>
              </w:rPr>
            </w:pPr>
            <w:r w:rsidRPr="003C1220">
              <w:rPr>
                <w:rFonts w:cs="Times New Roman"/>
                <w:szCs w:val="24"/>
                <w:lang w:val="ro-RO"/>
              </w:rPr>
              <w:t>Detalii</w:t>
            </w:r>
          </w:p>
        </w:tc>
        <w:tc>
          <w:tcPr>
            <w:tcW w:w="5619" w:type="dxa"/>
          </w:tcPr>
          <w:p w14:paraId="42D456D8" w14:textId="40760EBD" w:rsidR="00631EA4" w:rsidRPr="003C1220" w:rsidRDefault="00631EA4" w:rsidP="002C6063">
            <w:pPr>
              <w:spacing w:after="0" w:line="276" w:lineRule="auto"/>
              <w:rPr>
                <w:rFonts w:cs="Times New Roman"/>
                <w:szCs w:val="24"/>
                <w:lang w:val="ro-RO"/>
              </w:rPr>
            </w:pPr>
            <w:r w:rsidRPr="003C1220">
              <w:rPr>
                <w:rFonts w:cs="Times New Roman"/>
                <w:szCs w:val="24"/>
                <w:lang w:val="ro-RO"/>
              </w:rPr>
              <w:t xml:space="preserve">Introducerea de specii alohtone habitatului natural poate conduce la deteriorarea </w:t>
            </w:r>
            <w:r w:rsidR="00120BE2" w:rsidRPr="003C1220">
              <w:rPr>
                <w:rFonts w:cs="Times New Roman"/>
                <w:szCs w:val="24"/>
                <w:lang w:val="ro-RO"/>
              </w:rPr>
              <w:t>stării</w:t>
            </w:r>
            <w:r w:rsidRPr="003C1220">
              <w:rPr>
                <w:rFonts w:cs="Times New Roman"/>
                <w:szCs w:val="24"/>
                <w:lang w:val="ro-RO"/>
              </w:rPr>
              <w:t xml:space="preserve"> de conservare a acestuia, merg</w:t>
            </w:r>
            <w:r w:rsidR="00EF4D6E" w:rsidRPr="003C1220">
              <w:rPr>
                <w:rFonts w:cs="Times New Roman"/>
                <w:szCs w:val="24"/>
                <w:lang w:val="ro-RO"/>
              </w:rPr>
              <w:t>â</w:t>
            </w:r>
            <w:r w:rsidRPr="003C1220">
              <w:rPr>
                <w:rFonts w:cs="Times New Roman"/>
                <w:szCs w:val="24"/>
                <w:lang w:val="ro-RO"/>
              </w:rPr>
              <w:t xml:space="preserve">nd </w:t>
            </w:r>
            <w:r w:rsidR="00BB2D7F" w:rsidRPr="003C1220">
              <w:rPr>
                <w:rFonts w:cs="Times New Roman"/>
                <w:szCs w:val="24"/>
                <w:lang w:val="ro-RO"/>
              </w:rPr>
              <w:t>până</w:t>
            </w:r>
            <w:r w:rsidRPr="003C1220">
              <w:rPr>
                <w:rFonts w:cs="Times New Roman"/>
                <w:szCs w:val="24"/>
                <w:lang w:val="ro-RO"/>
              </w:rPr>
              <w:t xml:space="preserve"> la </w:t>
            </w:r>
            <w:r w:rsidR="00EF4D6E" w:rsidRPr="003C1220">
              <w:rPr>
                <w:rFonts w:cs="Times New Roman"/>
                <w:szCs w:val="24"/>
                <w:lang w:val="ro-RO"/>
              </w:rPr>
              <w:t>î</w:t>
            </w:r>
            <w:r w:rsidRPr="003C1220">
              <w:rPr>
                <w:rFonts w:cs="Times New Roman"/>
                <w:szCs w:val="24"/>
                <w:lang w:val="ro-RO"/>
              </w:rPr>
              <w:t>nlocuirea tipului de habitat.</w:t>
            </w:r>
          </w:p>
        </w:tc>
      </w:tr>
    </w:tbl>
    <w:p w14:paraId="415FD3A3" w14:textId="77777777" w:rsidR="00FF2206" w:rsidRPr="003C1220" w:rsidRDefault="00FF2206" w:rsidP="002C6063">
      <w:pPr>
        <w:pStyle w:val="Legend"/>
        <w:keepNext/>
        <w:spacing w:line="276" w:lineRule="auto"/>
        <w:rPr>
          <w:rFonts w:eastAsiaTheme="minorHAnsi"/>
          <w:b/>
          <w:bCs/>
          <w:i/>
          <w:iCs/>
          <w:szCs w:val="24"/>
        </w:rPr>
      </w:pPr>
    </w:p>
    <w:p w14:paraId="2CCC2F5E" w14:textId="2B46EBB2" w:rsidR="00DA51B4" w:rsidRPr="003C1220" w:rsidRDefault="00DA51B4" w:rsidP="002C6063">
      <w:pPr>
        <w:pStyle w:val="Legend"/>
        <w:keepNext/>
        <w:spacing w:line="276" w:lineRule="auto"/>
        <w:rPr>
          <w:rFonts w:eastAsiaTheme="minorHAnsi"/>
          <w:b/>
          <w:bCs/>
          <w:i/>
          <w:iCs/>
          <w:szCs w:val="24"/>
        </w:rPr>
      </w:pPr>
      <w:r w:rsidRPr="003C1220">
        <w:rPr>
          <w:rFonts w:eastAsiaTheme="minorHAnsi"/>
          <w:b/>
          <w:bCs/>
          <w:i/>
          <w:iCs/>
          <w:szCs w:val="24"/>
        </w:rPr>
        <w:t xml:space="preserve">91Y0 </w:t>
      </w:r>
      <w:r w:rsidR="00AA7824" w:rsidRPr="003C1220">
        <w:rPr>
          <w:rFonts w:eastAsiaTheme="minorHAnsi"/>
          <w:b/>
          <w:bCs/>
          <w:i/>
          <w:iCs/>
          <w:szCs w:val="24"/>
        </w:rPr>
        <w:t>Păduri</w:t>
      </w:r>
      <w:r w:rsidRPr="003C1220">
        <w:rPr>
          <w:rFonts w:eastAsiaTheme="minorHAnsi"/>
          <w:b/>
          <w:bCs/>
          <w:i/>
          <w:iCs/>
          <w:szCs w:val="24"/>
        </w:rPr>
        <w:t xml:space="preserve"> dacice  de  stejar </w:t>
      </w:r>
      <w:r w:rsidR="00463FAD" w:rsidRPr="003C1220">
        <w:rPr>
          <w:rFonts w:eastAsiaTheme="minorHAnsi"/>
          <w:b/>
          <w:bCs/>
          <w:i/>
          <w:iCs/>
          <w:szCs w:val="24"/>
        </w:rPr>
        <w:t>și</w:t>
      </w:r>
      <w:r w:rsidRPr="003C1220">
        <w:rPr>
          <w:rFonts w:eastAsiaTheme="minorHAnsi"/>
          <w:b/>
          <w:bCs/>
          <w:i/>
          <w:iCs/>
          <w:szCs w:val="24"/>
        </w:rPr>
        <w:t xml:space="preserve"> carpen</w:t>
      </w:r>
    </w:p>
    <w:p w14:paraId="5ACCC56F" w14:textId="77777777" w:rsidR="009A4A1C" w:rsidRPr="003C1220" w:rsidRDefault="009A4A1C" w:rsidP="002C6063">
      <w:pPr>
        <w:spacing w:after="0" w:line="276" w:lineRule="auto"/>
        <w:rPr>
          <w:rFonts w:cs="Times New Roman"/>
          <w:szCs w:val="24"/>
          <w:lang w:val="ro-RO"/>
        </w:rPr>
      </w:pPr>
    </w:p>
    <w:p w14:paraId="3F82AA91" w14:textId="40509A0D" w:rsidR="00DA51B4" w:rsidRPr="003C1220" w:rsidRDefault="00DA51B4"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45</w:t>
      </w:r>
      <w:r w:rsidRPr="003C1220">
        <w:rPr>
          <w:b/>
          <w:szCs w:val="24"/>
        </w:rPr>
        <w:fldChar w:fldCharType="end"/>
      </w:r>
      <w:r w:rsidR="00224294" w:rsidRPr="003C1220">
        <w:rPr>
          <w:b/>
          <w:szCs w:val="24"/>
        </w:rPr>
        <w:t xml:space="preserve">. </w:t>
      </w:r>
      <w:r w:rsidRPr="003C1220">
        <w:rPr>
          <w:i/>
          <w:szCs w:val="24"/>
        </w:rPr>
        <w:t>Evaluarea impactului cauzat de amenințările viitoare asupra habitatului 91Y0</w:t>
      </w:r>
    </w:p>
    <w:tbl>
      <w:tblPr>
        <w:tblStyle w:val="GrilTabel"/>
        <w:tblW w:w="5000" w:type="pct"/>
        <w:jc w:val="center"/>
        <w:tblLook w:val="04A0" w:firstRow="1" w:lastRow="0" w:firstColumn="1" w:lastColumn="0" w:noHBand="0" w:noVBand="1"/>
      </w:tblPr>
      <w:tblGrid>
        <w:gridCol w:w="748"/>
        <w:gridCol w:w="2734"/>
        <w:gridCol w:w="5760"/>
      </w:tblGrid>
      <w:tr w:rsidR="00117D2C" w:rsidRPr="003C1220" w14:paraId="7B069C67" w14:textId="77777777" w:rsidTr="007F04BE">
        <w:trPr>
          <w:jc w:val="center"/>
        </w:trPr>
        <w:tc>
          <w:tcPr>
            <w:tcW w:w="730" w:type="dxa"/>
          </w:tcPr>
          <w:p w14:paraId="2184FD4A" w14:textId="77777777" w:rsidR="00DA51B4" w:rsidRPr="003C1220" w:rsidRDefault="00DA51B4" w:rsidP="002C6063">
            <w:pPr>
              <w:spacing w:after="0" w:line="276" w:lineRule="auto"/>
              <w:jc w:val="center"/>
              <w:rPr>
                <w:rFonts w:cs="Times New Roman"/>
                <w:b/>
                <w:szCs w:val="24"/>
                <w:lang w:val="ro-RO"/>
              </w:rPr>
            </w:pPr>
            <w:r w:rsidRPr="003C1220">
              <w:rPr>
                <w:rFonts w:cs="Times New Roman"/>
                <w:b/>
                <w:szCs w:val="24"/>
                <w:lang w:val="ro-RO"/>
              </w:rPr>
              <w:t>Cod</w:t>
            </w:r>
          </w:p>
        </w:tc>
        <w:tc>
          <w:tcPr>
            <w:tcW w:w="2667" w:type="dxa"/>
          </w:tcPr>
          <w:p w14:paraId="05F5B1CA" w14:textId="77777777" w:rsidR="00DA51B4" w:rsidRPr="003C1220" w:rsidRDefault="00DA51B4" w:rsidP="002C6063">
            <w:pPr>
              <w:spacing w:after="0" w:line="276" w:lineRule="auto"/>
              <w:jc w:val="center"/>
              <w:rPr>
                <w:rFonts w:cs="Times New Roman"/>
                <w:b/>
                <w:szCs w:val="24"/>
                <w:lang w:val="ro-RO"/>
              </w:rPr>
            </w:pPr>
            <w:r w:rsidRPr="003C1220">
              <w:rPr>
                <w:rFonts w:cs="Times New Roman"/>
                <w:b/>
                <w:szCs w:val="24"/>
                <w:lang w:val="ro-RO"/>
              </w:rPr>
              <w:t>Parametru</w:t>
            </w:r>
          </w:p>
        </w:tc>
        <w:tc>
          <w:tcPr>
            <w:tcW w:w="5619" w:type="dxa"/>
          </w:tcPr>
          <w:p w14:paraId="3DB244CF" w14:textId="77777777" w:rsidR="00DA51B4" w:rsidRPr="003C1220" w:rsidRDefault="00DA51B4"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36EAF2E1" w14:textId="77777777" w:rsidTr="007F04BE">
        <w:trPr>
          <w:jc w:val="center"/>
        </w:trPr>
        <w:tc>
          <w:tcPr>
            <w:tcW w:w="730" w:type="dxa"/>
          </w:tcPr>
          <w:p w14:paraId="47AB0824"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B.1.</w:t>
            </w:r>
          </w:p>
        </w:tc>
        <w:tc>
          <w:tcPr>
            <w:tcW w:w="2667" w:type="dxa"/>
          </w:tcPr>
          <w:p w14:paraId="07641623"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Ameninţare viitoare</w:t>
            </w:r>
          </w:p>
        </w:tc>
        <w:tc>
          <w:tcPr>
            <w:tcW w:w="5619" w:type="dxa"/>
          </w:tcPr>
          <w:p w14:paraId="25B1F404" w14:textId="77777777" w:rsidR="00DA51B4" w:rsidRPr="003C1220" w:rsidRDefault="00DA51B4" w:rsidP="002C6063">
            <w:pPr>
              <w:spacing w:after="0" w:line="276" w:lineRule="auto"/>
              <w:rPr>
                <w:rFonts w:cs="Times New Roman"/>
                <w:szCs w:val="24"/>
                <w:lang w:val="ro-RO"/>
              </w:rPr>
            </w:pPr>
            <w:r w:rsidRPr="003C1220">
              <w:rPr>
                <w:rFonts w:eastAsia="Times New Roman" w:cs="Times New Roman"/>
                <w:szCs w:val="24"/>
                <w:lang w:val="ro-RO"/>
              </w:rPr>
              <w:t>B02.01.02 replantarea pădurii (arbori nenativi)</w:t>
            </w:r>
          </w:p>
        </w:tc>
      </w:tr>
      <w:tr w:rsidR="00117D2C" w:rsidRPr="003C1220" w14:paraId="0E2B8279" w14:textId="77777777" w:rsidTr="007F04BE">
        <w:trPr>
          <w:jc w:val="center"/>
        </w:trPr>
        <w:tc>
          <w:tcPr>
            <w:tcW w:w="730" w:type="dxa"/>
          </w:tcPr>
          <w:p w14:paraId="6E7468C5"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H.1.</w:t>
            </w:r>
          </w:p>
        </w:tc>
        <w:tc>
          <w:tcPr>
            <w:tcW w:w="2667" w:type="dxa"/>
          </w:tcPr>
          <w:p w14:paraId="02E42EE7"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619" w:type="dxa"/>
          </w:tcPr>
          <w:p w14:paraId="06E80599"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EC - tipuri de habitate de importanta comunitara</w:t>
            </w:r>
          </w:p>
        </w:tc>
      </w:tr>
      <w:tr w:rsidR="00117D2C" w:rsidRPr="003C1220" w14:paraId="3B8AB548" w14:textId="77777777" w:rsidTr="007F04BE">
        <w:trPr>
          <w:jc w:val="center"/>
        </w:trPr>
        <w:tc>
          <w:tcPr>
            <w:tcW w:w="730" w:type="dxa"/>
          </w:tcPr>
          <w:p w14:paraId="363915CB"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H.2.</w:t>
            </w:r>
          </w:p>
        </w:tc>
        <w:tc>
          <w:tcPr>
            <w:tcW w:w="2667" w:type="dxa"/>
          </w:tcPr>
          <w:p w14:paraId="4705E007"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619" w:type="dxa"/>
          </w:tcPr>
          <w:p w14:paraId="47705571" w14:textId="77777777" w:rsidR="00DA51B4" w:rsidRPr="003C1220" w:rsidRDefault="00DA51B4" w:rsidP="002C6063">
            <w:pPr>
              <w:spacing w:after="0" w:line="276" w:lineRule="auto"/>
              <w:rPr>
                <w:rFonts w:cs="Times New Roman"/>
                <w:szCs w:val="24"/>
                <w:lang w:val="ro-RO"/>
              </w:rPr>
            </w:pPr>
            <w:r w:rsidRPr="003C1220">
              <w:rPr>
                <w:rFonts w:cs="Times New Roman"/>
                <w:szCs w:val="24"/>
                <w:shd w:val="clear" w:color="auto" w:fill="FFFFFF"/>
                <w:lang w:val="ro-RO"/>
              </w:rPr>
              <w:t>91Y0</w:t>
            </w:r>
          </w:p>
        </w:tc>
      </w:tr>
      <w:tr w:rsidR="00117D2C" w:rsidRPr="003C1220" w14:paraId="04E39DEE" w14:textId="77777777" w:rsidTr="007F04BE">
        <w:trPr>
          <w:jc w:val="center"/>
        </w:trPr>
        <w:tc>
          <w:tcPr>
            <w:tcW w:w="730" w:type="dxa"/>
          </w:tcPr>
          <w:p w14:paraId="53594DD7"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H.3.</w:t>
            </w:r>
          </w:p>
        </w:tc>
        <w:tc>
          <w:tcPr>
            <w:tcW w:w="2667" w:type="dxa"/>
          </w:tcPr>
          <w:p w14:paraId="240C2446"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[geometrie]</w:t>
            </w:r>
          </w:p>
        </w:tc>
        <w:tc>
          <w:tcPr>
            <w:tcW w:w="5619" w:type="dxa"/>
          </w:tcPr>
          <w:p w14:paraId="00D84BE1" w14:textId="6F75F897" w:rsidR="00DA51B4" w:rsidRPr="003C1220" w:rsidRDefault="00DA51B4" w:rsidP="002C6063">
            <w:pPr>
              <w:spacing w:after="0" w:line="276" w:lineRule="auto"/>
              <w:rPr>
                <w:rFonts w:cs="Times New Roman"/>
                <w:szCs w:val="24"/>
                <w:lang w:val="ro-RO"/>
              </w:rPr>
            </w:pPr>
            <w:r w:rsidRPr="003C1220">
              <w:rPr>
                <w:rFonts w:cs="Times New Roman"/>
                <w:szCs w:val="24"/>
                <w:lang w:val="ro-RO"/>
              </w:rPr>
              <w:t>Harta este prezentată în cadrul Anexei 3.</w:t>
            </w:r>
            <w:r w:rsidR="008025B4" w:rsidRPr="003C1220">
              <w:rPr>
                <w:rFonts w:cs="Times New Roman"/>
                <w:szCs w:val="24"/>
                <w:lang w:val="ro-RO"/>
              </w:rPr>
              <w:t>24</w:t>
            </w:r>
          </w:p>
        </w:tc>
      </w:tr>
      <w:tr w:rsidR="00117D2C" w:rsidRPr="003C1220" w14:paraId="1B57FBB6" w14:textId="77777777" w:rsidTr="007F04BE">
        <w:trPr>
          <w:jc w:val="center"/>
        </w:trPr>
        <w:tc>
          <w:tcPr>
            <w:tcW w:w="730" w:type="dxa"/>
          </w:tcPr>
          <w:p w14:paraId="2B2E66DD"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H.4.</w:t>
            </w:r>
          </w:p>
        </w:tc>
        <w:tc>
          <w:tcPr>
            <w:tcW w:w="2667" w:type="dxa"/>
          </w:tcPr>
          <w:p w14:paraId="2E2D027D"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[descriere]</w:t>
            </w:r>
          </w:p>
        </w:tc>
        <w:tc>
          <w:tcPr>
            <w:tcW w:w="5619" w:type="dxa"/>
          </w:tcPr>
          <w:p w14:paraId="0FC53391"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Conform poligoane pentru localizare.</w:t>
            </w:r>
          </w:p>
        </w:tc>
      </w:tr>
      <w:tr w:rsidR="00117D2C" w:rsidRPr="003C1220" w14:paraId="7B1FC152" w14:textId="77777777" w:rsidTr="007F04BE">
        <w:trPr>
          <w:jc w:val="center"/>
        </w:trPr>
        <w:tc>
          <w:tcPr>
            <w:tcW w:w="730" w:type="dxa"/>
          </w:tcPr>
          <w:p w14:paraId="19602F87"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H.5.</w:t>
            </w:r>
          </w:p>
        </w:tc>
        <w:tc>
          <w:tcPr>
            <w:tcW w:w="2667" w:type="dxa"/>
          </w:tcPr>
          <w:p w14:paraId="1A0C04EE"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Intensitatea localizata a impactului cauzat de ameninţările viitoare asupra tipului de habitat</w:t>
            </w:r>
          </w:p>
        </w:tc>
        <w:tc>
          <w:tcPr>
            <w:tcW w:w="5619" w:type="dxa"/>
          </w:tcPr>
          <w:p w14:paraId="5A25E71A" w14:textId="31F9C6E1" w:rsidR="00DA51B4" w:rsidRPr="003C1220" w:rsidRDefault="00FF2206" w:rsidP="002C6063">
            <w:pPr>
              <w:spacing w:after="0" w:line="276" w:lineRule="auto"/>
              <w:rPr>
                <w:rFonts w:cs="Times New Roman"/>
                <w:szCs w:val="24"/>
                <w:lang w:val="ro-RO"/>
              </w:rPr>
            </w:pPr>
            <w:r w:rsidRPr="003C1220">
              <w:rPr>
                <w:rFonts w:cs="Times New Roman"/>
                <w:bCs/>
                <w:szCs w:val="24"/>
                <w:lang w:val="ro-RO"/>
              </w:rPr>
              <w:t>Ridicată</w:t>
            </w:r>
            <w:r w:rsidR="00DA51B4" w:rsidRPr="003C1220">
              <w:rPr>
                <w:rFonts w:cs="Times New Roman"/>
                <w:bCs/>
                <w:szCs w:val="24"/>
                <w:lang w:val="ro-RO"/>
              </w:rPr>
              <w:t xml:space="preserve"> (</w:t>
            </w:r>
            <w:r w:rsidRPr="003C1220">
              <w:rPr>
                <w:rFonts w:cs="Times New Roman"/>
                <w:bCs/>
                <w:szCs w:val="24"/>
                <w:lang w:val="ro-RO"/>
              </w:rPr>
              <w:t>R</w:t>
            </w:r>
            <w:r w:rsidR="00DA51B4" w:rsidRPr="003C1220">
              <w:rPr>
                <w:rFonts w:cs="Times New Roman"/>
                <w:bCs/>
                <w:szCs w:val="24"/>
                <w:lang w:val="ro-RO"/>
              </w:rPr>
              <w:t>)</w:t>
            </w:r>
          </w:p>
        </w:tc>
      </w:tr>
      <w:tr w:rsidR="00117D2C" w:rsidRPr="003C1220" w14:paraId="602A8D5D" w14:textId="77777777" w:rsidTr="007F04BE">
        <w:trPr>
          <w:jc w:val="center"/>
        </w:trPr>
        <w:tc>
          <w:tcPr>
            <w:tcW w:w="730" w:type="dxa"/>
          </w:tcPr>
          <w:p w14:paraId="0C486C77"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H.6.</w:t>
            </w:r>
          </w:p>
        </w:tc>
        <w:tc>
          <w:tcPr>
            <w:tcW w:w="2667" w:type="dxa"/>
          </w:tcPr>
          <w:p w14:paraId="5175C681"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Confidenţialitate</w:t>
            </w:r>
          </w:p>
        </w:tc>
        <w:tc>
          <w:tcPr>
            <w:tcW w:w="5619" w:type="dxa"/>
          </w:tcPr>
          <w:p w14:paraId="2E4D2253"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Publice</w:t>
            </w:r>
          </w:p>
        </w:tc>
      </w:tr>
      <w:tr w:rsidR="00117D2C" w:rsidRPr="003C1220" w14:paraId="482151A1" w14:textId="77777777" w:rsidTr="007F04BE">
        <w:trPr>
          <w:jc w:val="center"/>
        </w:trPr>
        <w:tc>
          <w:tcPr>
            <w:tcW w:w="730" w:type="dxa"/>
          </w:tcPr>
          <w:p w14:paraId="5B7E0000"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H.7.</w:t>
            </w:r>
          </w:p>
        </w:tc>
        <w:tc>
          <w:tcPr>
            <w:tcW w:w="2667" w:type="dxa"/>
          </w:tcPr>
          <w:p w14:paraId="0BD2EA54" w14:textId="77777777" w:rsidR="00DA51B4" w:rsidRPr="003C1220" w:rsidRDefault="00DA51B4" w:rsidP="002C6063">
            <w:pPr>
              <w:spacing w:after="0" w:line="276" w:lineRule="auto"/>
              <w:rPr>
                <w:rFonts w:cs="Times New Roman"/>
                <w:szCs w:val="24"/>
                <w:lang w:val="ro-RO"/>
              </w:rPr>
            </w:pPr>
            <w:r w:rsidRPr="003C1220">
              <w:rPr>
                <w:rFonts w:cs="Times New Roman"/>
                <w:szCs w:val="24"/>
                <w:lang w:val="ro-RO"/>
              </w:rPr>
              <w:t>Detalii</w:t>
            </w:r>
          </w:p>
        </w:tc>
        <w:tc>
          <w:tcPr>
            <w:tcW w:w="5619" w:type="dxa"/>
          </w:tcPr>
          <w:p w14:paraId="35744254" w14:textId="4A38F78A" w:rsidR="00DA51B4" w:rsidRPr="003C1220" w:rsidRDefault="00DA51B4" w:rsidP="002C6063">
            <w:pPr>
              <w:spacing w:after="0" w:line="276" w:lineRule="auto"/>
              <w:rPr>
                <w:rFonts w:cs="Times New Roman"/>
                <w:szCs w:val="24"/>
                <w:lang w:val="ro-RO"/>
              </w:rPr>
            </w:pPr>
            <w:r w:rsidRPr="003C1220">
              <w:rPr>
                <w:rFonts w:cs="Times New Roman"/>
                <w:szCs w:val="24"/>
                <w:lang w:val="ro-RO"/>
              </w:rPr>
              <w:t>Habitatul 91Y0 prezint</w:t>
            </w:r>
            <w:r w:rsidR="00AA3F6E" w:rsidRPr="003C1220">
              <w:rPr>
                <w:rFonts w:cs="Times New Roman"/>
                <w:szCs w:val="24"/>
                <w:lang w:val="ro-RO"/>
              </w:rPr>
              <w:t>ă</w:t>
            </w:r>
            <w:r w:rsidRPr="003C1220">
              <w:rPr>
                <w:rFonts w:cs="Times New Roman"/>
                <w:szCs w:val="24"/>
                <w:lang w:val="ro-RO"/>
              </w:rPr>
              <w:t xml:space="preserve"> stadii diferite de conservare </w:t>
            </w:r>
            <w:r w:rsidR="009C2DCC" w:rsidRPr="003C1220">
              <w:rPr>
                <w:rFonts w:cs="Times New Roman"/>
                <w:szCs w:val="24"/>
                <w:lang w:val="ro-RO"/>
              </w:rPr>
              <w:t>în</w:t>
            </w:r>
            <w:r w:rsidRPr="003C1220">
              <w:rPr>
                <w:rFonts w:cs="Times New Roman"/>
                <w:szCs w:val="24"/>
                <w:lang w:val="ro-RO"/>
              </w:rPr>
              <w:t xml:space="preserve"> cele dou</w:t>
            </w:r>
            <w:r w:rsidR="00AA3F6E" w:rsidRPr="003C1220">
              <w:rPr>
                <w:rFonts w:cs="Times New Roman"/>
                <w:szCs w:val="24"/>
                <w:lang w:val="ro-RO"/>
              </w:rPr>
              <w:t>ă</w:t>
            </w:r>
            <w:r w:rsidRPr="003C1220">
              <w:rPr>
                <w:rFonts w:cs="Times New Roman"/>
                <w:szCs w:val="24"/>
                <w:lang w:val="ro-RO"/>
              </w:rPr>
              <w:t xml:space="preserve"> trupuri de </w:t>
            </w:r>
            <w:r w:rsidR="00AA7824" w:rsidRPr="003C1220">
              <w:rPr>
                <w:rFonts w:cs="Times New Roman"/>
                <w:szCs w:val="24"/>
                <w:lang w:val="ro-RO"/>
              </w:rPr>
              <w:t>pădure</w:t>
            </w:r>
            <w:r w:rsidRPr="003C1220">
              <w:rPr>
                <w:rFonts w:cs="Times New Roman"/>
                <w:szCs w:val="24"/>
                <w:lang w:val="ro-RO"/>
              </w:rPr>
              <w:t xml:space="preserve"> din sit:  </w:t>
            </w:r>
            <w:r w:rsidR="009C2DCC" w:rsidRPr="003C1220">
              <w:rPr>
                <w:rFonts w:cs="Times New Roman"/>
                <w:szCs w:val="24"/>
                <w:lang w:val="ro-RO"/>
              </w:rPr>
              <w:t>în</w:t>
            </w:r>
            <w:r w:rsidRPr="003C1220">
              <w:rPr>
                <w:rFonts w:cs="Times New Roman"/>
                <w:szCs w:val="24"/>
                <w:lang w:val="ro-RO"/>
              </w:rPr>
              <w:t xml:space="preserve"> trupul nordic nu s-au constatat specii invazive </w:t>
            </w:r>
            <w:r w:rsidR="009C2DCC" w:rsidRPr="003C1220">
              <w:rPr>
                <w:rFonts w:cs="Times New Roman"/>
                <w:szCs w:val="24"/>
                <w:lang w:val="ro-RO"/>
              </w:rPr>
              <w:t>în</w:t>
            </w:r>
            <w:r w:rsidRPr="003C1220">
              <w:rPr>
                <w:rFonts w:cs="Times New Roman"/>
                <w:szCs w:val="24"/>
                <w:lang w:val="ro-RO"/>
              </w:rPr>
              <w:t xml:space="preserve"> habitat, </w:t>
            </w:r>
            <w:r w:rsidR="009C2DCC" w:rsidRPr="003C1220">
              <w:rPr>
                <w:rFonts w:cs="Times New Roman"/>
                <w:szCs w:val="24"/>
                <w:lang w:val="ro-RO"/>
              </w:rPr>
              <w:t>în</w:t>
            </w:r>
            <w:r w:rsidRPr="003C1220">
              <w:rPr>
                <w:rFonts w:cs="Times New Roman"/>
                <w:szCs w:val="24"/>
                <w:lang w:val="ro-RO"/>
              </w:rPr>
              <w:t xml:space="preserve"> timp ce </w:t>
            </w:r>
            <w:r w:rsidR="009C2DCC" w:rsidRPr="003C1220">
              <w:rPr>
                <w:rFonts w:cs="Times New Roman"/>
                <w:szCs w:val="24"/>
                <w:lang w:val="ro-RO"/>
              </w:rPr>
              <w:t>în</w:t>
            </w:r>
            <w:r w:rsidRPr="003C1220">
              <w:rPr>
                <w:rFonts w:cs="Times New Roman"/>
                <w:szCs w:val="24"/>
                <w:lang w:val="ro-RO"/>
              </w:rPr>
              <w:t xml:space="preserve"> cel sudic </w:t>
            </w:r>
            <w:r w:rsidR="00EF4D6E" w:rsidRPr="003C1220">
              <w:rPr>
                <w:rFonts w:cs="Times New Roman"/>
                <w:szCs w:val="24"/>
                <w:lang w:val="ro-RO"/>
              </w:rPr>
              <w:t>salcâmul</w:t>
            </w:r>
            <w:r w:rsidRPr="003C1220">
              <w:rPr>
                <w:rFonts w:cs="Times New Roman"/>
                <w:szCs w:val="24"/>
                <w:lang w:val="ro-RO"/>
              </w:rPr>
              <w:t xml:space="preserve"> (</w:t>
            </w:r>
            <w:r w:rsidRPr="003C1220">
              <w:rPr>
                <w:rFonts w:cs="Times New Roman"/>
                <w:i/>
                <w:iCs/>
                <w:szCs w:val="24"/>
                <w:lang w:val="ro-RO"/>
              </w:rPr>
              <w:t>Robinia pseudoacacia</w:t>
            </w:r>
            <w:r w:rsidRPr="003C1220">
              <w:rPr>
                <w:rFonts w:cs="Times New Roman"/>
                <w:szCs w:val="24"/>
                <w:lang w:val="ro-RO"/>
              </w:rPr>
              <w:t xml:space="preserve">) este prezent, a  ocupat </w:t>
            </w:r>
            <w:r w:rsidR="009C2DCC" w:rsidRPr="003C1220">
              <w:rPr>
                <w:rFonts w:cs="Times New Roman"/>
                <w:szCs w:val="24"/>
                <w:lang w:val="ro-RO"/>
              </w:rPr>
              <w:t>în</w:t>
            </w:r>
            <w:r w:rsidRPr="003C1220">
              <w:rPr>
                <w:rFonts w:cs="Times New Roman"/>
                <w:szCs w:val="24"/>
                <w:lang w:val="ro-RO"/>
              </w:rPr>
              <w:t xml:space="preserve"> timp suprafe</w:t>
            </w:r>
            <w:r w:rsidR="00AA3F6E" w:rsidRPr="003C1220">
              <w:rPr>
                <w:rFonts w:cs="Times New Roman"/>
                <w:szCs w:val="24"/>
                <w:lang w:val="ro-RO"/>
              </w:rPr>
              <w:t>ț</w:t>
            </w:r>
            <w:r w:rsidRPr="003C1220">
              <w:rPr>
                <w:rFonts w:cs="Times New Roman"/>
                <w:szCs w:val="24"/>
                <w:lang w:val="ro-RO"/>
              </w:rPr>
              <w:t xml:space="preserve">e ale habitatului 91Y0 </w:t>
            </w:r>
            <w:r w:rsidR="00463FAD" w:rsidRPr="003C1220">
              <w:rPr>
                <w:rFonts w:cs="Times New Roman"/>
                <w:szCs w:val="24"/>
                <w:lang w:val="ro-RO"/>
              </w:rPr>
              <w:t>și</w:t>
            </w:r>
            <w:r w:rsidRPr="003C1220">
              <w:rPr>
                <w:rFonts w:cs="Times New Roman"/>
                <w:szCs w:val="24"/>
                <w:lang w:val="ro-RO"/>
              </w:rPr>
              <w:t xml:space="preserve"> </w:t>
            </w:r>
            <w:r w:rsidR="00F4371F" w:rsidRPr="003C1220">
              <w:rPr>
                <w:rFonts w:cs="Times New Roman"/>
                <w:szCs w:val="24"/>
                <w:lang w:val="ro-RO"/>
              </w:rPr>
              <w:t>amenință</w:t>
            </w:r>
            <w:r w:rsidRPr="003C1220">
              <w:rPr>
                <w:rFonts w:cs="Times New Roman"/>
                <w:szCs w:val="24"/>
                <w:lang w:val="ro-RO"/>
              </w:rPr>
              <w:t xml:space="preserve"> </w:t>
            </w:r>
            <w:r w:rsidR="00AA7824" w:rsidRPr="003C1220">
              <w:rPr>
                <w:rFonts w:cs="Times New Roman"/>
                <w:szCs w:val="24"/>
                <w:lang w:val="ro-RO"/>
              </w:rPr>
              <w:t>să</w:t>
            </w:r>
            <w:r w:rsidRPr="003C1220">
              <w:rPr>
                <w:rFonts w:cs="Times New Roman"/>
                <w:szCs w:val="24"/>
                <w:lang w:val="ro-RO"/>
              </w:rPr>
              <w:t xml:space="preserve"> invadeze </w:t>
            </w:r>
            <w:r w:rsidR="00463FAD" w:rsidRPr="003C1220">
              <w:rPr>
                <w:rFonts w:cs="Times New Roman"/>
                <w:szCs w:val="24"/>
                <w:lang w:val="ro-RO"/>
              </w:rPr>
              <w:t>și</w:t>
            </w:r>
            <w:r w:rsidRPr="003C1220">
              <w:rPr>
                <w:rFonts w:cs="Times New Roman"/>
                <w:szCs w:val="24"/>
                <w:lang w:val="ro-RO"/>
              </w:rPr>
              <w:t xml:space="preserve"> zonele r</w:t>
            </w:r>
            <w:r w:rsidR="001523B4">
              <w:rPr>
                <w:rFonts w:cs="Times New Roman"/>
                <w:szCs w:val="24"/>
                <w:lang w:val="ro-RO"/>
              </w:rPr>
              <w:t>ă</w:t>
            </w:r>
            <w:r w:rsidRPr="003C1220">
              <w:rPr>
                <w:rFonts w:cs="Times New Roman"/>
                <w:szCs w:val="24"/>
                <w:lang w:val="ro-RO"/>
              </w:rPr>
              <w:t>mase. Sunt necesare m</w:t>
            </w:r>
            <w:r w:rsidR="00AA3F6E" w:rsidRPr="003C1220">
              <w:rPr>
                <w:rFonts w:cs="Times New Roman"/>
                <w:szCs w:val="24"/>
                <w:lang w:val="ro-RO"/>
              </w:rPr>
              <w:t>ă</w:t>
            </w:r>
            <w:r w:rsidRPr="003C1220">
              <w:rPr>
                <w:rFonts w:cs="Times New Roman"/>
                <w:szCs w:val="24"/>
                <w:lang w:val="ro-RO"/>
              </w:rPr>
              <w:t>suri silvotehnice aplicate cu consecven</w:t>
            </w:r>
            <w:r w:rsidR="00AA3F6E" w:rsidRPr="003C1220">
              <w:rPr>
                <w:rFonts w:cs="Times New Roman"/>
                <w:szCs w:val="24"/>
                <w:lang w:val="ro-RO"/>
              </w:rPr>
              <w:t>ță</w:t>
            </w:r>
            <w:r w:rsidRPr="003C1220">
              <w:rPr>
                <w:rFonts w:cs="Times New Roman"/>
                <w:szCs w:val="24"/>
                <w:lang w:val="ro-RO"/>
              </w:rPr>
              <w:t xml:space="preserve">, pe termen lung, pentru a stopa extinderea acestuia </w:t>
            </w:r>
            <w:r w:rsidR="00463FAD" w:rsidRPr="003C1220">
              <w:rPr>
                <w:rFonts w:cs="Times New Roman"/>
                <w:szCs w:val="24"/>
                <w:lang w:val="ro-RO"/>
              </w:rPr>
              <w:t>și</w:t>
            </w:r>
            <w:r w:rsidRPr="003C1220">
              <w:rPr>
                <w:rFonts w:cs="Times New Roman"/>
                <w:szCs w:val="24"/>
                <w:lang w:val="ro-RO"/>
              </w:rPr>
              <w:t xml:space="preserve"> a </w:t>
            </w:r>
            <w:r w:rsidR="00F4371F" w:rsidRPr="003C1220">
              <w:rPr>
                <w:rFonts w:cs="Times New Roman"/>
                <w:szCs w:val="24"/>
                <w:lang w:val="ro-RO"/>
              </w:rPr>
              <w:t>îmbunătăți</w:t>
            </w:r>
            <w:r w:rsidRPr="003C1220">
              <w:rPr>
                <w:rFonts w:cs="Times New Roman"/>
                <w:szCs w:val="24"/>
                <w:lang w:val="ro-RO"/>
              </w:rPr>
              <w:t xml:space="preserve"> starea actual</w:t>
            </w:r>
            <w:r w:rsidR="00F4371F" w:rsidRPr="003C1220">
              <w:rPr>
                <w:rFonts w:cs="Times New Roman"/>
                <w:szCs w:val="24"/>
                <w:lang w:val="ro-RO"/>
              </w:rPr>
              <w:t>ă</w:t>
            </w:r>
            <w:r w:rsidRPr="003C1220">
              <w:rPr>
                <w:rFonts w:cs="Times New Roman"/>
                <w:szCs w:val="24"/>
                <w:lang w:val="ro-RO"/>
              </w:rPr>
              <w:t xml:space="preserve"> de conservare a habitatului 91Y0 </w:t>
            </w:r>
            <w:r w:rsidR="009C2DCC" w:rsidRPr="003C1220">
              <w:rPr>
                <w:rFonts w:cs="Times New Roman"/>
                <w:szCs w:val="24"/>
                <w:lang w:val="ro-RO"/>
              </w:rPr>
              <w:t>în</w:t>
            </w:r>
            <w:r w:rsidRPr="003C1220">
              <w:rPr>
                <w:rFonts w:cs="Times New Roman"/>
                <w:szCs w:val="24"/>
                <w:lang w:val="ro-RO"/>
              </w:rPr>
              <w:t xml:space="preserve"> trupul de </w:t>
            </w:r>
            <w:r w:rsidR="00AA7824" w:rsidRPr="003C1220">
              <w:rPr>
                <w:rFonts w:cs="Times New Roman"/>
                <w:szCs w:val="24"/>
                <w:lang w:val="ro-RO"/>
              </w:rPr>
              <w:t>pădure</w:t>
            </w:r>
            <w:r w:rsidRPr="003C1220">
              <w:rPr>
                <w:rFonts w:cs="Times New Roman"/>
                <w:szCs w:val="24"/>
                <w:lang w:val="ro-RO"/>
              </w:rPr>
              <w:t xml:space="preserve"> sudic; </w:t>
            </w:r>
            <w:r w:rsidR="009C2DCC" w:rsidRPr="003C1220">
              <w:rPr>
                <w:rFonts w:cs="Times New Roman"/>
                <w:szCs w:val="24"/>
                <w:lang w:val="ro-RO"/>
              </w:rPr>
              <w:t>în</w:t>
            </w:r>
            <w:r w:rsidRPr="003C1220">
              <w:rPr>
                <w:rFonts w:cs="Times New Roman"/>
                <w:szCs w:val="24"/>
                <w:lang w:val="ro-RO"/>
              </w:rPr>
              <w:t xml:space="preserve"> lipsa aplic</w:t>
            </w:r>
            <w:r w:rsidR="00F4371F" w:rsidRPr="003C1220">
              <w:rPr>
                <w:rFonts w:cs="Times New Roman"/>
                <w:szCs w:val="24"/>
                <w:lang w:val="ro-RO"/>
              </w:rPr>
              <w:t>ă</w:t>
            </w:r>
            <w:r w:rsidRPr="003C1220">
              <w:rPr>
                <w:rFonts w:cs="Times New Roman"/>
                <w:szCs w:val="24"/>
                <w:lang w:val="ro-RO"/>
              </w:rPr>
              <w:t>rii de m</w:t>
            </w:r>
            <w:r w:rsidR="00F4371F" w:rsidRPr="003C1220">
              <w:rPr>
                <w:rFonts w:cs="Times New Roman"/>
                <w:szCs w:val="24"/>
                <w:lang w:val="ro-RO"/>
              </w:rPr>
              <w:t>ă</w:t>
            </w:r>
            <w:r w:rsidRPr="003C1220">
              <w:rPr>
                <w:rFonts w:cs="Times New Roman"/>
                <w:szCs w:val="24"/>
                <w:lang w:val="ro-RO"/>
              </w:rPr>
              <w:t xml:space="preserve">suri specifice, </w:t>
            </w:r>
            <w:r w:rsidR="009C2DCC" w:rsidRPr="003C1220">
              <w:rPr>
                <w:rFonts w:cs="Times New Roman"/>
                <w:szCs w:val="24"/>
                <w:lang w:val="ro-RO"/>
              </w:rPr>
              <w:t>în</w:t>
            </w:r>
            <w:r w:rsidRPr="003C1220">
              <w:rPr>
                <w:rFonts w:cs="Times New Roman"/>
                <w:szCs w:val="24"/>
                <w:lang w:val="ro-RO"/>
              </w:rPr>
              <w:t xml:space="preserve"> </w:t>
            </w:r>
            <w:r w:rsidRPr="003C1220">
              <w:rPr>
                <w:rFonts w:cs="Times New Roman"/>
                <w:szCs w:val="24"/>
                <w:lang w:val="ro-RO"/>
              </w:rPr>
              <w:lastRenderedPageBreak/>
              <w:t xml:space="preserve">timp, </w:t>
            </w:r>
            <w:r w:rsidR="00F4371F" w:rsidRPr="003C1220">
              <w:rPr>
                <w:rFonts w:cs="Times New Roman"/>
                <w:szCs w:val="24"/>
                <w:lang w:val="ro-RO"/>
              </w:rPr>
              <w:t xml:space="preserve">evoluția vegetației </w:t>
            </w:r>
            <w:r w:rsidRPr="003C1220">
              <w:rPr>
                <w:rFonts w:cs="Times New Roman"/>
                <w:szCs w:val="24"/>
                <w:lang w:val="ro-RO"/>
              </w:rPr>
              <w:t xml:space="preserve">va merge spre </w:t>
            </w:r>
            <w:r w:rsidR="00F4371F" w:rsidRPr="003C1220">
              <w:rPr>
                <w:rFonts w:cs="Times New Roman"/>
                <w:szCs w:val="24"/>
                <w:lang w:val="ro-RO"/>
              </w:rPr>
              <w:t>î</w:t>
            </w:r>
            <w:r w:rsidRPr="003C1220">
              <w:rPr>
                <w:rFonts w:cs="Times New Roman"/>
                <w:szCs w:val="24"/>
                <w:lang w:val="ro-RO"/>
              </w:rPr>
              <w:t>nlocuirea speciilor din habitatul natural.</w:t>
            </w:r>
          </w:p>
        </w:tc>
      </w:tr>
      <w:tr w:rsidR="00117D2C" w:rsidRPr="003C1220" w14:paraId="034796B2" w14:textId="77777777" w:rsidTr="007F04BE">
        <w:trPr>
          <w:jc w:val="center"/>
        </w:trPr>
        <w:tc>
          <w:tcPr>
            <w:tcW w:w="730" w:type="dxa"/>
          </w:tcPr>
          <w:p w14:paraId="024992D4" w14:textId="54863338" w:rsidR="00DA51B4" w:rsidRPr="003C1220" w:rsidRDefault="00DA51B4" w:rsidP="002C6063">
            <w:pPr>
              <w:spacing w:after="0" w:line="276" w:lineRule="auto"/>
              <w:rPr>
                <w:rFonts w:cs="Times New Roman"/>
                <w:szCs w:val="24"/>
                <w:lang w:val="ro-RO"/>
              </w:rPr>
            </w:pPr>
            <w:r w:rsidRPr="003C1220">
              <w:rPr>
                <w:rFonts w:cs="Times New Roman"/>
                <w:b/>
                <w:szCs w:val="24"/>
                <w:lang w:val="ro-RO"/>
              </w:rPr>
              <w:lastRenderedPageBreak/>
              <w:t>Cod</w:t>
            </w:r>
          </w:p>
        </w:tc>
        <w:tc>
          <w:tcPr>
            <w:tcW w:w="2667" w:type="dxa"/>
          </w:tcPr>
          <w:p w14:paraId="5B9278F9" w14:textId="3B67C303" w:rsidR="00DA51B4" w:rsidRPr="003C1220" w:rsidRDefault="00DA51B4" w:rsidP="002C6063">
            <w:pPr>
              <w:spacing w:after="0" w:line="276" w:lineRule="auto"/>
              <w:rPr>
                <w:rFonts w:cs="Times New Roman"/>
                <w:szCs w:val="24"/>
                <w:lang w:val="ro-RO"/>
              </w:rPr>
            </w:pPr>
            <w:r w:rsidRPr="003C1220">
              <w:rPr>
                <w:rFonts w:cs="Times New Roman"/>
                <w:b/>
                <w:szCs w:val="24"/>
                <w:lang w:val="ro-RO"/>
              </w:rPr>
              <w:t>Parametru</w:t>
            </w:r>
          </w:p>
        </w:tc>
        <w:tc>
          <w:tcPr>
            <w:tcW w:w="5619" w:type="dxa"/>
          </w:tcPr>
          <w:p w14:paraId="1D37DDE0" w14:textId="16B11180" w:rsidR="00DA51B4" w:rsidRPr="003C1220" w:rsidRDefault="00DA51B4" w:rsidP="002C6063">
            <w:pPr>
              <w:spacing w:after="0" w:line="276" w:lineRule="auto"/>
              <w:rPr>
                <w:rFonts w:cs="Times New Roman"/>
                <w:szCs w:val="24"/>
                <w:lang w:val="ro-RO"/>
              </w:rPr>
            </w:pPr>
            <w:r w:rsidRPr="003C1220">
              <w:rPr>
                <w:rFonts w:cs="Times New Roman"/>
                <w:b/>
                <w:szCs w:val="24"/>
                <w:lang w:val="ro-RO"/>
              </w:rPr>
              <w:t>Descriere</w:t>
            </w:r>
          </w:p>
        </w:tc>
      </w:tr>
      <w:tr w:rsidR="00117D2C" w:rsidRPr="003C1220" w14:paraId="45ABDBFA" w14:textId="77777777" w:rsidTr="007F04BE">
        <w:trPr>
          <w:jc w:val="center"/>
        </w:trPr>
        <w:tc>
          <w:tcPr>
            <w:tcW w:w="730" w:type="dxa"/>
          </w:tcPr>
          <w:p w14:paraId="2B1E6BD4" w14:textId="21F912F3" w:rsidR="00DA51B4" w:rsidRPr="003C1220" w:rsidRDefault="00DA51B4" w:rsidP="002C6063">
            <w:pPr>
              <w:spacing w:after="0" w:line="276" w:lineRule="auto"/>
              <w:rPr>
                <w:rFonts w:cs="Times New Roman"/>
                <w:szCs w:val="24"/>
                <w:lang w:val="ro-RO"/>
              </w:rPr>
            </w:pPr>
            <w:r w:rsidRPr="003C1220">
              <w:rPr>
                <w:rFonts w:cs="Times New Roman"/>
                <w:szCs w:val="24"/>
                <w:lang w:val="ro-RO"/>
              </w:rPr>
              <w:t>B.1.</w:t>
            </w:r>
          </w:p>
        </w:tc>
        <w:tc>
          <w:tcPr>
            <w:tcW w:w="2667" w:type="dxa"/>
          </w:tcPr>
          <w:p w14:paraId="491B7636" w14:textId="6B58B7A3" w:rsidR="00DA51B4" w:rsidRPr="003C1220" w:rsidRDefault="00DA51B4" w:rsidP="002C6063">
            <w:pPr>
              <w:spacing w:after="0" w:line="276" w:lineRule="auto"/>
              <w:rPr>
                <w:rFonts w:cs="Times New Roman"/>
                <w:szCs w:val="24"/>
                <w:lang w:val="ro-RO"/>
              </w:rPr>
            </w:pPr>
            <w:r w:rsidRPr="003C1220">
              <w:rPr>
                <w:rFonts w:cs="Times New Roman"/>
                <w:szCs w:val="24"/>
                <w:lang w:val="ro-RO"/>
              </w:rPr>
              <w:t>Ameninţare viitoare</w:t>
            </w:r>
          </w:p>
        </w:tc>
        <w:tc>
          <w:tcPr>
            <w:tcW w:w="5619" w:type="dxa"/>
          </w:tcPr>
          <w:p w14:paraId="3D92D96C" w14:textId="4589CD5E" w:rsidR="00DA51B4" w:rsidRPr="003C1220" w:rsidRDefault="00DA51B4" w:rsidP="002C6063">
            <w:pPr>
              <w:spacing w:after="0" w:line="276" w:lineRule="auto"/>
              <w:rPr>
                <w:rFonts w:cs="Times New Roman"/>
                <w:szCs w:val="24"/>
                <w:lang w:val="ro-RO"/>
              </w:rPr>
            </w:pPr>
            <w:r w:rsidRPr="003C1220">
              <w:rPr>
                <w:rFonts w:cs="Times New Roman"/>
                <w:bCs/>
                <w:szCs w:val="24"/>
                <w:lang w:val="ro-RO"/>
              </w:rPr>
              <w:t xml:space="preserve">B06 păşunatul în pădure/în zonă împădurită            </w:t>
            </w:r>
          </w:p>
        </w:tc>
      </w:tr>
      <w:tr w:rsidR="00117D2C" w:rsidRPr="003C1220" w14:paraId="29F40DFB" w14:textId="77777777" w:rsidTr="007F04BE">
        <w:trPr>
          <w:jc w:val="center"/>
        </w:trPr>
        <w:tc>
          <w:tcPr>
            <w:tcW w:w="730" w:type="dxa"/>
          </w:tcPr>
          <w:p w14:paraId="404B457E" w14:textId="52987161" w:rsidR="00DA51B4" w:rsidRPr="003C1220" w:rsidRDefault="00DA51B4" w:rsidP="002C6063">
            <w:pPr>
              <w:spacing w:after="0" w:line="276" w:lineRule="auto"/>
              <w:rPr>
                <w:rFonts w:cs="Times New Roman"/>
                <w:szCs w:val="24"/>
                <w:lang w:val="ro-RO"/>
              </w:rPr>
            </w:pPr>
            <w:r w:rsidRPr="003C1220">
              <w:rPr>
                <w:rFonts w:cs="Times New Roman"/>
                <w:szCs w:val="24"/>
                <w:lang w:val="ro-RO"/>
              </w:rPr>
              <w:t>H.1.</w:t>
            </w:r>
          </w:p>
        </w:tc>
        <w:tc>
          <w:tcPr>
            <w:tcW w:w="2667" w:type="dxa"/>
          </w:tcPr>
          <w:p w14:paraId="22B5D861" w14:textId="3D427519" w:rsidR="00DA51B4" w:rsidRPr="003C1220" w:rsidRDefault="00DA51B4"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619" w:type="dxa"/>
          </w:tcPr>
          <w:p w14:paraId="353AC067" w14:textId="51D55B1A" w:rsidR="00DA51B4" w:rsidRPr="003C1220" w:rsidRDefault="00DA51B4" w:rsidP="002C6063">
            <w:pPr>
              <w:spacing w:after="0" w:line="276" w:lineRule="auto"/>
              <w:rPr>
                <w:rFonts w:cs="Times New Roman"/>
                <w:szCs w:val="24"/>
                <w:lang w:val="ro-RO"/>
              </w:rPr>
            </w:pPr>
            <w:r w:rsidRPr="003C1220">
              <w:rPr>
                <w:rFonts w:cs="Times New Roman"/>
                <w:szCs w:val="24"/>
                <w:lang w:val="ro-RO"/>
              </w:rPr>
              <w:t>EC - tipuri de habitate de importan</w:t>
            </w:r>
            <w:r w:rsidR="007F04BE" w:rsidRPr="003C1220">
              <w:rPr>
                <w:rFonts w:cs="Times New Roman"/>
                <w:szCs w:val="24"/>
                <w:lang w:val="ro-RO"/>
              </w:rPr>
              <w:t>ță</w:t>
            </w:r>
            <w:r w:rsidRPr="003C1220">
              <w:rPr>
                <w:rFonts w:cs="Times New Roman"/>
                <w:szCs w:val="24"/>
                <w:lang w:val="ro-RO"/>
              </w:rPr>
              <w:t xml:space="preserve"> comunitar</w:t>
            </w:r>
            <w:r w:rsidR="007F04BE" w:rsidRPr="003C1220">
              <w:rPr>
                <w:rFonts w:cs="Times New Roman"/>
                <w:szCs w:val="24"/>
                <w:lang w:val="ro-RO"/>
              </w:rPr>
              <w:t>ă</w:t>
            </w:r>
          </w:p>
        </w:tc>
      </w:tr>
      <w:tr w:rsidR="00117D2C" w:rsidRPr="003C1220" w14:paraId="6569AF16" w14:textId="77777777" w:rsidTr="007F04BE">
        <w:trPr>
          <w:jc w:val="center"/>
        </w:trPr>
        <w:tc>
          <w:tcPr>
            <w:tcW w:w="730" w:type="dxa"/>
          </w:tcPr>
          <w:p w14:paraId="34AF9AEB" w14:textId="5B170740" w:rsidR="00DA51B4" w:rsidRPr="003C1220" w:rsidRDefault="00DA51B4" w:rsidP="002C6063">
            <w:pPr>
              <w:spacing w:after="0" w:line="276" w:lineRule="auto"/>
              <w:rPr>
                <w:rFonts w:cs="Times New Roman"/>
                <w:szCs w:val="24"/>
                <w:lang w:val="ro-RO"/>
              </w:rPr>
            </w:pPr>
            <w:r w:rsidRPr="003C1220">
              <w:rPr>
                <w:rFonts w:cs="Times New Roman"/>
                <w:szCs w:val="24"/>
                <w:lang w:val="ro-RO"/>
              </w:rPr>
              <w:t>H.2.</w:t>
            </w:r>
          </w:p>
        </w:tc>
        <w:tc>
          <w:tcPr>
            <w:tcW w:w="2667" w:type="dxa"/>
          </w:tcPr>
          <w:p w14:paraId="4FD70981" w14:textId="1D7E0994" w:rsidR="00DA51B4" w:rsidRPr="003C1220" w:rsidRDefault="00DA51B4"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619" w:type="dxa"/>
          </w:tcPr>
          <w:p w14:paraId="0794756E" w14:textId="074238C1" w:rsidR="00DA51B4" w:rsidRPr="003C1220" w:rsidRDefault="00DA51B4" w:rsidP="002C6063">
            <w:pPr>
              <w:spacing w:after="0" w:line="276" w:lineRule="auto"/>
              <w:rPr>
                <w:rFonts w:cs="Times New Roman"/>
                <w:szCs w:val="24"/>
                <w:lang w:val="ro-RO"/>
              </w:rPr>
            </w:pPr>
            <w:r w:rsidRPr="003C1220">
              <w:rPr>
                <w:rFonts w:cs="Times New Roman"/>
                <w:szCs w:val="24"/>
                <w:shd w:val="clear" w:color="auto" w:fill="FFFFFF"/>
                <w:lang w:val="ro-RO"/>
              </w:rPr>
              <w:t>91Y0</w:t>
            </w:r>
          </w:p>
        </w:tc>
      </w:tr>
      <w:tr w:rsidR="00117D2C" w:rsidRPr="003C1220" w14:paraId="4FE3FF6A" w14:textId="77777777" w:rsidTr="007F04BE">
        <w:trPr>
          <w:jc w:val="center"/>
        </w:trPr>
        <w:tc>
          <w:tcPr>
            <w:tcW w:w="730" w:type="dxa"/>
          </w:tcPr>
          <w:p w14:paraId="18E72981" w14:textId="1287EA41" w:rsidR="00DA51B4" w:rsidRPr="003C1220" w:rsidRDefault="00DA51B4" w:rsidP="002C6063">
            <w:pPr>
              <w:spacing w:after="0" w:line="276" w:lineRule="auto"/>
              <w:rPr>
                <w:rFonts w:cs="Times New Roman"/>
                <w:szCs w:val="24"/>
                <w:lang w:val="ro-RO"/>
              </w:rPr>
            </w:pPr>
            <w:r w:rsidRPr="003C1220">
              <w:rPr>
                <w:rFonts w:cs="Times New Roman"/>
                <w:szCs w:val="24"/>
                <w:lang w:val="ro-RO"/>
              </w:rPr>
              <w:t>H.3.</w:t>
            </w:r>
          </w:p>
        </w:tc>
        <w:tc>
          <w:tcPr>
            <w:tcW w:w="2667" w:type="dxa"/>
          </w:tcPr>
          <w:p w14:paraId="77300B62" w14:textId="0332848D"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[geometrie]</w:t>
            </w:r>
          </w:p>
        </w:tc>
        <w:tc>
          <w:tcPr>
            <w:tcW w:w="5619" w:type="dxa"/>
          </w:tcPr>
          <w:p w14:paraId="0931A06C" w14:textId="692DFE38" w:rsidR="00DA51B4" w:rsidRPr="003C1220" w:rsidRDefault="00DA51B4" w:rsidP="002C6063">
            <w:pPr>
              <w:spacing w:after="0" w:line="276" w:lineRule="auto"/>
              <w:rPr>
                <w:rFonts w:cs="Times New Roman"/>
                <w:szCs w:val="24"/>
                <w:lang w:val="ro-RO"/>
              </w:rPr>
            </w:pPr>
            <w:r w:rsidRPr="003C1220">
              <w:rPr>
                <w:rFonts w:cs="Times New Roman"/>
                <w:szCs w:val="24"/>
                <w:lang w:val="ro-RO"/>
              </w:rPr>
              <w:t>Harta este prezentată în cadrul Anexei 3.</w:t>
            </w:r>
            <w:r w:rsidR="008025B4" w:rsidRPr="003C1220">
              <w:rPr>
                <w:rFonts w:cs="Times New Roman"/>
                <w:szCs w:val="24"/>
                <w:lang w:val="ro-RO"/>
              </w:rPr>
              <w:t>24</w:t>
            </w:r>
          </w:p>
        </w:tc>
      </w:tr>
      <w:tr w:rsidR="00117D2C" w:rsidRPr="003C1220" w14:paraId="46E68A2A" w14:textId="77777777" w:rsidTr="007F04BE">
        <w:trPr>
          <w:jc w:val="center"/>
        </w:trPr>
        <w:tc>
          <w:tcPr>
            <w:tcW w:w="730" w:type="dxa"/>
          </w:tcPr>
          <w:p w14:paraId="5CA7B452" w14:textId="46A84576" w:rsidR="00DA51B4" w:rsidRPr="003C1220" w:rsidRDefault="00DA51B4" w:rsidP="002C6063">
            <w:pPr>
              <w:spacing w:after="0" w:line="276" w:lineRule="auto"/>
              <w:rPr>
                <w:rFonts w:cs="Times New Roman"/>
                <w:szCs w:val="24"/>
                <w:lang w:val="ro-RO"/>
              </w:rPr>
            </w:pPr>
            <w:r w:rsidRPr="003C1220">
              <w:rPr>
                <w:rFonts w:cs="Times New Roman"/>
                <w:szCs w:val="24"/>
                <w:lang w:val="ro-RO"/>
              </w:rPr>
              <w:t>H.4.</w:t>
            </w:r>
          </w:p>
        </w:tc>
        <w:tc>
          <w:tcPr>
            <w:tcW w:w="2667" w:type="dxa"/>
          </w:tcPr>
          <w:p w14:paraId="28BD909F" w14:textId="407D894C" w:rsidR="00DA51B4" w:rsidRPr="003C1220" w:rsidRDefault="00DA51B4" w:rsidP="002C6063">
            <w:pPr>
              <w:spacing w:after="0" w:line="276" w:lineRule="auto"/>
              <w:rPr>
                <w:rFonts w:cs="Times New Roman"/>
                <w:szCs w:val="24"/>
                <w:lang w:val="ro-RO"/>
              </w:rPr>
            </w:pPr>
            <w:r w:rsidRPr="003C1220">
              <w:rPr>
                <w:rFonts w:cs="Times New Roman"/>
                <w:szCs w:val="24"/>
                <w:lang w:val="ro-RO"/>
              </w:rPr>
              <w:t>Localizarea impactului cauzat de ameninţările viitoare asupra tipului de habitat [descriere]</w:t>
            </w:r>
          </w:p>
        </w:tc>
        <w:tc>
          <w:tcPr>
            <w:tcW w:w="5619" w:type="dxa"/>
          </w:tcPr>
          <w:p w14:paraId="0B61EDA5" w14:textId="2B0902C0" w:rsidR="00DA51B4" w:rsidRPr="003C1220" w:rsidRDefault="00DA51B4" w:rsidP="002C6063">
            <w:pPr>
              <w:spacing w:after="0" w:line="276" w:lineRule="auto"/>
              <w:rPr>
                <w:rFonts w:cs="Times New Roman"/>
                <w:szCs w:val="24"/>
                <w:lang w:val="ro-RO"/>
              </w:rPr>
            </w:pPr>
            <w:r w:rsidRPr="003C1220">
              <w:rPr>
                <w:rFonts w:cs="Times New Roman"/>
                <w:szCs w:val="24"/>
                <w:lang w:val="ro-RO"/>
              </w:rPr>
              <w:t>Conform poligonului pentru localizare.</w:t>
            </w:r>
          </w:p>
        </w:tc>
      </w:tr>
      <w:tr w:rsidR="00117D2C" w:rsidRPr="003C1220" w14:paraId="04153C4D" w14:textId="77777777" w:rsidTr="007F04BE">
        <w:trPr>
          <w:jc w:val="center"/>
        </w:trPr>
        <w:tc>
          <w:tcPr>
            <w:tcW w:w="730" w:type="dxa"/>
          </w:tcPr>
          <w:p w14:paraId="0A5A5498" w14:textId="13BB46EF" w:rsidR="00DA51B4" w:rsidRPr="003C1220" w:rsidRDefault="00DA51B4" w:rsidP="002C6063">
            <w:pPr>
              <w:spacing w:after="0" w:line="276" w:lineRule="auto"/>
              <w:rPr>
                <w:rFonts w:cs="Times New Roman"/>
                <w:szCs w:val="24"/>
                <w:lang w:val="ro-RO"/>
              </w:rPr>
            </w:pPr>
            <w:r w:rsidRPr="003C1220">
              <w:rPr>
                <w:rFonts w:cs="Times New Roman"/>
                <w:szCs w:val="24"/>
                <w:lang w:val="ro-RO"/>
              </w:rPr>
              <w:t>H.5.</w:t>
            </w:r>
          </w:p>
        </w:tc>
        <w:tc>
          <w:tcPr>
            <w:tcW w:w="2667" w:type="dxa"/>
          </w:tcPr>
          <w:p w14:paraId="466BF554" w14:textId="129D07BC" w:rsidR="00DA51B4" w:rsidRPr="003C1220" w:rsidRDefault="00DA51B4" w:rsidP="002C6063">
            <w:pPr>
              <w:spacing w:after="0" w:line="276" w:lineRule="auto"/>
              <w:rPr>
                <w:rFonts w:cs="Times New Roman"/>
                <w:szCs w:val="24"/>
                <w:lang w:val="ro-RO"/>
              </w:rPr>
            </w:pPr>
            <w:r w:rsidRPr="003C1220">
              <w:rPr>
                <w:rFonts w:cs="Times New Roman"/>
                <w:szCs w:val="24"/>
                <w:lang w:val="ro-RO"/>
              </w:rPr>
              <w:t>Intensitatea localizata a impactului cauzat de ameninţările viitoare asupra tipului de habitat</w:t>
            </w:r>
          </w:p>
        </w:tc>
        <w:tc>
          <w:tcPr>
            <w:tcW w:w="5619" w:type="dxa"/>
          </w:tcPr>
          <w:p w14:paraId="2D3E60A9" w14:textId="77777777" w:rsidR="00DA51B4" w:rsidRPr="003C1220" w:rsidRDefault="00DA51B4" w:rsidP="002C6063">
            <w:pPr>
              <w:spacing w:after="0" w:line="276" w:lineRule="auto"/>
              <w:rPr>
                <w:rFonts w:cs="Times New Roman"/>
                <w:szCs w:val="24"/>
                <w:lang w:val="ro-RO"/>
              </w:rPr>
            </w:pPr>
            <w:r w:rsidRPr="003C1220">
              <w:rPr>
                <w:rFonts w:cs="Times New Roman"/>
                <w:bCs/>
                <w:szCs w:val="24"/>
                <w:lang w:val="ro-RO"/>
              </w:rPr>
              <w:t>Medie (M)</w:t>
            </w:r>
          </w:p>
          <w:p w14:paraId="36AF7481" w14:textId="77777777" w:rsidR="00DA51B4" w:rsidRPr="003C1220" w:rsidRDefault="00DA51B4" w:rsidP="002C6063">
            <w:pPr>
              <w:spacing w:after="0" w:line="276" w:lineRule="auto"/>
              <w:rPr>
                <w:rFonts w:cs="Times New Roman"/>
                <w:szCs w:val="24"/>
                <w:lang w:val="ro-RO"/>
              </w:rPr>
            </w:pPr>
          </w:p>
        </w:tc>
      </w:tr>
      <w:tr w:rsidR="00117D2C" w:rsidRPr="003C1220" w14:paraId="16CEA828" w14:textId="77777777" w:rsidTr="007F04BE">
        <w:trPr>
          <w:jc w:val="center"/>
        </w:trPr>
        <w:tc>
          <w:tcPr>
            <w:tcW w:w="730" w:type="dxa"/>
          </w:tcPr>
          <w:p w14:paraId="5E21D6D6" w14:textId="4D0EF10F" w:rsidR="00DA51B4" w:rsidRPr="003C1220" w:rsidRDefault="00DA51B4" w:rsidP="002C6063">
            <w:pPr>
              <w:spacing w:after="0" w:line="276" w:lineRule="auto"/>
              <w:rPr>
                <w:rFonts w:cs="Times New Roman"/>
                <w:szCs w:val="24"/>
                <w:lang w:val="ro-RO"/>
              </w:rPr>
            </w:pPr>
            <w:r w:rsidRPr="003C1220">
              <w:rPr>
                <w:rFonts w:cs="Times New Roman"/>
                <w:szCs w:val="24"/>
                <w:lang w:val="ro-RO"/>
              </w:rPr>
              <w:t>H.6.</w:t>
            </w:r>
          </w:p>
        </w:tc>
        <w:tc>
          <w:tcPr>
            <w:tcW w:w="2667" w:type="dxa"/>
          </w:tcPr>
          <w:p w14:paraId="533BBF4F" w14:textId="5142B918" w:rsidR="00DA51B4" w:rsidRPr="003C1220" w:rsidRDefault="00DA51B4" w:rsidP="002C6063">
            <w:pPr>
              <w:spacing w:after="0" w:line="276" w:lineRule="auto"/>
              <w:rPr>
                <w:rFonts w:cs="Times New Roman"/>
                <w:szCs w:val="24"/>
                <w:lang w:val="ro-RO"/>
              </w:rPr>
            </w:pPr>
            <w:r w:rsidRPr="003C1220">
              <w:rPr>
                <w:rFonts w:cs="Times New Roman"/>
                <w:szCs w:val="24"/>
                <w:lang w:val="ro-RO"/>
              </w:rPr>
              <w:t>Confidenţialitate</w:t>
            </w:r>
          </w:p>
        </w:tc>
        <w:tc>
          <w:tcPr>
            <w:tcW w:w="5619" w:type="dxa"/>
          </w:tcPr>
          <w:p w14:paraId="3627254C" w14:textId="07C3B619" w:rsidR="00DA51B4" w:rsidRPr="003C1220" w:rsidRDefault="00DA51B4" w:rsidP="002C6063">
            <w:pPr>
              <w:spacing w:after="0" w:line="276" w:lineRule="auto"/>
              <w:rPr>
                <w:rFonts w:cs="Times New Roman"/>
                <w:szCs w:val="24"/>
                <w:lang w:val="ro-RO"/>
              </w:rPr>
            </w:pPr>
            <w:r w:rsidRPr="003C1220">
              <w:rPr>
                <w:rFonts w:cs="Times New Roman"/>
                <w:szCs w:val="24"/>
                <w:lang w:val="ro-RO"/>
              </w:rPr>
              <w:t>Publice</w:t>
            </w:r>
          </w:p>
        </w:tc>
      </w:tr>
      <w:tr w:rsidR="00DA51B4" w:rsidRPr="003C1220" w14:paraId="6A43B585" w14:textId="77777777" w:rsidTr="007F04BE">
        <w:trPr>
          <w:jc w:val="center"/>
        </w:trPr>
        <w:tc>
          <w:tcPr>
            <w:tcW w:w="730" w:type="dxa"/>
          </w:tcPr>
          <w:p w14:paraId="750DD457" w14:textId="7A2D9187" w:rsidR="00DA51B4" w:rsidRPr="003C1220" w:rsidRDefault="00DA51B4" w:rsidP="002C6063">
            <w:pPr>
              <w:spacing w:after="0" w:line="276" w:lineRule="auto"/>
              <w:rPr>
                <w:rFonts w:cs="Times New Roman"/>
                <w:szCs w:val="24"/>
                <w:lang w:val="ro-RO"/>
              </w:rPr>
            </w:pPr>
            <w:r w:rsidRPr="003C1220">
              <w:rPr>
                <w:rFonts w:cs="Times New Roman"/>
                <w:szCs w:val="24"/>
                <w:lang w:val="ro-RO"/>
              </w:rPr>
              <w:t>H.7.</w:t>
            </w:r>
          </w:p>
        </w:tc>
        <w:tc>
          <w:tcPr>
            <w:tcW w:w="2667" w:type="dxa"/>
          </w:tcPr>
          <w:p w14:paraId="2E980F02" w14:textId="4134EDF1" w:rsidR="00DA51B4" w:rsidRPr="003C1220" w:rsidRDefault="00DA51B4" w:rsidP="002C6063">
            <w:pPr>
              <w:spacing w:after="0" w:line="276" w:lineRule="auto"/>
              <w:rPr>
                <w:rFonts w:cs="Times New Roman"/>
                <w:szCs w:val="24"/>
                <w:lang w:val="ro-RO"/>
              </w:rPr>
            </w:pPr>
            <w:r w:rsidRPr="003C1220">
              <w:rPr>
                <w:rFonts w:cs="Times New Roman"/>
                <w:szCs w:val="24"/>
                <w:lang w:val="ro-RO"/>
              </w:rPr>
              <w:t>Detalii</w:t>
            </w:r>
          </w:p>
        </w:tc>
        <w:tc>
          <w:tcPr>
            <w:tcW w:w="5619" w:type="dxa"/>
          </w:tcPr>
          <w:p w14:paraId="1A848DE1" w14:textId="0114E85D" w:rsidR="00DA51B4" w:rsidRPr="003C1220" w:rsidRDefault="00EF4D6E" w:rsidP="002C6063">
            <w:pPr>
              <w:spacing w:after="0" w:line="276" w:lineRule="auto"/>
              <w:rPr>
                <w:rFonts w:cs="Times New Roman"/>
                <w:szCs w:val="24"/>
                <w:lang w:val="ro-RO"/>
              </w:rPr>
            </w:pPr>
            <w:r w:rsidRPr="003C1220">
              <w:rPr>
                <w:rFonts w:cs="Times New Roman"/>
                <w:szCs w:val="24"/>
                <w:lang w:val="ro-RO"/>
              </w:rPr>
              <w:t>Pășunatul</w:t>
            </w:r>
            <w:r w:rsidR="00DA51B4" w:rsidRPr="003C1220">
              <w:rPr>
                <w:rFonts w:cs="Times New Roman"/>
                <w:szCs w:val="24"/>
                <w:lang w:val="ro-RO"/>
              </w:rPr>
              <w:t xml:space="preserve"> </w:t>
            </w:r>
            <w:r w:rsidR="009C2DCC" w:rsidRPr="003C1220">
              <w:rPr>
                <w:rFonts w:cs="Times New Roman"/>
                <w:szCs w:val="24"/>
                <w:lang w:val="ro-RO"/>
              </w:rPr>
              <w:t>în</w:t>
            </w:r>
            <w:r w:rsidR="00DA51B4" w:rsidRPr="003C1220">
              <w:rPr>
                <w:rFonts w:cs="Times New Roman"/>
                <w:szCs w:val="24"/>
                <w:lang w:val="ro-RO"/>
              </w:rPr>
              <w:t xml:space="preserve"> </w:t>
            </w:r>
            <w:r w:rsidR="00AA7824" w:rsidRPr="003C1220">
              <w:rPr>
                <w:rFonts w:cs="Times New Roman"/>
                <w:szCs w:val="24"/>
                <w:lang w:val="ro-RO"/>
              </w:rPr>
              <w:t>pădure</w:t>
            </w:r>
            <w:r w:rsidR="00DA51B4" w:rsidRPr="003C1220">
              <w:rPr>
                <w:rFonts w:cs="Times New Roman"/>
                <w:szCs w:val="24"/>
                <w:lang w:val="ro-RO"/>
              </w:rPr>
              <w:t xml:space="preserve"> continu</w:t>
            </w:r>
            <w:r w:rsidR="00AA3F6E" w:rsidRPr="003C1220">
              <w:rPr>
                <w:rFonts w:cs="Times New Roman"/>
                <w:szCs w:val="24"/>
                <w:lang w:val="ro-RO"/>
              </w:rPr>
              <w:t>ă</w:t>
            </w:r>
            <w:r w:rsidR="00DA51B4" w:rsidRPr="003C1220">
              <w:rPr>
                <w:rFonts w:cs="Times New Roman"/>
                <w:szCs w:val="24"/>
                <w:lang w:val="ro-RO"/>
              </w:rPr>
              <w:t xml:space="preserve"> a fi o </w:t>
            </w:r>
            <w:r w:rsidRPr="003C1220">
              <w:rPr>
                <w:rFonts w:cs="Times New Roman"/>
                <w:szCs w:val="24"/>
                <w:lang w:val="ro-RO"/>
              </w:rPr>
              <w:t>amenințare</w:t>
            </w:r>
            <w:r w:rsidR="00DA51B4" w:rsidRPr="003C1220">
              <w:rPr>
                <w:rFonts w:cs="Times New Roman"/>
                <w:szCs w:val="24"/>
                <w:lang w:val="ro-RO"/>
              </w:rPr>
              <w:t xml:space="preserve"> cu un nivel mediu, </w:t>
            </w:r>
            <w:r w:rsidRPr="003C1220">
              <w:rPr>
                <w:rFonts w:cs="Times New Roman"/>
                <w:szCs w:val="24"/>
                <w:lang w:val="ro-RO"/>
              </w:rPr>
              <w:t>întrucât</w:t>
            </w:r>
            <w:r w:rsidR="00DA51B4" w:rsidRPr="003C1220">
              <w:rPr>
                <w:rFonts w:cs="Times New Roman"/>
                <w:szCs w:val="24"/>
                <w:lang w:val="ro-RO"/>
              </w:rPr>
              <w:t xml:space="preserve"> efectivele de animale sunt </w:t>
            </w:r>
            <w:r w:rsidR="009C2DCC" w:rsidRPr="003C1220">
              <w:rPr>
                <w:rFonts w:cs="Times New Roman"/>
                <w:szCs w:val="24"/>
                <w:lang w:val="ro-RO"/>
              </w:rPr>
              <w:t>în</w:t>
            </w:r>
            <w:r w:rsidR="00DA51B4" w:rsidRPr="003C1220">
              <w:rPr>
                <w:rFonts w:cs="Times New Roman"/>
                <w:szCs w:val="24"/>
                <w:lang w:val="ro-RO"/>
              </w:rPr>
              <w:t xml:space="preserve"> </w:t>
            </w:r>
            <w:r w:rsidRPr="003C1220">
              <w:rPr>
                <w:rFonts w:cs="Times New Roman"/>
                <w:szCs w:val="24"/>
                <w:lang w:val="ro-RO"/>
              </w:rPr>
              <w:t>scădere</w:t>
            </w:r>
            <w:r w:rsidR="00DA51B4" w:rsidRPr="003C1220">
              <w:rPr>
                <w:rFonts w:cs="Times New Roman"/>
                <w:szCs w:val="24"/>
                <w:lang w:val="ro-RO"/>
              </w:rPr>
              <w:t>.</w:t>
            </w:r>
          </w:p>
        </w:tc>
      </w:tr>
    </w:tbl>
    <w:p w14:paraId="1A8BF235" w14:textId="77777777" w:rsidR="00DA51B4" w:rsidRPr="003C1220" w:rsidRDefault="00DA51B4" w:rsidP="002C6063">
      <w:pPr>
        <w:spacing w:after="0" w:line="276" w:lineRule="auto"/>
        <w:rPr>
          <w:rFonts w:cs="Times New Roman"/>
          <w:szCs w:val="24"/>
          <w:lang w:val="ro-RO"/>
        </w:rPr>
      </w:pPr>
    </w:p>
    <w:p w14:paraId="1EEA876E" w14:textId="4A511243" w:rsidR="005C7D09" w:rsidRPr="003C1220" w:rsidRDefault="005C7D09" w:rsidP="002C6063">
      <w:pPr>
        <w:spacing w:after="0" w:line="276" w:lineRule="auto"/>
        <w:jc w:val="left"/>
        <w:rPr>
          <w:rFonts w:eastAsia="Calibri" w:cs="Times New Roman"/>
          <w:bCs/>
          <w:szCs w:val="24"/>
          <w:lang w:val="ro-RO"/>
        </w:rPr>
      </w:pPr>
      <w:r w:rsidRPr="003C1220">
        <w:rPr>
          <w:rFonts w:eastAsia="Calibri" w:cs="Times New Roman"/>
          <w:bCs/>
          <w:szCs w:val="24"/>
          <w:lang w:val="ro-RO"/>
        </w:rPr>
        <w:br w:type="page"/>
      </w:r>
    </w:p>
    <w:p w14:paraId="6062C1C8" w14:textId="77777777"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131" w:name="_Toc36739928"/>
      <w:bookmarkStart w:id="132" w:name="_Toc155368522"/>
      <w:r w:rsidRPr="003C1220">
        <w:rPr>
          <w:rFonts w:cs="Times New Roman"/>
          <w:color w:val="auto"/>
          <w:szCs w:val="24"/>
          <w:lang w:val="ro-RO"/>
        </w:rPr>
        <w:lastRenderedPageBreak/>
        <w:t>EVALUAREA STĂRII DE CONSERVARE A SPECIILOR ȘI TIPURILOR DE HABITATE</w:t>
      </w:r>
      <w:bookmarkEnd w:id="131"/>
      <w:bookmarkEnd w:id="132"/>
    </w:p>
    <w:p w14:paraId="47B0F065" w14:textId="77777777" w:rsidR="00306351" w:rsidRPr="003C1220" w:rsidRDefault="00306351" w:rsidP="002C6063">
      <w:pPr>
        <w:spacing w:after="0" w:line="276" w:lineRule="auto"/>
        <w:rPr>
          <w:rFonts w:cs="Times New Roman"/>
          <w:szCs w:val="24"/>
          <w:lang w:val="ro-RO"/>
        </w:rPr>
      </w:pPr>
    </w:p>
    <w:p w14:paraId="619A252E" w14:textId="45EA2FCA" w:rsidR="00DB35F5" w:rsidRPr="003C1220" w:rsidRDefault="00DB35F5" w:rsidP="002C6063">
      <w:pPr>
        <w:spacing w:after="0" w:line="276" w:lineRule="auto"/>
        <w:ind w:firstLine="720"/>
        <w:rPr>
          <w:rFonts w:cs="Times New Roman"/>
          <w:szCs w:val="24"/>
          <w:lang w:val="ro-RO"/>
        </w:rPr>
      </w:pPr>
      <w:r w:rsidRPr="003C1220">
        <w:rPr>
          <w:rFonts w:cs="Times New Roman"/>
          <w:szCs w:val="24"/>
          <w:lang w:val="ro-RO"/>
        </w:rPr>
        <w:t xml:space="preserve">Evaluarea stării de conservare este esențială în cadrul procesului de elaborare a unui Plan de management pentru o arie naturală protejată, deoarece obiectivele specifice, măsurile, </w:t>
      </w:r>
      <w:r w:rsidR="00842161" w:rsidRPr="003C1220">
        <w:rPr>
          <w:rFonts w:cs="Times New Roman"/>
          <w:szCs w:val="24"/>
          <w:lang w:val="ro-RO"/>
        </w:rPr>
        <w:t>activitățile</w:t>
      </w:r>
      <w:r w:rsidRPr="003C1220">
        <w:rPr>
          <w:rFonts w:cs="Times New Roman"/>
          <w:szCs w:val="24"/>
          <w:lang w:val="ro-RO"/>
        </w:rPr>
        <w:t xml:space="preserve"> și regulile necesare pentru fiecare tip de habitat, specie sau grup de specii de interes conservativ, prezente în cuprinsul respectivei arii naturale protejate, derivă din starea lor actuală de conservare. </w:t>
      </w:r>
    </w:p>
    <w:p w14:paraId="71914666" w14:textId="79E12D0A" w:rsidR="00DB35F5" w:rsidRPr="003C1220" w:rsidRDefault="00DB35F5" w:rsidP="002C6063">
      <w:pPr>
        <w:spacing w:after="0" w:line="276" w:lineRule="auto"/>
        <w:ind w:firstLine="720"/>
        <w:rPr>
          <w:rFonts w:cs="Times New Roman"/>
          <w:szCs w:val="24"/>
          <w:lang w:val="ro-RO"/>
        </w:rPr>
      </w:pPr>
      <w:r w:rsidRPr="003C1220">
        <w:rPr>
          <w:rFonts w:cs="Times New Roman"/>
          <w:szCs w:val="24"/>
          <w:lang w:val="ro-RO"/>
        </w:rPr>
        <w:t xml:space="preserve">Astfel, dacă starea de conservare este evaluată ca favorabilă la momentul elaborării </w:t>
      </w:r>
      <w:r w:rsidR="00BD3C61" w:rsidRPr="003C1220">
        <w:rPr>
          <w:rFonts w:eastAsia="Times New Roman" w:cs="Times New Roman"/>
          <w:szCs w:val="24"/>
          <w:lang w:val="ro-RO"/>
        </w:rPr>
        <w:t>Planului de management</w:t>
      </w:r>
      <w:r w:rsidR="00BD3C61" w:rsidRPr="003C1220">
        <w:rPr>
          <w:rFonts w:cs="Times New Roman"/>
          <w:szCs w:val="24"/>
          <w:lang w:val="ro-RO"/>
        </w:rPr>
        <w:t xml:space="preserve"> </w:t>
      </w:r>
      <w:r w:rsidRPr="003C1220">
        <w:rPr>
          <w:rFonts w:cs="Times New Roman"/>
          <w:szCs w:val="24"/>
          <w:lang w:val="ro-RO"/>
        </w:rPr>
        <w:t xml:space="preserve">actual, </w:t>
      </w:r>
      <w:r w:rsidR="0007448F" w:rsidRPr="003C1220">
        <w:rPr>
          <w:rFonts w:cs="Times New Roman"/>
          <w:szCs w:val="24"/>
          <w:lang w:val="ro-RO"/>
        </w:rPr>
        <w:t>activitățile</w:t>
      </w:r>
      <w:r w:rsidRPr="003C1220">
        <w:rPr>
          <w:rFonts w:cs="Times New Roman"/>
          <w:szCs w:val="24"/>
          <w:lang w:val="ro-RO"/>
        </w:rPr>
        <w:t xml:space="preserve"> din acest plan trebuie să se îndrepte cu </w:t>
      </w:r>
      <w:r w:rsidR="0007448F" w:rsidRPr="003C1220">
        <w:rPr>
          <w:rFonts w:cs="Times New Roman"/>
          <w:szCs w:val="24"/>
          <w:lang w:val="ro-RO"/>
        </w:rPr>
        <w:t>predilecție</w:t>
      </w:r>
      <w:r w:rsidRPr="003C1220">
        <w:rPr>
          <w:rFonts w:cs="Times New Roman"/>
          <w:szCs w:val="24"/>
          <w:lang w:val="ro-RO"/>
        </w:rPr>
        <w:t xml:space="preserve"> către </w:t>
      </w:r>
      <w:r w:rsidR="0007448F" w:rsidRPr="003C1220">
        <w:rPr>
          <w:rFonts w:cs="Times New Roman"/>
          <w:szCs w:val="24"/>
          <w:lang w:val="ro-RO"/>
        </w:rPr>
        <w:t>menținerea</w:t>
      </w:r>
      <w:r w:rsidRPr="003C1220">
        <w:rPr>
          <w:rFonts w:cs="Times New Roman"/>
          <w:szCs w:val="24"/>
          <w:lang w:val="ro-RO"/>
        </w:rPr>
        <w:t xml:space="preserve"> stării de conservare pe termen lung prin monitorizarea habitatului/ speciei, iar regulile şi rezultatele procedurii de evaluare a impactului antropic să prevină și să combată acele </w:t>
      </w:r>
      <w:r w:rsidR="0007448F" w:rsidRPr="003C1220">
        <w:rPr>
          <w:rFonts w:cs="Times New Roman"/>
          <w:szCs w:val="24"/>
          <w:lang w:val="ro-RO"/>
        </w:rPr>
        <w:t>activități</w:t>
      </w:r>
      <w:r w:rsidRPr="003C1220">
        <w:rPr>
          <w:rFonts w:cs="Times New Roman"/>
          <w:szCs w:val="24"/>
          <w:lang w:val="ro-RO"/>
        </w:rPr>
        <w:t xml:space="preserve"> propuse al căror impact </w:t>
      </w:r>
      <w:r w:rsidR="0007448F" w:rsidRPr="003C1220">
        <w:rPr>
          <w:rFonts w:cs="Times New Roman"/>
          <w:szCs w:val="24"/>
          <w:lang w:val="ro-RO"/>
        </w:rPr>
        <w:t>potențial</w:t>
      </w:r>
      <w:r w:rsidRPr="003C1220">
        <w:rPr>
          <w:rFonts w:cs="Times New Roman"/>
          <w:szCs w:val="24"/>
          <w:lang w:val="ro-RO"/>
        </w:rPr>
        <w:t xml:space="preserve"> ar putea periclita pe viitor actuala stare de conservare favorabilă. </w:t>
      </w:r>
    </w:p>
    <w:p w14:paraId="6D46BE73" w14:textId="68AC1D29" w:rsidR="00DB35F5" w:rsidRPr="003C1220" w:rsidRDefault="00DB35F5" w:rsidP="002C6063">
      <w:pPr>
        <w:spacing w:after="0" w:line="276" w:lineRule="auto"/>
        <w:ind w:firstLine="720"/>
        <w:rPr>
          <w:rFonts w:cs="Times New Roman"/>
          <w:szCs w:val="24"/>
          <w:lang w:val="ro-RO"/>
        </w:rPr>
      </w:pPr>
      <w:r w:rsidRPr="003C1220">
        <w:rPr>
          <w:rFonts w:cs="Times New Roman"/>
          <w:szCs w:val="24"/>
          <w:lang w:val="ro-RO"/>
        </w:rPr>
        <w:t xml:space="preserve">Dacă starea de conservare a unei specii/ unui tip de habitat este evaluată ca ”nefavorabilă-inadecvată” sau ”nefavorabilă-rea”, </w:t>
      </w:r>
      <w:r w:rsidR="0007448F" w:rsidRPr="003C1220">
        <w:rPr>
          <w:rFonts w:cs="Times New Roman"/>
          <w:szCs w:val="24"/>
          <w:lang w:val="ro-RO"/>
        </w:rPr>
        <w:t>activitățile</w:t>
      </w:r>
      <w:r w:rsidRPr="003C1220">
        <w:rPr>
          <w:rFonts w:cs="Times New Roman"/>
          <w:szCs w:val="24"/>
          <w:lang w:val="ro-RO"/>
        </w:rPr>
        <w:t xml:space="preserve"> din Planul de management trebuie să se îndrepte cu </w:t>
      </w:r>
      <w:r w:rsidR="00842161" w:rsidRPr="003C1220">
        <w:rPr>
          <w:rFonts w:cs="Times New Roman"/>
          <w:szCs w:val="24"/>
          <w:lang w:val="ro-RO"/>
        </w:rPr>
        <w:t>predilecție</w:t>
      </w:r>
      <w:r w:rsidRPr="003C1220">
        <w:rPr>
          <w:rFonts w:cs="Times New Roman"/>
          <w:szCs w:val="24"/>
          <w:lang w:val="ro-RO"/>
        </w:rPr>
        <w:t xml:space="preserve"> în sensul </w:t>
      </w:r>
      <w:r w:rsidR="0007448F" w:rsidRPr="003C1220">
        <w:rPr>
          <w:rFonts w:cs="Times New Roman"/>
          <w:szCs w:val="24"/>
          <w:lang w:val="ro-RO"/>
        </w:rPr>
        <w:t>îmbunătățirii</w:t>
      </w:r>
      <w:r w:rsidRPr="003C1220">
        <w:rPr>
          <w:rFonts w:cs="Times New Roman"/>
          <w:szCs w:val="24"/>
          <w:lang w:val="ro-RO"/>
        </w:rPr>
        <w:t xml:space="preserve"> acelor parametri care împiedică respectiva specie și/ sau habitat să ajungă în starea de conservare favorabilă, cum ar fi spre exemplu măsuri de </w:t>
      </w:r>
      <w:r w:rsidR="0007448F" w:rsidRPr="003C1220">
        <w:rPr>
          <w:rFonts w:cs="Times New Roman"/>
          <w:szCs w:val="24"/>
          <w:lang w:val="ro-RO"/>
        </w:rPr>
        <w:t>reconstrucție</w:t>
      </w:r>
      <w:r w:rsidRPr="003C1220">
        <w:rPr>
          <w:rFonts w:cs="Times New Roman"/>
          <w:szCs w:val="24"/>
          <w:lang w:val="ro-RO"/>
        </w:rPr>
        <w:t xml:space="preserve"> ecologică, iar regulile şi rezultatele procedurii de evaluare a impactului antropic să se îndrepte în sensul reducerii sau eliminării efectelor activităţilor prezente cu impact asupra speciei/ tipului de habitat şi interzicerii oricărei </w:t>
      </w:r>
      <w:r w:rsidR="0007448F" w:rsidRPr="003C1220">
        <w:rPr>
          <w:rFonts w:cs="Times New Roman"/>
          <w:szCs w:val="24"/>
          <w:lang w:val="ro-RO"/>
        </w:rPr>
        <w:t>activități</w:t>
      </w:r>
      <w:r w:rsidRPr="003C1220">
        <w:rPr>
          <w:rFonts w:cs="Times New Roman"/>
          <w:szCs w:val="24"/>
          <w:lang w:val="ro-RO"/>
        </w:rPr>
        <w:t xml:space="preserve"> viitoare susceptibile de a afecta şi mai mult specia sau tipul de habitat aflate în stare de conservare nefavorabilă.</w:t>
      </w:r>
    </w:p>
    <w:p w14:paraId="4E05244F" w14:textId="29A4C290"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 xml:space="preserve">Prezentul studiu se axează în principal pe </w:t>
      </w:r>
      <w:r w:rsidR="00842161" w:rsidRPr="003C1220">
        <w:rPr>
          <w:rFonts w:cs="Times New Roman"/>
          <w:szCs w:val="24"/>
          <w:lang w:val="ro-RO"/>
        </w:rPr>
        <w:t xml:space="preserve">specia </w:t>
      </w:r>
      <w:r w:rsidRPr="003C1220">
        <w:rPr>
          <w:rFonts w:cs="Times New Roman"/>
          <w:szCs w:val="24"/>
          <w:lang w:val="ro-RO"/>
        </w:rPr>
        <w:t xml:space="preserve">și </w:t>
      </w:r>
      <w:r w:rsidR="00842161" w:rsidRPr="003C1220">
        <w:rPr>
          <w:rFonts w:cs="Times New Roman"/>
          <w:szCs w:val="24"/>
          <w:lang w:val="ro-RO"/>
        </w:rPr>
        <w:t xml:space="preserve">habitatul </w:t>
      </w:r>
      <w:r w:rsidRPr="003C1220">
        <w:rPr>
          <w:rFonts w:cs="Times New Roman"/>
          <w:szCs w:val="24"/>
          <w:lang w:val="ro-RO"/>
        </w:rPr>
        <w:t xml:space="preserve">de interes comunitar pentru care a fost declarat sit Natura 2000 </w:t>
      </w:r>
      <w:r w:rsidR="00F56CD4" w:rsidRPr="003C1220">
        <w:rPr>
          <w:rFonts w:cs="Times New Roman"/>
          <w:szCs w:val="24"/>
          <w:lang w:val="ro-RO"/>
        </w:rPr>
        <w:t>ROSCI0441 Viile Tecii</w:t>
      </w:r>
      <w:r w:rsidR="003B6A1C" w:rsidRPr="003C1220">
        <w:rPr>
          <w:rFonts w:cs="Times New Roman"/>
          <w:szCs w:val="24"/>
          <w:lang w:val="ro-RO"/>
        </w:rPr>
        <w:t xml:space="preserve">, dar și pe </w:t>
      </w:r>
      <w:r w:rsidR="00842161" w:rsidRPr="003C1220">
        <w:rPr>
          <w:rFonts w:cs="Times New Roman"/>
          <w:szCs w:val="24"/>
          <w:lang w:val="ro-RO"/>
        </w:rPr>
        <w:t xml:space="preserve">specia și </w:t>
      </w:r>
      <w:r w:rsidR="003B6A1C" w:rsidRPr="003C1220">
        <w:rPr>
          <w:rFonts w:cs="Times New Roman"/>
          <w:szCs w:val="24"/>
          <w:lang w:val="ro-RO"/>
        </w:rPr>
        <w:t>habitatul identificat</w:t>
      </w:r>
      <w:r w:rsidR="00842161" w:rsidRPr="003C1220">
        <w:rPr>
          <w:rFonts w:cs="Times New Roman"/>
          <w:szCs w:val="24"/>
          <w:lang w:val="ro-RO"/>
        </w:rPr>
        <w:t>e</w:t>
      </w:r>
      <w:r w:rsidR="003B6A1C" w:rsidRPr="003C1220">
        <w:rPr>
          <w:rFonts w:cs="Times New Roman"/>
          <w:szCs w:val="24"/>
          <w:lang w:val="ro-RO"/>
        </w:rPr>
        <w:t xml:space="preserve"> în urma activităților de teren</w:t>
      </w:r>
      <w:r w:rsidR="00931CCA" w:rsidRPr="003C1220">
        <w:rPr>
          <w:rFonts w:cs="Times New Roman"/>
          <w:szCs w:val="24"/>
          <w:lang w:val="ro-RO"/>
        </w:rPr>
        <w:t>.</w:t>
      </w:r>
      <w:r w:rsidR="00F56CD4" w:rsidRPr="003C1220">
        <w:rPr>
          <w:rFonts w:cs="Times New Roman"/>
          <w:szCs w:val="24"/>
          <w:lang w:val="ro-RO"/>
        </w:rPr>
        <w:t xml:space="preserve"> </w:t>
      </w:r>
    </w:p>
    <w:p w14:paraId="364EBF25" w14:textId="30C8C503"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 xml:space="preserve">Conform articolului 2.2. al Directivei Habitate 92/43 CEE, măsurile prevăzute în Directivă sunt destinate să menţină sau să readucă într-o stare de conservare favorabilă tipurile de habitate naturale şi speciile de floră şi faună sălbatică de </w:t>
      </w:r>
      <w:r w:rsidR="00842161" w:rsidRPr="003C1220">
        <w:rPr>
          <w:rFonts w:cs="Times New Roman"/>
          <w:szCs w:val="24"/>
          <w:lang w:val="ro-RO"/>
        </w:rPr>
        <w:t>importanță</w:t>
      </w:r>
      <w:r w:rsidRPr="003C1220">
        <w:rPr>
          <w:rFonts w:cs="Times New Roman"/>
          <w:szCs w:val="24"/>
          <w:lang w:val="ro-RO"/>
        </w:rPr>
        <w:t xml:space="preserve"> comunitară.</w:t>
      </w:r>
    </w:p>
    <w:p w14:paraId="0607BD1F"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Prin urmare, atingerea și/sau menţinerea „stării de conservare favorabilă” – SCF, reprezintă obiectivul care trebuie atins pentru toate habitatele și speciile de importanţă comunitară.</w:t>
      </w:r>
    </w:p>
    <w:p w14:paraId="71EEF718"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Starea de conservare, inclusiv starea de conservare favorabilă sunt definite în Directivă în cadrul articolelor 1.e. pentru habitate și 1.i. pentru specii astfel:</w:t>
      </w:r>
    </w:p>
    <w:p w14:paraId="778A53B1" w14:textId="77777777" w:rsidR="00DB35F5" w:rsidRPr="003C1220" w:rsidRDefault="00DB35F5" w:rsidP="002C6063">
      <w:pPr>
        <w:spacing w:after="0" w:line="276" w:lineRule="auto"/>
        <w:ind w:firstLine="720"/>
        <w:rPr>
          <w:rFonts w:cs="Times New Roman"/>
          <w:b/>
          <w:i/>
          <w:szCs w:val="24"/>
          <w:lang w:val="ro-RO"/>
        </w:rPr>
      </w:pPr>
      <w:r w:rsidRPr="003C1220">
        <w:rPr>
          <w:rFonts w:cs="Times New Roman"/>
          <w:i/>
          <w:szCs w:val="24"/>
          <w:lang w:val="ro-RO"/>
        </w:rPr>
        <w:t>”-i- Starea de conservare a unei specii reprezintă suma influenţelor ce acţionează</w:t>
      </w:r>
      <w:r w:rsidRPr="003C1220" w:rsidDel="00E11FBA">
        <w:rPr>
          <w:rFonts w:cs="Times New Roman"/>
          <w:i/>
          <w:szCs w:val="24"/>
          <w:lang w:val="ro-RO"/>
        </w:rPr>
        <w:t xml:space="preserve"> </w:t>
      </w:r>
      <w:r w:rsidRPr="003C1220">
        <w:rPr>
          <w:rFonts w:cs="Times New Roman"/>
          <w:i/>
          <w:szCs w:val="24"/>
          <w:lang w:val="ro-RO"/>
        </w:rPr>
        <w:t>asupra unei specii, şi care ar putea afecta pe termen lung distribuţia și abundenţa populaţiei acesteia.</w:t>
      </w:r>
    </w:p>
    <w:p w14:paraId="10B9B6CC" w14:textId="77777777" w:rsidR="00DB35F5" w:rsidRPr="003C1220" w:rsidRDefault="00DB35F5" w:rsidP="002C6063">
      <w:pPr>
        <w:spacing w:after="0" w:line="276" w:lineRule="auto"/>
        <w:rPr>
          <w:rFonts w:cs="Times New Roman"/>
          <w:b/>
          <w:i/>
          <w:szCs w:val="24"/>
          <w:lang w:val="ro-RO"/>
        </w:rPr>
      </w:pPr>
      <w:r w:rsidRPr="003C1220">
        <w:rPr>
          <w:rFonts w:cs="Times New Roman"/>
          <w:i/>
          <w:szCs w:val="24"/>
          <w:lang w:val="ro-RO"/>
        </w:rPr>
        <w:t>Starea de conservare a unei specii este considerată favorabilă dacă:</w:t>
      </w:r>
    </w:p>
    <w:p w14:paraId="3FA66F93" w14:textId="77777777" w:rsidR="00DB35F5" w:rsidRPr="003C1220" w:rsidRDefault="00DB35F5" w:rsidP="002C6063">
      <w:pPr>
        <w:numPr>
          <w:ilvl w:val="0"/>
          <w:numId w:val="35"/>
        </w:numPr>
        <w:spacing w:after="0" w:line="276" w:lineRule="auto"/>
        <w:rPr>
          <w:rFonts w:cs="Times New Roman"/>
          <w:b/>
          <w:i/>
          <w:szCs w:val="24"/>
          <w:lang w:val="ro-RO"/>
        </w:rPr>
      </w:pPr>
      <w:r w:rsidRPr="003C1220">
        <w:rPr>
          <w:rFonts w:cs="Times New Roman"/>
          <w:i/>
          <w:szCs w:val="24"/>
          <w:lang w:val="ro-RO"/>
        </w:rPr>
        <w:t>datele de dinamică a populaţiei pentru specia respectivă indică faptul că specia se menţine pe termen lung ca element viabil al habitatelor sale naturale; şi</w:t>
      </w:r>
    </w:p>
    <w:p w14:paraId="6F132E78" w14:textId="77777777" w:rsidR="00DB35F5" w:rsidRPr="003C1220" w:rsidRDefault="00DB35F5" w:rsidP="002C6063">
      <w:pPr>
        <w:numPr>
          <w:ilvl w:val="0"/>
          <w:numId w:val="35"/>
        </w:numPr>
        <w:spacing w:after="0" w:line="276" w:lineRule="auto"/>
        <w:rPr>
          <w:rFonts w:cs="Times New Roman"/>
          <w:b/>
          <w:i/>
          <w:szCs w:val="24"/>
          <w:lang w:val="ro-RO"/>
        </w:rPr>
      </w:pPr>
      <w:r w:rsidRPr="003C1220">
        <w:rPr>
          <w:rFonts w:cs="Times New Roman"/>
          <w:i/>
          <w:szCs w:val="24"/>
          <w:lang w:val="ro-RO"/>
        </w:rPr>
        <w:t xml:space="preserve">arealul natural al speciei nu se reduce și nici nu există premizele reducerii în viitorul predictibil; </w:t>
      </w:r>
    </w:p>
    <w:p w14:paraId="4DEAAA27" w14:textId="77777777" w:rsidR="00DB35F5" w:rsidRPr="003C1220" w:rsidRDefault="00DB35F5" w:rsidP="002C6063">
      <w:pPr>
        <w:numPr>
          <w:ilvl w:val="0"/>
          <w:numId w:val="35"/>
        </w:numPr>
        <w:spacing w:after="0" w:line="276" w:lineRule="auto"/>
        <w:rPr>
          <w:rFonts w:cs="Times New Roman"/>
          <w:b/>
          <w:i/>
          <w:szCs w:val="24"/>
          <w:lang w:val="ro-RO"/>
        </w:rPr>
      </w:pPr>
      <w:r w:rsidRPr="003C1220">
        <w:rPr>
          <w:rFonts w:cs="Times New Roman"/>
          <w:i/>
          <w:szCs w:val="24"/>
          <w:lang w:val="ro-RO"/>
        </w:rPr>
        <w:t>specia dispune și este foarte probabil că va continua să dispună de un habitat suficient de extins pentru a-și menţine populaţia pe termen lung;”</w:t>
      </w:r>
    </w:p>
    <w:p w14:paraId="3E8E7E0C"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lastRenderedPageBreak/>
        <w:t>Simplificat, starea de conservare favorabilă poate fi descrisă ca situaţia în care un tip de habitat sau o specie prosperă, atât în ceea ce priveşte suprafaţa și mărimea populaţiei, cât şi în ceea ce priveşte calitatea populaţiei, inclusiv în sensul capacităţii de reproducere, structurii pe vârste, mortalităţii, şi există perspectivele să prospere de asemenea și în viitor fără modificări semnificative în politicile și managementul existent. Faptul că un tip de habitat sau o specie nu sunt ameninţate, nu există nici un risc direct să devină extincte, nu înseamnă că acestea sunt în stare de conservare favorabilă. Obiectivul directivei este definit în termeni pozitivi, orientat spre o situaţie favorabilă care trebuie să fie definită, atinsă și/sau menţinută. Prin urmare, obiectivul Directivei Habitate urmărește mai mult decât evitarea dispariţiei tipurilor de habitate sau speciilor.</w:t>
      </w:r>
    </w:p>
    <w:p w14:paraId="7B867111"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 xml:space="preserve">Starea de conservare nefavorabilă este împărţită în două clase: </w:t>
      </w:r>
    </w:p>
    <w:p w14:paraId="6FAC89CA" w14:textId="77777777" w:rsidR="00DB35F5" w:rsidRPr="003C1220" w:rsidRDefault="00DB35F5" w:rsidP="002C6063">
      <w:pPr>
        <w:numPr>
          <w:ilvl w:val="0"/>
          <w:numId w:val="4"/>
        </w:numPr>
        <w:spacing w:after="0" w:line="276" w:lineRule="auto"/>
        <w:rPr>
          <w:rFonts w:cs="Times New Roman"/>
          <w:b/>
          <w:szCs w:val="24"/>
          <w:lang w:val="ro-RO"/>
        </w:rPr>
      </w:pPr>
      <w:r w:rsidRPr="003C1220">
        <w:rPr>
          <w:rFonts w:cs="Times New Roman"/>
          <w:szCs w:val="24"/>
          <w:lang w:val="ro-RO"/>
        </w:rPr>
        <w:t>„nefavorabil-inadecvat” pentru situaţiile în care este necesară o schimbare a politicilor sau managementului pentru a aduce tipul de habitat sau specia în stare de conservare favorabilă, dar nu există nici un pericol de dispariţie în viitorul previzibil, 50-100 de ani;</w:t>
      </w:r>
    </w:p>
    <w:p w14:paraId="492F0AE2" w14:textId="213ACE7F" w:rsidR="00DB35F5" w:rsidRPr="003C1220" w:rsidRDefault="00DB35F5" w:rsidP="002C6063">
      <w:pPr>
        <w:numPr>
          <w:ilvl w:val="0"/>
          <w:numId w:val="4"/>
        </w:numPr>
        <w:spacing w:after="0" w:line="276" w:lineRule="auto"/>
        <w:rPr>
          <w:rFonts w:cs="Times New Roman"/>
          <w:b/>
          <w:szCs w:val="24"/>
          <w:lang w:val="ro-RO"/>
        </w:rPr>
      </w:pPr>
      <w:r w:rsidRPr="003C1220">
        <w:rPr>
          <w:rFonts w:cs="Times New Roman"/>
          <w:szCs w:val="24"/>
          <w:lang w:val="ro-RO"/>
        </w:rPr>
        <w:t>„nefavorabil-rău” pentru situaţiile în care tipul de habitat sau specia este în pericol de  dispariție în viitorul previzibil, 50-100 de ani.</w:t>
      </w:r>
    </w:p>
    <w:p w14:paraId="2CC16DB9"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Pentru toate situaţiile în care nu există suficiente informaţii pentru a realiza o evaluare corespunzătoare, starea de conservare este considerată „necunoscută”.</w:t>
      </w:r>
    </w:p>
    <w:p w14:paraId="139B2215" w14:textId="77777777" w:rsidR="00DB35F5" w:rsidRPr="003C1220" w:rsidRDefault="00DB35F5" w:rsidP="002C6063">
      <w:pPr>
        <w:spacing w:after="0" w:line="276" w:lineRule="auto"/>
        <w:ind w:firstLine="720"/>
        <w:rPr>
          <w:rFonts w:cs="Times New Roman"/>
          <w:b/>
          <w:szCs w:val="24"/>
          <w:lang w:val="ro-RO"/>
        </w:rPr>
      </w:pPr>
      <w:r w:rsidRPr="003C1220">
        <w:rPr>
          <w:rFonts w:cs="Times New Roman"/>
          <w:szCs w:val="24"/>
          <w:lang w:val="ro-RO"/>
        </w:rPr>
        <w:t>Astfel, starea de conservare a unei specii presupune evaluarea stării de conservare din punct de vedere al următorilor parametri:</w:t>
      </w:r>
    </w:p>
    <w:p w14:paraId="41774B3B" w14:textId="77777777" w:rsidR="00DB35F5" w:rsidRPr="003C1220" w:rsidRDefault="00DB35F5" w:rsidP="002C6063">
      <w:pPr>
        <w:numPr>
          <w:ilvl w:val="0"/>
          <w:numId w:val="4"/>
        </w:numPr>
        <w:spacing w:after="0" w:line="276" w:lineRule="auto"/>
        <w:rPr>
          <w:rFonts w:cs="Times New Roman"/>
          <w:b/>
          <w:szCs w:val="24"/>
          <w:lang w:val="ro-RO"/>
        </w:rPr>
      </w:pPr>
      <w:r w:rsidRPr="003C1220">
        <w:rPr>
          <w:rFonts w:cs="Times New Roman"/>
          <w:szCs w:val="24"/>
          <w:lang w:val="ro-RO"/>
        </w:rPr>
        <w:t>mărimea populaţiei speciei;</w:t>
      </w:r>
    </w:p>
    <w:p w14:paraId="188DFAD7" w14:textId="77777777" w:rsidR="00DB35F5" w:rsidRPr="003C1220" w:rsidRDefault="00DB35F5" w:rsidP="002C6063">
      <w:pPr>
        <w:numPr>
          <w:ilvl w:val="0"/>
          <w:numId w:val="4"/>
        </w:numPr>
        <w:spacing w:after="0" w:line="276" w:lineRule="auto"/>
        <w:rPr>
          <w:rFonts w:cs="Times New Roman"/>
          <w:b/>
          <w:szCs w:val="24"/>
          <w:lang w:val="ro-RO"/>
        </w:rPr>
      </w:pPr>
      <w:r w:rsidRPr="003C1220">
        <w:rPr>
          <w:rFonts w:cs="Times New Roman"/>
          <w:szCs w:val="24"/>
          <w:lang w:val="ro-RO"/>
        </w:rPr>
        <w:t>habitatul speciei;</w:t>
      </w:r>
    </w:p>
    <w:p w14:paraId="07A7D083" w14:textId="7007F716" w:rsidR="00490487" w:rsidRPr="003C1220" w:rsidRDefault="00DB35F5" w:rsidP="002C6063">
      <w:pPr>
        <w:numPr>
          <w:ilvl w:val="0"/>
          <w:numId w:val="4"/>
        </w:numPr>
        <w:spacing w:after="0" w:line="276" w:lineRule="auto"/>
        <w:rPr>
          <w:rFonts w:cs="Times New Roman"/>
          <w:b/>
          <w:szCs w:val="24"/>
          <w:lang w:val="ro-RO"/>
        </w:rPr>
      </w:pPr>
      <w:r w:rsidRPr="003C1220">
        <w:rPr>
          <w:rFonts w:cs="Times New Roman"/>
          <w:szCs w:val="24"/>
          <w:lang w:val="ro-RO"/>
        </w:rPr>
        <w:t>perspectivele viitoare ale speciei.</w:t>
      </w:r>
    </w:p>
    <w:p w14:paraId="7C9EFE33" w14:textId="77777777" w:rsidR="009A4A1C" w:rsidRPr="003C1220" w:rsidRDefault="009A4A1C" w:rsidP="002C6063">
      <w:pPr>
        <w:spacing w:after="0" w:line="276" w:lineRule="auto"/>
        <w:ind w:left="1440"/>
        <w:rPr>
          <w:rFonts w:cs="Times New Roman"/>
          <w:b/>
          <w:szCs w:val="24"/>
          <w:lang w:val="ro-RO"/>
        </w:rPr>
      </w:pPr>
    </w:p>
    <w:p w14:paraId="165BD5FB" w14:textId="2DD0CE3A" w:rsidR="00884AE6" w:rsidRPr="003C1220" w:rsidRDefault="00490487" w:rsidP="002C6063">
      <w:pPr>
        <w:pStyle w:val="Titlu2"/>
        <w:spacing w:before="0" w:line="276" w:lineRule="auto"/>
        <w:rPr>
          <w:rFonts w:cs="Times New Roman"/>
          <w:szCs w:val="24"/>
          <w:lang w:val="ro-RO"/>
        </w:rPr>
      </w:pPr>
      <w:bookmarkStart w:id="133" w:name="_Toc36739929"/>
      <w:bookmarkStart w:id="134" w:name="_Toc155368523"/>
      <w:r w:rsidRPr="003C1220">
        <w:rPr>
          <w:rFonts w:cs="Times New Roman"/>
          <w:szCs w:val="24"/>
          <w:lang w:val="ro-RO"/>
        </w:rPr>
        <w:t>6.1. Evaluarea stării de conservare a specii</w:t>
      </w:r>
      <w:r w:rsidR="00842161" w:rsidRPr="003C1220">
        <w:rPr>
          <w:rFonts w:cs="Times New Roman"/>
          <w:szCs w:val="24"/>
          <w:lang w:val="ro-RO"/>
        </w:rPr>
        <w:t>lor</w:t>
      </w:r>
      <w:r w:rsidRPr="003C1220">
        <w:rPr>
          <w:rFonts w:cs="Times New Roman"/>
          <w:szCs w:val="24"/>
          <w:lang w:val="ro-RO"/>
        </w:rPr>
        <w:t xml:space="preserve"> de interes conservativ</w:t>
      </w:r>
      <w:bookmarkEnd w:id="133"/>
      <w:bookmarkEnd w:id="134"/>
    </w:p>
    <w:p w14:paraId="62C7FEEF" w14:textId="6E125A67" w:rsidR="00364B1A" w:rsidRPr="003C1220" w:rsidRDefault="00364B1A" w:rsidP="002C6063">
      <w:pPr>
        <w:pStyle w:val="Titlu3"/>
        <w:spacing w:before="0" w:line="276" w:lineRule="auto"/>
        <w:ind w:firstLine="567"/>
        <w:rPr>
          <w:rStyle w:val="Titlu3Caracter"/>
          <w:rFonts w:cs="Times New Roman"/>
          <w:b/>
          <w:bCs/>
        </w:rPr>
      </w:pPr>
      <w:bookmarkStart w:id="135" w:name="_Toc535263568"/>
      <w:bookmarkStart w:id="136" w:name="_Toc5550885"/>
      <w:bookmarkStart w:id="137" w:name="_Toc144663373"/>
      <w:bookmarkStart w:id="138" w:name="_Toc155368524"/>
      <w:r w:rsidRPr="003C1220">
        <w:rPr>
          <w:rStyle w:val="Titlu3Caracter"/>
          <w:rFonts w:cs="Times New Roman"/>
          <w:b/>
          <w:bCs/>
        </w:rPr>
        <w:t>6.1.1. Evaluarea stării de conservare a speciei din punctul de vedere al populației specie</w:t>
      </w:r>
      <w:bookmarkEnd w:id="135"/>
      <w:r w:rsidRPr="003C1220">
        <w:rPr>
          <w:rStyle w:val="Titlu3Caracter"/>
          <w:rFonts w:cs="Times New Roman"/>
          <w:b/>
          <w:bCs/>
        </w:rPr>
        <w:t>i</w:t>
      </w:r>
      <w:bookmarkEnd w:id="136"/>
      <w:bookmarkEnd w:id="137"/>
      <w:bookmarkEnd w:id="138"/>
    </w:p>
    <w:p w14:paraId="0BC3960D" w14:textId="32046345" w:rsidR="006F4CF3" w:rsidRPr="003C1220" w:rsidRDefault="006F4CF3"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46</w:t>
      </w:r>
      <w:r w:rsidRPr="003C1220">
        <w:rPr>
          <w:b/>
          <w:szCs w:val="24"/>
        </w:rPr>
        <w:fldChar w:fldCharType="end"/>
      </w:r>
      <w:r w:rsidR="009A4A1C" w:rsidRPr="003C1220">
        <w:rPr>
          <w:b/>
          <w:szCs w:val="24"/>
        </w:rPr>
        <w:t>.</w:t>
      </w:r>
      <w:r w:rsidRPr="003C1220">
        <w:rPr>
          <w:b/>
          <w:szCs w:val="24"/>
        </w:rPr>
        <w:t xml:space="preserve"> </w:t>
      </w:r>
      <w:r w:rsidR="00364B1A" w:rsidRPr="003C1220">
        <w:rPr>
          <w:bCs/>
          <w:i/>
          <w:iCs/>
          <w:szCs w:val="24"/>
        </w:rPr>
        <w:t xml:space="preserve">Tabel </w:t>
      </w:r>
      <w:r w:rsidRPr="003C1220">
        <w:rPr>
          <w:i/>
          <w:szCs w:val="24"/>
        </w:rPr>
        <w:t xml:space="preserve">A Parametri pentru evaluarea stării de conservare a speciei </w:t>
      </w:r>
      <w:r w:rsidR="00364B1A" w:rsidRPr="003C1220">
        <w:rPr>
          <w:i/>
          <w:szCs w:val="24"/>
        </w:rPr>
        <w:t xml:space="preserve">Triturus vulgaris ampelensis </w:t>
      </w:r>
      <w:r w:rsidRPr="003C1220">
        <w:rPr>
          <w:i/>
          <w:szCs w:val="24"/>
        </w:rPr>
        <w:t>din punct de vedere al populației</w:t>
      </w:r>
      <w:r w:rsidR="00364B1A" w:rsidRPr="003C1220">
        <w:rPr>
          <w:i/>
          <w:szCs w:val="24"/>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90"/>
        <w:gridCol w:w="2578"/>
        <w:gridCol w:w="5974"/>
      </w:tblGrid>
      <w:tr w:rsidR="000F05D3" w:rsidRPr="003C1220" w14:paraId="76904A74" w14:textId="77777777" w:rsidTr="009A4A1C">
        <w:trPr>
          <w:tblHeader/>
          <w:jc w:val="center"/>
        </w:trPr>
        <w:tc>
          <w:tcPr>
            <w:tcW w:w="373" w:type="pct"/>
            <w:shd w:val="clear" w:color="auto" w:fill="auto"/>
            <w:vAlign w:val="center"/>
          </w:tcPr>
          <w:p w14:paraId="0102AF1D"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Nr</w:t>
            </w:r>
          </w:p>
        </w:tc>
        <w:tc>
          <w:tcPr>
            <w:tcW w:w="1395" w:type="pct"/>
            <w:shd w:val="clear" w:color="auto" w:fill="auto"/>
            <w:vAlign w:val="center"/>
          </w:tcPr>
          <w:p w14:paraId="5F0499B0"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Parametru</w:t>
            </w:r>
          </w:p>
        </w:tc>
        <w:tc>
          <w:tcPr>
            <w:tcW w:w="3231" w:type="pct"/>
            <w:shd w:val="clear" w:color="auto" w:fill="auto"/>
          </w:tcPr>
          <w:p w14:paraId="4E88F0F2"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Descriere</w:t>
            </w:r>
          </w:p>
        </w:tc>
      </w:tr>
      <w:tr w:rsidR="000F05D3" w:rsidRPr="003C1220" w14:paraId="64F43FCF" w14:textId="77777777" w:rsidTr="009A4A1C">
        <w:trPr>
          <w:jc w:val="center"/>
        </w:trPr>
        <w:tc>
          <w:tcPr>
            <w:tcW w:w="373" w:type="pct"/>
            <w:vAlign w:val="center"/>
          </w:tcPr>
          <w:p w14:paraId="18853C7A"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1395" w:type="pct"/>
            <w:vAlign w:val="center"/>
          </w:tcPr>
          <w:p w14:paraId="4A6DE35F"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231" w:type="pct"/>
          </w:tcPr>
          <w:p w14:paraId="74B87F30" w14:textId="77777777" w:rsidR="00AD1F35" w:rsidRPr="003C1220" w:rsidRDefault="00AD1F35" w:rsidP="002C6063">
            <w:pPr>
              <w:spacing w:after="0" w:line="276" w:lineRule="auto"/>
              <w:rPr>
                <w:rFonts w:eastAsia="Times New Roman" w:cs="Times New Roman"/>
                <w:i/>
                <w:szCs w:val="24"/>
                <w:lang w:val="ro-RO"/>
              </w:rPr>
            </w:pPr>
            <w:r w:rsidRPr="003C1220">
              <w:rPr>
                <w:rFonts w:eastAsia="Times New Roman" w:cs="Times New Roman"/>
                <w:i/>
                <w:szCs w:val="24"/>
                <w:lang w:val="ro-RO"/>
              </w:rPr>
              <w:t>Triturus vulgaris ampelensis</w:t>
            </w:r>
          </w:p>
        </w:tc>
      </w:tr>
      <w:tr w:rsidR="000F05D3" w:rsidRPr="003C1220" w14:paraId="70FDD435" w14:textId="77777777" w:rsidTr="009A4A1C">
        <w:trPr>
          <w:jc w:val="center"/>
        </w:trPr>
        <w:tc>
          <w:tcPr>
            <w:tcW w:w="373" w:type="pct"/>
            <w:vAlign w:val="center"/>
          </w:tcPr>
          <w:p w14:paraId="0940CD48"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1395" w:type="pct"/>
            <w:vAlign w:val="center"/>
          </w:tcPr>
          <w:p w14:paraId="160FF7E9"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Statut de prezență temporală a speciilor</w:t>
            </w:r>
          </w:p>
        </w:tc>
        <w:tc>
          <w:tcPr>
            <w:tcW w:w="32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A65452"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Populație permanentă (sedentară/rezidentă)</w:t>
            </w:r>
          </w:p>
        </w:tc>
      </w:tr>
      <w:tr w:rsidR="000F05D3" w:rsidRPr="003C1220" w14:paraId="272F8AFD" w14:textId="77777777" w:rsidTr="009A4A1C">
        <w:trPr>
          <w:jc w:val="center"/>
        </w:trPr>
        <w:tc>
          <w:tcPr>
            <w:tcW w:w="373" w:type="pct"/>
            <w:vAlign w:val="center"/>
          </w:tcPr>
          <w:p w14:paraId="54C2F05C"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A.3</w:t>
            </w:r>
          </w:p>
        </w:tc>
        <w:tc>
          <w:tcPr>
            <w:tcW w:w="1395" w:type="pct"/>
            <w:vAlign w:val="center"/>
          </w:tcPr>
          <w:p w14:paraId="558BE40B"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speciei în aria naturală protejată</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B8660A" w14:textId="77777777" w:rsidR="00AD1F35" w:rsidRPr="003C1220" w:rsidRDefault="00AD1F35" w:rsidP="002C6063">
            <w:pPr>
              <w:widowControl w:val="0"/>
              <w:spacing w:after="0" w:line="276" w:lineRule="auto"/>
              <w:rPr>
                <w:rFonts w:eastAsia="Times New Roman" w:cs="Times New Roman"/>
                <w:b/>
                <w:szCs w:val="24"/>
                <w:lang w:val="ro-RO"/>
              </w:rPr>
            </w:pPr>
            <w:r w:rsidRPr="003C1220">
              <w:rPr>
                <w:rFonts w:eastAsia="Times New Roman" w:cs="Times New Roman"/>
                <w:szCs w:val="24"/>
                <w:lang w:val="ro-RO"/>
              </w:rPr>
              <w:t>10 - 20 indivizi</w:t>
            </w:r>
          </w:p>
        </w:tc>
      </w:tr>
      <w:tr w:rsidR="000F05D3" w:rsidRPr="003C1220" w14:paraId="1572550D" w14:textId="77777777" w:rsidTr="009A4A1C">
        <w:trPr>
          <w:jc w:val="center"/>
        </w:trPr>
        <w:tc>
          <w:tcPr>
            <w:tcW w:w="373" w:type="pct"/>
            <w:vAlign w:val="center"/>
          </w:tcPr>
          <w:p w14:paraId="65F3E167"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A.4</w:t>
            </w:r>
          </w:p>
        </w:tc>
        <w:tc>
          <w:tcPr>
            <w:tcW w:w="1395" w:type="pct"/>
            <w:vAlign w:val="center"/>
          </w:tcPr>
          <w:p w14:paraId="581B0FE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Calitatea datelor referitoare la populația speciei din aria naturală protejată </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3EB2F8" w14:textId="77777777" w:rsidR="00AD1F35" w:rsidRPr="003C1220" w:rsidRDefault="00AD1F35"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bună - estimări statistice robuste sau inventarieri complete;</w:t>
            </w:r>
          </w:p>
          <w:p w14:paraId="7D648C96" w14:textId="77777777" w:rsidR="00AD1F35" w:rsidRPr="003C1220" w:rsidRDefault="00AD1F35" w:rsidP="002C6063">
            <w:pPr>
              <w:widowControl w:val="0"/>
              <w:spacing w:after="0" w:line="276" w:lineRule="auto"/>
              <w:ind w:left="360"/>
              <w:rPr>
                <w:rFonts w:eastAsia="Times New Roman" w:cs="Times New Roman"/>
                <w:szCs w:val="24"/>
                <w:lang w:val="ro-RO"/>
              </w:rPr>
            </w:pPr>
          </w:p>
        </w:tc>
      </w:tr>
      <w:tr w:rsidR="000F05D3" w:rsidRPr="003C1220" w14:paraId="7448821A" w14:textId="77777777" w:rsidTr="009A4A1C">
        <w:trPr>
          <w:jc w:val="center"/>
        </w:trPr>
        <w:tc>
          <w:tcPr>
            <w:tcW w:w="373" w:type="pct"/>
            <w:vAlign w:val="center"/>
          </w:tcPr>
          <w:p w14:paraId="5E357F41"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A.5</w:t>
            </w:r>
          </w:p>
        </w:tc>
        <w:tc>
          <w:tcPr>
            <w:tcW w:w="1395" w:type="pct"/>
            <w:vAlign w:val="center"/>
          </w:tcPr>
          <w:p w14:paraId="455FCEE8"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mărimea populației speciei în aria naturală protejată şi mărimea populației naționale </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918283"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0-2 %, corespunzătoare clasei „C” din formularul standard Natura 2000</w:t>
            </w:r>
          </w:p>
        </w:tc>
      </w:tr>
      <w:tr w:rsidR="000F05D3" w:rsidRPr="003C1220" w14:paraId="3755D1A2" w14:textId="77777777" w:rsidTr="009A4A1C">
        <w:trPr>
          <w:jc w:val="center"/>
        </w:trPr>
        <w:tc>
          <w:tcPr>
            <w:tcW w:w="373" w:type="pct"/>
            <w:vAlign w:val="center"/>
          </w:tcPr>
          <w:p w14:paraId="1CB40739"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A.6</w:t>
            </w:r>
          </w:p>
        </w:tc>
        <w:tc>
          <w:tcPr>
            <w:tcW w:w="1395" w:type="pct"/>
            <w:vAlign w:val="center"/>
          </w:tcPr>
          <w:p w14:paraId="4185DF36"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speciei în aria naturală protejată comparata cu mărimea populației naționale</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D0FBB9" w14:textId="77777777" w:rsidR="00AD1F35" w:rsidRPr="003C1220" w:rsidRDefault="00AD1F35" w:rsidP="002C6063">
            <w:pPr>
              <w:spacing w:after="0" w:line="276" w:lineRule="auto"/>
              <w:ind w:left="30"/>
              <w:rPr>
                <w:rFonts w:eastAsia="Times New Roman" w:cs="Times New Roman"/>
                <w:szCs w:val="24"/>
                <w:lang w:val="ro-RO"/>
              </w:rPr>
            </w:pPr>
            <w:r w:rsidRPr="003C1220">
              <w:rPr>
                <w:rFonts w:eastAsia="Times New Roman" w:cs="Times New Roman"/>
                <w:szCs w:val="24"/>
                <w:lang w:val="ro-RO"/>
              </w:rPr>
              <w:t>nesemnificativă</w:t>
            </w:r>
          </w:p>
        </w:tc>
      </w:tr>
      <w:tr w:rsidR="000F05D3" w:rsidRPr="003C1220" w14:paraId="189C6B1F" w14:textId="77777777" w:rsidTr="009A4A1C">
        <w:trPr>
          <w:jc w:val="center"/>
        </w:trPr>
        <w:tc>
          <w:tcPr>
            <w:tcW w:w="373" w:type="pct"/>
            <w:vAlign w:val="center"/>
          </w:tcPr>
          <w:p w14:paraId="7257FD21"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A.7</w:t>
            </w:r>
          </w:p>
        </w:tc>
        <w:tc>
          <w:tcPr>
            <w:tcW w:w="1395" w:type="pct"/>
            <w:vAlign w:val="center"/>
          </w:tcPr>
          <w:p w14:paraId="3496CD8E"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Mărimea reevaluată a populației estimate în planul de management anterior</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589016" w14:textId="77777777" w:rsidR="00AD1F35" w:rsidRPr="003C1220" w:rsidRDefault="00AD1F35" w:rsidP="002C6063">
            <w:pPr>
              <w:spacing w:after="0" w:line="276" w:lineRule="auto"/>
              <w:ind w:left="30"/>
              <w:rPr>
                <w:rFonts w:eastAsia="Times New Roman" w:cs="Times New Roman"/>
                <w:szCs w:val="24"/>
                <w:lang w:val="ro-RO"/>
              </w:rPr>
            </w:pPr>
            <w:r w:rsidRPr="003C1220">
              <w:rPr>
                <w:rFonts w:eastAsia="Times New Roman" w:cs="Times New Roman"/>
                <w:szCs w:val="24"/>
                <w:lang w:val="ro-RO"/>
              </w:rPr>
              <w:t>evaluarea mărimii populației speciei se face pentru prima dată</w:t>
            </w:r>
          </w:p>
        </w:tc>
      </w:tr>
      <w:tr w:rsidR="000F05D3" w:rsidRPr="003C1220" w14:paraId="14C0E6D4" w14:textId="77777777" w:rsidTr="009A4A1C">
        <w:trPr>
          <w:jc w:val="center"/>
        </w:trPr>
        <w:tc>
          <w:tcPr>
            <w:tcW w:w="373" w:type="pct"/>
            <w:vAlign w:val="center"/>
          </w:tcPr>
          <w:p w14:paraId="43C6308B"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A.8</w:t>
            </w:r>
          </w:p>
        </w:tc>
        <w:tc>
          <w:tcPr>
            <w:tcW w:w="1395" w:type="pct"/>
            <w:vAlign w:val="center"/>
          </w:tcPr>
          <w:p w14:paraId="25412BC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de referință pentru starea favorabilă în aria naturală protejată</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3823C4" w14:textId="77777777" w:rsidR="00AD1F35" w:rsidRPr="003C1220" w:rsidRDefault="00AD1F35" w:rsidP="002C6063">
            <w:pPr>
              <w:spacing w:after="0" w:line="276" w:lineRule="auto"/>
              <w:ind w:left="30"/>
              <w:rPr>
                <w:rFonts w:eastAsia="Times New Roman" w:cs="Times New Roman"/>
                <w:szCs w:val="24"/>
                <w:lang w:val="ro-RO"/>
              </w:rPr>
            </w:pPr>
            <w:r w:rsidRPr="003C1220">
              <w:rPr>
                <w:rFonts w:eastAsia="Times New Roman" w:cs="Times New Roman"/>
                <w:szCs w:val="24"/>
                <w:lang w:val="ro-RO"/>
              </w:rPr>
              <w:t>20 indivizi</w:t>
            </w:r>
          </w:p>
        </w:tc>
      </w:tr>
      <w:tr w:rsidR="000F05D3" w:rsidRPr="003C1220" w14:paraId="12053A4C" w14:textId="77777777" w:rsidTr="009A4A1C">
        <w:trPr>
          <w:jc w:val="center"/>
        </w:trPr>
        <w:tc>
          <w:tcPr>
            <w:tcW w:w="373" w:type="pct"/>
            <w:vAlign w:val="center"/>
          </w:tcPr>
          <w:p w14:paraId="47641793"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A.9</w:t>
            </w:r>
          </w:p>
        </w:tc>
        <w:tc>
          <w:tcPr>
            <w:tcW w:w="1395" w:type="pct"/>
            <w:vAlign w:val="center"/>
          </w:tcPr>
          <w:p w14:paraId="65E943F5"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Metodologia de apreciere a mărimii populației de referință pentru starea favorabilă</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0E0FAE0" w14:textId="77777777" w:rsidR="00AD1F35" w:rsidRPr="003C1220" w:rsidRDefault="00AD1F35" w:rsidP="002C6063">
            <w:pPr>
              <w:spacing w:after="0" w:line="276" w:lineRule="auto"/>
              <w:ind w:left="30"/>
              <w:rPr>
                <w:rFonts w:eastAsia="Times New Roman" w:cs="Times New Roman"/>
                <w:szCs w:val="24"/>
                <w:lang w:val="ro-RO"/>
              </w:rPr>
            </w:pPr>
            <w:r w:rsidRPr="003C1220">
              <w:rPr>
                <w:rFonts w:eastAsia="Times New Roman" w:cs="Times New Roman"/>
                <w:szCs w:val="24"/>
                <w:lang w:val="ro-RO"/>
              </w:rPr>
              <w:t>Mărimea de referință a populației a fost estimată pe baza extrapolării datelor obținute prin observații în teren asupra mărimii populației speciei, asupra numărului și suprafeței habitatelor acvatice identificate, folosind inclusiv informații din anii anteriori și ținând cont de biologia și ecologia speciei.</w:t>
            </w:r>
          </w:p>
        </w:tc>
      </w:tr>
      <w:tr w:rsidR="000F05D3" w:rsidRPr="003C1220" w14:paraId="4C84A75A" w14:textId="77777777" w:rsidTr="009A4A1C">
        <w:trPr>
          <w:jc w:val="center"/>
        </w:trPr>
        <w:tc>
          <w:tcPr>
            <w:tcW w:w="373" w:type="pct"/>
            <w:vAlign w:val="center"/>
          </w:tcPr>
          <w:p w14:paraId="6D9A1DB2"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A.10</w:t>
            </w:r>
          </w:p>
        </w:tc>
        <w:tc>
          <w:tcPr>
            <w:tcW w:w="1395" w:type="pct"/>
            <w:vAlign w:val="center"/>
          </w:tcPr>
          <w:p w14:paraId="4C721652"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Raportul dintre mărimea populației de referință pentru starea favorabilă şi mărimea populației actuale</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FCF2DEA" w14:textId="77777777" w:rsidR="00AD1F35" w:rsidRPr="003C1220" w:rsidRDefault="000134A5" w:rsidP="002C6063">
            <w:pPr>
              <w:widowControl w:val="0"/>
              <w:spacing w:after="0" w:line="276" w:lineRule="auto"/>
              <w:ind w:left="30"/>
              <w:rPr>
                <w:rFonts w:eastAsia="Times New Roman" w:cs="Times New Roman"/>
                <w:szCs w:val="24"/>
                <w:lang w:val="ro-RO"/>
              </w:rPr>
            </w:pPr>
            <w:sdt>
              <w:sdtPr>
                <w:rPr>
                  <w:rFonts w:cs="Times New Roman"/>
                  <w:szCs w:val="24"/>
                  <w:lang w:val="ro-RO"/>
                </w:rPr>
                <w:tag w:val="goog_rdk_23"/>
                <w:id w:val="-847714753"/>
              </w:sdtPr>
              <w:sdtContent>
                <w:r w:rsidR="00AD1F35" w:rsidRPr="003C1220">
                  <w:rPr>
                    <w:rFonts w:eastAsia="Gungsuh" w:cs="Times New Roman"/>
                    <w:szCs w:val="24"/>
                    <w:lang w:val="ro-RO"/>
                  </w:rPr>
                  <w:t>”≈” – aproximativ egal,</w:t>
                </w:r>
              </w:sdtContent>
            </w:sdt>
          </w:p>
          <w:p w14:paraId="5A2159F3" w14:textId="77777777" w:rsidR="00AD1F35" w:rsidRPr="003C1220" w:rsidRDefault="00AD1F35" w:rsidP="002C6063">
            <w:pPr>
              <w:widowControl w:val="0"/>
              <w:spacing w:after="0" w:line="276" w:lineRule="auto"/>
              <w:ind w:left="30"/>
              <w:rPr>
                <w:rFonts w:eastAsia="Times New Roman" w:cs="Times New Roman"/>
                <w:szCs w:val="24"/>
                <w:lang w:val="ro-RO"/>
              </w:rPr>
            </w:pPr>
          </w:p>
        </w:tc>
      </w:tr>
      <w:tr w:rsidR="000F05D3" w:rsidRPr="003C1220" w14:paraId="60503A73" w14:textId="77777777" w:rsidTr="009A4A1C">
        <w:trPr>
          <w:jc w:val="center"/>
        </w:trPr>
        <w:tc>
          <w:tcPr>
            <w:tcW w:w="373" w:type="pct"/>
            <w:vAlign w:val="center"/>
          </w:tcPr>
          <w:p w14:paraId="18150D00"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A.11</w:t>
            </w:r>
          </w:p>
        </w:tc>
        <w:tc>
          <w:tcPr>
            <w:tcW w:w="1395" w:type="pct"/>
            <w:vAlign w:val="center"/>
          </w:tcPr>
          <w:p w14:paraId="7AA082A7"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mărimii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C12FB5" w14:textId="77777777" w:rsidR="00AD1F35" w:rsidRPr="003C1220" w:rsidRDefault="00AD1F35"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”x” – necunoscută</w:t>
            </w:r>
          </w:p>
        </w:tc>
      </w:tr>
      <w:tr w:rsidR="000F05D3" w:rsidRPr="003C1220" w14:paraId="718EF852" w14:textId="77777777" w:rsidTr="009A4A1C">
        <w:trPr>
          <w:jc w:val="center"/>
        </w:trPr>
        <w:tc>
          <w:tcPr>
            <w:tcW w:w="373" w:type="pct"/>
            <w:vAlign w:val="center"/>
          </w:tcPr>
          <w:p w14:paraId="00DF25D3"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A.12</w:t>
            </w:r>
          </w:p>
        </w:tc>
        <w:tc>
          <w:tcPr>
            <w:tcW w:w="1395" w:type="pct"/>
            <w:vAlign w:val="center"/>
          </w:tcPr>
          <w:p w14:paraId="0BBAAD2D"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mărimii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92608F" w14:textId="77777777" w:rsidR="00AD1F35" w:rsidRPr="003C1220" w:rsidRDefault="00AD1F35"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 xml:space="preserve">insuficientă – date insuficiente </w:t>
            </w:r>
          </w:p>
        </w:tc>
      </w:tr>
      <w:tr w:rsidR="000F05D3" w:rsidRPr="003C1220" w14:paraId="7BDABB30" w14:textId="77777777" w:rsidTr="009A4A1C">
        <w:trPr>
          <w:jc w:val="center"/>
        </w:trPr>
        <w:tc>
          <w:tcPr>
            <w:tcW w:w="373" w:type="pct"/>
            <w:vAlign w:val="center"/>
          </w:tcPr>
          <w:p w14:paraId="14D943FC"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A.13</w:t>
            </w:r>
          </w:p>
        </w:tc>
        <w:tc>
          <w:tcPr>
            <w:tcW w:w="1395" w:type="pct"/>
            <w:vAlign w:val="center"/>
          </w:tcPr>
          <w:p w14:paraId="6E11E2DA"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Magnitudinea tendinței </w:t>
            </w:r>
            <w:r w:rsidRPr="003C1220">
              <w:rPr>
                <w:rFonts w:eastAsia="Times New Roman" w:cs="Times New Roman"/>
                <w:szCs w:val="24"/>
                <w:lang w:val="ro-RO"/>
              </w:rPr>
              <w:lastRenderedPageBreak/>
              <w:t>actuale a mărimii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F38A9E6" w14:textId="77777777" w:rsidR="00AD1F35" w:rsidRPr="003C1220" w:rsidRDefault="00AD1F35" w:rsidP="002C6063">
            <w:pPr>
              <w:spacing w:after="0" w:line="276" w:lineRule="auto"/>
              <w:ind w:left="30"/>
              <w:jc w:val="left"/>
              <w:rPr>
                <w:rFonts w:eastAsia="Times New Roman" w:cs="Times New Roman"/>
                <w:szCs w:val="24"/>
                <w:lang w:val="ro-RO"/>
              </w:rPr>
            </w:pPr>
            <w:r w:rsidRPr="003C1220">
              <w:rPr>
                <w:rFonts w:eastAsia="Times New Roman" w:cs="Times New Roman"/>
                <w:szCs w:val="24"/>
                <w:lang w:val="ro-RO"/>
              </w:rPr>
              <w:lastRenderedPageBreak/>
              <w:t>nu poate fi apreciată</w:t>
            </w:r>
          </w:p>
        </w:tc>
      </w:tr>
      <w:tr w:rsidR="000F05D3" w:rsidRPr="003C1220" w14:paraId="3928858D" w14:textId="77777777" w:rsidTr="009A4A1C">
        <w:trPr>
          <w:jc w:val="center"/>
        </w:trPr>
        <w:tc>
          <w:tcPr>
            <w:tcW w:w="373" w:type="pct"/>
            <w:vAlign w:val="center"/>
          </w:tcPr>
          <w:p w14:paraId="114C0A17"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A.14</w:t>
            </w:r>
          </w:p>
        </w:tc>
        <w:tc>
          <w:tcPr>
            <w:tcW w:w="1395" w:type="pct"/>
            <w:vAlign w:val="center"/>
          </w:tcPr>
          <w:p w14:paraId="2D2BCC54"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Magnitudinea tendinței actuale a mărimii populației speciei exprimată prin calificative</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4A804C" w14:textId="77777777" w:rsidR="00AD1F35" w:rsidRPr="003C1220" w:rsidRDefault="00AD1F35"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nu există suficiente informații pentru a putea aprecia magnitudinea tendinței actuale a mărimii populației speciei.</w:t>
            </w:r>
          </w:p>
        </w:tc>
      </w:tr>
      <w:tr w:rsidR="000F05D3" w:rsidRPr="003C1220" w14:paraId="0DFCA551" w14:textId="77777777" w:rsidTr="009A4A1C">
        <w:trPr>
          <w:jc w:val="center"/>
        </w:trPr>
        <w:tc>
          <w:tcPr>
            <w:tcW w:w="373" w:type="pct"/>
            <w:vAlign w:val="center"/>
          </w:tcPr>
          <w:p w14:paraId="629856ED"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A.15</w:t>
            </w:r>
          </w:p>
        </w:tc>
        <w:tc>
          <w:tcPr>
            <w:tcW w:w="1395" w:type="pct"/>
            <w:vAlign w:val="center"/>
          </w:tcPr>
          <w:p w14:paraId="094BA0B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Structura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620F95" w14:textId="77777777" w:rsidR="00AD1F35" w:rsidRPr="003C1220" w:rsidRDefault="00AD1F35"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nu există date privind structura populației.</w:t>
            </w:r>
          </w:p>
        </w:tc>
      </w:tr>
      <w:tr w:rsidR="000F05D3" w:rsidRPr="003C1220" w14:paraId="0BC84C92" w14:textId="77777777" w:rsidTr="009A4A1C">
        <w:trPr>
          <w:jc w:val="center"/>
        </w:trPr>
        <w:tc>
          <w:tcPr>
            <w:tcW w:w="373" w:type="pct"/>
            <w:vAlign w:val="center"/>
          </w:tcPr>
          <w:p w14:paraId="305ED444"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A.16</w:t>
            </w:r>
          </w:p>
        </w:tc>
        <w:tc>
          <w:tcPr>
            <w:tcW w:w="1395" w:type="pct"/>
            <w:vAlign w:val="center"/>
          </w:tcPr>
          <w:p w14:paraId="4102054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Starea de conservare din punct de vedere al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5904C35" w14:textId="7685A775" w:rsidR="00AD1F35" w:rsidRPr="003C1220" w:rsidRDefault="00AD1F35" w:rsidP="002C6063">
            <w:pPr>
              <w:widowControl w:val="0"/>
              <w:spacing w:after="0" w:line="276" w:lineRule="auto"/>
              <w:ind w:left="30"/>
              <w:jc w:val="left"/>
              <w:rPr>
                <w:rFonts w:eastAsia="Times New Roman" w:cs="Times New Roman"/>
                <w:szCs w:val="24"/>
                <w:lang w:val="ro-RO"/>
              </w:rPr>
            </w:pPr>
            <w:r w:rsidRPr="003C1220">
              <w:rPr>
                <w:rFonts w:eastAsia="Times New Roman" w:cs="Times New Roman"/>
                <w:szCs w:val="24"/>
                <w:lang w:val="ro-RO"/>
              </w:rPr>
              <w:t>”U1” – nefavorabilă - inadecvată</w:t>
            </w:r>
          </w:p>
        </w:tc>
      </w:tr>
      <w:tr w:rsidR="000F05D3" w:rsidRPr="003C1220" w14:paraId="7E864115" w14:textId="77777777" w:rsidTr="009A4A1C">
        <w:trPr>
          <w:jc w:val="center"/>
        </w:trPr>
        <w:tc>
          <w:tcPr>
            <w:tcW w:w="373" w:type="pct"/>
            <w:vAlign w:val="center"/>
          </w:tcPr>
          <w:p w14:paraId="1E2E432D"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A.17</w:t>
            </w:r>
          </w:p>
        </w:tc>
        <w:tc>
          <w:tcPr>
            <w:tcW w:w="1395" w:type="pct"/>
            <w:vAlign w:val="center"/>
          </w:tcPr>
          <w:p w14:paraId="6FD3C96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stării de conservare din punct de vedere al populației speciei</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AE3174B" w14:textId="1CEC5761" w:rsidR="00AD1F35" w:rsidRPr="003C1220" w:rsidRDefault="00AD1F35"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 – se îmbunătățeşte</w:t>
            </w:r>
          </w:p>
          <w:p w14:paraId="650150D1" w14:textId="77777777" w:rsidR="00AD1F35" w:rsidRPr="003C1220" w:rsidRDefault="00AD1F35" w:rsidP="002C6063">
            <w:pPr>
              <w:widowControl w:val="0"/>
              <w:spacing w:after="0" w:line="276" w:lineRule="auto"/>
              <w:ind w:left="30"/>
              <w:rPr>
                <w:rFonts w:eastAsia="Times New Roman" w:cs="Times New Roman"/>
                <w:szCs w:val="24"/>
                <w:lang w:val="ro-RO"/>
              </w:rPr>
            </w:pPr>
          </w:p>
        </w:tc>
      </w:tr>
      <w:tr w:rsidR="000F05D3" w:rsidRPr="003C1220" w14:paraId="6D5BFAAC" w14:textId="77777777" w:rsidTr="009A4A1C">
        <w:trPr>
          <w:jc w:val="center"/>
        </w:trPr>
        <w:tc>
          <w:tcPr>
            <w:tcW w:w="373" w:type="pct"/>
            <w:vAlign w:val="center"/>
          </w:tcPr>
          <w:p w14:paraId="7F7BB6B0"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A.18</w:t>
            </w:r>
          </w:p>
        </w:tc>
        <w:tc>
          <w:tcPr>
            <w:tcW w:w="1395" w:type="pct"/>
            <w:vAlign w:val="center"/>
          </w:tcPr>
          <w:p w14:paraId="481C8C14"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Starea de conservare necunoscută din punct de vedere al populației  </w:t>
            </w:r>
          </w:p>
        </w:tc>
        <w:tc>
          <w:tcPr>
            <w:tcW w:w="3231"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A36A4C6" w14:textId="77777777" w:rsidR="00AD1F35" w:rsidRPr="003C1220" w:rsidRDefault="00AD1F35" w:rsidP="002C6063">
            <w:pPr>
              <w:widowControl w:val="0"/>
              <w:spacing w:after="0" w:line="276" w:lineRule="auto"/>
              <w:ind w:left="456" w:hanging="440"/>
              <w:rPr>
                <w:rFonts w:eastAsia="Times New Roman" w:cs="Times New Roman"/>
                <w:b/>
                <w:szCs w:val="24"/>
                <w:lang w:val="ro-RO"/>
              </w:rPr>
            </w:pPr>
            <w:r w:rsidRPr="003C1220">
              <w:rPr>
                <w:rFonts w:eastAsia="Times New Roman" w:cs="Times New Roman"/>
                <w:szCs w:val="24"/>
                <w:lang w:val="ro-RO"/>
              </w:rPr>
              <w:t>nu este cazul</w:t>
            </w:r>
          </w:p>
        </w:tc>
      </w:tr>
    </w:tbl>
    <w:p w14:paraId="56406F82" w14:textId="77777777" w:rsidR="00AD1F35" w:rsidRPr="003C1220" w:rsidRDefault="00AD1F35" w:rsidP="002C6063">
      <w:pPr>
        <w:spacing w:after="0" w:line="276" w:lineRule="auto"/>
        <w:rPr>
          <w:rFonts w:cs="Times New Roman"/>
          <w:szCs w:val="24"/>
          <w:lang w:val="ro-RO"/>
        </w:rPr>
      </w:pPr>
    </w:p>
    <w:p w14:paraId="25A80637" w14:textId="3A42ABEB" w:rsidR="00224294" w:rsidRPr="003C1220" w:rsidRDefault="00224294" w:rsidP="002C6063">
      <w:pPr>
        <w:spacing w:after="0" w:line="276" w:lineRule="auto"/>
        <w:rPr>
          <w:rFonts w:cs="Times New Roman"/>
          <w:szCs w:val="24"/>
          <w:lang w:val="ro-RO"/>
        </w:rPr>
      </w:pPr>
      <w:r w:rsidRPr="003C1220">
        <w:rPr>
          <w:rFonts w:cs="Times New Roman"/>
          <w:b/>
          <w:szCs w:val="24"/>
        </w:rPr>
        <w:t xml:space="preserve">Tabel </w:t>
      </w:r>
      <w:r w:rsidRPr="003C1220">
        <w:rPr>
          <w:rFonts w:cs="Times New Roman"/>
          <w:b/>
          <w:szCs w:val="24"/>
        </w:rPr>
        <w:fldChar w:fldCharType="begin"/>
      </w:r>
      <w:r w:rsidRPr="003C1220">
        <w:rPr>
          <w:rFonts w:cs="Times New Roman"/>
          <w:b/>
          <w:szCs w:val="24"/>
        </w:rPr>
        <w:instrText xml:space="preserve"> SEQ Tabel \* ARABIC </w:instrText>
      </w:r>
      <w:r w:rsidRPr="003C1220">
        <w:rPr>
          <w:rFonts w:cs="Times New Roman"/>
          <w:b/>
          <w:szCs w:val="24"/>
        </w:rPr>
        <w:fldChar w:fldCharType="separate"/>
      </w:r>
      <w:r w:rsidR="00520F98">
        <w:rPr>
          <w:rFonts w:cs="Times New Roman"/>
          <w:b/>
          <w:noProof/>
          <w:szCs w:val="24"/>
        </w:rPr>
        <w:t>47</w:t>
      </w:r>
      <w:r w:rsidRPr="003C1220">
        <w:rPr>
          <w:rFonts w:cs="Times New Roman"/>
          <w:b/>
          <w:szCs w:val="24"/>
        </w:rPr>
        <w:fldChar w:fldCharType="end"/>
      </w:r>
      <w:r w:rsidR="009A4A1C" w:rsidRPr="003C1220">
        <w:rPr>
          <w:rFonts w:cs="Times New Roman"/>
          <w:b/>
          <w:szCs w:val="24"/>
        </w:rPr>
        <w:t>.</w:t>
      </w:r>
      <w:r w:rsidRPr="003C1220">
        <w:rPr>
          <w:rFonts w:cs="Times New Roman"/>
          <w:b/>
          <w:szCs w:val="24"/>
        </w:rPr>
        <w:t xml:space="preserve"> </w:t>
      </w:r>
      <w:r w:rsidR="00AA3F6E" w:rsidRPr="003C1220">
        <w:rPr>
          <w:rFonts w:cs="Times New Roman"/>
          <w:bCs/>
          <w:i/>
          <w:iCs/>
          <w:szCs w:val="24"/>
        </w:rPr>
        <w:t xml:space="preserve">Matricea </w:t>
      </w:r>
      <w:r w:rsidRPr="003C1220">
        <w:rPr>
          <w:rFonts w:cs="Times New Roman"/>
          <w:i/>
          <w:szCs w:val="24"/>
        </w:rPr>
        <w:t>1) Matricea de evaluare a stării de conservare a speciei din punct de vedere al populației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015"/>
        <w:gridCol w:w="1895"/>
        <w:gridCol w:w="1523"/>
      </w:tblGrid>
      <w:tr w:rsidR="00117D2C" w:rsidRPr="003C1220" w14:paraId="395D5B5C" w14:textId="77777777" w:rsidTr="003329BC">
        <w:trPr>
          <w:jc w:val="center"/>
        </w:trPr>
        <w:tc>
          <w:tcPr>
            <w:tcW w:w="979" w:type="pct"/>
            <w:shd w:val="clear" w:color="auto" w:fill="auto"/>
            <w:vAlign w:val="center"/>
          </w:tcPr>
          <w:p w14:paraId="766879AD"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Favorabila</w:t>
            </w:r>
          </w:p>
        </w:tc>
        <w:tc>
          <w:tcPr>
            <w:tcW w:w="2172" w:type="pct"/>
            <w:shd w:val="clear" w:color="auto" w:fill="FFC000"/>
            <w:vAlign w:val="center"/>
          </w:tcPr>
          <w:p w14:paraId="2110D790"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Nefavorabila -inadecvata</w:t>
            </w:r>
          </w:p>
        </w:tc>
        <w:tc>
          <w:tcPr>
            <w:tcW w:w="1025" w:type="pct"/>
            <w:shd w:val="clear" w:color="auto" w:fill="auto"/>
            <w:vAlign w:val="center"/>
          </w:tcPr>
          <w:p w14:paraId="1E2A7094"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Nefavorabila - rea</w:t>
            </w:r>
          </w:p>
        </w:tc>
        <w:tc>
          <w:tcPr>
            <w:tcW w:w="824" w:type="pct"/>
            <w:shd w:val="clear" w:color="auto" w:fill="auto"/>
            <w:vAlign w:val="center"/>
          </w:tcPr>
          <w:p w14:paraId="5D2D9942"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Necunoscuta</w:t>
            </w:r>
          </w:p>
        </w:tc>
      </w:tr>
      <w:tr w:rsidR="00117D2C" w:rsidRPr="003C1220" w14:paraId="7B0C8043" w14:textId="77777777" w:rsidTr="003329BC">
        <w:trPr>
          <w:jc w:val="center"/>
        </w:trPr>
        <w:tc>
          <w:tcPr>
            <w:tcW w:w="979" w:type="pct"/>
            <w:shd w:val="clear" w:color="auto" w:fill="auto"/>
          </w:tcPr>
          <w:p w14:paraId="40890782" w14:textId="7F164403" w:rsidR="00F4526C" w:rsidRPr="003C1220" w:rsidRDefault="00F4526C" w:rsidP="007217A0">
            <w:pPr>
              <w:spacing w:after="0" w:line="276" w:lineRule="auto"/>
              <w:jc w:val="center"/>
              <w:rPr>
                <w:rFonts w:eastAsia="Times New Roman" w:cs="Times New Roman"/>
                <w:szCs w:val="24"/>
                <w:lang w:val="ro-RO"/>
              </w:rPr>
            </w:pPr>
          </w:p>
        </w:tc>
        <w:tc>
          <w:tcPr>
            <w:tcW w:w="2172" w:type="pct"/>
            <w:shd w:val="clear" w:color="auto" w:fill="FFC000"/>
          </w:tcPr>
          <w:p w14:paraId="63F1D8CC" w14:textId="6ECE656F" w:rsidR="00F4526C" w:rsidRPr="003C1220" w:rsidRDefault="00AD1F35"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Starea de conservare din punct de vedere al populației speciei</w:t>
            </w:r>
          </w:p>
        </w:tc>
        <w:tc>
          <w:tcPr>
            <w:tcW w:w="1025" w:type="pct"/>
            <w:shd w:val="clear" w:color="auto" w:fill="auto"/>
          </w:tcPr>
          <w:p w14:paraId="5016EA64" w14:textId="77777777" w:rsidR="00F4526C" w:rsidRPr="003C1220" w:rsidRDefault="00F4526C" w:rsidP="007217A0">
            <w:pPr>
              <w:spacing w:after="0" w:line="276" w:lineRule="auto"/>
              <w:jc w:val="center"/>
              <w:rPr>
                <w:rFonts w:eastAsia="Times New Roman" w:cs="Times New Roman"/>
                <w:szCs w:val="24"/>
                <w:lang w:val="ro-RO"/>
              </w:rPr>
            </w:pPr>
          </w:p>
        </w:tc>
        <w:tc>
          <w:tcPr>
            <w:tcW w:w="824" w:type="pct"/>
            <w:shd w:val="clear" w:color="auto" w:fill="auto"/>
          </w:tcPr>
          <w:p w14:paraId="1A2AE7D4" w14:textId="77777777" w:rsidR="00F4526C" w:rsidRPr="003C1220" w:rsidRDefault="00F4526C" w:rsidP="007217A0">
            <w:pPr>
              <w:spacing w:after="0" w:line="276" w:lineRule="auto"/>
              <w:jc w:val="center"/>
              <w:rPr>
                <w:rFonts w:eastAsia="Times New Roman" w:cs="Times New Roman"/>
                <w:szCs w:val="24"/>
                <w:lang w:val="ro-RO"/>
              </w:rPr>
            </w:pPr>
          </w:p>
        </w:tc>
      </w:tr>
    </w:tbl>
    <w:p w14:paraId="5E5C38BD" w14:textId="77777777" w:rsidR="00364B1A" w:rsidRPr="003C1220" w:rsidRDefault="00364B1A" w:rsidP="002C6063">
      <w:pPr>
        <w:spacing w:after="0" w:line="276" w:lineRule="auto"/>
        <w:rPr>
          <w:rFonts w:eastAsia="Times New Roman" w:cs="Times New Roman"/>
          <w:b/>
          <w:szCs w:val="24"/>
          <w:lang w:val="ro-RO"/>
        </w:rPr>
      </w:pPr>
    </w:p>
    <w:p w14:paraId="12F98B8C" w14:textId="00110AE4" w:rsidR="00364B1A" w:rsidRPr="003C1220" w:rsidRDefault="00364B1A"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48</w:t>
      </w:r>
      <w:r w:rsidRPr="003C1220">
        <w:rPr>
          <w:b/>
          <w:szCs w:val="24"/>
        </w:rPr>
        <w:fldChar w:fldCharType="end"/>
      </w:r>
      <w:r w:rsidRPr="003C1220">
        <w:rPr>
          <w:b/>
          <w:szCs w:val="24"/>
        </w:rPr>
        <w:t xml:space="preserve">. </w:t>
      </w:r>
      <w:r w:rsidRPr="003C1220">
        <w:rPr>
          <w:bCs/>
          <w:i/>
          <w:iCs/>
          <w:szCs w:val="24"/>
        </w:rPr>
        <w:t>Tabel</w:t>
      </w:r>
      <w:r w:rsidRPr="003C1220">
        <w:rPr>
          <w:b/>
          <w:szCs w:val="24"/>
        </w:rPr>
        <w:t xml:space="preserve"> </w:t>
      </w:r>
      <w:r w:rsidRPr="003C1220">
        <w:rPr>
          <w:i/>
          <w:szCs w:val="24"/>
        </w:rPr>
        <w:t xml:space="preserve">A Parametri pentru evaluarea stării de conservare a speciei Bombina variegata din punct de vedere al populației </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752"/>
        <w:gridCol w:w="2603"/>
        <w:gridCol w:w="5911"/>
      </w:tblGrid>
      <w:tr w:rsidR="00364B1A" w:rsidRPr="003C1220" w14:paraId="41680FE2" w14:textId="77777777" w:rsidTr="007F04BE">
        <w:trPr>
          <w:trHeight w:val="20"/>
          <w:tblHeader/>
        </w:trPr>
        <w:tc>
          <w:tcPr>
            <w:tcW w:w="720"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0A6B2805"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2490"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4BEAF719"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Parametru</w:t>
            </w:r>
          </w:p>
        </w:tc>
        <w:tc>
          <w:tcPr>
            <w:tcW w:w="5655"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1016452A"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364B1A" w:rsidRPr="003C1220" w14:paraId="675F79EB"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03630B6"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49F78744"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380D0AAE" w14:textId="77777777" w:rsidR="00364B1A" w:rsidRPr="003C1220" w:rsidRDefault="00364B1A"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364B1A" w:rsidRPr="003C1220" w14:paraId="4AD91541"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4D51BDD"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0E9AD1EB"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Statut de prezență temporală a speciilor</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6473D5AC" w14:textId="77777777" w:rsidR="00364B1A" w:rsidRPr="003C1220" w:rsidRDefault="00364B1A" w:rsidP="002C6063">
            <w:pPr>
              <w:spacing w:after="0" w:line="276" w:lineRule="auto"/>
              <w:ind w:left="66"/>
              <w:rPr>
                <w:rFonts w:eastAsia="Arial" w:cs="Times New Roman"/>
                <w:szCs w:val="24"/>
                <w:lang w:val="ro-RO"/>
              </w:rPr>
            </w:pPr>
            <w:r w:rsidRPr="003C1220">
              <w:rPr>
                <w:rFonts w:eastAsia="Times New Roman" w:cs="Times New Roman"/>
                <w:szCs w:val="24"/>
                <w:lang w:val="ro-RO"/>
              </w:rPr>
              <w:t>Populație permanentă (sedentară/rezidentă)</w:t>
            </w:r>
          </w:p>
        </w:tc>
      </w:tr>
      <w:tr w:rsidR="00364B1A" w:rsidRPr="003C1220" w14:paraId="0A06909E"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5113C6D"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A.3</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0147E4F6"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speciei în aria naturală protejată</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3E277028"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10 - 50 indivizi</w:t>
            </w:r>
          </w:p>
        </w:tc>
      </w:tr>
      <w:tr w:rsidR="00364B1A" w:rsidRPr="003C1220" w14:paraId="65A056DE"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8E6B36C"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A.4</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057E0EA7"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Calitatea datelor referitoare la populația speciei din aria naturală protejată </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5004DD08" w14:textId="77777777" w:rsidR="00364B1A" w:rsidRPr="003C1220" w:rsidRDefault="00364B1A" w:rsidP="002C6063">
            <w:pPr>
              <w:spacing w:after="0" w:line="276" w:lineRule="auto"/>
              <w:ind w:left="66"/>
              <w:rPr>
                <w:rFonts w:eastAsia="Arial" w:cs="Times New Roman"/>
                <w:szCs w:val="24"/>
                <w:lang w:val="ro-RO"/>
              </w:rPr>
            </w:pPr>
            <w:r w:rsidRPr="003C1220">
              <w:rPr>
                <w:rFonts w:eastAsia="Times New Roman" w:cs="Times New Roman"/>
                <w:szCs w:val="24"/>
                <w:lang w:val="ro-RO"/>
              </w:rPr>
              <w:t>medie - date estimate pe baza extrapolării şi/sau modelării datelor obținute prin măsurători parțiale;</w:t>
            </w:r>
          </w:p>
        </w:tc>
      </w:tr>
      <w:tr w:rsidR="00364B1A" w:rsidRPr="003C1220" w14:paraId="7D86C72A"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331701E"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A.5</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2AA71733"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mărimea populației speciei în aria naturală protejată şi mărimea populației naționale </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6731D35F"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 xml:space="preserve">0-2 %, corespunzătoare clasei „C” din formularul standard Natura 2000 </w:t>
            </w:r>
          </w:p>
        </w:tc>
      </w:tr>
      <w:tr w:rsidR="00364B1A" w:rsidRPr="003C1220" w14:paraId="6C58BA67"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693866D"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A.6</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5498DA4A"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speciei în aria naturală protejată comparata cu mărimea populației naționale</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06FB28CB"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nesemnificativă.</w:t>
            </w:r>
          </w:p>
        </w:tc>
      </w:tr>
      <w:tr w:rsidR="00364B1A" w:rsidRPr="003C1220" w14:paraId="1900F57B"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2F3E646"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A.7</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01D5D1CB"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Mărimea reevaluată a populației estimate în planul de management anterior</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02DDFB5E" w14:textId="6783B628" w:rsidR="00364B1A" w:rsidRPr="003C1220" w:rsidRDefault="000D1B30"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M</w:t>
            </w:r>
            <w:r w:rsidR="00364B1A" w:rsidRPr="003C1220">
              <w:rPr>
                <w:rFonts w:eastAsia="Times New Roman" w:cs="Times New Roman"/>
                <w:szCs w:val="24"/>
                <w:lang w:val="ro-RO"/>
              </w:rPr>
              <w:t>ărimea efectivului populațional al speciei în ROSCI0441 este evaluată pentru prima dată</w:t>
            </w:r>
          </w:p>
        </w:tc>
      </w:tr>
      <w:tr w:rsidR="00364B1A" w:rsidRPr="003C1220" w14:paraId="4EF76BB6"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4D6403A"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A.8</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3A6ACD67"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de referință pentru starea favorabilă în aria naturală protejată</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2E56B200"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30 indivizi</w:t>
            </w:r>
          </w:p>
        </w:tc>
      </w:tr>
      <w:tr w:rsidR="00364B1A" w:rsidRPr="003C1220" w14:paraId="66838D8E"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4EC0A6D"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A.9</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6E589AE3"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Metodologia de apreciere a mărimii populației de referință pentru starea favorabilă</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583AE582"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Mărimea de referință a populației a fost estimată pe baza extrapolării datelor obținute prin observații în teren asupra mărimii populației speciei, asupra numărului și suprafeței habitatelor acvatice identificate, folosind inclusiv informații din anii anteriori și ținând cont de biologia și ecologia speciei.</w:t>
            </w:r>
          </w:p>
        </w:tc>
      </w:tr>
      <w:tr w:rsidR="00364B1A" w:rsidRPr="003C1220" w14:paraId="3619BA7A"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FDA7EEA"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A.10</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5C43BA49"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Raportul dintre mărimea populației de referință pentru starea favorabilă şi mărimea populației actuale</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2D4E7636" w14:textId="77777777" w:rsidR="00364B1A" w:rsidRPr="003C1220" w:rsidRDefault="000134A5" w:rsidP="002C6063">
            <w:pPr>
              <w:spacing w:after="0" w:line="276" w:lineRule="auto"/>
              <w:ind w:left="66"/>
              <w:rPr>
                <w:rFonts w:eastAsia="Arial" w:cs="Times New Roman"/>
                <w:szCs w:val="24"/>
                <w:lang w:val="ro-RO"/>
              </w:rPr>
            </w:pPr>
            <w:sdt>
              <w:sdtPr>
                <w:rPr>
                  <w:rFonts w:cs="Times New Roman"/>
                  <w:szCs w:val="24"/>
                  <w:lang w:val="ro-RO"/>
                </w:rPr>
                <w:tag w:val="goog_rdk_38"/>
                <w:id w:val="1525743573"/>
              </w:sdtPr>
              <w:sdtContent>
                <w:r w:rsidR="00364B1A" w:rsidRPr="003C1220">
                  <w:rPr>
                    <w:rFonts w:eastAsia="Gungsuh" w:cs="Times New Roman"/>
                    <w:szCs w:val="24"/>
                    <w:lang w:val="ro-RO"/>
                  </w:rPr>
                  <w:t xml:space="preserve">”≈” – aproximativ egal, </w:t>
                </w:r>
              </w:sdtContent>
            </w:sdt>
          </w:p>
        </w:tc>
      </w:tr>
      <w:tr w:rsidR="00364B1A" w:rsidRPr="003C1220" w14:paraId="0F1330E7"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413B164"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A.11</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5288FF5A"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mărimii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6CB8F81C"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mărimea populației speciei este evaluată pentru prima dată</w:t>
            </w:r>
          </w:p>
        </w:tc>
      </w:tr>
      <w:tr w:rsidR="00364B1A" w:rsidRPr="003C1220" w14:paraId="63B4AD8E"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E47C297"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A.12</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52010F4B"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mărimii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0DB49494"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insuficientă</w:t>
            </w:r>
          </w:p>
        </w:tc>
      </w:tr>
      <w:tr w:rsidR="00364B1A" w:rsidRPr="003C1220" w14:paraId="2BC88A46" w14:textId="77777777" w:rsidTr="007F04BE">
        <w:trPr>
          <w:trHeight w:val="893"/>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5731ED8"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A.13</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4C72FA6B"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Magnitudinea tendinței actuale a mărimii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71FDAC51"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nu există informații pentru a estima magnitudinea tendinței actuale a mărimii populației</w:t>
            </w:r>
          </w:p>
        </w:tc>
      </w:tr>
      <w:tr w:rsidR="00364B1A" w:rsidRPr="003C1220" w14:paraId="19814462"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76D7A2B"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A.14</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4DF49C30"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Magnitudinea tendinței actuale a mărimii populației speciei exprimată prin calificative</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3C18ABBD" w14:textId="77777777" w:rsidR="00364B1A" w:rsidRPr="003C1220" w:rsidRDefault="00364B1A" w:rsidP="002C6063">
            <w:pPr>
              <w:spacing w:after="0" w:line="276" w:lineRule="auto"/>
              <w:ind w:left="66"/>
              <w:rPr>
                <w:rFonts w:eastAsia="Times New Roman" w:cs="Times New Roman"/>
                <w:szCs w:val="24"/>
                <w:lang w:val="ro-RO"/>
              </w:rPr>
            </w:pPr>
            <w:r w:rsidRPr="003C1220">
              <w:rPr>
                <w:rFonts w:eastAsia="Times New Roman" w:cs="Times New Roman"/>
                <w:szCs w:val="24"/>
                <w:lang w:val="ro-RO"/>
              </w:rPr>
              <w:t>nu există suficiente informații pentru a putea aprecia magnitudinea tendinței actuale a mărimii populației speciei.</w:t>
            </w:r>
          </w:p>
        </w:tc>
      </w:tr>
      <w:tr w:rsidR="00364B1A" w:rsidRPr="003C1220" w14:paraId="32938625"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F292B76"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A.15</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397508C3"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Structura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59DDF1D6" w14:textId="77777777" w:rsidR="00364B1A" w:rsidRPr="003C1220" w:rsidRDefault="00364B1A" w:rsidP="002C6063">
            <w:pPr>
              <w:spacing w:after="0" w:line="276" w:lineRule="auto"/>
              <w:ind w:left="66"/>
              <w:rPr>
                <w:rFonts w:eastAsia="Arial" w:cs="Times New Roman"/>
                <w:szCs w:val="24"/>
                <w:lang w:val="ro-RO"/>
              </w:rPr>
            </w:pPr>
            <w:r w:rsidRPr="003C1220">
              <w:rPr>
                <w:rFonts w:eastAsia="Times New Roman" w:cs="Times New Roman"/>
                <w:szCs w:val="24"/>
                <w:lang w:val="ro-RO"/>
              </w:rPr>
              <w:t>structura populației pe vârste, mortalitatea şi natalitatea nu deviază de la normal;</w:t>
            </w:r>
          </w:p>
        </w:tc>
      </w:tr>
      <w:tr w:rsidR="00364B1A" w:rsidRPr="003C1220" w14:paraId="4515F921"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08E0664"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A.16</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43981912"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Starea de conservare din punct de vedere al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3D06B336" w14:textId="77777777" w:rsidR="00364B1A" w:rsidRPr="003C1220" w:rsidRDefault="00364B1A" w:rsidP="002C6063">
            <w:pPr>
              <w:spacing w:after="0" w:line="276" w:lineRule="auto"/>
              <w:ind w:left="66"/>
              <w:jc w:val="left"/>
              <w:rPr>
                <w:rFonts w:eastAsia="Arial" w:cs="Times New Roman"/>
                <w:szCs w:val="24"/>
                <w:lang w:val="ro-RO"/>
              </w:rPr>
            </w:pPr>
            <w:r w:rsidRPr="003C1220">
              <w:rPr>
                <w:rFonts w:eastAsia="Times New Roman" w:cs="Times New Roman"/>
                <w:szCs w:val="24"/>
                <w:lang w:val="ro-RO"/>
              </w:rPr>
              <w:t>FV” – favorabilă</w:t>
            </w:r>
          </w:p>
        </w:tc>
      </w:tr>
      <w:tr w:rsidR="00364B1A" w:rsidRPr="003C1220" w14:paraId="5B088B47"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7035102"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A.17</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5547BAC1"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Tendința stării de conservare din punct de vedere al populației speciei</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3BD44FDC" w14:textId="77777777" w:rsidR="00364B1A" w:rsidRPr="003C1220" w:rsidRDefault="00364B1A" w:rsidP="002C6063">
            <w:pPr>
              <w:spacing w:after="0" w:line="276" w:lineRule="auto"/>
              <w:ind w:left="66"/>
              <w:jc w:val="left"/>
              <w:rPr>
                <w:rFonts w:eastAsia="Arial" w:cs="Times New Roman"/>
                <w:szCs w:val="24"/>
                <w:lang w:val="ro-RO"/>
              </w:rPr>
            </w:pPr>
            <w:r w:rsidRPr="003C1220">
              <w:rPr>
                <w:rFonts w:eastAsia="Times New Roman" w:cs="Times New Roman"/>
                <w:szCs w:val="24"/>
                <w:lang w:val="ro-RO"/>
              </w:rPr>
              <w:t>nu este cazul</w:t>
            </w:r>
          </w:p>
        </w:tc>
      </w:tr>
      <w:tr w:rsidR="00364B1A" w:rsidRPr="003C1220" w14:paraId="623C5813" w14:textId="77777777" w:rsidTr="007F04BE">
        <w:trPr>
          <w:trHeight w:val="20"/>
        </w:trPr>
        <w:tc>
          <w:tcPr>
            <w:tcW w:w="720"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1D41342" w14:textId="77777777" w:rsidR="00364B1A" w:rsidRPr="003C1220" w:rsidRDefault="00364B1A"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A.18</w:t>
            </w:r>
          </w:p>
        </w:tc>
        <w:tc>
          <w:tcPr>
            <w:tcW w:w="2490" w:type="dxa"/>
            <w:tcBorders>
              <w:top w:val="nil"/>
              <w:left w:val="nil"/>
              <w:bottom w:val="single" w:sz="6" w:space="0" w:color="000000"/>
              <w:right w:val="single" w:sz="6" w:space="0" w:color="000000"/>
            </w:tcBorders>
            <w:tcMar>
              <w:top w:w="100" w:type="dxa"/>
              <w:left w:w="120" w:type="dxa"/>
              <w:bottom w:w="100" w:type="dxa"/>
              <w:right w:w="120" w:type="dxa"/>
            </w:tcMar>
          </w:tcPr>
          <w:p w14:paraId="6FF3BD77" w14:textId="77777777" w:rsidR="00364B1A" w:rsidRPr="003C1220" w:rsidRDefault="00364B1A"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Starea de conservare necunoscută din punct de vedere al populației  </w:t>
            </w:r>
          </w:p>
        </w:tc>
        <w:tc>
          <w:tcPr>
            <w:tcW w:w="5655" w:type="dxa"/>
            <w:tcBorders>
              <w:top w:val="nil"/>
              <w:left w:val="nil"/>
              <w:bottom w:val="single" w:sz="6" w:space="0" w:color="000000"/>
              <w:right w:val="single" w:sz="6" w:space="0" w:color="000000"/>
            </w:tcBorders>
            <w:tcMar>
              <w:top w:w="100" w:type="dxa"/>
              <w:left w:w="120" w:type="dxa"/>
              <w:bottom w:w="100" w:type="dxa"/>
              <w:right w:w="120" w:type="dxa"/>
            </w:tcMar>
          </w:tcPr>
          <w:p w14:paraId="74B86D0C" w14:textId="77777777" w:rsidR="00364B1A" w:rsidRPr="003C1220" w:rsidRDefault="00364B1A" w:rsidP="002C6063">
            <w:pPr>
              <w:spacing w:after="0" w:line="276" w:lineRule="auto"/>
              <w:ind w:left="66"/>
              <w:jc w:val="left"/>
              <w:rPr>
                <w:rFonts w:eastAsia="Arial" w:cs="Times New Roman"/>
                <w:szCs w:val="24"/>
                <w:lang w:val="ro-RO"/>
              </w:rPr>
            </w:pPr>
            <w:r w:rsidRPr="003C1220">
              <w:rPr>
                <w:rFonts w:eastAsia="Times New Roman" w:cs="Times New Roman"/>
                <w:szCs w:val="24"/>
                <w:lang w:val="ro-RO"/>
              </w:rPr>
              <w:t>nu este cazul</w:t>
            </w:r>
          </w:p>
        </w:tc>
      </w:tr>
    </w:tbl>
    <w:p w14:paraId="400BAE57" w14:textId="77777777" w:rsidR="00364B1A" w:rsidRPr="003C1220" w:rsidRDefault="00364B1A" w:rsidP="002C6063">
      <w:pPr>
        <w:spacing w:after="0" w:line="276" w:lineRule="auto"/>
        <w:rPr>
          <w:rFonts w:cs="Times New Roman"/>
          <w:b/>
          <w:szCs w:val="24"/>
        </w:rPr>
      </w:pPr>
    </w:p>
    <w:p w14:paraId="1B2C067D" w14:textId="21696BB1" w:rsidR="00364B1A" w:rsidRPr="003C1220" w:rsidRDefault="00364B1A" w:rsidP="002C6063">
      <w:pPr>
        <w:spacing w:after="0" w:line="276" w:lineRule="auto"/>
        <w:rPr>
          <w:rFonts w:cs="Times New Roman"/>
          <w:szCs w:val="24"/>
          <w:lang w:val="ro-RO"/>
        </w:rPr>
      </w:pPr>
      <w:r w:rsidRPr="003C1220">
        <w:rPr>
          <w:rFonts w:cs="Times New Roman"/>
          <w:b/>
          <w:szCs w:val="24"/>
        </w:rPr>
        <w:t xml:space="preserve">Tabel </w:t>
      </w:r>
      <w:r w:rsidRPr="003C1220">
        <w:rPr>
          <w:rFonts w:cs="Times New Roman"/>
          <w:b/>
          <w:szCs w:val="24"/>
        </w:rPr>
        <w:fldChar w:fldCharType="begin"/>
      </w:r>
      <w:r w:rsidRPr="003C1220">
        <w:rPr>
          <w:rFonts w:cs="Times New Roman"/>
          <w:b/>
          <w:szCs w:val="24"/>
        </w:rPr>
        <w:instrText xml:space="preserve"> SEQ Tabel \* ARABIC </w:instrText>
      </w:r>
      <w:r w:rsidRPr="003C1220">
        <w:rPr>
          <w:rFonts w:cs="Times New Roman"/>
          <w:b/>
          <w:szCs w:val="24"/>
        </w:rPr>
        <w:fldChar w:fldCharType="separate"/>
      </w:r>
      <w:r w:rsidR="00520F98">
        <w:rPr>
          <w:rFonts w:cs="Times New Roman"/>
          <w:b/>
          <w:noProof/>
          <w:szCs w:val="24"/>
        </w:rPr>
        <w:t>49</w:t>
      </w:r>
      <w:r w:rsidRPr="003C1220">
        <w:rPr>
          <w:rFonts w:cs="Times New Roman"/>
          <w:b/>
          <w:szCs w:val="24"/>
        </w:rPr>
        <w:fldChar w:fldCharType="end"/>
      </w:r>
      <w:r w:rsidRPr="003C1220">
        <w:rPr>
          <w:rFonts w:cs="Times New Roman"/>
          <w:b/>
          <w:szCs w:val="24"/>
        </w:rPr>
        <w:t xml:space="preserve">. </w:t>
      </w:r>
      <w:r w:rsidRPr="003C1220">
        <w:rPr>
          <w:rFonts w:cs="Times New Roman"/>
          <w:bCs/>
          <w:i/>
          <w:iCs/>
          <w:szCs w:val="24"/>
        </w:rPr>
        <w:t xml:space="preserve">Matricea </w:t>
      </w:r>
      <w:r w:rsidRPr="003C1220">
        <w:rPr>
          <w:rFonts w:cs="Times New Roman"/>
          <w:i/>
          <w:szCs w:val="24"/>
        </w:rPr>
        <w:t>1) Matricea de evaluare a stării de conservare a speciei din punct de vedere al populației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0"/>
        <w:gridCol w:w="1550"/>
        <w:gridCol w:w="1555"/>
        <w:gridCol w:w="1527"/>
      </w:tblGrid>
      <w:tr w:rsidR="00364B1A" w:rsidRPr="003C1220" w14:paraId="1BBD9484" w14:textId="77777777" w:rsidTr="000134A5">
        <w:trPr>
          <w:jc w:val="center"/>
        </w:trPr>
        <w:tc>
          <w:tcPr>
            <w:tcW w:w="2513" w:type="pct"/>
            <w:shd w:val="clear" w:color="auto" w:fill="92D050"/>
            <w:vAlign w:val="center"/>
          </w:tcPr>
          <w:p w14:paraId="0301BCCF"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Favorabilă</w:t>
            </w:r>
          </w:p>
        </w:tc>
        <w:tc>
          <w:tcPr>
            <w:tcW w:w="782" w:type="pct"/>
            <w:shd w:val="clear" w:color="auto" w:fill="auto"/>
            <w:vAlign w:val="center"/>
          </w:tcPr>
          <w:p w14:paraId="74B50B0A"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Nefavorabilă -inadecvată</w:t>
            </w:r>
          </w:p>
        </w:tc>
        <w:tc>
          <w:tcPr>
            <w:tcW w:w="860" w:type="pct"/>
            <w:shd w:val="clear" w:color="auto" w:fill="auto"/>
            <w:vAlign w:val="center"/>
          </w:tcPr>
          <w:p w14:paraId="60758787" w14:textId="77777777" w:rsidR="00364B1A" w:rsidRPr="003C1220" w:rsidRDefault="00364B1A"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Nefavorabilă - rea</w:t>
            </w:r>
          </w:p>
        </w:tc>
        <w:tc>
          <w:tcPr>
            <w:tcW w:w="845" w:type="pct"/>
            <w:shd w:val="clear" w:color="auto" w:fill="auto"/>
            <w:vAlign w:val="center"/>
          </w:tcPr>
          <w:p w14:paraId="17DD316B" w14:textId="77777777" w:rsidR="00364B1A" w:rsidRPr="003C1220" w:rsidRDefault="00364B1A"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Necunoscută</w:t>
            </w:r>
          </w:p>
        </w:tc>
      </w:tr>
      <w:tr w:rsidR="00364B1A" w:rsidRPr="003C1220" w14:paraId="398502D8" w14:textId="77777777" w:rsidTr="000134A5">
        <w:trPr>
          <w:jc w:val="center"/>
        </w:trPr>
        <w:tc>
          <w:tcPr>
            <w:tcW w:w="2513" w:type="pct"/>
            <w:shd w:val="clear" w:color="auto" w:fill="92D050"/>
          </w:tcPr>
          <w:p w14:paraId="52F739BC" w14:textId="77777777" w:rsidR="00364B1A" w:rsidRPr="003C1220" w:rsidRDefault="00364B1A" w:rsidP="007217A0">
            <w:pPr>
              <w:spacing w:after="0" w:line="276" w:lineRule="auto"/>
              <w:jc w:val="center"/>
              <w:rPr>
                <w:rFonts w:eastAsia="Times New Roman" w:cs="Times New Roman"/>
                <w:iCs/>
                <w:szCs w:val="24"/>
                <w:lang w:val="ro-RO"/>
              </w:rPr>
            </w:pPr>
            <w:r w:rsidRPr="003C1220">
              <w:rPr>
                <w:rFonts w:eastAsia="Times New Roman" w:cs="Times New Roman"/>
                <w:iCs/>
                <w:szCs w:val="24"/>
                <w:lang w:val="ro-RO"/>
              </w:rPr>
              <w:t>Mărimea populației speciei în aria naturală protejată [A.3.] nu este mai mică decât mărimea populației de referință pentru starea favorabilă în aria naturală protejată [A.8.] sau [A.10.]</w:t>
            </w:r>
          </w:p>
          <w:p w14:paraId="716EBA75" w14:textId="77777777" w:rsidR="00364B1A" w:rsidRPr="003C1220" w:rsidRDefault="00364B1A" w:rsidP="007217A0">
            <w:pPr>
              <w:spacing w:after="0" w:line="276" w:lineRule="auto"/>
              <w:jc w:val="center"/>
              <w:rPr>
                <w:rFonts w:eastAsia="Times New Roman" w:cs="Times New Roman"/>
                <w:iCs/>
                <w:szCs w:val="24"/>
                <w:lang w:val="ro-RO"/>
              </w:rPr>
            </w:pPr>
            <w:r w:rsidRPr="003C1220">
              <w:rPr>
                <w:rFonts w:eastAsia="Times New Roman" w:cs="Times New Roman"/>
                <w:iCs/>
                <w:szCs w:val="24"/>
                <w:lang w:val="ro-RO"/>
              </w:rPr>
              <w:t>Structura populației pe vârste, mortalitatea și natalitatea nu deviază de la normal [A.15.] (dacă există date).</w:t>
            </w:r>
          </w:p>
        </w:tc>
        <w:tc>
          <w:tcPr>
            <w:tcW w:w="782" w:type="pct"/>
            <w:shd w:val="clear" w:color="auto" w:fill="auto"/>
          </w:tcPr>
          <w:p w14:paraId="3FF4208D" w14:textId="77777777" w:rsidR="00364B1A" w:rsidRPr="003C1220" w:rsidRDefault="00364B1A" w:rsidP="007217A0">
            <w:pPr>
              <w:spacing w:after="0" w:line="276" w:lineRule="auto"/>
              <w:jc w:val="center"/>
              <w:rPr>
                <w:rFonts w:eastAsia="Times New Roman" w:cs="Times New Roman"/>
                <w:iCs/>
                <w:szCs w:val="24"/>
                <w:lang w:val="ro-RO"/>
              </w:rPr>
            </w:pPr>
          </w:p>
        </w:tc>
        <w:tc>
          <w:tcPr>
            <w:tcW w:w="860" w:type="pct"/>
            <w:shd w:val="clear" w:color="auto" w:fill="auto"/>
          </w:tcPr>
          <w:p w14:paraId="1391996B" w14:textId="77777777" w:rsidR="00364B1A" w:rsidRPr="003C1220" w:rsidRDefault="00364B1A" w:rsidP="007217A0">
            <w:pPr>
              <w:spacing w:after="0" w:line="276" w:lineRule="auto"/>
              <w:jc w:val="center"/>
              <w:rPr>
                <w:rFonts w:eastAsia="Times New Roman" w:cs="Times New Roman"/>
                <w:iCs/>
                <w:szCs w:val="24"/>
                <w:lang w:val="ro-RO"/>
              </w:rPr>
            </w:pPr>
          </w:p>
        </w:tc>
        <w:tc>
          <w:tcPr>
            <w:tcW w:w="845" w:type="pct"/>
            <w:shd w:val="clear" w:color="auto" w:fill="auto"/>
          </w:tcPr>
          <w:p w14:paraId="53B74954" w14:textId="77777777" w:rsidR="00364B1A" w:rsidRPr="003C1220" w:rsidRDefault="00364B1A" w:rsidP="007217A0">
            <w:pPr>
              <w:spacing w:after="0" w:line="276" w:lineRule="auto"/>
              <w:jc w:val="center"/>
              <w:rPr>
                <w:rFonts w:eastAsia="Times New Roman" w:cs="Times New Roman"/>
                <w:iCs/>
                <w:szCs w:val="24"/>
                <w:lang w:val="ro-RO"/>
              </w:rPr>
            </w:pPr>
          </w:p>
        </w:tc>
      </w:tr>
    </w:tbl>
    <w:p w14:paraId="1ACF7C37" w14:textId="77777777" w:rsidR="00364B1A" w:rsidRPr="003C1220" w:rsidRDefault="00364B1A" w:rsidP="00EB7DB4">
      <w:pPr>
        <w:pStyle w:val="Titlu3"/>
        <w:spacing w:before="0" w:line="276" w:lineRule="auto"/>
        <w:rPr>
          <w:rStyle w:val="Titlu3Caracter"/>
          <w:rFonts w:cs="Times New Roman"/>
          <w:b/>
          <w:bCs/>
        </w:rPr>
      </w:pPr>
      <w:bookmarkStart w:id="139" w:name="_Toc535263569"/>
      <w:bookmarkStart w:id="140" w:name="_Toc5550886"/>
      <w:bookmarkStart w:id="141" w:name="_Toc144663374"/>
      <w:bookmarkStart w:id="142" w:name="_Toc155368525"/>
      <w:r w:rsidRPr="003C1220">
        <w:rPr>
          <w:rStyle w:val="Titlu3Caracter"/>
          <w:rFonts w:cs="Times New Roman"/>
          <w:b/>
          <w:bCs/>
        </w:rPr>
        <w:lastRenderedPageBreak/>
        <w:t>6.1.2. Evaluarea stării de conservare a speciei din punctul de vedere al habitatului speciei</w:t>
      </w:r>
      <w:bookmarkEnd w:id="139"/>
      <w:bookmarkEnd w:id="140"/>
      <w:bookmarkEnd w:id="141"/>
      <w:bookmarkEnd w:id="142"/>
    </w:p>
    <w:p w14:paraId="1598645F" w14:textId="2376A8C7" w:rsidR="006F4CF3" w:rsidRPr="003C1220" w:rsidRDefault="006F4CF3"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50</w:t>
      </w:r>
      <w:r w:rsidRPr="003C1220">
        <w:rPr>
          <w:b/>
          <w:szCs w:val="24"/>
        </w:rPr>
        <w:fldChar w:fldCharType="end"/>
      </w:r>
      <w:r w:rsidR="009A4A1C" w:rsidRPr="003C1220">
        <w:rPr>
          <w:b/>
          <w:szCs w:val="24"/>
        </w:rPr>
        <w:t>.</w:t>
      </w:r>
      <w:r w:rsidRPr="003C1220">
        <w:rPr>
          <w:b/>
          <w:szCs w:val="24"/>
        </w:rPr>
        <w:t xml:space="preserve"> </w:t>
      </w:r>
      <w:r w:rsidR="00364B1A" w:rsidRPr="003C1220">
        <w:rPr>
          <w:bCs/>
          <w:i/>
          <w:iCs/>
          <w:szCs w:val="24"/>
        </w:rPr>
        <w:t xml:space="preserve">Tabel </w:t>
      </w:r>
      <w:r w:rsidRPr="003C1220">
        <w:rPr>
          <w:i/>
          <w:szCs w:val="24"/>
        </w:rPr>
        <w:t>B) Parametri pentru evaluarea stării de conservare a speciei din punct de vedere al habitatului speciei</w:t>
      </w:r>
      <w:r w:rsidR="00364B1A" w:rsidRPr="003C1220">
        <w:rPr>
          <w:i/>
          <w:szCs w:val="24"/>
        </w:rPr>
        <w:t xml:space="preserve"> Triturus vulgaris ampelensis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99"/>
        <w:gridCol w:w="2323"/>
        <w:gridCol w:w="6020"/>
      </w:tblGrid>
      <w:tr w:rsidR="000F05D3" w:rsidRPr="003C1220" w14:paraId="05910AE0" w14:textId="77777777" w:rsidTr="00F1185E">
        <w:trPr>
          <w:tblHeader/>
          <w:jc w:val="center"/>
        </w:trPr>
        <w:tc>
          <w:tcPr>
            <w:tcW w:w="486" w:type="pct"/>
            <w:shd w:val="clear" w:color="auto" w:fill="auto"/>
            <w:vAlign w:val="center"/>
          </w:tcPr>
          <w:p w14:paraId="33B24127"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Nr</w:t>
            </w:r>
          </w:p>
        </w:tc>
        <w:tc>
          <w:tcPr>
            <w:tcW w:w="1257" w:type="pct"/>
            <w:shd w:val="clear" w:color="auto" w:fill="auto"/>
            <w:vAlign w:val="center"/>
          </w:tcPr>
          <w:p w14:paraId="587A36BB"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Parametri</w:t>
            </w:r>
          </w:p>
        </w:tc>
        <w:tc>
          <w:tcPr>
            <w:tcW w:w="3256" w:type="pct"/>
            <w:shd w:val="clear" w:color="auto" w:fill="auto"/>
          </w:tcPr>
          <w:p w14:paraId="63927B4C"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Descriere</w:t>
            </w:r>
          </w:p>
        </w:tc>
      </w:tr>
      <w:tr w:rsidR="000F05D3" w:rsidRPr="003C1220" w14:paraId="0DBD2D66" w14:textId="77777777" w:rsidTr="00F1185E">
        <w:trPr>
          <w:jc w:val="center"/>
        </w:trPr>
        <w:tc>
          <w:tcPr>
            <w:tcW w:w="486" w:type="pct"/>
            <w:shd w:val="clear" w:color="auto" w:fill="auto"/>
            <w:vAlign w:val="center"/>
          </w:tcPr>
          <w:p w14:paraId="285AD4F2"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1257" w:type="pct"/>
            <w:shd w:val="clear" w:color="auto" w:fill="auto"/>
            <w:vAlign w:val="center"/>
          </w:tcPr>
          <w:p w14:paraId="3FA809C7"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256" w:type="pct"/>
            <w:shd w:val="clear" w:color="auto" w:fill="auto"/>
          </w:tcPr>
          <w:p w14:paraId="2C8BE42C" w14:textId="77777777" w:rsidR="00AD1F35" w:rsidRPr="003C1220" w:rsidRDefault="00AD1F35" w:rsidP="002C6063">
            <w:pPr>
              <w:spacing w:after="0" w:line="276" w:lineRule="auto"/>
              <w:rPr>
                <w:rFonts w:eastAsia="Times New Roman" w:cs="Times New Roman"/>
                <w:b/>
                <w:i/>
                <w:szCs w:val="24"/>
                <w:lang w:val="ro-RO"/>
              </w:rPr>
            </w:pPr>
            <w:r w:rsidRPr="003C1220">
              <w:rPr>
                <w:rFonts w:eastAsia="Times New Roman" w:cs="Times New Roman"/>
                <w:i/>
                <w:szCs w:val="24"/>
                <w:lang w:val="ro-RO"/>
              </w:rPr>
              <w:t>Triturus vulgaris ampelensis</w:t>
            </w:r>
          </w:p>
        </w:tc>
      </w:tr>
      <w:tr w:rsidR="000F05D3" w:rsidRPr="003C1220" w14:paraId="79FFF2AA" w14:textId="77777777" w:rsidTr="00F1185E">
        <w:trPr>
          <w:jc w:val="center"/>
        </w:trPr>
        <w:tc>
          <w:tcPr>
            <w:tcW w:w="486" w:type="pct"/>
            <w:shd w:val="clear" w:color="auto" w:fill="auto"/>
            <w:vAlign w:val="center"/>
          </w:tcPr>
          <w:p w14:paraId="2D836B7C"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1257" w:type="pct"/>
            <w:shd w:val="clear" w:color="auto" w:fill="auto"/>
            <w:vAlign w:val="center"/>
          </w:tcPr>
          <w:p w14:paraId="25BF4E3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325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74E9F"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Populație permanentă (sedentară/rezidentă)</w:t>
            </w:r>
          </w:p>
        </w:tc>
      </w:tr>
      <w:tr w:rsidR="000F05D3" w:rsidRPr="003C1220" w14:paraId="120EF3FB" w14:textId="77777777" w:rsidTr="00F1185E">
        <w:trPr>
          <w:jc w:val="center"/>
        </w:trPr>
        <w:tc>
          <w:tcPr>
            <w:tcW w:w="486" w:type="pct"/>
            <w:shd w:val="clear" w:color="auto" w:fill="auto"/>
            <w:vAlign w:val="center"/>
          </w:tcPr>
          <w:p w14:paraId="6B0D59D8"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B.3</w:t>
            </w:r>
          </w:p>
        </w:tc>
        <w:tc>
          <w:tcPr>
            <w:tcW w:w="1257" w:type="pct"/>
            <w:shd w:val="clear" w:color="auto" w:fill="auto"/>
            <w:vAlign w:val="center"/>
          </w:tcPr>
          <w:p w14:paraId="7A3C977F"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Suprafața habitatului speciei în aria naturală protejată</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8CCFDD" w14:textId="77777777" w:rsidR="00AD1F35" w:rsidRPr="003C1220" w:rsidRDefault="00AD1F35" w:rsidP="002C6063">
            <w:pPr>
              <w:widowControl w:val="0"/>
              <w:spacing w:after="0" w:line="276" w:lineRule="auto"/>
              <w:ind w:left="9"/>
              <w:rPr>
                <w:rFonts w:eastAsia="Times New Roman" w:cs="Times New Roman"/>
                <w:iCs/>
                <w:szCs w:val="24"/>
                <w:lang w:val="ro-RO"/>
              </w:rPr>
            </w:pPr>
            <w:r w:rsidRPr="003C1220">
              <w:rPr>
                <w:rFonts w:eastAsia="Times New Roman" w:cs="Times New Roman"/>
                <w:iCs/>
                <w:szCs w:val="24"/>
                <w:lang w:val="ro-RO"/>
              </w:rPr>
              <w:t>40 ha</w:t>
            </w:r>
          </w:p>
        </w:tc>
      </w:tr>
      <w:tr w:rsidR="000F05D3" w:rsidRPr="003C1220" w14:paraId="7DDF2264" w14:textId="77777777" w:rsidTr="00F1185E">
        <w:trPr>
          <w:jc w:val="center"/>
        </w:trPr>
        <w:tc>
          <w:tcPr>
            <w:tcW w:w="486" w:type="pct"/>
            <w:shd w:val="clear" w:color="auto" w:fill="auto"/>
            <w:vAlign w:val="center"/>
          </w:tcPr>
          <w:p w14:paraId="62B29B7B"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B.4</w:t>
            </w:r>
          </w:p>
        </w:tc>
        <w:tc>
          <w:tcPr>
            <w:tcW w:w="1257" w:type="pct"/>
            <w:shd w:val="clear" w:color="auto" w:fill="auto"/>
            <w:vAlign w:val="center"/>
          </w:tcPr>
          <w:p w14:paraId="7903A4F8"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pentru suprafața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DCBA2D"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bună - estimări statistice robuste sau inventarieri complete;</w:t>
            </w:r>
          </w:p>
        </w:tc>
      </w:tr>
      <w:tr w:rsidR="000F05D3" w:rsidRPr="003C1220" w14:paraId="36B7452A" w14:textId="77777777" w:rsidTr="00F1185E">
        <w:trPr>
          <w:jc w:val="center"/>
        </w:trPr>
        <w:tc>
          <w:tcPr>
            <w:tcW w:w="486" w:type="pct"/>
            <w:shd w:val="clear" w:color="auto" w:fill="auto"/>
            <w:vAlign w:val="center"/>
          </w:tcPr>
          <w:p w14:paraId="7437528E"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B.5</w:t>
            </w:r>
          </w:p>
        </w:tc>
        <w:tc>
          <w:tcPr>
            <w:tcW w:w="1257" w:type="pct"/>
            <w:shd w:val="clear" w:color="auto" w:fill="auto"/>
            <w:vAlign w:val="center"/>
          </w:tcPr>
          <w:p w14:paraId="09671816"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Suprafața reevaluată a habitatului speciei din planul de management anterior</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313B944" w14:textId="77777777" w:rsidR="00AD1F35" w:rsidRPr="003C1220" w:rsidRDefault="00AD1F35" w:rsidP="002C6063">
            <w:pPr>
              <w:spacing w:after="0" w:line="276" w:lineRule="auto"/>
              <w:ind w:left="9"/>
              <w:rPr>
                <w:rFonts w:eastAsia="Times New Roman" w:cs="Times New Roman"/>
                <w:szCs w:val="24"/>
                <w:lang w:val="ro-RO"/>
              </w:rPr>
            </w:pPr>
            <w:r w:rsidRPr="003C1220">
              <w:rPr>
                <w:rFonts w:eastAsia="Times New Roman" w:cs="Times New Roman"/>
                <w:szCs w:val="24"/>
                <w:lang w:val="ro-RO"/>
              </w:rPr>
              <w:t xml:space="preserve">evaluarea </w:t>
            </w:r>
            <w:r w:rsidRPr="003C1220">
              <w:rPr>
                <w:rFonts w:eastAsia="Times New Roman" w:cs="Times New Roman"/>
                <w:i/>
                <w:szCs w:val="24"/>
                <w:lang w:val="ro-RO"/>
              </w:rPr>
              <w:t>suprafeței habitatului speciei în aria naturală protejată</w:t>
            </w:r>
            <w:r w:rsidRPr="003C1220">
              <w:rPr>
                <w:rFonts w:eastAsia="Times New Roman" w:cs="Times New Roman"/>
                <w:szCs w:val="24"/>
                <w:lang w:val="ro-RO"/>
              </w:rPr>
              <w:t xml:space="preserve"> se face pentru prima dată</w:t>
            </w:r>
          </w:p>
        </w:tc>
      </w:tr>
      <w:tr w:rsidR="000F05D3" w:rsidRPr="003C1220" w14:paraId="367F34DB" w14:textId="77777777" w:rsidTr="00F1185E">
        <w:trPr>
          <w:jc w:val="center"/>
        </w:trPr>
        <w:tc>
          <w:tcPr>
            <w:tcW w:w="486" w:type="pct"/>
            <w:shd w:val="clear" w:color="auto" w:fill="auto"/>
            <w:vAlign w:val="center"/>
          </w:tcPr>
          <w:p w14:paraId="2FE51F78"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B.6</w:t>
            </w:r>
          </w:p>
        </w:tc>
        <w:tc>
          <w:tcPr>
            <w:tcW w:w="1257" w:type="pct"/>
            <w:shd w:val="clear" w:color="auto" w:fill="auto"/>
            <w:vAlign w:val="center"/>
          </w:tcPr>
          <w:p w14:paraId="03F515D0"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Suprafața  adecvată a habitatului speciei în aria naturală protejată</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C529085" w14:textId="77777777" w:rsidR="00AD1F35" w:rsidRPr="003C1220" w:rsidRDefault="00AD1F35" w:rsidP="002C6063">
            <w:pPr>
              <w:spacing w:after="0" w:line="276" w:lineRule="auto"/>
              <w:ind w:left="9"/>
              <w:rPr>
                <w:rFonts w:eastAsia="Times New Roman" w:cs="Times New Roman"/>
                <w:szCs w:val="24"/>
                <w:lang w:val="ro-RO"/>
              </w:rPr>
            </w:pPr>
            <w:r w:rsidRPr="003C1220">
              <w:rPr>
                <w:rFonts w:eastAsia="Times New Roman" w:cs="Times New Roman"/>
                <w:szCs w:val="24"/>
                <w:lang w:val="ro-RO"/>
              </w:rPr>
              <w:t>40 ha</w:t>
            </w:r>
          </w:p>
        </w:tc>
      </w:tr>
      <w:tr w:rsidR="000F05D3" w:rsidRPr="003C1220" w14:paraId="0B09F617" w14:textId="77777777" w:rsidTr="00F1185E">
        <w:trPr>
          <w:jc w:val="center"/>
        </w:trPr>
        <w:tc>
          <w:tcPr>
            <w:tcW w:w="486" w:type="pct"/>
            <w:shd w:val="clear" w:color="auto" w:fill="auto"/>
            <w:vAlign w:val="center"/>
          </w:tcPr>
          <w:p w14:paraId="491B76D2"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B.7</w:t>
            </w:r>
          </w:p>
        </w:tc>
        <w:tc>
          <w:tcPr>
            <w:tcW w:w="1257" w:type="pct"/>
            <w:shd w:val="clear" w:color="auto" w:fill="auto"/>
            <w:vAlign w:val="center"/>
          </w:tcPr>
          <w:p w14:paraId="3DAA3825"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Metodologia de apreciere a suprafeței  adecvate a habitatului speciei în aria naturală protejată</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38C5D2" w14:textId="77777777" w:rsidR="00AD1F35" w:rsidRPr="003C1220" w:rsidRDefault="00AD1F35" w:rsidP="002C6063">
            <w:pPr>
              <w:spacing w:after="0" w:line="276" w:lineRule="auto"/>
              <w:ind w:left="9"/>
              <w:rPr>
                <w:rFonts w:eastAsia="Times New Roman" w:cs="Times New Roman"/>
                <w:szCs w:val="24"/>
                <w:lang w:val="ro-RO"/>
              </w:rPr>
            </w:pPr>
            <w:r w:rsidRPr="003C1220">
              <w:rPr>
                <w:rFonts w:eastAsia="Times New Roman" w:cs="Times New Roman"/>
                <w:szCs w:val="24"/>
                <w:lang w:val="ro-RO"/>
              </w:rPr>
              <w:t>Suprafața habitatului a fost estimată pe baza extrapolării datelor obținute prin măsurătorile de teren, a numărului și suprafeței habitatelor acvatice permanente și temporare inventariate și aplicând un buffer de 250 m în jurul fiecărui punct de observație. În calculul suprafeței de habitat s-a ținut însă cont și de abundența speciei,  inclusiv pe baza informațiilor existente din anii anteriori, precum și de particularitățile biologice și ecologice ale speciei..</w:t>
            </w:r>
          </w:p>
        </w:tc>
      </w:tr>
      <w:tr w:rsidR="000F05D3" w:rsidRPr="003C1220" w14:paraId="375DDBFF" w14:textId="77777777" w:rsidTr="00F1185E">
        <w:trPr>
          <w:jc w:val="center"/>
        </w:trPr>
        <w:tc>
          <w:tcPr>
            <w:tcW w:w="486" w:type="pct"/>
            <w:shd w:val="clear" w:color="auto" w:fill="auto"/>
            <w:vAlign w:val="center"/>
          </w:tcPr>
          <w:p w14:paraId="183279F2"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B.8</w:t>
            </w:r>
          </w:p>
        </w:tc>
        <w:tc>
          <w:tcPr>
            <w:tcW w:w="1257" w:type="pct"/>
            <w:shd w:val="clear" w:color="auto" w:fill="auto"/>
            <w:vAlign w:val="center"/>
          </w:tcPr>
          <w:p w14:paraId="637CE51F"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Raportul dintre suprafața adecvată a habitatului speciei şi suprafața actuală a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6EB68B"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”x” – necunoscut</w:t>
            </w:r>
          </w:p>
        </w:tc>
      </w:tr>
      <w:tr w:rsidR="000F05D3" w:rsidRPr="003C1220" w14:paraId="402E8F07" w14:textId="77777777" w:rsidTr="00F1185E">
        <w:trPr>
          <w:jc w:val="center"/>
        </w:trPr>
        <w:tc>
          <w:tcPr>
            <w:tcW w:w="486" w:type="pct"/>
            <w:shd w:val="clear" w:color="auto" w:fill="auto"/>
            <w:vAlign w:val="center"/>
          </w:tcPr>
          <w:p w14:paraId="26CD95E3"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B.9</w:t>
            </w:r>
          </w:p>
        </w:tc>
        <w:tc>
          <w:tcPr>
            <w:tcW w:w="1257" w:type="pct"/>
            <w:shd w:val="clear" w:color="auto" w:fill="auto"/>
            <w:vAlign w:val="center"/>
          </w:tcPr>
          <w:p w14:paraId="37FBED8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suprafeței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D4E3A8"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 xml:space="preserve"> ”x” – necunoscută</w:t>
            </w:r>
          </w:p>
        </w:tc>
      </w:tr>
      <w:tr w:rsidR="000F05D3" w:rsidRPr="003C1220" w14:paraId="3C2E7255" w14:textId="77777777" w:rsidTr="00F1185E">
        <w:trPr>
          <w:jc w:val="center"/>
        </w:trPr>
        <w:tc>
          <w:tcPr>
            <w:tcW w:w="486" w:type="pct"/>
            <w:shd w:val="clear" w:color="auto" w:fill="auto"/>
            <w:vAlign w:val="center"/>
          </w:tcPr>
          <w:p w14:paraId="5531E811"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B.10</w:t>
            </w:r>
          </w:p>
        </w:tc>
        <w:tc>
          <w:tcPr>
            <w:tcW w:w="1257" w:type="pct"/>
            <w:shd w:val="clear" w:color="auto" w:fill="auto"/>
            <w:vAlign w:val="center"/>
          </w:tcPr>
          <w:p w14:paraId="76A0BCE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suprafeței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7CA764"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 xml:space="preserve">insuficientă – date insuficiente </w:t>
            </w:r>
          </w:p>
        </w:tc>
      </w:tr>
      <w:tr w:rsidR="000F05D3" w:rsidRPr="003C1220" w14:paraId="1ABD7CBF" w14:textId="77777777" w:rsidTr="00F1185E">
        <w:trPr>
          <w:jc w:val="center"/>
        </w:trPr>
        <w:tc>
          <w:tcPr>
            <w:tcW w:w="486" w:type="pct"/>
            <w:shd w:val="clear" w:color="auto" w:fill="auto"/>
            <w:vAlign w:val="center"/>
          </w:tcPr>
          <w:p w14:paraId="5CE4F9E6"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B.11</w:t>
            </w:r>
          </w:p>
        </w:tc>
        <w:tc>
          <w:tcPr>
            <w:tcW w:w="1257" w:type="pct"/>
            <w:shd w:val="clear" w:color="auto" w:fill="auto"/>
            <w:vAlign w:val="center"/>
          </w:tcPr>
          <w:p w14:paraId="5753D048"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Calitatea habitatului speciei în aria naturală protejată</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6A514B"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medie</w:t>
            </w:r>
          </w:p>
        </w:tc>
      </w:tr>
      <w:tr w:rsidR="000F05D3" w:rsidRPr="003C1220" w14:paraId="49626C5F" w14:textId="77777777" w:rsidTr="00F1185E">
        <w:trPr>
          <w:jc w:val="center"/>
        </w:trPr>
        <w:tc>
          <w:tcPr>
            <w:tcW w:w="486" w:type="pct"/>
            <w:shd w:val="clear" w:color="auto" w:fill="auto"/>
            <w:vAlign w:val="center"/>
          </w:tcPr>
          <w:p w14:paraId="72675E56"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B.12</w:t>
            </w:r>
          </w:p>
        </w:tc>
        <w:tc>
          <w:tcPr>
            <w:tcW w:w="1257" w:type="pct"/>
            <w:shd w:val="clear" w:color="auto" w:fill="auto"/>
            <w:vAlign w:val="center"/>
          </w:tcPr>
          <w:p w14:paraId="029AF6DE"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calității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FD4C3D" w14:textId="77777777" w:rsidR="00AD1F35" w:rsidRPr="003C1220" w:rsidRDefault="00AD1F35" w:rsidP="002C6063">
            <w:pPr>
              <w:widowControl w:val="0"/>
              <w:spacing w:after="0" w:line="276" w:lineRule="auto"/>
              <w:ind w:left="9"/>
              <w:jc w:val="left"/>
              <w:rPr>
                <w:rFonts w:eastAsia="Times New Roman" w:cs="Times New Roman"/>
                <w:szCs w:val="24"/>
                <w:lang w:val="ro-RO"/>
              </w:rPr>
            </w:pPr>
            <w:r w:rsidRPr="003C1220">
              <w:rPr>
                <w:rFonts w:eastAsia="Times New Roman" w:cs="Times New Roman"/>
                <w:szCs w:val="24"/>
                <w:lang w:val="ro-RO"/>
              </w:rPr>
              <w:t>”x” – necunoscută</w:t>
            </w:r>
          </w:p>
        </w:tc>
      </w:tr>
      <w:tr w:rsidR="000F05D3" w:rsidRPr="003C1220" w14:paraId="25ADDF3B" w14:textId="77777777" w:rsidTr="00F1185E">
        <w:trPr>
          <w:jc w:val="center"/>
        </w:trPr>
        <w:tc>
          <w:tcPr>
            <w:tcW w:w="486" w:type="pct"/>
            <w:shd w:val="clear" w:color="auto" w:fill="auto"/>
            <w:vAlign w:val="center"/>
          </w:tcPr>
          <w:p w14:paraId="5FE4496F"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B.13</w:t>
            </w:r>
          </w:p>
        </w:tc>
        <w:tc>
          <w:tcPr>
            <w:tcW w:w="1257" w:type="pct"/>
            <w:shd w:val="clear" w:color="auto" w:fill="auto"/>
            <w:vAlign w:val="center"/>
          </w:tcPr>
          <w:p w14:paraId="53E207C2"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calității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506E8D"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insuficientă – date insuficiente</w:t>
            </w:r>
          </w:p>
        </w:tc>
      </w:tr>
      <w:tr w:rsidR="000F05D3" w:rsidRPr="003C1220" w14:paraId="163F6CD4" w14:textId="77777777" w:rsidTr="00F1185E">
        <w:trPr>
          <w:jc w:val="center"/>
        </w:trPr>
        <w:tc>
          <w:tcPr>
            <w:tcW w:w="486" w:type="pct"/>
            <w:shd w:val="clear" w:color="auto" w:fill="auto"/>
            <w:vAlign w:val="center"/>
          </w:tcPr>
          <w:p w14:paraId="1A59A344"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B.14</w:t>
            </w:r>
          </w:p>
        </w:tc>
        <w:tc>
          <w:tcPr>
            <w:tcW w:w="1257" w:type="pct"/>
            <w:shd w:val="clear" w:color="auto" w:fill="auto"/>
            <w:vAlign w:val="center"/>
          </w:tcPr>
          <w:p w14:paraId="7BD93075"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globală a habitatului speciei funcție de tendința suprafeței şi de tendința calității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24E0A7" w14:textId="1814C518"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”0” – stabilă</w:t>
            </w:r>
          </w:p>
          <w:p w14:paraId="5FCB5316" w14:textId="77777777" w:rsidR="00AD1F35" w:rsidRPr="003C1220" w:rsidRDefault="00AD1F35" w:rsidP="002C6063">
            <w:pPr>
              <w:widowControl w:val="0"/>
              <w:spacing w:after="0" w:line="276" w:lineRule="auto"/>
              <w:ind w:left="9"/>
              <w:rPr>
                <w:rFonts w:eastAsia="Times New Roman" w:cs="Times New Roman"/>
                <w:szCs w:val="24"/>
                <w:lang w:val="ro-RO"/>
              </w:rPr>
            </w:pPr>
          </w:p>
        </w:tc>
      </w:tr>
      <w:tr w:rsidR="000F05D3" w:rsidRPr="003C1220" w14:paraId="4D52F63A" w14:textId="77777777" w:rsidTr="00F1185E">
        <w:trPr>
          <w:jc w:val="center"/>
        </w:trPr>
        <w:tc>
          <w:tcPr>
            <w:tcW w:w="486" w:type="pct"/>
            <w:shd w:val="clear" w:color="auto" w:fill="auto"/>
            <w:vAlign w:val="center"/>
          </w:tcPr>
          <w:p w14:paraId="1A3EC1D5"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B.15</w:t>
            </w:r>
          </w:p>
        </w:tc>
        <w:tc>
          <w:tcPr>
            <w:tcW w:w="1257" w:type="pct"/>
            <w:shd w:val="clear" w:color="auto" w:fill="auto"/>
            <w:vAlign w:val="center"/>
          </w:tcPr>
          <w:p w14:paraId="749EC06C"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Starea de conservare din punct de vedere al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948EA58" w14:textId="6DF9DF75" w:rsidR="00AD1F35" w:rsidRPr="003C1220" w:rsidRDefault="00AD1F35" w:rsidP="002C6063">
            <w:pPr>
              <w:widowControl w:val="0"/>
              <w:spacing w:after="0" w:line="276" w:lineRule="auto"/>
              <w:ind w:left="9"/>
              <w:jc w:val="left"/>
              <w:rPr>
                <w:rFonts w:eastAsia="Times New Roman" w:cs="Times New Roman"/>
                <w:szCs w:val="24"/>
                <w:lang w:val="ro-RO"/>
              </w:rPr>
            </w:pPr>
            <w:r w:rsidRPr="003C1220">
              <w:rPr>
                <w:rFonts w:eastAsia="Times New Roman" w:cs="Times New Roman"/>
                <w:szCs w:val="24"/>
                <w:lang w:val="ro-RO"/>
              </w:rPr>
              <w:t>”U1” – nefavorabilă - inadecvată</w:t>
            </w:r>
          </w:p>
        </w:tc>
      </w:tr>
      <w:tr w:rsidR="000F05D3" w:rsidRPr="003C1220" w14:paraId="7F4F086C" w14:textId="77777777" w:rsidTr="00F1185E">
        <w:trPr>
          <w:jc w:val="center"/>
        </w:trPr>
        <w:tc>
          <w:tcPr>
            <w:tcW w:w="486" w:type="pct"/>
            <w:shd w:val="clear" w:color="auto" w:fill="auto"/>
            <w:vAlign w:val="center"/>
          </w:tcPr>
          <w:p w14:paraId="02BCFB1F"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B.16</w:t>
            </w:r>
          </w:p>
        </w:tc>
        <w:tc>
          <w:tcPr>
            <w:tcW w:w="1257" w:type="pct"/>
            <w:shd w:val="clear" w:color="auto" w:fill="auto"/>
            <w:vAlign w:val="center"/>
          </w:tcPr>
          <w:p w14:paraId="26FA84E4"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Tendința stării de conservare din punct de vedere al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3C8F43F" w14:textId="456426AF" w:rsidR="00AD1F35" w:rsidRPr="003C1220" w:rsidRDefault="00AD1F35" w:rsidP="002C6063">
            <w:pPr>
              <w:widowControl w:val="0"/>
              <w:spacing w:after="0" w:line="276" w:lineRule="auto"/>
              <w:ind w:left="9"/>
              <w:jc w:val="left"/>
              <w:rPr>
                <w:rFonts w:eastAsia="Times New Roman" w:cs="Times New Roman"/>
                <w:szCs w:val="24"/>
                <w:lang w:val="ro-RO"/>
              </w:rPr>
            </w:pPr>
            <w:r w:rsidRPr="003C1220">
              <w:rPr>
                <w:rFonts w:eastAsia="Times New Roman" w:cs="Times New Roman"/>
                <w:szCs w:val="24"/>
                <w:lang w:val="ro-RO"/>
              </w:rPr>
              <w:t>”+” – se îmbunătățeşte</w:t>
            </w:r>
          </w:p>
        </w:tc>
      </w:tr>
      <w:tr w:rsidR="00AD1F35" w:rsidRPr="003C1220" w14:paraId="4C71A469" w14:textId="77777777" w:rsidTr="00F1185E">
        <w:trPr>
          <w:jc w:val="center"/>
        </w:trPr>
        <w:tc>
          <w:tcPr>
            <w:tcW w:w="486" w:type="pct"/>
            <w:shd w:val="clear" w:color="auto" w:fill="auto"/>
            <w:vAlign w:val="center"/>
          </w:tcPr>
          <w:p w14:paraId="16031B09" w14:textId="77777777" w:rsidR="00AD1F35" w:rsidRPr="003C1220" w:rsidRDefault="00AD1F35"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B.17</w:t>
            </w:r>
          </w:p>
        </w:tc>
        <w:tc>
          <w:tcPr>
            <w:tcW w:w="1257" w:type="pct"/>
            <w:shd w:val="clear" w:color="auto" w:fill="auto"/>
            <w:vAlign w:val="center"/>
          </w:tcPr>
          <w:p w14:paraId="1030EF3B" w14:textId="77777777" w:rsidR="00AD1F35" w:rsidRPr="003C1220" w:rsidRDefault="00AD1F35" w:rsidP="002C6063">
            <w:pPr>
              <w:spacing w:after="0" w:line="276" w:lineRule="auto"/>
              <w:rPr>
                <w:rFonts w:eastAsia="Times New Roman" w:cs="Times New Roman"/>
                <w:szCs w:val="24"/>
                <w:lang w:val="ro-RO"/>
              </w:rPr>
            </w:pPr>
            <w:r w:rsidRPr="003C1220">
              <w:rPr>
                <w:rFonts w:eastAsia="Times New Roman" w:cs="Times New Roman"/>
                <w:szCs w:val="24"/>
                <w:lang w:val="ro-RO"/>
              </w:rPr>
              <w:t>Starea de conservare necunoscută din punct de vedere al habitatului speciei</w:t>
            </w:r>
          </w:p>
        </w:tc>
        <w:tc>
          <w:tcPr>
            <w:tcW w:w="325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0565E6F" w14:textId="77777777" w:rsidR="00AD1F35" w:rsidRPr="003C1220" w:rsidRDefault="00AD1F35" w:rsidP="002C6063">
            <w:pPr>
              <w:widowControl w:val="0"/>
              <w:spacing w:after="0" w:line="276" w:lineRule="auto"/>
              <w:ind w:left="9"/>
              <w:rPr>
                <w:rFonts w:eastAsia="Times New Roman" w:cs="Times New Roman"/>
                <w:szCs w:val="24"/>
                <w:lang w:val="ro-RO"/>
              </w:rPr>
            </w:pPr>
            <w:r w:rsidRPr="003C1220">
              <w:rPr>
                <w:rFonts w:eastAsia="Times New Roman" w:cs="Times New Roman"/>
                <w:szCs w:val="24"/>
                <w:lang w:val="ro-RO"/>
              </w:rPr>
              <w:t>nu este cazul</w:t>
            </w:r>
          </w:p>
        </w:tc>
      </w:tr>
    </w:tbl>
    <w:p w14:paraId="6A9F7DD3" w14:textId="77777777" w:rsidR="00F4526C" w:rsidRPr="003C1220" w:rsidRDefault="00F4526C" w:rsidP="002C6063">
      <w:pPr>
        <w:pStyle w:val="Legend"/>
        <w:keepNext/>
        <w:spacing w:line="276" w:lineRule="auto"/>
        <w:rPr>
          <w:b/>
          <w:szCs w:val="24"/>
        </w:rPr>
      </w:pPr>
    </w:p>
    <w:p w14:paraId="143F2E5E" w14:textId="2EFC400C" w:rsidR="006F4CF3" w:rsidRPr="003C1220" w:rsidRDefault="006F4CF3"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51</w:t>
      </w:r>
      <w:r w:rsidRPr="003C1220">
        <w:rPr>
          <w:b/>
          <w:szCs w:val="24"/>
        </w:rPr>
        <w:fldChar w:fldCharType="end"/>
      </w:r>
      <w:r w:rsidR="00F1185E" w:rsidRPr="003C1220">
        <w:rPr>
          <w:b/>
          <w:szCs w:val="24"/>
        </w:rPr>
        <w:t>.</w:t>
      </w:r>
      <w:r w:rsidRPr="003C1220">
        <w:rPr>
          <w:b/>
          <w:szCs w:val="24"/>
        </w:rPr>
        <w:t xml:space="preserve"> </w:t>
      </w:r>
      <w:r w:rsidR="00410CB7" w:rsidRPr="003C1220">
        <w:rPr>
          <w:bCs/>
          <w:i/>
          <w:iCs/>
          <w:szCs w:val="24"/>
        </w:rPr>
        <w:t>Matricea 2)</w:t>
      </w:r>
      <w:r w:rsidR="00410CB7" w:rsidRPr="003C1220">
        <w:rPr>
          <w:b/>
          <w:szCs w:val="24"/>
        </w:rPr>
        <w:t xml:space="preserve"> </w:t>
      </w:r>
      <w:r w:rsidRPr="003C1220">
        <w:rPr>
          <w:i/>
          <w:szCs w:val="24"/>
        </w:rPr>
        <w:t>Matricea pentru evaluarea tendinței globale a habitatului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6980"/>
      </w:tblGrid>
      <w:tr w:rsidR="00117D2C" w:rsidRPr="003C1220" w14:paraId="0BA74E73" w14:textId="77777777" w:rsidTr="00F1185E">
        <w:trPr>
          <w:jc w:val="center"/>
        </w:trPr>
        <w:tc>
          <w:tcPr>
            <w:tcW w:w="1224" w:type="pct"/>
            <w:tcBorders>
              <w:top w:val="single" w:sz="4" w:space="0" w:color="auto"/>
              <w:left w:val="single" w:sz="4" w:space="0" w:color="auto"/>
              <w:bottom w:val="single" w:sz="4" w:space="0" w:color="auto"/>
              <w:right w:val="single" w:sz="4" w:space="0" w:color="auto"/>
            </w:tcBorders>
            <w:vAlign w:val="center"/>
            <w:hideMark/>
          </w:tcPr>
          <w:p w14:paraId="3271D0AD"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Tendința</w:t>
            </w:r>
          </w:p>
        </w:tc>
        <w:tc>
          <w:tcPr>
            <w:tcW w:w="3776" w:type="pct"/>
            <w:tcBorders>
              <w:top w:val="single" w:sz="4" w:space="0" w:color="auto"/>
              <w:left w:val="single" w:sz="4" w:space="0" w:color="auto"/>
              <w:bottom w:val="single" w:sz="4" w:space="0" w:color="auto"/>
              <w:right w:val="single" w:sz="4" w:space="0" w:color="auto"/>
            </w:tcBorders>
            <w:hideMark/>
          </w:tcPr>
          <w:p w14:paraId="535F575C" w14:textId="77777777"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 xml:space="preserve">Combinația dintre </w:t>
            </w:r>
            <w:r w:rsidRPr="003C1220">
              <w:rPr>
                <w:rFonts w:eastAsia="Times New Roman" w:cs="Times New Roman"/>
                <w:i/>
                <w:szCs w:val="24"/>
                <w:lang w:val="ro-RO"/>
              </w:rPr>
              <w:t>Tendința actuală a suprafeței habitatului speciei [B.9.]</w:t>
            </w:r>
            <w:r w:rsidRPr="003C1220">
              <w:rPr>
                <w:rFonts w:eastAsia="Times New Roman" w:cs="Times New Roman"/>
                <w:b/>
                <w:szCs w:val="24"/>
                <w:lang w:val="ro-RO"/>
              </w:rPr>
              <w:t xml:space="preserve"> și </w:t>
            </w:r>
            <w:r w:rsidRPr="003C1220">
              <w:rPr>
                <w:rFonts w:eastAsia="Times New Roman" w:cs="Times New Roman"/>
                <w:i/>
                <w:szCs w:val="24"/>
                <w:lang w:val="ro-RO"/>
              </w:rPr>
              <w:t>Tendința actuală a calității habitatului speciei [B.12.]</w:t>
            </w:r>
          </w:p>
        </w:tc>
      </w:tr>
      <w:tr w:rsidR="00410CB7" w:rsidRPr="003C1220" w14:paraId="76B276B4" w14:textId="77777777" w:rsidTr="00F1185E">
        <w:trPr>
          <w:jc w:val="center"/>
        </w:trPr>
        <w:tc>
          <w:tcPr>
            <w:tcW w:w="1224" w:type="pct"/>
            <w:tcBorders>
              <w:top w:val="single" w:sz="4" w:space="0" w:color="auto"/>
              <w:left w:val="single" w:sz="4" w:space="0" w:color="auto"/>
              <w:bottom w:val="single" w:sz="4" w:space="0" w:color="auto"/>
              <w:right w:val="single" w:sz="4" w:space="0" w:color="auto"/>
            </w:tcBorders>
          </w:tcPr>
          <w:p w14:paraId="2C794614" w14:textId="764E48E0" w:rsidR="00410CB7" w:rsidRPr="003C1220" w:rsidRDefault="00410CB7" w:rsidP="002C6063">
            <w:pPr>
              <w:spacing w:after="0" w:line="276" w:lineRule="auto"/>
              <w:rPr>
                <w:rFonts w:eastAsia="Times New Roman" w:cs="Times New Roman"/>
                <w:szCs w:val="24"/>
                <w:lang w:val="ro-RO"/>
              </w:rPr>
            </w:pPr>
          </w:p>
        </w:tc>
        <w:tc>
          <w:tcPr>
            <w:tcW w:w="3776" w:type="pct"/>
            <w:tcBorders>
              <w:top w:val="single" w:sz="4" w:space="0" w:color="auto"/>
              <w:left w:val="single" w:sz="4" w:space="0" w:color="auto"/>
              <w:bottom w:val="single" w:sz="4" w:space="0" w:color="auto"/>
              <w:right w:val="single" w:sz="4" w:space="0" w:color="auto"/>
            </w:tcBorders>
          </w:tcPr>
          <w:p w14:paraId="43823EDD" w14:textId="72B12E05"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bl>
    <w:p w14:paraId="3780D01A" w14:textId="77777777" w:rsidR="00286A71" w:rsidRPr="003C1220" w:rsidRDefault="00286A71" w:rsidP="002C6063">
      <w:pPr>
        <w:spacing w:after="0" w:line="276" w:lineRule="auto"/>
        <w:rPr>
          <w:rFonts w:eastAsia="Times New Roman" w:cs="Times New Roman"/>
          <w:b/>
          <w:szCs w:val="24"/>
          <w:lang w:val="ro-RO"/>
        </w:rPr>
      </w:pPr>
    </w:p>
    <w:p w14:paraId="6BDFB703" w14:textId="18CF3F1A" w:rsidR="006F4CF3" w:rsidRPr="003C1220" w:rsidRDefault="006F4CF3" w:rsidP="002C6063">
      <w:pPr>
        <w:pStyle w:val="Legend"/>
        <w:keepNext/>
        <w:spacing w:line="276" w:lineRule="auto"/>
        <w:rPr>
          <w:b/>
          <w:szCs w:val="24"/>
        </w:rPr>
      </w:pPr>
      <w:r w:rsidRPr="003C1220">
        <w:rPr>
          <w:b/>
          <w:szCs w:val="24"/>
        </w:rPr>
        <w:lastRenderedPageBreak/>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52</w:t>
      </w:r>
      <w:r w:rsidRPr="003C1220">
        <w:rPr>
          <w:b/>
          <w:szCs w:val="24"/>
        </w:rPr>
        <w:fldChar w:fldCharType="end"/>
      </w:r>
      <w:r w:rsidR="00F1185E" w:rsidRPr="003C1220">
        <w:rPr>
          <w:b/>
          <w:szCs w:val="24"/>
        </w:rPr>
        <w:t>.</w:t>
      </w:r>
      <w:r w:rsidRPr="003C1220">
        <w:rPr>
          <w:b/>
          <w:szCs w:val="24"/>
        </w:rPr>
        <w:t xml:space="preserve"> </w:t>
      </w:r>
      <w:r w:rsidR="00410CB7" w:rsidRPr="003C1220">
        <w:rPr>
          <w:bCs/>
          <w:i/>
          <w:iCs/>
          <w:szCs w:val="24"/>
        </w:rPr>
        <w:t>Matricea 3)</w:t>
      </w:r>
      <w:r w:rsidR="00410CB7" w:rsidRPr="003C1220">
        <w:rPr>
          <w:b/>
          <w:szCs w:val="24"/>
        </w:rPr>
        <w:t xml:space="preserve"> </w:t>
      </w:r>
      <w:r w:rsidRPr="003C1220">
        <w:rPr>
          <w:i/>
          <w:szCs w:val="24"/>
        </w:rPr>
        <w:t>Matricea de evaluare a stării de conservare a speciei din punct de vedere al habitatului speciei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4070"/>
        <w:gridCol w:w="2167"/>
        <w:gridCol w:w="1523"/>
      </w:tblGrid>
      <w:tr w:rsidR="00117D2C" w:rsidRPr="003C1220" w14:paraId="1CD6C98D" w14:textId="77777777" w:rsidTr="00F1185E">
        <w:tc>
          <w:tcPr>
            <w:tcW w:w="807" w:type="pct"/>
            <w:shd w:val="clear" w:color="auto" w:fill="auto"/>
            <w:vAlign w:val="center"/>
          </w:tcPr>
          <w:p w14:paraId="48128E06" w14:textId="0FA7CDB3"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Favorabil</w:t>
            </w:r>
            <w:r w:rsidR="00943B54" w:rsidRPr="003C1220">
              <w:rPr>
                <w:rFonts w:eastAsia="Times New Roman" w:cs="Times New Roman"/>
                <w:b/>
                <w:szCs w:val="24"/>
                <w:lang w:val="ro-RO"/>
              </w:rPr>
              <w:t>ă</w:t>
            </w:r>
          </w:p>
        </w:tc>
        <w:tc>
          <w:tcPr>
            <w:tcW w:w="2207" w:type="pct"/>
            <w:shd w:val="clear" w:color="auto" w:fill="FFC000"/>
            <w:vAlign w:val="center"/>
          </w:tcPr>
          <w:p w14:paraId="0ADF4730" w14:textId="2F172A9E" w:rsidR="00286A71" w:rsidRPr="003C1220" w:rsidRDefault="00286A71"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w:t>
            </w:r>
            <w:r w:rsidR="00943B54" w:rsidRPr="003C1220">
              <w:rPr>
                <w:rFonts w:eastAsia="Times New Roman" w:cs="Times New Roman"/>
                <w:b/>
                <w:szCs w:val="24"/>
                <w:lang w:val="ro-RO"/>
              </w:rPr>
              <w:t>ă</w:t>
            </w:r>
            <w:r w:rsidRPr="003C1220">
              <w:rPr>
                <w:rFonts w:eastAsia="Times New Roman" w:cs="Times New Roman"/>
                <w:b/>
                <w:szCs w:val="24"/>
                <w:lang w:val="ro-RO"/>
              </w:rPr>
              <w:t xml:space="preserve"> -inadecvat</w:t>
            </w:r>
            <w:r w:rsidR="00943B54" w:rsidRPr="003C1220">
              <w:rPr>
                <w:rFonts w:eastAsia="Times New Roman" w:cs="Times New Roman"/>
                <w:b/>
                <w:szCs w:val="24"/>
                <w:lang w:val="ro-RO"/>
              </w:rPr>
              <w:t>ă</w:t>
            </w:r>
          </w:p>
        </w:tc>
        <w:tc>
          <w:tcPr>
            <w:tcW w:w="1177" w:type="pct"/>
            <w:shd w:val="clear" w:color="auto" w:fill="auto"/>
            <w:vAlign w:val="center"/>
          </w:tcPr>
          <w:p w14:paraId="32BAA919" w14:textId="753BB13F"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w:t>
            </w:r>
            <w:r w:rsidR="00AC75DE" w:rsidRPr="003C1220">
              <w:rPr>
                <w:rFonts w:eastAsia="Times New Roman" w:cs="Times New Roman"/>
                <w:b/>
                <w:szCs w:val="24"/>
                <w:lang w:val="ro-RO"/>
              </w:rPr>
              <w:t>ă</w:t>
            </w:r>
            <w:r w:rsidRPr="003C1220">
              <w:rPr>
                <w:rFonts w:eastAsia="Times New Roman" w:cs="Times New Roman"/>
                <w:b/>
                <w:szCs w:val="24"/>
                <w:lang w:val="ro-RO"/>
              </w:rPr>
              <w:t xml:space="preserve"> - rea</w:t>
            </w:r>
          </w:p>
        </w:tc>
        <w:tc>
          <w:tcPr>
            <w:tcW w:w="809" w:type="pct"/>
            <w:shd w:val="clear" w:color="auto" w:fill="auto"/>
            <w:vAlign w:val="center"/>
          </w:tcPr>
          <w:p w14:paraId="3DF5E173" w14:textId="6FC55559"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w:t>
            </w:r>
            <w:r w:rsidR="00AC75DE" w:rsidRPr="003C1220">
              <w:rPr>
                <w:rFonts w:eastAsia="Times New Roman" w:cs="Times New Roman"/>
                <w:b/>
                <w:szCs w:val="24"/>
                <w:lang w:val="ro-RO"/>
              </w:rPr>
              <w:t>ă</w:t>
            </w:r>
          </w:p>
        </w:tc>
      </w:tr>
      <w:tr w:rsidR="00117D2C" w:rsidRPr="003C1220" w14:paraId="2F352710" w14:textId="77777777" w:rsidTr="00F1185E">
        <w:tc>
          <w:tcPr>
            <w:tcW w:w="807" w:type="pct"/>
            <w:shd w:val="clear" w:color="auto" w:fill="auto"/>
          </w:tcPr>
          <w:p w14:paraId="76FEF8B7" w14:textId="77777777" w:rsidR="00286A71" w:rsidRPr="003C1220" w:rsidRDefault="00286A71" w:rsidP="007217A0">
            <w:pPr>
              <w:spacing w:after="0" w:line="276" w:lineRule="auto"/>
              <w:jc w:val="center"/>
              <w:rPr>
                <w:rFonts w:eastAsia="Times New Roman" w:cs="Times New Roman"/>
                <w:szCs w:val="24"/>
                <w:lang w:val="ro-RO"/>
              </w:rPr>
            </w:pPr>
          </w:p>
        </w:tc>
        <w:tc>
          <w:tcPr>
            <w:tcW w:w="2207" w:type="pct"/>
            <w:shd w:val="clear" w:color="auto" w:fill="FFC000"/>
          </w:tcPr>
          <w:p w14:paraId="2C12E027" w14:textId="1E86A439" w:rsidR="00286A71" w:rsidRPr="003C1220" w:rsidRDefault="00AD1F35"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Starea de conservare din punct de vedere al habitatului specie este nefavorabilă- inadecvată</w:t>
            </w:r>
          </w:p>
        </w:tc>
        <w:tc>
          <w:tcPr>
            <w:tcW w:w="1177" w:type="pct"/>
            <w:shd w:val="clear" w:color="auto" w:fill="auto"/>
          </w:tcPr>
          <w:p w14:paraId="6B2E080A" w14:textId="77777777" w:rsidR="00286A71" w:rsidRPr="003C1220" w:rsidRDefault="00286A71" w:rsidP="007217A0">
            <w:pPr>
              <w:spacing w:after="0" w:line="276" w:lineRule="auto"/>
              <w:jc w:val="center"/>
              <w:rPr>
                <w:rFonts w:eastAsia="Times New Roman" w:cs="Times New Roman"/>
                <w:szCs w:val="24"/>
                <w:lang w:val="ro-RO"/>
              </w:rPr>
            </w:pPr>
          </w:p>
        </w:tc>
        <w:tc>
          <w:tcPr>
            <w:tcW w:w="809" w:type="pct"/>
            <w:shd w:val="clear" w:color="auto" w:fill="auto"/>
          </w:tcPr>
          <w:p w14:paraId="5FF75999" w14:textId="77777777" w:rsidR="00286A71" w:rsidRPr="003C1220" w:rsidRDefault="00286A71" w:rsidP="007217A0">
            <w:pPr>
              <w:spacing w:after="0" w:line="276" w:lineRule="auto"/>
              <w:jc w:val="center"/>
              <w:rPr>
                <w:rFonts w:eastAsia="Times New Roman" w:cs="Times New Roman"/>
                <w:szCs w:val="24"/>
                <w:lang w:val="ro-RO"/>
              </w:rPr>
            </w:pPr>
          </w:p>
        </w:tc>
      </w:tr>
    </w:tbl>
    <w:p w14:paraId="0EADB61A" w14:textId="77777777" w:rsidR="00410CB7" w:rsidRPr="003C1220" w:rsidRDefault="00410CB7" w:rsidP="002C6063">
      <w:pPr>
        <w:spacing w:after="0" w:line="276" w:lineRule="auto"/>
        <w:rPr>
          <w:rFonts w:eastAsia="Times New Roman" w:cs="Times New Roman"/>
          <w:b/>
          <w:szCs w:val="24"/>
          <w:lang w:val="ro-RO"/>
        </w:rPr>
      </w:pPr>
    </w:p>
    <w:p w14:paraId="4E8AC607" w14:textId="002F203F"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53</w:t>
      </w:r>
      <w:r w:rsidRPr="003C1220">
        <w:rPr>
          <w:b/>
          <w:szCs w:val="24"/>
        </w:rPr>
        <w:fldChar w:fldCharType="end"/>
      </w:r>
      <w:r w:rsidRPr="003C1220">
        <w:rPr>
          <w:i/>
          <w:szCs w:val="24"/>
        </w:rPr>
        <w:t>. B) Parametri pentru evaluarea stării de conservare a speciei din punct de vedere al habitatului speciei Bombina variegata</w:t>
      </w:r>
    </w:p>
    <w:tbl>
      <w:tblPr>
        <w:tblW w:w="5000" w:type="pct"/>
        <w:tblBorders>
          <w:top w:val="nil"/>
          <w:left w:val="nil"/>
          <w:bottom w:val="nil"/>
          <w:right w:val="nil"/>
          <w:insideH w:val="nil"/>
          <w:insideV w:val="nil"/>
        </w:tblBorders>
        <w:tblLayout w:type="fixed"/>
        <w:tblLook w:val="0600" w:firstRow="0" w:lastRow="0" w:firstColumn="0" w:lastColumn="0" w:noHBand="1" w:noVBand="1"/>
      </w:tblPr>
      <w:tblGrid>
        <w:gridCol w:w="737"/>
        <w:gridCol w:w="2320"/>
        <w:gridCol w:w="6209"/>
      </w:tblGrid>
      <w:tr w:rsidR="00410CB7" w:rsidRPr="003C1220" w14:paraId="154B73F8" w14:textId="77777777" w:rsidTr="007F04BE">
        <w:trPr>
          <w:trHeight w:val="20"/>
          <w:tblHeader/>
        </w:trPr>
        <w:tc>
          <w:tcPr>
            <w:tcW w:w="705" w:type="dxa"/>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3CDBDB33"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2220"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59751981"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Parametri</w:t>
            </w:r>
          </w:p>
        </w:tc>
        <w:tc>
          <w:tcPr>
            <w:tcW w:w="5940" w:type="dxa"/>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7C604BDE"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410CB7" w:rsidRPr="003C1220" w14:paraId="43619FA6"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AACAF5D"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1DD03417"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576B1DC3" w14:textId="77777777" w:rsidR="00410CB7" w:rsidRPr="003C1220" w:rsidRDefault="00410CB7"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410CB7" w:rsidRPr="003C1220" w14:paraId="64B4004F"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3368D08"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2ECD2AB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0FEBD0C0"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Populație permanentă (sedentară/rezidentă)</w:t>
            </w:r>
          </w:p>
        </w:tc>
      </w:tr>
      <w:tr w:rsidR="00410CB7" w:rsidRPr="003C1220" w14:paraId="66821023"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87CB721"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B.3</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138A646D"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Suprafața habitatului speciei în aria naturală protejată</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3F3B719B"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1,5 ha</w:t>
            </w:r>
          </w:p>
        </w:tc>
      </w:tr>
      <w:tr w:rsidR="00410CB7" w:rsidRPr="003C1220" w14:paraId="1308AFF6"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6B1FDD6"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B.4</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1563BC88"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pentru suprafața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E447351"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bună - estimări statistice robuste sau inventarieri complete;</w:t>
            </w:r>
          </w:p>
        </w:tc>
      </w:tr>
      <w:tr w:rsidR="00410CB7" w:rsidRPr="003C1220" w14:paraId="37AFE937"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F53396C"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B.5</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46CEC1E5"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Suprafața reevaluată a habitatului speciei din planul de management anterior</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04F149FC"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evaluarea </w:t>
            </w:r>
            <w:r w:rsidRPr="003C1220">
              <w:rPr>
                <w:rFonts w:eastAsia="Times New Roman" w:cs="Times New Roman"/>
                <w:i/>
                <w:szCs w:val="24"/>
                <w:lang w:val="ro-RO"/>
              </w:rPr>
              <w:t>suprafeței habitatului speciei în aria naturală protejată</w:t>
            </w:r>
            <w:r w:rsidRPr="003C1220">
              <w:rPr>
                <w:rFonts w:eastAsia="Times New Roman" w:cs="Times New Roman"/>
                <w:szCs w:val="24"/>
                <w:lang w:val="ro-RO"/>
              </w:rPr>
              <w:t xml:space="preserve"> se face pentru prima dată</w:t>
            </w:r>
          </w:p>
        </w:tc>
      </w:tr>
      <w:tr w:rsidR="00410CB7" w:rsidRPr="003C1220" w14:paraId="797A0FB7"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292C44F"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B.6</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03820908"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Suprafața  adecvată a habitatului speciei în aria naturală protejată</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EA134F9"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1,5 ha</w:t>
            </w:r>
          </w:p>
        </w:tc>
      </w:tr>
      <w:tr w:rsidR="00410CB7" w:rsidRPr="003C1220" w14:paraId="6470F4A5"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AB9E8D3"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B.7</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2925BE8C"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Metodologia de apreciere a suprafeței  adecvate a habitatului speciei în aria naturală protejată</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80BB6CF"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Suprafața habitatului a fost estimată pe baza extrapolării datelor obținute prin măsurătorile de teren, a numărului și suprafeței habitatelor acvatice permanente și temporare inventariate și aplicând un buffer de 250 m în jurul fiecărui punct de observație. În calculul suprafeței de habitat s-a ținut însă cont și de abundența speciei,  inclusiv pe baza informațiilor existente din anii anteriori, precum și de particularitățile biologice și ecologice ale speciei.</w:t>
            </w:r>
          </w:p>
        </w:tc>
      </w:tr>
      <w:tr w:rsidR="00410CB7" w:rsidRPr="003C1220" w14:paraId="4643B089"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C6648CA"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B.8</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5B0347F8"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suprafața adecvată a </w:t>
            </w:r>
            <w:r w:rsidRPr="003C1220">
              <w:rPr>
                <w:rFonts w:eastAsia="Times New Roman" w:cs="Times New Roman"/>
                <w:szCs w:val="24"/>
                <w:lang w:val="ro-RO"/>
              </w:rPr>
              <w:lastRenderedPageBreak/>
              <w:t>habitatului speciei şi suprafața actuală a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7ECE616" w14:textId="374D9247" w:rsidR="00410CB7" w:rsidRPr="003C1220" w:rsidRDefault="000134A5" w:rsidP="002C6063">
            <w:pPr>
              <w:spacing w:after="0" w:line="276" w:lineRule="auto"/>
              <w:rPr>
                <w:rFonts w:eastAsia="Arial" w:cs="Times New Roman"/>
                <w:szCs w:val="24"/>
                <w:lang w:val="ro-RO"/>
              </w:rPr>
            </w:pPr>
            <w:sdt>
              <w:sdtPr>
                <w:rPr>
                  <w:rFonts w:cs="Times New Roman"/>
                  <w:szCs w:val="24"/>
                  <w:lang w:val="ro-RO"/>
                </w:rPr>
                <w:tag w:val="goog_rdk_39"/>
                <w:id w:val="28076816"/>
              </w:sdtPr>
              <w:sdtContent>
                <w:r w:rsidR="00410CB7" w:rsidRPr="003C1220">
                  <w:rPr>
                    <w:rFonts w:eastAsia="Gungsuh" w:cs="Times New Roman"/>
                    <w:szCs w:val="24"/>
                    <w:lang w:val="ro-RO"/>
                  </w:rPr>
                  <w:t>” ≈” – aproximativ egal</w:t>
                </w:r>
              </w:sdtContent>
            </w:sdt>
          </w:p>
        </w:tc>
      </w:tr>
      <w:tr w:rsidR="00410CB7" w:rsidRPr="003C1220" w14:paraId="746FCE5B"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DD849BE"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B.9</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5D91CCEC"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suprafeței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3D6F5DD7"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Suprafața habitatului speciei în ROSCI0441 este evaluată pentru prima dată</w:t>
            </w:r>
          </w:p>
        </w:tc>
      </w:tr>
      <w:tr w:rsidR="00410CB7" w:rsidRPr="003C1220" w14:paraId="3AFCF870"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04C5D51"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B.10</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0CA4A167"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suprafeței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2D0B002"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insuficientă</w:t>
            </w:r>
          </w:p>
        </w:tc>
      </w:tr>
      <w:tr w:rsidR="00410CB7" w:rsidRPr="003C1220" w14:paraId="0DCE83DE"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15D3A25D"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B.11</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73089875"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Calitatea habitatului speciei în aria naturală protejată</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2BCDB611"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bună (adecvată)</w:t>
            </w:r>
          </w:p>
        </w:tc>
      </w:tr>
      <w:tr w:rsidR="00410CB7" w:rsidRPr="003C1220" w14:paraId="7C6A96F7"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6A59F62"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B.12</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5AE0543B"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a calității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6B0C4F45"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w:t>
            </w:r>
          </w:p>
          <w:p w14:paraId="524A033A"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410CB7" w:rsidRPr="003C1220" w14:paraId="5C6C690C"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02E8C33"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B.13</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34C54DC8"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Calitatea datelor privind tendința actuală a calității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1045AF8D"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insuficientă </w:t>
            </w:r>
          </w:p>
        </w:tc>
      </w:tr>
      <w:tr w:rsidR="00410CB7" w:rsidRPr="003C1220" w14:paraId="41BD217A"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606CD5F"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B.14</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0E019174"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actuală globală a habitatului speciei funcție de tendința suprafeței şi de tendința calității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6D35BDBE"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410CB7" w:rsidRPr="003C1220" w14:paraId="79C67CA2"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FBA1E1D"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B.15</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7221FB60"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Starea de conservare din punct de vedere al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1CB57E99" w14:textId="77777777" w:rsidR="00410CB7" w:rsidRPr="003C1220" w:rsidRDefault="00410CB7" w:rsidP="002C6063">
            <w:pPr>
              <w:spacing w:after="0" w:line="276" w:lineRule="auto"/>
              <w:jc w:val="left"/>
              <w:rPr>
                <w:rFonts w:eastAsia="Arial" w:cs="Times New Roman"/>
                <w:szCs w:val="24"/>
                <w:lang w:val="ro-RO"/>
              </w:rPr>
            </w:pPr>
            <w:r w:rsidRPr="003C1220">
              <w:rPr>
                <w:rFonts w:eastAsia="Times New Roman" w:cs="Times New Roman"/>
                <w:szCs w:val="24"/>
                <w:lang w:val="ro-RO"/>
              </w:rPr>
              <w:t>”FV” – favorabilă</w:t>
            </w:r>
          </w:p>
        </w:tc>
      </w:tr>
      <w:tr w:rsidR="00410CB7" w:rsidRPr="003C1220" w14:paraId="01A49900"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EA856E0"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B.16</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2B19AB50"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stării de conservare din punct de vedere al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12CDF109"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”0” – este stabilă</w:t>
            </w:r>
          </w:p>
        </w:tc>
      </w:tr>
      <w:tr w:rsidR="00410CB7" w:rsidRPr="003C1220" w14:paraId="70627F0D" w14:textId="77777777" w:rsidTr="007F04BE">
        <w:trPr>
          <w:trHeight w:val="20"/>
        </w:trPr>
        <w:tc>
          <w:tcPr>
            <w:tcW w:w="705" w:type="dxa"/>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28E475B"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B.17</w:t>
            </w:r>
          </w:p>
        </w:tc>
        <w:tc>
          <w:tcPr>
            <w:tcW w:w="2220" w:type="dxa"/>
            <w:tcBorders>
              <w:top w:val="nil"/>
              <w:left w:val="nil"/>
              <w:bottom w:val="single" w:sz="6" w:space="0" w:color="000000"/>
              <w:right w:val="single" w:sz="6" w:space="0" w:color="000000"/>
            </w:tcBorders>
            <w:tcMar>
              <w:top w:w="100" w:type="dxa"/>
              <w:left w:w="120" w:type="dxa"/>
              <w:bottom w:w="100" w:type="dxa"/>
              <w:right w:w="120" w:type="dxa"/>
            </w:tcMar>
          </w:tcPr>
          <w:p w14:paraId="475423EF"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Starea de conservare necunoscută din </w:t>
            </w:r>
            <w:r w:rsidRPr="003C1220">
              <w:rPr>
                <w:rFonts w:eastAsia="Times New Roman" w:cs="Times New Roman"/>
                <w:szCs w:val="24"/>
                <w:lang w:val="ro-RO"/>
              </w:rPr>
              <w:lastRenderedPageBreak/>
              <w:t>punct de vedere al habitatului speciei</w:t>
            </w:r>
          </w:p>
        </w:tc>
        <w:tc>
          <w:tcPr>
            <w:tcW w:w="5940" w:type="dxa"/>
            <w:tcBorders>
              <w:top w:val="nil"/>
              <w:left w:val="nil"/>
              <w:bottom w:val="single" w:sz="6" w:space="0" w:color="000000"/>
              <w:right w:val="single" w:sz="6" w:space="0" w:color="000000"/>
            </w:tcBorders>
            <w:tcMar>
              <w:top w:w="100" w:type="dxa"/>
              <w:left w:w="120" w:type="dxa"/>
              <w:bottom w:w="100" w:type="dxa"/>
              <w:right w:w="120" w:type="dxa"/>
            </w:tcMar>
          </w:tcPr>
          <w:p w14:paraId="01F35DCF"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nu este cazul</w:t>
            </w:r>
          </w:p>
        </w:tc>
      </w:tr>
    </w:tbl>
    <w:p w14:paraId="0DB1000D" w14:textId="77777777" w:rsidR="00410CB7" w:rsidRPr="003C1220" w:rsidRDefault="00410CB7" w:rsidP="002C6063">
      <w:pPr>
        <w:pStyle w:val="Legend"/>
        <w:keepNext/>
        <w:spacing w:line="276" w:lineRule="auto"/>
        <w:rPr>
          <w:b/>
          <w:szCs w:val="24"/>
        </w:rPr>
      </w:pPr>
    </w:p>
    <w:p w14:paraId="5A5BB389" w14:textId="508646A7"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54</w:t>
      </w:r>
      <w:r w:rsidRPr="003C1220">
        <w:rPr>
          <w:b/>
          <w:szCs w:val="24"/>
        </w:rPr>
        <w:fldChar w:fldCharType="end"/>
      </w:r>
      <w:r w:rsidRPr="003C1220">
        <w:rPr>
          <w:b/>
          <w:szCs w:val="24"/>
        </w:rPr>
        <w:t xml:space="preserve">.  </w:t>
      </w:r>
      <w:r w:rsidRPr="003C1220">
        <w:rPr>
          <w:bCs/>
          <w:i/>
          <w:iCs/>
          <w:szCs w:val="24"/>
        </w:rPr>
        <w:t>Matricea 2)</w:t>
      </w:r>
      <w:r w:rsidRPr="003C1220">
        <w:rPr>
          <w:b/>
          <w:szCs w:val="24"/>
        </w:rPr>
        <w:t xml:space="preserve"> </w:t>
      </w:r>
      <w:r w:rsidRPr="003C1220">
        <w:rPr>
          <w:i/>
          <w:szCs w:val="24"/>
        </w:rPr>
        <w:t>Matricea pentru evaluarea tendinței globale a habitatului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6980"/>
      </w:tblGrid>
      <w:tr w:rsidR="00410CB7" w:rsidRPr="003C1220" w14:paraId="5EE816B0" w14:textId="77777777" w:rsidTr="000134A5">
        <w:trPr>
          <w:jc w:val="center"/>
        </w:trPr>
        <w:tc>
          <w:tcPr>
            <w:tcW w:w="1224" w:type="pct"/>
            <w:tcBorders>
              <w:top w:val="single" w:sz="4" w:space="0" w:color="auto"/>
              <w:left w:val="single" w:sz="4" w:space="0" w:color="auto"/>
              <w:bottom w:val="single" w:sz="4" w:space="0" w:color="auto"/>
              <w:right w:val="single" w:sz="4" w:space="0" w:color="auto"/>
            </w:tcBorders>
            <w:vAlign w:val="center"/>
            <w:hideMark/>
          </w:tcPr>
          <w:p w14:paraId="0B036D2F"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Tendința</w:t>
            </w:r>
          </w:p>
        </w:tc>
        <w:tc>
          <w:tcPr>
            <w:tcW w:w="3776" w:type="pct"/>
            <w:tcBorders>
              <w:top w:val="single" w:sz="4" w:space="0" w:color="auto"/>
              <w:left w:val="single" w:sz="4" w:space="0" w:color="auto"/>
              <w:bottom w:val="single" w:sz="4" w:space="0" w:color="auto"/>
              <w:right w:val="single" w:sz="4" w:space="0" w:color="auto"/>
            </w:tcBorders>
            <w:hideMark/>
          </w:tcPr>
          <w:p w14:paraId="1D805275"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 xml:space="preserve">Combinația dintre </w:t>
            </w:r>
            <w:r w:rsidRPr="003C1220">
              <w:rPr>
                <w:rFonts w:eastAsia="Times New Roman" w:cs="Times New Roman"/>
                <w:i/>
                <w:szCs w:val="24"/>
                <w:lang w:val="ro-RO"/>
              </w:rPr>
              <w:t>Tendința actuală a suprafeței habitatului speciei [B.9.]</w:t>
            </w:r>
            <w:r w:rsidRPr="003C1220">
              <w:rPr>
                <w:rFonts w:eastAsia="Times New Roman" w:cs="Times New Roman"/>
                <w:b/>
                <w:szCs w:val="24"/>
                <w:lang w:val="ro-RO"/>
              </w:rPr>
              <w:t xml:space="preserve"> și </w:t>
            </w:r>
            <w:r w:rsidRPr="003C1220">
              <w:rPr>
                <w:rFonts w:eastAsia="Times New Roman" w:cs="Times New Roman"/>
                <w:i/>
                <w:szCs w:val="24"/>
                <w:lang w:val="ro-RO"/>
              </w:rPr>
              <w:t>Tendința actuală a calității habitatului speciei [B.12.]</w:t>
            </w:r>
          </w:p>
        </w:tc>
      </w:tr>
      <w:tr w:rsidR="00410CB7" w:rsidRPr="003C1220" w14:paraId="06BC4EB9" w14:textId="77777777" w:rsidTr="000134A5">
        <w:trPr>
          <w:jc w:val="center"/>
        </w:trPr>
        <w:tc>
          <w:tcPr>
            <w:tcW w:w="1224" w:type="pct"/>
            <w:tcBorders>
              <w:top w:val="single" w:sz="4" w:space="0" w:color="auto"/>
              <w:left w:val="single" w:sz="4" w:space="0" w:color="auto"/>
              <w:bottom w:val="single" w:sz="4" w:space="0" w:color="auto"/>
              <w:right w:val="single" w:sz="4" w:space="0" w:color="auto"/>
            </w:tcBorders>
          </w:tcPr>
          <w:p w14:paraId="08BB4305" w14:textId="77777777" w:rsidR="00410CB7" w:rsidRPr="003C1220" w:rsidRDefault="00410CB7" w:rsidP="002C6063">
            <w:pPr>
              <w:spacing w:after="0" w:line="276" w:lineRule="auto"/>
              <w:rPr>
                <w:rFonts w:eastAsia="Times New Roman" w:cs="Times New Roman"/>
                <w:szCs w:val="24"/>
                <w:lang w:val="ro-RO"/>
              </w:rPr>
            </w:pPr>
          </w:p>
        </w:tc>
        <w:tc>
          <w:tcPr>
            <w:tcW w:w="3776" w:type="pct"/>
            <w:tcBorders>
              <w:top w:val="single" w:sz="4" w:space="0" w:color="auto"/>
              <w:left w:val="single" w:sz="4" w:space="0" w:color="auto"/>
              <w:bottom w:val="single" w:sz="4" w:space="0" w:color="auto"/>
              <w:right w:val="single" w:sz="4" w:space="0" w:color="auto"/>
            </w:tcBorders>
          </w:tcPr>
          <w:p w14:paraId="1306CB92"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bl>
    <w:p w14:paraId="0124C8E8" w14:textId="77777777" w:rsidR="00410CB7" w:rsidRPr="003C1220" w:rsidRDefault="00410CB7" w:rsidP="002C6063">
      <w:pPr>
        <w:spacing w:after="0" w:line="276" w:lineRule="auto"/>
        <w:rPr>
          <w:rFonts w:eastAsia="Times New Roman" w:cs="Times New Roman"/>
          <w:b/>
          <w:szCs w:val="24"/>
          <w:lang w:val="ro-RO"/>
        </w:rPr>
      </w:pPr>
    </w:p>
    <w:p w14:paraId="7B3C1A82" w14:textId="30F2CBF2"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55</w:t>
      </w:r>
      <w:r w:rsidRPr="003C1220">
        <w:rPr>
          <w:b/>
          <w:szCs w:val="24"/>
        </w:rPr>
        <w:fldChar w:fldCharType="end"/>
      </w:r>
      <w:r w:rsidRPr="003C1220">
        <w:rPr>
          <w:b/>
          <w:szCs w:val="24"/>
        </w:rPr>
        <w:t xml:space="preserve">. </w:t>
      </w:r>
      <w:r w:rsidRPr="003C1220">
        <w:rPr>
          <w:bCs/>
          <w:i/>
          <w:iCs/>
          <w:szCs w:val="24"/>
        </w:rPr>
        <w:t>Matricea 3)</w:t>
      </w:r>
      <w:r w:rsidRPr="003C1220">
        <w:rPr>
          <w:b/>
          <w:szCs w:val="24"/>
        </w:rPr>
        <w:t xml:space="preserve"> </w:t>
      </w:r>
      <w:r w:rsidRPr="003C1220">
        <w:rPr>
          <w:i/>
          <w:szCs w:val="24"/>
        </w:rPr>
        <w:t>Matricea de evaluare a stării de conservare a speciei din punct de vedere al habitatului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4"/>
        <w:gridCol w:w="1550"/>
        <w:gridCol w:w="2125"/>
        <w:gridCol w:w="1523"/>
      </w:tblGrid>
      <w:tr w:rsidR="00410CB7" w:rsidRPr="003C1220" w14:paraId="2325C762" w14:textId="77777777" w:rsidTr="000134A5">
        <w:trPr>
          <w:jc w:val="center"/>
        </w:trPr>
        <w:tc>
          <w:tcPr>
            <w:tcW w:w="2212" w:type="pct"/>
            <w:shd w:val="clear" w:color="auto" w:fill="92D050"/>
            <w:vAlign w:val="center"/>
          </w:tcPr>
          <w:p w14:paraId="4BD1F034"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Favorabilă</w:t>
            </w:r>
          </w:p>
        </w:tc>
        <w:tc>
          <w:tcPr>
            <w:tcW w:w="804" w:type="pct"/>
            <w:shd w:val="clear" w:color="auto" w:fill="auto"/>
            <w:vAlign w:val="center"/>
          </w:tcPr>
          <w:p w14:paraId="4FF8CD63"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Nefavorabilă -inadecvată</w:t>
            </w:r>
          </w:p>
        </w:tc>
        <w:tc>
          <w:tcPr>
            <w:tcW w:w="1174" w:type="pct"/>
            <w:shd w:val="clear" w:color="auto" w:fill="auto"/>
            <w:vAlign w:val="center"/>
          </w:tcPr>
          <w:p w14:paraId="16EC2848"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Nefavorabilă - rea</w:t>
            </w:r>
          </w:p>
        </w:tc>
        <w:tc>
          <w:tcPr>
            <w:tcW w:w="809" w:type="pct"/>
            <w:shd w:val="clear" w:color="auto" w:fill="auto"/>
            <w:vAlign w:val="center"/>
          </w:tcPr>
          <w:p w14:paraId="7CD21969"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Necunoscută</w:t>
            </w:r>
          </w:p>
        </w:tc>
      </w:tr>
      <w:tr w:rsidR="00410CB7" w:rsidRPr="003C1220" w14:paraId="17C06560" w14:textId="77777777" w:rsidTr="000134A5">
        <w:trPr>
          <w:jc w:val="center"/>
        </w:trPr>
        <w:tc>
          <w:tcPr>
            <w:tcW w:w="2212" w:type="pct"/>
            <w:shd w:val="clear" w:color="auto" w:fill="92D050"/>
          </w:tcPr>
          <w:p w14:paraId="7B5EC65A" w14:textId="77777777" w:rsidR="00410CB7" w:rsidRPr="003C1220" w:rsidRDefault="00410CB7"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Suprafața habitatului speciei în aria naturală protejată [B.3.]  este suficient de mare și tendința actuală a suprafeței habitatului speciei [B.9] este stabilă sau în creștere</w:t>
            </w:r>
          </w:p>
          <w:p w14:paraId="7DEC5D08" w14:textId="77777777" w:rsidR="00410CB7" w:rsidRPr="003C1220" w:rsidRDefault="00410CB7"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Calitatea habitatului speciei în aria naturală protejată [B.11]  este adecvată pentru supraviețuirea pe termen lung a speciei</w:t>
            </w:r>
          </w:p>
        </w:tc>
        <w:tc>
          <w:tcPr>
            <w:tcW w:w="804" w:type="pct"/>
            <w:shd w:val="clear" w:color="auto" w:fill="auto"/>
          </w:tcPr>
          <w:p w14:paraId="6FBA034D" w14:textId="77777777" w:rsidR="00410CB7" w:rsidRPr="003C1220" w:rsidRDefault="00410CB7" w:rsidP="007217A0">
            <w:pPr>
              <w:spacing w:after="0" w:line="276" w:lineRule="auto"/>
              <w:jc w:val="center"/>
              <w:rPr>
                <w:rFonts w:eastAsia="Times New Roman" w:cs="Times New Roman"/>
                <w:szCs w:val="24"/>
                <w:lang w:val="ro-RO"/>
              </w:rPr>
            </w:pPr>
          </w:p>
        </w:tc>
        <w:tc>
          <w:tcPr>
            <w:tcW w:w="1174" w:type="pct"/>
            <w:shd w:val="clear" w:color="auto" w:fill="auto"/>
          </w:tcPr>
          <w:p w14:paraId="4E1D8381" w14:textId="77777777" w:rsidR="00410CB7" w:rsidRPr="003C1220" w:rsidRDefault="00410CB7" w:rsidP="007217A0">
            <w:pPr>
              <w:spacing w:after="0" w:line="276" w:lineRule="auto"/>
              <w:jc w:val="center"/>
              <w:rPr>
                <w:rFonts w:eastAsia="Times New Roman" w:cs="Times New Roman"/>
                <w:szCs w:val="24"/>
                <w:lang w:val="ro-RO"/>
              </w:rPr>
            </w:pPr>
          </w:p>
        </w:tc>
        <w:tc>
          <w:tcPr>
            <w:tcW w:w="809" w:type="pct"/>
            <w:shd w:val="clear" w:color="auto" w:fill="auto"/>
          </w:tcPr>
          <w:p w14:paraId="5D4AC04E" w14:textId="77777777" w:rsidR="00410CB7" w:rsidRPr="003C1220" w:rsidRDefault="00410CB7" w:rsidP="007217A0">
            <w:pPr>
              <w:spacing w:after="0" w:line="276" w:lineRule="auto"/>
              <w:jc w:val="center"/>
              <w:rPr>
                <w:rFonts w:eastAsia="Times New Roman" w:cs="Times New Roman"/>
                <w:szCs w:val="24"/>
                <w:lang w:val="ro-RO"/>
              </w:rPr>
            </w:pPr>
          </w:p>
        </w:tc>
      </w:tr>
    </w:tbl>
    <w:p w14:paraId="6AED79F9" w14:textId="77777777" w:rsidR="00410CB7" w:rsidRPr="003C1220" w:rsidRDefault="00410CB7" w:rsidP="002C6063">
      <w:pPr>
        <w:spacing w:after="0" w:line="276" w:lineRule="auto"/>
        <w:rPr>
          <w:rFonts w:eastAsia="Times New Roman" w:cs="Times New Roman"/>
          <w:b/>
          <w:szCs w:val="24"/>
          <w:lang w:val="ro-RO"/>
        </w:rPr>
      </w:pPr>
    </w:p>
    <w:p w14:paraId="321A6F9C" w14:textId="77777777" w:rsidR="00364B1A" w:rsidRPr="003C1220" w:rsidRDefault="00364B1A" w:rsidP="002C6063">
      <w:pPr>
        <w:pStyle w:val="Titlu3"/>
        <w:spacing w:before="0" w:line="276" w:lineRule="auto"/>
        <w:ind w:firstLine="720"/>
        <w:rPr>
          <w:rStyle w:val="Titlu3Caracter"/>
          <w:rFonts w:cs="Times New Roman"/>
          <w:b/>
          <w:bCs/>
        </w:rPr>
      </w:pPr>
      <w:bookmarkStart w:id="143" w:name="_Toc535263570"/>
      <w:bookmarkStart w:id="144" w:name="_Toc5550887"/>
      <w:bookmarkStart w:id="145" w:name="_Toc144663375"/>
      <w:bookmarkStart w:id="146" w:name="_Toc155368526"/>
      <w:r w:rsidRPr="003C1220">
        <w:rPr>
          <w:rStyle w:val="Titlu3Caracter"/>
          <w:rFonts w:cs="Times New Roman"/>
          <w:b/>
          <w:bCs/>
        </w:rPr>
        <w:t>6.1.3. Evaluarea stării de conservare a speciei din punctul de vedere al perspectivelor speciei</w:t>
      </w:r>
      <w:bookmarkEnd w:id="143"/>
      <w:bookmarkEnd w:id="144"/>
      <w:bookmarkEnd w:id="145"/>
      <w:bookmarkEnd w:id="146"/>
    </w:p>
    <w:p w14:paraId="46F83876" w14:textId="77777777" w:rsidR="00364B1A" w:rsidRPr="003C1220" w:rsidRDefault="00364B1A" w:rsidP="002C6063">
      <w:pPr>
        <w:spacing w:after="0" w:line="276" w:lineRule="auto"/>
        <w:rPr>
          <w:rFonts w:eastAsia="Times New Roman" w:cs="Times New Roman"/>
          <w:b/>
          <w:szCs w:val="24"/>
        </w:rPr>
      </w:pPr>
    </w:p>
    <w:p w14:paraId="63A112E0" w14:textId="48E951EF" w:rsidR="005208B4" w:rsidRPr="003C1220" w:rsidRDefault="005208B4"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56</w:t>
      </w:r>
      <w:r w:rsidRPr="003C1220">
        <w:rPr>
          <w:b/>
          <w:szCs w:val="24"/>
        </w:rPr>
        <w:fldChar w:fldCharType="end"/>
      </w:r>
      <w:r w:rsidR="00F1185E" w:rsidRPr="003C1220">
        <w:rPr>
          <w:b/>
          <w:szCs w:val="24"/>
        </w:rPr>
        <w:t>.</w:t>
      </w:r>
      <w:r w:rsidRPr="003C1220">
        <w:rPr>
          <w:b/>
          <w:szCs w:val="24"/>
        </w:rPr>
        <w:t xml:space="preserve"> </w:t>
      </w:r>
      <w:r w:rsidR="00364B1A" w:rsidRPr="003C1220">
        <w:rPr>
          <w:bCs/>
          <w:i/>
          <w:iCs/>
          <w:szCs w:val="24"/>
        </w:rPr>
        <w:t xml:space="preserve">Tabel </w:t>
      </w:r>
      <w:r w:rsidRPr="003C1220">
        <w:rPr>
          <w:i/>
          <w:szCs w:val="24"/>
        </w:rPr>
        <w:t xml:space="preserve">C) Parametri pentru evaluarea stării de conservare a speciei </w:t>
      </w:r>
      <w:r w:rsidR="00410CB7" w:rsidRPr="003C1220">
        <w:rPr>
          <w:i/>
          <w:szCs w:val="24"/>
        </w:rPr>
        <w:t xml:space="preserve">Triturus vulgaris ampelensis </w:t>
      </w:r>
      <w:r w:rsidRPr="003C1220">
        <w:rPr>
          <w:i/>
          <w:szCs w:val="24"/>
        </w:rPr>
        <w:t>din punct de vedere al perspectivelor speciei în viitor</w:t>
      </w:r>
      <w:r w:rsidR="00364B1A" w:rsidRPr="003C1220">
        <w:rPr>
          <w:i/>
          <w:szCs w:val="24"/>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15"/>
        <w:gridCol w:w="2259"/>
        <w:gridCol w:w="6168"/>
      </w:tblGrid>
      <w:tr w:rsidR="000F05D3" w:rsidRPr="003C1220" w14:paraId="064FD7CD" w14:textId="77777777" w:rsidTr="00F1185E">
        <w:trPr>
          <w:tblHeader/>
          <w:jc w:val="center"/>
        </w:trPr>
        <w:tc>
          <w:tcPr>
            <w:tcW w:w="441" w:type="pct"/>
            <w:shd w:val="clear" w:color="auto" w:fill="auto"/>
            <w:vAlign w:val="center"/>
          </w:tcPr>
          <w:p w14:paraId="54BCB803"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Nr</w:t>
            </w:r>
          </w:p>
        </w:tc>
        <w:tc>
          <w:tcPr>
            <w:tcW w:w="1222" w:type="pct"/>
            <w:shd w:val="clear" w:color="auto" w:fill="auto"/>
            <w:vAlign w:val="center"/>
          </w:tcPr>
          <w:p w14:paraId="66EC3556"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Parametru</w:t>
            </w:r>
          </w:p>
        </w:tc>
        <w:tc>
          <w:tcPr>
            <w:tcW w:w="3336" w:type="pct"/>
            <w:shd w:val="clear" w:color="auto" w:fill="auto"/>
          </w:tcPr>
          <w:p w14:paraId="0EC713D0"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b/>
                <w:szCs w:val="24"/>
                <w:lang w:val="ro-RO"/>
              </w:rPr>
              <w:t>Descriere</w:t>
            </w:r>
          </w:p>
        </w:tc>
      </w:tr>
      <w:tr w:rsidR="000F05D3" w:rsidRPr="003C1220" w14:paraId="394A6551" w14:textId="77777777" w:rsidTr="00F1185E">
        <w:trPr>
          <w:jc w:val="center"/>
        </w:trPr>
        <w:tc>
          <w:tcPr>
            <w:tcW w:w="441" w:type="pct"/>
            <w:shd w:val="clear" w:color="auto" w:fill="auto"/>
            <w:vAlign w:val="center"/>
          </w:tcPr>
          <w:p w14:paraId="401680A8"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1222" w:type="pct"/>
            <w:shd w:val="clear" w:color="auto" w:fill="auto"/>
            <w:vAlign w:val="center"/>
          </w:tcPr>
          <w:p w14:paraId="3A5274D0"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336" w:type="pct"/>
            <w:shd w:val="clear" w:color="auto" w:fill="auto"/>
          </w:tcPr>
          <w:p w14:paraId="085829DB" w14:textId="77777777" w:rsidR="002E0B9F" w:rsidRPr="003C1220" w:rsidRDefault="002E0B9F" w:rsidP="002C6063">
            <w:pPr>
              <w:spacing w:after="0" w:line="276" w:lineRule="auto"/>
              <w:rPr>
                <w:rFonts w:eastAsia="Times New Roman" w:cs="Times New Roman"/>
                <w:i/>
                <w:szCs w:val="24"/>
                <w:lang w:val="ro-RO"/>
              </w:rPr>
            </w:pPr>
            <w:r w:rsidRPr="003C1220">
              <w:rPr>
                <w:rFonts w:eastAsia="Times New Roman" w:cs="Times New Roman"/>
                <w:i/>
                <w:szCs w:val="24"/>
                <w:lang w:val="ro-RO"/>
              </w:rPr>
              <w:t>Triturus vulgaris ampelensis</w:t>
            </w:r>
          </w:p>
        </w:tc>
      </w:tr>
      <w:tr w:rsidR="000F05D3" w:rsidRPr="003C1220" w14:paraId="52CF3E8A" w14:textId="77777777" w:rsidTr="00F1185E">
        <w:trPr>
          <w:jc w:val="center"/>
        </w:trPr>
        <w:tc>
          <w:tcPr>
            <w:tcW w:w="441" w:type="pct"/>
            <w:shd w:val="clear" w:color="auto" w:fill="auto"/>
            <w:vAlign w:val="center"/>
          </w:tcPr>
          <w:p w14:paraId="761D9516"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1222" w:type="pct"/>
            <w:shd w:val="clear" w:color="auto" w:fill="auto"/>
            <w:vAlign w:val="center"/>
          </w:tcPr>
          <w:p w14:paraId="67ED63D4"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333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1B9927"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Populație permanentă (sedentară/rezidentă)</w:t>
            </w:r>
          </w:p>
        </w:tc>
      </w:tr>
      <w:tr w:rsidR="000F05D3" w:rsidRPr="003C1220" w14:paraId="456004A2" w14:textId="77777777" w:rsidTr="00F1185E">
        <w:trPr>
          <w:jc w:val="center"/>
        </w:trPr>
        <w:tc>
          <w:tcPr>
            <w:tcW w:w="441" w:type="pct"/>
            <w:shd w:val="clear" w:color="auto" w:fill="auto"/>
            <w:vAlign w:val="center"/>
          </w:tcPr>
          <w:p w14:paraId="739F1802"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C.3</w:t>
            </w:r>
          </w:p>
        </w:tc>
        <w:tc>
          <w:tcPr>
            <w:tcW w:w="1222" w:type="pct"/>
            <w:shd w:val="clear" w:color="auto" w:fill="auto"/>
            <w:vAlign w:val="center"/>
          </w:tcPr>
          <w:p w14:paraId="396909CD"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Tendința viitoare a mărimii populației</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A9C7BB"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0F05D3" w:rsidRPr="003C1220" w14:paraId="1C0DEEEF" w14:textId="77777777" w:rsidTr="00F1185E">
        <w:trPr>
          <w:jc w:val="center"/>
        </w:trPr>
        <w:tc>
          <w:tcPr>
            <w:tcW w:w="441" w:type="pct"/>
            <w:shd w:val="clear" w:color="auto" w:fill="auto"/>
            <w:vAlign w:val="center"/>
          </w:tcPr>
          <w:p w14:paraId="0F9EA16F"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C.4</w:t>
            </w:r>
          </w:p>
        </w:tc>
        <w:tc>
          <w:tcPr>
            <w:tcW w:w="1222" w:type="pct"/>
            <w:shd w:val="clear" w:color="auto" w:fill="auto"/>
            <w:vAlign w:val="center"/>
          </w:tcPr>
          <w:p w14:paraId="53A3C5FD"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mărimea populației de referință pentru starea favorabilă şi mărimea populației </w:t>
            </w:r>
            <w:r w:rsidRPr="003C1220">
              <w:rPr>
                <w:rFonts w:eastAsia="Times New Roman" w:cs="Times New Roman"/>
                <w:szCs w:val="24"/>
                <w:lang w:val="ro-RO"/>
              </w:rPr>
              <w:lastRenderedPageBreak/>
              <w:t xml:space="preserve">viitoare a speciei </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EF4A42" w14:textId="77777777" w:rsidR="002E0B9F" w:rsidRPr="003C1220" w:rsidRDefault="000134A5" w:rsidP="002C6063">
            <w:pPr>
              <w:widowControl w:val="0"/>
              <w:spacing w:after="0" w:line="276" w:lineRule="auto"/>
              <w:rPr>
                <w:rFonts w:eastAsia="Times New Roman" w:cs="Times New Roman"/>
                <w:szCs w:val="24"/>
                <w:lang w:val="ro-RO"/>
              </w:rPr>
            </w:pPr>
            <w:sdt>
              <w:sdtPr>
                <w:rPr>
                  <w:rFonts w:cs="Times New Roman"/>
                  <w:szCs w:val="24"/>
                  <w:lang w:val="ro-RO"/>
                </w:rPr>
                <w:tag w:val="goog_rdk_24"/>
                <w:id w:val="2068064658"/>
              </w:sdtPr>
              <w:sdtContent>
                <w:r w:rsidR="002E0B9F" w:rsidRPr="003C1220">
                  <w:rPr>
                    <w:rFonts w:eastAsia="Gungsuh" w:cs="Times New Roman"/>
                    <w:szCs w:val="24"/>
                    <w:lang w:val="ro-RO"/>
                  </w:rPr>
                  <w:t>”≈” – aproximativ egal,</w:t>
                </w:r>
              </w:sdtContent>
            </w:sdt>
          </w:p>
          <w:p w14:paraId="1300AD88" w14:textId="77777777" w:rsidR="002E0B9F" w:rsidRPr="003C1220" w:rsidRDefault="002E0B9F" w:rsidP="002C6063">
            <w:pPr>
              <w:widowControl w:val="0"/>
              <w:spacing w:after="0" w:line="276" w:lineRule="auto"/>
              <w:rPr>
                <w:rFonts w:eastAsia="Times New Roman" w:cs="Times New Roman"/>
                <w:szCs w:val="24"/>
                <w:lang w:val="ro-RO"/>
              </w:rPr>
            </w:pPr>
          </w:p>
        </w:tc>
      </w:tr>
      <w:tr w:rsidR="000F05D3" w:rsidRPr="003C1220" w14:paraId="5C75395F" w14:textId="77777777" w:rsidTr="00F1185E">
        <w:trPr>
          <w:jc w:val="center"/>
        </w:trPr>
        <w:tc>
          <w:tcPr>
            <w:tcW w:w="441" w:type="pct"/>
            <w:shd w:val="clear" w:color="auto" w:fill="auto"/>
            <w:vAlign w:val="center"/>
          </w:tcPr>
          <w:p w14:paraId="5D9406F6"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lastRenderedPageBreak/>
              <w:t>C.5</w:t>
            </w:r>
          </w:p>
        </w:tc>
        <w:tc>
          <w:tcPr>
            <w:tcW w:w="1222" w:type="pct"/>
            <w:shd w:val="clear" w:color="auto" w:fill="auto"/>
            <w:vAlign w:val="center"/>
          </w:tcPr>
          <w:p w14:paraId="12DBF7CB"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din punct de vedere al populației</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BDD3DB"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U2 – perspective inadecvate</w:t>
            </w:r>
          </w:p>
        </w:tc>
      </w:tr>
      <w:tr w:rsidR="000F05D3" w:rsidRPr="003C1220" w14:paraId="3A2AA0BA" w14:textId="77777777" w:rsidTr="00F1185E">
        <w:trPr>
          <w:jc w:val="center"/>
        </w:trPr>
        <w:tc>
          <w:tcPr>
            <w:tcW w:w="441" w:type="pct"/>
            <w:shd w:val="clear" w:color="auto" w:fill="auto"/>
            <w:vAlign w:val="center"/>
          </w:tcPr>
          <w:p w14:paraId="1826CFED"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C.6</w:t>
            </w:r>
          </w:p>
        </w:tc>
        <w:tc>
          <w:tcPr>
            <w:tcW w:w="1222" w:type="pct"/>
            <w:shd w:val="clear" w:color="auto" w:fill="auto"/>
            <w:vAlign w:val="center"/>
          </w:tcPr>
          <w:p w14:paraId="2403657B"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Tendința viitoare a suprafeței habitatului speciei</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158E3DF"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0F05D3" w:rsidRPr="003C1220" w14:paraId="479BD619" w14:textId="77777777" w:rsidTr="00F1185E">
        <w:trPr>
          <w:jc w:val="center"/>
        </w:trPr>
        <w:tc>
          <w:tcPr>
            <w:tcW w:w="441" w:type="pct"/>
            <w:shd w:val="clear" w:color="auto" w:fill="auto"/>
            <w:vAlign w:val="center"/>
          </w:tcPr>
          <w:p w14:paraId="1064DAB0"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C.7</w:t>
            </w:r>
          </w:p>
        </w:tc>
        <w:tc>
          <w:tcPr>
            <w:tcW w:w="1222" w:type="pct"/>
            <w:shd w:val="clear" w:color="auto" w:fill="auto"/>
            <w:vAlign w:val="center"/>
          </w:tcPr>
          <w:p w14:paraId="0826409F"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suprafața adecvată a habitatului speciei şi suprafața habitatului speciei în viitor </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E89CD75" w14:textId="77777777" w:rsidR="002E0B9F" w:rsidRPr="003C1220" w:rsidRDefault="000134A5" w:rsidP="002C6063">
            <w:pPr>
              <w:widowControl w:val="0"/>
              <w:spacing w:after="0" w:line="276" w:lineRule="auto"/>
              <w:rPr>
                <w:rFonts w:eastAsia="Times New Roman" w:cs="Times New Roman"/>
                <w:szCs w:val="24"/>
                <w:lang w:val="ro-RO"/>
              </w:rPr>
            </w:pPr>
            <w:sdt>
              <w:sdtPr>
                <w:rPr>
                  <w:rFonts w:cs="Times New Roman"/>
                  <w:szCs w:val="24"/>
                  <w:lang w:val="ro-RO"/>
                </w:rPr>
                <w:tag w:val="goog_rdk_25"/>
                <w:id w:val="228276453"/>
              </w:sdtPr>
              <w:sdtContent>
                <w:r w:rsidR="002E0B9F" w:rsidRPr="003C1220">
                  <w:rPr>
                    <w:rFonts w:eastAsia="Gungsuh" w:cs="Times New Roman"/>
                    <w:szCs w:val="24"/>
                    <w:lang w:val="ro-RO"/>
                  </w:rPr>
                  <w:t>”≈” – aproximativ egal,</w:t>
                </w:r>
              </w:sdtContent>
            </w:sdt>
          </w:p>
        </w:tc>
      </w:tr>
      <w:tr w:rsidR="000F05D3" w:rsidRPr="003C1220" w14:paraId="52D7E5B6" w14:textId="77777777" w:rsidTr="00F1185E">
        <w:trPr>
          <w:jc w:val="center"/>
        </w:trPr>
        <w:tc>
          <w:tcPr>
            <w:tcW w:w="441" w:type="pct"/>
            <w:shd w:val="clear" w:color="auto" w:fill="auto"/>
            <w:vAlign w:val="center"/>
          </w:tcPr>
          <w:p w14:paraId="407159B2"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C.8</w:t>
            </w:r>
          </w:p>
        </w:tc>
        <w:tc>
          <w:tcPr>
            <w:tcW w:w="1222" w:type="pct"/>
            <w:shd w:val="clear" w:color="auto" w:fill="auto"/>
            <w:vAlign w:val="center"/>
          </w:tcPr>
          <w:p w14:paraId="578AC89F" w14:textId="77777777"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din punct de vedere al habitatului speciei</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23F5621" w14:textId="60C113FA"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U1 – nefavorabile – inadecvate,</w:t>
            </w:r>
          </w:p>
        </w:tc>
      </w:tr>
      <w:tr w:rsidR="000F05D3" w:rsidRPr="003C1220" w14:paraId="76C41D5A" w14:textId="77777777" w:rsidTr="00F1185E">
        <w:trPr>
          <w:jc w:val="center"/>
        </w:trPr>
        <w:tc>
          <w:tcPr>
            <w:tcW w:w="441" w:type="pct"/>
            <w:shd w:val="clear" w:color="auto" w:fill="auto"/>
            <w:vAlign w:val="center"/>
          </w:tcPr>
          <w:p w14:paraId="3F945A06"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C.9</w:t>
            </w:r>
          </w:p>
        </w:tc>
        <w:tc>
          <w:tcPr>
            <w:tcW w:w="1222" w:type="pct"/>
            <w:shd w:val="clear" w:color="auto" w:fill="auto"/>
            <w:vAlign w:val="center"/>
          </w:tcPr>
          <w:p w14:paraId="394E8008"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Perspectivele speciei în viitor</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92834F"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”U1” – nefavorabile - inadecvate,</w:t>
            </w:r>
          </w:p>
        </w:tc>
      </w:tr>
      <w:tr w:rsidR="000F05D3" w:rsidRPr="003C1220" w14:paraId="10280183" w14:textId="77777777" w:rsidTr="00F1185E">
        <w:trPr>
          <w:trHeight w:val="54"/>
          <w:jc w:val="center"/>
        </w:trPr>
        <w:tc>
          <w:tcPr>
            <w:tcW w:w="441" w:type="pct"/>
            <w:shd w:val="clear" w:color="auto" w:fill="auto"/>
            <w:vAlign w:val="center"/>
          </w:tcPr>
          <w:p w14:paraId="5CA6F39D" w14:textId="77777777" w:rsidR="002E0B9F" w:rsidRPr="003C1220" w:rsidRDefault="002E0B9F"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C.10</w:t>
            </w:r>
          </w:p>
        </w:tc>
        <w:tc>
          <w:tcPr>
            <w:tcW w:w="1222" w:type="pct"/>
            <w:shd w:val="clear" w:color="auto" w:fill="auto"/>
            <w:vAlign w:val="center"/>
          </w:tcPr>
          <w:p w14:paraId="0BDCB9DC" w14:textId="67AFC77D" w:rsidR="002E0B9F"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Efectul cumulat al impacturilor asupra speciei în viitor</w:t>
            </w:r>
          </w:p>
        </w:tc>
        <w:tc>
          <w:tcPr>
            <w:tcW w:w="3336"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D2EF03"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Mediu - impacturile, respectiv presiunile actuale şi/sau amenințările viitoare, vor avea în viitor un efect cumulat mediu, semnificativ asupra speciei, afectând semnificativ viabilitatea pe termen lung a speciei;</w:t>
            </w:r>
          </w:p>
        </w:tc>
      </w:tr>
    </w:tbl>
    <w:p w14:paraId="2DE4ECB4" w14:textId="77777777" w:rsidR="00F1185E" w:rsidRPr="003C1220" w:rsidRDefault="00F1185E" w:rsidP="002C6063">
      <w:pPr>
        <w:pStyle w:val="Legend"/>
        <w:keepNext/>
        <w:spacing w:line="276" w:lineRule="auto"/>
        <w:jc w:val="center"/>
        <w:rPr>
          <w:b/>
          <w:szCs w:val="24"/>
        </w:rPr>
      </w:pPr>
    </w:p>
    <w:p w14:paraId="2F944D7B" w14:textId="28F532F4" w:rsidR="00C21F47" w:rsidRPr="003C1220" w:rsidRDefault="005208B4" w:rsidP="002C6063">
      <w:pPr>
        <w:pStyle w:val="Legend"/>
        <w:keepNext/>
        <w:spacing w:line="276" w:lineRule="auto"/>
        <w:rPr>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57</w:t>
      </w:r>
      <w:r w:rsidRPr="003C1220">
        <w:rPr>
          <w:b/>
          <w:szCs w:val="24"/>
        </w:rPr>
        <w:fldChar w:fldCharType="end"/>
      </w:r>
      <w:r w:rsidR="00F1185E" w:rsidRPr="003C1220">
        <w:rPr>
          <w:b/>
          <w:szCs w:val="24"/>
        </w:rPr>
        <w:t>.</w:t>
      </w:r>
      <w:r w:rsidRPr="003C1220">
        <w:rPr>
          <w:b/>
          <w:szCs w:val="24"/>
        </w:rPr>
        <w:t xml:space="preserve"> </w:t>
      </w:r>
      <w:r w:rsidR="00410CB7" w:rsidRPr="003C1220">
        <w:rPr>
          <w:bCs/>
          <w:i/>
          <w:iCs/>
          <w:szCs w:val="24"/>
        </w:rPr>
        <w:t>Matricea 4)</w:t>
      </w:r>
      <w:r w:rsidR="00C21F47" w:rsidRPr="003C1220">
        <w:rPr>
          <w:i/>
          <w:szCs w:val="24"/>
        </w:rPr>
        <w:t xml:space="preserve"> </w:t>
      </w:r>
      <w:r w:rsidR="00C21F47" w:rsidRPr="003C1220">
        <w:rPr>
          <w:i/>
          <w:iCs/>
          <w:szCs w:val="24"/>
        </w:rPr>
        <w:t>Matricea pentru evaluarea perspectivelor speciei din punct de vedere al populaţiei speciei</w:t>
      </w:r>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6"/>
        <w:gridCol w:w="1453"/>
        <w:gridCol w:w="2582"/>
        <w:gridCol w:w="1461"/>
        <w:gridCol w:w="1045"/>
        <w:gridCol w:w="992"/>
      </w:tblGrid>
      <w:tr w:rsidR="00C21F47" w:rsidRPr="003C1220" w14:paraId="60B8218E" w14:textId="77777777" w:rsidTr="000134A5">
        <w:trPr>
          <w:trHeight w:val="285"/>
          <w:jc w:val="center"/>
        </w:trPr>
        <w:tc>
          <w:tcPr>
            <w:tcW w:w="1676"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122EA8A8" w14:textId="77777777" w:rsidR="00C21F47" w:rsidRPr="003C1220" w:rsidRDefault="00C21F47" w:rsidP="002C6063">
            <w:pPr>
              <w:spacing w:after="0" w:line="276" w:lineRule="auto"/>
              <w:jc w:val="center"/>
              <w:rPr>
                <w:rFonts w:eastAsia="Times New Roman" w:cs="Times New Roman"/>
                <w:szCs w:val="24"/>
              </w:rPr>
            </w:pPr>
            <w:r w:rsidRPr="003C1220">
              <w:rPr>
                <w:rFonts w:eastAsia="Times New Roman" w:cs="Times New Roman"/>
                <w:b/>
                <w:szCs w:val="24"/>
              </w:rPr>
              <w:t>Valoarea actuală a parametrului</w:t>
            </w:r>
          </w:p>
        </w:tc>
        <w:tc>
          <w:tcPr>
            <w:tcW w:w="145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2308E73C" w14:textId="77777777" w:rsidR="00C21F47" w:rsidRPr="003C1220" w:rsidRDefault="00C21F47" w:rsidP="002C6063">
            <w:pPr>
              <w:spacing w:after="0" w:line="276" w:lineRule="auto"/>
              <w:jc w:val="center"/>
              <w:rPr>
                <w:rFonts w:eastAsia="Times New Roman" w:cs="Times New Roman"/>
                <w:szCs w:val="24"/>
              </w:rPr>
            </w:pPr>
            <w:r w:rsidRPr="003C1220">
              <w:rPr>
                <w:rFonts w:eastAsia="Times New Roman" w:cs="Times New Roman"/>
                <w:b/>
                <w:szCs w:val="24"/>
              </w:rPr>
              <w:t xml:space="preserve">Tendința </w:t>
            </w:r>
            <w:r w:rsidRPr="003C1220">
              <w:rPr>
                <w:rFonts w:eastAsia="Times New Roman" w:cs="Times New Roman"/>
                <w:b/>
                <w:szCs w:val="24"/>
              </w:rPr>
              <w:br/>
              <w:t>viitoare a parametrului</w:t>
            </w:r>
          </w:p>
        </w:tc>
        <w:tc>
          <w:tcPr>
            <w:tcW w:w="2582"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279BB719" w14:textId="77777777" w:rsidR="00C21F47" w:rsidRPr="003C1220" w:rsidRDefault="00C21F47" w:rsidP="002C6063">
            <w:pPr>
              <w:spacing w:after="0" w:line="276" w:lineRule="auto"/>
              <w:jc w:val="center"/>
              <w:rPr>
                <w:rFonts w:eastAsia="Times New Roman" w:cs="Times New Roman"/>
                <w:szCs w:val="24"/>
              </w:rPr>
            </w:pPr>
            <w:r w:rsidRPr="003C1220">
              <w:rPr>
                <w:rFonts w:eastAsia="Times New Roman" w:cs="Times New Roman"/>
                <w:b/>
                <w:szCs w:val="24"/>
              </w:rPr>
              <w:t>Raportul dintre valoarea VRSF și valoarea viitoare a parametrului</w:t>
            </w:r>
          </w:p>
        </w:tc>
        <w:tc>
          <w:tcPr>
            <w:tcW w:w="2506" w:type="dxa"/>
            <w:gridSpan w:val="2"/>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1BCC0CCE" w14:textId="77777777" w:rsidR="00C21F47" w:rsidRPr="003C1220" w:rsidRDefault="00C21F47" w:rsidP="002C6063">
            <w:pPr>
              <w:spacing w:after="0" w:line="276" w:lineRule="auto"/>
              <w:jc w:val="center"/>
              <w:rPr>
                <w:rFonts w:eastAsia="Times New Roman" w:cs="Times New Roman"/>
                <w:szCs w:val="24"/>
              </w:rPr>
            </w:pPr>
            <w:r w:rsidRPr="003C1220">
              <w:rPr>
                <w:rFonts w:eastAsia="Times New Roman" w:cs="Times New Roman"/>
                <w:b/>
                <w:szCs w:val="24"/>
              </w:rPr>
              <w:t>Perspective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7E1402B0" w14:textId="77777777" w:rsidR="00C21F47" w:rsidRPr="003C1220" w:rsidRDefault="00C21F47" w:rsidP="002C6063">
            <w:pPr>
              <w:spacing w:after="0" w:line="276" w:lineRule="auto"/>
              <w:jc w:val="center"/>
              <w:rPr>
                <w:rFonts w:eastAsia="Times New Roman" w:cs="Times New Roman"/>
                <w:szCs w:val="24"/>
              </w:rPr>
            </w:pPr>
            <w:r w:rsidRPr="003C1220">
              <w:rPr>
                <w:rFonts w:eastAsia="Times New Roman" w:cs="Times New Roman"/>
                <w:b/>
                <w:szCs w:val="24"/>
              </w:rPr>
              <w:t>Figura</w:t>
            </w:r>
          </w:p>
        </w:tc>
      </w:tr>
      <w:tr w:rsidR="00C21F47" w:rsidRPr="003C1220" w14:paraId="6CBE0C76" w14:textId="77777777" w:rsidTr="000134A5">
        <w:trPr>
          <w:trHeight w:val="285"/>
          <w:jc w:val="center"/>
        </w:trPr>
        <w:tc>
          <w:tcPr>
            <w:tcW w:w="1676"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27313E41" w14:textId="5B1BD7ED" w:rsidR="00C21F47" w:rsidRPr="003C1220" w:rsidRDefault="00C21F47" w:rsidP="002C6063">
            <w:pPr>
              <w:pStyle w:val="Default"/>
              <w:spacing w:line="276" w:lineRule="auto"/>
              <w:jc w:val="both"/>
              <w:rPr>
                <w:rFonts w:ascii="Times New Roman" w:eastAsia="Times New Roman" w:hAnsi="Times New Roman" w:cs="Times New Roman"/>
              </w:rPr>
            </w:pPr>
            <w:r w:rsidRPr="003C1220">
              <w:rPr>
                <w:rFonts w:ascii="Times New Roman" w:eastAsia="Times New Roman" w:hAnsi="Times New Roman" w:cs="Times New Roman"/>
                <w:color w:val="auto"/>
                <w:lang w:val="en-GB"/>
              </w:rPr>
              <w:t>Sub VRSF</w:t>
            </w:r>
            <w:r w:rsidRPr="003C1220">
              <w:rPr>
                <w:rFonts w:ascii="Times New Roman" w:hAnsi="Times New Roman" w:cs="Times New Roman"/>
              </w:rPr>
              <w:t xml:space="preserve"> </w:t>
            </w:r>
          </w:p>
        </w:tc>
        <w:tc>
          <w:tcPr>
            <w:tcW w:w="1453"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272E1B0E" w14:textId="77777777" w:rsidR="00C21F47" w:rsidRPr="003C1220" w:rsidRDefault="00C21F47" w:rsidP="002C6063">
            <w:pPr>
              <w:spacing w:after="0" w:line="276" w:lineRule="auto"/>
              <w:rPr>
                <w:rFonts w:eastAsia="Times New Roman" w:cs="Times New Roman"/>
                <w:szCs w:val="24"/>
              </w:rPr>
            </w:pPr>
            <w:r w:rsidRPr="003C1220">
              <w:rPr>
                <w:rFonts w:eastAsia="Times New Roman" w:cs="Times New Roman"/>
                <w:b/>
                <w:szCs w:val="24"/>
              </w:rPr>
              <w:t xml:space="preserve">= </w:t>
            </w:r>
            <w:r w:rsidRPr="003C1220">
              <w:rPr>
                <w:rFonts w:eastAsia="Times New Roman" w:cs="Times New Roman"/>
                <w:szCs w:val="24"/>
              </w:rPr>
              <w:t>(stabil)</w:t>
            </w:r>
          </w:p>
        </w:tc>
        <w:tc>
          <w:tcPr>
            <w:tcW w:w="2582"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2ED0C0F4" w14:textId="77777777" w:rsidR="00C21F47" w:rsidRPr="003C1220" w:rsidRDefault="00C21F47" w:rsidP="002C6063">
            <w:pPr>
              <w:spacing w:after="0" w:line="276" w:lineRule="auto"/>
              <w:rPr>
                <w:rFonts w:eastAsia="Times New Roman" w:cs="Times New Roman"/>
                <w:szCs w:val="24"/>
              </w:rPr>
            </w:pPr>
            <w:r w:rsidRPr="003C1220">
              <w:rPr>
                <w:rFonts w:eastAsia="Times New Roman" w:cs="Times New Roman"/>
                <w:b/>
                <w:szCs w:val="24"/>
              </w:rPr>
              <w:t>&lt;</w:t>
            </w:r>
            <w:r w:rsidRPr="003C1220">
              <w:rPr>
                <w:rFonts w:eastAsia="Times New Roman" w:cs="Times New Roman"/>
                <w:szCs w:val="24"/>
              </w:rPr>
              <w:t xml:space="preserve"> (sub VRSF)</w:t>
            </w:r>
          </w:p>
        </w:tc>
        <w:tc>
          <w:tcPr>
            <w:tcW w:w="1461"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vAlign w:val="center"/>
          </w:tcPr>
          <w:p w14:paraId="19871474" w14:textId="77777777" w:rsidR="00C21F47" w:rsidRPr="003C1220" w:rsidRDefault="00C21F47" w:rsidP="002C6063">
            <w:pPr>
              <w:spacing w:after="0" w:line="276" w:lineRule="auto"/>
              <w:rPr>
                <w:rFonts w:eastAsia="Times New Roman" w:cs="Times New Roman"/>
                <w:szCs w:val="24"/>
              </w:rPr>
            </w:pPr>
            <w:r w:rsidRPr="003C1220">
              <w:rPr>
                <w:rFonts w:eastAsia="Times New Roman" w:cs="Times New Roman"/>
                <w:szCs w:val="24"/>
              </w:rPr>
              <w:t>Inadecvate</w:t>
            </w:r>
          </w:p>
        </w:tc>
        <w:tc>
          <w:tcPr>
            <w:tcW w:w="1045"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6E286860" w14:textId="77777777" w:rsidR="00C21F47" w:rsidRPr="003C1220" w:rsidRDefault="00C21F47" w:rsidP="002C6063">
            <w:pPr>
              <w:spacing w:after="0" w:line="276" w:lineRule="auto"/>
              <w:rPr>
                <w:rFonts w:eastAsia="Times New Roman" w:cs="Times New Roman"/>
                <w:szCs w:val="24"/>
              </w:rPr>
            </w:pPr>
          </w:p>
        </w:tc>
        <w:tc>
          <w:tcPr>
            <w:tcW w:w="992"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1F391A98" w14:textId="77777777" w:rsidR="00C21F47" w:rsidRPr="003C1220" w:rsidRDefault="00C21F47" w:rsidP="002C6063">
            <w:pPr>
              <w:spacing w:after="0" w:line="276" w:lineRule="auto"/>
              <w:rPr>
                <w:rFonts w:eastAsia="Times New Roman" w:cs="Times New Roman"/>
                <w:szCs w:val="24"/>
              </w:rPr>
            </w:pPr>
            <w:r w:rsidRPr="003C1220">
              <w:rPr>
                <w:rFonts w:eastAsia="Times New Roman" w:cs="Times New Roman"/>
                <w:szCs w:val="24"/>
              </w:rPr>
              <w:t>4</w:t>
            </w:r>
          </w:p>
        </w:tc>
      </w:tr>
    </w:tbl>
    <w:p w14:paraId="19815FDD" w14:textId="77777777" w:rsidR="00286A71" w:rsidRPr="003C1220" w:rsidRDefault="00286A71"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VRF = Valoarea de Referință Favorabilă</w:t>
      </w:r>
    </w:p>
    <w:p w14:paraId="1347695F" w14:textId="77777777" w:rsidR="00286A71" w:rsidRPr="003C1220" w:rsidRDefault="00286A71" w:rsidP="002C6063">
      <w:pPr>
        <w:spacing w:after="0" w:line="276" w:lineRule="auto"/>
        <w:rPr>
          <w:rFonts w:eastAsia="Times New Roman" w:cs="Times New Roman"/>
          <w:szCs w:val="24"/>
          <w:lang w:val="ro-RO"/>
        </w:rPr>
      </w:pPr>
    </w:p>
    <w:p w14:paraId="3E14179F" w14:textId="280F203E" w:rsidR="00413051" w:rsidRPr="003C1220" w:rsidRDefault="00413051"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58</w:t>
      </w:r>
      <w:r w:rsidRPr="003C1220">
        <w:rPr>
          <w:b/>
          <w:szCs w:val="24"/>
        </w:rPr>
        <w:fldChar w:fldCharType="end"/>
      </w:r>
      <w:r w:rsidR="00F1185E" w:rsidRPr="003C1220">
        <w:rPr>
          <w:b/>
          <w:szCs w:val="24"/>
        </w:rPr>
        <w:t>.</w:t>
      </w:r>
      <w:r w:rsidRPr="003C1220">
        <w:rPr>
          <w:b/>
          <w:szCs w:val="24"/>
        </w:rPr>
        <w:t xml:space="preserve"> </w:t>
      </w:r>
      <w:r w:rsidR="00410CB7" w:rsidRPr="003C1220">
        <w:rPr>
          <w:bCs/>
          <w:i/>
          <w:iCs/>
          <w:szCs w:val="24"/>
        </w:rPr>
        <w:t>Matricea 5)</w:t>
      </w:r>
      <w:r w:rsidR="00410CB7" w:rsidRPr="003C1220">
        <w:rPr>
          <w:b/>
          <w:szCs w:val="24"/>
        </w:rPr>
        <w:t xml:space="preserve"> </w:t>
      </w:r>
      <w:r w:rsidRPr="003C1220">
        <w:rPr>
          <w:i/>
          <w:szCs w:val="24"/>
        </w:rPr>
        <w:t xml:space="preserve">Perspectivele speciei în viitor, după implementarea </w:t>
      </w:r>
      <w:r w:rsidR="00C366DA" w:rsidRPr="003C1220">
        <w:rPr>
          <w:i/>
          <w:szCs w:val="24"/>
        </w:rPr>
        <w:t>P</w:t>
      </w:r>
      <w:r w:rsidRPr="003C1220">
        <w:rPr>
          <w:i/>
          <w:szCs w:val="24"/>
        </w:rPr>
        <w:t>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3794"/>
        <w:gridCol w:w="2462"/>
        <w:gridCol w:w="1523"/>
      </w:tblGrid>
      <w:tr w:rsidR="00117D2C" w:rsidRPr="003C1220" w14:paraId="2747E995" w14:textId="77777777" w:rsidTr="00F1185E">
        <w:trPr>
          <w:jc w:val="center"/>
        </w:trPr>
        <w:tc>
          <w:tcPr>
            <w:tcW w:w="803" w:type="pct"/>
            <w:shd w:val="clear" w:color="auto" w:fill="auto"/>
            <w:vAlign w:val="center"/>
          </w:tcPr>
          <w:p w14:paraId="248AD0EA" w14:textId="3901F646"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Favorabil</w:t>
            </w:r>
            <w:r w:rsidR="00AC75DE" w:rsidRPr="003C1220">
              <w:rPr>
                <w:rFonts w:eastAsia="Times New Roman" w:cs="Times New Roman"/>
                <w:b/>
                <w:szCs w:val="24"/>
                <w:lang w:val="ro-RO"/>
              </w:rPr>
              <w:t>ă</w:t>
            </w:r>
          </w:p>
        </w:tc>
        <w:tc>
          <w:tcPr>
            <w:tcW w:w="2064" w:type="pct"/>
            <w:shd w:val="clear" w:color="auto" w:fill="FFC000"/>
            <w:vAlign w:val="center"/>
          </w:tcPr>
          <w:p w14:paraId="7C7D632B" w14:textId="639DAECC" w:rsidR="00286A71" w:rsidRPr="003C1220" w:rsidRDefault="00286A71"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w:t>
            </w:r>
            <w:r w:rsidR="00AC75DE" w:rsidRPr="003C1220">
              <w:rPr>
                <w:rFonts w:eastAsia="Times New Roman" w:cs="Times New Roman"/>
                <w:b/>
                <w:szCs w:val="24"/>
                <w:lang w:val="ro-RO"/>
              </w:rPr>
              <w:t>ă</w:t>
            </w:r>
            <w:r w:rsidRPr="003C1220">
              <w:rPr>
                <w:rFonts w:eastAsia="Times New Roman" w:cs="Times New Roman"/>
                <w:b/>
                <w:szCs w:val="24"/>
                <w:lang w:val="ro-RO"/>
              </w:rPr>
              <w:t xml:space="preserve"> -inadecvat</w:t>
            </w:r>
            <w:r w:rsidR="00AC75DE" w:rsidRPr="003C1220">
              <w:rPr>
                <w:rFonts w:eastAsia="Times New Roman" w:cs="Times New Roman"/>
                <w:b/>
                <w:szCs w:val="24"/>
                <w:lang w:val="ro-RO"/>
              </w:rPr>
              <w:t>ă</w:t>
            </w:r>
          </w:p>
        </w:tc>
        <w:tc>
          <w:tcPr>
            <w:tcW w:w="1343" w:type="pct"/>
            <w:shd w:val="clear" w:color="auto" w:fill="auto"/>
            <w:vAlign w:val="center"/>
          </w:tcPr>
          <w:p w14:paraId="7152515E" w14:textId="601F41CC"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w:t>
            </w:r>
            <w:r w:rsidR="00AC75DE" w:rsidRPr="003C1220">
              <w:rPr>
                <w:rFonts w:eastAsia="Times New Roman" w:cs="Times New Roman"/>
                <w:b/>
                <w:szCs w:val="24"/>
                <w:lang w:val="ro-RO"/>
              </w:rPr>
              <w:t>ă</w:t>
            </w:r>
            <w:r w:rsidRPr="003C1220">
              <w:rPr>
                <w:rFonts w:eastAsia="Times New Roman" w:cs="Times New Roman"/>
                <w:b/>
                <w:szCs w:val="24"/>
                <w:lang w:val="ro-RO"/>
              </w:rPr>
              <w:t xml:space="preserve"> - rea</w:t>
            </w:r>
          </w:p>
        </w:tc>
        <w:tc>
          <w:tcPr>
            <w:tcW w:w="790" w:type="pct"/>
            <w:shd w:val="clear" w:color="auto" w:fill="auto"/>
            <w:vAlign w:val="center"/>
          </w:tcPr>
          <w:p w14:paraId="7E0880F3" w14:textId="7ABE51A3"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w:t>
            </w:r>
            <w:r w:rsidR="00AC75DE" w:rsidRPr="003C1220">
              <w:rPr>
                <w:rFonts w:eastAsia="Times New Roman" w:cs="Times New Roman"/>
                <w:b/>
                <w:szCs w:val="24"/>
                <w:lang w:val="ro-RO"/>
              </w:rPr>
              <w:t>ă</w:t>
            </w:r>
          </w:p>
        </w:tc>
      </w:tr>
      <w:tr w:rsidR="00117D2C" w:rsidRPr="003C1220" w14:paraId="37F78934" w14:textId="77777777" w:rsidTr="00F1185E">
        <w:trPr>
          <w:jc w:val="center"/>
        </w:trPr>
        <w:tc>
          <w:tcPr>
            <w:tcW w:w="803" w:type="pct"/>
            <w:shd w:val="clear" w:color="auto" w:fill="auto"/>
          </w:tcPr>
          <w:p w14:paraId="0CD8C3FC" w14:textId="77777777" w:rsidR="00286A71" w:rsidRPr="003C1220" w:rsidRDefault="00286A71" w:rsidP="007217A0">
            <w:pPr>
              <w:spacing w:after="0" w:line="276" w:lineRule="auto"/>
              <w:jc w:val="center"/>
              <w:rPr>
                <w:rFonts w:eastAsia="Times New Roman" w:cs="Times New Roman"/>
                <w:szCs w:val="24"/>
                <w:lang w:val="ro-RO"/>
              </w:rPr>
            </w:pPr>
          </w:p>
        </w:tc>
        <w:tc>
          <w:tcPr>
            <w:tcW w:w="2064" w:type="pct"/>
            <w:shd w:val="clear" w:color="auto" w:fill="FFC000"/>
          </w:tcPr>
          <w:p w14:paraId="17D88F76" w14:textId="611FE0D3" w:rsidR="00286A71" w:rsidRPr="003C1220" w:rsidRDefault="002E0B9F"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Perspectivele speciei în viitor sunt nefavorabile- inadecvate</w:t>
            </w:r>
          </w:p>
        </w:tc>
        <w:tc>
          <w:tcPr>
            <w:tcW w:w="1343" w:type="pct"/>
            <w:shd w:val="clear" w:color="auto" w:fill="auto"/>
          </w:tcPr>
          <w:p w14:paraId="6A0471F7" w14:textId="77777777" w:rsidR="00286A71" w:rsidRPr="003C1220" w:rsidRDefault="00286A71" w:rsidP="007217A0">
            <w:pPr>
              <w:spacing w:after="0" w:line="276" w:lineRule="auto"/>
              <w:jc w:val="center"/>
              <w:rPr>
                <w:rFonts w:eastAsia="Times New Roman" w:cs="Times New Roman"/>
                <w:szCs w:val="24"/>
                <w:lang w:val="ro-RO"/>
              </w:rPr>
            </w:pPr>
          </w:p>
        </w:tc>
        <w:tc>
          <w:tcPr>
            <w:tcW w:w="790" w:type="pct"/>
            <w:shd w:val="clear" w:color="auto" w:fill="auto"/>
          </w:tcPr>
          <w:p w14:paraId="4794F13D" w14:textId="77777777" w:rsidR="00286A71" w:rsidRPr="003C1220" w:rsidRDefault="00286A71" w:rsidP="007217A0">
            <w:pPr>
              <w:spacing w:after="0" w:line="276" w:lineRule="auto"/>
              <w:jc w:val="center"/>
              <w:rPr>
                <w:rFonts w:eastAsia="Times New Roman" w:cs="Times New Roman"/>
                <w:szCs w:val="24"/>
                <w:lang w:val="ro-RO"/>
              </w:rPr>
            </w:pPr>
          </w:p>
        </w:tc>
      </w:tr>
    </w:tbl>
    <w:p w14:paraId="2E5753C7" w14:textId="77777777" w:rsidR="00286A71" w:rsidRPr="003C1220" w:rsidRDefault="00286A71" w:rsidP="002C6063">
      <w:pPr>
        <w:spacing w:after="0" w:line="276" w:lineRule="auto"/>
        <w:rPr>
          <w:rFonts w:eastAsia="Times New Roman" w:cs="Times New Roman"/>
          <w:szCs w:val="24"/>
          <w:lang w:val="ro-RO"/>
        </w:rPr>
      </w:pPr>
    </w:p>
    <w:p w14:paraId="6FC74460" w14:textId="65BA0B72" w:rsidR="00413051" w:rsidRPr="003C1220" w:rsidRDefault="00413051" w:rsidP="002C6063">
      <w:pPr>
        <w:pStyle w:val="Legend"/>
        <w:keepNext/>
        <w:spacing w:line="276" w:lineRule="auto"/>
        <w:rPr>
          <w:i/>
          <w:szCs w:val="24"/>
        </w:rPr>
      </w:pPr>
      <w:r w:rsidRPr="003C1220">
        <w:rPr>
          <w:b/>
          <w:szCs w:val="24"/>
        </w:rPr>
        <w:lastRenderedPageBreak/>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59</w:t>
      </w:r>
      <w:r w:rsidRPr="003C1220">
        <w:rPr>
          <w:b/>
          <w:szCs w:val="24"/>
        </w:rPr>
        <w:fldChar w:fldCharType="end"/>
      </w:r>
      <w:r w:rsidR="00F1185E" w:rsidRPr="003C1220">
        <w:rPr>
          <w:b/>
          <w:szCs w:val="24"/>
        </w:rPr>
        <w:t>.</w:t>
      </w:r>
      <w:r w:rsidRPr="003C1220">
        <w:rPr>
          <w:b/>
          <w:szCs w:val="24"/>
        </w:rPr>
        <w:t xml:space="preserve"> </w:t>
      </w:r>
      <w:r w:rsidR="00410CB7" w:rsidRPr="003C1220">
        <w:rPr>
          <w:bCs/>
          <w:i/>
          <w:iCs/>
          <w:szCs w:val="24"/>
        </w:rPr>
        <w:t>Matricea 6)</w:t>
      </w:r>
      <w:r w:rsidR="00410CB7" w:rsidRPr="003C1220">
        <w:rPr>
          <w:b/>
          <w:szCs w:val="24"/>
        </w:rPr>
        <w:t xml:space="preserve"> </w:t>
      </w:r>
      <w:r w:rsidRPr="003C1220">
        <w:rPr>
          <w:i/>
          <w:szCs w:val="24"/>
        </w:rPr>
        <w:t xml:space="preserve">Matricea evaluării stării de conservare a speciei din punct de vedere al perspectivelor speciei în viitor, după implementarea </w:t>
      </w:r>
      <w:r w:rsidR="00C366DA" w:rsidRPr="003C1220">
        <w:rPr>
          <w:i/>
          <w:szCs w:val="24"/>
        </w:rPr>
        <w:t>P</w:t>
      </w:r>
      <w:r w:rsidR="00F1185E" w:rsidRPr="003C1220">
        <w:rPr>
          <w:i/>
          <w:szCs w:val="24"/>
        </w:rPr>
        <w:t>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4070"/>
        <w:gridCol w:w="2167"/>
        <w:gridCol w:w="1523"/>
      </w:tblGrid>
      <w:tr w:rsidR="00117D2C" w:rsidRPr="003C1220" w14:paraId="4BAB5E40" w14:textId="77777777" w:rsidTr="00F1185E">
        <w:trPr>
          <w:jc w:val="center"/>
        </w:trPr>
        <w:tc>
          <w:tcPr>
            <w:tcW w:w="807" w:type="pct"/>
            <w:shd w:val="clear" w:color="auto" w:fill="auto"/>
            <w:vAlign w:val="center"/>
          </w:tcPr>
          <w:p w14:paraId="14736DBD" w14:textId="7A604D0E"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Favorabil</w:t>
            </w:r>
            <w:r w:rsidR="00C366DA" w:rsidRPr="003C1220">
              <w:rPr>
                <w:rFonts w:eastAsia="Times New Roman" w:cs="Times New Roman"/>
                <w:b/>
                <w:szCs w:val="24"/>
                <w:lang w:val="ro-RO"/>
              </w:rPr>
              <w:t>ă</w:t>
            </w:r>
          </w:p>
        </w:tc>
        <w:tc>
          <w:tcPr>
            <w:tcW w:w="2207" w:type="pct"/>
            <w:shd w:val="clear" w:color="auto" w:fill="FFC000"/>
            <w:vAlign w:val="center"/>
          </w:tcPr>
          <w:p w14:paraId="2B4598D8" w14:textId="15D4D3F3" w:rsidR="00286A71" w:rsidRPr="003C1220" w:rsidRDefault="00286A71"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w:t>
            </w:r>
            <w:r w:rsidR="00C366DA" w:rsidRPr="003C1220">
              <w:rPr>
                <w:rFonts w:eastAsia="Times New Roman" w:cs="Times New Roman"/>
                <w:b/>
                <w:szCs w:val="24"/>
                <w:lang w:val="ro-RO"/>
              </w:rPr>
              <w:t>ă</w:t>
            </w:r>
            <w:r w:rsidRPr="003C1220">
              <w:rPr>
                <w:rFonts w:eastAsia="Times New Roman" w:cs="Times New Roman"/>
                <w:b/>
                <w:szCs w:val="24"/>
                <w:lang w:val="ro-RO"/>
              </w:rPr>
              <w:t xml:space="preserve"> -inadecvat</w:t>
            </w:r>
            <w:r w:rsidR="00C366DA" w:rsidRPr="003C1220">
              <w:rPr>
                <w:rFonts w:eastAsia="Times New Roman" w:cs="Times New Roman"/>
                <w:b/>
                <w:szCs w:val="24"/>
                <w:lang w:val="ro-RO"/>
              </w:rPr>
              <w:t>ă</w:t>
            </w:r>
          </w:p>
        </w:tc>
        <w:tc>
          <w:tcPr>
            <w:tcW w:w="1177" w:type="pct"/>
            <w:shd w:val="clear" w:color="auto" w:fill="auto"/>
            <w:vAlign w:val="center"/>
          </w:tcPr>
          <w:p w14:paraId="28055E40" w14:textId="6D84229A"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w:t>
            </w:r>
            <w:r w:rsidR="00C366DA" w:rsidRPr="003C1220">
              <w:rPr>
                <w:rFonts w:eastAsia="Times New Roman" w:cs="Times New Roman"/>
                <w:b/>
                <w:szCs w:val="24"/>
                <w:lang w:val="ro-RO"/>
              </w:rPr>
              <w:t>ă</w:t>
            </w:r>
            <w:r w:rsidRPr="003C1220">
              <w:rPr>
                <w:rFonts w:eastAsia="Times New Roman" w:cs="Times New Roman"/>
                <w:b/>
                <w:szCs w:val="24"/>
                <w:lang w:val="ro-RO"/>
              </w:rPr>
              <w:t xml:space="preserve"> - rea</w:t>
            </w:r>
          </w:p>
        </w:tc>
        <w:tc>
          <w:tcPr>
            <w:tcW w:w="809" w:type="pct"/>
            <w:shd w:val="clear" w:color="auto" w:fill="auto"/>
            <w:vAlign w:val="center"/>
          </w:tcPr>
          <w:p w14:paraId="70FD9789" w14:textId="39DBFB1B"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w:t>
            </w:r>
            <w:r w:rsidR="00C366DA" w:rsidRPr="003C1220">
              <w:rPr>
                <w:rFonts w:eastAsia="Times New Roman" w:cs="Times New Roman"/>
                <w:b/>
                <w:szCs w:val="24"/>
                <w:lang w:val="ro-RO"/>
              </w:rPr>
              <w:t>ă</w:t>
            </w:r>
          </w:p>
        </w:tc>
      </w:tr>
      <w:tr w:rsidR="00117D2C" w:rsidRPr="003C1220" w14:paraId="5D3BB8E8" w14:textId="77777777" w:rsidTr="00F1185E">
        <w:trPr>
          <w:jc w:val="center"/>
        </w:trPr>
        <w:tc>
          <w:tcPr>
            <w:tcW w:w="807" w:type="pct"/>
            <w:shd w:val="clear" w:color="auto" w:fill="auto"/>
          </w:tcPr>
          <w:p w14:paraId="084BA448" w14:textId="77777777" w:rsidR="00286A71" w:rsidRPr="003C1220" w:rsidRDefault="00286A71" w:rsidP="002C6063">
            <w:pPr>
              <w:spacing w:after="0" w:line="276" w:lineRule="auto"/>
              <w:rPr>
                <w:rFonts w:eastAsia="Times New Roman" w:cs="Times New Roman"/>
                <w:szCs w:val="24"/>
                <w:lang w:val="ro-RO"/>
              </w:rPr>
            </w:pPr>
          </w:p>
        </w:tc>
        <w:tc>
          <w:tcPr>
            <w:tcW w:w="2207" w:type="pct"/>
            <w:shd w:val="clear" w:color="auto" w:fill="FFC000"/>
          </w:tcPr>
          <w:p w14:paraId="254BF5B1" w14:textId="7C3E14BE" w:rsidR="00286A71" w:rsidRPr="003C1220" w:rsidRDefault="002E0B9F"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în viitor sunt nefavorabile- inadecvate</w:t>
            </w:r>
          </w:p>
        </w:tc>
        <w:tc>
          <w:tcPr>
            <w:tcW w:w="1177" w:type="pct"/>
            <w:shd w:val="clear" w:color="auto" w:fill="auto"/>
          </w:tcPr>
          <w:p w14:paraId="6E1D4ABC" w14:textId="77777777" w:rsidR="00286A71" w:rsidRPr="003C1220" w:rsidRDefault="00286A71" w:rsidP="002C6063">
            <w:pPr>
              <w:spacing w:after="0" w:line="276" w:lineRule="auto"/>
              <w:rPr>
                <w:rFonts w:eastAsia="Times New Roman" w:cs="Times New Roman"/>
                <w:szCs w:val="24"/>
                <w:lang w:val="ro-RO"/>
              </w:rPr>
            </w:pPr>
          </w:p>
        </w:tc>
        <w:tc>
          <w:tcPr>
            <w:tcW w:w="809" w:type="pct"/>
            <w:shd w:val="clear" w:color="auto" w:fill="auto"/>
          </w:tcPr>
          <w:p w14:paraId="74C8FA6A" w14:textId="77777777" w:rsidR="00286A71" w:rsidRPr="003C1220" w:rsidRDefault="00286A71" w:rsidP="002C6063">
            <w:pPr>
              <w:spacing w:after="0" w:line="276" w:lineRule="auto"/>
              <w:rPr>
                <w:rFonts w:eastAsia="Times New Roman" w:cs="Times New Roman"/>
                <w:szCs w:val="24"/>
                <w:lang w:val="ro-RO"/>
              </w:rPr>
            </w:pPr>
          </w:p>
        </w:tc>
      </w:tr>
    </w:tbl>
    <w:p w14:paraId="0E2431B6" w14:textId="77777777" w:rsidR="0066146F" w:rsidRPr="003C1220" w:rsidRDefault="0066146F" w:rsidP="002C6063">
      <w:pPr>
        <w:pStyle w:val="Legend"/>
        <w:keepNext/>
        <w:spacing w:line="276" w:lineRule="auto"/>
        <w:rPr>
          <w:szCs w:val="24"/>
        </w:rPr>
      </w:pPr>
    </w:p>
    <w:p w14:paraId="5C9008AF" w14:textId="35E6CEFA"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60</w:t>
      </w:r>
      <w:r w:rsidRPr="003C1220">
        <w:rPr>
          <w:b/>
          <w:szCs w:val="24"/>
        </w:rPr>
        <w:fldChar w:fldCharType="end"/>
      </w:r>
      <w:r w:rsidRPr="003C1220">
        <w:rPr>
          <w:b/>
          <w:szCs w:val="24"/>
        </w:rPr>
        <w:t xml:space="preserve">. </w:t>
      </w:r>
      <w:r w:rsidR="00BE7113" w:rsidRPr="003C1220">
        <w:rPr>
          <w:bCs/>
          <w:i/>
          <w:iCs/>
          <w:szCs w:val="24"/>
        </w:rPr>
        <w:t xml:space="preserve">Tabel </w:t>
      </w:r>
      <w:r w:rsidRPr="003C1220">
        <w:rPr>
          <w:i/>
          <w:szCs w:val="24"/>
        </w:rPr>
        <w:t xml:space="preserve">C) Parametri pentru evaluarea stării de conservare a speciei </w:t>
      </w:r>
      <w:r w:rsidR="00BE7113" w:rsidRPr="003C1220">
        <w:rPr>
          <w:i/>
          <w:szCs w:val="24"/>
        </w:rPr>
        <w:t xml:space="preserve">Bombina variegata </w:t>
      </w:r>
      <w:r w:rsidRPr="003C1220">
        <w:rPr>
          <w:i/>
          <w:szCs w:val="24"/>
        </w:rPr>
        <w:t>din punct de vedere al perspectivelor speciei în viitor</w:t>
      </w:r>
    </w:p>
    <w:tbl>
      <w:tblPr>
        <w:tblW w:w="5000" w:type="pct"/>
        <w:tblBorders>
          <w:top w:val="nil"/>
          <w:left w:val="nil"/>
          <w:bottom w:val="nil"/>
          <w:right w:val="nil"/>
          <w:insideH w:val="nil"/>
          <w:insideV w:val="nil"/>
        </w:tblBorders>
        <w:tblLook w:val="0600" w:firstRow="0" w:lastRow="0" w:firstColumn="0" w:lastColumn="0" w:noHBand="1" w:noVBand="1"/>
      </w:tblPr>
      <w:tblGrid>
        <w:gridCol w:w="738"/>
        <w:gridCol w:w="2978"/>
        <w:gridCol w:w="5550"/>
      </w:tblGrid>
      <w:tr w:rsidR="00410CB7" w:rsidRPr="003C1220" w14:paraId="0D71CDE4" w14:textId="77777777" w:rsidTr="00BE7113">
        <w:trPr>
          <w:trHeight w:val="20"/>
          <w:tblHeader/>
        </w:trPr>
        <w:tc>
          <w:tcPr>
            <w:tcW w:w="398" w:type="pct"/>
            <w:tcBorders>
              <w:top w:val="single" w:sz="6" w:space="0" w:color="000000"/>
              <w:left w:val="single" w:sz="6" w:space="0" w:color="000000"/>
              <w:bottom w:val="single" w:sz="6" w:space="0" w:color="000000"/>
              <w:right w:val="single" w:sz="6" w:space="0" w:color="000000"/>
            </w:tcBorders>
            <w:tcMar>
              <w:top w:w="100" w:type="dxa"/>
              <w:left w:w="120" w:type="dxa"/>
              <w:bottom w:w="100" w:type="dxa"/>
              <w:right w:w="120" w:type="dxa"/>
            </w:tcMar>
          </w:tcPr>
          <w:p w14:paraId="1CAA1C62"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607"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450FAA47"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Parametru</w:t>
            </w:r>
          </w:p>
        </w:tc>
        <w:tc>
          <w:tcPr>
            <w:tcW w:w="2995" w:type="pct"/>
            <w:tcBorders>
              <w:top w:val="single" w:sz="6" w:space="0" w:color="000000"/>
              <w:left w:val="nil"/>
              <w:bottom w:val="single" w:sz="6" w:space="0" w:color="000000"/>
              <w:right w:val="single" w:sz="6" w:space="0" w:color="000000"/>
            </w:tcBorders>
            <w:tcMar>
              <w:top w:w="100" w:type="dxa"/>
              <w:left w:w="120" w:type="dxa"/>
              <w:bottom w:w="100" w:type="dxa"/>
              <w:right w:w="120" w:type="dxa"/>
            </w:tcMar>
          </w:tcPr>
          <w:p w14:paraId="050434FF"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410CB7" w:rsidRPr="003C1220" w14:paraId="5A68B957"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1F46098"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A.1</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772A8CF8"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366EF98F" w14:textId="77777777" w:rsidR="00410CB7" w:rsidRPr="003C1220" w:rsidRDefault="00410CB7"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410CB7" w:rsidRPr="003C1220" w14:paraId="5127E282"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7E9B2900"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A.2.</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2180E282"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687E524A"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Populație permanentă (sedentară/rezidentă)</w:t>
            </w:r>
          </w:p>
        </w:tc>
      </w:tr>
      <w:tr w:rsidR="00410CB7" w:rsidRPr="003C1220" w14:paraId="2922FEAA"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02297836"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C.3</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0BF5611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viitoare a mărimii populației</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5F99C4E2"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410CB7" w:rsidRPr="003C1220" w14:paraId="17E2783C"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3E9091E1"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C.4</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4B39419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mărimea populației de referință pentru starea favorabilă şi mărimea populației viitoare a speciei </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6E95804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w:t>
            </w:r>
          </w:p>
          <w:p w14:paraId="78667EB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br/>
            </w:r>
            <w:r w:rsidRPr="003C1220">
              <w:rPr>
                <w:rFonts w:eastAsia="Times New Roman" w:cs="Times New Roman"/>
                <w:szCs w:val="24"/>
                <w:lang w:val="ro-RO"/>
              </w:rPr>
              <w:br/>
            </w:r>
          </w:p>
          <w:p w14:paraId="0F179CAE" w14:textId="77777777" w:rsidR="00410CB7" w:rsidRPr="003C1220" w:rsidRDefault="000134A5" w:rsidP="002C6063">
            <w:pPr>
              <w:spacing w:after="0" w:line="276" w:lineRule="auto"/>
              <w:rPr>
                <w:rFonts w:eastAsia="Arial" w:cs="Times New Roman"/>
                <w:szCs w:val="24"/>
                <w:lang w:val="ro-RO"/>
              </w:rPr>
            </w:pPr>
            <w:sdt>
              <w:sdtPr>
                <w:rPr>
                  <w:rFonts w:cs="Times New Roman"/>
                  <w:szCs w:val="24"/>
                  <w:lang w:val="ro-RO"/>
                </w:rPr>
                <w:tag w:val="goog_rdk_40"/>
                <w:id w:val="-1445533998"/>
              </w:sdtPr>
              <w:sdtContent>
                <w:r w:rsidR="00410CB7" w:rsidRPr="003C1220">
                  <w:rPr>
                    <w:rFonts w:eastAsia="Gungsuh" w:cs="Times New Roman"/>
                    <w:szCs w:val="24"/>
                    <w:lang w:val="ro-RO"/>
                  </w:rPr>
                  <w:t xml:space="preserve">”≈” – aproximativ egal, </w:t>
                </w:r>
              </w:sdtContent>
            </w:sdt>
          </w:p>
        </w:tc>
      </w:tr>
      <w:tr w:rsidR="00410CB7" w:rsidRPr="003C1220" w14:paraId="54D701B1"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62B520A"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C.5</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26F724F9"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din punct de vedere al populației</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7252280A"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FV – perspective bune</w:t>
            </w:r>
          </w:p>
        </w:tc>
      </w:tr>
      <w:tr w:rsidR="00410CB7" w:rsidRPr="003C1220" w14:paraId="5182C729"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768B918"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C.6</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6791A6BB"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Tendința viitoare a suprafeței habitatului speciei</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59B64C0B"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w:t>
            </w:r>
          </w:p>
          <w:p w14:paraId="4190225B"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”x” – necunoscută</w:t>
            </w:r>
          </w:p>
        </w:tc>
      </w:tr>
      <w:tr w:rsidR="00410CB7" w:rsidRPr="003C1220" w14:paraId="7BBEED94"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211F6263"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C.7</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4C0E386C"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Raportul dintre suprafața adecvată a habitatului speciei şi suprafața habitatului speciei în viitor </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5897538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w:t>
            </w:r>
          </w:p>
          <w:p w14:paraId="406B9EFC" w14:textId="77777777" w:rsidR="00410CB7" w:rsidRPr="003C1220" w:rsidRDefault="000134A5" w:rsidP="002C6063">
            <w:pPr>
              <w:spacing w:after="0" w:line="276" w:lineRule="auto"/>
              <w:rPr>
                <w:rFonts w:eastAsia="Times New Roman" w:cs="Times New Roman"/>
                <w:szCs w:val="24"/>
                <w:lang w:val="ro-RO"/>
              </w:rPr>
            </w:pPr>
            <w:sdt>
              <w:sdtPr>
                <w:rPr>
                  <w:rFonts w:cs="Times New Roman"/>
                  <w:szCs w:val="24"/>
                  <w:lang w:val="ro-RO"/>
                </w:rPr>
                <w:tag w:val="goog_rdk_41"/>
                <w:id w:val="-2122681303"/>
              </w:sdtPr>
              <w:sdtContent>
                <w:r w:rsidR="00410CB7" w:rsidRPr="003C1220">
                  <w:rPr>
                    <w:rFonts w:eastAsia="Gungsuh" w:cs="Times New Roman"/>
                    <w:szCs w:val="24"/>
                    <w:lang w:val="ro-RO"/>
                  </w:rPr>
                  <w:t>”≈” – aproximativ egal</w:t>
                </w:r>
              </w:sdtContent>
            </w:sdt>
          </w:p>
        </w:tc>
      </w:tr>
      <w:tr w:rsidR="00410CB7" w:rsidRPr="003C1220" w14:paraId="4CF48109"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66AD4445"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C.8</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2020EE80"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din punct de vedere al habitatului speciei</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2A6A5967"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FV – perspective bune</w:t>
            </w:r>
          </w:p>
        </w:tc>
      </w:tr>
      <w:tr w:rsidR="00410CB7" w:rsidRPr="003C1220" w14:paraId="5FEDF6AC"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5B070E16"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C.9</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38B43756"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Perspectivele speciei în viitor</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74BBB3CF"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t>FV – perspective bune</w:t>
            </w:r>
          </w:p>
        </w:tc>
      </w:tr>
      <w:tr w:rsidR="00410CB7" w:rsidRPr="003C1220" w14:paraId="222236FC" w14:textId="77777777" w:rsidTr="000134A5">
        <w:trPr>
          <w:trHeight w:val="20"/>
        </w:trPr>
        <w:tc>
          <w:tcPr>
            <w:tcW w:w="398" w:type="pct"/>
            <w:tcBorders>
              <w:top w:val="nil"/>
              <w:left w:val="single" w:sz="6" w:space="0" w:color="000000"/>
              <w:bottom w:val="single" w:sz="6" w:space="0" w:color="000000"/>
              <w:right w:val="single" w:sz="6" w:space="0" w:color="000000"/>
            </w:tcBorders>
            <w:tcMar>
              <w:top w:w="100" w:type="dxa"/>
              <w:left w:w="120" w:type="dxa"/>
              <w:bottom w:w="100" w:type="dxa"/>
              <w:right w:w="120" w:type="dxa"/>
            </w:tcMar>
          </w:tcPr>
          <w:p w14:paraId="471D02AB" w14:textId="77777777" w:rsidR="00410CB7" w:rsidRPr="003C1220" w:rsidRDefault="00410CB7"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C.10</w:t>
            </w:r>
          </w:p>
        </w:tc>
        <w:tc>
          <w:tcPr>
            <w:tcW w:w="1607" w:type="pct"/>
            <w:tcBorders>
              <w:top w:val="nil"/>
              <w:left w:val="nil"/>
              <w:bottom w:val="single" w:sz="6" w:space="0" w:color="000000"/>
              <w:right w:val="single" w:sz="6" w:space="0" w:color="000000"/>
            </w:tcBorders>
            <w:tcMar>
              <w:top w:w="100" w:type="dxa"/>
              <w:left w:w="120" w:type="dxa"/>
              <w:bottom w:w="100" w:type="dxa"/>
              <w:right w:w="120" w:type="dxa"/>
            </w:tcMar>
          </w:tcPr>
          <w:p w14:paraId="3EFC4053" w14:textId="77777777" w:rsidR="00410CB7" w:rsidRPr="003C1220" w:rsidRDefault="00410CB7"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Efectul cumulat al impacturilor asupra speciei </w:t>
            </w:r>
            <w:r w:rsidRPr="003C1220">
              <w:rPr>
                <w:rFonts w:eastAsia="Times New Roman" w:cs="Times New Roman"/>
                <w:szCs w:val="24"/>
                <w:lang w:val="ro-RO"/>
              </w:rPr>
              <w:lastRenderedPageBreak/>
              <w:t>în viitor</w:t>
            </w:r>
          </w:p>
        </w:tc>
        <w:tc>
          <w:tcPr>
            <w:tcW w:w="2995" w:type="pct"/>
            <w:tcBorders>
              <w:top w:val="nil"/>
              <w:left w:val="nil"/>
              <w:bottom w:val="single" w:sz="6" w:space="0" w:color="000000"/>
              <w:right w:val="single" w:sz="6" w:space="0" w:color="000000"/>
            </w:tcBorders>
            <w:tcMar>
              <w:top w:w="100" w:type="dxa"/>
              <w:left w:w="120" w:type="dxa"/>
              <w:bottom w:w="100" w:type="dxa"/>
              <w:right w:w="120" w:type="dxa"/>
            </w:tcMar>
          </w:tcPr>
          <w:p w14:paraId="6E3C80B3" w14:textId="77777777" w:rsidR="00410CB7" w:rsidRPr="003C1220" w:rsidRDefault="00410CB7" w:rsidP="002C6063">
            <w:pPr>
              <w:spacing w:after="0" w:line="276" w:lineRule="auto"/>
              <w:rPr>
                <w:rFonts w:eastAsia="Arial" w:cs="Times New Roman"/>
                <w:szCs w:val="24"/>
                <w:lang w:val="ro-RO"/>
              </w:rPr>
            </w:pPr>
            <w:r w:rsidRPr="003C1220">
              <w:rPr>
                <w:rFonts w:eastAsia="Times New Roman" w:cs="Times New Roman"/>
                <w:szCs w:val="24"/>
                <w:lang w:val="ro-RO"/>
              </w:rPr>
              <w:lastRenderedPageBreak/>
              <w:t xml:space="preserve">Scăzut - impacturile, respectiv presiunile actuale şi amenințările viitoare, vor avea un efect cumulat scăzut </w:t>
            </w:r>
            <w:r w:rsidRPr="003C1220">
              <w:rPr>
                <w:rFonts w:eastAsia="Times New Roman" w:cs="Times New Roman"/>
                <w:szCs w:val="24"/>
                <w:lang w:val="ro-RO"/>
              </w:rPr>
              <w:lastRenderedPageBreak/>
              <w:t>sau nesemnificativ asupra speciei, neafectând semnificativ viabilitatea pe termen lung a speciei;</w:t>
            </w:r>
          </w:p>
        </w:tc>
      </w:tr>
    </w:tbl>
    <w:p w14:paraId="15A42104" w14:textId="77777777" w:rsidR="00410CB7" w:rsidRPr="003C1220" w:rsidRDefault="00410CB7" w:rsidP="002C6063">
      <w:pPr>
        <w:pStyle w:val="Legend"/>
        <w:keepNext/>
        <w:spacing w:line="276" w:lineRule="auto"/>
        <w:rPr>
          <w:b/>
          <w:szCs w:val="24"/>
        </w:rPr>
      </w:pPr>
    </w:p>
    <w:p w14:paraId="2B1296A7" w14:textId="0A7E6936" w:rsidR="00BE7113" w:rsidRPr="003C1220" w:rsidRDefault="00410CB7" w:rsidP="002C6063">
      <w:pPr>
        <w:pStyle w:val="Legend"/>
        <w:keepNext/>
        <w:spacing w:line="276" w:lineRule="auto"/>
        <w:rPr>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61</w:t>
      </w:r>
      <w:r w:rsidRPr="003C1220">
        <w:rPr>
          <w:b/>
          <w:szCs w:val="24"/>
        </w:rPr>
        <w:fldChar w:fldCharType="end"/>
      </w:r>
      <w:r w:rsidRPr="003C1220">
        <w:rPr>
          <w:b/>
          <w:szCs w:val="24"/>
        </w:rPr>
        <w:t xml:space="preserve">. </w:t>
      </w:r>
      <w:r w:rsidR="00BE7113" w:rsidRPr="003C1220">
        <w:rPr>
          <w:bCs/>
          <w:i/>
          <w:iCs/>
          <w:szCs w:val="24"/>
        </w:rPr>
        <w:t>Matricea 4)</w:t>
      </w:r>
      <w:r w:rsidR="00BE7113" w:rsidRPr="003C1220">
        <w:rPr>
          <w:i/>
          <w:szCs w:val="24"/>
        </w:rPr>
        <w:t xml:space="preserve"> </w:t>
      </w:r>
      <w:r w:rsidR="00BE7113" w:rsidRPr="003C1220">
        <w:rPr>
          <w:i/>
          <w:iCs/>
          <w:szCs w:val="24"/>
        </w:rPr>
        <w:t>Matricea pentru evaluarea perspectivelor speciei din punct de vedere al populaţiei speciei</w:t>
      </w:r>
    </w:p>
    <w:tbl>
      <w:tblPr>
        <w:tblW w:w="90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6"/>
        <w:gridCol w:w="1453"/>
        <w:gridCol w:w="2820"/>
        <w:gridCol w:w="2081"/>
        <w:gridCol w:w="992"/>
      </w:tblGrid>
      <w:tr w:rsidR="00BE7113" w:rsidRPr="003C1220" w14:paraId="640C8105" w14:textId="77777777" w:rsidTr="00BE7113">
        <w:trPr>
          <w:trHeight w:val="285"/>
          <w:jc w:val="center"/>
        </w:trPr>
        <w:tc>
          <w:tcPr>
            <w:tcW w:w="1676"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032A57C4" w14:textId="77777777" w:rsidR="00BE7113" w:rsidRPr="003C1220" w:rsidRDefault="00BE7113" w:rsidP="002C6063">
            <w:pPr>
              <w:spacing w:after="0" w:line="276" w:lineRule="auto"/>
              <w:jc w:val="center"/>
              <w:rPr>
                <w:rFonts w:eastAsia="Times New Roman" w:cs="Times New Roman"/>
                <w:szCs w:val="24"/>
              </w:rPr>
            </w:pPr>
            <w:r w:rsidRPr="003C1220">
              <w:rPr>
                <w:rFonts w:eastAsia="Times New Roman" w:cs="Times New Roman"/>
                <w:b/>
                <w:szCs w:val="24"/>
              </w:rPr>
              <w:t>Valoarea actuală a parametrului</w:t>
            </w:r>
          </w:p>
        </w:tc>
        <w:tc>
          <w:tcPr>
            <w:tcW w:w="1453"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0A75BE8B" w14:textId="77777777" w:rsidR="00BE7113" w:rsidRPr="003C1220" w:rsidRDefault="00BE7113" w:rsidP="002C6063">
            <w:pPr>
              <w:spacing w:after="0" w:line="276" w:lineRule="auto"/>
              <w:jc w:val="center"/>
              <w:rPr>
                <w:rFonts w:eastAsia="Times New Roman" w:cs="Times New Roman"/>
                <w:szCs w:val="24"/>
              </w:rPr>
            </w:pPr>
            <w:r w:rsidRPr="003C1220">
              <w:rPr>
                <w:rFonts w:eastAsia="Times New Roman" w:cs="Times New Roman"/>
                <w:b/>
                <w:szCs w:val="24"/>
              </w:rPr>
              <w:t xml:space="preserve">Tendința </w:t>
            </w:r>
            <w:r w:rsidRPr="003C1220">
              <w:rPr>
                <w:rFonts w:eastAsia="Times New Roman" w:cs="Times New Roman"/>
                <w:b/>
                <w:szCs w:val="24"/>
              </w:rPr>
              <w:br/>
              <w:t>viitoare a parametrului</w:t>
            </w:r>
          </w:p>
        </w:tc>
        <w:tc>
          <w:tcPr>
            <w:tcW w:w="282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621B80C9" w14:textId="77777777" w:rsidR="00BE7113" w:rsidRPr="003C1220" w:rsidRDefault="00BE7113" w:rsidP="002C6063">
            <w:pPr>
              <w:spacing w:after="0" w:line="276" w:lineRule="auto"/>
              <w:jc w:val="center"/>
              <w:rPr>
                <w:rFonts w:eastAsia="Times New Roman" w:cs="Times New Roman"/>
                <w:szCs w:val="24"/>
              </w:rPr>
            </w:pPr>
            <w:r w:rsidRPr="003C1220">
              <w:rPr>
                <w:rFonts w:eastAsia="Times New Roman" w:cs="Times New Roman"/>
                <w:b/>
                <w:szCs w:val="24"/>
              </w:rPr>
              <w:t>Raportul dintre valoarea VRSF și valoarea viitoare a parametrului</w:t>
            </w:r>
          </w:p>
        </w:tc>
        <w:tc>
          <w:tcPr>
            <w:tcW w:w="2081"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bottom w:w="0" w:type="dxa"/>
              <w:right w:w="10" w:type="dxa"/>
            </w:tcMar>
            <w:vAlign w:val="center"/>
          </w:tcPr>
          <w:p w14:paraId="542888E2" w14:textId="77777777" w:rsidR="00BE7113" w:rsidRPr="003C1220" w:rsidRDefault="00BE7113" w:rsidP="002C6063">
            <w:pPr>
              <w:spacing w:after="0" w:line="276" w:lineRule="auto"/>
              <w:jc w:val="center"/>
              <w:rPr>
                <w:rFonts w:eastAsia="Times New Roman" w:cs="Times New Roman"/>
                <w:szCs w:val="24"/>
              </w:rPr>
            </w:pPr>
            <w:r w:rsidRPr="003C1220">
              <w:rPr>
                <w:rFonts w:eastAsia="Times New Roman" w:cs="Times New Roman"/>
                <w:b/>
                <w:szCs w:val="24"/>
              </w:rPr>
              <w:t>Perspective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55" w:type="dxa"/>
              <w:left w:w="115" w:type="dxa"/>
              <w:bottom w:w="55" w:type="dxa"/>
              <w:right w:w="115" w:type="dxa"/>
            </w:tcMar>
            <w:vAlign w:val="center"/>
          </w:tcPr>
          <w:p w14:paraId="321829E8" w14:textId="77777777" w:rsidR="00BE7113" w:rsidRPr="003C1220" w:rsidRDefault="00BE7113" w:rsidP="002C6063">
            <w:pPr>
              <w:spacing w:after="0" w:line="276" w:lineRule="auto"/>
              <w:jc w:val="center"/>
              <w:rPr>
                <w:rFonts w:eastAsia="Times New Roman" w:cs="Times New Roman"/>
                <w:szCs w:val="24"/>
              </w:rPr>
            </w:pPr>
            <w:r w:rsidRPr="003C1220">
              <w:rPr>
                <w:rFonts w:eastAsia="Times New Roman" w:cs="Times New Roman"/>
                <w:b/>
                <w:szCs w:val="24"/>
              </w:rPr>
              <w:t>Figura</w:t>
            </w:r>
          </w:p>
        </w:tc>
      </w:tr>
      <w:tr w:rsidR="00BE7113" w:rsidRPr="003C1220" w14:paraId="3C3C55D8" w14:textId="77777777" w:rsidTr="00BE7113">
        <w:trPr>
          <w:trHeight w:val="285"/>
          <w:jc w:val="center"/>
        </w:trPr>
        <w:tc>
          <w:tcPr>
            <w:tcW w:w="1676"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tcPr>
          <w:p w14:paraId="4EBE918E" w14:textId="1ADDCA2C" w:rsidR="00BE7113" w:rsidRPr="003C1220" w:rsidRDefault="00BE7113" w:rsidP="002C6063">
            <w:pPr>
              <w:pStyle w:val="Default"/>
              <w:spacing w:line="276" w:lineRule="auto"/>
              <w:jc w:val="both"/>
              <w:rPr>
                <w:rFonts w:ascii="Times New Roman" w:eastAsia="Times New Roman" w:hAnsi="Times New Roman" w:cs="Times New Roman"/>
              </w:rPr>
            </w:pPr>
            <w:r w:rsidRPr="003C1220">
              <w:rPr>
                <w:rFonts w:ascii="Times New Roman" w:eastAsia="Times New Roman" w:hAnsi="Times New Roman" w:cs="Times New Roman"/>
                <w:lang w:val="ro-RO"/>
              </w:rPr>
              <w:t>La fel cu/ deasupra VRSF</w:t>
            </w:r>
          </w:p>
        </w:tc>
        <w:tc>
          <w:tcPr>
            <w:tcW w:w="1453"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tcPr>
          <w:p w14:paraId="7FE2CE46" w14:textId="5C48C55D" w:rsidR="00BE7113" w:rsidRPr="003C1220" w:rsidRDefault="00BE7113" w:rsidP="002C6063">
            <w:pPr>
              <w:spacing w:after="0" w:line="276" w:lineRule="auto"/>
              <w:rPr>
                <w:rFonts w:eastAsia="Times New Roman" w:cs="Times New Roman"/>
                <w:szCs w:val="24"/>
              </w:rPr>
            </w:pPr>
            <w:r w:rsidRPr="003C1220">
              <w:rPr>
                <w:rFonts w:eastAsia="Times New Roman" w:cs="Times New Roman"/>
                <w:b/>
                <w:szCs w:val="24"/>
                <w:lang w:val="ro-RO"/>
              </w:rPr>
              <w:t>=</w:t>
            </w:r>
            <w:r w:rsidRPr="003C1220">
              <w:rPr>
                <w:rFonts w:eastAsia="Times New Roman" w:cs="Times New Roman"/>
                <w:szCs w:val="24"/>
                <w:lang w:val="ro-RO"/>
              </w:rPr>
              <w:t xml:space="preserve"> (stabil)</w:t>
            </w:r>
          </w:p>
        </w:tc>
        <w:tc>
          <w:tcPr>
            <w:tcW w:w="2820"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tcPr>
          <w:p w14:paraId="3B103D87" w14:textId="189CAE8A" w:rsidR="00BE7113" w:rsidRPr="003C1220" w:rsidRDefault="00BE7113" w:rsidP="002C6063">
            <w:pPr>
              <w:spacing w:after="0" w:line="276" w:lineRule="auto"/>
              <w:rPr>
                <w:rFonts w:eastAsia="Times New Roman" w:cs="Times New Roman"/>
                <w:szCs w:val="24"/>
              </w:rPr>
            </w:pPr>
            <w:r w:rsidRPr="003C1220">
              <w:rPr>
                <w:rFonts w:eastAsia="Times New Roman" w:cs="Times New Roman"/>
                <w:b/>
                <w:szCs w:val="24"/>
                <w:lang w:val="ro-RO"/>
              </w:rPr>
              <w:t>=/&gt;</w:t>
            </w:r>
            <w:r w:rsidRPr="003C1220">
              <w:rPr>
                <w:rFonts w:eastAsia="Times New Roman" w:cs="Times New Roman"/>
                <w:szCs w:val="24"/>
                <w:lang w:val="ro-RO"/>
              </w:rPr>
              <w:t xml:space="preserve"> (la fel/deasupra VRSF)</w:t>
            </w:r>
          </w:p>
        </w:tc>
        <w:tc>
          <w:tcPr>
            <w:tcW w:w="2081" w:type="dxa"/>
            <w:tcBorders>
              <w:top w:val="single" w:sz="4" w:space="0" w:color="000000"/>
              <w:left w:val="single" w:sz="4" w:space="0" w:color="000000"/>
              <w:bottom w:val="single" w:sz="4" w:space="0" w:color="000000"/>
              <w:right w:val="single" w:sz="4" w:space="0" w:color="000000"/>
            </w:tcBorders>
            <w:tcMar>
              <w:top w:w="10" w:type="dxa"/>
              <w:left w:w="10" w:type="dxa"/>
              <w:bottom w:w="0" w:type="dxa"/>
              <w:right w:w="10" w:type="dxa"/>
            </w:tcMar>
          </w:tcPr>
          <w:p w14:paraId="401ECB53" w14:textId="06D0A0E7" w:rsidR="00BE7113" w:rsidRPr="003C1220" w:rsidRDefault="00BE7113" w:rsidP="002C6063">
            <w:pPr>
              <w:spacing w:after="0" w:line="276" w:lineRule="auto"/>
              <w:rPr>
                <w:rFonts w:eastAsia="Times New Roman" w:cs="Times New Roman"/>
                <w:szCs w:val="24"/>
              </w:rPr>
            </w:pPr>
            <w:r w:rsidRPr="003C1220">
              <w:rPr>
                <w:rFonts w:eastAsia="Times New Roman" w:cs="Times New Roman"/>
                <w:szCs w:val="24"/>
                <w:lang w:val="ro-RO"/>
              </w:rPr>
              <w:t>Bune</w:t>
            </w:r>
          </w:p>
        </w:tc>
        <w:tc>
          <w:tcPr>
            <w:tcW w:w="992" w:type="dxa"/>
            <w:tcBorders>
              <w:top w:val="single" w:sz="4" w:space="0" w:color="000000"/>
              <w:left w:val="single" w:sz="4" w:space="0" w:color="000000"/>
              <w:bottom w:val="single" w:sz="4" w:space="0" w:color="000000"/>
              <w:right w:val="single" w:sz="4" w:space="0" w:color="000000"/>
            </w:tcBorders>
            <w:tcMar>
              <w:top w:w="55" w:type="dxa"/>
              <w:left w:w="115" w:type="dxa"/>
              <w:bottom w:w="55" w:type="dxa"/>
              <w:right w:w="115" w:type="dxa"/>
            </w:tcMar>
            <w:vAlign w:val="center"/>
          </w:tcPr>
          <w:p w14:paraId="786B0218" w14:textId="77777777" w:rsidR="00BE7113" w:rsidRPr="003C1220" w:rsidRDefault="00BE7113" w:rsidP="002C6063">
            <w:pPr>
              <w:spacing w:after="0" w:line="276" w:lineRule="auto"/>
              <w:rPr>
                <w:rFonts w:eastAsia="Times New Roman" w:cs="Times New Roman"/>
                <w:szCs w:val="24"/>
              </w:rPr>
            </w:pPr>
            <w:r w:rsidRPr="003C1220">
              <w:rPr>
                <w:rFonts w:eastAsia="Times New Roman" w:cs="Times New Roman"/>
                <w:szCs w:val="24"/>
              </w:rPr>
              <w:t>4</w:t>
            </w:r>
          </w:p>
        </w:tc>
      </w:tr>
    </w:tbl>
    <w:p w14:paraId="71B61482" w14:textId="77777777" w:rsidR="00BE7113" w:rsidRPr="003C1220" w:rsidRDefault="00BE7113"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VRF = Valoarea de Referință Favorabilă</w:t>
      </w:r>
    </w:p>
    <w:p w14:paraId="00860AB0" w14:textId="77777777" w:rsidR="00BE7113" w:rsidRPr="003C1220" w:rsidRDefault="00BE7113" w:rsidP="002C6063">
      <w:pPr>
        <w:pStyle w:val="Legend"/>
        <w:keepNext/>
        <w:spacing w:line="276" w:lineRule="auto"/>
        <w:rPr>
          <w:b/>
          <w:szCs w:val="24"/>
        </w:rPr>
      </w:pPr>
    </w:p>
    <w:p w14:paraId="3C3613B3" w14:textId="58949EDB"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62</w:t>
      </w:r>
      <w:r w:rsidRPr="003C1220">
        <w:rPr>
          <w:b/>
          <w:szCs w:val="24"/>
        </w:rPr>
        <w:fldChar w:fldCharType="end"/>
      </w:r>
      <w:r w:rsidRPr="003C1220">
        <w:rPr>
          <w:b/>
          <w:szCs w:val="24"/>
        </w:rPr>
        <w:t xml:space="preserve">. </w:t>
      </w:r>
      <w:r w:rsidRPr="003C1220">
        <w:rPr>
          <w:bCs/>
          <w:i/>
          <w:iCs/>
          <w:szCs w:val="24"/>
        </w:rPr>
        <w:t>Matricea 5)</w:t>
      </w:r>
      <w:r w:rsidRPr="003C1220">
        <w:rPr>
          <w:b/>
          <w:szCs w:val="24"/>
        </w:rPr>
        <w:t xml:space="preserve"> </w:t>
      </w:r>
      <w:r w:rsidRPr="003C1220">
        <w:rPr>
          <w:i/>
          <w:szCs w:val="24"/>
        </w:rPr>
        <w:t>Perspectivele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1"/>
        <w:gridCol w:w="2347"/>
        <w:gridCol w:w="2461"/>
        <w:gridCol w:w="1523"/>
      </w:tblGrid>
      <w:tr w:rsidR="00410CB7" w:rsidRPr="003C1220" w14:paraId="151089A0" w14:textId="77777777" w:rsidTr="000134A5">
        <w:trPr>
          <w:jc w:val="center"/>
        </w:trPr>
        <w:tc>
          <w:tcPr>
            <w:tcW w:w="1586" w:type="pct"/>
            <w:shd w:val="clear" w:color="auto" w:fill="92D050"/>
            <w:vAlign w:val="center"/>
          </w:tcPr>
          <w:p w14:paraId="019E7E71"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Favorabilă</w:t>
            </w:r>
          </w:p>
        </w:tc>
        <w:tc>
          <w:tcPr>
            <w:tcW w:w="1281" w:type="pct"/>
            <w:shd w:val="clear" w:color="auto" w:fill="auto"/>
            <w:vAlign w:val="center"/>
          </w:tcPr>
          <w:p w14:paraId="3865624F"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Nefavorabilă -inadecvată</w:t>
            </w:r>
          </w:p>
        </w:tc>
        <w:tc>
          <w:tcPr>
            <w:tcW w:w="1343" w:type="pct"/>
            <w:shd w:val="clear" w:color="auto" w:fill="auto"/>
            <w:vAlign w:val="center"/>
          </w:tcPr>
          <w:p w14:paraId="24793F74"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Nefavorabilă - rea</w:t>
            </w:r>
          </w:p>
        </w:tc>
        <w:tc>
          <w:tcPr>
            <w:tcW w:w="790" w:type="pct"/>
            <w:shd w:val="clear" w:color="auto" w:fill="auto"/>
            <w:vAlign w:val="center"/>
          </w:tcPr>
          <w:p w14:paraId="5A840068"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Necunoscută</w:t>
            </w:r>
          </w:p>
        </w:tc>
      </w:tr>
      <w:tr w:rsidR="00410CB7" w:rsidRPr="003C1220" w14:paraId="4F3ABFBE" w14:textId="77777777" w:rsidTr="000134A5">
        <w:trPr>
          <w:jc w:val="center"/>
        </w:trPr>
        <w:tc>
          <w:tcPr>
            <w:tcW w:w="1586" w:type="pct"/>
            <w:shd w:val="clear" w:color="auto" w:fill="92D050"/>
          </w:tcPr>
          <w:p w14:paraId="367C6B8F" w14:textId="77777777" w:rsidR="00410CB7" w:rsidRPr="003C1220" w:rsidRDefault="00410CB7"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Perspectivele speciei în viitor sunt bune</w:t>
            </w:r>
          </w:p>
        </w:tc>
        <w:tc>
          <w:tcPr>
            <w:tcW w:w="1281" w:type="pct"/>
            <w:shd w:val="clear" w:color="auto" w:fill="auto"/>
          </w:tcPr>
          <w:p w14:paraId="5E371BC6" w14:textId="77777777" w:rsidR="00410CB7" w:rsidRPr="003C1220" w:rsidRDefault="00410CB7" w:rsidP="00AD670C">
            <w:pPr>
              <w:spacing w:after="0" w:line="276" w:lineRule="auto"/>
              <w:jc w:val="center"/>
              <w:rPr>
                <w:rFonts w:eastAsia="Times New Roman" w:cs="Times New Roman"/>
                <w:szCs w:val="24"/>
                <w:lang w:val="ro-RO"/>
              </w:rPr>
            </w:pPr>
          </w:p>
        </w:tc>
        <w:tc>
          <w:tcPr>
            <w:tcW w:w="1343" w:type="pct"/>
            <w:shd w:val="clear" w:color="auto" w:fill="auto"/>
          </w:tcPr>
          <w:p w14:paraId="03315812" w14:textId="77777777" w:rsidR="00410CB7" w:rsidRPr="003C1220" w:rsidRDefault="00410CB7" w:rsidP="007217A0">
            <w:pPr>
              <w:spacing w:after="0" w:line="276" w:lineRule="auto"/>
              <w:jc w:val="center"/>
              <w:rPr>
                <w:rFonts w:eastAsia="Times New Roman" w:cs="Times New Roman"/>
                <w:szCs w:val="24"/>
                <w:lang w:val="ro-RO"/>
              </w:rPr>
            </w:pPr>
          </w:p>
        </w:tc>
        <w:tc>
          <w:tcPr>
            <w:tcW w:w="790" w:type="pct"/>
            <w:shd w:val="clear" w:color="auto" w:fill="auto"/>
          </w:tcPr>
          <w:p w14:paraId="170C558D" w14:textId="77777777" w:rsidR="00410CB7" w:rsidRPr="003C1220" w:rsidRDefault="00410CB7" w:rsidP="007217A0">
            <w:pPr>
              <w:spacing w:after="0" w:line="276" w:lineRule="auto"/>
              <w:jc w:val="center"/>
              <w:rPr>
                <w:rFonts w:eastAsia="Times New Roman" w:cs="Times New Roman"/>
                <w:szCs w:val="24"/>
                <w:lang w:val="ro-RO"/>
              </w:rPr>
            </w:pPr>
          </w:p>
        </w:tc>
      </w:tr>
    </w:tbl>
    <w:p w14:paraId="1BDAAB60" w14:textId="77777777" w:rsidR="00410CB7" w:rsidRPr="003C1220" w:rsidRDefault="00410CB7" w:rsidP="002C6063">
      <w:pPr>
        <w:spacing w:after="0" w:line="276" w:lineRule="auto"/>
        <w:rPr>
          <w:rFonts w:eastAsia="Times New Roman" w:cs="Times New Roman"/>
          <w:szCs w:val="24"/>
          <w:lang w:val="ro-RO"/>
        </w:rPr>
      </w:pPr>
    </w:p>
    <w:p w14:paraId="2EED4310" w14:textId="63077329" w:rsidR="00410CB7" w:rsidRPr="003C1220" w:rsidRDefault="00410CB7"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63</w:t>
      </w:r>
      <w:r w:rsidRPr="003C1220">
        <w:rPr>
          <w:b/>
          <w:szCs w:val="24"/>
        </w:rPr>
        <w:fldChar w:fldCharType="end"/>
      </w:r>
      <w:r w:rsidRPr="003C1220">
        <w:rPr>
          <w:b/>
          <w:szCs w:val="24"/>
        </w:rPr>
        <w:t xml:space="preserve">. </w:t>
      </w:r>
      <w:r w:rsidRPr="003C1220">
        <w:rPr>
          <w:bCs/>
          <w:i/>
          <w:iCs/>
          <w:szCs w:val="24"/>
        </w:rPr>
        <w:t>Matricea 6)</w:t>
      </w:r>
      <w:r w:rsidRPr="003C1220">
        <w:rPr>
          <w:b/>
          <w:szCs w:val="24"/>
        </w:rPr>
        <w:t xml:space="preserve"> </w:t>
      </w:r>
      <w:r w:rsidRPr="003C1220">
        <w:rPr>
          <w:i/>
          <w:szCs w:val="24"/>
        </w:rPr>
        <w:t>Matricea evaluării stării de conservare a speciei din punct de vedere al perspectivelor speciei în viitor, după implementarea Planului de management actual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823"/>
        <w:gridCol w:w="2167"/>
        <w:gridCol w:w="1523"/>
      </w:tblGrid>
      <w:tr w:rsidR="00410CB7" w:rsidRPr="003C1220" w14:paraId="606A4534" w14:textId="77777777" w:rsidTr="000134A5">
        <w:trPr>
          <w:jc w:val="center"/>
        </w:trPr>
        <w:tc>
          <w:tcPr>
            <w:tcW w:w="1482" w:type="pct"/>
            <w:shd w:val="clear" w:color="auto" w:fill="92D050"/>
            <w:vAlign w:val="center"/>
          </w:tcPr>
          <w:p w14:paraId="5F3297B3" w14:textId="77777777" w:rsidR="00410CB7" w:rsidRPr="003C1220" w:rsidRDefault="00410CB7"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Favorabilă</w:t>
            </w:r>
          </w:p>
        </w:tc>
        <w:tc>
          <w:tcPr>
            <w:tcW w:w="1532" w:type="pct"/>
            <w:shd w:val="clear" w:color="auto" w:fill="auto"/>
            <w:vAlign w:val="center"/>
          </w:tcPr>
          <w:p w14:paraId="32F29488"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Nefavorabilă -inadecvată</w:t>
            </w:r>
          </w:p>
        </w:tc>
        <w:tc>
          <w:tcPr>
            <w:tcW w:w="1177" w:type="pct"/>
            <w:shd w:val="clear" w:color="auto" w:fill="auto"/>
            <w:vAlign w:val="center"/>
          </w:tcPr>
          <w:p w14:paraId="1F38EB77"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Nefavorabilă - rea</w:t>
            </w:r>
          </w:p>
        </w:tc>
        <w:tc>
          <w:tcPr>
            <w:tcW w:w="809" w:type="pct"/>
            <w:shd w:val="clear" w:color="auto" w:fill="auto"/>
            <w:vAlign w:val="center"/>
          </w:tcPr>
          <w:p w14:paraId="65AE07B3" w14:textId="77777777" w:rsidR="00410CB7" w:rsidRPr="003C1220" w:rsidRDefault="00410CB7"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Necunoscută</w:t>
            </w:r>
          </w:p>
        </w:tc>
      </w:tr>
      <w:tr w:rsidR="00410CB7" w:rsidRPr="003C1220" w14:paraId="4EB73AF3" w14:textId="77777777" w:rsidTr="000134A5">
        <w:trPr>
          <w:jc w:val="center"/>
        </w:trPr>
        <w:tc>
          <w:tcPr>
            <w:tcW w:w="1482" w:type="pct"/>
            <w:shd w:val="clear" w:color="auto" w:fill="92D050"/>
          </w:tcPr>
          <w:p w14:paraId="67EDBA4C" w14:textId="77777777" w:rsidR="00410CB7" w:rsidRPr="003C1220" w:rsidRDefault="00410CB7"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Ambii parametri în stare favorabilă</w:t>
            </w:r>
          </w:p>
        </w:tc>
        <w:tc>
          <w:tcPr>
            <w:tcW w:w="1532" w:type="pct"/>
            <w:shd w:val="clear" w:color="auto" w:fill="auto"/>
          </w:tcPr>
          <w:p w14:paraId="2610F0B8" w14:textId="77777777" w:rsidR="00410CB7" w:rsidRPr="003C1220" w:rsidRDefault="00410CB7" w:rsidP="007217A0">
            <w:pPr>
              <w:spacing w:after="0" w:line="276" w:lineRule="auto"/>
              <w:jc w:val="center"/>
              <w:rPr>
                <w:rFonts w:eastAsia="Times New Roman" w:cs="Times New Roman"/>
                <w:szCs w:val="24"/>
                <w:lang w:val="ro-RO"/>
              </w:rPr>
            </w:pPr>
          </w:p>
        </w:tc>
        <w:tc>
          <w:tcPr>
            <w:tcW w:w="1177" w:type="pct"/>
            <w:shd w:val="clear" w:color="auto" w:fill="auto"/>
          </w:tcPr>
          <w:p w14:paraId="72EF8707" w14:textId="77777777" w:rsidR="00410CB7" w:rsidRPr="003C1220" w:rsidRDefault="00410CB7" w:rsidP="007217A0">
            <w:pPr>
              <w:spacing w:after="0" w:line="276" w:lineRule="auto"/>
              <w:jc w:val="center"/>
              <w:rPr>
                <w:rFonts w:eastAsia="Times New Roman" w:cs="Times New Roman"/>
                <w:szCs w:val="24"/>
                <w:lang w:val="ro-RO"/>
              </w:rPr>
            </w:pPr>
          </w:p>
        </w:tc>
        <w:tc>
          <w:tcPr>
            <w:tcW w:w="809" w:type="pct"/>
            <w:shd w:val="clear" w:color="auto" w:fill="auto"/>
          </w:tcPr>
          <w:p w14:paraId="6A1BFC9E" w14:textId="77777777" w:rsidR="00410CB7" w:rsidRPr="003C1220" w:rsidRDefault="00410CB7" w:rsidP="007217A0">
            <w:pPr>
              <w:spacing w:after="0" w:line="276" w:lineRule="auto"/>
              <w:jc w:val="center"/>
              <w:rPr>
                <w:rFonts w:eastAsia="Times New Roman" w:cs="Times New Roman"/>
                <w:szCs w:val="24"/>
                <w:lang w:val="ro-RO"/>
              </w:rPr>
            </w:pPr>
          </w:p>
        </w:tc>
      </w:tr>
    </w:tbl>
    <w:p w14:paraId="0B2C682C" w14:textId="77777777" w:rsidR="00410CB7" w:rsidRPr="003C1220" w:rsidRDefault="00410CB7" w:rsidP="002C6063">
      <w:pPr>
        <w:spacing w:after="0" w:line="276" w:lineRule="auto"/>
        <w:rPr>
          <w:rFonts w:cs="Times New Roman"/>
          <w:szCs w:val="24"/>
          <w:lang w:val="ro-RO"/>
        </w:rPr>
      </w:pPr>
    </w:p>
    <w:p w14:paraId="664932E5" w14:textId="77777777" w:rsidR="00364B1A" w:rsidRPr="003C1220" w:rsidRDefault="00364B1A" w:rsidP="002C6063">
      <w:pPr>
        <w:pStyle w:val="Titlu3"/>
        <w:spacing w:before="0" w:line="276" w:lineRule="auto"/>
        <w:ind w:firstLine="720"/>
        <w:rPr>
          <w:rStyle w:val="Titlu3Caracter"/>
          <w:rFonts w:cs="Times New Roman"/>
          <w:b/>
          <w:bCs/>
        </w:rPr>
      </w:pPr>
      <w:bookmarkStart w:id="147" w:name="_Toc535263571"/>
      <w:bookmarkStart w:id="148" w:name="_Toc5550888"/>
      <w:bookmarkStart w:id="149" w:name="_Toc144663376"/>
      <w:bookmarkStart w:id="150" w:name="_Toc155368527"/>
      <w:r w:rsidRPr="003C1220">
        <w:rPr>
          <w:rStyle w:val="Titlu3Caracter"/>
          <w:rFonts w:cs="Times New Roman"/>
          <w:b/>
          <w:bCs/>
        </w:rPr>
        <w:t>6.1.4. Evaluarea globală a speciei</w:t>
      </w:r>
      <w:bookmarkEnd w:id="147"/>
      <w:bookmarkEnd w:id="148"/>
      <w:bookmarkEnd w:id="149"/>
      <w:bookmarkEnd w:id="150"/>
    </w:p>
    <w:p w14:paraId="17F97998" w14:textId="0D32B153" w:rsidR="00413051" w:rsidRPr="003C1220" w:rsidRDefault="00413051"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64</w:t>
      </w:r>
      <w:r w:rsidRPr="003C1220">
        <w:rPr>
          <w:b/>
          <w:szCs w:val="24"/>
        </w:rPr>
        <w:fldChar w:fldCharType="end"/>
      </w:r>
      <w:r w:rsidR="00F1185E" w:rsidRPr="003C1220">
        <w:rPr>
          <w:b/>
          <w:szCs w:val="24"/>
        </w:rPr>
        <w:t>.</w:t>
      </w:r>
      <w:r w:rsidRPr="003C1220">
        <w:rPr>
          <w:b/>
          <w:szCs w:val="24"/>
        </w:rPr>
        <w:t xml:space="preserve"> </w:t>
      </w:r>
      <w:r w:rsidR="00847344" w:rsidRPr="003C1220">
        <w:rPr>
          <w:bCs/>
          <w:i/>
          <w:iCs/>
          <w:szCs w:val="24"/>
        </w:rPr>
        <w:t xml:space="preserve">Tabel </w:t>
      </w:r>
      <w:r w:rsidR="00847344">
        <w:rPr>
          <w:i/>
          <w:szCs w:val="24"/>
        </w:rPr>
        <w:t>D</w:t>
      </w:r>
      <w:r w:rsidR="00847344" w:rsidRPr="003C1220">
        <w:rPr>
          <w:i/>
          <w:szCs w:val="24"/>
        </w:rPr>
        <w:t xml:space="preserve">) </w:t>
      </w:r>
      <w:r w:rsidRPr="003C1220">
        <w:rPr>
          <w:i/>
          <w:szCs w:val="24"/>
        </w:rPr>
        <w:t>Parametri pentru evaluarea stării globale de conservare a speciei</w:t>
      </w:r>
      <w:r w:rsidR="00364B1A" w:rsidRPr="003C1220">
        <w:rPr>
          <w:i/>
          <w:szCs w:val="24"/>
        </w:rPr>
        <w:t xml:space="preserve"> Triturus vulgaris ampelensis</w:t>
      </w:r>
      <w:r w:rsidRPr="003C1220">
        <w:rPr>
          <w:i/>
          <w:szCs w:val="24"/>
        </w:rPr>
        <w:t xml:space="preserve"> în </w:t>
      </w:r>
      <w:r w:rsidR="00F1185E" w:rsidRPr="003C1220">
        <w:rPr>
          <w:i/>
          <w:szCs w:val="24"/>
        </w:rPr>
        <w:t>cadrul ariei naturale protejate</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89"/>
        <w:gridCol w:w="1932"/>
        <w:gridCol w:w="6621"/>
      </w:tblGrid>
      <w:tr w:rsidR="000F05D3" w:rsidRPr="003C1220" w14:paraId="4E5A3EBE" w14:textId="77777777" w:rsidTr="00F1185E">
        <w:trPr>
          <w:tblHeader/>
          <w:jc w:val="center"/>
        </w:trPr>
        <w:tc>
          <w:tcPr>
            <w:tcW w:w="373" w:type="pct"/>
            <w:tcBorders>
              <w:bottom w:val="single" w:sz="4" w:space="0" w:color="000000"/>
            </w:tcBorders>
            <w:shd w:val="clear" w:color="auto" w:fill="auto"/>
          </w:tcPr>
          <w:p w14:paraId="65A78507" w14:textId="77777777" w:rsidR="002E0B9F" w:rsidRPr="003C1220" w:rsidRDefault="002E0B9F" w:rsidP="002C6063">
            <w:pPr>
              <w:widowControl w:val="0"/>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045" w:type="pct"/>
            <w:tcBorders>
              <w:bottom w:val="single" w:sz="4" w:space="0" w:color="000000"/>
            </w:tcBorders>
            <w:shd w:val="clear" w:color="auto" w:fill="auto"/>
          </w:tcPr>
          <w:p w14:paraId="66A738CE" w14:textId="77777777" w:rsidR="002E0B9F" w:rsidRPr="003C1220" w:rsidRDefault="002E0B9F" w:rsidP="002C6063">
            <w:pPr>
              <w:widowControl w:val="0"/>
              <w:spacing w:after="0" w:line="276" w:lineRule="auto"/>
              <w:jc w:val="center"/>
              <w:rPr>
                <w:rFonts w:eastAsia="Times New Roman" w:cs="Times New Roman"/>
                <w:b/>
                <w:szCs w:val="24"/>
                <w:lang w:val="ro-RO"/>
              </w:rPr>
            </w:pPr>
            <w:r w:rsidRPr="003C1220">
              <w:rPr>
                <w:rFonts w:eastAsia="Times New Roman" w:cs="Times New Roman"/>
                <w:b/>
                <w:szCs w:val="24"/>
                <w:lang w:val="ro-RO"/>
              </w:rPr>
              <w:t>Parametru</w:t>
            </w:r>
          </w:p>
        </w:tc>
        <w:tc>
          <w:tcPr>
            <w:tcW w:w="3582" w:type="pct"/>
            <w:tcBorders>
              <w:bottom w:val="single" w:sz="4" w:space="0" w:color="000000"/>
            </w:tcBorders>
            <w:shd w:val="clear" w:color="auto" w:fill="auto"/>
          </w:tcPr>
          <w:p w14:paraId="383B19D1" w14:textId="77777777" w:rsidR="002E0B9F" w:rsidRPr="003C1220" w:rsidRDefault="002E0B9F" w:rsidP="002C6063">
            <w:pPr>
              <w:widowControl w:val="0"/>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0F05D3" w:rsidRPr="003C1220" w14:paraId="0FA1137F" w14:textId="77777777" w:rsidTr="00F1185E">
        <w:trPr>
          <w:jc w:val="center"/>
        </w:trPr>
        <w:tc>
          <w:tcPr>
            <w:tcW w:w="373" w:type="pct"/>
            <w:shd w:val="clear" w:color="auto" w:fill="auto"/>
          </w:tcPr>
          <w:p w14:paraId="7725D45D"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A.1.</w:t>
            </w:r>
          </w:p>
        </w:tc>
        <w:tc>
          <w:tcPr>
            <w:tcW w:w="1045" w:type="pct"/>
            <w:shd w:val="clear" w:color="auto" w:fill="auto"/>
          </w:tcPr>
          <w:p w14:paraId="0150EFB9"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3582" w:type="pct"/>
            <w:shd w:val="clear" w:color="auto" w:fill="auto"/>
          </w:tcPr>
          <w:p w14:paraId="19092A1B" w14:textId="77777777" w:rsidR="002E0B9F" w:rsidRPr="003C1220" w:rsidRDefault="002E0B9F" w:rsidP="002C6063">
            <w:pPr>
              <w:widowControl w:val="0"/>
              <w:spacing w:after="0" w:line="276" w:lineRule="auto"/>
              <w:rPr>
                <w:rFonts w:eastAsia="Times New Roman" w:cs="Times New Roman"/>
                <w:i/>
                <w:szCs w:val="24"/>
                <w:lang w:val="ro-RO"/>
              </w:rPr>
            </w:pPr>
            <w:r w:rsidRPr="003C1220">
              <w:rPr>
                <w:rFonts w:eastAsia="Times New Roman" w:cs="Times New Roman"/>
                <w:i/>
                <w:szCs w:val="24"/>
                <w:lang w:val="ro-RO"/>
              </w:rPr>
              <w:t>Triturus vulgaris ampelensis</w:t>
            </w:r>
          </w:p>
        </w:tc>
      </w:tr>
      <w:tr w:rsidR="000F05D3" w:rsidRPr="003C1220" w14:paraId="2D7C66FE" w14:textId="77777777" w:rsidTr="00F1185E">
        <w:trPr>
          <w:jc w:val="center"/>
        </w:trPr>
        <w:tc>
          <w:tcPr>
            <w:tcW w:w="373" w:type="pct"/>
            <w:shd w:val="clear" w:color="auto" w:fill="auto"/>
          </w:tcPr>
          <w:p w14:paraId="3175AB45"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A.2.</w:t>
            </w:r>
          </w:p>
        </w:tc>
        <w:tc>
          <w:tcPr>
            <w:tcW w:w="1045" w:type="pct"/>
            <w:shd w:val="clear" w:color="auto" w:fill="auto"/>
          </w:tcPr>
          <w:p w14:paraId="0A3833C6"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358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26E984" w14:textId="77777777" w:rsidR="002E0B9F" w:rsidRPr="003C1220" w:rsidRDefault="002E0B9F"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Populație permanentă (sedentară/rezidentă)</w:t>
            </w:r>
          </w:p>
          <w:p w14:paraId="54D94016" w14:textId="77777777" w:rsidR="002E0B9F" w:rsidRPr="003C1220" w:rsidRDefault="002E0B9F" w:rsidP="002C6063">
            <w:pPr>
              <w:widowControl w:val="0"/>
              <w:spacing w:after="0" w:line="276" w:lineRule="auto"/>
              <w:ind w:left="30"/>
              <w:rPr>
                <w:rFonts w:eastAsia="Times New Roman" w:cs="Times New Roman"/>
                <w:szCs w:val="24"/>
                <w:lang w:val="ro-RO"/>
              </w:rPr>
            </w:pPr>
          </w:p>
        </w:tc>
      </w:tr>
      <w:tr w:rsidR="000F05D3" w:rsidRPr="003C1220" w14:paraId="155F56EB" w14:textId="77777777" w:rsidTr="00F1185E">
        <w:trPr>
          <w:jc w:val="center"/>
        </w:trPr>
        <w:tc>
          <w:tcPr>
            <w:tcW w:w="373" w:type="pct"/>
            <w:shd w:val="clear" w:color="auto" w:fill="auto"/>
          </w:tcPr>
          <w:p w14:paraId="1887FC16"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D.3.</w:t>
            </w:r>
          </w:p>
        </w:tc>
        <w:tc>
          <w:tcPr>
            <w:tcW w:w="1045" w:type="pct"/>
            <w:shd w:val="clear" w:color="auto" w:fill="auto"/>
          </w:tcPr>
          <w:p w14:paraId="33DE9B5B"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Starea globală de conservare a speciei</w:t>
            </w:r>
          </w:p>
        </w:tc>
        <w:tc>
          <w:tcPr>
            <w:tcW w:w="3582"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DFAB0D8" w14:textId="77777777" w:rsidR="002E0B9F" w:rsidRPr="003C1220" w:rsidRDefault="002E0B9F"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”U1” – nefavorabilă - inadecvată,</w:t>
            </w:r>
          </w:p>
        </w:tc>
      </w:tr>
      <w:tr w:rsidR="000F05D3" w:rsidRPr="003C1220" w14:paraId="13B397FD" w14:textId="77777777" w:rsidTr="00F1185E">
        <w:trPr>
          <w:jc w:val="center"/>
        </w:trPr>
        <w:tc>
          <w:tcPr>
            <w:tcW w:w="373" w:type="pct"/>
            <w:shd w:val="clear" w:color="auto" w:fill="auto"/>
          </w:tcPr>
          <w:p w14:paraId="05962002"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D.4</w:t>
            </w:r>
          </w:p>
        </w:tc>
        <w:tc>
          <w:tcPr>
            <w:tcW w:w="1045" w:type="pct"/>
            <w:shd w:val="clear" w:color="auto" w:fill="auto"/>
          </w:tcPr>
          <w:p w14:paraId="6B56ADC3"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xml:space="preserve">Tendința stării globale de </w:t>
            </w:r>
            <w:r w:rsidRPr="003C1220">
              <w:rPr>
                <w:rFonts w:eastAsia="Times New Roman" w:cs="Times New Roman"/>
                <w:szCs w:val="24"/>
                <w:lang w:val="ro-RO"/>
              </w:rPr>
              <w:lastRenderedPageBreak/>
              <w:t>conservare a speciei</w:t>
            </w:r>
          </w:p>
        </w:tc>
        <w:tc>
          <w:tcPr>
            <w:tcW w:w="3582"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550527" w14:textId="77777777" w:rsidR="002E0B9F" w:rsidRPr="003C1220" w:rsidRDefault="002E0B9F"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lastRenderedPageBreak/>
              <w:t>”x” – este necunoscută</w:t>
            </w:r>
          </w:p>
        </w:tc>
      </w:tr>
      <w:tr w:rsidR="000F05D3" w:rsidRPr="003C1220" w14:paraId="4415B098" w14:textId="77777777" w:rsidTr="00F1185E">
        <w:trPr>
          <w:trHeight w:val="854"/>
          <w:jc w:val="center"/>
        </w:trPr>
        <w:tc>
          <w:tcPr>
            <w:tcW w:w="373" w:type="pct"/>
            <w:shd w:val="clear" w:color="auto" w:fill="auto"/>
          </w:tcPr>
          <w:p w14:paraId="6BDA9142"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lastRenderedPageBreak/>
              <w:t>D.5</w:t>
            </w:r>
          </w:p>
        </w:tc>
        <w:tc>
          <w:tcPr>
            <w:tcW w:w="1045" w:type="pct"/>
            <w:shd w:val="clear" w:color="auto" w:fill="auto"/>
          </w:tcPr>
          <w:p w14:paraId="3B0394B3"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Starea globală de conservare necunoscută</w:t>
            </w:r>
          </w:p>
        </w:tc>
        <w:tc>
          <w:tcPr>
            <w:tcW w:w="3582"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6C7D75" w14:textId="77777777" w:rsidR="002E0B9F" w:rsidRPr="003C1220" w:rsidRDefault="002E0B9F" w:rsidP="002C6063">
            <w:pPr>
              <w:widowControl w:val="0"/>
              <w:spacing w:after="0" w:line="276" w:lineRule="auto"/>
              <w:ind w:left="30"/>
              <w:rPr>
                <w:rFonts w:eastAsia="Times New Roman" w:cs="Times New Roman"/>
                <w:szCs w:val="24"/>
                <w:lang w:val="ro-RO"/>
              </w:rPr>
            </w:pPr>
            <w:r w:rsidRPr="003C1220">
              <w:rPr>
                <w:rFonts w:eastAsia="Times New Roman" w:cs="Times New Roman"/>
                <w:szCs w:val="24"/>
                <w:lang w:val="ro-RO"/>
              </w:rPr>
              <w:t>nu este cazul</w:t>
            </w:r>
          </w:p>
        </w:tc>
      </w:tr>
      <w:tr w:rsidR="002E0B9F" w:rsidRPr="003C1220" w14:paraId="13A362D0" w14:textId="77777777" w:rsidTr="00F1185E">
        <w:trPr>
          <w:trHeight w:val="377"/>
          <w:jc w:val="center"/>
        </w:trPr>
        <w:tc>
          <w:tcPr>
            <w:tcW w:w="373" w:type="pct"/>
            <w:shd w:val="clear" w:color="auto" w:fill="auto"/>
          </w:tcPr>
          <w:p w14:paraId="0F248ED0"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D.6.</w:t>
            </w:r>
          </w:p>
        </w:tc>
        <w:tc>
          <w:tcPr>
            <w:tcW w:w="1045" w:type="pct"/>
            <w:shd w:val="clear" w:color="auto" w:fill="auto"/>
          </w:tcPr>
          <w:p w14:paraId="08878201"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Informații suplimentare</w:t>
            </w:r>
          </w:p>
        </w:tc>
        <w:tc>
          <w:tcPr>
            <w:tcW w:w="3582"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1931BEE" w14:textId="77777777" w:rsidR="002E0B9F" w:rsidRPr="003C1220" w:rsidRDefault="002E0B9F" w:rsidP="002C6063">
            <w:pPr>
              <w:widowControl w:val="0"/>
              <w:spacing w:after="0" w:line="276" w:lineRule="auto"/>
              <w:rPr>
                <w:rFonts w:eastAsia="Times New Roman" w:cs="Times New Roman"/>
                <w:szCs w:val="24"/>
                <w:lang w:val="ro-RO"/>
              </w:rPr>
            </w:pPr>
            <w:r w:rsidRPr="003C1220">
              <w:rPr>
                <w:rFonts w:eastAsia="Times New Roman" w:cs="Times New Roman"/>
                <w:szCs w:val="24"/>
                <w:lang w:val="ro-RO"/>
              </w:rPr>
              <w:t>- habitatele acvatice au suprafață redusă și seacă în condiții de secetă pronunțată</w:t>
            </w:r>
          </w:p>
        </w:tc>
      </w:tr>
    </w:tbl>
    <w:p w14:paraId="7BABC059" w14:textId="77777777" w:rsidR="00286A71" w:rsidRPr="003C1220" w:rsidRDefault="00286A71" w:rsidP="002C6063">
      <w:pPr>
        <w:spacing w:after="0" w:line="276" w:lineRule="auto"/>
        <w:rPr>
          <w:rFonts w:eastAsia="Times New Roman" w:cs="Times New Roman"/>
          <w:szCs w:val="24"/>
          <w:lang w:val="ro-RO"/>
        </w:rPr>
      </w:pPr>
      <w:r w:rsidRPr="003C1220">
        <w:rPr>
          <w:rFonts w:eastAsia="Times New Roman" w:cs="Times New Roman"/>
          <w:szCs w:val="24"/>
          <w:lang w:val="ro-RO"/>
        </w:rPr>
        <w:t>Evaluarea stării globale de conservare a speciei se obține prin agregarea rezultatelor a trei parametri, respectiv:</w:t>
      </w:r>
    </w:p>
    <w:p w14:paraId="06FF0C6C" w14:textId="77777777" w:rsidR="00286A71" w:rsidRPr="003C1220" w:rsidRDefault="00286A71"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Starea de conservare din punct de vedere al populației speciei [A.15.]</w:t>
      </w:r>
    </w:p>
    <w:p w14:paraId="018C48E8" w14:textId="77777777" w:rsidR="00286A71" w:rsidRPr="003C1220" w:rsidRDefault="00286A71"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Starea de conservare din punct de vedere al habitatului speciei [B.15.]</w:t>
      </w:r>
    </w:p>
    <w:p w14:paraId="7DD58C32" w14:textId="04B2ECFC" w:rsidR="00286A71" w:rsidRPr="003C1220" w:rsidRDefault="00AD4459"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Perspectivele speciei în viitor [C.8</w:t>
      </w:r>
      <w:r w:rsidR="00286A71" w:rsidRPr="003C1220">
        <w:rPr>
          <w:rFonts w:eastAsia="Times New Roman" w:cs="Times New Roman"/>
          <w:i/>
          <w:szCs w:val="24"/>
          <w:lang w:val="ro-RO"/>
        </w:rPr>
        <w:t>]</w:t>
      </w:r>
    </w:p>
    <w:p w14:paraId="67754C58" w14:textId="56407EA3"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szCs w:val="24"/>
          <w:lang w:val="ro-RO"/>
        </w:rPr>
        <w:t>pe baza matricii:</w:t>
      </w:r>
    </w:p>
    <w:p w14:paraId="1CD24E01" w14:textId="01A3139F" w:rsidR="00427D1D" w:rsidRPr="003C1220" w:rsidRDefault="00427D1D"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65</w:t>
      </w:r>
      <w:r w:rsidRPr="003C1220">
        <w:rPr>
          <w:b/>
          <w:szCs w:val="24"/>
        </w:rPr>
        <w:fldChar w:fldCharType="end"/>
      </w:r>
      <w:r w:rsidR="00F1185E" w:rsidRPr="003C1220">
        <w:rPr>
          <w:b/>
          <w:szCs w:val="24"/>
        </w:rPr>
        <w:t>.</w:t>
      </w:r>
      <w:r w:rsidRPr="003C1220">
        <w:rPr>
          <w:b/>
          <w:szCs w:val="24"/>
        </w:rPr>
        <w:t xml:space="preserve"> </w:t>
      </w:r>
      <w:r w:rsidR="00BE7113" w:rsidRPr="003C1220">
        <w:rPr>
          <w:bCs/>
          <w:i/>
          <w:iCs/>
          <w:szCs w:val="24"/>
        </w:rPr>
        <w:t>Matricea 7)</w:t>
      </w:r>
      <w:r w:rsidR="00BE7113" w:rsidRPr="003C1220">
        <w:rPr>
          <w:b/>
          <w:szCs w:val="24"/>
        </w:rPr>
        <w:t xml:space="preserve"> </w:t>
      </w:r>
      <w:r w:rsidRPr="003C1220">
        <w:rPr>
          <w:i/>
          <w:szCs w:val="24"/>
        </w:rPr>
        <w:t>Evaluarea stării globale de conservare a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4070"/>
        <w:gridCol w:w="2167"/>
        <w:gridCol w:w="1523"/>
      </w:tblGrid>
      <w:tr w:rsidR="00117D2C" w:rsidRPr="003C1220" w14:paraId="5AB25BE3" w14:textId="77777777" w:rsidTr="00F1185E">
        <w:trPr>
          <w:jc w:val="center"/>
        </w:trPr>
        <w:tc>
          <w:tcPr>
            <w:tcW w:w="807" w:type="pct"/>
            <w:shd w:val="clear" w:color="auto" w:fill="auto"/>
            <w:vAlign w:val="center"/>
          </w:tcPr>
          <w:p w14:paraId="19FEB16D" w14:textId="4BC2D508"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Favorabil</w:t>
            </w:r>
            <w:r w:rsidR="00C366DA" w:rsidRPr="003C1220">
              <w:rPr>
                <w:rFonts w:eastAsia="Times New Roman" w:cs="Times New Roman"/>
                <w:b/>
                <w:szCs w:val="24"/>
                <w:lang w:val="ro-RO"/>
              </w:rPr>
              <w:t>ă</w:t>
            </w:r>
          </w:p>
        </w:tc>
        <w:tc>
          <w:tcPr>
            <w:tcW w:w="2207" w:type="pct"/>
            <w:shd w:val="clear" w:color="auto" w:fill="FFC000"/>
            <w:vAlign w:val="center"/>
          </w:tcPr>
          <w:p w14:paraId="5AE953D3" w14:textId="7A8B8DC4" w:rsidR="00286A71" w:rsidRPr="003C1220" w:rsidRDefault="00286A71"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w:t>
            </w:r>
            <w:r w:rsidR="00C366DA" w:rsidRPr="003C1220">
              <w:rPr>
                <w:rFonts w:eastAsia="Times New Roman" w:cs="Times New Roman"/>
                <w:b/>
                <w:szCs w:val="24"/>
                <w:lang w:val="ro-RO"/>
              </w:rPr>
              <w:t>ă</w:t>
            </w:r>
            <w:r w:rsidRPr="003C1220">
              <w:rPr>
                <w:rFonts w:eastAsia="Times New Roman" w:cs="Times New Roman"/>
                <w:b/>
                <w:szCs w:val="24"/>
                <w:lang w:val="ro-RO"/>
              </w:rPr>
              <w:t xml:space="preserve"> -inadecvat</w:t>
            </w:r>
            <w:r w:rsidR="00C366DA" w:rsidRPr="003C1220">
              <w:rPr>
                <w:rFonts w:eastAsia="Times New Roman" w:cs="Times New Roman"/>
                <w:b/>
                <w:szCs w:val="24"/>
                <w:lang w:val="ro-RO"/>
              </w:rPr>
              <w:t>ă</w:t>
            </w:r>
          </w:p>
        </w:tc>
        <w:tc>
          <w:tcPr>
            <w:tcW w:w="1177" w:type="pct"/>
            <w:shd w:val="clear" w:color="auto" w:fill="auto"/>
            <w:vAlign w:val="center"/>
          </w:tcPr>
          <w:p w14:paraId="4441AC74" w14:textId="334EAD2A"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Nefavorabil</w:t>
            </w:r>
            <w:r w:rsidR="00C366DA" w:rsidRPr="003C1220">
              <w:rPr>
                <w:rFonts w:eastAsia="Times New Roman" w:cs="Times New Roman"/>
                <w:b/>
                <w:szCs w:val="24"/>
                <w:lang w:val="ro-RO"/>
              </w:rPr>
              <w:t>ă</w:t>
            </w:r>
            <w:r w:rsidRPr="003C1220">
              <w:rPr>
                <w:rFonts w:eastAsia="Times New Roman" w:cs="Times New Roman"/>
                <w:b/>
                <w:szCs w:val="24"/>
                <w:lang w:val="ro-RO"/>
              </w:rPr>
              <w:t xml:space="preserve"> - rea</w:t>
            </w:r>
          </w:p>
        </w:tc>
        <w:tc>
          <w:tcPr>
            <w:tcW w:w="809" w:type="pct"/>
            <w:shd w:val="clear" w:color="auto" w:fill="auto"/>
            <w:vAlign w:val="center"/>
          </w:tcPr>
          <w:p w14:paraId="2681C013" w14:textId="38780879" w:rsidR="00286A71" w:rsidRPr="003C1220" w:rsidRDefault="00286A71" w:rsidP="002C6063">
            <w:pPr>
              <w:spacing w:after="0" w:line="276" w:lineRule="auto"/>
              <w:rPr>
                <w:rFonts w:eastAsia="Times New Roman" w:cs="Times New Roman"/>
                <w:b/>
                <w:szCs w:val="24"/>
                <w:lang w:val="ro-RO"/>
              </w:rPr>
            </w:pPr>
            <w:r w:rsidRPr="003C1220">
              <w:rPr>
                <w:rFonts w:eastAsia="Times New Roman" w:cs="Times New Roman"/>
                <w:b/>
                <w:szCs w:val="24"/>
                <w:lang w:val="ro-RO"/>
              </w:rPr>
              <w:t>Necunoscut</w:t>
            </w:r>
            <w:r w:rsidR="00C366DA" w:rsidRPr="003C1220">
              <w:rPr>
                <w:rFonts w:eastAsia="Times New Roman" w:cs="Times New Roman"/>
                <w:b/>
                <w:szCs w:val="24"/>
                <w:lang w:val="ro-RO"/>
              </w:rPr>
              <w:t>ă</w:t>
            </w:r>
          </w:p>
        </w:tc>
      </w:tr>
      <w:tr w:rsidR="00117D2C" w:rsidRPr="003C1220" w14:paraId="6577ADB0" w14:textId="77777777" w:rsidTr="00F1185E">
        <w:trPr>
          <w:jc w:val="center"/>
        </w:trPr>
        <w:tc>
          <w:tcPr>
            <w:tcW w:w="807" w:type="pct"/>
            <w:shd w:val="clear" w:color="auto" w:fill="auto"/>
          </w:tcPr>
          <w:p w14:paraId="077BFC25" w14:textId="77777777" w:rsidR="00286A71" w:rsidRPr="003C1220" w:rsidRDefault="00286A71" w:rsidP="007217A0">
            <w:pPr>
              <w:spacing w:after="0" w:line="276" w:lineRule="auto"/>
              <w:jc w:val="center"/>
              <w:rPr>
                <w:rFonts w:eastAsia="Times New Roman" w:cs="Times New Roman"/>
                <w:szCs w:val="24"/>
                <w:lang w:val="ro-RO"/>
              </w:rPr>
            </w:pPr>
          </w:p>
        </w:tc>
        <w:tc>
          <w:tcPr>
            <w:tcW w:w="2207" w:type="pct"/>
            <w:shd w:val="clear" w:color="auto" w:fill="FFC000"/>
          </w:tcPr>
          <w:p w14:paraId="11FC5B78" w14:textId="7DD89D88" w:rsidR="00286A71" w:rsidRPr="003C1220" w:rsidRDefault="002E0B9F" w:rsidP="007217A0">
            <w:pPr>
              <w:spacing w:after="0" w:line="276" w:lineRule="auto"/>
              <w:jc w:val="center"/>
              <w:rPr>
                <w:rFonts w:eastAsia="Times New Roman" w:cs="Times New Roman"/>
                <w:szCs w:val="24"/>
                <w:lang w:val="ro-RO"/>
              </w:rPr>
            </w:pPr>
            <w:r w:rsidRPr="003C1220">
              <w:rPr>
                <w:rFonts w:eastAsia="Times New Roman" w:cs="Times New Roman"/>
                <w:szCs w:val="24"/>
                <w:lang w:val="ro-RO"/>
              </w:rPr>
              <w:t>Toți cei trei parametrii sunt nefavorabili- inadecvați</w:t>
            </w:r>
          </w:p>
        </w:tc>
        <w:tc>
          <w:tcPr>
            <w:tcW w:w="1177" w:type="pct"/>
            <w:shd w:val="clear" w:color="auto" w:fill="auto"/>
          </w:tcPr>
          <w:p w14:paraId="194DD646" w14:textId="77777777" w:rsidR="00286A71" w:rsidRPr="003C1220" w:rsidRDefault="00286A71" w:rsidP="007217A0">
            <w:pPr>
              <w:spacing w:after="0" w:line="276" w:lineRule="auto"/>
              <w:jc w:val="center"/>
              <w:rPr>
                <w:rFonts w:eastAsia="Times New Roman" w:cs="Times New Roman"/>
                <w:szCs w:val="24"/>
                <w:lang w:val="ro-RO"/>
              </w:rPr>
            </w:pPr>
          </w:p>
        </w:tc>
        <w:tc>
          <w:tcPr>
            <w:tcW w:w="809" w:type="pct"/>
            <w:shd w:val="clear" w:color="auto" w:fill="auto"/>
          </w:tcPr>
          <w:p w14:paraId="5A220070" w14:textId="77777777" w:rsidR="00286A71" w:rsidRPr="003C1220" w:rsidRDefault="00286A71" w:rsidP="007217A0">
            <w:pPr>
              <w:spacing w:after="0" w:line="276" w:lineRule="auto"/>
              <w:jc w:val="center"/>
              <w:rPr>
                <w:rFonts w:eastAsia="Times New Roman" w:cs="Times New Roman"/>
                <w:szCs w:val="24"/>
                <w:lang w:val="ro-RO"/>
              </w:rPr>
            </w:pPr>
          </w:p>
        </w:tc>
      </w:tr>
    </w:tbl>
    <w:p w14:paraId="7BA11603" w14:textId="77777777" w:rsidR="000A5B3D" w:rsidRPr="003C1220" w:rsidRDefault="000A5B3D" w:rsidP="002C6063">
      <w:pPr>
        <w:pStyle w:val="Legend"/>
        <w:keepNext/>
        <w:spacing w:line="276" w:lineRule="auto"/>
        <w:rPr>
          <w:szCs w:val="24"/>
        </w:rPr>
      </w:pPr>
    </w:p>
    <w:p w14:paraId="6DD66321" w14:textId="2D3CBFF0" w:rsidR="000A5B3D" w:rsidRPr="003C1220" w:rsidRDefault="000A5B3D" w:rsidP="002C6063">
      <w:pPr>
        <w:spacing w:after="0" w:line="276" w:lineRule="auto"/>
        <w:rPr>
          <w:rFonts w:cs="Times New Roman"/>
          <w:b/>
          <w:szCs w:val="24"/>
        </w:rPr>
      </w:pPr>
      <w:r w:rsidRPr="003C1220">
        <w:rPr>
          <w:rFonts w:cs="Times New Roman"/>
          <w:b/>
          <w:szCs w:val="24"/>
        </w:rPr>
        <w:t xml:space="preserve">Tabel </w:t>
      </w:r>
      <w:r w:rsidRPr="003C1220">
        <w:rPr>
          <w:rFonts w:cs="Times New Roman"/>
          <w:b/>
          <w:szCs w:val="24"/>
        </w:rPr>
        <w:fldChar w:fldCharType="begin"/>
      </w:r>
      <w:r w:rsidRPr="003C1220">
        <w:rPr>
          <w:rFonts w:cs="Times New Roman"/>
          <w:b/>
          <w:szCs w:val="24"/>
        </w:rPr>
        <w:instrText xml:space="preserve"> SEQ Tabel \* ARABIC </w:instrText>
      </w:r>
      <w:r w:rsidRPr="003C1220">
        <w:rPr>
          <w:rFonts w:cs="Times New Roman"/>
          <w:b/>
          <w:szCs w:val="24"/>
        </w:rPr>
        <w:fldChar w:fldCharType="separate"/>
      </w:r>
      <w:r w:rsidR="00520F98">
        <w:rPr>
          <w:rFonts w:cs="Times New Roman"/>
          <w:b/>
          <w:noProof/>
          <w:szCs w:val="24"/>
        </w:rPr>
        <w:t>66</w:t>
      </w:r>
      <w:r w:rsidRPr="003C1220">
        <w:rPr>
          <w:rFonts w:cs="Times New Roman"/>
          <w:b/>
          <w:szCs w:val="24"/>
        </w:rPr>
        <w:fldChar w:fldCharType="end"/>
      </w:r>
      <w:r w:rsidR="00F1185E" w:rsidRPr="003C1220">
        <w:rPr>
          <w:rFonts w:cs="Times New Roman"/>
          <w:b/>
          <w:szCs w:val="24"/>
        </w:rPr>
        <w:t>.</w:t>
      </w:r>
      <w:r w:rsidRPr="003C1220">
        <w:rPr>
          <w:rFonts w:cs="Times New Roman"/>
          <w:b/>
          <w:szCs w:val="24"/>
        </w:rPr>
        <w:t xml:space="preserve"> </w:t>
      </w:r>
      <w:r w:rsidR="00847344" w:rsidRPr="003C1220">
        <w:rPr>
          <w:rFonts w:cs="Times New Roman"/>
          <w:bCs/>
          <w:i/>
          <w:iCs/>
          <w:szCs w:val="24"/>
        </w:rPr>
        <w:t xml:space="preserve">Tabel </w:t>
      </w:r>
      <w:r w:rsidR="00847344">
        <w:rPr>
          <w:rFonts w:cs="Times New Roman"/>
          <w:i/>
          <w:szCs w:val="24"/>
        </w:rPr>
        <w:t>D</w:t>
      </w:r>
      <w:r w:rsidR="00847344" w:rsidRPr="003C1220">
        <w:rPr>
          <w:rFonts w:cs="Times New Roman"/>
          <w:i/>
          <w:szCs w:val="24"/>
        </w:rPr>
        <w:t xml:space="preserve">) </w:t>
      </w:r>
      <w:r w:rsidRPr="003C1220">
        <w:rPr>
          <w:rFonts w:cs="Times New Roman"/>
          <w:i/>
          <w:szCs w:val="24"/>
        </w:rPr>
        <w:t xml:space="preserve">Parametri pentru evaluarea stării globale de conservare a speciei </w:t>
      </w:r>
      <w:r w:rsidR="00BE7113" w:rsidRPr="003C1220">
        <w:rPr>
          <w:rFonts w:eastAsia="Times New Roman" w:cs="Times New Roman"/>
          <w:bCs/>
          <w:i/>
          <w:szCs w:val="24"/>
          <w:lang w:val="ro-RO"/>
        </w:rPr>
        <w:t>Bombina variegata</w:t>
      </w:r>
      <w:r w:rsidR="00BE7113" w:rsidRPr="003C1220">
        <w:rPr>
          <w:rFonts w:eastAsia="Times New Roman" w:cs="Times New Roman"/>
          <w:b/>
          <w:i/>
          <w:szCs w:val="24"/>
          <w:lang w:val="ro-RO"/>
        </w:rPr>
        <w:t xml:space="preserve"> </w:t>
      </w:r>
      <w:r w:rsidRPr="003C1220">
        <w:rPr>
          <w:rFonts w:cs="Times New Roman"/>
          <w:i/>
          <w:szCs w:val="24"/>
        </w:rPr>
        <w:t xml:space="preserve">în </w:t>
      </w:r>
      <w:r w:rsidR="00F1185E" w:rsidRPr="003C1220">
        <w:rPr>
          <w:rFonts w:cs="Times New Roman"/>
          <w:i/>
          <w:szCs w:val="24"/>
        </w:rPr>
        <w:t>cadrul ariei naturale protejate</w:t>
      </w:r>
    </w:p>
    <w:tbl>
      <w:tblPr>
        <w:tblW w:w="5000" w:type="pct"/>
        <w:tblBorders>
          <w:top w:val="nil"/>
          <w:left w:val="nil"/>
          <w:bottom w:val="nil"/>
          <w:right w:val="nil"/>
          <w:insideH w:val="nil"/>
          <w:insideV w:val="nil"/>
        </w:tblBorders>
        <w:tblLook w:val="0600" w:firstRow="0" w:lastRow="0" w:firstColumn="0" w:lastColumn="0" w:noHBand="1" w:noVBand="1"/>
      </w:tblPr>
      <w:tblGrid>
        <w:gridCol w:w="689"/>
        <w:gridCol w:w="3041"/>
        <w:gridCol w:w="5536"/>
      </w:tblGrid>
      <w:tr w:rsidR="000F05D3" w:rsidRPr="003C1220" w14:paraId="5D5EDC62" w14:textId="77777777" w:rsidTr="00F1185E">
        <w:trPr>
          <w:trHeight w:val="20"/>
        </w:trPr>
        <w:tc>
          <w:tcPr>
            <w:tcW w:w="372" w:type="pct"/>
            <w:tcBorders>
              <w:top w:val="single" w:sz="6" w:space="0" w:color="000000"/>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457185C5"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Nr</w:t>
            </w:r>
          </w:p>
        </w:tc>
        <w:tc>
          <w:tcPr>
            <w:tcW w:w="1641" w:type="pct"/>
            <w:tcBorders>
              <w:top w:val="single" w:sz="6" w:space="0" w:color="000000"/>
              <w:left w:val="nil"/>
              <w:bottom w:val="single" w:sz="6" w:space="0" w:color="000000"/>
              <w:right w:val="single" w:sz="6" w:space="0" w:color="000000"/>
            </w:tcBorders>
            <w:shd w:val="clear" w:color="auto" w:fill="auto"/>
            <w:tcMar>
              <w:top w:w="100" w:type="dxa"/>
              <w:left w:w="120" w:type="dxa"/>
              <w:bottom w:w="100" w:type="dxa"/>
              <w:right w:w="120" w:type="dxa"/>
            </w:tcMar>
          </w:tcPr>
          <w:p w14:paraId="2F25A58B"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Parametru</w:t>
            </w:r>
          </w:p>
        </w:tc>
        <w:tc>
          <w:tcPr>
            <w:tcW w:w="2986" w:type="pct"/>
            <w:tcBorders>
              <w:top w:val="single" w:sz="6" w:space="0" w:color="000000"/>
              <w:left w:val="nil"/>
              <w:bottom w:val="single" w:sz="6" w:space="0" w:color="000000"/>
              <w:right w:val="single" w:sz="6" w:space="0" w:color="000000"/>
            </w:tcBorders>
            <w:shd w:val="clear" w:color="auto" w:fill="auto"/>
            <w:tcMar>
              <w:top w:w="100" w:type="dxa"/>
              <w:left w:w="120" w:type="dxa"/>
              <w:bottom w:w="100" w:type="dxa"/>
              <w:right w:w="120" w:type="dxa"/>
            </w:tcMar>
          </w:tcPr>
          <w:p w14:paraId="524C8A34"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Descriere</w:t>
            </w:r>
          </w:p>
        </w:tc>
      </w:tr>
      <w:tr w:rsidR="000F05D3" w:rsidRPr="003C1220" w14:paraId="351CEC02"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1B39803C"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A.1.</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07F92F1A"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Specia</w:t>
            </w:r>
          </w:p>
        </w:tc>
        <w:tc>
          <w:tcPr>
            <w:tcW w:w="2986"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7D90BFD9" w14:textId="77777777" w:rsidR="000A5B3D" w:rsidRPr="003C1220" w:rsidRDefault="000A5B3D" w:rsidP="002C6063">
            <w:pPr>
              <w:spacing w:after="0" w:line="276" w:lineRule="auto"/>
              <w:rPr>
                <w:rFonts w:eastAsia="Times New Roman" w:cs="Times New Roman"/>
                <w:i/>
                <w:szCs w:val="24"/>
                <w:lang w:val="ro-RO"/>
              </w:rPr>
            </w:pPr>
            <w:r w:rsidRPr="003C1220">
              <w:rPr>
                <w:rFonts w:eastAsia="Times New Roman" w:cs="Times New Roman"/>
                <w:i/>
                <w:szCs w:val="24"/>
                <w:lang w:val="ro-RO"/>
              </w:rPr>
              <w:t>Bombina variegata</w:t>
            </w:r>
          </w:p>
        </w:tc>
      </w:tr>
      <w:tr w:rsidR="000F05D3" w:rsidRPr="003C1220" w14:paraId="5B35F39A"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3196CC17"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A.2.</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01204D26"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Tipul populației speciei în aria naturală protejată</w:t>
            </w:r>
          </w:p>
        </w:tc>
        <w:tc>
          <w:tcPr>
            <w:tcW w:w="2986" w:type="pct"/>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4F3C6686" w14:textId="5817E093" w:rsidR="000A5B3D" w:rsidRPr="003C1220" w:rsidRDefault="003B37B7" w:rsidP="002C6063">
            <w:pPr>
              <w:spacing w:after="0" w:line="276" w:lineRule="auto"/>
              <w:rPr>
                <w:rFonts w:eastAsia="Arial" w:cs="Times New Roman"/>
                <w:szCs w:val="24"/>
                <w:lang w:val="ro-RO"/>
              </w:rPr>
            </w:pPr>
            <w:r w:rsidRPr="003C1220">
              <w:rPr>
                <w:rFonts w:eastAsia="Times New Roman" w:cs="Times New Roman"/>
                <w:szCs w:val="24"/>
                <w:lang w:val="ro-RO"/>
              </w:rPr>
              <w:t>Populație permanentă (sedentară/rezidentă)</w:t>
            </w:r>
          </w:p>
        </w:tc>
      </w:tr>
      <w:tr w:rsidR="000F05D3" w:rsidRPr="003C1220" w14:paraId="7EF8CC64"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3FCF46D8"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D.3.</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0DDD9587"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Starea globală de conservare a speciei</w:t>
            </w:r>
          </w:p>
        </w:tc>
        <w:tc>
          <w:tcPr>
            <w:tcW w:w="2986" w:type="pct"/>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08BE1358"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”FV” – favorabilă</w:t>
            </w:r>
          </w:p>
        </w:tc>
      </w:tr>
      <w:tr w:rsidR="000F05D3" w:rsidRPr="003C1220" w14:paraId="467B535D"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29C605BA"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D.4</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2CD66B8A"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Tendința stării globale de conservare a speciei</w:t>
            </w:r>
          </w:p>
        </w:tc>
        <w:tc>
          <w:tcPr>
            <w:tcW w:w="2986" w:type="pct"/>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38E86519"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”0” – este stabilă,</w:t>
            </w:r>
          </w:p>
        </w:tc>
      </w:tr>
      <w:tr w:rsidR="000F05D3" w:rsidRPr="003C1220" w14:paraId="5C639CDD"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0439E41D"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D.5</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3BF0F165"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Starea globală de conservare necunoscută</w:t>
            </w:r>
          </w:p>
        </w:tc>
        <w:tc>
          <w:tcPr>
            <w:tcW w:w="2986" w:type="pct"/>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256986C3" w14:textId="0C11EDBF" w:rsidR="000A5B3D" w:rsidRPr="003C1220" w:rsidRDefault="000A5B3D" w:rsidP="002C6063">
            <w:pPr>
              <w:spacing w:after="0" w:line="276" w:lineRule="auto"/>
              <w:rPr>
                <w:rFonts w:eastAsia="Times New Roman" w:cs="Times New Roman"/>
                <w:i/>
                <w:szCs w:val="24"/>
                <w:lang w:val="ro-RO"/>
              </w:rPr>
            </w:pPr>
            <w:r w:rsidRPr="003C1220">
              <w:rPr>
                <w:rFonts w:eastAsia="Times New Roman" w:cs="Times New Roman"/>
                <w:i/>
                <w:szCs w:val="24"/>
                <w:lang w:val="ro-RO"/>
              </w:rPr>
              <w:t>nu este cazul</w:t>
            </w:r>
          </w:p>
        </w:tc>
      </w:tr>
      <w:tr w:rsidR="000A5B3D" w:rsidRPr="003C1220" w14:paraId="0CBB5C3F" w14:textId="77777777" w:rsidTr="00F1185E">
        <w:trPr>
          <w:trHeight w:val="20"/>
        </w:trPr>
        <w:tc>
          <w:tcPr>
            <w:tcW w:w="372" w:type="pct"/>
            <w:tcBorders>
              <w:top w:val="nil"/>
              <w:left w:val="single" w:sz="6" w:space="0" w:color="000000"/>
              <w:bottom w:val="single" w:sz="6" w:space="0" w:color="000000"/>
              <w:right w:val="single" w:sz="6" w:space="0" w:color="000000"/>
            </w:tcBorders>
            <w:shd w:val="clear" w:color="auto" w:fill="auto"/>
            <w:tcMar>
              <w:top w:w="100" w:type="dxa"/>
              <w:left w:w="120" w:type="dxa"/>
              <w:bottom w:w="100" w:type="dxa"/>
              <w:right w:w="120" w:type="dxa"/>
            </w:tcMar>
          </w:tcPr>
          <w:p w14:paraId="7485A2B3"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D.6.</w:t>
            </w:r>
          </w:p>
        </w:tc>
        <w:tc>
          <w:tcPr>
            <w:tcW w:w="1641" w:type="pct"/>
            <w:tcBorders>
              <w:top w:val="nil"/>
              <w:left w:val="nil"/>
              <w:bottom w:val="single" w:sz="6" w:space="0" w:color="000000"/>
              <w:right w:val="single" w:sz="6" w:space="0" w:color="000000"/>
            </w:tcBorders>
            <w:shd w:val="clear" w:color="auto" w:fill="auto"/>
            <w:tcMar>
              <w:top w:w="100" w:type="dxa"/>
              <w:left w:w="120" w:type="dxa"/>
              <w:bottom w:w="100" w:type="dxa"/>
              <w:right w:w="120" w:type="dxa"/>
            </w:tcMar>
          </w:tcPr>
          <w:p w14:paraId="45BF93C1"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Informații suplimentare</w:t>
            </w:r>
          </w:p>
        </w:tc>
        <w:tc>
          <w:tcPr>
            <w:tcW w:w="2986" w:type="pct"/>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61942E26"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nu este cazul</w:t>
            </w:r>
          </w:p>
        </w:tc>
      </w:tr>
    </w:tbl>
    <w:p w14:paraId="3CF95F4B"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Evaluarea stării globale de conservare a speciei se obține prin agregarea rezultatelor a trei parametri, respectiv:</w:t>
      </w:r>
    </w:p>
    <w:p w14:paraId="45C99BBC" w14:textId="77777777" w:rsidR="000A5B3D" w:rsidRPr="003C1220" w:rsidRDefault="000A5B3D"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Starea de conservare din punct de vedere al populației speciei [A.15.]</w:t>
      </w:r>
    </w:p>
    <w:p w14:paraId="62684CD1" w14:textId="77777777" w:rsidR="000A5B3D" w:rsidRPr="003C1220" w:rsidRDefault="000A5B3D"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Starea de conservare din punct de vedere al habitatului speciei [B.15.]</w:t>
      </w:r>
    </w:p>
    <w:p w14:paraId="5657DFBE" w14:textId="77777777" w:rsidR="000A5B3D" w:rsidRPr="003C1220" w:rsidRDefault="000A5B3D" w:rsidP="002C6063">
      <w:pPr>
        <w:numPr>
          <w:ilvl w:val="1"/>
          <w:numId w:val="33"/>
        </w:numPr>
        <w:spacing w:after="0" w:line="276" w:lineRule="auto"/>
        <w:rPr>
          <w:rFonts w:eastAsia="Times New Roman" w:cs="Times New Roman"/>
          <w:i/>
          <w:szCs w:val="24"/>
          <w:lang w:val="ro-RO"/>
        </w:rPr>
      </w:pPr>
      <w:r w:rsidRPr="003C1220">
        <w:rPr>
          <w:rFonts w:eastAsia="Times New Roman" w:cs="Times New Roman"/>
          <w:i/>
          <w:szCs w:val="24"/>
          <w:lang w:val="ro-RO"/>
        </w:rPr>
        <w:t>Perspectivele speciei în viitor [C.8]</w:t>
      </w:r>
    </w:p>
    <w:p w14:paraId="042F527F" w14:textId="77777777"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pe baza matricii:</w:t>
      </w:r>
    </w:p>
    <w:p w14:paraId="0FE58351" w14:textId="7E475FEE" w:rsidR="000A5B3D" w:rsidRPr="003C1220" w:rsidRDefault="000A5B3D"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67</w:t>
      </w:r>
      <w:r w:rsidRPr="003C1220">
        <w:rPr>
          <w:b/>
          <w:szCs w:val="24"/>
        </w:rPr>
        <w:fldChar w:fldCharType="end"/>
      </w:r>
      <w:r w:rsidR="00F1185E" w:rsidRPr="003C1220">
        <w:rPr>
          <w:b/>
          <w:szCs w:val="24"/>
        </w:rPr>
        <w:t>.</w:t>
      </w:r>
      <w:r w:rsidRPr="003C1220">
        <w:rPr>
          <w:b/>
          <w:szCs w:val="24"/>
        </w:rPr>
        <w:t xml:space="preserve"> </w:t>
      </w:r>
      <w:r w:rsidR="00BE7113" w:rsidRPr="003C1220">
        <w:rPr>
          <w:bCs/>
          <w:i/>
          <w:iCs/>
          <w:szCs w:val="24"/>
        </w:rPr>
        <w:t>Matricea 7)</w:t>
      </w:r>
      <w:r w:rsidR="00BE7113" w:rsidRPr="003C1220">
        <w:rPr>
          <w:b/>
          <w:szCs w:val="24"/>
        </w:rPr>
        <w:t xml:space="preserve"> </w:t>
      </w:r>
      <w:r w:rsidRPr="003C1220">
        <w:rPr>
          <w:i/>
          <w:szCs w:val="24"/>
        </w:rPr>
        <w:t>Evaluarea stării globale de conservare a speciei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0"/>
        <w:gridCol w:w="1550"/>
        <w:gridCol w:w="1556"/>
        <w:gridCol w:w="1526"/>
      </w:tblGrid>
      <w:tr w:rsidR="00117D2C" w:rsidRPr="003C1220" w14:paraId="4B9CD9C7" w14:textId="77777777" w:rsidTr="00F1185E">
        <w:trPr>
          <w:jc w:val="center"/>
        </w:trPr>
        <w:tc>
          <w:tcPr>
            <w:tcW w:w="2513" w:type="pct"/>
            <w:shd w:val="clear" w:color="auto" w:fill="92D050"/>
            <w:vAlign w:val="center"/>
          </w:tcPr>
          <w:p w14:paraId="72EB77CA"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Favorabilă</w:t>
            </w:r>
          </w:p>
        </w:tc>
        <w:tc>
          <w:tcPr>
            <w:tcW w:w="783" w:type="pct"/>
            <w:shd w:val="clear" w:color="auto" w:fill="auto"/>
            <w:vAlign w:val="center"/>
          </w:tcPr>
          <w:p w14:paraId="4E5F7785" w14:textId="50EBD905"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Nefavorabilă -</w:t>
            </w:r>
            <w:r w:rsidR="00F1185E" w:rsidRPr="003C1220">
              <w:rPr>
                <w:rFonts w:eastAsia="Times New Roman" w:cs="Times New Roman"/>
                <w:b/>
                <w:szCs w:val="24"/>
                <w:lang w:val="ro-RO"/>
              </w:rPr>
              <w:t xml:space="preserve"> </w:t>
            </w:r>
            <w:r w:rsidRPr="003C1220">
              <w:rPr>
                <w:rFonts w:eastAsia="Times New Roman" w:cs="Times New Roman"/>
                <w:b/>
                <w:szCs w:val="24"/>
                <w:lang w:val="ro-RO"/>
              </w:rPr>
              <w:t>inadecvată</w:t>
            </w:r>
          </w:p>
        </w:tc>
        <w:tc>
          <w:tcPr>
            <w:tcW w:w="860" w:type="pct"/>
            <w:shd w:val="clear" w:color="auto" w:fill="auto"/>
            <w:vAlign w:val="center"/>
          </w:tcPr>
          <w:p w14:paraId="3F78FBF6"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Nefavorabilă - rea</w:t>
            </w:r>
          </w:p>
        </w:tc>
        <w:tc>
          <w:tcPr>
            <w:tcW w:w="845" w:type="pct"/>
            <w:shd w:val="clear" w:color="auto" w:fill="auto"/>
            <w:vAlign w:val="center"/>
          </w:tcPr>
          <w:p w14:paraId="1F66F39F" w14:textId="77777777" w:rsidR="000A5B3D" w:rsidRPr="003C1220" w:rsidRDefault="000A5B3D" w:rsidP="002C6063">
            <w:pPr>
              <w:spacing w:after="0" w:line="276" w:lineRule="auto"/>
              <w:jc w:val="center"/>
              <w:rPr>
                <w:rFonts w:eastAsia="Times New Roman" w:cs="Times New Roman"/>
                <w:b/>
                <w:szCs w:val="24"/>
                <w:lang w:val="ro-RO"/>
              </w:rPr>
            </w:pPr>
            <w:r w:rsidRPr="003C1220">
              <w:rPr>
                <w:rFonts w:eastAsia="Times New Roman" w:cs="Times New Roman"/>
                <w:b/>
                <w:szCs w:val="24"/>
                <w:lang w:val="ro-RO"/>
              </w:rPr>
              <w:t>Necunoscută</w:t>
            </w:r>
          </w:p>
        </w:tc>
      </w:tr>
      <w:tr w:rsidR="00117D2C" w:rsidRPr="003C1220" w14:paraId="3CF5EF12" w14:textId="77777777" w:rsidTr="00F1185E">
        <w:trPr>
          <w:trHeight w:val="70"/>
          <w:jc w:val="center"/>
        </w:trPr>
        <w:tc>
          <w:tcPr>
            <w:tcW w:w="2513" w:type="pct"/>
            <w:shd w:val="clear" w:color="auto" w:fill="92D050"/>
          </w:tcPr>
          <w:p w14:paraId="5B5B77EA" w14:textId="68627EEC" w:rsidR="000A5B3D" w:rsidRPr="003C1220" w:rsidRDefault="000A5B3D" w:rsidP="002C6063">
            <w:pPr>
              <w:spacing w:after="0" w:line="276" w:lineRule="auto"/>
              <w:rPr>
                <w:rFonts w:eastAsia="Times New Roman" w:cs="Times New Roman"/>
                <w:szCs w:val="24"/>
                <w:lang w:val="ro-RO"/>
              </w:rPr>
            </w:pPr>
            <w:r w:rsidRPr="003C1220">
              <w:rPr>
                <w:rFonts w:eastAsia="Times New Roman" w:cs="Times New Roman"/>
                <w:szCs w:val="24"/>
                <w:lang w:val="ro-RO"/>
              </w:rPr>
              <w:t>Toți cei trei parametri sunt în stare favorabilă</w:t>
            </w:r>
          </w:p>
        </w:tc>
        <w:tc>
          <w:tcPr>
            <w:tcW w:w="783" w:type="pct"/>
            <w:shd w:val="clear" w:color="auto" w:fill="auto"/>
          </w:tcPr>
          <w:p w14:paraId="5F1436EE" w14:textId="53D17425" w:rsidR="000A5B3D" w:rsidRPr="003C1220" w:rsidRDefault="000A5B3D" w:rsidP="002C6063">
            <w:pPr>
              <w:spacing w:after="0" w:line="276" w:lineRule="auto"/>
              <w:rPr>
                <w:rFonts w:eastAsia="Times New Roman" w:cs="Times New Roman"/>
                <w:szCs w:val="24"/>
                <w:lang w:val="ro-RO"/>
              </w:rPr>
            </w:pPr>
          </w:p>
        </w:tc>
        <w:tc>
          <w:tcPr>
            <w:tcW w:w="860" w:type="pct"/>
            <w:shd w:val="clear" w:color="auto" w:fill="auto"/>
          </w:tcPr>
          <w:p w14:paraId="258C2A05" w14:textId="77777777" w:rsidR="000A5B3D" w:rsidRPr="003C1220" w:rsidRDefault="000A5B3D" w:rsidP="002C6063">
            <w:pPr>
              <w:spacing w:after="0" w:line="276" w:lineRule="auto"/>
              <w:rPr>
                <w:rFonts w:eastAsia="Times New Roman" w:cs="Times New Roman"/>
                <w:szCs w:val="24"/>
                <w:lang w:val="ro-RO"/>
              </w:rPr>
            </w:pPr>
          </w:p>
        </w:tc>
        <w:tc>
          <w:tcPr>
            <w:tcW w:w="845" w:type="pct"/>
            <w:shd w:val="clear" w:color="auto" w:fill="auto"/>
          </w:tcPr>
          <w:p w14:paraId="0D34C854" w14:textId="77777777" w:rsidR="000A5B3D" w:rsidRPr="003C1220" w:rsidRDefault="000A5B3D" w:rsidP="002C6063">
            <w:pPr>
              <w:spacing w:after="0" w:line="276" w:lineRule="auto"/>
              <w:rPr>
                <w:rFonts w:eastAsia="Times New Roman" w:cs="Times New Roman"/>
                <w:szCs w:val="24"/>
                <w:lang w:val="ro-RO"/>
              </w:rPr>
            </w:pPr>
          </w:p>
        </w:tc>
      </w:tr>
    </w:tbl>
    <w:p w14:paraId="62A9EC6D" w14:textId="77777777" w:rsidR="000A5B3D" w:rsidRPr="003C1220" w:rsidRDefault="000A5B3D" w:rsidP="002C6063">
      <w:pPr>
        <w:spacing w:after="0" w:line="276" w:lineRule="auto"/>
        <w:rPr>
          <w:rFonts w:eastAsia="Times New Roman" w:cs="Times New Roman"/>
          <w:bCs/>
          <w:szCs w:val="24"/>
          <w:lang w:val="ro-RO"/>
        </w:rPr>
      </w:pPr>
    </w:p>
    <w:p w14:paraId="2F8517C6" w14:textId="77777777" w:rsidR="00BE7113" w:rsidRPr="003C1220" w:rsidRDefault="00BE7113" w:rsidP="002C6063">
      <w:pPr>
        <w:spacing w:after="0" w:line="276" w:lineRule="auto"/>
        <w:rPr>
          <w:rFonts w:eastAsia="Times New Roman" w:cs="Times New Roman"/>
          <w:bCs/>
          <w:szCs w:val="24"/>
          <w:lang w:val="ro-RO"/>
        </w:rPr>
      </w:pPr>
    </w:p>
    <w:p w14:paraId="7C9B16DD" w14:textId="5AA946D8" w:rsidR="00FC670B" w:rsidRPr="003C1220" w:rsidRDefault="00FC670B" w:rsidP="002C6063">
      <w:pPr>
        <w:pStyle w:val="Titlu2"/>
        <w:spacing w:before="0" w:line="276" w:lineRule="auto"/>
        <w:rPr>
          <w:rFonts w:cs="Times New Roman"/>
          <w:szCs w:val="24"/>
          <w:lang w:val="ro-RO"/>
        </w:rPr>
      </w:pPr>
      <w:bookmarkStart w:id="151" w:name="_Toc155368528"/>
      <w:r w:rsidRPr="003C1220">
        <w:rPr>
          <w:rFonts w:cs="Times New Roman"/>
          <w:szCs w:val="24"/>
          <w:lang w:val="ro-RO"/>
        </w:rPr>
        <w:t>6.2. Evaluarea stării de conservare a habitatelor de interes conservativ</w:t>
      </w:r>
      <w:bookmarkEnd w:id="151"/>
    </w:p>
    <w:p w14:paraId="713C5159" w14:textId="407C8427" w:rsidR="000A3FCE" w:rsidRPr="003C1220" w:rsidRDefault="009A7E8A" w:rsidP="002C6063">
      <w:pPr>
        <w:spacing w:after="0" w:line="276" w:lineRule="auto"/>
        <w:rPr>
          <w:rFonts w:cs="Times New Roman"/>
          <w:szCs w:val="24"/>
          <w:lang w:val="ro-RO"/>
        </w:rPr>
      </w:pPr>
      <w:r w:rsidRPr="003C1220">
        <w:rPr>
          <w:rFonts w:cs="Times New Roman"/>
          <w:szCs w:val="24"/>
          <w:lang w:val="ro-RO"/>
        </w:rPr>
        <w:t xml:space="preserve">În  urma studiilor de teren  a fost  identificată prezența habitatelor de interes comunitar 9170 “Păduri  de  stejar cu carpen de tip Galio – Carpinetum”   și  91Y0   “Păduri dacice de stejar și carpen”.  Pentru  cele  </w:t>
      </w:r>
      <w:r w:rsidR="00656452" w:rsidRPr="003C1220">
        <w:rPr>
          <w:rFonts w:cs="Times New Roman"/>
          <w:szCs w:val="24"/>
          <w:lang w:val="ro-RO"/>
        </w:rPr>
        <w:t xml:space="preserve">două </w:t>
      </w:r>
      <w:r w:rsidRPr="003C1220">
        <w:rPr>
          <w:rFonts w:cs="Times New Roman"/>
          <w:szCs w:val="24"/>
          <w:lang w:val="ro-RO"/>
        </w:rPr>
        <w:t>tipuri de habitate de interes comunitar a  fost evaluat</w:t>
      </w:r>
      <w:r w:rsidR="00656452" w:rsidRPr="003C1220">
        <w:rPr>
          <w:rFonts w:cs="Times New Roman"/>
          <w:szCs w:val="24"/>
          <w:lang w:val="ro-RO"/>
        </w:rPr>
        <w:t>ă</w:t>
      </w:r>
      <w:r w:rsidRPr="003C1220">
        <w:rPr>
          <w:rFonts w:cs="Times New Roman"/>
          <w:szCs w:val="24"/>
          <w:lang w:val="ro-RO"/>
        </w:rPr>
        <w:t xml:space="preserve"> starea actual</w:t>
      </w:r>
      <w:r w:rsidR="00656452" w:rsidRPr="003C1220">
        <w:rPr>
          <w:rFonts w:cs="Times New Roman"/>
          <w:szCs w:val="24"/>
          <w:lang w:val="ro-RO"/>
        </w:rPr>
        <w:t>ă</w:t>
      </w:r>
      <w:r w:rsidRPr="003C1220">
        <w:rPr>
          <w:rFonts w:cs="Times New Roman"/>
          <w:szCs w:val="24"/>
          <w:lang w:val="ro-RO"/>
        </w:rPr>
        <w:t xml:space="preserve"> de conservare.</w:t>
      </w:r>
    </w:p>
    <w:p w14:paraId="33E0B359" w14:textId="7EB276FF" w:rsidR="00A9162A" w:rsidRPr="003C1220" w:rsidRDefault="00A9162A" w:rsidP="002C6063">
      <w:pPr>
        <w:spacing w:after="0" w:line="276" w:lineRule="auto"/>
        <w:ind w:left="360"/>
        <w:rPr>
          <w:rFonts w:cs="Times New Roman"/>
          <w:szCs w:val="24"/>
          <w:lang w:val="ro-RO"/>
        </w:rPr>
      </w:pPr>
      <w:r w:rsidRPr="003C1220">
        <w:rPr>
          <w:rFonts w:cs="Times New Roman"/>
          <w:szCs w:val="24"/>
          <w:lang w:val="ro-RO"/>
        </w:rPr>
        <w:t>Starea de conservare a habitatelor s-a realizat luând în considerare următorii parametrii:</w:t>
      </w:r>
    </w:p>
    <w:p w14:paraId="1F8C0FE5" w14:textId="6A18E2C6" w:rsidR="00A9162A" w:rsidRPr="003C1220" w:rsidRDefault="00A9162A" w:rsidP="002C6063">
      <w:pPr>
        <w:pStyle w:val="Listparagraf"/>
        <w:numPr>
          <w:ilvl w:val="0"/>
          <w:numId w:val="33"/>
        </w:numPr>
        <w:spacing w:after="0" w:line="276" w:lineRule="auto"/>
        <w:rPr>
          <w:rFonts w:cs="Times New Roman"/>
          <w:szCs w:val="24"/>
          <w:lang w:val="ro-RO"/>
        </w:rPr>
      </w:pPr>
      <w:r w:rsidRPr="003C1220">
        <w:rPr>
          <w:rFonts w:cs="Times New Roman"/>
          <w:szCs w:val="24"/>
          <w:lang w:val="ro-RO"/>
        </w:rPr>
        <w:t>Suprafața habitatului,</w:t>
      </w:r>
    </w:p>
    <w:p w14:paraId="6EC080C4" w14:textId="2FAB69BC" w:rsidR="00A9162A" w:rsidRPr="003C1220" w:rsidRDefault="00A9162A" w:rsidP="002C6063">
      <w:pPr>
        <w:pStyle w:val="Listparagraf"/>
        <w:numPr>
          <w:ilvl w:val="0"/>
          <w:numId w:val="33"/>
        </w:numPr>
        <w:spacing w:after="0" w:line="276" w:lineRule="auto"/>
        <w:rPr>
          <w:rFonts w:cs="Times New Roman"/>
          <w:szCs w:val="24"/>
          <w:lang w:val="ro-RO"/>
        </w:rPr>
      </w:pPr>
      <w:r w:rsidRPr="003C1220">
        <w:rPr>
          <w:rFonts w:cs="Times New Roman"/>
          <w:szCs w:val="24"/>
          <w:lang w:val="ro-RO"/>
        </w:rPr>
        <w:t>Structura și funcțiile acestuia,</w:t>
      </w:r>
    </w:p>
    <w:p w14:paraId="48ACFE7A" w14:textId="7B33FD4B" w:rsidR="00A9162A" w:rsidRPr="003C1220" w:rsidRDefault="00A9162A" w:rsidP="002C6063">
      <w:pPr>
        <w:pStyle w:val="Listparagraf"/>
        <w:numPr>
          <w:ilvl w:val="0"/>
          <w:numId w:val="33"/>
        </w:numPr>
        <w:spacing w:after="0" w:line="276" w:lineRule="auto"/>
        <w:rPr>
          <w:rFonts w:cs="Times New Roman"/>
          <w:szCs w:val="24"/>
          <w:lang w:val="ro-RO"/>
        </w:rPr>
      </w:pPr>
      <w:r w:rsidRPr="003C1220">
        <w:rPr>
          <w:rFonts w:cs="Times New Roman"/>
          <w:szCs w:val="24"/>
          <w:lang w:val="ro-RO"/>
        </w:rPr>
        <w:t>Perspectivele habitatului în viitor.</w:t>
      </w:r>
    </w:p>
    <w:p w14:paraId="14891B49" w14:textId="77777777" w:rsidR="00D82A0C" w:rsidRPr="003C1220" w:rsidRDefault="00D82A0C" w:rsidP="002C6063">
      <w:pPr>
        <w:pStyle w:val="Listparagraf"/>
        <w:spacing w:after="0" w:line="276" w:lineRule="auto"/>
        <w:ind w:left="360"/>
        <w:rPr>
          <w:rFonts w:cs="Times New Roman"/>
          <w:szCs w:val="24"/>
          <w:lang w:val="ro-RO"/>
        </w:rPr>
      </w:pPr>
    </w:p>
    <w:p w14:paraId="154F76C7" w14:textId="77777777" w:rsidR="00656452" w:rsidRPr="003C1220" w:rsidRDefault="00656452" w:rsidP="002C6063">
      <w:pPr>
        <w:pStyle w:val="Titlu3"/>
        <w:spacing w:before="0" w:line="276" w:lineRule="auto"/>
        <w:ind w:firstLine="720"/>
        <w:rPr>
          <w:rStyle w:val="Titlu3Caracter"/>
          <w:rFonts w:cs="Times New Roman"/>
          <w:b/>
          <w:bCs/>
        </w:rPr>
      </w:pPr>
      <w:bookmarkStart w:id="152" w:name="_Toc535263573"/>
      <w:bookmarkStart w:id="153" w:name="_Toc144663378"/>
      <w:bookmarkStart w:id="154" w:name="_Toc155368529"/>
      <w:r w:rsidRPr="003C1220">
        <w:rPr>
          <w:rStyle w:val="Titlu3Caracter"/>
          <w:rFonts w:cs="Times New Roman"/>
          <w:b/>
          <w:bCs/>
        </w:rPr>
        <w:t>6.2.1. Evaluarea stării de conservare a tipului de habitat din punct de vedere al suprafeței acoperite de către tipul de habitat</w:t>
      </w:r>
      <w:bookmarkEnd w:id="152"/>
      <w:bookmarkEnd w:id="153"/>
      <w:bookmarkEnd w:id="154"/>
    </w:p>
    <w:p w14:paraId="128631DD" w14:textId="3D2C35C0" w:rsidR="007B47AE" w:rsidRPr="003C1220" w:rsidRDefault="00F4526C" w:rsidP="002C6063">
      <w:pPr>
        <w:pStyle w:val="Frspaiere"/>
        <w:spacing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68</w:t>
      </w:r>
      <w:r w:rsidRPr="003C1220">
        <w:rPr>
          <w:rFonts w:cs="Times New Roman"/>
          <w:b/>
          <w:szCs w:val="24"/>
          <w:lang w:val="ro-RO"/>
        </w:rPr>
        <w:fldChar w:fldCharType="end"/>
      </w:r>
      <w:r w:rsidR="00F1185E" w:rsidRPr="003C1220">
        <w:rPr>
          <w:rFonts w:cs="Times New Roman"/>
          <w:b/>
          <w:szCs w:val="24"/>
          <w:lang w:val="ro-RO"/>
        </w:rPr>
        <w:t>.</w:t>
      </w:r>
      <w:r w:rsidR="007B47AE" w:rsidRPr="003C1220">
        <w:rPr>
          <w:rFonts w:cs="Times New Roman"/>
          <w:b/>
          <w:szCs w:val="24"/>
          <w:lang w:val="ro-RO"/>
        </w:rPr>
        <w:t xml:space="preserve"> </w:t>
      </w:r>
      <w:r w:rsidR="00F4419D" w:rsidRPr="003C1220">
        <w:rPr>
          <w:rFonts w:cs="Times New Roman"/>
          <w:bCs/>
          <w:i/>
          <w:iCs/>
          <w:szCs w:val="24"/>
          <w:lang w:val="ro-RO"/>
        </w:rPr>
        <w:t xml:space="preserve">Tabel </w:t>
      </w:r>
      <w:r w:rsidR="00F1185E" w:rsidRPr="003C1220">
        <w:rPr>
          <w:rFonts w:cs="Times New Roman"/>
          <w:i/>
          <w:szCs w:val="24"/>
          <w:lang w:val="ro-RO"/>
        </w:rPr>
        <w:t>E</w:t>
      </w:r>
      <w:r w:rsidR="00E861AC">
        <w:rPr>
          <w:rFonts w:cs="Times New Roman"/>
          <w:i/>
          <w:szCs w:val="24"/>
          <w:lang w:val="ro-RO"/>
        </w:rPr>
        <w:t>):</w:t>
      </w:r>
      <w:r w:rsidR="007B47AE" w:rsidRPr="003C1220">
        <w:rPr>
          <w:rFonts w:cs="Times New Roman"/>
          <w:i/>
          <w:szCs w:val="24"/>
          <w:lang w:val="ro-RO"/>
        </w:rPr>
        <w:t xml:space="preserve"> Parametri pentru evaluarea </w:t>
      </w:r>
      <w:r w:rsidR="00120BE2" w:rsidRPr="003C1220">
        <w:rPr>
          <w:rFonts w:cs="Times New Roman"/>
          <w:i/>
          <w:szCs w:val="24"/>
          <w:lang w:val="ro-RO"/>
        </w:rPr>
        <w:t>stării</w:t>
      </w:r>
      <w:r w:rsidR="007B47AE" w:rsidRPr="003C1220">
        <w:rPr>
          <w:rFonts w:cs="Times New Roman"/>
          <w:i/>
          <w:szCs w:val="24"/>
          <w:lang w:val="ro-RO"/>
        </w:rPr>
        <w:t xml:space="preserve"> de conservare a tipului de habitat </w:t>
      </w:r>
      <w:r w:rsidR="00656452" w:rsidRPr="003C1220">
        <w:rPr>
          <w:rFonts w:cs="Times New Roman"/>
          <w:iCs/>
          <w:szCs w:val="24"/>
          <w:lang w:val="ro-RO"/>
        </w:rPr>
        <w:t xml:space="preserve"> </w:t>
      </w:r>
      <w:r w:rsidR="007B47AE" w:rsidRPr="003C1220">
        <w:rPr>
          <w:rFonts w:cs="Times New Roman"/>
          <w:i/>
          <w:szCs w:val="24"/>
          <w:lang w:val="ro-RO"/>
        </w:rPr>
        <w:t xml:space="preserve">din punct de vedere al </w:t>
      </w:r>
      <w:r w:rsidR="00AA7824" w:rsidRPr="003C1220">
        <w:rPr>
          <w:rFonts w:cs="Times New Roman"/>
          <w:i/>
          <w:szCs w:val="24"/>
          <w:lang w:val="ro-RO"/>
        </w:rPr>
        <w:t>suprafeței</w:t>
      </w:r>
      <w:r w:rsidR="007B47AE" w:rsidRPr="003C1220">
        <w:rPr>
          <w:rFonts w:cs="Times New Roman"/>
          <w:i/>
          <w:szCs w:val="24"/>
          <w:lang w:val="ro-RO"/>
        </w:rPr>
        <w:t xml:space="preserve"> ocupate</w:t>
      </w:r>
      <w:r w:rsidR="00F4419D" w:rsidRPr="003C1220">
        <w:rPr>
          <w:rFonts w:cs="Times New Roman"/>
          <w:i/>
          <w:szCs w:val="24"/>
          <w:lang w:val="ro-RO"/>
        </w:rPr>
        <w:t xml:space="preserve"> - </w:t>
      </w:r>
      <w:r w:rsidR="00F4419D" w:rsidRPr="003C1220">
        <w:rPr>
          <w:rFonts w:cs="Times New Roman"/>
          <w:szCs w:val="24"/>
          <w:lang w:val="ro-RO"/>
        </w:rPr>
        <w:t xml:space="preserve">9170 “Păduri  de  stejar cu carpen de tip  </w:t>
      </w:r>
      <w:r w:rsidR="00F4419D" w:rsidRPr="003C1220">
        <w:rPr>
          <w:rFonts w:cs="Times New Roman"/>
          <w:i/>
          <w:szCs w:val="24"/>
          <w:lang w:val="ro-RO"/>
        </w:rPr>
        <w:t>Galio</w:t>
      </w:r>
      <w:r w:rsidR="00F4419D" w:rsidRPr="003C1220">
        <w:rPr>
          <w:rFonts w:cs="Times New Roman"/>
          <w:szCs w:val="24"/>
          <w:lang w:val="ro-RO"/>
        </w:rPr>
        <w:t xml:space="preserve"> – </w:t>
      </w:r>
      <w:r w:rsidR="00F4419D" w:rsidRPr="003C1220">
        <w:rPr>
          <w:rFonts w:cs="Times New Roman"/>
          <w:i/>
          <w:szCs w:val="24"/>
          <w:lang w:val="ro-RO"/>
        </w:rPr>
        <w:t>Carpinetum</w:t>
      </w:r>
      <w:r w:rsidR="00F4419D" w:rsidRPr="003C1220">
        <w:rPr>
          <w:rFonts w:cs="Times New Roman"/>
          <w:iCs/>
          <w:szCs w:val="24"/>
          <w:lang w:val="ro-RO"/>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455"/>
        <w:gridCol w:w="6107"/>
      </w:tblGrid>
      <w:tr w:rsidR="00117D2C" w:rsidRPr="003C1220" w14:paraId="7FE99EBC" w14:textId="77777777" w:rsidTr="00F4419D">
        <w:trPr>
          <w:tblHeader/>
        </w:trPr>
        <w:tc>
          <w:tcPr>
            <w:tcW w:w="368" w:type="pct"/>
            <w:shd w:val="clear" w:color="auto" w:fill="auto"/>
          </w:tcPr>
          <w:p w14:paraId="75D41FB2"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Nr</w:t>
            </w:r>
          </w:p>
        </w:tc>
        <w:tc>
          <w:tcPr>
            <w:tcW w:w="1328" w:type="pct"/>
            <w:shd w:val="clear" w:color="auto" w:fill="auto"/>
          </w:tcPr>
          <w:p w14:paraId="65D0F0C3"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Parametru</w:t>
            </w:r>
          </w:p>
        </w:tc>
        <w:tc>
          <w:tcPr>
            <w:tcW w:w="3304" w:type="pct"/>
            <w:shd w:val="clear" w:color="auto" w:fill="auto"/>
          </w:tcPr>
          <w:p w14:paraId="1BB167D9"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2E36880D" w14:textId="77777777" w:rsidTr="00F1185E">
        <w:tc>
          <w:tcPr>
            <w:tcW w:w="368" w:type="pct"/>
            <w:shd w:val="clear" w:color="auto" w:fill="auto"/>
            <w:vAlign w:val="center"/>
          </w:tcPr>
          <w:p w14:paraId="407B8743"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w:t>
            </w:r>
          </w:p>
        </w:tc>
        <w:tc>
          <w:tcPr>
            <w:tcW w:w="1328" w:type="pct"/>
            <w:shd w:val="clear" w:color="auto" w:fill="auto"/>
            <w:vAlign w:val="center"/>
          </w:tcPr>
          <w:p w14:paraId="5E00DDA5"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Clasificarea tipului de habitat</w:t>
            </w:r>
          </w:p>
        </w:tc>
        <w:tc>
          <w:tcPr>
            <w:tcW w:w="3304" w:type="pct"/>
            <w:shd w:val="clear" w:color="auto" w:fill="auto"/>
          </w:tcPr>
          <w:p w14:paraId="6243E7A5" w14:textId="263788B5" w:rsidR="007B47AE" w:rsidRPr="003C1220" w:rsidRDefault="007B47AE" w:rsidP="002C6063">
            <w:pPr>
              <w:pStyle w:val="Listparagraf"/>
              <w:widowControl w:val="0"/>
              <w:spacing w:after="0" w:line="276" w:lineRule="auto"/>
              <w:ind w:left="0"/>
              <w:jc w:val="left"/>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621A8393" w14:textId="77777777" w:rsidR="007B47AE" w:rsidRPr="003C1220" w:rsidRDefault="007B47AE" w:rsidP="002C6063">
            <w:pPr>
              <w:spacing w:after="0" w:line="276" w:lineRule="auto"/>
              <w:jc w:val="left"/>
              <w:rPr>
                <w:rFonts w:cs="Times New Roman"/>
                <w:szCs w:val="24"/>
                <w:lang w:val="ro-RO"/>
              </w:rPr>
            </w:pPr>
          </w:p>
        </w:tc>
      </w:tr>
      <w:tr w:rsidR="00117D2C" w:rsidRPr="003C1220" w14:paraId="327EEE2D" w14:textId="77777777" w:rsidTr="00F1185E">
        <w:tc>
          <w:tcPr>
            <w:tcW w:w="368" w:type="pct"/>
            <w:shd w:val="clear" w:color="auto" w:fill="auto"/>
            <w:vAlign w:val="center"/>
          </w:tcPr>
          <w:p w14:paraId="7D0E38E7"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E.2</w:t>
            </w:r>
          </w:p>
        </w:tc>
        <w:tc>
          <w:tcPr>
            <w:tcW w:w="1328" w:type="pct"/>
            <w:shd w:val="clear" w:color="auto" w:fill="auto"/>
            <w:vAlign w:val="center"/>
          </w:tcPr>
          <w:p w14:paraId="25AA027C"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3304" w:type="pct"/>
            <w:shd w:val="clear" w:color="auto" w:fill="auto"/>
          </w:tcPr>
          <w:p w14:paraId="062E1F99" w14:textId="77777777" w:rsidR="007B47AE" w:rsidRPr="003C1220" w:rsidRDefault="007B47AE" w:rsidP="002C6063">
            <w:pPr>
              <w:spacing w:after="0" w:line="276" w:lineRule="auto"/>
              <w:jc w:val="left"/>
              <w:rPr>
                <w:rFonts w:cs="Times New Roman"/>
                <w:b/>
                <w:szCs w:val="24"/>
                <w:lang w:val="ro-RO"/>
              </w:rPr>
            </w:pPr>
            <w:r w:rsidRPr="003C1220">
              <w:rPr>
                <w:rFonts w:cs="Times New Roman"/>
                <w:b/>
                <w:szCs w:val="24"/>
                <w:lang w:val="ro-RO"/>
              </w:rPr>
              <w:t>9170</w:t>
            </w:r>
          </w:p>
        </w:tc>
      </w:tr>
      <w:tr w:rsidR="00117D2C" w:rsidRPr="003C1220" w14:paraId="0B3FD291" w14:textId="77777777" w:rsidTr="00F1185E">
        <w:tc>
          <w:tcPr>
            <w:tcW w:w="368" w:type="pct"/>
            <w:shd w:val="clear" w:color="auto" w:fill="auto"/>
            <w:vAlign w:val="center"/>
          </w:tcPr>
          <w:p w14:paraId="4A83F3A9"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E.3</w:t>
            </w:r>
          </w:p>
        </w:tc>
        <w:tc>
          <w:tcPr>
            <w:tcW w:w="1328" w:type="pct"/>
            <w:shd w:val="clear" w:color="auto" w:fill="auto"/>
            <w:vAlign w:val="center"/>
          </w:tcPr>
          <w:p w14:paraId="432786E4" w14:textId="5B2EB49D" w:rsidR="007B47AE" w:rsidRPr="003C1220" w:rsidRDefault="007B47AE"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ocupat</w:t>
            </w:r>
            <w:r w:rsidR="00082951" w:rsidRPr="003C1220">
              <w:rPr>
                <w:rFonts w:cs="Times New Roman"/>
                <w:szCs w:val="24"/>
                <w:lang w:val="ro-RO"/>
              </w:rPr>
              <w:t>ă</w:t>
            </w:r>
            <w:r w:rsidRPr="003C1220">
              <w:rPr>
                <w:rFonts w:cs="Times New Roman"/>
                <w:szCs w:val="24"/>
                <w:lang w:val="ro-RO"/>
              </w:rPr>
              <w:t xml:space="preserve"> de tipul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3304" w:type="pct"/>
            <w:shd w:val="clear" w:color="auto" w:fill="auto"/>
          </w:tcPr>
          <w:p w14:paraId="5E6EB344" w14:textId="77777777" w:rsidR="007B47AE" w:rsidRPr="003C1220" w:rsidRDefault="007B47AE" w:rsidP="002C6063">
            <w:pPr>
              <w:spacing w:after="0" w:line="276" w:lineRule="auto"/>
              <w:jc w:val="left"/>
              <w:rPr>
                <w:rFonts w:cs="Times New Roman"/>
                <w:szCs w:val="24"/>
                <w:lang w:val="ro-RO"/>
              </w:rPr>
            </w:pPr>
          </w:p>
          <w:p w14:paraId="57E01AC2" w14:textId="77777777" w:rsidR="007B47AE" w:rsidRPr="003C1220" w:rsidRDefault="007B47AE" w:rsidP="002C6063">
            <w:pPr>
              <w:spacing w:after="0" w:line="276" w:lineRule="auto"/>
              <w:ind w:left="106"/>
              <w:jc w:val="left"/>
              <w:rPr>
                <w:rFonts w:cs="Times New Roman"/>
                <w:szCs w:val="24"/>
                <w:lang w:val="ro-RO"/>
              </w:rPr>
            </w:pPr>
            <w:r w:rsidRPr="003C1220">
              <w:rPr>
                <w:rFonts w:cs="Times New Roman"/>
                <w:szCs w:val="24"/>
                <w:lang w:val="ro-RO"/>
              </w:rPr>
              <w:t>56 ha</w:t>
            </w:r>
          </w:p>
          <w:p w14:paraId="4B6F6343" w14:textId="77777777" w:rsidR="007B47AE" w:rsidRPr="003C1220" w:rsidRDefault="007B47AE" w:rsidP="002C6063">
            <w:pPr>
              <w:spacing w:after="0" w:line="276" w:lineRule="auto"/>
              <w:jc w:val="left"/>
              <w:rPr>
                <w:rFonts w:cs="Times New Roman"/>
                <w:szCs w:val="24"/>
                <w:lang w:val="ro-RO"/>
              </w:rPr>
            </w:pPr>
          </w:p>
        </w:tc>
      </w:tr>
      <w:tr w:rsidR="00117D2C" w:rsidRPr="003C1220" w14:paraId="4DC39859" w14:textId="77777777" w:rsidTr="00F1185E">
        <w:tc>
          <w:tcPr>
            <w:tcW w:w="368" w:type="pct"/>
            <w:shd w:val="clear" w:color="auto" w:fill="auto"/>
            <w:vAlign w:val="center"/>
          </w:tcPr>
          <w:p w14:paraId="2A7DB44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E.4</w:t>
            </w:r>
          </w:p>
        </w:tc>
        <w:tc>
          <w:tcPr>
            <w:tcW w:w="1328" w:type="pct"/>
            <w:shd w:val="clear" w:color="auto" w:fill="auto"/>
            <w:vAlign w:val="center"/>
          </w:tcPr>
          <w:p w14:paraId="33790891" w14:textId="052FD476"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Calitatea datelor pentru </w:t>
            </w:r>
            <w:r w:rsidR="00120BE2" w:rsidRPr="003C1220">
              <w:rPr>
                <w:rFonts w:cs="Times New Roman"/>
                <w:szCs w:val="24"/>
                <w:lang w:val="ro-RO"/>
              </w:rPr>
              <w:t>suprafața</w:t>
            </w:r>
            <w:r w:rsidRPr="003C1220">
              <w:rPr>
                <w:rFonts w:cs="Times New Roman"/>
                <w:szCs w:val="24"/>
                <w:lang w:val="ro-RO"/>
              </w:rPr>
              <w:t xml:space="preserve"> ocupata de tipul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3304" w:type="pct"/>
            <w:shd w:val="clear" w:color="auto" w:fill="auto"/>
          </w:tcPr>
          <w:p w14:paraId="454A6C2E" w14:textId="77777777" w:rsidR="007B47AE" w:rsidRPr="003C1220" w:rsidRDefault="007B47AE" w:rsidP="002C6063">
            <w:pPr>
              <w:spacing w:after="0" w:line="276" w:lineRule="auto"/>
              <w:jc w:val="left"/>
              <w:rPr>
                <w:rFonts w:cs="Times New Roman"/>
                <w:szCs w:val="24"/>
                <w:lang w:val="ro-RO"/>
              </w:rPr>
            </w:pPr>
          </w:p>
          <w:p w14:paraId="532501D1" w14:textId="61A8C655"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Bun</w:t>
            </w:r>
            <w:r w:rsidR="009A7E8A" w:rsidRPr="003C1220">
              <w:rPr>
                <w:rFonts w:cs="Times New Roman"/>
                <w:szCs w:val="24"/>
                <w:lang w:val="ro-RO"/>
              </w:rPr>
              <w:t>ă</w:t>
            </w:r>
          </w:p>
        </w:tc>
      </w:tr>
      <w:tr w:rsidR="00117D2C" w:rsidRPr="003C1220" w14:paraId="61BAC383" w14:textId="77777777" w:rsidTr="00F1185E">
        <w:tc>
          <w:tcPr>
            <w:tcW w:w="368" w:type="pct"/>
            <w:shd w:val="clear" w:color="auto" w:fill="auto"/>
            <w:vAlign w:val="center"/>
          </w:tcPr>
          <w:p w14:paraId="63B87DF9"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E.5</w:t>
            </w:r>
          </w:p>
        </w:tc>
        <w:tc>
          <w:tcPr>
            <w:tcW w:w="1328" w:type="pct"/>
            <w:shd w:val="clear" w:color="auto" w:fill="auto"/>
            <w:vAlign w:val="center"/>
          </w:tcPr>
          <w:p w14:paraId="37C5AC06" w14:textId="29D3C83F"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Raportul dintre </w:t>
            </w:r>
            <w:r w:rsidR="00120BE2" w:rsidRPr="003C1220">
              <w:rPr>
                <w:rFonts w:cs="Times New Roman"/>
                <w:szCs w:val="24"/>
                <w:lang w:val="ro-RO"/>
              </w:rPr>
              <w:t>suprafața</w:t>
            </w:r>
            <w:r w:rsidRPr="003C1220">
              <w:rPr>
                <w:rFonts w:cs="Times New Roman"/>
                <w:szCs w:val="24"/>
                <w:lang w:val="ro-RO"/>
              </w:rPr>
              <w:t xml:space="preserve"> ocupat</w:t>
            </w:r>
            <w:r w:rsidR="00082951" w:rsidRPr="003C1220">
              <w:rPr>
                <w:rFonts w:cs="Times New Roman"/>
                <w:szCs w:val="24"/>
                <w:lang w:val="ro-RO"/>
              </w:rPr>
              <w:t>ă</w:t>
            </w:r>
            <w:r w:rsidRPr="003C1220">
              <w:rPr>
                <w:rFonts w:cs="Times New Roman"/>
                <w:szCs w:val="24"/>
                <w:lang w:val="ro-RO"/>
              </w:rPr>
              <w:t xml:space="preserve"> de tipul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w:t>
            </w:r>
            <w:r w:rsidR="00120BE2" w:rsidRPr="003C1220">
              <w:rPr>
                <w:rFonts w:cs="Times New Roman"/>
                <w:szCs w:val="24"/>
                <w:lang w:val="ro-RO"/>
              </w:rPr>
              <w:t>suprafața</w:t>
            </w:r>
            <w:r w:rsidRPr="003C1220">
              <w:rPr>
                <w:rFonts w:cs="Times New Roman"/>
                <w:szCs w:val="24"/>
                <w:lang w:val="ro-RO"/>
              </w:rPr>
              <w:t xml:space="preserve"> ocupata de acesta la nivel national</w:t>
            </w:r>
          </w:p>
        </w:tc>
        <w:tc>
          <w:tcPr>
            <w:tcW w:w="3304" w:type="pct"/>
            <w:shd w:val="clear" w:color="auto" w:fill="auto"/>
          </w:tcPr>
          <w:p w14:paraId="3565319B" w14:textId="77777777" w:rsidR="007B47AE" w:rsidRPr="003C1220" w:rsidRDefault="007B47AE" w:rsidP="002C6063">
            <w:pPr>
              <w:spacing w:after="0" w:line="276" w:lineRule="auto"/>
              <w:jc w:val="left"/>
              <w:rPr>
                <w:rFonts w:cs="Times New Roman"/>
                <w:szCs w:val="24"/>
                <w:lang w:val="ro-RO"/>
              </w:rPr>
            </w:pPr>
          </w:p>
          <w:p w14:paraId="710755C3" w14:textId="77777777" w:rsidR="009A7E8A" w:rsidRPr="003C1220" w:rsidRDefault="009A7E8A" w:rsidP="002C6063">
            <w:pPr>
              <w:spacing w:after="0" w:line="276" w:lineRule="auto"/>
              <w:jc w:val="left"/>
              <w:rPr>
                <w:rFonts w:cs="Times New Roman"/>
                <w:szCs w:val="24"/>
                <w:lang w:val="ro-RO"/>
              </w:rPr>
            </w:pPr>
            <w:r w:rsidRPr="003C1220">
              <w:rPr>
                <w:rFonts w:eastAsia="Times New Roman" w:cs="Times New Roman"/>
                <w:szCs w:val="24"/>
                <w:lang w:val="ro-RO"/>
              </w:rPr>
              <w:t>0,12444 %</w:t>
            </w:r>
          </w:p>
          <w:p w14:paraId="062CCF78" w14:textId="77777777" w:rsidR="007B47AE" w:rsidRPr="003C1220" w:rsidRDefault="007B47AE" w:rsidP="002C6063">
            <w:pPr>
              <w:spacing w:after="0" w:line="276" w:lineRule="auto"/>
              <w:jc w:val="left"/>
              <w:rPr>
                <w:rFonts w:cs="Times New Roman"/>
                <w:szCs w:val="24"/>
                <w:lang w:val="ro-RO"/>
              </w:rPr>
            </w:pPr>
          </w:p>
          <w:p w14:paraId="001FDF00" w14:textId="77777777" w:rsidR="007B47AE" w:rsidRPr="003C1220" w:rsidRDefault="007B47AE" w:rsidP="002C6063">
            <w:pPr>
              <w:spacing w:after="0" w:line="276" w:lineRule="auto"/>
              <w:jc w:val="left"/>
              <w:rPr>
                <w:rFonts w:cs="Times New Roman"/>
                <w:szCs w:val="24"/>
                <w:lang w:val="ro-RO"/>
              </w:rPr>
            </w:pPr>
          </w:p>
        </w:tc>
      </w:tr>
      <w:tr w:rsidR="00117D2C" w:rsidRPr="003C1220" w14:paraId="24E21CAE" w14:textId="77777777" w:rsidTr="00F1185E">
        <w:tc>
          <w:tcPr>
            <w:tcW w:w="368" w:type="pct"/>
            <w:shd w:val="clear" w:color="auto" w:fill="auto"/>
            <w:vAlign w:val="center"/>
          </w:tcPr>
          <w:p w14:paraId="54EB617D"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E.6</w:t>
            </w:r>
          </w:p>
        </w:tc>
        <w:tc>
          <w:tcPr>
            <w:tcW w:w="1328" w:type="pct"/>
            <w:shd w:val="clear" w:color="auto" w:fill="auto"/>
            <w:vAlign w:val="center"/>
          </w:tcPr>
          <w:p w14:paraId="6507EC06" w14:textId="3C7D0912" w:rsidR="007B47AE" w:rsidRPr="003C1220" w:rsidRDefault="007B47AE"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ocupat</w:t>
            </w:r>
            <w:r w:rsidR="00082951" w:rsidRPr="003C1220">
              <w:rPr>
                <w:rFonts w:cs="Times New Roman"/>
                <w:szCs w:val="24"/>
                <w:lang w:val="ro-RO"/>
              </w:rPr>
              <w:t>ă</w:t>
            </w:r>
            <w:r w:rsidRPr="003C1220">
              <w:rPr>
                <w:rFonts w:cs="Times New Roman"/>
                <w:szCs w:val="24"/>
                <w:lang w:val="ro-RO"/>
              </w:rPr>
              <w:t xml:space="preserve"> de tipul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lastRenderedPageBreak/>
              <w:t>naturală</w:t>
            </w:r>
            <w:r w:rsidRPr="003C1220">
              <w:rPr>
                <w:rFonts w:cs="Times New Roman"/>
                <w:szCs w:val="24"/>
                <w:lang w:val="ro-RO"/>
              </w:rPr>
              <w:t xml:space="preserve"> comparat</w:t>
            </w:r>
            <w:r w:rsidR="00082951" w:rsidRPr="003C1220">
              <w:rPr>
                <w:rFonts w:cs="Times New Roman"/>
                <w:szCs w:val="24"/>
                <w:lang w:val="ro-RO"/>
              </w:rPr>
              <w:t>ă</w:t>
            </w:r>
            <w:r w:rsidRPr="003C1220">
              <w:rPr>
                <w:rFonts w:cs="Times New Roman"/>
                <w:szCs w:val="24"/>
                <w:lang w:val="ro-RO"/>
              </w:rPr>
              <w:t xml:space="preserve"> cu </w:t>
            </w:r>
            <w:r w:rsidR="00120BE2" w:rsidRPr="003C1220">
              <w:rPr>
                <w:rFonts w:cs="Times New Roman"/>
                <w:szCs w:val="24"/>
                <w:lang w:val="ro-RO"/>
              </w:rPr>
              <w:t>suprafața</w:t>
            </w:r>
            <w:r w:rsidRPr="003C1220">
              <w:rPr>
                <w:rFonts w:cs="Times New Roman"/>
                <w:szCs w:val="24"/>
                <w:lang w:val="ro-RO"/>
              </w:rPr>
              <w:t xml:space="preserve"> total</w:t>
            </w:r>
            <w:r w:rsidR="00082951" w:rsidRPr="003C1220">
              <w:rPr>
                <w:rFonts w:cs="Times New Roman"/>
                <w:szCs w:val="24"/>
                <w:lang w:val="ro-RO"/>
              </w:rPr>
              <w:t>ă</w:t>
            </w:r>
            <w:r w:rsidRPr="003C1220">
              <w:rPr>
                <w:rFonts w:cs="Times New Roman"/>
                <w:szCs w:val="24"/>
                <w:lang w:val="ro-RO"/>
              </w:rPr>
              <w:t xml:space="preserve"> ocupat</w:t>
            </w:r>
            <w:r w:rsidR="00082951" w:rsidRPr="003C1220">
              <w:rPr>
                <w:rFonts w:cs="Times New Roman"/>
                <w:szCs w:val="24"/>
                <w:lang w:val="ro-RO"/>
              </w:rPr>
              <w:t>ă</w:t>
            </w:r>
            <w:r w:rsidRPr="003C1220">
              <w:rPr>
                <w:rFonts w:cs="Times New Roman"/>
                <w:szCs w:val="24"/>
                <w:lang w:val="ro-RO"/>
              </w:rPr>
              <w:t xml:space="preserve"> de acesta la nivel na</w:t>
            </w:r>
            <w:r w:rsidR="00082951" w:rsidRPr="003C1220">
              <w:rPr>
                <w:rFonts w:cs="Times New Roman"/>
                <w:szCs w:val="24"/>
                <w:lang w:val="ro-RO"/>
              </w:rPr>
              <w:t>ț</w:t>
            </w:r>
            <w:r w:rsidRPr="003C1220">
              <w:rPr>
                <w:rFonts w:cs="Times New Roman"/>
                <w:szCs w:val="24"/>
                <w:lang w:val="ro-RO"/>
              </w:rPr>
              <w:t xml:space="preserve">ional </w:t>
            </w:r>
          </w:p>
        </w:tc>
        <w:tc>
          <w:tcPr>
            <w:tcW w:w="3304" w:type="pct"/>
            <w:shd w:val="clear" w:color="auto" w:fill="auto"/>
          </w:tcPr>
          <w:p w14:paraId="7BF6866E" w14:textId="77777777" w:rsidR="007B47AE" w:rsidRPr="003C1220" w:rsidRDefault="007B47AE" w:rsidP="002C6063">
            <w:pPr>
              <w:spacing w:after="0" w:line="276" w:lineRule="auto"/>
              <w:jc w:val="left"/>
              <w:rPr>
                <w:rFonts w:cs="Times New Roman"/>
                <w:i/>
                <w:szCs w:val="24"/>
                <w:lang w:val="ro-RO"/>
              </w:rPr>
            </w:pPr>
          </w:p>
          <w:p w14:paraId="3B902B83" w14:textId="23D1D953" w:rsidR="007B47AE" w:rsidRPr="003C1220" w:rsidRDefault="007B47AE" w:rsidP="002C6063">
            <w:pPr>
              <w:spacing w:after="0" w:line="276" w:lineRule="auto"/>
              <w:jc w:val="left"/>
              <w:rPr>
                <w:rFonts w:cs="Times New Roman"/>
                <w:iCs/>
                <w:szCs w:val="24"/>
                <w:lang w:val="ro-RO"/>
              </w:rPr>
            </w:pPr>
            <w:r w:rsidRPr="003C1220">
              <w:rPr>
                <w:rFonts w:cs="Times New Roman"/>
                <w:iCs/>
                <w:szCs w:val="24"/>
                <w:lang w:val="ro-RO"/>
              </w:rPr>
              <w:t>Implicit „semnificativ</w:t>
            </w:r>
            <w:r w:rsidR="00663BCB" w:rsidRPr="003C1220">
              <w:rPr>
                <w:rFonts w:cs="Times New Roman"/>
                <w:iCs/>
                <w:szCs w:val="24"/>
                <w:lang w:val="ro-RO"/>
              </w:rPr>
              <w:t>ă</w:t>
            </w:r>
            <w:r w:rsidRPr="003C1220">
              <w:rPr>
                <w:rFonts w:cs="Times New Roman"/>
                <w:iCs/>
                <w:szCs w:val="24"/>
                <w:lang w:val="ro-RO"/>
              </w:rPr>
              <w:t>”</w:t>
            </w:r>
          </w:p>
        </w:tc>
      </w:tr>
      <w:tr w:rsidR="00117D2C" w:rsidRPr="003C1220" w14:paraId="6ED72306" w14:textId="77777777" w:rsidTr="00F1185E">
        <w:tc>
          <w:tcPr>
            <w:tcW w:w="368" w:type="pct"/>
            <w:shd w:val="clear" w:color="auto" w:fill="auto"/>
            <w:vAlign w:val="center"/>
          </w:tcPr>
          <w:p w14:paraId="1172FBC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lastRenderedPageBreak/>
              <w:t>E.7</w:t>
            </w:r>
          </w:p>
        </w:tc>
        <w:tc>
          <w:tcPr>
            <w:tcW w:w="1328" w:type="pct"/>
            <w:shd w:val="clear" w:color="auto" w:fill="auto"/>
            <w:vAlign w:val="center"/>
          </w:tcPr>
          <w:p w14:paraId="0330EBF7" w14:textId="71664FFC" w:rsidR="007B47AE" w:rsidRPr="003C1220" w:rsidRDefault="007B47AE"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reevaluat</w:t>
            </w:r>
            <w:r w:rsidR="00082951" w:rsidRPr="003C1220">
              <w:rPr>
                <w:rFonts w:cs="Times New Roman"/>
                <w:szCs w:val="24"/>
                <w:lang w:val="ro-RO"/>
              </w:rPr>
              <w:t>ă</w:t>
            </w:r>
            <w:r w:rsidRPr="003C1220">
              <w:rPr>
                <w:rFonts w:cs="Times New Roman"/>
                <w:szCs w:val="24"/>
                <w:lang w:val="ro-RO"/>
              </w:rPr>
              <w:t xml:space="preserve"> ocupata de tipul de habitat estimat</w:t>
            </w:r>
            <w:r w:rsidR="00082951" w:rsidRPr="003C1220">
              <w:rPr>
                <w:rFonts w:cs="Times New Roman"/>
                <w:szCs w:val="24"/>
                <w:lang w:val="ro-RO"/>
              </w:rPr>
              <w:t>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planul de management anterior</w:t>
            </w:r>
          </w:p>
        </w:tc>
        <w:tc>
          <w:tcPr>
            <w:tcW w:w="3304" w:type="pct"/>
            <w:shd w:val="clear" w:color="auto" w:fill="auto"/>
          </w:tcPr>
          <w:p w14:paraId="06D915D6" w14:textId="77777777" w:rsidR="007B47AE" w:rsidRPr="003C1220" w:rsidRDefault="007B47AE" w:rsidP="002C6063">
            <w:pPr>
              <w:pStyle w:val="Listparagraf"/>
              <w:widowControl w:val="0"/>
              <w:spacing w:after="0" w:line="276" w:lineRule="auto"/>
              <w:ind w:left="0"/>
              <w:jc w:val="left"/>
              <w:rPr>
                <w:rFonts w:cs="Times New Roman"/>
                <w:szCs w:val="24"/>
                <w:lang w:val="ro-RO"/>
              </w:rPr>
            </w:pPr>
          </w:p>
          <w:p w14:paraId="51276193" w14:textId="07A3BBF8" w:rsidR="007B47AE" w:rsidRPr="003C1220" w:rsidRDefault="007B47AE" w:rsidP="002C6063">
            <w:pPr>
              <w:pStyle w:val="Listparagraf"/>
              <w:widowControl w:val="0"/>
              <w:spacing w:after="0" w:line="276" w:lineRule="auto"/>
              <w:ind w:left="0"/>
              <w:jc w:val="left"/>
              <w:rPr>
                <w:rFonts w:cs="Times New Roman"/>
                <w:szCs w:val="24"/>
                <w:lang w:val="ro-RO"/>
              </w:rPr>
            </w:pPr>
            <w:r w:rsidRPr="003C1220">
              <w:rPr>
                <w:rFonts w:cs="Times New Roman"/>
                <w:szCs w:val="24"/>
                <w:lang w:val="ro-RO"/>
              </w:rPr>
              <w:t xml:space="preserve">Nu avem </w:t>
            </w:r>
            <w:r w:rsidR="00120BE2" w:rsidRPr="003C1220">
              <w:rPr>
                <w:rFonts w:cs="Times New Roman"/>
                <w:szCs w:val="24"/>
                <w:lang w:val="ro-RO"/>
              </w:rPr>
              <w:t>informații</w:t>
            </w:r>
            <w:r w:rsidRPr="003C1220">
              <w:rPr>
                <w:rFonts w:cs="Times New Roman"/>
                <w:szCs w:val="24"/>
                <w:lang w:val="ro-RO"/>
              </w:rPr>
              <w:t xml:space="preserve"> despre o </w:t>
            </w:r>
            <w:r w:rsidR="00120BE2" w:rsidRPr="003C1220">
              <w:rPr>
                <w:rFonts w:cs="Times New Roman"/>
                <w:szCs w:val="24"/>
                <w:lang w:val="ro-RO"/>
              </w:rPr>
              <w:t>suprafaț</w:t>
            </w:r>
            <w:r w:rsidR="007F04BE" w:rsidRPr="003C1220">
              <w:rPr>
                <w:rFonts w:cs="Times New Roman"/>
                <w:szCs w:val="24"/>
                <w:lang w:val="ro-RO"/>
              </w:rPr>
              <w:t>ă</w:t>
            </w:r>
            <w:r w:rsidRPr="003C1220">
              <w:rPr>
                <w:rFonts w:cs="Times New Roman"/>
                <w:szCs w:val="24"/>
                <w:lang w:val="ro-RO"/>
              </w:rPr>
              <w:t xml:space="preserve"> evaluat</w:t>
            </w:r>
            <w:r w:rsidR="00663BCB" w:rsidRPr="003C1220">
              <w:rPr>
                <w:rFonts w:cs="Times New Roman"/>
                <w:szCs w:val="24"/>
                <w:lang w:val="ro-RO"/>
              </w:rPr>
              <w:t>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cadrul unui Plan de management anterior.</w:t>
            </w:r>
          </w:p>
        </w:tc>
      </w:tr>
      <w:tr w:rsidR="00117D2C" w:rsidRPr="003C1220" w14:paraId="1490E3DE" w14:textId="77777777" w:rsidTr="00F1185E">
        <w:tc>
          <w:tcPr>
            <w:tcW w:w="368" w:type="pct"/>
            <w:shd w:val="clear" w:color="auto" w:fill="auto"/>
            <w:vAlign w:val="center"/>
          </w:tcPr>
          <w:p w14:paraId="4E679DE8"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E.8</w:t>
            </w:r>
          </w:p>
        </w:tc>
        <w:tc>
          <w:tcPr>
            <w:tcW w:w="1328" w:type="pct"/>
            <w:shd w:val="clear" w:color="auto" w:fill="auto"/>
            <w:vAlign w:val="center"/>
          </w:tcPr>
          <w:p w14:paraId="7821A984" w14:textId="460A2CF9" w:rsidR="007B47AE" w:rsidRPr="003C1220" w:rsidRDefault="007B47AE"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de referin</w:t>
            </w:r>
            <w:r w:rsidR="00082951" w:rsidRPr="003C1220">
              <w:rPr>
                <w:rFonts w:cs="Times New Roman"/>
                <w:szCs w:val="24"/>
                <w:lang w:val="ro-RO"/>
              </w:rPr>
              <w:t>ță</w:t>
            </w:r>
            <w:r w:rsidRPr="003C1220">
              <w:rPr>
                <w:rFonts w:cs="Times New Roman"/>
                <w:szCs w:val="24"/>
                <w:lang w:val="ro-RO"/>
              </w:rPr>
              <w:t xml:space="preserve"> pentru starea </w:t>
            </w:r>
            <w:r w:rsidR="00AA7824" w:rsidRPr="003C1220">
              <w:rPr>
                <w:rFonts w:cs="Times New Roman"/>
                <w:szCs w:val="24"/>
                <w:lang w:val="ro-RO"/>
              </w:rPr>
              <w:t>favorabilă</w:t>
            </w:r>
            <w:r w:rsidRPr="003C1220">
              <w:rPr>
                <w:rFonts w:cs="Times New Roman"/>
                <w:szCs w:val="24"/>
                <w:lang w:val="ro-RO"/>
              </w:rPr>
              <w:t xml:space="preserve"> a tipului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3304" w:type="pct"/>
            <w:shd w:val="clear" w:color="auto" w:fill="auto"/>
          </w:tcPr>
          <w:p w14:paraId="3E711DCC" w14:textId="49B282FC" w:rsidR="007B47AE" w:rsidRPr="003C1220" w:rsidRDefault="009A7E8A" w:rsidP="002C6063">
            <w:pPr>
              <w:spacing w:after="0" w:line="276" w:lineRule="auto"/>
              <w:jc w:val="left"/>
              <w:rPr>
                <w:rFonts w:cs="Times New Roman"/>
                <w:szCs w:val="24"/>
                <w:lang w:val="ro-RO"/>
              </w:rPr>
            </w:pPr>
            <w:r w:rsidRPr="003C1220">
              <w:rPr>
                <w:rFonts w:cs="Times New Roman"/>
                <w:szCs w:val="24"/>
                <w:lang w:val="ro-RO"/>
              </w:rPr>
              <w:t>Cca.56 ha</w:t>
            </w:r>
          </w:p>
        </w:tc>
      </w:tr>
      <w:tr w:rsidR="00117D2C" w:rsidRPr="003C1220" w14:paraId="35DA3DF4" w14:textId="77777777" w:rsidTr="00F1185E">
        <w:tc>
          <w:tcPr>
            <w:tcW w:w="368" w:type="pct"/>
            <w:shd w:val="clear" w:color="auto" w:fill="auto"/>
            <w:vAlign w:val="center"/>
          </w:tcPr>
          <w:p w14:paraId="15827D70"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E.9</w:t>
            </w:r>
          </w:p>
        </w:tc>
        <w:tc>
          <w:tcPr>
            <w:tcW w:w="1328" w:type="pct"/>
            <w:shd w:val="clear" w:color="auto" w:fill="auto"/>
            <w:vAlign w:val="center"/>
          </w:tcPr>
          <w:p w14:paraId="4A12F798" w14:textId="0F6C2B18"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Metodologia de apreciere a </w:t>
            </w:r>
            <w:r w:rsidR="00AA7824" w:rsidRPr="003C1220">
              <w:rPr>
                <w:rFonts w:cs="Times New Roman"/>
                <w:szCs w:val="24"/>
                <w:lang w:val="ro-RO"/>
              </w:rPr>
              <w:t>suprafeței</w:t>
            </w:r>
            <w:r w:rsidRPr="003C1220">
              <w:rPr>
                <w:rFonts w:cs="Times New Roman"/>
                <w:szCs w:val="24"/>
                <w:lang w:val="ro-RO"/>
              </w:rPr>
              <w:t xml:space="preserve"> de referin</w:t>
            </w:r>
            <w:r w:rsidR="00082951" w:rsidRPr="003C1220">
              <w:rPr>
                <w:rFonts w:cs="Times New Roman"/>
                <w:szCs w:val="24"/>
                <w:lang w:val="ro-RO"/>
              </w:rPr>
              <w:t>ță</w:t>
            </w:r>
            <w:r w:rsidRPr="003C1220">
              <w:rPr>
                <w:rFonts w:cs="Times New Roman"/>
                <w:szCs w:val="24"/>
                <w:lang w:val="ro-RO"/>
              </w:rPr>
              <w:t xml:space="preserve"> pentru starea </w:t>
            </w:r>
            <w:r w:rsidR="00AA7824" w:rsidRPr="003C1220">
              <w:rPr>
                <w:rFonts w:cs="Times New Roman"/>
                <w:szCs w:val="24"/>
                <w:lang w:val="ro-RO"/>
              </w:rPr>
              <w:t>favorabilă</w:t>
            </w:r>
            <w:r w:rsidRPr="003C1220">
              <w:rPr>
                <w:rFonts w:cs="Times New Roman"/>
                <w:szCs w:val="24"/>
                <w:lang w:val="ro-RO"/>
              </w:rPr>
              <w:t xml:space="preserve"> a tipului de habitat din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3304" w:type="pct"/>
            <w:shd w:val="clear" w:color="auto" w:fill="auto"/>
          </w:tcPr>
          <w:p w14:paraId="54B16E1D" w14:textId="52C0DFC3"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Pentru evaluarea </w:t>
            </w:r>
            <w:r w:rsidR="00AA7824" w:rsidRPr="003C1220">
              <w:rPr>
                <w:rFonts w:cs="Times New Roman"/>
                <w:szCs w:val="24"/>
                <w:lang w:val="ro-RO"/>
              </w:rPr>
              <w:t>suprafeței</w:t>
            </w:r>
            <w:r w:rsidRPr="003C1220">
              <w:rPr>
                <w:rFonts w:cs="Times New Roman"/>
                <w:szCs w:val="24"/>
                <w:lang w:val="ro-RO"/>
              </w:rPr>
              <w:t xml:space="preserve"> de referin</w:t>
            </w:r>
            <w:r w:rsidR="00663BCB" w:rsidRPr="003C1220">
              <w:rPr>
                <w:rFonts w:cs="Times New Roman"/>
                <w:szCs w:val="24"/>
                <w:lang w:val="ro-RO"/>
              </w:rPr>
              <w:t>ță</w:t>
            </w:r>
            <w:r w:rsidRPr="003C1220">
              <w:rPr>
                <w:rFonts w:cs="Times New Roman"/>
                <w:szCs w:val="24"/>
                <w:lang w:val="ro-RO"/>
              </w:rPr>
              <w:t xml:space="preserve"> pentru starea </w:t>
            </w:r>
            <w:r w:rsidR="00AA7824" w:rsidRPr="003C1220">
              <w:rPr>
                <w:rFonts w:cs="Times New Roman"/>
                <w:szCs w:val="24"/>
                <w:lang w:val="ro-RO"/>
              </w:rPr>
              <w:t>favorabilă</w:t>
            </w:r>
            <w:r w:rsidRPr="003C1220">
              <w:rPr>
                <w:rFonts w:cs="Times New Roman"/>
                <w:szCs w:val="24"/>
                <w:lang w:val="ro-RO"/>
              </w:rPr>
              <w:t xml:space="preserve"> a habitatului se identific</w:t>
            </w:r>
            <w:r w:rsidR="00663BCB" w:rsidRPr="003C1220">
              <w:rPr>
                <w:rFonts w:cs="Times New Roman"/>
                <w:szCs w:val="24"/>
                <w:lang w:val="ro-RO"/>
              </w:rPr>
              <w:t>ă</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analizeaz</w:t>
            </w:r>
            <w:r w:rsidR="00663BCB" w:rsidRPr="003C1220">
              <w:rPr>
                <w:rFonts w:cs="Times New Roman"/>
                <w:szCs w:val="24"/>
                <w:lang w:val="ro-RO"/>
              </w:rPr>
              <w:t>ă</w:t>
            </w:r>
            <w:r w:rsidRPr="003C1220">
              <w:rPr>
                <w:rFonts w:cs="Times New Roman"/>
                <w:szCs w:val="24"/>
                <w:lang w:val="ro-RO"/>
              </w:rPr>
              <w:t xml:space="preserve"> </w:t>
            </w:r>
            <w:r w:rsidR="008926CF">
              <w:rPr>
                <w:rFonts w:cs="Times New Roman"/>
                <w:szCs w:val="24"/>
                <w:lang w:val="ro-RO"/>
              </w:rPr>
              <w:t>în</w:t>
            </w:r>
            <w:r w:rsidR="008926CF" w:rsidRPr="003C1220">
              <w:rPr>
                <w:rFonts w:cs="Times New Roman"/>
                <w:szCs w:val="24"/>
                <w:lang w:val="ro-RO"/>
              </w:rPr>
              <w:t xml:space="preserve"> </w:t>
            </w:r>
            <w:r w:rsidRPr="003C1220">
              <w:rPr>
                <w:rFonts w:cs="Times New Roman"/>
                <w:szCs w:val="24"/>
                <w:lang w:val="ro-RO"/>
              </w:rPr>
              <w:t xml:space="preserve">teren </w:t>
            </w:r>
            <w:r w:rsidR="00AA7824" w:rsidRPr="003C1220">
              <w:rPr>
                <w:rFonts w:cs="Times New Roman"/>
                <w:szCs w:val="24"/>
                <w:lang w:val="ro-RO"/>
              </w:rPr>
              <w:t>suprafețele</w:t>
            </w:r>
            <w:r w:rsidRPr="003C1220">
              <w:rPr>
                <w:rFonts w:cs="Times New Roman"/>
                <w:szCs w:val="24"/>
                <w:lang w:val="ro-RO"/>
              </w:rPr>
              <w:t xml:space="preserve"> corespunz</w:t>
            </w:r>
            <w:r w:rsidR="00663BCB" w:rsidRPr="003C1220">
              <w:rPr>
                <w:rFonts w:cs="Times New Roman"/>
                <w:szCs w:val="24"/>
                <w:lang w:val="ro-RO"/>
              </w:rPr>
              <w:t>ă</w:t>
            </w:r>
            <w:r w:rsidRPr="003C1220">
              <w:rPr>
                <w:rFonts w:cs="Times New Roman"/>
                <w:szCs w:val="24"/>
                <w:lang w:val="ro-RO"/>
              </w:rPr>
              <w:t xml:space="preserve">toare din punctul de vedere al </w:t>
            </w:r>
            <w:r w:rsidR="008926CF">
              <w:rPr>
                <w:rFonts w:cs="Times New Roman"/>
                <w:szCs w:val="24"/>
                <w:lang w:val="ro-RO"/>
              </w:rPr>
              <w:t>î</w:t>
            </w:r>
            <w:r w:rsidRPr="003C1220">
              <w:rPr>
                <w:rFonts w:cs="Times New Roman"/>
                <w:szCs w:val="24"/>
                <w:lang w:val="ro-RO"/>
              </w:rPr>
              <w:t>ndeplinirii condi</w:t>
            </w:r>
            <w:r w:rsidR="00663BCB" w:rsidRPr="003C1220">
              <w:rPr>
                <w:rFonts w:cs="Times New Roman"/>
                <w:szCs w:val="24"/>
                <w:lang w:val="ro-RO"/>
              </w:rPr>
              <w:t>ț</w:t>
            </w:r>
            <w:r w:rsidRPr="003C1220">
              <w:rPr>
                <w:rFonts w:cs="Times New Roman"/>
                <w:szCs w:val="24"/>
                <w:lang w:val="ro-RO"/>
              </w:rPr>
              <w:t>iilor sta</w:t>
            </w:r>
            <w:r w:rsidR="00663BCB" w:rsidRPr="003C1220">
              <w:rPr>
                <w:rFonts w:cs="Times New Roman"/>
                <w:szCs w:val="24"/>
                <w:lang w:val="ro-RO"/>
              </w:rPr>
              <w:t>ț</w:t>
            </w:r>
            <w:r w:rsidRPr="003C1220">
              <w:rPr>
                <w:rFonts w:cs="Times New Roman"/>
                <w:szCs w:val="24"/>
                <w:lang w:val="ro-RO"/>
              </w:rPr>
              <w:t>ionale specifice tipului de habitat, pe baza de studii de cartare pedosta</w:t>
            </w:r>
            <w:r w:rsidR="00663BCB" w:rsidRPr="003C1220">
              <w:rPr>
                <w:rFonts w:cs="Times New Roman"/>
                <w:szCs w:val="24"/>
                <w:lang w:val="ro-RO"/>
              </w:rPr>
              <w:t>ț</w:t>
            </w:r>
            <w:r w:rsidRPr="003C1220">
              <w:rPr>
                <w:rFonts w:cs="Times New Roman"/>
                <w:szCs w:val="24"/>
                <w:lang w:val="ro-RO"/>
              </w:rPr>
              <w:t>ional</w:t>
            </w:r>
            <w:r w:rsidR="00663BCB" w:rsidRPr="003C1220">
              <w:rPr>
                <w:rFonts w:cs="Times New Roman"/>
                <w:szCs w:val="24"/>
                <w:lang w:val="ro-RO"/>
              </w:rPr>
              <w:t>ă</w:t>
            </w:r>
          </w:p>
        </w:tc>
      </w:tr>
      <w:tr w:rsidR="00117D2C" w:rsidRPr="003C1220" w14:paraId="18EDA723" w14:textId="77777777" w:rsidTr="00F1185E">
        <w:tc>
          <w:tcPr>
            <w:tcW w:w="368" w:type="pct"/>
            <w:shd w:val="clear" w:color="auto" w:fill="auto"/>
            <w:vAlign w:val="center"/>
          </w:tcPr>
          <w:p w14:paraId="1087974E"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E.10</w:t>
            </w:r>
          </w:p>
        </w:tc>
        <w:tc>
          <w:tcPr>
            <w:tcW w:w="1328" w:type="pct"/>
            <w:shd w:val="clear" w:color="auto" w:fill="auto"/>
            <w:vAlign w:val="center"/>
          </w:tcPr>
          <w:p w14:paraId="3CC440C3" w14:textId="22C05082"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Raportul dintre </w:t>
            </w:r>
            <w:r w:rsidR="00120BE2" w:rsidRPr="003C1220">
              <w:rPr>
                <w:rFonts w:cs="Times New Roman"/>
                <w:szCs w:val="24"/>
                <w:lang w:val="ro-RO"/>
              </w:rPr>
              <w:t>suprafața</w:t>
            </w:r>
            <w:r w:rsidRPr="003C1220">
              <w:rPr>
                <w:rFonts w:cs="Times New Roman"/>
                <w:szCs w:val="24"/>
                <w:lang w:val="ro-RO"/>
              </w:rPr>
              <w:t xml:space="preserve"> de referin</w:t>
            </w:r>
            <w:r w:rsidR="00082951" w:rsidRPr="003C1220">
              <w:rPr>
                <w:rFonts w:cs="Times New Roman"/>
                <w:szCs w:val="24"/>
                <w:lang w:val="ro-RO"/>
              </w:rPr>
              <w:t>ță</w:t>
            </w:r>
            <w:r w:rsidRPr="003C1220">
              <w:rPr>
                <w:rFonts w:cs="Times New Roman"/>
                <w:szCs w:val="24"/>
                <w:lang w:val="ro-RO"/>
              </w:rPr>
              <w:t xml:space="preserve"> pentru starea </w:t>
            </w:r>
            <w:r w:rsidR="00AA7824" w:rsidRPr="003C1220">
              <w:rPr>
                <w:rFonts w:cs="Times New Roman"/>
                <w:szCs w:val="24"/>
                <w:lang w:val="ro-RO"/>
              </w:rPr>
              <w:t>favorabilă</w:t>
            </w:r>
            <w:r w:rsidRPr="003C1220">
              <w:rPr>
                <w:rFonts w:cs="Times New Roman"/>
                <w:szCs w:val="24"/>
                <w:lang w:val="ro-RO"/>
              </w:rPr>
              <w:t xml:space="preserve"> a tipului de habitat </w:t>
            </w:r>
            <w:r w:rsidR="00463FAD" w:rsidRPr="003C1220">
              <w:rPr>
                <w:rFonts w:cs="Times New Roman"/>
                <w:szCs w:val="24"/>
                <w:lang w:val="ro-RO"/>
              </w:rPr>
              <w:t>și</w:t>
            </w:r>
            <w:r w:rsidRPr="003C1220">
              <w:rPr>
                <w:rFonts w:cs="Times New Roman"/>
                <w:szCs w:val="24"/>
                <w:lang w:val="ro-RO"/>
              </w:rPr>
              <w:t xml:space="preserve"> </w:t>
            </w:r>
            <w:r w:rsidR="00120BE2" w:rsidRPr="003C1220">
              <w:rPr>
                <w:rFonts w:cs="Times New Roman"/>
                <w:szCs w:val="24"/>
                <w:lang w:val="ro-RO"/>
              </w:rPr>
              <w:t>suprafața</w:t>
            </w:r>
            <w:r w:rsidRPr="003C1220">
              <w:rPr>
                <w:rFonts w:cs="Times New Roman"/>
                <w:szCs w:val="24"/>
                <w:lang w:val="ro-RO"/>
              </w:rPr>
              <w:t xml:space="preserve"> actuala ocupata</w:t>
            </w:r>
          </w:p>
        </w:tc>
        <w:tc>
          <w:tcPr>
            <w:tcW w:w="3304" w:type="pct"/>
            <w:shd w:val="clear" w:color="auto" w:fill="auto"/>
          </w:tcPr>
          <w:p w14:paraId="4FF53FDF" w14:textId="77777777" w:rsidR="007B47AE" w:rsidRPr="003C1220" w:rsidRDefault="007B47AE" w:rsidP="002C6063">
            <w:pPr>
              <w:widowControl w:val="0"/>
              <w:spacing w:after="0" w:line="276" w:lineRule="auto"/>
              <w:ind w:left="36"/>
              <w:jc w:val="left"/>
              <w:rPr>
                <w:rFonts w:cs="Times New Roman"/>
                <w:szCs w:val="24"/>
                <w:lang w:val="ro-RO"/>
              </w:rPr>
            </w:pPr>
          </w:p>
          <w:p w14:paraId="0EA02F59" w14:textId="77777777" w:rsidR="007B47AE" w:rsidRPr="003C1220" w:rsidRDefault="007B47AE" w:rsidP="002C6063">
            <w:pPr>
              <w:widowControl w:val="0"/>
              <w:spacing w:after="0" w:line="276" w:lineRule="auto"/>
              <w:ind w:left="36"/>
              <w:jc w:val="left"/>
              <w:rPr>
                <w:rFonts w:cs="Times New Roman"/>
                <w:szCs w:val="24"/>
                <w:lang w:val="ro-RO"/>
              </w:rPr>
            </w:pPr>
          </w:p>
          <w:p w14:paraId="32451AF0" w14:textId="77777777" w:rsidR="007B47AE" w:rsidRPr="003C1220" w:rsidRDefault="007B47AE" w:rsidP="002C6063">
            <w:pPr>
              <w:widowControl w:val="0"/>
              <w:spacing w:after="0" w:line="276" w:lineRule="auto"/>
              <w:ind w:left="36"/>
              <w:jc w:val="left"/>
              <w:rPr>
                <w:rFonts w:cs="Times New Roman"/>
                <w:szCs w:val="24"/>
                <w:lang w:val="ro-RO"/>
              </w:rPr>
            </w:pPr>
            <w:r w:rsidRPr="003C1220">
              <w:rPr>
                <w:rFonts w:cs="Times New Roman"/>
                <w:szCs w:val="24"/>
                <w:lang w:val="ro-RO"/>
              </w:rPr>
              <w:t>”≈” – aproximativ egal</w:t>
            </w:r>
          </w:p>
          <w:p w14:paraId="2027261B" w14:textId="77777777" w:rsidR="007B47AE" w:rsidRPr="003C1220" w:rsidRDefault="007B47AE" w:rsidP="002C6063">
            <w:pPr>
              <w:spacing w:after="0" w:line="276" w:lineRule="auto"/>
              <w:jc w:val="left"/>
              <w:rPr>
                <w:rFonts w:cs="Times New Roman"/>
                <w:szCs w:val="24"/>
                <w:lang w:val="ro-RO"/>
              </w:rPr>
            </w:pPr>
          </w:p>
        </w:tc>
      </w:tr>
      <w:tr w:rsidR="00117D2C" w:rsidRPr="003C1220" w14:paraId="164DBA12" w14:textId="77777777" w:rsidTr="00F1185E">
        <w:tc>
          <w:tcPr>
            <w:tcW w:w="368" w:type="pct"/>
            <w:shd w:val="clear" w:color="auto" w:fill="auto"/>
            <w:vAlign w:val="center"/>
          </w:tcPr>
          <w:p w14:paraId="7031AE9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E.11</w:t>
            </w:r>
          </w:p>
        </w:tc>
        <w:tc>
          <w:tcPr>
            <w:tcW w:w="1328" w:type="pct"/>
            <w:shd w:val="clear" w:color="auto" w:fill="auto"/>
            <w:vAlign w:val="center"/>
          </w:tcPr>
          <w:p w14:paraId="3D031478" w14:textId="46DD6358" w:rsidR="007B47AE" w:rsidRPr="003C1220" w:rsidRDefault="00AA7824" w:rsidP="002C6063">
            <w:pPr>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actual</w:t>
            </w:r>
            <w:r w:rsidR="00082951" w:rsidRPr="003C1220">
              <w:rPr>
                <w:rFonts w:cs="Times New Roman"/>
                <w:szCs w:val="24"/>
                <w:lang w:val="ro-RO"/>
              </w:rPr>
              <w:t>ă</w:t>
            </w:r>
            <w:r w:rsidR="007B47AE" w:rsidRPr="003C1220">
              <w:rPr>
                <w:rFonts w:cs="Times New Roman"/>
                <w:szCs w:val="24"/>
                <w:lang w:val="ro-RO"/>
              </w:rPr>
              <w:t xml:space="preserve"> a </w:t>
            </w:r>
            <w:r w:rsidRPr="003C1220">
              <w:rPr>
                <w:rFonts w:cs="Times New Roman"/>
                <w:szCs w:val="24"/>
                <w:lang w:val="ro-RO"/>
              </w:rPr>
              <w:t>suprafeței</w:t>
            </w:r>
            <w:r w:rsidR="007B47AE" w:rsidRPr="003C1220">
              <w:rPr>
                <w:rFonts w:cs="Times New Roman"/>
                <w:szCs w:val="24"/>
                <w:lang w:val="ro-RO"/>
              </w:rPr>
              <w:t xml:space="preserve"> tipului de habitat</w:t>
            </w:r>
          </w:p>
        </w:tc>
        <w:tc>
          <w:tcPr>
            <w:tcW w:w="3304" w:type="pct"/>
            <w:shd w:val="clear" w:color="auto" w:fill="auto"/>
          </w:tcPr>
          <w:p w14:paraId="3A351C22" w14:textId="77777777" w:rsidR="007B47AE" w:rsidRPr="003C1220" w:rsidRDefault="007B47AE" w:rsidP="002C6063">
            <w:pPr>
              <w:widowControl w:val="0"/>
              <w:spacing w:after="0" w:line="276" w:lineRule="auto"/>
              <w:jc w:val="left"/>
              <w:rPr>
                <w:rFonts w:cs="Times New Roman"/>
                <w:szCs w:val="24"/>
                <w:lang w:val="ro-RO"/>
              </w:rPr>
            </w:pPr>
          </w:p>
          <w:p w14:paraId="22850458" w14:textId="3638F1D3" w:rsidR="007B47AE" w:rsidRPr="003C1220" w:rsidRDefault="007B47AE" w:rsidP="002C6063">
            <w:pPr>
              <w:widowControl w:val="0"/>
              <w:spacing w:after="0" w:line="276" w:lineRule="auto"/>
              <w:jc w:val="left"/>
              <w:rPr>
                <w:rFonts w:cs="Times New Roman"/>
                <w:szCs w:val="24"/>
                <w:lang w:val="ro-RO"/>
              </w:rPr>
            </w:pPr>
            <w:r w:rsidRPr="003C1220">
              <w:rPr>
                <w:rFonts w:cs="Times New Roman"/>
                <w:szCs w:val="24"/>
                <w:lang w:val="ro-RO"/>
              </w:rPr>
              <w:t>”0” – stabil</w:t>
            </w:r>
            <w:r w:rsidR="00663BCB" w:rsidRPr="003C1220">
              <w:rPr>
                <w:rFonts w:cs="Times New Roman"/>
                <w:szCs w:val="24"/>
                <w:lang w:val="ro-RO"/>
              </w:rPr>
              <w:t>ă</w:t>
            </w:r>
          </w:p>
          <w:p w14:paraId="64045C17" w14:textId="77777777" w:rsidR="007B47AE" w:rsidRPr="003C1220" w:rsidRDefault="007B47AE" w:rsidP="002C6063">
            <w:pPr>
              <w:spacing w:after="0" w:line="276" w:lineRule="auto"/>
              <w:jc w:val="left"/>
              <w:rPr>
                <w:rFonts w:cs="Times New Roman"/>
                <w:szCs w:val="24"/>
                <w:lang w:val="ro-RO"/>
              </w:rPr>
            </w:pPr>
          </w:p>
        </w:tc>
      </w:tr>
      <w:tr w:rsidR="00117D2C" w:rsidRPr="003C1220" w14:paraId="19AF9A96" w14:textId="77777777" w:rsidTr="00F1185E">
        <w:tc>
          <w:tcPr>
            <w:tcW w:w="368" w:type="pct"/>
            <w:shd w:val="clear" w:color="auto" w:fill="auto"/>
            <w:vAlign w:val="center"/>
          </w:tcPr>
          <w:p w14:paraId="3EE8049A"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E.12</w:t>
            </w:r>
          </w:p>
        </w:tc>
        <w:tc>
          <w:tcPr>
            <w:tcW w:w="1328" w:type="pct"/>
            <w:shd w:val="clear" w:color="auto" w:fill="auto"/>
            <w:vAlign w:val="center"/>
          </w:tcPr>
          <w:p w14:paraId="66056D65" w14:textId="41A1F0BD"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Reducerea </w:t>
            </w:r>
            <w:r w:rsidR="00AA7824" w:rsidRPr="003C1220">
              <w:rPr>
                <w:rFonts w:cs="Times New Roman"/>
                <w:szCs w:val="24"/>
                <w:lang w:val="ro-RO"/>
              </w:rPr>
              <w:t>suprafeței</w:t>
            </w:r>
            <w:r w:rsidRPr="003C1220">
              <w:rPr>
                <w:rFonts w:cs="Times New Roman"/>
                <w:szCs w:val="24"/>
                <w:lang w:val="ro-RO"/>
              </w:rPr>
              <w:t xml:space="preserve"> tipului de habitat se datoreaza restaur</w:t>
            </w:r>
            <w:r w:rsidR="00082951" w:rsidRPr="003C1220">
              <w:rPr>
                <w:rFonts w:cs="Times New Roman"/>
                <w:szCs w:val="24"/>
                <w:lang w:val="ro-RO"/>
              </w:rPr>
              <w:t>ă</w:t>
            </w:r>
            <w:r w:rsidRPr="003C1220">
              <w:rPr>
                <w:rFonts w:cs="Times New Roman"/>
                <w:szCs w:val="24"/>
                <w:lang w:val="ro-RO"/>
              </w:rPr>
              <w:t xml:space="preserve">rii altui tip de habitat </w:t>
            </w:r>
          </w:p>
        </w:tc>
        <w:tc>
          <w:tcPr>
            <w:tcW w:w="3304" w:type="pct"/>
            <w:shd w:val="clear" w:color="auto" w:fill="auto"/>
          </w:tcPr>
          <w:p w14:paraId="7942B9A5" w14:textId="77777777" w:rsidR="007B47AE" w:rsidRPr="003C1220" w:rsidRDefault="007B47AE" w:rsidP="002C6063">
            <w:pPr>
              <w:spacing w:after="0" w:line="276" w:lineRule="auto"/>
              <w:jc w:val="left"/>
              <w:rPr>
                <w:rFonts w:cs="Times New Roman"/>
                <w:szCs w:val="24"/>
                <w:lang w:val="ro-RO"/>
              </w:rPr>
            </w:pPr>
          </w:p>
          <w:p w14:paraId="0FD8D5BF"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Nu este cazul</w:t>
            </w:r>
          </w:p>
          <w:p w14:paraId="0C8CBBF5" w14:textId="77777777" w:rsidR="007B47AE" w:rsidRPr="003C1220" w:rsidRDefault="007B47AE" w:rsidP="002C6063">
            <w:pPr>
              <w:spacing w:after="0" w:line="276" w:lineRule="auto"/>
              <w:jc w:val="left"/>
              <w:rPr>
                <w:rFonts w:cs="Times New Roman"/>
                <w:szCs w:val="24"/>
                <w:lang w:val="ro-RO"/>
              </w:rPr>
            </w:pPr>
          </w:p>
          <w:p w14:paraId="0E1368FE" w14:textId="77777777" w:rsidR="007B47AE" w:rsidRPr="003C1220" w:rsidRDefault="007B47AE" w:rsidP="002C6063">
            <w:pPr>
              <w:spacing w:after="0" w:line="276" w:lineRule="auto"/>
              <w:jc w:val="left"/>
              <w:rPr>
                <w:rFonts w:cs="Times New Roman"/>
                <w:szCs w:val="24"/>
                <w:lang w:val="ro-RO"/>
              </w:rPr>
            </w:pPr>
          </w:p>
        </w:tc>
      </w:tr>
      <w:tr w:rsidR="00117D2C" w:rsidRPr="003C1220" w14:paraId="483291F4" w14:textId="77777777" w:rsidTr="00F1185E">
        <w:tc>
          <w:tcPr>
            <w:tcW w:w="368" w:type="pct"/>
            <w:shd w:val="clear" w:color="auto" w:fill="auto"/>
            <w:vAlign w:val="center"/>
          </w:tcPr>
          <w:p w14:paraId="00CA3CD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E.13</w:t>
            </w:r>
          </w:p>
        </w:tc>
        <w:tc>
          <w:tcPr>
            <w:tcW w:w="1328" w:type="pct"/>
            <w:shd w:val="clear" w:color="auto" w:fill="auto"/>
            <w:vAlign w:val="center"/>
          </w:tcPr>
          <w:p w14:paraId="698BECF9" w14:textId="4FF89C58"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Explicatii asupra motivului descresterii </w:t>
            </w:r>
            <w:r w:rsidR="00AA7824" w:rsidRPr="003C1220">
              <w:rPr>
                <w:rFonts w:cs="Times New Roman"/>
                <w:szCs w:val="24"/>
                <w:lang w:val="ro-RO"/>
              </w:rPr>
              <w:t>suprafeței</w:t>
            </w:r>
            <w:r w:rsidRPr="003C1220">
              <w:rPr>
                <w:rFonts w:cs="Times New Roman"/>
                <w:szCs w:val="24"/>
                <w:lang w:val="ro-RO"/>
              </w:rPr>
              <w:t xml:space="preserve"> tipului de habitat</w:t>
            </w:r>
          </w:p>
        </w:tc>
        <w:tc>
          <w:tcPr>
            <w:tcW w:w="3304" w:type="pct"/>
            <w:shd w:val="clear" w:color="auto" w:fill="auto"/>
          </w:tcPr>
          <w:p w14:paraId="380EFE80" w14:textId="77777777" w:rsidR="007B47AE" w:rsidRPr="003C1220" w:rsidRDefault="007B47AE" w:rsidP="002C6063">
            <w:pPr>
              <w:spacing w:after="0" w:line="276" w:lineRule="auto"/>
              <w:jc w:val="left"/>
              <w:rPr>
                <w:rFonts w:cs="Times New Roman"/>
                <w:szCs w:val="24"/>
                <w:lang w:val="ro-RO"/>
              </w:rPr>
            </w:pPr>
          </w:p>
          <w:p w14:paraId="324644F9"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Nu este cazul</w:t>
            </w:r>
          </w:p>
          <w:p w14:paraId="4CD0E171" w14:textId="77777777" w:rsidR="007B47AE" w:rsidRPr="003C1220" w:rsidRDefault="007B47AE" w:rsidP="002C6063">
            <w:pPr>
              <w:spacing w:after="0" w:line="276" w:lineRule="auto"/>
              <w:jc w:val="left"/>
              <w:rPr>
                <w:rFonts w:cs="Times New Roman"/>
                <w:szCs w:val="24"/>
                <w:lang w:val="ro-RO"/>
              </w:rPr>
            </w:pPr>
          </w:p>
          <w:p w14:paraId="046595DA" w14:textId="77777777" w:rsidR="007B47AE" w:rsidRPr="003C1220" w:rsidRDefault="007B47AE" w:rsidP="002C6063">
            <w:pPr>
              <w:spacing w:after="0" w:line="276" w:lineRule="auto"/>
              <w:jc w:val="left"/>
              <w:rPr>
                <w:rFonts w:cs="Times New Roman"/>
                <w:szCs w:val="24"/>
                <w:lang w:val="ro-RO"/>
              </w:rPr>
            </w:pPr>
          </w:p>
        </w:tc>
      </w:tr>
      <w:tr w:rsidR="00117D2C" w:rsidRPr="003C1220" w14:paraId="3E3E3C69" w14:textId="77777777" w:rsidTr="00F1185E">
        <w:tc>
          <w:tcPr>
            <w:tcW w:w="368" w:type="pct"/>
            <w:shd w:val="clear" w:color="auto" w:fill="auto"/>
            <w:vAlign w:val="center"/>
          </w:tcPr>
          <w:p w14:paraId="57161B9A"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E.14</w:t>
            </w:r>
          </w:p>
        </w:tc>
        <w:tc>
          <w:tcPr>
            <w:tcW w:w="1328" w:type="pct"/>
            <w:shd w:val="clear" w:color="auto" w:fill="auto"/>
            <w:vAlign w:val="center"/>
          </w:tcPr>
          <w:p w14:paraId="062DB43F" w14:textId="0F92C0D3"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Calitatea datelor privind tendinta actuala a </w:t>
            </w:r>
            <w:r w:rsidR="00AA7824" w:rsidRPr="003C1220">
              <w:rPr>
                <w:rFonts w:cs="Times New Roman"/>
                <w:szCs w:val="24"/>
                <w:lang w:val="ro-RO"/>
              </w:rPr>
              <w:t>suprafeței</w:t>
            </w:r>
            <w:r w:rsidRPr="003C1220">
              <w:rPr>
                <w:rFonts w:cs="Times New Roman"/>
                <w:szCs w:val="24"/>
                <w:lang w:val="ro-RO"/>
              </w:rPr>
              <w:t xml:space="preserve"> tipului de habitat</w:t>
            </w:r>
          </w:p>
        </w:tc>
        <w:tc>
          <w:tcPr>
            <w:tcW w:w="3304" w:type="pct"/>
            <w:shd w:val="clear" w:color="auto" w:fill="auto"/>
          </w:tcPr>
          <w:p w14:paraId="22688B70" w14:textId="77777777" w:rsidR="007B47AE" w:rsidRPr="003C1220" w:rsidRDefault="007B47AE" w:rsidP="002C6063">
            <w:pPr>
              <w:spacing w:after="0" w:line="276" w:lineRule="auto"/>
              <w:jc w:val="left"/>
              <w:rPr>
                <w:rFonts w:cs="Times New Roman"/>
                <w:szCs w:val="24"/>
                <w:lang w:val="ro-RO"/>
              </w:rPr>
            </w:pPr>
          </w:p>
          <w:p w14:paraId="1FBA0428" w14:textId="7C9D4844"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Bun</w:t>
            </w:r>
            <w:r w:rsidR="00663BCB" w:rsidRPr="003C1220">
              <w:rPr>
                <w:rFonts w:cs="Times New Roman"/>
                <w:szCs w:val="24"/>
                <w:lang w:val="ro-RO"/>
              </w:rPr>
              <w:t>ă</w:t>
            </w:r>
          </w:p>
        </w:tc>
      </w:tr>
      <w:tr w:rsidR="00117D2C" w:rsidRPr="003C1220" w14:paraId="2112E194" w14:textId="77777777" w:rsidTr="00F1185E">
        <w:tc>
          <w:tcPr>
            <w:tcW w:w="368" w:type="pct"/>
            <w:shd w:val="clear" w:color="auto" w:fill="auto"/>
            <w:vAlign w:val="center"/>
          </w:tcPr>
          <w:p w14:paraId="74A065BA"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E.15</w:t>
            </w:r>
          </w:p>
        </w:tc>
        <w:tc>
          <w:tcPr>
            <w:tcW w:w="1328" w:type="pct"/>
            <w:shd w:val="clear" w:color="auto" w:fill="auto"/>
            <w:vAlign w:val="center"/>
          </w:tcPr>
          <w:p w14:paraId="486B8BC1" w14:textId="38EA4F17" w:rsidR="007B47AE" w:rsidRPr="003C1220" w:rsidRDefault="007B47AE" w:rsidP="002C6063">
            <w:pPr>
              <w:spacing w:after="0" w:line="276" w:lineRule="auto"/>
              <w:rPr>
                <w:rFonts w:cs="Times New Roman"/>
                <w:szCs w:val="24"/>
                <w:lang w:val="ro-RO"/>
              </w:rPr>
            </w:pPr>
            <w:r w:rsidRPr="003C1220">
              <w:rPr>
                <w:rFonts w:cs="Times New Roman"/>
                <w:szCs w:val="24"/>
                <w:lang w:val="ro-RO"/>
              </w:rPr>
              <w:t>Magnitudinea tendin</w:t>
            </w:r>
            <w:r w:rsidR="00082951" w:rsidRPr="003C1220">
              <w:rPr>
                <w:rFonts w:cs="Times New Roman"/>
                <w:szCs w:val="24"/>
                <w:lang w:val="ro-RO"/>
              </w:rPr>
              <w:t>ț</w:t>
            </w:r>
            <w:r w:rsidRPr="003C1220">
              <w:rPr>
                <w:rFonts w:cs="Times New Roman"/>
                <w:szCs w:val="24"/>
                <w:lang w:val="ro-RO"/>
              </w:rPr>
              <w:t xml:space="preserve">ei </w:t>
            </w:r>
            <w:r w:rsidRPr="003C1220">
              <w:rPr>
                <w:rFonts w:cs="Times New Roman"/>
                <w:szCs w:val="24"/>
                <w:lang w:val="ro-RO"/>
              </w:rPr>
              <w:lastRenderedPageBreak/>
              <w:t xml:space="preserve">actuale a </w:t>
            </w:r>
            <w:r w:rsidR="00AA7824" w:rsidRPr="003C1220">
              <w:rPr>
                <w:rFonts w:cs="Times New Roman"/>
                <w:szCs w:val="24"/>
                <w:lang w:val="ro-RO"/>
              </w:rPr>
              <w:t>suprafeței</w:t>
            </w:r>
            <w:r w:rsidRPr="003C1220">
              <w:rPr>
                <w:rFonts w:cs="Times New Roman"/>
                <w:szCs w:val="24"/>
                <w:lang w:val="ro-RO"/>
              </w:rPr>
              <w:t xml:space="preserve"> tipului de habitat</w:t>
            </w:r>
          </w:p>
        </w:tc>
        <w:tc>
          <w:tcPr>
            <w:tcW w:w="3304" w:type="pct"/>
            <w:shd w:val="clear" w:color="auto" w:fill="auto"/>
          </w:tcPr>
          <w:p w14:paraId="60DD3644" w14:textId="77777777" w:rsidR="007B47AE" w:rsidRPr="003C1220" w:rsidRDefault="007B47AE" w:rsidP="002C6063">
            <w:pPr>
              <w:spacing w:after="0" w:line="276" w:lineRule="auto"/>
              <w:jc w:val="left"/>
              <w:rPr>
                <w:rFonts w:cs="Times New Roman"/>
                <w:szCs w:val="24"/>
                <w:lang w:val="ro-RO"/>
              </w:rPr>
            </w:pPr>
          </w:p>
          <w:p w14:paraId="2177AFAA"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lastRenderedPageBreak/>
              <w:t>Nu este cazul</w:t>
            </w:r>
          </w:p>
          <w:p w14:paraId="079AC1E3" w14:textId="77777777" w:rsidR="007B47AE" w:rsidRPr="003C1220" w:rsidRDefault="007B47AE" w:rsidP="002C6063">
            <w:pPr>
              <w:spacing w:after="0" w:line="276" w:lineRule="auto"/>
              <w:jc w:val="left"/>
              <w:rPr>
                <w:rFonts w:cs="Times New Roman"/>
                <w:szCs w:val="24"/>
                <w:lang w:val="ro-RO"/>
              </w:rPr>
            </w:pPr>
          </w:p>
          <w:p w14:paraId="570CCC9F" w14:textId="77777777" w:rsidR="007B47AE" w:rsidRPr="003C1220" w:rsidRDefault="007B47AE" w:rsidP="002C6063">
            <w:pPr>
              <w:spacing w:after="0" w:line="276" w:lineRule="auto"/>
              <w:jc w:val="left"/>
              <w:rPr>
                <w:rFonts w:cs="Times New Roman"/>
                <w:szCs w:val="24"/>
                <w:lang w:val="ro-RO"/>
              </w:rPr>
            </w:pPr>
          </w:p>
        </w:tc>
      </w:tr>
      <w:tr w:rsidR="00117D2C" w:rsidRPr="003C1220" w14:paraId="31368C01" w14:textId="77777777" w:rsidTr="00F1185E">
        <w:tc>
          <w:tcPr>
            <w:tcW w:w="368" w:type="pct"/>
            <w:shd w:val="clear" w:color="auto" w:fill="auto"/>
            <w:vAlign w:val="center"/>
          </w:tcPr>
          <w:p w14:paraId="6C64C13B"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lastRenderedPageBreak/>
              <w:t>E.16</w:t>
            </w:r>
          </w:p>
        </w:tc>
        <w:tc>
          <w:tcPr>
            <w:tcW w:w="1328" w:type="pct"/>
            <w:shd w:val="clear" w:color="auto" w:fill="auto"/>
            <w:vAlign w:val="center"/>
          </w:tcPr>
          <w:p w14:paraId="7055E5CC" w14:textId="7887735A" w:rsidR="007B47AE" w:rsidRPr="003C1220" w:rsidRDefault="007B47AE" w:rsidP="002C6063">
            <w:pPr>
              <w:spacing w:after="0" w:line="276" w:lineRule="auto"/>
              <w:rPr>
                <w:rFonts w:cs="Times New Roman"/>
                <w:szCs w:val="24"/>
                <w:lang w:val="ro-RO"/>
              </w:rPr>
            </w:pPr>
            <w:r w:rsidRPr="003C1220">
              <w:rPr>
                <w:rFonts w:cs="Times New Roman"/>
                <w:szCs w:val="24"/>
                <w:lang w:val="ro-RO"/>
              </w:rPr>
              <w:t>Magnitudinea tendin</w:t>
            </w:r>
            <w:r w:rsidR="00082951" w:rsidRPr="003C1220">
              <w:rPr>
                <w:rFonts w:cs="Times New Roman"/>
                <w:szCs w:val="24"/>
                <w:lang w:val="ro-RO"/>
              </w:rPr>
              <w:t>ț</w:t>
            </w:r>
            <w:r w:rsidRPr="003C1220">
              <w:rPr>
                <w:rFonts w:cs="Times New Roman"/>
                <w:szCs w:val="24"/>
                <w:lang w:val="ro-RO"/>
              </w:rPr>
              <w:t xml:space="preserve">ei actuale a </w:t>
            </w:r>
            <w:r w:rsidR="00AA7824" w:rsidRPr="003C1220">
              <w:rPr>
                <w:rFonts w:cs="Times New Roman"/>
                <w:szCs w:val="24"/>
                <w:lang w:val="ro-RO"/>
              </w:rPr>
              <w:t>suprafeței</w:t>
            </w:r>
            <w:r w:rsidRPr="003C1220">
              <w:rPr>
                <w:rFonts w:cs="Times New Roman"/>
                <w:szCs w:val="24"/>
                <w:lang w:val="ro-RO"/>
              </w:rPr>
              <w:t xml:space="preserve"> tipului de  habitat exprimat</w:t>
            </w:r>
            <w:r w:rsidR="00082951" w:rsidRPr="003C1220">
              <w:rPr>
                <w:rFonts w:cs="Times New Roman"/>
                <w:szCs w:val="24"/>
                <w:lang w:val="ro-RO"/>
              </w:rPr>
              <w:t>ă</w:t>
            </w:r>
            <w:r w:rsidRPr="003C1220">
              <w:rPr>
                <w:rFonts w:cs="Times New Roman"/>
                <w:szCs w:val="24"/>
                <w:lang w:val="ro-RO"/>
              </w:rPr>
              <w:t xml:space="preserve"> prin calificative</w:t>
            </w:r>
          </w:p>
        </w:tc>
        <w:tc>
          <w:tcPr>
            <w:tcW w:w="3304" w:type="pct"/>
            <w:shd w:val="clear" w:color="auto" w:fill="auto"/>
          </w:tcPr>
          <w:p w14:paraId="2A5DBC92" w14:textId="77777777" w:rsidR="007B47AE" w:rsidRPr="003C1220" w:rsidRDefault="007B47AE" w:rsidP="002C6063">
            <w:pPr>
              <w:spacing w:after="0" w:line="276" w:lineRule="auto"/>
              <w:jc w:val="left"/>
              <w:rPr>
                <w:rFonts w:cs="Times New Roman"/>
                <w:szCs w:val="24"/>
                <w:lang w:val="ro-RO"/>
              </w:rPr>
            </w:pPr>
          </w:p>
          <w:p w14:paraId="6917F172"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Nu este cazul</w:t>
            </w:r>
          </w:p>
          <w:p w14:paraId="56969C65" w14:textId="77777777" w:rsidR="007B47AE" w:rsidRPr="003C1220" w:rsidRDefault="007B47AE" w:rsidP="002C6063">
            <w:pPr>
              <w:spacing w:after="0" w:line="276" w:lineRule="auto"/>
              <w:jc w:val="left"/>
              <w:rPr>
                <w:rFonts w:cs="Times New Roman"/>
                <w:szCs w:val="24"/>
                <w:lang w:val="ro-RO"/>
              </w:rPr>
            </w:pPr>
          </w:p>
          <w:p w14:paraId="6AFAC3CD" w14:textId="77777777" w:rsidR="007B47AE" w:rsidRPr="003C1220" w:rsidRDefault="007B47AE" w:rsidP="002C6063">
            <w:pPr>
              <w:spacing w:after="0" w:line="276" w:lineRule="auto"/>
              <w:jc w:val="left"/>
              <w:rPr>
                <w:rFonts w:cs="Times New Roman"/>
                <w:szCs w:val="24"/>
                <w:lang w:val="ro-RO"/>
              </w:rPr>
            </w:pPr>
          </w:p>
        </w:tc>
      </w:tr>
      <w:tr w:rsidR="00117D2C" w:rsidRPr="003C1220" w14:paraId="079D9D44" w14:textId="77777777" w:rsidTr="00F1185E">
        <w:tc>
          <w:tcPr>
            <w:tcW w:w="368" w:type="pct"/>
            <w:shd w:val="clear" w:color="auto" w:fill="auto"/>
            <w:vAlign w:val="center"/>
          </w:tcPr>
          <w:p w14:paraId="14A5D80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E.17</w:t>
            </w:r>
          </w:p>
        </w:tc>
        <w:tc>
          <w:tcPr>
            <w:tcW w:w="1328" w:type="pct"/>
            <w:shd w:val="clear" w:color="auto" w:fill="auto"/>
            <w:vAlign w:val="center"/>
          </w:tcPr>
          <w:p w14:paraId="395C8FCE" w14:textId="7F612D91" w:rsidR="007B47AE" w:rsidRPr="003C1220" w:rsidRDefault="007B47AE" w:rsidP="002C6063">
            <w:pPr>
              <w:spacing w:after="0" w:line="276" w:lineRule="auto"/>
              <w:rPr>
                <w:rFonts w:cs="Times New Roman"/>
                <w:szCs w:val="24"/>
                <w:lang w:val="ro-RO"/>
              </w:rPr>
            </w:pPr>
            <w:r w:rsidRPr="003C1220">
              <w:rPr>
                <w:rFonts w:cs="Times New Roman"/>
                <w:szCs w:val="24"/>
                <w:lang w:val="ro-RO"/>
              </w:rPr>
              <w:t>Schimb</w:t>
            </w:r>
            <w:r w:rsidR="00082951" w:rsidRPr="003C1220">
              <w:rPr>
                <w:rFonts w:cs="Times New Roman"/>
                <w:szCs w:val="24"/>
                <w:lang w:val="ro-RO"/>
              </w:rPr>
              <w:t>ă</w:t>
            </w:r>
            <w:r w:rsidRPr="003C1220">
              <w:rPr>
                <w:rFonts w:cs="Times New Roman"/>
                <w:szCs w:val="24"/>
                <w:lang w:val="ro-RO"/>
              </w:rPr>
              <w:t xml:space="preserve">ri </w:t>
            </w:r>
            <w:r w:rsidR="009C2DCC" w:rsidRPr="003C1220">
              <w:rPr>
                <w:rFonts w:cs="Times New Roman"/>
                <w:szCs w:val="24"/>
                <w:lang w:val="ro-RO"/>
              </w:rPr>
              <w:t>în</w:t>
            </w:r>
            <w:r w:rsidRPr="003C1220">
              <w:rPr>
                <w:rFonts w:cs="Times New Roman"/>
                <w:szCs w:val="24"/>
                <w:lang w:val="ro-RO"/>
              </w:rPr>
              <w:t xml:space="preserve"> tiparul de distributie a suprafetelor tipului de habitat  </w:t>
            </w:r>
          </w:p>
        </w:tc>
        <w:tc>
          <w:tcPr>
            <w:tcW w:w="3304" w:type="pct"/>
            <w:shd w:val="clear" w:color="auto" w:fill="auto"/>
          </w:tcPr>
          <w:p w14:paraId="2F05ABD4" w14:textId="7B264D9A" w:rsidR="007B47AE" w:rsidRPr="003C1220" w:rsidRDefault="007B47AE" w:rsidP="002C6063">
            <w:pPr>
              <w:widowControl w:val="0"/>
              <w:spacing w:after="0" w:line="276" w:lineRule="auto"/>
              <w:ind w:left="43"/>
              <w:rPr>
                <w:rFonts w:cs="Times New Roman"/>
                <w:szCs w:val="24"/>
                <w:lang w:val="ro-RO"/>
              </w:rPr>
            </w:pPr>
            <w:r w:rsidRPr="003C1220">
              <w:rPr>
                <w:rFonts w:cs="Times New Roman"/>
                <w:szCs w:val="24"/>
                <w:lang w:val="ro-RO"/>
              </w:rPr>
              <w:t>Nu exist</w:t>
            </w:r>
            <w:r w:rsidR="00663BCB" w:rsidRPr="003C1220">
              <w:rPr>
                <w:rFonts w:cs="Times New Roman"/>
                <w:szCs w:val="24"/>
                <w:lang w:val="ro-RO"/>
              </w:rPr>
              <w:t>ă</w:t>
            </w:r>
            <w:r w:rsidRPr="003C1220">
              <w:rPr>
                <w:rFonts w:cs="Times New Roman"/>
                <w:szCs w:val="24"/>
                <w:lang w:val="ro-RO"/>
              </w:rPr>
              <w:t xml:space="preserve"> schimb</w:t>
            </w:r>
            <w:r w:rsidR="00663BCB" w:rsidRPr="003C1220">
              <w:rPr>
                <w:rFonts w:cs="Times New Roman"/>
                <w:szCs w:val="24"/>
                <w:lang w:val="ro-RO"/>
              </w:rPr>
              <w:t>ă</w:t>
            </w:r>
            <w:r w:rsidRPr="003C1220">
              <w:rPr>
                <w:rFonts w:cs="Times New Roman"/>
                <w:szCs w:val="24"/>
                <w:lang w:val="ro-RO"/>
              </w:rPr>
              <w:t xml:space="preserve">ri </w:t>
            </w:r>
            <w:r w:rsidR="009C2DCC" w:rsidRPr="003C1220">
              <w:rPr>
                <w:rFonts w:cs="Times New Roman"/>
                <w:szCs w:val="24"/>
                <w:lang w:val="ro-RO"/>
              </w:rPr>
              <w:t>în</w:t>
            </w:r>
            <w:r w:rsidRPr="003C1220">
              <w:rPr>
                <w:rFonts w:cs="Times New Roman"/>
                <w:szCs w:val="24"/>
                <w:lang w:val="ro-RO"/>
              </w:rPr>
              <w:t xml:space="preserve"> tiparul de distribu</w:t>
            </w:r>
            <w:r w:rsidR="00663BCB" w:rsidRPr="003C1220">
              <w:rPr>
                <w:rFonts w:cs="Times New Roman"/>
                <w:szCs w:val="24"/>
                <w:lang w:val="ro-RO"/>
              </w:rPr>
              <w:t>ț</w:t>
            </w:r>
            <w:r w:rsidRPr="003C1220">
              <w:rPr>
                <w:rFonts w:cs="Times New Roman"/>
                <w:szCs w:val="24"/>
                <w:lang w:val="ro-RO"/>
              </w:rPr>
              <w:t>ie a suprafe</w:t>
            </w:r>
            <w:r w:rsidR="00663BCB" w:rsidRPr="003C1220">
              <w:rPr>
                <w:rFonts w:cs="Times New Roman"/>
                <w:szCs w:val="24"/>
                <w:lang w:val="ro-RO"/>
              </w:rPr>
              <w:t>ț</w:t>
            </w:r>
            <w:r w:rsidRPr="003C1220">
              <w:rPr>
                <w:rFonts w:cs="Times New Roman"/>
                <w:szCs w:val="24"/>
                <w:lang w:val="ro-RO"/>
              </w:rPr>
              <w:t xml:space="preserve">elor tipului de habitat </w:t>
            </w:r>
            <w:r w:rsidR="009C2DCC" w:rsidRPr="003C1220">
              <w:rPr>
                <w:rFonts w:cs="Times New Roman"/>
                <w:szCs w:val="24"/>
                <w:lang w:val="ro-RO"/>
              </w:rPr>
              <w:t>în</w:t>
            </w:r>
            <w:r w:rsidRPr="003C1220">
              <w:rPr>
                <w:rFonts w:cs="Times New Roman"/>
                <w:szCs w:val="24"/>
                <w:lang w:val="ro-RO"/>
              </w:rPr>
              <w:t xml:space="preserve"> cadrul ariei naturale protejate sau acestea sunt nesemnificative.</w:t>
            </w:r>
          </w:p>
        </w:tc>
      </w:tr>
      <w:tr w:rsidR="00117D2C" w:rsidRPr="003C1220" w14:paraId="1700FF72" w14:textId="77777777" w:rsidTr="00F1185E">
        <w:tc>
          <w:tcPr>
            <w:tcW w:w="368" w:type="pct"/>
            <w:shd w:val="clear" w:color="auto" w:fill="auto"/>
            <w:vAlign w:val="center"/>
          </w:tcPr>
          <w:p w14:paraId="44A6E47D"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E.18</w:t>
            </w:r>
          </w:p>
        </w:tc>
        <w:tc>
          <w:tcPr>
            <w:tcW w:w="1328" w:type="pct"/>
            <w:shd w:val="clear" w:color="auto" w:fill="auto"/>
            <w:vAlign w:val="center"/>
          </w:tcPr>
          <w:p w14:paraId="51985E62" w14:textId="7A54502A"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Starea de conservare a tipului de habitat din punct de vedere al </w:t>
            </w:r>
            <w:r w:rsidR="00AA7824" w:rsidRPr="003C1220">
              <w:rPr>
                <w:rFonts w:cs="Times New Roman"/>
                <w:szCs w:val="24"/>
                <w:lang w:val="ro-RO"/>
              </w:rPr>
              <w:t>suprafeței</w:t>
            </w:r>
            <w:r w:rsidRPr="003C1220">
              <w:rPr>
                <w:rFonts w:cs="Times New Roman"/>
                <w:szCs w:val="24"/>
                <w:lang w:val="ro-RO"/>
              </w:rPr>
              <w:t xml:space="preserve"> ocupate </w:t>
            </w:r>
          </w:p>
        </w:tc>
        <w:tc>
          <w:tcPr>
            <w:tcW w:w="3304" w:type="pct"/>
            <w:shd w:val="clear" w:color="auto" w:fill="auto"/>
          </w:tcPr>
          <w:p w14:paraId="5D69C0AC" w14:textId="77777777" w:rsidR="007B47AE" w:rsidRPr="003C1220" w:rsidRDefault="007B47AE" w:rsidP="002C6063">
            <w:pPr>
              <w:spacing w:after="0" w:line="276" w:lineRule="auto"/>
              <w:jc w:val="left"/>
              <w:rPr>
                <w:rFonts w:cs="Times New Roman"/>
                <w:b/>
                <w:szCs w:val="24"/>
                <w:lang w:val="ro-RO"/>
              </w:rPr>
            </w:pPr>
          </w:p>
          <w:p w14:paraId="3D1175FA" w14:textId="0F944416" w:rsidR="007B47AE" w:rsidRPr="003C1220" w:rsidRDefault="007B47AE" w:rsidP="002C6063">
            <w:pPr>
              <w:widowControl w:val="0"/>
              <w:spacing w:after="0" w:line="276" w:lineRule="auto"/>
              <w:ind w:left="36"/>
              <w:jc w:val="left"/>
              <w:rPr>
                <w:rFonts w:cs="Times New Roman"/>
                <w:b/>
                <w:szCs w:val="24"/>
                <w:lang w:val="ro-RO"/>
              </w:rPr>
            </w:pPr>
            <w:r w:rsidRPr="003C1220">
              <w:rPr>
                <w:rFonts w:cs="Times New Roman"/>
                <w:b/>
                <w:szCs w:val="24"/>
                <w:lang w:val="ro-RO"/>
              </w:rPr>
              <w:t xml:space="preserve">”FV” – </w:t>
            </w:r>
            <w:r w:rsidR="00AA7824" w:rsidRPr="003C1220">
              <w:rPr>
                <w:rFonts w:cs="Times New Roman"/>
                <w:b/>
                <w:szCs w:val="24"/>
                <w:lang w:val="ro-RO"/>
              </w:rPr>
              <w:t>favorabilă</w:t>
            </w:r>
          </w:p>
          <w:p w14:paraId="61E7DC72" w14:textId="77777777" w:rsidR="007B47AE" w:rsidRPr="003C1220" w:rsidRDefault="007B47AE" w:rsidP="002C6063">
            <w:pPr>
              <w:spacing w:after="0" w:line="276" w:lineRule="auto"/>
              <w:jc w:val="left"/>
              <w:rPr>
                <w:rFonts w:cs="Times New Roman"/>
                <w:b/>
                <w:szCs w:val="24"/>
                <w:lang w:val="ro-RO"/>
              </w:rPr>
            </w:pPr>
          </w:p>
        </w:tc>
      </w:tr>
      <w:tr w:rsidR="00117D2C" w:rsidRPr="003C1220" w14:paraId="1A5134B1" w14:textId="77777777" w:rsidTr="00F1185E">
        <w:tc>
          <w:tcPr>
            <w:tcW w:w="368" w:type="pct"/>
            <w:shd w:val="clear" w:color="auto" w:fill="auto"/>
            <w:vAlign w:val="center"/>
          </w:tcPr>
          <w:p w14:paraId="1C547FD3"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E.19</w:t>
            </w:r>
          </w:p>
        </w:tc>
        <w:tc>
          <w:tcPr>
            <w:tcW w:w="1328" w:type="pct"/>
            <w:shd w:val="clear" w:color="auto" w:fill="auto"/>
            <w:vAlign w:val="center"/>
          </w:tcPr>
          <w:p w14:paraId="70B87919" w14:textId="5F0DDF88" w:rsidR="007B47AE" w:rsidRPr="003C1220" w:rsidRDefault="00AA7824" w:rsidP="002C6063">
            <w:pPr>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w:t>
            </w:r>
            <w:r w:rsidR="00120BE2" w:rsidRPr="003C1220">
              <w:rPr>
                <w:rFonts w:cs="Times New Roman"/>
                <w:szCs w:val="24"/>
                <w:lang w:val="ro-RO"/>
              </w:rPr>
              <w:t>stării</w:t>
            </w:r>
            <w:r w:rsidR="007B47AE" w:rsidRPr="003C1220">
              <w:rPr>
                <w:rFonts w:cs="Times New Roman"/>
                <w:szCs w:val="24"/>
                <w:lang w:val="ro-RO"/>
              </w:rPr>
              <w:t xml:space="preserve"> de conservare a tipului de habitat din punct de vedere al </w:t>
            </w:r>
            <w:r w:rsidRPr="003C1220">
              <w:rPr>
                <w:rFonts w:cs="Times New Roman"/>
                <w:szCs w:val="24"/>
                <w:lang w:val="ro-RO"/>
              </w:rPr>
              <w:t>suprafeței</w:t>
            </w:r>
            <w:r w:rsidR="007B47AE" w:rsidRPr="003C1220">
              <w:rPr>
                <w:rFonts w:cs="Times New Roman"/>
                <w:szCs w:val="24"/>
                <w:lang w:val="ro-RO"/>
              </w:rPr>
              <w:t xml:space="preserve"> ocupate </w:t>
            </w:r>
          </w:p>
        </w:tc>
        <w:tc>
          <w:tcPr>
            <w:tcW w:w="3304" w:type="pct"/>
            <w:shd w:val="clear" w:color="auto" w:fill="auto"/>
          </w:tcPr>
          <w:p w14:paraId="700A9DCE" w14:textId="77777777" w:rsidR="007B47AE" w:rsidRPr="003C1220" w:rsidRDefault="007B47AE" w:rsidP="002C6063">
            <w:pPr>
              <w:spacing w:after="0" w:line="276" w:lineRule="auto"/>
              <w:jc w:val="left"/>
              <w:rPr>
                <w:rFonts w:cs="Times New Roman"/>
                <w:szCs w:val="24"/>
                <w:lang w:val="ro-RO"/>
              </w:rPr>
            </w:pPr>
          </w:p>
          <w:p w14:paraId="6254CD10" w14:textId="77777777" w:rsidR="007B47AE" w:rsidRPr="003C1220" w:rsidRDefault="007B47AE" w:rsidP="002C6063">
            <w:pPr>
              <w:spacing w:after="0" w:line="276" w:lineRule="auto"/>
              <w:jc w:val="left"/>
              <w:rPr>
                <w:rFonts w:cs="Times New Roman"/>
                <w:szCs w:val="24"/>
                <w:lang w:val="ro-RO"/>
              </w:rPr>
            </w:pPr>
          </w:p>
          <w:p w14:paraId="5FF30334" w14:textId="77777777" w:rsidR="00290279" w:rsidRPr="003C1220" w:rsidRDefault="00290279" w:rsidP="002C6063">
            <w:pPr>
              <w:spacing w:after="0" w:line="276" w:lineRule="auto"/>
              <w:jc w:val="left"/>
              <w:rPr>
                <w:rFonts w:cs="Times New Roman"/>
                <w:szCs w:val="24"/>
                <w:lang w:val="ro-RO"/>
              </w:rPr>
            </w:pPr>
            <w:r w:rsidRPr="003C1220">
              <w:rPr>
                <w:rFonts w:cs="Times New Roman"/>
                <w:szCs w:val="24"/>
                <w:lang w:val="ro-RO"/>
              </w:rPr>
              <w:t>”0” – este stabilă</w:t>
            </w:r>
          </w:p>
          <w:p w14:paraId="784215F4" w14:textId="77777777" w:rsidR="007B47AE" w:rsidRPr="003C1220" w:rsidRDefault="007B47AE" w:rsidP="002C6063">
            <w:pPr>
              <w:spacing w:after="0" w:line="276" w:lineRule="auto"/>
              <w:jc w:val="left"/>
              <w:rPr>
                <w:rFonts w:cs="Times New Roman"/>
                <w:szCs w:val="24"/>
                <w:lang w:val="ro-RO"/>
              </w:rPr>
            </w:pPr>
          </w:p>
        </w:tc>
      </w:tr>
      <w:tr w:rsidR="007C300D" w:rsidRPr="003C1220" w14:paraId="48F32F1D" w14:textId="77777777" w:rsidTr="00F1185E">
        <w:tc>
          <w:tcPr>
            <w:tcW w:w="368" w:type="pct"/>
            <w:shd w:val="clear" w:color="auto" w:fill="auto"/>
            <w:vAlign w:val="center"/>
          </w:tcPr>
          <w:p w14:paraId="385F384D"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E.20</w:t>
            </w:r>
          </w:p>
        </w:tc>
        <w:tc>
          <w:tcPr>
            <w:tcW w:w="1328" w:type="pct"/>
            <w:shd w:val="clear" w:color="auto" w:fill="auto"/>
            <w:vAlign w:val="center"/>
          </w:tcPr>
          <w:p w14:paraId="37FFBF2F" w14:textId="271295CF"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Detalii asupra </w:t>
            </w:r>
            <w:r w:rsidR="00120BE2" w:rsidRPr="003C1220">
              <w:rPr>
                <w:rFonts w:cs="Times New Roman"/>
                <w:szCs w:val="24"/>
                <w:lang w:val="ro-RO"/>
              </w:rPr>
              <w:t>stării</w:t>
            </w:r>
            <w:r w:rsidRPr="003C1220">
              <w:rPr>
                <w:rFonts w:cs="Times New Roman"/>
                <w:szCs w:val="24"/>
                <w:lang w:val="ro-RO"/>
              </w:rPr>
              <w:t xml:space="preserve"> de conservare a tipului de habitat din punct de vedere al </w:t>
            </w:r>
            <w:r w:rsidR="00AA7824" w:rsidRPr="003C1220">
              <w:rPr>
                <w:rFonts w:cs="Times New Roman"/>
                <w:szCs w:val="24"/>
                <w:lang w:val="ro-RO"/>
              </w:rPr>
              <w:t>suprafeței</w:t>
            </w:r>
            <w:r w:rsidRPr="003C1220">
              <w:rPr>
                <w:rFonts w:cs="Times New Roman"/>
                <w:szCs w:val="24"/>
                <w:lang w:val="ro-RO"/>
              </w:rPr>
              <w:t xml:space="preserve"> ocupate</w:t>
            </w:r>
          </w:p>
        </w:tc>
        <w:tc>
          <w:tcPr>
            <w:tcW w:w="3304" w:type="pct"/>
            <w:shd w:val="clear" w:color="auto" w:fill="auto"/>
          </w:tcPr>
          <w:p w14:paraId="6956466A" w14:textId="77777777" w:rsidR="007B47AE" w:rsidRPr="003C1220" w:rsidRDefault="007B47AE" w:rsidP="002C6063">
            <w:pPr>
              <w:widowControl w:val="0"/>
              <w:spacing w:after="0" w:line="276" w:lineRule="auto"/>
              <w:jc w:val="left"/>
              <w:rPr>
                <w:rFonts w:cs="Times New Roman"/>
                <w:i/>
                <w:szCs w:val="24"/>
                <w:lang w:val="ro-RO"/>
              </w:rPr>
            </w:pPr>
          </w:p>
          <w:p w14:paraId="7CCFAC22"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Nu este cazul</w:t>
            </w:r>
          </w:p>
          <w:p w14:paraId="59C07FC9" w14:textId="77777777" w:rsidR="007B47AE" w:rsidRPr="003C1220" w:rsidRDefault="007B47AE" w:rsidP="002C6063">
            <w:pPr>
              <w:spacing w:after="0" w:line="276" w:lineRule="auto"/>
              <w:jc w:val="left"/>
              <w:rPr>
                <w:rFonts w:cs="Times New Roman"/>
                <w:szCs w:val="24"/>
                <w:lang w:val="ro-RO"/>
              </w:rPr>
            </w:pPr>
          </w:p>
        </w:tc>
      </w:tr>
    </w:tbl>
    <w:p w14:paraId="621B2682" w14:textId="77777777" w:rsidR="007B47AE" w:rsidRPr="003C1220" w:rsidRDefault="007B47AE" w:rsidP="002C6063">
      <w:pPr>
        <w:spacing w:after="0" w:line="276" w:lineRule="auto"/>
        <w:rPr>
          <w:rFonts w:cs="Times New Roman"/>
          <w:szCs w:val="24"/>
          <w:lang w:val="ro-RO"/>
        </w:rPr>
      </w:pPr>
    </w:p>
    <w:p w14:paraId="2FFBC724" w14:textId="14274CC2" w:rsidR="007B47AE" w:rsidRPr="003C1220" w:rsidRDefault="00F4526C" w:rsidP="002C6063">
      <w:pPr>
        <w:spacing w:after="0"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69</w:t>
      </w:r>
      <w:r w:rsidRPr="003C1220">
        <w:rPr>
          <w:rFonts w:cs="Times New Roman"/>
          <w:b/>
          <w:szCs w:val="24"/>
          <w:lang w:val="ro-RO"/>
        </w:rPr>
        <w:fldChar w:fldCharType="end"/>
      </w:r>
      <w:r w:rsidR="00F1185E" w:rsidRPr="003C1220">
        <w:rPr>
          <w:rFonts w:cs="Times New Roman"/>
          <w:b/>
          <w:szCs w:val="24"/>
          <w:lang w:val="ro-RO"/>
        </w:rPr>
        <w:t>.</w:t>
      </w:r>
      <w:r w:rsidRPr="003C1220">
        <w:rPr>
          <w:rFonts w:cs="Times New Roman"/>
          <w:b/>
          <w:szCs w:val="24"/>
          <w:lang w:val="ro-RO"/>
        </w:rPr>
        <w:t xml:space="preserve"> </w:t>
      </w:r>
      <w:r w:rsidR="007B47AE" w:rsidRPr="003C1220">
        <w:rPr>
          <w:rFonts w:cs="Times New Roman"/>
          <w:i/>
          <w:szCs w:val="24"/>
          <w:lang w:val="ro-RO"/>
        </w:rPr>
        <w:t xml:space="preserve">Matricea 8) Matricea de evaluare a </w:t>
      </w:r>
      <w:r w:rsidR="00120BE2" w:rsidRPr="003C1220">
        <w:rPr>
          <w:rFonts w:cs="Times New Roman"/>
          <w:i/>
          <w:szCs w:val="24"/>
          <w:lang w:val="ro-RO"/>
        </w:rPr>
        <w:t>stării</w:t>
      </w:r>
      <w:r w:rsidR="007B47AE" w:rsidRPr="003C1220">
        <w:rPr>
          <w:rFonts w:cs="Times New Roman"/>
          <w:i/>
          <w:szCs w:val="24"/>
          <w:lang w:val="ro-RO"/>
        </w:rPr>
        <w:t xml:space="preserve"> de conservare a tipului de habitat din punct de vedere al </w:t>
      </w:r>
      <w:r w:rsidR="00AA7824" w:rsidRPr="003C1220">
        <w:rPr>
          <w:rFonts w:cs="Times New Roman"/>
          <w:i/>
          <w:szCs w:val="24"/>
          <w:lang w:val="ro-RO"/>
        </w:rPr>
        <w:t>suprafeței</w:t>
      </w:r>
      <w:r w:rsidR="007B47AE" w:rsidRPr="003C1220">
        <w:rPr>
          <w:rFonts w:cs="Times New Roman"/>
          <w:i/>
          <w:szCs w:val="24"/>
          <w:lang w:val="ro-RO"/>
        </w:rPr>
        <w:t xml:space="preserve"> ocupate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9"/>
        <w:gridCol w:w="1994"/>
        <w:gridCol w:w="2250"/>
        <w:gridCol w:w="2189"/>
      </w:tblGrid>
      <w:tr w:rsidR="00117D2C" w:rsidRPr="003C1220" w14:paraId="3879D547" w14:textId="77777777" w:rsidTr="007217A0">
        <w:trPr>
          <w:jc w:val="center"/>
        </w:trPr>
        <w:tc>
          <w:tcPr>
            <w:tcW w:w="1519" w:type="pct"/>
            <w:shd w:val="clear" w:color="auto" w:fill="92D050"/>
            <w:vAlign w:val="center"/>
          </w:tcPr>
          <w:p w14:paraId="69137AA1" w14:textId="4A648771"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Favorabil</w:t>
            </w:r>
            <w:r w:rsidR="00290279" w:rsidRPr="003C1220">
              <w:rPr>
                <w:rFonts w:cs="Times New Roman"/>
                <w:b/>
                <w:szCs w:val="24"/>
                <w:lang w:val="ro-RO"/>
              </w:rPr>
              <w:t>ă</w:t>
            </w:r>
          </w:p>
        </w:tc>
        <w:tc>
          <w:tcPr>
            <w:tcW w:w="1079" w:type="pct"/>
            <w:shd w:val="clear" w:color="auto" w:fill="auto"/>
            <w:vAlign w:val="center"/>
          </w:tcPr>
          <w:p w14:paraId="2B54686D" w14:textId="77777777"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Nefavorabila -inadecvata</w:t>
            </w:r>
          </w:p>
        </w:tc>
        <w:tc>
          <w:tcPr>
            <w:tcW w:w="1217" w:type="pct"/>
            <w:shd w:val="clear" w:color="auto" w:fill="auto"/>
            <w:vAlign w:val="center"/>
          </w:tcPr>
          <w:p w14:paraId="6036F3B0" w14:textId="77777777"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Nefavorabila - rea</w:t>
            </w:r>
          </w:p>
        </w:tc>
        <w:tc>
          <w:tcPr>
            <w:tcW w:w="1184" w:type="pct"/>
            <w:shd w:val="clear" w:color="auto" w:fill="auto"/>
            <w:vAlign w:val="center"/>
          </w:tcPr>
          <w:p w14:paraId="372F9BD4" w14:textId="77777777"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Necunoscuta</w:t>
            </w:r>
          </w:p>
        </w:tc>
      </w:tr>
      <w:tr w:rsidR="00117D2C" w:rsidRPr="003C1220" w14:paraId="2F138940" w14:textId="77777777" w:rsidTr="007217A0">
        <w:trPr>
          <w:jc w:val="center"/>
        </w:trPr>
        <w:tc>
          <w:tcPr>
            <w:tcW w:w="1519" w:type="pct"/>
            <w:shd w:val="clear" w:color="auto" w:fill="92D050"/>
          </w:tcPr>
          <w:p w14:paraId="34F7E6A6" w14:textId="3ADAF61B" w:rsidR="007B47AE" w:rsidRPr="003C1220" w:rsidRDefault="00AA7824" w:rsidP="007217A0">
            <w:pPr>
              <w:widowControl w:val="0"/>
              <w:spacing w:after="0" w:line="276" w:lineRule="auto"/>
              <w:jc w:val="center"/>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actual</w:t>
            </w:r>
            <w:r w:rsidR="00663BCB" w:rsidRPr="003C1220">
              <w:rPr>
                <w:rFonts w:cs="Times New Roman"/>
                <w:szCs w:val="24"/>
                <w:lang w:val="ro-RO"/>
              </w:rPr>
              <w:t>ă</w:t>
            </w:r>
            <w:r w:rsidR="007B47AE" w:rsidRPr="003C1220">
              <w:rPr>
                <w:rFonts w:cs="Times New Roman"/>
                <w:szCs w:val="24"/>
                <w:lang w:val="ro-RO"/>
              </w:rPr>
              <w:t xml:space="preserve"> a </w:t>
            </w:r>
            <w:r w:rsidRPr="003C1220">
              <w:rPr>
                <w:rFonts w:cs="Times New Roman"/>
                <w:szCs w:val="24"/>
                <w:lang w:val="ro-RO"/>
              </w:rPr>
              <w:t>suprafeței</w:t>
            </w:r>
            <w:r w:rsidR="007B47AE" w:rsidRPr="003C1220">
              <w:rPr>
                <w:rFonts w:cs="Times New Roman"/>
                <w:szCs w:val="24"/>
                <w:lang w:val="ro-RO"/>
              </w:rPr>
              <w:t xml:space="preserve"> tipului de habitat  este stabil</w:t>
            </w:r>
            <w:r w:rsidR="00663BCB" w:rsidRPr="003C1220">
              <w:rPr>
                <w:rFonts w:cs="Times New Roman"/>
                <w:szCs w:val="24"/>
                <w:lang w:val="ro-RO"/>
              </w:rPr>
              <w:t>ă</w:t>
            </w:r>
          </w:p>
          <w:p w14:paraId="255850B0" w14:textId="5B501085" w:rsidR="007B47AE" w:rsidRPr="003C1220" w:rsidRDefault="00290279" w:rsidP="007217A0">
            <w:pPr>
              <w:widowControl w:val="0"/>
              <w:spacing w:after="0" w:line="276" w:lineRule="auto"/>
              <w:jc w:val="center"/>
              <w:rPr>
                <w:rFonts w:cs="Times New Roman"/>
                <w:szCs w:val="24"/>
                <w:lang w:val="ro-RO"/>
              </w:rPr>
            </w:pPr>
            <w:r w:rsidRPr="003C1220">
              <w:rPr>
                <w:rFonts w:cs="Times New Roman"/>
                <w:b/>
                <w:szCs w:val="24"/>
                <w:lang w:val="ro-RO"/>
              </w:rPr>
              <w:t>și</w:t>
            </w:r>
          </w:p>
          <w:p w14:paraId="7D5EAA75" w14:textId="5A783982" w:rsidR="007B47AE" w:rsidRPr="003C1220" w:rsidRDefault="007B47AE" w:rsidP="007217A0">
            <w:pPr>
              <w:widowControl w:val="0"/>
              <w:spacing w:after="0" w:line="276" w:lineRule="auto"/>
              <w:jc w:val="center"/>
              <w:rPr>
                <w:rFonts w:cs="Times New Roman"/>
                <w:szCs w:val="24"/>
                <w:lang w:val="ro-RO"/>
              </w:rPr>
            </w:pPr>
            <w:r w:rsidRPr="003C1220">
              <w:rPr>
                <w:rFonts w:cs="Times New Roman"/>
                <w:szCs w:val="24"/>
                <w:lang w:val="ro-RO"/>
              </w:rPr>
              <w:t xml:space="preserve">Raportul dintre </w:t>
            </w:r>
            <w:r w:rsidR="00120BE2" w:rsidRPr="003C1220">
              <w:rPr>
                <w:rFonts w:cs="Times New Roman"/>
                <w:szCs w:val="24"/>
                <w:lang w:val="ro-RO"/>
              </w:rPr>
              <w:t>suprafața</w:t>
            </w:r>
            <w:r w:rsidRPr="003C1220">
              <w:rPr>
                <w:rFonts w:cs="Times New Roman"/>
                <w:szCs w:val="24"/>
                <w:lang w:val="ro-RO"/>
              </w:rPr>
              <w:t xml:space="preserve"> de referin</w:t>
            </w:r>
            <w:r w:rsidR="00663BCB" w:rsidRPr="003C1220">
              <w:rPr>
                <w:rFonts w:cs="Times New Roman"/>
                <w:szCs w:val="24"/>
                <w:lang w:val="ro-RO"/>
              </w:rPr>
              <w:t>ță</w:t>
            </w:r>
            <w:r w:rsidRPr="003C1220">
              <w:rPr>
                <w:rFonts w:cs="Times New Roman"/>
                <w:szCs w:val="24"/>
                <w:lang w:val="ro-RO"/>
              </w:rPr>
              <w:t xml:space="preserve"> pentru starea </w:t>
            </w:r>
            <w:r w:rsidR="00AA7824" w:rsidRPr="003C1220">
              <w:rPr>
                <w:rFonts w:cs="Times New Roman"/>
                <w:szCs w:val="24"/>
                <w:lang w:val="ro-RO"/>
              </w:rPr>
              <w:t>favorabilă</w:t>
            </w:r>
            <w:r w:rsidRPr="003C1220">
              <w:rPr>
                <w:rFonts w:cs="Times New Roman"/>
                <w:szCs w:val="24"/>
                <w:lang w:val="ro-RO"/>
              </w:rPr>
              <w:t xml:space="preserve"> a tipului de habitat </w:t>
            </w:r>
            <w:r w:rsidR="00463FAD" w:rsidRPr="003C1220">
              <w:rPr>
                <w:rFonts w:cs="Times New Roman"/>
                <w:szCs w:val="24"/>
                <w:lang w:val="ro-RO"/>
              </w:rPr>
              <w:t>și</w:t>
            </w:r>
            <w:r w:rsidRPr="003C1220">
              <w:rPr>
                <w:rFonts w:cs="Times New Roman"/>
                <w:szCs w:val="24"/>
                <w:lang w:val="ro-RO"/>
              </w:rPr>
              <w:t xml:space="preserve"> </w:t>
            </w:r>
            <w:r w:rsidR="00120BE2" w:rsidRPr="003C1220">
              <w:rPr>
                <w:rFonts w:cs="Times New Roman"/>
                <w:szCs w:val="24"/>
                <w:lang w:val="ro-RO"/>
              </w:rPr>
              <w:t>suprafața</w:t>
            </w:r>
            <w:r w:rsidRPr="003C1220">
              <w:rPr>
                <w:rFonts w:cs="Times New Roman"/>
                <w:szCs w:val="24"/>
                <w:lang w:val="ro-RO"/>
              </w:rPr>
              <w:t xml:space="preserve"> actual</w:t>
            </w:r>
            <w:r w:rsidR="00663BCB" w:rsidRPr="003C1220">
              <w:rPr>
                <w:rFonts w:cs="Times New Roman"/>
                <w:szCs w:val="24"/>
                <w:lang w:val="ro-RO"/>
              </w:rPr>
              <w:t>ă</w:t>
            </w:r>
            <w:r w:rsidRPr="003C1220">
              <w:rPr>
                <w:rFonts w:cs="Times New Roman"/>
                <w:szCs w:val="24"/>
                <w:lang w:val="ro-RO"/>
              </w:rPr>
              <w:t xml:space="preserve"> ocupat</w:t>
            </w:r>
            <w:r w:rsidR="00663BCB" w:rsidRPr="003C1220">
              <w:rPr>
                <w:rFonts w:cs="Times New Roman"/>
                <w:szCs w:val="24"/>
                <w:lang w:val="ro-RO"/>
              </w:rPr>
              <w:t>ă</w:t>
            </w:r>
            <w:r w:rsidRPr="003C1220">
              <w:rPr>
                <w:rFonts w:cs="Times New Roman"/>
                <w:szCs w:val="24"/>
                <w:lang w:val="ro-RO"/>
              </w:rPr>
              <w:t xml:space="preserve">  are valoarea aproximativ ”=”</w:t>
            </w:r>
          </w:p>
        </w:tc>
        <w:tc>
          <w:tcPr>
            <w:tcW w:w="1079" w:type="pct"/>
            <w:shd w:val="clear" w:color="auto" w:fill="auto"/>
          </w:tcPr>
          <w:p w14:paraId="33BE4370" w14:textId="77777777" w:rsidR="007B47AE" w:rsidRPr="003C1220" w:rsidRDefault="007B47AE" w:rsidP="007217A0">
            <w:pPr>
              <w:spacing w:after="0" w:line="276" w:lineRule="auto"/>
              <w:jc w:val="center"/>
              <w:rPr>
                <w:rFonts w:cs="Times New Roman"/>
                <w:szCs w:val="24"/>
                <w:lang w:val="ro-RO"/>
              </w:rPr>
            </w:pPr>
          </w:p>
        </w:tc>
        <w:tc>
          <w:tcPr>
            <w:tcW w:w="1217" w:type="pct"/>
            <w:shd w:val="clear" w:color="auto" w:fill="auto"/>
          </w:tcPr>
          <w:p w14:paraId="252E001F" w14:textId="77777777" w:rsidR="007B47AE" w:rsidRPr="003C1220" w:rsidRDefault="007B47AE" w:rsidP="007217A0">
            <w:pPr>
              <w:spacing w:after="0" w:line="276" w:lineRule="auto"/>
              <w:jc w:val="center"/>
              <w:rPr>
                <w:rFonts w:cs="Times New Roman"/>
                <w:szCs w:val="24"/>
                <w:lang w:val="ro-RO"/>
              </w:rPr>
            </w:pPr>
          </w:p>
        </w:tc>
        <w:tc>
          <w:tcPr>
            <w:tcW w:w="1184" w:type="pct"/>
            <w:shd w:val="clear" w:color="auto" w:fill="auto"/>
          </w:tcPr>
          <w:p w14:paraId="70C77655" w14:textId="77777777" w:rsidR="007B47AE" w:rsidRPr="003C1220" w:rsidRDefault="007B47AE" w:rsidP="007217A0">
            <w:pPr>
              <w:spacing w:after="0" w:line="276" w:lineRule="auto"/>
              <w:jc w:val="center"/>
              <w:rPr>
                <w:rFonts w:cs="Times New Roman"/>
                <w:szCs w:val="24"/>
                <w:lang w:val="ro-RO"/>
              </w:rPr>
            </w:pPr>
          </w:p>
        </w:tc>
      </w:tr>
    </w:tbl>
    <w:p w14:paraId="1B852528" w14:textId="77777777" w:rsidR="007B47AE" w:rsidRPr="003C1220" w:rsidRDefault="007B47AE" w:rsidP="002C6063">
      <w:pPr>
        <w:spacing w:after="0" w:line="276" w:lineRule="auto"/>
        <w:rPr>
          <w:rFonts w:cs="Times New Roman"/>
          <w:szCs w:val="24"/>
          <w:lang w:val="ro-RO"/>
        </w:rPr>
      </w:pPr>
    </w:p>
    <w:p w14:paraId="4179430F" w14:textId="7754FC4A" w:rsidR="00F4419D" w:rsidRPr="003C1220" w:rsidRDefault="00F4419D" w:rsidP="002C6063">
      <w:pPr>
        <w:spacing w:after="0" w:line="276" w:lineRule="auto"/>
        <w:rPr>
          <w:rFonts w:eastAsia="Times New Roman" w:cs="Times New Roman"/>
          <w:b/>
          <w:bCs/>
          <w:szCs w:val="24"/>
          <w:lang w:val="ro-RO"/>
        </w:rPr>
      </w:pPr>
      <w:r w:rsidRPr="003C1220">
        <w:rPr>
          <w:rFonts w:cs="Times New Roman"/>
          <w:b/>
          <w:szCs w:val="24"/>
          <w:lang w:val="ro-RO"/>
        </w:rPr>
        <w:lastRenderedPageBreak/>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70</w:t>
      </w:r>
      <w:r w:rsidRPr="003C1220">
        <w:rPr>
          <w:rFonts w:cs="Times New Roman"/>
          <w:b/>
          <w:szCs w:val="24"/>
          <w:lang w:val="ro-RO"/>
        </w:rPr>
        <w:fldChar w:fldCharType="end"/>
      </w:r>
      <w:r w:rsidRPr="003C1220">
        <w:rPr>
          <w:rFonts w:cs="Times New Roman"/>
          <w:b/>
          <w:szCs w:val="24"/>
          <w:lang w:val="ro-RO"/>
        </w:rPr>
        <w:t>.</w:t>
      </w:r>
      <w:r w:rsidRPr="003C1220">
        <w:rPr>
          <w:rFonts w:eastAsia="Times New Roman" w:cs="Times New Roman"/>
          <w:b/>
          <w:bCs/>
          <w:szCs w:val="24"/>
          <w:lang w:val="ro-RO"/>
        </w:rPr>
        <w:t xml:space="preserve"> </w:t>
      </w:r>
      <w:r w:rsidRPr="003C1220">
        <w:rPr>
          <w:rFonts w:cs="Times New Roman"/>
          <w:bCs/>
          <w:i/>
          <w:iCs/>
          <w:szCs w:val="24"/>
          <w:lang w:val="ro-RO"/>
        </w:rPr>
        <w:t xml:space="preserve">Tabel </w:t>
      </w:r>
      <w:r w:rsidRPr="003C1220">
        <w:rPr>
          <w:rFonts w:eastAsia="Times New Roman" w:cs="Times New Roman"/>
          <w:bCs/>
          <w:i/>
          <w:szCs w:val="24"/>
          <w:lang w:val="ro-RO"/>
        </w:rPr>
        <w:t>E</w:t>
      </w:r>
      <w:r w:rsidR="00E861AC">
        <w:rPr>
          <w:rFonts w:eastAsia="Times New Roman" w:cs="Times New Roman"/>
          <w:bCs/>
          <w:i/>
          <w:szCs w:val="24"/>
          <w:lang w:val="ro-RO"/>
        </w:rPr>
        <w:t>)</w:t>
      </w:r>
      <w:r w:rsidRPr="003C1220">
        <w:rPr>
          <w:rFonts w:eastAsia="Times New Roman" w:cs="Times New Roman"/>
          <w:bCs/>
          <w:i/>
          <w:szCs w:val="24"/>
          <w:lang w:val="ro-RO"/>
        </w:rPr>
        <w:t xml:space="preserve">: Parametri pentru evaluarea stării de conservare a tipului de habitat din punct de vedere al suprafeței ocupate – </w:t>
      </w:r>
      <w:r w:rsidRPr="003C1220">
        <w:rPr>
          <w:rFonts w:eastAsia="Times New Roman" w:cs="Times New Roman"/>
          <w:bCs/>
          <w:iCs/>
          <w:szCs w:val="24"/>
          <w:lang w:val="ro-RO"/>
        </w:rPr>
        <w:t xml:space="preserve">91Y0 </w:t>
      </w:r>
      <w:r w:rsidRPr="003C1220">
        <w:rPr>
          <w:rFonts w:eastAsia="Calibri" w:cs="Times New Roman"/>
          <w:szCs w:val="24"/>
          <w:lang w:val="ro-RO"/>
        </w:rPr>
        <w:t>Păduri dacice de stejar și carpen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2434"/>
        <w:gridCol w:w="6145"/>
      </w:tblGrid>
      <w:tr w:rsidR="00F4419D" w:rsidRPr="003C1220" w14:paraId="1340B4F0" w14:textId="77777777" w:rsidTr="00591E95">
        <w:trPr>
          <w:tblHeader/>
        </w:trPr>
        <w:tc>
          <w:tcPr>
            <w:tcW w:w="663" w:type="dxa"/>
            <w:shd w:val="clear" w:color="auto" w:fill="auto"/>
          </w:tcPr>
          <w:p w14:paraId="640E6D4A" w14:textId="77777777" w:rsidR="00F4419D" w:rsidRPr="003C1220" w:rsidRDefault="00F4419D" w:rsidP="002C6063">
            <w:pPr>
              <w:spacing w:after="0" w:line="276" w:lineRule="auto"/>
              <w:jc w:val="center"/>
              <w:rPr>
                <w:rFonts w:cs="Times New Roman"/>
                <w:b/>
                <w:szCs w:val="24"/>
                <w:lang w:val="ro-RO"/>
              </w:rPr>
            </w:pPr>
            <w:r w:rsidRPr="003C1220">
              <w:rPr>
                <w:rFonts w:cs="Times New Roman"/>
                <w:b/>
                <w:szCs w:val="24"/>
                <w:lang w:val="ro-RO"/>
              </w:rPr>
              <w:t>Nr</w:t>
            </w:r>
          </w:p>
        </w:tc>
        <w:tc>
          <w:tcPr>
            <w:tcW w:w="2452" w:type="dxa"/>
            <w:shd w:val="clear" w:color="auto" w:fill="auto"/>
          </w:tcPr>
          <w:p w14:paraId="18839DBB" w14:textId="77777777" w:rsidR="00F4419D" w:rsidRPr="003C1220" w:rsidRDefault="00F4419D" w:rsidP="002C6063">
            <w:pPr>
              <w:spacing w:after="0" w:line="276" w:lineRule="auto"/>
              <w:jc w:val="center"/>
              <w:rPr>
                <w:rFonts w:cs="Times New Roman"/>
                <w:b/>
                <w:szCs w:val="24"/>
                <w:lang w:val="ro-RO"/>
              </w:rPr>
            </w:pPr>
            <w:r w:rsidRPr="003C1220">
              <w:rPr>
                <w:rFonts w:cs="Times New Roman"/>
                <w:b/>
                <w:szCs w:val="24"/>
                <w:lang w:val="ro-RO"/>
              </w:rPr>
              <w:t>Parametru</w:t>
            </w:r>
          </w:p>
        </w:tc>
        <w:tc>
          <w:tcPr>
            <w:tcW w:w="6235" w:type="dxa"/>
            <w:shd w:val="clear" w:color="auto" w:fill="auto"/>
          </w:tcPr>
          <w:p w14:paraId="0C46CD5A" w14:textId="77777777" w:rsidR="00F4419D" w:rsidRPr="003C1220" w:rsidRDefault="00F4419D" w:rsidP="002C6063">
            <w:pPr>
              <w:spacing w:after="0" w:line="276" w:lineRule="auto"/>
              <w:jc w:val="center"/>
              <w:rPr>
                <w:rFonts w:cs="Times New Roman"/>
                <w:b/>
                <w:szCs w:val="24"/>
                <w:lang w:val="ro-RO"/>
              </w:rPr>
            </w:pPr>
            <w:r w:rsidRPr="003C1220">
              <w:rPr>
                <w:rFonts w:cs="Times New Roman"/>
                <w:b/>
                <w:szCs w:val="24"/>
                <w:lang w:val="ro-RO"/>
              </w:rPr>
              <w:t>Descriere</w:t>
            </w:r>
          </w:p>
        </w:tc>
      </w:tr>
      <w:tr w:rsidR="00F4419D" w:rsidRPr="003C1220" w14:paraId="3B13EB0D" w14:textId="77777777" w:rsidTr="00591E95">
        <w:tc>
          <w:tcPr>
            <w:tcW w:w="663" w:type="dxa"/>
            <w:shd w:val="clear" w:color="auto" w:fill="auto"/>
            <w:vAlign w:val="center"/>
          </w:tcPr>
          <w:p w14:paraId="346A1A5A"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w:t>
            </w:r>
          </w:p>
        </w:tc>
        <w:tc>
          <w:tcPr>
            <w:tcW w:w="2452" w:type="dxa"/>
            <w:shd w:val="clear" w:color="auto" w:fill="auto"/>
            <w:vAlign w:val="center"/>
          </w:tcPr>
          <w:p w14:paraId="6581CD41"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Clasificarea tipului de habitat</w:t>
            </w:r>
          </w:p>
        </w:tc>
        <w:tc>
          <w:tcPr>
            <w:tcW w:w="6235" w:type="dxa"/>
            <w:shd w:val="clear" w:color="auto" w:fill="auto"/>
          </w:tcPr>
          <w:p w14:paraId="3FAC194B" w14:textId="1678423C" w:rsidR="00F4419D" w:rsidRPr="003C1220" w:rsidRDefault="00F4419D" w:rsidP="002C6063">
            <w:pPr>
              <w:pStyle w:val="Listparagraf"/>
              <w:widowControl w:val="0"/>
              <w:spacing w:after="0" w:line="276" w:lineRule="auto"/>
              <w:ind w:left="0"/>
              <w:rPr>
                <w:rFonts w:cs="Times New Roman"/>
                <w:szCs w:val="24"/>
                <w:lang w:val="ro-RO"/>
              </w:rPr>
            </w:pPr>
            <w:r w:rsidRPr="003C1220">
              <w:rPr>
                <w:rFonts w:cs="Times New Roman"/>
                <w:szCs w:val="24"/>
                <w:lang w:val="ro-RO"/>
              </w:rPr>
              <w:t xml:space="preserve">EC - tip de habitat de </w:t>
            </w:r>
            <w:r w:rsidR="00663BCB" w:rsidRPr="003C1220">
              <w:rPr>
                <w:rFonts w:cs="Times New Roman"/>
                <w:szCs w:val="24"/>
                <w:lang w:val="ro-RO"/>
              </w:rPr>
              <w:t xml:space="preserve">importanță </w:t>
            </w:r>
            <w:r w:rsidRPr="003C1220">
              <w:rPr>
                <w:rFonts w:cs="Times New Roman"/>
                <w:szCs w:val="24"/>
                <w:lang w:val="ro-RO"/>
              </w:rPr>
              <w:t>comunitar</w:t>
            </w:r>
            <w:r w:rsidR="00663BCB" w:rsidRPr="003C1220">
              <w:rPr>
                <w:rFonts w:cs="Times New Roman"/>
                <w:szCs w:val="24"/>
                <w:lang w:val="ro-RO"/>
              </w:rPr>
              <w:t>ă</w:t>
            </w:r>
          </w:p>
          <w:p w14:paraId="4853348D" w14:textId="77777777" w:rsidR="00F4419D" w:rsidRPr="003C1220" w:rsidRDefault="00F4419D" w:rsidP="002C6063">
            <w:pPr>
              <w:spacing w:after="0" w:line="276" w:lineRule="auto"/>
              <w:rPr>
                <w:rFonts w:cs="Times New Roman"/>
                <w:szCs w:val="24"/>
                <w:lang w:val="ro-RO"/>
              </w:rPr>
            </w:pPr>
          </w:p>
        </w:tc>
      </w:tr>
      <w:tr w:rsidR="00F4419D" w:rsidRPr="003C1220" w14:paraId="68D375CC" w14:textId="77777777" w:rsidTr="00591E95">
        <w:tc>
          <w:tcPr>
            <w:tcW w:w="663" w:type="dxa"/>
            <w:shd w:val="clear" w:color="auto" w:fill="auto"/>
            <w:vAlign w:val="center"/>
          </w:tcPr>
          <w:p w14:paraId="062D25CC"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E.2</w:t>
            </w:r>
          </w:p>
        </w:tc>
        <w:tc>
          <w:tcPr>
            <w:tcW w:w="2452" w:type="dxa"/>
            <w:shd w:val="clear" w:color="auto" w:fill="auto"/>
            <w:vAlign w:val="center"/>
          </w:tcPr>
          <w:p w14:paraId="0D0FAEF2"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6235" w:type="dxa"/>
            <w:shd w:val="clear" w:color="auto" w:fill="auto"/>
          </w:tcPr>
          <w:p w14:paraId="2DB7375B" w14:textId="77777777" w:rsidR="00F4419D" w:rsidRPr="003C1220" w:rsidRDefault="00F4419D" w:rsidP="002C6063">
            <w:pPr>
              <w:spacing w:after="0" w:line="276" w:lineRule="auto"/>
              <w:rPr>
                <w:rFonts w:cs="Times New Roman"/>
                <w:b/>
                <w:szCs w:val="24"/>
                <w:lang w:val="ro-RO"/>
              </w:rPr>
            </w:pPr>
            <w:r w:rsidRPr="003C1220">
              <w:rPr>
                <w:rFonts w:cs="Times New Roman"/>
                <w:b/>
                <w:bCs/>
                <w:szCs w:val="24"/>
                <w:lang w:val="ro-RO"/>
              </w:rPr>
              <w:t>91Y0</w:t>
            </w:r>
          </w:p>
        </w:tc>
      </w:tr>
      <w:tr w:rsidR="00F4419D" w:rsidRPr="003C1220" w14:paraId="2E538B8E" w14:textId="77777777" w:rsidTr="00591E95">
        <w:tc>
          <w:tcPr>
            <w:tcW w:w="663" w:type="dxa"/>
            <w:shd w:val="clear" w:color="auto" w:fill="auto"/>
            <w:vAlign w:val="center"/>
          </w:tcPr>
          <w:p w14:paraId="135B07DA"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E.3</w:t>
            </w:r>
          </w:p>
        </w:tc>
        <w:tc>
          <w:tcPr>
            <w:tcW w:w="2452" w:type="dxa"/>
            <w:shd w:val="clear" w:color="auto" w:fill="auto"/>
            <w:vAlign w:val="center"/>
          </w:tcPr>
          <w:p w14:paraId="2648E986" w14:textId="57A0745D" w:rsidR="00F4419D" w:rsidRPr="003C1220" w:rsidRDefault="00F4419D"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ocupat</w:t>
            </w:r>
            <w:r w:rsidR="00082951" w:rsidRPr="003C1220">
              <w:rPr>
                <w:rFonts w:cs="Times New Roman"/>
                <w:szCs w:val="24"/>
                <w:lang w:val="ro-RO"/>
              </w:rPr>
              <w:t>ă</w:t>
            </w:r>
            <w:r w:rsidRPr="003C1220">
              <w:rPr>
                <w:rFonts w:cs="Times New Roman"/>
                <w:szCs w:val="24"/>
                <w:lang w:val="ro-RO"/>
              </w:rPr>
              <w:t xml:space="preserve"> de tipul de habitat în aria naturală protejată</w:t>
            </w:r>
          </w:p>
        </w:tc>
        <w:tc>
          <w:tcPr>
            <w:tcW w:w="6235" w:type="dxa"/>
            <w:shd w:val="clear" w:color="auto" w:fill="auto"/>
          </w:tcPr>
          <w:p w14:paraId="56337D6A" w14:textId="77777777" w:rsidR="00F4419D" w:rsidRPr="003C1220" w:rsidRDefault="00F4419D" w:rsidP="002C6063">
            <w:pPr>
              <w:spacing w:after="0" w:line="276" w:lineRule="auto"/>
              <w:rPr>
                <w:rFonts w:cs="Times New Roman"/>
                <w:szCs w:val="24"/>
                <w:lang w:val="ro-RO"/>
              </w:rPr>
            </w:pPr>
          </w:p>
          <w:p w14:paraId="105F2D25" w14:textId="77777777" w:rsidR="00F4419D" w:rsidRPr="003C1220" w:rsidRDefault="00F4419D" w:rsidP="002C6063">
            <w:pPr>
              <w:spacing w:after="0" w:line="276" w:lineRule="auto"/>
              <w:rPr>
                <w:rFonts w:cs="Times New Roman"/>
                <w:b/>
                <w:szCs w:val="24"/>
                <w:lang w:val="ro-RO"/>
              </w:rPr>
            </w:pPr>
            <w:r w:rsidRPr="003C1220">
              <w:rPr>
                <w:rFonts w:cs="Times New Roman"/>
                <w:szCs w:val="24"/>
                <w:lang w:val="ro-RO"/>
              </w:rPr>
              <w:t>25,5</w:t>
            </w:r>
            <w:r w:rsidRPr="003C1220">
              <w:rPr>
                <w:rFonts w:cs="Times New Roman"/>
                <w:b/>
                <w:szCs w:val="24"/>
                <w:lang w:val="ro-RO"/>
              </w:rPr>
              <w:t xml:space="preserve"> </w:t>
            </w:r>
            <w:r w:rsidRPr="003C1220">
              <w:rPr>
                <w:rFonts w:cs="Times New Roman"/>
                <w:bCs/>
                <w:szCs w:val="24"/>
                <w:lang w:val="ro-RO"/>
              </w:rPr>
              <w:t>ha</w:t>
            </w:r>
          </w:p>
        </w:tc>
      </w:tr>
      <w:tr w:rsidR="00F4419D" w:rsidRPr="003C1220" w14:paraId="67210E00" w14:textId="77777777" w:rsidTr="00591E95">
        <w:tc>
          <w:tcPr>
            <w:tcW w:w="663" w:type="dxa"/>
            <w:shd w:val="clear" w:color="auto" w:fill="auto"/>
            <w:vAlign w:val="center"/>
          </w:tcPr>
          <w:p w14:paraId="561D9961"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E.4</w:t>
            </w:r>
          </w:p>
        </w:tc>
        <w:tc>
          <w:tcPr>
            <w:tcW w:w="2452" w:type="dxa"/>
            <w:shd w:val="clear" w:color="auto" w:fill="auto"/>
            <w:vAlign w:val="center"/>
          </w:tcPr>
          <w:p w14:paraId="4892136D" w14:textId="419D0514" w:rsidR="00F4419D" w:rsidRPr="003C1220" w:rsidRDefault="00F4419D" w:rsidP="002C6063">
            <w:pPr>
              <w:spacing w:after="0" w:line="276" w:lineRule="auto"/>
              <w:rPr>
                <w:rFonts w:cs="Times New Roman"/>
                <w:szCs w:val="24"/>
                <w:lang w:val="ro-RO"/>
              </w:rPr>
            </w:pPr>
            <w:r w:rsidRPr="003C1220">
              <w:rPr>
                <w:rFonts w:cs="Times New Roman"/>
                <w:szCs w:val="24"/>
                <w:lang w:val="ro-RO"/>
              </w:rPr>
              <w:t>Calitatea datelor pentru suprafața ocupat</w:t>
            </w:r>
            <w:r w:rsidR="00082951" w:rsidRPr="003C1220">
              <w:rPr>
                <w:rFonts w:cs="Times New Roman"/>
                <w:szCs w:val="24"/>
                <w:lang w:val="ro-RO"/>
              </w:rPr>
              <w:t>ă</w:t>
            </w:r>
            <w:r w:rsidRPr="003C1220">
              <w:rPr>
                <w:rFonts w:cs="Times New Roman"/>
                <w:szCs w:val="24"/>
                <w:lang w:val="ro-RO"/>
              </w:rPr>
              <w:t xml:space="preserve"> de tipul de habitat în aria naturală protejată</w:t>
            </w:r>
          </w:p>
        </w:tc>
        <w:tc>
          <w:tcPr>
            <w:tcW w:w="6235" w:type="dxa"/>
            <w:shd w:val="clear" w:color="auto" w:fill="auto"/>
          </w:tcPr>
          <w:p w14:paraId="270019BC" w14:textId="77777777" w:rsidR="00F4419D" w:rsidRPr="003C1220" w:rsidRDefault="00F4419D" w:rsidP="002C6063">
            <w:pPr>
              <w:spacing w:after="0" w:line="276" w:lineRule="auto"/>
              <w:rPr>
                <w:rFonts w:cs="Times New Roman"/>
                <w:szCs w:val="24"/>
                <w:lang w:val="ro-RO"/>
              </w:rPr>
            </w:pPr>
          </w:p>
          <w:p w14:paraId="49E812AB" w14:textId="3FD89C51" w:rsidR="00F4419D" w:rsidRPr="003C1220" w:rsidRDefault="00F4419D" w:rsidP="002C6063">
            <w:pPr>
              <w:spacing w:after="0" w:line="276" w:lineRule="auto"/>
              <w:rPr>
                <w:rFonts w:cs="Times New Roman"/>
                <w:szCs w:val="24"/>
                <w:lang w:val="ro-RO"/>
              </w:rPr>
            </w:pPr>
            <w:r w:rsidRPr="003C1220">
              <w:rPr>
                <w:rFonts w:cs="Times New Roman"/>
                <w:szCs w:val="24"/>
                <w:lang w:val="ro-RO"/>
              </w:rPr>
              <w:t>Bun</w:t>
            </w:r>
            <w:r w:rsidR="00663BCB" w:rsidRPr="003C1220">
              <w:rPr>
                <w:rFonts w:cs="Times New Roman"/>
                <w:szCs w:val="24"/>
                <w:lang w:val="ro-RO"/>
              </w:rPr>
              <w:t>ă</w:t>
            </w:r>
          </w:p>
        </w:tc>
      </w:tr>
      <w:tr w:rsidR="00F4419D" w:rsidRPr="003C1220" w14:paraId="183B302C" w14:textId="77777777" w:rsidTr="00591E95">
        <w:tc>
          <w:tcPr>
            <w:tcW w:w="663" w:type="dxa"/>
            <w:shd w:val="clear" w:color="auto" w:fill="auto"/>
            <w:vAlign w:val="center"/>
          </w:tcPr>
          <w:p w14:paraId="7A22F4B5"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E.5</w:t>
            </w:r>
          </w:p>
        </w:tc>
        <w:tc>
          <w:tcPr>
            <w:tcW w:w="2452" w:type="dxa"/>
            <w:shd w:val="clear" w:color="auto" w:fill="auto"/>
            <w:vAlign w:val="center"/>
          </w:tcPr>
          <w:p w14:paraId="2A12B45F" w14:textId="73F1B746" w:rsidR="00F4419D" w:rsidRPr="003C1220" w:rsidRDefault="00F4419D" w:rsidP="002C6063">
            <w:pPr>
              <w:spacing w:after="0" w:line="276" w:lineRule="auto"/>
              <w:rPr>
                <w:rFonts w:cs="Times New Roman"/>
                <w:szCs w:val="24"/>
                <w:lang w:val="ro-RO"/>
              </w:rPr>
            </w:pPr>
            <w:r w:rsidRPr="003C1220">
              <w:rPr>
                <w:rFonts w:cs="Times New Roman"/>
                <w:szCs w:val="24"/>
                <w:lang w:val="ro-RO"/>
              </w:rPr>
              <w:t>Raportul dintre suprafața ocupat</w:t>
            </w:r>
            <w:r w:rsidR="00082951" w:rsidRPr="003C1220">
              <w:rPr>
                <w:rFonts w:cs="Times New Roman"/>
                <w:szCs w:val="24"/>
                <w:lang w:val="ro-RO"/>
              </w:rPr>
              <w:t>ă</w:t>
            </w:r>
            <w:r w:rsidRPr="003C1220">
              <w:rPr>
                <w:rFonts w:cs="Times New Roman"/>
                <w:szCs w:val="24"/>
                <w:lang w:val="ro-RO"/>
              </w:rPr>
              <w:t xml:space="preserve"> de tipul de habitat în aria naturală protejată și suprafața ocupata de acesta la nivel national</w:t>
            </w:r>
          </w:p>
        </w:tc>
        <w:tc>
          <w:tcPr>
            <w:tcW w:w="6235" w:type="dxa"/>
            <w:shd w:val="clear" w:color="auto" w:fill="auto"/>
          </w:tcPr>
          <w:p w14:paraId="2A9E7AA7" w14:textId="77777777" w:rsidR="00F4419D" w:rsidRPr="003C1220" w:rsidRDefault="00F4419D" w:rsidP="002C6063">
            <w:pPr>
              <w:spacing w:after="0" w:line="276" w:lineRule="auto"/>
              <w:rPr>
                <w:rFonts w:cs="Times New Roman"/>
                <w:szCs w:val="24"/>
                <w:lang w:val="ro-RO"/>
              </w:rPr>
            </w:pPr>
          </w:p>
          <w:p w14:paraId="1CD41FDA" w14:textId="77777777" w:rsidR="00F4419D" w:rsidRPr="003C1220" w:rsidRDefault="00F4419D" w:rsidP="002C6063">
            <w:pPr>
              <w:spacing w:after="0" w:line="276" w:lineRule="auto"/>
              <w:rPr>
                <w:rFonts w:cs="Times New Roman"/>
                <w:szCs w:val="24"/>
                <w:lang w:val="ro-RO"/>
              </w:rPr>
            </w:pPr>
            <w:r w:rsidRPr="003C1220">
              <w:rPr>
                <w:rFonts w:eastAsia="Times New Roman" w:cs="Times New Roman"/>
                <w:szCs w:val="24"/>
                <w:lang w:val="ro-RO"/>
              </w:rPr>
              <w:t>0,00604 %</w:t>
            </w:r>
          </w:p>
          <w:p w14:paraId="10D6B71B" w14:textId="77777777" w:rsidR="00F4419D" w:rsidRPr="003C1220" w:rsidRDefault="00F4419D" w:rsidP="002C6063">
            <w:pPr>
              <w:spacing w:after="0" w:line="276" w:lineRule="auto"/>
              <w:rPr>
                <w:rFonts w:cs="Times New Roman"/>
                <w:bCs/>
                <w:szCs w:val="24"/>
                <w:lang w:val="ro-RO"/>
              </w:rPr>
            </w:pPr>
          </w:p>
        </w:tc>
      </w:tr>
      <w:tr w:rsidR="00F4419D" w:rsidRPr="003C1220" w14:paraId="43AF3E38" w14:textId="77777777" w:rsidTr="00591E95">
        <w:tc>
          <w:tcPr>
            <w:tcW w:w="663" w:type="dxa"/>
            <w:shd w:val="clear" w:color="auto" w:fill="auto"/>
            <w:vAlign w:val="center"/>
          </w:tcPr>
          <w:p w14:paraId="31B3C5A7"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E.6</w:t>
            </w:r>
          </w:p>
        </w:tc>
        <w:tc>
          <w:tcPr>
            <w:tcW w:w="2452" w:type="dxa"/>
            <w:shd w:val="clear" w:color="auto" w:fill="auto"/>
            <w:vAlign w:val="center"/>
          </w:tcPr>
          <w:p w14:paraId="58B25DF3" w14:textId="67111B37" w:rsidR="00F4419D" w:rsidRPr="003C1220" w:rsidRDefault="00F4419D"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ța</w:t>
            </w:r>
            <w:r w:rsidRPr="003C1220">
              <w:rPr>
                <w:rFonts w:cs="Times New Roman"/>
                <w:szCs w:val="24"/>
                <w:lang w:val="ro-RO"/>
              </w:rPr>
              <w:t xml:space="preserve"> ocupat</w:t>
            </w:r>
            <w:r w:rsidR="00082951" w:rsidRPr="003C1220">
              <w:rPr>
                <w:rFonts w:cs="Times New Roman"/>
                <w:szCs w:val="24"/>
                <w:lang w:val="ro-RO"/>
              </w:rPr>
              <w:t>ă</w:t>
            </w:r>
            <w:r w:rsidRPr="003C1220">
              <w:rPr>
                <w:rFonts w:cs="Times New Roman"/>
                <w:szCs w:val="24"/>
                <w:lang w:val="ro-RO"/>
              </w:rPr>
              <w:t xml:space="preserve"> de tipul de habitat în aria naturală comparat</w:t>
            </w:r>
            <w:r w:rsidR="00082951" w:rsidRPr="003C1220">
              <w:rPr>
                <w:rFonts w:cs="Times New Roman"/>
                <w:szCs w:val="24"/>
                <w:lang w:val="ro-RO"/>
              </w:rPr>
              <w:t>ă</w:t>
            </w:r>
            <w:r w:rsidRPr="003C1220">
              <w:rPr>
                <w:rFonts w:cs="Times New Roman"/>
                <w:szCs w:val="24"/>
                <w:lang w:val="ro-RO"/>
              </w:rPr>
              <w:t xml:space="preserve"> cu suprafața total</w:t>
            </w:r>
            <w:r w:rsidR="00082951" w:rsidRPr="003C1220">
              <w:rPr>
                <w:rFonts w:cs="Times New Roman"/>
                <w:szCs w:val="24"/>
                <w:lang w:val="ro-RO"/>
              </w:rPr>
              <w:t>ă</w:t>
            </w:r>
            <w:r w:rsidRPr="003C1220">
              <w:rPr>
                <w:rFonts w:cs="Times New Roman"/>
                <w:szCs w:val="24"/>
                <w:lang w:val="ro-RO"/>
              </w:rPr>
              <w:t xml:space="preserve"> ocupat</w:t>
            </w:r>
            <w:r w:rsidR="00082951" w:rsidRPr="003C1220">
              <w:rPr>
                <w:rFonts w:cs="Times New Roman"/>
                <w:szCs w:val="24"/>
                <w:lang w:val="ro-RO"/>
              </w:rPr>
              <w:t>ă</w:t>
            </w:r>
            <w:r w:rsidRPr="003C1220">
              <w:rPr>
                <w:rFonts w:cs="Times New Roman"/>
                <w:szCs w:val="24"/>
                <w:lang w:val="ro-RO"/>
              </w:rPr>
              <w:t xml:space="preserve"> de acesta la nivel na</w:t>
            </w:r>
            <w:r w:rsidR="00082951" w:rsidRPr="003C1220">
              <w:rPr>
                <w:rFonts w:cs="Times New Roman"/>
                <w:szCs w:val="24"/>
                <w:lang w:val="ro-RO"/>
              </w:rPr>
              <w:t>ț</w:t>
            </w:r>
            <w:r w:rsidRPr="003C1220">
              <w:rPr>
                <w:rFonts w:cs="Times New Roman"/>
                <w:szCs w:val="24"/>
                <w:lang w:val="ro-RO"/>
              </w:rPr>
              <w:t xml:space="preserve">ional </w:t>
            </w:r>
          </w:p>
        </w:tc>
        <w:tc>
          <w:tcPr>
            <w:tcW w:w="6235" w:type="dxa"/>
            <w:shd w:val="clear" w:color="auto" w:fill="auto"/>
          </w:tcPr>
          <w:p w14:paraId="4DCB1BA7" w14:textId="77777777" w:rsidR="00F4419D" w:rsidRPr="003C1220" w:rsidRDefault="00F4419D" w:rsidP="002C6063">
            <w:pPr>
              <w:spacing w:after="0" w:line="276" w:lineRule="auto"/>
              <w:rPr>
                <w:rFonts w:cs="Times New Roman"/>
                <w:i/>
                <w:szCs w:val="24"/>
                <w:lang w:val="ro-RO"/>
              </w:rPr>
            </w:pPr>
          </w:p>
          <w:p w14:paraId="03F0B07C" w14:textId="164DF7AE" w:rsidR="00F4419D" w:rsidRPr="003C1220" w:rsidRDefault="00F4419D" w:rsidP="002C6063">
            <w:pPr>
              <w:spacing w:after="0" w:line="276" w:lineRule="auto"/>
              <w:rPr>
                <w:rFonts w:cs="Times New Roman"/>
                <w:iCs/>
                <w:szCs w:val="24"/>
                <w:lang w:val="ro-RO"/>
              </w:rPr>
            </w:pPr>
            <w:r w:rsidRPr="003C1220">
              <w:rPr>
                <w:rFonts w:cs="Times New Roman"/>
                <w:iCs/>
                <w:szCs w:val="24"/>
                <w:lang w:val="ro-RO"/>
              </w:rPr>
              <w:t>Implicit „semnificativ</w:t>
            </w:r>
            <w:r w:rsidR="00663BCB" w:rsidRPr="003C1220">
              <w:rPr>
                <w:rFonts w:cs="Times New Roman"/>
                <w:iCs/>
                <w:szCs w:val="24"/>
                <w:lang w:val="ro-RO"/>
              </w:rPr>
              <w:t>ă</w:t>
            </w:r>
            <w:r w:rsidRPr="003C1220">
              <w:rPr>
                <w:rFonts w:cs="Times New Roman"/>
                <w:iCs/>
                <w:szCs w:val="24"/>
                <w:lang w:val="ro-RO"/>
              </w:rPr>
              <w:t>”</w:t>
            </w:r>
          </w:p>
        </w:tc>
      </w:tr>
      <w:tr w:rsidR="00F4419D" w:rsidRPr="003C1220" w14:paraId="23858DF3" w14:textId="77777777" w:rsidTr="00591E95">
        <w:tc>
          <w:tcPr>
            <w:tcW w:w="663" w:type="dxa"/>
            <w:shd w:val="clear" w:color="auto" w:fill="auto"/>
            <w:vAlign w:val="center"/>
          </w:tcPr>
          <w:p w14:paraId="34F2B486"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E.7</w:t>
            </w:r>
          </w:p>
        </w:tc>
        <w:tc>
          <w:tcPr>
            <w:tcW w:w="2452" w:type="dxa"/>
            <w:shd w:val="clear" w:color="auto" w:fill="auto"/>
            <w:vAlign w:val="center"/>
          </w:tcPr>
          <w:p w14:paraId="5E044BC6" w14:textId="7469882A" w:rsidR="00F4419D" w:rsidRPr="003C1220" w:rsidRDefault="00F4419D"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reevaluat</w:t>
            </w:r>
            <w:r w:rsidR="00082951" w:rsidRPr="003C1220">
              <w:rPr>
                <w:rFonts w:cs="Times New Roman"/>
                <w:szCs w:val="24"/>
                <w:lang w:val="ro-RO"/>
              </w:rPr>
              <w:t>ă</w:t>
            </w:r>
            <w:r w:rsidRPr="003C1220">
              <w:rPr>
                <w:rFonts w:cs="Times New Roman"/>
                <w:szCs w:val="24"/>
                <w:lang w:val="ro-RO"/>
              </w:rPr>
              <w:t xml:space="preserve"> ocupat</w:t>
            </w:r>
            <w:r w:rsidR="00082951" w:rsidRPr="003C1220">
              <w:rPr>
                <w:rFonts w:cs="Times New Roman"/>
                <w:szCs w:val="24"/>
                <w:lang w:val="ro-RO"/>
              </w:rPr>
              <w:t>ă</w:t>
            </w:r>
            <w:r w:rsidRPr="003C1220">
              <w:rPr>
                <w:rFonts w:cs="Times New Roman"/>
                <w:szCs w:val="24"/>
                <w:lang w:val="ro-RO"/>
              </w:rPr>
              <w:t xml:space="preserve"> de tipul de habitat estimat</w:t>
            </w:r>
            <w:r w:rsidR="00082951" w:rsidRPr="003C1220">
              <w:rPr>
                <w:rFonts w:cs="Times New Roman"/>
                <w:szCs w:val="24"/>
                <w:lang w:val="ro-RO"/>
              </w:rPr>
              <w:t>ă</w:t>
            </w:r>
            <w:r w:rsidRPr="003C1220">
              <w:rPr>
                <w:rFonts w:cs="Times New Roman"/>
                <w:szCs w:val="24"/>
                <w:lang w:val="ro-RO"/>
              </w:rPr>
              <w:t xml:space="preserve"> în planul de management anterior</w:t>
            </w:r>
          </w:p>
        </w:tc>
        <w:tc>
          <w:tcPr>
            <w:tcW w:w="6235" w:type="dxa"/>
            <w:shd w:val="clear" w:color="auto" w:fill="auto"/>
          </w:tcPr>
          <w:p w14:paraId="65DBD5A0" w14:textId="77777777" w:rsidR="00F4419D" w:rsidRPr="003C1220" w:rsidRDefault="00F4419D" w:rsidP="002C6063">
            <w:pPr>
              <w:pStyle w:val="Listparagraf"/>
              <w:widowControl w:val="0"/>
              <w:spacing w:after="0" w:line="276" w:lineRule="auto"/>
              <w:ind w:left="0"/>
              <w:rPr>
                <w:rFonts w:cs="Times New Roman"/>
                <w:szCs w:val="24"/>
                <w:lang w:val="ro-RO"/>
              </w:rPr>
            </w:pPr>
          </w:p>
          <w:p w14:paraId="3D9F4E24" w14:textId="15501596" w:rsidR="00F4419D" w:rsidRPr="003C1220" w:rsidRDefault="00F4419D" w:rsidP="002C6063">
            <w:pPr>
              <w:pStyle w:val="Listparagraf"/>
              <w:widowControl w:val="0"/>
              <w:spacing w:after="0" w:line="276" w:lineRule="auto"/>
              <w:ind w:left="0"/>
              <w:rPr>
                <w:rFonts w:cs="Times New Roman"/>
                <w:szCs w:val="24"/>
                <w:lang w:val="ro-RO"/>
              </w:rPr>
            </w:pPr>
            <w:r w:rsidRPr="003C1220">
              <w:rPr>
                <w:rFonts w:cs="Times New Roman"/>
                <w:szCs w:val="24"/>
                <w:lang w:val="ro-RO"/>
              </w:rPr>
              <w:t>Nu avem informatii despre o suprafaț</w:t>
            </w:r>
            <w:r w:rsidR="00663BCB" w:rsidRPr="003C1220">
              <w:rPr>
                <w:rFonts w:cs="Times New Roman"/>
                <w:szCs w:val="24"/>
                <w:lang w:val="ro-RO"/>
              </w:rPr>
              <w:t>ă</w:t>
            </w:r>
            <w:r w:rsidRPr="003C1220">
              <w:rPr>
                <w:rFonts w:cs="Times New Roman"/>
                <w:szCs w:val="24"/>
                <w:lang w:val="ro-RO"/>
              </w:rPr>
              <w:t xml:space="preserve"> evaluat</w:t>
            </w:r>
            <w:r w:rsidR="00663BCB" w:rsidRPr="003C1220">
              <w:rPr>
                <w:rFonts w:cs="Times New Roman"/>
                <w:szCs w:val="24"/>
                <w:lang w:val="ro-RO"/>
              </w:rPr>
              <w:t>ă</w:t>
            </w:r>
            <w:r w:rsidRPr="003C1220">
              <w:rPr>
                <w:rFonts w:cs="Times New Roman"/>
                <w:szCs w:val="24"/>
                <w:lang w:val="ro-RO"/>
              </w:rPr>
              <w:t xml:space="preserve"> în cadrul unui Plan de management anterior.</w:t>
            </w:r>
          </w:p>
        </w:tc>
      </w:tr>
      <w:tr w:rsidR="00F4419D" w:rsidRPr="003C1220" w14:paraId="11BF3251" w14:textId="77777777" w:rsidTr="00591E95">
        <w:tc>
          <w:tcPr>
            <w:tcW w:w="663" w:type="dxa"/>
            <w:shd w:val="clear" w:color="auto" w:fill="auto"/>
            <w:vAlign w:val="center"/>
          </w:tcPr>
          <w:p w14:paraId="55A37912"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E.8</w:t>
            </w:r>
          </w:p>
        </w:tc>
        <w:tc>
          <w:tcPr>
            <w:tcW w:w="2452" w:type="dxa"/>
            <w:shd w:val="clear" w:color="auto" w:fill="auto"/>
            <w:vAlign w:val="center"/>
          </w:tcPr>
          <w:p w14:paraId="7B68808D" w14:textId="34B880E6" w:rsidR="00F4419D" w:rsidRPr="003C1220" w:rsidRDefault="00F4419D" w:rsidP="002C6063">
            <w:pPr>
              <w:spacing w:after="0" w:line="276" w:lineRule="auto"/>
              <w:rPr>
                <w:rFonts w:cs="Times New Roman"/>
                <w:szCs w:val="24"/>
                <w:lang w:val="ro-RO"/>
              </w:rPr>
            </w:pPr>
            <w:r w:rsidRPr="003C1220">
              <w:rPr>
                <w:rFonts w:cs="Times New Roman"/>
                <w:szCs w:val="24"/>
                <w:lang w:val="ro-RO"/>
              </w:rPr>
              <w:t>Suprafa</w:t>
            </w:r>
            <w:r w:rsidR="00082951" w:rsidRPr="003C1220">
              <w:rPr>
                <w:rFonts w:cs="Times New Roman"/>
                <w:szCs w:val="24"/>
                <w:lang w:val="ro-RO"/>
              </w:rPr>
              <w:t>ț</w:t>
            </w:r>
            <w:r w:rsidRPr="003C1220">
              <w:rPr>
                <w:rFonts w:cs="Times New Roman"/>
                <w:szCs w:val="24"/>
                <w:lang w:val="ro-RO"/>
              </w:rPr>
              <w:t>a de referin</w:t>
            </w:r>
            <w:r w:rsidR="00082951" w:rsidRPr="003C1220">
              <w:rPr>
                <w:rFonts w:cs="Times New Roman"/>
                <w:szCs w:val="24"/>
                <w:lang w:val="ro-RO"/>
              </w:rPr>
              <w:t>ță</w:t>
            </w:r>
            <w:r w:rsidRPr="003C1220">
              <w:rPr>
                <w:rFonts w:cs="Times New Roman"/>
                <w:szCs w:val="24"/>
                <w:lang w:val="ro-RO"/>
              </w:rPr>
              <w:t xml:space="preserve"> pentru starea favorabilă a tipului de habitat în aria naturală protejată</w:t>
            </w:r>
          </w:p>
        </w:tc>
        <w:tc>
          <w:tcPr>
            <w:tcW w:w="6235" w:type="dxa"/>
            <w:shd w:val="clear" w:color="auto" w:fill="auto"/>
          </w:tcPr>
          <w:p w14:paraId="73189954" w14:textId="2535C063" w:rsidR="00F4419D" w:rsidRPr="003C1220" w:rsidRDefault="00F4419D" w:rsidP="002C6063">
            <w:pPr>
              <w:spacing w:after="0" w:line="276" w:lineRule="auto"/>
              <w:rPr>
                <w:rFonts w:cs="Times New Roman"/>
                <w:szCs w:val="24"/>
                <w:lang w:val="ro-RO"/>
              </w:rPr>
            </w:pPr>
            <w:r w:rsidRPr="003C1220">
              <w:rPr>
                <w:rFonts w:cs="Times New Roman"/>
                <w:szCs w:val="24"/>
                <w:lang w:val="ro-RO"/>
              </w:rPr>
              <w:t>Nu exist</w:t>
            </w:r>
            <w:r w:rsidR="00663BCB" w:rsidRPr="003C1220">
              <w:rPr>
                <w:rFonts w:cs="Times New Roman"/>
                <w:szCs w:val="24"/>
                <w:lang w:val="ro-RO"/>
              </w:rPr>
              <w:t>ă</w:t>
            </w:r>
            <w:r w:rsidRPr="003C1220">
              <w:rPr>
                <w:rFonts w:cs="Times New Roman"/>
                <w:szCs w:val="24"/>
                <w:lang w:val="ro-RO"/>
              </w:rPr>
              <w:t xml:space="preserve"> suficiente date.</w:t>
            </w:r>
          </w:p>
        </w:tc>
      </w:tr>
      <w:tr w:rsidR="00F4419D" w:rsidRPr="003C1220" w14:paraId="659A2055" w14:textId="77777777" w:rsidTr="00591E95">
        <w:tc>
          <w:tcPr>
            <w:tcW w:w="663" w:type="dxa"/>
            <w:shd w:val="clear" w:color="auto" w:fill="auto"/>
            <w:vAlign w:val="center"/>
          </w:tcPr>
          <w:p w14:paraId="6EF9F835"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E.9</w:t>
            </w:r>
          </w:p>
        </w:tc>
        <w:tc>
          <w:tcPr>
            <w:tcW w:w="2452" w:type="dxa"/>
            <w:shd w:val="clear" w:color="auto" w:fill="auto"/>
            <w:vAlign w:val="center"/>
          </w:tcPr>
          <w:p w14:paraId="06B3FE98" w14:textId="1A225EB9" w:rsidR="00F4419D" w:rsidRPr="003C1220" w:rsidRDefault="00F4419D" w:rsidP="002C6063">
            <w:pPr>
              <w:spacing w:after="0" w:line="276" w:lineRule="auto"/>
              <w:rPr>
                <w:rFonts w:cs="Times New Roman"/>
                <w:szCs w:val="24"/>
                <w:lang w:val="ro-RO"/>
              </w:rPr>
            </w:pPr>
            <w:r w:rsidRPr="003C1220">
              <w:rPr>
                <w:rFonts w:cs="Times New Roman"/>
                <w:szCs w:val="24"/>
                <w:lang w:val="ro-RO"/>
              </w:rPr>
              <w:t>Metodologia de apreciere a suprafeței de referin</w:t>
            </w:r>
            <w:r w:rsidR="00082951" w:rsidRPr="003C1220">
              <w:rPr>
                <w:rFonts w:cs="Times New Roman"/>
                <w:szCs w:val="24"/>
                <w:lang w:val="ro-RO"/>
              </w:rPr>
              <w:t>ță</w:t>
            </w:r>
            <w:r w:rsidRPr="003C1220">
              <w:rPr>
                <w:rFonts w:cs="Times New Roman"/>
                <w:szCs w:val="24"/>
                <w:lang w:val="ro-RO"/>
              </w:rPr>
              <w:t xml:space="preserve"> pentru starea favorabilă a tipului de habitat din aria naturală protejată</w:t>
            </w:r>
          </w:p>
        </w:tc>
        <w:tc>
          <w:tcPr>
            <w:tcW w:w="6235" w:type="dxa"/>
            <w:shd w:val="clear" w:color="auto" w:fill="auto"/>
          </w:tcPr>
          <w:p w14:paraId="423AD214" w14:textId="442C5229" w:rsidR="00F4419D" w:rsidRPr="003C1220" w:rsidRDefault="00F4419D" w:rsidP="002C6063">
            <w:pPr>
              <w:spacing w:after="0" w:line="276" w:lineRule="auto"/>
              <w:rPr>
                <w:rFonts w:cs="Times New Roman"/>
                <w:szCs w:val="24"/>
                <w:lang w:val="ro-RO"/>
              </w:rPr>
            </w:pPr>
            <w:r w:rsidRPr="003C1220">
              <w:rPr>
                <w:rFonts w:cs="Times New Roman"/>
                <w:szCs w:val="24"/>
                <w:lang w:val="ro-RO"/>
              </w:rPr>
              <w:t>Pentru evaluarea suprafeței de referin</w:t>
            </w:r>
            <w:r w:rsidR="00663BCB" w:rsidRPr="003C1220">
              <w:rPr>
                <w:rFonts w:cs="Times New Roman"/>
                <w:szCs w:val="24"/>
                <w:lang w:val="ro-RO"/>
              </w:rPr>
              <w:t>ță</w:t>
            </w:r>
            <w:r w:rsidRPr="003C1220">
              <w:rPr>
                <w:rFonts w:cs="Times New Roman"/>
                <w:szCs w:val="24"/>
                <w:lang w:val="ro-RO"/>
              </w:rPr>
              <w:t xml:space="preserve"> pentru starea favorabilă a habitatului se identific</w:t>
            </w:r>
            <w:r w:rsidR="00663BCB" w:rsidRPr="003C1220">
              <w:rPr>
                <w:rFonts w:cs="Times New Roman"/>
                <w:szCs w:val="24"/>
                <w:lang w:val="ro-RO"/>
              </w:rPr>
              <w:t>ă</w:t>
            </w:r>
            <w:r w:rsidRPr="003C1220">
              <w:rPr>
                <w:rFonts w:cs="Times New Roman"/>
                <w:szCs w:val="24"/>
                <w:lang w:val="ro-RO"/>
              </w:rPr>
              <w:t xml:space="preserve"> și analizeaz</w:t>
            </w:r>
            <w:r w:rsidR="00663BCB" w:rsidRPr="003C1220">
              <w:rPr>
                <w:rFonts w:cs="Times New Roman"/>
                <w:szCs w:val="24"/>
                <w:lang w:val="ro-RO"/>
              </w:rPr>
              <w:t>ă</w:t>
            </w:r>
            <w:r w:rsidRPr="003C1220">
              <w:rPr>
                <w:rFonts w:cs="Times New Roman"/>
                <w:szCs w:val="24"/>
                <w:lang w:val="ro-RO"/>
              </w:rPr>
              <w:t xml:space="preserve"> la teren suprafețele corespunz</w:t>
            </w:r>
            <w:r w:rsidR="00663BCB" w:rsidRPr="003C1220">
              <w:rPr>
                <w:rFonts w:cs="Times New Roman"/>
                <w:szCs w:val="24"/>
                <w:lang w:val="ro-RO"/>
              </w:rPr>
              <w:t>ă</w:t>
            </w:r>
            <w:r w:rsidRPr="003C1220">
              <w:rPr>
                <w:rFonts w:cs="Times New Roman"/>
                <w:szCs w:val="24"/>
                <w:lang w:val="ro-RO"/>
              </w:rPr>
              <w:t>toare din punctul de vedere al indeplinirii condi</w:t>
            </w:r>
            <w:r w:rsidR="00663BCB" w:rsidRPr="003C1220">
              <w:rPr>
                <w:rFonts w:cs="Times New Roman"/>
                <w:szCs w:val="24"/>
                <w:lang w:val="ro-RO"/>
              </w:rPr>
              <w:t>ț</w:t>
            </w:r>
            <w:r w:rsidRPr="003C1220">
              <w:rPr>
                <w:rFonts w:cs="Times New Roman"/>
                <w:szCs w:val="24"/>
                <w:lang w:val="ro-RO"/>
              </w:rPr>
              <w:t>iilor sta</w:t>
            </w:r>
            <w:r w:rsidR="00663BCB" w:rsidRPr="003C1220">
              <w:rPr>
                <w:rFonts w:cs="Times New Roman"/>
                <w:szCs w:val="24"/>
                <w:lang w:val="ro-RO"/>
              </w:rPr>
              <w:t>ț</w:t>
            </w:r>
            <w:r w:rsidRPr="003C1220">
              <w:rPr>
                <w:rFonts w:cs="Times New Roman"/>
                <w:szCs w:val="24"/>
                <w:lang w:val="ro-RO"/>
              </w:rPr>
              <w:t>ionale specifice tipului de habitat, pe baza de studii de cartare pedosta</w:t>
            </w:r>
            <w:r w:rsidR="00663BCB" w:rsidRPr="003C1220">
              <w:rPr>
                <w:rFonts w:cs="Times New Roman"/>
                <w:szCs w:val="24"/>
                <w:lang w:val="ro-RO"/>
              </w:rPr>
              <w:t>ț</w:t>
            </w:r>
            <w:r w:rsidRPr="003C1220">
              <w:rPr>
                <w:rFonts w:cs="Times New Roman"/>
                <w:szCs w:val="24"/>
                <w:lang w:val="ro-RO"/>
              </w:rPr>
              <w:t>ional</w:t>
            </w:r>
            <w:r w:rsidR="00663BCB" w:rsidRPr="003C1220">
              <w:rPr>
                <w:rFonts w:cs="Times New Roman"/>
                <w:szCs w:val="24"/>
                <w:lang w:val="ro-RO"/>
              </w:rPr>
              <w:t>ă</w:t>
            </w:r>
          </w:p>
        </w:tc>
      </w:tr>
      <w:tr w:rsidR="00F4419D" w:rsidRPr="003C1220" w14:paraId="24333940" w14:textId="77777777" w:rsidTr="00591E95">
        <w:tc>
          <w:tcPr>
            <w:tcW w:w="663" w:type="dxa"/>
            <w:shd w:val="clear" w:color="auto" w:fill="auto"/>
            <w:vAlign w:val="center"/>
          </w:tcPr>
          <w:p w14:paraId="64D73943"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lastRenderedPageBreak/>
              <w:t>E.10</w:t>
            </w:r>
          </w:p>
        </w:tc>
        <w:tc>
          <w:tcPr>
            <w:tcW w:w="2452" w:type="dxa"/>
            <w:shd w:val="clear" w:color="auto" w:fill="auto"/>
            <w:vAlign w:val="center"/>
          </w:tcPr>
          <w:p w14:paraId="2FBCBE1F" w14:textId="7358D312" w:rsidR="00F4419D" w:rsidRPr="003C1220" w:rsidRDefault="00F4419D" w:rsidP="002C6063">
            <w:pPr>
              <w:spacing w:after="0" w:line="276" w:lineRule="auto"/>
              <w:rPr>
                <w:rFonts w:cs="Times New Roman"/>
                <w:szCs w:val="24"/>
                <w:lang w:val="ro-RO"/>
              </w:rPr>
            </w:pPr>
            <w:r w:rsidRPr="003C1220">
              <w:rPr>
                <w:rFonts w:cs="Times New Roman"/>
                <w:szCs w:val="24"/>
                <w:lang w:val="ro-RO"/>
              </w:rPr>
              <w:t>Raportul dintre suprafața de referin</w:t>
            </w:r>
            <w:r w:rsidR="00082951" w:rsidRPr="003C1220">
              <w:rPr>
                <w:rFonts w:cs="Times New Roman"/>
                <w:szCs w:val="24"/>
                <w:lang w:val="ro-RO"/>
              </w:rPr>
              <w:t>ță</w:t>
            </w:r>
            <w:r w:rsidRPr="003C1220">
              <w:rPr>
                <w:rFonts w:cs="Times New Roman"/>
                <w:szCs w:val="24"/>
                <w:lang w:val="ro-RO"/>
              </w:rPr>
              <w:t xml:space="preserve"> pentru starea favorabilă a tipului de habitat și suprafața actuala ocupata</w:t>
            </w:r>
          </w:p>
        </w:tc>
        <w:tc>
          <w:tcPr>
            <w:tcW w:w="6235" w:type="dxa"/>
            <w:shd w:val="clear" w:color="auto" w:fill="auto"/>
          </w:tcPr>
          <w:p w14:paraId="76D66B9F" w14:textId="77777777" w:rsidR="00F4419D" w:rsidRPr="003C1220" w:rsidRDefault="00F4419D" w:rsidP="002C6063">
            <w:pPr>
              <w:widowControl w:val="0"/>
              <w:spacing w:after="0" w:line="276" w:lineRule="auto"/>
              <w:ind w:left="36"/>
              <w:rPr>
                <w:rFonts w:cs="Times New Roman"/>
                <w:szCs w:val="24"/>
                <w:lang w:val="ro-RO"/>
              </w:rPr>
            </w:pPr>
          </w:p>
          <w:p w14:paraId="1AEBB417" w14:textId="77777777" w:rsidR="00F4419D" w:rsidRPr="003C1220" w:rsidRDefault="00F4419D" w:rsidP="002C6063">
            <w:pPr>
              <w:widowControl w:val="0"/>
              <w:spacing w:after="0" w:line="276" w:lineRule="auto"/>
              <w:ind w:left="36"/>
              <w:rPr>
                <w:rFonts w:cs="Times New Roman"/>
                <w:szCs w:val="24"/>
                <w:lang w:val="ro-RO"/>
              </w:rPr>
            </w:pPr>
          </w:p>
          <w:p w14:paraId="5F689D9C" w14:textId="77777777" w:rsidR="00F4419D" w:rsidRPr="003C1220" w:rsidRDefault="00F4419D" w:rsidP="002C6063">
            <w:pPr>
              <w:widowControl w:val="0"/>
              <w:spacing w:after="0" w:line="276" w:lineRule="auto"/>
              <w:ind w:left="-18"/>
              <w:rPr>
                <w:rFonts w:cs="Times New Roman"/>
                <w:szCs w:val="24"/>
                <w:lang w:val="ro-RO"/>
              </w:rPr>
            </w:pPr>
            <w:r w:rsidRPr="003C1220">
              <w:rPr>
                <w:rFonts w:cs="Times New Roman"/>
                <w:szCs w:val="24"/>
                <w:lang w:val="ro-RO"/>
              </w:rPr>
              <w:t>”≈” – aproximativ egal</w:t>
            </w:r>
          </w:p>
          <w:p w14:paraId="4B735FE9" w14:textId="77777777" w:rsidR="00F4419D" w:rsidRPr="003C1220" w:rsidRDefault="00F4419D" w:rsidP="002C6063">
            <w:pPr>
              <w:spacing w:after="0" w:line="276" w:lineRule="auto"/>
              <w:rPr>
                <w:rFonts w:cs="Times New Roman"/>
                <w:szCs w:val="24"/>
                <w:lang w:val="ro-RO"/>
              </w:rPr>
            </w:pPr>
          </w:p>
        </w:tc>
      </w:tr>
      <w:tr w:rsidR="00F4419D" w:rsidRPr="003C1220" w14:paraId="78EF2601" w14:textId="77777777" w:rsidTr="00591E95">
        <w:tc>
          <w:tcPr>
            <w:tcW w:w="663" w:type="dxa"/>
            <w:shd w:val="clear" w:color="auto" w:fill="auto"/>
            <w:vAlign w:val="center"/>
          </w:tcPr>
          <w:p w14:paraId="5C280A4A"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E.11</w:t>
            </w:r>
          </w:p>
        </w:tc>
        <w:tc>
          <w:tcPr>
            <w:tcW w:w="2452" w:type="dxa"/>
            <w:shd w:val="clear" w:color="auto" w:fill="auto"/>
            <w:vAlign w:val="center"/>
          </w:tcPr>
          <w:p w14:paraId="071FA203" w14:textId="31A6541F" w:rsidR="00F4419D" w:rsidRPr="003C1220" w:rsidRDefault="00F4419D" w:rsidP="002C6063">
            <w:pPr>
              <w:spacing w:after="0" w:line="276" w:lineRule="auto"/>
              <w:rPr>
                <w:rFonts w:cs="Times New Roman"/>
                <w:szCs w:val="24"/>
                <w:lang w:val="ro-RO"/>
              </w:rPr>
            </w:pPr>
            <w:r w:rsidRPr="003C1220">
              <w:rPr>
                <w:rFonts w:cs="Times New Roman"/>
                <w:szCs w:val="24"/>
                <w:lang w:val="ro-RO"/>
              </w:rPr>
              <w:t>Tendința actual</w:t>
            </w:r>
            <w:r w:rsidR="00082951" w:rsidRPr="003C1220">
              <w:rPr>
                <w:rFonts w:cs="Times New Roman"/>
                <w:szCs w:val="24"/>
                <w:lang w:val="ro-RO"/>
              </w:rPr>
              <w:t>ă</w:t>
            </w:r>
            <w:r w:rsidRPr="003C1220">
              <w:rPr>
                <w:rFonts w:cs="Times New Roman"/>
                <w:szCs w:val="24"/>
                <w:lang w:val="ro-RO"/>
              </w:rPr>
              <w:t xml:space="preserve"> a suprafeței tipului de habitat</w:t>
            </w:r>
          </w:p>
        </w:tc>
        <w:tc>
          <w:tcPr>
            <w:tcW w:w="6235" w:type="dxa"/>
            <w:shd w:val="clear" w:color="auto" w:fill="auto"/>
          </w:tcPr>
          <w:p w14:paraId="6396FA7F" w14:textId="77777777" w:rsidR="00F4419D" w:rsidRPr="003C1220" w:rsidRDefault="00F4419D" w:rsidP="002C6063">
            <w:pPr>
              <w:widowControl w:val="0"/>
              <w:spacing w:after="0" w:line="276" w:lineRule="auto"/>
              <w:rPr>
                <w:rFonts w:cs="Times New Roman"/>
                <w:szCs w:val="24"/>
                <w:lang w:val="ro-RO"/>
              </w:rPr>
            </w:pPr>
          </w:p>
          <w:p w14:paraId="3214B6D3" w14:textId="54F60965" w:rsidR="00F4419D" w:rsidRPr="003C1220" w:rsidRDefault="00F4419D" w:rsidP="002C6063">
            <w:pPr>
              <w:widowControl w:val="0"/>
              <w:spacing w:after="0" w:line="276" w:lineRule="auto"/>
              <w:rPr>
                <w:rFonts w:cs="Times New Roman"/>
                <w:szCs w:val="24"/>
                <w:lang w:val="ro-RO"/>
              </w:rPr>
            </w:pPr>
            <w:r w:rsidRPr="003C1220">
              <w:rPr>
                <w:rFonts w:cs="Times New Roman"/>
                <w:szCs w:val="24"/>
                <w:lang w:val="ro-RO"/>
              </w:rPr>
              <w:t>”0” – stabil</w:t>
            </w:r>
            <w:r w:rsidR="00663BCB" w:rsidRPr="003C1220">
              <w:rPr>
                <w:rFonts w:cs="Times New Roman"/>
                <w:szCs w:val="24"/>
                <w:lang w:val="ro-RO"/>
              </w:rPr>
              <w:t>ă</w:t>
            </w:r>
          </w:p>
          <w:p w14:paraId="5FB68A93" w14:textId="77777777" w:rsidR="00F4419D" w:rsidRPr="003C1220" w:rsidRDefault="00F4419D" w:rsidP="002C6063">
            <w:pPr>
              <w:spacing w:after="0" w:line="276" w:lineRule="auto"/>
              <w:rPr>
                <w:rFonts w:cs="Times New Roman"/>
                <w:szCs w:val="24"/>
                <w:lang w:val="ro-RO"/>
              </w:rPr>
            </w:pPr>
          </w:p>
        </w:tc>
      </w:tr>
      <w:tr w:rsidR="00F4419D" w:rsidRPr="003C1220" w14:paraId="2007EF84" w14:textId="77777777" w:rsidTr="00591E95">
        <w:tc>
          <w:tcPr>
            <w:tcW w:w="663" w:type="dxa"/>
            <w:shd w:val="clear" w:color="auto" w:fill="auto"/>
            <w:vAlign w:val="center"/>
          </w:tcPr>
          <w:p w14:paraId="0991F731"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E.12</w:t>
            </w:r>
          </w:p>
        </w:tc>
        <w:tc>
          <w:tcPr>
            <w:tcW w:w="2452" w:type="dxa"/>
            <w:shd w:val="clear" w:color="auto" w:fill="auto"/>
            <w:vAlign w:val="center"/>
          </w:tcPr>
          <w:p w14:paraId="3FC4CBF9" w14:textId="2CC7ED1B" w:rsidR="00F4419D" w:rsidRPr="003C1220" w:rsidRDefault="00F4419D" w:rsidP="002C6063">
            <w:pPr>
              <w:spacing w:after="0" w:line="276" w:lineRule="auto"/>
              <w:rPr>
                <w:rFonts w:cs="Times New Roman"/>
                <w:szCs w:val="24"/>
                <w:lang w:val="ro-RO"/>
              </w:rPr>
            </w:pPr>
            <w:r w:rsidRPr="003C1220">
              <w:rPr>
                <w:rFonts w:cs="Times New Roman"/>
                <w:szCs w:val="24"/>
                <w:lang w:val="ro-RO"/>
              </w:rPr>
              <w:t>Reducerea suprafeței tipului de habitat se datoreaz</w:t>
            </w:r>
            <w:r w:rsidR="00082951" w:rsidRPr="003C1220">
              <w:rPr>
                <w:rFonts w:cs="Times New Roman"/>
                <w:szCs w:val="24"/>
                <w:lang w:val="ro-RO"/>
              </w:rPr>
              <w:t>ă</w:t>
            </w:r>
            <w:r w:rsidRPr="003C1220">
              <w:rPr>
                <w:rFonts w:cs="Times New Roman"/>
                <w:szCs w:val="24"/>
                <w:lang w:val="ro-RO"/>
              </w:rPr>
              <w:t xml:space="preserve"> restaur</w:t>
            </w:r>
            <w:r w:rsidR="00082951" w:rsidRPr="003C1220">
              <w:rPr>
                <w:rFonts w:cs="Times New Roman"/>
                <w:szCs w:val="24"/>
                <w:lang w:val="ro-RO"/>
              </w:rPr>
              <w:t>ă</w:t>
            </w:r>
            <w:r w:rsidRPr="003C1220">
              <w:rPr>
                <w:rFonts w:cs="Times New Roman"/>
                <w:szCs w:val="24"/>
                <w:lang w:val="ro-RO"/>
              </w:rPr>
              <w:t xml:space="preserve">rii altui tip de habitat </w:t>
            </w:r>
          </w:p>
        </w:tc>
        <w:tc>
          <w:tcPr>
            <w:tcW w:w="6235" w:type="dxa"/>
            <w:shd w:val="clear" w:color="auto" w:fill="auto"/>
          </w:tcPr>
          <w:p w14:paraId="7BD1D9A2" w14:textId="77777777" w:rsidR="00F4419D" w:rsidRPr="003C1220" w:rsidRDefault="00F4419D" w:rsidP="002C6063">
            <w:pPr>
              <w:spacing w:after="0" w:line="276" w:lineRule="auto"/>
              <w:rPr>
                <w:rFonts w:cs="Times New Roman"/>
                <w:szCs w:val="24"/>
                <w:lang w:val="ro-RO"/>
              </w:rPr>
            </w:pPr>
          </w:p>
          <w:p w14:paraId="3C971550"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Nu este cazul</w:t>
            </w:r>
          </w:p>
          <w:p w14:paraId="0B19627A" w14:textId="77777777" w:rsidR="00F4419D" w:rsidRPr="003C1220" w:rsidRDefault="00F4419D" w:rsidP="002C6063">
            <w:pPr>
              <w:spacing w:after="0" w:line="276" w:lineRule="auto"/>
              <w:rPr>
                <w:rFonts w:cs="Times New Roman"/>
                <w:szCs w:val="24"/>
                <w:lang w:val="ro-RO"/>
              </w:rPr>
            </w:pPr>
          </w:p>
          <w:p w14:paraId="67E38F93" w14:textId="77777777" w:rsidR="00F4419D" w:rsidRPr="003C1220" w:rsidRDefault="00F4419D" w:rsidP="002C6063">
            <w:pPr>
              <w:spacing w:after="0" w:line="276" w:lineRule="auto"/>
              <w:rPr>
                <w:rFonts w:cs="Times New Roman"/>
                <w:szCs w:val="24"/>
                <w:lang w:val="ro-RO"/>
              </w:rPr>
            </w:pPr>
          </w:p>
        </w:tc>
      </w:tr>
      <w:tr w:rsidR="00F4419D" w:rsidRPr="003C1220" w14:paraId="32FE6FDF" w14:textId="77777777" w:rsidTr="00591E95">
        <w:tc>
          <w:tcPr>
            <w:tcW w:w="663" w:type="dxa"/>
            <w:shd w:val="clear" w:color="auto" w:fill="auto"/>
            <w:vAlign w:val="center"/>
          </w:tcPr>
          <w:p w14:paraId="6B7C711E"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E.13</w:t>
            </w:r>
          </w:p>
        </w:tc>
        <w:tc>
          <w:tcPr>
            <w:tcW w:w="2452" w:type="dxa"/>
            <w:shd w:val="clear" w:color="auto" w:fill="auto"/>
            <w:vAlign w:val="center"/>
          </w:tcPr>
          <w:p w14:paraId="200C87C2"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Explicatii asupra motivului descresterii suprafeței tipului de habitat</w:t>
            </w:r>
          </w:p>
        </w:tc>
        <w:tc>
          <w:tcPr>
            <w:tcW w:w="6235" w:type="dxa"/>
            <w:shd w:val="clear" w:color="auto" w:fill="auto"/>
          </w:tcPr>
          <w:p w14:paraId="1BC0DAB2" w14:textId="77777777" w:rsidR="00F4419D" w:rsidRPr="003C1220" w:rsidRDefault="00F4419D" w:rsidP="002C6063">
            <w:pPr>
              <w:spacing w:after="0" w:line="276" w:lineRule="auto"/>
              <w:rPr>
                <w:rFonts w:cs="Times New Roman"/>
                <w:szCs w:val="24"/>
                <w:lang w:val="ro-RO"/>
              </w:rPr>
            </w:pPr>
          </w:p>
          <w:p w14:paraId="5092A180"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Nu este cazul</w:t>
            </w:r>
          </w:p>
          <w:p w14:paraId="244A863D" w14:textId="77777777" w:rsidR="00F4419D" w:rsidRPr="003C1220" w:rsidRDefault="00F4419D" w:rsidP="002C6063">
            <w:pPr>
              <w:spacing w:after="0" w:line="276" w:lineRule="auto"/>
              <w:rPr>
                <w:rFonts w:cs="Times New Roman"/>
                <w:szCs w:val="24"/>
                <w:lang w:val="ro-RO"/>
              </w:rPr>
            </w:pPr>
          </w:p>
          <w:p w14:paraId="5A0CAAB9" w14:textId="77777777" w:rsidR="00F4419D" w:rsidRPr="003C1220" w:rsidRDefault="00F4419D" w:rsidP="002C6063">
            <w:pPr>
              <w:spacing w:after="0" w:line="276" w:lineRule="auto"/>
              <w:rPr>
                <w:rFonts w:cs="Times New Roman"/>
                <w:szCs w:val="24"/>
                <w:lang w:val="ro-RO"/>
              </w:rPr>
            </w:pPr>
          </w:p>
        </w:tc>
      </w:tr>
      <w:tr w:rsidR="00F4419D" w:rsidRPr="003C1220" w14:paraId="726F119E" w14:textId="77777777" w:rsidTr="00591E95">
        <w:tc>
          <w:tcPr>
            <w:tcW w:w="663" w:type="dxa"/>
            <w:shd w:val="clear" w:color="auto" w:fill="auto"/>
            <w:vAlign w:val="center"/>
          </w:tcPr>
          <w:p w14:paraId="661690BB"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E.14</w:t>
            </w:r>
          </w:p>
        </w:tc>
        <w:tc>
          <w:tcPr>
            <w:tcW w:w="2452" w:type="dxa"/>
            <w:shd w:val="clear" w:color="auto" w:fill="auto"/>
            <w:vAlign w:val="center"/>
          </w:tcPr>
          <w:p w14:paraId="0ABB4428" w14:textId="0CDFEC38" w:rsidR="00F4419D" w:rsidRPr="003C1220" w:rsidRDefault="00F4419D" w:rsidP="002C6063">
            <w:pPr>
              <w:spacing w:after="0" w:line="276" w:lineRule="auto"/>
              <w:rPr>
                <w:rFonts w:cs="Times New Roman"/>
                <w:szCs w:val="24"/>
                <w:lang w:val="ro-RO"/>
              </w:rPr>
            </w:pPr>
            <w:r w:rsidRPr="003C1220">
              <w:rPr>
                <w:rFonts w:cs="Times New Roman"/>
                <w:szCs w:val="24"/>
                <w:lang w:val="ro-RO"/>
              </w:rPr>
              <w:t>Calitatea datelor privind tendin</w:t>
            </w:r>
            <w:r w:rsidR="001258E2" w:rsidRPr="003C1220">
              <w:rPr>
                <w:rFonts w:cs="Times New Roman"/>
                <w:szCs w:val="24"/>
                <w:lang w:val="ro-RO"/>
              </w:rPr>
              <w:t>ț</w:t>
            </w:r>
            <w:r w:rsidRPr="003C1220">
              <w:rPr>
                <w:rFonts w:cs="Times New Roman"/>
                <w:szCs w:val="24"/>
                <w:lang w:val="ro-RO"/>
              </w:rPr>
              <w:t>a actuala a suprafeței tipului de habitat</w:t>
            </w:r>
          </w:p>
        </w:tc>
        <w:tc>
          <w:tcPr>
            <w:tcW w:w="6235" w:type="dxa"/>
            <w:shd w:val="clear" w:color="auto" w:fill="auto"/>
          </w:tcPr>
          <w:p w14:paraId="4D326D6D" w14:textId="77777777" w:rsidR="00F4419D" w:rsidRPr="003C1220" w:rsidRDefault="00F4419D" w:rsidP="002C6063">
            <w:pPr>
              <w:spacing w:after="0" w:line="276" w:lineRule="auto"/>
              <w:rPr>
                <w:rFonts w:cs="Times New Roman"/>
                <w:szCs w:val="24"/>
                <w:lang w:val="ro-RO"/>
              </w:rPr>
            </w:pPr>
          </w:p>
          <w:p w14:paraId="229CBF99"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Bună</w:t>
            </w:r>
          </w:p>
        </w:tc>
      </w:tr>
      <w:tr w:rsidR="00F4419D" w:rsidRPr="003C1220" w14:paraId="4EE04A08" w14:textId="77777777" w:rsidTr="00591E95">
        <w:tc>
          <w:tcPr>
            <w:tcW w:w="663" w:type="dxa"/>
            <w:shd w:val="clear" w:color="auto" w:fill="auto"/>
            <w:vAlign w:val="center"/>
          </w:tcPr>
          <w:p w14:paraId="2A03CDB7"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E.15</w:t>
            </w:r>
          </w:p>
        </w:tc>
        <w:tc>
          <w:tcPr>
            <w:tcW w:w="2452" w:type="dxa"/>
            <w:shd w:val="clear" w:color="auto" w:fill="auto"/>
            <w:vAlign w:val="center"/>
          </w:tcPr>
          <w:p w14:paraId="6EF7ADEF" w14:textId="0575D7CB" w:rsidR="00F4419D" w:rsidRPr="003C1220" w:rsidRDefault="00F4419D" w:rsidP="002C6063">
            <w:pPr>
              <w:spacing w:after="0" w:line="276" w:lineRule="auto"/>
              <w:rPr>
                <w:rFonts w:cs="Times New Roman"/>
                <w:szCs w:val="24"/>
                <w:lang w:val="ro-RO"/>
              </w:rPr>
            </w:pPr>
            <w:r w:rsidRPr="003C1220">
              <w:rPr>
                <w:rFonts w:cs="Times New Roman"/>
                <w:szCs w:val="24"/>
                <w:lang w:val="ro-RO"/>
              </w:rPr>
              <w:t>Magnitudinea tendin</w:t>
            </w:r>
            <w:r w:rsidR="001258E2" w:rsidRPr="003C1220">
              <w:rPr>
                <w:rFonts w:cs="Times New Roman"/>
                <w:szCs w:val="24"/>
                <w:lang w:val="ro-RO"/>
              </w:rPr>
              <w:t>ț</w:t>
            </w:r>
            <w:r w:rsidRPr="003C1220">
              <w:rPr>
                <w:rFonts w:cs="Times New Roman"/>
                <w:szCs w:val="24"/>
                <w:lang w:val="ro-RO"/>
              </w:rPr>
              <w:t>ei actuale a suprafeței tipului de habitat</w:t>
            </w:r>
          </w:p>
        </w:tc>
        <w:tc>
          <w:tcPr>
            <w:tcW w:w="6235" w:type="dxa"/>
            <w:shd w:val="clear" w:color="auto" w:fill="auto"/>
          </w:tcPr>
          <w:p w14:paraId="2ED89C77" w14:textId="77777777" w:rsidR="00F4419D" w:rsidRPr="003C1220" w:rsidRDefault="00F4419D" w:rsidP="002C6063">
            <w:pPr>
              <w:spacing w:after="0" w:line="276" w:lineRule="auto"/>
              <w:rPr>
                <w:rFonts w:cs="Times New Roman"/>
                <w:szCs w:val="24"/>
                <w:lang w:val="ro-RO"/>
              </w:rPr>
            </w:pPr>
          </w:p>
          <w:p w14:paraId="46F757C6"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Nu este cazul</w:t>
            </w:r>
          </w:p>
          <w:p w14:paraId="19EF18E7" w14:textId="77777777" w:rsidR="00F4419D" w:rsidRPr="003C1220" w:rsidRDefault="00F4419D" w:rsidP="002C6063">
            <w:pPr>
              <w:spacing w:after="0" w:line="276" w:lineRule="auto"/>
              <w:rPr>
                <w:rFonts w:cs="Times New Roman"/>
                <w:szCs w:val="24"/>
                <w:lang w:val="ro-RO"/>
              </w:rPr>
            </w:pPr>
          </w:p>
          <w:p w14:paraId="049B24D2" w14:textId="77777777" w:rsidR="00F4419D" w:rsidRPr="003C1220" w:rsidRDefault="00F4419D" w:rsidP="002C6063">
            <w:pPr>
              <w:spacing w:after="0" w:line="276" w:lineRule="auto"/>
              <w:rPr>
                <w:rFonts w:cs="Times New Roman"/>
                <w:szCs w:val="24"/>
                <w:lang w:val="ro-RO"/>
              </w:rPr>
            </w:pPr>
          </w:p>
        </w:tc>
      </w:tr>
      <w:tr w:rsidR="00F4419D" w:rsidRPr="003C1220" w14:paraId="77666F19" w14:textId="77777777" w:rsidTr="00591E95">
        <w:tc>
          <w:tcPr>
            <w:tcW w:w="663" w:type="dxa"/>
            <w:shd w:val="clear" w:color="auto" w:fill="auto"/>
            <w:vAlign w:val="center"/>
          </w:tcPr>
          <w:p w14:paraId="0D84E229"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E.16</w:t>
            </w:r>
          </w:p>
        </w:tc>
        <w:tc>
          <w:tcPr>
            <w:tcW w:w="2452" w:type="dxa"/>
            <w:shd w:val="clear" w:color="auto" w:fill="auto"/>
            <w:vAlign w:val="center"/>
          </w:tcPr>
          <w:p w14:paraId="3DE4FCC9" w14:textId="14FBD2F7" w:rsidR="00F4419D" w:rsidRPr="003C1220" w:rsidRDefault="00F4419D" w:rsidP="002C6063">
            <w:pPr>
              <w:spacing w:after="0" w:line="276" w:lineRule="auto"/>
              <w:rPr>
                <w:rFonts w:cs="Times New Roman"/>
                <w:szCs w:val="24"/>
                <w:lang w:val="ro-RO"/>
              </w:rPr>
            </w:pPr>
            <w:r w:rsidRPr="003C1220">
              <w:rPr>
                <w:rFonts w:cs="Times New Roman"/>
                <w:szCs w:val="24"/>
                <w:lang w:val="ro-RO"/>
              </w:rPr>
              <w:t>Magnitudinea tendin</w:t>
            </w:r>
            <w:r w:rsidR="001258E2" w:rsidRPr="003C1220">
              <w:rPr>
                <w:rFonts w:cs="Times New Roman"/>
                <w:szCs w:val="24"/>
                <w:lang w:val="ro-RO"/>
              </w:rPr>
              <w:t>ț</w:t>
            </w:r>
            <w:r w:rsidRPr="003C1220">
              <w:rPr>
                <w:rFonts w:cs="Times New Roman"/>
                <w:szCs w:val="24"/>
                <w:lang w:val="ro-RO"/>
              </w:rPr>
              <w:t>ei actuale a suprafeței tipului de  habitat exprimat</w:t>
            </w:r>
            <w:r w:rsidR="001258E2" w:rsidRPr="003C1220">
              <w:rPr>
                <w:rFonts w:cs="Times New Roman"/>
                <w:szCs w:val="24"/>
                <w:lang w:val="ro-RO"/>
              </w:rPr>
              <w:t>ă</w:t>
            </w:r>
            <w:r w:rsidRPr="003C1220">
              <w:rPr>
                <w:rFonts w:cs="Times New Roman"/>
                <w:szCs w:val="24"/>
                <w:lang w:val="ro-RO"/>
              </w:rPr>
              <w:t xml:space="preserve"> prin calificative</w:t>
            </w:r>
          </w:p>
        </w:tc>
        <w:tc>
          <w:tcPr>
            <w:tcW w:w="6235" w:type="dxa"/>
            <w:shd w:val="clear" w:color="auto" w:fill="auto"/>
          </w:tcPr>
          <w:p w14:paraId="14C28636" w14:textId="77777777" w:rsidR="00F4419D" w:rsidRPr="003C1220" w:rsidRDefault="00F4419D" w:rsidP="002C6063">
            <w:pPr>
              <w:spacing w:after="0" w:line="276" w:lineRule="auto"/>
              <w:rPr>
                <w:rFonts w:cs="Times New Roman"/>
                <w:szCs w:val="24"/>
                <w:lang w:val="ro-RO"/>
              </w:rPr>
            </w:pPr>
          </w:p>
          <w:p w14:paraId="05A37B45"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Nu este cazul</w:t>
            </w:r>
          </w:p>
          <w:p w14:paraId="6BBCBBA3" w14:textId="77777777" w:rsidR="00F4419D" w:rsidRPr="003C1220" w:rsidRDefault="00F4419D" w:rsidP="002C6063">
            <w:pPr>
              <w:spacing w:after="0" w:line="276" w:lineRule="auto"/>
              <w:rPr>
                <w:rFonts w:cs="Times New Roman"/>
                <w:szCs w:val="24"/>
                <w:lang w:val="ro-RO"/>
              </w:rPr>
            </w:pPr>
          </w:p>
          <w:p w14:paraId="4277578C" w14:textId="77777777" w:rsidR="00F4419D" w:rsidRPr="003C1220" w:rsidRDefault="00F4419D" w:rsidP="002C6063">
            <w:pPr>
              <w:spacing w:after="0" w:line="276" w:lineRule="auto"/>
              <w:rPr>
                <w:rFonts w:cs="Times New Roman"/>
                <w:szCs w:val="24"/>
                <w:lang w:val="ro-RO"/>
              </w:rPr>
            </w:pPr>
          </w:p>
        </w:tc>
      </w:tr>
      <w:tr w:rsidR="00F4419D" w:rsidRPr="003C1220" w14:paraId="114C9DAB" w14:textId="77777777" w:rsidTr="00591E95">
        <w:tc>
          <w:tcPr>
            <w:tcW w:w="663" w:type="dxa"/>
            <w:shd w:val="clear" w:color="auto" w:fill="auto"/>
            <w:vAlign w:val="center"/>
          </w:tcPr>
          <w:p w14:paraId="2FC0F8BC"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E.17</w:t>
            </w:r>
          </w:p>
        </w:tc>
        <w:tc>
          <w:tcPr>
            <w:tcW w:w="2452" w:type="dxa"/>
            <w:shd w:val="clear" w:color="auto" w:fill="auto"/>
            <w:vAlign w:val="center"/>
          </w:tcPr>
          <w:p w14:paraId="19131872" w14:textId="3AE72076" w:rsidR="00F4419D" w:rsidRPr="003C1220" w:rsidRDefault="00F4419D" w:rsidP="002C6063">
            <w:pPr>
              <w:spacing w:after="0" w:line="276" w:lineRule="auto"/>
              <w:rPr>
                <w:rFonts w:cs="Times New Roman"/>
                <w:szCs w:val="24"/>
                <w:lang w:val="ro-RO"/>
              </w:rPr>
            </w:pPr>
            <w:r w:rsidRPr="003C1220">
              <w:rPr>
                <w:rFonts w:cs="Times New Roman"/>
                <w:szCs w:val="24"/>
                <w:lang w:val="ro-RO"/>
              </w:rPr>
              <w:t>Schimb</w:t>
            </w:r>
            <w:r w:rsidR="001258E2" w:rsidRPr="003C1220">
              <w:rPr>
                <w:rFonts w:cs="Times New Roman"/>
                <w:szCs w:val="24"/>
                <w:lang w:val="ro-RO"/>
              </w:rPr>
              <w:t>ă</w:t>
            </w:r>
            <w:r w:rsidRPr="003C1220">
              <w:rPr>
                <w:rFonts w:cs="Times New Roman"/>
                <w:szCs w:val="24"/>
                <w:lang w:val="ro-RO"/>
              </w:rPr>
              <w:t>ri în tiparul de distribu</w:t>
            </w:r>
            <w:r w:rsidR="001258E2" w:rsidRPr="003C1220">
              <w:rPr>
                <w:rFonts w:cs="Times New Roman"/>
                <w:szCs w:val="24"/>
                <w:lang w:val="ro-RO"/>
              </w:rPr>
              <w:t>ț</w:t>
            </w:r>
            <w:r w:rsidRPr="003C1220">
              <w:rPr>
                <w:rFonts w:cs="Times New Roman"/>
                <w:szCs w:val="24"/>
                <w:lang w:val="ro-RO"/>
              </w:rPr>
              <w:t>ie a suprafe</w:t>
            </w:r>
            <w:r w:rsidR="001258E2" w:rsidRPr="003C1220">
              <w:rPr>
                <w:rFonts w:cs="Times New Roman"/>
                <w:szCs w:val="24"/>
                <w:lang w:val="ro-RO"/>
              </w:rPr>
              <w:t>ț</w:t>
            </w:r>
            <w:r w:rsidRPr="003C1220">
              <w:rPr>
                <w:rFonts w:cs="Times New Roman"/>
                <w:szCs w:val="24"/>
                <w:lang w:val="ro-RO"/>
              </w:rPr>
              <w:t xml:space="preserve">elor tipului de habitat  </w:t>
            </w:r>
          </w:p>
        </w:tc>
        <w:tc>
          <w:tcPr>
            <w:tcW w:w="6235" w:type="dxa"/>
            <w:shd w:val="clear" w:color="auto" w:fill="auto"/>
          </w:tcPr>
          <w:p w14:paraId="0C9D8038" w14:textId="3E3A086E" w:rsidR="00F4419D" w:rsidRPr="003C1220" w:rsidRDefault="00F4419D" w:rsidP="002C6063">
            <w:pPr>
              <w:widowControl w:val="0"/>
              <w:spacing w:after="0" w:line="276" w:lineRule="auto"/>
              <w:ind w:left="43"/>
              <w:rPr>
                <w:rFonts w:cs="Times New Roman"/>
                <w:szCs w:val="24"/>
                <w:lang w:val="ro-RO"/>
              </w:rPr>
            </w:pPr>
            <w:r w:rsidRPr="003C1220">
              <w:rPr>
                <w:rFonts w:cs="Times New Roman"/>
                <w:szCs w:val="24"/>
                <w:lang w:val="ro-RO"/>
              </w:rPr>
              <w:t>La o scara mare de timp schimb</w:t>
            </w:r>
            <w:r w:rsidR="00663BCB" w:rsidRPr="003C1220">
              <w:rPr>
                <w:rFonts w:cs="Times New Roman"/>
                <w:szCs w:val="24"/>
                <w:lang w:val="ro-RO"/>
              </w:rPr>
              <w:t>ă</w:t>
            </w:r>
            <w:r w:rsidRPr="003C1220">
              <w:rPr>
                <w:rFonts w:cs="Times New Roman"/>
                <w:szCs w:val="24"/>
                <w:lang w:val="ro-RO"/>
              </w:rPr>
              <w:t>rile în tiparul de distribu</w:t>
            </w:r>
            <w:r w:rsidR="00663BCB" w:rsidRPr="003C1220">
              <w:rPr>
                <w:rFonts w:cs="Times New Roman"/>
                <w:szCs w:val="24"/>
                <w:lang w:val="ro-RO"/>
              </w:rPr>
              <w:t>ț</w:t>
            </w:r>
            <w:r w:rsidRPr="003C1220">
              <w:rPr>
                <w:rFonts w:cs="Times New Roman"/>
                <w:szCs w:val="24"/>
                <w:lang w:val="ro-RO"/>
              </w:rPr>
              <w:t>ie a suprafeței habitatului au fost semnificative; în ultimii ani nu se observă schimbări.</w:t>
            </w:r>
          </w:p>
        </w:tc>
      </w:tr>
      <w:tr w:rsidR="00F4419D" w:rsidRPr="003C1220" w14:paraId="2CA4BB74" w14:textId="77777777" w:rsidTr="00591E95">
        <w:tc>
          <w:tcPr>
            <w:tcW w:w="663" w:type="dxa"/>
            <w:shd w:val="clear" w:color="auto" w:fill="auto"/>
            <w:vAlign w:val="center"/>
          </w:tcPr>
          <w:p w14:paraId="43495AE0"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E.18</w:t>
            </w:r>
          </w:p>
        </w:tc>
        <w:tc>
          <w:tcPr>
            <w:tcW w:w="2452" w:type="dxa"/>
            <w:shd w:val="clear" w:color="auto" w:fill="auto"/>
            <w:vAlign w:val="center"/>
          </w:tcPr>
          <w:p w14:paraId="70300E3A"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 xml:space="preserve">Starea de conservare a tipului de habitat din punct de vedere al suprafeței ocupate </w:t>
            </w:r>
          </w:p>
        </w:tc>
        <w:tc>
          <w:tcPr>
            <w:tcW w:w="6235" w:type="dxa"/>
            <w:shd w:val="clear" w:color="auto" w:fill="auto"/>
          </w:tcPr>
          <w:p w14:paraId="7E9EB284" w14:textId="77777777" w:rsidR="00F4419D" w:rsidRPr="003C1220" w:rsidRDefault="00F4419D" w:rsidP="002C6063">
            <w:pPr>
              <w:spacing w:after="0" w:line="276" w:lineRule="auto"/>
              <w:rPr>
                <w:rFonts w:cs="Times New Roman"/>
                <w:b/>
                <w:szCs w:val="24"/>
                <w:lang w:val="ro-RO"/>
              </w:rPr>
            </w:pPr>
          </w:p>
          <w:p w14:paraId="29335E14" w14:textId="77777777" w:rsidR="00F4419D" w:rsidRPr="003C1220" w:rsidRDefault="00F4419D" w:rsidP="002C6063">
            <w:pPr>
              <w:spacing w:after="0" w:line="276" w:lineRule="auto"/>
              <w:rPr>
                <w:rFonts w:cs="Times New Roman"/>
                <w:bCs/>
                <w:szCs w:val="24"/>
                <w:lang w:val="ro-RO"/>
              </w:rPr>
            </w:pPr>
            <w:r w:rsidRPr="003C1220">
              <w:rPr>
                <w:rFonts w:cs="Times New Roman"/>
                <w:bCs/>
                <w:szCs w:val="24"/>
                <w:lang w:val="ro-RO"/>
              </w:rPr>
              <w:t>”FV” – favorabilă</w:t>
            </w:r>
          </w:p>
          <w:p w14:paraId="32ACDCF0" w14:textId="77777777" w:rsidR="00F4419D" w:rsidRPr="003C1220" w:rsidRDefault="00F4419D" w:rsidP="002C6063">
            <w:pPr>
              <w:spacing w:after="0" w:line="276" w:lineRule="auto"/>
              <w:rPr>
                <w:rFonts w:cs="Times New Roman"/>
                <w:b/>
                <w:i/>
                <w:szCs w:val="24"/>
                <w:lang w:val="ro-RO"/>
              </w:rPr>
            </w:pPr>
          </w:p>
        </w:tc>
      </w:tr>
      <w:tr w:rsidR="00F4419D" w:rsidRPr="003C1220" w14:paraId="116E6AB0" w14:textId="77777777" w:rsidTr="00591E95">
        <w:tc>
          <w:tcPr>
            <w:tcW w:w="663" w:type="dxa"/>
            <w:shd w:val="clear" w:color="auto" w:fill="auto"/>
            <w:vAlign w:val="center"/>
          </w:tcPr>
          <w:p w14:paraId="46B829EE"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t>E.19</w:t>
            </w:r>
          </w:p>
        </w:tc>
        <w:tc>
          <w:tcPr>
            <w:tcW w:w="2452" w:type="dxa"/>
            <w:shd w:val="clear" w:color="auto" w:fill="auto"/>
            <w:vAlign w:val="center"/>
          </w:tcPr>
          <w:p w14:paraId="222D72AB"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 xml:space="preserve">Tendința stării de conservare a tipului de habitat din punct de vedere al suprafeței </w:t>
            </w:r>
            <w:r w:rsidRPr="003C1220">
              <w:rPr>
                <w:rFonts w:cs="Times New Roman"/>
                <w:szCs w:val="24"/>
                <w:lang w:val="ro-RO"/>
              </w:rPr>
              <w:lastRenderedPageBreak/>
              <w:t xml:space="preserve">ocupate </w:t>
            </w:r>
          </w:p>
        </w:tc>
        <w:tc>
          <w:tcPr>
            <w:tcW w:w="6235" w:type="dxa"/>
            <w:shd w:val="clear" w:color="auto" w:fill="auto"/>
          </w:tcPr>
          <w:p w14:paraId="4494D07B" w14:textId="77777777" w:rsidR="00F4419D" w:rsidRPr="003C1220" w:rsidRDefault="00F4419D" w:rsidP="002C6063">
            <w:pPr>
              <w:spacing w:after="0" w:line="276" w:lineRule="auto"/>
              <w:rPr>
                <w:rFonts w:cs="Times New Roman"/>
                <w:szCs w:val="24"/>
                <w:lang w:val="ro-RO"/>
              </w:rPr>
            </w:pPr>
          </w:p>
          <w:p w14:paraId="1C0EC7AB"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”0” – este stabilă</w:t>
            </w:r>
          </w:p>
          <w:p w14:paraId="7E0E9B72" w14:textId="77777777" w:rsidR="00F4419D" w:rsidRPr="003C1220" w:rsidRDefault="00F4419D" w:rsidP="002C6063">
            <w:pPr>
              <w:spacing w:after="0" w:line="276" w:lineRule="auto"/>
              <w:rPr>
                <w:rFonts w:cs="Times New Roman"/>
                <w:b/>
                <w:i/>
                <w:szCs w:val="24"/>
                <w:lang w:val="ro-RO"/>
              </w:rPr>
            </w:pPr>
          </w:p>
        </w:tc>
      </w:tr>
      <w:tr w:rsidR="00F4419D" w:rsidRPr="003C1220" w14:paraId="31020830" w14:textId="77777777" w:rsidTr="00591E95">
        <w:tc>
          <w:tcPr>
            <w:tcW w:w="663" w:type="dxa"/>
            <w:shd w:val="clear" w:color="auto" w:fill="auto"/>
            <w:vAlign w:val="center"/>
          </w:tcPr>
          <w:p w14:paraId="53FFA898" w14:textId="77777777" w:rsidR="00F4419D" w:rsidRPr="003C1220" w:rsidRDefault="00F4419D" w:rsidP="002C6063">
            <w:pPr>
              <w:spacing w:after="0" w:line="276" w:lineRule="auto"/>
              <w:jc w:val="center"/>
              <w:rPr>
                <w:rFonts w:cs="Times New Roman"/>
                <w:szCs w:val="24"/>
                <w:lang w:val="ro-RO"/>
              </w:rPr>
            </w:pPr>
            <w:r w:rsidRPr="003C1220">
              <w:rPr>
                <w:rFonts w:cs="Times New Roman"/>
                <w:szCs w:val="24"/>
                <w:lang w:val="ro-RO"/>
              </w:rPr>
              <w:lastRenderedPageBreak/>
              <w:t>E.20</w:t>
            </w:r>
          </w:p>
        </w:tc>
        <w:tc>
          <w:tcPr>
            <w:tcW w:w="2452" w:type="dxa"/>
            <w:shd w:val="clear" w:color="auto" w:fill="auto"/>
            <w:vAlign w:val="center"/>
          </w:tcPr>
          <w:p w14:paraId="11F3B413"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Detalii asupra stării de conservare a tipului de habitat din punct de vedere al suprafeței ocupate</w:t>
            </w:r>
          </w:p>
        </w:tc>
        <w:tc>
          <w:tcPr>
            <w:tcW w:w="6235" w:type="dxa"/>
            <w:shd w:val="clear" w:color="auto" w:fill="auto"/>
          </w:tcPr>
          <w:p w14:paraId="4D50031C" w14:textId="77777777" w:rsidR="00F4419D" w:rsidRPr="003C1220" w:rsidRDefault="00F4419D" w:rsidP="002C6063">
            <w:pPr>
              <w:widowControl w:val="0"/>
              <w:spacing w:after="0" w:line="276" w:lineRule="auto"/>
              <w:rPr>
                <w:rFonts w:cs="Times New Roman"/>
                <w:i/>
                <w:szCs w:val="24"/>
                <w:lang w:val="ro-RO"/>
              </w:rPr>
            </w:pPr>
          </w:p>
          <w:p w14:paraId="11942A95" w14:textId="77777777" w:rsidR="00F4419D" w:rsidRPr="003C1220" w:rsidRDefault="00F4419D" w:rsidP="002C6063">
            <w:pPr>
              <w:spacing w:after="0" w:line="276" w:lineRule="auto"/>
              <w:rPr>
                <w:rFonts w:cs="Times New Roman"/>
                <w:szCs w:val="24"/>
                <w:lang w:val="ro-RO"/>
              </w:rPr>
            </w:pPr>
            <w:r w:rsidRPr="003C1220">
              <w:rPr>
                <w:rFonts w:cs="Times New Roman"/>
                <w:szCs w:val="24"/>
                <w:lang w:val="ro-RO"/>
              </w:rPr>
              <w:t>Nu este cazul</w:t>
            </w:r>
          </w:p>
          <w:p w14:paraId="7C324EB2" w14:textId="77777777" w:rsidR="00F4419D" w:rsidRPr="003C1220" w:rsidRDefault="00F4419D" w:rsidP="002C6063">
            <w:pPr>
              <w:spacing w:after="0" w:line="276" w:lineRule="auto"/>
              <w:rPr>
                <w:rFonts w:cs="Times New Roman"/>
                <w:szCs w:val="24"/>
                <w:lang w:val="ro-RO"/>
              </w:rPr>
            </w:pPr>
          </w:p>
        </w:tc>
      </w:tr>
    </w:tbl>
    <w:p w14:paraId="3600E74A" w14:textId="77777777" w:rsidR="00F4419D" w:rsidRPr="003C1220" w:rsidRDefault="00F4419D" w:rsidP="002C6063">
      <w:pPr>
        <w:spacing w:after="0" w:line="276" w:lineRule="auto"/>
        <w:rPr>
          <w:rFonts w:cs="Times New Roman"/>
          <w:szCs w:val="24"/>
          <w:lang w:val="ro-RO"/>
        </w:rPr>
      </w:pPr>
    </w:p>
    <w:p w14:paraId="5BB5D128" w14:textId="46FB39E4" w:rsidR="00F4419D" w:rsidRPr="003C1220" w:rsidRDefault="00F4419D" w:rsidP="002C6063">
      <w:pPr>
        <w:spacing w:after="0" w:line="276" w:lineRule="auto"/>
        <w:rPr>
          <w:rFonts w:cs="Times New Roman"/>
          <w:i/>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71</w:t>
      </w:r>
      <w:r w:rsidRPr="003C1220">
        <w:rPr>
          <w:rFonts w:cs="Times New Roman"/>
          <w:b/>
          <w:szCs w:val="24"/>
          <w:lang w:val="ro-RO"/>
        </w:rPr>
        <w:fldChar w:fldCharType="end"/>
      </w:r>
      <w:r w:rsidRPr="003C1220">
        <w:rPr>
          <w:rFonts w:cs="Times New Roman"/>
          <w:b/>
          <w:szCs w:val="24"/>
          <w:lang w:val="ro-RO"/>
        </w:rPr>
        <w:t xml:space="preserve">. </w:t>
      </w:r>
      <w:r w:rsidRPr="003C1220">
        <w:rPr>
          <w:rFonts w:cs="Times New Roman"/>
          <w:i/>
          <w:szCs w:val="24"/>
          <w:lang w:val="ro-RO"/>
        </w:rPr>
        <w:t>Matricea 8) Matricea de evaluare a stării de conservare a tipului de habitat din punct de vedere al suprafeței ocupate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984"/>
        <w:gridCol w:w="1686"/>
        <w:gridCol w:w="1523"/>
      </w:tblGrid>
      <w:tr w:rsidR="00F4419D" w:rsidRPr="003C1220" w14:paraId="427F6177" w14:textId="77777777" w:rsidTr="000134A5">
        <w:trPr>
          <w:jc w:val="center"/>
        </w:trPr>
        <w:tc>
          <w:tcPr>
            <w:tcW w:w="3823" w:type="dxa"/>
            <w:shd w:val="clear" w:color="auto" w:fill="92D050"/>
            <w:vAlign w:val="center"/>
          </w:tcPr>
          <w:p w14:paraId="6925CC1D" w14:textId="77777777" w:rsidR="00F4419D" w:rsidRPr="003C1220" w:rsidRDefault="00F4419D" w:rsidP="002C6063">
            <w:pPr>
              <w:widowControl w:val="0"/>
              <w:spacing w:after="0" w:line="276" w:lineRule="auto"/>
              <w:jc w:val="center"/>
              <w:rPr>
                <w:rFonts w:cs="Times New Roman"/>
                <w:b/>
                <w:szCs w:val="24"/>
                <w:lang w:val="ro-RO"/>
              </w:rPr>
            </w:pPr>
            <w:r w:rsidRPr="003C1220">
              <w:rPr>
                <w:rFonts w:cs="Times New Roman"/>
                <w:b/>
                <w:szCs w:val="24"/>
                <w:lang w:val="ro-RO"/>
              </w:rPr>
              <w:t>Favorabilă</w:t>
            </w:r>
          </w:p>
        </w:tc>
        <w:tc>
          <w:tcPr>
            <w:tcW w:w="1984" w:type="dxa"/>
            <w:shd w:val="clear" w:color="auto" w:fill="auto"/>
            <w:vAlign w:val="center"/>
          </w:tcPr>
          <w:p w14:paraId="6A14538B" w14:textId="77777777" w:rsidR="00F4419D" w:rsidRPr="003C1220" w:rsidRDefault="00F4419D" w:rsidP="002C6063">
            <w:pPr>
              <w:widowControl w:val="0"/>
              <w:spacing w:after="0" w:line="276" w:lineRule="auto"/>
              <w:jc w:val="center"/>
              <w:rPr>
                <w:rFonts w:cs="Times New Roman"/>
                <w:b/>
                <w:szCs w:val="24"/>
                <w:lang w:val="ro-RO"/>
              </w:rPr>
            </w:pPr>
            <w:r w:rsidRPr="003C1220">
              <w:rPr>
                <w:rFonts w:cs="Times New Roman"/>
                <w:b/>
                <w:szCs w:val="24"/>
                <w:lang w:val="ro-RO"/>
              </w:rPr>
              <w:t>Nefavorabilă -inadecvată</w:t>
            </w:r>
          </w:p>
        </w:tc>
        <w:tc>
          <w:tcPr>
            <w:tcW w:w="1686" w:type="dxa"/>
            <w:shd w:val="clear" w:color="auto" w:fill="auto"/>
            <w:vAlign w:val="center"/>
          </w:tcPr>
          <w:p w14:paraId="28D5E1A0" w14:textId="77777777" w:rsidR="00F4419D" w:rsidRPr="003C1220" w:rsidRDefault="00F4419D" w:rsidP="002C6063">
            <w:pPr>
              <w:widowControl w:val="0"/>
              <w:spacing w:after="0" w:line="276" w:lineRule="auto"/>
              <w:jc w:val="center"/>
              <w:rPr>
                <w:rFonts w:cs="Times New Roman"/>
                <w:b/>
                <w:szCs w:val="24"/>
                <w:lang w:val="ro-RO"/>
              </w:rPr>
            </w:pPr>
            <w:r w:rsidRPr="003C1220">
              <w:rPr>
                <w:rFonts w:cs="Times New Roman"/>
                <w:b/>
                <w:szCs w:val="24"/>
                <w:lang w:val="ro-RO"/>
              </w:rPr>
              <w:t>Nefavorabilă - rea</w:t>
            </w:r>
          </w:p>
        </w:tc>
        <w:tc>
          <w:tcPr>
            <w:tcW w:w="1523" w:type="dxa"/>
            <w:shd w:val="clear" w:color="auto" w:fill="auto"/>
            <w:vAlign w:val="center"/>
          </w:tcPr>
          <w:p w14:paraId="303D80B5" w14:textId="77777777" w:rsidR="00F4419D" w:rsidRPr="003C1220" w:rsidRDefault="00F4419D" w:rsidP="002C6063">
            <w:pPr>
              <w:widowControl w:val="0"/>
              <w:spacing w:after="0" w:line="276" w:lineRule="auto"/>
              <w:jc w:val="center"/>
              <w:rPr>
                <w:rFonts w:cs="Times New Roman"/>
                <w:b/>
                <w:szCs w:val="24"/>
                <w:lang w:val="ro-RO"/>
              </w:rPr>
            </w:pPr>
            <w:r w:rsidRPr="003C1220">
              <w:rPr>
                <w:rFonts w:cs="Times New Roman"/>
                <w:b/>
                <w:szCs w:val="24"/>
                <w:lang w:val="ro-RO"/>
              </w:rPr>
              <w:t>Necunoscută</w:t>
            </w:r>
          </w:p>
        </w:tc>
      </w:tr>
      <w:tr w:rsidR="00F4419D" w:rsidRPr="003C1220" w14:paraId="5B19C252" w14:textId="77777777" w:rsidTr="000134A5">
        <w:trPr>
          <w:jc w:val="center"/>
        </w:trPr>
        <w:tc>
          <w:tcPr>
            <w:tcW w:w="3823" w:type="dxa"/>
            <w:shd w:val="clear" w:color="auto" w:fill="92D050"/>
          </w:tcPr>
          <w:p w14:paraId="2BCAF789" w14:textId="77BF179C" w:rsidR="00F4419D" w:rsidRPr="003C1220" w:rsidRDefault="00F4419D" w:rsidP="007217A0">
            <w:pPr>
              <w:spacing w:after="0" w:line="276" w:lineRule="auto"/>
              <w:jc w:val="center"/>
              <w:rPr>
                <w:rFonts w:cs="Times New Roman"/>
                <w:szCs w:val="24"/>
                <w:lang w:val="ro-RO"/>
              </w:rPr>
            </w:pPr>
            <w:r w:rsidRPr="003C1220">
              <w:rPr>
                <w:rFonts w:cs="Times New Roman"/>
                <w:szCs w:val="24"/>
                <w:lang w:val="ro-RO"/>
              </w:rPr>
              <w:t>Tendința actual</w:t>
            </w:r>
            <w:r w:rsidR="00663BCB" w:rsidRPr="003C1220">
              <w:rPr>
                <w:rFonts w:cs="Times New Roman"/>
                <w:szCs w:val="24"/>
                <w:lang w:val="ro-RO"/>
              </w:rPr>
              <w:t>ă</w:t>
            </w:r>
            <w:r w:rsidRPr="003C1220">
              <w:rPr>
                <w:rFonts w:cs="Times New Roman"/>
                <w:szCs w:val="24"/>
                <w:lang w:val="ro-RO"/>
              </w:rPr>
              <w:t xml:space="preserve"> a suprafeței tipului de habitat [</w:t>
            </w:r>
            <w:r w:rsidRPr="003C1220">
              <w:rPr>
                <w:rFonts w:cs="Times New Roman"/>
                <w:i/>
                <w:iCs/>
                <w:szCs w:val="24"/>
                <w:lang w:val="ro-RO"/>
              </w:rPr>
              <w:t>E.11.</w:t>
            </w:r>
            <w:r w:rsidRPr="003C1220">
              <w:rPr>
                <w:rFonts w:cs="Times New Roman"/>
                <w:szCs w:val="24"/>
                <w:lang w:val="ro-RO"/>
              </w:rPr>
              <w:t>]  este stabil</w:t>
            </w:r>
            <w:r w:rsidR="00663BCB" w:rsidRPr="003C1220">
              <w:rPr>
                <w:rFonts w:cs="Times New Roman"/>
                <w:szCs w:val="24"/>
                <w:lang w:val="ro-RO"/>
              </w:rPr>
              <w:t>ă</w:t>
            </w:r>
          </w:p>
          <w:p w14:paraId="24870C6D" w14:textId="77777777" w:rsidR="00F4419D" w:rsidRPr="003C1220" w:rsidRDefault="00F4419D" w:rsidP="007217A0">
            <w:pPr>
              <w:spacing w:after="0" w:line="276" w:lineRule="auto"/>
              <w:jc w:val="center"/>
              <w:rPr>
                <w:rFonts w:cs="Times New Roman"/>
                <w:bCs/>
                <w:szCs w:val="24"/>
                <w:lang w:val="ro-RO"/>
              </w:rPr>
            </w:pPr>
            <w:r w:rsidRPr="003C1220">
              <w:rPr>
                <w:rFonts w:cs="Times New Roman"/>
                <w:bCs/>
                <w:szCs w:val="24"/>
                <w:lang w:val="ro-RO"/>
              </w:rPr>
              <w:t>și</w:t>
            </w:r>
          </w:p>
          <w:p w14:paraId="6BF47A47" w14:textId="455BDFF3" w:rsidR="00F4419D" w:rsidRPr="003C1220" w:rsidRDefault="00F4419D" w:rsidP="007217A0">
            <w:pPr>
              <w:spacing w:after="0" w:line="276" w:lineRule="auto"/>
              <w:jc w:val="center"/>
              <w:rPr>
                <w:rFonts w:cs="Times New Roman"/>
                <w:bCs/>
                <w:szCs w:val="24"/>
                <w:lang w:val="ro-RO"/>
              </w:rPr>
            </w:pPr>
            <w:r w:rsidRPr="003C1220">
              <w:rPr>
                <w:rFonts w:cs="Times New Roman"/>
                <w:bCs/>
                <w:szCs w:val="24"/>
                <w:lang w:val="ro-RO"/>
              </w:rPr>
              <w:t>Raportul dintre suprafața de referin</w:t>
            </w:r>
            <w:r w:rsidR="00663BCB" w:rsidRPr="003C1220">
              <w:rPr>
                <w:rFonts w:cs="Times New Roman"/>
                <w:bCs/>
                <w:szCs w:val="24"/>
                <w:lang w:val="ro-RO"/>
              </w:rPr>
              <w:t>ță</w:t>
            </w:r>
            <w:r w:rsidRPr="003C1220">
              <w:rPr>
                <w:rFonts w:cs="Times New Roman"/>
                <w:bCs/>
                <w:szCs w:val="24"/>
                <w:lang w:val="ro-RO"/>
              </w:rPr>
              <w:t xml:space="preserve"> pentru starea favorabilă a tipului de habitat și suprafața actual</w:t>
            </w:r>
            <w:r w:rsidR="00663BCB" w:rsidRPr="003C1220">
              <w:rPr>
                <w:rFonts w:cs="Times New Roman"/>
                <w:bCs/>
                <w:szCs w:val="24"/>
                <w:lang w:val="ro-RO"/>
              </w:rPr>
              <w:t>ă</w:t>
            </w:r>
            <w:r w:rsidRPr="003C1220">
              <w:rPr>
                <w:rFonts w:cs="Times New Roman"/>
                <w:bCs/>
                <w:szCs w:val="24"/>
                <w:lang w:val="ro-RO"/>
              </w:rPr>
              <w:t xml:space="preserve"> ocupat</w:t>
            </w:r>
            <w:r w:rsidR="00663BCB" w:rsidRPr="003C1220">
              <w:rPr>
                <w:rFonts w:cs="Times New Roman"/>
                <w:bCs/>
                <w:szCs w:val="24"/>
                <w:lang w:val="ro-RO"/>
              </w:rPr>
              <w:t>ă</w:t>
            </w:r>
            <w:r w:rsidRPr="003C1220">
              <w:rPr>
                <w:rFonts w:cs="Times New Roman"/>
                <w:bCs/>
                <w:szCs w:val="24"/>
                <w:lang w:val="ro-RO"/>
              </w:rPr>
              <w:t xml:space="preserve"> [</w:t>
            </w:r>
            <w:r w:rsidRPr="003C1220">
              <w:rPr>
                <w:rFonts w:cs="Times New Roman"/>
                <w:bCs/>
                <w:i/>
                <w:iCs/>
                <w:szCs w:val="24"/>
                <w:lang w:val="ro-RO"/>
              </w:rPr>
              <w:t>E.10</w:t>
            </w:r>
            <w:r w:rsidRPr="003C1220">
              <w:rPr>
                <w:rFonts w:cs="Times New Roman"/>
                <w:bCs/>
                <w:szCs w:val="24"/>
                <w:lang w:val="ro-RO"/>
              </w:rPr>
              <w:t>.] are valoarea aproximativ ”=”               SI</w:t>
            </w:r>
          </w:p>
          <w:p w14:paraId="1D03D6FA" w14:textId="77777777" w:rsidR="00F4419D" w:rsidRPr="003C1220" w:rsidRDefault="00F4419D" w:rsidP="007217A0">
            <w:pPr>
              <w:widowControl w:val="0"/>
              <w:spacing w:after="0" w:line="276" w:lineRule="auto"/>
              <w:jc w:val="center"/>
              <w:rPr>
                <w:rFonts w:cs="Times New Roman"/>
                <w:szCs w:val="24"/>
                <w:lang w:val="ro-RO"/>
              </w:rPr>
            </w:pPr>
            <w:r w:rsidRPr="003C1220">
              <w:rPr>
                <w:rFonts w:cs="Times New Roman"/>
                <w:bCs/>
                <w:iCs/>
                <w:szCs w:val="24"/>
                <w:lang w:val="ro-RO"/>
              </w:rPr>
              <w:t>In ultimii</w:t>
            </w:r>
            <w:r w:rsidRPr="003C1220">
              <w:rPr>
                <w:rFonts w:cs="Times New Roman"/>
                <w:iCs/>
                <w:szCs w:val="24"/>
                <w:lang w:val="ro-RO"/>
              </w:rPr>
              <w:t xml:space="preserve"> 5 ani schimbările în tiparul de distribuție al suprafețelor tipului de habitat în cadrul ariei naturale protejate sunt nesemnificative</w:t>
            </w:r>
            <w:r w:rsidRPr="003C1220">
              <w:rPr>
                <w:rFonts w:cs="Times New Roman"/>
                <w:i/>
                <w:szCs w:val="24"/>
                <w:lang w:val="ro-RO"/>
              </w:rPr>
              <w:t xml:space="preserve"> </w:t>
            </w:r>
            <w:r w:rsidRPr="003C1220">
              <w:rPr>
                <w:rFonts w:cs="Times New Roman"/>
                <w:iCs/>
                <w:szCs w:val="24"/>
                <w:lang w:val="ro-RO"/>
              </w:rPr>
              <w:t>[</w:t>
            </w:r>
            <w:r w:rsidRPr="003C1220">
              <w:rPr>
                <w:rFonts w:cs="Times New Roman"/>
                <w:i/>
                <w:szCs w:val="24"/>
                <w:lang w:val="ro-RO"/>
              </w:rPr>
              <w:t>E.17.</w:t>
            </w:r>
            <w:r w:rsidRPr="003C1220">
              <w:rPr>
                <w:rFonts w:cs="Times New Roman"/>
                <w:iCs/>
                <w:szCs w:val="24"/>
                <w:lang w:val="ro-RO"/>
              </w:rPr>
              <w:t>]</w:t>
            </w:r>
          </w:p>
        </w:tc>
        <w:tc>
          <w:tcPr>
            <w:tcW w:w="1984" w:type="dxa"/>
            <w:shd w:val="clear" w:color="auto" w:fill="auto"/>
          </w:tcPr>
          <w:p w14:paraId="375AFEED" w14:textId="77777777" w:rsidR="00F4419D" w:rsidRPr="003C1220" w:rsidRDefault="00F4419D" w:rsidP="007217A0">
            <w:pPr>
              <w:widowControl w:val="0"/>
              <w:spacing w:after="0" w:line="276" w:lineRule="auto"/>
              <w:jc w:val="center"/>
              <w:rPr>
                <w:rFonts w:cs="Times New Roman"/>
                <w:szCs w:val="24"/>
                <w:lang w:val="ro-RO"/>
              </w:rPr>
            </w:pPr>
          </w:p>
        </w:tc>
        <w:tc>
          <w:tcPr>
            <w:tcW w:w="1686" w:type="dxa"/>
            <w:shd w:val="clear" w:color="auto" w:fill="auto"/>
          </w:tcPr>
          <w:p w14:paraId="38F2963A" w14:textId="77777777" w:rsidR="00F4419D" w:rsidRPr="003C1220" w:rsidRDefault="00F4419D" w:rsidP="007217A0">
            <w:pPr>
              <w:spacing w:after="0" w:line="276" w:lineRule="auto"/>
              <w:jc w:val="center"/>
              <w:rPr>
                <w:rFonts w:cs="Times New Roman"/>
                <w:szCs w:val="24"/>
                <w:lang w:val="ro-RO"/>
              </w:rPr>
            </w:pPr>
          </w:p>
        </w:tc>
        <w:tc>
          <w:tcPr>
            <w:tcW w:w="1523" w:type="dxa"/>
            <w:shd w:val="clear" w:color="auto" w:fill="auto"/>
          </w:tcPr>
          <w:p w14:paraId="4D79F787" w14:textId="77777777" w:rsidR="00F4419D" w:rsidRPr="003C1220" w:rsidRDefault="00F4419D" w:rsidP="007217A0">
            <w:pPr>
              <w:spacing w:after="0" w:line="276" w:lineRule="auto"/>
              <w:jc w:val="center"/>
              <w:rPr>
                <w:rFonts w:cs="Times New Roman"/>
                <w:szCs w:val="24"/>
                <w:lang w:val="ro-RO"/>
              </w:rPr>
            </w:pPr>
          </w:p>
        </w:tc>
      </w:tr>
    </w:tbl>
    <w:p w14:paraId="2246AAE0" w14:textId="77777777" w:rsidR="00F4419D" w:rsidRPr="003C1220" w:rsidRDefault="00F4419D" w:rsidP="002C6063">
      <w:pPr>
        <w:spacing w:after="0" w:line="276" w:lineRule="auto"/>
        <w:rPr>
          <w:rFonts w:cs="Times New Roman"/>
          <w:szCs w:val="24"/>
        </w:rPr>
      </w:pPr>
    </w:p>
    <w:p w14:paraId="54AF947D" w14:textId="77777777" w:rsidR="00656452" w:rsidRPr="003C1220" w:rsidRDefault="00656452" w:rsidP="002C6063">
      <w:pPr>
        <w:pStyle w:val="Titlu3"/>
        <w:spacing w:before="0" w:line="276" w:lineRule="auto"/>
        <w:ind w:firstLine="720"/>
        <w:rPr>
          <w:rStyle w:val="Titlu3Caracter"/>
          <w:rFonts w:cs="Times New Roman"/>
          <w:b/>
          <w:bCs/>
        </w:rPr>
      </w:pPr>
      <w:bookmarkStart w:id="155" w:name="_Toc535263574"/>
      <w:bookmarkStart w:id="156" w:name="_Toc144663379"/>
      <w:bookmarkStart w:id="157" w:name="_Toc155368530"/>
      <w:r w:rsidRPr="003C1220">
        <w:rPr>
          <w:rStyle w:val="Titlu3Caracter"/>
          <w:rFonts w:cs="Times New Roman"/>
          <w:b/>
          <w:bCs/>
        </w:rPr>
        <w:t>6.2.2. Evaluarea stării de conservare a tipului de habitat din punct de vedere al structurii și funcțiilor specifice tipului de habitat</w:t>
      </w:r>
      <w:bookmarkEnd w:id="155"/>
      <w:bookmarkEnd w:id="156"/>
      <w:bookmarkEnd w:id="157"/>
    </w:p>
    <w:p w14:paraId="4E19C797" w14:textId="4B8730D2" w:rsidR="005E5D0A" w:rsidRPr="003C1220" w:rsidRDefault="00F4526C" w:rsidP="002C6063">
      <w:pPr>
        <w:pStyle w:val="Frspaiere"/>
        <w:spacing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72</w:t>
      </w:r>
      <w:r w:rsidRPr="003C1220">
        <w:rPr>
          <w:rFonts w:cs="Times New Roman"/>
          <w:b/>
          <w:szCs w:val="24"/>
          <w:lang w:val="ro-RO"/>
        </w:rPr>
        <w:fldChar w:fldCharType="end"/>
      </w:r>
      <w:r w:rsidR="00F1185E" w:rsidRPr="003C1220">
        <w:rPr>
          <w:rFonts w:cs="Times New Roman"/>
          <w:b/>
          <w:szCs w:val="24"/>
          <w:lang w:val="ro-RO"/>
        </w:rPr>
        <w:t>.</w:t>
      </w:r>
      <w:r w:rsidR="007B47AE" w:rsidRPr="003C1220">
        <w:rPr>
          <w:rFonts w:cs="Times New Roman"/>
          <w:b/>
          <w:szCs w:val="24"/>
          <w:lang w:val="ro-RO"/>
        </w:rPr>
        <w:t xml:space="preserve"> </w:t>
      </w:r>
      <w:r w:rsidR="00F4419D" w:rsidRPr="003C1220">
        <w:rPr>
          <w:rFonts w:cs="Times New Roman"/>
          <w:bCs/>
          <w:i/>
          <w:iCs/>
          <w:szCs w:val="24"/>
          <w:lang w:val="ro-RO"/>
        </w:rPr>
        <w:t xml:space="preserve">Tabel </w:t>
      </w:r>
      <w:r w:rsidR="007B47AE" w:rsidRPr="003C1220">
        <w:rPr>
          <w:rFonts w:cs="Times New Roman"/>
          <w:i/>
          <w:szCs w:val="24"/>
          <w:lang w:val="ro-RO"/>
        </w:rPr>
        <w:t>F</w:t>
      </w:r>
      <w:r w:rsidR="00C669DB">
        <w:rPr>
          <w:rFonts w:cs="Times New Roman"/>
          <w:i/>
          <w:szCs w:val="24"/>
          <w:lang w:val="ro-RO"/>
        </w:rPr>
        <w:t>):</w:t>
      </w:r>
      <w:r w:rsidR="007B47AE" w:rsidRPr="003C1220">
        <w:rPr>
          <w:rFonts w:cs="Times New Roman"/>
          <w:i/>
          <w:szCs w:val="24"/>
          <w:lang w:val="ro-RO"/>
        </w:rPr>
        <w:t xml:space="preserve"> Parametri pentru  evaluarea st</w:t>
      </w:r>
      <w:r w:rsidR="00120BE2" w:rsidRPr="003C1220">
        <w:rPr>
          <w:rFonts w:cs="Times New Roman"/>
          <w:i/>
          <w:szCs w:val="24"/>
          <w:lang w:val="ro-RO"/>
        </w:rPr>
        <w:t>ă</w:t>
      </w:r>
      <w:r w:rsidR="007B47AE" w:rsidRPr="003C1220">
        <w:rPr>
          <w:rFonts w:cs="Times New Roman"/>
          <w:i/>
          <w:szCs w:val="24"/>
          <w:lang w:val="ro-RO"/>
        </w:rPr>
        <w:t xml:space="preserve">rii de conservare a tipului de habitat din punct de vedere al structurii </w:t>
      </w:r>
      <w:r w:rsidR="00463FAD" w:rsidRPr="003C1220">
        <w:rPr>
          <w:rFonts w:cs="Times New Roman"/>
          <w:i/>
          <w:szCs w:val="24"/>
          <w:lang w:val="ro-RO"/>
        </w:rPr>
        <w:t>și</w:t>
      </w:r>
      <w:r w:rsidR="007B47AE" w:rsidRPr="003C1220">
        <w:rPr>
          <w:rFonts w:cs="Times New Roman"/>
          <w:i/>
          <w:szCs w:val="24"/>
          <w:lang w:val="ro-RO"/>
        </w:rPr>
        <w:t xml:space="preserve"> func</w:t>
      </w:r>
      <w:r w:rsidR="00120BE2" w:rsidRPr="003C1220">
        <w:rPr>
          <w:rFonts w:cs="Times New Roman"/>
          <w:i/>
          <w:szCs w:val="24"/>
          <w:lang w:val="ro-RO"/>
        </w:rPr>
        <w:t>ț</w:t>
      </w:r>
      <w:r w:rsidR="007B47AE" w:rsidRPr="003C1220">
        <w:rPr>
          <w:rFonts w:cs="Times New Roman"/>
          <w:i/>
          <w:szCs w:val="24"/>
          <w:lang w:val="ro-RO"/>
        </w:rPr>
        <w:t>iilor sale specifice</w:t>
      </w:r>
      <w:r w:rsidR="005E5D0A" w:rsidRPr="003C1220">
        <w:rPr>
          <w:rFonts w:cs="Times New Roman"/>
          <w:i/>
          <w:szCs w:val="24"/>
          <w:lang w:val="ro-RO"/>
        </w:rPr>
        <w:t xml:space="preserve"> - </w:t>
      </w:r>
      <w:r w:rsidR="005E5D0A" w:rsidRPr="003C1220">
        <w:rPr>
          <w:rFonts w:cs="Times New Roman"/>
          <w:szCs w:val="24"/>
          <w:lang w:val="ro-RO"/>
        </w:rPr>
        <w:t xml:space="preserve">9170 “Păduri  de  stejar cu carpen de tip  </w:t>
      </w:r>
      <w:r w:rsidR="005E5D0A" w:rsidRPr="003C1220">
        <w:rPr>
          <w:rFonts w:cs="Times New Roman"/>
          <w:i/>
          <w:szCs w:val="24"/>
          <w:lang w:val="ro-RO"/>
        </w:rPr>
        <w:t>Galio</w:t>
      </w:r>
      <w:r w:rsidR="005E5D0A" w:rsidRPr="003C1220">
        <w:rPr>
          <w:rFonts w:cs="Times New Roman"/>
          <w:szCs w:val="24"/>
          <w:lang w:val="ro-RO"/>
        </w:rPr>
        <w:t xml:space="preserve"> – </w:t>
      </w:r>
      <w:r w:rsidR="005E5D0A" w:rsidRPr="003C1220">
        <w:rPr>
          <w:rFonts w:cs="Times New Roman"/>
          <w:i/>
          <w:szCs w:val="24"/>
          <w:lang w:val="ro-RO"/>
        </w:rPr>
        <w:t>Carpinetum</w:t>
      </w:r>
      <w:r w:rsidR="005E5D0A" w:rsidRPr="003C1220">
        <w:rPr>
          <w:rFonts w:cs="Times New Roman"/>
          <w:iCs/>
          <w:szCs w:val="24"/>
          <w:lang w:val="ro-R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2497"/>
        <w:gridCol w:w="6089"/>
      </w:tblGrid>
      <w:tr w:rsidR="00117D2C" w:rsidRPr="003C1220" w14:paraId="37715295" w14:textId="77777777" w:rsidTr="00F1185E">
        <w:trPr>
          <w:jc w:val="center"/>
        </w:trPr>
        <w:tc>
          <w:tcPr>
            <w:tcW w:w="355" w:type="pct"/>
            <w:shd w:val="clear" w:color="auto" w:fill="auto"/>
          </w:tcPr>
          <w:p w14:paraId="5BC2DB71"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Nr</w:t>
            </w:r>
          </w:p>
        </w:tc>
        <w:tc>
          <w:tcPr>
            <w:tcW w:w="1351" w:type="pct"/>
            <w:shd w:val="clear" w:color="auto" w:fill="auto"/>
          </w:tcPr>
          <w:p w14:paraId="5D695D95"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Parametru</w:t>
            </w:r>
          </w:p>
        </w:tc>
        <w:tc>
          <w:tcPr>
            <w:tcW w:w="3294" w:type="pct"/>
            <w:shd w:val="clear" w:color="auto" w:fill="auto"/>
          </w:tcPr>
          <w:p w14:paraId="2E380DAC"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445B1544" w14:textId="77777777" w:rsidTr="00F1185E">
        <w:trPr>
          <w:jc w:val="center"/>
        </w:trPr>
        <w:tc>
          <w:tcPr>
            <w:tcW w:w="355" w:type="pct"/>
            <w:shd w:val="clear" w:color="auto" w:fill="auto"/>
            <w:vAlign w:val="center"/>
          </w:tcPr>
          <w:p w14:paraId="1179E277"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w:t>
            </w:r>
          </w:p>
        </w:tc>
        <w:tc>
          <w:tcPr>
            <w:tcW w:w="1351" w:type="pct"/>
            <w:shd w:val="clear" w:color="auto" w:fill="auto"/>
            <w:vAlign w:val="center"/>
          </w:tcPr>
          <w:p w14:paraId="0BF1BBE3"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Clasificarea tipului de habitat</w:t>
            </w:r>
          </w:p>
        </w:tc>
        <w:tc>
          <w:tcPr>
            <w:tcW w:w="3294" w:type="pct"/>
            <w:shd w:val="clear" w:color="auto" w:fill="auto"/>
          </w:tcPr>
          <w:p w14:paraId="53C19FF9" w14:textId="50DA7C60" w:rsidR="007B47AE" w:rsidRPr="003C1220" w:rsidRDefault="007B47AE" w:rsidP="002C6063">
            <w:pPr>
              <w:pStyle w:val="Listparagraf"/>
              <w:widowControl w:val="0"/>
              <w:spacing w:after="0" w:line="276" w:lineRule="auto"/>
              <w:ind w:left="0"/>
              <w:jc w:val="left"/>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4622E940" w14:textId="77777777" w:rsidR="007B47AE" w:rsidRPr="003C1220" w:rsidRDefault="007B47AE" w:rsidP="002C6063">
            <w:pPr>
              <w:spacing w:after="0" w:line="276" w:lineRule="auto"/>
              <w:jc w:val="left"/>
              <w:rPr>
                <w:rFonts w:cs="Times New Roman"/>
                <w:szCs w:val="24"/>
                <w:lang w:val="ro-RO"/>
              </w:rPr>
            </w:pPr>
          </w:p>
        </w:tc>
      </w:tr>
      <w:tr w:rsidR="00117D2C" w:rsidRPr="003C1220" w14:paraId="4211173C" w14:textId="77777777" w:rsidTr="00F1185E">
        <w:trPr>
          <w:jc w:val="center"/>
        </w:trPr>
        <w:tc>
          <w:tcPr>
            <w:tcW w:w="355" w:type="pct"/>
            <w:shd w:val="clear" w:color="auto" w:fill="auto"/>
            <w:vAlign w:val="center"/>
          </w:tcPr>
          <w:p w14:paraId="754BA372"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E.2.</w:t>
            </w:r>
          </w:p>
        </w:tc>
        <w:tc>
          <w:tcPr>
            <w:tcW w:w="1351" w:type="pct"/>
            <w:shd w:val="clear" w:color="auto" w:fill="auto"/>
            <w:vAlign w:val="center"/>
          </w:tcPr>
          <w:p w14:paraId="71CA5322"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3294" w:type="pct"/>
            <w:shd w:val="clear" w:color="auto" w:fill="auto"/>
          </w:tcPr>
          <w:p w14:paraId="79E42FF7" w14:textId="77777777" w:rsidR="007B47AE" w:rsidRPr="003C1220" w:rsidRDefault="007B47AE" w:rsidP="002C6063">
            <w:pPr>
              <w:spacing w:after="0" w:line="276" w:lineRule="auto"/>
              <w:jc w:val="left"/>
              <w:rPr>
                <w:rFonts w:cs="Times New Roman"/>
                <w:b/>
                <w:szCs w:val="24"/>
                <w:lang w:val="ro-RO"/>
              </w:rPr>
            </w:pPr>
            <w:r w:rsidRPr="003C1220">
              <w:rPr>
                <w:rFonts w:cs="Times New Roman"/>
                <w:b/>
                <w:szCs w:val="24"/>
                <w:lang w:val="ro-RO"/>
              </w:rPr>
              <w:t>9170</w:t>
            </w:r>
          </w:p>
        </w:tc>
      </w:tr>
      <w:tr w:rsidR="00117D2C" w:rsidRPr="003C1220" w14:paraId="01B19744" w14:textId="77777777" w:rsidTr="00F1185E">
        <w:trPr>
          <w:jc w:val="center"/>
        </w:trPr>
        <w:tc>
          <w:tcPr>
            <w:tcW w:w="355" w:type="pct"/>
            <w:shd w:val="clear" w:color="auto" w:fill="auto"/>
            <w:vAlign w:val="center"/>
          </w:tcPr>
          <w:p w14:paraId="24B5200E"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F.3</w:t>
            </w:r>
          </w:p>
        </w:tc>
        <w:tc>
          <w:tcPr>
            <w:tcW w:w="1351" w:type="pct"/>
            <w:shd w:val="clear" w:color="auto" w:fill="auto"/>
            <w:vAlign w:val="center"/>
          </w:tcPr>
          <w:p w14:paraId="539B88F5" w14:textId="4A005629"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Structura </w:t>
            </w:r>
            <w:r w:rsidR="00463FAD" w:rsidRPr="003C1220">
              <w:rPr>
                <w:rFonts w:cs="Times New Roman"/>
                <w:szCs w:val="24"/>
                <w:lang w:val="ro-RO"/>
              </w:rPr>
              <w:t>și</w:t>
            </w:r>
            <w:r w:rsidRPr="003C1220">
              <w:rPr>
                <w:rFonts w:cs="Times New Roman"/>
                <w:szCs w:val="24"/>
                <w:lang w:val="ro-RO"/>
              </w:rPr>
              <w:t xml:space="preserve"> </w:t>
            </w:r>
            <w:r w:rsidR="002F65EC" w:rsidRPr="003C1220">
              <w:rPr>
                <w:rFonts w:cs="Times New Roman"/>
                <w:szCs w:val="24"/>
                <w:lang w:val="ro-RO"/>
              </w:rPr>
              <w:t>funcțiile</w:t>
            </w:r>
            <w:r w:rsidRPr="003C1220">
              <w:rPr>
                <w:rFonts w:cs="Times New Roman"/>
                <w:szCs w:val="24"/>
                <w:lang w:val="ro-RO"/>
              </w:rPr>
              <w:t xml:space="preserve"> tipului de habitat</w:t>
            </w:r>
          </w:p>
        </w:tc>
        <w:tc>
          <w:tcPr>
            <w:tcW w:w="3294" w:type="pct"/>
            <w:shd w:val="clear" w:color="auto" w:fill="auto"/>
          </w:tcPr>
          <w:p w14:paraId="10E210F9" w14:textId="180F146E"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Structura </w:t>
            </w:r>
            <w:r w:rsidR="00463FAD" w:rsidRPr="003C1220">
              <w:rPr>
                <w:rFonts w:cs="Times New Roman"/>
                <w:szCs w:val="24"/>
                <w:lang w:val="ro-RO"/>
              </w:rPr>
              <w:t>și</w:t>
            </w:r>
            <w:r w:rsidRPr="003C1220">
              <w:rPr>
                <w:rFonts w:cs="Times New Roman"/>
                <w:szCs w:val="24"/>
                <w:lang w:val="ro-RO"/>
              </w:rPr>
              <w:t xml:space="preserve"> func</w:t>
            </w:r>
            <w:r w:rsidR="00120BE2" w:rsidRPr="003C1220">
              <w:rPr>
                <w:rFonts w:cs="Times New Roman"/>
                <w:szCs w:val="24"/>
                <w:lang w:val="ro-RO"/>
              </w:rPr>
              <w:t>ț</w:t>
            </w:r>
            <w:r w:rsidRPr="003C1220">
              <w:rPr>
                <w:rFonts w:cs="Times New Roman"/>
                <w:szCs w:val="24"/>
                <w:lang w:val="ro-RO"/>
              </w:rPr>
              <w:t xml:space="preserve">iile tipului de habitat, </w:t>
            </w:r>
            <w:r w:rsidR="00120BE2" w:rsidRPr="003C1220">
              <w:rPr>
                <w:rFonts w:cs="Times New Roman"/>
                <w:szCs w:val="24"/>
                <w:lang w:val="ro-RO"/>
              </w:rPr>
              <w:t>incluzând</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speciile sale tipice se afl</w:t>
            </w:r>
            <w:r w:rsidR="00663BCB" w:rsidRPr="003C1220">
              <w:rPr>
                <w:rFonts w:cs="Times New Roman"/>
                <w:szCs w:val="24"/>
                <w:lang w:val="ro-RO"/>
              </w:rPr>
              <w:t>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condi</w:t>
            </w:r>
            <w:r w:rsidR="00663BCB" w:rsidRPr="003C1220">
              <w:rPr>
                <w:rFonts w:cs="Times New Roman"/>
                <w:szCs w:val="24"/>
                <w:lang w:val="ro-RO"/>
              </w:rPr>
              <w:t>ț</w:t>
            </w:r>
            <w:r w:rsidRPr="003C1220">
              <w:rPr>
                <w:rFonts w:cs="Times New Roman"/>
                <w:szCs w:val="24"/>
                <w:lang w:val="ro-RO"/>
              </w:rPr>
              <w:t xml:space="preserve">ii bune, </w:t>
            </w:r>
            <w:r w:rsidR="00120BE2" w:rsidRPr="003C1220">
              <w:rPr>
                <w:rFonts w:cs="Times New Roman"/>
                <w:szCs w:val="24"/>
                <w:lang w:val="ro-RO"/>
              </w:rPr>
              <w:t>fără</w:t>
            </w:r>
            <w:r w:rsidRPr="003C1220">
              <w:rPr>
                <w:rFonts w:cs="Times New Roman"/>
                <w:szCs w:val="24"/>
                <w:lang w:val="ro-RO"/>
              </w:rPr>
              <w:t xml:space="preserve"> deterior</w:t>
            </w:r>
            <w:r w:rsidR="00663BCB" w:rsidRPr="003C1220">
              <w:rPr>
                <w:rFonts w:cs="Times New Roman"/>
                <w:szCs w:val="24"/>
                <w:lang w:val="ro-RO"/>
              </w:rPr>
              <w:t>ă</w:t>
            </w:r>
            <w:r w:rsidRPr="003C1220">
              <w:rPr>
                <w:rFonts w:cs="Times New Roman"/>
                <w:szCs w:val="24"/>
                <w:lang w:val="ro-RO"/>
              </w:rPr>
              <w:t>ri semnificative.</w:t>
            </w:r>
          </w:p>
          <w:p w14:paraId="4BB1DE7F" w14:textId="77777777" w:rsidR="007B47AE" w:rsidRPr="003C1220" w:rsidRDefault="007B47AE" w:rsidP="002C6063">
            <w:pPr>
              <w:spacing w:after="0" w:line="276" w:lineRule="auto"/>
              <w:jc w:val="left"/>
              <w:rPr>
                <w:rFonts w:cs="Times New Roman"/>
                <w:szCs w:val="24"/>
                <w:lang w:val="ro-RO"/>
              </w:rPr>
            </w:pPr>
          </w:p>
        </w:tc>
      </w:tr>
      <w:tr w:rsidR="00117D2C" w:rsidRPr="003C1220" w14:paraId="246F9CBF" w14:textId="77777777" w:rsidTr="00F1185E">
        <w:trPr>
          <w:jc w:val="center"/>
        </w:trPr>
        <w:tc>
          <w:tcPr>
            <w:tcW w:w="355" w:type="pct"/>
            <w:shd w:val="clear" w:color="auto" w:fill="auto"/>
            <w:vAlign w:val="center"/>
          </w:tcPr>
          <w:p w14:paraId="1504B91D"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F.4</w:t>
            </w:r>
          </w:p>
        </w:tc>
        <w:tc>
          <w:tcPr>
            <w:tcW w:w="1351" w:type="pct"/>
            <w:shd w:val="clear" w:color="auto" w:fill="auto"/>
            <w:vAlign w:val="center"/>
          </w:tcPr>
          <w:p w14:paraId="713E43DC" w14:textId="4922008F"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Starea de conservare a tipului de habitat din punct de vedere al structurii </w:t>
            </w:r>
            <w:r w:rsidR="00463FAD" w:rsidRPr="003C1220">
              <w:rPr>
                <w:rFonts w:cs="Times New Roman"/>
                <w:szCs w:val="24"/>
                <w:lang w:val="ro-RO"/>
              </w:rPr>
              <w:t>și</w:t>
            </w:r>
            <w:r w:rsidRPr="003C1220">
              <w:rPr>
                <w:rFonts w:cs="Times New Roman"/>
                <w:szCs w:val="24"/>
                <w:lang w:val="ro-RO"/>
              </w:rPr>
              <w:t xml:space="preserve"> al </w:t>
            </w:r>
            <w:r w:rsidR="002F65EC" w:rsidRPr="003C1220">
              <w:rPr>
                <w:rFonts w:cs="Times New Roman"/>
                <w:szCs w:val="24"/>
                <w:lang w:val="ro-RO"/>
              </w:rPr>
              <w:t>funcțiilor</w:t>
            </w:r>
            <w:r w:rsidRPr="003C1220">
              <w:rPr>
                <w:rFonts w:cs="Times New Roman"/>
                <w:szCs w:val="24"/>
                <w:lang w:val="ro-RO"/>
              </w:rPr>
              <w:t xml:space="preserve"> </w:t>
            </w:r>
            <w:r w:rsidRPr="003C1220">
              <w:rPr>
                <w:rFonts w:cs="Times New Roman"/>
                <w:szCs w:val="24"/>
                <w:lang w:val="ro-RO"/>
              </w:rPr>
              <w:lastRenderedPageBreak/>
              <w:t>specifice</w:t>
            </w:r>
          </w:p>
        </w:tc>
        <w:tc>
          <w:tcPr>
            <w:tcW w:w="3294" w:type="pct"/>
            <w:shd w:val="clear" w:color="auto" w:fill="auto"/>
          </w:tcPr>
          <w:p w14:paraId="7CBE33D9" w14:textId="77777777" w:rsidR="007B47AE" w:rsidRPr="003C1220" w:rsidRDefault="007B47AE" w:rsidP="002C6063">
            <w:pPr>
              <w:spacing w:after="0" w:line="276" w:lineRule="auto"/>
              <w:jc w:val="left"/>
              <w:rPr>
                <w:rFonts w:cs="Times New Roman"/>
                <w:szCs w:val="24"/>
                <w:lang w:val="ro-RO"/>
              </w:rPr>
            </w:pPr>
          </w:p>
          <w:p w14:paraId="27D7FF73" w14:textId="387C5341"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 xml:space="preserve">”FV” – </w:t>
            </w:r>
            <w:r w:rsidR="00AA7824" w:rsidRPr="003C1220">
              <w:rPr>
                <w:rFonts w:cs="Times New Roman"/>
                <w:szCs w:val="24"/>
                <w:lang w:val="ro-RO"/>
              </w:rPr>
              <w:t>favorabilă</w:t>
            </w:r>
          </w:p>
        </w:tc>
      </w:tr>
      <w:tr w:rsidR="00117D2C" w:rsidRPr="003C1220" w14:paraId="7C1DAE83" w14:textId="77777777" w:rsidTr="00F1185E">
        <w:trPr>
          <w:jc w:val="center"/>
        </w:trPr>
        <w:tc>
          <w:tcPr>
            <w:tcW w:w="355" w:type="pct"/>
            <w:shd w:val="clear" w:color="auto" w:fill="auto"/>
            <w:vAlign w:val="center"/>
          </w:tcPr>
          <w:p w14:paraId="68DD072D"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lastRenderedPageBreak/>
              <w:t>F.5</w:t>
            </w:r>
          </w:p>
        </w:tc>
        <w:tc>
          <w:tcPr>
            <w:tcW w:w="1351" w:type="pct"/>
            <w:shd w:val="clear" w:color="auto" w:fill="auto"/>
            <w:vAlign w:val="center"/>
          </w:tcPr>
          <w:p w14:paraId="0269479B" w14:textId="030DE812" w:rsidR="007B47AE" w:rsidRPr="003C1220" w:rsidRDefault="00AA7824" w:rsidP="002C6063">
            <w:pPr>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w:t>
            </w:r>
            <w:r w:rsidR="00120BE2" w:rsidRPr="003C1220">
              <w:rPr>
                <w:rFonts w:cs="Times New Roman"/>
                <w:szCs w:val="24"/>
                <w:lang w:val="ro-RO"/>
              </w:rPr>
              <w:t>stării</w:t>
            </w:r>
            <w:r w:rsidR="007B47AE" w:rsidRPr="003C1220">
              <w:rPr>
                <w:rFonts w:cs="Times New Roman"/>
                <w:szCs w:val="24"/>
                <w:lang w:val="ro-RO"/>
              </w:rPr>
              <w:t xml:space="preserve"> de conservare a tipului de habitat din punct de vedere al structurii </w:t>
            </w:r>
            <w:r w:rsidR="00463FAD" w:rsidRPr="003C1220">
              <w:rPr>
                <w:rFonts w:cs="Times New Roman"/>
                <w:szCs w:val="24"/>
                <w:lang w:val="ro-RO"/>
              </w:rPr>
              <w:t>și</w:t>
            </w:r>
            <w:r w:rsidR="007B47AE" w:rsidRPr="003C1220">
              <w:rPr>
                <w:rFonts w:cs="Times New Roman"/>
                <w:szCs w:val="24"/>
                <w:lang w:val="ro-RO"/>
              </w:rPr>
              <w:t xml:space="preserve"> al </w:t>
            </w:r>
            <w:r w:rsidR="002F65EC" w:rsidRPr="003C1220">
              <w:rPr>
                <w:rFonts w:cs="Times New Roman"/>
                <w:szCs w:val="24"/>
                <w:lang w:val="ro-RO"/>
              </w:rPr>
              <w:t>funcțiilor</w:t>
            </w:r>
            <w:r w:rsidR="007B47AE" w:rsidRPr="003C1220">
              <w:rPr>
                <w:rFonts w:cs="Times New Roman"/>
                <w:szCs w:val="24"/>
                <w:lang w:val="ro-RO"/>
              </w:rPr>
              <w:t xml:space="preserve"> specifice</w:t>
            </w:r>
          </w:p>
        </w:tc>
        <w:tc>
          <w:tcPr>
            <w:tcW w:w="3294" w:type="pct"/>
            <w:shd w:val="clear" w:color="auto" w:fill="auto"/>
          </w:tcPr>
          <w:p w14:paraId="1BECBB42" w14:textId="77777777" w:rsidR="007B47AE" w:rsidRPr="003C1220" w:rsidRDefault="007B47AE" w:rsidP="002C6063">
            <w:pPr>
              <w:spacing w:after="0" w:line="276" w:lineRule="auto"/>
              <w:jc w:val="left"/>
              <w:rPr>
                <w:rFonts w:cs="Times New Roman"/>
                <w:szCs w:val="24"/>
                <w:lang w:val="ro-RO"/>
              </w:rPr>
            </w:pPr>
          </w:p>
          <w:p w14:paraId="63D8A46D" w14:textId="77777777" w:rsidR="007B47AE" w:rsidRPr="003C1220" w:rsidRDefault="007B47AE" w:rsidP="002C6063">
            <w:pPr>
              <w:spacing w:after="0" w:line="276" w:lineRule="auto"/>
              <w:jc w:val="left"/>
              <w:rPr>
                <w:rFonts w:cs="Times New Roman"/>
                <w:szCs w:val="24"/>
                <w:lang w:val="ro-RO"/>
              </w:rPr>
            </w:pPr>
          </w:p>
          <w:p w14:paraId="0928C517" w14:textId="158F8C9E"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”0” – este stabil</w:t>
            </w:r>
            <w:r w:rsidR="00663BCB" w:rsidRPr="003C1220">
              <w:rPr>
                <w:rFonts w:cs="Times New Roman"/>
                <w:szCs w:val="24"/>
                <w:lang w:val="ro-RO"/>
              </w:rPr>
              <w:t>ă</w:t>
            </w:r>
          </w:p>
        </w:tc>
      </w:tr>
      <w:tr w:rsidR="007C300D" w:rsidRPr="003C1220" w14:paraId="0FE3B187" w14:textId="77777777" w:rsidTr="00F1185E">
        <w:trPr>
          <w:jc w:val="center"/>
        </w:trPr>
        <w:tc>
          <w:tcPr>
            <w:tcW w:w="355" w:type="pct"/>
            <w:shd w:val="clear" w:color="auto" w:fill="auto"/>
            <w:vAlign w:val="center"/>
          </w:tcPr>
          <w:p w14:paraId="19BCC969"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F.6</w:t>
            </w:r>
          </w:p>
        </w:tc>
        <w:tc>
          <w:tcPr>
            <w:tcW w:w="1351" w:type="pct"/>
            <w:shd w:val="clear" w:color="auto" w:fill="auto"/>
            <w:vAlign w:val="center"/>
          </w:tcPr>
          <w:p w14:paraId="7A877152" w14:textId="71A7D736"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Detalii asupra </w:t>
            </w:r>
            <w:r w:rsidR="00120BE2" w:rsidRPr="003C1220">
              <w:rPr>
                <w:rFonts w:cs="Times New Roman"/>
                <w:szCs w:val="24"/>
                <w:lang w:val="ro-RO"/>
              </w:rPr>
              <w:t>stării</w:t>
            </w:r>
            <w:r w:rsidRPr="003C1220">
              <w:rPr>
                <w:rFonts w:cs="Times New Roman"/>
                <w:szCs w:val="24"/>
                <w:lang w:val="ro-RO"/>
              </w:rPr>
              <w:t xml:space="preserve"> de conservare a tipului de habitat din punct de vedere al structurii </w:t>
            </w:r>
            <w:r w:rsidR="00463FAD" w:rsidRPr="003C1220">
              <w:rPr>
                <w:rFonts w:cs="Times New Roman"/>
                <w:szCs w:val="24"/>
                <w:lang w:val="ro-RO"/>
              </w:rPr>
              <w:t>și</w:t>
            </w:r>
            <w:r w:rsidRPr="003C1220">
              <w:rPr>
                <w:rFonts w:cs="Times New Roman"/>
                <w:szCs w:val="24"/>
                <w:lang w:val="ro-RO"/>
              </w:rPr>
              <w:t xml:space="preserve"> al </w:t>
            </w:r>
            <w:r w:rsidR="002F65EC" w:rsidRPr="003C1220">
              <w:rPr>
                <w:rFonts w:cs="Times New Roman"/>
                <w:szCs w:val="24"/>
                <w:lang w:val="ro-RO"/>
              </w:rPr>
              <w:t>funcțiilor</w:t>
            </w:r>
            <w:r w:rsidRPr="003C1220">
              <w:rPr>
                <w:rFonts w:cs="Times New Roman"/>
                <w:szCs w:val="24"/>
                <w:lang w:val="ro-RO"/>
              </w:rPr>
              <w:t xml:space="preserve"> specifice</w:t>
            </w:r>
          </w:p>
        </w:tc>
        <w:tc>
          <w:tcPr>
            <w:tcW w:w="3294" w:type="pct"/>
            <w:shd w:val="clear" w:color="auto" w:fill="auto"/>
          </w:tcPr>
          <w:p w14:paraId="39134F20" w14:textId="77777777" w:rsidR="007B47AE" w:rsidRPr="003C1220" w:rsidRDefault="007B47AE" w:rsidP="002C6063">
            <w:pPr>
              <w:spacing w:after="0" w:line="276" w:lineRule="auto"/>
              <w:jc w:val="left"/>
              <w:rPr>
                <w:rFonts w:cs="Times New Roman"/>
                <w:szCs w:val="24"/>
                <w:lang w:val="ro-RO"/>
              </w:rPr>
            </w:pPr>
            <w:r w:rsidRPr="003C1220">
              <w:rPr>
                <w:rFonts w:cs="Times New Roman"/>
                <w:szCs w:val="24"/>
                <w:lang w:val="ro-RO"/>
              </w:rPr>
              <w:t>Nu este cazul</w:t>
            </w:r>
          </w:p>
          <w:p w14:paraId="34CF4DAD" w14:textId="59E10CFC" w:rsidR="007B47AE" w:rsidRPr="003C1220" w:rsidRDefault="007B47AE" w:rsidP="002C6063">
            <w:pPr>
              <w:spacing w:after="0" w:line="276" w:lineRule="auto"/>
              <w:jc w:val="left"/>
              <w:rPr>
                <w:rFonts w:cs="Times New Roman"/>
                <w:szCs w:val="24"/>
                <w:lang w:val="ro-RO"/>
              </w:rPr>
            </w:pPr>
          </w:p>
        </w:tc>
      </w:tr>
    </w:tbl>
    <w:p w14:paraId="2D1E4D0E" w14:textId="77777777" w:rsidR="007B47AE" w:rsidRPr="003C1220" w:rsidRDefault="007B47AE" w:rsidP="002C6063">
      <w:pPr>
        <w:spacing w:after="0" w:line="276" w:lineRule="auto"/>
        <w:rPr>
          <w:rFonts w:cs="Times New Roman"/>
          <w:szCs w:val="24"/>
          <w:lang w:val="ro-RO"/>
        </w:rPr>
      </w:pPr>
    </w:p>
    <w:p w14:paraId="7E7ED0B9" w14:textId="24F358E1" w:rsidR="007B47AE" w:rsidRPr="003C1220" w:rsidRDefault="00F4526C" w:rsidP="002C6063">
      <w:pPr>
        <w:spacing w:after="0"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73</w:t>
      </w:r>
      <w:r w:rsidRPr="003C1220">
        <w:rPr>
          <w:rFonts w:cs="Times New Roman"/>
          <w:b/>
          <w:szCs w:val="24"/>
          <w:lang w:val="ro-RO"/>
        </w:rPr>
        <w:fldChar w:fldCharType="end"/>
      </w:r>
      <w:r w:rsidR="00F1185E" w:rsidRPr="003C1220">
        <w:rPr>
          <w:rFonts w:cs="Times New Roman"/>
          <w:b/>
          <w:szCs w:val="24"/>
          <w:lang w:val="ro-RO"/>
        </w:rPr>
        <w:t>.</w:t>
      </w:r>
      <w:r w:rsidRPr="003C1220">
        <w:rPr>
          <w:rFonts w:cs="Times New Roman"/>
          <w:b/>
          <w:szCs w:val="24"/>
          <w:lang w:val="ro-RO"/>
        </w:rPr>
        <w:t xml:space="preserve"> </w:t>
      </w:r>
      <w:r w:rsidR="007B47AE" w:rsidRPr="003C1220">
        <w:rPr>
          <w:rFonts w:cs="Times New Roman"/>
          <w:i/>
          <w:szCs w:val="24"/>
          <w:lang w:val="ro-RO"/>
        </w:rPr>
        <w:t xml:space="preserve">Matricea 9) Matricea evaluarii </w:t>
      </w:r>
      <w:r w:rsidR="00120BE2" w:rsidRPr="003C1220">
        <w:rPr>
          <w:rFonts w:cs="Times New Roman"/>
          <w:i/>
          <w:szCs w:val="24"/>
          <w:lang w:val="ro-RO"/>
        </w:rPr>
        <w:t>stării</w:t>
      </w:r>
      <w:r w:rsidR="007B47AE" w:rsidRPr="003C1220">
        <w:rPr>
          <w:rFonts w:cs="Times New Roman"/>
          <w:i/>
          <w:szCs w:val="24"/>
          <w:lang w:val="ro-RO"/>
        </w:rPr>
        <w:t xml:space="preserve"> de conservare a habitatului din punct de vedere al structurii </w:t>
      </w:r>
      <w:r w:rsidR="00463FAD" w:rsidRPr="003C1220">
        <w:rPr>
          <w:rFonts w:cs="Times New Roman"/>
          <w:i/>
          <w:szCs w:val="24"/>
          <w:lang w:val="ro-RO"/>
        </w:rPr>
        <w:t>și</w:t>
      </w:r>
      <w:r w:rsidR="007B47AE" w:rsidRPr="003C1220">
        <w:rPr>
          <w:rFonts w:cs="Times New Roman"/>
          <w:i/>
          <w:szCs w:val="24"/>
          <w:lang w:val="ro-RO"/>
        </w:rPr>
        <w:t xml:space="preserve"> </w:t>
      </w:r>
      <w:r w:rsidR="002F65EC" w:rsidRPr="003C1220">
        <w:rPr>
          <w:rFonts w:cs="Times New Roman"/>
          <w:i/>
          <w:szCs w:val="24"/>
          <w:lang w:val="ro-RO"/>
        </w:rPr>
        <w:t>funcțiilor</w:t>
      </w:r>
      <w:r w:rsidR="007B47AE" w:rsidRPr="003C1220">
        <w:rPr>
          <w:rFonts w:cs="Times New Roman"/>
          <w:i/>
          <w:szCs w:val="24"/>
          <w:lang w:val="ro-RO"/>
        </w:rPr>
        <w:t xml:space="preserve"> specifice habitatului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484"/>
        <w:gridCol w:w="2214"/>
        <w:gridCol w:w="2207"/>
      </w:tblGrid>
      <w:tr w:rsidR="00117D2C" w:rsidRPr="003C1220" w14:paraId="143E01B2" w14:textId="77777777" w:rsidTr="00F1185E">
        <w:tc>
          <w:tcPr>
            <w:tcW w:w="1264" w:type="pct"/>
            <w:shd w:val="clear" w:color="auto" w:fill="92D050"/>
            <w:vAlign w:val="center"/>
          </w:tcPr>
          <w:p w14:paraId="24A49CB9" w14:textId="3D05A8E9"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Favorabil</w:t>
            </w:r>
            <w:r w:rsidR="00C707F8" w:rsidRPr="003C1220">
              <w:rPr>
                <w:rFonts w:cs="Times New Roman"/>
                <w:b/>
                <w:szCs w:val="24"/>
                <w:lang w:val="ro-RO"/>
              </w:rPr>
              <w:t>ă</w:t>
            </w:r>
          </w:p>
        </w:tc>
        <w:tc>
          <w:tcPr>
            <w:tcW w:w="1344" w:type="pct"/>
            <w:shd w:val="clear" w:color="auto" w:fill="auto"/>
            <w:vAlign w:val="center"/>
          </w:tcPr>
          <w:p w14:paraId="5A1D257F" w14:textId="7382E268"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C707F8" w:rsidRPr="003C1220">
              <w:rPr>
                <w:rFonts w:cs="Times New Roman"/>
                <w:b/>
                <w:szCs w:val="24"/>
                <w:lang w:val="ro-RO"/>
              </w:rPr>
              <w:t>ă</w:t>
            </w:r>
            <w:r w:rsidRPr="003C1220">
              <w:rPr>
                <w:rFonts w:cs="Times New Roman"/>
                <w:b/>
                <w:szCs w:val="24"/>
                <w:lang w:val="ro-RO"/>
              </w:rPr>
              <w:t xml:space="preserve"> -inadecvat</w:t>
            </w:r>
            <w:r w:rsidR="00C707F8" w:rsidRPr="003C1220">
              <w:rPr>
                <w:rFonts w:cs="Times New Roman"/>
                <w:b/>
                <w:szCs w:val="24"/>
                <w:lang w:val="ro-RO"/>
              </w:rPr>
              <w:t>ă</w:t>
            </w:r>
          </w:p>
        </w:tc>
        <w:tc>
          <w:tcPr>
            <w:tcW w:w="1198" w:type="pct"/>
            <w:shd w:val="clear" w:color="auto" w:fill="auto"/>
            <w:vAlign w:val="center"/>
          </w:tcPr>
          <w:p w14:paraId="2B344D22" w14:textId="22D76DBA"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C707F8" w:rsidRPr="003C1220">
              <w:rPr>
                <w:rFonts w:cs="Times New Roman"/>
                <w:b/>
                <w:szCs w:val="24"/>
                <w:lang w:val="ro-RO"/>
              </w:rPr>
              <w:t>ă</w:t>
            </w:r>
            <w:r w:rsidRPr="003C1220">
              <w:rPr>
                <w:rFonts w:cs="Times New Roman"/>
                <w:b/>
                <w:szCs w:val="24"/>
                <w:lang w:val="ro-RO"/>
              </w:rPr>
              <w:t xml:space="preserve"> - rea</w:t>
            </w:r>
          </w:p>
        </w:tc>
        <w:tc>
          <w:tcPr>
            <w:tcW w:w="1194" w:type="pct"/>
            <w:shd w:val="clear" w:color="auto" w:fill="auto"/>
            <w:vAlign w:val="center"/>
          </w:tcPr>
          <w:p w14:paraId="107FDC95" w14:textId="3C29ACC5"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Necunoscut</w:t>
            </w:r>
            <w:r w:rsidR="00C707F8" w:rsidRPr="003C1220">
              <w:rPr>
                <w:rFonts w:cs="Times New Roman"/>
                <w:b/>
                <w:szCs w:val="24"/>
                <w:lang w:val="ro-RO"/>
              </w:rPr>
              <w:t>ă</w:t>
            </w:r>
          </w:p>
        </w:tc>
      </w:tr>
      <w:tr w:rsidR="00117D2C" w:rsidRPr="003C1220" w14:paraId="330F71EA" w14:textId="77777777" w:rsidTr="00F1185E">
        <w:tc>
          <w:tcPr>
            <w:tcW w:w="1264" w:type="pct"/>
            <w:shd w:val="clear" w:color="auto" w:fill="92D050"/>
          </w:tcPr>
          <w:p w14:paraId="29D3BAAB" w14:textId="1D2DBB8D" w:rsidR="007B47AE" w:rsidRPr="003C1220" w:rsidRDefault="007B47AE" w:rsidP="002C6063">
            <w:pPr>
              <w:spacing w:after="0" w:line="276" w:lineRule="auto"/>
              <w:jc w:val="center"/>
              <w:rPr>
                <w:rFonts w:cs="Times New Roman"/>
                <w:iCs/>
                <w:szCs w:val="24"/>
                <w:lang w:val="ro-RO"/>
              </w:rPr>
            </w:pPr>
            <w:r w:rsidRPr="003C1220">
              <w:rPr>
                <w:rFonts w:cs="Times New Roman"/>
                <w:iCs/>
                <w:szCs w:val="24"/>
                <w:lang w:val="ro-RO"/>
              </w:rPr>
              <w:t xml:space="preserve">Structura </w:t>
            </w:r>
            <w:r w:rsidR="00463FAD" w:rsidRPr="003C1220">
              <w:rPr>
                <w:rFonts w:cs="Times New Roman"/>
                <w:iCs/>
                <w:szCs w:val="24"/>
                <w:lang w:val="ro-RO"/>
              </w:rPr>
              <w:t>și</w:t>
            </w:r>
            <w:r w:rsidRPr="003C1220">
              <w:rPr>
                <w:rFonts w:cs="Times New Roman"/>
                <w:iCs/>
                <w:szCs w:val="24"/>
                <w:lang w:val="ro-RO"/>
              </w:rPr>
              <w:t xml:space="preserve"> </w:t>
            </w:r>
            <w:r w:rsidR="002F65EC" w:rsidRPr="003C1220">
              <w:rPr>
                <w:rFonts w:cs="Times New Roman"/>
                <w:iCs/>
                <w:szCs w:val="24"/>
                <w:lang w:val="ro-RO"/>
              </w:rPr>
              <w:t>funcțiile</w:t>
            </w:r>
            <w:r w:rsidRPr="003C1220">
              <w:rPr>
                <w:rFonts w:cs="Times New Roman"/>
                <w:iCs/>
                <w:szCs w:val="24"/>
                <w:lang w:val="ro-RO"/>
              </w:rPr>
              <w:t xml:space="preserve"> tipului de habitat, </w:t>
            </w:r>
            <w:r w:rsidR="00120BE2" w:rsidRPr="003C1220">
              <w:rPr>
                <w:rFonts w:cs="Times New Roman"/>
                <w:iCs/>
                <w:szCs w:val="24"/>
                <w:lang w:val="ro-RO"/>
              </w:rPr>
              <w:t>incluzând</w:t>
            </w:r>
            <w:r w:rsidRPr="003C1220">
              <w:rPr>
                <w:rFonts w:cs="Times New Roman"/>
                <w:iCs/>
                <w:szCs w:val="24"/>
                <w:lang w:val="ro-RO"/>
              </w:rPr>
              <w:t xml:space="preserve"> </w:t>
            </w:r>
            <w:r w:rsidR="00463FAD" w:rsidRPr="003C1220">
              <w:rPr>
                <w:rFonts w:cs="Times New Roman"/>
                <w:iCs/>
                <w:szCs w:val="24"/>
                <w:lang w:val="ro-RO"/>
              </w:rPr>
              <w:t>și</w:t>
            </w:r>
            <w:r w:rsidRPr="003C1220">
              <w:rPr>
                <w:rFonts w:cs="Times New Roman"/>
                <w:iCs/>
                <w:szCs w:val="24"/>
                <w:lang w:val="ro-RO"/>
              </w:rPr>
              <w:t xml:space="preserve"> speciile sale tipice se afla </w:t>
            </w:r>
            <w:r w:rsidR="009C2DCC" w:rsidRPr="003C1220">
              <w:rPr>
                <w:rFonts w:cs="Times New Roman"/>
                <w:iCs/>
                <w:szCs w:val="24"/>
                <w:lang w:val="ro-RO"/>
              </w:rPr>
              <w:t>în</w:t>
            </w:r>
            <w:r w:rsidRPr="003C1220">
              <w:rPr>
                <w:rFonts w:cs="Times New Roman"/>
                <w:iCs/>
                <w:szCs w:val="24"/>
                <w:lang w:val="ro-RO"/>
              </w:rPr>
              <w:t xml:space="preserve"> conditii bune, </w:t>
            </w:r>
            <w:r w:rsidR="00120BE2" w:rsidRPr="003C1220">
              <w:rPr>
                <w:rFonts w:cs="Times New Roman"/>
                <w:iCs/>
                <w:szCs w:val="24"/>
                <w:lang w:val="ro-RO"/>
              </w:rPr>
              <w:t>fără</w:t>
            </w:r>
            <w:r w:rsidRPr="003C1220">
              <w:rPr>
                <w:rFonts w:cs="Times New Roman"/>
                <w:iCs/>
                <w:szCs w:val="24"/>
                <w:lang w:val="ro-RO"/>
              </w:rPr>
              <w:t xml:space="preserve"> deteriorari semnificative</w:t>
            </w:r>
          </w:p>
        </w:tc>
        <w:tc>
          <w:tcPr>
            <w:tcW w:w="1344" w:type="pct"/>
            <w:shd w:val="clear" w:color="auto" w:fill="auto"/>
          </w:tcPr>
          <w:p w14:paraId="3AAD0405" w14:textId="77777777" w:rsidR="007B47AE" w:rsidRPr="003C1220" w:rsidRDefault="007B47AE" w:rsidP="002C6063">
            <w:pPr>
              <w:spacing w:after="0" w:line="276" w:lineRule="auto"/>
              <w:rPr>
                <w:rFonts w:cs="Times New Roman"/>
                <w:szCs w:val="24"/>
                <w:lang w:val="ro-RO"/>
              </w:rPr>
            </w:pPr>
          </w:p>
        </w:tc>
        <w:tc>
          <w:tcPr>
            <w:tcW w:w="1198" w:type="pct"/>
            <w:shd w:val="clear" w:color="auto" w:fill="auto"/>
          </w:tcPr>
          <w:p w14:paraId="1A7FFBC0" w14:textId="77777777" w:rsidR="007B47AE" w:rsidRPr="003C1220" w:rsidRDefault="007B47AE" w:rsidP="002C6063">
            <w:pPr>
              <w:spacing w:after="0" w:line="276" w:lineRule="auto"/>
              <w:rPr>
                <w:rFonts w:cs="Times New Roman"/>
                <w:szCs w:val="24"/>
                <w:lang w:val="ro-RO"/>
              </w:rPr>
            </w:pPr>
          </w:p>
        </w:tc>
        <w:tc>
          <w:tcPr>
            <w:tcW w:w="1194" w:type="pct"/>
            <w:shd w:val="clear" w:color="auto" w:fill="auto"/>
          </w:tcPr>
          <w:p w14:paraId="3AE9B69D" w14:textId="77777777" w:rsidR="007B47AE" w:rsidRPr="003C1220" w:rsidRDefault="007B47AE" w:rsidP="002C6063">
            <w:pPr>
              <w:spacing w:after="0" w:line="276" w:lineRule="auto"/>
              <w:rPr>
                <w:rFonts w:cs="Times New Roman"/>
                <w:szCs w:val="24"/>
                <w:lang w:val="ro-RO"/>
              </w:rPr>
            </w:pPr>
          </w:p>
        </w:tc>
      </w:tr>
    </w:tbl>
    <w:p w14:paraId="6134FBAA" w14:textId="77777777" w:rsidR="007B47AE" w:rsidRPr="003C1220" w:rsidRDefault="007B47AE" w:rsidP="002C6063">
      <w:pPr>
        <w:spacing w:after="0" w:line="276" w:lineRule="auto"/>
        <w:rPr>
          <w:rFonts w:cs="Times New Roman"/>
          <w:szCs w:val="24"/>
          <w:lang w:val="ro-RO"/>
        </w:rPr>
      </w:pPr>
    </w:p>
    <w:p w14:paraId="0CC528D1" w14:textId="1C68BC5C" w:rsidR="005E5D0A" w:rsidRPr="003C1220" w:rsidRDefault="005E5D0A" w:rsidP="002C6063">
      <w:pPr>
        <w:pStyle w:val="Frspaiere"/>
        <w:spacing w:line="276" w:lineRule="auto"/>
        <w:rPr>
          <w:rFonts w:cs="Times New Roman"/>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74</w:t>
      </w:r>
      <w:r w:rsidRPr="003C1220">
        <w:rPr>
          <w:rFonts w:cs="Times New Roman"/>
          <w:b/>
          <w:szCs w:val="24"/>
          <w:lang w:val="ro-RO"/>
        </w:rPr>
        <w:fldChar w:fldCharType="end"/>
      </w:r>
      <w:r w:rsidRPr="003C1220">
        <w:rPr>
          <w:rFonts w:cs="Times New Roman"/>
          <w:b/>
          <w:szCs w:val="24"/>
          <w:lang w:val="ro-RO"/>
        </w:rPr>
        <w:t xml:space="preserve">. </w:t>
      </w:r>
      <w:r w:rsidRPr="003C1220">
        <w:rPr>
          <w:rFonts w:cs="Times New Roman"/>
          <w:bCs/>
          <w:i/>
          <w:iCs/>
          <w:szCs w:val="24"/>
          <w:lang w:val="ro-RO"/>
        </w:rPr>
        <w:t xml:space="preserve">Tabel </w:t>
      </w:r>
      <w:r w:rsidRPr="003C1220">
        <w:rPr>
          <w:rFonts w:cs="Times New Roman"/>
          <w:i/>
          <w:szCs w:val="24"/>
          <w:lang w:val="ro-RO"/>
        </w:rPr>
        <w:t>F</w:t>
      </w:r>
      <w:r w:rsidR="00C669DB">
        <w:rPr>
          <w:rFonts w:cs="Times New Roman"/>
          <w:i/>
          <w:szCs w:val="24"/>
          <w:lang w:val="ro-RO"/>
        </w:rPr>
        <w:t>)</w:t>
      </w:r>
      <w:r w:rsidRPr="003C1220">
        <w:rPr>
          <w:rFonts w:cs="Times New Roman"/>
          <w:i/>
          <w:szCs w:val="24"/>
          <w:lang w:val="ro-RO"/>
        </w:rPr>
        <w:t xml:space="preserve">: Parametri pentru  evaluarea stării de conservare a tipului de habitat din punct de vedere al structurii și funcțiilor sale specifice - </w:t>
      </w:r>
      <w:r w:rsidRPr="003C1220">
        <w:rPr>
          <w:rFonts w:cs="Times New Roman"/>
          <w:szCs w:val="24"/>
          <w:lang w:val="ro-RO"/>
        </w:rPr>
        <w:t>91Y0 “Păduri  dacice  de  stejar și carpen”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2337"/>
        <w:gridCol w:w="6247"/>
      </w:tblGrid>
      <w:tr w:rsidR="005E5D0A" w:rsidRPr="003C1220" w14:paraId="5DA726F2" w14:textId="77777777" w:rsidTr="007F04BE">
        <w:trPr>
          <w:tblHeader/>
          <w:jc w:val="center"/>
        </w:trPr>
        <w:tc>
          <w:tcPr>
            <w:tcW w:w="642" w:type="dxa"/>
            <w:shd w:val="clear" w:color="auto" w:fill="auto"/>
          </w:tcPr>
          <w:p w14:paraId="0D31186E"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Nr</w:t>
            </w:r>
          </w:p>
        </w:tc>
        <w:tc>
          <w:tcPr>
            <w:tcW w:w="2280" w:type="dxa"/>
            <w:shd w:val="clear" w:color="auto" w:fill="auto"/>
          </w:tcPr>
          <w:p w14:paraId="2F82FB38"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Parametru</w:t>
            </w:r>
          </w:p>
        </w:tc>
        <w:tc>
          <w:tcPr>
            <w:tcW w:w="6094" w:type="dxa"/>
            <w:shd w:val="clear" w:color="auto" w:fill="auto"/>
          </w:tcPr>
          <w:p w14:paraId="4EEC6337"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Descriere</w:t>
            </w:r>
          </w:p>
        </w:tc>
      </w:tr>
      <w:tr w:rsidR="005E5D0A" w:rsidRPr="003C1220" w14:paraId="2389772F" w14:textId="77777777" w:rsidTr="007F04BE">
        <w:trPr>
          <w:jc w:val="center"/>
        </w:trPr>
        <w:tc>
          <w:tcPr>
            <w:tcW w:w="642" w:type="dxa"/>
            <w:shd w:val="clear" w:color="auto" w:fill="auto"/>
            <w:vAlign w:val="center"/>
          </w:tcPr>
          <w:p w14:paraId="708DF651"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E.1.</w:t>
            </w:r>
          </w:p>
        </w:tc>
        <w:tc>
          <w:tcPr>
            <w:tcW w:w="2280" w:type="dxa"/>
            <w:shd w:val="clear" w:color="auto" w:fill="auto"/>
            <w:vAlign w:val="center"/>
          </w:tcPr>
          <w:p w14:paraId="112F6A8E"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Clasificarea tipului de habitat</w:t>
            </w:r>
          </w:p>
        </w:tc>
        <w:tc>
          <w:tcPr>
            <w:tcW w:w="6094" w:type="dxa"/>
            <w:shd w:val="clear" w:color="auto" w:fill="auto"/>
          </w:tcPr>
          <w:p w14:paraId="63177711" w14:textId="38AADB13" w:rsidR="005E5D0A" w:rsidRPr="003C1220" w:rsidRDefault="005E5D0A" w:rsidP="002C6063">
            <w:pPr>
              <w:pStyle w:val="Listparagraf"/>
              <w:widowControl w:val="0"/>
              <w:spacing w:after="0" w:line="276" w:lineRule="auto"/>
              <w:ind w:left="0"/>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163FAAD5" w14:textId="77777777" w:rsidR="005E5D0A" w:rsidRPr="003C1220" w:rsidRDefault="005E5D0A" w:rsidP="002C6063">
            <w:pPr>
              <w:spacing w:after="0" w:line="276" w:lineRule="auto"/>
              <w:rPr>
                <w:rFonts w:cs="Times New Roman"/>
                <w:szCs w:val="24"/>
                <w:lang w:val="ro-RO"/>
              </w:rPr>
            </w:pPr>
          </w:p>
        </w:tc>
      </w:tr>
      <w:tr w:rsidR="005E5D0A" w:rsidRPr="003C1220" w14:paraId="31921253" w14:textId="77777777" w:rsidTr="007F04BE">
        <w:trPr>
          <w:jc w:val="center"/>
        </w:trPr>
        <w:tc>
          <w:tcPr>
            <w:tcW w:w="642" w:type="dxa"/>
            <w:shd w:val="clear" w:color="auto" w:fill="auto"/>
            <w:vAlign w:val="center"/>
          </w:tcPr>
          <w:p w14:paraId="6BAE1CB0"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E.2.</w:t>
            </w:r>
          </w:p>
        </w:tc>
        <w:tc>
          <w:tcPr>
            <w:tcW w:w="2280" w:type="dxa"/>
            <w:shd w:val="clear" w:color="auto" w:fill="auto"/>
            <w:vAlign w:val="center"/>
          </w:tcPr>
          <w:p w14:paraId="118F8B3E"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6094" w:type="dxa"/>
            <w:shd w:val="clear" w:color="auto" w:fill="auto"/>
          </w:tcPr>
          <w:p w14:paraId="4ADD9460"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91Y0</w:t>
            </w:r>
          </w:p>
        </w:tc>
      </w:tr>
      <w:tr w:rsidR="005E5D0A" w:rsidRPr="003C1220" w14:paraId="06D638D1" w14:textId="77777777" w:rsidTr="007F04BE">
        <w:trPr>
          <w:jc w:val="center"/>
        </w:trPr>
        <w:tc>
          <w:tcPr>
            <w:tcW w:w="642" w:type="dxa"/>
            <w:shd w:val="clear" w:color="auto" w:fill="auto"/>
            <w:vAlign w:val="center"/>
          </w:tcPr>
          <w:p w14:paraId="4BD5BFC3"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F.3</w:t>
            </w:r>
          </w:p>
        </w:tc>
        <w:tc>
          <w:tcPr>
            <w:tcW w:w="2280" w:type="dxa"/>
            <w:shd w:val="clear" w:color="auto" w:fill="auto"/>
            <w:vAlign w:val="center"/>
          </w:tcPr>
          <w:p w14:paraId="622A6BDD"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Structura și funcțiile tipului de habitat</w:t>
            </w:r>
          </w:p>
        </w:tc>
        <w:tc>
          <w:tcPr>
            <w:tcW w:w="6094" w:type="dxa"/>
            <w:shd w:val="clear" w:color="auto" w:fill="auto"/>
          </w:tcPr>
          <w:p w14:paraId="1078D6D4" w14:textId="4AFE491E" w:rsidR="005E5D0A" w:rsidRPr="003C1220" w:rsidRDefault="005E5D0A" w:rsidP="002C6063">
            <w:pPr>
              <w:widowControl w:val="0"/>
              <w:spacing w:after="0" w:line="276" w:lineRule="auto"/>
              <w:rPr>
                <w:rFonts w:cs="Times New Roman"/>
                <w:szCs w:val="24"/>
                <w:lang w:val="ro-RO"/>
              </w:rPr>
            </w:pPr>
            <w:r w:rsidRPr="003C1220">
              <w:rPr>
                <w:rFonts w:cs="Times New Roman"/>
                <w:szCs w:val="24"/>
                <w:lang w:val="ro-RO"/>
              </w:rPr>
              <w:t>Structura și funcțiile tipului de habitat, incluzând și speciile sale tipice nu se afl</w:t>
            </w:r>
            <w:r w:rsidR="00663BCB" w:rsidRPr="003C1220">
              <w:rPr>
                <w:rFonts w:cs="Times New Roman"/>
                <w:szCs w:val="24"/>
                <w:lang w:val="ro-RO"/>
              </w:rPr>
              <w:t>ă</w:t>
            </w:r>
            <w:r w:rsidRPr="003C1220">
              <w:rPr>
                <w:rFonts w:cs="Times New Roman"/>
                <w:szCs w:val="24"/>
                <w:lang w:val="ro-RO"/>
              </w:rPr>
              <w:t xml:space="preserve"> în condițiile optime, dar nici mai mult de 25% din suprafața tipului de habitat nu este deteriorat</w:t>
            </w:r>
            <w:r w:rsidR="00663BCB" w:rsidRPr="003C1220">
              <w:rPr>
                <w:rFonts w:cs="Times New Roman"/>
                <w:szCs w:val="24"/>
                <w:lang w:val="ro-RO"/>
              </w:rPr>
              <w:t>ă</w:t>
            </w:r>
            <w:r w:rsidRPr="003C1220">
              <w:rPr>
                <w:rFonts w:cs="Times New Roman"/>
                <w:szCs w:val="24"/>
                <w:lang w:val="ro-RO"/>
              </w:rPr>
              <w:t xml:space="preserve"> în ceea ce privește structura și funcțiile sale (incluzând și speciile sale tipice).</w:t>
            </w:r>
          </w:p>
        </w:tc>
      </w:tr>
      <w:tr w:rsidR="005E5D0A" w:rsidRPr="003C1220" w14:paraId="4DB709C1" w14:textId="77777777" w:rsidTr="007F04BE">
        <w:trPr>
          <w:jc w:val="center"/>
        </w:trPr>
        <w:tc>
          <w:tcPr>
            <w:tcW w:w="642" w:type="dxa"/>
            <w:shd w:val="clear" w:color="auto" w:fill="auto"/>
            <w:vAlign w:val="center"/>
          </w:tcPr>
          <w:p w14:paraId="634E6D6F"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F.4</w:t>
            </w:r>
          </w:p>
        </w:tc>
        <w:tc>
          <w:tcPr>
            <w:tcW w:w="2280" w:type="dxa"/>
            <w:shd w:val="clear" w:color="auto" w:fill="auto"/>
            <w:vAlign w:val="center"/>
          </w:tcPr>
          <w:p w14:paraId="52C92E6A"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Starea de conservare a tipului de habitat din punct de vedere al structurii și al funcțiilor specifice</w:t>
            </w:r>
          </w:p>
        </w:tc>
        <w:tc>
          <w:tcPr>
            <w:tcW w:w="6094" w:type="dxa"/>
            <w:shd w:val="clear" w:color="auto" w:fill="auto"/>
          </w:tcPr>
          <w:p w14:paraId="0B06725A" w14:textId="77777777" w:rsidR="005E5D0A" w:rsidRPr="003C1220" w:rsidRDefault="005E5D0A" w:rsidP="002C6063">
            <w:pPr>
              <w:spacing w:after="0" w:line="276" w:lineRule="auto"/>
              <w:rPr>
                <w:rFonts w:cs="Times New Roman"/>
                <w:szCs w:val="24"/>
                <w:lang w:val="ro-RO"/>
              </w:rPr>
            </w:pPr>
          </w:p>
          <w:p w14:paraId="115D9202"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”U1” –  nefavorabilă – inadecvată</w:t>
            </w:r>
          </w:p>
        </w:tc>
      </w:tr>
      <w:tr w:rsidR="005E5D0A" w:rsidRPr="003C1220" w14:paraId="062D518B" w14:textId="77777777" w:rsidTr="007F04BE">
        <w:trPr>
          <w:jc w:val="center"/>
        </w:trPr>
        <w:tc>
          <w:tcPr>
            <w:tcW w:w="642" w:type="dxa"/>
            <w:shd w:val="clear" w:color="auto" w:fill="auto"/>
            <w:vAlign w:val="center"/>
          </w:tcPr>
          <w:p w14:paraId="01FDFF58"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F.5</w:t>
            </w:r>
          </w:p>
        </w:tc>
        <w:tc>
          <w:tcPr>
            <w:tcW w:w="2280" w:type="dxa"/>
            <w:shd w:val="clear" w:color="auto" w:fill="auto"/>
            <w:vAlign w:val="center"/>
          </w:tcPr>
          <w:p w14:paraId="0839785D"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 xml:space="preserve">Tendința stării de </w:t>
            </w:r>
            <w:r w:rsidRPr="003C1220">
              <w:rPr>
                <w:rFonts w:cs="Times New Roman"/>
                <w:szCs w:val="24"/>
                <w:lang w:val="ro-RO"/>
              </w:rPr>
              <w:lastRenderedPageBreak/>
              <w:t>conservare a tipului de habitat din punct de vedere al structurii și al funcțiilor specifice</w:t>
            </w:r>
          </w:p>
        </w:tc>
        <w:tc>
          <w:tcPr>
            <w:tcW w:w="6094" w:type="dxa"/>
            <w:shd w:val="clear" w:color="auto" w:fill="auto"/>
          </w:tcPr>
          <w:p w14:paraId="1FCB2D67" w14:textId="77777777" w:rsidR="005E5D0A" w:rsidRPr="003C1220" w:rsidRDefault="005E5D0A" w:rsidP="002C6063">
            <w:pPr>
              <w:spacing w:after="0" w:line="276" w:lineRule="auto"/>
              <w:rPr>
                <w:rFonts w:cs="Times New Roman"/>
                <w:szCs w:val="24"/>
                <w:lang w:val="ro-RO"/>
              </w:rPr>
            </w:pPr>
          </w:p>
          <w:p w14:paraId="509999EE" w14:textId="77777777" w:rsidR="005E5D0A" w:rsidRPr="003C1220" w:rsidRDefault="005E5D0A" w:rsidP="002C6063">
            <w:pPr>
              <w:spacing w:after="0" w:line="276" w:lineRule="auto"/>
              <w:rPr>
                <w:rFonts w:cs="Times New Roman"/>
                <w:szCs w:val="24"/>
                <w:lang w:val="ro-RO"/>
              </w:rPr>
            </w:pPr>
          </w:p>
          <w:p w14:paraId="2FB32208"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”0” – este stabilă</w:t>
            </w:r>
          </w:p>
        </w:tc>
      </w:tr>
      <w:tr w:rsidR="005E5D0A" w:rsidRPr="003C1220" w14:paraId="389E614F" w14:textId="77777777" w:rsidTr="007F04BE">
        <w:trPr>
          <w:jc w:val="center"/>
        </w:trPr>
        <w:tc>
          <w:tcPr>
            <w:tcW w:w="642" w:type="dxa"/>
            <w:shd w:val="clear" w:color="auto" w:fill="auto"/>
            <w:vAlign w:val="center"/>
          </w:tcPr>
          <w:p w14:paraId="139E03A9"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lastRenderedPageBreak/>
              <w:t>F.6</w:t>
            </w:r>
          </w:p>
        </w:tc>
        <w:tc>
          <w:tcPr>
            <w:tcW w:w="2280" w:type="dxa"/>
            <w:shd w:val="clear" w:color="auto" w:fill="auto"/>
            <w:vAlign w:val="center"/>
          </w:tcPr>
          <w:p w14:paraId="2FFF2CC8"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Detalii asupra stării de conservare a tipului de habitat din punct de vedere al structurii și al funcțiilor specifice</w:t>
            </w:r>
          </w:p>
        </w:tc>
        <w:tc>
          <w:tcPr>
            <w:tcW w:w="6094" w:type="dxa"/>
            <w:shd w:val="clear" w:color="auto" w:fill="auto"/>
          </w:tcPr>
          <w:p w14:paraId="6B65CBF2"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Nu este cazul</w:t>
            </w:r>
          </w:p>
          <w:p w14:paraId="3B4DF435" w14:textId="77777777" w:rsidR="005E5D0A" w:rsidRPr="003C1220" w:rsidRDefault="005E5D0A" w:rsidP="002C6063">
            <w:pPr>
              <w:spacing w:after="0" w:line="276" w:lineRule="auto"/>
              <w:rPr>
                <w:rFonts w:cs="Times New Roman"/>
                <w:szCs w:val="24"/>
                <w:lang w:val="ro-RO"/>
              </w:rPr>
            </w:pPr>
          </w:p>
        </w:tc>
      </w:tr>
    </w:tbl>
    <w:p w14:paraId="2F07D530" w14:textId="77777777" w:rsidR="005E5D0A" w:rsidRPr="003C1220" w:rsidRDefault="005E5D0A" w:rsidP="002C6063">
      <w:pPr>
        <w:spacing w:after="0" w:line="276" w:lineRule="auto"/>
        <w:rPr>
          <w:rFonts w:cs="Times New Roman"/>
          <w:szCs w:val="24"/>
          <w:lang w:val="ro-RO"/>
        </w:rPr>
      </w:pPr>
    </w:p>
    <w:p w14:paraId="5A8A62D6" w14:textId="7605E450" w:rsidR="005E5D0A" w:rsidRPr="003C1220" w:rsidRDefault="005E5D0A" w:rsidP="002C6063">
      <w:pPr>
        <w:spacing w:after="0"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75</w:t>
      </w:r>
      <w:r w:rsidRPr="003C1220">
        <w:rPr>
          <w:rFonts w:cs="Times New Roman"/>
          <w:b/>
          <w:szCs w:val="24"/>
          <w:lang w:val="ro-RO"/>
        </w:rPr>
        <w:fldChar w:fldCharType="end"/>
      </w:r>
      <w:r w:rsidRPr="003C1220">
        <w:rPr>
          <w:rFonts w:cs="Times New Roman"/>
          <w:b/>
          <w:szCs w:val="24"/>
          <w:lang w:val="ro-RO"/>
        </w:rPr>
        <w:t xml:space="preserve">. </w:t>
      </w:r>
      <w:r w:rsidRPr="003C1220">
        <w:rPr>
          <w:rFonts w:cs="Times New Roman"/>
          <w:i/>
          <w:szCs w:val="24"/>
          <w:lang w:val="ro-RO"/>
        </w:rPr>
        <w:t>Matricea 9) Matricea evaluarii stării de conservare a habitatului din punct de vedere al structurii și funcțiilor specifice habitatului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3262"/>
        <w:gridCol w:w="2168"/>
        <w:gridCol w:w="2218"/>
      </w:tblGrid>
      <w:tr w:rsidR="005E5D0A" w:rsidRPr="003C1220" w14:paraId="53F36886" w14:textId="77777777" w:rsidTr="000134A5">
        <w:tc>
          <w:tcPr>
            <w:tcW w:w="862" w:type="pct"/>
            <w:shd w:val="clear" w:color="auto" w:fill="auto"/>
            <w:vAlign w:val="center"/>
          </w:tcPr>
          <w:p w14:paraId="09FE81C3"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Favorabilă</w:t>
            </w:r>
          </w:p>
        </w:tc>
        <w:tc>
          <w:tcPr>
            <w:tcW w:w="1765" w:type="pct"/>
            <w:shd w:val="clear" w:color="auto" w:fill="FFC000"/>
            <w:vAlign w:val="center"/>
          </w:tcPr>
          <w:p w14:paraId="03C4DD66"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Nefavorabila -inadecvată</w:t>
            </w:r>
          </w:p>
        </w:tc>
        <w:tc>
          <w:tcPr>
            <w:tcW w:w="1173" w:type="pct"/>
            <w:shd w:val="clear" w:color="auto" w:fill="auto"/>
            <w:vAlign w:val="center"/>
          </w:tcPr>
          <w:p w14:paraId="326E5770"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Nefavorabilă - rea</w:t>
            </w:r>
          </w:p>
        </w:tc>
        <w:tc>
          <w:tcPr>
            <w:tcW w:w="1200" w:type="pct"/>
            <w:shd w:val="clear" w:color="auto" w:fill="auto"/>
            <w:vAlign w:val="center"/>
          </w:tcPr>
          <w:p w14:paraId="4E1D452B"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Necunoscută</w:t>
            </w:r>
          </w:p>
        </w:tc>
      </w:tr>
      <w:tr w:rsidR="005E5D0A" w:rsidRPr="003C1220" w14:paraId="24134A30" w14:textId="77777777" w:rsidTr="000134A5">
        <w:tc>
          <w:tcPr>
            <w:tcW w:w="862" w:type="pct"/>
            <w:shd w:val="clear" w:color="auto" w:fill="auto"/>
          </w:tcPr>
          <w:p w14:paraId="3BFDB7B8" w14:textId="77777777" w:rsidR="005E5D0A" w:rsidRPr="003C1220" w:rsidRDefault="005E5D0A" w:rsidP="007217A0">
            <w:pPr>
              <w:spacing w:after="0" w:line="276" w:lineRule="auto"/>
              <w:jc w:val="center"/>
              <w:rPr>
                <w:rFonts w:cs="Times New Roman"/>
                <w:iCs/>
                <w:szCs w:val="24"/>
                <w:lang w:val="ro-RO"/>
              </w:rPr>
            </w:pPr>
          </w:p>
        </w:tc>
        <w:tc>
          <w:tcPr>
            <w:tcW w:w="1765" w:type="pct"/>
            <w:shd w:val="clear" w:color="auto" w:fill="FFC000"/>
          </w:tcPr>
          <w:p w14:paraId="0F7DDBEC" w14:textId="190C8215" w:rsidR="005E5D0A" w:rsidRPr="003C1220" w:rsidRDefault="005E5D0A" w:rsidP="007217A0">
            <w:pPr>
              <w:widowControl w:val="0"/>
              <w:spacing w:after="0" w:line="276" w:lineRule="auto"/>
              <w:jc w:val="center"/>
              <w:rPr>
                <w:rFonts w:cs="Times New Roman"/>
                <w:szCs w:val="24"/>
                <w:lang w:val="ro-RO"/>
              </w:rPr>
            </w:pPr>
            <w:r w:rsidRPr="003C1220">
              <w:rPr>
                <w:rFonts w:cs="Times New Roman"/>
                <w:szCs w:val="24"/>
                <w:lang w:val="ro-RO"/>
              </w:rPr>
              <w:t>Structura și funcțiile tipului de habitat, incluzând și speciile sale tipice nu se afl</w:t>
            </w:r>
            <w:r w:rsidR="00663BCB" w:rsidRPr="003C1220">
              <w:rPr>
                <w:rFonts w:cs="Times New Roman"/>
                <w:szCs w:val="24"/>
                <w:lang w:val="ro-RO"/>
              </w:rPr>
              <w:t>ă</w:t>
            </w:r>
            <w:r w:rsidRPr="003C1220">
              <w:rPr>
                <w:rFonts w:cs="Times New Roman"/>
                <w:szCs w:val="24"/>
                <w:lang w:val="ro-RO"/>
              </w:rPr>
              <w:t xml:space="preserve"> în condițiile optime, dar nici mai mult de 25% din suprafața tipului de habitat nu este deteriorat</w:t>
            </w:r>
            <w:r w:rsidR="00663BCB" w:rsidRPr="003C1220">
              <w:rPr>
                <w:rFonts w:cs="Times New Roman"/>
                <w:szCs w:val="24"/>
                <w:lang w:val="ro-RO"/>
              </w:rPr>
              <w:t>ă</w:t>
            </w:r>
            <w:r w:rsidRPr="003C1220">
              <w:rPr>
                <w:rFonts w:cs="Times New Roman"/>
                <w:szCs w:val="24"/>
                <w:lang w:val="ro-RO"/>
              </w:rPr>
              <w:t xml:space="preserve"> în ceea ce privește structura și funcțiile sale (incluzând și speciile sale tipice).</w:t>
            </w:r>
          </w:p>
        </w:tc>
        <w:tc>
          <w:tcPr>
            <w:tcW w:w="1173" w:type="pct"/>
            <w:shd w:val="clear" w:color="auto" w:fill="auto"/>
          </w:tcPr>
          <w:p w14:paraId="6A6AAA8C" w14:textId="77777777" w:rsidR="005E5D0A" w:rsidRPr="003C1220" w:rsidRDefault="005E5D0A" w:rsidP="007217A0">
            <w:pPr>
              <w:spacing w:after="0" w:line="276" w:lineRule="auto"/>
              <w:jc w:val="center"/>
              <w:rPr>
                <w:rFonts w:cs="Times New Roman"/>
                <w:szCs w:val="24"/>
                <w:lang w:val="ro-RO"/>
              </w:rPr>
            </w:pPr>
          </w:p>
        </w:tc>
        <w:tc>
          <w:tcPr>
            <w:tcW w:w="1200" w:type="pct"/>
            <w:shd w:val="clear" w:color="auto" w:fill="auto"/>
          </w:tcPr>
          <w:p w14:paraId="191DB772" w14:textId="77777777" w:rsidR="005E5D0A" w:rsidRPr="003C1220" w:rsidRDefault="005E5D0A" w:rsidP="007217A0">
            <w:pPr>
              <w:spacing w:after="0" w:line="276" w:lineRule="auto"/>
              <w:jc w:val="center"/>
              <w:rPr>
                <w:rFonts w:cs="Times New Roman"/>
                <w:szCs w:val="24"/>
                <w:lang w:val="ro-RO"/>
              </w:rPr>
            </w:pPr>
          </w:p>
        </w:tc>
      </w:tr>
    </w:tbl>
    <w:p w14:paraId="1E820EEB" w14:textId="77777777" w:rsidR="005E5D0A" w:rsidRPr="003C1220" w:rsidRDefault="005E5D0A" w:rsidP="002C6063">
      <w:pPr>
        <w:spacing w:after="0" w:line="276" w:lineRule="auto"/>
        <w:rPr>
          <w:rFonts w:cs="Times New Roman"/>
          <w:szCs w:val="24"/>
        </w:rPr>
      </w:pPr>
    </w:p>
    <w:p w14:paraId="626F4D1A" w14:textId="77777777" w:rsidR="00656452" w:rsidRPr="003C1220" w:rsidRDefault="00656452" w:rsidP="002C6063">
      <w:pPr>
        <w:pStyle w:val="Titlu3"/>
        <w:spacing w:before="0" w:line="276" w:lineRule="auto"/>
        <w:ind w:firstLine="720"/>
        <w:rPr>
          <w:rStyle w:val="Titlu3Caracter"/>
          <w:rFonts w:cs="Times New Roman"/>
          <w:b/>
          <w:bCs/>
        </w:rPr>
      </w:pPr>
      <w:bookmarkStart w:id="158" w:name="_Toc535263575"/>
      <w:bookmarkStart w:id="159" w:name="_Toc144663380"/>
      <w:bookmarkStart w:id="160" w:name="_Toc155368531"/>
      <w:r w:rsidRPr="003C1220">
        <w:rPr>
          <w:rStyle w:val="Titlu3Caracter"/>
          <w:rFonts w:cs="Times New Roman"/>
          <w:b/>
          <w:bCs/>
        </w:rPr>
        <w:t>6.2.3. Evaluarea stării de conservare a tipului de habitat din punct de vedere al perspectivelor tipului de habitat în viitor</w:t>
      </w:r>
      <w:bookmarkEnd w:id="158"/>
      <w:bookmarkEnd w:id="159"/>
      <w:bookmarkEnd w:id="160"/>
    </w:p>
    <w:p w14:paraId="5AEBC32B" w14:textId="790EE79D" w:rsidR="005E5D0A" w:rsidRPr="003C1220" w:rsidRDefault="00F4526C" w:rsidP="002C6063">
      <w:pPr>
        <w:pStyle w:val="Frspaiere"/>
        <w:spacing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76</w:t>
      </w:r>
      <w:r w:rsidRPr="003C1220">
        <w:rPr>
          <w:rFonts w:cs="Times New Roman"/>
          <w:b/>
          <w:szCs w:val="24"/>
          <w:lang w:val="ro-RO"/>
        </w:rPr>
        <w:fldChar w:fldCharType="end"/>
      </w:r>
      <w:r w:rsidR="00F1185E" w:rsidRPr="003C1220">
        <w:rPr>
          <w:rFonts w:cs="Times New Roman"/>
          <w:b/>
          <w:szCs w:val="24"/>
          <w:lang w:val="ro-RO"/>
        </w:rPr>
        <w:t>.</w:t>
      </w:r>
      <w:r w:rsidRPr="003C1220">
        <w:rPr>
          <w:rFonts w:cs="Times New Roman"/>
          <w:b/>
          <w:szCs w:val="24"/>
          <w:lang w:val="ro-RO"/>
        </w:rPr>
        <w:t xml:space="preserve"> </w:t>
      </w:r>
      <w:r w:rsidR="00F4419D" w:rsidRPr="003C1220">
        <w:rPr>
          <w:rFonts w:cs="Times New Roman"/>
          <w:bCs/>
          <w:i/>
          <w:iCs/>
          <w:szCs w:val="24"/>
          <w:lang w:val="ro-RO"/>
        </w:rPr>
        <w:t xml:space="preserve">Tabel </w:t>
      </w:r>
      <w:r w:rsidR="007B47AE" w:rsidRPr="003C1220">
        <w:rPr>
          <w:rFonts w:cs="Times New Roman"/>
          <w:i/>
          <w:szCs w:val="24"/>
          <w:lang w:val="ro-RO"/>
        </w:rPr>
        <w:t>G</w:t>
      </w:r>
      <w:r w:rsidR="00C669DB">
        <w:rPr>
          <w:rFonts w:cs="Times New Roman"/>
          <w:i/>
          <w:szCs w:val="24"/>
          <w:lang w:val="ro-RO"/>
        </w:rPr>
        <w:t>)</w:t>
      </w:r>
      <w:r w:rsidR="007B47AE" w:rsidRPr="003C1220">
        <w:rPr>
          <w:rFonts w:cs="Times New Roman"/>
          <w:i/>
          <w:szCs w:val="24"/>
          <w:lang w:val="ro-RO"/>
        </w:rPr>
        <w:t xml:space="preserve">: Parametri pentru evaluarea </w:t>
      </w:r>
      <w:r w:rsidR="00120BE2" w:rsidRPr="003C1220">
        <w:rPr>
          <w:rFonts w:cs="Times New Roman"/>
          <w:i/>
          <w:szCs w:val="24"/>
          <w:lang w:val="ro-RO"/>
        </w:rPr>
        <w:t>stării</w:t>
      </w:r>
      <w:r w:rsidR="007B47AE" w:rsidRPr="003C1220">
        <w:rPr>
          <w:rFonts w:cs="Times New Roman"/>
          <w:i/>
          <w:szCs w:val="24"/>
          <w:lang w:val="ro-RO"/>
        </w:rPr>
        <w:t xml:space="preserve"> de conservare a tipului de habitat din punct de vedere al perspectivelor sale viitoare</w:t>
      </w:r>
      <w:r w:rsidR="005E5D0A" w:rsidRPr="003C1220">
        <w:rPr>
          <w:rFonts w:cs="Times New Roman"/>
          <w:i/>
          <w:szCs w:val="24"/>
          <w:lang w:val="ro-RO"/>
        </w:rPr>
        <w:t xml:space="preserve"> - </w:t>
      </w:r>
      <w:r w:rsidR="005E5D0A" w:rsidRPr="003C1220">
        <w:rPr>
          <w:rFonts w:cs="Times New Roman"/>
          <w:szCs w:val="24"/>
          <w:lang w:val="ro-RO"/>
        </w:rPr>
        <w:t xml:space="preserve">9170 “Păduri  de  stejar cu carpen de tip  </w:t>
      </w:r>
      <w:r w:rsidR="005E5D0A" w:rsidRPr="003C1220">
        <w:rPr>
          <w:rFonts w:cs="Times New Roman"/>
          <w:i/>
          <w:szCs w:val="24"/>
          <w:lang w:val="ro-RO"/>
        </w:rPr>
        <w:t>Galio</w:t>
      </w:r>
      <w:r w:rsidR="005E5D0A" w:rsidRPr="003C1220">
        <w:rPr>
          <w:rFonts w:cs="Times New Roman"/>
          <w:szCs w:val="24"/>
          <w:lang w:val="ro-RO"/>
        </w:rPr>
        <w:t xml:space="preserve"> – </w:t>
      </w:r>
      <w:r w:rsidR="005E5D0A" w:rsidRPr="003C1220">
        <w:rPr>
          <w:rFonts w:cs="Times New Roman"/>
          <w:i/>
          <w:szCs w:val="24"/>
          <w:lang w:val="ro-RO"/>
        </w:rPr>
        <w:t>Carpinetum</w:t>
      </w:r>
      <w:r w:rsidR="005E5D0A" w:rsidRPr="003C1220">
        <w:rPr>
          <w:rFonts w:cs="Times New Roman"/>
          <w:iCs/>
          <w:szCs w:val="24"/>
          <w:lang w:val="ro-RO"/>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2464"/>
        <w:gridCol w:w="6076"/>
      </w:tblGrid>
      <w:tr w:rsidR="00117D2C" w:rsidRPr="003C1220" w14:paraId="6900388A" w14:textId="77777777" w:rsidTr="007F04BE">
        <w:trPr>
          <w:tblHeader/>
        </w:trPr>
        <w:tc>
          <w:tcPr>
            <w:tcW w:w="685" w:type="dxa"/>
            <w:shd w:val="clear" w:color="auto" w:fill="auto"/>
          </w:tcPr>
          <w:p w14:paraId="68C4DA15"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Nr</w:t>
            </w:r>
          </w:p>
        </w:tc>
        <w:tc>
          <w:tcPr>
            <w:tcW w:w="2404" w:type="dxa"/>
            <w:shd w:val="clear" w:color="auto" w:fill="auto"/>
          </w:tcPr>
          <w:p w14:paraId="62EF4459"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Parametru</w:t>
            </w:r>
          </w:p>
        </w:tc>
        <w:tc>
          <w:tcPr>
            <w:tcW w:w="5927" w:type="dxa"/>
            <w:shd w:val="clear" w:color="auto" w:fill="auto"/>
          </w:tcPr>
          <w:p w14:paraId="101DF9AE"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1F417CF3" w14:textId="77777777" w:rsidTr="007F04BE">
        <w:tc>
          <w:tcPr>
            <w:tcW w:w="685" w:type="dxa"/>
            <w:shd w:val="clear" w:color="auto" w:fill="auto"/>
            <w:vAlign w:val="center"/>
          </w:tcPr>
          <w:p w14:paraId="4885E60A"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E.1.</w:t>
            </w:r>
          </w:p>
        </w:tc>
        <w:tc>
          <w:tcPr>
            <w:tcW w:w="2404" w:type="dxa"/>
            <w:shd w:val="clear" w:color="auto" w:fill="auto"/>
            <w:vAlign w:val="center"/>
          </w:tcPr>
          <w:p w14:paraId="53D6FAA7"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927" w:type="dxa"/>
            <w:shd w:val="clear" w:color="auto" w:fill="auto"/>
          </w:tcPr>
          <w:p w14:paraId="795ABD85" w14:textId="09956E1A" w:rsidR="007B47AE" w:rsidRPr="003C1220" w:rsidRDefault="007B47AE" w:rsidP="002C6063">
            <w:pPr>
              <w:pStyle w:val="Listparagraf"/>
              <w:widowControl w:val="0"/>
              <w:spacing w:after="0" w:line="276" w:lineRule="auto"/>
              <w:ind w:left="0"/>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292583E4" w14:textId="77777777" w:rsidR="007B47AE" w:rsidRPr="003C1220" w:rsidRDefault="007B47AE" w:rsidP="002C6063">
            <w:pPr>
              <w:spacing w:after="0" w:line="276" w:lineRule="auto"/>
              <w:rPr>
                <w:rFonts w:cs="Times New Roman"/>
                <w:szCs w:val="24"/>
                <w:lang w:val="ro-RO"/>
              </w:rPr>
            </w:pPr>
          </w:p>
        </w:tc>
      </w:tr>
      <w:tr w:rsidR="00117D2C" w:rsidRPr="003C1220" w14:paraId="3FCD4504" w14:textId="77777777" w:rsidTr="007F04BE">
        <w:tc>
          <w:tcPr>
            <w:tcW w:w="685" w:type="dxa"/>
            <w:shd w:val="clear" w:color="auto" w:fill="auto"/>
            <w:vAlign w:val="center"/>
          </w:tcPr>
          <w:p w14:paraId="2E6335D1"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E.2.</w:t>
            </w:r>
          </w:p>
        </w:tc>
        <w:tc>
          <w:tcPr>
            <w:tcW w:w="2404" w:type="dxa"/>
            <w:shd w:val="clear" w:color="auto" w:fill="auto"/>
            <w:vAlign w:val="center"/>
          </w:tcPr>
          <w:p w14:paraId="2F146DF7"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927" w:type="dxa"/>
            <w:shd w:val="clear" w:color="auto" w:fill="auto"/>
          </w:tcPr>
          <w:p w14:paraId="3DCB6ACE" w14:textId="77777777" w:rsidR="007B47AE" w:rsidRPr="003C1220" w:rsidRDefault="007B47AE" w:rsidP="002C6063">
            <w:pPr>
              <w:spacing w:after="0" w:line="276" w:lineRule="auto"/>
              <w:rPr>
                <w:rFonts w:cs="Times New Roman"/>
                <w:b/>
                <w:szCs w:val="24"/>
                <w:lang w:val="ro-RO"/>
              </w:rPr>
            </w:pPr>
            <w:r w:rsidRPr="003C1220">
              <w:rPr>
                <w:rFonts w:cs="Times New Roman"/>
                <w:b/>
                <w:szCs w:val="24"/>
                <w:lang w:val="ro-RO"/>
              </w:rPr>
              <w:t>9170</w:t>
            </w:r>
          </w:p>
        </w:tc>
      </w:tr>
      <w:tr w:rsidR="00117D2C" w:rsidRPr="003C1220" w14:paraId="7B286440" w14:textId="77777777" w:rsidTr="007F04BE">
        <w:tc>
          <w:tcPr>
            <w:tcW w:w="685" w:type="dxa"/>
            <w:shd w:val="clear" w:color="auto" w:fill="auto"/>
            <w:vAlign w:val="center"/>
          </w:tcPr>
          <w:p w14:paraId="40DD7EAC"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G.3</w:t>
            </w:r>
          </w:p>
        </w:tc>
        <w:tc>
          <w:tcPr>
            <w:tcW w:w="2404" w:type="dxa"/>
            <w:shd w:val="clear" w:color="auto" w:fill="auto"/>
            <w:vAlign w:val="center"/>
          </w:tcPr>
          <w:p w14:paraId="0C516C9F" w14:textId="18781530" w:rsidR="007B47AE" w:rsidRPr="003C1220" w:rsidRDefault="00AA7824" w:rsidP="002C6063">
            <w:pPr>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viitoare a </w:t>
            </w:r>
            <w:r w:rsidRPr="003C1220">
              <w:rPr>
                <w:rFonts w:cs="Times New Roman"/>
                <w:szCs w:val="24"/>
                <w:lang w:val="ro-RO"/>
              </w:rPr>
              <w:t>suprafeței</w:t>
            </w:r>
            <w:r w:rsidR="007B47AE" w:rsidRPr="003C1220">
              <w:rPr>
                <w:rFonts w:cs="Times New Roman"/>
                <w:szCs w:val="24"/>
                <w:lang w:val="ro-RO"/>
              </w:rPr>
              <w:t xml:space="preserve"> tipului de habitat</w:t>
            </w:r>
          </w:p>
        </w:tc>
        <w:tc>
          <w:tcPr>
            <w:tcW w:w="5927" w:type="dxa"/>
            <w:shd w:val="clear" w:color="auto" w:fill="auto"/>
          </w:tcPr>
          <w:p w14:paraId="2AC0C4F6" w14:textId="77777777" w:rsidR="007B47AE" w:rsidRPr="003C1220" w:rsidRDefault="007B47AE" w:rsidP="002C6063">
            <w:pPr>
              <w:spacing w:after="0" w:line="276" w:lineRule="auto"/>
              <w:rPr>
                <w:rFonts w:cs="Times New Roman"/>
                <w:b/>
                <w:bCs/>
                <w:szCs w:val="24"/>
                <w:lang w:val="ro-RO"/>
              </w:rPr>
            </w:pPr>
          </w:p>
          <w:p w14:paraId="4050E9DC"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”0” – stabila</w:t>
            </w:r>
          </w:p>
        </w:tc>
      </w:tr>
      <w:tr w:rsidR="00117D2C" w:rsidRPr="003C1220" w14:paraId="4CBC5670" w14:textId="77777777" w:rsidTr="007F04BE">
        <w:tc>
          <w:tcPr>
            <w:tcW w:w="685" w:type="dxa"/>
            <w:shd w:val="clear" w:color="auto" w:fill="auto"/>
            <w:vAlign w:val="center"/>
          </w:tcPr>
          <w:p w14:paraId="579AE874"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G.4</w:t>
            </w:r>
          </w:p>
        </w:tc>
        <w:tc>
          <w:tcPr>
            <w:tcW w:w="2404" w:type="dxa"/>
            <w:shd w:val="clear" w:color="auto" w:fill="auto"/>
            <w:vAlign w:val="center"/>
          </w:tcPr>
          <w:p w14:paraId="6CD4980F" w14:textId="02DAE96D"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Raportul dintre </w:t>
            </w:r>
            <w:r w:rsidR="00120BE2" w:rsidRPr="003C1220">
              <w:rPr>
                <w:rFonts w:cs="Times New Roman"/>
                <w:szCs w:val="24"/>
                <w:lang w:val="ro-RO"/>
              </w:rPr>
              <w:t>suprafața</w:t>
            </w:r>
            <w:r w:rsidRPr="003C1220">
              <w:rPr>
                <w:rFonts w:cs="Times New Roman"/>
                <w:szCs w:val="24"/>
                <w:lang w:val="ro-RO"/>
              </w:rPr>
              <w:t xml:space="preserve"> de referinta pentru starea </w:t>
            </w:r>
            <w:r w:rsidR="00AA7824" w:rsidRPr="003C1220">
              <w:rPr>
                <w:rFonts w:cs="Times New Roman"/>
                <w:szCs w:val="24"/>
                <w:lang w:val="ro-RO"/>
              </w:rPr>
              <w:lastRenderedPageBreak/>
              <w:t>favorabilă</w:t>
            </w:r>
            <w:r w:rsidRPr="003C1220">
              <w:rPr>
                <w:rFonts w:cs="Times New Roman"/>
                <w:szCs w:val="24"/>
                <w:lang w:val="ro-RO"/>
              </w:rPr>
              <w:t xml:space="preserve"> </w:t>
            </w:r>
            <w:r w:rsidR="00463FAD" w:rsidRPr="003C1220">
              <w:rPr>
                <w:rFonts w:cs="Times New Roman"/>
                <w:szCs w:val="24"/>
                <w:lang w:val="ro-RO"/>
              </w:rPr>
              <w:t>și</w:t>
            </w:r>
            <w:r w:rsidRPr="003C1220">
              <w:rPr>
                <w:rFonts w:cs="Times New Roman"/>
                <w:szCs w:val="24"/>
                <w:lang w:val="ro-RO"/>
              </w:rPr>
              <w:t xml:space="preserve"> </w:t>
            </w:r>
            <w:r w:rsidR="00120BE2" w:rsidRPr="003C1220">
              <w:rPr>
                <w:rFonts w:cs="Times New Roman"/>
                <w:szCs w:val="24"/>
                <w:lang w:val="ro-RO"/>
              </w:rPr>
              <w:t>suprafața</w:t>
            </w:r>
            <w:r w:rsidRPr="003C1220">
              <w:rPr>
                <w:rFonts w:cs="Times New Roman"/>
                <w:szCs w:val="24"/>
                <w:lang w:val="ro-RO"/>
              </w:rPr>
              <w:t xml:space="preserve"> tipului de habitat </w:t>
            </w:r>
            <w:r w:rsidR="009C2DCC" w:rsidRPr="003C1220">
              <w:rPr>
                <w:rFonts w:cs="Times New Roman"/>
                <w:szCs w:val="24"/>
                <w:lang w:val="ro-RO"/>
              </w:rPr>
              <w:t>în</w:t>
            </w:r>
            <w:r w:rsidRPr="003C1220">
              <w:rPr>
                <w:rFonts w:cs="Times New Roman"/>
                <w:szCs w:val="24"/>
                <w:lang w:val="ro-RO"/>
              </w:rPr>
              <w:t xml:space="preserve"> viitor </w:t>
            </w:r>
          </w:p>
        </w:tc>
        <w:tc>
          <w:tcPr>
            <w:tcW w:w="5927" w:type="dxa"/>
            <w:shd w:val="clear" w:color="auto" w:fill="auto"/>
          </w:tcPr>
          <w:p w14:paraId="32DA6332" w14:textId="77777777" w:rsidR="007B47AE" w:rsidRPr="003C1220" w:rsidRDefault="007B47AE" w:rsidP="002C6063">
            <w:pPr>
              <w:spacing w:after="0" w:line="276" w:lineRule="auto"/>
              <w:rPr>
                <w:rFonts w:cs="Times New Roman"/>
                <w:szCs w:val="24"/>
                <w:lang w:val="ro-RO"/>
              </w:rPr>
            </w:pPr>
          </w:p>
          <w:p w14:paraId="7F1C56CB" w14:textId="77777777" w:rsidR="007B47AE" w:rsidRPr="003C1220" w:rsidRDefault="007B47AE" w:rsidP="002C6063">
            <w:pPr>
              <w:spacing w:after="0" w:line="276" w:lineRule="auto"/>
              <w:rPr>
                <w:rFonts w:cs="Times New Roman"/>
                <w:szCs w:val="24"/>
                <w:lang w:val="ro-RO"/>
              </w:rPr>
            </w:pPr>
          </w:p>
          <w:p w14:paraId="7D3A9D95"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 – aproximativ egal</w:t>
            </w:r>
          </w:p>
        </w:tc>
      </w:tr>
      <w:tr w:rsidR="00117D2C" w:rsidRPr="003C1220" w14:paraId="1F7C6875" w14:textId="77777777" w:rsidTr="007F04BE">
        <w:tc>
          <w:tcPr>
            <w:tcW w:w="685" w:type="dxa"/>
            <w:shd w:val="clear" w:color="auto" w:fill="auto"/>
            <w:vAlign w:val="center"/>
          </w:tcPr>
          <w:p w14:paraId="704CE385"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lastRenderedPageBreak/>
              <w:t>G.5</w:t>
            </w:r>
          </w:p>
        </w:tc>
        <w:tc>
          <w:tcPr>
            <w:tcW w:w="2404" w:type="dxa"/>
            <w:shd w:val="clear" w:color="auto" w:fill="auto"/>
            <w:vAlign w:val="center"/>
          </w:tcPr>
          <w:p w14:paraId="50C1678B" w14:textId="23399965"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Perspectivele tipului de habitat </w:t>
            </w:r>
            <w:r w:rsidR="009C2DCC" w:rsidRPr="003C1220">
              <w:rPr>
                <w:rFonts w:cs="Times New Roman"/>
                <w:szCs w:val="24"/>
                <w:lang w:val="ro-RO"/>
              </w:rPr>
              <w:t>în</w:t>
            </w:r>
            <w:r w:rsidRPr="003C1220">
              <w:rPr>
                <w:rFonts w:cs="Times New Roman"/>
                <w:szCs w:val="24"/>
                <w:lang w:val="ro-RO"/>
              </w:rPr>
              <w:t xml:space="preserve"> viitor</w:t>
            </w:r>
          </w:p>
        </w:tc>
        <w:tc>
          <w:tcPr>
            <w:tcW w:w="5927" w:type="dxa"/>
            <w:shd w:val="clear" w:color="auto" w:fill="auto"/>
          </w:tcPr>
          <w:p w14:paraId="26AE0DA6"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FV – perspective bune</w:t>
            </w:r>
          </w:p>
          <w:p w14:paraId="7E4E5E16" w14:textId="77777777" w:rsidR="007B47AE" w:rsidRPr="003C1220" w:rsidRDefault="007B47AE" w:rsidP="002C6063">
            <w:pPr>
              <w:spacing w:after="0" w:line="276" w:lineRule="auto"/>
              <w:rPr>
                <w:rFonts w:cs="Times New Roman"/>
                <w:szCs w:val="24"/>
                <w:lang w:val="ro-RO"/>
              </w:rPr>
            </w:pPr>
          </w:p>
        </w:tc>
      </w:tr>
      <w:tr w:rsidR="00117D2C" w:rsidRPr="003C1220" w14:paraId="1BBEB0C2" w14:textId="77777777" w:rsidTr="007F04BE">
        <w:tc>
          <w:tcPr>
            <w:tcW w:w="685" w:type="dxa"/>
            <w:shd w:val="clear" w:color="auto" w:fill="auto"/>
            <w:vAlign w:val="center"/>
          </w:tcPr>
          <w:p w14:paraId="02C00ABA"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G.6</w:t>
            </w:r>
          </w:p>
        </w:tc>
        <w:tc>
          <w:tcPr>
            <w:tcW w:w="2404" w:type="dxa"/>
            <w:shd w:val="clear" w:color="auto" w:fill="auto"/>
            <w:vAlign w:val="center"/>
          </w:tcPr>
          <w:p w14:paraId="1C683A38" w14:textId="73BE8445"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Efectul cumulat al impacturilor asupra tipului de habitat </w:t>
            </w:r>
            <w:r w:rsidR="009C2DCC" w:rsidRPr="003C1220">
              <w:rPr>
                <w:rFonts w:cs="Times New Roman"/>
                <w:szCs w:val="24"/>
                <w:lang w:val="ro-RO"/>
              </w:rPr>
              <w:t>în</w:t>
            </w:r>
            <w:r w:rsidRPr="003C1220">
              <w:rPr>
                <w:rFonts w:cs="Times New Roman"/>
                <w:szCs w:val="24"/>
                <w:lang w:val="ro-RO"/>
              </w:rPr>
              <w:t xml:space="preserve"> viitor</w:t>
            </w:r>
          </w:p>
        </w:tc>
        <w:tc>
          <w:tcPr>
            <w:tcW w:w="5927" w:type="dxa"/>
            <w:shd w:val="clear" w:color="auto" w:fill="auto"/>
          </w:tcPr>
          <w:p w14:paraId="658E361C" w14:textId="44AD8734" w:rsidR="007B47AE" w:rsidRPr="003C1220" w:rsidRDefault="00AA7824" w:rsidP="002C6063">
            <w:pPr>
              <w:spacing w:after="0" w:line="276" w:lineRule="auto"/>
              <w:rPr>
                <w:rFonts w:cs="Times New Roman"/>
                <w:szCs w:val="24"/>
                <w:lang w:val="ro-RO"/>
              </w:rPr>
            </w:pPr>
            <w:r w:rsidRPr="003C1220">
              <w:rPr>
                <w:rFonts w:cs="Times New Roman"/>
                <w:szCs w:val="24"/>
                <w:lang w:val="ro-RO"/>
              </w:rPr>
              <w:t>Scăzut</w:t>
            </w:r>
            <w:r w:rsidR="007B47AE" w:rsidRPr="003C1220">
              <w:rPr>
                <w:rFonts w:cs="Times New Roman"/>
                <w:szCs w:val="24"/>
                <w:lang w:val="ro-RO"/>
              </w:rPr>
              <w:t xml:space="preserve"> - impacturile, respectiv presiunile actuale </w:t>
            </w:r>
            <w:r w:rsidR="00463FAD" w:rsidRPr="003C1220">
              <w:rPr>
                <w:rFonts w:cs="Times New Roman"/>
                <w:szCs w:val="24"/>
                <w:lang w:val="ro-RO"/>
              </w:rPr>
              <w:t>și</w:t>
            </w:r>
            <w:r w:rsidR="007B47AE" w:rsidRPr="003C1220">
              <w:rPr>
                <w:rFonts w:cs="Times New Roman"/>
                <w:szCs w:val="24"/>
                <w:lang w:val="ro-RO"/>
              </w:rPr>
              <w:t xml:space="preserve"> </w:t>
            </w:r>
            <w:r w:rsidRPr="003C1220">
              <w:rPr>
                <w:rFonts w:cs="Times New Roman"/>
                <w:szCs w:val="24"/>
                <w:lang w:val="ro-RO"/>
              </w:rPr>
              <w:t>amenințările</w:t>
            </w:r>
            <w:r w:rsidR="007B47AE" w:rsidRPr="003C1220">
              <w:rPr>
                <w:rFonts w:cs="Times New Roman"/>
                <w:szCs w:val="24"/>
                <w:lang w:val="ro-RO"/>
              </w:rPr>
              <w:t xml:space="preserve"> viitoare, vor avea un efect cumulat sc</w:t>
            </w:r>
            <w:r w:rsidR="00663BCB" w:rsidRPr="003C1220">
              <w:rPr>
                <w:rFonts w:cs="Times New Roman"/>
                <w:szCs w:val="24"/>
                <w:lang w:val="ro-RO"/>
              </w:rPr>
              <w:t>ă</w:t>
            </w:r>
            <w:r w:rsidR="007B47AE" w:rsidRPr="003C1220">
              <w:rPr>
                <w:rFonts w:cs="Times New Roman"/>
                <w:szCs w:val="24"/>
                <w:lang w:val="ro-RO"/>
              </w:rPr>
              <w:t>zut sau nesemnificativ asupra tipului de habitat, neafectand semnificativ viabilitatea pe termen lung a tipului de habitat.</w:t>
            </w:r>
          </w:p>
        </w:tc>
      </w:tr>
      <w:tr w:rsidR="00117D2C" w:rsidRPr="003C1220" w14:paraId="5BD2E73A" w14:textId="77777777" w:rsidTr="007F04BE">
        <w:tc>
          <w:tcPr>
            <w:tcW w:w="685" w:type="dxa"/>
            <w:shd w:val="clear" w:color="auto" w:fill="auto"/>
            <w:vAlign w:val="center"/>
          </w:tcPr>
          <w:p w14:paraId="7D8FBB1E"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G.7</w:t>
            </w:r>
          </w:p>
        </w:tc>
        <w:tc>
          <w:tcPr>
            <w:tcW w:w="2404" w:type="dxa"/>
            <w:shd w:val="clear" w:color="auto" w:fill="auto"/>
            <w:vAlign w:val="center"/>
          </w:tcPr>
          <w:p w14:paraId="0E0A7A64"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Viabilitatea pe termen lung a tipului de habitat</w:t>
            </w:r>
          </w:p>
        </w:tc>
        <w:tc>
          <w:tcPr>
            <w:tcW w:w="5927" w:type="dxa"/>
            <w:shd w:val="clear" w:color="auto" w:fill="auto"/>
          </w:tcPr>
          <w:p w14:paraId="430617FC" w14:textId="5FC8FC89"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Viabilitatea pe termen lung a tipului de habitat este </w:t>
            </w:r>
            <w:r w:rsidR="00AA7824" w:rsidRPr="003C1220">
              <w:rPr>
                <w:rFonts w:cs="Times New Roman"/>
                <w:szCs w:val="24"/>
                <w:lang w:val="ro-RO"/>
              </w:rPr>
              <w:t>asigurată</w:t>
            </w:r>
            <w:r w:rsidRPr="003C1220">
              <w:rPr>
                <w:rFonts w:cs="Times New Roman"/>
                <w:szCs w:val="24"/>
                <w:lang w:val="ro-RO"/>
              </w:rPr>
              <w:t>.</w:t>
            </w:r>
          </w:p>
        </w:tc>
      </w:tr>
      <w:tr w:rsidR="007C300D" w:rsidRPr="003C1220" w14:paraId="631CD68B" w14:textId="77777777" w:rsidTr="007F04BE">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44FD7D41" w14:textId="77777777" w:rsidR="007B47AE" w:rsidRPr="003C1220" w:rsidRDefault="007B47AE" w:rsidP="002C6063">
            <w:pPr>
              <w:spacing w:after="0" w:line="276" w:lineRule="auto"/>
              <w:jc w:val="center"/>
              <w:rPr>
                <w:rFonts w:cs="Times New Roman"/>
                <w:szCs w:val="24"/>
                <w:lang w:val="ro-RO"/>
              </w:rPr>
            </w:pPr>
            <w:r w:rsidRPr="003C1220">
              <w:rPr>
                <w:rFonts w:cs="Times New Roman"/>
                <w:szCs w:val="24"/>
                <w:lang w:val="ro-RO"/>
              </w:rPr>
              <w:t>G.8</w:t>
            </w:r>
          </w:p>
        </w:tc>
        <w:tc>
          <w:tcPr>
            <w:tcW w:w="2404" w:type="dxa"/>
            <w:tcBorders>
              <w:top w:val="single" w:sz="4" w:space="0" w:color="auto"/>
              <w:left w:val="single" w:sz="4" w:space="0" w:color="auto"/>
              <w:bottom w:val="single" w:sz="4" w:space="0" w:color="auto"/>
              <w:right w:val="single" w:sz="4" w:space="0" w:color="auto"/>
            </w:tcBorders>
            <w:shd w:val="clear" w:color="auto" w:fill="auto"/>
            <w:vAlign w:val="center"/>
          </w:tcPr>
          <w:p w14:paraId="4BBAF0A4"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Starea de conservare a tipului de habitat din punct de vedere al perspectivelor sale viitoare</w:t>
            </w:r>
          </w:p>
        </w:tc>
        <w:tc>
          <w:tcPr>
            <w:tcW w:w="5927" w:type="dxa"/>
            <w:tcBorders>
              <w:top w:val="single" w:sz="4" w:space="0" w:color="auto"/>
              <w:left w:val="single" w:sz="4" w:space="0" w:color="auto"/>
              <w:bottom w:val="single" w:sz="4" w:space="0" w:color="auto"/>
              <w:right w:val="single" w:sz="4" w:space="0" w:color="auto"/>
            </w:tcBorders>
            <w:shd w:val="clear" w:color="auto" w:fill="auto"/>
          </w:tcPr>
          <w:p w14:paraId="5DAEAF19" w14:textId="77777777" w:rsidR="007B47AE" w:rsidRPr="003C1220" w:rsidRDefault="007B47AE" w:rsidP="002C6063">
            <w:pPr>
              <w:spacing w:after="0" w:line="276" w:lineRule="auto"/>
              <w:rPr>
                <w:rFonts w:cs="Times New Roman"/>
                <w:szCs w:val="24"/>
                <w:lang w:val="ro-RO"/>
              </w:rPr>
            </w:pPr>
          </w:p>
          <w:p w14:paraId="11804506" w14:textId="77777777" w:rsidR="007B47AE" w:rsidRPr="003C1220" w:rsidRDefault="007B47AE" w:rsidP="002C6063">
            <w:pPr>
              <w:spacing w:after="0" w:line="276" w:lineRule="auto"/>
              <w:rPr>
                <w:rFonts w:cs="Times New Roman"/>
                <w:szCs w:val="24"/>
                <w:lang w:val="ro-RO"/>
              </w:rPr>
            </w:pPr>
          </w:p>
          <w:p w14:paraId="00E4C316" w14:textId="3C8CFDA5"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”FV” – </w:t>
            </w:r>
            <w:r w:rsidR="00AA7824" w:rsidRPr="003C1220">
              <w:rPr>
                <w:rFonts w:cs="Times New Roman"/>
                <w:szCs w:val="24"/>
                <w:lang w:val="ro-RO"/>
              </w:rPr>
              <w:t>favorabilă</w:t>
            </w:r>
          </w:p>
        </w:tc>
      </w:tr>
    </w:tbl>
    <w:p w14:paraId="645F6B23" w14:textId="77777777" w:rsidR="007B47AE" w:rsidRPr="003C1220" w:rsidRDefault="007B47AE" w:rsidP="002C6063">
      <w:pPr>
        <w:spacing w:after="0" w:line="276" w:lineRule="auto"/>
        <w:rPr>
          <w:rFonts w:cs="Times New Roman"/>
          <w:b/>
          <w:szCs w:val="24"/>
          <w:lang w:val="ro-RO"/>
        </w:rPr>
      </w:pPr>
    </w:p>
    <w:p w14:paraId="3737485C" w14:textId="33EA4E0E" w:rsidR="007B47AE" w:rsidRPr="003C1220" w:rsidRDefault="00F4526C" w:rsidP="002C6063">
      <w:pPr>
        <w:spacing w:after="0" w:line="276" w:lineRule="auto"/>
        <w:rPr>
          <w:rFonts w:cs="Times New Roman"/>
          <w:i/>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77</w:t>
      </w:r>
      <w:r w:rsidRPr="003C1220">
        <w:rPr>
          <w:rFonts w:cs="Times New Roman"/>
          <w:b/>
          <w:szCs w:val="24"/>
          <w:lang w:val="ro-RO"/>
        </w:rPr>
        <w:fldChar w:fldCharType="end"/>
      </w:r>
      <w:r w:rsidR="00F1185E" w:rsidRPr="003C1220">
        <w:rPr>
          <w:rFonts w:cs="Times New Roman"/>
          <w:b/>
          <w:szCs w:val="24"/>
          <w:lang w:val="ro-RO"/>
        </w:rPr>
        <w:t>.</w:t>
      </w:r>
      <w:r w:rsidRPr="003C1220">
        <w:rPr>
          <w:rFonts w:cs="Times New Roman"/>
          <w:b/>
          <w:szCs w:val="24"/>
          <w:lang w:val="ro-RO"/>
        </w:rPr>
        <w:t xml:space="preserve"> </w:t>
      </w:r>
      <w:r w:rsidR="007B47AE" w:rsidRPr="003C1220">
        <w:rPr>
          <w:rFonts w:cs="Times New Roman"/>
          <w:i/>
          <w:szCs w:val="24"/>
          <w:lang w:val="ro-RO"/>
        </w:rPr>
        <w:t xml:space="preserve">Matricea 10) Matricea evaluarii </w:t>
      </w:r>
      <w:r w:rsidR="00120BE2" w:rsidRPr="003C1220">
        <w:rPr>
          <w:rFonts w:cs="Times New Roman"/>
          <w:i/>
          <w:szCs w:val="24"/>
          <w:lang w:val="ro-RO"/>
        </w:rPr>
        <w:t>stării</w:t>
      </w:r>
      <w:r w:rsidR="007B47AE" w:rsidRPr="003C1220">
        <w:rPr>
          <w:rFonts w:cs="Times New Roman"/>
          <w:i/>
          <w:szCs w:val="24"/>
          <w:lang w:val="ro-RO"/>
        </w:rPr>
        <w:t xml:space="preserve"> de conservare a tipului de habitat din punct de vedere al perspectivelor viitoare ale acestuia, </w:t>
      </w:r>
      <w:r w:rsidR="009C2DCC" w:rsidRPr="003C1220">
        <w:rPr>
          <w:rFonts w:cs="Times New Roman"/>
          <w:i/>
          <w:szCs w:val="24"/>
          <w:lang w:val="ro-RO"/>
        </w:rPr>
        <w:t>în</w:t>
      </w:r>
      <w:r w:rsidR="007B47AE" w:rsidRPr="003C1220">
        <w:rPr>
          <w:rFonts w:cs="Times New Roman"/>
          <w:i/>
          <w:szCs w:val="24"/>
          <w:lang w:val="ro-RO"/>
        </w:rPr>
        <w:t xml:space="preserve"> urma </w:t>
      </w:r>
      <w:r w:rsidR="00AA7824" w:rsidRPr="003C1220">
        <w:rPr>
          <w:rFonts w:cs="Times New Roman"/>
          <w:i/>
          <w:szCs w:val="24"/>
          <w:lang w:val="ro-RO"/>
        </w:rPr>
        <w:t>implementării</w:t>
      </w:r>
      <w:r w:rsidR="007B47AE" w:rsidRPr="003C1220">
        <w:rPr>
          <w:rFonts w:cs="Times New Roman"/>
          <w:i/>
          <w:szCs w:val="24"/>
          <w:lang w:val="ro-RO"/>
        </w:rPr>
        <w:t xml:space="preserve"> planului de management actual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2250"/>
        <w:gridCol w:w="2109"/>
        <w:gridCol w:w="2165"/>
      </w:tblGrid>
      <w:tr w:rsidR="00117D2C" w:rsidRPr="003C1220" w14:paraId="579EA352" w14:textId="77777777" w:rsidTr="007217A0">
        <w:tc>
          <w:tcPr>
            <w:tcW w:w="2718" w:type="dxa"/>
            <w:shd w:val="clear" w:color="auto" w:fill="92D050"/>
            <w:vAlign w:val="center"/>
          </w:tcPr>
          <w:p w14:paraId="5EDFCF4E" w14:textId="587A055E"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Favorabil</w:t>
            </w:r>
            <w:r w:rsidR="00C707F8" w:rsidRPr="003C1220">
              <w:rPr>
                <w:rFonts w:cs="Times New Roman"/>
                <w:b/>
                <w:szCs w:val="24"/>
                <w:lang w:val="ro-RO"/>
              </w:rPr>
              <w:t>ă</w:t>
            </w:r>
          </w:p>
        </w:tc>
        <w:tc>
          <w:tcPr>
            <w:tcW w:w="2250" w:type="dxa"/>
            <w:shd w:val="clear" w:color="auto" w:fill="auto"/>
            <w:vAlign w:val="center"/>
          </w:tcPr>
          <w:p w14:paraId="4B20D407" w14:textId="541584EE"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C707F8" w:rsidRPr="003C1220">
              <w:rPr>
                <w:rFonts w:cs="Times New Roman"/>
                <w:b/>
                <w:szCs w:val="24"/>
                <w:lang w:val="ro-RO"/>
              </w:rPr>
              <w:t>ă</w:t>
            </w:r>
            <w:r w:rsidRPr="003C1220">
              <w:rPr>
                <w:rFonts w:cs="Times New Roman"/>
                <w:b/>
                <w:szCs w:val="24"/>
                <w:lang w:val="ro-RO"/>
              </w:rPr>
              <w:t xml:space="preserve"> -inadecvat</w:t>
            </w:r>
            <w:r w:rsidR="00C707F8" w:rsidRPr="003C1220">
              <w:rPr>
                <w:rFonts w:cs="Times New Roman"/>
                <w:b/>
                <w:szCs w:val="24"/>
                <w:lang w:val="ro-RO"/>
              </w:rPr>
              <w:t>ă</w:t>
            </w:r>
          </w:p>
        </w:tc>
        <w:tc>
          <w:tcPr>
            <w:tcW w:w="2109" w:type="dxa"/>
            <w:shd w:val="clear" w:color="auto" w:fill="auto"/>
            <w:vAlign w:val="center"/>
          </w:tcPr>
          <w:p w14:paraId="4572F193" w14:textId="11670222"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C707F8" w:rsidRPr="003C1220">
              <w:rPr>
                <w:rFonts w:cs="Times New Roman"/>
                <w:b/>
                <w:szCs w:val="24"/>
                <w:lang w:val="ro-RO"/>
              </w:rPr>
              <w:t>ă</w:t>
            </w:r>
            <w:r w:rsidRPr="003C1220">
              <w:rPr>
                <w:rFonts w:cs="Times New Roman"/>
                <w:b/>
                <w:szCs w:val="24"/>
                <w:lang w:val="ro-RO"/>
              </w:rPr>
              <w:t xml:space="preserve"> - rea</w:t>
            </w:r>
          </w:p>
        </w:tc>
        <w:tc>
          <w:tcPr>
            <w:tcW w:w="2165" w:type="dxa"/>
            <w:shd w:val="clear" w:color="auto" w:fill="auto"/>
            <w:vAlign w:val="center"/>
          </w:tcPr>
          <w:p w14:paraId="65AA76DB" w14:textId="493CA665"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Necunoscut</w:t>
            </w:r>
            <w:r w:rsidR="00C707F8" w:rsidRPr="003C1220">
              <w:rPr>
                <w:rFonts w:cs="Times New Roman"/>
                <w:b/>
                <w:szCs w:val="24"/>
                <w:lang w:val="ro-RO"/>
              </w:rPr>
              <w:t>ă</w:t>
            </w:r>
          </w:p>
        </w:tc>
      </w:tr>
      <w:tr w:rsidR="00117D2C" w:rsidRPr="003C1220" w14:paraId="21181688" w14:textId="77777777" w:rsidTr="007217A0">
        <w:tc>
          <w:tcPr>
            <w:tcW w:w="2718" w:type="dxa"/>
            <w:shd w:val="clear" w:color="auto" w:fill="92D050"/>
          </w:tcPr>
          <w:p w14:paraId="7BEC72FA" w14:textId="6EF0182B" w:rsidR="007B47AE" w:rsidRPr="003C1220" w:rsidRDefault="007B47AE" w:rsidP="007217A0">
            <w:pPr>
              <w:widowControl w:val="0"/>
              <w:spacing w:after="0" w:line="276" w:lineRule="auto"/>
              <w:jc w:val="center"/>
              <w:rPr>
                <w:rFonts w:cs="Times New Roman"/>
                <w:iCs/>
                <w:szCs w:val="24"/>
                <w:lang w:val="ro-RO"/>
              </w:rPr>
            </w:pPr>
            <w:r w:rsidRPr="003C1220">
              <w:rPr>
                <w:rFonts w:cs="Times New Roman"/>
                <w:iCs/>
                <w:szCs w:val="24"/>
                <w:lang w:val="ro-RO"/>
              </w:rPr>
              <w:t xml:space="preserve">Principalele impacturi nu vor avea </w:t>
            </w:r>
            <w:r w:rsidR="009C2DCC" w:rsidRPr="003C1220">
              <w:rPr>
                <w:rFonts w:cs="Times New Roman"/>
                <w:iCs/>
                <w:szCs w:val="24"/>
                <w:lang w:val="ro-RO"/>
              </w:rPr>
              <w:t>în</w:t>
            </w:r>
            <w:r w:rsidRPr="003C1220">
              <w:rPr>
                <w:rFonts w:cs="Times New Roman"/>
                <w:iCs/>
                <w:szCs w:val="24"/>
                <w:lang w:val="ro-RO"/>
              </w:rPr>
              <w:t xml:space="preserve"> viitor un efect semnificativ asupra tipului de habitat [</w:t>
            </w:r>
            <w:r w:rsidRPr="003C1220">
              <w:rPr>
                <w:rFonts w:cs="Times New Roman"/>
                <w:i/>
                <w:szCs w:val="24"/>
                <w:lang w:val="ro-RO"/>
              </w:rPr>
              <w:t>G.6</w:t>
            </w:r>
            <w:r w:rsidRPr="003C1220">
              <w:rPr>
                <w:rFonts w:cs="Times New Roman"/>
                <w:iCs/>
                <w:szCs w:val="24"/>
                <w:lang w:val="ro-RO"/>
              </w:rPr>
              <w:t>.]</w:t>
            </w:r>
          </w:p>
          <w:p w14:paraId="3903DA21" w14:textId="1F4B2756" w:rsidR="007B47AE" w:rsidRPr="003C1220" w:rsidRDefault="00C707F8" w:rsidP="007217A0">
            <w:pPr>
              <w:widowControl w:val="0"/>
              <w:spacing w:after="0" w:line="276" w:lineRule="auto"/>
              <w:jc w:val="center"/>
              <w:rPr>
                <w:rFonts w:cs="Times New Roman"/>
                <w:b/>
                <w:iCs/>
                <w:szCs w:val="24"/>
                <w:lang w:val="ro-RO"/>
              </w:rPr>
            </w:pPr>
            <w:r w:rsidRPr="003C1220">
              <w:rPr>
                <w:rFonts w:cs="Times New Roman"/>
                <w:b/>
                <w:iCs/>
                <w:szCs w:val="24"/>
                <w:lang w:val="ro-RO"/>
              </w:rPr>
              <w:t>și</w:t>
            </w:r>
          </w:p>
          <w:p w14:paraId="63D400D3" w14:textId="2130DB7F" w:rsidR="007B47AE" w:rsidRPr="003C1220" w:rsidRDefault="007B47AE" w:rsidP="007217A0">
            <w:pPr>
              <w:spacing w:after="0" w:line="276" w:lineRule="auto"/>
              <w:jc w:val="center"/>
              <w:rPr>
                <w:rFonts w:cs="Times New Roman"/>
                <w:iCs/>
                <w:szCs w:val="24"/>
                <w:lang w:val="ro-RO"/>
              </w:rPr>
            </w:pPr>
            <w:r w:rsidRPr="003C1220">
              <w:rPr>
                <w:rFonts w:cs="Times New Roman"/>
                <w:iCs/>
                <w:szCs w:val="24"/>
                <w:lang w:val="ro-RO"/>
              </w:rPr>
              <w:t xml:space="preserve">perspectivele tipului de habitat </w:t>
            </w:r>
            <w:r w:rsidR="009C2DCC" w:rsidRPr="003C1220">
              <w:rPr>
                <w:rFonts w:cs="Times New Roman"/>
                <w:iCs/>
                <w:szCs w:val="24"/>
                <w:lang w:val="ro-RO"/>
              </w:rPr>
              <w:t>în</w:t>
            </w:r>
            <w:r w:rsidRPr="003C1220">
              <w:rPr>
                <w:rFonts w:cs="Times New Roman"/>
                <w:iCs/>
                <w:szCs w:val="24"/>
                <w:lang w:val="ro-RO"/>
              </w:rPr>
              <w:t xml:space="preserve"> viitor [</w:t>
            </w:r>
            <w:r w:rsidRPr="003C1220">
              <w:rPr>
                <w:rFonts w:cs="Times New Roman"/>
                <w:i/>
                <w:szCs w:val="24"/>
                <w:lang w:val="ro-RO"/>
              </w:rPr>
              <w:t>G.5</w:t>
            </w:r>
            <w:r w:rsidRPr="003C1220">
              <w:rPr>
                <w:rFonts w:cs="Times New Roman"/>
                <w:iCs/>
                <w:szCs w:val="24"/>
                <w:lang w:val="ro-RO"/>
              </w:rPr>
              <w:t>.]  sunt bune.</w:t>
            </w:r>
          </w:p>
          <w:p w14:paraId="57307A83" w14:textId="18967178" w:rsidR="007B47AE" w:rsidRPr="003C1220" w:rsidRDefault="007B47AE" w:rsidP="007217A0">
            <w:pPr>
              <w:spacing w:after="0" w:line="276" w:lineRule="auto"/>
              <w:jc w:val="center"/>
              <w:rPr>
                <w:rFonts w:cs="Times New Roman"/>
                <w:szCs w:val="24"/>
                <w:lang w:val="ro-RO"/>
              </w:rPr>
            </w:pPr>
            <w:r w:rsidRPr="003C1220">
              <w:rPr>
                <w:rFonts w:cs="Times New Roman"/>
                <w:iCs/>
                <w:szCs w:val="24"/>
                <w:lang w:val="ro-RO"/>
              </w:rPr>
              <w:t xml:space="preserve">Viabilitatea pe termen lung a tipului de habitat este </w:t>
            </w:r>
            <w:r w:rsidR="00AA7824" w:rsidRPr="003C1220">
              <w:rPr>
                <w:rFonts w:cs="Times New Roman"/>
                <w:iCs/>
                <w:szCs w:val="24"/>
                <w:lang w:val="ro-RO"/>
              </w:rPr>
              <w:t>asigurată</w:t>
            </w:r>
            <w:r w:rsidRPr="003C1220">
              <w:rPr>
                <w:rFonts w:cs="Times New Roman"/>
                <w:iCs/>
                <w:szCs w:val="24"/>
                <w:lang w:val="ro-RO"/>
              </w:rPr>
              <w:t xml:space="preserve"> [</w:t>
            </w:r>
            <w:r w:rsidRPr="003C1220">
              <w:rPr>
                <w:rFonts w:cs="Times New Roman"/>
                <w:i/>
                <w:szCs w:val="24"/>
                <w:lang w:val="ro-RO"/>
              </w:rPr>
              <w:t>G.7.]</w:t>
            </w:r>
          </w:p>
        </w:tc>
        <w:tc>
          <w:tcPr>
            <w:tcW w:w="2250" w:type="dxa"/>
            <w:shd w:val="clear" w:color="auto" w:fill="auto"/>
          </w:tcPr>
          <w:p w14:paraId="79D8E7F3" w14:textId="77777777" w:rsidR="007B47AE" w:rsidRPr="003C1220" w:rsidRDefault="007B47AE" w:rsidP="007217A0">
            <w:pPr>
              <w:spacing w:after="0" w:line="276" w:lineRule="auto"/>
              <w:jc w:val="center"/>
              <w:rPr>
                <w:rFonts w:cs="Times New Roman"/>
                <w:szCs w:val="24"/>
                <w:lang w:val="ro-RO"/>
              </w:rPr>
            </w:pPr>
          </w:p>
        </w:tc>
        <w:tc>
          <w:tcPr>
            <w:tcW w:w="2109" w:type="dxa"/>
            <w:shd w:val="clear" w:color="auto" w:fill="auto"/>
          </w:tcPr>
          <w:p w14:paraId="114758DB" w14:textId="77777777" w:rsidR="007B47AE" w:rsidRPr="003C1220" w:rsidRDefault="007B47AE" w:rsidP="007217A0">
            <w:pPr>
              <w:spacing w:after="0" w:line="276" w:lineRule="auto"/>
              <w:jc w:val="center"/>
              <w:rPr>
                <w:rFonts w:cs="Times New Roman"/>
                <w:szCs w:val="24"/>
                <w:lang w:val="ro-RO"/>
              </w:rPr>
            </w:pPr>
          </w:p>
        </w:tc>
        <w:tc>
          <w:tcPr>
            <w:tcW w:w="2165" w:type="dxa"/>
            <w:shd w:val="clear" w:color="auto" w:fill="auto"/>
          </w:tcPr>
          <w:p w14:paraId="79287B88" w14:textId="77777777" w:rsidR="007B47AE" w:rsidRPr="003C1220" w:rsidRDefault="007B47AE" w:rsidP="007217A0">
            <w:pPr>
              <w:spacing w:after="0" w:line="276" w:lineRule="auto"/>
              <w:jc w:val="center"/>
              <w:rPr>
                <w:rFonts w:cs="Times New Roman"/>
                <w:szCs w:val="24"/>
                <w:lang w:val="ro-RO"/>
              </w:rPr>
            </w:pPr>
          </w:p>
        </w:tc>
      </w:tr>
    </w:tbl>
    <w:p w14:paraId="34251847" w14:textId="77777777" w:rsidR="007B47AE" w:rsidRPr="003C1220" w:rsidRDefault="007B47AE" w:rsidP="002C6063">
      <w:pPr>
        <w:spacing w:after="0" w:line="276" w:lineRule="auto"/>
        <w:rPr>
          <w:rFonts w:cs="Times New Roman"/>
          <w:szCs w:val="24"/>
          <w:lang w:val="ro-RO"/>
        </w:rPr>
      </w:pPr>
    </w:p>
    <w:p w14:paraId="1C0A7027" w14:textId="4BD87C34" w:rsidR="005E5D0A" w:rsidRPr="003C1220" w:rsidRDefault="005E5D0A" w:rsidP="002C6063">
      <w:pPr>
        <w:pStyle w:val="Frspaiere"/>
        <w:spacing w:line="276" w:lineRule="auto"/>
        <w:rPr>
          <w:rFonts w:cs="Times New Roman"/>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78</w:t>
      </w:r>
      <w:r w:rsidRPr="003C1220">
        <w:rPr>
          <w:rFonts w:cs="Times New Roman"/>
          <w:b/>
          <w:szCs w:val="24"/>
          <w:lang w:val="ro-RO"/>
        </w:rPr>
        <w:fldChar w:fldCharType="end"/>
      </w:r>
      <w:r w:rsidRPr="003C1220">
        <w:rPr>
          <w:rFonts w:cs="Times New Roman"/>
          <w:b/>
          <w:szCs w:val="24"/>
          <w:lang w:val="ro-RO"/>
        </w:rPr>
        <w:t xml:space="preserve">. </w:t>
      </w:r>
      <w:r w:rsidRPr="003C1220">
        <w:rPr>
          <w:rFonts w:cs="Times New Roman"/>
          <w:bCs/>
          <w:i/>
          <w:iCs/>
          <w:szCs w:val="24"/>
          <w:lang w:val="ro-RO"/>
        </w:rPr>
        <w:t xml:space="preserve">Tabel </w:t>
      </w:r>
      <w:r w:rsidRPr="003C1220">
        <w:rPr>
          <w:rFonts w:cs="Times New Roman"/>
          <w:i/>
          <w:szCs w:val="24"/>
          <w:lang w:val="ro-RO"/>
        </w:rPr>
        <w:t>G</w:t>
      </w:r>
      <w:r w:rsidR="00C669DB">
        <w:rPr>
          <w:rFonts w:cs="Times New Roman"/>
          <w:i/>
          <w:szCs w:val="24"/>
          <w:lang w:val="ro-RO"/>
        </w:rPr>
        <w:t>)</w:t>
      </w:r>
      <w:r w:rsidRPr="003C1220">
        <w:rPr>
          <w:rFonts w:cs="Times New Roman"/>
          <w:i/>
          <w:szCs w:val="24"/>
          <w:lang w:val="ro-RO"/>
        </w:rPr>
        <w:t xml:space="preserve">: Parametri pentru evaluarea stării de conservare a tipului de habitat din punct de vedere al perspectivelor sale viitoare - </w:t>
      </w:r>
      <w:r w:rsidRPr="003C1220">
        <w:rPr>
          <w:rFonts w:cs="Times New Roman"/>
          <w:szCs w:val="24"/>
          <w:lang w:val="ro-RO"/>
        </w:rPr>
        <w:t>91Y0 “Păduri  dacice  de  stejar și carpen”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416"/>
        <w:gridCol w:w="5925"/>
      </w:tblGrid>
      <w:tr w:rsidR="005E5D0A" w:rsidRPr="003C1220" w14:paraId="3BE0C381" w14:textId="77777777" w:rsidTr="005E5D0A">
        <w:trPr>
          <w:tblHeader/>
        </w:trPr>
        <w:tc>
          <w:tcPr>
            <w:tcW w:w="675" w:type="dxa"/>
            <w:shd w:val="clear" w:color="auto" w:fill="auto"/>
          </w:tcPr>
          <w:p w14:paraId="561901FE"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Nr</w:t>
            </w:r>
          </w:p>
        </w:tc>
        <w:tc>
          <w:tcPr>
            <w:tcW w:w="2416" w:type="dxa"/>
            <w:shd w:val="clear" w:color="auto" w:fill="auto"/>
          </w:tcPr>
          <w:p w14:paraId="186E45D7"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Parametru</w:t>
            </w:r>
          </w:p>
        </w:tc>
        <w:tc>
          <w:tcPr>
            <w:tcW w:w="5925" w:type="dxa"/>
            <w:shd w:val="clear" w:color="auto" w:fill="auto"/>
          </w:tcPr>
          <w:p w14:paraId="597A1768" w14:textId="77777777" w:rsidR="005E5D0A" w:rsidRPr="003C1220" w:rsidRDefault="005E5D0A" w:rsidP="002C6063">
            <w:pPr>
              <w:spacing w:after="0" w:line="276" w:lineRule="auto"/>
              <w:jc w:val="center"/>
              <w:rPr>
                <w:rFonts w:cs="Times New Roman"/>
                <w:b/>
                <w:szCs w:val="24"/>
                <w:lang w:val="ro-RO"/>
              </w:rPr>
            </w:pPr>
            <w:r w:rsidRPr="003C1220">
              <w:rPr>
                <w:rFonts w:cs="Times New Roman"/>
                <w:b/>
                <w:szCs w:val="24"/>
                <w:lang w:val="ro-RO"/>
              </w:rPr>
              <w:t>Descriere</w:t>
            </w:r>
          </w:p>
        </w:tc>
      </w:tr>
      <w:tr w:rsidR="005E5D0A" w:rsidRPr="003C1220" w14:paraId="1A637A18" w14:textId="77777777" w:rsidTr="000134A5">
        <w:tc>
          <w:tcPr>
            <w:tcW w:w="675" w:type="dxa"/>
            <w:shd w:val="clear" w:color="auto" w:fill="auto"/>
            <w:vAlign w:val="center"/>
          </w:tcPr>
          <w:p w14:paraId="38B8F3B8"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E.1.</w:t>
            </w:r>
          </w:p>
        </w:tc>
        <w:tc>
          <w:tcPr>
            <w:tcW w:w="2416" w:type="dxa"/>
            <w:shd w:val="clear" w:color="auto" w:fill="auto"/>
            <w:vAlign w:val="center"/>
          </w:tcPr>
          <w:p w14:paraId="2A6ABB1A"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Clasificarea tipului de habitat</w:t>
            </w:r>
          </w:p>
        </w:tc>
        <w:tc>
          <w:tcPr>
            <w:tcW w:w="5925" w:type="dxa"/>
            <w:shd w:val="clear" w:color="auto" w:fill="auto"/>
          </w:tcPr>
          <w:p w14:paraId="5B98A571" w14:textId="445D656F" w:rsidR="005E5D0A" w:rsidRPr="003C1220" w:rsidRDefault="005E5D0A" w:rsidP="002C6063">
            <w:pPr>
              <w:pStyle w:val="Listparagraf"/>
              <w:widowControl w:val="0"/>
              <w:spacing w:after="0" w:line="276" w:lineRule="auto"/>
              <w:ind w:left="0"/>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0A0FC775" w14:textId="77777777" w:rsidR="005E5D0A" w:rsidRPr="003C1220" w:rsidRDefault="005E5D0A" w:rsidP="002C6063">
            <w:pPr>
              <w:spacing w:after="0" w:line="276" w:lineRule="auto"/>
              <w:rPr>
                <w:rFonts w:cs="Times New Roman"/>
                <w:szCs w:val="24"/>
                <w:lang w:val="ro-RO"/>
              </w:rPr>
            </w:pPr>
          </w:p>
        </w:tc>
      </w:tr>
      <w:tr w:rsidR="005E5D0A" w:rsidRPr="003C1220" w14:paraId="27B6AB05" w14:textId="77777777" w:rsidTr="000134A5">
        <w:tc>
          <w:tcPr>
            <w:tcW w:w="675" w:type="dxa"/>
            <w:shd w:val="clear" w:color="auto" w:fill="auto"/>
            <w:vAlign w:val="center"/>
          </w:tcPr>
          <w:p w14:paraId="754FB319"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E.2.</w:t>
            </w:r>
          </w:p>
        </w:tc>
        <w:tc>
          <w:tcPr>
            <w:tcW w:w="2416" w:type="dxa"/>
            <w:shd w:val="clear" w:color="auto" w:fill="auto"/>
            <w:vAlign w:val="center"/>
          </w:tcPr>
          <w:p w14:paraId="0D96B1C2"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Codul unic al tipului de habitat</w:t>
            </w:r>
          </w:p>
        </w:tc>
        <w:tc>
          <w:tcPr>
            <w:tcW w:w="5925" w:type="dxa"/>
            <w:shd w:val="clear" w:color="auto" w:fill="auto"/>
          </w:tcPr>
          <w:p w14:paraId="692E13B3"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91Y0</w:t>
            </w:r>
          </w:p>
        </w:tc>
      </w:tr>
      <w:tr w:rsidR="005E5D0A" w:rsidRPr="003C1220" w14:paraId="784CA39D" w14:textId="77777777" w:rsidTr="000134A5">
        <w:tc>
          <w:tcPr>
            <w:tcW w:w="675" w:type="dxa"/>
            <w:shd w:val="clear" w:color="auto" w:fill="auto"/>
            <w:vAlign w:val="center"/>
          </w:tcPr>
          <w:p w14:paraId="25CBB55C"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lastRenderedPageBreak/>
              <w:t>G.3</w:t>
            </w:r>
          </w:p>
        </w:tc>
        <w:tc>
          <w:tcPr>
            <w:tcW w:w="2416" w:type="dxa"/>
            <w:shd w:val="clear" w:color="auto" w:fill="auto"/>
            <w:vAlign w:val="center"/>
          </w:tcPr>
          <w:p w14:paraId="12F95C66"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Tendința viitoare a suprafeței tipului de habitat</w:t>
            </w:r>
          </w:p>
        </w:tc>
        <w:tc>
          <w:tcPr>
            <w:tcW w:w="5925" w:type="dxa"/>
            <w:shd w:val="clear" w:color="auto" w:fill="auto"/>
          </w:tcPr>
          <w:p w14:paraId="035A5D98" w14:textId="1E3B730B" w:rsidR="005E5D0A" w:rsidRPr="003C1220" w:rsidRDefault="005E5D0A" w:rsidP="002C6063">
            <w:pPr>
              <w:spacing w:after="0" w:line="276" w:lineRule="auto"/>
              <w:rPr>
                <w:rFonts w:cs="Times New Roman"/>
                <w:szCs w:val="24"/>
                <w:lang w:val="ro-RO"/>
              </w:rPr>
            </w:pPr>
            <w:r w:rsidRPr="003C1220">
              <w:rPr>
                <w:rFonts w:cs="Times New Roman"/>
                <w:szCs w:val="24"/>
                <w:lang w:val="ro-RO"/>
              </w:rPr>
              <w:t>”0” – stabil</w:t>
            </w:r>
            <w:r w:rsidR="00D73E88" w:rsidRPr="003C1220">
              <w:rPr>
                <w:rFonts w:cs="Times New Roman"/>
                <w:szCs w:val="24"/>
                <w:lang w:val="ro-RO"/>
              </w:rPr>
              <w:t>ă</w:t>
            </w:r>
          </w:p>
          <w:p w14:paraId="3CC54DF6" w14:textId="77777777" w:rsidR="005E5D0A" w:rsidRPr="003C1220" w:rsidRDefault="005E5D0A" w:rsidP="002C6063">
            <w:pPr>
              <w:spacing w:after="0" w:line="276" w:lineRule="auto"/>
              <w:rPr>
                <w:rFonts w:cs="Times New Roman"/>
                <w:szCs w:val="24"/>
                <w:lang w:val="ro-RO"/>
              </w:rPr>
            </w:pPr>
          </w:p>
        </w:tc>
      </w:tr>
      <w:tr w:rsidR="005E5D0A" w:rsidRPr="003C1220" w14:paraId="4DF4FAC2" w14:textId="77777777" w:rsidTr="000134A5">
        <w:tc>
          <w:tcPr>
            <w:tcW w:w="675" w:type="dxa"/>
            <w:shd w:val="clear" w:color="auto" w:fill="auto"/>
            <w:vAlign w:val="center"/>
          </w:tcPr>
          <w:p w14:paraId="2F2DC8A7"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G.4</w:t>
            </w:r>
          </w:p>
        </w:tc>
        <w:tc>
          <w:tcPr>
            <w:tcW w:w="2416" w:type="dxa"/>
            <w:shd w:val="clear" w:color="auto" w:fill="auto"/>
            <w:vAlign w:val="center"/>
          </w:tcPr>
          <w:p w14:paraId="0A778A02"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 xml:space="preserve">Raportul dintre suprafața de referinta pentru starea favorabilă și suprafața tipului de habitat în viitor </w:t>
            </w:r>
          </w:p>
        </w:tc>
        <w:tc>
          <w:tcPr>
            <w:tcW w:w="5925" w:type="dxa"/>
            <w:shd w:val="clear" w:color="auto" w:fill="auto"/>
          </w:tcPr>
          <w:p w14:paraId="26F63250"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 – aproximativ egal</w:t>
            </w:r>
          </w:p>
        </w:tc>
      </w:tr>
      <w:tr w:rsidR="005E5D0A" w:rsidRPr="003C1220" w14:paraId="09180089" w14:textId="77777777" w:rsidTr="000134A5">
        <w:tc>
          <w:tcPr>
            <w:tcW w:w="675" w:type="dxa"/>
            <w:shd w:val="clear" w:color="auto" w:fill="auto"/>
            <w:vAlign w:val="center"/>
          </w:tcPr>
          <w:p w14:paraId="4A44BA32"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G.5</w:t>
            </w:r>
          </w:p>
        </w:tc>
        <w:tc>
          <w:tcPr>
            <w:tcW w:w="2416" w:type="dxa"/>
            <w:shd w:val="clear" w:color="auto" w:fill="auto"/>
            <w:vAlign w:val="center"/>
          </w:tcPr>
          <w:p w14:paraId="49A7E236"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Perspectivele tipului de habitat în viitor</w:t>
            </w:r>
          </w:p>
        </w:tc>
        <w:tc>
          <w:tcPr>
            <w:tcW w:w="5925" w:type="dxa"/>
            <w:shd w:val="clear" w:color="auto" w:fill="auto"/>
          </w:tcPr>
          <w:p w14:paraId="489E077C" w14:textId="77777777" w:rsidR="005E5D0A" w:rsidRPr="003C1220" w:rsidRDefault="005E5D0A" w:rsidP="002C6063">
            <w:pPr>
              <w:widowControl w:val="0"/>
              <w:spacing w:after="0" w:line="276" w:lineRule="auto"/>
              <w:rPr>
                <w:rFonts w:cs="Times New Roman"/>
                <w:b/>
                <w:bCs/>
                <w:szCs w:val="24"/>
                <w:lang w:val="ro-RO"/>
              </w:rPr>
            </w:pPr>
            <w:r w:rsidRPr="003C1220">
              <w:rPr>
                <w:rFonts w:cs="Times New Roman"/>
                <w:b/>
                <w:bCs/>
                <w:szCs w:val="24"/>
                <w:lang w:val="ro-RO"/>
              </w:rPr>
              <w:t>FV – perspective bune</w:t>
            </w:r>
          </w:p>
          <w:p w14:paraId="71920007" w14:textId="77777777" w:rsidR="005E5D0A" w:rsidRPr="003C1220" w:rsidRDefault="005E5D0A" w:rsidP="002C6063">
            <w:pPr>
              <w:spacing w:after="0" w:line="276" w:lineRule="auto"/>
              <w:rPr>
                <w:rFonts w:cs="Times New Roman"/>
                <w:szCs w:val="24"/>
                <w:lang w:val="ro-RO"/>
              </w:rPr>
            </w:pPr>
          </w:p>
        </w:tc>
      </w:tr>
      <w:tr w:rsidR="005E5D0A" w:rsidRPr="003C1220" w14:paraId="61142E3A" w14:textId="77777777" w:rsidTr="000134A5">
        <w:tc>
          <w:tcPr>
            <w:tcW w:w="675" w:type="dxa"/>
            <w:shd w:val="clear" w:color="auto" w:fill="auto"/>
            <w:vAlign w:val="center"/>
          </w:tcPr>
          <w:p w14:paraId="78D94223"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G.6</w:t>
            </w:r>
          </w:p>
        </w:tc>
        <w:tc>
          <w:tcPr>
            <w:tcW w:w="2416" w:type="dxa"/>
            <w:shd w:val="clear" w:color="auto" w:fill="auto"/>
            <w:vAlign w:val="center"/>
          </w:tcPr>
          <w:p w14:paraId="41CB25A9"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Efectul cumulat al impacturilor asupra tipului de habitat în viitor</w:t>
            </w:r>
          </w:p>
        </w:tc>
        <w:tc>
          <w:tcPr>
            <w:tcW w:w="5925" w:type="dxa"/>
            <w:shd w:val="clear" w:color="auto" w:fill="auto"/>
          </w:tcPr>
          <w:p w14:paraId="2970A26E" w14:textId="4E092153" w:rsidR="005E5D0A" w:rsidRPr="003C1220" w:rsidRDefault="005E5D0A" w:rsidP="002C6063">
            <w:pPr>
              <w:spacing w:after="0" w:line="276" w:lineRule="auto"/>
              <w:rPr>
                <w:rFonts w:cs="Times New Roman"/>
                <w:szCs w:val="24"/>
                <w:lang w:val="ro-RO"/>
              </w:rPr>
            </w:pPr>
            <w:r w:rsidRPr="003C1220">
              <w:rPr>
                <w:rFonts w:cs="Times New Roman"/>
                <w:szCs w:val="24"/>
                <w:lang w:val="ro-RO"/>
              </w:rPr>
              <w:t>Scăzut -  impacturile, respectiv presiunile exercitate și amenințările viitoare, vor avea un efect cumulat nefavorabil asupra tipului de habitat, conducând la afectări de structur</w:t>
            </w:r>
            <w:r w:rsidR="00663BCB" w:rsidRPr="003C1220">
              <w:rPr>
                <w:rFonts w:cs="Times New Roman"/>
                <w:szCs w:val="24"/>
                <w:lang w:val="ro-RO"/>
              </w:rPr>
              <w:t>ă</w:t>
            </w:r>
            <w:r w:rsidRPr="003C1220">
              <w:rPr>
                <w:rFonts w:cs="Times New Roman"/>
                <w:szCs w:val="24"/>
                <w:lang w:val="ro-RO"/>
              </w:rPr>
              <w:t xml:space="preserve"> și ale capacității de regenerare a tipului de habitat pe unele suprafețe,  dar viabilitatea pe termen lung a tipului de habitat în aria naturală protejată nu este semnificativ afectată.</w:t>
            </w:r>
          </w:p>
        </w:tc>
      </w:tr>
      <w:tr w:rsidR="005E5D0A" w:rsidRPr="003C1220" w14:paraId="0DF92551" w14:textId="77777777" w:rsidTr="000134A5">
        <w:tc>
          <w:tcPr>
            <w:tcW w:w="675" w:type="dxa"/>
            <w:shd w:val="clear" w:color="auto" w:fill="auto"/>
            <w:vAlign w:val="center"/>
          </w:tcPr>
          <w:p w14:paraId="5E3E3FDC"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G.7</w:t>
            </w:r>
          </w:p>
        </w:tc>
        <w:tc>
          <w:tcPr>
            <w:tcW w:w="2416" w:type="dxa"/>
            <w:shd w:val="clear" w:color="auto" w:fill="auto"/>
            <w:vAlign w:val="center"/>
          </w:tcPr>
          <w:p w14:paraId="1524BE21"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Viabilitatea pe termen lung a tipului de habitat</w:t>
            </w:r>
          </w:p>
        </w:tc>
        <w:tc>
          <w:tcPr>
            <w:tcW w:w="5925" w:type="dxa"/>
            <w:shd w:val="clear" w:color="auto" w:fill="auto"/>
          </w:tcPr>
          <w:p w14:paraId="3D9EBE59" w14:textId="77777777" w:rsidR="005E5D0A" w:rsidRPr="003C1220" w:rsidRDefault="005E5D0A" w:rsidP="002C6063">
            <w:pPr>
              <w:spacing w:after="0" w:line="276" w:lineRule="auto"/>
              <w:rPr>
                <w:rFonts w:cs="Times New Roman"/>
                <w:szCs w:val="24"/>
                <w:lang w:val="ro-RO"/>
              </w:rPr>
            </w:pPr>
            <w:r w:rsidRPr="003C1220">
              <w:rPr>
                <w:rFonts w:cs="Times New Roman"/>
                <w:szCs w:val="24"/>
                <w:lang w:val="ro-RO"/>
              </w:rPr>
              <w:t>Viabilitatea pe termen lung a tipului de habitat este asigurată.</w:t>
            </w:r>
          </w:p>
        </w:tc>
      </w:tr>
      <w:tr w:rsidR="005E5D0A" w:rsidRPr="003C1220" w14:paraId="75B7F298" w14:textId="77777777" w:rsidTr="000134A5">
        <w:tc>
          <w:tcPr>
            <w:tcW w:w="675" w:type="dxa"/>
            <w:shd w:val="clear" w:color="auto" w:fill="auto"/>
            <w:vAlign w:val="center"/>
          </w:tcPr>
          <w:p w14:paraId="2A1944C2" w14:textId="77777777" w:rsidR="005E5D0A" w:rsidRPr="003C1220" w:rsidRDefault="005E5D0A" w:rsidP="002C6063">
            <w:pPr>
              <w:spacing w:after="0" w:line="276" w:lineRule="auto"/>
              <w:jc w:val="center"/>
              <w:rPr>
                <w:rFonts w:cs="Times New Roman"/>
                <w:szCs w:val="24"/>
                <w:lang w:val="ro-RO"/>
              </w:rPr>
            </w:pPr>
            <w:r w:rsidRPr="003C1220">
              <w:rPr>
                <w:rFonts w:cs="Times New Roman"/>
                <w:szCs w:val="24"/>
                <w:lang w:val="ro-RO"/>
              </w:rPr>
              <w:t>G.8</w:t>
            </w:r>
          </w:p>
        </w:tc>
        <w:tc>
          <w:tcPr>
            <w:tcW w:w="2416" w:type="dxa"/>
            <w:shd w:val="clear" w:color="auto" w:fill="auto"/>
          </w:tcPr>
          <w:p w14:paraId="266F8006" w14:textId="77777777" w:rsidR="005E5D0A" w:rsidRPr="003C1220" w:rsidRDefault="005E5D0A" w:rsidP="002C6063">
            <w:pPr>
              <w:widowControl w:val="0"/>
              <w:spacing w:after="0" w:line="276" w:lineRule="auto"/>
              <w:rPr>
                <w:rFonts w:cs="Times New Roman"/>
                <w:szCs w:val="24"/>
                <w:lang w:val="ro-RO"/>
              </w:rPr>
            </w:pPr>
            <w:r w:rsidRPr="003C1220">
              <w:rPr>
                <w:rFonts w:cs="Times New Roman"/>
                <w:szCs w:val="24"/>
                <w:lang w:val="ro-RO"/>
              </w:rPr>
              <w:t>Starea de conservare a tipului de habitat din punct de vedere al perspectivelor sale viitoare</w:t>
            </w:r>
          </w:p>
        </w:tc>
        <w:tc>
          <w:tcPr>
            <w:tcW w:w="5925" w:type="dxa"/>
            <w:shd w:val="clear" w:color="auto" w:fill="auto"/>
          </w:tcPr>
          <w:p w14:paraId="1E8F2CD7" w14:textId="77777777" w:rsidR="005E5D0A" w:rsidRPr="003C1220" w:rsidRDefault="005E5D0A" w:rsidP="002C6063">
            <w:pPr>
              <w:widowControl w:val="0"/>
              <w:spacing w:after="0" w:line="276" w:lineRule="auto"/>
              <w:rPr>
                <w:rFonts w:cs="Times New Roman"/>
                <w:b/>
                <w:szCs w:val="24"/>
                <w:lang w:val="ro-RO"/>
              </w:rPr>
            </w:pPr>
            <w:r w:rsidRPr="003C1220">
              <w:rPr>
                <w:rFonts w:cs="Times New Roman"/>
                <w:bCs/>
                <w:szCs w:val="24"/>
                <w:lang w:val="ro-RO"/>
              </w:rPr>
              <w:t>”FV” – favorabilă</w:t>
            </w:r>
          </w:p>
        </w:tc>
      </w:tr>
    </w:tbl>
    <w:p w14:paraId="2CE29DCB" w14:textId="77777777" w:rsidR="005E5D0A" w:rsidRPr="003C1220" w:rsidRDefault="005E5D0A" w:rsidP="002C6063">
      <w:pPr>
        <w:spacing w:after="0" w:line="276" w:lineRule="auto"/>
        <w:rPr>
          <w:rFonts w:cs="Times New Roman"/>
          <w:b/>
          <w:szCs w:val="24"/>
          <w:lang w:val="ro-RO"/>
        </w:rPr>
      </w:pPr>
    </w:p>
    <w:p w14:paraId="0CCC2FDE" w14:textId="3FF688C9" w:rsidR="005E5D0A" w:rsidRPr="003C1220" w:rsidRDefault="005E5D0A" w:rsidP="002C6063">
      <w:pPr>
        <w:spacing w:after="0" w:line="276" w:lineRule="auto"/>
        <w:rPr>
          <w:rFonts w:cs="Times New Roman"/>
          <w:i/>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79</w:t>
      </w:r>
      <w:r w:rsidRPr="003C1220">
        <w:rPr>
          <w:rFonts w:cs="Times New Roman"/>
          <w:b/>
          <w:szCs w:val="24"/>
          <w:lang w:val="ro-RO"/>
        </w:rPr>
        <w:fldChar w:fldCharType="end"/>
      </w:r>
      <w:r w:rsidRPr="003C1220">
        <w:rPr>
          <w:rFonts w:cs="Times New Roman"/>
          <w:b/>
          <w:szCs w:val="24"/>
          <w:lang w:val="ro-RO"/>
        </w:rPr>
        <w:t xml:space="preserve">. </w:t>
      </w:r>
      <w:r w:rsidRPr="003C1220">
        <w:rPr>
          <w:rFonts w:cs="Times New Roman"/>
          <w:i/>
          <w:szCs w:val="24"/>
          <w:lang w:val="ro-RO"/>
        </w:rPr>
        <w:t>Matricea 10) Matricea evaluarii stării de conservare a tipului de habitat din punct de vedere al perspectivelor viitoare ale acestuia, în urma implementării planului de management actual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1833"/>
        <w:gridCol w:w="1551"/>
        <w:gridCol w:w="1526"/>
      </w:tblGrid>
      <w:tr w:rsidR="005E5D0A" w:rsidRPr="003C1220" w14:paraId="4C63B63B" w14:textId="77777777" w:rsidTr="000134A5">
        <w:tc>
          <w:tcPr>
            <w:tcW w:w="4106" w:type="dxa"/>
            <w:shd w:val="clear" w:color="auto" w:fill="92D050"/>
            <w:vAlign w:val="center"/>
          </w:tcPr>
          <w:p w14:paraId="10551731"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Favorabilă</w:t>
            </w:r>
          </w:p>
        </w:tc>
        <w:tc>
          <w:tcPr>
            <w:tcW w:w="1833" w:type="dxa"/>
            <w:shd w:val="clear" w:color="auto" w:fill="auto"/>
            <w:vAlign w:val="center"/>
          </w:tcPr>
          <w:p w14:paraId="2B67677A"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Nefavorabilă -inadecvată</w:t>
            </w:r>
          </w:p>
        </w:tc>
        <w:tc>
          <w:tcPr>
            <w:tcW w:w="1551" w:type="dxa"/>
            <w:shd w:val="clear" w:color="auto" w:fill="auto"/>
            <w:vAlign w:val="center"/>
          </w:tcPr>
          <w:p w14:paraId="38F98165"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Nefavorabilă - rea</w:t>
            </w:r>
          </w:p>
        </w:tc>
        <w:tc>
          <w:tcPr>
            <w:tcW w:w="1526" w:type="dxa"/>
            <w:shd w:val="clear" w:color="auto" w:fill="auto"/>
            <w:vAlign w:val="center"/>
          </w:tcPr>
          <w:p w14:paraId="56E5E3DF" w14:textId="77777777" w:rsidR="005E5D0A" w:rsidRPr="003C1220" w:rsidRDefault="005E5D0A" w:rsidP="002C6063">
            <w:pPr>
              <w:widowControl w:val="0"/>
              <w:spacing w:after="0" w:line="276" w:lineRule="auto"/>
              <w:jc w:val="center"/>
              <w:rPr>
                <w:rFonts w:cs="Times New Roman"/>
                <w:b/>
                <w:szCs w:val="24"/>
                <w:lang w:val="ro-RO"/>
              </w:rPr>
            </w:pPr>
            <w:r w:rsidRPr="003C1220">
              <w:rPr>
                <w:rFonts w:cs="Times New Roman"/>
                <w:b/>
                <w:szCs w:val="24"/>
                <w:lang w:val="ro-RO"/>
              </w:rPr>
              <w:t>Necunoscută</w:t>
            </w:r>
          </w:p>
        </w:tc>
      </w:tr>
      <w:tr w:rsidR="005E5D0A" w:rsidRPr="003C1220" w14:paraId="30D685C4" w14:textId="77777777" w:rsidTr="000134A5">
        <w:tc>
          <w:tcPr>
            <w:tcW w:w="4106" w:type="dxa"/>
            <w:shd w:val="clear" w:color="auto" w:fill="92D050"/>
          </w:tcPr>
          <w:p w14:paraId="2852D592" w14:textId="77777777" w:rsidR="005E5D0A" w:rsidRPr="003C1220" w:rsidRDefault="005E5D0A" w:rsidP="007217A0">
            <w:pPr>
              <w:widowControl w:val="0"/>
              <w:spacing w:after="0" w:line="276" w:lineRule="auto"/>
              <w:jc w:val="center"/>
              <w:rPr>
                <w:rFonts w:cs="Times New Roman"/>
                <w:iCs/>
                <w:szCs w:val="24"/>
                <w:lang w:val="ro-RO"/>
              </w:rPr>
            </w:pPr>
            <w:r w:rsidRPr="003C1220">
              <w:rPr>
                <w:rFonts w:cs="Times New Roman"/>
                <w:iCs/>
                <w:szCs w:val="24"/>
                <w:lang w:val="ro-RO"/>
              </w:rPr>
              <w:t>Principalele impacturi, respectiv presiunile actuale și amenințările viitoare, vor continua să produca unele afectari asupra tipului de habitat</w:t>
            </w:r>
            <w:r w:rsidRPr="003C1220">
              <w:rPr>
                <w:rFonts w:cs="Times New Roman"/>
                <w:i/>
                <w:szCs w:val="24"/>
                <w:lang w:val="ro-RO"/>
              </w:rPr>
              <w:t xml:space="preserve"> [G.6.],</w:t>
            </w:r>
          </w:p>
          <w:p w14:paraId="0CD7F73E" w14:textId="77777777" w:rsidR="005E5D0A" w:rsidRPr="003C1220" w:rsidRDefault="005E5D0A" w:rsidP="007217A0">
            <w:pPr>
              <w:widowControl w:val="0"/>
              <w:spacing w:after="0" w:line="276" w:lineRule="auto"/>
              <w:jc w:val="center"/>
              <w:rPr>
                <w:rFonts w:cs="Times New Roman"/>
                <w:b/>
                <w:szCs w:val="24"/>
                <w:lang w:val="ro-RO"/>
              </w:rPr>
            </w:pPr>
            <w:r w:rsidRPr="003C1220">
              <w:rPr>
                <w:rFonts w:cs="Times New Roman"/>
                <w:b/>
                <w:szCs w:val="24"/>
                <w:lang w:val="ro-RO"/>
              </w:rPr>
              <w:t>și</w:t>
            </w:r>
          </w:p>
          <w:p w14:paraId="5434B7A6" w14:textId="77777777" w:rsidR="005E5D0A" w:rsidRPr="003C1220" w:rsidRDefault="005E5D0A" w:rsidP="007217A0">
            <w:pPr>
              <w:spacing w:after="0" w:line="276" w:lineRule="auto"/>
              <w:jc w:val="center"/>
              <w:rPr>
                <w:rFonts w:cs="Times New Roman"/>
                <w:szCs w:val="24"/>
                <w:lang w:val="ro-RO"/>
              </w:rPr>
            </w:pPr>
            <w:r w:rsidRPr="003C1220">
              <w:rPr>
                <w:rFonts w:cs="Times New Roman"/>
                <w:iCs/>
                <w:szCs w:val="24"/>
                <w:lang w:val="ro-RO"/>
              </w:rPr>
              <w:t>perspectivele tipului de habitat în viitor</w:t>
            </w:r>
            <w:r w:rsidRPr="003C1220">
              <w:rPr>
                <w:rFonts w:cs="Times New Roman"/>
                <w:i/>
                <w:szCs w:val="24"/>
                <w:lang w:val="ro-RO"/>
              </w:rPr>
              <w:t>[G.5.]</w:t>
            </w:r>
            <w:r w:rsidRPr="003C1220">
              <w:rPr>
                <w:rFonts w:cs="Times New Roman"/>
                <w:szCs w:val="24"/>
                <w:lang w:val="ro-RO"/>
              </w:rPr>
              <w:t xml:space="preserve">  sunt bune.</w:t>
            </w:r>
          </w:p>
          <w:p w14:paraId="05764901" w14:textId="77777777" w:rsidR="005E5D0A" w:rsidRPr="003C1220" w:rsidRDefault="005E5D0A" w:rsidP="007217A0">
            <w:pPr>
              <w:spacing w:after="0" w:line="276" w:lineRule="auto"/>
              <w:jc w:val="center"/>
              <w:rPr>
                <w:rFonts w:cs="Times New Roman"/>
                <w:szCs w:val="24"/>
                <w:lang w:val="ro-RO"/>
              </w:rPr>
            </w:pPr>
            <w:r w:rsidRPr="003C1220">
              <w:rPr>
                <w:rFonts w:cs="Times New Roman"/>
                <w:szCs w:val="24"/>
                <w:lang w:val="ro-RO"/>
              </w:rPr>
              <w:t>Viabilitatea pe termen lung a tipului de habitat este asigurată</w:t>
            </w:r>
            <w:r w:rsidRPr="003C1220">
              <w:rPr>
                <w:rFonts w:cs="Times New Roman"/>
                <w:i/>
                <w:szCs w:val="24"/>
                <w:lang w:val="ro-RO"/>
              </w:rPr>
              <w:t xml:space="preserve"> [G.7.].</w:t>
            </w:r>
          </w:p>
        </w:tc>
        <w:tc>
          <w:tcPr>
            <w:tcW w:w="1833" w:type="dxa"/>
            <w:shd w:val="clear" w:color="auto" w:fill="auto"/>
          </w:tcPr>
          <w:p w14:paraId="25DB5BD8" w14:textId="77777777" w:rsidR="005E5D0A" w:rsidRPr="003C1220" w:rsidRDefault="005E5D0A" w:rsidP="007217A0">
            <w:pPr>
              <w:spacing w:after="0" w:line="276" w:lineRule="auto"/>
              <w:jc w:val="center"/>
              <w:rPr>
                <w:rFonts w:cs="Times New Roman"/>
                <w:szCs w:val="24"/>
                <w:lang w:val="ro-RO"/>
              </w:rPr>
            </w:pPr>
          </w:p>
        </w:tc>
        <w:tc>
          <w:tcPr>
            <w:tcW w:w="1551" w:type="dxa"/>
            <w:shd w:val="clear" w:color="auto" w:fill="auto"/>
          </w:tcPr>
          <w:p w14:paraId="6B5F34F3" w14:textId="77777777" w:rsidR="005E5D0A" w:rsidRPr="003C1220" w:rsidRDefault="005E5D0A" w:rsidP="007217A0">
            <w:pPr>
              <w:spacing w:after="0" w:line="276" w:lineRule="auto"/>
              <w:jc w:val="center"/>
              <w:rPr>
                <w:rFonts w:cs="Times New Roman"/>
                <w:szCs w:val="24"/>
                <w:lang w:val="ro-RO"/>
              </w:rPr>
            </w:pPr>
          </w:p>
        </w:tc>
        <w:tc>
          <w:tcPr>
            <w:tcW w:w="1526" w:type="dxa"/>
            <w:shd w:val="clear" w:color="auto" w:fill="auto"/>
          </w:tcPr>
          <w:p w14:paraId="3E7F330E" w14:textId="77777777" w:rsidR="005E5D0A" w:rsidRPr="003C1220" w:rsidRDefault="005E5D0A" w:rsidP="007217A0">
            <w:pPr>
              <w:spacing w:after="0" w:line="276" w:lineRule="auto"/>
              <w:jc w:val="center"/>
              <w:rPr>
                <w:rFonts w:cs="Times New Roman"/>
                <w:szCs w:val="24"/>
                <w:lang w:val="ro-RO"/>
              </w:rPr>
            </w:pPr>
          </w:p>
        </w:tc>
      </w:tr>
    </w:tbl>
    <w:p w14:paraId="529CD220" w14:textId="77777777" w:rsidR="005E5D0A" w:rsidRPr="003C1220" w:rsidRDefault="005E5D0A" w:rsidP="002C6063">
      <w:pPr>
        <w:spacing w:after="0" w:line="276" w:lineRule="auto"/>
        <w:rPr>
          <w:rFonts w:cs="Times New Roman"/>
          <w:szCs w:val="24"/>
        </w:rPr>
      </w:pPr>
    </w:p>
    <w:p w14:paraId="496032FA" w14:textId="77777777" w:rsidR="00656452" w:rsidRPr="003C1220" w:rsidRDefault="00656452" w:rsidP="002C6063">
      <w:pPr>
        <w:pStyle w:val="Titlu3"/>
        <w:spacing w:before="0" w:line="276" w:lineRule="auto"/>
        <w:ind w:firstLine="720"/>
        <w:rPr>
          <w:rStyle w:val="Titlu3Caracter"/>
          <w:rFonts w:cs="Times New Roman"/>
          <w:b/>
        </w:rPr>
      </w:pPr>
      <w:bookmarkStart w:id="161" w:name="_Toc535263576"/>
      <w:bookmarkStart w:id="162" w:name="_Toc144663381"/>
      <w:bookmarkStart w:id="163" w:name="_Toc155368532"/>
      <w:r w:rsidRPr="003C1220">
        <w:rPr>
          <w:rStyle w:val="Titlu3Caracter"/>
          <w:rFonts w:cs="Times New Roman"/>
          <w:b/>
        </w:rPr>
        <w:lastRenderedPageBreak/>
        <w:t>6.2.4. Evaluarea globală a stării de conservare a tipului de habitat</w:t>
      </w:r>
      <w:bookmarkEnd w:id="161"/>
      <w:bookmarkEnd w:id="162"/>
      <w:bookmarkEnd w:id="163"/>
    </w:p>
    <w:p w14:paraId="162D1F49" w14:textId="66354B39" w:rsidR="005E5D0A" w:rsidRPr="003C1220" w:rsidRDefault="00F4526C" w:rsidP="002C6063">
      <w:pPr>
        <w:pStyle w:val="Frspaiere"/>
        <w:spacing w:line="276" w:lineRule="auto"/>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80</w:t>
      </w:r>
      <w:r w:rsidRPr="003C1220">
        <w:rPr>
          <w:rFonts w:cs="Times New Roman"/>
          <w:b/>
          <w:szCs w:val="24"/>
          <w:lang w:val="ro-RO"/>
        </w:rPr>
        <w:fldChar w:fldCharType="end"/>
      </w:r>
      <w:r w:rsidR="00F1185E" w:rsidRPr="003C1220">
        <w:rPr>
          <w:rFonts w:cs="Times New Roman"/>
          <w:i/>
          <w:szCs w:val="24"/>
          <w:lang w:val="ro-RO"/>
        </w:rPr>
        <w:t>.</w:t>
      </w:r>
      <w:r w:rsidR="007B47AE" w:rsidRPr="003C1220">
        <w:rPr>
          <w:rFonts w:cs="Times New Roman"/>
          <w:i/>
          <w:szCs w:val="24"/>
          <w:lang w:val="ro-RO"/>
        </w:rPr>
        <w:t xml:space="preserve"> </w:t>
      </w:r>
      <w:r w:rsidR="005E5D0A" w:rsidRPr="003C1220">
        <w:rPr>
          <w:rFonts w:cs="Times New Roman"/>
          <w:bCs/>
          <w:i/>
          <w:iCs/>
          <w:szCs w:val="24"/>
          <w:lang w:val="ro-RO"/>
        </w:rPr>
        <w:t xml:space="preserve">Tabel </w:t>
      </w:r>
      <w:r w:rsidR="007B47AE" w:rsidRPr="003C1220">
        <w:rPr>
          <w:rFonts w:cs="Times New Roman"/>
          <w:i/>
          <w:szCs w:val="24"/>
          <w:lang w:val="ro-RO"/>
        </w:rPr>
        <w:t>H</w:t>
      </w:r>
      <w:r w:rsidR="00C669DB">
        <w:rPr>
          <w:rFonts w:cs="Times New Roman"/>
          <w:i/>
          <w:szCs w:val="24"/>
          <w:lang w:val="ro-RO"/>
        </w:rPr>
        <w:t>):</w:t>
      </w:r>
      <w:r w:rsidR="007B47AE" w:rsidRPr="003C1220">
        <w:rPr>
          <w:rFonts w:cs="Times New Roman"/>
          <w:i/>
          <w:szCs w:val="24"/>
          <w:lang w:val="ro-RO"/>
        </w:rPr>
        <w:t xml:space="preserve"> Parametri pentru evaluarea </w:t>
      </w:r>
      <w:r w:rsidR="00120BE2" w:rsidRPr="003C1220">
        <w:rPr>
          <w:rFonts w:cs="Times New Roman"/>
          <w:i/>
          <w:szCs w:val="24"/>
          <w:lang w:val="ro-RO"/>
        </w:rPr>
        <w:t>stării</w:t>
      </w:r>
      <w:r w:rsidR="007B47AE" w:rsidRPr="003C1220">
        <w:rPr>
          <w:rFonts w:cs="Times New Roman"/>
          <w:i/>
          <w:szCs w:val="24"/>
          <w:lang w:val="ro-RO"/>
        </w:rPr>
        <w:t xml:space="preserve"> globale de conservare a tipului de habitat</w:t>
      </w:r>
      <w:r w:rsidR="005E5D0A" w:rsidRPr="003C1220">
        <w:rPr>
          <w:rFonts w:cs="Times New Roman"/>
          <w:i/>
          <w:szCs w:val="24"/>
          <w:lang w:val="ro-RO"/>
        </w:rPr>
        <w:t xml:space="preserve"> - </w:t>
      </w:r>
      <w:r w:rsidR="005E5D0A" w:rsidRPr="003C1220">
        <w:rPr>
          <w:rFonts w:cs="Times New Roman"/>
          <w:szCs w:val="24"/>
          <w:lang w:val="ro-RO"/>
        </w:rPr>
        <w:t xml:space="preserve">9170 “Păduri  de  stejar cu carpen de tip  </w:t>
      </w:r>
      <w:r w:rsidR="005E5D0A" w:rsidRPr="003C1220">
        <w:rPr>
          <w:rFonts w:cs="Times New Roman"/>
          <w:i/>
          <w:szCs w:val="24"/>
          <w:lang w:val="ro-RO"/>
        </w:rPr>
        <w:t>Galio</w:t>
      </w:r>
      <w:r w:rsidR="005E5D0A" w:rsidRPr="003C1220">
        <w:rPr>
          <w:rFonts w:cs="Times New Roman"/>
          <w:szCs w:val="24"/>
          <w:lang w:val="ro-RO"/>
        </w:rPr>
        <w:t xml:space="preserve"> – </w:t>
      </w:r>
      <w:r w:rsidR="005E5D0A" w:rsidRPr="003C1220">
        <w:rPr>
          <w:rFonts w:cs="Times New Roman"/>
          <w:i/>
          <w:szCs w:val="24"/>
          <w:lang w:val="ro-RO"/>
        </w:rPr>
        <w:t>Carpinetum</w:t>
      </w:r>
      <w:r w:rsidR="005E5D0A" w:rsidRPr="003C1220">
        <w:rPr>
          <w:rFonts w:cs="Times New Roman"/>
          <w:iCs/>
          <w:szCs w:val="24"/>
          <w:lang w:val="ro-R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
        <w:gridCol w:w="2485"/>
        <w:gridCol w:w="6111"/>
      </w:tblGrid>
      <w:tr w:rsidR="00117D2C" w:rsidRPr="003C1220" w14:paraId="4BF396EA" w14:textId="77777777" w:rsidTr="007F04BE">
        <w:trPr>
          <w:tblHeader/>
          <w:jc w:val="center"/>
        </w:trPr>
        <w:tc>
          <w:tcPr>
            <w:tcW w:w="630" w:type="dxa"/>
            <w:shd w:val="clear" w:color="auto" w:fill="auto"/>
          </w:tcPr>
          <w:p w14:paraId="513CDA39"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Nr</w:t>
            </w:r>
          </w:p>
        </w:tc>
        <w:tc>
          <w:tcPr>
            <w:tcW w:w="2424" w:type="dxa"/>
            <w:shd w:val="clear" w:color="auto" w:fill="auto"/>
          </w:tcPr>
          <w:p w14:paraId="268CA9A8"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Parametru</w:t>
            </w:r>
          </w:p>
        </w:tc>
        <w:tc>
          <w:tcPr>
            <w:tcW w:w="5962" w:type="dxa"/>
            <w:shd w:val="clear" w:color="auto" w:fill="auto"/>
          </w:tcPr>
          <w:p w14:paraId="7D55498D"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5C8DDA27" w14:textId="77777777" w:rsidTr="007F04BE">
        <w:trPr>
          <w:jc w:val="center"/>
        </w:trPr>
        <w:tc>
          <w:tcPr>
            <w:tcW w:w="630" w:type="dxa"/>
            <w:shd w:val="clear" w:color="auto" w:fill="auto"/>
          </w:tcPr>
          <w:p w14:paraId="5AF1700A"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E.1.</w:t>
            </w:r>
          </w:p>
        </w:tc>
        <w:tc>
          <w:tcPr>
            <w:tcW w:w="2424" w:type="dxa"/>
            <w:shd w:val="clear" w:color="auto" w:fill="auto"/>
          </w:tcPr>
          <w:p w14:paraId="7B641216"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Clasificarea tipului de habitat</w:t>
            </w:r>
          </w:p>
        </w:tc>
        <w:tc>
          <w:tcPr>
            <w:tcW w:w="5962" w:type="dxa"/>
            <w:shd w:val="clear" w:color="auto" w:fill="auto"/>
          </w:tcPr>
          <w:p w14:paraId="4916C9C2" w14:textId="51BD3F36" w:rsidR="007B47AE" w:rsidRPr="003C1220" w:rsidRDefault="007B47AE" w:rsidP="002C6063">
            <w:pPr>
              <w:pStyle w:val="Listparagraf"/>
              <w:widowControl w:val="0"/>
              <w:spacing w:after="0" w:line="276" w:lineRule="auto"/>
              <w:ind w:left="0"/>
              <w:rPr>
                <w:rFonts w:cs="Times New Roman"/>
                <w:szCs w:val="24"/>
                <w:lang w:val="ro-RO"/>
              </w:rPr>
            </w:pPr>
            <w:r w:rsidRPr="003C1220">
              <w:rPr>
                <w:rFonts w:cs="Times New Roman"/>
                <w:szCs w:val="24"/>
                <w:lang w:val="ro-RO"/>
              </w:rPr>
              <w:t>EC - tip de habitat de importan</w:t>
            </w:r>
            <w:r w:rsidR="00663BCB" w:rsidRPr="003C1220">
              <w:rPr>
                <w:rFonts w:cs="Times New Roman"/>
                <w:szCs w:val="24"/>
                <w:lang w:val="ro-RO"/>
              </w:rPr>
              <w:t>ță</w:t>
            </w:r>
            <w:r w:rsidRPr="003C1220">
              <w:rPr>
                <w:rFonts w:cs="Times New Roman"/>
                <w:szCs w:val="24"/>
                <w:lang w:val="ro-RO"/>
              </w:rPr>
              <w:t xml:space="preserve"> comunitar</w:t>
            </w:r>
            <w:r w:rsidR="00663BCB" w:rsidRPr="003C1220">
              <w:rPr>
                <w:rFonts w:cs="Times New Roman"/>
                <w:szCs w:val="24"/>
                <w:lang w:val="ro-RO"/>
              </w:rPr>
              <w:t>ă</w:t>
            </w:r>
          </w:p>
          <w:p w14:paraId="0A46E362" w14:textId="77777777" w:rsidR="007B47AE" w:rsidRPr="003C1220" w:rsidRDefault="007B47AE" w:rsidP="002C6063">
            <w:pPr>
              <w:spacing w:after="0" w:line="276" w:lineRule="auto"/>
              <w:rPr>
                <w:rFonts w:cs="Times New Roman"/>
                <w:szCs w:val="24"/>
                <w:lang w:val="ro-RO"/>
              </w:rPr>
            </w:pPr>
          </w:p>
        </w:tc>
      </w:tr>
      <w:tr w:rsidR="00117D2C" w:rsidRPr="003C1220" w14:paraId="76023C64" w14:textId="77777777" w:rsidTr="007F04BE">
        <w:trPr>
          <w:jc w:val="center"/>
        </w:trPr>
        <w:tc>
          <w:tcPr>
            <w:tcW w:w="630" w:type="dxa"/>
            <w:shd w:val="clear" w:color="auto" w:fill="auto"/>
          </w:tcPr>
          <w:p w14:paraId="48F6E2CF"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E.2.</w:t>
            </w:r>
          </w:p>
        </w:tc>
        <w:tc>
          <w:tcPr>
            <w:tcW w:w="2424" w:type="dxa"/>
            <w:shd w:val="clear" w:color="auto" w:fill="auto"/>
          </w:tcPr>
          <w:p w14:paraId="4267F478"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Codul unic al tipului de habitat</w:t>
            </w:r>
          </w:p>
        </w:tc>
        <w:tc>
          <w:tcPr>
            <w:tcW w:w="5962" w:type="dxa"/>
            <w:shd w:val="clear" w:color="auto" w:fill="auto"/>
          </w:tcPr>
          <w:p w14:paraId="291A6E32" w14:textId="77777777" w:rsidR="007B47AE" w:rsidRPr="003C1220" w:rsidRDefault="007B47AE" w:rsidP="002C6063">
            <w:pPr>
              <w:spacing w:after="0" w:line="276" w:lineRule="auto"/>
              <w:rPr>
                <w:rFonts w:cs="Times New Roman"/>
                <w:bCs/>
                <w:szCs w:val="24"/>
                <w:lang w:val="ro-RO"/>
              </w:rPr>
            </w:pPr>
            <w:r w:rsidRPr="003C1220">
              <w:rPr>
                <w:rFonts w:cs="Times New Roman"/>
                <w:bCs/>
                <w:szCs w:val="24"/>
                <w:lang w:val="ro-RO"/>
              </w:rPr>
              <w:t>9170</w:t>
            </w:r>
          </w:p>
        </w:tc>
      </w:tr>
      <w:tr w:rsidR="00117D2C" w:rsidRPr="003C1220" w14:paraId="21E1CD1F" w14:textId="77777777" w:rsidTr="007F04BE">
        <w:trPr>
          <w:jc w:val="center"/>
        </w:trPr>
        <w:tc>
          <w:tcPr>
            <w:tcW w:w="630" w:type="dxa"/>
            <w:shd w:val="clear" w:color="auto" w:fill="auto"/>
          </w:tcPr>
          <w:p w14:paraId="4ED3CC6D"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H.3.</w:t>
            </w:r>
          </w:p>
        </w:tc>
        <w:tc>
          <w:tcPr>
            <w:tcW w:w="2424" w:type="dxa"/>
            <w:shd w:val="clear" w:color="auto" w:fill="auto"/>
          </w:tcPr>
          <w:p w14:paraId="2E56546E" w14:textId="58F36A2E"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Starea </w:t>
            </w:r>
            <w:r w:rsidR="00AA7824" w:rsidRPr="003C1220">
              <w:rPr>
                <w:rFonts w:cs="Times New Roman"/>
                <w:szCs w:val="24"/>
                <w:lang w:val="ro-RO"/>
              </w:rPr>
              <w:t>globală</w:t>
            </w:r>
            <w:r w:rsidRPr="003C1220">
              <w:rPr>
                <w:rFonts w:cs="Times New Roman"/>
                <w:szCs w:val="24"/>
                <w:lang w:val="ro-RO"/>
              </w:rPr>
              <w:t xml:space="preserve"> de conservare a tipului de habitat</w:t>
            </w:r>
          </w:p>
        </w:tc>
        <w:tc>
          <w:tcPr>
            <w:tcW w:w="5962" w:type="dxa"/>
            <w:shd w:val="clear" w:color="auto" w:fill="auto"/>
          </w:tcPr>
          <w:p w14:paraId="16D91AB2" w14:textId="0D3D5875" w:rsidR="007B47AE" w:rsidRPr="003C1220" w:rsidRDefault="007B47AE" w:rsidP="002C6063">
            <w:pPr>
              <w:spacing w:after="0" w:line="276" w:lineRule="auto"/>
              <w:rPr>
                <w:rFonts w:cs="Times New Roman"/>
                <w:szCs w:val="24"/>
                <w:lang w:val="ro-RO"/>
              </w:rPr>
            </w:pPr>
            <w:r w:rsidRPr="003C1220">
              <w:rPr>
                <w:rFonts w:cs="Times New Roman"/>
                <w:b/>
                <w:szCs w:val="24"/>
                <w:lang w:val="ro-RO"/>
              </w:rPr>
              <w:t xml:space="preserve">”FV” – </w:t>
            </w:r>
            <w:r w:rsidR="00AA7824" w:rsidRPr="003C1220">
              <w:rPr>
                <w:rFonts w:cs="Times New Roman"/>
                <w:b/>
                <w:szCs w:val="24"/>
                <w:lang w:val="ro-RO"/>
              </w:rPr>
              <w:t>favorabilă</w:t>
            </w:r>
          </w:p>
        </w:tc>
      </w:tr>
      <w:tr w:rsidR="00117D2C" w:rsidRPr="003C1220" w14:paraId="73FF4188" w14:textId="77777777" w:rsidTr="007F04BE">
        <w:trPr>
          <w:jc w:val="center"/>
        </w:trPr>
        <w:tc>
          <w:tcPr>
            <w:tcW w:w="630" w:type="dxa"/>
            <w:shd w:val="clear" w:color="auto" w:fill="auto"/>
          </w:tcPr>
          <w:p w14:paraId="6E86E96A"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H.4.</w:t>
            </w:r>
          </w:p>
        </w:tc>
        <w:tc>
          <w:tcPr>
            <w:tcW w:w="2424" w:type="dxa"/>
            <w:shd w:val="clear" w:color="auto" w:fill="auto"/>
          </w:tcPr>
          <w:p w14:paraId="48B56877" w14:textId="478547B4" w:rsidR="007B47AE" w:rsidRPr="003C1220" w:rsidRDefault="00AA7824" w:rsidP="002C6063">
            <w:pPr>
              <w:widowControl w:val="0"/>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w:t>
            </w:r>
            <w:r w:rsidR="00120BE2" w:rsidRPr="003C1220">
              <w:rPr>
                <w:rFonts w:cs="Times New Roman"/>
                <w:szCs w:val="24"/>
                <w:lang w:val="ro-RO"/>
              </w:rPr>
              <w:t>stării</w:t>
            </w:r>
            <w:r w:rsidR="007B47AE" w:rsidRPr="003C1220">
              <w:rPr>
                <w:rFonts w:cs="Times New Roman"/>
                <w:szCs w:val="24"/>
                <w:lang w:val="ro-RO"/>
              </w:rPr>
              <w:t xml:space="preserve"> globale de conservare a tipului de habitat</w:t>
            </w:r>
          </w:p>
        </w:tc>
        <w:tc>
          <w:tcPr>
            <w:tcW w:w="5962" w:type="dxa"/>
            <w:shd w:val="clear" w:color="auto" w:fill="auto"/>
          </w:tcPr>
          <w:p w14:paraId="727578DD" w14:textId="77777777" w:rsidR="007B47AE" w:rsidRPr="003C1220" w:rsidRDefault="007B47AE" w:rsidP="002C6063">
            <w:pPr>
              <w:spacing w:after="0" w:line="276" w:lineRule="auto"/>
              <w:rPr>
                <w:rFonts w:cs="Times New Roman"/>
                <w:szCs w:val="24"/>
                <w:lang w:val="ro-RO"/>
              </w:rPr>
            </w:pPr>
          </w:p>
          <w:p w14:paraId="1FAABC1C"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”0” – este stabila</w:t>
            </w:r>
          </w:p>
        </w:tc>
      </w:tr>
      <w:tr w:rsidR="00117D2C" w:rsidRPr="003C1220" w14:paraId="09349C00" w14:textId="77777777" w:rsidTr="007F04BE">
        <w:trPr>
          <w:jc w:val="center"/>
        </w:trPr>
        <w:tc>
          <w:tcPr>
            <w:tcW w:w="630" w:type="dxa"/>
            <w:shd w:val="clear" w:color="auto" w:fill="auto"/>
          </w:tcPr>
          <w:p w14:paraId="2281E390"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H.5.</w:t>
            </w:r>
          </w:p>
        </w:tc>
        <w:tc>
          <w:tcPr>
            <w:tcW w:w="2424" w:type="dxa"/>
            <w:shd w:val="clear" w:color="auto" w:fill="auto"/>
          </w:tcPr>
          <w:p w14:paraId="6C03C72E" w14:textId="5F1C9709"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Detalii asupra </w:t>
            </w:r>
            <w:r w:rsidR="00120BE2" w:rsidRPr="003C1220">
              <w:rPr>
                <w:rFonts w:cs="Times New Roman"/>
                <w:szCs w:val="24"/>
                <w:lang w:val="ro-RO"/>
              </w:rPr>
              <w:t>stării</w:t>
            </w:r>
            <w:r w:rsidRPr="003C1220">
              <w:rPr>
                <w:rFonts w:cs="Times New Roman"/>
                <w:szCs w:val="24"/>
                <w:lang w:val="ro-RO"/>
              </w:rPr>
              <w:t xml:space="preserve"> globale de conservare a tipului de habitat necunoscute</w:t>
            </w:r>
          </w:p>
        </w:tc>
        <w:tc>
          <w:tcPr>
            <w:tcW w:w="5962" w:type="dxa"/>
            <w:shd w:val="clear" w:color="auto" w:fill="auto"/>
          </w:tcPr>
          <w:p w14:paraId="67FD0E91" w14:textId="77777777" w:rsidR="007B47AE" w:rsidRPr="003C1220" w:rsidRDefault="007B47AE" w:rsidP="002C6063">
            <w:pPr>
              <w:spacing w:after="0" w:line="276" w:lineRule="auto"/>
              <w:rPr>
                <w:rFonts w:cs="Times New Roman"/>
                <w:szCs w:val="24"/>
                <w:lang w:val="ro-RO"/>
              </w:rPr>
            </w:pPr>
          </w:p>
          <w:p w14:paraId="7224CF60"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Nu este cazul</w:t>
            </w:r>
          </w:p>
        </w:tc>
      </w:tr>
      <w:tr w:rsidR="007C300D" w:rsidRPr="003C1220" w14:paraId="47C6F90E" w14:textId="77777777" w:rsidTr="007F04BE">
        <w:trPr>
          <w:jc w:val="center"/>
        </w:trPr>
        <w:tc>
          <w:tcPr>
            <w:tcW w:w="630" w:type="dxa"/>
            <w:shd w:val="clear" w:color="auto" w:fill="auto"/>
          </w:tcPr>
          <w:p w14:paraId="425164DF"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H.6.</w:t>
            </w:r>
          </w:p>
        </w:tc>
        <w:tc>
          <w:tcPr>
            <w:tcW w:w="2424" w:type="dxa"/>
            <w:shd w:val="clear" w:color="auto" w:fill="auto"/>
          </w:tcPr>
          <w:p w14:paraId="479793AE" w14:textId="3AEA7671"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Descrierea </w:t>
            </w:r>
            <w:r w:rsidR="00120BE2" w:rsidRPr="003C1220">
              <w:rPr>
                <w:rFonts w:cs="Times New Roman"/>
                <w:szCs w:val="24"/>
                <w:lang w:val="ro-RO"/>
              </w:rPr>
              <w:t>stării</w:t>
            </w:r>
            <w:r w:rsidRPr="003C1220">
              <w:rPr>
                <w:rFonts w:cs="Times New Roman"/>
                <w:szCs w:val="24"/>
                <w:lang w:val="ro-RO"/>
              </w:rPr>
              <w:t xml:space="preserve"> globale de conservare a tipului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5962" w:type="dxa"/>
            <w:shd w:val="clear" w:color="auto" w:fill="auto"/>
          </w:tcPr>
          <w:p w14:paraId="1D095DCB" w14:textId="45CD6032" w:rsidR="007B47AE" w:rsidRPr="003C1220" w:rsidRDefault="007B47AE" w:rsidP="002C6063">
            <w:pPr>
              <w:shd w:val="clear" w:color="auto" w:fill="FFFFFF" w:themeFill="background1"/>
              <w:spacing w:after="0" w:line="276" w:lineRule="auto"/>
              <w:contextualSpacing/>
              <w:rPr>
                <w:rFonts w:cs="Times New Roman"/>
                <w:bCs/>
                <w:iCs/>
                <w:szCs w:val="24"/>
                <w:lang w:val="ro-RO"/>
              </w:rPr>
            </w:pPr>
            <w:r w:rsidRPr="003C1220">
              <w:rPr>
                <w:rFonts w:cs="Times New Roman"/>
                <w:szCs w:val="24"/>
                <w:lang w:val="ro-RO"/>
              </w:rPr>
              <w:t>Habitatul 9170 „</w:t>
            </w:r>
            <w:r w:rsidR="00AA7824" w:rsidRPr="003C1220">
              <w:rPr>
                <w:rFonts w:cs="Times New Roman"/>
                <w:szCs w:val="24"/>
                <w:lang w:val="ro-RO"/>
              </w:rPr>
              <w:t>Păduri</w:t>
            </w:r>
            <w:r w:rsidRPr="003C1220">
              <w:rPr>
                <w:rFonts w:cs="Times New Roman"/>
                <w:szCs w:val="24"/>
                <w:lang w:val="ro-RO"/>
              </w:rPr>
              <w:t xml:space="preserve"> </w:t>
            </w:r>
            <w:r w:rsidRPr="003C1220">
              <w:rPr>
                <w:rFonts w:cs="Times New Roman"/>
                <w:bCs/>
                <w:szCs w:val="24"/>
                <w:lang w:val="ro-RO"/>
              </w:rPr>
              <w:t xml:space="preserve">de  stejar cu carpen de tip  </w:t>
            </w:r>
            <w:r w:rsidRPr="003C1220">
              <w:rPr>
                <w:rFonts w:cs="Times New Roman"/>
                <w:bCs/>
                <w:i/>
                <w:szCs w:val="24"/>
                <w:lang w:val="ro-RO"/>
              </w:rPr>
              <w:t>Galio</w:t>
            </w:r>
            <w:r w:rsidRPr="003C1220">
              <w:rPr>
                <w:rFonts w:cs="Times New Roman"/>
                <w:bCs/>
                <w:szCs w:val="24"/>
                <w:lang w:val="ro-RO"/>
              </w:rPr>
              <w:t xml:space="preserve"> – </w:t>
            </w:r>
            <w:r w:rsidRPr="003C1220">
              <w:rPr>
                <w:rFonts w:cs="Times New Roman"/>
                <w:bCs/>
                <w:i/>
                <w:szCs w:val="24"/>
                <w:lang w:val="ro-RO"/>
              </w:rPr>
              <w:t>Carpinetum</w:t>
            </w:r>
            <w:r w:rsidRPr="003C1220">
              <w:rPr>
                <w:rFonts w:cs="Times New Roman"/>
                <w:bCs/>
                <w:iCs/>
                <w:szCs w:val="24"/>
                <w:lang w:val="ro-RO"/>
              </w:rPr>
              <w:t xml:space="preserve">” </w:t>
            </w:r>
            <w:r w:rsidRPr="003C1220">
              <w:rPr>
                <w:rFonts w:cs="Times New Roman"/>
                <w:szCs w:val="24"/>
                <w:lang w:val="ro-RO"/>
              </w:rPr>
              <w:t xml:space="preserve"> ocup</w:t>
            </w:r>
            <w:r w:rsidR="00663BCB" w:rsidRPr="003C1220">
              <w:rPr>
                <w:rFonts w:cs="Times New Roman"/>
                <w:szCs w:val="24"/>
                <w:lang w:val="ro-RO"/>
              </w:rPr>
              <w:t>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r w:rsidRPr="003C1220">
              <w:rPr>
                <w:rFonts w:cs="Times New Roman"/>
                <w:szCs w:val="24"/>
                <w:lang w:val="ro-RO"/>
              </w:rPr>
              <w:t xml:space="preserve"> studiat</w:t>
            </w:r>
            <w:r w:rsidR="00663BCB" w:rsidRPr="003C1220">
              <w:rPr>
                <w:rFonts w:cs="Times New Roman"/>
                <w:szCs w:val="24"/>
                <w:lang w:val="ro-RO"/>
              </w:rPr>
              <w:t>ă</w:t>
            </w:r>
            <w:r w:rsidRPr="003C1220">
              <w:rPr>
                <w:rFonts w:cs="Times New Roman"/>
                <w:szCs w:val="24"/>
                <w:lang w:val="ro-RO"/>
              </w:rPr>
              <w:t xml:space="preserve"> o </w:t>
            </w:r>
            <w:r w:rsidR="00120BE2" w:rsidRPr="003C1220">
              <w:rPr>
                <w:rFonts w:cs="Times New Roman"/>
                <w:szCs w:val="24"/>
                <w:lang w:val="ro-RO"/>
              </w:rPr>
              <w:t>suprafaț</w:t>
            </w:r>
            <w:r w:rsidR="00663BCB" w:rsidRPr="003C1220">
              <w:rPr>
                <w:rFonts w:cs="Times New Roman"/>
                <w:szCs w:val="24"/>
                <w:lang w:val="ro-RO"/>
              </w:rPr>
              <w:t>ă</w:t>
            </w:r>
            <w:r w:rsidRPr="003C1220">
              <w:rPr>
                <w:rFonts w:cs="Times New Roman"/>
                <w:szCs w:val="24"/>
                <w:lang w:val="ro-RO"/>
              </w:rPr>
              <w:t xml:space="preserve">  de 56 ha, distribuit</w:t>
            </w:r>
            <w:r w:rsidR="00663BCB" w:rsidRPr="003C1220">
              <w:rPr>
                <w:rFonts w:cs="Times New Roman"/>
                <w:szCs w:val="24"/>
                <w:lang w:val="ro-RO"/>
              </w:rPr>
              <w:t>ă</w:t>
            </w: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trupul “nordic” de </w:t>
            </w:r>
            <w:r w:rsidR="00AA7824" w:rsidRPr="003C1220">
              <w:rPr>
                <w:rFonts w:cs="Times New Roman"/>
                <w:szCs w:val="24"/>
                <w:lang w:val="ro-RO"/>
              </w:rPr>
              <w:t>pădure</w:t>
            </w:r>
            <w:r w:rsidRPr="003C1220">
              <w:rPr>
                <w:rFonts w:cs="Times New Roman"/>
                <w:szCs w:val="24"/>
                <w:lang w:val="ro-RO"/>
              </w:rPr>
              <w:t xml:space="preserve"> din </w:t>
            </w:r>
            <w:r w:rsidR="00663BCB" w:rsidRPr="003C1220">
              <w:rPr>
                <w:rFonts w:cs="Times New Roman"/>
                <w:szCs w:val="24"/>
                <w:lang w:val="ro-RO"/>
              </w:rPr>
              <w:t>s</w:t>
            </w:r>
            <w:r w:rsidRPr="003C1220">
              <w:rPr>
                <w:rFonts w:cs="Times New Roman"/>
                <w:szCs w:val="24"/>
                <w:lang w:val="ro-RO"/>
              </w:rPr>
              <w:t>it, fiind localizat pe zona dinspre nord a acestei p</w:t>
            </w:r>
            <w:r w:rsidR="00663BCB" w:rsidRPr="003C1220">
              <w:rPr>
                <w:rFonts w:cs="Times New Roman"/>
                <w:szCs w:val="24"/>
                <w:lang w:val="ro-RO"/>
              </w:rPr>
              <w:t>ă</w:t>
            </w:r>
            <w:r w:rsidRPr="003C1220">
              <w:rPr>
                <w:rFonts w:cs="Times New Roman"/>
                <w:szCs w:val="24"/>
                <w:lang w:val="ro-RO"/>
              </w:rPr>
              <w:t>duri.</w:t>
            </w:r>
          </w:p>
          <w:p w14:paraId="3390866E" w14:textId="3FBC7873" w:rsidR="007B47AE" w:rsidRPr="003C1220" w:rsidRDefault="007B47AE" w:rsidP="002C6063">
            <w:pPr>
              <w:spacing w:after="0" w:line="276" w:lineRule="auto"/>
              <w:rPr>
                <w:rFonts w:cs="Times New Roman"/>
                <w:szCs w:val="24"/>
                <w:lang w:val="ro-RO"/>
              </w:rPr>
            </w:pPr>
            <w:r w:rsidRPr="003C1220">
              <w:rPr>
                <w:rFonts w:cs="Times New Roman"/>
                <w:szCs w:val="24"/>
                <w:lang w:val="ro-RO"/>
              </w:rPr>
              <w:t>Structura arboretelor inventariate din habitatul 9170 este cea caracteristic</w:t>
            </w:r>
            <w:r w:rsidR="00BA3DA6" w:rsidRPr="003C1220">
              <w:rPr>
                <w:rFonts w:cs="Times New Roman"/>
                <w:szCs w:val="24"/>
                <w:lang w:val="ro-RO"/>
              </w:rPr>
              <w:t>ă</w:t>
            </w:r>
            <w:r w:rsidRPr="003C1220">
              <w:rPr>
                <w:rFonts w:cs="Times New Roman"/>
                <w:szCs w:val="24"/>
                <w:lang w:val="ro-RO"/>
              </w:rPr>
              <w:t xml:space="preserve"> tipului de habitat pentru indicatorii: compozi</w:t>
            </w:r>
            <w:r w:rsidR="00BA3DA6" w:rsidRPr="003C1220">
              <w:rPr>
                <w:rFonts w:cs="Times New Roman"/>
                <w:szCs w:val="24"/>
                <w:lang w:val="ro-RO"/>
              </w:rPr>
              <w:t>ț</w:t>
            </w:r>
            <w:r w:rsidRPr="003C1220">
              <w:rPr>
                <w:rFonts w:cs="Times New Roman"/>
                <w:szCs w:val="24"/>
                <w:lang w:val="ro-RO"/>
              </w:rPr>
              <w:t xml:space="preserve">ie </w:t>
            </w:r>
            <w:r w:rsidR="00AA7824" w:rsidRPr="003C1220">
              <w:rPr>
                <w:rFonts w:cs="Times New Roman"/>
                <w:szCs w:val="24"/>
                <w:lang w:val="ro-RO"/>
              </w:rPr>
              <w:t>specifică</w:t>
            </w:r>
            <w:r w:rsidRPr="003C1220">
              <w:rPr>
                <w:rFonts w:cs="Times New Roman"/>
                <w:szCs w:val="24"/>
                <w:lang w:val="ro-RO"/>
              </w:rPr>
              <w:t>, consisten</w:t>
            </w:r>
            <w:r w:rsidR="00BA3DA6" w:rsidRPr="003C1220">
              <w:rPr>
                <w:rFonts w:cs="Times New Roman"/>
                <w:szCs w:val="24"/>
                <w:lang w:val="ro-RO"/>
              </w:rPr>
              <w:t>ță</w:t>
            </w:r>
            <w:r w:rsidRPr="003C1220">
              <w:rPr>
                <w:rFonts w:cs="Times New Roman"/>
                <w:szCs w:val="24"/>
                <w:lang w:val="ro-RO"/>
              </w:rPr>
              <w:t xml:space="preserve"> arborete, prezen</w:t>
            </w:r>
            <w:r w:rsidR="00BA3DA6" w:rsidRPr="003C1220">
              <w:rPr>
                <w:rFonts w:cs="Times New Roman"/>
                <w:szCs w:val="24"/>
                <w:lang w:val="ro-RO"/>
              </w:rPr>
              <w:t>ță</w:t>
            </w:r>
            <w:r w:rsidRPr="003C1220">
              <w:rPr>
                <w:rFonts w:cs="Times New Roman"/>
                <w:szCs w:val="24"/>
                <w:lang w:val="ro-RO"/>
              </w:rPr>
              <w:t xml:space="preserve"> lemn mort pentru biodiversitate -  </w:t>
            </w:r>
            <w:r w:rsidR="009C2DCC" w:rsidRPr="003C1220">
              <w:rPr>
                <w:rFonts w:cs="Times New Roman"/>
                <w:szCs w:val="24"/>
                <w:lang w:val="ro-RO"/>
              </w:rPr>
              <w:t>în</w:t>
            </w:r>
            <w:r w:rsidRPr="003C1220">
              <w:rPr>
                <w:rFonts w:cs="Times New Roman"/>
                <w:szCs w:val="24"/>
                <w:lang w:val="ro-RO"/>
              </w:rPr>
              <w:t xml:space="preserve"> limite normale pentru o stare de </w:t>
            </w:r>
            <w:r w:rsidR="00AA7824" w:rsidRPr="003C1220">
              <w:rPr>
                <w:rFonts w:cs="Times New Roman"/>
                <w:szCs w:val="24"/>
                <w:lang w:val="ro-RO"/>
              </w:rPr>
              <w:t>vegetație</w:t>
            </w:r>
            <w:r w:rsidRPr="003C1220">
              <w:rPr>
                <w:rFonts w:cs="Times New Roman"/>
                <w:szCs w:val="24"/>
                <w:lang w:val="ro-RO"/>
              </w:rPr>
              <w:t xml:space="preserve"> vital</w:t>
            </w:r>
            <w:r w:rsidR="00BA3DA6" w:rsidRPr="003C1220">
              <w:rPr>
                <w:rFonts w:cs="Times New Roman"/>
                <w:szCs w:val="24"/>
                <w:lang w:val="ro-RO"/>
              </w:rPr>
              <w:t>ă</w:t>
            </w:r>
            <w:r w:rsidRPr="003C1220">
              <w:rPr>
                <w:rFonts w:cs="Times New Roman"/>
                <w:szCs w:val="24"/>
                <w:lang w:val="ro-RO"/>
              </w:rPr>
              <w:t xml:space="preserve"> a p</w:t>
            </w:r>
            <w:r w:rsidR="00BA3DA6" w:rsidRPr="003C1220">
              <w:rPr>
                <w:rFonts w:cs="Times New Roman"/>
                <w:szCs w:val="24"/>
                <w:lang w:val="ro-RO"/>
              </w:rPr>
              <w:t>ă</w:t>
            </w:r>
            <w:r w:rsidRPr="003C1220">
              <w:rPr>
                <w:rFonts w:cs="Times New Roman"/>
                <w:szCs w:val="24"/>
                <w:lang w:val="ro-RO"/>
              </w:rPr>
              <w:t>durii.</w:t>
            </w:r>
          </w:p>
          <w:p w14:paraId="4A820A9E" w14:textId="1ECE4193" w:rsidR="007B47AE" w:rsidRPr="003C1220" w:rsidRDefault="007B47AE" w:rsidP="002C6063">
            <w:pPr>
              <w:spacing w:after="0" w:line="276" w:lineRule="auto"/>
              <w:rPr>
                <w:rFonts w:cs="Times New Roman"/>
                <w:szCs w:val="24"/>
                <w:lang w:val="ro-RO"/>
              </w:rPr>
            </w:pPr>
            <w:r w:rsidRPr="003C1220">
              <w:rPr>
                <w:rFonts w:cs="Times New Roman"/>
                <w:szCs w:val="24"/>
                <w:lang w:val="ro-RO"/>
              </w:rPr>
              <w:t>Habitatul i</w:t>
            </w:r>
            <w:r w:rsidR="00BA3DA6" w:rsidRPr="003C1220">
              <w:rPr>
                <w:rFonts w:cs="Times New Roman"/>
                <w:szCs w:val="24"/>
                <w:lang w:val="ro-RO"/>
              </w:rPr>
              <w:t>ș</w:t>
            </w:r>
            <w:r w:rsidRPr="003C1220">
              <w:rPr>
                <w:rFonts w:cs="Times New Roman"/>
                <w:szCs w:val="24"/>
                <w:lang w:val="ro-RO"/>
              </w:rPr>
              <w:t>i exercit</w:t>
            </w:r>
            <w:r w:rsidR="00BA3DA6" w:rsidRPr="003C1220">
              <w:rPr>
                <w:rFonts w:cs="Times New Roman"/>
                <w:szCs w:val="24"/>
                <w:lang w:val="ro-RO"/>
              </w:rPr>
              <w:t>ă</w:t>
            </w:r>
            <w:r w:rsidRPr="003C1220">
              <w:rPr>
                <w:rFonts w:cs="Times New Roman"/>
                <w:szCs w:val="24"/>
                <w:lang w:val="ro-RO"/>
              </w:rPr>
              <w:t xml:space="preserve"> </w:t>
            </w:r>
            <w:r w:rsidR="002F65EC" w:rsidRPr="003C1220">
              <w:rPr>
                <w:rFonts w:cs="Times New Roman"/>
                <w:szCs w:val="24"/>
                <w:lang w:val="ro-RO"/>
              </w:rPr>
              <w:t>funcțiile</w:t>
            </w:r>
            <w:r w:rsidRPr="003C1220">
              <w:rPr>
                <w:rFonts w:cs="Times New Roman"/>
                <w:szCs w:val="24"/>
                <w:lang w:val="ro-RO"/>
              </w:rPr>
              <w:t xml:space="preserve"> specifice: autoreglarea (</w:t>
            </w:r>
            <w:r w:rsidR="002F65EC" w:rsidRPr="003C1220">
              <w:rPr>
                <w:rFonts w:cs="Times New Roman"/>
                <w:szCs w:val="24"/>
                <w:lang w:val="ro-RO"/>
              </w:rPr>
              <w:t>după</w:t>
            </w:r>
            <w:r w:rsidRPr="003C1220">
              <w:rPr>
                <w:rFonts w:cs="Times New Roman"/>
                <w:szCs w:val="24"/>
                <w:lang w:val="ro-RO"/>
              </w:rPr>
              <w:t xml:space="preserve"> perturbari externe) </w:t>
            </w:r>
            <w:r w:rsidR="00463FAD" w:rsidRPr="003C1220">
              <w:rPr>
                <w:rFonts w:cs="Times New Roman"/>
                <w:szCs w:val="24"/>
                <w:lang w:val="ro-RO"/>
              </w:rPr>
              <w:t>și</w:t>
            </w:r>
            <w:r w:rsidRPr="003C1220">
              <w:rPr>
                <w:rFonts w:cs="Times New Roman"/>
                <w:szCs w:val="24"/>
                <w:lang w:val="ro-RO"/>
              </w:rPr>
              <w:t xml:space="preserve"> regenerarea (perpetuarea ca acela</w:t>
            </w:r>
            <w:r w:rsidR="00BA3DA6" w:rsidRPr="003C1220">
              <w:rPr>
                <w:rFonts w:cs="Times New Roman"/>
                <w:szCs w:val="24"/>
                <w:lang w:val="ro-RO"/>
              </w:rPr>
              <w:t>ș</w:t>
            </w:r>
            <w:r w:rsidRPr="003C1220">
              <w:rPr>
                <w:rFonts w:cs="Times New Roman"/>
                <w:szCs w:val="24"/>
                <w:lang w:val="ro-RO"/>
              </w:rPr>
              <w:t xml:space="preserve">i tip de habitat).  Starea de conservare a habitatului 9170 </w:t>
            </w:r>
            <w:r w:rsidR="009C2DCC" w:rsidRPr="003C1220">
              <w:rPr>
                <w:rFonts w:cs="Times New Roman"/>
                <w:szCs w:val="24"/>
                <w:lang w:val="ro-RO"/>
              </w:rPr>
              <w:t>în</w:t>
            </w:r>
            <w:r w:rsidRPr="003C1220">
              <w:rPr>
                <w:rFonts w:cs="Times New Roman"/>
                <w:szCs w:val="24"/>
                <w:lang w:val="ro-RO"/>
              </w:rPr>
              <w:t xml:space="preserve"> ceea ce </w:t>
            </w:r>
            <w:r w:rsidR="00AA7824" w:rsidRPr="003C1220">
              <w:rPr>
                <w:rFonts w:cs="Times New Roman"/>
                <w:szCs w:val="24"/>
                <w:lang w:val="ro-RO"/>
              </w:rPr>
              <w:t>privește</w:t>
            </w:r>
            <w:r w:rsidRPr="003C1220">
              <w:rPr>
                <w:rFonts w:cs="Times New Roman"/>
                <w:szCs w:val="24"/>
                <w:lang w:val="ro-RO"/>
              </w:rPr>
              <w:t xml:space="preserve"> structura </w:t>
            </w:r>
            <w:r w:rsidR="00463FAD" w:rsidRPr="003C1220">
              <w:rPr>
                <w:rFonts w:cs="Times New Roman"/>
                <w:szCs w:val="24"/>
                <w:lang w:val="ro-RO"/>
              </w:rPr>
              <w:t>și</w:t>
            </w:r>
            <w:r w:rsidRPr="003C1220">
              <w:rPr>
                <w:rFonts w:cs="Times New Roman"/>
                <w:szCs w:val="24"/>
                <w:lang w:val="ro-RO"/>
              </w:rPr>
              <w:t xml:space="preserve"> exercitarea </w:t>
            </w:r>
            <w:r w:rsidR="002F65EC" w:rsidRPr="003C1220">
              <w:rPr>
                <w:rFonts w:cs="Times New Roman"/>
                <w:szCs w:val="24"/>
                <w:lang w:val="ro-RO"/>
              </w:rPr>
              <w:t>funcțiilor</w:t>
            </w:r>
            <w:r w:rsidRPr="003C1220">
              <w:rPr>
                <w:rFonts w:cs="Times New Roman"/>
                <w:szCs w:val="24"/>
                <w:lang w:val="ro-RO"/>
              </w:rPr>
              <w:t xml:space="preserve"> specifice  este “</w:t>
            </w:r>
            <w:r w:rsidR="00AA7824" w:rsidRPr="003C1220">
              <w:rPr>
                <w:rFonts w:cs="Times New Roman"/>
                <w:szCs w:val="24"/>
                <w:lang w:val="ro-RO"/>
              </w:rPr>
              <w:t>favorabilă</w:t>
            </w:r>
            <w:r w:rsidRPr="003C1220">
              <w:rPr>
                <w:rFonts w:cs="Times New Roman"/>
                <w:szCs w:val="24"/>
                <w:lang w:val="ro-RO"/>
              </w:rPr>
              <w:t>”.</w:t>
            </w:r>
          </w:p>
          <w:p w14:paraId="79DE355F" w14:textId="6DC681AD" w:rsidR="007B47AE" w:rsidRPr="003C1220" w:rsidRDefault="007B47AE" w:rsidP="002C6063">
            <w:pPr>
              <w:spacing w:after="0" w:line="276" w:lineRule="auto"/>
              <w:rPr>
                <w:rFonts w:cs="Times New Roman"/>
                <w:szCs w:val="24"/>
                <w:lang w:val="ro-RO"/>
              </w:rPr>
            </w:pPr>
            <w:r w:rsidRPr="003C1220">
              <w:rPr>
                <w:rFonts w:cs="Times New Roman"/>
                <w:szCs w:val="24"/>
                <w:lang w:val="ro-RO"/>
              </w:rPr>
              <w:t>Factorii cu poten</w:t>
            </w:r>
            <w:r w:rsidR="00BA3DA6" w:rsidRPr="003C1220">
              <w:rPr>
                <w:rFonts w:cs="Times New Roman"/>
                <w:szCs w:val="24"/>
                <w:lang w:val="ro-RO"/>
              </w:rPr>
              <w:t>ț</w:t>
            </w:r>
            <w:r w:rsidRPr="003C1220">
              <w:rPr>
                <w:rFonts w:cs="Times New Roman"/>
                <w:szCs w:val="24"/>
                <w:lang w:val="ro-RO"/>
              </w:rPr>
              <w:t>ial impact asupra habitatului vor fi “contracara</w:t>
            </w:r>
            <w:r w:rsidR="00BA3DA6" w:rsidRPr="003C1220">
              <w:rPr>
                <w:rFonts w:cs="Times New Roman"/>
                <w:szCs w:val="24"/>
                <w:lang w:val="ro-RO"/>
              </w:rPr>
              <w:t>ț</w:t>
            </w:r>
            <w:r w:rsidRPr="003C1220">
              <w:rPr>
                <w:rFonts w:cs="Times New Roman"/>
                <w:szCs w:val="24"/>
                <w:lang w:val="ro-RO"/>
              </w:rPr>
              <w:t>i” prin m</w:t>
            </w:r>
            <w:r w:rsidR="00BA3DA6" w:rsidRPr="003C1220">
              <w:rPr>
                <w:rFonts w:cs="Times New Roman"/>
                <w:szCs w:val="24"/>
                <w:lang w:val="ro-RO"/>
              </w:rPr>
              <w:t>ă</w:t>
            </w:r>
            <w:r w:rsidRPr="003C1220">
              <w:rPr>
                <w:rFonts w:cs="Times New Roman"/>
                <w:szCs w:val="24"/>
                <w:lang w:val="ro-RO"/>
              </w:rPr>
              <w:t xml:space="preserve">suri de management, astfel </w:t>
            </w:r>
            <w:r w:rsidR="00BA3DA6" w:rsidRPr="003C1220">
              <w:rPr>
                <w:rFonts w:cs="Times New Roman"/>
                <w:szCs w:val="24"/>
                <w:lang w:val="ro-RO"/>
              </w:rPr>
              <w:t>î</w:t>
            </w:r>
            <w:r w:rsidRPr="003C1220">
              <w:rPr>
                <w:rFonts w:cs="Times New Roman"/>
                <w:szCs w:val="24"/>
                <w:lang w:val="ro-RO"/>
              </w:rPr>
              <w:t>nc</w:t>
            </w:r>
            <w:r w:rsidR="00BA3DA6" w:rsidRPr="003C1220">
              <w:rPr>
                <w:rFonts w:cs="Times New Roman"/>
                <w:szCs w:val="24"/>
                <w:lang w:val="ro-RO"/>
              </w:rPr>
              <w:t>â</w:t>
            </w:r>
            <w:r w:rsidRPr="003C1220">
              <w:rPr>
                <w:rFonts w:cs="Times New Roman"/>
                <w:szCs w:val="24"/>
                <w:lang w:val="ro-RO"/>
              </w:rPr>
              <w:t xml:space="preserve">t </w:t>
            </w:r>
            <w:r w:rsidR="00AA7824" w:rsidRPr="003C1220">
              <w:rPr>
                <w:rFonts w:cs="Times New Roman"/>
                <w:szCs w:val="24"/>
                <w:lang w:val="ro-RO"/>
              </w:rPr>
              <w:t>să</w:t>
            </w:r>
            <w:r w:rsidRPr="003C1220">
              <w:rPr>
                <w:rFonts w:cs="Times New Roman"/>
                <w:szCs w:val="24"/>
                <w:lang w:val="ro-RO"/>
              </w:rPr>
              <w:t xml:space="preserve"> nu afecteze negativ starea de conservare a habitatului  </w:t>
            </w:r>
            <w:r w:rsidR="00463FAD" w:rsidRPr="003C1220">
              <w:rPr>
                <w:rFonts w:cs="Times New Roman"/>
                <w:szCs w:val="24"/>
                <w:lang w:val="ro-RO"/>
              </w:rPr>
              <w:t>și</w:t>
            </w:r>
            <w:r w:rsidRPr="003C1220">
              <w:rPr>
                <w:rFonts w:cs="Times New Roman"/>
                <w:szCs w:val="24"/>
                <w:lang w:val="ro-RO"/>
              </w:rPr>
              <w:t xml:space="preserve"> viabilitatea pe termen lung a acestuia </w:t>
            </w:r>
            <w:r w:rsidR="00AA7824" w:rsidRPr="003C1220">
              <w:rPr>
                <w:rFonts w:cs="Times New Roman"/>
                <w:szCs w:val="24"/>
                <w:lang w:val="ro-RO"/>
              </w:rPr>
              <w:t>să</w:t>
            </w:r>
            <w:r w:rsidRPr="003C1220">
              <w:rPr>
                <w:rFonts w:cs="Times New Roman"/>
                <w:szCs w:val="24"/>
                <w:lang w:val="ro-RO"/>
              </w:rPr>
              <w:t xml:space="preserve"> fie </w:t>
            </w:r>
            <w:r w:rsidR="00AA7824" w:rsidRPr="003C1220">
              <w:rPr>
                <w:rFonts w:cs="Times New Roman"/>
                <w:szCs w:val="24"/>
                <w:lang w:val="ro-RO"/>
              </w:rPr>
              <w:t>asigurată</w:t>
            </w:r>
            <w:r w:rsidRPr="003C1220">
              <w:rPr>
                <w:rFonts w:cs="Times New Roman"/>
                <w:szCs w:val="24"/>
                <w:lang w:val="ro-RO"/>
              </w:rPr>
              <w:t xml:space="preserve">. </w:t>
            </w:r>
          </w:p>
          <w:p w14:paraId="5CB285E1" w14:textId="68E54A78"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Starea </w:t>
            </w:r>
            <w:r w:rsidR="00AA7824" w:rsidRPr="003C1220">
              <w:rPr>
                <w:rFonts w:cs="Times New Roman"/>
                <w:szCs w:val="24"/>
                <w:lang w:val="ro-RO"/>
              </w:rPr>
              <w:t>globală</w:t>
            </w:r>
            <w:r w:rsidRPr="003C1220">
              <w:rPr>
                <w:rFonts w:cs="Times New Roman"/>
                <w:szCs w:val="24"/>
                <w:lang w:val="ro-RO"/>
              </w:rPr>
              <w:t xml:space="preserve"> de conservare a habitatului 9170 este „</w:t>
            </w:r>
            <w:r w:rsidR="00AA7824" w:rsidRPr="003C1220">
              <w:rPr>
                <w:rFonts w:cs="Times New Roman"/>
                <w:szCs w:val="24"/>
                <w:lang w:val="ro-RO"/>
              </w:rPr>
              <w:t>favorabilă</w:t>
            </w:r>
            <w:r w:rsidRPr="003C1220">
              <w:rPr>
                <w:rFonts w:cs="Times New Roman"/>
                <w:szCs w:val="24"/>
                <w:lang w:val="ro-RO"/>
              </w:rPr>
              <w:t>”.</w:t>
            </w:r>
          </w:p>
        </w:tc>
      </w:tr>
    </w:tbl>
    <w:p w14:paraId="3133CE47" w14:textId="77777777" w:rsidR="007B47AE" w:rsidRPr="003C1220" w:rsidRDefault="007B47AE" w:rsidP="002C6063">
      <w:pPr>
        <w:spacing w:after="0" w:line="276" w:lineRule="auto"/>
        <w:rPr>
          <w:rFonts w:cs="Times New Roman"/>
          <w:szCs w:val="24"/>
          <w:lang w:val="ro-RO"/>
        </w:rPr>
      </w:pPr>
    </w:p>
    <w:p w14:paraId="7FD93839" w14:textId="6DDCC623" w:rsidR="007B47AE" w:rsidRPr="003C1220" w:rsidRDefault="00306425" w:rsidP="002C6063">
      <w:pPr>
        <w:spacing w:after="0" w:line="276" w:lineRule="auto"/>
        <w:jc w:val="center"/>
        <w:rPr>
          <w:rFonts w:cs="Times New Roman"/>
          <w:i/>
          <w:szCs w:val="24"/>
          <w:lang w:val="ro-RO"/>
        </w:rPr>
      </w:pPr>
      <w:bookmarkStart w:id="164" w:name="_Hlk134543490"/>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81</w:t>
      </w:r>
      <w:r w:rsidRPr="003C1220">
        <w:rPr>
          <w:rFonts w:cs="Times New Roman"/>
          <w:b/>
          <w:szCs w:val="24"/>
          <w:lang w:val="ro-RO"/>
        </w:rPr>
        <w:fldChar w:fldCharType="end"/>
      </w:r>
      <w:bookmarkEnd w:id="164"/>
      <w:r w:rsidR="00F1185E" w:rsidRPr="003C1220">
        <w:rPr>
          <w:rFonts w:cs="Times New Roman"/>
          <w:b/>
          <w:szCs w:val="24"/>
          <w:lang w:val="ro-RO"/>
        </w:rPr>
        <w:t>.</w:t>
      </w:r>
      <w:r w:rsidRPr="003C1220">
        <w:rPr>
          <w:rFonts w:cs="Times New Roman"/>
          <w:b/>
          <w:szCs w:val="24"/>
          <w:lang w:val="ro-RO"/>
        </w:rPr>
        <w:t xml:space="preserve"> </w:t>
      </w:r>
      <w:r w:rsidR="007B47AE" w:rsidRPr="003C1220">
        <w:rPr>
          <w:rFonts w:cs="Times New Roman"/>
          <w:i/>
          <w:szCs w:val="24"/>
          <w:lang w:val="ro-RO"/>
        </w:rPr>
        <w:t xml:space="preserve">Matricea 11) Evaluarea </w:t>
      </w:r>
      <w:r w:rsidR="00120BE2" w:rsidRPr="003C1220">
        <w:rPr>
          <w:rFonts w:cs="Times New Roman"/>
          <w:i/>
          <w:szCs w:val="24"/>
          <w:lang w:val="ro-RO"/>
        </w:rPr>
        <w:t>stării</w:t>
      </w:r>
      <w:r w:rsidR="007B47AE" w:rsidRPr="003C1220">
        <w:rPr>
          <w:rFonts w:cs="Times New Roman"/>
          <w:i/>
          <w:szCs w:val="24"/>
          <w:lang w:val="ro-RO"/>
        </w:rPr>
        <w:t xml:space="preserve"> globale de conservare a tipului de habitat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294"/>
        <w:gridCol w:w="2316"/>
        <w:gridCol w:w="2240"/>
      </w:tblGrid>
      <w:tr w:rsidR="00117D2C" w:rsidRPr="003C1220" w14:paraId="7C4B15F7" w14:textId="77777777" w:rsidTr="00F114E2">
        <w:tc>
          <w:tcPr>
            <w:tcW w:w="2425" w:type="dxa"/>
            <w:shd w:val="clear" w:color="auto" w:fill="92D050"/>
            <w:vAlign w:val="center"/>
          </w:tcPr>
          <w:p w14:paraId="4B4ECFF4" w14:textId="77777777"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Favorabila</w:t>
            </w:r>
          </w:p>
        </w:tc>
        <w:tc>
          <w:tcPr>
            <w:tcW w:w="2319" w:type="dxa"/>
            <w:shd w:val="clear" w:color="auto" w:fill="auto"/>
            <w:vAlign w:val="center"/>
          </w:tcPr>
          <w:p w14:paraId="298C9730" w14:textId="0C84E09C"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Nefavorabila -inadecvată</w:t>
            </w:r>
          </w:p>
        </w:tc>
        <w:tc>
          <w:tcPr>
            <w:tcW w:w="2342" w:type="dxa"/>
            <w:shd w:val="clear" w:color="auto" w:fill="auto"/>
            <w:vAlign w:val="center"/>
          </w:tcPr>
          <w:p w14:paraId="1190D439" w14:textId="5E3BBA19"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Nefavorabilă - rea</w:t>
            </w:r>
          </w:p>
        </w:tc>
        <w:tc>
          <w:tcPr>
            <w:tcW w:w="2264" w:type="dxa"/>
            <w:shd w:val="clear" w:color="auto" w:fill="auto"/>
            <w:vAlign w:val="center"/>
          </w:tcPr>
          <w:p w14:paraId="7C2A42A1" w14:textId="449F1325"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Necunoscută</w:t>
            </w:r>
          </w:p>
        </w:tc>
      </w:tr>
      <w:tr w:rsidR="00117D2C" w:rsidRPr="003C1220" w14:paraId="7B55E109" w14:textId="77777777" w:rsidTr="00F114E2">
        <w:tc>
          <w:tcPr>
            <w:tcW w:w="2425" w:type="dxa"/>
            <w:shd w:val="clear" w:color="auto" w:fill="92D050"/>
          </w:tcPr>
          <w:p w14:paraId="1B3C1FD0" w14:textId="50CD0B77" w:rsidR="007B47AE" w:rsidRPr="003C1220" w:rsidRDefault="007B47AE" w:rsidP="007217A0">
            <w:pPr>
              <w:spacing w:after="0" w:line="276" w:lineRule="auto"/>
              <w:jc w:val="center"/>
              <w:rPr>
                <w:rFonts w:cs="Times New Roman"/>
                <w:szCs w:val="24"/>
                <w:lang w:val="ro-RO"/>
              </w:rPr>
            </w:pPr>
            <w:r w:rsidRPr="003C1220">
              <w:rPr>
                <w:rFonts w:cs="Times New Roman"/>
                <w:szCs w:val="24"/>
                <w:lang w:val="ro-RO"/>
              </w:rPr>
              <w:t xml:space="preserve">Toți cei trei parametri </w:t>
            </w:r>
            <w:r w:rsidRPr="003C1220">
              <w:rPr>
                <w:rFonts w:cs="Times New Roman"/>
                <w:szCs w:val="24"/>
                <w:lang w:val="ro-RO"/>
              </w:rPr>
              <w:lastRenderedPageBreak/>
              <w:t>(suprafața, structura, perspective) sunt în stare favorabilă.</w:t>
            </w:r>
          </w:p>
        </w:tc>
        <w:tc>
          <w:tcPr>
            <w:tcW w:w="2319" w:type="dxa"/>
            <w:shd w:val="clear" w:color="auto" w:fill="auto"/>
          </w:tcPr>
          <w:p w14:paraId="6C9D2C27" w14:textId="77777777" w:rsidR="007B47AE" w:rsidRPr="003C1220" w:rsidRDefault="007B47AE" w:rsidP="007217A0">
            <w:pPr>
              <w:spacing w:after="0" w:line="276" w:lineRule="auto"/>
              <w:jc w:val="center"/>
              <w:rPr>
                <w:rFonts w:cs="Times New Roman"/>
                <w:szCs w:val="24"/>
                <w:lang w:val="ro-RO"/>
              </w:rPr>
            </w:pPr>
          </w:p>
        </w:tc>
        <w:tc>
          <w:tcPr>
            <w:tcW w:w="2342" w:type="dxa"/>
            <w:shd w:val="clear" w:color="auto" w:fill="auto"/>
          </w:tcPr>
          <w:p w14:paraId="64B3B9D8" w14:textId="77777777" w:rsidR="007B47AE" w:rsidRPr="003C1220" w:rsidRDefault="007B47AE" w:rsidP="007217A0">
            <w:pPr>
              <w:spacing w:after="0" w:line="276" w:lineRule="auto"/>
              <w:jc w:val="center"/>
              <w:rPr>
                <w:rFonts w:cs="Times New Roman"/>
                <w:szCs w:val="24"/>
                <w:lang w:val="ro-RO"/>
              </w:rPr>
            </w:pPr>
          </w:p>
        </w:tc>
        <w:tc>
          <w:tcPr>
            <w:tcW w:w="2264" w:type="dxa"/>
            <w:shd w:val="clear" w:color="auto" w:fill="auto"/>
          </w:tcPr>
          <w:p w14:paraId="5DED800A" w14:textId="77777777" w:rsidR="007B47AE" w:rsidRPr="003C1220" w:rsidRDefault="007B47AE" w:rsidP="007217A0">
            <w:pPr>
              <w:spacing w:after="0" w:line="276" w:lineRule="auto"/>
              <w:jc w:val="center"/>
              <w:rPr>
                <w:rFonts w:cs="Times New Roman"/>
                <w:szCs w:val="24"/>
                <w:lang w:val="ro-RO"/>
              </w:rPr>
            </w:pPr>
          </w:p>
        </w:tc>
      </w:tr>
    </w:tbl>
    <w:p w14:paraId="000C4BDC" w14:textId="77777777" w:rsidR="007B47AE" w:rsidRPr="003C1220" w:rsidRDefault="007B47AE" w:rsidP="002C6063">
      <w:pPr>
        <w:spacing w:after="0" w:line="276" w:lineRule="auto"/>
        <w:rPr>
          <w:rFonts w:cs="Times New Roman"/>
          <w:b/>
          <w:szCs w:val="24"/>
          <w:lang w:val="ro-RO"/>
        </w:rPr>
      </w:pPr>
    </w:p>
    <w:p w14:paraId="3E9577AD" w14:textId="2593C9C3" w:rsidR="005E5D0A" w:rsidRPr="003C1220" w:rsidRDefault="00281D7C" w:rsidP="002C6063">
      <w:pPr>
        <w:pStyle w:val="Frspaiere"/>
        <w:spacing w:line="276" w:lineRule="auto"/>
        <w:rPr>
          <w:rFonts w:cs="Times New Roman"/>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82</w:t>
      </w:r>
      <w:r w:rsidRPr="003C1220">
        <w:rPr>
          <w:rFonts w:cs="Times New Roman"/>
          <w:b/>
          <w:szCs w:val="24"/>
          <w:lang w:val="ro-RO"/>
        </w:rPr>
        <w:fldChar w:fldCharType="end"/>
      </w:r>
      <w:r w:rsidR="006768A0" w:rsidRPr="003C1220">
        <w:rPr>
          <w:rFonts w:cs="Times New Roman"/>
          <w:b/>
          <w:szCs w:val="24"/>
          <w:lang w:val="ro-RO"/>
        </w:rPr>
        <w:t>.</w:t>
      </w:r>
      <w:r w:rsidR="007B47AE" w:rsidRPr="003C1220">
        <w:rPr>
          <w:rFonts w:cs="Times New Roman"/>
          <w:b/>
          <w:szCs w:val="24"/>
          <w:lang w:val="ro-RO"/>
        </w:rPr>
        <w:t xml:space="preserve"> </w:t>
      </w:r>
      <w:r w:rsidR="005E5D0A" w:rsidRPr="003C1220">
        <w:rPr>
          <w:rFonts w:cs="Times New Roman"/>
          <w:bCs/>
          <w:i/>
          <w:iCs/>
          <w:szCs w:val="24"/>
          <w:lang w:val="ro-RO"/>
        </w:rPr>
        <w:t xml:space="preserve">Tabel </w:t>
      </w:r>
      <w:r w:rsidR="007B47AE" w:rsidRPr="003C1220">
        <w:rPr>
          <w:rFonts w:cs="Times New Roman"/>
          <w:i/>
          <w:szCs w:val="24"/>
          <w:lang w:val="ro-RO"/>
        </w:rPr>
        <w:t>H</w:t>
      </w:r>
      <w:r w:rsidR="00C669DB">
        <w:rPr>
          <w:rFonts w:cs="Times New Roman"/>
          <w:i/>
          <w:szCs w:val="24"/>
          <w:lang w:val="ro-RO"/>
        </w:rPr>
        <w:t>)</w:t>
      </w:r>
      <w:r w:rsidR="007B47AE" w:rsidRPr="003C1220">
        <w:rPr>
          <w:rFonts w:cs="Times New Roman"/>
          <w:i/>
          <w:szCs w:val="24"/>
          <w:lang w:val="ro-RO"/>
        </w:rPr>
        <w:t xml:space="preserve">: Parametri pentru evaluarea </w:t>
      </w:r>
      <w:r w:rsidR="00120BE2" w:rsidRPr="003C1220">
        <w:rPr>
          <w:rFonts w:cs="Times New Roman"/>
          <w:i/>
          <w:szCs w:val="24"/>
          <w:lang w:val="ro-RO"/>
        </w:rPr>
        <w:t>stării</w:t>
      </w:r>
      <w:r w:rsidR="007B47AE" w:rsidRPr="003C1220">
        <w:rPr>
          <w:rFonts w:cs="Times New Roman"/>
          <w:i/>
          <w:szCs w:val="24"/>
          <w:lang w:val="ro-RO"/>
        </w:rPr>
        <w:t xml:space="preserve"> globale de conservare a tipului de habitat</w:t>
      </w:r>
      <w:r w:rsidR="005E5D0A" w:rsidRPr="003C1220">
        <w:rPr>
          <w:rFonts w:cs="Times New Roman"/>
          <w:i/>
          <w:szCs w:val="24"/>
          <w:lang w:val="ro-RO"/>
        </w:rPr>
        <w:t xml:space="preserve"> - </w:t>
      </w:r>
      <w:r w:rsidR="005E5D0A" w:rsidRPr="003C1220">
        <w:rPr>
          <w:rFonts w:cs="Times New Roman"/>
          <w:szCs w:val="24"/>
          <w:lang w:val="ro-RO"/>
        </w:rPr>
        <w:t>91Y0 “Păduri  dacice  de  stejar și carpen”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423"/>
        <w:gridCol w:w="5963"/>
      </w:tblGrid>
      <w:tr w:rsidR="00117D2C" w:rsidRPr="003C1220" w14:paraId="7A4924C3" w14:textId="77777777" w:rsidTr="005E5D0A">
        <w:trPr>
          <w:tblHeader/>
          <w:jc w:val="center"/>
        </w:trPr>
        <w:tc>
          <w:tcPr>
            <w:tcW w:w="630" w:type="dxa"/>
            <w:shd w:val="clear" w:color="auto" w:fill="auto"/>
          </w:tcPr>
          <w:p w14:paraId="551F947D"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Nr</w:t>
            </w:r>
          </w:p>
        </w:tc>
        <w:tc>
          <w:tcPr>
            <w:tcW w:w="2423" w:type="dxa"/>
            <w:shd w:val="clear" w:color="auto" w:fill="auto"/>
          </w:tcPr>
          <w:p w14:paraId="37905CEC"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Parametru</w:t>
            </w:r>
          </w:p>
        </w:tc>
        <w:tc>
          <w:tcPr>
            <w:tcW w:w="5963" w:type="dxa"/>
            <w:shd w:val="clear" w:color="auto" w:fill="auto"/>
          </w:tcPr>
          <w:p w14:paraId="38499796" w14:textId="77777777" w:rsidR="007B47AE" w:rsidRPr="003C1220" w:rsidRDefault="007B47AE" w:rsidP="002C6063">
            <w:pPr>
              <w:spacing w:after="0" w:line="276" w:lineRule="auto"/>
              <w:jc w:val="center"/>
              <w:rPr>
                <w:rFonts w:cs="Times New Roman"/>
                <w:b/>
                <w:szCs w:val="24"/>
                <w:lang w:val="ro-RO"/>
              </w:rPr>
            </w:pPr>
            <w:r w:rsidRPr="003C1220">
              <w:rPr>
                <w:rFonts w:cs="Times New Roman"/>
                <w:b/>
                <w:szCs w:val="24"/>
                <w:lang w:val="ro-RO"/>
              </w:rPr>
              <w:t>Descriere</w:t>
            </w:r>
          </w:p>
        </w:tc>
      </w:tr>
      <w:tr w:rsidR="00117D2C" w:rsidRPr="003C1220" w14:paraId="359EA917" w14:textId="77777777" w:rsidTr="006768A0">
        <w:trPr>
          <w:jc w:val="center"/>
        </w:trPr>
        <w:tc>
          <w:tcPr>
            <w:tcW w:w="630" w:type="dxa"/>
            <w:shd w:val="clear" w:color="auto" w:fill="auto"/>
          </w:tcPr>
          <w:p w14:paraId="631453C9"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E.1.</w:t>
            </w:r>
          </w:p>
        </w:tc>
        <w:tc>
          <w:tcPr>
            <w:tcW w:w="2423" w:type="dxa"/>
            <w:shd w:val="clear" w:color="auto" w:fill="auto"/>
          </w:tcPr>
          <w:p w14:paraId="1DDF251B"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Clasificarea tipului de habitat</w:t>
            </w:r>
          </w:p>
        </w:tc>
        <w:tc>
          <w:tcPr>
            <w:tcW w:w="5963" w:type="dxa"/>
            <w:shd w:val="clear" w:color="auto" w:fill="auto"/>
          </w:tcPr>
          <w:p w14:paraId="149F438B" w14:textId="39292C8C" w:rsidR="007B47AE" w:rsidRPr="003C1220" w:rsidRDefault="007B47AE" w:rsidP="002C6063">
            <w:pPr>
              <w:pStyle w:val="Listparagraf"/>
              <w:widowControl w:val="0"/>
              <w:spacing w:after="0" w:line="276" w:lineRule="auto"/>
              <w:ind w:left="0"/>
              <w:rPr>
                <w:rFonts w:cs="Times New Roman"/>
                <w:szCs w:val="24"/>
                <w:lang w:val="ro-RO"/>
              </w:rPr>
            </w:pPr>
            <w:r w:rsidRPr="003C1220">
              <w:rPr>
                <w:rFonts w:cs="Times New Roman"/>
                <w:szCs w:val="24"/>
                <w:lang w:val="ro-RO"/>
              </w:rPr>
              <w:t>EC - tip de habitat de importan</w:t>
            </w:r>
            <w:r w:rsidR="00BA3DA6" w:rsidRPr="003C1220">
              <w:rPr>
                <w:rFonts w:cs="Times New Roman"/>
                <w:szCs w:val="24"/>
                <w:lang w:val="ro-RO"/>
              </w:rPr>
              <w:t>ță</w:t>
            </w:r>
            <w:r w:rsidRPr="003C1220">
              <w:rPr>
                <w:rFonts w:cs="Times New Roman"/>
                <w:szCs w:val="24"/>
                <w:lang w:val="ro-RO"/>
              </w:rPr>
              <w:t xml:space="preserve"> comunitar</w:t>
            </w:r>
            <w:r w:rsidR="00BA3DA6" w:rsidRPr="003C1220">
              <w:rPr>
                <w:rFonts w:cs="Times New Roman"/>
                <w:szCs w:val="24"/>
                <w:lang w:val="ro-RO"/>
              </w:rPr>
              <w:t>ă</w:t>
            </w:r>
          </w:p>
          <w:p w14:paraId="3CEEF0F5" w14:textId="77777777" w:rsidR="007B47AE" w:rsidRPr="003C1220" w:rsidRDefault="007B47AE" w:rsidP="002C6063">
            <w:pPr>
              <w:spacing w:after="0" w:line="276" w:lineRule="auto"/>
              <w:rPr>
                <w:rFonts w:cs="Times New Roman"/>
                <w:szCs w:val="24"/>
                <w:lang w:val="ro-RO"/>
              </w:rPr>
            </w:pPr>
          </w:p>
        </w:tc>
      </w:tr>
      <w:tr w:rsidR="00117D2C" w:rsidRPr="003C1220" w14:paraId="585BF712" w14:textId="77777777" w:rsidTr="006768A0">
        <w:trPr>
          <w:jc w:val="center"/>
        </w:trPr>
        <w:tc>
          <w:tcPr>
            <w:tcW w:w="630" w:type="dxa"/>
            <w:shd w:val="clear" w:color="auto" w:fill="auto"/>
          </w:tcPr>
          <w:p w14:paraId="22C9B924"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E.2.</w:t>
            </w:r>
          </w:p>
        </w:tc>
        <w:tc>
          <w:tcPr>
            <w:tcW w:w="2423" w:type="dxa"/>
            <w:shd w:val="clear" w:color="auto" w:fill="auto"/>
          </w:tcPr>
          <w:p w14:paraId="2FD04F21"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Codul unic al tipului de habitat</w:t>
            </w:r>
          </w:p>
        </w:tc>
        <w:tc>
          <w:tcPr>
            <w:tcW w:w="5963" w:type="dxa"/>
            <w:shd w:val="clear" w:color="auto" w:fill="auto"/>
          </w:tcPr>
          <w:p w14:paraId="65786F8A"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91Y0</w:t>
            </w:r>
          </w:p>
        </w:tc>
      </w:tr>
      <w:tr w:rsidR="00117D2C" w:rsidRPr="003C1220" w14:paraId="6978347B" w14:textId="77777777" w:rsidTr="006768A0">
        <w:trPr>
          <w:jc w:val="center"/>
        </w:trPr>
        <w:tc>
          <w:tcPr>
            <w:tcW w:w="630" w:type="dxa"/>
            <w:shd w:val="clear" w:color="auto" w:fill="auto"/>
          </w:tcPr>
          <w:p w14:paraId="5B2243A1"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H.3.</w:t>
            </w:r>
          </w:p>
        </w:tc>
        <w:tc>
          <w:tcPr>
            <w:tcW w:w="2423" w:type="dxa"/>
            <w:shd w:val="clear" w:color="auto" w:fill="auto"/>
          </w:tcPr>
          <w:p w14:paraId="4C896C60" w14:textId="7A58B3CC"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Starea </w:t>
            </w:r>
            <w:r w:rsidR="00AA7824" w:rsidRPr="003C1220">
              <w:rPr>
                <w:rFonts w:cs="Times New Roman"/>
                <w:szCs w:val="24"/>
                <w:lang w:val="ro-RO"/>
              </w:rPr>
              <w:t>globală</w:t>
            </w:r>
            <w:r w:rsidRPr="003C1220">
              <w:rPr>
                <w:rFonts w:cs="Times New Roman"/>
                <w:szCs w:val="24"/>
                <w:lang w:val="ro-RO"/>
              </w:rPr>
              <w:t xml:space="preserve"> de conservare a tipului de habitat</w:t>
            </w:r>
          </w:p>
        </w:tc>
        <w:tc>
          <w:tcPr>
            <w:tcW w:w="5963" w:type="dxa"/>
            <w:shd w:val="clear" w:color="auto" w:fill="auto"/>
          </w:tcPr>
          <w:p w14:paraId="21A7BE5C" w14:textId="14E1C9E9"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”U1” – nefavorabil</w:t>
            </w:r>
            <w:r w:rsidR="00BA3DA6" w:rsidRPr="003C1220">
              <w:rPr>
                <w:rFonts w:cs="Times New Roman"/>
                <w:szCs w:val="24"/>
                <w:lang w:val="ro-RO"/>
              </w:rPr>
              <w:t>ă</w:t>
            </w:r>
            <w:r w:rsidRPr="003C1220">
              <w:rPr>
                <w:rFonts w:cs="Times New Roman"/>
                <w:szCs w:val="24"/>
                <w:lang w:val="ro-RO"/>
              </w:rPr>
              <w:t xml:space="preserve"> – inadecvat</w:t>
            </w:r>
            <w:r w:rsidR="00BA3DA6" w:rsidRPr="003C1220">
              <w:rPr>
                <w:rFonts w:cs="Times New Roman"/>
                <w:szCs w:val="24"/>
                <w:lang w:val="ro-RO"/>
              </w:rPr>
              <w:t>ă</w:t>
            </w:r>
          </w:p>
          <w:p w14:paraId="3B3E8B71" w14:textId="77777777" w:rsidR="007B47AE" w:rsidRPr="003C1220" w:rsidRDefault="007B47AE" w:rsidP="002C6063">
            <w:pPr>
              <w:widowControl w:val="0"/>
              <w:spacing w:after="0" w:line="276" w:lineRule="auto"/>
              <w:rPr>
                <w:rFonts w:cs="Times New Roman"/>
                <w:szCs w:val="24"/>
                <w:lang w:val="ro-RO"/>
              </w:rPr>
            </w:pPr>
          </w:p>
        </w:tc>
      </w:tr>
      <w:tr w:rsidR="00117D2C" w:rsidRPr="003C1220" w14:paraId="58072242" w14:textId="77777777" w:rsidTr="006768A0">
        <w:trPr>
          <w:jc w:val="center"/>
        </w:trPr>
        <w:tc>
          <w:tcPr>
            <w:tcW w:w="630" w:type="dxa"/>
            <w:shd w:val="clear" w:color="auto" w:fill="auto"/>
          </w:tcPr>
          <w:p w14:paraId="438248FF"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H.4.</w:t>
            </w:r>
          </w:p>
        </w:tc>
        <w:tc>
          <w:tcPr>
            <w:tcW w:w="2423" w:type="dxa"/>
            <w:shd w:val="clear" w:color="auto" w:fill="auto"/>
          </w:tcPr>
          <w:p w14:paraId="78373134" w14:textId="0C1F0FE6" w:rsidR="007B47AE" w:rsidRPr="003C1220" w:rsidRDefault="00AA7824" w:rsidP="002C6063">
            <w:pPr>
              <w:widowControl w:val="0"/>
              <w:spacing w:after="0" w:line="276" w:lineRule="auto"/>
              <w:rPr>
                <w:rFonts w:cs="Times New Roman"/>
                <w:szCs w:val="24"/>
                <w:lang w:val="ro-RO"/>
              </w:rPr>
            </w:pPr>
            <w:r w:rsidRPr="003C1220">
              <w:rPr>
                <w:rFonts w:cs="Times New Roman"/>
                <w:szCs w:val="24"/>
                <w:lang w:val="ro-RO"/>
              </w:rPr>
              <w:t>Tendința</w:t>
            </w:r>
            <w:r w:rsidR="007B47AE" w:rsidRPr="003C1220">
              <w:rPr>
                <w:rFonts w:cs="Times New Roman"/>
                <w:szCs w:val="24"/>
                <w:lang w:val="ro-RO"/>
              </w:rPr>
              <w:t xml:space="preserve"> </w:t>
            </w:r>
            <w:r w:rsidR="00120BE2" w:rsidRPr="003C1220">
              <w:rPr>
                <w:rFonts w:cs="Times New Roman"/>
                <w:szCs w:val="24"/>
                <w:lang w:val="ro-RO"/>
              </w:rPr>
              <w:t>stării</w:t>
            </w:r>
            <w:r w:rsidR="007B47AE" w:rsidRPr="003C1220">
              <w:rPr>
                <w:rFonts w:cs="Times New Roman"/>
                <w:szCs w:val="24"/>
                <w:lang w:val="ro-RO"/>
              </w:rPr>
              <w:t xml:space="preserve"> globale de conservare a tipului de habitat</w:t>
            </w:r>
          </w:p>
        </w:tc>
        <w:tc>
          <w:tcPr>
            <w:tcW w:w="5963" w:type="dxa"/>
            <w:shd w:val="clear" w:color="auto" w:fill="auto"/>
          </w:tcPr>
          <w:p w14:paraId="3A39D758" w14:textId="350BBA80" w:rsidR="007B47AE" w:rsidRPr="003C1220" w:rsidRDefault="007B47AE" w:rsidP="002C6063">
            <w:pPr>
              <w:spacing w:after="0" w:line="276" w:lineRule="auto"/>
              <w:rPr>
                <w:rFonts w:cs="Times New Roman"/>
                <w:szCs w:val="24"/>
                <w:lang w:val="ro-RO"/>
              </w:rPr>
            </w:pPr>
            <w:r w:rsidRPr="003C1220">
              <w:rPr>
                <w:rFonts w:cs="Times New Roman"/>
                <w:szCs w:val="24"/>
                <w:lang w:val="ro-RO"/>
              </w:rPr>
              <w:t>”0” – este stabil</w:t>
            </w:r>
            <w:r w:rsidR="00BA3DA6" w:rsidRPr="003C1220">
              <w:rPr>
                <w:rFonts w:cs="Times New Roman"/>
                <w:szCs w:val="24"/>
                <w:lang w:val="ro-RO"/>
              </w:rPr>
              <w:t>ă</w:t>
            </w:r>
          </w:p>
        </w:tc>
      </w:tr>
      <w:tr w:rsidR="00117D2C" w:rsidRPr="003C1220" w14:paraId="111E29D3" w14:textId="77777777" w:rsidTr="006768A0">
        <w:trPr>
          <w:jc w:val="center"/>
        </w:trPr>
        <w:tc>
          <w:tcPr>
            <w:tcW w:w="630" w:type="dxa"/>
            <w:shd w:val="clear" w:color="auto" w:fill="auto"/>
          </w:tcPr>
          <w:p w14:paraId="24BA2F45"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H.5.</w:t>
            </w:r>
          </w:p>
        </w:tc>
        <w:tc>
          <w:tcPr>
            <w:tcW w:w="2423" w:type="dxa"/>
            <w:shd w:val="clear" w:color="auto" w:fill="auto"/>
          </w:tcPr>
          <w:p w14:paraId="15B4361F" w14:textId="1EB18FB9"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Detalii asupra </w:t>
            </w:r>
            <w:r w:rsidR="00120BE2" w:rsidRPr="003C1220">
              <w:rPr>
                <w:rFonts w:cs="Times New Roman"/>
                <w:szCs w:val="24"/>
                <w:lang w:val="ro-RO"/>
              </w:rPr>
              <w:t>stării</w:t>
            </w:r>
            <w:r w:rsidRPr="003C1220">
              <w:rPr>
                <w:rFonts w:cs="Times New Roman"/>
                <w:szCs w:val="24"/>
                <w:lang w:val="ro-RO"/>
              </w:rPr>
              <w:t xml:space="preserve"> globale de conservare a tipului de habitat necunoscute</w:t>
            </w:r>
          </w:p>
        </w:tc>
        <w:tc>
          <w:tcPr>
            <w:tcW w:w="5963" w:type="dxa"/>
            <w:shd w:val="clear" w:color="auto" w:fill="auto"/>
          </w:tcPr>
          <w:p w14:paraId="65FC0A25" w14:textId="77777777" w:rsidR="007B47AE" w:rsidRPr="003C1220" w:rsidRDefault="007B47AE" w:rsidP="002C6063">
            <w:pPr>
              <w:spacing w:after="0" w:line="276" w:lineRule="auto"/>
              <w:rPr>
                <w:rFonts w:cs="Times New Roman"/>
                <w:szCs w:val="24"/>
                <w:lang w:val="ro-RO"/>
              </w:rPr>
            </w:pPr>
            <w:r w:rsidRPr="003C1220">
              <w:rPr>
                <w:rFonts w:cs="Times New Roman"/>
                <w:szCs w:val="24"/>
                <w:lang w:val="ro-RO"/>
              </w:rPr>
              <w:t>Nu este cazul</w:t>
            </w:r>
          </w:p>
        </w:tc>
      </w:tr>
      <w:tr w:rsidR="007C300D" w:rsidRPr="003C1220" w14:paraId="7C160F4D" w14:textId="77777777" w:rsidTr="006768A0">
        <w:trPr>
          <w:jc w:val="center"/>
        </w:trPr>
        <w:tc>
          <w:tcPr>
            <w:tcW w:w="630" w:type="dxa"/>
            <w:shd w:val="clear" w:color="auto" w:fill="auto"/>
          </w:tcPr>
          <w:p w14:paraId="4D374B35" w14:textId="77777777"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H.6.</w:t>
            </w:r>
          </w:p>
        </w:tc>
        <w:tc>
          <w:tcPr>
            <w:tcW w:w="2423" w:type="dxa"/>
            <w:shd w:val="clear" w:color="auto" w:fill="auto"/>
          </w:tcPr>
          <w:p w14:paraId="5D4D1C00" w14:textId="38EADBC0" w:rsidR="007B47AE" w:rsidRPr="003C1220" w:rsidRDefault="007B47AE" w:rsidP="002C6063">
            <w:pPr>
              <w:widowControl w:val="0"/>
              <w:spacing w:after="0" w:line="276" w:lineRule="auto"/>
              <w:rPr>
                <w:rFonts w:cs="Times New Roman"/>
                <w:szCs w:val="24"/>
                <w:lang w:val="ro-RO"/>
              </w:rPr>
            </w:pPr>
            <w:r w:rsidRPr="003C1220">
              <w:rPr>
                <w:rFonts w:cs="Times New Roman"/>
                <w:szCs w:val="24"/>
                <w:lang w:val="ro-RO"/>
              </w:rPr>
              <w:t xml:space="preserve">Descrierea </w:t>
            </w:r>
            <w:r w:rsidR="00120BE2" w:rsidRPr="003C1220">
              <w:rPr>
                <w:rFonts w:cs="Times New Roman"/>
                <w:szCs w:val="24"/>
                <w:lang w:val="ro-RO"/>
              </w:rPr>
              <w:t>stării</w:t>
            </w:r>
            <w:r w:rsidRPr="003C1220">
              <w:rPr>
                <w:rFonts w:cs="Times New Roman"/>
                <w:szCs w:val="24"/>
                <w:lang w:val="ro-RO"/>
              </w:rPr>
              <w:t xml:space="preserve"> globale de conservare a tipului de habitat </w:t>
            </w:r>
            <w:r w:rsidR="009C2DCC" w:rsidRPr="003C1220">
              <w:rPr>
                <w:rFonts w:cs="Times New Roman"/>
                <w:szCs w:val="24"/>
                <w:lang w:val="ro-RO"/>
              </w:rPr>
              <w:t>în</w:t>
            </w:r>
            <w:r w:rsidRPr="003C1220">
              <w:rPr>
                <w:rFonts w:cs="Times New Roman"/>
                <w:szCs w:val="24"/>
                <w:lang w:val="ro-RO"/>
              </w:rPr>
              <w:t xml:space="preserve"> aria </w:t>
            </w:r>
            <w:r w:rsidR="00AA7824" w:rsidRPr="003C1220">
              <w:rPr>
                <w:rFonts w:cs="Times New Roman"/>
                <w:szCs w:val="24"/>
                <w:lang w:val="ro-RO"/>
              </w:rPr>
              <w:t>naturală</w:t>
            </w:r>
            <w:r w:rsidRPr="003C1220">
              <w:rPr>
                <w:rFonts w:cs="Times New Roman"/>
                <w:szCs w:val="24"/>
                <w:lang w:val="ro-RO"/>
              </w:rPr>
              <w:t xml:space="preserve"> </w:t>
            </w:r>
            <w:r w:rsidR="00AA7824" w:rsidRPr="003C1220">
              <w:rPr>
                <w:rFonts w:cs="Times New Roman"/>
                <w:szCs w:val="24"/>
                <w:lang w:val="ro-RO"/>
              </w:rPr>
              <w:t>protejată</w:t>
            </w:r>
          </w:p>
        </w:tc>
        <w:tc>
          <w:tcPr>
            <w:tcW w:w="5963" w:type="dxa"/>
            <w:shd w:val="clear" w:color="auto" w:fill="auto"/>
          </w:tcPr>
          <w:p w14:paraId="72380D7B" w14:textId="193412B9" w:rsidR="007B47AE" w:rsidRPr="003C1220" w:rsidRDefault="007F04BE" w:rsidP="002C6063">
            <w:pPr>
              <w:spacing w:after="0" w:line="276" w:lineRule="auto"/>
              <w:rPr>
                <w:rFonts w:cs="Times New Roman"/>
                <w:szCs w:val="24"/>
                <w:lang w:val="ro-RO"/>
              </w:rPr>
            </w:pPr>
            <w:r w:rsidRPr="003C1220">
              <w:rPr>
                <w:rFonts w:cs="Times New Roman"/>
                <w:szCs w:val="24"/>
                <w:lang w:val="ro-RO"/>
              </w:rPr>
              <w:t>Î</w:t>
            </w:r>
            <w:r w:rsidR="007B47AE" w:rsidRPr="003C1220">
              <w:rPr>
                <w:rFonts w:cs="Times New Roman"/>
                <w:szCs w:val="24"/>
                <w:lang w:val="ro-RO"/>
              </w:rPr>
              <w:t>n situl N</w:t>
            </w:r>
            <w:r w:rsidR="008D701C" w:rsidRPr="003C1220">
              <w:rPr>
                <w:rFonts w:cs="Times New Roman"/>
                <w:szCs w:val="24"/>
                <w:lang w:val="ro-RO"/>
              </w:rPr>
              <w:t>atura</w:t>
            </w:r>
            <w:r w:rsidR="007B47AE" w:rsidRPr="003C1220">
              <w:rPr>
                <w:rFonts w:cs="Times New Roman"/>
                <w:szCs w:val="24"/>
                <w:lang w:val="ro-RO"/>
              </w:rPr>
              <w:t xml:space="preserve"> 2000 ROSCI0441 Viile Tecii tipul de habitat 91Y0 „</w:t>
            </w:r>
            <w:r w:rsidR="00AA7824" w:rsidRPr="003C1220">
              <w:rPr>
                <w:rFonts w:cs="Times New Roman"/>
                <w:szCs w:val="24"/>
                <w:lang w:val="ro-RO"/>
              </w:rPr>
              <w:t>Păduri</w:t>
            </w:r>
            <w:r w:rsidR="007B47AE" w:rsidRPr="003C1220">
              <w:rPr>
                <w:rFonts w:cs="Times New Roman"/>
                <w:szCs w:val="24"/>
                <w:lang w:val="ro-RO"/>
              </w:rPr>
              <w:t xml:space="preserve"> dacice de stejar </w:t>
            </w:r>
            <w:r w:rsidR="00463FAD" w:rsidRPr="003C1220">
              <w:rPr>
                <w:rFonts w:cs="Times New Roman"/>
                <w:szCs w:val="24"/>
                <w:lang w:val="ro-RO"/>
              </w:rPr>
              <w:t>și</w:t>
            </w:r>
            <w:r w:rsidR="007B47AE" w:rsidRPr="003C1220">
              <w:rPr>
                <w:rFonts w:cs="Times New Roman"/>
                <w:szCs w:val="24"/>
                <w:lang w:val="ro-RO"/>
              </w:rPr>
              <w:t xml:space="preserve"> carpen”  ocup</w:t>
            </w:r>
            <w:r w:rsidR="009A7E8A" w:rsidRPr="003C1220">
              <w:rPr>
                <w:rFonts w:cs="Times New Roman"/>
                <w:szCs w:val="24"/>
                <w:lang w:val="ro-RO"/>
              </w:rPr>
              <w:t>ă</w:t>
            </w:r>
            <w:r w:rsidR="007B47AE" w:rsidRPr="003C1220">
              <w:rPr>
                <w:rFonts w:cs="Times New Roman"/>
                <w:szCs w:val="24"/>
                <w:lang w:val="ro-RO"/>
              </w:rPr>
              <w:t xml:space="preserve"> </w:t>
            </w:r>
            <w:r w:rsidR="009C2DCC" w:rsidRPr="003C1220">
              <w:rPr>
                <w:rFonts w:cs="Times New Roman"/>
                <w:szCs w:val="24"/>
                <w:lang w:val="ro-RO"/>
              </w:rPr>
              <w:t>în</w:t>
            </w:r>
            <w:r w:rsidR="007B47AE" w:rsidRPr="003C1220">
              <w:rPr>
                <w:rFonts w:cs="Times New Roman"/>
                <w:szCs w:val="24"/>
                <w:lang w:val="ro-RO"/>
              </w:rPr>
              <w:t xml:space="preserve"> prezent o </w:t>
            </w:r>
            <w:r w:rsidR="00120BE2" w:rsidRPr="003C1220">
              <w:rPr>
                <w:rFonts w:cs="Times New Roman"/>
                <w:szCs w:val="24"/>
                <w:lang w:val="ro-RO"/>
              </w:rPr>
              <w:t>suprafaț</w:t>
            </w:r>
            <w:r w:rsidR="00BA3DA6" w:rsidRPr="003C1220">
              <w:rPr>
                <w:rFonts w:cs="Times New Roman"/>
                <w:szCs w:val="24"/>
                <w:lang w:val="ro-RO"/>
              </w:rPr>
              <w:t>ă</w:t>
            </w:r>
            <w:r w:rsidR="007B47AE" w:rsidRPr="003C1220">
              <w:rPr>
                <w:rFonts w:cs="Times New Roman"/>
                <w:szCs w:val="24"/>
                <w:lang w:val="ro-RO"/>
              </w:rPr>
              <w:t xml:space="preserve">  de 25,</w:t>
            </w:r>
            <w:r w:rsidR="007B47AE" w:rsidRPr="003C1220">
              <w:rPr>
                <w:rFonts w:cs="Times New Roman"/>
                <w:szCs w:val="24"/>
                <w:shd w:val="clear" w:color="auto" w:fill="FFFFFF"/>
                <w:lang w:val="ro-RO"/>
              </w:rPr>
              <w:t>5</w:t>
            </w:r>
            <w:r w:rsidR="007B47AE" w:rsidRPr="003C1220">
              <w:rPr>
                <w:rFonts w:cs="Times New Roman"/>
                <w:szCs w:val="24"/>
                <w:lang w:val="ro-RO"/>
              </w:rPr>
              <w:t xml:space="preserve"> ha, distribuit</w:t>
            </w:r>
            <w:r w:rsidR="005E5D0A" w:rsidRPr="003C1220">
              <w:rPr>
                <w:rFonts w:cs="Times New Roman"/>
                <w:szCs w:val="24"/>
                <w:lang w:val="ro-RO"/>
              </w:rPr>
              <w:t>ă</w:t>
            </w:r>
            <w:r w:rsidR="007B47AE" w:rsidRPr="003C1220">
              <w:rPr>
                <w:rFonts w:cs="Times New Roman"/>
                <w:szCs w:val="24"/>
                <w:lang w:val="ro-RO"/>
              </w:rPr>
              <w:t xml:space="preserve"> </w:t>
            </w:r>
            <w:r w:rsidR="009C2DCC" w:rsidRPr="003C1220">
              <w:rPr>
                <w:rFonts w:cs="Times New Roman"/>
                <w:szCs w:val="24"/>
                <w:lang w:val="ro-RO"/>
              </w:rPr>
              <w:t>în</w:t>
            </w:r>
            <w:r w:rsidR="007B47AE" w:rsidRPr="003C1220">
              <w:rPr>
                <w:rFonts w:cs="Times New Roman"/>
                <w:szCs w:val="24"/>
                <w:lang w:val="ro-RO"/>
              </w:rPr>
              <w:t xml:space="preserve"> cadrul a dou</w:t>
            </w:r>
            <w:r w:rsidR="005E5D0A" w:rsidRPr="003C1220">
              <w:rPr>
                <w:rFonts w:cs="Times New Roman"/>
                <w:szCs w:val="24"/>
                <w:lang w:val="ro-RO"/>
              </w:rPr>
              <w:t>ă</w:t>
            </w:r>
            <w:r w:rsidR="007B47AE" w:rsidRPr="003C1220">
              <w:rPr>
                <w:rFonts w:cs="Times New Roman"/>
                <w:szCs w:val="24"/>
                <w:lang w:val="ro-RO"/>
              </w:rPr>
              <w:t xml:space="preserve"> trupuri de </w:t>
            </w:r>
            <w:r w:rsidR="00AA7824" w:rsidRPr="003C1220">
              <w:rPr>
                <w:rFonts w:cs="Times New Roman"/>
                <w:szCs w:val="24"/>
                <w:lang w:val="ro-RO"/>
              </w:rPr>
              <w:t>pădure</w:t>
            </w:r>
            <w:r w:rsidR="007B47AE" w:rsidRPr="003C1220">
              <w:rPr>
                <w:rFonts w:cs="Times New Roman"/>
                <w:szCs w:val="24"/>
                <w:lang w:val="ro-RO"/>
              </w:rPr>
              <w:t xml:space="preserve"> existente </w:t>
            </w:r>
            <w:r w:rsidR="009C2DCC" w:rsidRPr="003C1220">
              <w:rPr>
                <w:rFonts w:cs="Times New Roman"/>
                <w:szCs w:val="24"/>
                <w:lang w:val="ro-RO"/>
              </w:rPr>
              <w:t>în</w:t>
            </w:r>
            <w:r w:rsidR="007B47AE" w:rsidRPr="003C1220">
              <w:rPr>
                <w:rFonts w:cs="Times New Roman"/>
                <w:szCs w:val="24"/>
                <w:lang w:val="ro-RO"/>
              </w:rPr>
              <w:t xml:space="preserve"> </w:t>
            </w:r>
            <w:r w:rsidR="005E5D0A" w:rsidRPr="003C1220">
              <w:rPr>
                <w:rFonts w:cs="Times New Roman"/>
                <w:szCs w:val="24"/>
                <w:lang w:val="ro-RO"/>
              </w:rPr>
              <w:t>s</w:t>
            </w:r>
            <w:r w:rsidR="007B47AE" w:rsidRPr="003C1220">
              <w:rPr>
                <w:rFonts w:cs="Times New Roman"/>
                <w:szCs w:val="24"/>
                <w:lang w:val="ro-RO"/>
              </w:rPr>
              <w:t>it – denumite conven</w:t>
            </w:r>
            <w:r w:rsidR="00AA7824" w:rsidRPr="003C1220">
              <w:rPr>
                <w:rFonts w:cs="Times New Roman"/>
                <w:szCs w:val="24"/>
                <w:lang w:val="ro-RO"/>
              </w:rPr>
              <w:t>ț</w:t>
            </w:r>
            <w:r w:rsidR="007B47AE" w:rsidRPr="003C1220">
              <w:rPr>
                <w:rFonts w:cs="Times New Roman"/>
                <w:szCs w:val="24"/>
                <w:lang w:val="ro-RO"/>
              </w:rPr>
              <w:t xml:space="preserve">ional trupul “nordic” </w:t>
            </w:r>
            <w:r w:rsidR="00463FAD" w:rsidRPr="003C1220">
              <w:rPr>
                <w:rFonts w:cs="Times New Roman"/>
                <w:szCs w:val="24"/>
                <w:lang w:val="ro-RO"/>
              </w:rPr>
              <w:t>și</w:t>
            </w:r>
            <w:r w:rsidR="007B47AE" w:rsidRPr="003C1220">
              <w:rPr>
                <w:rFonts w:cs="Times New Roman"/>
                <w:szCs w:val="24"/>
                <w:lang w:val="ro-RO"/>
              </w:rPr>
              <w:t xml:space="preserve"> trupul “sudic”.</w:t>
            </w:r>
          </w:p>
          <w:p w14:paraId="6B6A0D95" w14:textId="62666278" w:rsidR="007B47AE" w:rsidRPr="003C1220" w:rsidRDefault="005E5D0A" w:rsidP="002C6063">
            <w:pPr>
              <w:spacing w:after="0" w:line="276" w:lineRule="auto"/>
              <w:rPr>
                <w:rFonts w:cs="Times New Roman"/>
                <w:szCs w:val="24"/>
                <w:lang w:val="ro-RO"/>
              </w:rPr>
            </w:pPr>
            <w:r w:rsidRPr="003C1220">
              <w:rPr>
                <w:rFonts w:cs="Times New Roman"/>
                <w:szCs w:val="24"/>
                <w:lang w:val="ro-RO"/>
              </w:rPr>
              <w:t>Î</w:t>
            </w:r>
            <w:r w:rsidR="007B47AE" w:rsidRPr="003C1220">
              <w:rPr>
                <w:rFonts w:cs="Times New Roman"/>
                <w:szCs w:val="24"/>
                <w:lang w:val="ro-RO"/>
              </w:rPr>
              <w:t xml:space="preserve">n aria </w:t>
            </w:r>
            <w:r w:rsidR="00AA7824" w:rsidRPr="003C1220">
              <w:rPr>
                <w:rFonts w:cs="Times New Roman"/>
                <w:szCs w:val="24"/>
                <w:lang w:val="ro-RO"/>
              </w:rPr>
              <w:t>naturală</w:t>
            </w:r>
            <w:r w:rsidR="007B47AE" w:rsidRPr="003C1220">
              <w:rPr>
                <w:rFonts w:cs="Times New Roman"/>
                <w:szCs w:val="24"/>
                <w:lang w:val="ro-RO"/>
              </w:rPr>
              <w:t xml:space="preserve"> </w:t>
            </w:r>
            <w:r w:rsidR="00AA7824" w:rsidRPr="003C1220">
              <w:rPr>
                <w:rFonts w:cs="Times New Roman"/>
                <w:szCs w:val="24"/>
                <w:lang w:val="ro-RO"/>
              </w:rPr>
              <w:t>protejată</w:t>
            </w:r>
            <w:r w:rsidR="007B47AE" w:rsidRPr="003C1220">
              <w:rPr>
                <w:rFonts w:cs="Times New Roman"/>
                <w:szCs w:val="24"/>
                <w:lang w:val="ro-RO"/>
              </w:rPr>
              <w:t xml:space="preserve"> </w:t>
            </w:r>
            <w:r w:rsidR="00AA7824" w:rsidRPr="003C1220">
              <w:rPr>
                <w:rFonts w:cs="Times New Roman"/>
                <w:szCs w:val="24"/>
                <w:lang w:val="ro-RO"/>
              </w:rPr>
              <w:t>studiată</w:t>
            </w:r>
            <w:r w:rsidR="007B47AE" w:rsidRPr="003C1220">
              <w:rPr>
                <w:rFonts w:cs="Times New Roman"/>
                <w:szCs w:val="24"/>
                <w:lang w:val="ro-RO"/>
              </w:rPr>
              <w:t xml:space="preserve">, structura tipului de habitat este cea </w:t>
            </w:r>
            <w:r w:rsidR="00AA7824" w:rsidRPr="003C1220">
              <w:rPr>
                <w:rFonts w:cs="Times New Roman"/>
                <w:szCs w:val="24"/>
                <w:lang w:val="ro-RO"/>
              </w:rPr>
              <w:t>specifică</w:t>
            </w:r>
            <w:r w:rsidR="007B47AE" w:rsidRPr="003C1220">
              <w:rPr>
                <w:rFonts w:cs="Times New Roman"/>
                <w:szCs w:val="24"/>
                <w:lang w:val="ro-RO"/>
              </w:rPr>
              <w:t xml:space="preserve"> habitatului natural pe </w:t>
            </w:r>
            <w:r w:rsidR="00AA7824" w:rsidRPr="003C1220">
              <w:rPr>
                <w:rFonts w:cs="Times New Roman"/>
                <w:szCs w:val="24"/>
                <w:lang w:val="ro-RO"/>
              </w:rPr>
              <w:t>suprafețele</w:t>
            </w:r>
            <w:r w:rsidR="007B47AE" w:rsidRPr="003C1220">
              <w:rPr>
                <w:rFonts w:cs="Times New Roman"/>
                <w:szCs w:val="24"/>
                <w:lang w:val="ro-RO"/>
              </w:rPr>
              <w:t xml:space="preserve"> ocupate de acesta </w:t>
            </w:r>
            <w:r w:rsidR="009C2DCC" w:rsidRPr="003C1220">
              <w:rPr>
                <w:rFonts w:cs="Times New Roman"/>
                <w:szCs w:val="24"/>
                <w:lang w:val="ro-RO"/>
              </w:rPr>
              <w:t>în</w:t>
            </w:r>
            <w:r w:rsidR="007B47AE" w:rsidRPr="003C1220">
              <w:rPr>
                <w:rFonts w:cs="Times New Roman"/>
                <w:szCs w:val="24"/>
                <w:lang w:val="ro-RO"/>
              </w:rPr>
              <w:t xml:space="preserve"> cadrul trupului nordic, dar </w:t>
            </w:r>
            <w:r w:rsidR="009C2DCC" w:rsidRPr="003C1220">
              <w:rPr>
                <w:rFonts w:cs="Times New Roman"/>
                <w:szCs w:val="24"/>
                <w:lang w:val="ro-RO"/>
              </w:rPr>
              <w:t>în</w:t>
            </w:r>
            <w:r w:rsidR="007B47AE" w:rsidRPr="003C1220">
              <w:rPr>
                <w:rFonts w:cs="Times New Roman"/>
                <w:szCs w:val="24"/>
                <w:lang w:val="ro-RO"/>
              </w:rPr>
              <w:t xml:space="preserve"> cel sudic structura arboretelor este degradat</w:t>
            </w:r>
            <w:r w:rsidR="00BA3DA6" w:rsidRPr="003C1220">
              <w:rPr>
                <w:rFonts w:cs="Times New Roman"/>
                <w:szCs w:val="24"/>
                <w:lang w:val="ro-RO"/>
              </w:rPr>
              <w:t>ă</w:t>
            </w:r>
            <w:r w:rsidR="007B47AE" w:rsidRPr="003C1220">
              <w:rPr>
                <w:rFonts w:cs="Times New Roman"/>
                <w:szCs w:val="24"/>
                <w:lang w:val="ro-RO"/>
              </w:rPr>
              <w:t xml:space="preserve">: </w:t>
            </w:r>
          </w:p>
          <w:p w14:paraId="5E980E87" w14:textId="7FA04783"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ceea ce </w:t>
            </w:r>
            <w:r w:rsidR="00AA7824" w:rsidRPr="003C1220">
              <w:rPr>
                <w:rFonts w:cs="Times New Roman"/>
                <w:szCs w:val="24"/>
                <w:lang w:val="ro-RO"/>
              </w:rPr>
              <w:t>privește</w:t>
            </w:r>
            <w:r w:rsidRPr="003C1220">
              <w:rPr>
                <w:rFonts w:cs="Times New Roman"/>
                <w:szCs w:val="24"/>
                <w:lang w:val="ro-RO"/>
              </w:rPr>
              <w:t xml:space="preserve"> “</w:t>
            </w:r>
            <w:r w:rsidR="00AA7824" w:rsidRPr="003C1220">
              <w:rPr>
                <w:rFonts w:cs="Times New Roman"/>
                <w:szCs w:val="24"/>
                <w:lang w:val="ro-RO"/>
              </w:rPr>
              <w:t>compoziția</w:t>
            </w:r>
            <w:r w:rsidRPr="003C1220">
              <w:rPr>
                <w:rFonts w:cs="Times New Roman"/>
                <w:szCs w:val="24"/>
                <w:lang w:val="ro-RO"/>
              </w:rPr>
              <w:t xml:space="preserve"> </w:t>
            </w:r>
            <w:r w:rsidR="00AA7824" w:rsidRPr="003C1220">
              <w:rPr>
                <w:rFonts w:cs="Times New Roman"/>
                <w:szCs w:val="24"/>
                <w:lang w:val="ro-RO"/>
              </w:rPr>
              <w:t>specifică</w:t>
            </w:r>
            <w:r w:rsidRPr="003C1220">
              <w:rPr>
                <w:rFonts w:cs="Times New Roman"/>
                <w:szCs w:val="24"/>
                <w:lang w:val="ro-RO"/>
              </w:rPr>
              <w:t>” -  arborete carpinizate, speciile principale slab reprezentate, prezen</w:t>
            </w:r>
            <w:r w:rsidR="00BA3DA6" w:rsidRPr="003C1220">
              <w:rPr>
                <w:rFonts w:cs="Times New Roman"/>
                <w:szCs w:val="24"/>
                <w:lang w:val="ro-RO"/>
              </w:rPr>
              <w:t>ț</w:t>
            </w:r>
            <w:r w:rsidRPr="003C1220">
              <w:rPr>
                <w:rFonts w:cs="Times New Roman"/>
                <w:szCs w:val="24"/>
                <w:lang w:val="ro-RO"/>
              </w:rPr>
              <w:t xml:space="preserve">a speciei alohtone </w:t>
            </w:r>
            <w:r w:rsidR="00AA7824" w:rsidRPr="003C1220">
              <w:rPr>
                <w:rFonts w:cs="Times New Roman"/>
                <w:szCs w:val="24"/>
                <w:lang w:val="ro-RO"/>
              </w:rPr>
              <w:t>salcâm</w:t>
            </w:r>
            <w:r w:rsidRPr="003C1220">
              <w:rPr>
                <w:rFonts w:cs="Times New Roman"/>
                <w:szCs w:val="24"/>
                <w:lang w:val="ro-RO"/>
              </w:rPr>
              <w:t xml:space="preserve"> – introdus</w:t>
            </w:r>
            <w:r w:rsidR="00BA3DA6" w:rsidRPr="003C1220">
              <w:rPr>
                <w:rFonts w:cs="Times New Roman"/>
                <w:szCs w:val="24"/>
                <w:lang w:val="ro-RO"/>
              </w:rPr>
              <w:t>ă</w:t>
            </w:r>
            <w:r w:rsidRPr="003C1220">
              <w:rPr>
                <w:rFonts w:cs="Times New Roman"/>
                <w:szCs w:val="24"/>
                <w:lang w:val="ro-RO"/>
              </w:rPr>
              <w:t xml:space="preserve"> prin plantare </w:t>
            </w:r>
            <w:r w:rsidR="009C2DCC" w:rsidRPr="003C1220">
              <w:rPr>
                <w:rFonts w:cs="Times New Roman"/>
                <w:szCs w:val="24"/>
                <w:lang w:val="ro-RO"/>
              </w:rPr>
              <w:t>în</w:t>
            </w:r>
            <w:r w:rsidRPr="003C1220">
              <w:rPr>
                <w:rFonts w:cs="Times New Roman"/>
                <w:szCs w:val="24"/>
                <w:lang w:val="ro-RO"/>
              </w:rPr>
              <w:t xml:space="preserve"> trecut;</w:t>
            </w:r>
          </w:p>
          <w:p w14:paraId="5CE343BB" w14:textId="4F6864C0" w:rsidR="007B47AE" w:rsidRPr="003C1220" w:rsidRDefault="007B47AE" w:rsidP="002C6063">
            <w:pPr>
              <w:spacing w:after="0" w:line="276" w:lineRule="auto"/>
              <w:rPr>
                <w:rFonts w:cs="Times New Roman"/>
                <w:szCs w:val="24"/>
                <w:lang w:val="ro-RO"/>
              </w:rPr>
            </w:pPr>
            <w:r w:rsidRPr="003C1220">
              <w:rPr>
                <w:rFonts w:cs="Times New Roman"/>
                <w:szCs w:val="24"/>
                <w:lang w:val="ro-RO"/>
              </w:rPr>
              <w:t xml:space="preserve">- </w:t>
            </w:r>
            <w:r w:rsidR="009C2DCC" w:rsidRPr="003C1220">
              <w:rPr>
                <w:rFonts w:cs="Times New Roman"/>
                <w:szCs w:val="24"/>
                <w:lang w:val="ro-RO"/>
              </w:rPr>
              <w:t>în</w:t>
            </w:r>
            <w:r w:rsidRPr="003C1220">
              <w:rPr>
                <w:rFonts w:cs="Times New Roman"/>
                <w:szCs w:val="24"/>
                <w:lang w:val="ro-RO"/>
              </w:rPr>
              <w:t xml:space="preserve"> ceea ce </w:t>
            </w:r>
            <w:r w:rsidR="00AA7824" w:rsidRPr="003C1220">
              <w:rPr>
                <w:rFonts w:cs="Times New Roman"/>
                <w:szCs w:val="24"/>
                <w:lang w:val="ro-RO"/>
              </w:rPr>
              <w:t>privește</w:t>
            </w:r>
            <w:r w:rsidRPr="003C1220">
              <w:rPr>
                <w:rFonts w:cs="Times New Roman"/>
                <w:szCs w:val="24"/>
                <w:lang w:val="ro-RO"/>
              </w:rPr>
              <w:t xml:space="preserve"> indicatorul “mod de regenerare” majoritatea speciilor sunt regenerate din </w:t>
            </w:r>
            <w:r w:rsidR="00AA7824" w:rsidRPr="003C1220">
              <w:rPr>
                <w:rFonts w:cs="Times New Roman"/>
                <w:szCs w:val="24"/>
                <w:lang w:val="ro-RO"/>
              </w:rPr>
              <w:t>lăstari</w:t>
            </w:r>
            <w:r w:rsidRPr="003C1220">
              <w:rPr>
                <w:rFonts w:cs="Times New Roman"/>
                <w:szCs w:val="24"/>
                <w:lang w:val="ro-RO"/>
              </w:rPr>
              <w:t>.</w:t>
            </w:r>
          </w:p>
          <w:p w14:paraId="4BB5BE91" w14:textId="440073B7" w:rsidR="007B47AE" w:rsidRPr="003C1220" w:rsidRDefault="007B47AE" w:rsidP="002C6063">
            <w:pPr>
              <w:spacing w:after="0" w:line="276" w:lineRule="auto"/>
              <w:rPr>
                <w:rFonts w:cs="Times New Roman"/>
                <w:szCs w:val="24"/>
                <w:lang w:val="ro-RO"/>
              </w:rPr>
            </w:pPr>
            <w:r w:rsidRPr="003C1220">
              <w:rPr>
                <w:rFonts w:cs="Times New Roman"/>
                <w:szCs w:val="24"/>
                <w:lang w:val="ro-RO"/>
              </w:rPr>
              <w:t>Indicatorul “consisten</w:t>
            </w:r>
            <w:r w:rsidR="00BA3DA6" w:rsidRPr="003C1220">
              <w:rPr>
                <w:rFonts w:cs="Times New Roman"/>
                <w:szCs w:val="24"/>
                <w:lang w:val="ro-RO"/>
              </w:rPr>
              <w:t>ț</w:t>
            </w:r>
            <w:r w:rsidRPr="003C1220">
              <w:rPr>
                <w:rFonts w:cs="Times New Roman"/>
                <w:szCs w:val="24"/>
                <w:lang w:val="ro-RO"/>
              </w:rPr>
              <w:t>a” arboret este favorabil (consisten</w:t>
            </w:r>
            <w:r w:rsidR="00BA3DA6" w:rsidRPr="003C1220">
              <w:rPr>
                <w:rFonts w:cs="Times New Roman"/>
                <w:szCs w:val="24"/>
                <w:lang w:val="ro-RO"/>
              </w:rPr>
              <w:t>ță</w:t>
            </w:r>
            <w:r w:rsidRPr="003C1220">
              <w:rPr>
                <w:rFonts w:cs="Times New Roman"/>
                <w:szCs w:val="24"/>
                <w:lang w:val="ro-RO"/>
              </w:rPr>
              <w:t xml:space="preserve"> “plin</w:t>
            </w:r>
            <w:r w:rsidR="00BA3DA6" w:rsidRPr="003C1220">
              <w:rPr>
                <w:rFonts w:cs="Times New Roman"/>
                <w:szCs w:val="24"/>
                <w:lang w:val="ro-RO"/>
              </w:rPr>
              <w:t>ă</w:t>
            </w:r>
            <w:r w:rsidRPr="003C1220">
              <w:rPr>
                <w:rFonts w:cs="Times New Roman"/>
                <w:szCs w:val="24"/>
                <w:lang w:val="ro-RO"/>
              </w:rPr>
              <w:t xml:space="preserve">”: 0,9 – 1,0), este prezent lemn mort pe picior </w:t>
            </w:r>
            <w:r w:rsidR="00463FAD" w:rsidRPr="003C1220">
              <w:rPr>
                <w:rFonts w:cs="Times New Roman"/>
                <w:szCs w:val="24"/>
                <w:lang w:val="ro-RO"/>
              </w:rPr>
              <w:t>și</w:t>
            </w:r>
            <w:r w:rsidRPr="003C1220">
              <w:rPr>
                <w:rFonts w:cs="Times New Roman"/>
                <w:szCs w:val="24"/>
                <w:lang w:val="ro-RO"/>
              </w:rPr>
              <w:t xml:space="preserve"> la sol </w:t>
            </w:r>
            <w:r w:rsidR="009C2DCC" w:rsidRPr="003C1220">
              <w:rPr>
                <w:rFonts w:cs="Times New Roman"/>
                <w:szCs w:val="24"/>
                <w:lang w:val="ro-RO"/>
              </w:rPr>
              <w:t>în</w:t>
            </w:r>
            <w:r w:rsidRPr="003C1220">
              <w:rPr>
                <w:rFonts w:cs="Times New Roman"/>
                <w:szCs w:val="24"/>
                <w:lang w:val="ro-RO"/>
              </w:rPr>
              <w:t xml:space="preserve"> general </w:t>
            </w:r>
            <w:r w:rsidR="009C2DCC" w:rsidRPr="003C1220">
              <w:rPr>
                <w:rFonts w:cs="Times New Roman"/>
                <w:szCs w:val="24"/>
                <w:lang w:val="ro-RO"/>
              </w:rPr>
              <w:t>în</w:t>
            </w:r>
            <w:r w:rsidRPr="003C1220">
              <w:rPr>
                <w:rFonts w:cs="Times New Roman"/>
                <w:szCs w:val="24"/>
                <w:lang w:val="ro-RO"/>
              </w:rPr>
              <w:t xml:space="preserve"> limitele unei </w:t>
            </w:r>
            <w:r w:rsidR="00AA7824" w:rsidRPr="003C1220">
              <w:rPr>
                <w:rFonts w:cs="Times New Roman"/>
                <w:szCs w:val="24"/>
                <w:lang w:val="ro-RO"/>
              </w:rPr>
              <w:t>stări</w:t>
            </w:r>
            <w:r w:rsidRPr="003C1220">
              <w:rPr>
                <w:rFonts w:cs="Times New Roman"/>
                <w:szCs w:val="24"/>
                <w:lang w:val="ro-RO"/>
              </w:rPr>
              <w:t xml:space="preserve"> de </w:t>
            </w:r>
            <w:r w:rsidR="00AA7824" w:rsidRPr="003C1220">
              <w:rPr>
                <w:rFonts w:cs="Times New Roman"/>
                <w:szCs w:val="24"/>
                <w:lang w:val="ro-RO"/>
              </w:rPr>
              <w:t>vegetație</w:t>
            </w:r>
            <w:r w:rsidRPr="003C1220">
              <w:rPr>
                <w:rFonts w:cs="Times New Roman"/>
                <w:szCs w:val="24"/>
                <w:lang w:val="ro-RO"/>
              </w:rPr>
              <w:t xml:space="preserve"> normale a habitatului. </w:t>
            </w:r>
          </w:p>
          <w:p w14:paraId="165CAAED" w14:textId="5FEDA7BD" w:rsidR="007B47AE" w:rsidRPr="003C1220" w:rsidRDefault="005E5D0A" w:rsidP="002C6063">
            <w:pPr>
              <w:spacing w:after="0" w:line="276" w:lineRule="auto"/>
              <w:rPr>
                <w:rFonts w:cs="Times New Roman"/>
                <w:szCs w:val="24"/>
                <w:lang w:val="ro-RO"/>
              </w:rPr>
            </w:pPr>
            <w:r w:rsidRPr="003C1220">
              <w:rPr>
                <w:rFonts w:cs="Times New Roman"/>
                <w:szCs w:val="24"/>
                <w:lang w:val="ro-RO"/>
              </w:rPr>
              <w:t>În</w:t>
            </w:r>
            <w:r w:rsidR="007B47AE" w:rsidRPr="003C1220">
              <w:rPr>
                <w:rFonts w:cs="Times New Roman"/>
                <w:szCs w:val="24"/>
                <w:lang w:val="ro-RO"/>
              </w:rPr>
              <w:t xml:space="preserve"> trupul sudic, </w:t>
            </w:r>
            <w:r w:rsidR="009C2DCC" w:rsidRPr="003C1220">
              <w:rPr>
                <w:rFonts w:cs="Times New Roman"/>
                <w:szCs w:val="24"/>
                <w:lang w:val="ro-RO"/>
              </w:rPr>
              <w:t>în</w:t>
            </w:r>
            <w:r w:rsidR="007B47AE" w:rsidRPr="003C1220">
              <w:rPr>
                <w:rFonts w:cs="Times New Roman"/>
                <w:szCs w:val="24"/>
                <w:lang w:val="ro-RO"/>
              </w:rPr>
              <w:t xml:space="preserve"> parcela 99 A se constat</w:t>
            </w:r>
            <w:r w:rsidRPr="003C1220">
              <w:rPr>
                <w:rFonts w:cs="Times New Roman"/>
                <w:szCs w:val="24"/>
                <w:lang w:val="ro-RO"/>
              </w:rPr>
              <w:t>ă</w:t>
            </w:r>
            <w:r w:rsidR="007B47AE" w:rsidRPr="003C1220">
              <w:rPr>
                <w:rFonts w:cs="Times New Roman"/>
                <w:szCs w:val="24"/>
                <w:lang w:val="ro-RO"/>
              </w:rPr>
              <w:t xml:space="preserve"> lemn c</w:t>
            </w:r>
            <w:r w:rsidR="00AA7824" w:rsidRPr="003C1220">
              <w:rPr>
                <w:rFonts w:cs="Times New Roman"/>
                <w:szCs w:val="24"/>
                <w:lang w:val="ro-RO"/>
              </w:rPr>
              <w:t>ă</w:t>
            </w:r>
            <w:r w:rsidR="007B47AE" w:rsidRPr="003C1220">
              <w:rPr>
                <w:rFonts w:cs="Times New Roman"/>
                <w:szCs w:val="24"/>
                <w:lang w:val="ro-RO"/>
              </w:rPr>
              <w:t>zut (</w:t>
            </w:r>
            <w:r w:rsidR="00AA7824" w:rsidRPr="003C1220">
              <w:rPr>
                <w:rFonts w:cs="Times New Roman"/>
                <w:szCs w:val="24"/>
                <w:lang w:val="ro-RO"/>
              </w:rPr>
              <w:t>doborâtură</w:t>
            </w:r>
            <w:r w:rsidR="007B47AE" w:rsidRPr="003C1220">
              <w:rPr>
                <w:rFonts w:cs="Times New Roman"/>
                <w:szCs w:val="24"/>
                <w:lang w:val="ro-RO"/>
              </w:rPr>
              <w:t xml:space="preserve">) peste limitele unei </w:t>
            </w:r>
            <w:r w:rsidR="00AA7824" w:rsidRPr="003C1220">
              <w:rPr>
                <w:rFonts w:cs="Times New Roman"/>
                <w:szCs w:val="24"/>
                <w:lang w:val="ro-RO"/>
              </w:rPr>
              <w:t>stări</w:t>
            </w:r>
            <w:r w:rsidR="007B47AE" w:rsidRPr="003C1220">
              <w:rPr>
                <w:rFonts w:cs="Times New Roman"/>
                <w:szCs w:val="24"/>
                <w:lang w:val="ro-RO"/>
              </w:rPr>
              <w:t xml:space="preserve"> de </w:t>
            </w:r>
            <w:r w:rsidR="00AA7824" w:rsidRPr="003C1220">
              <w:rPr>
                <w:rFonts w:cs="Times New Roman"/>
                <w:szCs w:val="24"/>
                <w:lang w:val="ro-RO"/>
              </w:rPr>
              <w:t>vegetație</w:t>
            </w:r>
            <w:r w:rsidR="007B47AE" w:rsidRPr="003C1220">
              <w:rPr>
                <w:rFonts w:cs="Times New Roman"/>
                <w:szCs w:val="24"/>
                <w:lang w:val="ro-RO"/>
              </w:rPr>
              <w:t xml:space="preserve"> normale, </w:t>
            </w:r>
            <w:r w:rsidR="00AA7824" w:rsidRPr="003C1220">
              <w:rPr>
                <w:rFonts w:cs="Times New Roman"/>
                <w:szCs w:val="24"/>
                <w:lang w:val="ro-RO"/>
              </w:rPr>
              <w:t>având</w:t>
            </w:r>
            <w:r w:rsidR="007B47AE" w:rsidRPr="003C1220">
              <w:rPr>
                <w:rFonts w:cs="Times New Roman"/>
                <w:szCs w:val="24"/>
                <w:lang w:val="ro-RO"/>
              </w:rPr>
              <w:t xml:space="preserve"> cauze: </w:t>
            </w:r>
            <w:r w:rsidR="00AA7824" w:rsidRPr="003C1220">
              <w:rPr>
                <w:rFonts w:cs="Times New Roman"/>
                <w:szCs w:val="24"/>
                <w:lang w:val="ro-RO"/>
              </w:rPr>
              <w:t>vârsta</w:t>
            </w:r>
            <w:r w:rsidR="007B47AE" w:rsidRPr="003C1220">
              <w:rPr>
                <w:rFonts w:cs="Times New Roman"/>
                <w:szCs w:val="24"/>
                <w:lang w:val="ro-RO"/>
              </w:rPr>
              <w:t xml:space="preserve"> </w:t>
            </w:r>
            <w:r w:rsidR="002F65EC" w:rsidRPr="003C1220">
              <w:rPr>
                <w:rFonts w:cs="Times New Roman"/>
                <w:szCs w:val="24"/>
                <w:lang w:val="ro-RO"/>
              </w:rPr>
              <w:t>înaintată</w:t>
            </w:r>
            <w:r w:rsidR="007B47AE" w:rsidRPr="003C1220">
              <w:rPr>
                <w:rFonts w:cs="Times New Roman"/>
                <w:szCs w:val="24"/>
                <w:lang w:val="ro-RO"/>
              </w:rPr>
              <w:t xml:space="preserve"> a arborilor </w:t>
            </w:r>
            <w:r w:rsidR="00463FAD" w:rsidRPr="003C1220">
              <w:rPr>
                <w:rFonts w:cs="Times New Roman"/>
                <w:szCs w:val="24"/>
                <w:lang w:val="ro-RO"/>
              </w:rPr>
              <w:t>și</w:t>
            </w:r>
            <w:r w:rsidR="007B47AE" w:rsidRPr="003C1220">
              <w:rPr>
                <w:rFonts w:cs="Times New Roman"/>
                <w:szCs w:val="24"/>
                <w:lang w:val="ro-RO"/>
              </w:rPr>
              <w:t xml:space="preserve"> </w:t>
            </w:r>
            <w:r w:rsidR="002F65EC" w:rsidRPr="003C1220">
              <w:rPr>
                <w:rFonts w:cs="Times New Roman"/>
                <w:szCs w:val="24"/>
                <w:lang w:val="ro-RO"/>
              </w:rPr>
              <w:t>proveniență</w:t>
            </w:r>
            <w:r w:rsidR="007B47AE" w:rsidRPr="003C1220">
              <w:rPr>
                <w:rFonts w:cs="Times New Roman"/>
                <w:szCs w:val="24"/>
                <w:lang w:val="ro-RO"/>
              </w:rPr>
              <w:t xml:space="preserve"> din </w:t>
            </w:r>
            <w:r w:rsidR="00AA7824" w:rsidRPr="003C1220">
              <w:rPr>
                <w:rFonts w:cs="Times New Roman"/>
                <w:szCs w:val="24"/>
                <w:lang w:val="ro-RO"/>
              </w:rPr>
              <w:t>lăstari</w:t>
            </w:r>
            <w:r w:rsidR="007B47AE" w:rsidRPr="003C1220">
              <w:rPr>
                <w:rFonts w:cs="Times New Roman"/>
                <w:szCs w:val="24"/>
                <w:lang w:val="ro-RO"/>
              </w:rPr>
              <w:t xml:space="preserve">.  Per ansamblul </w:t>
            </w:r>
            <w:r w:rsidRPr="003C1220">
              <w:rPr>
                <w:rFonts w:cs="Times New Roman"/>
                <w:szCs w:val="24"/>
                <w:lang w:val="ro-RO"/>
              </w:rPr>
              <w:t>s</w:t>
            </w:r>
            <w:r w:rsidR="007B47AE" w:rsidRPr="003C1220">
              <w:rPr>
                <w:rFonts w:cs="Times New Roman"/>
                <w:szCs w:val="24"/>
                <w:lang w:val="ro-RO"/>
              </w:rPr>
              <w:t xml:space="preserve">it-ului starea de conservare a </w:t>
            </w:r>
            <w:r w:rsidR="007B47AE" w:rsidRPr="003C1220">
              <w:rPr>
                <w:rFonts w:cs="Times New Roman"/>
                <w:szCs w:val="24"/>
                <w:lang w:val="ro-RO"/>
              </w:rPr>
              <w:lastRenderedPageBreak/>
              <w:t xml:space="preserve">habitatului 91Y0 </w:t>
            </w:r>
            <w:r w:rsidR="009C2DCC" w:rsidRPr="003C1220">
              <w:rPr>
                <w:rFonts w:cs="Times New Roman"/>
                <w:szCs w:val="24"/>
                <w:lang w:val="ro-RO"/>
              </w:rPr>
              <w:t>în</w:t>
            </w:r>
            <w:r w:rsidR="007B47AE" w:rsidRPr="003C1220">
              <w:rPr>
                <w:rFonts w:cs="Times New Roman"/>
                <w:szCs w:val="24"/>
                <w:lang w:val="ro-RO"/>
              </w:rPr>
              <w:t xml:space="preserve"> ceea ce </w:t>
            </w:r>
            <w:r w:rsidR="00AA7824" w:rsidRPr="003C1220">
              <w:rPr>
                <w:rFonts w:cs="Times New Roman"/>
                <w:szCs w:val="24"/>
                <w:lang w:val="ro-RO"/>
              </w:rPr>
              <w:t>privește</w:t>
            </w:r>
            <w:r w:rsidR="007B47AE" w:rsidRPr="003C1220">
              <w:rPr>
                <w:rFonts w:cs="Times New Roman"/>
                <w:szCs w:val="24"/>
                <w:lang w:val="ro-RO"/>
              </w:rPr>
              <w:t xml:space="preserve"> structura </w:t>
            </w:r>
            <w:r w:rsidR="00463FAD" w:rsidRPr="003C1220">
              <w:rPr>
                <w:rFonts w:cs="Times New Roman"/>
                <w:szCs w:val="24"/>
                <w:lang w:val="ro-RO"/>
              </w:rPr>
              <w:t>și</w:t>
            </w:r>
            <w:r w:rsidR="007B47AE" w:rsidRPr="003C1220">
              <w:rPr>
                <w:rFonts w:cs="Times New Roman"/>
                <w:szCs w:val="24"/>
                <w:lang w:val="ro-RO"/>
              </w:rPr>
              <w:t xml:space="preserve"> exercitarea </w:t>
            </w:r>
            <w:r w:rsidR="002F65EC" w:rsidRPr="003C1220">
              <w:rPr>
                <w:rFonts w:cs="Times New Roman"/>
                <w:szCs w:val="24"/>
                <w:lang w:val="ro-RO"/>
              </w:rPr>
              <w:t>funcțiilor</w:t>
            </w:r>
            <w:r w:rsidR="007B47AE" w:rsidRPr="003C1220">
              <w:rPr>
                <w:rFonts w:cs="Times New Roman"/>
                <w:szCs w:val="24"/>
                <w:lang w:val="ro-RO"/>
              </w:rPr>
              <w:t xml:space="preserve"> specifice  este “nefavorabil – inadecvat</w:t>
            </w:r>
            <w:r w:rsidRPr="003C1220">
              <w:rPr>
                <w:rFonts w:cs="Times New Roman"/>
                <w:szCs w:val="24"/>
                <w:lang w:val="ro-RO"/>
              </w:rPr>
              <w:t>ă</w:t>
            </w:r>
            <w:r w:rsidR="007B47AE" w:rsidRPr="003C1220">
              <w:rPr>
                <w:rFonts w:cs="Times New Roman"/>
                <w:szCs w:val="24"/>
                <w:lang w:val="ro-RO"/>
              </w:rPr>
              <w:t xml:space="preserve">”.  Perspectivele viitoare ale tipului de habitat nu sunt afectate  pe </w:t>
            </w:r>
            <w:r w:rsidR="00AA7824" w:rsidRPr="003C1220">
              <w:rPr>
                <w:rFonts w:cs="Times New Roman"/>
                <w:szCs w:val="24"/>
                <w:lang w:val="ro-RO"/>
              </w:rPr>
              <w:t>suprafețele</w:t>
            </w:r>
            <w:r w:rsidR="007B47AE" w:rsidRPr="003C1220">
              <w:rPr>
                <w:rFonts w:cs="Times New Roman"/>
                <w:szCs w:val="24"/>
                <w:lang w:val="ro-RO"/>
              </w:rPr>
              <w:t xml:space="preserve"> pe care a fost cartat </w:t>
            </w:r>
            <w:r w:rsidR="00463FAD" w:rsidRPr="003C1220">
              <w:rPr>
                <w:rFonts w:cs="Times New Roman"/>
                <w:szCs w:val="24"/>
                <w:lang w:val="ro-RO"/>
              </w:rPr>
              <w:t>și</w:t>
            </w:r>
            <w:r w:rsidR="007B47AE" w:rsidRPr="003C1220">
              <w:rPr>
                <w:rFonts w:cs="Times New Roman"/>
                <w:szCs w:val="24"/>
                <w:lang w:val="ro-RO"/>
              </w:rPr>
              <w:t xml:space="preserve"> inventariat </w:t>
            </w:r>
            <w:r w:rsidR="009C2DCC" w:rsidRPr="003C1220">
              <w:rPr>
                <w:rFonts w:cs="Times New Roman"/>
                <w:szCs w:val="24"/>
                <w:lang w:val="ro-RO"/>
              </w:rPr>
              <w:t>în</w:t>
            </w:r>
            <w:r w:rsidR="007B47AE" w:rsidRPr="003C1220">
              <w:rPr>
                <w:rFonts w:cs="Times New Roman"/>
                <w:szCs w:val="24"/>
                <w:lang w:val="ro-RO"/>
              </w:rPr>
              <w:t xml:space="preserve"> prezent habitatul. Starea </w:t>
            </w:r>
            <w:r w:rsidR="00AA7824" w:rsidRPr="003C1220">
              <w:rPr>
                <w:rFonts w:cs="Times New Roman"/>
                <w:szCs w:val="24"/>
                <w:lang w:val="ro-RO"/>
              </w:rPr>
              <w:t>globală</w:t>
            </w:r>
            <w:r w:rsidR="007B47AE" w:rsidRPr="003C1220">
              <w:rPr>
                <w:rFonts w:cs="Times New Roman"/>
                <w:szCs w:val="24"/>
                <w:lang w:val="ro-RO"/>
              </w:rPr>
              <w:t xml:space="preserve"> de conservare a tipului de habitat 91Y0 este „nefavorabil</w:t>
            </w:r>
            <w:r w:rsidR="00BA3DA6" w:rsidRPr="003C1220">
              <w:rPr>
                <w:rFonts w:cs="Times New Roman"/>
                <w:szCs w:val="24"/>
                <w:lang w:val="ro-RO"/>
              </w:rPr>
              <w:t>ă</w:t>
            </w:r>
            <w:r w:rsidR="007B47AE" w:rsidRPr="003C1220">
              <w:rPr>
                <w:rFonts w:cs="Times New Roman"/>
                <w:szCs w:val="24"/>
                <w:lang w:val="ro-RO"/>
              </w:rPr>
              <w:t>-inadecvat</w:t>
            </w:r>
            <w:r w:rsidRPr="003C1220">
              <w:rPr>
                <w:rFonts w:cs="Times New Roman"/>
                <w:szCs w:val="24"/>
                <w:lang w:val="ro-RO"/>
              </w:rPr>
              <w:t>ă</w:t>
            </w:r>
            <w:r w:rsidR="007B47AE" w:rsidRPr="003C1220">
              <w:rPr>
                <w:rFonts w:cs="Times New Roman"/>
                <w:szCs w:val="24"/>
                <w:lang w:val="ro-RO"/>
              </w:rPr>
              <w:t>”, iar m</w:t>
            </w:r>
            <w:r w:rsidRPr="003C1220">
              <w:rPr>
                <w:rFonts w:cs="Times New Roman"/>
                <w:szCs w:val="24"/>
                <w:lang w:val="ro-RO"/>
              </w:rPr>
              <w:t>ă</w:t>
            </w:r>
            <w:r w:rsidR="007B47AE" w:rsidRPr="003C1220">
              <w:rPr>
                <w:rFonts w:cs="Times New Roman"/>
                <w:szCs w:val="24"/>
                <w:lang w:val="ro-RO"/>
              </w:rPr>
              <w:t xml:space="preserve">surile din planul de management se vor orienta </w:t>
            </w:r>
            <w:r w:rsidR="002F65EC" w:rsidRPr="003C1220">
              <w:rPr>
                <w:rFonts w:cs="Times New Roman"/>
                <w:szCs w:val="24"/>
                <w:lang w:val="ro-RO"/>
              </w:rPr>
              <w:t>către</w:t>
            </w:r>
            <w:r w:rsidR="007B47AE" w:rsidRPr="003C1220">
              <w:rPr>
                <w:rFonts w:cs="Times New Roman"/>
                <w:szCs w:val="24"/>
                <w:lang w:val="ro-RO"/>
              </w:rPr>
              <w:t xml:space="preserve"> </w:t>
            </w:r>
            <w:r w:rsidR="002F65EC" w:rsidRPr="003C1220">
              <w:rPr>
                <w:rFonts w:cs="Times New Roman"/>
                <w:szCs w:val="24"/>
                <w:lang w:val="ro-RO"/>
              </w:rPr>
              <w:t>îmbunătățirea</w:t>
            </w:r>
            <w:r w:rsidR="007B47AE" w:rsidRPr="003C1220">
              <w:rPr>
                <w:rFonts w:cs="Times New Roman"/>
                <w:szCs w:val="24"/>
                <w:lang w:val="ro-RO"/>
              </w:rPr>
              <w:t xml:space="preserve"> </w:t>
            </w:r>
            <w:r w:rsidR="00120BE2" w:rsidRPr="003C1220">
              <w:rPr>
                <w:rFonts w:cs="Times New Roman"/>
                <w:szCs w:val="24"/>
                <w:lang w:val="ro-RO"/>
              </w:rPr>
              <w:t>stării</w:t>
            </w:r>
            <w:r w:rsidR="007B47AE" w:rsidRPr="003C1220">
              <w:rPr>
                <w:rFonts w:cs="Times New Roman"/>
                <w:szCs w:val="24"/>
                <w:lang w:val="ro-RO"/>
              </w:rPr>
              <w:t xml:space="preserve"> de conservare a acestuia.</w:t>
            </w:r>
          </w:p>
        </w:tc>
      </w:tr>
    </w:tbl>
    <w:p w14:paraId="4B071E8C" w14:textId="12CBED29" w:rsidR="00281D7C" w:rsidRPr="003C1220" w:rsidRDefault="00281D7C" w:rsidP="002C6063">
      <w:pPr>
        <w:spacing w:after="0" w:line="276" w:lineRule="auto"/>
        <w:rPr>
          <w:rFonts w:cs="Times New Roman"/>
          <w:szCs w:val="24"/>
          <w:lang w:val="ro-RO"/>
        </w:rPr>
      </w:pPr>
    </w:p>
    <w:p w14:paraId="0BC60DAB" w14:textId="06BFB98C" w:rsidR="007B47AE" w:rsidRPr="003C1220" w:rsidRDefault="00281D7C" w:rsidP="002C6063">
      <w:pPr>
        <w:spacing w:after="0" w:line="276" w:lineRule="auto"/>
        <w:jc w:val="center"/>
        <w:rPr>
          <w:rFonts w:cs="Times New Roman"/>
          <w:b/>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83</w:t>
      </w:r>
      <w:r w:rsidRPr="003C1220">
        <w:rPr>
          <w:rFonts w:cs="Times New Roman"/>
          <w:b/>
          <w:szCs w:val="24"/>
          <w:lang w:val="ro-RO"/>
        </w:rPr>
        <w:fldChar w:fldCharType="end"/>
      </w:r>
      <w:r w:rsidR="006768A0" w:rsidRPr="003C1220">
        <w:rPr>
          <w:rFonts w:cs="Times New Roman"/>
          <w:b/>
          <w:szCs w:val="24"/>
          <w:lang w:val="ro-RO"/>
        </w:rPr>
        <w:t>.</w:t>
      </w:r>
      <w:r w:rsidRPr="003C1220">
        <w:rPr>
          <w:rFonts w:cs="Times New Roman"/>
          <w:b/>
          <w:szCs w:val="24"/>
          <w:lang w:val="ro-RO"/>
        </w:rPr>
        <w:t xml:space="preserve"> </w:t>
      </w:r>
      <w:r w:rsidR="007B47AE" w:rsidRPr="003C1220">
        <w:rPr>
          <w:rFonts w:cs="Times New Roman"/>
          <w:i/>
          <w:szCs w:val="24"/>
          <w:lang w:val="ro-RO"/>
        </w:rPr>
        <w:t xml:space="preserve">Matricea 11) Evaluarea </w:t>
      </w:r>
      <w:r w:rsidR="00120BE2" w:rsidRPr="003C1220">
        <w:rPr>
          <w:rFonts w:cs="Times New Roman"/>
          <w:i/>
          <w:szCs w:val="24"/>
          <w:lang w:val="ro-RO"/>
        </w:rPr>
        <w:t>stării</w:t>
      </w:r>
      <w:r w:rsidR="007B47AE" w:rsidRPr="003C1220">
        <w:rPr>
          <w:rFonts w:cs="Times New Roman"/>
          <w:i/>
          <w:szCs w:val="24"/>
          <w:lang w:val="ro-RO"/>
        </w:rPr>
        <w:t xml:space="preserve"> globale de conservare a tipului de habitat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4814"/>
        <w:gridCol w:w="1550"/>
        <w:gridCol w:w="1523"/>
      </w:tblGrid>
      <w:tr w:rsidR="00117D2C" w:rsidRPr="003C1220" w14:paraId="56121E62" w14:textId="77777777" w:rsidTr="006768A0">
        <w:tc>
          <w:tcPr>
            <w:tcW w:w="1129" w:type="dxa"/>
            <w:shd w:val="clear" w:color="auto" w:fill="auto"/>
            <w:vAlign w:val="center"/>
          </w:tcPr>
          <w:p w14:paraId="48070AB9" w14:textId="5DF7BA4A"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Favorabil</w:t>
            </w:r>
            <w:r w:rsidR="00434F57" w:rsidRPr="003C1220">
              <w:rPr>
                <w:rFonts w:cs="Times New Roman"/>
                <w:b/>
                <w:szCs w:val="24"/>
                <w:lang w:val="ro-RO"/>
              </w:rPr>
              <w:t>ă</w:t>
            </w:r>
          </w:p>
        </w:tc>
        <w:tc>
          <w:tcPr>
            <w:tcW w:w="4814" w:type="dxa"/>
            <w:shd w:val="clear" w:color="auto" w:fill="FFC000"/>
            <w:vAlign w:val="center"/>
          </w:tcPr>
          <w:p w14:paraId="51333E7C" w14:textId="7771B420"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434F57" w:rsidRPr="003C1220">
              <w:rPr>
                <w:rFonts w:cs="Times New Roman"/>
                <w:b/>
                <w:szCs w:val="24"/>
                <w:lang w:val="ro-RO"/>
              </w:rPr>
              <w:t>ă</w:t>
            </w:r>
            <w:r w:rsidRPr="003C1220">
              <w:rPr>
                <w:rFonts w:cs="Times New Roman"/>
                <w:b/>
                <w:szCs w:val="24"/>
                <w:lang w:val="ro-RO"/>
              </w:rPr>
              <w:t xml:space="preserve"> -inadecvat</w:t>
            </w:r>
            <w:r w:rsidR="00434F57" w:rsidRPr="003C1220">
              <w:rPr>
                <w:rFonts w:cs="Times New Roman"/>
                <w:b/>
                <w:szCs w:val="24"/>
                <w:lang w:val="ro-RO"/>
              </w:rPr>
              <w:t>ă</w:t>
            </w:r>
          </w:p>
        </w:tc>
        <w:tc>
          <w:tcPr>
            <w:tcW w:w="1550" w:type="dxa"/>
            <w:shd w:val="clear" w:color="auto" w:fill="auto"/>
            <w:vAlign w:val="center"/>
          </w:tcPr>
          <w:p w14:paraId="35F10EBD" w14:textId="183AE902"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Nefavorabil</w:t>
            </w:r>
            <w:r w:rsidR="00434F57" w:rsidRPr="003C1220">
              <w:rPr>
                <w:rFonts w:cs="Times New Roman"/>
                <w:b/>
                <w:szCs w:val="24"/>
                <w:lang w:val="ro-RO"/>
              </w:rPr>
              <w:t>ă</w:t>
            </w:r>
            <w:r w:rsidRPr="003C1220">
              <w:rPr>
                <w:rFonts w:cs="Times New Roman"/>
                <w:b/>
                <w:szCs w:val="24"/>
                <w:lang w:val="ro-RO"/>
              </w:rPr>
              <w:t xml:space="preserve"> - rea</w:t>
            </w:r>
          </w:p>
        </w:tc>
        <w:tc>
          <w:tcPr>
            <w:tcW w:w="1523" w:type="dxa"/>
            <w:shd w:val="clear" w:color="auto" w:fill="auto"/>
            <w:vAlign w:val="center"/>
          </w:tcPr>
          <w:p w14:paraId="7BCF2D84" w14:textId="39751DA8" w:rsidR="007B47AE" w:rsidRPr="003C1220" w:rsidRDefault="007B47AE" w:rsidP="002C6063">
            <w:pPr>
              <w:widowControl w:val="0"/>
              <w:spacing w:after="0" w:line="276" w:lineRule="auto"/>
              <w:jc w:val="center"/>
              <w:rPr>
                <w:rFonts w:cs="Times New Roman"/>
                <w:b/>
                <w:szCs w:val="24"/>
                <w:lang w:val="ro-RO"/>
              </w:rPr>
            </w:pPr>
            <w:r w:rsidRPr="003C1220">
              <w:rPr>
                <w:rFonts w:cs="Times New Roman"/>
                <w:b/>
                <w:szCs w:val="24"/>
                <w:lang w:val="ro-RO"/>
              </w:rPr>
              <w:t>Necunoscut</w:t>
            </w:r>
            <w:r w:rsidR="00434F57" w:rsidRPr="003C1220">
              <w:rPr>
                <w:rFonts w:cs="Times New Roman"/>
                <w:b/>
                <w:szCs w:val="24"/>
                <w:lang w:val="ro-RO"/>
              </w:rPr>
              <w:t>ă</w:t>
            </w:r>
          </w:p>
        </w:tc>
      </w:tr>
      <w:tr w:rsidR="00117D2C" w:rsidRPr="003C1220" w14:paraId="24280A3D" w14:textId="77777777" w:rsidTr="006768A0">
        <w:tc>
          <w:tcPr>
            <w:tcW w:w="1129" w:type="dxa"/>
            <w:shd w:val="clear" w:color="auto" w:fill="auto"/>
          </w:tcPr>
          <w:p w14:paraId="10247224" w14:textId="77777777" w:rsidR="007B47AE" w:rsidRPr="003C1220" w:rsidRDefault="007B47AE" w:rsidP="007217A0">
            <w:pPr>
              <w:spacing w:after="0" w:line="276" w:lineRule="auto"/>
              <w:jc w:val="center"/>
              <w:rPr>
                <w:rFonts w:cs="Times New Roman"/>
                <w:szCs w:val="24"/>
                <w:lang w:val="ro-RO"/>
              </w:rPr>
            </w:pPr>
          </w:p>
        </w:tc>
        <w:tc>
          <w:tcPr>
            <w:tcW w:w="4814" w:type="dxa"/>
            <w:shd w:val="clear" w:color="auto" w:fill="FFC000"/>
          </w:tcPr>
          <w:p w14:paraId="613B8F11" w14:textId="474AB630" w:rsidR="007B47AE" w:rsidRPr="003C1220" w:rsidRDefault="007B47AE" w:rsidP="007217A0">
            <w:pPr>
              <w:spacing w:after="0" w:line="276" w:lineRule="auto"/>
              <w:jc w:val="center"/>
              <w:rPr>
                <w:rFonts w:cs="Times New Roman"/>
                <w:szCs w:val="24"/>
                <w:lang w:val="ro-RO"/>
              </w:rPr>
            </w:pPr>
            <w:r w:rsidRPr="003C1220">
              <w:rPr>
                <w:rFonts w:cs="Times New Roman"/>
                <w:szCs w:val="24"/>
                <w:lang w:val="ro-RO"/>
              </w:rPr>
              <w:t xml:space="preserve">Unul dintre cei trei parametri – structura </w:t>
            </w:r>
            <w:r w:rsidR="00463FAD" w:rsidRPr="003C1220">
              <w:rPr>
                <w:rFonts w:cs="Times New Roman"/>
                <w:szCs w:val="24"/>
                <w:lang w:val="ro-RO"/>
              </w:rPr>
              <w:t>și</w:t>
            </w:r>
            <w:r w:rsidRPr="003C1220">
              <w:rPr>
                <w:rFonts w:cs="Times New Roman"/>
                <w:szCs w:val="24"/>
                <w:lang w:val="ro-RO"/>
              </w:rPr>
              <w:t xml:space="preserve"> </w:t>
            </w:r>
            <w:r w:rsidR="002F65EC" w:rsidRPr="003C1220">
              <w:rPr>
                <w:rFonts w:cs="Times New Roman"/>
                <w:szCs w:val="24"/>
                <w:lang w:val="ro-RO"/>
              </w:rPr>
              <w:t>funcțiile</w:t>
            </w:r>
            <w:r w:rsidRPr="003C1220">
              <w:rPr>
                <w:rFonts w:cs="Times New Roman"/>
                <w:szCs w:val="24"/>
                <w:lang w:val="ro-RO"/>
              </w:rPr>
              <w:t xml:space="preserve"> specifice tipului de habitat</w:t>
            </w:r>
            <w:r w:rsidRPr="003C1220">
              <w:rPr>
                <w:rFonts w:cs="Times New Roman"/>
                <w:i/>
                <w:szCs w:val="24"/>
                <w:lang w:val="ro-RO"/>
              </w:rPr>
              <w:t xml:space="preserve">[F.4.] </w:t>
            </w:r>
            <w:r w:rsidRPr="003C1220">
              <w:rPr>
                <w:rFonts w:cs="Times New Roman"/>
                <w:szCs w:val="24"/>
                <w:lang w:val="ro-RO"/>
              </w:rPr>
              <w:t xml:space="preserve">este </w:t>
            </w:r>
            <w:r w:rsidR="009C2DCC" w:rsidRPr="003C1220">
              <w:rPr>
                <w:rFonts w:cs="Times New Roman"/>
                <w:szCs w:val="24"/>
                <w:lang w:val="ro-RO"/>
              </w:rPr>
              <w:t>în</w:t>
            </w:r>
            <w:r w:rsidRPr="003C1220">
              <w:rPr>
                <w:rFonts w:cs="Times New Roman"/>
                <w:szCs w:val="24"/>
                <w:lang w:val="ro-RO"/>
              </w:rPr>
              <w:t xml:space="preserve"> stare „nefavorabil</w:t>
            </w:r>
            <w:r w:rsidR="00082951" w:rsidRPr="003C1220">
              <w:rPr>
                <w:rFonts w:cs="Times New Roman"/>
                <w:szCs w:val="24"/>
                <w:lang w:val="ro-RO"/>
              </w:rPr>
              <w:t>ă</w:t>
            </w:r>
            <w:r w:rsidRPr="003C1220">
              <w:rPr>
                <w:rFonts w:cs="Times New Roman"/>
                <w:szCs w:val="24"/>
                <w:lang w:val="ro-RO"/>
              </w:rPr>
              <w:t xml:space="preserve"> -inadecvat</w:t>
            </w:r>
            <w:r w:rsidR="00082951" w:rsidRPr="003C1220">
              <w:rPr>
                <w:rFonts w:cs="Times New Roman"/>
                <w:szCs w:val="24"/>
                <w:lang w:val="ro-RO"/>
              </w:rPr>
              <w:t>ă</w:t>
            </w:r>
            <w:r w:rsidRPr="003C1220">
              <w:rPr>
                <w:rFonts w:cs="Times New Roman"/>
                <w:szCs w:val="24"/>
                <w:lang w:val="ro-RO"/>
              </w:rPr>
              <w:t xml:space="preserve">”, iar evaluarea prin prisma </w:t>
            </w:r>
            <w:r w:rsidR="00AA7824" w:rsidRPr="003C1220">
              <w:rPr>
                <w:rFonts w:cs="Times New Roman"/>
                <w:szCs w:val="24"/>
                <w:lang w:val="ro-RO"/>
              </w:rPr>
              <w:t>suprafeței</w:t>
            </w:r>
            <w:r w:rsidRPr="003C1220">
              <w:rPr>
                <w:rFonts w:cs="Times New Roman"/>
                <w:szCs w:val="24"/>
                <w:lang w:val="ro-RO"/>
              </w:rPr>
              <w:t xml:space="preserve"> ocupate </w:t>
            </w:r>
            <w:r w:rsidR="00463FAD" w:rsidRPr="003C1220">
              <w:rPr>
                <w:rFonts w:cs="Times New Roman"/>
                <w:szCs w:val="24"/>
                <w:lang w:val="ro-RO"/>
              </w:rPr>
              <w:t>și</w:t>
            </w:r>
            <w:r w:rsidRPr="003C1220">
              <w:rPr>
                <w:rFonts w:cs="Times New Roman"/>
                <w:szCs w:val="24"/>
                <w:lang w:val="ro-RO"/>
              </w:rPr>
              <w:t xml:space="preserve"> a perspectivelor viitoare este  </w:t>
            </w:r>
            <w:r w:rsidR="00AA7824" w:rsidRPr="003C1220">
              <w:rPr>
                <w:rFonts w:cs="Times New Roman"/>
                <w:szCs w:val="24"/>
                <w:lang w:val="ro-RO"/>
              </w:rPr>
              <w:t>favorabilă</w:t>
            </w:r>
            <w:r w:rsidRPr="003C1220">
              <w:rPr>
                <w:rFonts w:cs="Times New Roman"/>
                <w:szCs w:val="24"/>
                <w:lang w:val="ro-RO"/>
              </w:rPr>
              <w:t>.</w:t>
            </w:r>
          </w:p>
        </w:tc>
        <w:tc>
          <w:tcPr>
            <w:tcW w:w="1550" w:type="dxa"/>
            <w:shd w:val="clear" w:color="auto" w:fill="auto"/>
          </w:tcPr>
          <w:p w14:paraId="44EC5DA9" w14:textId="77777777" w:rsidR="007B47AE" w:rsidRPr="003C1220" w:rsidRDefault="007B47AE" w:rsidP="007217A0">
            <w:pPr>
              <w:spacing w:after="0" w:line="276" w:lineRule="auto"/>
              <w:jc w:val="center"/>
              <w:rPr>
                <w:rFonts w:cs="Times New Roman"/>
                <w:szCs w:val="24"/>
                <w:lang w:val="ro-RO"/>
              </w:rPr>
            </w:pPr>
          </w:p>
        </w:tc>
        <w:tc>
          <w:tcPr>
            <w:tcW w:w="1523" w:type="dxa"/>
            <w:shd w:val="clear" w:color="auto" w:fill="auto"/>
          </w:tcPr>
          <w:p w14:paraId="3AD1F81B" w14:textId="77777777" w:rsidR="007B47AE" w:rsidRPr="003C1220" w:rsidRDefault="007B47AE" w:rsidP="007217A0">
            <w:pPr>
              <w:spacing w:after="0" w:line="276" w:lineRule="auto"/>
              <w:jc w:val="center"/>
              <w:rPr>
                <w:rFonts w:cs="Times New Roman"/>
                <w:szCs w:val="24"/>
                <w:lang w:val="ro-RO"/>
              </w:rPr>
            </w:pPr>
          </w:p>
        </w:tc>
      </w:tr>
    </w:tbl>
    <w:p w14:paraId="2B06124F" w14:textId="77777777" w:rsidR="00A27C25" w:rsidRPr="003C1220" w:rsidRDefault="00A27C25" w:rsidP="002C6063">
      <w:pPr>
        <w:spacing w:after="0" w:line="276" w:lineRule="auto"/>
        <w:rPr>
          <w:rFonts w:cs="Times New Roman"/>
          <w:szCs w:val="24"/>
          <w:lang w:val="ro-RO"/>
        </w:rPr>
      </w:pPr>
    </w:p>
    <w:p w14:paraId="22F92676" w14:textId="77777777" w:rsidR="00A27C25" w:rsidRPr="003C1220" w:rsidRDefault="00A27C25" w:rsidP="002C6063">
      <w:pPr>
        <w:spacing w:after="0" w:line="276" w:lineRule="auto"/>
        <w:rPr>
          <w:rFonts w:cs="Times New Roman"/>
          <w:szCs w:val="24"/>
          <w:lang w:val="ro-RO"/>
        </w:rPr>
      </w:pPr>
    </w:p>
    <w:p w14:paraId="4B453477" w14:textId="5E4748AE" w:rsidR="00A27C25" w:rsidRPr="003C1220" w:rsidRDefault="004B3D9C" w:rsidP="002C6063">
      <w:pPr>
        <w:pStyle w:val="Titlu2"/>
        <w:spacing w:before="0" w:line="276" w:lineRule="auto"/>
        <w:rPr>
          <w:rFonts w:cs="Times New Roman"/>
          <w:szCs w:val="24"/>
        </w:rPr>
      </w:pPr>
      <w:bookmarkStart w:id="165" w:name="_Toc155368533"/>
      <w:r w:rsidRPr="003C1220">
        <w:rPr>
          <w:rFonts w:cs="Times New Roman"/>
          <w:szCs w:val="24"/>
        </w:rPr>
        <w:t xml:space="preserve">6.3. </w:t>
      </w:r>
      <w:r w:rsidRPr="003C1220">
        <w:rPr>
          <w:rFonts w:cs="Times New Roman"/>
          <w:szCs w:val="24"/>
          <w:lang w:val="ro-RO"/>
        </w:rPr>
        <w:t>Parametrii de referință pentru starea de conservare favorabilă a habitatelor și speciilor de interes comunitar</w:t>
      </w:r>
      <w:bookmarkEnd w:id="165"/>
    </w:p>
    <w:p w14:paraId="3956E461" w14:textId="77777777" w:rsidR="004B3D9C" w:rsidRPr="003C1220" w:rsidRDefault="004B3D9C" w:rsidP="002C6063">
      <w:pPr>
        <w:spacing w:after="0" w:line="276" w:lineRule="auto"/>
        <w:rPr>
          <w:rFonts w:cs="Times New Roman"/>
          <w:szCs w:val="24"/>
        </w:rPr>
      </w:pPr>
    </w:p>
    <w:p w14:paraId="47D8D69C" w14:textId="47E295CF" w:rsidR="004B3D9C" w:rsidRPr="003C1220" w:rsidRDefault="004B3D9C" w:rsidP="002C6063">
      <w:pPr>
        <w:spacing w:after="0" w:line="276" w:lineRule="auto"/>
        <w:rPr>
          <w:rFonts w:cs="Times New Roman"/>
          <w:bCs/>
          <w:i/>
          <w:iCs/>
          <w:w w:val="95"/>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84</w:t>
      </w:r>
      <w:r w:rsidRPr="003C1220">
        <w:rPr>
          <w:rFonts w:cs="Times New Roman"/>
          <w:b/>
          <w:szCs w:val="24"/>
          <w:lang w:val="ro-RO"/>
        </w:rPr>
        <w:fldChar w:fldCharType="end"/>
      </w:r>
      <w:r w:rsidR="006768A0" w:rsidRPr="003C1220">
        <w:rPr>
          <w:rFonts w:cs="Times New Roman"/>
          <w:b/>
          <w:szCs w:val="24"/>
          <w:lang w:val="ro-RO"/>
        </w:rPr>
        <w:t>.</w:t>
      </w:r>
      <w:r w:rsidRPr="003C1220">
        <w:rPr>
          <w:rFonts w:cs="Times New Roman"/>
          <w:b/>
          <w:szCs w:val="24"/>
          <w:lang w:val="ro-RO"/>
        </w:rPr>
        <w:t xml:space="preserve"> </w:t>
      </w:r>
      <w:r w:rsidRPr="003C1220">
        <w:rPr>
          <w:rFonts w:eastAsia="Times New Roman" w:cs="Times New Roman"/>
          <w:i/>
          <w:szCs w:val="24"/>
          <w:lang w:val="ro-RO"/>
        </w:rPr>
        <w:t xml:space="preserve">Parametrii pentru habitatul </w:t>
      </w:r>
      <w:r w:rsidRPr="003C1220">
        <w:rPr>
          <w:rFonts w:cs="Times New Roman"/>
          <w:bCs/>
          <w:i/>
          <w:iCs/>
          <w:w w:val="95"/>
          <w:szCs w:val="24"/>
          <w:lang w:val="ro-RO"/>
        </w:rPr>
        <w:t>9170</w:t>
      </w:r>
      <w:r w:rsidRPr="003C1220">
        <w:rPr>
          <w:rFonts w:cs="Times New Roman"/>
          <w:bCs/>
          <w:i/>
          <w:iCs/>
          <w:spacing w:val="-5"/>
          <w:w w:val="95"/>
          <w:szCs w:val="24"/>
          <w:lang w:val="ro-RO"/>
        </w:rPr>
        <w:t xml:space="preserve"> </w:t>
      </w:r>
      <w:r w:rsidRPr="003C1220">
        <w:rPr>
          <w:rFonts w:cs="Times New Roman"/>
          <w:bCs/>
          <w:i/>
          <w:iCs/>
          <w:w w:val="95"/>
          <w:szCs w:val="24"/>
          <w:lang w:val="ro-RO"/>
        </w:rPr>
        <w:t>Păduri</w:t>
      </w:r>
      <w:r w:rsidRPr="003C1220">
        <w:rPr>
          <w:rFonts w:cs="Times New Roman"/>
          <w:bCs/>
          <w:i/>
          <w:iCs/>
          <w:spacing w:val="7"/>
          <w:w w:val="95"/>
          <w:szCs w:val="24"/>
          <w:lang w:val="ro-RO"/>
        </w:rPr>
        <w:t xml:space="preserve"> </w:t>
      </w:r>
      <w:r w:rsidRPr="003C1220">
        <w:rPr>
          <w:rFonts w:cs="Times New Roman"/>
          <w:bCs/>
          <w:i/>
          <w:iCs/>
          <w:w w:val="95"/>
          <w:szCs w:val="24"/>
          <w:lang w:val="ro-RO"/>
        </w:rPr>
        <w:t>de</w:t>
      </w:r>
      <w:r w:rsidRPr="003C1220">
        <w:rPr>
          <w:rFonts w:cs="Times New Roman"/>
          <w:bCs/>
          <w:i/>
          <w:iCs/>
          <w:spacing w:val="-3"/>
          <w:w w:val="95"/>
          <w:szCs w:val="24"/>
          <w:lang w:val="ro-RO"/>
        </w:rPr>
        <w:t xml:space="preserve"> </w:t>
      </w:r>
      <w:r w:rsidRPr="003C1220">
        <w:rPr>
          <w:rFonts w:cs="Times New Roman"/>
          <w:bCs/>
          <w:i/>
          <w:iCs/>
          <w:w w:val="95"/>
          <w:szCs w:val="24"/>
          <w:lang w:val="ro-RO"/>
        </w:rPr>
        <w:t>stejar</w:t>
      </w:r>
      <w:r w:rsidRPr="003C1220">
        <w:rPr>
          <w:rFonts w:cs="Times New Roman"/>
          <w:bCs/>
          <w:i/>
          <w:iCs/>
          <w:spacing w:val="-1"/>
          <w:w w:val="95"/>
          <w:szCs w:val="24"/>
          <w:lang w:val="ro-RO"/>
        </w:rPr>
        <w:t xml:space="preserve"> </w:t>
      </w:r>
      <w:r w:rsidRPr="003C1220">
        <w:rPr>
          <w:rFonts w:cs="Times New Roman"/>
          <w:bCs/>
          <w:i/>
          <w:iCs/>
          <w:w w:val="95"/>
          <w:szCs w:val="24"/>
          <w:lang w:val="ro-RO"/>
        </w:rPr>
        <w:t>și</w:t>
      </w:r>
      <w:r w:rsidRPr="003C1220">
        <w:rPr>
          <w:rFonts w:cs="Times New Roman"/>
          <w:bCs/>
          <w:i/>
          <w:iCs/>
          <w:spacing w:val="6"/>
          <w:w w:val="95"/>
          <w:szCs w:val="24"/>
          <w:lang w:val="ro-RO"/>
        </w:rPr>
        <w:t xml:space="preserve"> </w:t>
      </w:r>
      <w:r w:rsidRPr="003C1220">
        <w:rPr>
          <w:rFonts w:cs="Times New Roman"/>
          <w:bCs/>
          <w:i/>
          <w:iCs/>
          <w:w w:val="95"/>
          <w:szCs w:val="24"/>
          <w:lang w:val="ro-RO"/>
        </w:rPr>
        <w:t>carpen</w:t>
      </w:r>
      <w:r w:rsidRPr="003C1220">
        <w:rPr>
          <w:rFonts w:cs="Times New Roman"/>
          <w:bCs/>
          <w:i/>
          <w:iCs/>
          <w:spacing w:val="5"/>
          <w:w w:val="95"/>
          <w:szCs w:val="24"/>
          <w:lang w:val="ro-RO"/>
        </w:rPr>
        <w:t xml:space="preserve"> </w:t>
      </w:r>
      <w:r w:rsidRPr="003C1220">
        <w:rPr>
          <w:rFonts w:cs="Times New Roman"/>
          <w:bCs/>
          <w:i/>
          <w:iCs/>
          <w:w w:val="95"/>
          <w:szCs w:val="24"/>
          <w:lang w:val="ro-RO"/>
        </w:rPr>
        <w:t>de</w:t>
      </w:r>
      <w:r w:rsidRPr="003C1220">
        <w:rPr>
          <w:rFonts w:cs="Times New Roman"/>
          <w:bCs/>
          <w:i/>
          <w:iCs/>
          <w:spacing w:val="-7"/>
          <w:w w:val="95"/>
          <w:szCs w:val="24"/>
          <w:lang w:val="ro-RO"/>
        </w:rPr>
        <w:t xml:space="preserve"> </w:t>
      </w:r>
      <w:r w:rsidRPr="003C1220">
        <w:rPr>
          <w:rFonts w:cs="Times New Roman"/>
          <w:bCs/>
          <w:i/>
          <w:iCs/>
          <w:w w:val="95"/>
          <w:szCs w:val="24"/>
          <w:lang w:val="ro-RO"/>
        </w:rPr>
        <w:t>tip Galio-Carpinetum</w:t>
      </w:r>
    </w:p>
    <w:tbl>
      <w:tblPr>
        <w:tblW w:w="5000" w:type="pct"/>
        <w:tblBorders>
          <w:top w:val="single" w:sz="6" w:space="0" w:color="4B4B4B"/>
          <w:left w:val="single" w:sz="6" w:space="0" w:color="4B4B4B"/>
          <w:bottom w:val="single" w:sz="6" w:space="0" w:color="4B4B4B"/>
          <w:right w:val="single" w:sz="6" w:space="0" w:color="4B4B4B"/>
          <w:insideH w:val="single" w:sz="6" w:space="0" w:color="4B4B4B"/>
          <w:insideV w:val="single" w:sz="6" w:space="0" w:color="4B4B4B"/>
        </w:tblBorders>
        <w:tblLayout w:type="fixed"/>
        <w:tblCellMar>
          <w:left w:w="0" w:type="dxa"/>
          <w:right w:w="0" w:type="dxa"/>
        </w:tblCellMar>
        <w:tblLook w:val="01E0" w:firstRow="1" w:lastRow="1" w:firstColumn="1" w:lastColumn="1" w:noHBand="0" w:noVBand="0"/>
      </w:tblPr>
      <w:tblGrid>
        <w:gridCol w:w="1950"/>
        <w:gridCol w:w="978"/>
        <w:gridCol w:w="1678"/>
        <w:gridCol w:w="2374"/>
        <w:gridCol w:w="2062"/>
      </w:tblGrid>
      <w:tr w:rsidR="00117D2C" w:rsidRPr="003C1220" w14:paraId="1431DBD9" w14:textId="77777777" w:rsidTr="007F04BE">
        <w:trPr>
          <w:trHeight w:val="1596"/>
          <w:tblHeader/>
        </w:trPr>
        <w:tc>
          <w:tcPr>
            <w:tcW w:w="1078" w:type="pct"/>
            <w:tcBorders>
              <w:top w:val="single" w:sz="6" w:space="0" w:color="4B4B4B"/>
              <w:left w:val="single" w:sz="6" w:space="0" w:color="4B4B4B"/>
              <w:bottom w:val="single" w:sz="6" w:space="0" w:color="4B4B4B"/>
              <w:right w:val="single" w:sz="6" w:space="0" w:color="4B4B4B"/>
            </w:tcBorders>
            <w:hideMark/>
          </w:tcPr>
          <w:p w14:paraId="64ADF297" w14:textId="77777777" w:rsidR="004B3D9C" w:rsidRPr="003C1220" w:rsidRDefault="004B3D9C" w:rsidP="002C6063">
            <w:pPr>
              <w:pStyle w:val="TableParagraph"/>
              <w:spacing w:line="276" w:lineRule="auto"/>
              <w:jc w:val="center"/>
              <w:rPr>
                <w:b/>
                <w:szCs w:val="24"/>
              </w:rPr>
            </w:pPr>
            <w:r w:rsidRPr="003C1220">
              <w:rPr>
                <w:b/>
                <w:szCs w:val="24"/>
              </w:rPr>
              <w:t>Parametru</w:t>
            </w:r>
          </w:p>
        </w:tc>
        <w:tc>
          <w:tcPr>
            <w:tcW w:w="541" w:type="pct"/>
            <w:tcBorders>
              <w:top w:val="single" w:sz="6" w:space="0" w:color="4B4B4B"/>
              <w:left w:val="single" w:sz="6" w:space="0" w:color="4B4B4B"/>
              <w:bottom w:val="single" w:sz="6" w:space="0" w:color="4B4B4B"/>
              <w:right w:val="single" w:sz="6" w:space="0" w:color="4B4B4B"/>
            </w:tcBorders>
          </w:tcPr>
          <w:p w14:paraId="0040757C" w14:textId="143C72B7" w:rsidR="004B3D9C" w:rsidRPr="003C1220" w:rsidRDefault="004B3D9C" w:rsidP="002C6063">
            <w:pPr>
              <w:pStyle w:val="TableParagraph"/>
              <w:spacing w:line="276" w:lineRule="auto"/>
              <w:ind w:left="54"/>
              <w:jc w:val="center"/>
              <w:rPr>
                <w:b/>
                <w:w w:val="95"/>
                <w:szCs w:val="24"/>
              </w:rPr>
            </w:pPr>
            <w:r w:rsidRPr="003C1220">
              <w:rPr>
                <w:b/>
                <w:w w:val="95"/>
                <w:szCs w:val="24"/>
              </w:rPr>
              <w:t>Unitate</w:t>
            </w:r>
            <w:r w:rsidRPr="003C1220">
              <w:rPr>
                <w:b/>
                <w:spacing w:val="2"/>
                <w:w w:val="95"/>
                <w:szCs w:val="24"/>
              </w:rPr>
              <w:t xml:space="preserve"> </w:t>
            </w:r>
            <w:r w:rsidRPr="003C1220">
              <w:rPr>
                <w:b/>
                <w:w w:val="95"/>
                <w:szCs w:val="24"/>
              </w:rPr>
              <w:t>de</w:t>
            </w:r>
          </w:p>
          <w:p w14:paraId="6E098D37" w14:textId="52C4D096" w:rsidR="006768A0" w:rsidRPr="003C1220" w:rsidRDefault="006768A0" w:rsidP="002C6063">
            <w:pPr>
              <w:pStyle w:val="TableParagraph"/>
              <w:spacing w:line="276" w:lineRule="auto"/>
              <w:ind w:left="54"/>
              <w:jc w:val="center"/>
              <w:rPr>
                <w:b/>
                <w:szCs w:val="24"/>
              </w:rPr>
            </w:pPr>
            <w:r w:rsidRPr="003C1220">
              <w:rPr>
                <w:b/>
                <w:w w:val="95"/>
                <w:szCs w:val="24"/>
              </w:rPr>
              <w:t>mă</w:t>
            </w:r>
            <w:r w:rsidR="00082951" w:rsidRPr="003C1220">
              <w:rPr>
                <w:b/>
                <w:w w:val="95"/>
                <w:szCs w:val="24"/>
              </w:rPr>
              <w:t>s</w:t>
            </w:r>
            <w:r w:rsidRPr="003C1220">
              <w:rPr>
                <w:b/>
                <w:w w:val="95"/>
                <w:szCs w:val="24"/>
              </w:rPr>
              <w:t>ură</w:t>
            </w:r>
          </w:p>
          <w:p w14:paraId="43E7B55E" w14:textId="790091B1" w:rsidR="004B3D9C" w:rsidRPr="003C1220" w:rsidRDefault="004B3D9C" w:rsidP="002C6063">
            <w:pPr>
              <w:pStyle w:val="TableParagraph"/>
              <w:spacing w:line="276" w:lineRule="auto"/>
              <w:ind w:left="66"/>
              <w:jc w:val="center"/>
              <w:rPr>
                <w:b/>
                <w:szCs w:val="24"/>
              </w:rPr>
            </w:pPr>
          </w:p>
        </w:tc>
        <w:tc>
          <w:tcPr>
            <w:tcW w:w="928" w:type="pct"/>
            <w:tcBorders>
              <w:top w:val="single" w:sz="6" w:space="0" w:color="4B4B4B"/>
              <w:left w:val="single" w:sz="6" w:space="0" w:color="4B4B4B"/>
              <w:bottom w:val="single" w:sz="6" w:space="0" w:color="4B4B4B"/>
              <w:right w:val="single" w:sz="6" w:space="0" w:color="4B4B4B"/>
            </w:tcBorders>
            <w:hideMark/>
          </w:tcPr>
          <w:p w14:paraId="2B25AE25" w14:textId="77777777" w:rsidR="004B3D9C" w:rsidRPr="003C1220" w:rsidRDefault="004B3D9C" w:rsidP="002C6063">
            <w:pPr>
              <w:pStyle w:val="TableParagraph"/>
              <w:spacing w:line="276" w:lineRule="auto"/>
              <w:ind w:left="62"/>
              <w:jc w:val="center"/>
              <w:rPr>
                <w:b/>
                <w:szCs w:val="24"/>
              </w:rPr>
            </w:pPr>
            <w:r w:rsidRPr="003C1220">
              <w:rPr>
                <w:b/>
                <w:w w:val="95"/>
                <w:szCs w:val="24"/>
              </w:rPr>
              <w:t>Valoare</w:t>
            </w:r>
            <w:r w:rsidRPr="003C1220">
              <w:rPr>
                <w:b/>
                <w:spacing w:val="7"/>
                <w:w w:val="95"/>
                <w:szCs w:val="24"/>
              </w:rPr>
              <w:t xml:space="preserve"> </w:t>
            </w:r>
            <w:r w:rsidRPr="003C1220">
              <w:rPr>
                <w:b/>
                <w:w w:val="95"/>
                <w:szCs w:val="24"/>
              </w:rPr>
              <w:t>țintă</w:t>
            </w:r>
          </w:p>
        </w:tc>
        <w:tc>
          <w:tcPr>
            <w:tcW w:w="1313" w:type="pct"/>
            <w:tcBorders>
              <w:top w:val="single" w:sz="6" w:space="0" w:color="4B4B4B"/>
              <w:left w:val="single" w:sz="6" w:space="0" w:color="4B4B4B"/>
              <w:bottom w:val="single" w:sz="6" w:space="0" w:color="4B4B4B"/>
              <w:right w:val="single" w:sz="6" w:space="0" w:color="4B4B4B"/>
            </w:tcBorders>
            <w:hideMark/>
          </w:tcPr>
          <w:p w14:paraId="5F967EE2" w14:textId="77777777" w:rsidR="004B3D9C" w:rsidRPr="003C1220" w:rsidRDefault="004B3D9C" w:rsidP="002C6063">
            <w:pPr>
              <w:pStyle w:val="TableParagraph"/>
              <w:spacing w:line="276" w:lineRule="auto"/>
              <w:ind w:left="60"/>
              <w:jc w:val="center"/>
              <w:rPr>
                <w:b/>
                <w:szCs w:val="24"/>
              </w:rPr>
            </w:pPr>
            <w:r w:rsidRPr="003C1220">
              <w:rPr>
                <w:b/>
                <w:w w:val="95"/>
                <w:position w:val="1"/>
                <w:szCs w:val="24"/>
              </w:rPr>
              <w:t>Inform</w:t>
            </w:r>
            <w:r w:rsidRPr="003C1220">
              <w:rPr>
                <w:b/>
                <w:w w:val="95"/>
                <w:position w:val="-1"/>
                <w:szCs w:val="24"/>
              </w:rPr>
              <w:t>ații</w:t>
            </w:r>
            <w:r w:rsidRPr="003C1220">
              <w:rPr>
                <w:b/>
                <w:spacing w:val="22"/>
                <w:w w:val="95"/>
                <w:position w:val="-1"/>
                <w:szCs w:val="24"/>
              </w:rPr>
              <w:t xml:space="preserve"> </w:t>
            </w:r>
            <w:r w:rsidRPr="003C1220">
              <w:rPr>
                <w:b/>
                <w:w w:val="95"/>
                <w:szCs w:val="24"/>
              </w:rPr>
              <w:t>suplimentare</w:t>
            </w:r>
          </w:p>
        </w:tc>
        <w:tc>
          <w:tcPr>
            <w:tcW w:w="1140" w:type="pct"/>
            <w:tcBorders>
              <w:top w:val="single" w:sz="6" w:space="0" w:color="4B4B4B"/>
              <w:left w:val="single" w:sz="6" w:space="0" w:color="4B4B4B"/>
              <w:bottom w:val="single" w:sz="6" w:space="0" w:color="4B4B4B"/>
              <w:right w:val="single" w:sz="6" w:space="0" w:color="4B4B4B"/>
            </w:tcBorders>
          </w:tcPr>
          <w:p w14:paraId="6FD1E6CE" w14:textId="77777777" w:rsidR="004B3D9C" w:rsidRPr="003C1220" w:rsidRDefault="004B3D9C" w:rsidP="002C6063">
            <w:pPr>
              <w:pStyle w:val="TableParagraph"/>
              <w:spacing w:line="276" w:lineRule="auto"/>
              <w:ind w:left="60"/>
              <w:jc w:val="center"/>
              <w:rPr>
                <w:b/>
                <w:w w:val="95"/>
                <w:position w:val="1"/>
                <w:szCs w:val="24"/>
              </w:rPr>
            </w:pPr>
            <w:r w:rsidRPr="003C1220">
              <w:rPr>
                <w:b/>
                <w:w w:val="95"/>
                <w:position w:val="1"/>
                <w:szCs w:val="24"/>
              </w:rPr>
              <w:t>Observații</w:t>
            </w:r>
          </w:p>
          <w:p w14:paraId="2B8E7BD8" w14:textId="38F991C8" w:rsidR="003E6D77" w:rsidRPr="003C1220" w:rsidRDefault="00426018" w:rsidP="002C6063">
            <w:pPr>
              <w:pStyle w:val="TableParagraph"/>
              <w:spacing w:line="276" w:lineRule="auto"/>
              <w:ind w:left="60"/>
              <w:jc w:val="center"/>
              <w:rPr>
                <w:b/>
                <w:w w:val="95"/>
                <w:position w:val="1"/>
                <w:szCs w:val="24"/>
              </w:rPr>
            </w:pPr>
            <w:r w:rsidRPr="003C1220">
              <w:rPr>
                <w:b/>
                <w:w w:val="95"/>
                <w:position w:val="1"/>
                <w:szCs w:val="24"/>
              </w:rPr>
              <w:t xml:space="preserve">/ </w:t>
            </w:r>
            <w:r w:rsidR="003E6D77" w:rsidRPr="003C1220">
              <w:rPr>
                <w:b/>
                <w:w w:val="95"/>
                <w:position w:val="1"/>
                <w:szCs w:val="24"/>
              </w:rPr>
              <w:t>Pro</w:t>
            </w:r>
            <w:r w:rsidR="005164D5" w:rsidRPr="003C1220">
              <w:rPr>
                <w:b/>
                <w:w w:val="95"/>
                <w:position w:val="1"/>
                <w:szCs w:val="24"/>
              </w:rPr>
              <w:t>p</w:t>
            </w:r>
            <w:r w:rsidR="003E6D77" w:rsidRPr="003C1220">
              <w:rPr>
                <w:b/>
                <w:w w:val="95"/>
                <w:position w:val="1"/>
                <w:szCs w:val="24"/>
              </w:rPr>
              <w:t>unere valori țintă în urma realizării studiilor de fundamentare pentru PM</w:t>
            </w:r>
          </w:p>
        </w:tc>
      </w:tr>
      <w:tr w:rsidR="00117D2C" w:rsidRPr="003C1220" w14:paraId="5A8B2EA6" w14:textId="77777777" w:rsidTr="007F04BE">
        <w:trPr>
          <w:trHeight w:val="766"/>
        </w:trPr>
        <w:tc>
          <w:tcPr>
            <w:tcW w:w="1078" w:type="pct"/>
            <w:tcBorders>
              <w:top w:val="single" w:sz="6" w:space="0" w:color="4B4B4B"/>
              <w:left w:val="single" w:sz="6" w:space="0" w:color="4B4B4B"/>
              <w:bottom w:val="single" w:sz="6" w:space="0" w:color="4B4B4B"/>
              <w:right w:val="single" w:sz="6" w:space="0" w:color="4B4B4B"/>
            </w:tcBorders>
            <w:hideMark/>
          </w:tcPr>
          <w:p w14:paraId="57CBC728" w14:textId="183C2D07" w:rsidR="004B3D9C" w:rsidRPr="003C1220" w:rsidRDefault="006768A0" w:rsidP="002C6063">
            <w:pPr>
              <w:pStyle w:val="NORMAL0"/>
              <w:spacing w:after="0" w:line="276" w:lineRule="auto"/>
              <w:ind w:firstLine="0"/>
              <w:jc w:val="left"/>
            </w:pPr>
            <w:r w:rsidRPr="003C1220">
              <w:t>Suprafaț</w:t>
            </w:r>
            <w:r w:rsidR="001258E2" w:rsidRPr="003C1220">
              <w:t>ă</w:t>
            </w:r>
            <w:r w:rsidRPr="003C1220">
              <w:t xml:space="preserve"> habitat</w:t>
            </w:r>
          </w:p>
        </w:tc>
        <w:tc>
          <w:tcPr>
            <w:tcW w:w="541" w:type="pct"/>
            <w:tcBorders>
              <w:top w:val="single" w:sz="6" w:space="0" w:color="4B4B4B"/>
              <w:left w:val="single" w:sz="6" w:space="0" w:color="4B4B4B"/>
              <w:bottom w:val="single" w:sz="6" w:space="0" w:color="4B4B4B"/>
              <w:right w:val="single" w:sz="6" w:space="0" w:color="4B4B4B"/>
            </w:tcBorders>
            <w:hideMark/>
          </w:tcPr>
          <w:p w14:paraId="3FA433A1" w14:textId="77777777" w:rsidR="004B3D9C" w:rsidRPr="003C1220" w:rsidRDefault="004B3D9C" w:rsidP="002C6063">
            <w:pPr>
              <w:pStyle w:val="TableParagraph"/>
              <w:spacing w:line="276" w:lineRule="auto"/>
              <w:ind w:left="55"/>
              <w:rPr>
                <w:szCs w:val="24"/>
              </w:rPr>
            </w:pPr>
            <w:r w:rsidRPr="003C1220">
              <w:rPr>
                <w:szCs w:val="24"/>
              </w:rPr>
              <w:t>Ha</w:t>
            </w:r>
          </w:p>
        </w:tc>
        <w:tc>
          <w:tcPr>
            <w:tcW w:w="928" w:type="pct"/>
            <w:tcBorders>
              <w:top w:val="single" w:sz="6" w:space="0" w:color="4B4B4B"/>
              <w:left w:val="single" w:sz="6" w:space="0" w:color="4B4B4B"/>
              <w:bottom w:val="single" w:sz="6" w:space="0" w:color="4B4B4B"/>
              <w:right w:val="single" w:sz="6" w:space="0" w:color="4B4B4B"/>
            </w:tcBorders>
            <w:hideMark/>
          </w:tcPr>
          <w:p w14:paraId="195D891F" w14:textId="77777777" w:rsidR="004B3D9C" w:rsidRPr="003C1220" w:rsidRDefault="004B3D9C" w:rsidP="002C6063">
            <w:pPr>
              <w:pStyle w:val="TableParagraph"/>
              <w:spacing w:line="276" w:lineRule="auto"/>
              <w:ind w:left="55"/>
              <w:rPr>
                <w:szCs w:val="24"/>
              </w:rPr>
            </w:pPr>
            <w:r w:rsidRPr="003C1220">
              <w:rPr>
                <w:w w:val="95"/>
                <w:szCs w:val="24"/>
              </w:rPr>
              <w:t>Cel</w:t>
            </w:r>
            <w:r w:rsidRPr="003C1220">
              <w:rPr>
                <w:spacing w:val="8"/>
                <w:w w:val="95"/>
                <w:szCs w:val="24"/>
              </w:rPr>
              <w:t xml:space="preserve"> </w:t>
            </w:r>
            <w:r w:rsidRPr="003C1220">
              <w:rPr>
                <w:w w:val="95"/>
                <w:szCs w:val="24"/>
              </w:rPr>
              <w:t>puțin</w:t>
            </w:r>
            <w:r w:rsidRPr="003C1220">
              <w:rPr>
                <w:spacing w:val="1"/>
                <w:w w:val="95"/>
                <w:szCs w:val="24"/>
              </w:rPr>
              <w:t xml:space="preserve"> </w:t>
            </w:r>
            <w:r w:rsidRPr="003C1220">
              <w:rPr>
                <w:w w:val="95"/>
                <w:szCs w:val="24"/>
              </w:rPr>
              <w:t>92</w:t>
            </w:r>
            <w:r w:rsidRPr="003C1220">
              <w:rPr>
                <w:spacing w:val="3"/>
                <w:w w:val="95"/>
                <w:szCs w:val="24"/>
              </w:rPr>
              <w:t xml:space="preserve"> </w:t>
            </w:r>
            <w:r w:rsidRPr="003C1220">
              <w:rPr>
                <w:w w:val="95"/>
                <w:szCs w:val="24"/>
              </w:rPr>
              <w:t>ha.</w:t>
            </w:r>
          </w:p>
          <w:p w14:paraId="346237BD" w14:textId="77777777" w:rsidR="004B3D9C" w:rsidRPr="003C1220" w:rsidRDefault="004B3D9C" w:rsidP="002C6063">
            <w:pPr>
              <w:pStyle w:val="TableParagraph"/>
              <w:spacing w:line="276" w:lineRule="auto"/>
              <w:ind w:left="54" w:right="188" w:firstLine="2"/>
              <w:rPr>
                <w:szCs w:val="24"/>
              </w:rPr>
            </w:pPr>
            <w:r w:rsidRPr="003C1220">
              <w:rPr>
                <w:w w:val="95"/>
                <w:szCs w:val="24"/>
              </w:rPr>
              <w:t>Trebuie redefinit în</w:t>
            </w:r>
            <w:r w:rsidRPr="003C1220">
              <w:rPr>
                <w:spacing w:val="-52"/>
                <w:w w:val="95"/>
                <w:szCs w:val="24"/>
              </w:rPr>
              <w:t xml:space="preserve"> </w:t>
            </w:r>
            <w:r w:rsidRPr="003C1220">
              <w:rPr>
                <w:spacing w:val="-1"/>
                <w:szCs w:val="24"/>
              </w:rPr>
              <w:t>termen</w:t>
            </w:r>
            <w:r w:rsidRPr="003C1220">
              <w:rPr>
                <w:spacing w:val="4"/>
                <w:szCs w:val="24"/>
              </w:rPr>
              <w:t xml:space="preserve"> </w:t>
            </w:r>
            <w:r w:rsidRPr="003C1220">
              <w:rPr>
                <w:spacing w:val="-1"/>
                <w:szCs w:val="24"/>
              </w:rPr>
              <w:t>de</w:t>
            </w:r>
            <w:r w:rsidRPr="003C1220">
              <w:rPr>
                <w:spacing w:val="-7"/>
                <w:szCs w:val="24"/>
              </w:rPr>
              <w:t xml:space="preserve"> </w:t>
            </w:r>
            <w:r w:rsidRPr="003C1220">
              <w:rPr>
                <w:szCs w:val="24"/>
              </w:rPr>
              <w:t>2</w:t>
            </w:r>
            <w:r w:rsidRPr="003C1220">
              <w:rPr>
                <w:spacing w:val="-14"/>
                <w:szCs w:val="24"/>
              </w:rPr>
              <w:t xml:space="preserve"> </w:t>
            </w:r>
            <w:r w:rsidRPr="003C1220">
              <w:rPr>
                <w:szCs w:val="24"/>
              </w:rPr>
              <w:t>ani</w:t>
            </w:r>
          </w:p>
        </w:tc>
        <w:tc>
          <w:tcPr>
            <w:tcW w:w="1313" w:type="pct"/>
            <w:tcBorders>
              <w:top w:val="single" w:sz="6" w:space="0" w:color="4B4B4B"/>
              <w:left w:val="single" w:sz="6" w:space="0" w:color="4B4B4B"/>
              <w:bottom w:val="single" w:sz="6" w:space="0" w:color="4B4B4B"/>
              <w:right w:val="single" w:sz="6" w:space="0" w:color="4B4B4B"/>
            </w:tcBorders>
            <w:hideMark/>
          </w:tcPr>
          <w:p w14:paraId="37012075" w14:textId="77777777" w:rsidR="004B3D9C" w:rsidRPr="003C1220" w:rsidRDefault="004B3D9C" w:rsidP="002C6063">
            <w:pPr>
              <w:pStyle w:val="TableParagraph"/>
              <w:spacing w:line="276" w:lineRule="auto"/>
              <w:ind w:left="57"/>
              <w:rPr>
                <w:rStyle w:val="apple-converted-space"/>
                <w:szCs w:val="24"/>
              </w:rPr>
            </w:pPr>
            <w:r w:rsidRPr="003C1220">
              <w:rPr>
                <w:rStyle w:val="apple-converted-space"/>
                <w:szCs w:val="24"/>
              </w:rPr>
              <w:t>Conform datelor din fişa standard: 92 Ha</w:t>
            </w:r>
          </w:p>
        </w:tc>
        <w:tc>
          <w:tcPr>
            <w:tcW w:w="1140" w:type="pct"/>
            <w:tcBorders>
              <w:top w:val="single" w:sz="6" w:space="0" w:color="4B4B4B"/>
              <w:left w:val="single" w:sz="6" w:space="0" w:color="4B4B4B"/>
              <w:bottom w:val="single" w:sz="6" w:space="0" w:color="4B4B4B"/>
              <w:right w:val="single" w:sz="6" w:space="0" w:color="4B4B4B"/>
            </w:tcBorders>
          </w:tcPr>
          <w:p w14:paraId="4146F754" w14:textId="34494FBC" w:rsidR="004B3D9C" w:rsidRPr="003C1220" w:rsidRDefault="003E6D77" w:rsidP="002C6063">
            <w:pPr>
              <w:pStyle w:val="TableParagraph"/>
              <w:spacing w:line="276" w:lineRule="auto"/>
              <w:ind w:left="57"/>
              <w:jc w:val="center"/>
              <w:rPr>
                <w:w w:val="95"/>
                <w:szCs w:val="24"/>
              </w:rPr>
            </w:pPr>
            <w:r w:rsidRPr="003C1220">
              <w:rPr>
                <w:w w:val="95"/>
                <w:szCs w:val="24"/>
              </w:rPr>
              <w:t>Cel</w:t>
            </w:r>
            <w:r w:rsidRPr="003C1220">
              <w:rPr>
                <w:spacing w:val="1"/>
                <w:w w:val="95"/>
                <w:szCs w:val="24"/>
              </w:rPr>
              <w:t xml:space="preserve"> </w:t>
            </w:r>
            <w:r w:rsidRPr="003C1220">
              <w:rPr>
                <w:w w:val="95"/>
                <w:szCs w:val="24"/>
              </w:rPr>
              <w:t>puțin</w:t>
            </w:r>
            <w:r w:rsidRPr="003C1220">
              <w:rPr>
                <w:spacing w:val="4"/>
                <w:w w:val="95"/>
                <w:szCs w:val="24"/>
              </w:rPr>
              <w:t xml:space="preserve"> </w:t>
            </w:r>
            <w:r w:rsidR="004B3D9C" w:rsidRPr="003C1220">
              <w:rPr>
                <w:w w:val="95"/>
                <w:szCs w:val="24"/>
              </w:rPr>
              <w:t>56 ha</w:t>
            </w:r>
          </w:p>
        </w:tc>
      </w:tr>
      <w:tr w:rsidR="00117D2C" w:rsidRPr="003C1220" w14:paraId="60ED897C" w14:textId="77777777" w:rsidTr="007217A0">
        <w:trPr>
          <w:trHeight w:val="408"/>
        </w:trPr>
        <w:tc>
          <w:tcPr>
            <w:tcW w:w="1078" w:type="pct"/>
            <w:tcBorders>
              <w:top w:val="single" w:sz="6" w:space="0" w:color="4B4B4B"/>
              <w:left w:val="single" w:sz="6" w:space="0" w:color="4B4B4B"/>
              <w:bottom w:val="single" w:sz="6" w:space="0" w:color="4B4B4B"/>
              <w:right w:val="single" w:sz="6" w:space="0" w:color="4B4B4B"/>
            </w:tcBorders>
            <w:hideMark/>
          </w:tcPr>
          <w:p w14:paraId="28898E0B" w14:textId="77777777" w:rsidR="004B3D9C" w:rsidRPr="003C1220" w:rsidRDefault="004B3D9C" w:rsidP="002C6063">
            <w:pPr>
              <w:pStyle w:val="TableParagraph"/>
              <w:spacing w:line="276" w:lineRule="auto"/>
              <w:ind w:left="72"/>
              <w:jc w:val="left"/>
              <w:rPr>
                <w:szCs w:val="24"/>
              </w:rPr>
            </w:pPr>
            <w:r w:rsidRPr="003C1220">
              <w:rPr>
                <w:w w:val="95"/>
                <w:szCs w:val="24"/>
              </w:rPr>
              <w:t>Abundență</w:t>
            </w:r>
            <w:r w:rsidRPr="003C1220">
              <w:rPr>
                <w:spacing w:val="-3"/>
                <w:w w:val="95"/>
                <w:szCs w:val="24"/>
              </w:rPr>
              <w:t xml:space="preserve"> </w:t>
            </w:r>
            <w:r w:rsidRPr="003C1220">
              <w:rPr>
                <w:w w:val="95"/>
                <w:szCs w:val="24"/>
              </w:rPr>
              <w:t>specii</w:t>
            </w:r>
          </w:p>
          <w:p w14:paraId="401AF983" w14:textId="579813FF" w:rsidR="004B3D9C" w:rsidRPr="003C1220" w:rsidRDefault="001258E2" w:rsidP="002C6063">
            <w:pPr>
              <w:pStyle w:val="TableParagraph"/>
              <w:spacing w:line="276" w:lineRule="auto"/>
              <w:ind w:left="59"/>
              <w:jc w:val="left"/>
              <w:rPr>
                <w:szCs w:val="24"/>
              </w:rPr>
            </w:pPr>
            <w:r w:rsidRPr="003C1220">
              <w:rPr>
                <w:w w:val="90"/>
                <w:szCs w:val="24"/>
              </w:rPr>
              <w:t>e</w:t>
            </w:r>
            <w:r w:rsidR="004B3D9C" w:rsidRPr="003C1220">
              <w:rPr>
                <w:w w:val="90"/>
                <w:szCs w:val="24"/>
              </w:rPr>
              <w:t>dificatoare în stratul ierbos</w:t>
            </w:r>
          </w:p>
        </w:tc>
        <w:tc>
          <w:tcPr>
            <w:tcW w:w="541" w:type="pct"/>
            <w:tcBorders>
              <w:top w:val="single" w:sz="6" w:space="0" w:color="4B4B4B"/>
              <w:left w:val="single" w:sz="6" w:space="0" w:color="4B4B4B"/>
              <w:bottom w:val="single" w:sz="6" w:space="0" w:color="4B4B4B"/>
              <w:right w:val="single" w:sz="6" w:space="0" w:color="4B4B4B"/>
            </w:tcBorders>
            <w:hideMark/>
          </w:tcPr>
          <w:p w14:paraId="65E2F54C" w14:textId="77777777" w:rsidR="004B3D9C" w:rsidRPr="003C1220" w:rsidRDefault="004B3D9C" w:rsidP="002C6063">
            <w:pPr>
              <w:pStyle w:val="TableParagraph"/>
              <w:spacing w:line="276" w:lineRule="auto"/>
              <w:ind w:left="51"/>
              <w:rPr>
                <w:szCs w:val="24"/>
              </w:rPr>
            </w:pPr>
            <w:r w:rsidRPr="003C1220">
              <w:rPr>
                <w:szCs w:val="24"/>
              </w:rPr>
              <w:t>%</w:t>
            </w:r>
            <w:r w:rsidRPr="003C1220">
              <w:rPr>
                <w:spacing w:val="-11"/>
                <w:szCs w:val="24"/>
              </w:rPr>
              <w:t xml:space="preserve"> </w:t>
            </w:r>
            <w:r w:rsidRPr="003C1220">
              <w:rPr>
                <w:szCs w:val="24"/>
              </w:rPr>
              <w:t>/Ha</w:t>
            </w:r>
          </w:p>
        </w:tc>
        <w:tc>
          <w:tcPr>
            <w:tcW w:w="928" w:type="pct"/>
            <w:tcBorders>
              <w:top w:val="single" w:sz="6" w:space="0" w:color="4B4B4B"/>
              <w:left w:val="single" w:sz="6" w:space="0" w:color="4B4B4B"/>
              <w:bottom w:val="single" w:sz="6" w:space="0" w:color="4B4B4B"/>
              <w:right w:val="single" w:sz="6" w:space="0" w:color="4B4B4B"/>
            </w:tcBorders>
            <w:hideMark/>
          </w:tcPr>
          <w:p w14:paraId="4EE9553A" w14:textId="77777777" w:rsidR="004B3D9C" w:rsidRPr="003C1220" w:rsidRDefault="004B3D9C" w:rsidP="002C6063">
            <w:pPr>
              <w:pStyle w:val="TableParagraph"/>
              <w:spacing w:line="276" w:lineRule="auto"/>
              <w:ind w:left="55"/>
              <w:rPr>
                <w:szCs w:val="24"/>
              </w:rPr>
            </w:pPr>
            <w:r w:rsidRPr="003C1220">
              <w:rPr>
                <w:w w:val="95"/>
                <w:szCs w:val="24"/>
              </w:rPr>
              <w:t>Cel</w:t>
            </w:r>
            <w:r w:rsidRPr="003C1220">
              <w:rPr>
                <w:spacing w:val="5"/>
                <w:w w:val="95"/>
                <w:szCs w:val="24"/>
              </w:rPr>
              <w:t xml:space="preserve"> </w:t>
            </w:r>
            <w:r w:rsidRPr="003C1220">
              <w:rPr>
                <w:w w:val="95"/>
                <w:szCs w:val="24"/>
              </w:rPr>
              <w:t>puțin</w:t>
            </w:r>
            <w:r w:rsidRPr="003C1220">
              <w:rPr>
                <w:spacing w:val="3"/>
                <w:w w:val="95"/>
                <w:szCs w:val="24"/>
              </w:rPr>
              <w:t xml:space="preserve"> </w:t>
            </w:r>
            <w:r w:rsidRPr="003C1220">
              <w:rPr>
                <w:w w:val="95"/>
                <w:szCs w:val="24"/>
              </w:rPr>
              <w:t>70</w:t>
            </w:r>
          </w:p>
        </w:tc>
        <w:tc>
          <w:tcPr>
            <w:tcW w:w="1313" w:type="pct"/>
            <w:tcBorders>
              <w:top w:val="single" w:sz="6" w:space="0" w:color="4B4B4B"/>
              <w:left w:val="single" w:sz="6" w:space="0" w:color="4B4B4B"/>
              <w:bottom w:val="single" w:sz="6" w:space="0" w:color="4B4B4B"/>
              <w:right w:val="single" w:sz="6" w:space="0" w:color="4B4B4B"/>
            </w:tcBorders>
            <w:hideMark/>
          </w:tcPr>
          <w:p w14:paraId="68776C22" w14:textId="77777777" w:rsidR="004B3D9C" w:rsidRPr="003C1220" w:rsidRDefault="004B3D9C" w:rsidP="002C6063">
            <w:pPr>
              <w:pStyle w:val="TableParagraph"/>
              <w:spacing w:line="276" w:lineRule="auto"/>
              <w:ind w:left="54"/>
              <w:rPr>
                <w:szCs w:val="24"/>
              </w:rPr>
            </w:pPr>
            <w:r w:rsidRPr="003C1220">
              <w:rPr>
                <w:rStyle w:val="apple-converted-space"/>
                <w:i/>
                <w:szCs w:val="24"/>
              </w:rPr>
              <w:t>Quercus petraea, Carpinus betulus, Fagus sylvatica, Tilia cordata, T. tomentosa, Acer campestre, A. platanoides, Sorbus</w:t>
            </w:r>
            <w:r w:rsidRPr="003C1220">
              <w:rPr>
                <w:rStyle w:val="apple-converted-space"/>
                <w:iCs/>
                <w:szCs w:val="24"/>
              </w:rPr>
              <w:t xml:space="preserve"> </w:t>
            </w:r>
            <w:r w:rsidRPr="003C1220">
              <w:rPr>
                <w:rStyle w:val="apple-converted-space"/>
                <w:i/>
                <w:szCs w:val="24"/>
              </w:rPr>
              <w:t>torminalis, Sorbus domestica</w:t>
            </w:r>
          </w:p>
        </w:tc>
        <w:tc>
          <w:tcPr>
            <w:tcW w:w="1140" w:type="pct"/>
            <w:tcBorders>
              <w:top w:val="single" w:sz="6" w:space="0" w:color="4B4B4B"/>
              <w:left w:val="single" w:sz="6" w:space="0" w:color="4B4B4B"/>
              <w:bottom w:val="single" w:sz="6" w:space="0" w:color="4B4B4B"/>
              <w:right w:val="single" w:sz="6" w:space="0" w:color="4B4B4B"/>
            </w:tcBorders>
          </w:tcPr>
          <w:p w14:paraId="487C3AEE" w14:textId="106401C4" w:rsidR="004B3D9C" w:rsidRPr="003C1220" w:rsidRDefault="003E6D77" w:rsidP="002C6063">
            <w:pPr>
              <w:pStyle w:val="TableParagraph"/>
              <w:spacing w:line="276" w:lineRule="auto"/>
              <w:ind w:left="54"/>
              <w:jc w:val="center"/>
              <w:rPr>
                <w:w w:val="95"/>
                <w:szCs w:val="24"/>
              </w:rPr>
            </w:pPr>
            <w:r w:rsidRPr="003C1220">
              <w:rPr>
                <w:w w:val="95"/>
                <w:szCs w:val="24"/>
              </w:rPr>
              <w:t>Cel</w:t>
            </w:r>
            <w:r w:rsidRPr="003C1220">
              <w:rPr>
                <w:spacing w:val="1"/>
                <w:w w:val="95"/>
                <w:szCs w:val="24"/>
              </w:rPr>
              <w:t xml:space="preserve"> </w:t>
            </w:r>
            <w:r w:rsidRPr="003C1220">
              <w:rPr>
                <w:w w:val="95"/>
                <w:szCs w:val="24"/>
              </w:rPr>
              <w:t>puțin</w:t>
            </w:r>
            <w:r w:rsidRPr="003C1220">
              <w:rPr>
                <w:spacing w:val="4"/>
                <w:w w:val="95"/>
                <w:szCs w:val="24"/>
              </w:rPr>
              <w:t xml:space="preserve"> </w:t>
            </w:r>
            <w:r w:rsidR="004B3D9C" w:rsidRPr="003C1220">
              <w:rPr>
                <w:w w:val="95"/>
                <w:szCs w:val="24"/>
              </w:rPr>
              <w:t>100</w:t>
            </w:r>
          </w:p>
        </w:tc>
      </w:tr>
      <w:tr w:rsidR="00117D2C" w:rsidRPr="003C1220" w14:paraId="2804832A" w14:textId="77777777" w:rsidTr="007F04BE">
        <w:trPr>
          <w:trHeight w:val="139"/>
        </w:trPr>
        <w:tc>
          <w:tcPr>
            <w:tcW w:w="1078" w:type="pct"/>
            <w:tcBorders>
              <w:top w:val="single" w:sz="6" w:space="0" w:color="4B4B4B"/>
              <w:left w:val="single" w:sz="6" w:space="0" w:color="4B4B4B"/>
              <w:bottom w:val="single" w:sz="6" w:space="0" w:color="4B4B4B"/>
              <w:right w:val="single" w:sz="6" w:space="0" w:color="4B4B4B"/>
            </w:tcBorders>
            <w:hideMark/>
          </w:tcPr>
          <w:p w14:paraId="13C04FC3" w14:textId="77777777" w:rsidR="004B3D9C" w:rsidRPr="003C1220" w:rsidRDefault="004B3D9C" w:rsidP="002C6063">
            <w:pPr>
              <w:pStyle w:val="TableParagraph"/>
              <w:spacing w:line="276" w:lineRule="auto"/>
              <w:ind w:left="77"/>
              <w:jc w:val="left"/>
              <w:rPr>
                <w:szCs w:val="24"/>
              </w:rPr>
            </w:pPr>
            <w:r w:rsidRPr="003C1220">
              <w:rPr>
                <w:w w:val="95"/>
                <w:szCs w:val="24"/>
              </w:rPr>
              <w:lastRenderedPageBreak/>
              <w:t>Număr</w:t>
            </w:r>
            <w:r w:rsidRPr="003C1220">
              <w:rPr>
                <w:spacing w:val="-10"/>
                <w:w w:val="95"/>
                <w:szCs w:val="24"/>
              </w:rPr>
              <w:t xml:space="preserve"> </w:t>
            </w:r>
            <w:r w:rsidRPr="003C1220">
              <w:rPr>
                <w:w w:val="95"/>
                <w:szCs w:val="24"/>
              </w:rPr>
              <w:t>specii</w:t>
            </w:r>
          </w:p>
          <w:p w14:paraId="53C0AD07" w14:textId="77777777" w:rsidR="004B3D9C" w:rsidRPr="003C1220" w:rsidRDefault="004B3D9C" w:rsidP="002C6063">
            <w:pPr>
              <w:pStyle w:val="TableParagraph"/>
              <w:spacing w:line="276" w:lineRule="auto"/>
              <w:ind w:left="74" w:right="289" w:hanging="9"/>
              <w:jc w:val="left"/>
              <w:rPr>
                <w:szCs w:val="24"/>
              </w:rPr>
            </w:pPr>
            <w:r w:rsidRPr="003C1220">
              <w:rPr>
                <w:w w:val="95"/>
                <w:szCs w:val="24"/>
              </w:rPr>
              <w:t xml:space="preserve">edificatoare în stratul </w:t>
            </w:r>
            <w:r w:rsidRPr="003C1220">
              <w:rPr>
                <w:spacing w:val="-52"/>
                <w:w w:val="95"/>
                <w:szCs w:val="24"/>
              </w:rPr>
              <w:t xml:space="preserve"> </w:t>
            </w:r>
            <w:r w:rsidRPr="003C1220">
              <w:rPr>
                <w:szCs w:val="24"/>
              </w:rPr>
              <w:t>ierbos</w:t>
            </w:r>
          </w:p>
        </w:tc>
        <w:tc>
          <w:tcPr>
            <w:tcW w:w="541" w:type="pct"/>
            <w:tcBorders>
              <w:top w:val="single" w:sz="6" w:space="0" w:color="4B4B4B"/>
              <w:left w:val="single" w:sz="6" w:space="0" w:color="4B4B4B"/>
              <w:bottom w:val="single" w:sz="6" w:space="0" w:color="4B4B4B"/>
              <w:right w:val="single" w:sz="6" w:space="0" w:color="4B4B4B"/>
            </w:tcBorders>
            <w:hideMark/>
          </w:tcPr>
          <w:p w14:paraId="21BAC06F" w14:textId="77777777" w:rsidR="004B3D9C" w:rsidRPr="003C1220" w:rsidRDefault="004B3D9C" w:rsidP="002C6063">
            <w:pPr>
              <w:pStyle w:val="TableParagraph"/>
              <w:spacing w:line="276" w:lineRule="auto"/>
              <w:ind w:left="65"/>
              <w:rPr>
                <w:szCs w:val="24"/>
              </w:rPr>
            </w:pPr>
            <w:r w:rsidRPr="003C1220">
              <w:rPr>
                <w:szCs w:val="24"/>
              </w:rPr>
              <w:t>numär</w:t>
            </w:r>
          </w:p>
          <w:p w14:paraId="14752277" w14:textId="34600564" w:rsidR="004B3D9C" w:rsidRPr="003C1220" w:rsidRDefault="004B3D9C" w:rsidP="002C6063">
            <w:pPr>
              <w:pStyle w:val="TableParagraph"/>
              <w:spacing w:line="276" w:lineRule="auto"/>
              <w:ind w:left="55"/>
              <w:rPr>
                <w:szCs w:val="24"/>
              </w:rPr>
            </w:pPr>
            <w:r w:rsidRPr="003C1220">
              <w:rPr>
                <w:szCs w:val="24"/>
              </w:rPr>
              <w:t>specii/</w:t>
            </w:r>
            <w:r w:rsidR="00981805" w:rsidRPr="003C1220">
              <w:rPr>
                <w:szCs w:val="24"/>
              </w:rPr>
              <w:t xml:space="preserve"> </w:t>
            </w:r>
            <w:r w:rsidRPr="003C1220">
              <w:rPr>
                <w:szCs w:val="24"/>
              </w:rPr>
              <w:t>Ha</w:t>
            </w:r>
          </w:p>
        </w:tc>
        <w:tc>
          <w:tcPr>
            <w:tcW w:w="928" w:type="pct"/>
            <w:tcBorders>
              <w:top w:val="single" w:sz="6" w:space="0" w:color="4B4B4B"/>
              <w:left w:val="single" w:sz="6" w:space="0" w:color="4B4B4B"/>
              <w:bottom w:val="single" w:sz="6" w:space="0" w:color="4B4B4B"/>
              <w:right w:val="single" w:sz="6" w:space="0" w:color="4B4B4B"/>
            </w:tcBorders>
            <w:hideMark/>
          </w:tcPr>
          <w:p w14:paraId="6CB7F549" w14:textId="77777777" w:rsidR="004B3D9C" w:rsidRPr="003C1220" w:rsidRDefault="004B3D9C" w:rsidP="002C6063">
            <w:pPr>
              <w:pStyle w:val="TableParagraph"/>
              <w:spacing w:line="276" w:lineRule="auto"/>
              <w:ind w:left="63"/>
              <w:rPr>
                <w:szCs w:val="24"/>
              </w:rPr>
            </w:pPr>
            <w:r w:rsidRPr="003C1220">
              <w:rPr>
                <w:w w:val="95"/>
                <w:szCs w:val="24"/>
              </w:rPr>
              <w:t>Cel</w:t>
            </w:r>
            <w:r w:rsidRPr="003C1220">
              <w:rPr>
                <w:spacing w:val="1"/>
                <w:w w:val="95"/>
                <w:szCs w:val="24"/>
              </w:rPr>
              <w:t xml:space="preserve"> </w:t>
            </w:r>
            <w:r w:rsidRPr="003C1220">
              <w:rPr>
                <w:w w:val="95"/>
                <w:szCs w:val="24"/>
              </w:rPr>
              <w:t>puțin</w:t>
            </w:r>
            <w:r w:rsidRPr="003C1220">
              <w:rPr>
                <w:spacing w:val="4"/>
                <w:w w:val="95"/>
                <w:szCs w:val="24"/>
              </w:rPr>
              <w:t xml:space="preserve"> </w:t>
            </w:r>
            <w:r w:rsidRPr="003C1220">
              <w:rPr>
                <w:w w:val="95"/>
                <w:szCs w:val="24"/>
              </w:rPr>
              <w:t>3</w:t>
            </w:r>
          </w:p>
        </w:tc>
        <w:tc>
          <w:tcPr>
            <w:tcW w:w="1313" w:type="pct"/>
            <w:tcBorders>
              <w:top w:val="single" w:sz="6" w:space="0" w:color="4B4B4B"/>
              <w:left w:val="single" w:sz="6" w:space="0" w:color="4B4B4B"/>
              <w:bottom w:val="single" w:sz="6" w:space="0" w:color="4B4B4B"/>
              <w:right w:val="single" w:sz="6" w:space="0" w:color="4B4B4B"/>
            </w:tcBorders>
            <w:hideMark/>
          </w:tcPr>
          <w:p w14:paraId="6849EB5A" w14:textId="77777777" w:rsidR="004B3D9C" w:rsidRPr="003C1220" w:rsidRDefault="004B3D9C" w:rsidP="002C6063">
            <w:pPr>
              <w:pStyle w:val="Application3"/>
              <w:spacing w:line="276" w:lineRule="auto"/>
              <w:jc w:val="both"/>
              <w:rPr>
                <w:rFonts w:ascii="Times New Roman" w:hAnsi="Times New Roman"/>
                <w:i/>
                <w:iCs/>
                <w:sz w:val="24"/>
                <w:szCs w:val="24"/>
              </w:rPr>
            </w:pPr>
            <w:r w:rsidRPr="003C1220">
              <w:rPr>
                <w:rFonts w:ascii="Times New Roman" w:hAnsi="Times New Roman"/>
                <w:i/>
                <w:iCs/>
                <w:w w:val="95"/>
                <w:sz w:val="24"/>
                <w:szCs w:val="24"/>
              </w:rPr>
              <w:t>Ajuga</w:t>
            </w:r>
            <w:r w:rsidRPr="003C1220">
              <w:rPr>
                <w:rFonts w:ascii="Times New Roman" w:hAnsi="Times New Roman"/>
                <w:i/>
                <w:iCs/>
                <w:spacing w:val="-10"/>
                <w:w w:val="95"/>
                <w:sz w:val="24"/>
                <w:szCs w:val="24"/>
              </w:rPr>
              <w:t xml:space="preserve"> </w:t>
            </w:r>
            <w:r w:rsidRPr="003C1220">
              <w:rPr>
                <w:rFonts w:ascii="Times New Roman" w:hAnsi="Times New Roman"/>
                <w:i/>
                <w:iCs/>
                <w:w w:val="95"/>
                <w:sz w:val="24"/>
                <w:szCs w:val="24"/>
              </w:rPr>
              <w:t>reptans, Brachypodium</w:t>
            </w:r>
            <w:r w:rsidRPr="003C1220">
              <w:rPr>
                <w:rFonts w:ascii="Times New Roman" w:hAnsi="Times New Roman"/>
                <w:i/>
                <w:iCs/>
                <w:spacing w:val="12"/>
                <w:w w:val="95"/>
                <w:sz w:val="24"/>
                <w:szCs w:val="24"/>
              </w:rPr>
              <w:t xml:space="preserve"> </w:t>
            </w:r>
            <w:r w:rsidRPr="003C1220">
              <w:rPr>
                <w:rFonts w:ascii="Times New Roman" w:hAnsi="Times New Roman"/>
                <w:i/>
                <w:iCs/>
                <w:w w:val="95"/>
                <w:sz w:val="24"/>
                <w:szCs w:val="24"/>
              </w:rPr>
              <w:t>sylvaticum,</w:t>
            </w:r>
            <w:r w:rsidRPr="003C1220">
              <w:rPr>
                <w:rFonts w:ascii="Times New Roman" w:hAnsi="Times New Roman"/>
                <w:i/>
                <w:iCs/>
                <w:sz w:val="24"/>
                <w:szCs w:val="24"/>
              </w:rPr>
              <w:t xml:space="preserve"> Daetylis polygama,</w:t>
            </w:r>
            <w:r w:rsidRPr="003C1220">
              <w:rPr>
                <w:rFonts w:ascii="Times New Roman" w:hAnsi="Times New Roman"/>
                <w:i/>
                <w:iCs/>
                <w:spacing w:val="1"/>
                <w:sz w:val="24"/>
                <w:szCs w:val="24"/>
              </w:rPr>
              <w:t xml:space="preserve"> </w:t>
            </w:r>
            <w:r w:rsidRPr="003C1220">
              <w:rPr>
                <w:rFonts w:ascii="Times New Roman" w:hAnsi="Times New Roman"/>
                <w:i/>
                <w:iCs/>
                <w:sz w:val="24"/>
                <w:szCs w:val="24"/>
              </w:rPr>
              <w:t>Euphorbia</w:t>
            </w:r>
            <w:r w:rsidRPr="003C1220">
              <w:rPr>
                <w:rFonts w:ascii="Times New Roman" w:hAnsi="Times New Roman"/>
                <w:i/>
                <w:iCs/>
                <w:spacing w:val="1"/>
                <w:sz w:val="24"/>
                <w:szCs w:val="24"/>
              </w:rPr>
              <w:t xml:space="preserve"> </w:t>
            </w:r>
            <w:r w:rsidRPr="003C1220">
              <w:rPr>
                <w:rFonts w:ascii="Times New Roman" w:hAnsi="Times New Roman"/>
                <w:i/>
                <w:iCs/>
                <w:w w:val="95"/>
                <w:sz w:val="24"/>
                <w:szCs w:val="24"/>
              </w:rPr>
              <w:t>amygdaloides,</w:t>
            </w:r>
            <w:r w:rsidRPr="003C1220">
              <w:rPr>
                <w:rFonts w:ascii="Times New Roman" w:hAnsi="Times New Roman"/>
                <w:i/>
                <w:iCs/>
                <w:spacing w:val="11"/>
                <w:w w:val="95"/>
                <w:sz w:val="24"/>
                <w:szCs w:val="24"/>
              </w:rPr>
              <w:t xml:space="preserve"> </w:t>
            </w:r>
            <w:r w:rsidRPr="003C1220">
              <w:rPr>
                <w:rFonts w:ascii="Times New Roman" w:hAnsi="Times New Roman"/>
                <w:i/>
                <w:iCs/>
                <w:w w:val="95"/>
                <w:sz w:val="24"/>
                <w:szCs w:val="24"/>
              </w:rPr>
              <w:t>Genista tinctoria,</w:t>
            </w:r>
            <w:r w:rsidRPr="003C1220">
              <w:rPr>
                <w:rFonts w:ascii="Times New Roman" w:hAnsi="Times New Roman"/>
                <w:i/>
                <w:iCs/>
                <w:spacing w:val="14"/>
                <w:w w:val="95"/>
                <w:sz w:val="24"/>
                <w:szCs w:val="24"/>
              </w:rPr>
              <w:t xml:space="preserve"> </w:t>
            </w:r>
            <w:r w:rsidRPr="003C1220">
              <w:rPr>
                <w:rFonts w:ascii="Times New Roman" w:hAnsi="Times New Roman"/>
                <w:i/>
                <w:iCs/>
                <w:w w:val="95"/>
                <w:sz w:val="24"/>
                <w:szCs w:val="24"/>
              </w:rPr>
              <w:t>Lamina</w:t>
            </w:r>
            <w:r w:rsidRPr="003C1220">
              <w:rPr>
                <w:rFonts w:ascii="Times New Roman" w:hAnsi="Times New Roman"/>
                <w:i/>
                <w:iCs/>
                <w:spacing w:val="-52"/>
                <w:w w:val="95"/>
                <w:sz w:val="24"/>
                <w:szCs w:val="24"/>
              </w:rPr>
              <w:t xml:space="preserve"> </w:t>
            </w:r>
            <w:r w:rsidRPr="003C1220">
              <w:rPr>
                <w:rFonts w:ascii="Times New Roman" w:hAnsi="Times New Roman"/>
                <w:i/>
                <w:iCs/>
                <w:w w:val="95"/>
                <w:sz w:val="24"/>
                <w:szCs w:val="24"/>
              </w:rPr>
              <w:t>galeobdolon,</w:t>
            </w:r>
            <w:r w:rsidRPr="003C1220">
              <w:rPr>
                <w:rFonts w:ascii="Times New Roman" w:hAnsi="Times New Roman"/>
                <w:i/>
                <w:iCs/>
                <w:spacing w:val="12"/>
                <w:w w:val="95"/>
                <w:sz w:val="24"/>
                <w:szCs w:val="24"/>
              </w:rPr>
              <w:t xml:space="preserve"> </w:t>
            </w:r>
            <w:r w:rsidRPr="003C1220">
              <w:rPr>
                <w:rFonts w:ascii="Times New Roman" w:hAnsi="Times New Roman"/>
                <w:i/>
                <w:iCs/>
                <w:w w:val="95"/>
                <w:sz w:val="24"/>
                <w:szCs w:val="24"/>
              </w:rPr>
              <w:t>Lathyrus</w:t>
            </w:r>
            <w:r w:rsidRPr="003C1220">
              <w:rPr>
                <w:rFonts w:ascii="Times New Roman" w:hAnsi="Times New Roman"/>
                <w:i/>
                <w:iCs/>
                <w:spacing w:val="-4"/>
                <w:w w:val="95"/>
                <w:sz w:val="24"/>
                <w:szCs w:val="24"/>
              </w:rPr>
              <w:t xml:space="preserve"> </w:t>
            </w:r>
            <w:r w:rsidRPr="003C1220">
              <w:rPr>
                <w:rFonts w:ascii="Times New Roman" w:hAnsi="Times New Roman"/>
                <w:i/>
                <w:iCs/>
                <w:w w:val="95"/>
                <w:sz w:val="24"/>
                <w:szCs w:val="24"/>
              </w:rPr>
              <w:t>niger,</w:t>
            </w:r>
            <w:r w:rsidRPr="003C1220">
              <w:rPr>
                <w:rFonts w:ascii="Times New Roman" w:hAnsi="Times New Roman"/>
                <w:i/>
                <w:iCs/>
                <w:spacing w:val="8"/>
                <w:w w:val="95"/>
                <w:sz w:val="24"/>
                <w:szCs w:val="24"/>
              </w:rPr>
              <w:t xml:space="preserve"> </w:t>
            </w:r>
            <w:r w:rsidRPr="003C1220">
              <w:rPr>
                <w:rFonts w:ascii="Times New Roman" w:hAnsi="Times New Roman"/>
                <w:i/>
                <w:iCs/>
                <w:w w:val="95"/>
                <w:sz w:val="24"/>
                <w:szCs w:val="24"/>
              </w:rPr>
              <w:t>L.</w:t>
            </w:r>
            <w:r w:rsidRPr="003C1220">
              <w:rPr>
                <w:rFonts w:ascii="Times New Roman" w:hAnsi="Times New Roman"/>
                <w:i/>
                <w:iCs/>
                <w:spacing w:val="-6"/>
                <w:w w:val="95"/>
                <w:sz w:val="24"/>
                <w:szCs w:val="24"/>
              </w:rPr>
              <w:t xml:space="preserve"> </w:t>
            </w:r>
            <w:r w:rsidRPr="003C1220">
              <w:rPr>
                <w:rFonts w:ascii="Times New Roman" w:hAnsi="Times New Roman"/>
                <w:i/>
                <w:iCs/>
                <w:w w:val="95"/>
                <w:sz w:val="24"/>
                <w:szCs w:val="24"/>
              </w:rPr>
              <w:t>veitetus,</w:t>
            </w:r>
            <w:r w:rsidRPr="003C1220">
              <w:rPr>
                <w:rFonts w:ascii="Times New Roman" w:hAnsi="Times New Roman"/>
                <w:i/>
                <w:iCs/>
                <w:spacing w:val="1"/>
                <w:w w:val="95"/>
                <w:sz w:val="24"/>
                <w:szCs w:val="24"/>
              </w:rPr>
              <w:t xml:space="preserve"> </w:t>
            </w:r>
            <w:r w:rsidRPr="003C1220">
              <w:rPr>
                <w:rFonts w:ascii="Times New Roman" w:hAnsi="Times New Roman"/>
                <w:i/>
                <w:iCs/>
                <w:w w:val="95"/>
                <w:sz w:val="24"/>
                <w:szCs w:val="24"/>
              </w:rPr>
              <w:t>Luzula luzuloides, Pulmonaria offìcinalis,</w:t>
            </w:r>
            <w:r w:rsidRPr="003C1220">
              <w:rPr>
                <w:rFonts w:ascii="Times New Roman" w:hAnsi="Times New Roman"/>
                <w:i/>
                <w:iCs/>
                <w:spacing w:val="-52"/>
                <w:w w:val="95"/>
                <w:sz w:val="24"/>
                <w:szCs w:val="24"/>
              </w:rPr>
              <w:t xml:space="preserve"> </w:t>
            </w:r>
            <w:r w:rsidRPr="003C1220">
              <w:rPr>
                <w:rFonts w:ascii="Times New Roman" w:hAnsi="Times New Roman"/>
                <w:i/>
                <w:iCs/>
                <w:w w:val="95"/>
                <w:sz w:val="24"/>
                <w:szCs w:val="24"/>
              </w:rPr>
              <w:t>Scrophularia nodosa, Stellaria holostea,</w:t>
            </w:r>
            <w:r w:rsidRPr="003C1220">
              <w:rPr>
                <w:rFonts w:ascii="Times New Roman" w:hAnsi="Times New Roman"/>
                <w:i/>
                <w:iCs/>
                <w:spacing w:val="1"/>
                <w:w w:val="95"/>
                <w:sz w:val="24"/>
                <w:szCs w:val="24"/>
              </w:rPr>
              <w:t xml:space="preserve"> </w:t>
            </w:r>
            <w:r w:rsidRPr="003C1220">
              <w:rPr>
                <w:rFonts w:ascii="Times New Roman" w:hAnsi="Times New Roman"/>
                <w:i/>
                <w:iCs/>
                <w:w w:val="90"/>
                <w:sz w:val="24"/>
                <w:szCs w:val="24"/>
              </w:rPr>
              <w:t>Viola</w:t>
            </w:r>
            <w:r w:rsidRPr="003C1220">
              <w:rPr>
                <w:rFonts w:ascii="Times New Roman" w:hAnsi="Times New Roman"/>
                <w:i/>
                <w:iCs/>
                <w:spacing w:val="1"/>
                <w:w w:val="90"/>
                <w:sz w:val="24"/>
                <w:szCs w:val="24"/>
              </w:rPr>
              <w:t xml:space="preserve"> </w:t>
            </w:r>
            <w:r w:rsidRPr="003C1220">
              <w:rPr>
                <w:rFonts w:ascii="Times New Roman" w:hAnsi="Times New Roman"/>
                <w:i/>
                <w:iCs/>
                <w:w w:val="90"/>
                <w:sz w:val="24"/>
                <w:szCs w:val="24"/>
              </w:rPr>
              <w:t>reichenbachiana,</w:t>
            </w:r>
            <w:r w:rsidRPr="003C1220">
              <w:rPr>
                <w:rFonts w:ascii="Times New Roman" w:hAnsi="Times New Roman"/>
                <w:i/>
                <w:iCs/>
                <w:spacing w:val="1"/>
                <w:w w:val="90"/>
                <w:sz w:val="24"/>
                <w:szCs w:val="24"/>
              </w:rPr>
              <w:t xml:space="preserve"> </w:t>
            </w:r>
            <w:r w:rsidRPr="003C1220">
              <w:rPr>
                <w:rFonts w:ascii="Times New Roman" w:hAnsi="Times New Roman"/>
                <w:i/>
                <w:iCs/>
                <w:w w:val="90"/>
                <w:sz w:val="24"/>
                <w:szCs w:val="24"/>
              </w:rPr>
              <w:t>Bromus</w:t>
            </w:r>
            <w:r w:rsidRPr="003C1220">
              <w:rPr>
                <w:rFonts w:ascii="Times New Roman" w:hAnsi="Times New Roman"/>
                <w:i/>
                <w:iCs/>
                <w:spacing w:val="1"/>
                <w:w w:val="90"/>
                <w:sz w:val="24"/>
                <w:szCs w:val="24"/>
              </w:rPr>
              <w:t xml:space="preserve"> </w:t>
            </w:r>
            <w:r w:rsidRPr="003C1220">
              <w:rPr>
                <w:rFonts w:ascii="Times New Roman" w:hAnsi="Times New Roman"/>
                <w:i/>
                <w:iCs/>
                <w:w w:val="90"/>
                <w:sz w:val="24"/>
                <w:szCs w:val="24"/>
              </w:rPr>
              <w:t>benekeni,</w:t>
            </w:r>
            <w:r w:rsidRPr="003C1220">
              <w:rPr>
                <w:rFonts w:ascii="Times New Roman" w:hAnsi="Times New Roman"/>
                <w:i/>
                <w:iCs/>
                <w:spacing w:val="-49"/>
                <w:w w:val="90"/>
                <w:sz w:val="24"/>
                <w:szCs w:val="24"/>
              </w:rPr>
              <w:t xml:space="preserve"> </w:t>
            </w:r>
            <w:r w:rsidRPr="003C1220">
              <w:rPr>
                <w:rFonts w:ascii="Times New Roman" w:hAnsi="Times New Roman"/>
                <w:i/>
                <w:iCs/>
                <w:w w:val="95"/>
                <w:sz w:val="24"/>
                <w:szCs w:val="24"/>
              </w:rPr>
              <w:t>Asarum europaeum, Galium odoratum,</w:t>
            </w:r>
            <w:r w:rsidRPr="003C1220">
              <w:rPr>
                <w:rFonts w:ascii="Times New Roman" w:hAnsi="Times New Roman"/>
                <w:i/>
                <w:iCs/>
                <w:spacing w:val="1"/>
                <w:w w:val="95"/>
                <w:sz w:val="24"/>
                <w:szCs w:val="24"/>
              </w:rPr>
              <w:t xml:space="preserve"> </w:t>
            </w:r>
            <w:r w:rsidRPr="003C1220">
              <w:rPr>
                <w:rFonts w:ascii="Times New Roman" w:hAnsi="Times New Roman"/>
                <w:i/>
                <w:iCs/>
                <w:sz w:val="24"/>
                <w:szCs w:val="24"/>
              </w:rPr>
              <w:t>Stellaria</w:t>
            </w:r>
            <w:r w:rsidRPr="003C1220">
              <w:rPr>
                <w:rFonts w:ascii="Times New Roman" w:hAnsi="Times New Roman"/>
                <w:i/>
                <w:iCs/>
                <w:spacing w:val="5"/>
                <w:sz w:val="24"/>
                <w:szCs w:val="24"/>
              </w:rPr>
              <w:t xml:space="preserve"> </w:t>
            </w:r>
            <w:r w:rsidRPr="003C1220">
              <w:rPr>
                <w:rFonts w:ascii="Times New Roman" w:hAnsi="Times New Roman"/>
                <w:i/>
                <w:iCs/>
                <w:sz w:val="24"/>
                <w:szCs w:val="24"/>
              </w:rPr>
              <w:t>holostea</w:t>
            </w:r>
          </w:p>
        </w:tc>
        <w:tc>
          <w:tcPr>
            <w:tcW w:w="1140" w:type="pct"/>
            <w:tcBorders>
              <w:top w:val="single" w:sz="6" w:space="0" w:color="4B4B4B"/>
              <w:left w:val="single" w:sz="6" w:space="0" w:color="4B4B4B"/>
              <w:bottom w:val="single" w:sz="6" w:space="0" w:color="4B4B4B"/>
              <w:right w:val="single" w:sz="6" w:space="0" w:color="4B4B4B"/>
            </w:tcBorders>
          </w:tcPr>
          <w:p w14:paraId="76D6C305" w14:textId="52F55E90" w:rsidR="004B3D9C" w:rsidRPr="003C1220" w:rsidRDefault="003E6D77" w:rsidP="002C6063">
            <w:pPr>
              <w:pStyle w:val="TableParagraph"/>
              <w:spacing w:line="276" w:lineRule="auto"/>
              <w:ind w:left="70"/>
              <w:jc w:val="center"/>
              <w:rPr>
                <w:spacing w:val="-1"/>
                <w:w w:val="95"/>
                <w:szCs w:val="24"/>
              </w:rPr>
            </w:pPr>
            <w:r w:rsidRPr="003C1220">
              <w:rPr>
                <w:w w:val="95"/>
                <w:szCs w:val="24"/>
              </w:rPr>
              <w:t>Cel</w:t>
            </w:r>
            <w:r w:rsidRPr="003C1220">
              <w:rPr>
                <w:spacing w:val="1"/>
                <w:w w:val="95"/>
                <w:szCs w:val="24"/>
              </w:rPr>
              <w:t xml:space="preserve"> </w:t>
            </w:r>
            <w:r w:rsidRPr="003C1220">
              <w:rPr>
                <w:w w:val="95"/>
                <w:szCs w:val="24"/>
              </w:rPr>
              <w:t>puțin</w:t>
            </w:r>
            <w:r w:rsidRPr="003C1220">
              <w:rPr>
                <w:spacing w:val="4"/>
                <w:w w:val="95"/>
                <w:szCs w:val="24"/>
              </w:rPr>
              <w:t xml:space="preserve"> </w:t>
            </w:r>
            <w:r w:rsidR="004B3D9C" w:rsidRPr="003C1220">
              <w:rPr>
                <w:spacing w:val="-1"/>
                <w:w w:val="95"/>
                <w:szCs w:val="24"/>
              </w:rPr>
              <w:t>4</w:t>
            </w:r>
          </w:p>
        </w:tc>
      </w:tr>
      <w:tr w:rsidR="00117D2C" w:rsidRPr="003C1220" w14:paraId="1F5A9B81" w14:textId="77777777" w:rsidTr="007F04BE">
        <w:trPr>
          <w:trHeight w:val="581"/>
        </w:trPr>
        <w:tc>
          <w:tcPr>
            <w:tcW w:w="1078" w:type="pct"/>
            <w:tcBorders>
              <w:top w:val="single" w:sz="6" w:space="0" w:color="4B4B4B"/>
              <w:left w:val="single" w:sz="6" w:space="0" w:color="4B4B4B"/>
              <w:bottom w:val="single" w:sz="6" w:space="0" w:color="4B4B4B"/>
              <w:right w:val="single" w:sz="6" w:space="0" w:color="4B4B4B"/>
            </w:tcBorders>
            <w:hideMark/>
          </w:tcPr>
          <w:p w14:paraId="5028AEE9" w14:textId="77777777" w:rsidR="004B3D9C" w:rsidRPr="003C1220" w:rsidRDefault="004B3D9C" w:rsidP="002C6063">
            <w:pPr>
              <w:pStyle w:val="TableParagraph"/>
              <w:spacing w:line="276" w:lineRule="auto"/>
              <w:ind w:left="79"/>
              <w:rPr>
                <w:rStyle w:val="apple-converted-space"/>
                <w:szCs w:val="24"/>
              </w:rPr>
            </w:pPr>
            <w:r w:rsidRPr="003C1220">
              <w:rPr>
                <w:rStyle w:val="apple-converted-space"/>
                <w:szCs w:val="24"/>
              </w:rPr>
              <w:t>Abundență specii</w:t>
            </w:r>
          </w:p>
          <w:p w14:paraId="43CAF384" w14:textId="77777777" w:rsidR="004B3D9C" w:rsidRPr="003C1220" w:rsidRDefault="004B3D9C" w:rsidP="002C6063">
            <w:pPr>
              <w:pStyle w:val="TableParagraph"/>
              <w:spacing w:line="276" w:lineRule="auto"/>
              <w:ind w:left="74"/>
              <w:rPr>
                <w:rStyle w:val="apple-converted-space"/>
                <w:szCs w:val="24"/>
              </w:rPr>
            </w:pPr>
            <w:r w:rsidRPr="003C1220">
              <w:rPr>
                <w:rStyle w:val="apple-converted-space"/>
                <w:szCs w:val="24"/>
              </w:rPr>
              <w:t>invazive, ruderale, nitrofile și alohtone, inclusiv ecotipurile necorespunzătoare</w:t>
            </w:r>
          </w:p>
        </w:tc>
        <w:tc>
          <w:tcPr>
            <w:tcW w:w="541" w:type="pct"/>
            <w:tcBorders>
              <w:top w:val="single" w:sz="6" w:space="0" w:color="4B4B4B"/>
              <w:left w:val="single" w:sz="6" w:space="0" w:color="4B4B4B"/>
              <w:bottom w:val="single" w:sz="6" w:space="0" w:color="4B4B4B"/>
              <w:right w:val="single" w:sz="6" w:space="0" w:color="4B4B4B"/>
            </w:tcBorders>
            <w:hideMark/>
          </w:tcPr>
          <w:p w14:paraId="5BECE4BF" w14:textId="77777777" w:rsidR="004B3D9C" w:rsidRPr="003C1220" w:rsidRDefault="004B3D9C" w:rsidP="002C6063">
            <w:pPr>
              <w:pStyle w:val="TableParagraph"/>
              <w:spacing w:line="276" w:lineRule="auto"/>
              <w:ind w:left="58"/>
              <w:rPr>
                <w:rStyle w:val="apple-converted-space"/>
                <w:szCs w:val="24"/>
              </w:rPr>
            </w:pPr>
            <w:r w:rsidRPr="003C1220">
              <w:rPr>
                <w:rStyle w:val="apple-converted-space"/>
                <w:szCs w:val="24"/>
              </w:rPr>
              <w:t>%/Ha</w:t>
            </w:r>
          </w:p>
        </w:tc>
        <w:tc>
          <w:tcPr>
            <w:tcW w:w="928" w:type="pct"/>
            <w:tcBorders>
              <w:top w:val="single" w:sz="6" w:space="0" w:color="4B4B4B"/>
              <w:left w:val="single" w:sz="6" w:space="0" w:color="4B4B4B"/>
              <w:bottom w:val="single" w:sz="6" w:space="0" w:color="4B4B4B"/>
              <w:right w:val="single" w:sz="6" w:space="0" w:color="4B4B4B"/>
            </w:tcBorders>
            <w:hideMark/>
          </w:tcPr>
          <w:p w14:paraId="2A104C67" w14:textId="77777777" w:rsidR="004B3D9C" w:rsidRPr="003C1220" w:rsidRDefault="004B3D9C" w:rsidP="002C6063">
            <w:pPr>
              <w:pStyle w:val="TableParagraph"/>
              <w:spacing w:line="276" w:lineRule="auto"/>
              <w:ind w:left="75"/>
              <w:rPr>
                <w:rStyle w:val="apple-converted-space"/>
                <w:szCs w:val="24"/>
              </w:rPr>
            </w:pPr>
            <w:r w:rsidRPr="003C1220">
              <w:rPr>
                <w:rStyle w:val="apple-converted-space"/>
                <w:szCs w:val="24"/>
              </w:rPr>
              <w:t>Mai puțin de 10</w:t>
            </w:r>
          </w:p>
        </w:tc>
        <w:tc>
          <w:tcPr>
            <w:tcW w:w="1313" w:type="pct"/>
            <w:tcBorders>
              <w:top w:val="single" w:sz="6" w:space="0" w:color="4B4B4B"/>
              <w:left w:val="single" w:sz="6" w:space="0" w:color="4B4B4B"/>
              <w:bottom w:val="single" w:sz="6" w:space="0" w:color="4B4B4B"/>
              <w:right w:val="single" w:sz="6" w:space="0" w:color="4B4B4B"/>
            </w:tcBorders>
            <w:hideMark/>
          </w:tcPr>
          <w:p w14:paraId="4E4FDD2A" w14:textId="00440F28" w:rsidR="004B3D9C" w:rsidRPr="003C1220" w:rsidRDefault="004B3D9C" w:rsidP="002C6063">
            <w:pPr>
              <w:pStyle w:val="TableParagraph"/>
              <w:spacing w:line="276" w:lineRule="auto"/>
              <w:ind w:left="76"/>
              <w:rPr>
                <w:rStyle w:val="apple-converted-space"/>
                <w:szCs w:val="24"/>
              </w:rPr>
            </w:pPr>
            <w:r w:rsidRPr="003C1220">
              <w:rPr>
                <w:rStyle w:val="apple-converted-space"/>
                <w:szCs w:val="24"/>
              </w:rPr>
              <w:t xml:space="preserve">Nu se cunoaşte valoarea de bază. Trebuie evaluat în ce1 mai scurt timp posibil. Nivelul actual pentru acest tip de habìtat forestier nu este cunoscut și ar trebui evaluat. </w:t>
            </w:r>
          </w:p>
        </w:tc>
        <w:tc>
          <w:tcPr>
            <w:tcW w:w="1140" w:type="pct"/>
            <w:tcBorders>
              <w:top w:val="single" w:sz="6" w:space="0" w:color="4B4B4B"/>
              <w:left w:val="single" w:sz="6" w:space="0" w:color="4B4B4B"/>
              <w:bottom w:val="single" w:sz="6" w:space="0" w:color="4B4B4B"/>
              <w:right w:val="single" w:sz="6" w:space="0" w:color="4B4B4B"/>
            </w:tcBorders>
          </w:tcPr>
          <w:p w14:paraId="68E4749D" w14:textId="4D78F84C" w:rsidR="004B3D9C" w:rsidRPr="003C1220" w:rsidRDefault="003E6D77" w:rsidP="002C6063">
            <w:pPr>
              <w:pStyle w:val="TableParagraph"/>
              <w:spacing w:line="276" w:lineRule="auto"/>
              <w:ind w:left="76"/>
              <w:jc w:val="center"/>
              <w:rPr>
                <w:w w:val="90"/>
                <w:szCs w:val="24"/>
              </w:rPr>
            </w:pPr>
            <w:r w:rsidRPr="003C1220">
              <w:rPr>
                <w:rStyle w:val="apple-converted-space"/>
                <w:szCs w:val="24"/>
              </w:rPr>
              <w:t xml:space="preserve">Mai puțin de </w:t>
            </w:r>
            <w:r w:rsidR="004B3D9C" w:rsidRPr="003C1220">
              <w:rPr>
                <w:w w:val="90"/>
                <w:szCs w:val="24"/>
              </w:rPr>
              <w:t>1</w:t>
            </w:r>
          </w:p>
        </w:tc>
      </w:tr>
      <w:tr w:rsidR="00117D2C" w:rsidRPr="003C1220" w14:paraId="05C700FA" w14:textId="77777777" w:rsidTr="007F04BE">
        <w:trPr>
          <w:trHeight w:val="280"/>
        </w:trPr>
        <w:tc>
          <w:tcPr>
            <w:tcW w:w="1078" w:type="pct"/>
            <w:tcBorders>
              <w:top w:val="single" w:sz="6" w:space="0" w:color="4B4B4B"/>
              <w:left w:val="single" w:sz="6" w:space="0" w:color="4B4B4B"/>
              <w:bottom w:val="single" w:sz="6" w:space="0" w:color="4B4B4B"/>
              <w:right w:val="single" w:sz="6" w:space="0" w:color="4B4B4B"/>
            </w:tcBorders>
          </w:tcPr>
          <w:p w14:paraId="720C6FFD" w14:textId="77777777" w:rsidR="004B3D9C" w:rsidRPr="003C1220" w:rsidRDefault="004B3D9C" w:rsidP="002C6063">
            <w:pPr>
              <w:pStyle w:val="TableParagraph"/>
              <w:spacing w:line="276" w:lineRule="auto"/>
              <w:ind w:left="79"/>
              <w:rPr>
                <w:rStyle w:val="apple-converted-space"/>
                <w:szCs w:val="24"/>
              </w:rPr>
            </w:pPr>
            <w:r w:rsidRPr="003C1220">
              <w:rPr>
                <w:rStyle w:val="apple-converted-space"/>
                <w:szCs w:val="24"/>
              </w:rPr>
              <w:t>Volum lemn mort pe sol sau pe picior cu diametru mai mare de  35 cm</w:t>
            </w:r>
          </w:p>
        </w:tc>
        <w:tc>
          <w:tcPr>
            <w:tcW w:w="541" w:type="pct"/>
            <w:tcBorders>
              <w:top w:val="single" w:sz="6" w:space="0" w:color="4B4B4B"/>
              <w:left w:val="single" w:sz="6" w:space="0" w:color="4B4B4B"/>
              <w:bottom w:val="single" w:sz="6" w:space="0" w:color="4B4B4B"/>
              <w:right w:val="single" w:sz="6" w:space="0" w:color="4B4B4B"/>
            </w:tcBorders>
          </w:tcPr>
          <w:p w14:paraId="62312BBA" w14:textId="77777777" w:rsidR="004B3D9C" w:rsidRPr="003C1220" w:rsidRDefault="004B3D9C" w:rsidP="002C6063">
            <w:pPr>
              <w:pStyle w:val="TableParagraph"/>
              <w:spacing w:line="276" w:lineRule="auto"/>
              <w:ind w:left="58"/>
              <w:rPr>
                <w:rStyle w:val="apple-converted-space"/>
                <w:szCs w:val="24"/>
              </w:rPr>
            </w:pPr>
            <w:r w:rsidRPr="003C1220">
              <w:rPr>
                <w:rStyle w:val="apple-converted-space"/>
                <w:szCs w:val="24"/>
              </w:rPr>
              <w:t>m3/Ha</w:t>
            </w:r>
          </w:p>
        </w:tc>
        <w:tc>
          <w:tcPr>
            <w:tcW w:w="928" w:type="pct"/>
            <w:tcBorders>
              <w:top w:val="single" w:sz="6" w:space="0" w:color="4B4B4B"/>
              <w:left w:val="single" w:sz="6" w:space="0" w:color="4B4B4B"/>
              <w:bottom w:val="single" w:sz="6" w:space="0" w:color="4B4B4B"/>
              <w:right w:val="single" w:sz="6" w:space="0" w:color="4B4B4B"/>
            </w:tcBorders>
          </w:tcPr>
          <w:p w14:paraId="1367714A" w14:textId="77777777" w:rsidR="004B3D9C" w:rsidRPr="003C1220" w:rsidRDefault="004B3D9C" w:rsidP="002C6063">
            <w:pPr>
              <w:pStyle w:val="TableParagraph"/>
              <w:spacing w:line="276" w:lineRule="auto"/>
              <w:ind w:left="75"/>
              <w:rPr>
                <w:rStyle w:val="apple-converted-space"/>
                <w:szCs w:val="24"/>
              </w:rPr>
            </w:pPr>
            <w:r w:rsidRPr="003C1220">
              <w:rPr>
                <w:rStyle w:val="apple-converted-space"/>
                <w:szCs w:val="24"/>
              </w:rPr>
              <w:t>Cel puțin 10</w:t>
            </w:r>
          </w:p>
        </w:tc>
        <w:tc>
          <w:tcPr>
            <w:tcW w:w="1313" w:type="pct"/>
            <w:tcBorders>
              <w:top w:val="single" w:sz="6" w:space="0" w:color="4B4B4B"/>
              <w:left w:val="single" w:sz="6" w:space="0" w:color="4B4B4B"/>
              <w:bottom w:val="single" w:sz="6" w:space="0" w:color="4B4B4B"/>
              <w:right w:val="single" w:sz="6" w:space="0" w:color="4B4B4B"/>
            </w:tcBorders>
          </w:tcPr>
          <w:p w14:paraId="0271DAE2" w14:textId="77777777" w:rsidR="004B3D9C" w:rsidRPr="003C1220" w:rsidRDefault="004B3D9C" w:rsidP="002C6063">
            <w:pPr>
              <w:pStyle w:val="TableParagraph"/>
              <w:spacing w:line="276" w:lineRule="auto"/>
              <w:ind w:left="76"/>
              <w:rPr>
                <w:rStyle w:val="apple-converted-space"/>
                <w:szCs w:val="24"/>
              </w:rPr>
            </w:pPr>
            <w:r w:rsidRPr="003C1220">
              <w:rPr>
                <w:rStyle w:val="apple-converted-space"/>
                <w:szCs w:val="24"/>
              </w:rPr>
              <w:t>În funcție de disponibilitatea finanțării, o evaluare corespunzătoare a lemnului mort la nivel național ar fi planificată în 3-5 ani.</w:t>
            </w:r>
          </w:p>
        </w:tc>
        <w:tc>
          <w:tcPr>
            <w:tcW w:w="1140" w:type="pct"/>
            <w:tcBorders>
              <w:top w:val="single" w:sz="6" w:space="0" w:color="4B4B4B"/>
              <w:left w:val="single" w:sz="6" w:space="0" w:color="4B4B4B"/>
              <w:bottom w:val="single" w:sz="6" w:space="0" w:color="4B4B4B"/>
              <w:right w:val="single" w:sz="6" w:space="0" w:color="4B4B4B"/>
            </w:tcBorders>
          </w:tcPr>
          <w:p w14:paraId="64E6D003" w14:textId="25A68B8D" w:rsidR="004B3D9C" w:rsidRPr="003C1220" w:rsidRDefault="003E6D77" w:rsidP="002C6063">
            <w:pPr>
              <w:pStyle w:val="TableParagraph"/>
              <w:spacing w:line="276" w:lineRule="auto"/>
              <w:ind w:left="76"/>
              <w:jc w:val="center"/>
              <w:rPr>
                <w:w w:val="90"/>
                <w:szCs w:val="24"/>
              </w:rPr>
            </w:pPr>
            <w:r w:rsidRPr="003C1220">
              <w:rPr>
                <w:rStyle w:val="apple-converted-space"/>
                <w:szCs w:val="24"/>
              </w:rPr>
              <w:t xml:space="preserve">Cel puțin </w:t>
            </w:r>
            <w:r w:rsidR="004B3D9C" w:rsidRPr="003C1220">
              <w:rPr>
                <w:w w:val="90"/>
                <w:szCs w:val="24"/>
              </w:rPr>
              <w:t>3</w:t>
            </w:r>
          </w:p>
        </w:tc>
      </w:tr>
      <w:tr w:rsidR="007C300D" w:rsidRPr="003C1220" w14:paraId="6A7D528B" w14:textId="77777777" w:rsidTr="007F04BE">
        <w:trPr>
          <w:trHeight w:val="338"/>
        </w:trPr>
        <w:tc>
          <w:tcPr>
            <w:tcW w:w="1078" w:type="pct"/>
            <w:tcBorders>
              <w:top w:val="single" w:sz="6" w:space="0" w:color="4B4B4B"/>
              <w:left w:val="single" w:sz="6" w:space="0" w:color="4B4B4B"/>
              <w:bottom w:val="single" w:sz="6" w:space="0" w:color="4B4B4B"/>
              <w:right w:val="single" w:sz="6" w:space="0" w:color="4B4B4B"/>
            </w:tcBorders>
          </w:tcPr>
          <w:p w14:paraId="61652772" w14:textId="3A4E6B37" w:rsidR="004B3D9C" w:rsidRPr="003C1220" w:rsidRDefault="004B3D9C" w:rsidP="002C6063">
            <w:pPr>
              <w:pStyle w:val="TableParagraph"/>
              <w:spacing w:line="276" w:lineRule="auto"/>
              <w:ind w:left="69"/>
              <w:rPr>
                <w:rStyle w:val="apple-converted-space"/>
                <w:szCs w:val="24"/>
              </w:rPr>
            </w:pPr>
            <w:r w:rsidRPr="003C1220">
              <w:rPr>
                <w:rStyle w:val="apple-converted-space"/>
                <w:szCs w:val="24"/>
              </w:rPr>
              <w:t>lnsule de îmbätrânire /arbori de biodiversitate, în sta</w:t>
            </w:r>
            <w:r w:rsidR="003E6D77" w:rsidRPr="003C1220">
              <w:rPr>
                <w:rStyle w:val="apple-converted-space"/>
                <w:szCs w:val="24"/>
              </w:rPr>
              <w:t>ț</w:t>
            </w:r>
            <w:r w:rsidRPr="003C1220">
              <w:rPr>
                <w:rStyle w:val="apple-converted-space"/>
                <w:szCs w:val="24"/>
              </w:rPr>
              <w:t xml:space="preserve">iuni cu </w:t>
            </w:r>
            <w:r w:rsidRPr="003C1220">
              <w:rPr>
                <w:rStyle w:val="apple-converted-space"/>
                <w:szCs w:val="24"/>
              </w:rPr>
              <w:lastRenderedPageBreak/>
              <w:t>vârstä peste 80 ani cu diametru</w:t>
            </w:r>
            <w:r w:rsidR="00BA3DA6" w:rsidRPr="003C1220">
              <w:rPr>
                <w:rStyle w:val="apple-converted-space"/>
                <w:szCs w:val="24"/>
              </w:rPr>
              <w:t xml:space="preserve"> </w:t>
            </w:r>
            <w:r w:rsidRPr="003C1220">
              <w:rPr>
                <w:rStyle w:val="apple-converted-space"/>
                <w:szCs w:val="24"/>
              </w:rPr>
              <w:t>mai mare de 45 cm</w:t>
            </w:r>
          </w:p>
        </w:tc>
        <w:tc>
          <w:tcPr>
            <w:tcW w:w="541" w:type="pct"/>
            <w:tcBorders>
              <w:top w:val="single" w:sz="6" w:space="0" w:color="4B4B4B"/>
              <w:left w:val="single" w:sz="6" w:space="0" w:color="4B4B4B"/>
              <w:bottom w:val="single" w:sz="6" w:space="0" w:color="4B4B4B"/>
              <w:right w:val="single" w:sz="6" w:space="0" w:color="4B4B4B"/>
            </w:tcBorders>
          </w:tcPr>
          <w:p w14:paraId="00A72A38" w14:textId="6FF4DE2E" w:rsidR="004B3D9C" w:rsidRPr="003C1220" w:rsidRDefault="004B3D9C" w:rsidP="002C6063">
            <w:pPr>
              <w:pStyle w:val="TableParagraph"/>
              <w:spacing w:line="276" w:lineRule="auto"/>
              <w:ind w:left="58"/>
              <w:rPr>
                <w:rStyle w:val="apple-converted-space"/>
                <w:szCs w:val="24"/>
              </w:rPr>
            </w:pPr>
            <w:r w:rsidRPr="003C1220">
              <w:rPr>
                <w:rStyle w:val="apple-converted-space"/>
                <w:szCs w:val="24"/>
              </w:rPr>
              <w:lastRenderedPageBreak/>
              <w:t>numär arbori/</w:t>
            </w:r>
            <w:r w:rsidR="007F04BE" w:rsidRPr="003C1220">
              <w:rPr>
                <w:rStyle w:val="apple-converted-space"/>
                <w:szCs w:val="24"/>
              </w:rPr>
              <w:t xml:space="preserve"> </w:t>
            </w:r>
            <w:r w:rsidRPr="003C1220">
              <w:rPr>
                <w:rStyle w:val="apple-converted-space"/>
                <w:szCs w:val="24"/>
              </w:rPr>
              <w:t>Ha</w:t>
            </w:r>
          </w:p>
        </w:tc>
        <w:tc>
          <w:tcPr>
            <w:tcW w:w="928" w:type="pct"/>
            <w:tcBorders>
              <w:top w:val="single" w:sz="6" w:space="0" w:color="4B4B4B"/>
              <w:left w:val="single" w:sz="6" w:space="0" w:color="4B4B4B"/>
              <w:bottom w:val="single" w:sz="6" w:space="0" w:color="4B4B4B"/>
              <w:right w:val="single" w:sz="6" w:space="0" w:color="4B4B4B"/>
            </w:tcBorders>
          </w:tcPr>
          <w:p w14:paraId="280B45BE" w14:textId="77777777" w:rsidR="004B3D9C" w:rsidRPr="003C1220" w:rsidRDefault="004B3D9C" w:rsidP="002C6063">
            <w:pPr>
              <w:pStyle w:val="TableParagraph"/>
              <w:spacing w:line="276" w:lineRule="auto"/>
              <w:ind w:left="75"/>
              <w:rPr>
                <w:rStyle w:val="apple-converted-space"/>
                <w:szCs w:val="24"/>
              </w:rPr>
            </w:pPr>
            <w:r w:rsidRPr="003C1220">
              <w:rPr>
                <w:rStyle w:val="apple-converted-space"/>
                <w:szCs w:val="24"/>
              </w:rPr>
              <w:t>Cel puțin 5</w:t>
            </w:r>
          </w:p>
        </w:tc>
        <w:tc>
          <w:tcPr>
            <w:tcW w:w="1313" w:type="pct"/>
            <w:tcBorders>
              <w:top w:val="single" w:sz="6" w:space="0" w:color="4B4B4B"/>
              <w:left w:val="single" w:sz="6" w:space="0" w:color="4B4B4B"/>
              <w:bottom w:val="single" w:sz="6" w:space="0" w:color="4B4B4B"/>
              <w:right w:val="single" w:sz="6" w:space="0" w:color="4B4B4B"/>
            </w:tcBorders>
          </w:tcPr>
          <w:p w14:paraId="537F419F" w14:textId="77777777" w:rsidR="004B3D9C" w:rsidRPr="003C1220" w:rsidRDefault="004B3D9C" w:rsidP="002C6063">
            <w:pPr>
              <w:pStyle w:val="TableParagraph"/>
              <w:spacing w:line="276" w:lineRule="auto"/>
              <w:ind w:left="76"/>
              <w:rPr>
                <w:rStyle w:val="apple-converted-space"/>
                <w:szCs w:val="24"/>
              </w:rPr>
            </w:pPr>
            <w:r w:rsidRPr="003C1220">
              <w:rPr>
                <w:rStyle w:val="apple-converted-space"/>
                <w:szCs w:val="24"/>
              </w:rPr>
              <w:t>Nu se cunoaşte valoarea de bazä. Trebuie  evaluat în cel mai scurt timp posibil.</w:t>
            </w:r>
          </w:p>
        </w:tc>
        <w:tc>
          <w:tcPr>
            <w:tcW w:w="1140" w:type="pct"/>
            <w:tcBorders>
              <w:top w:val="single" w:sz="6" w:space="0" w:color="4B4B4B"/>
              <w:left w:val="single" w:sz="6" w:space="0" w:color="4B4B4B"/>
              <w:bottom w:val="single" w:sz="6" w:space="0" w:color="4B4B4B"/>
              <w:right w:val="single" w:sz="6" w:space="0" w:color="4B4B4B"/>
            </w:tcBorders>
          </w:tcPr>
          <w:p w14:paraId="54054D8F" w14:textId="30E47BCC" w:rsidR="004B3D9C" w:rsidRPr="003C1220" w:rsidRDefault="003E6D77" w:rsidP="002C6063">
            <w:pPr>
              <w:pStyle w:val="TableParagraph"/>
              <w:spacing w:line="276" w:lineRule="auto"/>
              <w:ind w:left="76"/>
              <w:jc w:val="center"/>
              <w:rPr>
                <w:w w:val="90"/>
                <w:szCs w:val="24"/>
              </w:rPr>
            </w:pPr>
            <w:r w:rsidRPr="003C1220">
              <w:rPr>
                <w:rStyle w:val="apple-converted-space"/>
                <w:szCs w:val="24"/>
              </w:rPr>
              <w:t xml:space="preserve">Cel puțin </w:t>
            </w:r>
            <w:r w:rsidR="004B3D9C" w:rsidRPr="003C1220">
              <w:rPr>
                <w:w w:val="90"/>
                <w:szCs w:val="24"/>
              </w:rPr>
              <w:t>10</w:t>
            </w:r>
          </w:p>
        </w:tc>
      </w:tr>
    </w:tbl>
    <w:p w14:paraId="64D49867" w14:textId="77777777" w:rsidR="004B3D9C" w:rsidRPr="003C1220" w:rsidRDefault="004B3D9C" w:rsidP="002C6063">
      <w:pPr>
        <w:spacing w:after="0" w:line="276" w:lineRule="auto"/>
        <w:rPr>
          <w:rFonts w:cs="Times New Roman"/>
          <w:b/>
          <w:bCs/>
          <w:iCs/>
          <w:szCs w:val="24"/>
          <w:lang w:val="ro-RO"/>
        </w:rPr>
      </w:pPr>
    </w:p>
    <w:p w14:paraId="73256266" w14:textId="3B29F125" w:rsidR="00082951" w:rsidRPr="003C1220" w:rsidRDefault="00082951" w:rsidP="002C6063">
      <w:pPr>
        <w:spacing w:after="0" w:line="276" w:lineRule="auto"/>
        <w:rPr>
          <w:rFonts w:cs="Times New Roman"/>
          <w:bCs/>
          <w:i/>
          <w:iCs/>
          <w:w w:val="95"/>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85</w:t>
      </w:r>
      <w:r w:rsidRPr="003C1220">
        <w:rPr>
          <w:rFonts w:cs="Times New Roman"/>
          <w:b/>
          <w:szCs w:val="24"/>
          <w:lang w:val="ro-RO"/>
        </w:rPr>
        <w:fldChar w:fldCharType="end"/>
      </w:r>
      <w:r w:rsidRPr="003C1220">
        <w:rPr>
          <w:rFonts w:cs="Times New Roman"/>
          <w:b/>
          <w:szCs w:val="24"/>
          <w:lang w:val="ro-RO"/>
        </w:rPr>
        <w:t xml:space="preserve">. </w:t>
      </w:r>
      <w:r w:rsidRPr="003C1220">
        <w:rPr>
          <w:rFonts w:eastAsia="Times New Roman" w:cs="Times New Roman"/>
          <w:i/>
          <w:szCs w:val="24"/>
          <w:lang w:val="ro-RO"/>
        </w:rPr>
        <w:t xml:space="preserve">Parametrii pentru habitatul </w:t>
      </w:r>
      <w:r w:rsidRPr="003C1220">
        <w:rPr>
          <w:rFonts w:cs="Times New Roman"/>
          <w:i/>
          <w:iCs/>
          <w:szCs w:val="24"/>
          <w:lang w:val="ro-RO"/>
        </w:rPr>
        <w:t>91Y0 “Păduri  dacice  de  stejar și carpen”</w:t>
      </w:r>
    </w:p>
    <w:tbl>
      <w:tblPr>
        <w:tblW w:w="5000" w:type="pct"/>
        <w:tblBorders>
          <w:top w:val="single" w:sz="6" w:space="0" w:color="4B4B4B"/>
          <w:left w:val="single" w:sz="6" w:space="0" w:color="4B4B4B"/>
          <w:bottom w:val="single" w:sz="6" w:space="0" w:color="4B4B4B"/>
          <w:right w:val="single" w:sz="6" w:space="0" w:color="4B4B4B"/>
          <w:insideH w:val="single" w:sz="6" w:space="0" w:color="4B4B4B"/>
          <w:insideV w:val="single" w:sz="6" w:space="0" w:color="4B4B4B"/>
        </w:tblBorders>
        <w:tblLayout w:type="fixed"/>
        <w:tblCellMar>
          <w:left w:w="0" w:type="dxa"/>
          <w:right w:w="0" w:type="dxa"/>
        </w:tblCellMar>
        <w:tblLook w:val="01E0" w:firstRow="1" w:lastRow="1" w:firstColumn="1" w:lastColumn="1" w:noHBand="0" w:noVBand="0"/>
      </w:tblPr>
      <w:tblGrid>
        <w:gridCol w:w="2071"/>
        <w:gridCol w:w="1779"/>
        <w:gridCol w:w="1783"/>
        <w:gridCol w:w="3409"/>
      </w:tblGrid>
      <w:tr w:rsidR="00082951" w:rsidRPr="003C1220" w14:paraId="06344EE9" w14:textId="77777777" w:rsidTr="007F04BE">
        <w:trPr>
          <w:trHeight w:val="749"/>
          <w:tblHeader/>
        </w:trPr>
        <w:tc>
          <w:tcPr>
            <w:tcW w:w="1145" w:type="pct"/>
            <w:tcBorders>
              <w:top w:val="single" w:sz="6" w:space="0" w:color="4B4B4B"/>
              <w:left w:val="single" w:sz="6" w:space="0" w:color="4B4B4B"/>
              <w:bottom w:val="single" w:sz="6" w:space="0" w:color="4B4B4B"/>
              <w:right w:val="single" w:sz="6" w:space="0" w:color="4B4B4B"/>
            </w:tcBorders>
            <w:hideMark/>
          </w:tcPr>
          <w:p w14:paraId="7C3CDFF5" w14:textId="77777777" w:rsidR="00082951" w:rsidRPr="003C1220" w:rsidRDefault="00082951" w:rsidP="002C6063">
            <w:pPr>
              <w:pStyle w:val="TableParagraph"/>
              <w:spacing w:line="276" w:lineRule="auto"/>
              <w:jc w:val="center"/>
              <w:rPr>
                <w:b/>
                <w:szCs w:val="24"/>
              </w:rPr>
            </w:pPr>
            <w:r w:rsidRPr="003C1220">
              <w:rPr>
                <w:b/>
                <w:szCs w:val="24"/>
              </w:rPr>
              <w:t>Parametru</w:t>
            </w:r>
          </w:p>
        </w:tc>
        <w:tc>
          <w:tcPr>
            <w:tcW w:w="984" w:type="pct"/>
            <w:tcBorders>
              <w:top w:val="single" w:sz="6" w:space="0" w:color="4B4B4B"/>
              <w:left w:val="single" w:sz="6" w:space="0" w:color="4B4B4B"/>
              <w:bottom w:val="single" w:sz="6" w:space="0" w:color="4B4B4B"/>
              <w:right w:val="single" w:sz="6" w:space="0" w:color="4B4B4B"/>
            </w:tcBorders>
          </w:tcPr>
          <w:p w14:paraId="4668B26A" w14:textId="77777777" w:rsidR="00082951" w:rsidRPr="003C1220" w:rsidRDefault="00082951" w:rsidP="002C6063">
            <w:pPr>
              <w:pStyle w:val="TableParagraph"/>
              <w:spacing w:line="276" w:lineRule="auto"/>
              <w:ind w:left="54"/>
              <w:jc w:val="center"/>
              <w:rPr>
                <w:b/>
                <w:w w:val="95"/>
                <w:szCs w:val="24"/>
              </w:rPr>
            </w:pPr>
            <w:r w:rsidRPr="003C1220">
              <w:rPr>
                <w:b/>
                <w:w w:val="95"/>
                <w:szCs w:val="24"/>
              </w:rPr>
              <w:t>Unitate</w:t>
            </w:r>
            <w:r w:rsidRPr="003C1220">
              <w:rPr>
                <w:b/>
                <w:spacing w:val="2"/>
                <w:w w:val="95"/>
                <w:szCs w:val="24"/>
              </w:rPr>
              <w:t xml:space="preserve"> </w:t>
            </w:r>
            <w:r w:rsidRPr="003C1220">
              <w:rPr>
                <w:b/>
                <w:w w:val="95"/>
                <w:szCs w:val="24"/>
              </w:rPr>
              <w:t>de</w:t>
            </w:r>
          </w:p>
          <w:p w14:paraId="197ABCBB" w14:textId="58E74565" w:rsidR="00082951" w:rsidRPr="003C1220" w:rsidRDefault="00082951" w:rsidP="002C6063">
            <w:pPr>
              <w:pStyle w:val="TableParagraph"/>
              <w:spacing w:line="276" w:lineRule="auto"/>
              <w:ind w:left="54"/>
              <w:jc w:val="center"/>
              <w:rPr>
                <w:b/>
                <w:szCs w:val="24"/>
              </w:rPr>
            </w:pPr>
            <w:r w:rsidRPr="003C1220">
              <w:rPr>
                <w:b/>
                <w:w w:val="95"/>
                <w:szCs w:val="24"/>
              </w:rPr>
              <w:t>măsură</w:t>
            </w:r>
          </w:p>
        </w:tc>
        <w:tc>
          <w:tcPr>
            <w:tcW w:w="986" w:type="pct"/>
            <w:tcBorders>
              <w:top w:val="single" w:sz="6" w:space="0" w:color="4B4B4B"/>
              <w:left w:val="single" w:sz="6" w:space="0" w:color="4B4B4B"/>
              <w:bottom w:val="single" w:sz="6" w:space="0" w:color="4B4B4B"/>
              <w:right w:val="single" w:sz="6" w:space="0" w:color="4B4B4B"/>
            </w:tcBorders>
            <w:hideMark/>
          </w:tcPr>
          <w:p w14:paraId="14A71B71" w14:textId="77777777" w:rsidR="00082951" w:rsidRPr="003C1220" w:rsidRDefault="00082951" w:rsidP="002C6063">
            <w:pPr>
              <w:pStyle w:val="TableParagraph"/>
              <w:spacing w:line="276" w:lineRule="auto"/>
              <w:ind w:left="62"/>
              <w:jc w:val="center"/>
              <w:rPr>
                <w:b/>
                <w:szCs w:val="24"/>
              </w:rPr>
            </w:pPr>
            <w:r w:rsidRPr="003C1220">
              <w:rPr>
                <w:b/>
                <w:w w:val="95"/>
                <w:szCs w:val="24"/>
              </w:rPr>
              <w:t>Valoare</w:t>
            </w:r>
            <w:r w:rsidRPr="003C1220">
              <w:rPr>
                <w:b/>
                <w:spacing w:val="7"/>
                <w:w w:val="95"/>
                <w:szCs w:val="24"/>
              </w:rPr>
              <w:t xml:space="preserve"> </w:t>
            </w:r>
            <w:r w:rsidRPr="003C1220">
              <w:rPr>
                <w:b/>
                <w:w w:val="95"/>
                <w:szCs w:val="24"/>
              </w:rPr>
              <w:t>țintă</w:t>
            </w:r>
          </w:p>
        </w:tc>
        <w:tc>
          <w:tcPr>
            <w:tcW w:w="1885" w:type="pct"/>
            <w:tcBorders>
              <w:top w:val="single" w:sz="6" w:space="0" w:color="4B4B4B"/>
              <w:left w:val="single" w:sz="6" w:space="0" w:color="4B4B4B"/>
              <w:bottom w:val="single" w:sz="6" w:space="0" w:color="4B4B4B"/>
              <w:right w:val="single" w:sz="6" w:space="0" w:color="4B4B4B"/>
            </w:tcBorders>
            <w:hideMark/>
          </w:tcPr>
          <w:p w14:paraId="69D478CB" w14:textId="77777777" w:rsidR="00082951" w:rsidRPr="003C1220" w:rsidRDefault="00082951" w:rsidP="002C6063">
            <w:pPr>
              <w:pStyle w:val="TableParagraph"/>
              <w:spacing w:line="276" w:lineRule="auto"/>
              <w:ind w:left="60"/>
              <w:jc w:val="center"/>
              <w:rPr>
                <w:b/>
                <w:szCs w:val="24"/>
              </w:rPr>
            </w:pPr>
            <w:r w:rsidRPr="003C1220">
              <w:rPr>
                <w:b/>
                <w:w w:val="95"/>
                <w:position w:val="1"/>
                <w:szCs w:val="24"/>
              </w:rPr>
              <w:t>Inform</w:t>
            </w:r>
            <w:r w:rsidRPr="003C1220">
              <w:rPr>
                <w:b/>
                <w:w w:val="95"/>
                <w:position w:val="-1"/>
                <w:szCs w:val="24"/>
              </w:rPr>
              <w:t>ații</w:t>
            </w:r>
            <w:r w:rsidRPr="003C1220">
              <w:rPr>
                <w:b/>
                <w:spacing w:val="22"/>
                <w:w w:val="95"/>
                <w:position w:val="-1"/>
                <w:szCs w:val="24"/>
              </w:rPr>
              <w:t xml:space="preserve"> </w:t>
            </w:r>
            <w:r w:rsidRPr="003C1220">
              <w:rPr>
                <w:b/>
                <w:w w:val="95"/>
                <w:szCs w:val="24"/>
              </w:rPr>
              <w:t>suplimentare</w:t>
            </w:r>
          </w:p>
        </w:tc>
      </w:tr>
      <w:tr w:rsidR="00082951" w:rsidRPr="003C1220" w14:paraId="3025B9CE"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hideMark/>
          </w:tcPr>
          <w:p w14:paraId="1FC3E9B5" w14:textId="4E062C20" w:rsidR="00082951" w:rsidRPr="003C1220" w:rsidRDefault="00082951" w:rsidP="002C6063">
            <w:pPr>
              <w:pStyle w:val="NORMAL0"/>
              <w:spacing w:after="0" w:line="276" w:lineRule="auto"/>
              <w:ind w:firstLine="0"/>
              <w:jc w:val="left"/>
            </w:pPr>
            <w:r w:rsidRPr="003C1220">
              <w:t>Suprafaț</w:t>
            </w:r>
            <w:r w:rsidR="001258E2" w:rsidRPr="003C1220">
              <w:t>ă</w:t>
            </w:r>
            <w:r w:rsidRPr="003C1220">
              <w:t xml:space="preserve"> habitat</w:t>
            </w:r>
          </w:p>
        </w:tc>
        <w:tc>
          <w:tcPr>
            <w:tcW w:w="984" w:type="pct"/>
            <w:tcBorders>
              <w:top w:val="single" w:sz="6" w:space="0" w:color="4B4B4B"/>
              <w:left w:val="single" w:sz="6" w:space="0" w:color="4B4B4B"/>
              <w:bottom w:val="single" w:sz="6" w:space="0" w:color="4B4B4B"/>
              <w:right w:val="single" w:sz="6" w:space="0" w:color="4B4B4B"/>
            </w:tcBorders>
            <w:hideMark/>
          </w:tcPr>
          <w:p w14:paraId="39E98CE9" w14:textId="77777777" w:rsidR="00082951" w:rsidRPr="003C1220" w:rsidRDefault="00082951" w:rsidP="002C6063">
            <w:pPr>
              <w:pStyle w:val="TableParagraph"/>
              <w:spacing w:line="276" w:lineRule="auto"/>
              <w:ind w:left="55"/>
              <w:rPr>
                <w:szCs w:val="24"/>
              </w:rPr>
            </w:pPr>
            <w:r w:rsidRPr="003C1220">
              <w:rPr>
                <w:szCs w:val="24"/>
              </w:rPr>
              <w:t>Ha</w:t>
            </w:r>
          </w:p>
        </w:tc>
        <w:tc>
          <w:tcPr>
            <w:tcW w:w="986" w:type="pct"/>
            <w:tcBorders>
              <w:top w:val="single" w:sz="6" w:space="0" w:color="4B4B4B"/>
              <w:left w:val="single" w:sz="6" w:space="0" w:color="4B4B4B"/>
              <w:bottom w:val="single" w:sz="6" w:space="0" w:color="4B4B4B"/>
              <w:right w:val="single" w:sz="6" w:space="0" w:color="4B4B4B"/>
            </w:tcBorders>
            <w:hideMark/>
          </w:tcPr>
          <w:p w14:paraId="6AD6AC05" w14:textId="1CF85FC7" w:rsidR="00082951" w:rsidRPr="003C1220" w:rsidRDefault="00082951" w:rsidP="002C6063">
            <w:pPr>
              <w:pStyle w:val="TableParagraph"/>
              <w:spacing w:line="276" w:lineRule="auto"/>
              <w:ind w:left="55"/>
              <w:rPr>
                <w:szCs w:val="24"/>
              </w:rPr>
            </w:pPr>
            <w:r w:rsidRPr="003C1220">
              <w:rPr>
                <w:w w:val="95"/>
                <w:szCs w:val="24"/>
              </w:rPr>
              <w:t>Cel</w:t>
            </w:r>
            <w:r w:rsidRPr="003C1220">
              <w:rPr>
                <w:spacing w:val="8"/>
                <w:w w:val="95"/>
                <w:szCs w:val="24"/>
              </w:rPr>
              <w:t xml:space="preserve"> </w:t>
            </w:r>
            <w:r w:rsidRPr="003C1220">
              <w:rPr>
                <w:w w:val="95"/>
                <w:szCs w:val="24"/>
              </w:rPr>
              <w:t>puțin</w:t>
            </w:r>
            <w:r w:rsidRPr="003C1220">
              <w:rPr>
                <w:spacing w:val="1"/>
                <w:w w:val="95"/>
                <w:szCs w:val="24"/>
              </w:rPr>
              <w:t xml:space="preserve"> </w:t>
            </w:r>
            <w:r w:rsidR="001258E2" w:rsidRPr="003C1220">
              <w:rPr>
                <w:w w:val="95"/>
                <w:szCs w:val="24"/>
              </w:rPr>
              <w:t>25,5</w:t>
            </w:r>
          </w:p>
        </w:tc>
        <w:tc>
          <w:tcPr>
            <w:tcW w:w="1885" w:type="pct"/>
            <w:tcBorders>
              <w:top w:val="single" w:sz="6" w:space="0" w:color="4B4B4B"/>
              <w:left w:val="single" w:sz="6" w:space="0" w:color="4B4B4B"/>
              <w:bottom w:val="single" w:sz="6" w:space="0" w:color="4B4B4B"/>
              <w:right w:val="single" w:sz="6" w:space="0" w:color="4B4B4B"/>
            </w:tcBorders>
            <w:hideMark/>
          </w:tcPr>
          <w:p w14:paraId="489224B7" w14:textId="438FB2C4" w:rsidR="00082951" w:rsidRPr="003C1220" w:rsidRDefault="001258E2" w:rsidP="002C6063">
            <w:pPr>
              <w:pStyle w:val="TableParagraph"/>
              <w:spacing w:line="276" w:lineRule="auto"/>
              <w:ind w:left="57"/>
              <w:rPr>
                <w:rStyle w:val="apple-converted-space"/>
                <w:szCs w:val="24"/>
              </w:rPr>
            </w:pPr>
            <w:r w:rsidRPr="003C1220">
              <w:rPr>
                <w:rStyle w:val="apple-converted-space"/>
                <w:szCs w:val="24"/>
              </w:rPr>
              <w:t>Habitat nou identificat urmare a acțiunilor de teren din perioada 2022-</w:t>
            </w:r>
            <w:r w:rsidR="00047884" w:rsidRPr="003C1220">
              <w:rPr>
                <w:rStyle w:val="apple-converted-space"/>
                <w:szCs w:val="24"/>
              </w:rPr>
              <w:t>2</w:t>
            </w:r>
            <w:r w:rsidRPr="003C1220">
              <w:rPr>
                <w:rStyle w:val="apple-converted-space"/>
                <w:szCs w:val="24"/>
              </w:rPr>
              <w:t>023.</w:t>
            </w:r>
          </w:p>
        </w:tc>
      </w:tr>
      <w:tr w:rsidR="00F019B3" w:rsidRPr="003C1220" w14:paraId="389FC743"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tcPr>
          <w:p w14:paraId="272A66FC" w14:textId="25000C7B" w:rsidR="00F019B3" w:rsidRPr="003C1220" w:rsidRDefault="00F019B3" w:rsidP="002C6063">
            <w:pPr>
              <w:pStyle w:val="NORMAL0"/>
              <w:spacing w:after="0" w:line="276" w:lineRule="auto"/>
              <w:ind w:firstLine="0"/>
              <w:jc w:val="left"/>
            </w:pPr>
            <w:r w:rsidRPr="003C1220">
              <w:rPr>
                <w:color w:val="000000"/>
                <w:lang w:eastAsia="ro-RO" w:bidi="ro-RO"/>
              </w:rPr>
              <w:t>Abundență specii edificatoare de arbori</w:t>
            </w:r>
          </w:p>
        </w:tc>
        <w:tc>
          <w:tcPr>
            <w:tcW w:w="984" w:type="pct"/>
            <w:tcBorders>
              <w:top w:val="single" w:sz="6" w:space="0" w:color="4B4B4B"/>
              <w:left w:val="single" w:sz="6" w:space="0" w:color="4B4B4B"/>
              <w:bottom w:val="single" w:sz="6" w:space="0" w:color="4B4B4B"/>
              <w:right w:val="single" w:sz="6" w:space="0" w:color="4B4B4B"/>
            </w:tcBorders>
          </w:tcPr>
          <w:p w14:paraId="20BDA971" w14:textId="4D493F44" w:rsidR="00F019B3" w:rsidRPr="003C1220" w:rsidRDefault="00F019B3" w:rsidP="002C6063">
            <w:pPr>
              <w:pStyle w:val="TableParagraph"/>
              <w:spacing w:line="276" w:lineRule="auto"/>
              <w:ind w:left="55"/>
              <w:rPr>
                <w:szCs w:val="24"/>
              </w:rPr>
            </w:pPr>
            <w:r w:rsidRPr="003C1220">
              <w:rPr>
                <w:color w:val="000000"/>
                <w:szCs w:val="24"/>
                <w:lang w:eastAsia="ro-RO" w:bidi="ro-RO"/>
              </w:rPr>
              <w:t>% /Ha</w:t>
            </w:r>
          </w:p>
        </w:tc>
        <w:tc>
          <w:tcPr>
            <w:tcW w:w="986" w:type="pct"/>
            <w:tcBorders>
              <w:top w:val="single" w:sz="6" w:space="0" w:color="4B4B4B"/>
              <w:left w:val="single" w:sz="6" w:space="0" w:color="4B4B4B"/>
              <w:bottom w:val="single" w:sz="6" w:space="0" w:color="4B4B4B"/>
              <w:right w:val="single" w:sz="6" w:space="0" w:color="4B4B4B"/>
            </w:tcBorders>
          </w:tcPr>
          <w:p w14:paraId="271A0A00" w14:textId="0E0CFE08" w:rsidR="00F019B3" w:rsidRPr="003C1220" w:rsidRDefault="00F019B3" w:rsidP="002C6063">
            <w:pPr>
              <w:pStyle w:val="TableParagraph"/>
              <w:spacing w:line="276" w:lineRule="auto"/>
              <w:ind w:left="55"/>
              <w:rPr>
                <w:w w:val="95"/>
                <w:szCs w:val="24"/>
              </w:rPr>
            </w:pPr>
            <w:r w:rsidRPr="003C1220">
              <w:rPr>
                <w:color w:val="000000"/>
                <w:szCs w:val="24"/>
                <w:lang w:eastAsia="ro-RO" w:bidi="ro-RO"/>
              </w:rPr>
              <w:t>Cel puțin 70</w:t>
            </w:r>
          </w:p>
        </w:tc>
        <w:tc>
          <w:tcPr>
            <w:tcW w:w="1885" w:type="pct"/>
            <w:tcBorders>
              <w:top w:val="single" w:sz="6" w:space="0" w:color="4B4B4B"/>
              <w:left w:val="single" w:sz="6" w:space="0" w:color="4B4B4B"/>
              <w:bottom w:val="single" w:sz="6" w:space="0" w:color="4B4B4B"/>
              <w:right w:val="single" w:sz="6" w:space="0" w:color="4B4B4B"/>
            </w:tcBorders>
            <w:vAlign w:val="center"/>
          </w:tcPr>
          <w:p w14:paraId="2CFE7373" w14:textId="4631257A" w:rsidR="00F019B3" w:rsidRPr="003C1220" w:rsidDel="001258E2" w:rsidRDefault="00047884" w:rsidP="002C6063">
            <w:pPr>
              <w:spacing w:after="0" w:line="276" w:lineRule="auto"/>
              <w:rPr>
                <w:rStyle w:val="apple-converted-space"/>
                <w:rFonts w:cs="Times New Roman"/>
                <w:szCs w:val="24"/>
                <w:lang w:val="fr-FR"/>
              </w:rPr>
            </w:pPr>
            <w:r w:rsidRPr="003C1220">
              <w:rPr>
                <w:rFonts w:cs="Times New Roman"/>
                <w:szCs w:val="24"/>
                <w:lang w:val="fr-FR"/>
              </w:rPr>
              <w:t>Fitocenozele specifice acestui tip de habitat în ROSCI0441 Viile Tecii sunt caracterizate prin prezența dominantă a speciei de bază gorun (</w:t>
            </w:r>
            <w:r w:rsidRPr="003C1220">
              <w:rPr>
                <w:rFonts w:cs="Times New Roman"/>
                <w:i/>
                <w:iCs/>
                <w:szCs w:val="24"/>
                <w:lang w:val="fr-FR"/>
              </w:rPr>
              <w:t>Quercus petraea</w:t>
            </w:r>
            <w:r w:rsidRPr="003C1220">
              <w:rPr>
                <w:rFonts w:cs="Times New Roman"/>
                <w:szCs w:val="24"/>
                <w:lang w:val="fr-FR"/>
              </w:rPr>
              <w:t>), în amestec cu: carpen (</w:t>
            </w:r>
            <w:r w:rsidRPr="003C1220">
              <w:rPr>
                <w:rFonts w:cs="Times New Roman"/>
                <w:i/>
                <w:iCs/>
                <w:szCs w:val="24"/>
                <w:lang w:val="fr-FR"/>
              </w:rPr>
              <w:t>Carpinus betulus</w:t>
            </w:r>
            <w:r w:rsidRPr="003C1220">
              <w:rPr>
                <w:rFonts w:cs="Times New Roman"/>
                <w:szCs w:val="24"/>
                <w:lang w:val="fr-FR"/>
              </w:rPr>
              <w:t>), frasin (</w:t>
            </w:r>
            <w:r w:rsidRPr="003C1220">
              <w:rPr>
                <w:rFonts w:cs="Times New Roman"/>
                <w:i/>
                <w:iCs/>
                <w:szCs w:val="24"/>
                <w:lang w:val="fr-FR"/>
              </w:rPr>
              <w:t>Fraxinus excelsior</w:t>
            </w:r>
            <w:r w:rsidRPr="003C1220">
              <w:rPr>
                <w:rFonts w:cs="Times New Roman"/>
                <w:szCs w:val="24"/>
                <w:lang w:val="fr-FR"/>
              </w:rPr>
              <w:t>), cireș (</w:t>
            </w:r>
            <w:r w:rsidRPr="003C1220">
              <w:rPr>
                <w:rFonts w:cs="Times New Roman"/>
                <w:i/>
                <w:iCs/>
                <w:szCs w:val="24"/>
                <w:lang w:val="fr-FR"/>
              </w:rPr>
              <w:t>Prunus avium</w:t>
            </w:r>
            <w:r w:rsidRPr="003C1220">
              <w:rPr>
                <w:rFonts w:cs="Times New Roman"/>
                <w:szCs w:val="24"/>
                <w:lang w:val="fr-FR"/>
              </w:rPr>
              <w:t>).  În etajul dominat al pădurii speciile lemnoase sunt rare sau lipsesc, fiind bine dezvoltate pe liziera pădurii: păr (</w:t>
            </w:r>
            <w:r w:rsidRPr="003C1220">
              <w:rPr>
                <w:rFonts w:cs="Times New Roman"/>
                <w:i/>
                <w:iCs/>
                <w:szCs w:val="24"/>
                <w:lang w:val="fr-FR"/>
              </w:rPr>
              <w:t>Pyrus pyraster</w:t>
            </w:r>
            <w:r w:rsidRPr="003C1220">
              <w:rPr>
                <w:rFonts w:cs="Times New Roman"/>
                <w:szCs w:val="24"/>
                <w:lang w:val="fr-FR"/>
              </w:rPr>
              <w:t>), jugastru (</w:t>
            </w:r>
            <w:r w:rsidRPr="003C1220">
              <w:rPr>
                <w:rFonts w:cs="Times New Roman"/>
                <w:i/>
                <w:iCs/>
                <w:szCs w:val="24"/>
                <w:lang w:val="fr-FR"/>
              </w:rPr>
              <w:t>Acer campestre</w:t>
            </w:r>
            <w:r w:rsidRPr="003C1220">
              <w:rPr>
                <w:rFonts w:cs="Times New Roman"/>
                <w:szCs w:val="24"/>
                <w:lang w:val="fr-FR"/>
              </w:rPr>
              <w:t>), sânger (</w:t>
            </w:r>
            <w:r w:rsidRPr="003C1220">
              <w:rPr>
                <w:rFonts w:cs="Times New Roman"/>
                <w:i/>
                <w:iCs/>
                <w:szCs w:val="24"/>
                <w:lang w:val="fr-FR"/>
              </w:rPr>
              <w:t>Cornus sanguinea</w:t>
            </w:r>
            <w:r w:rsidRPr="003C1220">
              <w:rPr>
                <w:rFonts w:cs="Times New Roman"/>
                <w:szCs w:val="24"/>
                <w:lang w:val="fr-FR"/>
              </w:rPr>
              <w:t>), salba moale (</w:t>
            </w:r>
            <w:r w:rsidRPr="003C1220">
              <w:rPr>
                <w:rFonts w:cs="Times New Roman"/>
                <w:i/>
                <w:iCs/>
                <w:szCs w:val="24"/>
                <w:lang w:val="fr-FR"/>
              </w:rPr>
              <w:t>Euonymus europaea</w:t>
            </w:r>
            <w:r w:rsidRPr="003C1220">
              <w:rPr>
                <w:rFonts w:cs="Times New Roman"/>
                <w:szCs w:val="24"/>
                <w:lang w:val="fr-FR"/>
              </w:rPr>
              <w:t>), păducel (</w:t>
            </w:r>
            <w:r w:rsidRPr="003C1220">
              <w:rPr>
                <w:rFonts w:cs="Times New Roman"/>
                <w:i/>
                <w:iCs/>
                <w:szCs w:val="24"/>
                <w:lang w:val="fr-FR"/>
              </w:rPr>
              <w:t>Crataegus monogyna</w:t>
            </w:r>
            <w:r w:rsidRPr="003C1220">
              <w:rPr>
                <w:rFonts w:cs="Times New Roman"/>
                <w:szCs w:val="24"/>
                <w:lang w:val="fr-FR"/>
              </w:rPr>
              <w:t xml:space="preserve">), </w:t>
            </w:r>
            <w:r w:rsidRPr="003C1220">
              <w:rPr>
                <w:rFonts w:cs="Times New Roman"/>
                <w:iCs/>
                <w:szCs w:val="24"/>
                <w:lang w:val="fr-FR"/>
              </w:rPr>
              <w:t>lemn câinesc (</w:t>
            </w:r>
            <w:r w:rsidRPr="003C1220">
              <w:rPr>
                <w:rFonts w:cs="Times New Roman"/>
                <w:i/>
                <w:iCs/>
                <w:szCs w:val="24"/>
                <w:lang w:val="fr-FR"/>
              </w:rPr>
              <w:t>Ligustrum vulgare</w:t>
            </w:r>
            <w:r w:rsidRPr="003C1220">
              <w:rPr>
                <w:rFonts w:cs="Times New Roman"/>
                <w:iCs/>
                <w:szCs w:val="24"/>
                <w:lang w:val="fr-FR"/>
              </w:rPr>
              <w:t xml:space="preserve">), </w:t>
            </w:r>
            <w:r w:rsidRPr="003C1220">
              <w:rPr>
                <w:rFonts w:cs="Times New Roman"/>
                <w:szCs w:val="24"/>
                <w:lang w:val="fr-FR"/>
              </w:rPr>
              <w:t>măceș (</w:t>
            </w:r>
            <w:r w:rsidRPr="003C1220">
              <w:rPr>
                <w:rFonts w:cs="Times New Roman"/>
                <w:i/>
                <w:iCs/>
                <w:szCs w:val="24"/>
                <w:lang w:val="fr-FR"/>
              </w:rPr>
              <w:t>Rosa canina</w:t>
            </w:r>
            <w:r w:rsidRPr="003C1220">
              <w:rPr>
                <w:rFonts w:cs="Times New Roman"/>
                <w:szCs w:val="24"/>
                <w:lang w:val="fr-FR"/>
              </w:rPr>
              <w:t xml:space="preserve">). </w:t>
            </w:r>
          </w:p>
        </w:tc>
      </w:tr>
      <w:tr w:rsidR="00F019B3" w:rsidRPr="003C1220" w14:paraId="3E22AF6E"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tcPr>
          <w:p w14:paraId="0C5DC391" w14:textId="1F92ADF5" w:rsidR="00F019B3" w:rsidRPr="003C1220" w:rsidRDefault="00F019B3" w:rsidP="002C6063">
            <w:pPr>
              <w:pStyle w:val="NORMAL0"/>
              <w:spacing w:after="0" w:line="276" w:lineRule="auto"/>
              <w:ind w:firstLine="0"/>
              <w:jc w:val="left"/>
            </w:pPr>
            <w:r w:rsidRPr="003C1220">
              <w:rPr>
                <w:color w:val="000000"/>
                <w:lang w:eastAsia="ro-RO" w:bidi="ro-RO"/>
              </w:rPr>
              <w:t>Număr specii edificatoare în stratul ierbos</w:t>
            </w:r>
          </w:p>
        </w:tc>
        <w:tc>
          <w:tcPr>
            <w:tcW w:w="984" w:type="pct"/>
            <w:tcBorders>
              <w:top w:val="single" w:sz="6" w:space="0" w:color="4B4B4B"/>
              <w:left w:val="single" w:sz="6" w:space="0" w:color="4B4B4B"/>
              <w:bottom w:val="single" w:sz="6" w:space="0" w:color="4B4B4B"/>
              <w:right w:val="single" w:sz="6" w:space="0" w:color="4B4B4B"/>
            </w:tcBorders>
          </w:tcPr>
          <w:p w14:paraId="042451BE" w14:textId="176793F7" w:rsidR="00F019B3" w:rsidRPr="003C1220" w:rsidRDefault="00F019B3" w:rsidP="002C6063">
            <w:pPr>
              <w:pStyle w:val="TableParagraph"/>
              <w:spacing w:line="276" w:lineRule="auto"/>
              <w:ind w:left="55"/>
              <w:rPr>
                <w:szCs w:val="24"/>
              </w:rPr>
            </w:pPr>
            <w:r w:rsidRPr="003C1220">
              <w:rPr>
                <w:color w:val="000000"/>
                <w:szCs w:val="24"/>
                <w:lang w:eastAsia="ro-RO" w:bidi="ro-RO"/>
              </w:rPr>
              <w:t>număr specii/</w:t>
            </w:r>
            <w:r w:rsidR="00981805" w:rsidRPr="003C1220">
              <w:rPr>
                <w:color w:val="000000"/>
                <w:szCs w:val="24"/>
                <w:lang w:eastAsia="ro-RO" w:bidi="ro-RO"/>
              </w:rPr>
              <w:t xml:space="preserve"> </w:t>
            </w:r>
            <w:r w:rsidRPr="003C1220">
              <w:rPr>
                <w:color w:val="000000"/>
                <w:szCs w:val="24"/>
                <w:lang w:eastAsia="ro-RO" w:bidi="ro-RO"/>
              </w:rPr>
              <w:t>Ha</w:t>
            </w:r>
          </w:p>
        </w:tc>
        <w:tc>
          <w:tcPr>
            <w:tcW w:w="986" w:type="pct"/>
            <w:tcBorders>
              <w:top w:val="single" w:sz="6" w:space="0" w:color="4B4B4B"/>
              <w:left w:val="single" w:sz="6" w:space="0" w:color="4B4B4B"/>
              <w:bottom w:val="single" w:sz="6" w:space="0" w:color="4B4B4B"/>
              <w:right w:val="single" w:sz="6" w:space="0" w:color="4B4B4B"/>
            </w:tcBorders>
          </w:tcPr>
          <w:p w14:paraId="0060A51E" w14:textId="7D8E3F5B" w:rsidR="00F019B3" w:rsidRPr="003C1220" w:rsidRDefault="00F019B3" w:rsidP="002C6063">
            <w:pPr>
              <w:pStyle w:val="TableParagraph"/>
              <w:spacing w:line="276" w:lineRule="auto"/>
              <w:ind w:left="55"/>
              <w:rPr>
                <w:w w:val="95"/>
                <w:szCs w:val="24"/>
              </w:rPr>
            </w:pPr>
            <w:r w:rsidRPr="003C1220">
              <w:rPr>
                <w:color w:val="000000"/>
                <w:szCs w:val="24"/>
                <w:lang w:eastAsia="ro-RO" w:bidi="ro-RO"/>
              </w:rPr>
              <w:t>Cel puțin 3</w:t>
            </w:r>
          </w:p>
        </w:tc>
        <w:tc>
          <w:tcPr>
            <w:tcW w:w="1885" w:type="pct"/>
            <w:tcBorders>
              <w:top w:val="single" w:sz="6" w:space="0" w:color="4B4B4B"/>
              <w:left w:val="single" w:sz="6" w:space="0" w:color="4B4B4B"/>
              <w:bottom w:val="single" w:sz="6" w:space="0" w:color="4B4B4B"/>
              <w:right w:val="single" w:sz="6" w:space="0" w:color="4B4B4B"/>
            </w:tcBorders>
            <w:vAlign w:val="center"/>
          </w:tcPr>
          <w:p w14:paraId="16AB2121" w14:textId="4B9D0F29" w:rsidR="00F019B3" w:rsidRPr="003C1220" w:rsidDel="001258E2" w:rsidRDefault="00047884" w:rsidP="002C6063">
            <w:pPr>
              <w:spacing w:after="0" w:line="276" w:lineRule="auto"/>
              <w:rPr>
                <w:rStyle w:val="apple-converted-space"/>
                <w:rFonts w:cs="Times New Roman"/>
                <w:szCs w:val="24"/>
                <w:highlight w:val="yellow"/>
                <w:lang w:val="fr-FR"/>
              </w:rPr>
            </w:pPr>
            <w:r w:rsidRPr="003C1220">
              <w:rPr>
                <w:rFonts w:cs="Times New Roman"/>
                <w:szCs w:val="24"/>
                <w:lang w:val="fr-FR"/>
              </w:rPr>
              <w:t xml:space="preserve">Covorul ierbos este divers, dezvoltat în pâlcuri, cu dominanța speciilor semiacidofile: </w:t>
            </w:r>
            <w:r w:rsidRPr="003C1220">
              <w:rPr>
                <w:rFonts w:cs="Times New Roman"/>
                <w:i/>
                <w:iCs/>
                <w:szCs w:val="24"/>
                <w:lang w:val="fr-FR"/>
              </w:rPr>
              <w:t xml:space="preserve">Brachypodium sylvaticum, Melampyrum bihariense, Stellaria holostea, Geum urbanum, Polygonatum latifolium, Lathyrus niger, Silene vulgaris, Lamium </w:t>
            </w:r>
            <w:r w:rsidRPr="003C1220">
              <w:rPr>
                <w:rFonts w:cs="Times New Roman"/>
                <w:i/>
                <w:iCs/>
                <w:szCs w:val="24"/>
                <w:lang w:val="fr-FR"/>
              </w:rPr>
              <w:lastRenderedPageBreak/>
              <w:t xml:space="preserve">galeobdolon, Arum orientale, Arum maculatum, Galium odoratum, Helleborus sp., </w:t>
            </w:r>
            <w:r w:rsidRPr="003C1220">
              <w:rPr>
                <w:rFonts w:cs="Times New Roman"/>
                <w:szCs w:val="24"/>
                <w:lang w:val="fr-FR"/>
              </w:rPr>
              <w:t>s.a..</w:t>
            </w:r>
          </w:p>
        </w:tc>
      </w:tr>
      <w:tr w:rsidR="00F019B3" w:rsidRPr="003C1220" w14:paraId="3B0CA420"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tcPr>
          <w:p w14:paraId="0B0D5AF9" w14:textId="084BE9A3" w:rsidR="00F019B3" w:rsidRPr="003C1220" w:rsidRDefault="00F019B3" w:rsidP="002C6063">
            <w:pPr>
              <w:pStyle w:val="NORMAL0"/>
              <w:spacing w:after="0" w:line="276" w:lineRule="auto"/>
              <w:ind w:firstLine="0"/>
              <w:jc w:val="left"/>
            </w:pPr>
            <w:r w:rsidRPr="003C1220">
              <w:rPr>
                <w:color w:val="000000"/>
                <w:lang w:eastAsia="ro-RO" w:bidi="ro-RO"/>
              </w:rPr>
              <w:lastRenderedPageBreak/>
              <w:t>Abundență specii invazive, ruderale, nitrofile și alohtone, inclusiv ecotipurile necorespunzătoare</w:t>
            </w:r>
          </w:p>
        </w:tc>
        <w:tc>
          <w:tcPr>
            <w:tcW w:w="984" w:type="pct"/>
            <w:tcBorders>
              <w:top w:val="single" w:sz="6" w:space="0" w:color="4B4B4B"/>
              <w:left w:val="single" w:sz="6" w:space="0" w:color="4B4B4B"/>
              <w:bottom w:val="single" w:sz="6" w:space="0" w:color="4B4B4B"/>
              <w:right w:val="single" w:sz="6" w:space="0" w:color="4B4B4B"/>
            </w:tcBorders>
          </w:tcPr>
          <w:p w14:paraId="1A67BCE7" w14:textId="634EC04B" w:rsidR="00F019B3" w:rsidRPr="003C1220" w:rsidRDefault="00F019B3" w:rsidP="002C6063">
            <w:pPr>
              <w:pStyle w:val="TableParagraph"/>
              <w:spacing w:line="276" w:lineRule="auto"/>
              <w:ind w:left="55"/>
              <w:rPr>
                <w:szCs w:val="24"/>
              </w:rPr>
            </w:pPr>
            <w:r w:rsidRPr="003C1220">
              <w:rPr>
                <w:color w:val="000000"/>
                <w:szCs w:val="24"/>
                <w:lang w:eastAsia="ro-RO" w:bidi="ro-RO"/>
              </w:rPr>
              <w:t>%/Ha</w:t>
            </w:r>
          </w:p>
        </w:tc>
        <w:tc>
          <w:tcPr>
            <w:tcW w:w="986" w:type="pct"/>
            <w:tcBorders>
              <w:top w:val="single" w:sz="6" w:space="0" w:color="4B4B4B"/>
              <w:left w:val="single" w:sz="6" w:space="0" w:color="4B4B4B"/>
              <w:bottom w:val="single" w:sz="6" w:space="0" w:color="4B4B4B"/>
              <w:right w:val="single" w:sz="6" w:space="0" w:color="4B4B4B"/>
            </w:tcBorders>
          </w:tcPr>
          <w:p w14:paraId="18C6B779" w14:textId="5F33F248" w:rsidR="00F019B3" w:rsidRPr="003C1220" w:rsidRDefault="00F019B3" w:rsidP="002C6063">
            <w:pPr>
              <w:pStyle w:val="TableParagraph"/>
              <w:spacing w:line="276" w:lineRule="auto"/>
              <w:ind w:left="55"/>
              <w:rPr>
                <w:w w:val="95"/>
                <w:szCs w:val="24"/>
              </w:rPr>
            </w:pPr>
            <w:r w:rsidRPr="003C1220">
              <w:rPr>
                <w:color w:val="000000"/>
                <w:szCs w:val="24"/>
                <w:lang w:eastAsia="ro-RO" w:bidi="ro-RO"/>
              </w:rPr>
              <w:t>Mai puțin de 10</w:t>
            </w:r>
          </w:p>
        </w:tc>
        <w:tc>
          <w:tcPr>
            <w:tcW w:w="1885" w:type="pct"/>
            <w:tcBorders>
              <w:top w:val="single" w:sz="6" w:space="0" w:color="4B4B4B"/>
              <w:left w:val="single" w:sz="6" w:space="0" w:color="4B4B4B"/>
              <w:bottom w:val="single" w:sz="6" w:space="0" w:color="4B4B4B"/>
              <w:right w:val="single" w:sz="6" w:space="0" w:color="4B4B4B"/>
            </w:tcBorders>
          </w:tcPr>
          <w:p w14:paraId="1A79505C" w14:textId="33337A73" w:rsidR="00F019B3" w:rsidRPr="003C1220" w:rsidDel="001258E2" w:rsidRDefault="00E43783" w:rsidP="002C6063">
            <w:pPr>
              <w:pStyle w:val="TableParagraph"/>
              <w:spacing w:line="276" w:lineRule="auto"/>
              <w:ind w:left="57"/>
              <w:rPr>
                <w:rStyle w:val="apple-converted-space"/>
                <w:szCs w:val="24"/>
              </w:rPr>
            </w:pPr>
            <w:r w:rsidRPr="003C1220">
              <w:rPr>
                <w:rStyle w:val="apple-converted-space"/>
                <w:szCs w:val="24"/>
              </w:rPr>
              <w:t xml:space="preserve">Se constată </w:t>
            </w:r>
            <w:r w:rsidRPr="003C1220">
              <w:rPr>
                <w:szCs w:val="24"/>
              </w:rPr>
              <w:t xml:space="preserve">prezența speciei alohtone salcâm </w:t>
            </w:r>
            <w:r w:rsidR="003B0AD8" w:rsidRPr="003C1220">
              <w:rPr>
                <w:color w:val="000000"/>
                <w:szCs w:val="24"/>
              </w:rPr>
              <w:t>(</w:t>
            </w:r>
            <w:r w:rsidR="003B0AD8" w:rsidRPr="003C1220">
              <w:rPr>
                <w:i/>
                <w:iCs/>
                <w:color w:val="000000"/>
                <w:szCs w:val="24"/>
              </w:rPr>
              <w:t>Robinia pseudacacia</w:t>
            </w:r>
            <w:r w:rsidR="003B0AD8" w:rsidRPr="003C1220">
              <w:rPr>
                <w:color w:val="000000"/>
                <w:szCs w:val="24"/>
              </w:rPr>
              <w:t xml:space="preserve">) </w:t>
            </w:r>
            <w:r w:rsidRPr="003C1220">
              <w:rPr>
                <w:szCs w:val="24"/>
              </w:rPr>
              <w:t>– introdusă prin plantare in trecut</w:t>
            </w:r>
            <w:r w:rsidR="00981805" w:rsidRPr="003C1220">
              <w:rPr>
                <w:szCs w:val="24"/>
              </w:rPr>
              <w:t>.</w:t>
            </w:r>
          </w:p>
        </w:tc>
      </w:tr>
      <w:tr w:rsidR="00F019B3" w:rsidRPr="003C1220" w14:paraId="191B15F4"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tcPr>
          <w:p w14:paraId="4531AE19" w14:textId="2095D176" w:rsidR="00F019B3" w:rsidRPr="003C1220" w:rsidRDefault="00F019B3" w:rsidP="002C6063">
            <w:pPr>
              <w:pStyle w:val="NORMAL0"/>
              <w:spacing w:after="0" w:line="276" w:lineRule="auto"/>
              <w:ind w:firstLine="0"/>
              <w:jc w:val="left"/>
            </w:pPr>
            <w:r w:rsidRPr="003C1220">
              <w:rPr>
                <w:color w:val="000000"/>
                <w:lang w:eastAsia="ro-RO" w:bidi="ro-RO"/>
              </w:rPr>
              <w:t>Volum lemn mort</w:t>
            </w:r>
          </w:p>
        </w:tc>
        <w:tc>
          <w:tcPr>
            <w:tcW w:w="984" w:type="pct"/>
            <w:tcBorders>
              <w:top w:val="single" w:sz="6" w:space="0" w:color="4B4B4B"/>
              <w:left w:val="single" w:sz="6" w:space="0" w:color="4B4B4B"/>
              <w:bottom w:val="single" w:sz="6" w:space="0" w:color="4B4B4B"/>
              <w:right w:val="single" w:sz="6" w:space="0" w:color="4B4B4B"/>
            </w:tcBorders>
          </w:tcPr>
          <w:p w14:paraId="1DF0BD17" w14:textId="2E9158A3" w:rsidR="00F019B3" w:rsidRPr="003C1220" w:rsidRDefault="00F019B3" w:rsidP="002C6063">
            <w:pPr>
              <w:pStyle w:val="TableParagraph"/>
              <w:spacing w:line="276" w:lineRule="auto"/>
              <w:ind w:left="55"/>
              <w:rPr>
                <w:szCs w:val="24"/>
              </w:rPr>
            </w:pPr>
            <w:r w:rsidRPr="003C1220">
              <w:rPr>
                <w:color w:val="000000"/>
                <w:szCs w:val="24"/>
                <w:lang w:eastAsia="ro-RO" w:bidi="ro-RO"/>
              </w:rPr>
              <w:t>m</w:t>
            </w:r>
            <w:r w:rsidRPr="003C1220">
              <w:rPr>
                <w:color w:val="000000"/>
                <w:szCs w:val="24"/>
                <w:vertAlign w:val="superscript"/>
                <w:lang w:eastAsia="ro-RO" w:bidi="ro-RO"/>
              </w:rPr>
              <w:t>3</w:t>
            </w:r>
            <w:r w:rsidRPr="003C1220">
              <w:rPr>
                <w:color w:val="000000"/>
                <w:szCs w:val="24"/>
                <w:lang w:eastAsia="ro-RO" w:bidi="ro-RO"/>
              </w:rPr>
              <w:t>/Ha</w:t>
            </w:r>
          </w:p>
        </w:tc>
        <w:tc>
          <w:tcPr>
            <w:tcW w:w="986" w:type="pct"/>
            <w:tcBorders>
              <w:top w:val="single" w:sz="6" w:space="0" w:color="4B4B4B"/>
              <w:left w:val="single" w:sz="6" w:space="0" w:color="4B4B4B"/>
              <w:bottom w:val="single" w:sz="6" w:space="0" w:color="4B4B4B"/>
              <w:right w:val="single" w:sz="6" w:space="0" w:color="4B4B4B"/>
            </w:tcBorders>
          </w:tcPr>
          <w:p w14:paraId="3792E430" w14:textId="5233C636" w:rsidR="00F019B3" w:rsidRPr="003C1220" w:rsidRDefault="00F019B3" w:rsidP="002C6063">
            <w:pPr>
              <w:pStyle w:val="TableParagraph"/>
              <w:spacing w:line="276" w:lineRule="auto"/>
              <w:ind w:left="55"/>
              <w:rPr>
                <w:w w:val="95"/>
                <w:szCs w:val="24"/>
              </w:rPr>
            </w:pPr>
            <w:r w:rsidRPr="003C1220">
              <w:rPr>
                <w:color w:val="000000"/>
                <w:szCs w:val="24"/>
                <w:lang w:eastAsia="ro-RO" w:bidi="ro-RO"/>
              </w:rPr>
              <w:t xml:space="preserve">Cel puțin </w:t>
            </w:r>
            <w:r w:rsidR="0054050E" w:rsidRPr="003C1220">
              <w:rPr>
                <w:color w:val="000000"/>
                <w:szCs w:val="24"/>
                <w:lang w:eastAsia="ro-RO" w:bidi="ro-RO"/>
              </w:rPr>
              <w:t>10</w:t>
            </w:r>
          </w:p>
        </w:tc>
        <w:tc>
          <w:tcPr>
            <w:tcW w:w="1885" w:type="pct"/>
            <w:tcBorders>
              <w:top w:val="single" w:sz="6" w:space="0" w:color="4B4B4B"/>
              <w:left w:val="single" w:sz="6" w:space="0" w:color="4B4B4B"/>
              <w:bottom w:val="single" w:sz="6" w:space="0" w:color="4B4B4B"/>
              <w:right w:val="single" w:sz="6" w:space="0" w:color="4B4B4B"/>
            </w:tcBorders>
          </w:tcPr>
          <w:p w14:paraId="1948CE32" w14:textId="637F6176" w:rsidR="00F019B3" w:rsidRPr="003C1220" w:rsidDel="001258E2" w:rsidRDefault="00F019B3" w:rsidP="002C6063">
            <w:pPr>
              <w:pStyle w:val="TableParagraph"/>
              <w:spacing w:line="276" w:lineRule="auto"/>
              <w:ind w:left="57"/>
              <w:rPr>
                <w:rStyle w:val="apple-converted-space"/>
                <w:szCs w:val="24"/>
              </w:rPr>
            </w:pPr>
            <w:r w:rsidRPr="003C1220">
              <w:rPr>
                <w:szCs w:val="24"/>
                <w:lang w:val="en-US"/>
              </w:rPr>
              <w:t>Se recomandă păstrarea a cel puțin 5 arbori/ha.</w:t>
            </w:r>
          </w:p>
        </w:tc>
      </w:tr>
      <w:tr w:rsidR="00F019B3" w:rsidRPr="003C1220" w14:paraId="4DD5BB58" w14:textId="77777777" w:rsidTr="007F04BE">
        <w:trPr>
          <w:trHeight w:val="766"/>
        </w:trPr>
        <w:tc>
          <w:tcPr>
            <w:tcW w:w="1145" w:type="pct"/>
            <w:tcBorders>
              <w:top w:val="single" w:sz="6" w:space="0" w:color="4B4B4B"/>
              <w:left w:val="single" w:sz="6" w:space="0" w:color="4B4B4B"/>
              <w:bottom w:val="single" w:sz="6" w:space="0" w:color="4B4B4B"/>
              <w:right w:val="single" w:sz="6" w:space="0" w:color="4B4B4B"/>
            </w:tcBorders>
          </w:tcPr>
          <w:p w14:paraId="639C08B2" w14:textId="7D6E5DB2" w:rsidR="00F019B3" w:rsidRPr="003C1220" w:rsidRDefault="00F019B3" w:rsidP="002C6063">
            <w:pPr>
              <w:pStyle w:val="NORMAL0"/>
              <w:spacing w:after="0" w:line="276" w:lineRule="auto"/>
              <w:ind w:firstLine="0"/>
              <w:jc w:val="left"/>
            </w:pPr>
            <w:r w:rsidRPr="003C1220">
              <w:rPr>
                <w:color w:val="000000"/>
                <w:lang w:eastAsia="ro-RO" w:bidi="ro-RO"/>
              </w:rPr>
              <w:t>Insule de îmbătrânire /</w:t>
            </w:r>
            <w:r w:rsidR="00981805" w:rsidRPr="003C1220">
              <w:rPr>
                <w:color w:val="000000"/>
                <w:lang w:eastAsia="ro-RO" w:bidi="ro-RO"/>
              </w:rPr>
              <w:t xml:space="preserve"> </w:t>
            </w:r>
            <w:r w:rsidRPr="003C1220">
              <w:rPr>
                <w:color w:val="000000"/>
                <w:lang w:eastAsia="ro-RO" w:bidi="ro-RO"/>
              </w:rPr>
              <w:t>arbori de biodiversitate, în stațiuni cu vârstă peste 80 ani cu diametru mai mare de 45 cm</w:t>
            </w:r>
          </w:p>
        </w:tc>
        <w:tc>
          <w:tcPr>
            <w:tcW w:w="984" w:type="pct"/>
            <w:tcBorders>
              <w:top w:val="single" w:sz="6" w:space="0" w:color="4B4B4B"/>
              <w:left w:val="single" w:sz="6" w:space="0" w:color="4B4B4B"/>
              <w:bottom w:val="single" w:sz="6" w:space="0" w:color="4B4B4B"/>
              <w:right w:val="single" w:sz="6" w:space="0" w:color="4B4B4B"/>
            </w:tcBorders>
          </w:tcPr>
          <w:p w14:paraId="74068BDF" w14:textId="077F88E1" w:rsidR="00F019B3" w:rsidRPr="003C1220" w:rsidRDefault="00F019B3" w:rsidP="002C6063">
            <w:pPr>
              <w:pStyle w:val="TableParagraph"/>
              <w:spacing w:line="276" w:lineRule="auto"/>
              <w:ind w:left="55"/>
              <w:rPr>
                <w:szCs w:val="24"/>
              </w:rPr>
            </w:pPr>
            <w:r w:rsidRPr="003C1220">
              <w:rPr>
                <w:color w:val="000000"/>
                <w:szCs w:val="24"/>
                <w:lang w:eastAsia="ro-RO" w:bidi="ro-RO"/>
              </w:rPr>
              <w:t>număr arbori/Ha</w:t>
            </w:r>
          </w:p>
        </w:tc>
        <w:tc>
          <w:tcPr>
            <w:tcW w:w="986" w:type="pct"/>
            <w:tcBorders>
              <w:top w:val="single" w:sz="6" w:space="0" w:color="4B4B4B"/>
              <w:left w:val="single" w:sz="6" w:space="0" w:color="4B4B4B"/>
              <w:bottom w:val="single" w:sz="6" w:space="0" w:color="4B4B4B"/>
              <w:right w:val="single" w:sz="6" w:space="0" w:color="4B4B4B"/>
            </w:tcBorders>
          </w:tcPr>
          <w:p w14:paraId="3A30E9D7" w14:textId="42B2D34A" w:rsidR="00F019B3" w:rsidRPr="003C1220" w:rsidRDefault="00F019B3" w:rsidP="002C6063">
            <w:pPr>
              <w:pStyle w:val="TableParagraph"/>
              <w:spacing w:line="276" w:lineRule="auto"/>
              <w:ind w:left="55"/>
              <w:rPr>
                <w:w w:val="95"/>
                <w:szCs w:val="24"/>
              </w:rPr>
            </w:pPr>
            <w:r w:rsidRPr="003C1220">
              <w:rPr>
                <w:color w:val="000000"/>
                <w:szCs w:val="24"/>
                <w:lang w:eastAsia="ro-RO" w:bidi="ro-RO"/>
              </w:rPr>
              <w:t>Cel puțin 5</w:t>
            </w:r>
          </w:p>
        </w:tc>
        <w:tc>
          <w:tcPr>
            <w:tcW w:w="1885" w:type="pct"/>
            <w:tcBorders>
              <w:top w:val="single" w:sz="6" w:space="0" w:color="4B4B4B"/>
              <w:left w:val="single" w:sz="6" w:space="0" w:color="4B4B4B"/>
              <w:bottom w:val="single" w:sz="6" w:space="0" w:color="4B4B4B"/>
              <w:right w:val="single" w:sz="6" w:space="0" w:color="4B4B4B"/>
            </w:tcBorders>
            <w:vAlign w:val="center"/>
          </w:tcPr>
          <w:p w14:paraId="52ADD5BF" w14:textId="77777777" w:rsidR="00F019B3" w:rsidRPr="003C1220" w:rsidRDefault="0054050E" w:rsidP="002C6063">
            <w:pPr>
              <w:pStyle w:val="TableParagraph"/>
              <w:spacing w:line="276" w:lineRule="auto"/>
              <w:ind w:left="57"/>
              <w:rPr>
                <w:color w:val="000000"/>
                <w:szCs w:val="24"/>
                <w:lang w:eastAsia="ro-RO" w:bidi="ro-RO"/>
              </w:rPr>
            </w:pPr>
            <w:r w:rsidRPr="003C1220">
              <w:rPr>
                <w:color w:val="000000"/>
                <w:szCs w:val="24"/>
                <w:lang w:eastAsia="ro-RO" w:bidi="ro-RO"/>
              </w:rPr>
              <w:t>-</w:t>
            </w:r>
          </w:p>
          <w:p w14:paraId="010D51D7" w14:textId="77777777" w:rsidR="00981805" w:rsidRPr="003C1220" w:rsidRDefault="00981805" w:rsidP="002C6063">
            <w:pPr>
              <w:pStyle w:val="TableParagraph"/>
              <w:spacing w:line="276" w:lineRule="auto"/>
              <w:ind w:left="57"/>
              <w:rPr>
                <w:rStyle w:val="apple-converted-space"/>
                <w:color w:val="000000"/>
                <w:szCs w:val="24"/>
                <w:lang w:eastAsia="ro-RO" w:bidi="ro-RO"/>
              </w:rPr>
            </w:pPr>
          </w:p>
          <w:p w14:paraId="6B6A6B2B" w14:textId="77777777" w:rsidR="00981805" w:rsidRPr="003C1220" w:rsidRDefault="00981805" w:rsidP="002C6063">
            <w:pPr>
              <w:pStyle w:val="TableParagraph"/>
              <w:spacing w:line="276" w:lineRule="auto"/>
              <w:ind w:left="57"/>
              <w:rPr>
                <w:rStyle w:val="apple-converted-space"/>
                <w:color w:val="000000"/>
                <w:szCs w:val="24"/>
                <w:lang w:eastAsia="ro-RO" w:bidi="ro-RO"/>
              </w:rPr>
            </w:pPr>
          </w:p>
          <w:p w14:paraId="67ACEDE7" w14:textId="77777777" w:rsidR="00981805" w:rsidRPr="003C1220" w:rsidRDefault="00981805" w:rsidP="002C6063">
            <w:pPr>
              <w:pStyle w:val="TableParagraph"/>
              <w:spacing w:line="276" w:lineRule="auto"/>
              <w:ind w:left="57"/>
              <w:rPr>
                <w:rStyle w:val="apple-converted-space"/>
                <w:color w:val="000000"/>
                <w:szCs w:val="24"/>
                <w:lang w:eastAsia="ro-RO" w:bidi="ro-RO"/>
              </w:rPr>
            </w:pPr>
          </w:p>
          <w:p w14:paraId="650C7439" w14:textId="77777777" w:rsidR="00981805" w:rsidRPr="003C1220" w:rsidRDefault="00981805" w:rsidP="002C6063">
            <w:pPr>
              <w:pStyle w:val="TableParagraph"/>
              <w:spacing w:line="276" w:lineRule="auto"/>
              <w:ind w:left="57"/>
              <w:rPr>
                <w:rStyle w:val="apple-converted-space"/>
                <w:color w:val="000000"/>
                <w:szCs w:val="24"/>
                <w:lang w:eastAsia="ro-RO" w:bidi="ro-RO"/>
              </w:rPr>
            </w:pPr>
          </w:p>
          <w:p w14:paraId="71387561" w14:textId="77777777" w:rsidR="00981805" w:rsidRPr="003C1220" w:rsidRDefault="00981805" w:rsidP="002C6063">
            <w:pPr>
              <w:pStyle w:val="TableParagraph"/>
              <w:spacing w:line="276" w:lineRule="auto"/>
              <w:ind w:left="57"/>
              <w:rPr>
                <w:rStyle w:val="apple-converted-space"/>
                <w:color w:val="000000"/>
                <w:szCs w:val="24"/>
                <w:lang w:eastAsia="ro-RO" w:bidi="ro-RO"/>
              </w:rPr>
            </w:pPr>
          </w:p>
          <w:p w14:paraId="0187B274" w14:textId="6CC57A3D" w:rsidR="00981805" w:rsidRPr="003C1220" w:rsidDel="001258E2" w:rsidRDefault="00981805" w:rsidP="002C6063">
            <w:pPr>
              <w:pStyle w:val="TableParagraph"/>
              <w:spacing w:line="276" w:lineRule="auto"/>
              <w:ind w:left="57"/>
              <w:rPr>
                <w:rStyle w:val="apple-converted-space"/>
                <w:szCs w:val="24"/>
              </w:rPr>
            </w:pPr>
          </w:p>
        </w:tc>
      </w:tr>
    </w:tbl>
    <w:p w14:paraId="5FA453C6" w14:textId="77777777" w:rsidR="00082951" w:rsidRPr="003C1220" w:rsidRDefault="00082951" w:rsidP="002C6063">
      <w:pPr>
        <w:spacing w:after="0" w:line="276" w:lineRule="auto"/>
        <w:rPr>
          <w:rFonts w:cs="Times New Roman"/>
          <w:b/>
          <w:bCs/>
          <w:iCs/>
          <w:szCs w:val="24"/>
          <w:lang w:val="ro-RO"/>
        </w:rPr>
      </w:pPr>
    </w:p>
    <w:p w14:paraId="4AE79590" w14:textId="77777777" w:rsidR="004B3D9C" w:rsidRPr="003C1220" w:rsidRDefault="004B3D9C" w:rsidP="002C6063">
      <w:pPr>
        <w:pStyle w:val="Frspaiere"/>
        <w:spacing w:line="276" w:lineRule="auto"/>
        <w:rPr>
          <w:rFonts w:cs="Times New Roman"/>
          <w:b/>
          <w:bCs/>
          <w:szCs w:val="24"/>
          <w:lang w:val="ro-RO"/>
        </w:rPr>
      </w:pPr>
      <w:bookmarkStart w:id="166" w:name="_Toc56938999"/>
      <w:r w:rsidRPr="003C1220">
        <w:rPr>
          <w:rFonts w:cs="Times New Roman"/>
          <w:b/>
          <w:bCs/>
          <w:szCs w:val="24"/>
          <w:lang w:val="ro-RO"/>
        </w:rPr>
        <w:t>Speciile de amfibieni și reptile de interes comunita</w:t>
      </w:r>
      <w:bookmarkStart w:id="167" w:name="_Hlk56159889"/>
      <w:bookmarkEnd w:id="166"/>
      <w:r w:rsidRPr="003C1220">
        <w:rPr>
          <w:rFonts w:cs="Times New Roman"/>
          <w:b/>
          <w:bCs/>
          <w:szCs w:val="24"/>
          <w:lang w:val="ro-RO"/>
        </w:rPr>
        <w:t>r</w:t>
      </w:r>
    </w:p>
    <w:p w14:paraId="31618F9A" w14:textId="5DD7A31D" w:rsidR="004B3D9C" w:rsidRPr="003C1220" w:rsidRDefault="004B3D9C" w:rsidP="002C6063">
      <w:pPr>
        <w:spacing w:after="0" w:line="276" w:lineRule="auto"/>
        <w:rPr>
          <w:rFonts w:eastAsia="Times New Roman" w:cs="Times New Roman"/>
          <w:b/>
          <w:bCs/>
          <w:szCs w:val="24"/>
          <w:lang w:val="ro-RO"/>
        </w:rPr>
      </w:pPr>
      <w:r w:rsidRPr="003C1220">
        <w:rPr>
          <w:rFonts w:cs="Times New Roman"/>
          <w:b/>
          <w:szCs w:val="24"/>
          <w:lang w:val="ro-RO"/>
        </w:rPr>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86</w:t>
      </w:r>
      <w:r w:rsidRPr="003C1220">
        <w:rPr>
          <w:rFonts w:cs="Times New Roman"/>
          <w:b/>
          <w:szCs w:val="24"/>
          <w:lang w:val="ro-RO"/>
        </w:rPr>
        <w:fldChar w:fldCharType="end"/>
      </w:r>
      <w:r w:rsidR="006768A0" w:rsidRPr="003C1220">
        <w:rPr>
          <w:rFonts w:eastAsia="Times New Roman" w:cs="Times New Roman"/>
          <w:szCs w:val="24"/>
          <w:lang w:val="ro-RO"/>
        </w:rPr>
        <w:t>.</w:t>
      </w:r>
      <w:r w:rsidRPr="003C1220">
        <w:rPr>
          <w:rFonts w:eastAsia="Times New Roman" w:cs="Times New Roman"/>
          <w:szCs w:val="24"/>
          <w:lang w:val="ro-RO"/>
        </w:rPr>
        <w:t xml:space="preserve"> </w:t>
      </w:r>
      <w:r w:rsidRPr="003C1220">
        <w:rPr>
          <w:rFonts w:eastAsia="Times New Roman" w:cs="Times New Roman"/>
          <w:i/>
          <w:szCs w:val="24"/>
          <w:lang w:val="ro-RO"/>
        </w:rPr>
        <w:t xml:space="preserve">Parametrii pentru specia </w:t>
      </w:r>
      <w:bookmarkEnd w:id="167"/>
      <w:r w:rsidRPr="003C1220">
        <w:rPr>
          <w:rFonts w:eastAsia="Times New Roman" w:cs="Times New Roman"/>
          <w:bCs/>
          <w:i/>
          <w:szCs w:val="24"/>
          <w:lang w:val="ro-RO"/>
        </w:rPr>
        <w:t xml:space="preserve">4008 </w:t>
      </w:r>
      <w:r w:rsidRPr="003C1220">
        <w:rPr>
          <w:rFonts w:eastAsia="Times New Roman" w:cs="Times New Roman"/>
          <w:bCs/>
          <w:i/>
          <w:iCs/>
          <w:szCs w:val="24"/>
          <w:lang w:val="ro-RO"/>
        </w:rPr>
        <w:t>Triturus vulgaris ampelensis</w:t>
      </w:r>
      <w:r w:rsidRPr="003C1220">
        <w:rPr>
          <w:rFonts w:eastAsia="Times New Roman" w:cs="Times New Roman"/>
          <w:bCs/>
          <w:i/>
          <w:szCs w:val="24"/>
          <w:lang w:val="ro-RO"/>
        </w:rPr>
        <w:t xml:space="preserve"> (triton comun transilvănean)</w:t>
      </w:r>
    </w:p>
    <w:tbl>
      <w:tblPr>
        <w:tblW w:w="5000" w:type="pct"/>
        <w:tblLook w:val="0400" w:firstRow="0" w:lastRow="0" w:firstColumn="0" w:lastColumn="0" w:noHBand="0" w:noVBand="1"/>
      </w:tblPr>
      <w:tblGrid>
        <w:gridCol w:w="1368"/>
        <w:gridCol w:w="1736"/>
        <w:gridCol w:w="1240"/>
        <w:gridCol w:w="4898"/>
      </w:tblGrid>
      <w:tr w:rsidR="00117D2C" w:rsidRPr="003C1220" w14:paraId="1FB5B18D" w14:textId="77777777" w:rsidTr="005552E5">
        <w:tc>
          <w:tcPr>
            <w:tcW w:w="740" w:type="pct"/>
            <w:tcBorders>
              <w:top w:val="single" w:sz="4" w:space="0" w:color="000000"/>
              <w:left w:val="single" w:sz="4" w:space="0" w:color="000000"/>
              <w:bottom w:val="single" w:sz="4" w:space="0" w:color="000000"/>
              <w:right w:val="single" w:sz="4" w:space="0" w:color="000000"/>
            </w:tcBorders>
            <w:shd w:val="clear" w:color="auto" w:fill="FFFFFF"/>
          </w:tcPr>
          <w:p w14:paraId="06CEDC11" w14:textId="77777777" w:rsidR="004B3D9C" w:rsidRPr="003C1220" w:rsidRDefault="004B3D9C"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Parametru</w:t>
            </w:r>
          </w:p>
        </w:tc>
        <w:tc>
          <w:tcPr>
            <w:tcW w:w="939" w:type="pct"/>
            <w:tcBorders>
              <w:top w:val="single" w:sz="4" w:space="0" w:color="000000"/>
              <w:left w:val="single" w:sz="4" w:space="0" w:color="000000"/>
              <w:bottom w:val="single" w:sz="4" w:space="0" w:color="000000"/>
              <w:right w:val="single" w:sz="4" w:space="0" w:color="000000"/>
            </w:tcBorders>
            <w:shd w:val="clear" w:color="auto" w:fill="FFFFFF"/>
          </w:tcPr>
          <w:p w14:paraId="48DD38D7" w14:textId="77777777" w:rsidR="004B3D9C" w:rsidRPr="003C1220" w:rsidRDefault="004B3D9C"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Unitatea de măsură</w:t>
            </w:r>
          </w:p>
        </w:tc>
        <w:tc>
          <w:tcPr>
            <w:tcW w:w="671" w:type="pct"/>
            <w:tcBorders>
              <w:top w:val="single" w:sz="4" w:space="0" w:color="000000"/>
              <w:left w:val="single" w:sz="4" w:space="0" w:color="000000"/>
              <w:bottom w:val="single" w:sz="4" w:space="0" w:color="000000"/>
              <w:right w:val="single" w:sz="4" w:space="0" w:color="000000"/>
            </w:tcBorders>
            <w:shd w:val="clear" w:color="auto" w:fill="FFFFFF"/>
          </w:tcPr>
          <w:p w14:paraId="69DA6094" w14:textId="77777777" w:rsidR="004B3D9C" w:rsidRPr="003C1220" w:rsidRDefault="004B3D9C"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Valoarea țintă</w:t>
            </w:r>
          </w:p>
        </w:tc>
        <w:tc>
          <w:tcPr>
            <w:tcW w:w="2650" w:type="pct"/>
            <w:tcBorders>
              <w:top w:val="single" w:sz="4" w:space="0" w:color="000000"/>
              <w:left w:val="single" w:sz="4" w:space="0" w:color="000000"/>
              <w:bottom w:val="single" w:sz="4" w:space="0" w:color="000000"/>
              <w:right w:val="single" w:sz="4" w:space="0" w:color="000000"/>
            </w:tcBorders>
            <w:shd w:val="clear" w:color="auto" w:fill="FFFFFF"/>
          </w:tcPr>
          <w:p w14:paraId="79B7EAC0" w14:textId="77777777" w:rsidR="004B3D9C" w:rsidRPr="003C1220" w:rsidRDefault="004B3D9C" w:rsidP="002C6063">
            <w:pPr>
              <w:widowControl w:val="0"/>
              <w:spacing w:after="0" w:line="276" w:lineRule="auto"/>
              <w:jc w:val="center"/>
              <w:rPr>
                <w:rFonts w:eastAsia="Times New Roman" w:cs="Times New Roman"/>
                <w:szCs w:val="24"/>
                <w:lang w:val="ro-RO"/>
              </w:rPr>
            </w:pPr>
            <w:r w:rsidRPr="003C1220">
              <w:rPr>
                <w:rFonts w:eastAsia="Times New Roman" w:cs="Times New Roman"/>
                <w:b/>
                <w:szCs w:val="24"/>
                <w:lang w:val="ro-RO"/>
              </w:rPr>
              <w:t>Informații adiționale</w:t>
            </w:r>
          </w:p>
        </w:tc>
      </w:tr>
      <w:tr w:rsidR="00117D2C" w:rsidRPr="003C1220" w14:paraId="6F3EE869" w14:textId="77777777" w:rsidTr="005552E5">
        <w:tc>
          <w:tcPr>
            <w:tcW w:w="740" w:type="pct"/>
            <w:tcBorders>
              <w:top w:val="single" w:sz="4" w:space="0" w:color="000000"/>
              <w:left w:val="single" w:sz="4" w:space="0" w:color="000000"/>
              <w:bottom w:val="single" w:sz="4" w:space="0" w:color="000000"/>
              <w:right w:val="single" w:sz="4" w:space="0" w:color="000000"/>
            </w:tcBorders>
            <w:shd w:val="clear" w:color="auto" w:fill="FFFFFF"/>
          </w:tcPr>
          <w:p w14:paraId="186933FC"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Mărimea populației</w:t>
            </w:r>
          </w:p>
        </w:tc>
        <w:tc>
          <w:tcPr>
            <w:tcW w:w="939" w:type="pct"/>
            <w:tcBorders>
              <w:top w:val="single" w:sz="4" w:space="0" w:color="000000"/>
              <w:left w:val="single" w:sz="4" w:space="0" w:color="000000"/>
              <w:bottom w:val="single" w:sz="4" w:space="0" w:color="000000"/>
              <w:right w:val="single" w:sz="4" w:space="0" w:color="000000"/>
            </w:tcBorders>
            <w:shd w:val="clear" w:color="auto" w:fill="FFFFFF"/>
          </w:tcPr>
          <w:p w14:paraId="16FC0226" w14:textId="77777777" w:rsidR="004B3D9C" w:rsidRPr="003C1220" w:rsidRDefault="004B3D9C" w:rsidP="002C6063">
            <w:pPr>
              <w:spacing w:after="0" w:line="276" w:lineRule="auto"/>
              <w:jc w:val="center"/>
              <w:rPr>
                <w:rFonts w:eastAsia="Times New Roman" w:cs="Times New Roman"/>
                <w:szCs w:val="24"/>
                <w:lang w:val="ro-RO"/>
              </w:rPr>
            </w:pPr>
          </w:p>
          <w:p w14:paraId="5CEB16BD"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adulți</w:t>
            </w:r>
          </w:p>
        </w:tc>
        <w:tc>
          <w:tcPr>
            <w:tcW w:w="671" w:type="pct"/>
            <w:tcBorders>
              <w:top w:val="single" w:sz="4" w:space="0" w:color="000000"/>
              <w:left w:val="single" w:sz="4" w:space="0" w:color="000000"/>
              <w:bottom w:val="single" w:sz="4" w:space="0" w:color="000000"/>
              <w:right w:val="single" w:sz="4" w:space="0" w:color="000000"/>
            </w:tcBorders>
            <w:shd w:val="clear" w:color="auto" w:fill="FFFFFF"/>
          </w:tcPr>
          <w:p w14:paraId="41D42D92" w14:textId="77777777" w:rsidR="004B3D9C" w:rsidRPr="003C1220" w:rsidRDefault="004B3D9C" w:rsidP="002C6063">
            <w:pPr>
              <w:spacing w:after="0" w:line="276" w:lineRule="auto"/>
              <w:jc w:val="center"/>
              <w:rPr>
                <w:rFonts w:eastAsia="Times New Roman" w:cs="Times New Roman"/>
                <w:szCs w:val="24"/>
                <w:lang w:val="ro-RO"/>
              </w:rPr>
            </w:pPr>
          </w:p>
          <w:p w14:paraId="03E51CE0"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20</w:t>
            </w:r>
          </w:p>
        </w:tc>
        <w:tc>
          <w:tcPr>
            <w:tcW w:w="2650" w:type="pct"/>
            <w:tcBorders>
              <w:top w:val="single" w:sz="4" w:space="0" w:color="000000"/>
              <w:left w:val="single" w:sz="4" w:space="0" w:color="000000"/>
              <w:bottom w:val="single" w:sz="4" w:space="0" w:color="000000"/>
              <w:right w:val="single" w:sz="4" w:space="0" w:color="000000"/>
            </w:tcBorders>
            <w:shd w:val="clear" w:color="auto" w:fill="FFFFFF"/>
          </w:tcPr>
          <w:p w14:paraId="079160E5" w14:textId="77777777" w:rsidR="004B3D9C" w:rsidRPr="003C1220" w:rsidRDefault="004B3D9C" w:rsidP="002C6063">
            <w:pPr>
              <w:spacing w:after="0" w:line="276" w:lineRule="auto"/>
              <w:rPr>
                <w:rFonts w:eastAsia="Times New Roman" w:cs="Times New Roman"/>
                <w:szCs w:val="24"/>
                <w:lang w:val="ro-RO"/>
              </w:rPr>
            </w:pPr>
            <w:r w:rsidRPr="003C1220">
              <w:rPr>
                <w:rFonts w:eastAsia="Times New Roman" w:cs="Times New Roman"/>
                <w:szCs w:val="24"/>
                <w:lang w:val="ro-RO"/>
              </w:rPr>
              <w:t>Mărimea populației evaluată în aria naturală protejată este mai mică decât valoarea de referință pentru starea de conservare favorabilă.</w:t>
            </w:r>
          </w:p>
        </w:tc>
      </w:tr>
      <w:tr w:rsidR="00117D2C" w:rsidRPr="003C1220" w14:paraId="44397A97" w14:textId="77777777" w:rsidTr="005552E5">
        <w:tc>
          <w:tcPr>
            <w:tcW w:w="740" w:type="pct"/>
            <w:tcBorders>
              <w:top w:val="single" w:sz="4" w:space="0" w:color="000000"/>
              <w:left w:val="single" w:sz="4" w:space="0" w:color="000000"/>
              <w:bottom w:val="single" w:sz="4" w:space="0" w:color="000000"/>
              <w:right w:val="single" w:sz="4" w:space="0" w:color="000000"/>
            </w:tcBorders>
            <w:shd w:val="clear" w:color="auto" w:fill="FFFFFF"/>
          </w:tcPr>
          <w:p w14:paraId="5B66FF53"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Suprafața habitatului speciei</w:t>
            </w:r>
          </w:p>
        </w:tc>
        <w:tc>
          <w:tcPr>
            <w:tcW w:w="939" w:type="pct"/>
            <w:tcBorders>
              <w:top w:val="single" w:sz="4" w:space="0" w:color="000000"/>
              <w:left w:val="single" w:sz="4" w:space="0" w:color="000000"/>
              <w:bottom w:val="single" w:sz="4" w:space="0" w:color="000000"/>
              <w:right w:val="single" w:sz="4" w:space="0" w:color="000000"/>
            </w:tcBorders>
            <w:shd w:val="clear" w:color="auto" w:fill="FFFFFF"/>
          </w:tcPr>
          <w:p w14:paraId="195E04AC" w14:textId="77777777" w:rsidR="004B3D9C" w:rsidRPr="003C1220" w:rsidRDefault="004B3D9C" w:rsidP="002C6063">
            <w:pPr>
              <w:spacing w:after="0" w:line="276" w:lineRule="auto"/>
              <w:jc w:val="center"/>
              <w:rPr>
                <w:rFonts w:eastAsia="Times New Roman" w:cs="Times New Roman"/>
                <w:szCs w:val="24"/>
                <w:lang w:val="ro-RO"/>
              </w:rPr>
            </w:pPr>
          </w:p>
          <w:p w14:paraId="46E5F514"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ha</w:t>
            </w:r>
          </w:p>
        </w:tc>
        <w:tc>
          <w:tcPr>
            <w:tcW w:w="671" w:type="pct"/>
            <w:tcBorders>
              <w:top w:val="single" w:sz="4" w:space="0" w:color="000000"/>
              <w:left w:val="single" w:sz="4" w:space="0" w:color="000000"/>
              <w:bottom w:val="single" w:sz="4" w:space="0" w:color="000000"/>
              <w:right w:val="single" w:sz="4" w:space="0" w:color="000000"/>
            </w:tcBorders>
            <w:shd w:val="clear" w:color="auto" w:fill="FFFFFF"/>
          </w:tcPr>
          <w:p w14:paraId="7EF7DBC0" w14:textId="77777777" w:rsidR="004B3D9C" w:rsidRPr="003C1220" w:rsidRDefault="004B3D9C" w:rsidP="002C6063">
            <w:pPr>
              <w:spacing w:after="0" w:line="276" w:lineRule="auto"/>
              <w:jc w:val="center"/>
              <w:rPr>
                <w:rFonts w:eastAsia="Times New Roman" w:cs="Times New Roman"/>
                <w:szCs w:val="24"/>
                <w:lang w:val="ro-RO"/>
              </w:rPr>
            </w:pPr>
          </w:p>
          <w:p w14:paraId="05B64CA4"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40 ha</w:t>
            </w:r>
          </w:p>
        </w:tc>
        <w:tc>
          <w:tcPr>
            <w:tcW w:w="2650" w:type="pct"/>
            <w:tcBorders>
              <w:top w:val="single" w:sz="4" w:space="0" w:color="000000"/>
              <w:left w:val="single" w:sz="4" w:space="0" w:color="000000"/>
              <w:bottom w:val="single" w:sz="4" w:space="0" w:color="000000"/>
              <w:right w:val="single" w:sz="4" w:space="0" w:color="000000"/>
            </w:tcBorders>
            <w:shd w:val="clear" w:color="auto" w:fill="FFFFFF"/>
          </w:tcPr>
          <w:p w14:paraId="3DA6D4AB" w14:textId="77777777" w:rsidR="004B3D9C" w:rsidRPr="003C1220" w:rsidRDefault="004B3D9C" w:rsidP="002C6063">
            <w:pPr>
              <w:spacing w:after="0" w:line="276" w:lineRule="auto"/>
              <w:rPr>
                <w:rFonts w:eastAsia="Times New Roman" w:cs="Times New Roman"/>
                <w:szCs w:val="24"/>
                <w:lang w:val="ro-RO"/>
              </w:rPr>
            </w:pPr>
            <w:r w:rsidRPr="003C1220">
              <w:rPr>
                <w:rFonts w:eastAsia="Times New Roman" w:cs="Times New Roman"/>
                <w:szCs w:val="24"/>
                <w:lang w:val="ro-RO"/>
              </w:rPr>
              <w:t>Suprafața habitatului evaluată în aria naturală protejată este mai mica decât valoarea de referință pentru starea de conservare favorabilă.</w:t>
            </w:r>
          </w:p>
        </w:tc>
      </w:tr>
      <w:tr w:rsidR="00117D2C" w:rsidRPr="003C1220" w14:paraId="24AC273C" w14:textId="77777777" w:rsidTr="005552E5">
        <w:tc>
          <w:tcPr>
            <w:tcW w:w="740" w:type="pct"/>
            <w:tcBorders>
              <w:top w:val="single" w:sz="4" w:space="0" w:color="000000"/>
              <w:left w:val="single" w:sz="4" w:space="0" w:color="000000"/>
              <w:bottom w:val="single" w:sz="4" w:space="0" w:color="000000"/>
              <w:right w:val="single" w:sz="4" w:space="0" w:color="000000"/>
            </w:tcBorders>
            <w:shd w:val="clear" w:color="auto" w:fill="FFFFFF"/>
          </w:tcPr>
          <w:p w14:paraId="6C20BDDB"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Densitatea habitatului acvatic folosit pentru reproducere</w:t>
            </w:r>
          </w:p>
          <w:p w14:paraId="3F2073F1" w14:textId="77777777" w:rsidR="004B3D9C" w:rsidRPr="003C1220" w:rsidRDefault="004B3D9C" w:rsidP="002C6063">
            <w:pPr>
              <w:spacing w:after="0" w:line="276" w:lineRule="auto"/>
              <w:jc w:val="center"/>
              <w:rPr>
                <w:rFonts w:eastAsia="Times New Roman" w:cs="Times New Roman"/>
                <w:szCs w:val="24"/>
                <w:lang w:val="ro-RO"/>
              </w:rPr>
            </w:pPr>
          </w:p>
        </w:tc>
        <w:tc>
          <w:tcPr>
            <w:tcW w:w="939" w:type="pct"/>
            <w:tcBorders>
              <w:top w:val="single" w:sz="4" w:space="0" w:color="000000"/>
              <w:left w:val="single" w:sz="4" w:space="0" w:color="000000"/>
              <w:bottom w:val="single" w:sz="4" w:space="0" w:color="000000"/>
              <w:right w:val="single" w:sz="4" w:space="0" w:color="000000"/>
            </w:tcBorders>
            <w:shd w:val="clear" w:color="auto" w:fill="FFFFFF"/>
          </w:tcPr>
          <w:p w14:paraId="5B0CC847" w14:textId="77777777" w:rsidR="004B3D9C" w:rsidRPr="003C1220" w:rsidRDefault="004B3D9C" w:rsidP="002C6063">
            <w:pPr>
              <w:spacing w:after="0" w:line="276" w:lineRule="auto"/>
              <w:jc w:val="center"/>
              <w:rPr>
                <w:rFonts w:eastAsia="Times New Roman" w:cs="Times New Roman"/>
                <w:szCs w:val="24"/>
                <w:lang w:val="ro-RO"/>
              </w:rPr>
            </w:pPr>
          </w:p>
          <w:p w14:paraId="146C42EF"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habitat acvatic/ kmp</w:t>
            </w:r>
          </w:p>
        </w:tc>
        <w:tc>
          <w:tcPr>
            <w:tcW w:w="671" w:type="pct"/>
            <w:tcBorders>
              <w:top w:val="single" w:sz="4" w:space="0" w:color="000000"/>
              <w:left w:val="single" w:sz="4" w:space="0" w:color="000000"/>
              <w:bottom w:val="single" w:sz="4" w:space="0" w:color="000000"/>
              <w:right w:val="single" w:sz="4" w:space="0" w:color="000000"/>
            </w:tcBorders>
            <w:shd w:val="clear" w:color="auto" w:fill="FFFFFF"/>
          </w:tcPr>
          <w:p w14:paraId="185076F6" w14:textId="77777777" w:rsidR="004B3D9C" w:rsidRPr="003C1220" w:rsidRDefault="004B3D9C" w:rsidP="002C6063">
            <w:pPr>
              <w:spacing w:after="0" w:line="276" w:lineRule="auto"/>
              <w:jc w:val="center"/>
              <w:rPr>
                <w:rFonts w:eastAsia="Times New Roman" w:cs="Times New Roman"/>
                <w:szCs w:val="24"/>
                <w:lang w:val="ro-RO"/>
              </w:rPr>
            </w:pPr>
          </w:p>
          <w:p w14:paraId="61F06E51" w14:textId="77777777" w:rsidR="004B3D9C" w:rsidRPr="003C1220" w:rsidRDefault="004B3D9C" w:rsidP="002C6063">
            <w:pPr>
              <w:spacing w:after="0" w:line="276" w:lineRule="auto"/>
              <w:jc w:val="center"/>
              <w:rPr>
                <w:rFonts w:eastAsia="Times New Roman" w:cs="Times New Roman"/>
                <w:szCs w:val="24"/>
                <w:lang w:val="ro-RO"/>
              </w:rPr>
            </w:pPr>
            <w:r w:rsidRPr="003C1220">
              <w:rPr>
                <w:rFonts w:eastAsia="Times New Roman" w:cs="Times New Roman"/>
                <w:szCs w:val="24"/>
                <w:lang w:val="ro-RO"/>
              </w:rPr>
              <w:t>4</w:t>
            </w:r>
          </w:p>
        </w:tc>
        <w:tc>
          <w:tcPr>
            <w:tcW w:w="2650" w:type="pct"/>
            <w:tcBorders>
              <w:top w:val="single" w:sz="4" w:space="0" w:color="000000"/>
              <w:left w:val="single" w:sz="4" w:space="0" w:color="000000"/>
              <w:bottom w:val="single" w:sz="4" w:space="0" w:color="000000"/>
              <w:right w:val="single" w:sz="4" w:space="0" w:color="000000"/>
            </w:tcBorders>
            <w:shd w:val="clear" w:color="auto" w:fill="FFFFFF"/>
          </w:tcPr>
          <w:p w14:paraId="5FC5070B" w14:textId="77777777" w:rsidR="004B3D9C" w:rsidRPr="003C1220" w:rsidRDefault="004B3D9C" w:rsidP="002C6063">
            <w:pPr>
              <w:spacing w:after="0" w:line="276" w:lineRule="auto"/>
              <w:rPr>
                <w:rFonts w:eastAsia="Times New Roman" w:cs="Times New Roman"/>
                <w:szCs w:val="24"/>
                <w:lang w:val="ro-RO"/>
              </w:rPr>
            </w:pPr>
            <w:r w:rsidRPr="003C1220">
              <w:rPr>
                <w:rFonts w:eastAsia="Times New Roman" w:cs="Times New Roman"/>
                <w:szCs w:val="24"/>
                <w:lang w:val="ro-RO"/>
              </w:rPr>
              <w:t>Suprafața unui habitat acvatic folosit pentru reproducere este de cel puțin 10 m</w:t>
            </w:r>
            <w:r w:rsidRPr="003C1220">
              <w:rPr>
                <w:rFonts w:eastAsia="Times New Roman" w:cs="Times New Roman"/>
                <w:szCs w:val="24"/>
                <w:vertAlign w:val="superscript"/>
                <w:lang w:val="ro-RO"/>
              </w:rPr>
              <w:t>2</w:t>
            </w:r>
            <w:r w:rsidRPr="003C1220">
              <w:rPr>
                <w:rFonts w:eastAsia="Times New Roman" w:cs="Times New Roman"/>
                <w:szCs w:val="24"/>
                <w:lang w:val="ro-RO"/>
              </w:rPr>
              <w:t xml:space="preserve"> corp de apă de mică adâncime, în jur de 10-20 cm adâncime maximă, cu cel mult 40% umbră înconjurată de teren cu vegetație naturală, de-a lungul coridoarelor dispersate liniare cum ar fi drumuri de câmp neasfaltate, drumuri forestiere sau altele asemenea, conform protocoalelor de monitorizare ale speciei la nivel național.</w:t>
            </w:r>
          </w:p>
        </w:tc>
      </w:tr>
    </w:tbl>
    <w:p w14:paraId="1F7E358B" w14:textId="77777777" w:rsidR="004B3D9C" w:rsidRPr="003C1220" w:rsidRDefault="004B3D9C" w:rsidP="002C6063">
      <w:pPr>
        <w:spacing w:after="0" w:line="276" w:lineRule="auto"/>
        <w:rPr>
          <w:rFonts w:cs="Times New Roman"/>
          <w:szCs w:val="24"/>
        </w:rPr>
      </w:pPr>
    </w:p>
    <w:p w14:paraId="7746159B" w14:textId="408DFCEC" w:rsidR="003D5A99" w:rsidRPr="003C1220" w:rsidRDefault="004462C9" w:rsidP="002C6063">
      <w:pPr>
        <w:spacing w:after="0" w:line="276" w:lineRule="auto"/>
        <w:rPr>
          <w:rFonts w:cs="Times New Roman"/>
          <w:szCs w:val="24"/>
          <w:lang w:val="ro-RO"/>
        </w:rPr>
      </w:pPr>
      <w:r w:rsidRPr="003C1220">
        <w:rPr>
          <w:rFonts w:cs="Times New Roman"/>
          <w:b/>
          <w:szCs w:val="24"/>
          <w:lang w:val="ro-RO"/>
        </w:rPr>
        <w:lastRenderedPageBreak/>
        <w:t xml:space="preserve">Tabel </w:t>
      </w:r>
      <w:r w:rsidRPr="003C1220">
        <w:rPr>
          <w:rFonts w:cs="Times New Roman"/>
          <w:b/>
          <w:szCs w:val="24"/>
          <w:lang w:val="ro-RO"/>
        </w:rPr>
        <w:fldChar w:fldCharType="begin"/>
      </w:r>
      <w:r w:rsidRPr="003C1220">
        <w:rPr>
          <w:rFonts w:cs="Times New Roman"/>
          <w:b/>
          <w:szCs w:val="24"/>
          <w:lang w:val="ro-RO"/>
        </w:rPr>
        <w:instrText xml:space="preserve"> SEQ Tabel \* ARABIC </w:instrText>
      </w:r>
      <w:r w:rsidRPr="003C1220">
        <w:rPr>
          <w:rFonts w:cs="Times New Roman"/>
          <w:b/>
          <w:szCs w:val="24"/>
          <w:lang w:val="ro-RO"/>
        </w:rPr>
        <w:fldChar w:fldCharType="separate"/>
      </w:r>
      <w:r w:rsidR="00520F98">
        <w:rPr>
          <w:rFonts w:cs="Times New Roman"/>
          <w:b/>
          <w:noProof/>
          <w:szCs w:val="24"/>
          <w:lang w:val="ro-RO"/>
        </w:rPr>
        <w:t>87</w:t>
      </w:r>
      <w:r w:rsidRPr="003C1220">
        <w:rPr>
          <w:rFonts w:cs="Times New Roman"/>
          <w:b/>
          <w:szCs w:val="24"/>
          <w:lang w:val="ro-RO"/>
        </w:rPr>
        <w:fldChar w:fldCharType="end"/>
      </w:r>
      <w:r w:rsidRPr="003C1220">
        <w:rPr>
          <w:rFonts w:eastAsia="Times New Roman" w:cs="Times New Roman"/>
          <w:szCs w:val="24"/>
          <w:lang w:val="ro-RO"/>
        </w:rPr>
        <w:t xml:space="preserve">. </w:t>
      </w:r>
      <w:r w:rsidRPr="003C1220">
        <w:rPr>
          <w:rFonts w:eastAsia="Times New Roman" w:cs="Times New Roman"/>
          <w:i/>
          <w:szCs w:val="24"/>
          <w:lang w:val="ro-RO"/>
        </w:rPr>
        <w:t xml:space="preserve">Parametrii pentru specia </w:t>
      </w:r>
      <w:r w:rsidR="000721EA" w:rsidRPr="003C1220">
        <w:rPr>
          <w:rFonts w:eastAsia="Times New Roman" w:cs="Times New Roman"/>
          <w:i/>
          <w:szCs w:val="24"/>
          <w:lang w:val="ro-RO"/>
        </w:rPr>
        <w:t xml:space="preserve">1193 </w:t>
      </w:r>
      <w:r w:rsidRPr="003C1220">
        <w:rPr>
          <w:rFonts w:eastAsia="Times New Roman" w:cs="Times New Roman"/>
          <w:i/>
          <w:szCs w:val="24"/>
          <w:lang w:val="ro-RO"/>
        </w:rPr>
        <w:t>Bombina variegata</w:t>
      </w:r>
      <w:r w:rsidR="000721EA" w:rsidRPr="003C1220">
        <w:rPr>
          <w:rFonts w:eastAsia="Times New Roman" w:cs="Times New Roman"/>
          <w:i/>
          <w:szCs w:val="24"/>
          <w:lang w:val="ro-RO"/>
        </w:rPr>
        <w:t xml:space="preserve"> (buhai (izvoraș) cu burtă galbenă)</w:t>
      </w:r>
    </w:p>
    <w:tbl>
      <w:tblPr>
        <w:tblW w:w="5000" w:type="pct"/>
        <w:tblCellMar>
          <w:top w:w="15" w:type="dxa"/>
          <w:left w:w="15" w:type="dxa"/>
          <w:bottom w:w="15" w:type="dxa"/>
          <w:right w:w="15" w:type="dxa"/>
        </w:tblCellMar>
        <w:tblLook w:val="04A0" w:firstRow="1" w:lastRow="0" w:firstColumn="1" w:lastColumn="0" w:noHBand="0" w:noVBand="1"/>
      </w:tblPr>
      <w:tblGrid>
        <w:gridCol w:w="1859"/>
        <w:gridCol w:w="1859"/>
        <w:gridCol w:w="1345"/>
        <w:gridCol w:w="3993"/>
      </w:tblGrid>
      <w:tr w:rsidR="00A86B76" w:rsidRPr="003C1220" w14:paraId="1BAA08F6" w14:textId="77777777" w:rsidTr="00B20AAD">
        <w:trPr>
          <w:trHeight w:val="583"/>
          <w:tblHeader/>
        </w:trPr>
        <w:tc>
          <w:tcPr>
            <w:tcW w:w="1027" w:type="pct"/>
            <w:tcBorders>
              <w:top w:val="single" w:sz="6" w:space="0" w:color="4B4B4B"/>
              <w:left w:val="single" w:sz="6" w:space="0" w:color="4B4B4B"/>
              <w:bottom w:val="single" w:sz="6" w:space="0" w:color="4B4B4B"/>
              <w:right w:val="single" w:sz="6" w:space="0" w:color="4B4B4B"/>
            </w:tcBorders>
            <w:shd w:val="clear" w:color="auto" w:fill="auto"/>
            <w:hideMark/>
          </w:tcPr>
          <w:p w14:paraId="7C55347C" w14:textId="77777777" w:rsidR="00A86B76" w:rsidRPr="003C1220" w:rsidRDefault="00A86B76" w:rsidP="000134A5">
            <w:pPr>
              <w:spacing w:after="0" w:line="276" w:lineRule="auto"/>
              <w:jc w:val="center"/>
              <w:rPr>
                <w:rFonts w:eastAsia="Times New Roman" w:cs="Times New Roman"/>
                <w:b/>
                <w:bCs/>
                <w:noProof/>
                <w:szCs w:val="24"/>
              </w:rPr>
            </w:pPr>
            <w:r w:rsidRPr="003C1220">
              <w:rPr>
                <w:rFonts w:eastAsia="Times New Roman" w:cs="Times New Roman"/>
                <w:b/>
                <w:bCs/>
                <w:noProof/>
                <w:color w:val="2A2A2A"/>
                <w:szCs w:val="24"/>
              </w:rPr>
              <w:t>Parametru</w:t>
            </w:r>
          </w:p>
        </w:tc>
        <w:tc>
          <w:tcPr>
            <w:tcW w:w="1025" w:type="pct"/>
            <w:tcBorders>
              <w:top w:val="single" w:sz="6" w:space="0" w:color="4B4B4B"/>
              <w:left w:val="single" w:sz="6" w:space="0" w:color="4B4B4B"/>
              <w:bottom w:val="single" w:sz="6" w:space="0" w:color="4B4B4B"/>
              <w:right w:val="single" w:sz="6" w:space="0" w:color="4B4B4B"/>
            </w:tcBorders>
            <w:shd w:val="clear" w:color="auto" w:fill="auto"/>
            <w:hideMark/>
          </w:tcPr>
          <w:p w14:paraId="6BCB7B32" w14:textId="77777777" w:rsidR="00A86B76" w:rsidRPr="003C1220" w:rsidRDefault="00A86B76" w:rsidP="000134A5">
            <w:pPr>
              <w:spacing w:after="0" w:line="276" w:lineRule="auto"/>
              <w:ind w:firstLine="3"/>
              <w:jc w:val="center"/>
              <w:rPr>
                <w:rFonts w:eastAsia="Times New Roman" w:cs="Times New Roman"/>
                <w:b/>
                <w:bCs/>
                <w:noProof/>
                <w:szCs w:val="24"/>
              </w:rPr>
            </w:pPr>
            <w:r w:rsidRPr="003C1220">
              <w:rPr>
                <w:rFonts w:eastAsia="Times New Roman" w:cs="Times New Roman"/>
                <w:b/>
                <w:bCs/>
                <w:noProof/>
                <w:color w:val="2F2F2F"/>
                <w:szCs w:val="24"/>
              </w:rPr>
              <w:t xml:space="preserve">Unitate </w:t>
            </w:r>
            <w:r w:rsidRPr="003C1220">
              <w:rPr>
                <w:rFonts w:eastAsia="Times New Roman" w:cs="Times New Roman"/>
                <w:b/>
                <w:bCs/>
                <w:noProof/>
                <w:color w:val="313131"/>
                <w:szCs w:val="24"/>
              </w:rPr>
              <w:t xml:space="preserve">de </w:t>
            </w:r>
            <w:r w:rsidRPr="003C1220">
              <w:rPr>
                <w:rFonts w:eastAsia="Times New Roman" w:cs="Times New Roman"/>
                <w:b/>
                <w:bCs/>
                <w:noProof/>
                <w:color w:val="2F2F2F"/>
                <w:szCs w:val="24"/>
              </w:rPr>
              <w:t>măsură</w:t>
            </w:r>
          </w:p>
        </w:tc>
        <w:tc>
          <w:tcPr>
            <w:tcW w:w="0" w:type="auto"/>
            <w:tcBorders>
              <w:top w:val="single" w:sz="6" w:space="0" w:color="4B4B4B"/>
              <w:left w:val="single" w:sz="6" w:space="0" w:color="4B4B4B"/>
              <w:bottom w:val="single" w:sz="6" w:space="0" w:color="4B4B4B"/>
              <w:right w:val="single" w:sz="6" w:space="0" w:color="4B4B4B"/>
            </w:tcBorders>
            <w:shd w:val="clear" w:color="auto" w:fill="auto"/>
            <w:hideMark/>
          </w:tcPr>
          <w:p w14:paraId="78421AA2" w14:textId="77777777" w:rsidR="00A86B76" w:rsidRPr="003C1220" w:rsidRDefault="00A86B76" w:rsidP="000134A5">
            <w:pPr>
              <w:spacing w:after="0" w:line="276" w:lineRule="auto"/>
              <w:jc w:val="center"/>
              <w:rPr>
                <w:rFonts w:eastAsia="Times New Roman" w:cs="Times New Roman"/>
                <w:b/>
                <w:bCs/>
                <w:noProof/>
                <w:szCs w:val="24"/>
              </w:rPr>
            </w:pPr>
            <w:r w:rsidRPr="003C1220">
              <w:rPr>
                <w:rFonts w:eastAsia="Times New Roman" w:cs="Times New Roman"/>
                <w:b/>
                <w:bCs/>
                <w:noProof/>
                <w:color w:val="262626"/>
                <w:szCs w:val="24"/>
              </w:rPr>
              <w:t xml:space="preserve">Valoare </w:t>
            </w:r>
            <w:r w:rsidRPr="003C1220">
              <w:rPr>
                <w:rFonts w:eastAsia="Times New Roman" w:cs="Times New Roman"/>
                <w:b/>
                <w:bCs/>
                <w:noProof/>
                <w:color w:val="2B2B2B"/>
                <w:szCs w:val="24"/>
              </w:rPr>
              <w:t>țintă</w:t>
            </w:r>
          </w:p>
        </w:tc>
        <w:tc>
          <w:tcPr>
            <w:tcW w:w="2205" w:type="pct"/>
            <w:tcBorders>
              <w:top w:val="single" w:sz="6" w:space="0" w:color="4B4B4B"/>
              <w:left w:val="single" w:sz="6" w:space="0" w:color="4B4B4B"/>
              <w:bottom w:val="single" w:sz="6" w:space="0" w:color="4B4B4B"/>
              <w:right w:val="single" w:sz="6" w:space="0" w:color="4B4B4B"/>
            </w:tcBorders>
            <w:shd w:val="clear" w:color="auto" w:fill="auto"/>
            <w:hideMark/>
          </w:tcPr>
          <w:p w14:paraId="1B04A13B" w14:textId="77777777" w:rsidR="00A86B76" w:rsidRPr="003C1220" w:rsidRDefault="00A86B76" w:rsidP="000134A5">
            <w:pPr>
              <w:spacing w:after="0" w:line="276" w:lineRule="auto"/>
              <w:jc w:val="center"/>
              <w:rPr>
                <w:rFonts w:eastAsia="Times New Roman" w:cs="Times New Roman"/>
                <w:b/>
                <w:bCs/>
                <w:noProof/>
                <w:szCs w:val="24"/>
              </w:rPr>
            </w:pPr>
            <w:r w:rsidRPr="003C1220">
              <w:rPr>
                <w:rFonts w:eastAsia="Times New Roman" w:cs="Times New Roman"/>
                <w:b/>
                <w:bCs/>
                <w:noProof/>
                <w:color w:val="2A2A2A"/>
                <w:szCs w:val="24"/>
              </w:rPr>
              <w:t xml:space="preserve">Informații </w:t>
            </w:r>
            <w:r w:rsidRPr="003C1220">
              <w:rPr>
                <w:rFonts w:eastAsia="Times New Roman" w:cs="Times New Roman"/>
                <w:b/>
                <w:bCs/>
                <w:noProof/>
                <w:color w:val="282828"/>
                <w:szCs w:val="24"/>
              </w:rPr>
              <w:t>suplimentare</w:t>
            </w:r>
          </w:p>
        </w:tc>
      </w:tr>
      <w:tr w:rsidR="00A86B76" w:rsidRPr="003C1220" w14:paraId="77AF2F71" w14:textId="77777777" w:rsidTr="00B20AAD">
        <w:trPr>
          <w:trHeight w:val="1116"/>
        </w:trPr>
        <w:tc>
          <w:tcPr>
            <w:tcW w:w="1027" w:type="pct"/>
            <w:tcBorders>
              <w:top w:val="single" w:sz="6" w:space="0" w:color="4B4B4B"/>
              <w:left w:val="single" w:sz="6" w:space="0" w:color="4B4B4B"/>
              <w:bottom w:val="single" w:sz="6" w:space="0" w:color="4B4B4B"/>
              <w:right w:val="single" w:sz="6" w:space="0" w:color="4B4B4B"/>
            </w:tcBorders>
            <w:hideMark/>
          </w:tcPr>
          <w:p w14:paraId="65268581" w14:textId="77777777" w:rsidR="00A86B76" w:rsidRPr="003C1220" w:rsidRDefault="00A86B76" w:rsidP="000134A5">
            <w:pPr>
              <w:spacing w:after="0" w:line="276" w:lineRule="auto"/>
              <w:rPr>
                <w:rFonts w:eastAsia="Times New Roman" w:cs="Times New Roman"/>
                <w:noProof/>
                <w:szCs w:val="24"/>
              </w:rPr>
            </w:pPr>
            <w:r w:rsidRPr="003C1220">
              <w:rPr>
                <w:rFonts w:eastAsia="Times New Roman" w:cs="Times New Roman"/>
                <w:noProof/>
                <w:color w:val="2A2A2A"/>
                <w:szCs w:val="24"/>
              </w:rPr>
              <w:t xml:space="preserve">Märime </w:t>
            </w:r>
            <w:r w:rsidRPr="003C1220">
              <w:rPr>
                <w:rFonts w:eastAsia="Times New Roman" w:cs="Times New Roman"/>
                <w:noProof/>
                <w:color w:val="262626"/>
                <w:szCs w:val="24"/>
              </w:rPr>
              <w:t>populație</w:t>
            </w:r>
          </w:p>
        </w:tc>
        <w:tc>
          <w:tcPr>
            <w:tcW w:w="1025" w:type="pct"/>
            <w:tcBorders>
              <w:top w:val="single" w:sz="6" w:space="0" w:color="4B4B4B"/>
              <w:left w:val="single" w:sz="6" w:space="0" w:color="4B4B4B"/>
              <w:bottom w:val="single" w:sz="6" w:space="0" w:color="4B4B4B"/>
              <w:right w:val="single" w:sz="6" w:space="0" w:color="4B4B4B"/>
            </w:tcBorders>
            <w:hideMark/>
          </w:tcPr>
          <w:p w14:paraId="11DC924A" w14:textId="77777777" w:rsidR="00A86B76" w:rsidRPr="003C1220" w:rsidRDefault="00A86B76" w:rsidP="000134A5">
            <w:pPr>
              <w:spacing w:after="0" w:line="276" w:lineRule="auto"/>
              <w:rPr>
                <w:rFonts w:eastAsia="Times New Roman" w:cs="Times New Roman"/>
                <w:noProof/>
                <w:szCs w:val="24"/>
              </w:rPr>
            </w:pPr>
            <w:r w:rsidRPr="003C1220">
              <w:rPr>
                <w:rFonts w:eastAsia="Times New Roman" w:cs="Times New Roman"/>
                <w:noProof/>
                <w:color w:val="313131"/>
                <w:szCs w:val="24"/>
              </w:rPr>
              <w:t xml:space="preserve">Număr </w:t>
            </w:r>
            <w:r w:rsidRPr="003C1220">
              <w:rPr>
                <w:rFonts w:eastAsia="Times New Roman" w:cs="Times New Roman"/>
                <w:noProof/>
                <w:color w:val="282828"/>
                <w:szCs w:val="24"/>
              </w:rPr>
              <w:t>indivizì</w:t>
            </w:r>
          </w:p>
        </w:tc>
        <w:tc>
          <w:tcPr>
            <w:tcW w:w="0" w:type="auto"/>
            <w:tcBorders>
              <w:top w:val="single" w:sz="6" w:space="0" w:color="4B4B4B"/>
              <w:left w:val="single" w:sz="6" w:space="0" w:color="4B4B4B"/>
              <w:bottom w:val="single" w:sz="6" w:space="0" w:color="4B4B4B"/>
              <w:right w:val="single" w:sz="6" w:space="0" w:color="4B4B4B"/>
            </w:tcBorders>
            <w:hideMark/>
          </w:tcPr>
          <w:p w14:paraId="55E4CDFD" w14:textId="77777777" w:rsidR="00A86B76" w:rsidRPr="003C1220" w:rsidRDefault="00A86B76" w:rsidP="000134A5">
            <w:pPr>
              <w:spacing w:after="0" w:line="276" w:lineRule="auto"/>
              <w:ind w:left="-12" w:hanging="12"/>
              <w:jc w:val="center"/>
              <w:rPr>
                <w:rFonts w:eastAsia="Times New Roman" w:cs="Times New Roman"/>
                <w:noProof/>
                <w:szCs w:val="24"/>
              </w:rPr>
            </w:pPr>
            <w:r w:rsidRPr="003C1220">
              <w:rPr>
                <w:rFonts w:eastAsia="Times New Roman" w:cs="Times New Roman"/>
                <w:noProof/>
                <w:color w:val="313131"/>
                <w:szCs w:val="24"/>
              </w:rPr>
              <w:t>30</w:t>
            </w:r>
          </w:p>
        </w:tc>
        <w:tc>
          <w:tcPr>
            <w:tcW w:w="2205" w:type="pct"/>
            <w:tcBorders>
              <w:top w:val="single" w:sz="6" w:space="0" w:color="4B4B4B"/>
              <w:left w:val="single" w:sz="6" w:space="0" w:color="4B4B4B"/>
              <w:bottom w:val="single" w:sz="6" w:space="0" w:color="4B4B4B"/>
              <w:right w:val="single" w:sz="6" w:space="0" w:color="4B4B4B"/>
            </w:tcBorders>
            <w:hideMark/>
          </w:tcPr>
          <w:p w14:paraId="45BF4A16" w14:textId="77777777" w:rsidR="00A86B76" w:rsidRPr="003C1220" w:rsidRDefault="00A86B76" w:rsidP="000134A5">
            <w:pPr>
              <w:spacing w:after="0" w:line="276" w:lineRule="auto"/>
              <w:ind w:left="-5" w:hanging="5"/>
              <w:rPr>
                <w:rFonts w:eastAsia="Times New Roman" w:cs="Times New Roman"/>
                <w:noProof/>
                <w:szCs w:val="24"/>
              </w:rPr>
            </w:pPr>
            <w:r w:rsidRPr="003C1220">
              <w:rPr>
                <w:rFonts w:eastAsia="Times New Roman" w:cs="Times New Roman"/>
                <w:noProof/>
                <w:szCs w:val="24"/>
              </w:rPr>
              <w:t>Acest interval de mărime a populației a fost calculat ținând cont de observațiile efective din teren, de numărul de  habitate ocupate și potențial a fi ocupate, care au fost identificate în teren, de distribuția în aria protejată a acestor habitate precum, de relieful din aria protejată care determimnă posibilitatea existenței altor habitate optime și de condițiile meteorologice, care influențează atât detectabilitatea speciei cât și persistența apei în habitatele acvatice temporare ocupate de specie.</w:t>
            </w:r>
          </w:p>
          <w:p w14:paraId="568A0C67" w14:textId="77777777" w:rsidR="00A86B76" w:rsidRPr="003C1220" w:rsidRDefault="00A86B76" w:rsidP="000134A5">
            <w:pPr>
              <w:spacing w:after="0" w:line="276" w:lineRule="auto"/>
              <w:ind w:left="-5" w:hanging="5"/>
              <w:rPr>
                <w:rFonts w:eastAsia="Times New Roman" w:cs="Times New Roman"/>
                <w:noProof/>
                <w:szCs w:val="24"/>
              </w:rPr>
            </w:pPr>
            <w:r w:rsidRPr="003C1220">
              <w:rPr>
                <w:rFonts w:eastAsia="Times New Roman" w:cs="Times New Roman"/>
                <w:noProof/>
                <w:szCs w:val="24"/>
              </w:rPr>
              <w:t>În urma studiilor de teren din perioada iunie 2022 - mai 2023, mărimea populației speciei în aria protejată a fost estimată ca fiind cuprinsă între 10 – 50 indivizi</w:t>
            </w:r>
          </w:p>
          <w:p w14:paraId="090AA02A" w14:textId="77777777" w:rsidR="00A86B76" w:rsidRPr="003C1220" w:rsidRDefault="00A86B76" w:rsidP="000134A5">
            <w:pPr>
              <w:spacing w:after="0" w:line="276" w:lineRule="auto"/>
              <w:ind w:left="-5" w:hanging="5"/>
              <w:rPr>
                <w:rFonts w:eastAsia="Times New Roman" w:cs="Times New Roman"/>
                <w:noProof/>
                <w:szCs w:val="24"/>
              </w:rPr>
            </w:pPr>
          </w:p>
        </w:tc>
      </w:tr>
      <w:tr w:rsidR="00A86B76" w:rsidRPr="003C1220" w14:paraId="79361163" w14:textId="77777777" w:rsidTr="00B20AAD">
        <w:trPr>
          <w:trHeight w:val="717"/>
        </w:trPr>
        <w:tc>
          <w:tcPr>
            <w:tcW w:w="1027" w:type="pct"/>
            <w:tcBorders>
              <w:top w:val="single" w:sz="6" w:space="0" w:color="4B4B4B"/>
              <w:left w:val="single" w:sz="6" w:space="0" w:color="4B4B4B"/>
              <w:bottom w:val="single" w:sz="6" w:space="0" w:color="4B4B4B"/>
              <w:right w:val="single" w:sz="6" w:space="0" w:color="4B4B4B"/>
            </w:tcBorders>
            <w:hideMark/>
          </w:tcPr>
          <w:p w14:paraId="16BBE722" w14:textId="77777777" w:rsidR="00A86B76" w:rsidRPr="003C1220" w:rsidRDefault="00A86B76" w:rsidP="000134A5">
            <w:pPr>
              <w:spacing w:after="0" w:line="276" w:lineRule="auto"/>
              <w:ind w:firstLine="4"/>
              <w:rPr>
                <w:rFonts w:eastAsia="Times New Roman" w:cs="Times New Roman"/>
                <w:noProof/>
                <w:szCs w:val="24"/>
              </w:rPr>
            </w:pPr>
            <w:r w:rsidRPr="003C1220">
              <w:rPr>
                <w:rFonts w:eastAsia="Times New Roman" w:cs="Times New Roman"/>
                <w:noProof/>
                <w:color w:val="2B2B2B"/>
                <w:szCs w:val="24"/>
              </w:rPr>
              <w:t xml:space="preserve">Distribuția </w:t>
            </w:r>
            <w:r w:rsidRPr="003C1220">
              <w:rPr>
                <w:rFonts w:eastAsia="Times New Roman" w:cs="Times New Roman"/>
                <w:noProof/>
                <w:color w:val="262626"/>
                <w:szCs w:val="24"/>
              </w:rPr>
              <w:t xml:space="preserve">speciei </w:t>
            </w:r>
            <w:r w:rsidRPr="003C1220">
              <w:rPr>
                <w:rFonts w:eastAsia="Times New Roman" w:cs="Times New Roman"/>
                <w:noProof/>
                <w:color w:val="3B3B3B"/>
                <w:szCs w:val="24"/>
              </w:rPr>
              <w:t xml:space="preserve">în </w:t>
            </w:r>
            <w:r w:rsidRPr="003C1220">
              <w:rPr>
                <w:rFonts w:eastAsia="Times New Roman" w:cs="Times New Roman"/>
                <w:noProof/>
                <w:color w:val="313131"/>
                <w:szCs w:val="24"/>
              </w:rPr>
              <w:t xml:space="preserve">sistemul </w:t>
            </w:r>
            <w:r w:rsidRPr="003C1220">
              <w:rPr>
                <w:rFonts w:eastAsia="Times New Roman" w:cs="Times New Roman"/>
                <w:noProof/>
                <w:color w:val="363636"/>
                <w:szCs w:val="24"/>
              </w:rPr>
              <w:t xml:space="preserve">de </w:t>
            </w:r>
            <w:r w:rsidRPr="003C1220">
              <w:rPr>
                <w:rFonts w:eastAsia="Times New Roman" w:cs="Times New Roman"/>
                <w:noProof/>
                <w:color w:val="1C1C1C"/>
                <w:szCs w:val="24"/>
              </w:rPr>
              <w:t xml:space="preserve">caroiaj </w:t>
            </w:r>
            <w:r w:rsidRPr="003C1220">
              <w:rPr>
                <w:rFonts w:eastAsia="Times New Roman" w:cs="Times New Roman"/>
                <w:noProof/>
                <w:color w:val="313131"/>
                <w:szCs w:val="24"/>
              </w:rPr>
              <w:t xml:space="preserve">european </w:t>
            </w:r>
            <w:r w:rsidRPr="003C1220">
              <w:rPr>
                <w:rFonts w:eastAsia="Times New Roman" w:cs="Times New Roman"/>
                <w:noProof/>
                <w:color w:val="2A2A2A"/>
                <w:szCs w:val="24"/>
              </w:rPr>
              <w:t xml:space="preserve">ETRS89 </w:t>
            </w:r>
            <w:r w:rsidRPr="003C1220">
              <w:rPr>
                <w:rFonts w:eastAsia="Times New Roman" w:cs="Times New Roman"/>
                <w:noProof/>
                <w:color w:val="383838"/>
                <w:szCs w:val="24"/>
              </w:rPr>
              <w:t xml:space="preserve">cu </w:t>
            </w:r>
            <w:r w:rsidRPr="003C1220">
              <w:rPr>
                <w:rFonts w:eastAsia="Times New Roman" w:cs="Times New Roman"/>
                <w:noProof/>
                <w:color w:val="2D2D2D"/>
                <w:szCs w:val="24"/>
              </w:rPr>
              <w:t xml:space="preserve">dimensiuni </w:t>
            </w:r>
            <w:r w:rsidRPr="003C1220">
              <w:rPr>
                <w:rFonts w:eastAsia="Times New Roman" w:cs="Times New Roman"/>
                <w:noProof/>
                <w:color w:val="262626"/>
                <w:szCs w:val="24"/>
              </w:rPr>
              <w:t xml:space="preserve">variabile </w:t>
            </w:r>
            <w:r w:rsidRPr="003C1220">
              <w:rPr>
                <w:rFonts w:eastAsia="Times New Roman" w:cs="Times New Roman"/>
                <w:noProof/>
                <w:color w:val="3D3D3D"/>
                <w:szCs w:val="24"/>
              </w:rPr>
              <w:t xml:space="preserve">în </w:t>
            </w:r>
            <w:r w:rsidRPr="003C1220">
              <w:rPr>
                <w:rFonts w:eastAsia="Times New Roman" w:cs="Times New Roman"/>
                <w:noProof/>
                <w:color w:val="2A2A2A"/>
                <w:szCs w:val="24"/>
              </w:rPr>
              <w:t xml:space="preserve">funcție </w:t>
            </w:r>
            <w:r w:rsidRPr="003C1220">
              <w:rPr>
                <w:rFonts w:eastAsia="Times New Roman" w:cs="Times New Roman"/>
                <w:noProof/>
                <w:color w:val="282828"/>
                <w:szCs w:val="24"/>
              </w:rPr>
              <w:t xml:space="preserve">de </w:t>
            </w:r>
            <w:r w:rsidRPr="003C1220">
              <w:rPr>
                <w:rFonts w:eastAsia="Times New Roman" w:cs="Times New Roman"/>
                <w:noProof/>
                <w:color w:val="343434"/>
                <w:szCs w:val="24"/>
              </w:rPr>
              <w:t xml:space="preserve">märimea </w:t>
            </w:r>
            <w:r w:rsidRPr="003C1220">
              <w:rPr>
                <w:rFonts w:eastAsia="Times New Roman" w:cs="Times New Roman"/>
                <w:noProof/>
                <w:color w:val="282828"/>
                <w:szCs w:val="24"/>
              </w:rPr>
              <w:t xml:space="preserve">sitului </w:t>
            </w:r>
            <w:r w:rsidRPr="003C1220">
              <w:rPr>
                <w:rFonts w:eastAsia="Times New Roman" w:cs="Times New Roman"/>
                <w:noProof/>
                <w:color w:val="2A2A2A"/>
                <w:szCs w:val="24"/>
              </w:rPr>
              <w:t xml:space="preserve">(spre </w:t>
            </w:r>
            <w:r w:rsidRPr="003C1220">
              <w:rPr>
                <w:rFonts w:eastAsia="Times New Roman" w:cs="Times New Roman"/>
                <w:noProof/>
                <w:color w:val="2B2B2B"/>
                <w:szCs w:val="24"/>
              </w:rPr>
              <w:t xml:space="preserve">exemplu </w:t>
            </w:r>
            <w:r w:rsidRPr="003C1220">
              <w:rPr>
                <w:rFonts w:eastAsia="Times New Roman" w:cs="Times New Roman"/>
                <w:noProof/>
                <w:color w:val="3F3F3F"/>
                <w:szCs w:val="24"/>
              </w:rPr>
              <w:t xml:space="preserve">1 </w:t>
            </w:r>
            <w:r w:rsidRPr="003C1220">
              <w:rPr>
                <w:rFonts w:eastAsia="Times New Roman" w:cs="Times New Roman"/>
                <w:noProof/>
                <w:color w:val="2A2A2A"/>
                <w:szCs w:val="24"/>
              </w:rPr>
              <w:t>km2)</w:t>
            </w:r>
          </w:p>
        </w:tc>
        <w:tc>
          <w:tcPr>
            <w:tcW w:w="1025" w:type="pct"/>
            <w:tcBorders>
              <w:top w:val="single" w:sz="6" w:space="0" w:color="4B4B4B"/>
              <w:left w:val="single" w:sz="6" w:space="0" w:color="4B4B4B"/>
              <w:bottom w:val="single" w:sz="6" w:space="0" w:color="4B4B4B"/>
              <w:right w:val="single" w:sz="6" w:space="0" w:color="4B4B4B"/>
            </w:tcBorders>
            <w:hideMark/>
          </w:tcPr>
          <w:p w14:paraId="419EB82D" w14:textId="77777777" w:rsidR="00A86B76" w:rsidRPr="003C1220" w:rsidRDefault="00A86B76" w:rsidP="000134A5">
            <w:pPr>
              <w:spacing w:after="0" w:line="276" w:lineRule="auto"/>
              <w:ind w:firstLine="18"/>
              <w:rPr>
                <w:rFonts w:eastAsia="Times New Roman" w:cs="Times New Roman"/>
                <w:noProof/>
                <w:szCs w:val="24"/>
              </w:rPr>
            </w:pPr>
            <w:r w:rsidRPr="003C1220">
              <w:rPr>
                <w:rFonts w:eastAsia="Times New Roman" w:cs="Times New Roman"/>
                <w:noProof/>
                <w:color w:val="2A2A2A"/>
                <w:szCs w:val="24"/>
              </w:rPr>
              <w:t xml:space="preserve">Numărul </w:t>
            </w:r>
            <w:r w:rsidRPr="003C1220">
              <w:rPr>
                <w:rFonts w:eastAsia="Times New Roman" w:cs="Times New Roman"/>
                <w:noProof/>
                <w:color w:val="313131"/>
                <w:szCs w:val="24"/>
              </w:rPr>
              <w:t xml:space="preserve">de </w:t>
            </w:r>
            <w:r w:rsidRPr="003C1220">
              <w:rPr>
                <w:rFonts w:eastAsia="Times New Roman" w:cs="Times New Roman"/>
                <w:noProof/>
                <w:color w:val="2D2D2D"/>
                <w:szCs w:val="24"/>
              </w:rPr>
              <w:t xml:space="preserve">cvadrate ETRS89 1 x 1 km </w:t>
            </w:r>
            <w:r w:rsidRPr="003C1220">
              <w:rPr>
                <w:rFonts w:eastAsia="Times New Roman" w:cs="Times New Roman"/>
                <w:noProof/>
                <w:color w:val="3F3F3F"/>
                <w:szCs w:val="24"/>
              </w:rPr>
              <w:t xml:space="preserve">în </w:t>
            </w:r>
            <w:r w:rsidRPr="003C1220">
              <w:rPr>
                <w:rFonts w:eastAsia="Times New Roman" w:cs="Times New Roman"/>
                <w:noProof/>
                <w:color w:val="333333"/>
                <w:szCs w:val="24"/>
              </w:rPr>
              <w:t xml:space="preserve">care </w:t>
            </w:r>
            <w:r w:rsidRPr="003C1220">
              <w:rPr>
                <w:rFonts w:eastAsia="Times New Roman" w:cs="Times New Roman"/>
                <w:noProof/>
                <w:color w:val="2A2A2A"/>
                <w:szCs w:val="24"/>
              </w:rPr>
              <w:t xml:space="preserve">este prezentä </w:t>
            </w:r>
            <w:r w:rsidRPr="003C1220">
              <w:rPr>
                <w:rFonts w:eastAsia="Times New Roman" w:cs="Times New Roman"/>
                <w:noProof/>
                <w:color w:val="343434"/>
                <w:szCs w:val="24"/>
              </w:rPr>
              <w:t>specia</w:t>
            </w:r>
          </w:p>
        </w:tc>
        <w:tc>
          <w:tcPr>
            <w:tcW w:w="0" w:type="auto"/>
            <w:tcBorders>
              <w:top w:val="single" w:sz="6" w:space="0" w:color="4B4B4B"/>
              <w:left w:val="single" w:sz="6" w:space="0" w:color="4B4B4B"/>
              <w:bottom w:val="single" w:sz="6" w:space="0" w:color="4B4B4B"/>
              <w:right w:val="single" w:sz="6" w:space="0" w:color="4B4B4B"/>
            </w:tcBorders>
            <w:hideMark/>
          </w:tcPr>
          <w:p w14:paraId="010C725D" w14:textId="77777777" w:rsidR="00A86B76" w:rsidRPr="003C1220" w:rsidRDefault="00A86B76" w:rsidP="000134A5">
            <w:pPr>
              <w:spacing w:after="0" w:line="276" w:lineRule="auto"/>
              <w:ind w:left="-12" w:hanging="12"/>
              <w:jc w:val="center"/>
              <w:rPr>
                <w:rFonts w:eastAsia="Times New Roman" w:cs="Times New Roman"/>
                <w:noProof/>
                <w:szCs w:val="24"/>
              </w:rPr>
            </w:pPr>
            <w:r w:rsidRPr="003C1220">
              <w:rPr>
                <w:rFonts w:eastAsia="Times New Roman" w:cs="Times New Roman"/>
                <w:noProof/>
                <w:color w:val="2B2B2B"/>
                <w:szCs w:val="24"/>
              </w:rPr>
              <w:t>2</w:t>
            </w:r>
          </w:p>
        </w:tc>
        <w:tc>
          <w:tcPr>
            <w:tcW w:w="2205" w:type="pct"/>
            <w:tcBorders>
              <w:top w:val="single" w:sz="6" w:space="0" w:color="4B4B4B"/>
              <w:left w:val="single" w:sz="6" w:space="0" w:color="4B4B4B"/>
              <w:bottom w:val="single" w:sz="6" w:space="0" w:color="4B4B4B"/>
              <w:right w:val="single" w:sz="6" w:space="0" w:color="4B4B4B"/>
            </w:tcBorders>
            <w:hideMark/>
          </w:tcPr>
          <w:p w14:paraId="558C0F5C" w14:textId="77777777" w:rsidR="00A86B76" w:rsidRPr="003C1220" w:rsidRDefault="00A86B76" w:rsidP="000134A5">
            <w:pPr>
              <w:spacing w:after="0" w:line="276" w:lineRule="auto"/>
              <w:ind w:firstLine="3"/>
              <w:rPr>
                <w:rFonts w:eastAsia="Times New Roman" w:cs="Times New Roman"/>
                <w:noProof/>
                <w:szCs w:val="24"/>
              </w:rPr>
            </w:pPr>
            <w:r w:rsidRPr="003C1220">
              <w:rPr>
                <w:rFonts w:eastAsia="Times New Roman" w:cs="Times New Roman"/>
                <w:noProof/>
                <w:color w:val="2F2F2F"/>
                <w:szCs w:val="24"/>
              </w:rPr>
              <w:t>Acest număr de cvadrate a rezultat din intersectarea caroiajului ERTS98 cu zona tampon de 500 m din jurul zonelor în care a fost identificată specia, în teren, în perioada iunie 2022 – mai 2023</w:t>
            </w:r>
          </w:p>
        </w:tc>
      </w:tr>
      <w:tr w:rsidR="00A86B76" w:rsidRPr="003C1220" w14:paraId="7EF556AF" w14:textId="77777777" w:rsidTr="007217A0">
        <w:trPr>
          <w:trHeight w:val="456"/>
        </w:trPr>
        <w:tc>
          <w:tcPr>
            <w:tcW w:w="1027" w:type="pct"/>
            <w:tcBorders>
              <w:top w:val="single" w:sz="6" w:space="0" w:color="4B4B4B"/>
              <w:left w:val="single" w:sz="6" w:space="0" w:color="4B4B4B"/>
              <w:bottom w:val="single" w:sz="6" w:space="0" w:color="4B4B4B"/>
              <w:right w:val="single" w:sz="6" w:space="0" w:color="4B4B4B"/>
            </w:tcBorders>
            <w:hideMark/>
          </w:tcPr>
          <w:p w14:paraId="2A460DE2" w14:textId="77777777" w:rsidR="00A86B76" w:rsidRPr="003C1220" w:rsidRDefault="00A86B76" w:rsidP="000134A5">
            <w:pPr>
              <w:spacing w:before="64" w:after="0" w:line="276" w:lineRule="auto"/>
              <w:ind w:left="72" w:right="189" w:firstLine="7"/>
              <w:rPr>
                <w:rFonts w:eastAsia="Times New Roman" w:cs="Times New Roman"/>
                <w:noProof/>
                <w:szCs w:val="24"/>
              </w:rPr>
            </w:pPr>
            <w:r w:rsidRPr="003C1220">
              <w:rPr>
                <w:rFonts w:eastAsia="Times New Roman" w:cs="Times New Roman"/>
                <w:noProof/>
                <w:color w:val="282828"/>
                <w:szCs w:val="24"/>
              </w:rPr>
              <w:t xml:space="preserve">Densitatea </w:t>
            </w:r>
            <w:r w:rsidRPr="003C1220">
              <w:rPr>
                <w:rFonts w:eastAsia="Times New Roman" w:cs="Times New Roman"/>
                <w:noProof/>
                <w:color w:val="3F3F3F"/>
                <w:szCs w:val="24"/>
              </w:rPr>
              <w:t xml:space="preserve">și </w:t>
            </w:r>
            <w:r w:rsidRPr="003C1220">
              <w:rPr>
                <w:rFonts w:eastAsia="Times New Roman" w:cs="Times New Roman"/>
                <w:noProof/>
                <w:color w:val="3B3B3B"/>
                <w:szCs w:val="24"/>
              </w:rPr>
              <w:t xml:space="preserve">numär </w:t>
            </w:r>
            <w:r w:rsidRPr="003C1220">
              <w:rPr>
                <w:rFonts w:eastAsia="Times New Roman" w:cs="Times New Roman"/>
                <w:noProof/>
                <w:color w:val="2F2F2F"/>
                <w:szCs w:val="24"/>
              </w:rPr>
              <w:t xml:space="preserve">total </w:t>
            </w:r>
            <w:r w:rsidRPr="003C1220">
              <w:rPr>
                <w:rFonts w:eastAsia="Times New Roman" w:cs="Times New Roman"/>
                <w:noProof/>
                <w:color w:val="3F3F3F"/>
                <w:szCs w:val="24"/>
              </w:rPr>
              <w:t xml:space="preserve">de </w:t>
            </w:r>
            <w:r w:rsidRPr="003C1220">
              <w:rPr>
                <w:rFonts w:eastAsia="Times New Roman" w:cs="Times New Roman"/>
                <w:noProof/>
                <w:color w:val="333333"/>
                <w:szCs w:val="24"/>
              </w:rPr>
              <w:t xml:space="preserve">habitate </w:t>
            </w:r>
            <w:r w:rsidRPr="003C1220">
              <w:rPr>
                <w:rFonts w:eastAsia="Times New Roman" w:cs="Times New Roman"/>
                <w:noProof/>
                <w:color w:val="363636"/>
                <w:szCs w:val="24"/>
              </w:rPr>
              <w:t xml:space="preserve">de </w:t>
            </w:r>
            <w:r w:rsidRPr="003C1220">
              <w:rPr>
                <w:rFonts w:eastAsia="Times New Roman" w:cs="Times New Roman"/>
                <w:noProof/>
                <w:color w:val="2B2B2B"/>
                <w:szCs w:val="24"/>
              </w:rPr>
              <w:t xml:space="preserve">reproducere </w:t>
            </w:r>
            <w:r w:rsidRPr="003C1220">
              <w:rPr>
                <w:rFonts w:eastAsia="Times New Roman" w:cs="Times New Roman"/>
                <w:noProof/>
                <w:color w:val="383838"/>
                <w:szCs w:val="24"/>
              </w:rPr>
              <w:t xml:space="preserve">unde </w:t>
            </w:r>
            <w:r w:rsidRPr="003C1220">
              <w:rPr>
                <w:rFonts w:eastAsia="Times New Roman" w:cs="Times New Roman"/>
                <w:noProof/>
                <w:color w:val="2D2D2D"/>
                <w:szCs w:val="24"/>
              </w:rPr>
              <w:t xml:space="preserve">specia </w:t>
            </w:r>
            <w:r w:rsidRPr="003C1220">
              <w:rPr>
                <w:rFonts w:eastAsia="Times New Roman" w:cs="Times New Roman"/>
                <w:noProof/>
                <w:color w:val="2A2A2A"/>
                <w:szCs w:val="24"/>
              </w:rPr>
              <w:t xml:space="preserve">se </w:t>
            </w:r>
            <w:r w:rsidRPr="003C1220">
              <w:rPr>
                <w:rFonts w:eastAsia="Times New Roman" w:cs="Times New Roman"/>
                <w:noProof/>
                <w:color w:val="2D2D2D"/>
                <w:szCs w:val="24"/>
              </w:rPr>
              <w:t xml:space="preserve">reproduce </w:t>
            </w:r>
            <w:r w:rsidRPr="003C1220">
              <w:rPr>
                <w:rFonts w:eastAsia="Times New Roman" w:cs="Times New Roman"/>
                <w:noProof/>
                <w:color w:val="3D3D3D"/>
                <w:szCs w:val="24"/>
              </w:rPr>
              <w:t xml:space="preserve">în </w:t>
            </w:r>
            <w:r w:rsidRPr="003C1220">
              <w:rPr>
                <w:rFonts w:eastAsia="Times New Roman" w:cs="Times New Roman"/>
                <w:noProof/>
                <w:color w:val="363636"/>
                <w:szCs w:val="24"/>
              </w:rPr>
              <w:t xml:space="preserve">mod </w:t>
            </w:r>
            <w:r w:rsidRPr="003C1220">
              <w:rPr>
                <w:rFonts w:eastAsia="Times New Roman" w:cs="Times New Roman"/>
                <w:noProof/>
                <w:color w:val="232323"/>
                <w:szCs w:val="24"/>
              </w:rPr>
              <w:t xml:space="preserve">regulat </w:t>
            </w:r>
            <w:r w:rsidRPr="003C1220">
              <w:rPr>
                <w:rFonts w:eastAsia="Times New Roman" w:cs="Times New Roman"/>
                <w:noProof/>
                <w:color w:val="262626"/>
                <w:szCs w:val="24"/>
              </w:rPr>
              <w:t xml:space="preserve">(larvele </w:t>
            </w:r>
            <w:r w:rsidRPr="003C1220">
              <w:rPr>
                <w:rFonts w:eastAsia="Times New Roman" w:cs="Times New Roman"/>
                <w:noProof/>
                <w:color w:val="2A2A2A"/>
                <w:szCs w:val="24"/>
              </w:rPr>
              <w:t xml:space="preserve">ajung stadiul </w:t>
            </w:r>
            <w:r w:rsidRPr="003C1220">
              <w:rPr>
                <w:rFonts w:eastAsia="Times New Roman" w:cs="Times New Roman"/>
                <w:noProof/>
                <w:color w:val="363636"/>
                <w:szCs w:val="24"/>
              </w:rPr>
              <w:t xml:space="preserve">de </w:t>
            </w:r>
            <w:r w:rsidRPr="003C1220">
              <w:rPr>
                <w:rFonts w:eastAsia="Times New Roman" w:cs="Times New Roman"/>
                <w:noProof/>
                <w:color w:val="232323"/>
                <w:szCs w:val="24"/>
              </w:rPr>
              <w:t xml:space="preserve">metamorfoză) </w:t>
            </w:r>
            <w:r w:rsidRPr="003C1220">
              <w:rPr>
                <w:rFonts w:eastAsia="Times New Roman" w:cs="Times New Roman"/>
                <w:noProof/>
                <w:color w:val="313131"/>
                <w:szCs w:val="24"/>
              </w:rPr>
              <w:t xml:space="preserve">in </w:t>
            </w:r>
            <w:r w:rsidRPr="003C1220">
              <w:rPr>
                <w:rFonts w:eastAsia="Times New Roman" w:cs="Times New Roman"/>
                <w:noProof/>
                <w:color w:val="262626"/>
                <w:szCs w:val="24"/>
              </w:rPr>
              <w:t xml:space="preserve">arealul </w:t>
            </w:r>
            <w:r w:rsidRPr="003C1220">
              <w:rPr>
                <w:rFonts w:eastAsia="Times New Roman" w:cs="Times New Roman"/>
                <w:noProof/>
                <w:color w:val="313131"/>
                <w:szCs w:val="24"/>
              </w:rPr>
              <w:t xml:space="preserve">de </w:t>
            </w:r>
            <w:r w:rsidRPr="003C1220">
              <w:rPr>
                <w:rFonts w:eastAsia="Times New Roman" w:cs="Times New Roman"/>
                <w:noProof/>
                <w:color w:val="2F2F2F"/>
                <w:szCs w:val="24"/>
              </w:rPr>
              <w:lastRenderedPageBreak/>
              <w:t xml:space="preserve">distribuție </w:t>
            </w:r>
            <w:r w:rsidRPr="003C1220">
              <w:rPr>
                <w:rFonts w:eastAsia="Times New Roman" w:cs="Times New Roman"/>
                <w:noProof/>
                <w:color w:val="3F3F3F"/>
                <w:szCs w:val="24"/>
              </w:rPr>
              <w:t xml:space="preserve">a </w:t>
            </w:r>
            <w:r w:rsidRPr="003C1220">
              <w:rPr>
                <w:rFonts w:eastAsia="Times New Roman" w:cs="Times New Roman"/>
                <w:noProof/>
                <w:color w:val="282828"/>
                <w:szCs w:val="24"/>
              </w:rPr>
              <w:t xml:space="preserve">speciei </w:t>
            </w:r>
            <w:r w:rsidRPr="003C1220">
              <w:rPr>
                <w:rFonts w:eastAsia="Times New Roman" w:cs="Times New Roman"/>
                <w:noProof/>
                <w:color w:val="2F2F2F"/>
                <w:szCs w:val="24"/>
              </w:rPr>
              <w:t xml:space="preserve">in </w:t>
            </w:r>
            <w:r w:rsidRPr="003C1220">
              <w:rPr>
                <w:rFonts w:eastAsia="Times New Roman" w:cs="Times New Roman"/>
                <w:noProof/>
                <w:color w:val="2B2B2B"/>
                <w:szCs w:val="24"/>
              </w:rPr>
              <w:t>sit)</w:t>
            </w:r>
          </w:p>
        </w:tc>
        <w:tc>
          <w:tcPr>
            <w:tcW w:w="1025" w:type="pct"/>
            <w:tcBorders>
              <w:top w:val="single" w:sz="6" w:space="0" w:color="4B4B4B"/>
              <w:left w:val="single" w:sz="6" w:space="0" w:color="4B4B4B"/>
              <w:bottom w:val="single" w:sz="6" w:space="0" w:color="4B4B4B"/>
              <w:right w:val="single" w:sz="6" w:space="0" w:color="4B4B4B"/>
            </w:tcBorders>
            <w:hideMark/>
          </w:tcPr>
          <w:p w14:paraId="5C8F67F3" w14:textId="77777777" w:rsidR="00A86B76" w:rsidRPr="003C1220" w:rsidRDefault="00A86B76" w:rsidP="000134A5">
            <w:pPr>
              <w:spacing w:before="62" w:after="0" w:line="276" w:lineRule="auto"/>
              <w:ind w:left="56" w:right="133" w:firstLine="3"/>
              <w:rPr>
                <w:rFonts w:eastAsia="Times New Roman" w:cs="Times New Roman"/>
                <w:noProof/>
                <w:szCs w:val="24"/>
              </w:rPr>
            </w:pPr>
            <w:r w:rsidRPr="003C1220">
              <w:rPr>
                <w:rFonts w:eastAsia="Times New Roman" w:cs="Times New Roman"/>
                <w:noProof/>
                <w:color w:val="383838"/>
                <w:szCs w:val="24"/>
              </w:rPr>
              <w:lastRenderedPageBreak/>
              <w:t xml:space="preserve">Numär </w:t>
            </w:r>
            <w:r w:rsidRPr="003C1220">
              <w:rPr>
                <w:rFonts w:eastAsia="Times New Roman" w:cs="Times New Roman"/>
                <w:noProof/>
                <w:color w:val="363636"/>
                <w:szCs w:val="24"/>
              </w:rPr>
              <w:t xml:space="preserve">habitate </w:t>
            </w:r>
            <w:r w:rsidRPr="003C1220">
              <w:rPr>
                <w:rFonts w:eastAsia="Times New Roman" w:cs="Times New Roman"/>
                <w:noProof/>
                <w:color w:val="3D3D3D"/>
                <w:szCs w:val="24"/>
              </w:rPr>
              <w:t>de r</w:t>
            </w:r>
            <w:r w:rsidRPr="003C1220">
              <w:rPr>
                <w:rFonts w:eastAsia="Times New Roman" w:cs="Times New Roman"/>
                <w:noProof/>
                <w:color w:val="2F2F2F"/>
                <w:szCs w:val="24"/>
              </w:rPr>
              <w:t>eproducere/kmp</w:t>
            </w:r>
          </w:p>
          <w:p w14:paraId="0493AEBF" w14:textId="77777777" w:rsidR="00A86B76" w:rsidRPr="003C1220" w:rsidRDefault="00A86B76" w:rsidP="000134A5">
            <w:pPr>
              <w:spacing w:before="1" w:after="0" w:line="276" w:lineRule="auto"/>
              <w:rPr>
                <w:rFonts w:eastAsia="Times New Roman" w:cs="Times New Roman"/>
                <w:noProof/>
                <w:color w:val="3F3F3F"/>
                <w:szCs w:val="24"/>
              </w:rPr>
            </w:pPr>
          </w:p>
          <w:p w14:paraId="30A38438" w14:textId="77777777" w:rsidR="00A86B76" w:rsidRPr="003C1220" w:rsidRDefault="00A86B76" w:rsidP="000134A5">
            <w:pPr>
              <w:spacing w:before="1" w:after="0" w:line="276" w:lineRule="auto"/>
              <w:rPr>
                <w:rFonts w:eastAsia="Times New Roman" w:cs="Times New Roman"/>
                <w:noProof/>
                <w:color w:val="3F3F3F"/>
                <w:szCs w:val="24"/>
              </w:rPr>
            </w:pPr>
          </w:p>
          <w:p w14:paraId="0C141FFB" w14:textId="77777777" w:rsidR="00A86B76" w:rsidRPr="003C1220" w:rsidRDefault="00A86B76" w:rsidP="000134A5">
            <w:pPr>
              <w:spacing w:before="1" w:after="0" w:line="276" w:lineRule="auto"/>
              <w:rPr>
                <w:rFonts w:eastAsia="Times New Roman" w:cs="Times New Roman"/>
                <w:noProof/>
                <w:szCs w:val="24"/>
              </w:rPr>
            </w:pPr>
          </w:p>
          <w:p w14:paraId="7B1B862B" w14:textId="77777777" w:rsidR="00A86B76" w:rsidRPr="003C1220" w:rsidRDefault="00A86B76" w:rsidP="000134A5">
            <w:pPr>
              <w:spacing w:before="88" w:after="0" w:line="276" w:lineRule="auto"/>
              <w:ind w:left="60"/>
              <w:rPr>
                <w:rFonts w:eastAsia="Times New Roman" w:cs="Times New Roman"/>
                <w:noProof/>
                <w:szCs w:val="24"/>
              </w:rPr>
            </w:pPr>
            <w:r w:rsidRPr="003C1220">
              <w:rPr>
                <w:rFonts w:eastAsia="Times New Roman" w:cs="Times New Roman"/>
                <w:noProof/>
                <w:color w:val="3B3B3B"/>
                <w:szCs w:val="24"/>
              </w:rPr>
              <w:t xml:space="preserve">Numär </w:t>
            </w:r>
            <w:r w:rsidRPr="003C1220">
              <w:rPr>
                <w:rFonts w:eastAsia="Times New Roman" w:cs="Times New Roman"/>
                <w:noProof/>
                <w:color w:val="363636"/>
                <w:szCs w:val="24"/>
              </w:rPr>
              <w:t>total</w:t>
            </w:r>
          </w:p>
        </w:tc>
        <w:tc>
          <w:tcPr>
            <w:tcW w:w="0" w:type="auto"/>
            <w:tcBorders>
              <w:top w:val="single" w:sz="6" w:space="0" w:color="4B4B4B"/>
              <w:left w:val="single" w:sz="6" w:space="0" w:color="4B4B4B"/>
              <w:bottom w:val="single" w:sz="6" w:space="0" w:color="4B4B4B"/>
              <w:right w:val="single" w:sz="6" w:space="0" w:color="4B4B4B"/>
            </w:tcBorders>
            <w:hideMark/>
          </w:tcPr>
          <w:p w14:paraId="69F72358" w14:textId="77777777" w:rsidR="00A86B76" w:rsidRPr="003C1220" w:rsidRDefault="00A86B76" w:rsidP="000134A5">
            <w:pPr>
              <w:spacing w:before="66" w:after="0" w:line="276" w:lineRule="auto"/>
              <w:ind w:left="60" w:right="522" w:hanging="5"/>
              <w:jc w:val="center"/>
              <w:rPr>
                <w:rFonts w:eastAsia="Times New Roman" w:cs="Times New Roman"/>
                <w:noProof/>
                <w:color w:val="3F3F3F"/>
                <w:szCs w:val="24"/>
              </w:rPr>
            </w:pPr>
            <w:r w:rsidRPr="003C1220">
              <w:rPr>
                <w:rFonts w:eastAsia="Times New Roman" w:cs="Times New Roman"/>
                <w:noProof/>
                <w:color w:val="3F3F3F"/>
                <w:szCs w:val="24"/>
              </w:rPr>
              <w:t>Cel puțin 0,5/km, 1/ km2</w:t>
            </w:r>
          </w:p>
          <w:p w14:paraId="4913CD65" w14:textId="77777777" w:rsidR="00A86B76" w:rsidRPr="003C1220" w:rsidRDefault="00A86B76" w:rsidP="000134A5">
            <w:pPr>
              <w:spacing w:before="66" w:after="0" w:line="276" w:lineRule="auto"/>
              <w:ind w:left="60" w:right="522" w:hanging="5"/>
              <w:jc w:val="center"/>
              <w:rPr>
                <w:rFonts w:eastAsia="Times New Roman" w:cs="Times New Roman"/>
                <w:noProof/>
                <w:color w:val="3F3F3F"/>
                <w:szCs w:val="24"/>
              </w:rPr>
            </w:pPr>
          </w:p>
          <w:p w14:paraId="68975863" w14:textId="77777777" w:rsidR="007410B4" w:rsidRPr="003C1220" w:rsidRDefault="007410B4" w:rsidP="000134A5">
            <w:pPr>
              <w:spacing w:after="0" w:line="276" w:lineRule="auto"/>
              <w:jc w:val="center"/>
              <w:rPr>
                <w:rFonts w:eastAsia="Times New Roman" w:cs="Times New Roman"/>
                <w:noProof/>
                <w:szCs w:val="24"/>
              </w:rPr>
            </w:pPr>
          </w:p>
          <w:p w14:paraId="17BB8126" w14:textId="5C0C8D58" w:rsidR="00A86B76" w:rsidRPr="003C1220" w:rsidRDefault="00A86B76" w:rsidP="000134A5">
            <w:pPr>
              <w:spacing w:after="0" w:line="276" w:lineRule="auto"/>
              <w:jc w:val="center"/>
              <w:rPr>
                <w:rFonts w:eastAsia="Times New Roman" w:cs="Times New Roman"/>
                <w:noProof/>
                <w:szCs w:val="24"/>
              </w:rPr>
            </w:pPr>
            <w:r w:rsidRPr="003C1220">
              <w:rPr>
                <w:rFonts w:eastAsia="Times New Roman" w:cs="Times New Roman"/>
                <w:noProof/>
                <w:szCs w:val="24"/>
              </w:rPr>
              <w:t>2</w:t>
            </w:r>
          </w:p>
          <w:p w14:paraId="0F564009" w14:textId="77777777" w:rsidR="00A86B76" w:rsidRPr="003C1220" w:rsidRDefault="00A86B76" w:rsidP="000134A5">
            <w:pPr>
              <w:spacing w:after="0" w:line="276" w:lineRule="auto"/>
              <w:ind w:left="66" w:right="357" w:firstLine="2"/>
              <w:jc w:val="center"/>
              <w:rPr>
                <w:rFonts w:eastAsia="Times New Roman" w:cs="Times New Roman"/>
                <w:noProof/>
                <w:szCs w:val="24"/>
              </w:rPr>
            </w:pPr>
          </w:p>
        </w:tc>
        <w:tc>
          <w:tcPr>
            <w:tcW w:w="2205" w:type="pct"/>
            <w:tcBorders>
              <w:top w:val="single" w:sz="6" w:space="0" w:color="4B4B4B"/>
              <w:left w:val="single" w:sz="6" w:space="0" w:color="4B4B4B"/>
              <w:bottom w:val="single" w:sz="6" w:space="0" w:color="4B4B4B"/>
              <w:right w:val="single" w:sz="6" w:space="0" w:color="4B4B4B"/>
            </w:tcBorders>
            <w:hideMark/>
          </w:tcPr>
          <w:p w14:paraId="7AE359B4" w14:textId="77777777" w:rsidR="00A86B76" w:rsidRPr="003C1220" w:rsidRDefault="00A86B76" w:rsidP="000134A5">
            <w:pPr>
              <w:spacing w:before="64" w:after="0" w:line="276" w:lineRule="auto"/>
              <w:ind w:right="172" w:firstLine="9"/>
              <w:rPr>
                <w:rFonts w:eastAsia="Times New Roman" w:cs="Times New Roman"/>
                <w:noProof/>
                <w:szCs w:val="24"/>
              </w:rPr>
            </w:pPr>
            <w:r w:rsidRPr="003C1220">
              <w:rPr>
                <w:rFonts w:eastAsia="Times New Roman" w:cs="Times New Roman"/>
                <w:noProof/>
                <w:color w:val="2D2D2D"/>
                <w:szCs w:val="24"/>
              </w:rPr>
              <w:t>Existența acestui număr de habitate de reproducere ar însemna menținea suprafeței actuale de habitat necesară și implicit menținearea stării favorabile de conservare a speciei</w:t>
            </w:r>
          </w:p>
        </w:tc>
      </w:tr>
      <w:tr w:rsidR="00A86B76" w:rsidRPr="003C1220" w14:paraId="248EB931" w14:textId="77777777" w:rsidTr="00B20AAD">
        <w:trPr>
          <w:trHeight w:val="1162"/>
        </w:trPr>
        <w:tc>
          <w:tcPr>
            <w:tcW w:w="1027" w:type="pct"/>
            <w:tcBorders>
              <w:top w:val="single" w:sz="6" w:space="0" w:color="4B4B4B"/>
              <w:left w:val="single" w:sz="6" w:space="0" w:color="4B4B4B"/>
              <w:bottom w:val="single" w:sz="6" w:space="0" w:color="4B4B4B"/>
              <w:right w:val="single" w:sz="6" w:space="0" w:color="4B4B4B"/>
            </w:tcBorders>
            <w:hideMark/>
          </w:tcPr>
          <w:p w14:paraId="250B6100" w14:textId="77777777" w:rsidR="00A86B76" w:rsidRPr="003C1220" w:rsidRDefault="00A86B76" w:rsidP="000134A5">
            <w:pPr>
              <w:spacing w:before="74" w:after="0" w:line="276" w:lineRule="auto"/>
              <w:ind w:left="83" w:right="22" w:hanging="6"/>
              <w:rPr>
                <w:rFonts w:eastAsia="Times New Roman" w:cs="Times New Roman"/>
                <w:noProof/>
                <w:szCs w:val="24"/>
              </w:rPr>
            </w:pPr>
            <w:r w:rsidRPr="003C1220">
              <w:rPr>
                <w:rFonts w:eastAsia="Times New Roman" w:cs="Times New Roman"/>
                <w:noProof/>
                <w:color w:val="2A2A2A"/>
                <w:szCs w:val="24"/>
              </w:rPr>
              <w:lastRenderedPageBreak/>
              <w:t xml:space="preserve">Tendința numărului </w:t>
            </w:r>
            <w:r w:rsidRPr="003C1220">
              <w:rPr>
                <w:rFonts w:eastAsia="Times New Roman" w:cs="Times New Roman"/>
                <w:noProof/>
                <w:color w:val="1D1D1D"/>
                <w:szCs w:val="24"/>
              </w:rPr>
              <w:t xml:space="preserve">habitatelor </w:t>
            </w:r>
            <w:r w:rsidRPr="003C1220">
              <w:rPr>
                <w:rFonts w:eastAsia="Times New Roman" w:cs="Times New Roman"/>
                <w:noProof/>
                <w:color w:val="343434"/>
                <w:szCs w:val="24"/>
              </w:rPr>
              <w:t xml:space="preserve">de </w:t>
            </w:r>
            <w:r w:rsidRPr="003C1220">
              <w:rPr>
                <w:rFonts w:eastAsia="Times New Roman" w:cs="Times New Roman"/>
                <w:noProof/>
                <w:color w:val="2A2A2A"/>
                <w:szCs w:val="24"/>
              </w:rPr>
              <w:t>reproducere</w:t>
            </w:r>
          </w:p>
        </w:tc>
        <w:tc>
          <w:tcPr>
            <w:tcW w:w="1025" w:type="pct"/>
            <w:tcBorders>
              <w:top w:val="single" w:sz="6" w:space="0" w:color="4B4B4B"/>
              <w:left w:val="single" w:sz="6" w:space="0" w:color="4B4B4B"/>
              <w:bottom w:val="single" w:sz="6" w:space="0" w:color="4B4B4B"/>
              <w:right w:val="single" w:sz="6" w:space="0" w:color="4B4B4B"/>
            </w:tcBorders>
            <w:hideMark/>
          </w:tcPr>
          <w:p w14:paraId="4095065B" w14:textId="77777777" w:rsidR="00A86B76" w:rsidRPr="003C1220" w:rsidRDefault="00A86B76" w:rsidP="000134A5">
            <w:pPr>
              <w:spacing w:before="68" w:after="0" w:line="276" w:lineRule="auto"/>
              <w:ind w:left="63"/>
              <w:rPr>
                <w:rFonts w:eastAsia="Times New Roman" w:cs="Times New Roman"/>
                <w:noProof/>
                <w:szCs w:val="24"/>
              </w:rPr>
            </w:pPr>
            <w:r w:rsidRPr="003C1220">
              <w:rPr>
                <w:rFonts w:eastAsia="Times New Roman" w:cs="Times New Roman"/>
                <w:noProof/>
                <w:color w:val="343434"/>
                <w:szCs w:val="24"/>
              </w:rPr>
              <w:t xml:space="preserve">% </w:t>
            </w:r>
            <w:r w:rsidRPr="003C1220">
              <w:rPr>
                <w:rFonts w:eastAsia="Times New Roman" w:cs="Times New Roman"/>
                <w:noProof/>
                <w:color w:val="2F2F2F"/>
                <w:szCs w:val="24"/>
              </w:rPr>
              <w:t>schimbare</w:t>
            </w:r>
          </w:p>
        </w:tc>
        <w:tc>
          <w:tcPr>
            <w:tcW w:w="0" w:type="auto"/>
            <w:tcBorders>
              <w:top w:val="single" w:sz="6" w:space="0" w:color="4B4B4B"/>
              <w:left w:val="single" w:sz="6" w:space="0" w:color="4B4B4B"/>
              <w:bottom w:val="single" w:sz="6" w:space="0" w:color="4B4B4B"/>
              <w:right w:val="single" w:sz="6" w:space="0" w:color="4B4B4B"/>
            </w:tcBorders>
            <w:hideMark/>
          </w:tcPr>
          <w:p w14:paraId="3021A43B" w14:textId="77777777" w:rsidR="00A86B76" w:rsidRPr="003C1220" w:rsidRDefault="00A86B76" w:rsidP="000134A5">
            <w:pPr>
              <w:spacing w:before="78" w:after="0" w:line="276" w:lineRule="auto"/>
              <w:ind w:left="68" w:right="25" w:firstLine="1"/>
              <w:jc w:val="center"/>
              <w:rPr>
                <w:rFonts w:eastAsia="Times New Roman" w:cs="Times New Roman"/>
                <w:noProof/>
                <w:szCs w:val="24"/>
              </w:rPr>
            </w:pPr>
            <w:r w:rsidRPr="003C1220">
              <w:rPr>
                <w:rFonts w:eastAsia="Times New Roman" w:cs="Times New Roman"/>
                <w:noProof/>
                <w:color w:val="2F2F2F"/>
                <w:szCs w:val="24"/>
              </w:rPr>
              <w:t xml:space="preserve">Stabilă </w:t>
            </w:r>
            <w:r w:rsidRPr="003C1220">
              <w:rPr>
                <w:rFonts w:eastAsia="Times New Roman" w:cs="Times New Roman"/>
                <w:noProof/>
                <w:color w:val="3A3A3A"/>
                <w:szCs w:val="24"/>
              </w:rPr>
              <w:t xml:space="preserve">sau </w:t>
            </w:r>
            <w:r w:rsidRPr="003C1220">
              <w:rPr>
                <w:rFonts w:eastAsia="Times New Roman" w:cs="Times New Roman"/>
                <w:noProof/>
                <w:color w:val="282828"/>
                <w:szCs w:val="24"/>
              </w:rPr>
              <w:t>crescătoare</w:t>
            </w:r>
          </w:p>
        </w:tc>
        <w:tc>
          <w:tcPr>
            <w:tcW w:w="2205" w:type="pct"/>
            <w:tcBorders>
              <w:top w:val="single" w:sz="6" w:space="0" w:color="4B4B4B"/>
              <w:left w:val="single" w:sz="6" w:space="0" w:color="4B4B4B"/>
              <w:bottom w:val="single" w:sz="6" w:space="0" w:color="4B4B4B"/>
              <w:right w:val="single" w:sz="6" w:space="0" w:color="4B4B4B"/>
            </w:tcBorders>
            <w:hideMark/>
          </w:tcPr>
          <w:p w14:paraId="15A636BD" w14:textId="77777777" w:rsidR="00A86B76" w:rsidRPr="003C1220" w:rsidRDefault="00A86B76" w:rsidP="000134A5">
            <w:pPr>
              <w:spacing w:before="78" w:after="0" w:line="276" w:lineRule="auto"/>
              <w:ind w:left="73" w:right="172" w:hanging="1"/>
              <w:rPr>
                <w:rFonts w:eastAsia="Times New Roman" w:cs="Times New Roman"/>
                <w:noProof/>
                <w:szCs w:val="24"/>
              </w:rPr>
            </w:pPr>
            <w:r w:rsidRPr="003C1220">
              <w:rPr>
                <w:rFonts w:eastAsia="Times New Roman" w:cs="Times New Roman"/>
                <w:noProof/>
                <w:color w:val="343434"/>
                <w:szCs w:val="24"/>
              </w:rPr>
              <w:t>Menținerea stabilității numărului actual de habitate de reproducere asigură menținerea sării actuale favorabilă de conservare pentru specie. Dacă numărul de habitate va crește este probabil că și populația speciei va crește.</w:t>
            </w:r>
          </w:p>
        </w:tc>
      </w:tr>
      <w:tr w:rsidR="00A86B76" w:rsidRPr="003C1220" w14:paraId="60FD0E1D" w14:textId="77777777" w:rsidTr="00B20AAD">
        <w:trPr>
          <w:trHeight w:val="963"/>
        </w:trPr>
        <w:tc>
          <w:tcPr>
            <w:tcW w:w="1027" w:type="pct"/>
            <w:tcBorders>
              <w:top w:val="single" w:sz="6" w:space="0" w:color="4B4B4B"/>
              <w:left w:val="single" w:sz="6" w:space="0" w:color="4B4B4B"/>
              <w:bottom w:val="single" w:sz="6" w:space="0" w:color="4B4B4B"/>
              <w:right w:val="single" w:sz="6" w:space="0" w:color="4B4B4B"/>
            </w:tcBorders>
            <w:hideMark/>
          </w:tcPr>
          <w:p w14:paraId="1263600D" w14:textId="77777777" w:rsidR="00A86B76" w:rsidRPr="003C1220" w:rsidRDefault="00A86B76" w:rsidP="000134A5">
            <w:pPr>
              <w:spacing w:before="74" w:after="0" w:line="276" w:lineRule="auto"/>
              <w:ind w:left="83" w:right="22" w:hanging="6"/>
              <w:rPr>
                <w:rFonts w:eastAsia="Times New Roman" w:cs="Times New Roman"/>
                <w:noProof/>
                <w:szCs w:val="24"/>
              </w:rPr>
            </w:pPr>
            <w:r w:rsidRPr="003C1220">
              <w:rPr>
                <w:rFonts w:eastAsia="Times New Roman" w:cs="Times New Roman"/>
                <w:noProof/>
                <w:color w:val="282828"/>
                <w:szCs w:val="24"/>
              </w:rPr>
              <w:t xml:space="preserve">Prezența </w:t>
            </w:r>
            <w:r w:rsidRPr="003C1220">
              <w:rPr>
                <w:rFonts w:eastAsia="Times New Roman" w:cs="Times New Roman"/>
                <w:noProof/>
                <w:color w:val="2F2F2F"/>
                <w:szCs w:val="24"/>
              </w:rPr>
              <w:t xml:space="preserve">habitatelor </w:t>
            </w:r>
            <w:r w:rsidRPr="003C1220">
              <w:rPr>
                <w:rFonts w:eastAsia="Times New Roman" w:cs="Times New Roman"/>
                <w:noProof/>
                <w:color w:val="282828"/>
                <w:szCs w:val="24"/>
              </w:rPr>
              <w:t xml:space="preserve">terestre </w:t>
            </w:r>
            <w:r w:rsidRPr="003C1220">
              <w:rPr>
                <w:rFonts w:eastAsia="Times New Roman" w:cs="Times New Roman"/>
                <w:noProof/>
                <w:color w:val="2F2F2F"/>
                <w:szCs w:val="24"/>
              </w:rPr>
              <w:t xml:space="preserve">cu </w:t>
            </w:r>
            <w:r w:rsidRPr="003C1220">
              <w:rPr>
                <w:rFonts w:eastAsia="Times New Roman" w:cs="Times New Roman"/>
                <w:noProof/>
                <w:color w:val="262626"/>
                <w:szCs w:val="24"/>
              </w:rPr>
              <w:t xml:space="preserve">vegetație </w:t>
            </w:r>
            <w:r w:rsidRPr="003C1220">
              <w:rPr>
                <w:rFonts w:eastAsia="Times New Roman" w:cs="Times New Roman"/>
                <w:noProof/>
                <w:color w:val="282828"/>
                <w:szCs w:val="24"/>
              </w:rPr>
              <w:t xml:space="preserve">naturalã </w:t>
            </w:r>
            <w:r w:rsidRPr="003C1220">
              <w:rPr>
                <w:rFonts w:eastAsia="Times New Roman" w:cs="Times New Roman"/>
                <w:noProof/>
                <w:color w:val="343434"/>
                <w:szCs w:val="24"/>
              </w:rPr>
              <w:t xml:space="preserve">in </w:t>
            </w:r>
            <w:r w:rsidRPr="003C1220">
              <w:rPr>
                <w:rFonts w:eastAsia="Times New Roman" w:cs="Times New Roman"/>
                <w:noProof/>
                <w:color w:val="2F2F2F"/>
                <w:szCs w:val="24"/>
              </w:rPr>
              <w:t xml:space="preserve">jurul </w:t>
            </w:r>
            <w:r w:rsidRPr="003C1220">
              <w:rPr>
                <w:rFonts w:eastAsia="Times New Roman" w:cs="Times New Roman"/>
                <w:noProof/>
                <w:color w:val="282828"/>
                <w:szCs w:val="24"/>
              </w:rPr>
              <w:t xml:space="preserve">habitatelor de </w:t>
            </w:r>
            <w:r w:rsidRPr="003C1220">
              <w:rPr>
                <w:rFonts w:eastAsia="Times New Roman" w:cs="Times New Roman"/>
                <w:noProof/>
                <w:color w:val="2B2B2B"/>
                <w:szCs w:val="24"/>
              </w:rPr>
              <w:t xml:space="preserve">reproducere </w:t>
            </w:r>
            <w:r w:rsidRPr="003C1220">
              <w:rPr>
                <w:rFonts w:eastAsia="Times New Roman" w:cs="Times New Roman"/>
                <w:noProof/>
                <w:color w:val="363636"/>
                <w:szCs w:val="24"/>
              </w:rPr>
              <w:t xml:space="preserve">într-o </w:t>
            </w:r>
            <w:r w:rsidRPr="003C1220">
              <w:rPr>
                <w:rFonts w:eastAsia="Times New Roman" w:cs="Times New Roman"/>
                <w:noProof/>
                <w:color w:val="2D2D2D"/>
                <w:szCs w:val="24"/>
              </w:rPr>
              <w:t xml:space="preserve">rază </w:t>
            </w:r>
            <w:r w:rsidRPr="003C1220">
              <w:rPr>
                <w:rFonts w:eastAsia="Times New Roman" w:cs="Times New Roman"/>
                <w:noProof/>
                <w:color w:val="2F2F2F"/>
                <w:szCs w:val="24"/>
              </w:rPr>
              <w:t xml:space="preserve">de </w:t>
            </w:r>
            <w:r w:rsidRPr="003C1220">
              <w:rPr>
                <w:rFonts w:eastAsia="Times New Roman" w:cs="Times New Roman"/>
                <w:noProof/>
                <w:color w:val="333333"/>
                <w:szCs w:val="24"/>
              </w:rPr>
              <w:t xml:space="preserve">500 </w:t>
            </w:r>
            <w:r w:rsidRPr="003C1220">
              <w:rPr>
                <w:rFonts w:eastAsia="Times New Roman" w:cs="Times New Roman"/>
                <w:noProof/>
                <w:color w:val="2F2F2F"/>
                <w:szCs w:val="24"/>
              </w:rPr>
              <w:t xml:space="preserve">m </w:t>
            </w:r>
            <w:r w:rsidRPr="003C1220">
              <w:rPr>
                <w:rFonts w:eastAsia="Times New Roman" w:cs="Times New Roman"/>
                <w:noProof/>
                <w:color w:val="333333"/>
                <w:szCs w:val="24"/>
              </w:rPr>
              <w:t xml:space="preserve">față </w:t>
            </w:r>
            <w:r w:rsidRPr="003C1220">
              <w:rPr>
                <w:rFonts w:eastAsia="Times New Roman" w:cs="Times New Roman"/>
                <w:noProof/>
                <w:color w:val="343434"/>
                <w:szCs w:val="24"/>
              </w:rPr>
              <w:t xml:space="preserve">de </w:t>
            </w:r>
            <w:r w:rsidRPr="003C1220">
              <w:rPr>
                <w:rFonts w:eastAsia="Times New Roman" w:cs="Times New Roman"/>
                <w:noProof/>
                <w:color w:val="2B2B2B"/>
                <w:szCs w:val="24"/>
              </w:rPr>
              <w:t>acestea</w:t>
            </w:r>
          </w:p>
        </w:tc>
        <w:tc>
          <w:tcPr>
            <w:tcW w:w="1025" w:type="pct"/>
            <w:tcBorders>
              <w:top w:val="single" w:sz="6" w:space="0" w:color="4B4B4B"/>
              <w:left w:val="single" w:sz="6" w:space="0" w:color="4B4B4B"/>
              <w:bottom w:val="single" w:sz="6" w:space="0" w:color="4B4B4B"/>
              <w:right w:val="single" w:sz="6" w:space="0" w:color="4B4B4B"/>
            </w:tcBorders>
            <w:hideMark/>
          </w:tcPr>
          <w:p w14:paraId="09687EA2" w14:textId="77777777" w:rsidR="00A86B76" w:rsidRPr="003C1220" w:rsidRDefault="00A86B76" w:rsidP="000134A5">
            <w:pPr>
              <w:spacing w:before="68" w:after="0" w:line="276" w:lineRule="auto"/>
              <w:ind w:left="63"/>
              <w:rPr>
                <w:rFonts w:eastAsia="Times New Roman" w:cs="Times New Roman"/>
                <w:noProof/>
                <w:szCs w:val="24"/>
              </w:rPr>
            </w:pPr>
            <w:r w:rsidRPr="003C1220">
              <w:rPr>
                <w:rFonts w:eastAsia="Times New Roman" w:cs="Times New Roman"/>
                <w:noProof/>
                <w:color w:val="464646"/>
                <w:szCs w:val="24"/>
              </w:rPr>
              <w:t xml:space="preserve">% </w:t>
            </w:r>
            <w:r w:rsidRPr="003C1220">
              <w:rPr>
                <w:rFonts w:eastAsia="Times New Roman" w:cs="Times New Roman"/>
                <w:noProof/>
                <w:color w:val="2B2B2B"/>
                <w:szCs w:val="24"/>
              </w:rPr>
              <w:t xml:space="preserve">din </w:t>
            </w:r>
            <w:r w:rsidRPr="003C1220">
              <w:rPr>
                <w:rFonts w:eastAsia="Times New Roman" w:cs="Times New Roman"/>
                <w:noProof/>
                <w:color w:val="282828"/>
                <w:szCs w:val="24"/>
              </w:rPr>
              <w:t xml:space="preserve">acoperirea </w:t>
            </w:r>
            <w:r w:rsidRPr="003C1220">
              <w:rPr>
                <w:rFonts w:eastAsia="Times New Roman" w:cs="Times New Roman"/>
                <w:noProof/>
                <w:color w:val="232323"/>
                <w:szCs w:val="24"/>
              </w:rPr>
              <w:t>suprafeței</w:t>
            </w:r>
          </w:p>
        </w:tc>
        <w:tc>
          <w:tcPr>
            <w:tcW w:w="0" w:type="auto"/>
            <w:tcBorders>
              <w:top w:val="single" w:sz="6" w:space="0" w:color="4B4B4B"/>
              <w:left w:val="single" w:sz="6" w:space="0" w:color="4B4B4B"/>
              <w:bottom w:val="single" w:sz="6" w:space="0" w:color="4B4B4B"/>
              <w:right w:val="single" w:sz="6" w:space="0" w:color="4B4B4B"/>
            </w:tcBorders>
            <w:hideMark/>
          </w:tcPr>
          <w:p w14:paraId="08CED144" w14:textId="77777777" w:rsidR="00A86B76" w:rsidRPr="003C1220" w:rsidRDefault="00A86B76" w:rsidP="000134A5">
            <w:pPr>
              <w:spacing w:before="78" w:after="0" w:line="276" w:lineRule="auto"/>
              <w:ind w:left="68" w:right="25" w:firstLine="1"/>
              <w:jc w:val="center"/>
              <w:rPr>
                <w:rFonts w:eastAsia="Times New Roman" w:cs="Times New Roman"/>
                <w:noProof/>
                <w:szCs w:val="24"/>
              </w:rPr>
            </w:pPr>
            <w:r w:rsidRPr="003C1220">
              <w:rPr>
                <w:rFonts w:eastAsia="Times New Roman" w:cs="Times New Roman"/>
                <w:noProof/>
                <w:color w:val="313131"/>
                <w:szCs w:val="24"/>
              </w:rPr>
              <w:t>100%</w:t>
            </w:r>
          </w:p>
        </w:tc>
        <w:tc>
          <w:tcPr>
            <w:tcW w:w="2205" w:type="pct"/>
            <w:tcBorders>
              <w:top w:val="single" w:sz="6" w:space="0" w:color="4B4B4B"/>
              <w:left w:val="single" w:sz="6" w:space="0" w:color="4B4B4B"/>
              <w:bottom w:val="single" w:sz="6" w:space="0" w:color="4B4B4B"/>
              <w:right w:val="single" w:sz="6" w:space="0" w:color="4B4B4B"/>
            </w:tcBorders>
            <w:hideMark/>
          </w:tcPr>
          <w:p w14:paraId="013ECAF7" w14:textId="1D06AA06" w:rsidR="00A86B76" w:rsidRPr="003C1220" w:rsidRDefault="00A86B76" w:rsidP="000134A5">
            <w:pPr>
              <w:spacing w:after="0" w:line="276" w:lineRule="auto"/>
              <w:rPr>
                <w:rFonts w:eastAsia="Times New Roman" w:cs="Times New Roman"/>
                <w:noProof/>
                <w:szCs w:val="24"/>
              </w:rPr>
            </w:pPr>
            <w:r w:rsidRPr="003C1220">
              <w:rPr>
                <w:rFonts w:eastAsia="Times New Roman" w:cs="Times New Roman"/>
                <w:noProof/>
                <w:color w:val="2A2A2A"/>
                <w:szCs w:val="24"/>
              </w:rPr>
              <w:t>Habitatele în care a fost identificată specia în teren conțin vegetație naturală chiar și într-o zonă tampon mai mică, de numai 250</w:t>
            </w:r>
            <w:r w:rsidR="007B58A9" w:rsidRPr="003C1220">
              <w:rPr>
                <w:rFonts w:eastAsia="Times New Roman" w:cs="Times New Roman"/>
                <w:noProof/>
                <w:color w:val="2A2A2A"/>
                <w:szCs w:val="24"/>
              </w:rPr>
              <w:t xml:space="preserve"> </w:t>
            </w:r>
            <w:r w:rsidRPr="003C1220">
              <w:rPr>
                <w:rFonts w:eastAsia="Times New Roman" w:cs="Times New Roman"/>
                <w:noProof/>
                <w:color w:val="2A2A2A"/>
                <w:szCs w:val="24"/>
              </w:rPr>
              <w:t>m</w:t>
            </w:r>
            <w:r w:rsidR="007B58A9" w:rsidRPr="003C1220">
              <w:rPr>
                <w:rFonts w:eastAsia="Times New Roman" w:cs="Times New Roman"/>
                <w:noProof/>
                <w:color w:val="2A2A2A"/>
                <w:szCs w:val="24"/>
              </w:rPr>
              <w:t>.</w:t>
            </w:r>
          </w:p>
        </w:tc>
      </w:tr>
    </w:tbl>
    <w:p w14:paraId="5B9AFB8F" w14:textId="222CBCE8" w:rsidR="00A86B76" w:rsidRPr="003C1220" w:rsidRDefault="00A86B76" w:rsidP="002C6063">
      <w:pPr>
        <w:spacing w:after="0" w:line="276" w:lineRule="auto"/>
        <w:jc w:val="left"/>
        <w:rPr>
          <w:rFonts w:cs="Times New Roman"/>
          <w:szCs w:val="24"/>
          <w:lang w:val="ro-RO"/>
        </w:rPr>
      </w:pPr>
      <w:r w:rsidRPr="003C1220">
        <w:rPr>
          <w:rFonts w:cs="Times New Roman"/>
          <w:szCs w:val="24"/>
          <w:lang w:val="ro-RO"/>
        </w:rPr>
        <w:br w:type="page"/>
      </w:r>
    </w:p>
    <w:p w14:paraId="28344FBD" w14:textId="77777777"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168" w:name="_Toc36739931"/>
      <w:bookmarkStart w:id="169" w:name="_Toc155368534"/>
      <w:r w:rsidRPr="003C1220">
        <w:rPr>
          <w:rFonts w:cs="Times New Roman"/>
          <w:color w:val="auto"/>
          <w:szCs w:val="24"/>
          <w:lang w:val="ro-RO"/>
        </w:rPr>
        <w:lastRenderedPageBreak/>
        <w:t>SCOPUL ȘI OBIECTIVELE DE MANAGEMENT</w:t>
      </w:r>
      <w:bookmarkEnd w:id="168"/>
      <w:bookmarkEnd w:id="169"/>
    </w:p>
    <w:p w14:paraId="79E3CD70" w14:textId="77777777" w:rsidR="0029087D" w:rsidRPr="003C1220" w:rsidRDefault="0029087D" w:rsidP="002C6063">
      <w:pPr>
        <w:spacing w:after="0" w:line="276" w:lineRule="auto"/>
        <w:rPr>
          <w:rFonts w:cs="Times New Roman"/>
          <w:b/>
          <w:szCs w:val="24"/>
          <w:lang w:val="ro-RO"/>
        </w:rPr>
      </w:pPr>
    </w:p>
    <w:p w14:paraId="334D4257" w14:textId="77777777" w:rsidR="00587305" w:rsidRPr="003C1220" w:rsidRDefault="00587305" w:rsidP="002C6063">
      <w:pPr>
        <w:pStyle w:val="Titlu2"/>
        <w:spacing w:before="0" w:line="276" w:lineRule="auto"/>
        <w:rPr>
          <w:rFonts w:cs="Times New Roman"/>
          <w:szCs w:val="24"/>
          <w:lang w:val="ro-RO"/>
        </w:rPr>
      </w:pPr>
      <w:bookmarkStart w:id="170" w:name="_Toc36739932"/>
      <w:bookmarkStart w:id="171" w:name="_Toc155368535"/>
      <w:r w:rsidRPr="003C1220">
        <w:rPr>
          <w:rFonts w:cs="Times New Roman"/>
          <w:szCs w:val="24"/>
          <w:lang w:val="ro-RO"/>
        </w:rPr>
        <w:t>7.1. Scopul Planului de Management pentru aria naturală protejată</w:t>
      </w:r>
      <w:bookmarkEnd w:id="170"/>
      <w:bookmarkEnd w:id="171"/>
    </w:p>
    <w:p w14:paraId="6DD110CD" w14:textId="1254C600" w:rsidR="00DE1084" w:rsidRPr="003C1220" w:rsidRDefault="00DA61B6" w:rsidP="002C6063">
      <w:pPr>
        <w:spacing w:after="0" w:line="276" w:lineRule="auto"/>
        <w:ind w:firstLine="720"/>
        <w:rPr>
          <w:rFonts w:eastAsia="Calibri" w:cs="Times New Roman"/>
          <w:szCs w:val="24"/>
          <w:lang w:val="ro-RO"/>
        </w:rPr>
      </w:pPr>
      <w:r w:rsidRPr="003C1220">
        <w:rPr>
          <w:rFonts w:eastAsia="Calibri" w:cs="Times New Roman"/>
          <w:iCs/>
          <w:szCs w:val="24"/>
          <w:lang w:val="ro-RO"/>
        </w:rPr>
        <w:t>Scopul</w:t>
      </w:r>
      <w:r w:rsidRPr="003C1220">
        <w:rPr>
          <w:rFonts w:eastAsia="Calibri" w:cs="Times New Roman"/>
          <w:bCs/>
          <w:iCs/>
          <w:szCs w:val="24"/>
          <w:lang w:val="ro-RO"/>
        </w:rPr>
        <w:t xml:space="preserve"> prezentului </w:t>
      </w:r>
      <w:r w:rsidRPr="003C1220">
        <w:rPr>
          <w:rFonts w:eastAsia="Calibri" w:cs="Times New Roman"/>
          <w:b/>
          <w:iCs/>
          <w:szCs w:val="24"/>
          <w:lang w:val="ro-RO"/>
        </w:rPr>
        <w:t>Plan de Management</w:t>
      </w:r>
      <w:r w:rsidRPr="003C1220">
        <w:rPr>
          <w:rFonts w:eastAsia="Calibri" w:cs="Times New Roman"/>
          <w:b/>
          <w:i/>
          <w:szCs w:val="24"/>
          <w:lang w:val="ro-RO"/>
        </w:rPr>
        <w:t xml:space="preserve"> </w:t>
      </w:r>
      <w:r w:rsidRPr="003C1220">
        <w:rPr>
          <w:rFonts w:eastAsia="Calibri" w:cs="Times New Roman"/>
          <w:bCs/>
          <w:szCs w:val="24"/>
          <w:lang w:val="ro-RO"/>
        </w:rPr>
        <w:t>este</w:t>
      </w:r>
      <w:r w:rsidR="00512F10" w:rsidRPr="003C1220">
        <w:rPr>
          <w:rFonts w:eastAsia="Calibri" w:cs="Times New Roman"/>
          <w:szCs w:val="24"/>
          <w:lang w:val="ro-RO"/>
        </w:rPr>
        <w:t xml:space="preserve">: </w:t>
      </w:r>
      <w:r w:rsidR="00DE1084" w:rsidRPr="003C1220">
        <w:rPr>
          <w:rFonts w:eastAsia="Calibri" w:cs="Times New Roman"/>
          <w:szCs w:val="24"/>
          <w:lang w:val="ro-RO"/>
        </w:rPr>
        <w:t xml:space="preserve">Asigurarea și menținerea stării de conservare favorabilă a habitatelor </w:t>
      </w:r>
      <w:r w:rsidR="004B6C41" w:rsidRPr="003C1220">
        <w:rPr>
          <w:rFonts w:eastAsia="Calibri" w:cs="Times New Roman"/>
          <w:szCs w:val="24"/>
          <w:lang w:val="ro-RO"/>
        </w:rPr>
        <w:t>și a speci</w:t>
      </w:r>
      <w:r w:rsidR="002F65EC" w:rsidRPr="003C1220">
        <w:rPr>
          <w:rFonts w:eastAsia="Calibri" w:cs="Times New Roman"/>
          <w:szCs w:val="24"/>
          <w:lang w:val="ro-RO"/>
        </w:rPr>
        <w:t>i</w:t>
      </w:r>
      <w:r w:rsidR="00E6450B" w:rsidRPr="003C1220">
        <w:rPr>
          <w:rFonts w:eastAsia="Calibri" w:cs="Times New Roman"/>
          <w:szCs w:val="24"/>
          <w:lang w:val="ro-RO"/>
        </w:rPr>
        <w:t>lor</w:t>
      </w:r>
      <w:r w:rsidR="004B6C41" w:rsidRPr="003C1220">
        <w:rPr>
          <w:rFonts w:eastAsia="Calibri" w:cs="Times New Roman"/>
          <w:szCs w:val="24"/>
          <w:lang w:val="ro-RO"/>
        </w:rPr>
        <w:t xml:space="preserve"> </w:t>
      </w:r>
      <w:r w:rsidR="006546E3">
        <w:rPr>
          <w:rFonts w:eastAsia="Calibri" w:cs="Times New Roman"/>
          <w:szCs w:val="24"/>
          <w:lang w:val="ro-RO"/>
        </w:rPr>
        <w:t>de interes conservativ</w:t>
      </w:r>
      <w:r w:rsidR="006546E3" w:rsidRPr="003C1220">
        <w:rPr>
          <w:rFonts w:eastAsia="Calibri" w:cs="Times New Roman"/>
          <w:szCs w:val="24"/>
          <w:lang w:val="ro-RO"/>
        </w:rPr>
        <w:t xml:space="preserve"> </w:t>
      </w:r>
      <w:r w:rsidR="006546E3">
        <w:rPr>
          <w:rFonts w:eastAsia="Calibri" w:cs="Times New Roman"/>
          <w:szCs w:val="24"/>
          <w:lang w:val="ro-RO"/>
        </w:rPr>
        <w:t>prezente pe teritoriul</w:t>
      </w:r>
      <w:r w:rsidR="006546E3" w:rsidRPr="003C1220">
        <w:rPr>
          <w:rFonts w:eastAsia="Calibri" w:cs="Times New Roman"/>
          <w:szCs w:val="24"/>
          <w:lang w:val="ro-RO"/>
        </w:rPr>
        <w:t xml:space="preserve"> </w:t>
      </w:r>
      <w:r w:rsidR="00DE1084" w:rsidRPr="003C1220">
        <w:rPr>
          <w:rFonts w:eastAsia="Calibri" w:cs="Times New Roman"/>
          <w:szCs w:val="24"/>
          <w:lang w:val="ro-RO"/>
        </w:rPr>
        <w:t>Situl</w:t>
      </w:r>
      <w:r w:rsidR="006546E3">
        <w:rPr>
          <w:rFonts w:eastAsia="Calibri" w:cs="Times New Roman"/>
          <w:szCs w:val="24"/>
          <w:lang w:val="ro-RO"/>
        </w:rPr>
        <w:t>ui</w:t>
      </w:r>
      <w:r w:rsidR="00DE1084" w:rsidRPr="003C1220">
        <w:rPr>
          <w:rFonts w:eastAsia="Calibri" w:cs="Times New Roman"/>
          <w:szCs w:val="24"/>
          <w:lang w:val="ro-RO"/>
        </w:rPr>
        <w:t xml:space="preserve"> Natura 2000 </w:t>
      </w:r>
      <w:r w:rsidR="00F56CD4" w:rsidRPr="003C1220">
        <w:rPr>
          <w:rFonts w:eastAsia="Calibri" w:cs="Times New Roman"/>
          <w:szCs w:val="24"/>
          <w:lang w:val="ro-RO"/>
        </w:rPr>
        <w:t xml:space="preserve">ROSCI0441 Viile Tecii </w:t>
      </w:r>
      <w:r w:rsidR="00DC579C" w:rsidRPr="003C1220">
        <w:rPr>
          <w:rFonts w:eastAsia="Calibri" w:cs="Times New Roman"/>
          <w:szCs w:val="24"/>
          <w:lang w:val="ro-RO"/>
        </w:rPr>
        <w:t>și a speciilor caracteristice acestora, în contextul dezvoltării durabile a comunităților locale care se găsesc pe teritoriul sitului.</w:t>
      </w:r>
    </w:p>
    <w:p w14:paraId="35F6D8CD" w14:textId="0CCF7D37" w:rsidR="0029087D" w:rsidRPr="003C1220" w:rsidRDefault="0029087D" w:rsidP="002C6063">
      <w:pPr>
        <w:spacing w:after="0" w:line="276" w:lineRule="auto"/>
        <w:rPr>
          <w:rFonts w:eastAsia="Times New Roman" w:cs="Times New Roman"/>
          <w:szCs w:val="24"/>
          <w:lang w:val="ro-RO"/>
        </w:rPr>
      </w:pPr>
    </w:p>
    <w:p w14:paraId="59E7F81A" w14:textId="77777777" w:rsidR="00587305" w:rsidRPr="003C1220" w:rsidRDefault="00587305" w:rsidP="002C6063">
      <w:pPr>
        <w:pStyle w:val="Titlu2"/>
        <w:spacing w:before="0" w:line="276" w:lineRule="auto"/>
        <w:rPr>
          <w:rFonts w:cs="Times New Roman"/>
          <w:szCs w:val="24"/>
          <w:lang w:val="ro-RO"/>
        </w:rPr>
      </w:pPr>
      <w:bookmarkStart w:id="172" w:name="_Toc36739933"/>
      <w:bookmarkStart w:id="173" w:name="_Toc155368536"/>
      <w:r w:rsidRPr="003C1220">
        <w:rPr>
          <w:rFonts w:cs="Times New Roman"/>
          <w:szCs w:val="24"/>
          <w:lang w:val="ro-RO"/>
        </w:rPr>
        <w:t>7.2. Obiective generale, măsuri generale, măsuri specifice/management și activități</w:t>
      </w:r>
      <w:bookmarkEnd w:id="172"/>
      <w:bookmarkEnd w:id="173"/>
    </w:p>
    <w:p w14:paraId="5B8B6C19" w14:textId="77777777" w:rsidR="0085661C" w:rsidRPr="003C1220" w:rsidRDefault="00B43685"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O temă de management reprezintă o secțiune a planului care abordează un set de subiecte ce au legătură între ele. Obiectivele generale reprezintă țintele ce trebuie atinse pe termen lung, în urmărirea îndeplinirii scopului </w:t>
      </w:r>
      <w:r w:rsidR="00BD3C61" w:rsidRPr="003C1220">
        <w:rPr>
          <w:rFonts w:eastAsia="Times New Roman" w:cs="Times New Roman"/>
          <w:b/>
          <w:bCs/>
          <w:szCs w:val="24"/>
          <w:lang w:val="ro-RO"/>
        </w:rPr>
        <w:t>P</w:t>
      </w:r>
      <w:r w:rsidR="00954293" w:rsidRPr="003C1220">
        <w:rPr>
          <w:rFonts w:eastAsia="Times New Roman" w:cs="Times New Roman"/>
          <w:b/>
          <w:bCs/>
          <w:szCs w:val="24"/>
          <w:lang w:val="ro-RO"/>
        </w:rPr>
        <w:t>lanului de management</w:t>
      </w:r>
      <w:r w:rsidRPr="003C1220">
        <w:rPr>
          <w:rFonts w:eastAsia="Times New Roman" w:cs="Times New Roman"/>
          <w:szCs w:val="24"/>
          <w:lang w:val="ro-RO"/>
        </w:rPr>
        <w:t xml:space="preserve">. </w:t>
      </w:r>
    </w:p>
    <w:p w14:paraId="2CE03267" w14:textId="06E6B3C6" w:rsidR="00BF099D" w:rsidRPr="003C1220" w:rsidRDefault="00B43685" w:rsidP="002C6063">
      <w:pPr>
        <w:spacing w:after="0" w:line="276" w:lineRule="auto"/>
        <w:ind w:firstLine="720"/>
        <w:rPr>
          <w:rFonts w:eastAsia="Times New Roman" w:cs="Times New Roman"/>
          <w:szCs w:val="24"/>
          <w:lang w:val="ro-RO"/>
        </w:rPr>
      </w:pPr>
      <w:r w:rsidRPr="003C1220">
        <w:rPr>
          <w:rFonts w:eastAsia="Times New Roman" w:cs="Times New Roman"/>
          <w:szCs w:val="24"/>
          <w:lang w:val="ro-RO"/>
        </w:rPr>
        <w:t xml:space="preserve">Obiectivele specifice reprezintă obiectivele pe termen scurt, care contribuie la realizarea obiectivelor generale ale </w:t>
      </w:r>
      <w:r w:rsidR="00BD3C61" w:rsidRPr="003C1220">
        <w:rPr>
          <w:rFonts w:eastAsia="Times New Roman" w:cs="Times New Roman"/>
          <w:b/>
          <w:bCs/>
          <w:szCs w:val="24"/>
          <w:lang w:val="ro-RO"/>
        </w:rPr>
        <w:t>Planului de management</w:t>
      </w:r>
      <w:r w:rsidRPr="003C1220">
        <w:rPr>
          <w:rFonts w:eastAsia="Times New Roman" w:cs="Times New Roman"/>
          <w:szCs w:val="24"/>
          <w:lang w:val="ro-RO"/>
        </w:rPr>
        <w:t>.</w:t>
      </w:r>
    </w:p>
    <w:p w14:paraId="52217286" w14:textId="77777777" w:rsidR="00B43685" w:rsidRPr="003C1220" w:rsidRDefault="00B43685" w:rsidP="002C6063">
      <w:pPr>
        <w:spacing w:after="0" w:line="276" w:lineRule="auto"/>
        <w:ind w:firstLine="720"/>
        <w:rPr>
          <w:rFonts w:eastAsia="Times New Roman" w:cs="Times New Roman"/>
          <w:szCs w:val="24"/>
          <w:lang w:val="ro-RO"/>
        </w:rPr>
      </w:pPr>
    </w:p>
    <w:p w14:paraId="517B3241" w14:textId="57105A0B" w:rsidR="00587305" w:rsidRPr="003C1220" w:rsidRDefault="00587305" w:rsidP="002C6063">
      <w:pPr>
        <w:pStyle w:val="Titlu3"/>
        <w:spacing w:before="0" w:line="276" w:lineRule="auto"/>
        <w:rPr>
          <w:rFonts w:cs="Times New Roman"/>
          <w:color w:val="auto"/>
          <w:lang w:val="ro-RO"/>
        </w:rPr>
      </w:pPr>
      <w:bookmarkStart w:id="174" w:name="_Toc36739934"/>
      <w:bookmarkStart w:id="175" w:name="_Toc155368537"/>
      <w:r w:rsidRPr="003C1220">
        <w:rPr>
          <w:rFonts w:cs="Times New Roman"/>
          <w:color w:val="auto"/>
          <w:lang w:val="ro-RO"/>
        </w:rPr>
        <w:t>7.2.1. Obiective generale</w:t>
      </w:r>
      <w:r w:rsidR="00B43685" w:rsidRPr="003C1220">
        <w:rPr>
          <w:rFonts w:cs="Times New Roman"/>
          <w:color w:val="auto"/>
          <w:lang w:val="ro-RO"/>
        </w:rPr>
        <w:t xml:space="preserve"> și specifice</w:t>
      </w:r>
      <w:bookmarkEnd w:id="174"/>
      <w:bookmarkEnd w:id="175"/>
    </w:p>
    <w:p w14:paraId="0FF645B7" w14:textId="77777777" w:rsidR="00B9225B" w:rsidRPr="003C1220" w:rsidRDefault="00B43685" w:rsidP="002C6063">
      <w:pPr>
        <w:spacing w:after="0" w:line="276" w:lineRule="auto"/>
        <w:ind w:firstLine="720"/>
        <w:rPr>
          <w:rFonts w:cs="Times New Roman"/>
          <w:szCs w:val="24"/>
          <w:lang w:val="ro-RO"/>
        </w:rPr>
      </w:pPr>
      <w:r w:rsidRPr="003C1220">
        <w:rPr>
          <w:rFonts w:cs="Times New Roman"/>
          <w:szCs w:val="24"/>
          <w:lang w:val="ro-RO"/>
        </w:rPr>
        <w:t>Având în vedere complexitatea ariei naturale protejate vizate, atât din punct de vedere al atributelor pentru conservarea naturii, a resurselor naturale existente, dar și din punct de vedere al satisfacerii necesităților sistemului socio-uman în contextul dezvoltării durabile a comunităților locale, prin prezentul Plan de management au fost identificate următoarele teme și au fost asociate acestora următoarele obiective g</w:t>
      </w:r>
      <w:r w:rsidR="00A44E0A" w:rsidRPr="003C1220">
        <w:rPr>
          <w:rFonts w:cs="Times New Roman"/>
          <w:szCs w:val="24"/>
          <w:lang w:val="ro-RO"/>
        </w:rPr>
        <w:t>enerale și obiective specifice:</w:t>
      </w:r>
    </w:p>
    <w:p w14:paraId="0545ED6E" w14:textId="77777777" w:rsidR="000B486C" w:rsidRPr="003C1220" w:rsidRDefault="000B486C" w:rsidP="002C6063">
      <w:pPr>
        <w:spacing w:after="0" w:line="276" w:lineRule="auto"/>
        <w:ind w:firstLine="720"/>
        <w:rPr>
          <w:rFonts w:cs="Times New Roman"/>
          <w:szCs w:val="24"/>
          <w:lang w:val="ro-RO"/>
        </w:rPr>
      </w:pPr>
    </w:p>
    <w:p w14:paraId="61F35273" w14:textId="77777777" w:rsidR="007B47AE" w:rsidRPr="003C1220" w:rsidRDefault="007B47AE" w:rsidP="002C6063">
      <w:pPr>
        <w:spacing w:after="0" w:line="276" w:lineRule="auto"/>
        <w:ind w:firstLine="720"/>
        <w:rPr>
          <w:rFonts w:cs="Times New Roman"/>
          <w:szCs w:val="24"/>
          <w:lang w:val="ro-RO"/>
        </w:rPr>
      </w:pPr>
    </w:p>
    <w:p w14:paraId="2A3AAEBB" w14:textId="77777777" w:rsidR="007B47AE" w:rsidRPr="003C1220" w:rsidRDefault="007B47AE" w:rsidP="002C6063">
      <w:pPr>
        <w:spacing w:after="0" w:line="276" w:lineRule="auto"/>
        <w:ind w:firstLine="720"/>
        <w:rPr>
          <w:rFonts w:cs="Times New Roman"/>
          <w:szCs w:val="24"/>
          <w:lang w:val="ro-RO"/>
        </w:rPr>
      </w:pPr>
    </w:p>
    <w:p w14:paraId="52DD6A2F" w14:textId="77777777" w:rsidR="007B47AE" w:rsidRPr="003C1220" w:rsidRDefault="007B47AE" w:rsidP="002C6063">
      <w:pPr>
        <w:spacing w:after="0" w:line="276" w:lineRule="auto"/>
        <w:ind w:firstLine="720"/>
        <w:rPr>
          <w:rFonts w:cs="Times New Roman"/>
          <w:szCs w:val="24"/>
          <w:lang w:val="ro-RO"/>
        </w:rPr>
      </w:pPr>
    </w:p>
    <w:p w14:paraId="0504FF0D" w14:textId="03C5D13A" w:rsidR="007B47AE" w:rsidRPr="003C1220" w:rsidRDefault="007B47AE" w:rsidP="002C6063">
      <w:pPr>
        <w:spacing w:after="0" w:line="276" w:lineRule="auto"/>
        <w:rPr>
          <w:rFonts w:cs="Times New Roman"/>
          <w:szCs w:val="24"/>
          <w:lang w:val="ro-RO"/>
        </w:rPr>
      </w:pPr>
    </w:p>
    <w:p w14:paraId="2BB95869" w14:textId="77777777" w:rsidR="007B47AE" w:rsidRPr="003C1220" w:rsidRDefault="007B47AE" w:rsidP="002C6063">
      <w:pPr>
        <w:spacing w:after="0" w:line="276" w:lineRule="auto"/>
        <w:ind w:firstLine="720"/>
        <w:rPr>
          <w:rFonts w:cs="Times New Roman"/>
          <w:szCs w:val="24"/>
          <w:lang w:val="ro-RO"/>
        </w:rPr>
        <w:sectPr w:rsidR="007B47AE" w:rsidRPr="003C1220" w:rsidSect="00B86FDE">
          <w:pgSz w:w="11906" w:h="16838"/>
          <w:pgMar w:top="1440" w:right="1440" w:bottom="1440" w:left="1440" w:header="709" w:footer="709" w:gutter="0"/>
          <w:cols w:space="708"/>
          <w:docGrid w:linePitch="360"/>
        </w:sectPr>
      </w:pPr>
    </w:p>
    <w:p w14:paraId="7BCBF06D" w14:textId="2677A399" w:rsidR="005721DC" w:rsidRPr="003C1220" w:rsidRDefault="00281D7C" w:rsidP="002C6063">
      <w:pPr>
        <w:pStyle w:val="Legend"/>
        <w:keepNext/>
        <w:spacing w:line="276" w:lineRule="auto"/>
        <w:rPr>
          <w:i/>
          <w:szCs w:val="24"/>
        </w:rPr>
      </w:pPr>
      <w:r w:rsidRPr="003C1220">
        <w:rPr>
          <w:b/>
          <w:szCs w:val="24"/>
        </w:rPr>
        <w:lastRenderedPageBreak/>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88</w:t>
      </w:r>
      <w:r w:rsidRPr="003C1220">
        <w:rPr>
          <w:b/>
          <w:szCs w:val="24"/>
        </w:rPr>
        <w:fldChar w:fldCharType="end"/>
      </w:r>
      <w:r w:rsidR="006768A0" w:rsidRPr="003C1220">
        <w:rPr>
          <w:b/>
          <w:szCs w:val="24"/>
        </w:rPr>
        <w:t>.</w:t>
      </w:r>
      <w:r w:rsidR="005721DC" w:rsidRPr="003C1220">
        <w:rPr>
          <w:b/>
          <w:szCs w:val="24"/>
        </w:rPr>
        <w:t xml:space="preserve"> </w:t>
      </w:r>
      <w:r w:rsidR="005721DC" w:rsidRPr="003C1220">
        <w:rPr>
          <w:i/>
          <w:szCs w:val="24"/>
        </w:rPr>
        <w:t>Obiective generale şi specifice ale ariei naturale protejate vizate de Planul de management</w:t>
      </w:r>
    </w:p>
    <w:tbl>
      <w:tblPr>
        <w:tblW w:w="5000" w:type="pct"/>
        <w:jc w:val="center"/>
        <w:tblCellMar>
          <w:left w:w="10" w:type="dxa"/>
          <w:right w:w="10" w:type="dxa"/>
        </w:tblCellMar>
        <w:tblLook w:val="0000" w:firstRow="0" w:lastRow="0" w:firstColumn="0" w:lastColumn="0" w:noHBand="0" w:noVBand="0"/>
      </w:tblPr>
      <w:tblGrid>
        <w:gridCol w:w="2096"/>
        <w:gridCol w:w="3533"/>
        <w:gridCol w:w="8545"/>
      </w:tblGrid>
      <w:tr w:rsidR="00117D2C" w:rsidRPr="003C1220" w14:paraId="26A1B579" w14:textId="77777777" w:rsidTr="006F4200">
        <w:trPr>
          <w:tblHeade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471A94" w14:textId="77777777" w:rsidR="00AB6581" w:rsidRPr="003C1220" w:rsidRDefault="00AB6581" w:rsidP="002C6063">
            <w:pPr>
              <w:suppressAutoHyphens/>
              <w:autoSpaceDN w:val="0"/>
              <w:spacing w:after="0" w:line="276" w:lineRule="auto"/>
              <w:jc w:val="center"/>
              <w:textAlignment w:val="baseline"/>
              <w:rPr>
                <w:rFonts w:eastAsia="Calibri" w:cs="Times New Roman"/>
                <w:b/>
                <w:szCs w:val="24"/>
                <w:lang w:val="ro-RO"/>
              </w:rPr>
            </w:pPr>
            <w:bookmarkStart w:id="176" w:name="_Hlk31364946"/>
            <w:bookmarkStart w:id="177" w:name="_Hlk31284978"/>
            <w:r w:rsidRPr="003C1220">
              <w:rPr>
                <w:rFonts w:eastAsia="Calibri" w:cs="Times New Roman"/>
                <w:b/>
                <w:szCs w:val="24"/>
                <w:lang w:val="ro-RO"/>
              </w:rPr>
              <w:t>Tema</w:t>
            </w:r>
          </w:p>
        </w:tc>
        <w:tc>
          <w:tcPr>
            <w:tcW w:w="356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0D3672C" w14:textId="77777777" w:rsidR="00AB6581" w:rsidRPr="003C1220" w:rsidRDefault="00AB6581" w:rsidP="002C6063">
            <w:pPr>
              <w:suppressAutoHyphens/>
              <w:autoSpaceDN w:val="0"/>
              <w:spacing w:after="0" w:line="276" w:lineRule="auto"/>
              <w:jc w:val="center"/>
              <w:textAlignment w:val="baseline"/>
              <w:rPr>
                <w:rFonts w:eastAsia="Calibri" w:cs="Times New Roman"/>
                <w:b/>
                <w:szCs w:val="24"/>
                <w:lang w:val="ro-RO"/>
              </w:rPr>
            </w:pPr>
            <w:r w:rsidRPr="003C1220">
              <w:rPr>
                <w:rFonts w:eastAsia="Calibri" w:cs="Times New Roman"/>
                <w:b/>
                <w:szCs w:val="24"/>
                <w:lang w:val="ro-RO"/>
              </w:rPr>
              <w:t>Obiectiv general</w:t>
            </w:r>
          </w:p>
        </w:tc>
        <w:tc>
          <w:tcPr>
            <w:tcW w:w="871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929E0CC" w14:textId="77777777" w:rsidR="00AB6581" w:rsidRPr="003C1220" w:rsidRDefault="00AB6581" w:rsidP="002C6063">
            <w:pPr>
              <w:suppressAutoHyphens/>
              <w:autoSpaceDN w:val="0"/>
              <w:spacing w:after="0" w:line="276" w:lineRule="auto"/>
              <w:jc w:val="center"/>
              <w:textAlignment w:val="baseline"/>
              <w:rPr>
                <w:rFonts w:eastAsia="Calibri" w:cs="Times New Roman"/>
                <w:b/>
                <w:szCs w:val="24"/>
                <w:lang w:val="ro-RO"/>
              </w:rPr>
            </w:pPr>
            <w:r w:rsidRPr="003C1220">
              <w:rPr>
                <w:rFonts w:eastAsia="Calibri" w:cs="Times New Roman"/>
                <w:b/>
                <w:szCs w:val="24"/>
                <w:lang w:val="ro-RO"/>
              </w:rPr>
              <w:t>Obiectiv specific</w:t>
            </w:r>
          </w:p>
        </w:tc>
      </w:tr>
      <w:tr w:rsidR="00117D2C" w:rsidRPr="003C1220" w14:paraId="2CE801D1" w14:textId="77777777" w:rsidTr="006F4200">
        <w:trPr>
          <w:trHeight w:val="1124"/>
          <w:jc w:val="center"/>
        </w:trPr>
        <w:tc>
          <w:tcPr>
            <w:tcW w:w="2104" w:type="dxa"/>
            <w:vMerge w:val="restart"/>
            <w:tcBorders>
              <w:top w:val="single" w:sz="4" w:space="0" w:color="000000"/>
              <w:left w:val="single" w:sz="4" w:space="0" w:color="000000"/>
              <w:right w:val="single" w:sz="4" w:space="0" w:color="auto"/>
            </w:tcBorders>
            <w:shd w:val="clear" w:color="auto" w:fill="auto"/>
            <w:tcMar>
              <w:top w:w="0" w:type="dxa"/>
              <w:left w:w="108" w:type="dxa"/>
              <w:bottom w:w="0" w:type="dxa"/>
              <w:right w:w="108" w:type="dxa"/>
            </w:tcMar>
          </w:tcPr>
          <w:p w14:paraId="43EE189B" w14:textId="0D2EA539" w:rsidR="00406B42" w:rsidRPr="003C1220" w:rsidRDefault="00406B42" w:rsidP="002C6063">
            <w:pPr>
              <w:suppressAutoHyphens/>
              <w:autoSpaceDN w:val="0"/>
              <w:spacing w:after="0" w:line="276" w:lineRule="auto"/>
              <w:textAlignment w:val="baseline"/>
              <w:rPr>
                <w:rFonts w:eastAsia="Times New Roman" w:cs="Times New Roman"/>
                <w:szCs w:val="24"/>
                <w:lang w:val="ro-RO"/>
              </w:rPr>
            </w:pPr>
            <w:r w:rsidRPr="003C1220">
              <w:rPr>
                <w:rFonts w:eastAsia="Times New Roman" w:cs="Times New Roman"/>
                <w:bCs/>
                <w:szCs w:val="24"/>
                <w:lang w:val="ro-RO"/>
              </w:rPr>
              <w:t xml:space="preserve">T1 </w:t>
            </w:r>
            <w:r w:rsidRPr="003C1220">
              <w:rPr>
                <w:rFonts w:eastAsia="Times New Roman" w:cs="Times New Roman"/>
                <w:szCs w:val="24"/>
                <w:lang w:val="ro-RO"/>
              </w:rPr>
              <w:t>– Conservarea şi managementul biodiversității - al speciilor şi habitatelor de interes conservativ</w:t>
            </w:r>
          </w:p>
        </w:tc>
        <w:tc>
          <w:tcPr>
            <w:tcW w:w="3561"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2032C748" w14:textId="593CB6C1" w:rsidR="00406B42" w:rsidRPr="003C1220" w:rsidRDefault="00406B42" w:rsidP="002C6063">
            <w:pPr>
              <w:suppressAutoHyphens/>
              <w:autoSpaceDN w:val="0"/>
              <w:spacing w:after="0" w:line="276" w:lineRule="auto"/>
              <w:textAlignment w:val="baseline"/>
              <w:rPr>
                <w:rFonts w:eastAsia="Times New Roman" w:cs="Times New Roman"/>
                <w:bCs/>
                <w:szCs w:val="24"/>
                <w:lang w:val="ro-RO"/>
              </w:rPr>
            </w:pPr>
            <w:r w:rsidRPr="003C1220">
              <w:rPr>
                <w:rFonts w:eastAsia="Times New Roman" w:cs="Times New Roman"/>
                <w:bCs/>
                <w:szCs w:val="24"/>
                <w:lang w:val="ro-RO"/>
              </w:rPr>
              <w:t xml:space="preserve">OG1 - </w:t>
            </w:r>
            <w:r w:rsidRPr="003C1220">
              <w:rPr>
                <w:rFonts w:eastAsia="Times New Roman" w:cs="Times New Roman"/>
                <w:szCs w:val="24"/>
                <w:lang w:val="ro-RO"/>
              </w:rPr>
              <w:t xml:space="preserve">Asigurarea conservării habitatelor </w:t>
            </w:r>
            <w:r w:rsidR="00D55A7A" w:rsidRPr="003C1220">
              <w:rPr>
                <w:rFonts w:eastAsia="Times New Roman" w:cs="Times New Roman"/>
                <w:szCs w:val="24"/>
                <w:lang w:val="ro-RO"/>
              </w:rPr>
              <w:t xml:space="preserve">și speciilor de interes comunitar </w:t>
            </w:r>
            <w:r w:rsidR="00192342">
              <w:rPr>
                <w:rFonts w:eastAsia="Times New Roman" w:cs="Times New Roman"/>
                <w:szCs w:val="24"/>
                <w:lang w:val="ro-RO"/>
              </w:rPr>
              <w:t xml:space="preserve">din </w:t>
            </w:r>
            <w:r w:rsidRPr="003C1220">
              <w:rPr>
                <w:rFonts w:eastAsia="Times New Roman" w:cs="Times New Roman"/>
                <w:szCs w:val="24"/>
                <w:lang w:val="ro-RO"/>
              </w:rPr>
              <w:t>aria naturală protejată, în sensul menținerii/</w:t>
            </w:r>
            <w:r w:rsidR="0085661C" w:rsidRPr="003C1220">
              <w:rPr>
                <w:rFonts w:eastAsia="Times New Roman" w:cs="Times New Roman"/>
                <w:szCs w:val="24"/>
                <w:lang w:val="ro-RO"/>
              </w:rPr>
              <w:t xml:space="preserve">îmbunătățirii </w:t>
            </w:r>
            <w:r w:rsidRPr="003C1220">
              <w:rPr>
                <w:rFonts w:eastAsia="Times New Roman" w:cs="Times New Roman"/>
                <w:szCs w:val="24"/>
                <w:lang w:val="ro-RO"/>
              </w:rPr>
              <w:t>stării de conservare favorabilă a acestora.</w:t>
            </w:r>
          </w:p>
        </w:tc>
        <w:tc>
          <w:tcPr>
            <w:tcW w:w="871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34FE7807" w14:textId="568F93A4" w:rsidR="00406B42" w:rsidRPr="003C1220" w:rsidRDefault="00406B42" w:rsidP="002C6063">
            <w:pPr>
              <w:suppressAutoHyphens/>
              <w:autoSpaceDN w:val="0"/>
              <w:spacing w:after="0" w:line="276" w:lineRule="auto"/>
              <w:textAlignment w:val="baseline"/>
              <w:rPr>
                <w:rFonts w:eastAsia="Times New Roman" w:cs="Times New Roman"/>
                <w:szCs w:val="24"/>
                <w:lang w:val="ro-RO"/>
              </w:rPr>
            </w:pPr>
            <w:r w:rsidRPr="003C1220">
              <w:rPr>
                <w:rFonts w:eastAsia="Times New Roman" w:cs="Times New Roman"/>
                <w:szCs w:val="24"/>
                <w:lang w:val="ro-RO"/>
              </w:rPr>
              <w:t>OS1-1 - Asigurarea conservării habitatului 9170 “</w:t>
            </w:r>
            <w:r w:rsidR="00AA7824" w:rsidRPr="003C1220">
              <w:rPr>
                <w:rFonts w:eastAsia="Times New Roman" w:cs="Times New Roman"/>
                <w:szCs w:val="24"/>
                <w:lang w:val="ro-RO"/>
              </w:rPr>
              <w:t>Păduri</w:t>
            </w:r>
            <w:r w:rsidRPr="003C1220">
              <w:rPr>
                <w:rFonts w:eastAsia="Times New Roman" w:cs="Times New Roman"/>
                <w:szCs w:val="24"/>
                <w:lang w:val="ro-RO"/>
              </w:rPr>
              <w:t xml:space="preserve">  de  stejar cu carpen de tip  </w:t>
            </w:r>
            <w:r w:rsidRPr="003C1220">
              <w:rPr>
                <w:rFonts w:eastAsia="Times New Roman" w:cs="Times New Roman"/>
                <w:i/>
                <w:iCs/>
                <w:szCs w:val="24"/>
                <w:lang w:val="ro-RO"/>
              </w:rPr>
              <w:t>Galio – Carpinetum</w:t>
            </w:r>
            <w:r w:rsidRPr="003C1220">
              <w:rPr>
                <w:rFonts w:eastAsia="Times New Roman" w:cs="Times New Roman"/>
                <w:szCs w:val="24"/>
                <w:lang w:val="ro-RO"/>
              </w:rPr>
              <w:t>, în sensul menținerii stării de conservare favorabilă a acestuia.</w:t>
            </w:r>
          </w:p>
          <w:p w14:paraId="5713C7E2" w14:textId="5D1FD697" w:rsidR="00406B42" w:rsidRPr="003C1220" w:rsidRDefault="00406B42" w:rsidP="002C6063">
            <w:pPr>
              <w:spacing w:after="0" w:line="276" w:lineRule="auto"/>
              <w:rPr>
                <w:rFonts w:cs="Times New Roman"/>
                <w:bCs/>
                <w:szCs w:val="24"/>
                <w:lang w:val="ro-RO"/>
              </w:rPr>
            </w:pPr>
            <w:r w:rsidRPr="003C1220">
              <w:rPr>
                <w:rFonts w:eastAsia="Times New Roman" w:cs="Times New Roman"/>
                <w:szCs w:val="24"/>
                <w:lang w:val="ro-RO"/>
              </w:rPr>
              <w:t>OS1-1.1-  Conservarea suprafeței habitatului 9170 “</w:t>
            </w:r>
            <w:r w:rsidR="00AA7824" w:rsidRPr="003C1220">
              <w:rPr>
                <w:rFonts w:eastAsia="Times New Roman" w:cs="Times New Roman"/>
                <w:szCs w:val="24"/>
                <w:lang w:val="ro-RO"/>
              </w:rPr>
              <w:t>Păduri</w:t>
            </w:r>
            <w:r w:rsidRPr="003C1220">
              <w:rPr>
                <w:rFonts w:eastAsia="Times New Roman" w:cs="Times New Roman"/>
                <w:szCs w:val="24"/>
                <w:lang w:val="ro-RO"/>
              </w:rPr>
              <w:t xml:space="preserve">  de  stejar cu carpen de tip  </w:t>
            </w:r>
            <w:r w:rsidRPr="003C1220">
              <w:rPr>
                <w:rFonts w:eastAsia="Times New Roman" w:cs="Times New Roman"/>
                <w:i/>
                <w:iCs/>
                <w:szCs w:val="24"/>
                <w:lang w:val="ro-RO"/>
              </w:rPr>
              <w:t>Galio – Carpinetum</w:t>
            </w:r>
            <w:r w:rsidRPr="003C1220">
              <w:rPr>
                <w:rFonts w:eastAsia="Times New Roman" w:cs="Times New Roman"/>
                <w:szCs w:val="24"/>
                <w:lang w:val="ro-RO"/>
              </w:rPr>
              <w:t>, în sensul menținerii suprafeței de 56 ha</w:t>
            </w:r>
            <w:r w:rsidR="00933D19" w:rsidRPr="003C1220">
              <w:rPr>
                <w:rFonts w:eastAsia="Times New Roman" w:cs="Times New Roman"/>
                <w:szCs w:val="24"/>
                <w:lang w:val="ro-RO"/>
              </w:rPr>
              <w:t xml:space="preserve">, precum și </w:t>
            </w:r>
            <w:r w:rsidR="00701D1A" w:rsidRPr="003C1220">
              <w:rPr>
                <w:rFonts w:eastAsia="Times New Roman" w:cs="Times New Roman"/>
                <w:szCs w:val="24"/>
                <w:lang w:val="ro-RO"/>
              </w:rPr>
              <w:t>menținerea</w:t>
            </w:r>
            <w:r w:rsidR="00933D19" w:rsidRPr="003C1220">
              <w:rPr>
                <w:rFonts w:eastAsia="Times New Roman" w:cs="Times New Roman"/>
                <w:szCs w:val="24"/>
                <w:lang w:val="ro-RO"/>
              </w:rPr>
              <w:t xml:space="preserve"> structurii și funcțiilor acestuia</w:t>
            </w:r>
            <w:r w:rsidR="008D78A2" w:rsidRPr="003C1220">
              <w:rPr>
                <w:rFonts w:eastAsia="Times New Roman" w:cs="Times New Roman"/>
                <w:szCs w:val="24"/>
                <w:lang w:val="ro-RO"/>
              </w:rPr>
              <w:t>.</w:t>
            </w:r>
            <w:r w:rsidRPr="003C1220">
              <w:rPr>
                <w:rFonts w:eastAsia="Times New Roman" w:cs="Times New Roman"/>
                <w:szCs w:val="24"/>
                <w:lang w:val="ro-RO"/>
              </w:rPr>
              <w:t xml:space="preserve"> </w:t>
            </w:r>
          </w:p>
        </w:tc>
      </w:tr>
      <w:tr w:rsidR="00117D2C" w:rsidRPr="003C1220" w14:paraId="1B46D470" w14:textId="77777777" w:rsidTr="007217A0">
        <w:trPr>
          <w:trHeight w:val="1529"/>
          <w:jc w:val="center"/>
        </w:trPr>
        <w:tc>
          <w:tcPr>
            <w:tcW w:w="2104" w:type="dxa"/>
            <w:vMerge/>
            <w:tcBorders>
              <w:left w:val="single" w:sz="4" w:space="0" w:color="000000"/>
              <w:right w:val="single" w:sz="4" w:space="0" w:color="auto"/>
            </w:tcBorders>
            <w:shd w:val="clear" w:color="auto" w:fill="auto"/>
            <w:tcMar>
              <w:top w:w="0" w:type="dxa"/>
              <w:left w:w="108" w:type="dxa"/>
              <w:bottom w:w="0" w:type="dxa"/>
              <w:right w:w="108" w:type="dxa"/>
            </w:tcMar>
          </w:tcPr>
          <w:p w14:paraId="0B5FEA4C" w14:textId="77777777" w:rsidR="00406B42" w:rsidRPr="003C1220" w:rsidRDefault="00406B42" w:rsidP="002C6063">
            <w:pPr>
              <w:suppressAutoHyphens/>
              <w:autoSpaceDN w:val="0"/>
              <w:spacing w:after="0" w:line="276" w:lineRule="auto"/>
              <w:textAlignment w:val="baseline"/>
              <w:rPr>
                <w:rFonts w:eastAsia="Times New Roman" w:cs="Times New Roman"/>
                <w:szCs w:val="24"/>
                <w:lang w:val="ro-RO"/>
              </w:rPr>
            </w:pPr>
          </w:p>
        </w:tc>
        <w:tc>
          <w:tcPr>
            <w:tcW w:w="3561" w:type="dxa"/>
            <w:vMerge/>
            <w:tcBorders>
              <w:left w:val="single" w:sz="4" w:space="0" w:color="auto"/>
              <w:right w:val="single" w:sz="4" w:space="0" w:color="auto"/>
            </w:tcBorders>
            <w:shd w:val="clear" w:color="auto" w:fill="auto"/>
            <w:tcMar>
              <w:top w:w="0" w:type="dxa"/>
              <w:left w:w="108" w:type="dxa"/>
              <w:bottom w:w="0" w:type="dxa"/>
              <w:right w:w="108" w:type="dxa"/>
            </w:tcMar>
          </w:tcPr>
          <w:p w14:paraId="79AC2B70" w14:textId="77777777" w:rsidR="00406B42" w:rsidRPr="003C1220" w:rsidRDefault="00406B42" w:rsidP="002C6063">
            <w:pPr>
              <w:suppressAutoHyphens/>
              <w:autoSpaceDN w:val="0"/>
              <w:spacing w:after="0" w:line="276" w:lineRule="auto"/>
              <w:textAlignment w:val="baseline"/>
              <w:rPr>
                <w:rFonts w:eastAsia="Times New Roman" w:cs="Times New Roman"/>
                <w:bCs/>
                <w:szCs w:val="24"/>
                <w:lang w:val="ro-RO"/>
              </w:rPr>
            </w:pPr>
          </w:p>
        </w:tc>
        <w:tc>
          <w:tcPr>
            <w:tcW w:w="8712" w:type="dxa"/>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14:paraId="02C43ADD" w14:textId="047452B8" w:rsidR="00406B42" w:rsidRPr="003C1220" w:rsidRDefault="00406B42" w:rsidP="002C6063">
            <w:pPr>
              <w:suppressAutoHyphens/>
              <w:autoSpaceDN w:val="0"/>
              <w:spacing w:after="0" w:line="276" w:lineRule="auto"/>
              <w:textAlignment w:val="baseline"/>
              <w:rPr>
                <w:rFonts w:eastAsia="Times New Roman" w:cs="Times New Roman"/>
                <w:szCs w:val="24"/>
                <w:lang w:val="ro-RO"/>
              </w:rPr>
            </w:pPr>
            <w:r w:rsidRPr="003C1220">
              <w:rPr>
                <w:rFonts w:eastAsia="Times New Roman" w:cs="Times New Roman"/>
                <w:szCs w:val="24"/>
                <w:lang w:val="ro-RO"/>
              </w:rPr>
              <w:t>OS1-2 - Asigurarea conservării habitatului 91Y0 “</w:t>
            </w:r>
            <w:r w:rsidR="00AA7824" w:rsidRPr="003C1220">
              <w:rPr>
                <w:rFonts w:eastAsia="Times New Roman" w:cs="Times New Roman"/>
                <w:szCs w:val="24"/>
                <w:lang w:val="ro-RO"/>
              </w:rPr>
              <w:t>Păduri</w:t>
            </w:r>
            <w:r w:rsidRPr="003C1220">
              <w:rPr>
                <w:rFonts w:eastAsia="Times New Roman" w:cs="Times New Roman"/>
                <w:szCs w:val="24"/>
                <w:lang w:val="ro-RO"/>
              </w:rPr>
              <w:t xml:space="preserve">  dacice  de  stejar </w:t>
            </w:r>
            <w:r w:rsidR="00463FAD" w:rsidRPr="003C1220">
              <w:rPr>
                <w:rFonts w:eastAsia="Times New Roman" w:cs="Times New Roman"/>
                <w:szCs w:val="24"/>
                <w:lang w:val="ro-RO"/>
              </w:rPr>
              <w:t>și</w:t>
            </w:r>
            <w:r w:rsidRPr="003C1220">
              <w:rPr>
                <w:rFonts w:eastAsia="Times New Roman" w:cs="Times New Roman"/>
                <w:szCs w:val="24"/>
                <w:lang w:val="ro-RO"/>
              </w:rPr>
              <w:t xml:space="preserve"> carpen”, în sensul îmbunătățirii stării de conservare a acestuia</w:t>
            </w:r>
            <w:r w:rsidR="008D78A2" w:rsidRPr="003C1220">
              <w:rPr>
                <w:rFonts w:eastAsia="Times New Roman" w:cs="Times New Roman"/>
                <w:szCs w:val="24"/>
                <w:lang w:val="ro-RO"/>
              </w:rPr>
              <w:t>.</w:t>
            </w:r>
          </w:p>
          <w:p w14:paraId="5D0B72FA" w14:textId="00E02CC2" w:rsidR="00406B42" w:rsidRPr="003C1220" w:rsidRDefault="00406B42" w:rsidP="002C6063">
            <w:pPr>
              <w:spacing w:after="0" w:line="276" w:lineRule="auto"/>
              <w:rPr>
                <w:rFonts w:cs="Times New Roman"/>
                <w:bCs/>
                <w:szCs w:val="24"/>
                <w:lang w:val="ro-RO"/>
              </w:rPr>
            </w:pPr>
            <w:r w:rsidRPr="003C1220">
              <w:rPr>
                <w:rFonts w:eastAsia="Times New Roman" w:cs="Times New Roman"/>
                <w:szCs w:val="24"/>
                <w:lang w:val="ro-RO"/>
              </w:rPr>
              <w:t>OS1-2.1. - Conservarea suprafeței habitatului 91Y0 “</w:t>
            </w:r>
            <w:r w:rsidR="00AA7824" w:rsidRPr="003C1220">
              <w:rPr>
                <w:rFonts w:eastAsia="Times New Roman" w:cs="Times New Roman"/>
                <w:szCs w:val="24"/>
                <w:lang w:val="ro-RO"/>
              </w:rPr>
              <w:t>Păduri</w:t>
            </w:r>
            <w:r w:rsidRPr="003C1220">
              <w:rPr>
                <w:rFonts w:eastAsia="Times New Roman" w:cs="Times New Roman"/>
                <w:szCs w:val="24"/>
                <w:lang w:val="ro-RO"/>
              </w:rPr>
              <w:t xml:space="preserve">  dacice  de  stejar </w:t>
            </w:r>
            <w:r w:rsidR="00463FAD" w:rsidRPr="003C1220">
              <w:rPr>
                <w:rFonts w:eastAsia="Times New Roman" w:cs="Times New Roman"/>
                <w:szCs w:val="24"/>
                <w:lang w:val="ro-RO"/>
              </w:rPr>
              <w:t>și</w:t>
            </w:r>
            <w:r w:rsidRPr="003C1220">
              <w:rPr>
                <w:rFonts w:eastAsia="Times New Roman" w:cs="Times New Roman"/>
                <w:szCs w:val="24"/>
                <w:lang w:val="ro-RO"/>
              </w:rPr>
              <w:t xml:space="preserve"> carpen”, în sensul menținerii suprafeței ocupate de 25,5 ha, precum și îmbunătățirea structurii și funcțiilor acestuia</w:t>
            </w:r>
            <w:r w:rsidR="008D78A2" w:rsidRPr="003C1220">
              <w:rPr>
                <w:rFonts w:eastAsia="Times New Roman" w:cs="Times New Roman"/>
                <w:szCs w:val="24"/>
                <w:lang w:val="ro-RO"/>
              </w:rPr>
              <w:t>.</w:t>
            </w:r>
          </w:p>
        </w:tc>
      </w:tr>
      <w:tr w:rsidR="00117D2C" w:rsidRPr="003C1220" w14:paraId="366EB4BB" w14:textId="77777777" w:rsidTr="006F4200">
        <w:trPr>
          <w:trHeight w:val="989"/>
          <w:jc w:val="center"/>
        </w:trPr>
        <w:tc>
          <w:tcPr>
            <w:tcW w:w="2104"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F3264" w14:textId="77777777" w:rsidR="00BF4DDD" w:rsidRPr="003C1220" w:rsidRDefault="00BF4DDD" w:rsidP="002C6063">
            <w:pPr>
              <w:suppressAutoHyphens/>
              <w:autoSpaceDN w:val="0"/>
              <w:spacing w:after="0" w:line="276" w:lineRule="auto"/>
              <w:textAlignment w:val="baseline"/>
              <w:rPr>
                <w:rFonts w:eastAsia="Times New Roman" w:cs="Times New Roman"/>
                <w:szCs w:val="24"/>
                <w:lang w:val="ro-RO"/>
              </w:rPr>
            </w:pPr>
          </w:p>
        </w:tc>
        <w:tc>
          <w:tcPr>
            <w:tcW w:w="3561"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CDE86" w14:textId="77777777" w:rsidR="00BF4DDD" w:rsidRPr="003C1220" w:rsidRDefault="00BF4DDD" w:rsidP="002C6063">
            <w:pPr>
              <w:suppressAutoHyphens/>
              <w:autoSpaceDN w:val="0"/>
              <w:spacing w:after="0" w:line="276" w:lineRule="auto"/>
              <w:textAlignment w:val="baseline"/>
              <w:rPr>
                <w:rFonts w:eastAsia="Times New Roman" w:cs="Times New Roman"/>
                <w:bCs/>
                <w:szCs w:val="24"/>
                <w:lang w:val="ro-RO"/>
              </w:rPr>
            </w:pP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2CB64" w14:textId="4CC2C81F" w:rsidR="00BF4DDD" w:rsidRPr="003C1220" w:rsidRDefault="00BF4DDD" w:rsidP="002C6063">
            <w:pPr>
              <w:spacing w:after="0" w:line="276" w:lineRule="auto"/>
              <w:rPr>
                <w:rFonts w:cs="Times New Roman"/>
                <w:bCs/>
                <w:szCs w:val="24"/>
                <w:lang w:val="ro-RO"/>
              </w:rPr>
            </w:pPr>
            <w:r w:rsidRPr="003C1220">
              <w:rPr>
                <w:rFonts w:cs="Times New Roman"/>
                <w:bCs/>
                <w:szCs w:val="24"/>
                <w:lang w:val="ro-RO"/>
              </w:rPr>
              <w:t>OS</w:t>
            </w:r>
            <w:r w:rsidR="00406B42" w:rsidRPr="003C1220">
              <w:rPr>
                <w:rFonts w:cs="Times New Roman"/>
                <w:bCs/>
                <w:szCs w:val="24"/>
                <w:lang w:val="ro-RO"/>
              </w:rPr>
              <w:t>2</w:t>
            </w:r>
            <w:r w:rsidRPr="003C1220">
              <w:rPr>
                <w:rFonts w:cs="Times New Roman"/>
                <w:bCs/>
                <w:szCs w:val="24"/>
                <w:lang w:val="ro-RO"/>
              </w:rPr>
              <w:t>-</w:t>
            </w:r>
            <w:r w:rsidR="00406B42" w:rsidRPr="003C1220">
              <w:rPr>
                <w:rFonts w:cs="Times New Roman"/>
                <w:bCs/>
                <w:szCs w:val="24"/>
                <w:lang w:val="ro-RO"/>
              </w:rPr>
              <w:t>1</w:t>
            </w:r>
            <w:r w:rsidRPr="003C1220">
              <w:rPr>
                <w:rFonts w:cs="Times New Roman"/>
                <w:bCs/>
                <w:szCs w:val="24"/>
                <w:lang w:val="ro-RO"/>
              </w:rPr>
              <w:tab/>
              <w:t>Asigurarea conservării speci</w:t>
            </w:r>
            <w:r w:rsidR="008D78A2" w:rsidRPr="003C1220">
              <w:rPr>
                <w:rFonts w:cs="Times New Roman"/>
                <w:bCs/>
                <w:szCs w:val="24"/>
                <w:lang w:val="ro-RO"/>
              </w:rPr>
              <w:t>ilor de amfibieni</w:t>
            </w:r>
            <w:r w:rsidR="00281D7C" w:rsidRPr="003C1220">
              <w:rPr>
                <w:rFonts w:cs="Times New Roman"/>
                <w:bCs/>
                <w:szCs w:val="24"/>
                <w:lang w:val="ro-RO"/>
              </w:rPr>
              <w:t xml:space="preserve"> </w:t>
            </w:r>
            <w:r w:rsidR="00281D7C" w:rsidRPr="003C1220">
              <w:rPr>
                <w:rFonts w:cs="Times New Roman"/>
                <w:bCs/>
                <w:i/>
                <w:iCs/>
                <w:szCs w:val="24"/>
                <w:lang w:val="ro-RO"/>
              </w:rPr>
              <w:t>Triturus vulgaris ampelensis</w:t>
            </w:r>
            <w:r w:rsidR="008D78A2" w:rsidRPr="003C1220">
              <w:rPr>
                <w:rFonts w:cs="Times New Roman"/>
                <w:bCs/>
                <w:i/>
                <w:iCs/>
                <w:szCs w:val="24"/>
                <w:lang w:val="ro-RO"/>
              </w:rPr>
              <w:t xml:space="preserve"> și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bCs/>
                <w:szCs w:val="24"/>
                <w:lang w:val="ro-RO"/>
              </w:rPr>
              <w:t>în sensul atingerii stării de conservare favorabilă a acestora</w:t>
            </w:r>
            <w:r w:rsidR="008D78A2" w:rsidRPr="003C1220">
              <w:rPr>
                <w:rFonts w:cs="Times New Roman"/>
                <w:bCs/>
                <w:szCs w:val="24"/>
                <w:lang w:val="ro-RO"/>
              </w:rPr>
              <w:t>.</w:t>
            </w:r>
          </w:p>
          <w:p w14:paraId="1C319D5D" w14:textId="34D56C79" w:rsidR="00BF4DDD" w:rsidRPr="003C1220" w:rsidRDefault="00BF4DDD" w:rsidP="002C6063">
            <w:pPr>
              <w:spacing w:after="0" w:line="276" w:lineRule="auto"/>
              <w:rPr>
                <w:rFonts w:cs="Times New Roman"/>
                <w:szCs w:val="24"/>
                <w:lang w:val="ro-RO"/>
              </w:rPr>
            </w:pPr>
            <w:r w:rsidRPr="003C1220">
              <w:rPr>
                <w:rFonts w:cs="Times New Roman"/>
                <w:bCs/>
                <w:szCs w:val="24"/>
                <w:lang w:val="ro-RO"/>
              </w:rPr>
              <w:t>OS</w:t>
            </w:r>
            <w:r w:rsidR="00406B42" w:rsidRPr="003C1220">
              <w:rPr>
                <w:rFonts w:cs="Times New Roman"/>
                <w:bCs/>
                <w:szCs w:val="24"/>
                <w:lang w:val="ro-RO"/>
              </w:rPr>
              <w:t>2</w:t>
            </w:r>
            <w:r w:rsidRPr="003C1220">
              <w:rPr>
                <w:rFonts w:cs="Times New Roman"/>
                <w:bCs/>
                <w:szCs w:val="24"/>
                <w:lang w:val="ro-RO"/>
              </w:rPr>
              <w:t>-2.1 Menținerea efectivelor populației</w:t>
            </w:r>
            <w:r w:rsidR="00281D7C" w:rsidRPr="003C1220">
              <w:rPr>
                <w:rFonts w:cs="Times New Roman"/>
                <w:bCs/>
                <w:szCs w:val="24"/>
                <w:lang w:val="ro-RO"/>
              </w:rPr>
              <w:t xml:space="preserve"> speci</w:t>
            </w:r>
            <w:r w:rsidR="008D78A2" w:rsidRPr="003C1220">
              <w:rPr>
                <w:rFonts w:cs="Times New Roman"/>
                <w:bCs/>
                <w:szCs w:val="24"/>
                <w:lang w:val="ro-RO"/>
              </w:rPr>
              <w:t>ilor</w:t>
            </w:r>
            <w:r w:rsidR="00281D7C" w:rsidRPr="003C1220">
              <w:rPr>
                <w:rFonts w:cs="Times New Roman"/>
                <w:bCs/>
                <w:szCs w:val="24"/>
                <w:lang w:val="ro-RO"/>
              </w:rPr>
              <w:t xml:space="preserve"> </w:t>
            </w:r>
            <w:r w:rsidR="00281D7C" w:rsidRPr="003C1220">
              <w:rPr>
                <w:rFonts w:cs="Times New Roman"/>
                <w:bCs/>
                <w:i/>
                <w:iCs/>
                <w:szCs w:val="24"/>
                <w:lang w:val="ro-RO"/>
              </w:rPr>
              <w:t>Triturus vulgaris ampelensis</w:t>
            </w:r>
            <w:r w:rsidR="008D78A2" w:rsidRPr="003C1220">
              <w:rPr>
                <w:rFonts w:cs="Times New Roman"/>
                <w:bCs/>
                <w:i/>
                <w:iCs/>
                <w:szCs w:val="24"/>
                <w:lang w:val="ro-RO"/>
              </w:rPr>
              <w:t xml:space="preserve"> și </w:t>
            </w:r>
            <w:r w:rsidR="00085435" w:rsidRPr="003C1220">
              <w:rPr>
                <w:rFonts w:cs="Times New Roman"/>
                <w:bCs/>
                <w:szCs w:val="24"/>
                <w:lang w:val="ro-RO"/>
              </w:rPr>
              <w:t xml:space="preserve"> </w:t>
            </w:r>
            <w:r w:rsidR="00085435" w:rsidRPr="003C1220">
              <w:rPr>
                <w:rFonts w:cs="Times New Roman"/>
                <w:bCs/>
                <w:i/>
                <w:iCs/>
                <w:szCs w:val="24"/>
                <w:lang w:val="ro-RO"/>
              </w:rPr>
              <w:t>Bombina variegata</w:t>
            </w:r>
            <w:r w:rsidRPr="003C1220">
              <w:rPr>
                <w:rFonts w:cs="Times New Roman"/>
                <w:bCs/>
                <w:szCs w:val="24"/>
                <w:lang w:val="ro-RO"/>
              </w:rPr>
              <w:t xml:space="preserve"> în sensul </w:t>
            </w:r>
            <w:r w:rsidR="00BC06F8" w:rsidRPr="003C1220">
              <w:rPr>
                <w:rFonts w:cs="Times New Roman"/>
                <w:bCs/>
                <w:szCs w:val="24"/>
                <w:lang w:val="ro-RO"/>
              </w:rPr>
              <w:t>îmbunătățirii</w:t>
            </w:r>
            <w:r w:rsidRPr="003C1220">
              <w:rPr>
                <w:rFonts w:cs="Times New Roman"/>
                <w:bCs/>
                <w:szCs w:val="24"/>
                <w:lang w:val="ro-RO"/>
              </w:rPr>
              <w:t xml:space="preserve"> </w:t>
            </w:r>
            <w:r w:rsidR="008D78A2" w:rsidRPr="003C1220">
              <w:rPr>
                <w:rFonts w:cs="Times New Roman"/>
                <w:bCs/>
                <w:szCs w:val="24"/>
                <w:lang w:val="ro-RO"/>
              </w:rPr>
              <w:t xml:space="preserve">și menținerii </w:t>
            </w:r>
            <w:r w:rsidRPr="003C1220">
              <w:rPr>
                <w:rFonts w:cs="Times New Roman"/>
                <w:bCs/>
                <w:szCs w:val="24"/>
                <w:lang w:val="ro-RO"/>
              </w:rPr>
              <w:t>stării de conservare a acestora din punct de vedere al populației, precum și al menținerii habitatului acestora</w:t>
            </w:r>
            <w:r w:rsidR="00940086" w:rsidRPr="003C1220">
              <w:rPr>
                <w:rFonts w:cs="Times New Roman"/>
                <w:bCs/>
                <w:szCs w:val="24"/>
                <w:lang w:val="ro-RO"/>
              </w:rPr>
              <w:t>.</w:t>
            </w:r>
          </w:p>
        </w:tc>
      </w:tr>
      <w:tr w:rsidR="00117D2C" w:rsidRPr="003C1220" w14:paraId="68EFD7BA" w14:textId="77777777" w:rsidTr="006F4200">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907187" w14:textId="6AE1CFD6"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Calibri" w:cs="Times New Roman"/>
                <w:bCs/>
                <w:szCs w:val="24"/>
                <w:lang w:val="ro-RO"/>
              </w:rPr>
              <w:t xml:space="preserve">T2 </w:t>
            </w:r>
            <w:r w:rsidRPr="003C1220">
              <w:rPr>
                <w:rFonts w:eastAsia="Calibri" w:cs="Times New Roman"/>
                <w:szCs w:val="24"/>
                <w:lang w:val="ro-RO"/>
              </w:rPr>
              <w:t>– Inventarierea / evaluarea detaliată şi monitoringul biodiversității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6043E6" w14:textId="0360A8C5"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Calibri" w:cs="Times New Roman"/>
                <w:bCs/>
                <w:szCs w:val="24"/>
                <w:lang w:val="ro-RO"/>
              </w:rPr>
              <w:t xml:space="preserve">OG2 </w:t>
            </w:r>
            <w:r w:rsidRPr="003C1220">
              <w:rPr>
                <w:rFonts w:eastAsia="Calibri" w:cs="Times New Roman"/>
                <w:szCs w:val="24"/>
                <w:lang w:val="ro-RO"/>
              </w:rPr>
              <w:t xml:space="preserve">- Asigurarea bazei de informații/date referitoare la habitatele </w:t>
            </w:r>
            <w:r w:rsidR="00C966A9" w:rsidRPr="003C1220">
              <w:rPr>
                <w:rFonts w:eastAsia="Calibri" w:cs="Times New Roman"/>
                <w:szCs w:val="24"/>
                <w:lang w:val="ro-RO"/>
              </w:rPr>
              <w:t xml:space="preserve">și speciile de interes comunitar </w:t>
            </w:r>
            <w:r w:rsidRPr="003C1220">
              <w:rPr>
                <w:rFonts w:eastAsia="Calibri" w:cs="Times New Roman"/>
                <w:szCs w:val="24"/>
                <w:lang w:val="ro-RO"/>
              </w:rPr>
              <w:t>pentru care a fost declarată aria naturală protejată, cu scopul de a oferi suportul necesar pentru managementul conservării biodiversității şi evaluarea eficienței managementului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5AB53A" w14:textId="2E6CC782"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Calibri" w:cs="Times New Roman"/>
                <w:szCs w:val="24"/>
                <w:lang w:val="ro-RO"/>
              </w:rPr>
              <w:t>OS2-</w:t>
            </w:r>
            <w:r w:rsidR="008453A3" w:rsidRPr="003C1220">
              <w:rPr>
                <w:rFonts w:eastAsia="Calibri" w:cs="Times New Roman"/>
                <w:szCs w:val="24"/>
                <w:lang w:val="ro-RO"/>
              </w:rPr>
              <w:t>1</w:t>
            </w:r>
            <w:r w:rsidRPr="003C1220">
              <w:rPr>
                <w:rFonts w:eastAsia="Calibri" w:cs="Times New Roman"/>
                <w:szCs w:val="24"/>
                <w:lang w:val="ro-RO"/>
              </w:rPr>
              <w:t xml:space="preserve"> Realizarea monitorizării stării de conservare a habitatelor de interes conservativ și a speciilor caracteristice acestora.</w:t>
            </w:r>
          </w:p>
          <w:p w14:paraId="1077E795" w14:textId="3321C45A" w:rsidR="00C966A9" w:rsidRPr="003C1220" w:rsidRDefault="00C966A9" w:rsidP="002C6063">
            <w:pPr>
              <w:suppressAutoHyphens/>
              <w:autoSpaceDN w:val="0"/>
              <w:spacing w:after="0" w:line="276" w:lineRule="auto"/>
              <w:textAlignment w:val="baseline"/>
              <w:rPr>
                <w:rFonts w:eastAsia="Times New Roman" w:cs="Times New Roman"/>
                <w:szCs w:val="24"/>
                <w:lang w:val="ro-RO"/>
              </w:rPr>
            </w:pPr>
            <w:r w:rsidRPr="003C1220">
              <w:rPr>
                <w:rFonts w:cs="Times New Roman"/>
                <w:szCs w:val="24"/>
                <w:lang w:val="ro-RO"/>
              </w:rPr>
              <w:t>OS2-</w:t>
            </w:r>
            <w:r w:rsidR="008453A3" w:rsidRPr="003C1220">
              <w:rPr>
                <w:rFonts w:cs="Times New Roman"/>
                <w:szCs w:val="24"/>
                <w:lang w:val="ro-RO"/>
              </w:rPr>
              <w:t>2</w:t>
            </w:r>
            <w:r w:rsidRPr="003C1220">
              <w:rPr>
                <w:rFonts w:cs="Times New Roman"/>
                <w:szCs w:val="24"/>
                <w:lang w:val="ro-RO"/>
              </w:rPr>
              <w:t xml:space="preserve"> </w:t>
            </w:r>
            <w:r w:rsidRPr="003C1220">
              <w:rPr>
                <w:rFonts w:eastAsia="Times New Roman" w:cs="Times New Roman"/>
                <w:szCs w:val="24"/>
                <w:lang w:val="ro-RO"/>
              </w:rPr>
              <w:t>Realizarea/actualizarea inventarelor (evaluarea detaliată) pentru speciile de herpetofaună de interes conservativ.</w:t>
            </w:r>
          </w:p>
          <w:p w14:paraId="586822A5" w14:textId="12DADD14" w:rsidR="00252CF3" w:rsidRPr="003C1220" w:rsidRDefault="00252CF3" w:rsidP="002C6063">
            <w:pPr>
              <w:suppressAutoHyphens/>
              <w:autoSpaceDN w:val="0"/>
              <w:spacing w:after="0" w:line="276" w:lineRule="auto"/>
              <w:textAlignment w:val="baseline"/>
              <w:rPr>
                <w:rFonts w:eastAsia="Times New Roman" w:cs="Times New Roman"/>
                <w:szCs w:val="24"/>
                <w:lang w:val="ro-RO"/>
              </w:rPr>
            </w:pPr>
            <w:r w:rsidRPr="003C1220">
              <w:rPr>
                <w:rFonts w:cs="Times New Roman"/>
                <w:szCs w:val="24"/>
                <w:lang w:val="ro-RO"/>
              </w:rPr>
              <w:t>OS2-</w:t>
            </w:r>
            <w:r w:rsidR="008453A3" w:rsidRPr="003C1220">
              <w:rPr>
                <w:rFonts w:cs="Times New Roman"/>
                <w:szCs w:val="24"/>
                <w:lang w:val="ro-RO"/>
              </w:rPr>
              <w:t>3</w:t>
            </w:r>
            <w:r w:rsidRPr="003C1220">
              <w:rPr>
                <w:rFonts w:cs="Times New Roman"/>
                <w:szCs w:val="24"/>
                <w:lang w:val="ro-RO"/>
              </w:rPr>
              <w:t xml:space="preserve"> </w:t>
            </w:r>
            <w:r w:rsidRPr="003C1220">
              <w:rPr>
                <w:rFonts w:eastAsia="Times New Roman" w:cs="Times New Roman"/>
                <w:szCs w:val="24"/>
                <w:lang w:val="ro-RO"/>
              </w:rPr>
              <w:t>Realizarea monitorizării stării de conservare a speciilor de herpetofaună de interes conservativ</w:t>
            </w:r>
            <w:r w:rsidRPr="003C1220">
              <w:rPr>
                <w:rFonts w:cs="Times New Roman"/>
                <w:bCs/>
                <w:i/>
                <w:iCs/>
                <w:szCs w:val="24"/>
                <w:lang w:val="ro-RO"/>
              </w:rPr>
              <w:t xml:space="preserve"> Triturus vulgaris ampelensis</w:t>
            </w:r>
            <w:r w:rsidRPr="003C1220">
              <w:rPr>
                <w:rFonts w:cs="Times New Roman"/>
                <w:bCs/>
                <w:szCs w:val="24"/>
                <w:lang w:val="ro-RO"/>
              </w:rPr>
              <w:t xml:space="preserve"> și </w:t>
            </w:r>
            <w:r w:rsidRPr="003C1220">
              <w:rPr>
                <w:rFonts w:cs="Times New Roman"/>
                <w:bCs/>
                <w:i/>
                <w:iCs/>
                <w:szCs w:val="24"/>
                <w:lang w:val="ro-RO"/>
              </w:rPr>
              <w:t>Bombina variegata</w:t>
            </w:r>
          </w:p>
          <w:p w14:paraId="5944044E" w14:textId="77777777" w:rsidR="00252CF3" w:rsidRPr="003C1220" w:rsidRDefault="00252CF3" w:rsidP="002C6063">
            <w:pPr>
              <w:suppressAutoHyphens/>
              <w:autoSpaceDN w:val="0"/>
              <w:spacing w:after="0" w:line="276" w:lineRule="auto"/>
              <w:textAlignment w:val="baseline"/>
              <w:rPr>
                <w:rFonts w:eastAsia="Times New Roman" w:cs="Times New Roman"/>
                <w:szCs w:val="24"/>
                <w:lang w:val="ro-RO"/>
              </w:rPr>
            </w:pPr>
          </w:p>
          <w:p w14:paraId="5722B112" w14:textId="181AE669" w:rsidR="00C966A9" w:rsidRPr="003C1220" w:rsidRDefault="00C966A9" w:rsidP="002C6063">
            <w:pPr>
              <w:suppressAutoHyphens/>
              <w:autoSpaceDN w:val="0"/>
              <w:spacing w:after="0" w:line="276" w:lineRule="auto"/>
              <w:textAlignment w:val="baseline"/>
              <w:rPr>
                <w:rFonts w:eastAsia="Calibri" w:cs="Times New Roman"/>
                <w:szCs w:val="24"/>
                <w:lang w:val="ro-RO"/>
              </w:rPr>
            </w:pPr>
          </w:p>
        </w:tc>
      </w:tr>
      <w:tr w:rsidR="00117D2C" w:rsidRPr="003C1220" w14:paraId="3FD9150E" w14:textId="77777777" w:rsidTr="006F4200">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3F2C1" w14:textId="77777777" w:rsidR="00BF4DDD" w:rsidRPr="003C1220" w:rsidRDefault="00BF4DDD" w:rsidP="002C6063">
            <w:pPr>
              <w:suppressAutoHyphens/>
              <w:autoSpaceDN w:val="0"/>
              <w:spacing w:after="0" w:line="276" w:lineRule="auto"/>
              <w:textAlignment w:val="baseline"/>
              <w:rPr>
                <w:rFonts w:eastAsia="Times New Roman" w:cs="Times New Roman"/>
                <w:bCs/>
                <w:szCs w:val="24"/>
                <w:lang w:val="ro-RO"/>
              </w:rPr>
            </w:pPr>
            <w:r w:rsidRPr="003C1220">
              <w:rPr>
                <w:rFonts w:eastAsia="Times New Roman" w:cs="Times New Roman"/>
                <w:bCs/>
                <w:szCs w:val="24"/>
                <w:lang w:val="ro-RO"/>
              </w:rPr>
              <w:t xml:space="preserve">T3 – Administrarea </w:t>
            </w:r>
            <w:r w:rsidRPr="003C1220">
              <w:rPr>
                <w:rFonts w:eastAsia="Times New Roman" w:cs="Times New Roman"/>
                <w:bCs/>
                <w:szCs w:val="24"/>
                <w:lang w:val="ro-RO"/>
              </w:rPr>
              <w:lastRenderedPageBreak/>
              <w:t>şi managementul efectiv al ANP şi asigurarea durabilității managementului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4BD70" w14:textId="4E094619"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lastRenderedPageBreak/>
              <w:t xml:space="preserve">OG3 – Asigurarea </w:t>
            </w:r>
            <w:r w:rsidRPr="003C1220">
              <w:rPr>
                <w:rFonts w:eastAsia="Calibri" w:cs="Times New Roman"/>
                <w:bCs/>
                <w:szCs w:val="24"/>
                <w:lang w:val="ro-RO"/>
              </w:rPr>
              <w:lastRenderedPageBreak/>
              <w:t xml:space="preserve">managementului eficient al ariei naturale protejate, cu scopul menținerii stării de conservare favorabilă a habitatelor </w:t>
            </w:r>
            <w:r w:rsidR="00635B83" w:rsidRPr="003C1220">
              <w:rPr>
                <w:rFonts w:eastAsia="Calibri" w:cs="Times New Roman"/>
                <w:bCs/>
                <w:szCs w:val="24"/>
                <w:lang w:val="ro-RO"/>
              </w:rPr>
              <w:t xml:space="preserve">și speciilor </w:t>
            </w:r>
            <w:r w:rsidRPr="003C1220">
              <w:rPr>
                <w:rFonts w:eastAsia="Calibri" w:cs="Times New Roman"/>
                <w:bCs/>
                <w:szCs w:val="24"/>
                <w:lang w:val="ro-RO"/>
              </w:rPr>
              <w:t>de interes conservativ</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145E09" w14:textId="3D1C9029"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lastRenderedPageBreak/>
              <w:t>OS3-1 – Materializarea limitelor pe teren şi menținerea acestora</w:t>
            </w:r>
            <w:r w:rsidR="00635B83" w:rsidRPr="003C1220">
              <w:rPr>
                <w:rFonts w:eastAsia="Calibri" w:cs="Times New Roman"/>
                <w:bCs/>
                <w:szCs w:val="24"/>
                <w:lang w:val="ro-RO"/>
              </w:rPr>
              <w:t>.</w:t>
            </w:r>
          </w:p>
          <w:p w14:paraId="2F684BC6" w14:textId="41FF50CF"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lastRenderedPageBreak/>
              <w:t xml:space="preserve">OS3-2– Urmărirea respectării Regulamentului și a prevederilor </w:t>
            </w:r>
            <w:r w:rsidR="00BD3C61" w:rsidRPr="003C1220">
              <w:rPr>
                <w:rFonts w:eastAsia="Times New Roman" w:cs="Times New Roman"/>
                <w:bCs/>
                <w:szCs w:val="24"/>
                <w:lang w:val="ro-RO"/>
              </w:rPr>
              <w:t>Planului de management</w:t>
            </w:r>
            <w:r w:rsidR="00635B83" w:rsidRPr="003C1220">
              <w:rPr>
                <w:rFonts w:eastAsia="Times New Roman" w:cs="Times New Roman"/>
                <w:bCs/>
                <w:szCs w:val="24"/>
                <w:lang w:val="ro-RO"/>
              </w:rPr>
              <w:t>.</w:t>
            </w:r>
          </w:p>
          <w:p w14:paraId="4F2FAFDD" w14:textId="7ACBECDD"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t xml:space="preserve">OS3-3– Asigurarea finanțării/bugetului necesar pentru implementarea </w:t>
            </w:r>
            <w:r w:rsidR="00BD3C61" w:rsidRPr="003C1220">
              <w:rPr>
                <w:rFonts w:eastAsia="Times New Roman" w:cs="Times New Roman"/>
                <w:bCs/>
                <w:szCs w:val="24"/>
                <w:lang w:val="ro-RO"/>
              </w:rPr>
              <w:t>Planului de management</w:t>
            </w:r>
            <w:r w:rsidR="00BD3C61" w:rsidRPr="003C1220">
              <w:rPr>
                <w:rFonts w:eastAsia="Calibri" w:cs="Times New Roman"/>
                <w:bCs/>
                <w:szCs w:val="24"/>
                <w:lang w:val="ro-RO"/>
              </w:rPr>
              <w:t xml:space="preserve"> </w:t>
            </w:r>
            <w:r w:rsidRPr="003C1220">
              <w:rPr>
                <w:rFonts w:eastAsia="Calibri" w:cs="Times New Roman"/>
                <w:bCs/>
                <w:szCs w:val="24"/>
                <w:lang w:val="ro-RO"/>
              </w:rPr>
              <w:t>și a logisticii necesare pentru administrarea eficientă a ariei naturale protejate</w:t>
            </w:r>
            <w:r w:rsidR="00635B83" w:rsidRPr="003C1220">
              <w:rPr>
                <w:rFonts w:eastAsia="Calibri" w:cs="Times New Roman"/>
                <w:bCs/>
                <w:szCs w:val="24"/>
                <w:lang w:val="ro-RO"/>
              </w:rPr>
              <w:t>.</w:t>
            </w:r>
          </w:p>
          <w:p w14:paraId="737A8F51" w14:textId="42AC78A8"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t xml:space="preserve">OS3-4 – Monitorizarea implementării </w:t>
            </w:r>
            <w:r w:rsidR="00BD3C61" w:rsidRPr="003C1220">
              <w:rPr>
                <w:rFonts w:eastAsia="Times New Roman" w:cs="Times New Roman"/>
                <w:bCs/>
                <w:szCs w:val="24"/>
                <w:lang w:val="ro-RO"/>
              </w:rPr>
              <w:t>Planului de management</w:t>
            </w:r>
            <w:r w:rsidRPr="003C1220">
              <w:rPr>
                <w:rFonts w:eastAsia="Calibri" w:cs="Times New Roman"/>
                <w:bCs/>
                <w:szCs w:val="24"/>
                <w:lang w:val="ro-RO"/>
              </w:rPr>
              <w:t>.</w:t>
            </w:r>
          </w:p>
        </w:tc>
      </w:tr>
      <w:tr w:rsidR="00117D2C" w:rsidRPr="003C1220" w14:paraId="454055C2" w14:textId="77777777" w:rsidTr="006F4200">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99308" w14:textId="77777777"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Calibri" w:cs="Times New Roman"/>
                <w:bCs/>
                <w:szCs w:val="24"/>
                <w:lang w:val="ro-RO"/>
              </w:rPr>
              <w:lastRenderedPageBreak/>
              <w:t>T4 – Comunicare, educație ecologică şi conștientizarea publicului</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A3E52" w14:textId="6801A2F3" w:rsidR="00BF4DDD" w:rsidRPr="003C1220" w:rsidRDefault="00BF4DDD" w:rsidP="002C6063">
            <w:pPr>
              <w:spacing w:after="0" w:line="276" w:lineRule="auto"/>
              <w:rPr>
                <w:rFonts w:eastAsia="Times New Roman" w:cs="Times New Roman"/>
                <w:bCs/>
                <w:szCs w:val="24"/>
                <w:lang w:val="ro-RO"/>
              </w:rPr>
            </w:pPr>
            <w:r w:rsidRPr="003C1220">
              <w:rPr>
                <w:rFonts w:eastAsia="Times New Roman" w:cs="Times New Roman"/>
                <w:bCs/>
                <w:szCs w:val="24"/>
                <w:lang w:val="ro-RO"/>
              </w:rPr>
              <w:t>OG4 - Implicarea activă a tuturor factorilor interesați, creșterea gradului de conștientizare a publicului față de situl Natura 2000 și înțelegerea problemelor de mediu din zonă, contribuind astfel la dezvoltarea durabilă a zonei.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88D1F" w14:textId="5BE99EF8" w:rsidR="00BF4DDD" w:rsidRPr="003C1220" w:rsidRDefault="00BF4DDD" w:rsidP="002C6063">
            <w:pPr>
              <w:suppressAutoHyphens/>
              <w:autoSpaceDN w:val="0"/>
              <w:spacing w:after="0" w:line="276" w:lineRule="auto"/>
              <w:textAlignment w:val="baseline"/>
              <w:rPr>
                <w:rFonts w:eastAsia="Times New Roman" w:cs="Times New Roman"/>
                <w:bCs/>
                <w:szCs w:val="24"/>
                <w:lang w:val="ro-RO"/>
              </w:rPr>
            </w:pPr>
            <w:r w:rsidRPr="003C1220">
              <w:rPr>
                <w:rFonts w:eastAsia="Times New Roman" w:cs="Times New Roman"/>
                <w:bCs/>
                <w:szCs w:val="24"/>
                <w:lang w:val="ro-RO"/>
              </w:rPr>
              <w:t>OS4-1 - Asigurarea unui management participativ al ariei naturale protejate prin implicarea activă a factorilor interesați în acțiunile de conservare a biodiversității</w:t>
            </w:r>
            <w:r w:rsidR="00635B83" w:rsidRPr="003C1220">
              <w:rPr>
                <w:rFonts w:eastAsia="Times New Roman" w:cs="Times New Roman"/>
                <w:bCs/>
                <w:szCs w:val="24"/>
                <w:lang w:val="ro-RO"/>
              </w:rPr>
              <w:t>.</w:t>
            </w:r>
          </w:p>
          <w:p w14:paraId="50B184CC" w14:textId="6C1D5141" w:rsidR="00BF4DDD" w:rsidRPr="003C1220" w:rsidRDefault="00BF4DDD" w:rsidP="002C6063">
            <w:pPr>
              <w:suppressAutoHyphens/>
              <w:autoSpaceDN w:val="0"/>
              <w:spacing w:after="0" w:line="276" w:lineRule="auto"/>
              <w:textAlignment w:val="baseline"/>
              <w:rPr>
                <w:rFonts w:eastAsia="Calibri" w:cs="Times New Roman"/>
                <w:bCs/>
                <w:szCs w:val="24"/>
                <w:lang w:val="ro-RO"/>
              </w:rPr>
            </w:pPr>
            <w:r w:rsidRPr="003C1220">
              <w:rPr>
                <w:rFonts w:eastAsia="Times New Roman" w:cs="Times New Roman"/>
                <w:bCs/>
                <w:szCs w:val="24"/>
                <w:lang w:val="ro-RO"/>
              </w:rPr>
              <w:t>OS4-2 - Creșterea gradului de conștientizare a publicului cu privire la aria naturală protejată.</w:t>
            </w:r>
          </w:p>
        </w:tc>
      </w:tr>
      <w:tr w:rsidR="00117D2C" w:rsidRPr="003C1220" w14:paraId="3441B1B2" w14:textId="77777777" w:rsidTr="006F4200">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6D089" w14:textId="77777777"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Calibri" w:cs="Times New Roman"/>
                <w:bCs/>
                <w:szCs w:val="24"/>
                <w:lang w:val="ro-RO"/>
              </w:rPr>
              <w:t>T5</w:t>
            </w:r>
            <w:r w:rsidRPr="003C1220">
              <w:rPr>
                <w:rFonts w:eastAsia="Calibri" w:cs="Times New Roman"/>
                <w:szCs w:val="24"/>
                <w:lang w:val="ro-RO"/>
              </w:rPr>
              <w:t xml:space="preserve"> – Utilizarea durabilă a resurselor naturale</w:t>
            </w: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B0889" w14:textId="0832A107"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Times New Roman" w:cs="Times New Roman"/>
                <w:bCs/>
                <w:szCs w:val="24"/>
                <w:lang w:val="ro-RO"/>
              </w:rPr>
              <w:t xml:space="preserve">OG5 </w:t>
            </w:r>
            <w:r w:rsidRPr="003C1220">
              <w:rPr>
                <w:rFonts w:eastAsia="Times New Roman" w:cs="Times New Roman"/>
                <w:szCs w:val="24"/>
                <w:lang w:val="ro-RO"/>
              </w:rPr>
              <w:t>- Promovarea utilizării durabile a resurselor din zona sitului Natura 2000 ROSCI04</w:t>
            </w:r>
            <w:r w:rsidR="00281D7C" w:rsidRPr="003C1220">
              <w:rPr>
                <w:rFonts w:eastAsia="Times New Roman" w:cs="Times New Roman"/>
                <w:szCs w:val="24"/>
                <w:lang w:val="ro-RO"/>
              </w:rPr>
              <w:t>41</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357C5" w14:textId="13DC7956"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Times New Roman" w:cs="Times New Roman"/>
                <w:szCs w:val="24"/>
                <w:lang w:val="ro-RO"/>
              </w:rPr>
              <w:t>OS5-1 -</w:t>
            </w:r>
            <w:r w:rsidRPr="003C1220">
              <w:rPr>
                <w:rFonts w:eastAsia="Times New Roman" w:cs="Times New Roman"/>
                <w:bCs/>
                <w:szCs w:val="24"/>
                <w:lang w:val="ro-RO"/>
              </w:rPr>
              <w:t xml:space="preserve"> </w:t>
            </w:r>
            <w:r w:rsidRPr="003C1220">
              <w:rPr>
                <w:rFonts w:eastAsia="Times New Roman" w:cs="Times New Roman"/>
                <w:szCs w:val="24"/>
                <w:lang w:val="ro-RO"/>
              </w:rPr>
              <w:t xml:space="preserve">Promovarea utilizării durabile a </w:t>
            </w:r>
            <w:r w:rsidR="00635B83" w:rsidRPr="003C1220">
              <w:rPr>
                <w:rFonts w:eastAsia="Times New Roman" w:cs="Times New Roman"/>
                <w:szCs w:val="24"/>
                <w:lang w:val="ro-RO"/>
              </w:rPr>
              <w:t xml:space="preserve">pădurilor și </w:t>
            </w:r>
            <w:r w:rsidRPr="003C1220">
              <w:rPr>
                <w:rFonts w:eastAsia="Times New Roman" w:cs="Times New Roman"/>
                <w:szCs w:val="24"/>
                <w:lang w:val="ro-RO"/>
              </w:rPr>
              <w:t>pajiștilor</w:t>
            </w:r>
            <w:r w:rsidR="00635B83" w:rsidRPr="003C1220">
              <w:rPr>
                <w:rFonts w:eastAsia="Times New Roman" w:cs="Times New Roman"/>
                <w:szCs w:val="24"/>
                <w:lang w:val="ro-RO"/>
              </w:rPr>
              <w:t xml:space="preserve"> de pe suprafața ariei naturale protejate</w:t>
            </w:r>
            <w:r w:rsidRPr="003C1220">
              <w:rPr>
                <w:rFonts w:eastAsia="Times New Roman" w:cs="Times New Roman"/>
                <w:szCs w:val="24"/>
                <w:lang w:val="ro-RO"/>
              </w:rPr>
              <w:t>;</w:t>
            </w:r>
          </w:p>
          <w:p w14:paraId="4AEAFEE7" w14:textId="77777777" w:rsidR="00BF4DDD" w:rsidRPr="003C1220" w:rsidRDefault="00BF4DDD" w:rsidP="002C6063">
            <w:pPr>
              <w:suppressAutoHyphens/>
              <w:autoSpaceDN w:val="0"/>
              <w:spacing w:after="0" w:line="276" w:lineRule="auto"/>
              <w:textAlignment w:val="baseline"/>
              <w:rPr>
                <w:rFonts w:eastAsia="Times New Roman" w:cs="Times New Roman"/>
                <w:szCs w:val="24"/>
                <w:lang w:val="ro-RO"/>
              </w:rPr>
            </w:pPr>
            <w:r w:rsidRPr="003C1220">
              <w:rPr>
                <w:rFonts w:eastAsia="Times New Roman" w:cs="Times New Roman"/>
                <w:szCs w:val="24"/>
                <w:lang w:val="ro-RO"/>
              </w:rPr>
              <w:t>OS5-2 - Promovarea unei dezvoltări urbanistice durabile a localităților aflate pe teritoriul sau în vecinătatea ariei naturale protejate;</w:t>
            </w:r>
          </w:p>
        </w:tc>
      </w:tr>
      <w:tr w:rsidR="00D80BCE" w:rsidRPr="003C1220" w14:paraId="2B07DBB4" w14:textId="77777777" w:rsidTr="006F4200">
        <w:trPr>
          <w:jc w:val="cent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4AC1F8" w14:textId="77777777" w:rsidR="00BF4DDD" w:rsidRPr="003C1220" w:rsidRDefault="00BF4DDD" w:rsidP="002C6063">
            <w:pPr>
              <w:suppressAutoHyphens/>
              <w:autoSpaceDN w:val="0"/>
              <w:spacing w:after="0" w:line="276" w:lineRule="auto"/>
              <w:textAlignment w:val="baseline"/>
              <w:rPr>
                <w:rFonts w:eastAsia="Times New Roman" w:cs="Times New Roman"/>
                <w:szCs w:val="24"/>
                <w:lang w:val="ro-RO"/>
              </w:rPr>
            </w:pPr>
            <w:r w:rsidRPr="003C1220">
              <w:rPr>
                <w:rFonts w:eastAsia="Times New Roman" w:cs="Times New Roman"/>
                <w:bCs/>
                <w:szCs w:val="24"/>
                <w:lang w:val="ro-RO"/>
              </w:rPr>
              <w:t>T6</w:t>
            </w:r>
            <w:r w:rsidRPr="003C1220">
              <w:rPr>
                <w:rFonts w:eastAsia="Times New Roman" w:cs="Times New Roman"/>
                <w:szCs w:val="24"/>
                <w:lang w:val="ro-RO"/>
              </w:rPr>
              <w:t>. Turism durabil - prin intermediul valorilor naturale și culturale</w:t>
            </w:r>
          </w:p>
          <w:p w14:paraId="6A002BCC" w14:textId="77777777" w:rsidR="00BF4DDD" w:rsidRPr="003C1220" w:rsidRDefault="00BF4DDD" w:rsidP="002C6063">
            <w:pPr>
              <w:suppressAutoHyphens/>
              <w:autoSpaceDN w:val="0"/>
              <w:spacing w:after="0" w:line="276" w:lineRule="auto"/>
              <w:textAlignment w:val="baseline"/>
              <w:rPr>
                <w:rFonts w:eastAsia="Times New Roman" w:cs="Times New Roman"/>
                <w:szCs w:val="24"/>
                <w:lang w:val="ro-RO"/>
              </w:rPr>
            </w:pPr>
          </w:p>
          <w:p w14:paraId="239D0FBF" w14:textId="77777777" w:rsidR="00BF4DDD" w:rsidRPr="003C1220" w:rsidRDefault="00BF4DDD" w:rsidP="002C6063">
            <w:pPr>
              <w:suppressAutoHyphens/>
              <w:autoSpaceDN w:val="0"/>
              <w:spacing w:after="0" w:line="276" w:lineRule="auto"/>
              <w:jc w:val="center"/>
              <w:textAlignment w:val="baseline"/>
              <w:rPr>
                <w:rFonts w:eastAsia="Times New Roman" w:cs="Times New Roman"/>
                <w:szCs w:val="24"/>
                <w:lang w:val="ro-RO"/>
              </w:rPr>
            </w:pPr>
          </w:p>
        </w:tc>
        <w:tc>
          <w:tcPr>
            <w:tcW w:w="35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1D5AC" w14:textId="77777777"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Times New Roman" w:cs="Times New Roman"/>
                <w:bCs/>
                <w:szCs w:val="24"/>
                <w:lang w:val="ro-RO"/>
              </w:rPr>
              <w:t>OG6 -</w:t>
            </w:r>
            <w:r w:rsidRPr="003C1220">
              <w:rPr>
                <w:rFonts w:eastAsia="Times New Roman" w:cs="Times New Roman"/>
                <w:szCs w:val="24"/>
                <w:lang w:val="ro-RO"/>
              </w:rPr>
              <w:t xml:space="preserve"> Promovarea dezvoltării durabile a localităților din zona sitului, prin intermediul valorilor locale, valorificarea tradiției culturale și meșteșugărești și a istoricului zonei</w:t>
            </w:r>
          </w:p>
        </w:tc>
        <w:tc>
          <w:tcPr>
            <w:tcW w:w="8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95752" w14:textId="3904CE03" w:rsidR="00BF4DDD" w:rsidRPr="003C1220" w:rsidRDefault="00BF4DDD" w:rsidP="002C6063">
            <w:pPr>
              <w:suppressAutoHyphens/>
              <w:autoSpaceDN w:val="0"/>
              <w:spacing w:after="0" w:line="276" w:lineRule="auto"/>
              <w:textAlignment w:val="baseline"/>
              <w:rPr>
                <w:rFonts w:eastAsia="Calibri" w:cs="Times New Roman"/>
                <w:szCs w:val="24"/>
                <w:lang w:val="ro-RO"/>
              </w:rPr>
            </w:pPr>
            <w:r w:rsidRPr="003C1220">
              <w:rPr>
                <w:rFonts w:eastAsia="Times New Roman" w:cs="Times New Roman"/>
                <w:szCs w:val="24"/>
                <w:lang w:val="ro-RO"/>
              </w:rPr>
              <w:t>OS6-1 - Promovarea valorilor sitului și a zonei de ansamblu a acestuia</w:t>
            </w:r>
            <w:r w:rsidR="00A13B4D" w:rsidRPr="003C1220">
              <w:rPr>
                <w:rFonts w:eastAsia="Times New Roman" w:cs="Times New Roman"/>
                <w:szCs w:val="24"/>
                <w:lang w:val="ro-RO"/>
              </w:rPr>
              <w:t>.</w:t>
            </w:r>
          </w:p>
        </w:tc>
      </w:tr>
      <w:bookmarkEnd w:id="176"/>
    </w:tbl>
    <w:p w14:paraId="0C4CB5AC" w14:textId="722291E9" w:rsidR="003279BB" w:rsidRPr="003C1220" w:rsidRDefault="003279BB" w:rsidP="002C6063">
      <w:pPr>
        <w:spacing w:after="0" w:line="276" w:lineRule="auto"/>
        <w:rPr>
          <w:rFonts w:eastAsia="Times New Roman" w:cs="Times New Roman"/>
          <w:szCs w:val="24"/>
          <w:lang w:val="ro-RO"/>
        </w:rPr>
      </w:pPr>
    </w:p>
    <w:p w14:paraId="272CA936" w14:textId="77777777" w:rsidR="009D66A5" w:rsidRPr="003C1220" w:rsidRDefault="009D66A5" w:rsidP="002C6063">
      <w:pPr>
        <w:spacing w:after="0" w:line="276" w:lineRule="auto"/>
        <w:rPr>
          <w:rFonts w:eastAsia="Times New Roman" w:cs="Times New Roman"/>
          <w:szCs w:val="24"/>
          <w:lang w:val="ro-RO"/>
        </w:rPr>
      </w:pPr>
    </w:p>
    <w:p w14:paraId="5DC93FF7" w14:textId="1E8E2C3F" w:rsidR="00621E05" w:rsidRPr="003C1220" w:rsidRDefault="00587305" w:rsidP="002C6063">
      <w:pPr>
        <w:pStyle w:val="Titlu3"/>
        <w:spacing w:before="0" w:line="276" w:lineRule="auto"/>
        <w:ind w:firstLine="720"/>
        <w:rPr>
          <w:rFonts w:cs="Times New Roman"/>
          <w:color w:val="auto"/>
          <w:lang w:val="ro-RO"/>
        </w:rPr>
      </w:pPr>
      <w:bookmarkStart w:id="178" w:name="_Toc36739935"/>
      <w:bookmarkStart w:id="179" w:name="_Toc155368538"/>
      <w:bookmarkEnd w:id="177"/>
      <w:r w:rsidRPr="003C1220">
        <w:rPr>
          <w:rFonts w:cs="Times New Roman"/>
          <w:color w:val="auto"/>
          <w:lang w:val="ro-RO"/>
        </w:rPr>
        <w:lastRenderedPageBreak/>
        <w:t>7.2.</w:t>
      </w:r>
      <w:r w:rsidR="000966B9" w:rsidRPr="003C1220">
        <w:rPr>
          <w:rFonts w:cs="Times New Roman"/>
          <w:color w:val="auto"/>
          <w:lang w:val="ro-RO"/>
        </w:rPr>
        <w:t>2</w:t>
      </w:r>
      <w:r w:rsidRPr="003C1220">
        <w:rPr>
          <w:rFonts w:cs="Times New Roman"/>
          <w:color w:val="auto"/>
          <w:lang w:val="ro-RO"/>
        </w:rPr>
        <w:t>. Măsuri de management</w:t>
      </w:r>
      <w:bookmarkEnd w:id="178"/>
      <w:bookmarkEnd w:id="179"/>
    </w:p>
    <w:p w14:paraId="59081F82" w14:textId="2144C950" w:rsidR="007E6CA9" w:rsidRPr="003C1220" w:rsidRDefault="003E5E74" w:rsidP="002C6063">
      <w:pPr>
        <w:spacing w:after="0" w:line="276" w:lineRule="auto"/>
        <w:rPr>
          <w:rFonts w:cs="Times New Roman"/>
          <w:bCs/>
          <w:szCs w:val="24"/>
          <w:lang w:val="ro-RO" w:eastAsia="ro-RO"/>
        </w:rPr>
      </w:pPr>
      <w:r w:rsidRPr="003C1220">
        <w:rPr>
          <w:rFonts w:cs="Times New Roman"/>
          <w:bCs/>
          <w:szCs w:val="24"/>
          <w:lang w:val="ro-RO" w:eastAsia="ro-RO"/>
        </w:rPr>
        <w:t>Măsurile de conservare și management reprezintă totalitatea demersurilor/acțiunilor întreprinse pentru îndeplinirea obiectivelor specifice</w:t>
      </w:r>
      <w:r w:rsidR="005A4D04" w:rsidRPr="003C1220">
        <w:rPr>
          <w:rFonts w:cs="Times New Roman"/>
          <w:bCs/>
          <w:szCs w:val="24"/>
          <w:lang w:val="ro-RO" w:eastAsia="ro-RO"/>
        </w:rPr>
        <w:t xml:space="preserve"> și sunt </w:t>
      </w:r>
      <w:r w:rsidRPr="003C1220">
        <w:rPr>
          <w:rFonts w:cs="Times New Roman"/>
          <w:bCs/>
          <w:szCs w:val="24"/>
          <w:lang w:val="ro-RO" w:eastAsia="ro-RO"/>
        </w:rPr>
        <w:t>prezentate în continuare.</w:t>
      </w:r>
    </w:p>
    <w:p w14:paraId="0E2EFD50" w14:textId="77777777" w:rsidR="009D66A5" w:rsidRPr="003C1220" w:rsidRDefault="009D66A5" w:rsidP="002C6063">
      <w:pPr>
        <w:spacing w:after="0" w:line="276" w:lineRule="auto"/>
        <w:rPr>
          <w:rFonts w:cs="Times New Roman"/>
          <w:bCs/>
          <w:szCs w:val="24"/>
          <w:lang w:val="ro-RO" w:eastAsia="ro-RO"/>
        </w:rPr>
      </w:pPr>
    </w:p>
    <w:p w14:paraId="50EA7966" w14:textId="0E319EF4" w:rsidR="005721DC" w:rsidRPr="003C1220" w:rsidRDefault="00281D7C" w:rsidP="002C6063">
      <w:pPr>
        <w:pStyle w:val="Legend"/>
        <w:keepNext/>
        <w:spacing w:line="276" w:lineRule="auto"/>
        <w:jc w:val="left"/>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89</w:t>
      </w:r>
      <w:r w:rsidRPr="003C1220">
        <w:rPr>
          <w:b/>
          <w:szCs w:val="24"/>
        </w:rPr>
        <w:fldChar w:fldCharType="end"/>
      </w:r>
      <w:r w:rsidR="006768A0" w:rsidRPr="003C1220">
        <w:rPr>
          <w:b/>
          <w:szCs w:val="24"/>
        </w:rPr>
        <w:t>.</w:t>
      </w:r>
      <w:r w:rsidR="005721DC" w:rsidRPr="003C1220">
        <w:rPr>
          <w:b/>
          <w:szCs w:val="24"/>
        </w:rPr>
        <w:t xml:space="preserve"> </w:t>
      </w:r>
      <w:r w:rsidR="005721DC" w:rsidRPr="003C1220">
        <w:rPr>
          <w:i/>
          <w:szCs w:val="24"/>
        </w:rPr>
        <w:t>Măsuri de management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407"/>
        <w:gridCol w:w="1944"/>
        <w:gridCol w:w="2215"/>
        <w:gridCol w:w="8567"/>
        <w:gridCol w:w="41"/>
      </w:tblGrid>
      <w:tr w:rsidR="000F05D3" w:rsidRPr="003C1220" w14:paraId="1662188E" w14:textId="77777777" w:rsidTr="006F4200">
        <w:trPr>
          <w:gridAfter w:val="1"/>
          <w:wAfter w:w="40" w:type="dxa"/>
          <w:trHeight w:val="300"/>
          <w:tblHeader/>
          <w:jc w:val="center"/>
        </w:trPr>
        <w:tc>
          <w:tcPr>
            <w:tcW w:w="1381" w:type="dxa"/>
            <w:shd w:val="clear" w:color="auto" w:fill="auto"/>
            <w:noWrap/>
            <w:tcMar>
              <w:top w:w="0" w:type="dxa"/>
              <w:left w:w="108" w:type="dxa"/>
              <w:bottom w:w="0" w:type="dxa"/>
              <w:right w:w="108" w:type="dxa"/>
            </w:tcMar>
            <w:vAlign w:val="center"/>
          </w:tcPr>
          <w:p w14:paraId="03FC488F" w14:textId="77777777" w:rsidR="00BE7EFE" w:rsidRPr="003C1220" w:rsidRDefault="00BE7EFE" w:rsidP="002C6063">
            <w:pPr>
              <w:spacing w:after="0" w:line="276" w:lineRule="auto"/>
              <w:jc w:val="center"/>
              <w:rPr>
                <w:rFonts w:cs="Times New Roman"/>
                <w:b/>
                <w:bCs/>
                <w:szCs w:val="24"/>
                <w:lang w:val="ro-RO"/>
              </w:rPr>
            </w:pPr>
            <w:bookmarkStart w:id="180" w:name="_Hlk140521905"/>
            <w:r w:rsidRPr="003C1220">
              <w:rPr>
                <w:rFonts w:cs="Times New Roman"/>
                <w:b/>
                <w:bCs/>
                <w:szCs w:val="24"/>
                <w:lang w:val="ro-RO"/>
              </w:rPr>
              <w:t>Cod_MM</w:t>
            </w:r>
          </w:p>
        </w:tc>
        <w:tc>
          <w:tcPr>
            <w:tcW w:w="1907" w:type="dxa"/>
          </w:tcPr>
          <w:p w14:paraId="00784755" w14:textId="77777777" w:rsidR="00BE7EFE" w:rsidRPr="003C1220" w:rsidRDefault="00BE7EFE" w:rsidP="002C6063">
            <w:pPr>
              <w:spacing w:after="0" w:line="276" w:lineRule="auto"/>
              <w:jc w:val="center"/>
              <w:rPr>
                <w:rFonts w:cs="Times New Roman"/>
                <w:b/>
                <w:bCs/>
                <w:szCs w:val="24"/>
                <w:lang w:val="ro-RO"/>
              </w:rPr>
            </w:pPr>
            <w:r w:rsidRPr="003C1220">
              <w:rPr>
                <w:rFonts w:cs="Times New Roman"/>
                <w:b/>
                <w:bCs/>
                <w:szCs w:val="24"/>
                <w:lang w:val="ro-RO"/>
              </w:rPr>
              <w:t>Presiune/ Amenințare</w:t>
            </w:r>
          </w:p>
        </w:tc>
        <w:tc>
          <w:tcPr>
            <w:tcW w:w="2173" w:type="dxa"/>
            <w:shd w:val="clear" w:color="auto" w:fill="auto"/>
            <w:tcMar>
              <w:top w:w="0" w:type="dxa"/>
              <w:left w:w="108" w:type="dxa"/>
              <w:bottom w:w="0" w:type="dxa"/>
              <w:right w:w="108" w:type="dxa"/>
            </w:tcMar>
            <w:vAlign w:val="center"/>
          </w:tcPr>
          <w:p w14:paraId="21552FE5" w14:textId="77777777" w:rsidR="00BE7EFE" w:rsidRPr="003C1220" w:rsidRDefault="00BE7EFE" w:rsidP="002C6063">
            <w:pPr>
              <w:spacing w:after="0" w:line="276" w:lineRule="auto"/>
              <w:jc w:val="center"/>
              <w:rPr>
                <w:rFonts w:cs="Times New Roman"/>
                <w:b/>
                <w:bCs/>
                <w:szCs w:val="24"/>
                <w:lang w:val="ro-RO"/>
              </w:rPr>
            </w:pPr>
            <w:r w:rsidRPr="003C1220">
              <w:rPr>
                <w:rFonts w:cs="Times New Roman"/>
                <w:b/>
                <w:bCs/>
                <w:szCs w:val="24"/>
                <w:lang w:val="ro-RO"/>
              </w:rPr>
              <w:t>Măsura de management</w:t>
            </w:r>
          </w:p>
        </w:tc>
        <w:tc>
          <w:tcPr>
            <w:tcW w:w="8405" w:type="dxa"/>
            <w:shd w:val="clear" w:color="auto" w:fill="auto"/>
            <w:noWrap/>
            <w:tcMar>
              <w:top w:w="0" w:type="dxa"/>
              <w:left w:w="108" w:type="dxa"/>
              <w:bottom w:w="0" w:type="dxa"/>
              <w:right w:w="108" w:type="dxa"/>
            </w:tcMar>
            <w:vAlign w:val="center"/>
          </w:tcPr>
          <w:p w14:paraId="5C1B1784" w14:textId="11098096" w:rsidR="00BE7EFE" w:rsidRPr="003C1220" w:rsidRDefault="00BE7EFE" w:rsidP="002C6063">
            <w:pPr>
              <w:spacing w:after="0" w:line="276" w:lineRule="auto"/>
              <w:jc w:val="center"/>
              <w:rPr>
                <w:rFonts w:cs="Times New Roman"/>
                <w:b/>
                <w:szCs w:val="24"/>
                <w:lang w:val="ro-RO"/>
              </w:rPr>
            </w:pPr>
            <w:r w:rsidRPr="003C1220">
              <w:rPr>
                <w:rFonts w:cs="Times New Roman"/>
                <w:b/>
                <w:bCs/>
                <w:szCs w:val="24"/>
                <w:lang w:val="ro-RO"/>
              </w:rPr>
              <w:t>Descriere</w:t>
            </w:r>
          </w:p>
        </w:tc>
      </w:tr>
      <w:tr w:rsidR="000F05D3" w:rsidRPr="003C1220" w14:paraId="23F4B1A1" w14:textId="77777777" w:rsidTr="006F4200">
        <w:trPr>
          <w:trHeight w:val="300"/>
          <w:jc w:val="center"/>
        </w:trPr>
        <w:tc>
          <w:tcPr>
            <w:tcW w:w="13866" w:type="dxa"/>
            <w:gridSpan w:val="4"/>
          </w:tcPr>
          <w:p w14:paraId="4C54C977" w14:textId="6ABAAC91" w:rsidR="00BE7EFE" w:rsidRPr="003C1220" w:rsidRDefault="00BE7EFE" w:rsidP="002C6063">
            <w:pPr>
              <w:spacing w:after="0" w:line="276" w:lineRule="auto"/>
              <w:rPr>
                <w:rFonts w:cs="Times New Roman"/>
                <w:bCs/>
                <w:szCs w:val="24"/>
                <w:lang w:val="ro-RO"/>
              </w:rPr>
            </w:pPr>
            <w:r w:rsidRPr="003C1220">
              <w:rPr>
                <w:rFonts w:cs="Times New Roman"/>
                <w:bCs/>
                <w:szCs w:val="24"/>
                <w:lang w:val="ro-RO"/>
              </w:rPr>
              <w:t xml:space="preserve">OG1 - Asigurarea conservării habitatelor </w:t>
            </w:r>
            <w:r w:rsidR="00BA7C50" w:rsidRPr="003C1220">
              <w:rPr>
                <w:rFonts w:cs="Times New Roman"/>
                <w:bCs/>
                <w:szCs w:val="24"/>
                <w:lang w:val="ro-RO"/>
              </w:rPr>
              <w:t xml:space="preserve">și speciilor de interes comunitar </w:t>
            </w:r>
            <w:r w:rsidR="00192342">
              <w:rPr>
                <w:rFonts w:cs="Times New Roman"/>
                <w:bCs/>
                <w:szCs w:val="24"/>
                <w:lang w:val="ro-RO"/>
              </w:rPr>
              <w:t>din</w:t>
            </w:r>
            <w:r w:rsidR="00701D1A" w:rsidRPr="003C1220">
              <w:rPr>
                <w:rFonts w:cs="Times New Roman"/>
                <w:bCs/>
                <w:szCs w:val="24"/>
                <w:lang w:val="ro-RO"/>
              </w:rPr>
              <w:t xml:space="preserve"> aria naturală protejată</w:t>
            </w:r>
            <w:r w:rsidRPr="003C1220">
              <w:rPr>
                <w:rFonts w:cs="Times New Roman"/>
                <w:bCs/>
                <w:szCs w:val="24"/>
                <w:lang w:val="ro-RO"/>
              </w:rPr>
              <w:t>, în sensul menținerii/</w:t>
            </w:r>
            <w:r w:rsidR="00701D1A" w:rsidRPr="003C1220">
              <w:rPr>
                <w:rFonts w:cs="Times New Roman"/>
                <w:bCs/>
                <w:szCs w:val="24"/>
                <w:lang w:val="ro-RO"/>
              </w:rPr>
              <w:t xml:space="preserve"> </w:t>
            </w:r>
            <w:r w:rsidRPr="003C1220">
              <w:rPr>
                <w:rFonts w:cs="Times New Roman"/>
                <w:bCs/>
                <w:szCs w:val="24"/>
                <w:lang w:val="ro-RO"/>
              </w:rPr>
              <w:t>îmbunătățirea stării de conservare favorabilă a acestora.</w:t>
            </w:r>
            <w:r w:rsidRPr="003C1220">
              <w:rPr>
                <w:rFonts w:cs="Times New Roman"/>
                <w:bCs/>
                <w:szCs w:val="24"/>
                <w:lang w:val="ro-RO"/>
              </w:rPr>
              <w:tab/>
            </w:r>
          </w:p>
          <w:p w14:paraId="3DCD008A" w14:textId="0CEE2824" w:rsidR="00701D1A" w:rsidRPr="003C1220" w:rsidRDefault="00701D1A" w:rsidP="002C6063">
            <w:pPr>
              <w:spacing w:after="0" w:line="276" w:lineRule="auto"/>
              <w:rPr>
                <w:rFonts w:cs="Times New Roman"/>
                <w:bCs/>
                <w:szCs w:val="24"/>
                <w:lang w:val="ro-RO"/>
              </w:rPr>
            </w:pPr>
            <w:r w:rsidRPr="003C1220">
              <w:rPr>
                <w:rFonts w:cs="Times New Roman"/>
                <w:bCs/>
                <w:szCs w:val="24"/>
                <w:lang w:val="ro-RO"/>
              </w:rPr>
              <w:t>OS1-1 - Asigurarea conservării habitatului 9170 “</w:t>
            </w:r>
            <w:r w:rsidR="00AA7824" w:rsidRPr="003C1220">
              <w:rPr>
                <w:rFonts w:cs="Times New Roman"/>
                <w:bCs/>
                <w:i/>
                <w:iCs/>
                <w:szCs w:val="24"/>
                <w:lang w:val="ro-RO"/>
              </w:rPr>
              <w:t>Păduri</w:t>
            </w:r>
            <w:r w:rsidRPr="003C1220">
              <w:rPr>
                <w:rFonts w:cs="Times New Roman"/>
                <w:bCs/>
                <w:i/>
                <w:iCs/>
                <w:szCs w:val="24"/>
                <w:lang w:val="ro-RO"/>
              </w:rPr>
              <w:t xml:space="preserve">  de  stejar cu carpen de tip  Galio – Carpinetum</w:t>
            </w:r>
            <w:r w:rsidRPr="003C1220">
              <w:rPr>
                <w:rFonts w:cs="Times New Roman"/>
                <w:bCs/>
                <w:szCs w:val="24"/>
                <w:lang w:val="ro-RO"/>
              </w:rPr>
              <w:t>, în sensul menținerii stării de conservare favorabilă a acestuia.</w:t>
            </w:r>
          </w:p>
          <w:p w14:paraId="01B5A1C0" w14:textId="2786B10A" w:rsidR="00BE7EFE" w:rsidRPr="003C1220" w:rsidRDefault="00701D1A" w:rsidP="002C6063">
            <w:pPr>
              <w:spacing w:after="0" w:line="276" w:lineRule="auto"/>
              <w:rPr>
                <w:rFonts w:cs="Times New Roman"/>
                <w:szCs w:val="24"/>
                <w:lang w:val="ro-RO"/>
              </w:rPr>
            </w:pPr>
            <w:r w:rsidRPr="003C1220">
              <w:rPr>
                <w:rFonts w:cs="Times New Roman"/>
                <w:bCs/>
                <w:szCs w:val="24"/>
                <w:lang w:val="ro-RO"/>
              </w:rPr>
              <w:t xml:space="preserve">OS1-1.1-  Conservarea suprafeței habitatului </w:t>
            </w:r>
            <w:r w:rsidRPr="003C1220">
              <w:rPr>
                <w:rFonts w:cs="Times New Roman"/>
                <w:bCs/>
                <w:i/>
                <w:iCs/>
                <w:szCs w:val="24"/>
                <w:lang w:val="ro-RO"/>
              </w:rPr>
              <w:t>9170 “</w:t>
            </w:r>
            <w:r w:rsidR="00AA7824" w:rsidRPr="003C1220">
              <w:rPr>
                <w:rFonts w:cs="Times New Roman"/>
                <w:bCs/>
                <w:i/>
                <w:iCs/>
                <w:szCs w:val="24"/>
                <w:lang w:val="ro-RO"/>
              </w:rPr>
              <w:t>Păduri</w:t>
            </w:r>
            <w:r w:rsidRPr="003C1220">
              <w:rPr>
                <w:rFonts w:cs="Times New Roman"/>
                <w:bCs/>
                <w:i/>
                <w:iCs/>
                <w:szCs w:val="24"/>
                <w:lang w:val="ro-RO"/>
              </w:rPr>
              <w:t xml:space="preserve">  de  stejar cu carpen de tip  Galio – Carpinetum</w:t>
            </w:r>
            <w:r w:rsidRPr="003C1220">
              <w:rPr>
                <w:rFonts w:cs="Times New Roman"/>
                <w:bCs/>
                <w:szCs w:val="24"/>
                <w:lang w:val="ro-RO"/>
              </w:rPr>
              <w:t>, în sensul menținerii suprafeței de 56 ha, precum și menținerea structurii și funcțiilor acestuia</w:t>
            </w:r>
          </w:p>
        </w:tc>
        <w:tc>
          <w:tcPr>
            <w:tcW w:w="40" w:type="dxa"/>
          </w:tcPr>
          <w:p w14:paraId="300AE78B" w14:textId="7246C448" w:rsidR="00BE7EFE" w:rsidRPr="003C1220" w:rsidRDefault="00BE7EFE" w:rsidP="002C6063">
            <w:pPr>
              <w:spacing w:after="0" w:line="276" w:lineRule="auto"/>
              <w:jc w:val="left"/>
              <w:rPr>
                <w:rFonts w:cs="Times New Roman"/>
                <w:szCs w:val="24"/>
                <w:lang w:val="ro-RO"/>
              </w:rPr>
            </w:pPr>
          </w:p>
        </w:tc>
      </w:tr>
      <w:tr w:rsidR="000F05D3" w:rsidRPr="003C1220" w14:paraId="7E3B6E17"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2D617A18" w14:textId="77777777" w:rsidR="00BE7EFE" w:rsidRPr="003C1220" w:rsidRDefault="00BE7EFE" w:rsidP="002C6063">
            <w:pPr>
              <w:spacing w:after="0" w:line="276" w:lineRule="auto"/>
              <w:rPr>
                <w:rFonts w:cs="Times New Roman"/>
                <w:szCs w:val="24"/>
                <w:lang w:val="ro-RO"/>
              </w:rPr>
            </w:pPr>
            <w:bookmarkStart w:id="181" w:name="_Hlk140521783"/>
            <w:r w:rsidRPr="003C1220">
              <w:rPr>
                <w:rFonts w:cs="Times New Roman"/>
                <w:szCs w:val="24"/>
                <w:lang w:val="ro-RO"/>
              </w:rPr>
              <w:t>1.1.1.1.</w:t>
            </w:r>
          </w:p>
        </w:tc>
        <w:tc>
          <w:tcPr>
            <w:tcW w:w="1907" w:type="dxa"/>
          </w:tcPr>
          <w:p w14:paraId="0E01F91A" w14:textId="77777777" w:rsidR="00BE7EFE" w:rsidRPr="003C1220" w:rsidRDefault="00505109" w:rsidP="002C6063">
            <w:pPr>
              <w:spacing w:after="0" w:line="276" w:lineRule="auto"/>
              <w:rPr>
                <w:rFonts w:cs="Times New Roman"/>
                <w:bCs/>
                <w:szCs w:val="24"/>
                <w:lang w:val="en-US"/>
              </w:rPr>
            </w:pPr>
            <w:r w:rsidRPr="003C1220">
              <w:rPr>
                <w:rFonts w:cs="Times New Roman"/>
                <w:bCs/>
                <w:szCs w:val="24"/>
                <w:lang w:val="ro-RO"/>
              </w:rPr>
              <w:t>B02</w:t>
            </w:r>
            <w:r w:rsidR="004504D2" w:rsidRPr="003C1220">
              <w:rPr>
                <w:rFonts w:cs="Times New Roman"/>
                <w:szCs w:val="24"/>
                <w:lang w:val="en-US"/>
              </w:rPr>
              <w:t xml:space="preserve"> </w:t>
            </w:r>
            <w:r w:rsidR="004504D2" w:rsidRPr="003C1220">
              <w:rPr>
                <w:rFonts w:cs="Times New Roman"/>
                <w:bCs/>
                <w:szCs w:val="24"/>
                <w:lang w:val="en-US"/>
              </w:rPr>
              <w:t>Gestionarea și utilizarea pădurii și plantației</w:t>
            </w:r>
          </w:p>
          <w:p w14:paraId="0F95B6D9" w14:textId="71F50412" w:rsidR="00C24976" w:rsidRPr="003C1220" w:rsidRDefault="00C24976" w:rsidP="002C6063">
            <w:pPr>
              <w:spacing w:after="0" w:line="276" w:lineRule="auto"/>
              <w:rPr>
                <w:rFonts w:cs="Times New Roman"/>
                <w:szCs w:val="24"/>
                <w:lang w:val="ro-RO"/>
              </w:rPr>
            </w:pPr>
          </w:p>
        </w:tc>
        <w:tc>
          <w:tcPr>
            <w:tcW w:w="2173" w:type="dxa"/>
            <w:shd w:val="clear" w:color="auto" w:fill="auto"/>
            <w:tcMar>
              <w:top w:w="0" w:type="dxa"/>
              <w:left w:w="108" w:type="dxa"/>
              <w:bottom w:w="0" w:type="dxa"/>
              <w:right w:w="108" w:type="dxa"/>
            </w:tcMar>
          </w:tcPr>
          <w:p w14:paraId="41E4C229" w14:textId="35661E50" w:rsidR="00BE7EFE" w:rsidRPr="003C1220" w:rsidRDefault="00701D1A" w:rsidP="002C6063">
            <w:pPr>
              <w:spacing w:after="0" w:line="276" w:lineRule="auto"/>
              <w:rPr>
                <w:rFonts w:cs="Times New Roman"/>
                <w:szCs w:val="24"/>
                <w:lang w:val="ro-RO"/>
              </w:rPr>
            </w:pPr>
            <w:r w:rsidRPr="003C1220">
              <w:rPr>
                <w:rFonts w:cs="Times New Roman"/>
                <w:bCs/>
                <w:szCs w:val="24"/>
                <w:lang w:val="ro-RO"/>
              </w:rPr>
              <w:t>M</w:t>
            </w:r>
            <w:r w:rsidR="00D52536" w:rsidRPr="003C1220">
              <w:rPr>
                <w:rFonts w:cs="Times New Roman"/>
                <w:bCs/>
                <w:szCs w:val="24"/>
                <w:lang w:val="ro-RO"/>
              </w:rPr>
              <w:t>ă</w:t>
            </w:r>
            <w:r w:rsidRPr="003C1220">
              <w:rPr>
                <w:rFonts w:cs="Times New Roman"/>
                <w:bCs/>
                <w:szCs w:val="24"/>
                <w:lang w:val="ro-RO"/>
              </w:rPr>
              <w:t xml:space="preserve">suri de management specifice habitatului forestier </w:t>
            </w:r>
          </w:p>
        </w:tc>
        <w:tc>
          <w:tcPr>
            <w:tcW w:w="8405" w:type="dxa"/>
            <w:shd w:val="clear" w:color="auto" w:fill="auto"/>
            <w:noWrap/>
            <w:tcMar>
              <w:top w:w="0" w:type="dxa"/>
              <w:left w:w="108" w:type="dxa"/>
              <w:bottom w:w="0" w:type="dxa"/>
              <w:right w:w="108" w:type="dxa"/>
            </w:tcMar>
          </w:tcPr>
          <w:p w14:paraId="34B635F7" w14:textId="5587EEDB" w:rsidR="00BE7EFE" w:rsidRPr="003C1220" w:rsidRDefault="00701D1A" w:rsidP="002C6063">
            <w:pPr>
              <w:pStyle w:val="Listparagraf"/>
              <w:numPr>
                <w:ilvl w:val="0"/>
                <w:numId w:val="96"/>
              </w:numPr>
              <w:spacing w:after="0" w:line="276" w:lineRule="auto"/>
              <w:ind w:left="374"/>
              <w:rPr>
                <w:rFonts w:cs="Times New Roman"/>
                <w:szCs w:val="24"/>
                <w:lang w:val="ro-RO"/>
              </w:rPr>
            </w:pPr>
            <w:r w:rsidRPr="003C1220">
              <w:rPr>
                <w:rFonts w:cs="Times New Roman"/>
                <w:szCs w:val="24"/>
                <w:lang w:val="ro-RO"/>
              </w:rPr>
              <w:t xml:space="preserve">Pentru arboretele mature ajunse </w:t>
            </w:r>
            <w:r w:rsidR="00074A47" w:rsidRPr="003C1220">
              <w:rPr>
                <w:rFonts w:cs="Times New Roman"/>
                <w:szCs w:val="24"/>
                <w:lang w:val="ro-RO"/>
              </w:rPr>
              <w:t>î</w:t>
            </w:r>
            <w:r w:rsidRPr="003C1220">
              <w:rPr>
                <w:rFonts w:cs="Times New Roman"/>
                <w:szCs w:val="24"/>
                <w:lang w:val="ro-RO"/>
              </w:rPr>
              <w:t>n etapa de regenerare se va asigura refacerea cu compozi</w:t>
            </w:r>
            <w:r w:rsidR="00074A47" w:rsidRPr="003C1220">
              <w:rPr>
                <w:rFonts w:cs="Times New Roman"/>
                <w:szCs w:val="24"/>
                <w:lang w:val="ro-RO"/>
              </w:rPr>
              <w:t>ț</w:t>
            </w:r>
            <w:r w:rsidRPr="003C1220">
              <w:rPr>
                <w:rFonts w:cs="Times New Roman"/>
                <w:szCs w:val="24"/>
                <w:lang w:val="ro-RO"/>
              </w:rPr>
              <w:t>iile de regenerare caracteristice  tipului de habitat (</w:t>
            </w:r>
            <w:r w:rsidR="00C24976" w:rsidRPr="003C1220">
              <w:rPr>
                <w:rFonts w:cs="Times New Roman"/>
                <w:szCs w:val="24"/>
                <w:lang w:val="ro-RO"/>
              </w:rPr>
              <w:t>corespunzător</w:t>
            </w:r>
            <w:r w:rsidRPr="003C1220">
              <w:rPr>
                <w:rFonts w:cs="Times New Roman"/>
                <w:szCs w:val="24"/>
                <w:lang w:val="ro-RO"/>
              </w:rPr>
              <w:t xml:space="preserve"> tipului natural fundamental de p</w:t>
            </w:r>
            <w:r w:rsidR="00074A47" w:rsidRPr="003C1220">
              <w:rPr>
                <w:rFonts w:cs="Times New Roman"/>
                <w:szCs w:val="24"/>
                <w:lang w:val="ro-RO"/>
              </w:rPr>
              <w:t>ă</w:t>
            </w:r>
            <w:r w:rsidRPr="003C1220">
              <w:rPr>
                <w:rFonts w:cs="Times New Roman"/>
                <w:szCs w:val="24"/>
                <w:lang w:val="ro-RO"/>
              </w:rPr>
              <w:t>dure).  Activit</w:t>
            </w:r>
            <w:r w:rsidR="00074A47" w:rsidRPr="003C1220">
              <w:rPr>
                <w:rFonts w:cs="Times New Roman"/>
                <w:szCs w:val="24"/>
                <w:lang w:val="ro-RO"/>
              </w:rPr>
              <w:t>ăț</w:t>
            </w:r>
            <w:r w:rsidRPr="003C1220">
              <w:rPr>
                <w:rFonts w:cs="Times New Roman"/>
                <w:szCs w:val="24"/>
                <w:lang w:val="ro-RO"/>
              </w:rPr>
              <w:t>i:  lucr</w:t>
            </w:r>
            <w:r w:rsidR="00074A47" w:rsidRPr="003C1220">
              <w:rPr>
                <w:rFonts w:cs="Times New Roman"/>
                <w:szCs w:val="24"/>
                <w:lang w:val="ro-RO"/>
              </w:rPr>
              <w:t>ă</w:t>
            </w:r>
            <w:r w:rsidRPr="003C1220">
              <w:rPr>
                <w:rFonts w:cs="Times New Roman"/>
                <w:szCs w:val="24"/>
                <w:lang w:val="ro-RO"/>
              </w:rPr>
              <w:t xml:space="preserve">ri de ajutorare a </w:t>
            </w:r>
            <w:r w:rsidR="00C24976" w:rsidRPr="003C1220">
              <w:rPr>
                <w:rFonts w:cs="Times New Roman"/>
                <w:szCs w:val="24"/>
                <w:lang w:val="ro-RO"/>
              </w:rPr>
              <w:t>regenerării</w:t>
            </w:r>
            <w:r w:rsidRPr="003C1220">
              <w:rPr>
                <w:rFonts w:cs="Times New Roman"/>
                <w:szCs w:val="24"/>
                <w:lang w:val="ro-RO"/>
              </w:rPr>
              <w:t xml:space="preserve"> prin mobilizare sol pentru favorizarea </w:t>
            </w:r>
            <w:r w:rsidR="00C24976" w:rsidRPr="003C1220">
              <w:rPr>
                <w:rFonts w:cs="Times New Roman"/>
                <w:szCs w:val="24"/>
                <w:lang w:val="ro-RO"/>
              </w:rPr>
              <w:t>instalării</w:t>
            </w:r>
            <w:r w:rsidRPr="003C1220">
              <w:rPr>
                <w:rFonts w:cs="Times New Roman"/>
                <w:szCs w:val="24"/>
                <w:lang w:val="ro-RO"/>
              </w:rPr>
              <w:t xml:space="preserve"> semin</w:t>
            </w:r>
            <w:r w:rsidR="00074A47" w:rsidRPr="003C1220">
              <w:rPr>
                <w:rFonts w:cs="Times New Roman"/>
                <w:szCs w:val="24"/>
                <w:lang w:val="ro-RO"/>
              </w:rPr>
              <w:t>ț</w:t>
            </w:r>
            <w:r w:rsidRPr="003C1220">
              <w:rPr>
                <w:rFonts w:cs="Times New Roman"/>
                <w:szCs w:val="24"/>
                <w:lang w:val="ro-RO"/>
              </w:rPr>
              <w:t>i</w:t>
            </w:r>
            <w:r w:rsidR="00074A47" w:rsidRPr="003C1220">
              <w:rPr>
                <w:rFonts w:cs="Times New Roman"/>
                <w:szCs w:val="24"/>
                <w:lang w:val="ro-RO"/>
              </w:rPr>
              <w:t>ș</w:t>
            </w:r>
            <w:r w:rsidRPr="003C1220">
              <w:rPr>
                <w:rFonts w:cs="Times New Roman"/>
                <w:szCs w:val="24"/>
                <w:lang w:val="ro-RO"/>
              </w:rPr>
              <w:t>ului, eliminarea etajelor concurente (</w:t>
            </w:r>
            <w:r w:rsidR="00C24976" w:rsidRPr="003C1220">
              <w:rPr>
                <w:rFonts w:cs="Times New Roman"/>
                <w:szCs w:val="24"/>
                <w:lang w:val="ro-RO"/>
              </w:rPr>
              <w:t>îndepărtarea</w:t>
            </w:r>
            <w:r w:rsidRPr="003C1220">
              <w:rPr>
                <w:rFonts w:cs="Times New Roman"/>
                <w:szCs w:val="24"/>
                <w:lang w:val="ro-RO"/>
              </w:rPr>
              <w:t xml:space="preserve"> subarboretului, eliminarea progresiva a arborilor </w:t>
            </w:r>
            <w:r w:rsidR="00074A47" w:rsidRPr="003C1220">
              <w:rPr>
                <w:rFonts w:cs="Times New Roman"/>
                <w:szCs w:val="24"/>
                <w:lang w:val="ro-RO"/>
              </w:rPr>
              <w:t>î</w:t>
            </w:r>
            <w:r w:rsidRPr="003C1220">
              <w:rPr>
                <w:rFonts w:cs="Times New Roman"/>
                <w:szCs w:val="24"/>
                <w:lang w:val="ro-RO"/>
              </w:rPr>
              <w:t>ncep</w:t>
            </w:r>
            <w:r w:rsidR="00074A47" w:rsidRPr="003C1220">
              <w:rPr>
                <w:rFonts w:cs="Times New Roman"/>
                <w:szCs w:val="24"/>
                <w:lang w:val="ro-RO"/>
              </w:rPr>
              <w:t>â</w:t>
            </w:r>
            <w:r w:rsidRPr="003C1220">
              <w:rPr>
                <w:rFonts w:cs="Times New Roman"/>
                <w:szCs w:val="24"/>
                <w:lang w:val="ro-RO"/>
              </w:rPr>
              <w:t>nd cu cei din speciile cople</w:t>
            </w:r>
            <w:r w:rsidR="00074A47" w:rsidRPr="003C1220">
              <w:rPr>
                <w:rFonts w:cs="Times New Roman"/>
                <w:szCs w:val="24"/>
                <w:lang w:val="ro-RO"/>
              </w:rPr>
              <w:t>ș</w:t>
            </w:r>
            <w:r w:rsidRPr="003C1220">
              <w:rPr>
                <w:rFonts w:cs="Times New Roman"/>
                <w:szCs w:val="24"/>
                <w:lang w:val="ro-RO"/>
              </w:rPr>
              <w:t>itoare), descople</w:t>
            </w:r>
            <w:r w:rsidR="00074A47" w:rsidRPr="003C1220">
              <w:rPr>
                <w:rFonts w:cs="Times New Roman"/>
                <w:szCs w:val="24"/>
                <w:lang w:val="ro-RO"/>
              </w:rPr>
              <w:t>ș</w:t>
            </w:r>
            <w:r w:rsidRPr="003C1220">
              <w:rPr>
                <w:rFonts w:cs="Times New Roman"/>
                <w:szCs w:val="24"/>
                <w:lang w:val="ro-RO"/>
              </w:rPr>
              <w:t>irea semin</w:t>
            </w:r>
            <w:r w:rsidR="00074A47" w:rsidRPr="003C1220">
              <w:rPr>
                <w:rFonts w:cs="Times New Roman"/>
                <w:szCs w:val="24"/>
                <w:lang w:val="ro-RO"/>
              </w:rPr>
              <w:t>ț</w:t>
            </w:r>
            <w:r w:rsidRPr="003C1220">
              <w:rPr>
                <w:rFonts w:cs="Times New Roman"/>
                <w:szCs w:val="24"/>
                <w:lang w:val="ro-RO"/>
              </w:rPr>
              <w:t xml:space="preserve">isului utilizabil instalat, completarea </w:t>
            </w:r>
            <w:r w:rsidR="00C24976" w:rsidRPr="003C1220">
              <w:rPr>
                <w:rFonts w:cs="Times New Roman"/>
                <w:szCs w:val="24"/>
                <w:lang w:val="ro-RO"/>
              </w:rPr>
              <w:t>regenerării</w:t>
            </w:r>
            <w:r w:rsidRPr="003C1220">
              <w:rPr>
                <w:rFonts w:cs="Times New Roman"/>
                <w:szCs w:val="24"/>
                <w:lang w:val="ro-RO"/>
              </w:rPr>
              <w:t xml:space="preserve"> naturale, </w:t>
            </w:r>
            <w:r w:rsidR="00FF2206" w:rsidRPr="003C1220">
              <w:rPr>
                <w:rFonts w:cs="Times New Roman"/>
                <w:szCs w:val="24"/>
                <w:lang w:val="ro-RO"/>
              </w:rPr>
              <w:t>protecția împotriva pășunatului în pădure</w:t>
            </w:r>
          </w:p>
          <w:p w14:paraId="0360F579" w14:textId="297EDCD7" w:rsidR="00701D1A" w:rsidRPr="003C1220" w:rsidRDefault="00701D1A" w:rsidP="002C6063">
            <w:pPr>
              <w:pStyle w:val="Listparagraf"/>
              <w:numPr>
                <w:ilvl w:val="0"/>
                <w:numId w:val="96"/>
              </w:numPr>
              <w:spacing w:after="0" w:line="276" w:lineRule="auto"/>
              <w:ind w:left="374"/>
              <w:rPr>
                <w:rFonts w:cs="Times New Roman"/>
                <w:szCs w:val="24"/>
                <w:lang w:val="ro-RO"/>
              </w:rPr>
            </w:pPr>
            <w:r w:rsidRPr="003C1220">
              <w:rPr>
                <w:rFonts w:cs="Times New Roman"/>
                <w:szCs w:val="24"/>
                <w:lang w:val="ro-RO"/>
              </w:rPr>
              <w:t xml:space="preserve">Efectuare de </w:t>
            </w:r>
            <w:r w:rsidR="00C24976" w:rsidRPr="003C1220">
              <w:rPr>
                <w:rFonts w:cs="Times New Roman"/>
                <w:szCs w:val="24"/>
                <w:lang w:val="ro-RO"/>
              </w:rPr>
              <w:t>lucrări</w:t>
            </w:r>
            <w:r w:rsidRPr="003C1220">
              <w:rPr>
                <w:rFonts w:cs="Times New Roman"/>
                <w:szCs w:val="24"/>
                <w:lang w:val="ro-RO"/>
              </w:rPr>
              <w:t xml:space="preserve"> de </w:t>
            </w:r>
            <w:r w:rsidR="00C24976" w:rsidRPr="003C1220">
              <w:rPr>
                <w:rFonts w:cs="Times New Roman"/>
                <w:szCs w:val="24"/>
                <w:lang w:val="ro-RO"/>
              </w:rPr>
              <w:t>îngrijire</w:t>
            </w:r>
            <w:r w:rsidRPr="003C1220">
              <w:rPr>
                <w:rFonts w:cs="Times New Roman"/>
                <w:szCs w:val="24"/>
                <w:lang w:val="ro-RO"/>
              </w:rPr>
              <w:t xml:space="preserve"> </w:t>
            </w:r>
            <w:r w:rsidR="00074A47" w:rsidRPr="003C1220">
              <w:rPr>
                <w:rFonts w:cs="Times New Roman"/>
                <w:szCs w:val="24"/>
                <w:lang w:val="ro-RO"/>
              </w:rPr>
              <w:t>ș</w:t>
            </w:r>
            <w:r w:rsidRPr="003C1220">
              <w:rPr>
                <w:rFonts w:cs="Times New Roman"/>
                <w:szCs w:val="24"/>
                <w:lang w:val="ro-RO"/>
              </w:rPr>
              <w:t>i conducere a arboretelor, cu scopul regl</w:t>
            </w:r>
            <w:r w:rsidR="00074A47" w:rsidRPr="003C1220">
              <w:rPr>
                <w:rFonts w:cs="Times New Roman"/>
                <w:szCs w:val="24"/>
                <w:lang w:val="ro-RO"/>
              </w:rPr>
              <w:t>ă</w:t>
            </w:r>
            <w:r w:rsidRPr="003C1220">
              <w:rPr>
                <w:rFonts w:cs="Times New Roman"/>
                <w:szCs w:val="24"/>
                <w:lang w:val="ro-RO"/>
              </w:rPr>
              <w:t>rii competi</w:t>
            </w:r>
            <w:r w:rsidR="00074A47" w:rsidRPr="003C1220">
              <w:rPr>
                <w:rFonts w:cs="Times New Roman"/>
                <w:szCs w:val="24"/>
                <w:lang w:val="ro-RO"/>
              </w:rPr>
              <w:t>ț</w:t>
            </w:r>
            <w:r w:rsidRPr="003C1220">
              <w:rPr>
                <w:rFonts w:cs="Times New Roman"/>
                <w:szCs w:val="24"/>
                <w:lang w:val="ro-RO"/>
              </w:rPr>
              <w:t xml:space="preserve">iei interspecifice </w:t>
            </w:r>
            <w:r w:rsidR="00074A47" w:rsidRPr="003C1220">
              <w:rPr>
                <w:rFonts w:cs="Times New Roman"/>
                <w:szCs w:val="24"/>
                <w:lang w:val="ro-RO"/>
              </w:rPr>
              <w:t>ș</w:t>
            </w:r>
            <w:r w:rsidRPr="003C1220">
              <w:rPr>
                <w:rFonts w:cs="Times New Roman"/>
                <w:szCs w:val="24"/>
                <w:lang w:val="ro-RO"/>
              </w:rPr>
              <w:t>i a men</w:t>
            </w:r>
            <w:r w:rsidR="00074A47" w:rsidRPr="003C1220">
              <w:rPr>
                <w:rFonts w:cs="Times New Roman"/>
                <w:szCs w:val="24"/>
                <w:lang w:val="ro-RO"/>
              </w:rPr>
              <w:t>ț</w:t>
            </w:r>
            <w:r w:rsidRPr="003C1220">
              <w:rPr>
                <w:rFonts w:cs="Times New Roman"/>
                <w:szCs w:val="24"/>
                <w:lang w:val="ro-RO"/>
              </w:rPr>
              <w:t xml:space="preserve">inerii </w:t>
            </w:r>
            <w:r w:rsidR="00074A47" w:rsidRPr="003C1220">
              <w:rPr>
                <w:rFonts w:cs="Times New Roman"/>
                <w:szCs w:val="24"/>
                <w:lang w:val="ro-RO"/>
              </w:rPr>
              <w:t>î</w:t>
            </w:r>
            <w:r w:rsidRPr="003C1220">
              <w:rPr>
                <w:rFonts w:cs="Times New Roman"/>
                <w:szCs w:val="24"/>
                <w:lang w:val="ro-RO"/>
              </w:rPr>
              <w:t>n stare „favorabil</w:t>
            </w:r>
            <w:r w:rsidR="00074A47" w:rsidRPr="003C1220">
              <w:rPr>
                <w:rFonts w:cs="Times New Roman"/>
                <w:szCs w:val="24"/>
                <w:lang w:val="ro-RO"/>
              </w:rPr>
              <w:t>ă</w:t>
            </w:r>
            <w:r w:rsidRPr="003C1220">
              <w:rPr>
                <w:rFonts w:cs="Times New Roman"/>
                <w:szCs w:val="24"/>
                <w:lang w:val="ro-RO"/>
              </w:rPr>
              <w:t xml:space="preserve">” a structurii tipului de habitat 9170. Prin </w:t>
            </w:r>
            <w:r w:rsidR="00C24976" w:rsidRPr="003C1220">
              <w:rPr>
                <w:rFonts w:cs="Times New Roman"/>
                <w:szCs w:val="24"/>
                <w:lang w:val="ro-RO"/>
              </w:rPr>
              <w:t>lucrări</w:t>
            </w:r>
            <w:r w:rsidRPr="003C1220">
              <w:rPr>
                <w:rFonts w:cs="Times New Roman"/>
                <w:szCs w:val="24"/>
                <w:lang w:val="ro-RO"/>
              </w:rPr>
              <w:t xml:space="preserve"> de </w:t>
            </w:r>
            <w:r w:rsidR="00074A47" w:rsidRPr="003C1220">
              <w:rPr>
                <w:rFonts w:cs="Times New Roman"/>
                <w:szCs w:val="24"/>
                <w:lang w:val="ro-RO"/>
              </w:rPr>
              <w:t>î</w:t>
            </w:r>
            <w:r w:rsidRPr="003C1220">
              <w:rPr>
                <w:rFonts w:cs="Times New Roman"/>
                <w:szCs w:val="24"/>
                <w:lang w:val="ro-RO"/>
              </w:rPr>
              <w:t>ngrijire se va urm</w:t>
            </w:r>
            <w:r w:rsidR="00074A47" w:rsidRPr="003C1220">
              <w:rPr>
                <w:rFonts w:cs="Times New Roman"/>
                <w:szCs w:val="24"/>
                <w:lang w:val="ro-RO"/>
              </w:rPr>
              <w:t>ă</w:t>
            </w:r>
            <w:r w:rsidRPr="003C1220">
              <w:rPr>
                <w:rFonts w:cs="Times New Roman"/>
                <w:szCs w:val="24"/>
                <w:lang w:val="ro-RO"/>
              </w:rPr>
              <w:t>ri men</w:t>
            </w:r>
            <w:r w:rsidR="00074A47" w:rsidRPr="003C1220">
              <w:rPr>
                <w:rFonts w:cs="Times New Roman"/>
                <w:szCs w:val="24"/>
                <w:lang w:val="ro-RO"/>
              </w:rPr>
              <w:t>ț</w:t>
            </w:r>
            <w:r w:rsidRPr="003C1220">
              <w:rPr>
                <w:rFonts w:cs="Times New Roman"/>
                <w:szCs w:val="24"/>
                <w:lang w:val="ro-RO"/>
              </w:rPr>
              <w:t xml:space="preserve">inerea </w:t>
            </w:r>
            <w:r w:rsidR="00C24976" w:rsidRPr="003C1220">
              <w:rPr>
                <w:rFonts w:cs="Times New Roman"/>
                <w:szCs w:val="24"/>
                <w:lang w:val="ro-RO"/>
              </w:rPr>
              <w:t>compoziției</w:t>
            </w:r>
            <w:r w:rsidRPr="003C1220">
              <w:rPr>
                <w:rFonts w:cs="Times New Roman"/>
                <w:szCs w:val="24"/>
                <w:lang w:val="ro-RO"/>
              </w:rPr>
              <w:t xml:space="preserve"> specifice tipului de habitat, corespunz</w:t>
            </w:r>
            <w:r w:rsidR="00074A47" w:rsidRPr="003C1220">
              <w:rPr>
                <w:rFonts w:cs="Times New Roman"/>
                <w:szCs w:val="24"/>
                <w:lang w:val="ro-RO"/>
              </w:rPr>
              <w:t>ă</w:t>
            </w:r>
            <w:r w:rsidRPr="003C1220">
              <w:rPr>
                <w:rFonts w:cs="Times New Roman"/>
                <w:szCs w:val="24"/>
                <w:lang w:val="ro-RO"/>
              </w:rPr>
              <w:t>tor tipurilor naturale de p</w:t>
            </w:r>
            <w:r w:rsidR="00074A47" w:rsidRPr="003C1220">
              <w:rPr>
                <w:rFonts w:cs="Times New Roman"/>
                <w:szCs w:val="24"/>
                <w:lang w:val="ro-RO"/>
              </w:rPr>
              <w:t>ă</w:t>
            </w:r>
            <w:r w:rsidRPr="003C1220">
              <w:rPr>
                <w:rFonts w:cs="Times New Roman"/>
                <w:szCs w:val="24"/>
                <w:lang w:val="ro-RO"/>
              </w:rPr>
              <w:t xml:space="preserve">dure. </w:t>
            </w:r>
          </w:p>
          <w:p w14:paraId="39B5C340" w14:textId="684A7094" w:rsidR="00701D1A" w:rsidRPr="003C1220" w:rsidRDefault="00701D1A" w:rsidP="002C6063">
            <w:pPr>
              <w:pStyle w:val="Listparagraf"/>
              <w:numPr>
                <w:ilvl w:val="0"/>
                <w:numId w:val="96"/>
              </w:numPr>
              <w:spacing w:after="0" w:line="276" w:lineRule="auto"/>
              <w:ind w:left="374"/>
              <w:rPr>
                <w:rFonts w:cs="Times New Roman"/>
                <w:szCs w:val="24"/>
                <w:lang w:val="ro-RO"/>
              </w:rPr>
            </w:pPr>
            <w:r w:rsidRPr="003C1220">
              <w:rPr>
                <w:rFonts w:cs="Times New Roman"/>
                <w:szCs w:val="24"/>
                <w:lang w:val="ro-RO"/>
              </w:rPr>
              <w:t>La efectuarea lucr</w:t>
            </w:r>
            <w:r w:rsidR="00074A47" w:rsidRPr="003C1220">
              <w:rPr>
                <w:rFonts w:cs="Times New Roman"/>
                <w:szCs w:val="24"/>
                <w:lang w:val="ro-RO"/>
              </w:rPr>
              <w:t>ă</w:t>
            </w:r>
            <w:r w:rsidRPr="003C1220">
              <w:rPr>
                <w:rFonts w:cs="Times New Roman"/>
                <w:szCs w:val="24"/>
                <w:lang w:val="ro-RO"/>
              </w:rPr>
              <w:t xml:space="preserve">rilor silvotehnice se vor respecta regulile de bune practici </w:t>
            </w:r>
            <w:r w:rsidR="00074A47" w:rsidRPr="003C1220">
              <w:rPr>
                <w:rFonts w:cs="Times New Roman"/>
                <w:szCs w:val="24"/>
                <w:lang w:val="ro-RO"/>
              </w:rPr>
              <w:t>î</w:t>
            </w:r>
            <w:r w:rsidRPr="003C1220">
              <w:rPr>
                <w:rFonts w:cs="Times New Roman"/>
                <w:szCs w:val="24"/>
                <w:lang w:val="ro-RO"/>
              </w:rPr>
              <w:t>n activitatea de exploatare, prev</w:t>
            </w:r>
            <w:r w:rsidR="00074A47" w:rsidRPr="003C1220">
              <w:rPr>
                <w:rFonts w:cs="Times New Roman"/>
                <w:szCs w:val="24"/>
                <w:lang w:val="ro-RO"/>
              </w:rPr>
              <w:t>ă</w:t>
            </w:r>
            <w:r w:rsidRPr="003C1220">
              <w:rPr>
                <w:rFonts w:cs="Times New Roman"/>
                <w:szCs w:val="24"/>
                <w:lang w:val="ro-RO"/>
              </w:rPr>
              <w:t>zute de reglement</w:t>
            </w:r>
            <w:r w:rsidR="00074A47" w:rsidRPr="003C1220">
              <w:rPr>
                <w:rFonts w:cs="Times New Roman"/>
                <w:szCs w:val="24"/>
                <w:lang w:val="ro-RO"/>
              </w:rPr>
              <w:t>ă</w:t>
            </w:r>
            <w:r w:rsidRPr="003C1220">
              <w:rPr>
                <w:rFonts w:cs="Times New Roman"/>
                <w:szCs w:val="24"/>
                <w:lang w:val="ro-RO"/>
              </w:rPr>
              <w:t xml:space="preserve">rile legale </w:t>
            </w:r>
            <w:r w:rsidR="00074A47" w:rsidRPr="003C1220">
              <w:rPr>
                <w:rFonts w:cs="Times New Roman"/>
                <w:szCs w:val="24"/>
                <w:lang w:val="ro-RO"/>
              </w:rPr>
              <w:t>î</w:t>
            </w:r>
            <w:r w:rsidRPr="003C1220">
              <w:rPr>
                <w:rFonts w:cs="Times New Roman"/>
                <w:szCs w:val="24"/>
                <w:lang w:val="ro-RO"/>
              </w:rPr>
              <w:t xml:space="preserve">n vigoare, care </w:t>
            </w:r>
            <w:r w:rsidR="00C24976" w:rsidRPr="003C1220">
              <w:rPr>
                <w:rFonts w:cs="Times New Roman"/>
                <w:szCs w:val="24"/>
                <w:lang w:val="ro-RO"/>
              </w:rPr>
              <w:t>vizează</w:t>
            </w:r>
            <w:r w:rsidRPr="003C1220">
              <w:rPr>
                <w:rFonts w:cs="Times New Roman"/>
                <w:szCs w:val="24"/>
                <w:lang w:val="ro-RO"/>
              </w:rPr>
              <w:t xml:space="preserve"> conservarea habitatului: evitarea </w:t>
            </w:r>
            <w:r w:rsidR="00C24976" w:rsidRPr="003C1220">
              <w:rPr>
                <w:rFonts w:cs="Times New Roman"/>
                <w:szCs w:val="24"/>
                <w:lang w:val="ro-RO"/>
              </w:rPr>
              <w:t>deteriorării</w:t>
            </w:r>
            <w:r w:rsidRPr="003C1220">
              <w:rPr>
                <w:rFonts w:cs="Times New Roman"/>
                <w:szCs w:val="24"/>
                <w:lang w:val="ro-RO"/>
              </w:rPr>
              <w:t xml:space="preserve"> condi</w:t>
            </w:r>
            <w:r w:rsidR="00074A47" w:rsidRPr="003C1220">
              <w:rPr>
                <w:rFonts w:cs="Times New Roman"/>
                <w:szCs w:val="24"/>
                <w:lang w:val="ro-RO"/>
              </w:rPr>
              <w:t>ț</w:t>
            </w:r>
            <w:r w:rsidRPr="003C1220">
              <w:rPr>
                <w:rFonts w:cs="Times New Roman"/>
                <w:szCs w:val="24"/>
                <w:lang w:val="ro-RO"/>
              </w:rPr>
              <w:t xml:space="preserve">iilor de sol, evitarea </w:t>
            </w:r>
            <w:r w:rsidRPr="003C1220">
              <w:rPr>
                <w:rFonts w:cs="Times New Roman"/>
                <w:szCs w:val="24"/>
                <w:lang w:val="ro-RO"/>
              </w:rPr>
              <w:lastRenderedPageBreak/>
              <w:t>afect</w:t>
            </w:r>
            <w:r w:rsidR="00074A47" w:rsidRPr="003C1220">
              <w:rPr>
                <w:rFonts w:cs="Times New Roman"/>
                <w:szCs w:val="24"/>
                <w:lang w:val="ro-RO"/>
              </w:rPr>
              <w:t>ă</w:t>
            </w:r>
            <w:r w:rsidRPr="003C1220">
              <w:rPr>
                <w:rFonts w:cs="Times New Roman"/>
                <w:szCs w:val="24"/>
                <w:lang w:val="ro-RO"/>
              </w:rPr>
              <w:t>rii arborilor r</w:t>
            </w:r>
            <w:r w:rsidR="00074A47" w:rsidRPr="003C1220">
              <w:rPr>
                <w:rFonts w:cs="Times New Roman"/>
                <w:szCs w:val="24"/>
                <w:lang w:val="ro-RO"/>
              </w:rPr>
              <w:t>ă</w:t>
            </w:r>
            <w:r w:rsidRPr="003C1220">
              <w:rPr>
                <w:rFonts w:cs="Times New Roman"/>
                <w:szCs w:val="24"/>
                <w:lang w:val="ro-RO"/>
              </w:rPr>
              <w:t>ma</w:t>
            </w:r>
            <w:r w:rsidR="00074A47" w:rsidRPr="003C1220">
              <w:rPr>
                <w:rFonts w:cs="Times New Roman"/>
                <w:szCs w:val="24"/>
                <w:lang w:val="ro-RO"/>
              </w:rPr>
              <w:t>ș</w:t>
            </w:r>
            <w:r w:rsidRPr="003C1220">
              <w:rPr>
                <w:rFonts w:cs="Times New Roman"/>
                <w:szCs w:val="24"/>
                <w:lang w:val="ro-RO"/>
              </w:rPr>
              <w:t xml:space="preserve">i pe picior, respectarea epocilor </w:t>
            </w:r>
            <w:r w:rsidR="00074A47" w:rsidRPr="003C1220">
              <w:rPr>
                <w:rFonts w:cs="Times New Roman"/>
                <w:szCs w:val="24"/>
                <w:lang w:val="ro-RO"/>
              </w:rPr>
              <w:t>ș</w:t>
            </w:r>
            <w:r w:rsidRPr="003C1220">
              <w:rPr>
                <w:rFonts w:cs="Times New Roman"/>
                <w:szCs w:val="24"/>
                <w:lang w:val="ro-RO"/>
              </w:rPr>
              <w:t>i termenelor de recoltare,  respectarea traseelor de colectare etc..</w:t>
            </w:r>
          </w:p>
          <w:p w14:paraId="0D10531B" w14:textId="36532DD1" w:rsidR="00701D1A" w:rsidRPr="003C1220" w:rsidRDefault="00C24976" w:rsidP="002C6063">
            <w:pPr>
              <w:pStyle w:val="Listparagraf"/>
              <w:numPr>
                <w:ilvl w:val="0"/>
                <w:numId w:val="96"/>
              </w:numPr>
              <w:spacing w:after="0" w:line="276" w:lineRule="auto"/>
              <w:ind w:left="374"/>
              <w:rPr>
                <w:rFonts w:cs="Times New Roman"/>
                <w:szCs w:val="24"/>
                <w:lang w:val="ro-RO"/>
              </w:rPr>
            </w:pPr>
            <w:r w:rsidRPr="003C1220">
              <w:rPr>
                <w:rFonts w:cs="Times New Roman"/>
                <w:szCs w:val="24"/>
                <w:lang w:val="ro-RO"/>
              </w:rPr>
              <w:t>Menținerea</w:t>
            </w:r>
            <w:r w:rsidR="00701D1A" w:rsidRPr="003C1220">
              <w:rPr>
                <w:rFonts w:cs="Times New Roman"/>
                <w:szCs w:val="24"/>
                <w:lang w:val="ro-RO"/>
              </w:rPr>
              <w:t xml:space="preserve"> de arbori b</w:t>
            </w:r>
            <w:r w:rsidR="00074A47" w:rsidRPr="003C1220">
              <w:rPr>
                <w:rFonts w:cs="Times New Roman"/>
                <w:szCs w:val="24"/>
                <w:lang w:val="ro-RO"/>
              </w:rPr>
              <w:t>ă</w:t>
            </w:r>
            <w:r w:rsidR="00701D1A" w:rsidRPr="003C1220">
              <w:rPr>
                <w:rFonts w:cs="Times New Roman"/>
                <w:szCs w:val="24"/>
                <w:lang w:val="ro-RO"/>
              </w:rPr>
              <w:t>tr</w:t>
            </w:r>
            <w:r w:rsidR="00074A47" w:rsidRPr="003C1220">
              <w:rPr>
                <w:rFonts w:cs="Times New Roman"/>
                <w:szCs w:val="24"/>
                <w:lang w:val="ro-RO"/>
              </w:rPr>
              <w:t>â</w:t>
            </w:r>
            <w:r w:rsidR="00701D1A" w:rsidRPr="003C1220">
              <w:rPr>
                <w:rFonts w:cs="Times New Roman"/>
                <w:szCs w:val="24"/>
                <w:lang w:val="ro-RO"/>
              </w:rPr>
              <w:t>ni, scorburo</w:t>
            </w:r>
            <w:r w:rsidR="00074A47" w:rsidRPr="003C1220">
              <w:rPr>
                <w:rFonts w:cs="Times New Roman"/>
                <w:szCs w:val="24"/>
                <w:lang w:val="ro-RO"/>
              </w:rPr>
              <w:t>ș</w:t>
            </w:r>
            <w:r w:rsidR="00701D1A" w:rsidRPr="003C1220">
              <w:rPr>
                <w:rFonts w:cs="Times New Roman"/>
                <w:szCs w:val="24"/>
                <w:lang w:val="ro-RO"/>
              </w:rPr>
              <w:t>i sau mor</w:t>
            </w:r>
            <w:r w:rsidR="00074A47" w:rsidRPr="003C1220">
              <w:rPr>
                <w:rFonts w:cs="Times New Roman"/>
                <w:szCs w:val="24"/>
                <w:lang w:val="ro-RO"/>
              </w:rPr>
              <w:t>ț</w:t>
            </w:r>
            <w:r w:rsidR="00701D1A" w:rsidRPr="003C1220">
              <w:rPr>
                <w:rFonts w:cs="Times New Roman"/>
                <w:szCs w:val="24"/>
                <w:lang w:val="ro-RO"/>
              </w:rPr>
              <w:t xml:space="preserve">i </w:t>
            </w:r>
            <w:r w:rsidR="00074A47" w:rsidRPr="003C1220">
              <w:rPr>
                <w:rFonts w:cs="Times New Roman"/>
                <w:szCs w:val="24"/>
                <w:lang w:val="ro-RO"/>
              </w:rPr>
              <w:t>î</w:t>
            </w:r>
            <w:r w:rsidR="00701D1A" w:rsidRPr="003C1220">
              <w:rPr>
                <w:rFonts w:cs="Times New Roman"/>
                <w:szCs w:val="24"/>
                <w:lang w:val="ro-RO"/>
              </w:rPr>
              <w:t>n arborete, pe picior sau la sol. Cu scopul asigur</w:t>
            </w:r>
            <w:r w:rsidRPr="003C1220">
              <w:rPr>
                <w:rFonts w:cs="Times New Roman"/>
                <w:szCs w:val="24"/>
                <w:lang w:val="ro-RO"/>
              </w:rPr>
              <w:t>ă</w:t>
            </w:r>
            <w:r w:rsidR="00701D1A" w:rsidRPr="003C1220">
              <w:rPr>
                <w:rFonts w:cs="Times New Roman"/>
                <w:szCs w:val="24"/>
                <w:lang w:val="ro-RO"/>
              </w:rPr>
              <w:t xml:space="preserve">rii </w:t>
            </w:r>
            <w:r w:rsidRPr="003C1220">
              <w:rPr>
                <w:rFonts w:cs="Times New Roman"/>
                <w:szCs w:val="24"/>
                <w:lang w:val="ro-RO"/>
              </w:rPr>
              <w:t xml:space="preserve">condițiilor </w:t>
            </w:r>
            <w:r w:rsidR="00701D1A" w:rsidRPr="003C1220">
              <w:rPr>
                <w:rFonts w:cs="Times New Roman"/>
                <w:szCs w:val="24"/>
                <w:lang w:val="ro-RO"/>
              </w:rPr>
              <w:t>favorabile pentru men</w:t>
            </w:r>
            <w:r w:rsidRPr="003C1220">
              <w:rPr>
                <w:rFonts w:cs="Times New Roman"/>
                <w:szCs w:val="24"/>
                <w:lang w:val="ro-RO"/>
              </w:rPr>
              <w:t>ț</w:t>
            </w:r>
            <w:r w:rsidR="00701D1A" w:rsidRPr="003C1220">
              <w:rPr>
                <w:rFonts w:cs="Times New Roman"/>
                <w:szCs w:val="24"/>
                <w:lang w:val="ro-RO"/>
              </w:rPr>
              <w:t xml:space="preserve">inerea </w:t>
            </w:r>
            <w:r w:rsidRPr="003C1220">
              <w:rPr>
                <w:rFonts w:cs="Times New Roman"/>
                <w:szCs w:val="24"/>
                <w:lang w:val="ro-RO"/>
              </w:rPr>
              <w:t xml:space="preserve">biodiversității </w:t>
            </w:r>
            <w:r w:rsidR="00701D1A" w:rsidRPr="003C1220">
              <w:rPr>
                <w:rFonts w:cs="Times New Roman"/>
                <w:szCs w:val="24"/>
                <w:lang w:val="ro-RO"/>
              </w:rPr>
              <w:t>ecosistemului se recomanda men</w:t>
            </w:r>
            <w:r w:rsidR="00074A47" w:rsidRPr="003C1220">
              <w:rPr>
                <w:rFonts w:cs="Times New Roman"/>
                <w:szCs w:val="24"/>
                <w:lang w:val="ro-RO"/>
              </w:rPr>
              <w:t>ț</w:t>
            </w:r>
            <w:r w:rsidR="00701D1A" w:rsidRPr="003C1220">
              <w:rPr>
                <w:rFonts w:cs="Times New Roman"/>
                <w:szCs w:val="24"/>
                <w:lang w:val="ro-RO"/>
              </w:rPr>
              <w:t xml:space="preserve">inerea </w:t>
            </w:r>
            <w:r w:rsidR="00074A47" w:rsidRPr="003C1220">
              <w:rPr>
                <w:rFonts w:cs="Times New Roman"/>
                <w:szCs w:val="24"/>
                <w:lang w:val="ro-RO"/>
              </w:rPr>
              <w:t>î</w:t>
            </w:r>
            <w:r w:rsidR="00701D1A" w:rsidRPr="003C1220">
              <w:rPr>
                <w:rFonts w:cs="Times New Roman"/>
                <w:szCs w:val="24"/>
                <w:lang w:val="ro-RO"/>
              </w:rPr>
              <w:t>n p</w:t>
            </w:r>
            <w:r w:rsidR="00074A47" w:rsidRPr="003C1220">
              <w:rPr>
                <w:rFonts w:cs="Times New Roman"/>
                <w:szCs w:val="24"/>
                <w:lang w:val="ro-RO"/>
              </w:rPr>
              <w:t>ă</w:t>
            </w:r>
            <w:r w:rsidR="00701D1A" w:rsidRPr="003C1220">
              <w:rPr>
                <w:rFonts w:cs="Times New Roman"/>
                <w:szCs w:val="24"/>
                <w:lang w:val="ro-RO"/>
              </w:rPr>
              <w:t>dure de arbori par</w:t>
            </w:r>
            <w:r w:rsidR="00074A47" w:rsidRPr="003C1220">
              <w:rPr>
                <w:rFonts w:cs="Times New Roman"/>
                <w:szCs w:val="24"/>
                <w:lang w:val="ro-RO"/>
              </w:rPr>
              <w:t>ț</w:t>
            </w:r>
            <w:r w:rsidR="00701D1A" w:rsidRPr="003C1220">
              <w:rPr>
                <w:rFonts w:cs="Times New Roman"/>
                <w:szCs w:val="24"/>
                <w:lang w:val="ro-RO"/>
              </w:rPr>
              <w:t>ial usca</w:t>
            </w:r>
            <w:r w:rsidR="00074A47" w:rsidRPr="003C1220">
              <w:rPr>
                <w:rFonts w:cs="Times New Roman"/>
                <w:szCs w:val="24"/>
                <w:lang w:val="ro-RO"/>
              </w:rPr>
              <w:t>ț</w:t>
            </w:r>
            <w:r w:rsidR="00701D1A" w:rsidRPr="003C1220">
              <w:rPr>
                <w:rFonts w:cs="Times New Roman"/>
                <w:szCs w:val="24"/>
                <w:lang w:val="ro-RO"/>
              </w:rPr>
              <w:t>i, rup</w:t>
            </w:r>
            <w:r w:rsidR="00074A47" w:rsidRPr="003C1220">
              <w:rPr>
                <w:rFonts w:cs="Times New Roman"/>
                <w:szCs w:val="24"/>
                <w:lang w:val="ro-RO"/>
              </w:rPr>
              <w:t>ț</w:t>
            </w:r>
            <w:r w:rsidR="00701D1A" w:rsidRPr="003C1220">
              <w:rPr>
                <w:rFonts w:cs="Times New Roman"/>
                <w:szCs w:val="24"/>
                <w:lang w:val="ro-RO"/>
              </w:rPr>
              <w:t>i, p</w:t>
            </w:r>
            <w:r w:rsidR="00074A47" w:rsidRPr="003C1220">
              <w:rPr>
                <w:rFonts w:cs="Times New Roman"/>
                <w:szCs w:val="24"/>
                <w:lang w:val="ro-RO"/>
              </w:rPr>
              <w:t>ă</w:t>
            </w:r>
            <w:r w:rsidR="00701D1A" w:rsidRPr="003C1220">
              <w:rPr>
                <w:rFonts w:cs="Times New Roman"/>
                <w:szCs w:val="24"/>
                <w:lang w:val="ro-RO"/>
              </w:rPr>
              <w:t>r</w:t>
            </w:r>
            <w:r w:rsidR="00074A47" w:rsidRPr="003C1220">
              <w:rPr>
                <w:rFonts w:cs="Times New Roman"/>
                <w:szCs w:val="24"/>
                <w:lang w:val="ro-RO"/>
              </w:rPr>
              <w:t>ț</w:t>
            </w:r>
            <w:r w:rsidR="00701D1A" w:rsidRPr="003C1220">
              <w:rPr>
                <w:rFonts w:cs="Times New Roman"/>
                <w:szCs w:val="24"/>
                <w:lang w:val="ro-RO"/>
              </w:rPr>
              <w:t xml:space="preserve">i de arbori </w:t>
            </w:r>
            <w:r w:rsidR="00074A47" w:rsidRPr="003C1220">
              <w:rPr>
                <w:rFonts w:cs="Times New Roman"/>
                <w:szCs w:val="24"/>
                <w:lang w:val="ro-RO"/>
              </w:rPr>
              <w:t>ș</w:t>
            </w:r>
            <w:r w:rsidR="00701D1A" w:rsidRPr="003C1220">
              <w:rPr>
                <w:rFonts w:cs="Times New Roman"/>
                <w:szCs w:val="24"/>
                <w:lang w:val="ro-RO"/>
              </w:rPr>
              <w:t>i/sau crengi c</w:t>
            </w:r>
            <w:r w:rsidR="00074A47" w:rsidRPr="003C1220">
              <w:rPr>
                <w:rFonts w:cs="Times New Roman"/>
                <w:szCs w:val="24"/>
                <w:lang w:val="ro-RO"/>
              </w:rPr>
              <w:t>ă</w:t>
            </w:r>
            <w:r w:rsidR="00701D1A" w:rsidRPr="003C1220">
              <w:rPr>
                <w:rFonts w:cs="Times New Roman"/>
                <w:szCs w:val="24"/>
                <w:lang w:val="ro-RO"/>
              </w:rPr>
              <w:t xml:space="preserve">zute pe sol etc.. </w:t>
            </w:r>
          </w:p>
          <w:p w14:paraId="4B00F172" w14:textId="731E2FEA" w:rsidR="00701D1A" w:rsidRPr="003C1220" w:rsidRDefault="00701D1A" w:rsidP="002C6063">
            <w:pPr>
              <w:pStyle w:val="Listparagraf"/>
              <w:numPr>
                <w:ilvl w:val="0"/>
                <w:numId w:val="96"/>
              </w:numPr>
              <w:spacing w:after="0" w:line="276" w:lineRule="auto"/>
              <w:ind w:left="374"/>
              <w:rPr>
                <w:rFonts w:cs="Times New Roman"/>
                <w:szCs w:val="24"/>
                <w:lang w:val="ro-RO"/>
              </w:rPr>
            </w:pPr>
            <w:r w:rsidRPr="003C1220">
              <w:rPr>
                <w:rFonts w:cs="Times New Roman"/>
                <w:szCs w:val="24"/>
                <w:lang w:val="ro-RO"/>
              </w:rPr>
              <w:t>Se vor reglementa activit</w:t>
            </w:r>
            <w:r w:rsidR="00074A47" w:rsidRPr="003C1220">
              <w:rPr>
                <w:rFonts w:cs="Times New Roman"/>
                <w:szCs w:val="24"/>
                <w:lang w:val="ro-RO"/>
              </w:rPr>
              <w:t>ăț</w:t>
            </w:r>
            <w:r w:rsidRPr="003C1220">
              <w:rPr>
                <w:rFonts w:cs="Times New Roman"/>
                <w:szCs w:val="24"/>
                <w:lang w:val="ro-RO"/>
              </w:rPr>
              <w:t>ile turistice, sportive, recreative care se desf</w:t>
            </w:r>
            <w:r w:rsidR="00074A47" w:rsidRPr="003C1220">
              <w:rPr>
                <w:rFonts w:cs="Times New Roman"/>
                <w:szCs w:val="24"/>
                <w:lang w:val="ro-RO"/>
              </w:rPr>
              <w:t>ăș</w:t>
            </w:r>
            <w:r w:rsidRPr="003C1220">
              <w:rPr>
                <w:rFonts w:cs="Times New Roman"/>
                <w:szCs w:val="24"/>
                <w:lang w:val="ro-RO"/>
              </w:rPr>
              <w:t>oar</w:t>
            </w:r>
            <w:r w:rsidR="00C24976" w:rsidRPr="003C1220">
              <w:rPr>
                <w:rFonts w:cs="Times New Roman"/>
                <w:szCs w:val="24"/>
                <w:lang w:val="ro-RO"/>
              </w:rPr>
              <w:t>ă</w:t>
            </w:r>
            <w:r w:rsidRPr="003C1220">
              <w:rPr>
                <w:rFonts w:cs="Times New Roman"/>
                <w:szCs w:val="24"/>
                <w:lang w:val="ro-RO"/>
              </w:rPr>
              <w:t xml:space="preserve"> pe suprafe</w:t>
            </w:r>
            <w:r w:rsidR="00074A47" w:rsidRPr="003C1220">
              <w:rPr>
                <w:rFonts w:cs="Times New Roman"/>
                <w:szCs w:val="24"/>
                <w:lang w:val="ro-RO"/>
              </w:rPr>
              <w:t>ț</w:t>
            </w:r>
            <w:r w:rsidRPr="003C1220">
              <w:rPr>
                <w:rFonts w:cs="Times New Roman"/>
                <w:szCs w:val="24"/>
                <w:lang w:val="ro-RO"/>
              </w:rPr>
              <w:t>e</w:t>
            </w:r>
            <w:r w:rsidR="00074A47" w:rsidRPr="003C1220">
              <w:rPr>
                <w:rFonts w:cs="Times New Roman"/>
                <w:szCs w:val="24"/>
                <w:lang w:val="ro-RO"/>
              </w:rPr>
              <w:t>le</w:t>
            </w:r>
            <w:r w:rsidRPr="003C1220">
              <w:rPr>
                <w:rFonts w:cs="Times New Roman"/>
                <w:szCs w:val="24"/>
                <w:lang w:val="ro-RO"/>
              </w:rPr>
              <w:t xml:space="preserve"> ocupate de tipul de habitat </w:t>
            </w:r>
            <w:r w:rsidR="00074A47" w:rsidRPr="003C1220">
              <w:rPr>
                <w:rFonts w:cs="Times New Roman"/>
                <w:szCs w:val="24"/>
                <w:lang w:val="ro-RO"/>
              </w:rPr>
              <w:t>ș</w:t>
            </w:r>
            <w:r w:rsidRPr="003C1220">
              <w:rPr>
                <w:rFonts w:cs="Times New Roman"/>
                <w:szCs w:val="24"/>
                <w:lang w:val="ro-RO"/>
              </w:rPr>
              <w:t xml:space="preserve">i </w:t>
            </w:r>
            <w:r w:rsidR="00074A47" w:rsidRPr="003C1220">
              <w:rPr>
                <w:rFonts w:cs="Times New Roman"/>
                <w:szCs w:val="24"/>
                <w:lang w:val="ro-RO"/>
              </w:rPr>
              <w:t>î</w:t>
            </w:r>
            <w:r w:rsidRPr="003C1220">
              <w:rPr>
                <w:rFonts w:cs="Times New Roman"/>
                <w:szCs w:val="24"/>
                <w:lang w:val="ro-RO"/>
              </w:rPr>
              <w:t>n vecin</w:t>
            </w:r>
            <w:r w:rsidR="00074A47" w:rsidRPr="003C1220">
              <w:rPr>
                <w:rFonts w:cs="Times New Roman"/>
                <w:szCs w:val="24"/>
                <w:lang w:val="ro-RO"/>
              </w:rPr>
              <w:t>ă</w:t>
            </w:r>
            <w:r w:rsidRPr="003C1220">
              <w:rPr>
                <w:rFonts w:cs="Times New Roman"/>
                <w:szCs w:val="24"/>
                <w:lang w:val="ro-RO"/>
              </w:rPr>
              <w:t xml:space="preserve">tatea acestora, prin instituirea de reguli de vizitare, astfel </w:t>
            </w:r>
            <w:r w:rsidR="00074A47" w:rsidRPr="003C1220">
              <w:rPr>
                <w:rFonts w:cs="Times New Roman"/>
                <w:szCs w:val="24"/>
                <w:lang w:val="ro-RO"/>
              </w:rPr>
              <w:t>î</w:t>
            </w:r>
            <w:r w:rsidRPr="003C1220">
              <w:rPr>
                <w:rFonts w:cs="Times New Roman"/>
                <w:szCs w:val="24"/>
                <w:lang w:val="ro-RO"/>
              </w:rPr>
              <w:t>nc</w:t>
            </w:r>
            <w:r w:rsidR="00B86CA5" w:rsidRPr="003C1220">
              <w:rPr>
                <w:rFonts w:cs="Times New Roman"/>
                <w:szCs w:val="24"/>
                <w:lang w:val="ro-RO"/>
              </w:rPr>
              <w:t>â</w:t>
            </w:r>
            <w:r w:rsidRPr="003C1220">
              <w:rPr>
                <w:rFonts w:cs="Times New Roman"/>
                <w:szCs w:val="24"/>
                <w:lang w:val="ro-RO"/>
              </w:rPr>
              <w:t>t s</w:t>
            </w:r>
            <w:r w:rsidR="00074A47" w:rsidRPr="003C1220">
              <w:rPr>
                <w:rFonts w:cs="Times New Roman"/>
                <w:szCs w:val="24"/>
                <w:lang w:val="ro-RO"/>
              </w:rPr>
              <w:t>ă</w:t>
            </w:r>
            <w:r w:rsidRPr="003C1220">
              <w:rPr>
                <w:rFonts w:cs="Times New Roman"/>
                <w:szCs w:val="24"/>
                <w:lang w:val="ro-RO"/>
              </w:rPr>
              <w:t xml:space="preserve"> nu se produc</w:t>
            </w:r>
            <w:r w:rsidR="00074A47" w:rsidRPr="003C1220">
              <w:rPr>
                <w:rFonts w:cs="Times New Roman"/>
                <w:szCs w:val="24"/>
                <w:lang w:val="ro-RO"/>
              </w:rPr>
              <w:t>ă</w:t>
            </w:r>
            <w:r w:rsidRPr="003C1220">
              <w:rPr>
                <w:rFonts w:cs="Times New Roman"/>
                <w:szCs w:val="24"/>
                <w:lang w:val="ro-RO"/>
              </w:rPr>
              <w:t xml:space="preserve"> afect</w:t>
            </w:r>
            <w:r w:rsidR="00074A47" w:rsidRPr="003C1220">
              <w:rPr>
                <w:rFonts w:cs="Times New Roman"/>
                <w:szCs w:val="24"/>
                <w:lang w:val="ro-RO"/>
              </w:rPr>
              <w:t>ă</w:t>
            </w:r>
            <w:r w:rsidRPr="003C1220">
              <w:rPr>
                <w:rFonts w:cs="Times New Roman"/>
                <w:szCs w:val="24"/>
                <w:lang w:val="ro-RO"/>
              </w:rPr>
              <w:t>ri fondului forestier (deteriorare condi</w:t>
            </w:r>
            <w:r w:rsidR="00074A47" w:rsidRPr="003C1220">
              <w:rPr>
                <w:rFonts w:cs="Times New Roman"/>
                <w:szCs w:val="24"/>
                <w:lang w:val="ro-RO"/>
              </w:rPr>
              <w:t>ț</w:t>
            </w:r>
            <w:r w:rsidRPr="003C1220">
              <w:rPr>
                <w:rFonts w:cs="Times New Roman"/>
                <w:szCs w:val="24"/>
                <w:lang w:val="ro-RO"/>
              </w:rPr>
              <w:t>ii de sol, rupere plante, crengi, scrijelire arbori, amenajare vatr</w:t>
            </w:r>
            <w:r w:rsidR="00074A47" w:rsidRPr="003C1220">
              <w:rPr>
                <w:rFonts w:cs="Times New Roman"/>
                <w:szCs w:val="24"/>
                <w:lang w:val="ro-RO"/>
              </w:rPr>
              <w:t>ă</w:t>
            </w:r>
            <w:r w:rsidRPr="003C1220">
              <w:rPr>
                <w:rFonts w:cs="Times New Roman"/>
                <w:szCs w:val="24"/>
                <w:lang w:val="ro-RO"/>
              </w:rPr>
              <w:t xml:space="preserve"> foc, abandonare resturi</w:t>
            </w:r>
            <w:r w:rsidR="00074A47" w:rsidRPr="003C1220">
              <w:rPr>
                <w:rFonts w:cs="Times New Roman"/>
                <w:szCs w:val="24"/>
                <w:lang w:val="ro-RO"/>
              </w:rPr>
              <w:t>, etc.</w:t>
            </w:r>
            <w:r w:rsidRPr="003C1220">
              <w:rPr>
                <w:rFonts w:cs="Times New Roman"/>
                <w:szCs w:val="24"/>
                <w:lang w:val="ro-RO"/>
              </w:rPr>
              <w:t>).</w:t>
            </w:r>
          </w:p>
        </w:tc>
      </w:tr>
      <w:tr w:rsidR="000F05D3" w:rsidRPr="003C1220" w14:paraId="79FD4A65"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14544D70" w14:textId="3EE69B65" w:rsidR="00701D1A"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1.1.1.2</w:t>
            </w:r>
          </w:p>
        </w:tc>
        <w:tc>
          <w:tcPr>
            <w:tcW w:w="1907" w:type="dxa"/>
          </w:tcPr>
          <w:p w14:paraId="1A067425" w14:textId="6B79FB2B" w:rsidR="00701D1A" w:rsidRPr="003C1220" w:rsidRDefault="00505109" w:rsidP="002C6063">
            <w:pPr>
              <w:spacing w:after="0" w:line="276" w:lineRule="auto"/>
              <w:rPr>
                <w:rFonts w:cs="Times New Roman"/>
                <w:szCs w:val="24"/>
                <w:lang w:val="ro-RO"/>
              </w:rPr>
            </w:pPr>
            <w:r w:rsidRPr="003C1220">
              <w:rPr>
                <w:rFonts w:cs="Times New Roman"/>
                <w:szCs w:val="24"/>
                <w:lang w:val="ro-RO"/>
              </w:rPr>
              <w:t>B06</w:t>
            </w:r>
            <w:r w:rsidR="00B86CA5" w:rsidRPr="003C1220">
              <w:rPr>
                <w:rFonts w:cs="Times New Roman"/>
                <w:szCs w:val="24"/>
                <w:lang w:val="ro-RO"/>
              </w:rPr>
              <w:t xml:space="preserve"> pășunatul în pădure/în zonă împădurită</w:t>
            </w:r>
          </w:p>
          <w:p w14:paraId="0A6D1DA8" w14:textId="1F8D56A3" w:rsidR="00505109" w:rsidRPr="003C1220" w:rsidRDefault="00505109" w:rsidP="002C6063">
            <w:pPr>
              <w:spacing w:after="0" w:line="276" w:lineRule="auto"/>
              <w:rPr>
                <w:rFonts w:cs="Times New Roman"/>
                <w:szCs w:val="24"/>
                <w:lang w:val="ro-RO"/>
              </w:rPr>
            </w:pPr>
            <w:r w:rsidRPr="003C1220">
              <w:rPr>
                <w:rFonts w:cs="Times New Roman"/>
                <w:szCs w:val="24"/>
                <w:lang w:val="ro-RO"/>
              </w:rPr>
              <w:t>B01.02</w:t>
            </w:r>
            <w:r w:rsidR="00B86CA5" w:rsidRPr="003C1220">
              <w:rPr>
                <w:rFonts w:cs="Times New Roman"/>
                <w:szCs w:val="24"/>
                <w:lang w:val="ro-RO"/>
              </w:rPr>
              <w:t xml:space="preserve"> </w:t>
            </w:r>
            <w:r w:rsidR="00B86CA5" w:rsidRPr="003C1220">
              <w:rPr>
                <w:rFonts w:cs="Times New Roman"/>
                <w:szCs w:val="24"/>
                <w:lang w:val="en-US"/>
              </w:rPr>
              <w:t>plantare artificială, pe teren deschis (copaci nenativi)</w:t>
            </w:r>
          </w:p>
          <w:p w14:paraId="012B8474" w14:textId="2D330773" w:rsidR="00505109" w:rsidRPr="003C1220" w:rsidRDefault="00505109" w:rsidP="002C6063">
            <w:pPr>
              <w:spacing w:after="0" w:line="276" w:lineRule="auto"/>
              <w:rPr>
                <w:rFonts w:cs="Times New Roman"/>
                <w:strike/>
                <w:szCs w:val="24"/>
                <w:lang w:val="ro-RO"/>
              </w:rPr>
            </w:pPr>
          </w:p>
        </w:tc>
        <w:tc>
          <w:tcPr>
            <w:tcW w:w="2173" w:type="dxa"/>
            <w:shd w:val="clear" w:color="auto" w:fill="auto"/>
            <w:tcMar>
              <w:top w:w="0" w:type="dxa"/>
              <w:left w:w="108" w:type="dxa"/>
              <w:bottom w:w="0" w:type="dxa"/>
              <w:right w:w="108" w:type="dxa"/>
            </w:tcMar>
          </w:tcPr>
          <w:p w14:paraId="7D85038B" w14:textId="6DA56864" w:rsidR="00701D1A" w:rsidRPr="003C1220" w:rsidRDefault="00701D1A" w:rsidP="002C6063">
            <w:pPr>
              <w:spacing w:after="0" w:line="276" w:lineRule="auto"/>
              <w:rPr>
                <w:rFonts w:cs="Times New Roman"/>
                <w:szCs w:val="24"/>
                <w:lang w:val="ro-RO"/>
              </w:rPr>
            </w:pPr>
            <w:r w:rsidRPr="003C1220">
              <w:rPr>
                <w:rFonts w:eastAsia="Calibri" w:cs="Times New Roman"/>
                <w:szCs w:val="24"/>
                <w:lang w:val="ro-RO" w:eastAsia="ro-RO"/>
              </w:rPr>
              <w:t>M</w:t>
            </w:r>
            <w:r w:rsidR="00505109" w:rsidRPr="003C1220">
              <w:rPr>
                <w:rFonts w:eastAsia="Calibri" w:cs="Times New Roman"/>
                <w:szCs w:val="24"/>
                <w:lang w:val="ro-RO" w:eastAsia="ro-RO"/>
              </w:rPr>
              <w:t>ă</w:t>
            </w:r>
            <w:r w:rsidRPr="003C1220">
              <w:rPr>
                <w:rFonts w:eastAsia="Calibri" w:cs="Times New Roman"/>
                <w:szCs w:val="24"/>
                <w:lang w:val="ro-RO" w:eastAsia="ro-RO"/>
              </w:rPr>
              <w:t>suri restrictive</w:t>
            </w:r>
          </w:p>
        </w:tc>
        <w:tc>
          <w:tcPr>
            <w:tcW w:w="8405" w:type="dxa"/>
            <w:shd w:val="clear" w:color="auto" w:fill="auto"/>
            <w:noWrap/>
            <w:tcMar>
              <w:top w:w="0" w:type="dxa"/>
              <w:left w:w="108" w:type="dxa"/>
              <w:bottom w:w="0" w:type="dxa"/>
              <w:right w:w="108" w:type="dxa"/>
            </w:tcMar>
          </w:tcPr>
          <w:p w14:paraId="7E609970" w14:textId="281AF8F5" w:rsidR="00701D1A" w:rsidRPr="003C1220" w:rsidRDefault="00701D1A" w:rsidP="002C6063">
            <w:pPr>
              <w:numPr>
                <w:ilvl w:val="0"/>
                <w:numId w:val="40"/>
              </w:numPr>
              <w:spacing w:after="0" w:line="276" w:lineRule="auto"/>
              <w:ind w:left="342" w:hanging="342"/>
              <w:rPr>
                <w:rFonts w:eastAsia="Calibri" w:cs="Times New Roman"/>
                <w:szCs w:val="24"/>
                <w:lang w:val="ro-RO"/>
              </w:rPr>
            </w:pPr>
            <w:r w:rsidRPr="003C1220">
              <w:rPr>
                <w:rFonts w:eastAsia="Calibri" w:cs="Times New Roman"/>
                <w:szCs w:val="24"/>
                <w:lang w:val="ro-RO"/>
              </w:rPr>
              <w:t>Este interzis</w:t>
            </w:r>
            <w:r w:rsidR="007146C6" w:rsidRPr="003C1220">
              <w:rPr>
                <w:rFonts w:eastAsia="Calibri" w:cs="Times New Roman"/>
                <w:szCs w:val="24"/>
                <w:lang w:val="ro-RO"/>
              </w:rPr>
              <w:t>ă</w:t>
            </w:r>
            <w:r w:rsidRPr="003C1220">
              <w:rPr>
                <w:rFonts w:eastAsia="Calibri" w:cs="Times New Roman"/>
                <w:szCs w:val="24"/>
                <w:lang w:val="ro-RO"/>
              </w:rPr>
              <w:t xml:space="preserve"> ocuparea de terenuri din fond forestier cu alte obiective, care pot determina reducerea suprafe</w:t>
            </w:r>
            <w:r w:rsidR="007146C6" w:rsidRPr="003C1220">
              <w:rPr>
                <w:rFonts w:eastAsia="Calibri" w:cs="Times New Roman"/>
                <w:szCs w:val="24"/>
                <w:lang w:val="ro-RO"/>
              </w:rPr>
              <w:t>ț</w:t>
            </w:r>
            <w:r w:rsidRPr="003C1220">
              <w:rPr>
                <w:rFonts w:eastAsia="Calibri" w:cs="Times New Roman"/>
                <w:szCs w:val="24"/>
                <w:lang w:val="ro-RO"/>
              </w:rPr>
              <w:t>ei ocupat</w:t>
            </w:r>
            <w:r w:rsidR="007146C6" w:rsidRPr="003C1220">
              <w:rPr>
                <w:rFonts w:eastAsia="Calibri" w:cs="Times New Roman"/>
                <w:szCs w:val="24"/>
                <w:lang w:val="ro-RO"/>
              </w:rPr>
              <w:t>ă</w:t>
            </w:r>
            <w:r w:rsidRPr="003C1220">
              <w:rPr>
                <w:rFonts w:eastAsia="Calibri" w:cs="Times New Roman"/>
                <w:szCs w:val="24"/>
                <w:lang w:val="ro-RO"/>
              </w:rPr>
              <w:t xml:space="preserve"> de tipul de habitat </w:t>
            </w:r>
            <w:r w:rsidR="007146C6" w:rsidRPr="003C1220">
              <w:rPr>
                <w:rFonts w:eastAsia="Calibri" w:cs="Times New Roman"/>
                <w:szCs w:val="24"/>
                <w:lang w:val="ro-RO"/>
              </w:rPr>
              <w:t>î</w:t>
            </w:r>
            <w:r w:rsidRPr="003C1220">
              <w:rPr>
                <w:rFonts w:eastAsia="Calibri" w:cs="Times New Roman"/>
                <w:szCs w:val="24"/>
                <w:lang w:val="ro-RO"/>
              </w:rPr>
              <w:t xml:space="preserve">n Sit; </w:t>
            </w:r>
          </w:p>
          <w:p w14:paraId="26FDD8EF" w14:textId="44333F79" w:rsidR="00701D1A" w:rsidRPr="003C1220" w:rsidRDefault="00701D1A" w:rsidP="002C6063">
            <w:pPr>
              <w:numPr>
                <w:ilvl w:val="0"/>
                <w:numId w:val="40"/>
              </w:numPr>
              <w:spacing w:after="0" w:line="276" w:lineRule="auto"/>
              <w:ind w:left="342" w:hanging="342"/>
              <w:rPr>
                <w:rFonts w:eastAsia="Calibri" w:cs="Times New Roman"/>
                <w:szCs w:val="24"/>
                <w:lang w:val="ro-RO"/>
              </w:rPr>
            </w:pPr>
            <w:r w:rsidRPr="003C1220">
              <w:rPr>
                <w:rFonts w:eastAsia="Calibri" w:cs="Times New Roman"/>
                <w:szCs w:val="24"/>
                <w:lang w:val="ro-RO"/>
              </w:rPr>
              <w:t>Este interzis</w:t>
            </w:r>
            <w:r w:rsidR="007146C6" w:rsidRPr="003C1220">
              <w:rPr>
                <w:rFonts w:eastAsia="Calibri" w:cs="Times New Roman"/>
                <w:szCs w:val="24"/>
                <w:lang w:val="ro-RO"/>
              </w:rPr>
              <w:t>ă</w:t>
            </w:r>
            <w:r w:rsidRPr="003C1220">
              <w:rPr>
                <w:rFonts w:eastAsia="Calibri" w:cs="Times New Roman"/>
                <w:szCs w:val="24"/>
                <w:lang w:val="ro-RO"/>
              </w:rPr>
              <w:t xml:space="preserve"> utilizarea focului </w:t>
            </w:r>
            <w:r w:rsidR="007146C6" w:rsidRPr="003C1220">
              <w:rPr>
                <w:rFonts w:eastAsia="Calibri" w:cs="Times New Roman"/>
                <w:szCs w:val="24"/>
                <w:lang w:val="ro-RO"/>
              </w:rPr>
              <w:t>î</w:t>
            </w:r>
            <w:r w:rsidRPr="003C1220">
              <w:rPr>
                <w:rFonts w:eastAsia="Calibri" w:cs="Times New Roman"/>
                <w:szCs w:val="24"/>
                <w:lang w:val="ro-RO"/>
              </w:rPr>
              <w:t xml:space="preserve">n arboretele din tipul de habitat; aprinderea focului </w:t>
            </w:r>
            <w:r w:rsidR="007146C6" w:rsidRPr="003C1220">
              <w:rPr>
                <w:rFonts w:eastAsia="Calibri" w:cs="Times New Roman"/>
                <w:szCs w:val="24"/>
                <w:lang w:val="ro-RO"/>
              </w:rPr>
              <w:t>î</w:t>
            </w:r>
            <w:r w:rsidRPr="003C1220">
              <w:rPr>
                <w:rFonts w:eastAsia="Calibri" w:cs="Times New Roman"/>
                <w:szCs w:val="24"/>
                <w:lang w:val="ro-RO"/>
              </w:rPr>
              <w:t xml:space="preserve">n Sit va fi permisa doar </w:t>
            </w:r>
            <w:r w:rsidR="007146C6" w:rsidRPr="003C1220">
              <w:rPr>
                <w:rFonts w:eastAsia="Calibri" w:cs="Times New Roman"/>
                <w:szCs w:val="24"/>
                <w:lang w:val="ro-RO"/>
              </w:rPr>
              <w:t>î</w:t>
            </w:r>
            <w:r w:rsidRPr="003C1220">
              <w:rPr>
                <w:rFonts w:eastAsia="Calibri" w:cs="Times New Roman"/>
                <w:szCs w:val="24"/>
                <w:lang w:val="ro-RO"/>
              </w:rPr>
              <w:t xml:space="preserve">n zone special amenajate, situate </w:t>
            </w:r>
            <w:r w:rsidR="007146C6" w:rsidRPr="003C1220">
              <w:rPr>
                <w:rFonts w:eastAsia="Calibri" w:cs="Times New Roman"/>
                <w:szCs w:val="24"/>
                <w:lang w:val="ro-RO"/>
              </w:rPr>
              <w:t>î</w:t>
            </w:r>
            <w:r w:rsidRPr="003C1220">
              <w:rPr>
                <w:rFonts w:eastAsia="Calibri" w:cs="Times New Roman"/>
                <w:szCs w:val="24"/>
                <w:lang w:val="ro-RO"/>
              </w:rPr>
              <w:t xml:space="preserve">n afara habitatului forestier. </w:t>
            </w:r>
            <w:r w:rsidR="00E150B4" w:rsidRPr="003C1220">
              <w:rPr>
                <w:rFonts w:eastAsia="Calibri" w:cs="Times New Roman"/>
                <w:szCs w:val="24"/>
                <w:lang w:val="ro-RO"/>
              </w:rPr>
              <w:t>Amplasarea obiectivelor prevazute de legislatia specifică (art 35 – 37 din Legea nr.</w:t>
            </w:r>
            <w:r w:rsidR="008D178D">
              <w:rPr>
                <w:rFonts w:eastAsia="Calibri" w:cs="Times New Roman"/>
                <w:szCs w:val="24"/>
                <w:lang w:val="ro-RO"/>
              </w:rPr>
              <w:t xml:space="preserve"> </w:t>
            </w:r>
            <w:r w:rsidR="00E150B4" w:rsidRPr="003C1220">
              <w:rPr>
                <w:rFonts w:eastAsia="Calibri" w:cs="Times New Roman"/>
                <w:szCs w:val="24"/>
                <w:lang w:val="ro-RO"/>
              </w:rPr>
              <w:t xml:space="preserve">46/2008 actualizata  - Codul Silvic) se va face doar când nu exista nici o alta </w:t>
            </w:r>
            <w:r w:rsidR="00BB2D7F" w:rsidRPr="003C1220">
              <w:rPr>
                <w:rFonts w:eastAsia="Calibri" w:cs="Times New Roman"/>
                <w:szCs w:val="24"/>
                <w:lang w:val="ro-RO"/>
              </w:rPr>
              <w:t xml:space="preserve">soluție </w:t>
            </w:r>
            <w:r w:rsidR="00E150B4" w:rsidRPr="003C1220">
              <w:rPr>
                <w:rFonts w:eastAsia="Calibri" w:cs="Times New Roman"/>
                <w:szCs w:val="24"/>
                <w:lang w:val="ro-RO"/>
              </w:rPr>
              <w:t xml:space="preserve">tehnica și prin asigurarea compensării echivalente a </w:t>
            </w:r>
            <w:r w:rsidR="00AA7824" w:rsidRPr="003C1220">
              <w:rPr>
                <w:rFonts w:eastAsia="Calibri" w:cs="Times New Roman"/>
                <w:szCs w:val="24"/>
                <w:lang w:val="ro-RO"/>
              </w:rPr>
              <w:t>suprafeței</w:t>
            </w:r>
            <w:r w:rsidR="00E150B4" w:rsidRPr="003C1220">
              <w:rPr>
                <w:rFonts w:eastAsia="Calibri" w:cs="Times New Roman"/>
                <w:szCs w:val="24"/>
                <w:lang w:val="ro-RO"/>
              </w:rPr>
              <w:t xml:space="preserve"> tipului de habitat (compensare în condițiile prevăzute de legislația specifică în domeniu).</w:t>
            </w:r>
          </w:p>
          <w:p w14:paraId="28107EB4" w14:textId="3812866F" w:rsidR="00701D1A" w:rsidRPr="003C1220" w:rsidRDefault="00701D1A" w:rsidP="002C6063">
            <w:pPr>
              <w:numPr>
                <w:ilvl w:val="0"/>
                <w:numId w:val="40"/>
              </w:numPr>
              <w:spacing w:after="0" w:line="276" w:lineRule="auto"/>
              <w:ind w:left="342" w:hanging="342"/>
              <w:rPr>
                <w:rFonts w:eastAsia="Calibri" w:cs="Times New Roman"/>
                <w:szCs w:val="24"/>
                <w:lang w:val="ro-RO"/>
              </w:rPr>
            </w:pPr>
            <w:r w:rsidRPr="003C1220">
              <w:rPr>
                <w:rFonts w:eastAsia="Calibri" w:cs="Times New Roman"/>
                <w:szCs w:val="24"/>
                <w:lang w:val="ro-RO"/>
              </w:rPr>
              <w:t xml:space="preserve">Interzicerea </w:t>
            </w:r>
            <w:r w:rsidR="00BB2D7F" w:rsidRPr="003C1220">
              <w:rPr>
                <w:rFonts w:eastAsia="Calibri" w:cs="Times New Roman"/>
                <w:szCs w:val="24"/>
                <w:lang w:val="ro-RO"/>
              </w:rPr>
              <w:t xml:space="preserve">utilizării </w:t>
            </w:r>
            <w:r w:rsidRPr="003C1220">
              <w:rPr>
                <w:rFonts w:eastAsia="Calibri" w:cs="Times New Roman"/>
                <w:szCs w:val="24"/>
                <w:lang w:val="ro-RO"/>
              </w:rPr>
              <w:t xml:space="preserve">la plantare de specii alohtone </w:t>
            </w:r>
            <w:r w:rsidR="007146C6" w:rsidRPr="003C1220">
              <w:rPr>
                <w:rFonts w:eastAsia="Calibri" w:cs="Times New Roman"/>
                <w:szCs w:val="24"/>
                <w:lang w:val="ro-RO"/>
              </w:rPr>
              <w:t>(</w:t>
            </w:r>
            <w:r w:rsidRPr="003C1220">
              <w:rPr>
                <w:rFonts w:eastAsia="Calibri" w:cs="Times New Roman"/>
                <w:szCs w:val="24"/>
                <w:lang w:val="ro-RO"/>
              </w:rPr>
              <w:t>precum salc</w:t>
            </w:r>
            <w:r w:rsidR="007146C6" w:rsidRPr="003C1220">
              <w:rPr>
                <w:rFonts w:eastAsia="Calibri" w:cs="Times New Roman"/>
                <w:szCs w:val="24"/>
                <w:lang w:val="ro-RO"/>
              </w:rPr>
              <w:t>â</w:t>
            </w:r>
            <w:r w:rsidRPr="003C1220">
              <w:rPr>
                <w:rFonts w:eastAsia="Calibri" w:cs="Times New Roman"/>
                <w:szCs w:val="24"/>
                <w:lang w:val="ro-RO"/>
              </w:rPr>
              <w:t>mul, stejar ro</w:t>
            </w:r>
            <w:r w:rsidR="007146C6" w:rsidRPr="003C1220">
              <w:rPr>
                <w:rFonts w:eastAsia="Calibri" w:cs="Times New Roman"/>
                <w:szCs w:val="24"/>
                <w:lang w:val="ro-RO"/>
              </w:rPr>
              <w:t>ș</w:t>
            </w:r>
            <w:r w:rsidRPr="003C1220">
              <w:rPr>
                <w:rFonts w:eastAsia="Calibri" w:cs="Times New Roman"/>
                <w:szCs w:val="24"/>
                <w:lang w:val="ro-RO"/>
              </w:rPr>
              <w:t>u, nuc negru</w:t>
            </w:r>
            <w:r w:rsidR="007146C6" w:rsidRPr="003C1220">
              <w:rPr>
                <w:rFonts w:eastAsia="Calibri" w:cs="Times New Roman"/>
                <w:szCs w:val="24"/>
                <w:lang w:val="ro-RO"/>
              </w:rPr>
              <w:t>)</w:t>
            </w:r>
            <w:r w:rsidRPr="003C1220">
              <w:rPr>
                <w:rFonts w:eastAsia="Calibri" w:cs="Times New Roman"/>
                <w:szCs w:val="24"/>
                <w:lang w:val="ro-RO"/>
              </w:rPr>
              <w:t xml:space="preserve">  </w:t>
            </w:r>
            <w:r w:rsidR="007146C6" w:rsidRPr="003C1220">
              <w:rPr>
                <w:rFonts w:eastAsia="Calibri" w:cs="Times New Roman"/>
                <w:szCs w:val="24"/>
                <w:lang w:val="ro-RO"/>
              </w:rPr>
              <w:t>și/</w:t>
            </w:r>
            <w:r w:rsidRPr="003C1220">
              <w:rPr>
                <w:rFonts w:eastAsia="Calibri" w:cs="Times New Roman"/>
                <w:szCs w:val="24"/>
                <w:lang w:val="ro-RO"/>
              </w:rPr>
              <w:t xml:space="preserve">sau a altor specii autohtone dar care nu sunt caracteristice tipului natural de </w:t>
            </w:r>
            <w:r w:rsidR="00AA7824" w:rsidRPr="003C1220">
              <w:rPr>
                <w:rFonts w:eastAsia="Calibri" w:cs="Times New Roman"/>
                <w:szCs w:val="24"/>
                <w:lang w:val="ro-RO"/>
              </w:rPr>
              <w:t>pădure</w:t>
            </w:r>
            <w:r w:rsidRPr="003C1220">
              <w:rPr>
                <w:rFonts w:eastAsia="Calibri" w:cs="Times New Roman"/>
                <w:szCs w:val="24"/>
                <w:lang w:val="ro-RO"/>
              </w:rPr>
              <w:t xml:space="preserve"> (r</w:t>
            </w:r>
            <w:r w:rsidR="007146C6" w:rsidRPr="003C1220">
              <w:rPr>
                <w:rFonts w:eastAsia="Calibri" w:cs="Times New Roman"/>
                <w:szCs w:val="24"/>
                <w:lang w:val="ro-RO"/>
              </w:rPr>
              <w:t>ăș</w:t>
            </w:r>
            <w:r w:rsidRPr="003C1220">
              <w:rPr>
                <w:rFonts w:eastAsia="Calibri" w:cs="Times New Roman"/>
                <w:szCs w:val="24"/>
                <w:lang w:val="ro-RO"/>
              </w:rPr>
              <w:t xml:space="preserve">inoase </w:t>
            </w:r>
            <w:r w:rsidR="007146C6" w:rsidRPr="003C1220">
              <w:rPr>
                <w:rFonts w:eastAsia="Calibri" w:cs="Times New Roman"/>
                <w:szCs w:val="24"/>
                <w:lang w:val="ro-RO"/>
              </w:rPr>
              <w:t>î</w:t>
            </w:r>
            <w:r w:rsidRPr="003C1220">
              <w:rPr>
                <w:rFonts w:eastAsia="Calibri" w:cs="Times New Roman"/>
                <w:szCs w:val="24"/>
                <w:lang w:val="ro-RO"/>
              </w:rPr>
              <w:t xml:space="preserve">n afara arealului) </w:t>
            </w:r>
            <w:r w:rsidR="007146C6" w:rsidRPr="003C1220">
              <w:rPr>
                <w:rFonts w:eastAsia="Calibri" w:cs="Times New Roman"/>
                <w:szCs w:val="24"/>
                <w:lang w:val="ro-RO"/>
              </w:rPr>
              <w:t>î</w:t>
            </w:r>
            <w:r w:rsidRPr="003C1220">
              <w:rPr>
                <w:rFonts w:eastAsia="Calibri" w:cs="Times New Roman"/>
                <w:szCs w:val="24"/>
                <w:lang w:val="ro-RO"/>
              </w:rPr>
              <w:t>n arealul tipului de habitat. Speciile alohtone salc</w:t>
            </w:r>
            <w:r w:rsidR="007146C6" w:rsidRPr="003C1220">
              <w:rPr>
                <w:rFonts w:eastAsia="Calibri" w:cs="Times New Roman"/>
                <w:szCs w:val="24"/>
                <w:lang w:val="ro-RO"/>
              </w:rPr>
              <w:t>â</w:t>
            </w:r>
            <w:r w:rsidRPr="003C1220">
              <w:rPr>
                <w:rFonts w:eastAsia="Calibri" w:cs="Times New Roman"/>
                <w:szCs w:val="24"/>
                <w:lang w:val="ro-RO"/>
              </w:rPr>
              <w:t>m, stejar ro</w:t>
            </w:r>
            <w:r w:rsidR="007146C6" w:rsidRPr="003C1220">
              <w:rPr>
                <w:rFonts w:eastAsia="Calibri" w:cs="Times New Roman"/>
                <w:szCs w:val="24"/>
                <w:lang w:val="ro-RO"/>
              </w:rPr>
              <w:t>ș</w:t>
            </w:r>
            <w:r w:rsidRPr="003C1220">
              <w:rPr>
                <w:rFonts w:eastAsia="Calibri" w:cs="Times New Roman"/>
                <w:szCs w:val="24"/>
                <w:lang w:val="ro-RO"/>
              </w:rPr>
              <w:t xml:space="preserve">u au </w:t>
            </w:r>
            <w:r w:rsidR="00BB2D7F" w:rsidRPr="003C1220">
              <w:rPr>
                <w:rFonts w:eastAsia="Calibri" w:cs="Times New Roman"/>
                <w:szCs w:val="24"/>
                <w:lang w:val="ro-RO"/>
              </w:rPr>
              <w:t xml:space="preserve">potențial </w:t>
            </w:r>
            <w:r w:rsidRPr="003C1220">
              <w:rPr>
                <w:rFonts w:eastAsia="Calibri" w:cs="Times New Roman"/>
                <w:szCs w:val="24"/>
                <w:lang w:val="ro-RO"/>
              </w:rPr>
              <w:t>ridicat de regenerare comparativ cu speciile autohtone,  afect</w:t>
            </w:r>
            <w:r w:rsidR="007146C6" w:rsidRPr="003C1220">
              <w:rPr>
                <w:rFonts w:eastAsia="Calibri" w:cs="Times New Roman"/>
                <w:szCs w:val="24"/>
                <w:lang w:val="ro-RO"/>
              </w:rPr>
              <w:t>â</w:t>
            </w:r>
            <w:r w:rsidRPr="003C1220">
              <w:rPr>
                <w:rFonts w:eastAsia="Calibri" w:cs="Times New Roman"/>
                <w:szCs w:val="24"/>
                <w:lang w:val="ro-RO"/>
              </w:rPr>
              <w:t>nd habitatele naturale prin alterarea compozi</w:t>
            </w:r>
            <w:r w:rsidR="007146C6" w:rsidRPr="003C1220">
              <w:rPr>
                <w:rFonts w:eastAsia="Calibri" w:cs="Times New Roman"/>
                <w:szCs w:val="24"/>
                <w:lang w:val="ro-RO"/>
              </w:rPr>
              <w:t>ț</w:t>
            </w:r>
            <w:r w:rsidRPr="003C1220">
              <w:rPr>
                <w:rFonts w:eastAsia="Calibri" w:cs="Times New Roman"/>
                <w:szCs w:val="24"/>
                <w:lang w:val="ro-RO"/>
              </w:rPr>
              <w:t xml:space="preserve">iei specifice, </w:t>
            </w:r>
            <w:r w:rsidR="007146C6" w:rsidRPr="003C1220">
              <w:rPr>
                <w:rFonts w:eastAsia="Calibri" w:cs="Times New Roman"/>
                <w:szCs w:val="24"/>
                <w:lang w:val="ro-RO"/>
              </w:rPr>
              <w:t>î</w:t>
            </w:r>
            <w:r w:rsidRPr="003C1220">
              <w:rPr>
                <w:rFonts w:eastAsia="Calibri" w:cs="Times New Roman"/>
                <w:szCs w:val="24"/>
                <w:lang w:val="ro-RO"/>
              </w:rPr>
              <w:t xml:space="preserve">n special </w:t>
            </w:r>
            <w:r w:rsidR="007146C6" w:rsidRPr="003C1220">
              <w:rPr>
                <w:rFonts w:eastAsia="Calibri" w:cs="Times New Roman"/>
                <w:szCs w:val="24"/>
                <w:lang w:val="ro-RO"/>
              </w:rPr>
              <w:t>î</w:t>
            </w:r>
            <w:r w:rsidRPr="003C1220">
              <w:rPr>
                <w:rFonts w:eastAsia="Calibri" w:cs="Times New Roman"/>
                <w:szCs w:val="24"/>
                <w:lang w:val="ro-RO"/>
              </w:rPr>
              <w:t>n etapele de regenerare, merg</w:t>
            </w:r>
            <w:r w:rsidR="007146C6" w:rsidRPr="003C1220">
              <w:rPr>
                <w:rFonts w:eastAsia="Calibri" w:cs="Times New Roman"/>
                <w:szCs w:val="24"/>
                <w:lang w:val="ro-RO"/>
              </w:rPr>
              <w:t>â</w:t>
            </w:r>
            <w:r w:rsidRPr="003C1220">
              <w:rPr>
                <w:rFonts w:eastAsia="Calibri" w:cs="Times New Roman"/>
                <w:szCs w:val="24"/>
                <w:lang w:val="ro-RO"/>
              </w:rPr>
              <w:t xml:space="preserve">nd </w:t>
            </w:r>
            <w:r w:rsidR="00BB2D7F" w:rsidRPr="003C1220">
              <w:rPr>
                <w:rFonts w:eastAsia="Calibri" w:cs="Times New Roman"/>
                <w:szCs w:val="24"/>
                <w:lang w:val="ro-RO"/>
              </w:rPr>
              <w:t>până</w:t>
            </w:r>
            <w:r w:rsidRPr="003C1220">
              <w:rPr>
                <w:rFonts w:eastAsia="Calibri" w:cs="Times New Roman"/>
                <w:szCs w:val="24"/>
                <w:lang w:val="ro-RO"/>
              </w:rPr>
              <w:t xml:space="preserve"> la </w:t>
            </w:r>
            <w:r w:rsidR="007146C6" w:rsidRPr="003C1220">
              <w:rPr>
                <w:rFonts w:eastAsia="Calibri" w:cs="Times New Roman"/>
                <w:szCs w:val="24"/>
                <w:lang w:val="ro-RO"/>
              </w:rPr>
              <w:t>î</w:t>
            </w:r>
            <w:r w:rsidRPr="003C1220">
              <w:rPr>
                <w:rFonts w:eastAsia="Calibri" w:cs="Times New Roman"/>
                <w:szCs w:val="24"/>
                <w:lang w:val="ro-RO"/>
              </w:rPr>
              <w:t>nlocuirea tipului natural de habitat.</w:t>
            </w:r>
          </w:p>
          <w:p w14:paraId="4412CDA8" w14:textId="12F0589E" w:rsidR="00701D1A" w:rsidRPr="003C1220" w:rsidRDefault="00701D1A" w:rsidP="002C6063">
            <w:pPr>
              <w:numPr>
                <w:ilvl w:val="0"/>
                <w:numId w:val="40"/>
              </w:numPr>
              <w:spacing w:after="0" w:line="276" w:lineRule="auto"/>
              <w:ind w:left="342" w:hanging="342"/>
              <w:rPr>
                <w:rFonts w:eastAsia="Calibri" w:cs="Times New Roman"/>
                <w:szCs w:val="24"/>
                <w:lang w:val="ro-RO"/>
              </w:rPr>
            </w:pPr>
            <w:r w:rsidRPr="003C1220">
              <w:rPr>
                <w:rFonts w:eastAsia="Calibri" w:cs="Times New Roman"/>
                <w:szCs w:val="24"/>
                <w:lang w:val="ro-RO"/>
              </w:rPr>
              <w:lastRenderedPageBreak/>
              <w:t>Se interzice p</w:t>
            </w:r>
            <w:r w:rsidR="00334A6C" w:rsidRPr="003C1220">
              <w:rPr>
                <w:rFonts w:eastAsia="Calibri" w:cs="Times New Roman"/>
                <w:szCs w:val="24"/>
                <w:lang w:val="ro-RO"/>
              </w:rPr>
              <w:t>ăș</w:t>
            </w:r>
            <w:r w:rsidRPr="003C1220">
              <w:rPr>
                <w:rFonts w:eastAsia="Calibri" w:cs="Times New Roman"/>
                <w:szCs w:val="24"/>
                <w:lang w:val="ro-RO"/>
              </w:rPr>
              <w:t xml:space="preserve">unatul </w:t>
            </w:r>
            <w:r w:rsidR="00334A6C" w:rsidRPr="003C1220">
              <w:rPr>
                <w:rFonts w:eastAsia="Calibri" w:cs="Times New Roman"/>
                <w:szCs w:val="24"/>
                <w:lang w:val="ro-RO"/>
              </w:rPr>
              <w:t>î</w:t>
            </w:r>
            <w:r w:rsidRPr="003C1220">
              <w:rPr>
                <w:rFonts w:eastAsia="Calibri" w:cs="Times New Roman"/>
                <w:szCs w:val="24"/>
                <w:lang w:val="ro-RO"/>
              </w:rPr>
              <w:t>n habitatele forestiere. P</w:t>
            </w:r>
            <w:r w:rsidR="00334A6C" w:rsidRPr="003C1220">
              <w:rPr>
                <w:rFonts w:eastAsia="Calibri" w:cs="Times New Roman"/>
                <w:szCs w:val="24"/>
                <w:lang w:val="ro-RO"/>
              </w:rPr>
              <w:t>ăș</w:t>
            </w:r>
            <w:r w:rsidRPr="003C1220">
              <w:rPr>
                <w:rFonts w:eastAsia="Calibri" w:cs="Times New Roman"/>
                <w:szCs w:val="24"/>
                <w:lang w:val="ro-RO"/>
              </w:rPr>
              <w:t>unatul poate avea ca efect at</w:t>
            </w:r>
            <w:r w:rsidR="00334A6C" w:rsidRPr="003C1220">
              <w:rPr>
                <w:rFonts w:eastAsia="Calibri" w:cs="Times New Roman"/>
                <w:szCs w:val="24"/>
                <w:lang w:val="ro-RO"/>
              </w:rPr>
              <w:t>â</w:t>
            </w:r>
            <w:r w:rsidRPr="003C1220">
              <w:rPr>
                <w:rFonts w:eastAsia="Calibri" w:cs="Times New Roman"/>
                <w:szCs w:val="24"/>
                <w:lang w:val="ro-RO"/>
              </w:rPr>
              <w:t>t modificarea spectrului floristic al p</w:t>
            </w:r>
            <w:r w:rsidR="00334A6C" w:rsidRPr="003C1220">
              <w:rPr>
                <w:rFonts w:eastAsia="Calibri" w:cs="Times New Roman"/>
                <w:szCs w:val="24"/>
                <w:lang w:val="ro-RO"/>
              </w:rPr>
              <w:t>ă</w:t>
            </w:r>
            <w:r w:rsidRPr="003C1220">
              <w:rPr>
                <w:rFonts w:eastAsia="Calibri" w:cs="Times New Roman"/>
                <w:szCs w:val="24"/>
                <w:lang w:val="ro-RO"/>
              </w:rPr>
              <w:t>turii ierboase, dar mai ales poate avea efecte negative asupra regener</w:t>
            </w:r>
            <w:r w:rsidR="00334A6C" w:rsidRPr="003C1220">
              <w:rPr>
                <w:rFonts w:eastAsia="Calibri" w:cs="Times New Roman"/>
                <w:szCs w:val="24"/>
                <w:lang w:val="ro-RO"/>
              </w:rPr>
              <w:t>ă</w:t>
            </w:r>
            <w:r w:rsidRPr="003C1220">
              <w:rPr>
                <w:rFonts w:eastAsia="Calibri" w:cs="Times New Roman"/>
                <w:szCs w:val="24"/>
                <w:lang w:val="ro-RO"/>
              </w:rPr>
              <w:t>rii speciilor edificatoare de habitat. Trecerea de mai multe ori pe acela</w:t>
            </w:r>
            <w:r w:rsidR="00334A6C" w:rsidRPr="003C1220">
              <w:rPr>
                <w:rFonts w:eastAsia="Calibri" w:cs="Times New Roman"/>
                <w:szCs w:val="24"/>
                <w:lang w:val="ro-RO"/>
              </w:rPr>
              <w:t>ș</w:t>
            </w:r>
            <w:r w:rsidRPr="003C1220">
              <w:rPr>
                <w:rFonts w:eastAsia="Calibri" w:cs="Times New Roman"/>
                <w:szCs w:val="24"/>
                <w:lang w:val="ro-RO"/>
              </w:rPr>
              <w:t xml:space="preserve">i traseu produce tasarea solului </w:t>
            </w:r>
            <w:r w:rsidR="00334A6C" w:rsidRPr="003C1220">
              <w:rPr>
                <w:rFonts w:eastAsia="Calibri" w:cs="Times New Roman"/>
                <w:szCs w:val="24"/>
                <w:lang w:val="ro-RO"/>
              </w:rPr>
              <w:t>ș</w:t>
            </w:r>
            <w:r w:rsidRPr="003C1220">
              <w:rPr>
                <w:rFonts w:eastAsia="Calibri" w:cs="Times New Roman"/>
                <w:szCs w:val="24"/>
                <w:lang w:val="ro-RO"/>
              </w:rPr>
              <w:t>i destructurarea acestuia.</w:t>
            </w:r>
          </w:p>
          <w:p w14:paraId="72E5EE8B" w14:textId="181CEC23" w:rsidR="00701D1A" w:rsidRPr="003C1220" w:rsidRDefault="00701D1A" w:rsidP="002C6063">
            <w:pPr>
              <w:numPr>
                <w:ilvl w:val="0"/>
                <w:numId w:val="40"/>
              </w:numPr>
              <w:spacing w:after="0" w:line="276" w:lineRule="auto"/>
              <w:ind w:left="342" w:hanging="342"/>
              <w:rPr>
                <w:rFonts w:eastAsia="Calibri" w:cs="Times New Roman"/>
                <w:szCs w:val="24"/>
                <w:lang w:val="ro-RO"/>
              </w:rPr>
            </w:pPr>
            <w:r w:rsidRPr="003C1220">
              <w:rPr>
                <w:rFonts w:eastAsia="Calibri" w:cs="Times New Roman"/>
                <w:szCs w:val="24"/>
                <w:lang w:val="ro-RO"/>
              </w:rPr>
              <w:t xml:space="preserve">Se interzice abandonarea </w:t>
            </w:r>
            <w:r w:rsidR="00334A6C" w:rsidRPr="003C1220">
              <w:rPr>
                <w:rFonts w:eastAsia="Calibri" w:cs="Times New Roman"/>
                <w:szCs w:val="24"/>
                <w:lang w:val="ro-RO"/>
              </w:rPr>
              <w:t>î</w:t>
            </w:r>
            <w:r w:rsidRPr="003C1220">
              <w:rPr>
                <w:rFonts w:eastAsia="Calibri" w:cs="Times New Roman"/>
                <w:szCs w:val="24"/>
                <w:lang w:val="ro-RO"/>
              </w:rPr>
              <w:t>n arealul sitului a de</w:t>
            </w:r>
            <w:r w:rsidR="00334A6C" w:rsidRPr="003C1220">
              <w:rPr>
                <w:rFonts w:eastAsia="Calibri" w:cs="Times New Roman"/>
                <w:szCs w:val="24"/>
                <w:lang w:val="ro-RO"/>
              </w:rPr>
              <w:t>ș</w:t>
            </w:r>
            <w:r w:rsidRPr="003C1220">
              <w:rPr>
                <w:rFonts w:eastAsia="Calibri" w:cs="Times New Roman"/>
                <w:szCs w:val="24"/>
                <w:lang w:val="ro-RO"/>
              </w:rPr>
              <w:t xml:space="preserve">eurilor </w:t>
            </w:r>
            <w:r w:rsidR="00334A6C" w:rsidRPr="003C1220">
              <w:rPr>
                <w:rFonts w:eastAsia="Calibri" w:cs="Times New Roman"/>
                <w:szCs w:val="24"/>
                <w:lang w:val="ro-RO"/>
              </w:rPr>
              <w:t>ș</w:t>
            </w:r>
            <w:r w:rsidRPr="003C1220">
              <w:rPr>
                <w:rFonts w:eastAsia="Calibri" w:cs="Times New Roman"/>
                <w:szCs w:val="24"/>
                <w:lang w:val="ro-RO"/>
              </w:rPr>
              <w:t xml:space="preserve">i deversarea  de  produse  care pot deteriora habitatul (biotopul </w:t>
            </w:r>
            <w:r w:rsidR="00334A6C" w:rsidRPr="003C1220">
              <w:rPr>
                <w:rFonts w:eastAsia="Calibri" w:cs="Times New Roman"/>
                <w:szCs w:val="24"/>
                <w:lang w:val="ro-RO"/>
              </w:rPr>
              <w:t>ș</w:t>
            </w:r>
            <w:r w:rsidRPr="003C1220">
              <w:rPr>
                <w:rFonts w:eastAsia="Calibri" w:cs="Times New Roman"/>
                <w:szCs w:val="24"/>
                <w:lang w:val="ro-RO"/>
              </w:rPr>
              <w:t xml:space="preserve">i biocenoza).  </w:t>
            </w:r>
          </w:p>
        </w:tc>
      </w:tr>
      <w:tr w:rsidR="000F05D3" w:rsidRPr="003C1220" w14:paraId="38BB0937" w14:textId="77777777" w:rsidTr="006F4200">
        <w:trPr>
          <w:gridAfter w:val="1"/>
          <w:wAfter w:w="40" w:type="dxa"/>
          <w:trHeight w:val="300"/>
          <w:jc w:val="center"/>
        </w:trPr>
        <w:tc>
          <w:tcPr>
            <w:tcW w:w="13866" w:type="dxa"/>
            <w:gridSpan w:val="4"/>
            <w:shd w:val="clear" w:color="auto" w:fill="auto"/>
            <w:noWrap/>
            <w:tcMar>
              <w:top w:w="0" w:type="dxa"/>
              <w:left w:w="108" w:type="dxa"/>
              <w:bottom w:w="0" w:type="dxa"/>
              <w:right w:w="108" w:type="dxa"/>
            </w:tcMar>
          </w:tcPr>
          <w:p w14:paraId="74CD1431" w14:textId="008277C4" w:rsidR="00701D1A" w:rsidRPr="003C1220" w:rsidRDefault="00701D1A" w:rsidP="002C6063">
            <w:pPr>
              <w:spacing w:after="0" w:line="276" w:lineRule="auto"/>
              <w:rPr>
                <w:rFonts w:eastAsia="Calibri" w:cs="Times New Roman"/>
                <w:szCs w:val="24"/>
                <w:lang w:val="ro-RO"/>
              </w:rPr>
            </w:pPr>
            <w:r w:rsidRPr="003C1220">
              <w:rPr>
                <w:rFonts w:eastAsia="Calibri" w:cs="Times New Roman"/>
                <w:szCs w:val="24"/>
                <w:lang w:val="ro-RO"/>
              </w:rPr>
              <w:lastRenderedPageBreak/>
              <w:t>OS1-2 - Asigurarea conservării habitatului 91Y0 “</w:t>
            </w:r>
            <w:r w:rsidR="00AA7824" w:rsidRPr="003C1220">
              <w:rPr>
                <w:rFonts w:eastAsia="Calibri" w:cs="Times New Roman"/>
                <w:szCs w:val="24"/>
                <w:lang w:val="ro-RO"/>
              </w:rPr>
              <w:t>Păduri</w:t>
            </w:r>
            <w:r w:rsidRPr="003C1220">
              <w:rPr>
                <w:rFonts w:eastAsia="Calibri" w:cs="Times New Roman"/>
                <w:szCs w:val="24"/>
                <w:lang w:val="ro-RO"/>
              </w:rPr>
              <w:t xml:space="preserve">  dacice  de  stejar </w:t>
            </w:r>
            <w:r w:rsidR="00463FAD" w:rsidRPr="003C1220">
              <w:rPr>
                <w:rFonts w:eastAsia="Calibri" w:cs="Times New Roman"/>
                <w:szCs w:val="24"/>
                <w:lang w:val="ro-RO"/>
              </w:rPr>
              <w:t>și</w:t>
            </w:r>
            <w:r w:rsidRPr="003C1220">
              <w:rPr>
                <w:rFonts w:eastAsia="Calibri" w:cs="Times New Roman"/>
                <w:szCs w:val="24"/>
                <w:lang w:val="ro-RO"/>
              </w:rPr>
              <w:t xml:space="preserve"> carpen”, în sensul îmbunătățirii stării de conservare a acestuia</w:t>
            </w:r>
          </w:p>
          <w:p w14:paraId="6B0EFADE" w14:textId="372CB77E" w:rsidR="00701D1A" w:rsidRPr="003C1220" w:rsidRDefault="00701D1A" w:rsidP="002C6063">
            <w:pPr>
              <w:spacing w:after="0" w:line="276" w:lineRule="auto"/>
              <w:rPr>
                <w:rFonts w:eastAsia="Calibri" w:cs="Times New Roman"/>
                <w:szCs w:val="24"/>
                <w:lang w:val="ro-RO"/>
              </w:rPr>
            </w:pPr>
            <w:r w:rsidRPr="003C1220">
              <w:rPr>
                <w:rFonts w:eastAsia="Calibri" w:cs="Times New Roman"/>
                <w:szCs w:val="24"/>
                <w:lang w:val="ro-RO"/>
              </w:rPr>
              <w:t>OS1-2.1. - Conservarea suprafeței habitatului 91Y0 “</w:t>
            </w:r>
            <w:r w:rsidR="00AA7824" w:rsidRPr="003C1220">
              <w:rPr>
                <w:rFonts w:eastAsia="Calibri" w:cs="Times New Roman"/>
                <w:szCs w:val="24"/>
                <w:lang w:val="ro-RO"/>
              </w:rPr>
              <w:t>Păduri</w:t>
            </w:r>
            <w:r w:rsidRPr="003C1220">
              <w:rPr>
                <w:rFonts w:eastAsia="Calibri" w:cs="Times New Roman"/>
                <w:szCs w:val="24"/>
                <w:lang w:val="ro-RO"/>
              </w:rPr>
              <w:t xml:space="preserve">  dacice  de  stejar </w:t>
            </w:r>
            <w:r w:rsidR="00463FAD" w:rsidRPr="003C1220">
              <w:rPr>
                <w:rFonts w:eastAsia="Calibri" w:cs="Times New Roman"/>
                <w:szCs w:val="24"/>
                <w:lang w:val="ro-RO"/>
              </w:rPr>
              <w:t>și</w:t>
            </w:r>
            <w:r w:rsidRPr="003C1220">
              <w:rPr>
                <w:rFonts w:eastAsia="Calibri" w:cs="Times New Roman"/>
                <w:szCs w:val="24"/>
                <w:lang w:val="ro-RO"/>
              </w:rPr>
              <w:t xml:space="preserve"> carpen”, în sensul menținerii suprafeței ocupate de 25,5 ha, precum și îmbunătățirea structurii și funcțiilor acestuia</w:t>
            </w:r>
          </w:p>
        </w:tc>
      </w:tr>
      <w:tr w:rsidR="000F05D3" w:rsidRPr="003C1220" w14:paraId="2073747A"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10C2BDB4" w14:textId="515CF89A" w:rsidR="00CA49F0" w:rsidRPr="003C1220" w:rsidRDefault="00CA49F0" w:rsidP="002C6063">
            <w:pPr>
              <w:spacing w:after="0" w:line="276" w:lineRule="auto"/>
              <w:rPr>
                <w:rFonts w:cs="Times New Roman"/>
                <w:szCs w:val="24"/>
                <w:lang w:val="ro-RO"/>
              </w:rPr>
            </w:pPr>
            <w:r w:rsidRPr="003C1220">
              <w:rPr>
                <w:rFonts w:cs="Times New Roman"/>
                <w:szCs w:val="24"/>
                <w:lang w:val="ro-RO"/>
              </w:rPr>
              <w:t>1.2.1.1</w:t>
            </w:r>
          </w:p>
        </w:tc>
        <w:tc>
          <w:tcPr>
            <w:tcW w:w="1907" w:type="dxa"/>
          </w:tcPr>
          <w:p w14:paraId="19F45438" w14:textId="60EC31FE" w:rsidR="00CA49F0" w:rsidRPr="003C1220" w:rsidRDefault="00505109" w:rsidP="002C6063">
            <w:pPr>
              <w:spacing w:after="0" w:line="276" w:lineRule="auto"/>
              <w:rPr>
                <w:rFonts w:cs="Times New Roman"/>
                <w:bCs/>
                <w:szCs w:val="24"/>
                <w:lang w:val="ro-RO"/>
              </w:rPr>
            </w:pPr>
            <w:r w:rsidRPr="003C1220">
              <w:rPr>
                <w:rFonts w:cs="Times New Roman"/>
                <w:bCs/>
                <w:szCs w:val="24"/>
                <w:lang w:val="ro-RO"/>
              </w:rPr>
              <w:t>B02</w:t>
            </w:r>
            <w:r w:rsidR="00BB2D7F" w:rsidRPr="003C1220">
              <w:rPr>
                <w:rFonts w:cs="Times New Roman"/>
                <w:szCs w:val="24"/>
                <w:lang w:val="en-US"/>
              </w:rPr>
              <w:t xml:space="preserve"> </w:t>
            </w:r>
            <w:r w:rsidR="00BB2D7F" w:rsidRPr="003C1220">
              <w:rPr>
                <w:rFonts w:cs="Times New Roman"/>
                <w:bCs/>
                <w:szCs w:val="24"/>
                <w:lang w:val="en-US"/>
              </w:rPr>
              <w:t>Gestionarea și utilizarea pădurii și plantației</w:t>
            </w:r>
          </w:p>
        </w:tc>
        <w:tc>
          <w:tcPr>
            <w:tcW w:w="2173" w:type="dxa"/>
            <w:shd w:val="clear" w:color="auto" w:fill="auto"/>
            <w:tcMar>
              <w:top w:w="0" w:type="dxa"/>
              <w:left w:w="108" w:type="dxa"/>
              <w:bottom w:w="0" w:type="dxa"/>
              <w:right w:w="108" w:type="dxa"/>
            </w:tcMar>
          </w:tcPr>
          <w:p w14:paraId="4D4FBA2A" w14:textId="3C177D41" w:rsidR="00CA49F0" w:rsidRPr="003C1220" w:rsidRDefault="00CA49F0" w:rsidP="002C6063">
            <w:pPr>
              <w:spacing w:after="0" w:line="276" w:lineRule="auto"/>
              <w:rPr>
                <w:rFonts w:eastAsia="Calibri" w:cs="Times New Roman"/>
                <w:szCs w:val="24"/>
                <w:lang w:val="ro-RO" w:eastAsia="ro-RO"/>
              </w:rPr>
            </w:pPr>
            <w:r w:rsidRPr="003C1220">
              <w:rPr>
                <w:rFonts w:eastAsia="Calibri" w:cs="Times New Roman"/>
                <w:szCs w:val="24"/>
                <w:lang w:val="ro-RO" w:eastAsia="ro-RO"/>
              </w:rPr>
              <w:t>Masuri de management specifice habitatului forestier</w:t>
            </w:r>
          </w:p>
        </w:tc>
        <w:tc>
          <w:tcPr>
            <w:tcW w:w="8405" w:type="dxa"/>
            <w:shd w:val="clear" w:color="auto" w:fill="auto"/>
            <w:noWrap/>
            <w:tcMar>
              <w:top w:w="0" w:type="dxa"/>
              <w:left w:w="108" w:type="dxa"/>
              <w:bottom w:w="0" w:type="dxa"/>
              <w:right w:w="108" w:type="dxa"/>
            </w:tcMar>
          </w:tcPr>
          <w:p w14:paraId="437CF579" w14:textId="0718E40A" w:rsidR="00CA49F0" w:rsidRPr="003C1220" w:rsidRDefault="00CA49F0"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 xml:space="preserve">Folosirea </w:t>
            </w:r>
            <w:r w:rsidR="00F76FDA" w:rsidRPr="003C1220">
              <w:rPr>
                <w:rFonts w:eastAsia="Calibri" w:cs="Times New Roman"/>
                <w:bCs/>
                <w:szCs w:val="24"/>
                <w:lang w:val="ro-RO"/>
              </w:rPr>
              <w:t>î</w:t>
            </w:r>
            <w:r w:rsidRPr="003C1220">
              <w:rPr>
                <w:rFonts w:eastAsia="Calibri" w:cs="Times New Roman"/>
                <w:bCs/>
                <w:szCs w:val="24"/>
                <w:lang w:val="ro-RO"/>
              </w:rPr>
              <w:t>n compozi</w:t>
            </w:r>
            <w:r w:rsidR="00F76FDA" w:rsidRPr="003C1220">
              <w:rPr>
                <w:rFonts w:eastAsia="Calibri" w:cs="Times New Roman"/>
                <w:bCs/>
                <w:szCs w:val="24"/>
                <w:lang w:val="ro-RO"/>
              </w:rPr>
              <w:t>ț</w:t>
            </w:r>
            <w:r w:rsidRPr="003C1220">
              <w:rPr>
                <w:rFonts w:eastAsia="Calibri" w:cs="Times New Roman"/>
                <w:bCs/>
                <w:szCs w:val="24"/>
                <w:lang w:val="ro-RO"/>
              </w:rPr>
              <w:t xml:space="preserve">iile de regenerare </w:t>
            </w:r>
            <w:r w:rsidR="00F76FDA" w:rsidRPr="003C1220">
              <w:rPr>
                <w:rFonts w:eastAsia="Calibri" w:cs="Times New Roman"/>
                <w:bCs/>
                <w:szCs w:val="24"/>
                <w:lang w:val="ro-RO"/>
              </w:rPr>
              <w:t>ș</w:t>
            </w:r>
            <w:r w:rsidRPr="003C1220">
              <w:rPr>
                <w:rFonts w:eastAsia="Calibri" w:cs="Times New Roman"/>
                <w:bCs/>
                <w:szCs w:val="24"/>
                <w:lang w:val="ro-RO"/>
              </w:rPr>
              <w:t xml:space="preserve">i formulele de </w:t>
            </w:r>
            <w:r w:rsidR="00F76FDA" w:rsidRPr="003C1220">
              <w:rPr>
                <w:rFonts w:eastAsia="Calibri" w:cs="Times New Roman"/>
                <w:bCs/>
                <w:szCs w:val="24"/>
                <w:lang w:val="ro-RO"/>
              </w:rPr>
              <w:t>î</w:t>
            </w:r>
            <w:r w:rsidRPr="003C1220">
              <w:rPr>
                <w:rFonts w:eastAsia="Calibri" w:cs="Times New Roman"/>
                <w:bCs/>
                <w:szCs w:val="24"/>
                <w:lang w:val="ro-RO"/>
              </w:rPr>
              <w:t>mp</w:t>
            </w:r>
            <w:r w:rsidR="00F76FDA" w:rsidRPr="003C1220">
              <w:rPr>
                <w:rFonts w:eastAsia="Calibri" w:cs="Times New Roman"/>
                <w:bCs/>
                <w:szCs w:val="24"/>
                <w:lang w:val="ro-RO"/>
              </w:rPr>
              <w:t>ă</w:t>
            </w:r>
            <w:r w:rsidRPr="003C1220">
              <w:rPr>
                <w:rFonts w:eastAsia="Calibri" w:cs="Times New Roman"/>
                <w:bCs/>
                <w:szCs w:val="24"/>
                <w:lang w:val="ro-RO"/>
              </w:rPr>
              <w:t xml:space="preserve">durire doar  a speciilor edificatoare </w:t>
            </w:r>
            <w:r w:rsidR="00F76FDA" w:rsidRPr="003C1220">
              <w:rPr>
                <w:rFonts w:eastAsia="Calibri" w:cs="Times New Roman"/>
                <w:bCs/>
                <w:szCs w:val="24"/>
                <w:lang w:val="ro-RO"/>
              </w:rPr>
              <w:t>ș</w:t>
            </w:r>
            <w:r w:rsidRPr="003C1220">
              <w:rPr>
                <w:rFonts w:eastAsia="Calibri" w:cs="Times New Roman"/>
                <w:bCs/>
                <w:szCs w:val="24"/>
                <w:lang w:val="ro-RO"/>
              </w:rPr>
              <w:t xml:space="preserve">i caracteristice pentru habitatul natural 91Y0,  </w:t>
            </w:r>
            <w:r w:rsidR="00F76FDA" w:rsidRPr="003C1220">
              <w:rPr>
                <w:rFonts w:eastAsia="Calibri" w:cs="Times New Roman"/>
                <w:bCs/>
                <w:szCs w:val="24"/>
                <w:lang w:val="ro-RO"/>
              </w:rPr>
              <w:t>î</w:t>
            </w:r>
            <w:r w:rsidRPr="003C1220">
              <w:rPr>
                <w:rFonts w:eastAsia="Calibri" w:cs="Times New Roman"/>
                <w:bCs/>
                <w:szCs w:val="24"/>
                <w:lang w:val="ro-RO"/>
              </w:rPr>
              <w:t>n concordan</w:t>
            </w:r>
            <w:r w:rsidR="00F76FDA" w:rsidRPr="003C1220">
              <w:rPr>
                <w:rFonts w:eastAsia="Calibri" w:cs="Times New Roman"/>
                <w:bCs/>
                <w:szCs w:val="24"/>
                <w:lang w:val="ro-RO"/>
              </w:rPr>
              <w:t>ță</w:t>
            </w:r>
            <w:r w:rsidRPr="003C1220">
              <w:rPr>
                <w:rFonts w:eastAsia="Calibri" w:cs="Times New Roman"/>
                <w:bCs/>
                <w:szCs w:val="24"/>
                <w:lang w:val="ro-RO"/>
              </w:rPr>
              <w:t xml:space="preserve"> cu tipul natural fundamental de p</w:t>
            </w:r>
            <w:r w:rsidR="00F76FDA" w:rsidRPr="003C1220">
              <w:rPr>
                <w:rFonts w:eastAsia="Calibri" w:cs="Times New Roman"/>
                <w:bCs/>
                <w:szCs w:val="24"/>
                <w:lang w:val="ro-RO"/>
              </w:rPr>
              <w:t>ă</w:t>
            </w:r>
            <w:r w:rsidRPr="003C1220">
              <w:rPr>
                <w:rFonts w:eastAsia="Calibri" w:cs="Times New Roman"/>
                <w:bCs/>
                <w:szCs w:val="24"/>
                <w:lang w:val="ro-RO"/>
              </w:rPr>
              <w:t xml:space="preserve">dure. Introducerea </w:t>
            </w:r>
            <w:r w:rsidR="00F76FDA" w:rsidRPr="003C1220">
              <w:rPr>
                <w:rFonts w:eastAsia="Calibri" w:cs="Times New Roman"/>
                <w:bCs/>
                <w:szCs w:val="24"/>
                <w:lang w:val="ro-RO"/>
              </w:rPr>
              <w:t>î</w:t>
            </w:r>
            <w:r w:rsidRPr="003C1220">
              <w:rPr>
                <w:rFonts w:eastAsia="Calibri" w:cs="Times New Roman"/>
                <w:bCs/>
                <w:szCs w:val="24"/>
                <w:lang w:val="ro-RO"/>
              </w:rPr>
              <w:t>n fond forestier de specii alohtone</w:t>
            </w:r>
            <w:r w:rsidR="00F76FDA" w:rsidRPr="003C1220">
              <w:rPr>
                <w:rFonts w:eastAsia="Calibri" w:cs="Times New Roman"/>
                <w:bCs/>
                <w:szCs w:val="24"/>
                <w:lang w:val="ro-RO"/>
              </w:rPr>
              <w:t xml:space="preserve"> </w:t>
            </w:r>
            <w:r w:rsidRPr="003C1220">
              <w:rPr>
                <w:rFonts w:eastAsia="Calibri" w:cs="Times New Roman"/>
                <w:bCs/>
                <w:szCs w:val="24"/>
                <w:lang w:val="ro-RO"/>
              </w:rPr>
              <w:t>(salc</w:t>
            </w:r>
            <w:r w:rsidR="00F76FDA" w:rsidRPr="003C1220">
              <w:rPr>
                <w:rFonts w:eastAsia="Calibri" w:cs="Times New Roman"/>
                <w:bCs/>
                <w:szCs w:val="24"/>
                <w:lang w:val="ro-RO"/>
              </w:rPr>
              <w:t>â</w:t>
            </w:r>
            <w:r w:rsidRPr="003C1220">
              <w:rPr>
                <w:rFonts w:eastAsia="Calibri" w:cs="Times New Roman"/>
                <w:bCs/>
                <w:szCs w:val="24"/>
                <w:lang w:val="ro-RO"/>
              </w:rPr>
              <w:t>m, stejar ro</w:t>
            </w:r>
            <w:r w:rsidR="00F76FDA" w:rsidRPr="003C1220">
              <w:rPr>
                <w:rFonts w:eastAsia="Calibri" w:cs="Times New Roman"/>
                <w:bCs/>
                <w:szCs w:val="24"/>
                <w:lang w:val="ro-RO"/>
              </w:rPr>
              <w:t>ș</w:t>
            </w:r>
            <w:r w:rsidRPr="003C1220">
              <w:rPr>
                <w:rFonts w:eastAsia="Calibri" w:cs="Times New Roman"/>
                <w:bCs/>
                <w:szCs w:val="24"/>
                <w:lang w:val="ro-RO"/>
              </w:rPr>
              <w:t>u, nuc negru, etc.) sau a unor specii autohtone (pin silvestru, pin negru s.a.) altele dec</w:t>
            </w:r>
            <w:r w:rsidR="00BB2D7F" w:rsidRPr="003C1220">
              <w:rPr>
                <w:rFonts w:eastAsia="Calibri" w:cs="Times New Roman"/>
                <w:bCs/>
                <w:szCs w:val="24"/>
                <w:lang w:val="ro-RO"/>
              </w:rPr>
              <w:t>â</w:t>
            </w:r>
            <w:r w:rsidRPr="003C1220">
              <w:rPr>
                <w:rFonts w:eastAsia="Calibri" w:cs="Times New Roman"/>
                <w:bCs/>
                <w:szCs w:val="24"/>
                <w:lang w:val="ro-RO"/>
              </w:rPr>
              <w:t>t cele specifice tipului de habitat determin</w:t>
            </w:r>
            <w:r w:rsidR="00F76FDA" w:rsidRPr="003C1220">
              <w:rPr>
                <w:rFonts w:eastAsia="Calibri" w:cs="Times New Roman"/>
                <w:bCs/>
                <w:szCs w:val="24"/>
                <w:lang w:val="ro-RO"/>
              </w:rPr>
              <w:t>ă</w:t>
            </w:r>
            <w:r w:rsidRPr="003C1220">
              <w:rPr>
                <w:rFonts w:eastAsia="Calibri" w:cs="Times New Roman"/>
                <w:bCs/>
                <w:szCs w:val="24"/>
                <w:lang w:val="ro-RO"/>
              </w:rPr>
              <w:t xml:space="preserve"> reducerea </w:t>
            </w:r>
            <w:r w:rsidR="00AA7824" w:rsidRPr="003C1220">
              <w:rPr>
                <w:rFonts w:eastAsia="Calibri" w:cs="Times New Roman"/>
                <w:bCs/>
                <w:szCs w:val="24"/>
                <w:lang w:val="ro-RO"/>
              </w:rPr>
              <w:t>suprafeței</w:t>
            </w:r>
            <w:r w:rsidRPr="003C1220">
              <w:rPr>
                <w:rFonts w:eastAsia="Calibri" w:cs="Times New Roman"/>
                <w:bCs/>
                <w:szCs w:val="24"/>
                <w:lang w:val="ro-RO"/>
              </w:rPr>
              <w:t xml:space="preserve"> ocupate de habitatul natural de interes comunitar.</w:t>
            </w:r>
          </w:p>
          <w:p w14:paraId="3CC0A289" w14:textId="1C0633B0" w:rsidR="00E150B4" w:rsidRPr="003C1220" w:rsidRDefault="00E150B4"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szCs w:val="24"/>
                <w:lang w:val="ro-RO" w:eastAsia="ro-RO"/>
              </w:rPr>
              <w:t xml:space="preserve">La proiectarea </w:t>
            </w:r>
            <w:r w:rsidR="00BB2D7F" w:rsidRPr="003C1220">
              <w:rPr>
                <w:rFonts w:eastAsia="Calibri" w:cs="Times New Roman"/>
                <w:szCs w:val="24"/>
                <w:lang w:val="ro-RO" w:eastAsia="ro-RO"/>
              </w:rPr>
              <w:t xml:space="preserve">lucrărilor </w:t>
            </w:r>
            <w:r w:rsidRPr="003C1220">
              <w:rPr>
                <w:rFonts w:eastAsia="Calibri" w:cs="Times New Roman"/>
                <w:szCs w:val="24"/>
                <w:lang w:val="ro-RO" w:eastAsia="ro-RO"/>
              </w:rPr>
              <w:t xml:space="preserve">silvice: elaborarea sau revizuirea amenajamentelor, în planul lucrărilor silviculturale, la adoptarea compozițiilor țel și a compozițiilor de regenerare se va urmări optimizarea procentului de participare a speciilor caracteristice tipului de habitat. La nivelul fiecărui arboret se </w:t>
            </w:r>
            <w:r w:rsidR="00C24976" w:rsidRPr="003C1220">
              <w:rPr>
                <w:rFonts w:eastAsia="Calibri" w:cs="Times New Roman"/>
                <w:szCs w:val="24"/>
                <w:lang w:val="ro-RO" w:eastAsia="ro-RO"/>
              </w:rPr>
              <w:t>vizează</w:t>
            </w:r>
            <w:r w:rsidRPr="003C1220">
              <w:rPr>
                <w:rFonts w:eastAsia="Calibri" w:cs="Times New Roman"/>
                <w:szCs w:val="24"/>
                <w:lang w:val="ro-RO" w:eastAsia="ro-RO"/>
              </w:rPr>
              <w:t xml:space="preserve"> menținerea / asigurarea compoziției specifice tipului de habitat, care este cea a tipului natural fundamental de pădure pentru condițiile staționale existente.</w:t>
            </w:r>
          </w:p>
          <w:p w14:paraId="2B210263" w14:textId="65B27622" w:rsidR="00846BC3" w:rsidRPr="003C1220" w:rsidRDefault="00846BC3" w:rsidP="002C6063">
            <w:pPr>
              <w:pStyle w:val="Listparagraf"/>
              <w:numPr>
                <w:ilvl w:val="0"/>
                <w:numId w:val="97"/>
              </w:numPr>
              <w:spacing w:after="0" w:line="276" w:lineRule="auto"/>
              <w:ind w:left="374"/>
              <w:rPr>
                <w:rFonts w:eastAsia="Calibri" w:cs="Times New Roman"/>
                <w:szCs w:val="24"/>
                <w:lang w:val="ro-RO"/>
              </w:rPr>
            </w:pPr>
            <w:r w:rsidRPr="003C1220">
              <w:rPr>
                <w:rFonts w:eastAsia="Calibri" w:cs="Times New Roman"/>
                <w:szCs w:val="24"/>
                <w:lang w:val="ro-RO" w:eastAsia="ro-RO"/>
              </w:rPr>
              <w:t>Efectuarea la timp și în condiții tehnice calitative a întregului set de măsuri specifice habitatului, în conformitate cu prevederile amenjamentelor silvice.</w:t>
            </w:r>
          </w:p>
          <w:p w14:paraId="3C8124B7" w14:textId="17B64B08" w:rsidR="00CA49F0" w:rsidRPr="003C1220" w:rsidRDefault="00CA49F0"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 xml:space="preserve">Prin efectuarea </w:t>
            </w:r>
            <w:r w:rsidR="007A0A3B" w:rsidRPr="003C1220">
              <w:rPr>
                <w:rFonts w:eastAsia="Calibri" w:cs="Times New Roman"/>
                <w:bCs/>
                <w:szCs w:val="24"/>
                <w:lang w:val="ro-RO"/>
              </w:rPr>
              <w:t xml:space="preserve">lucrărilor </w:t>
            </w:r>
            <w:r w:rsidRPr="003C1220">
              <w:rPr>
                <w:rFonts w:eastAsia="Calibri" w:cs="Times New Roman"/>
                <w:bCs/>
                <w:szCs w:val="24"/>
                <w:lang w:val="ro-RO"/>
              </w:rPr>
              <w:t xml:space="preserve">de </w:t>
            </w:r>
            <w:r w:rsidR="00846BC3" w:rsidRPr="003C1220">
              <w:rPr>
                <w:rFonts w:eastAsia="Calibri" w:cs="Times New Roman"/>
                <w:bCs/>
                <w:szCs w:val="24"/>
                <w:lang w:val="ro-RO"/>
              </w:rPr>
              <w:t>î</w:t>
            </w:r>
            <w:r w:rsidRPr="003C1220">
              <w:rPr>
                <w:rFonts w:eastAsia="Calibri" w:cs="Times New Roman"/>
                <w:bCs/>
                <w:szCs w:val="24"/>
                <w:lang w:val="ro-RO"/>
              </w:rPr>
              <w:t xml:space="preserve">ngrijire </w:t>
            </w:r>
            <w:r w:rsidR="00F76FDA" w:rsidRPr="003C1220">
              <w:rPr>
                <w:rFonts w:eastAsia="Calibri" w:cs="Times New Roman"/>
                <w:bCs/>
                <w:szCs w:val="24"/>
                <w:lang w:val="ro-RO"/>
              </w:rPr>
              <w:t>ș</w:t>
            </w:r>
            <w:r w:rsidRPr="003C1220">
              <w:rPr>
                <w:rFonts w:eastAsia="Calibri" w:cs="Times New Roman"/>
                <w:bCs/>
                <w:szCs w:val="24"/>
                <w:lang w:val="ro-RO"/>
              </w:rPr>
              <w:t xml:space="preserve">i conducere a arboretelor  se </w:t>
            </w:r>
            <w:r w:rsidR="007A0A3B" w:rsidRPr="003C1220">
              <w:rPr>
                <w:rFonts w:eastAsia="Calibri" w:cs="Times New Roman"/>
                <w:bCs/>
                <w:szCs w:val="24"/>
                <w:lang w:val="ro-RO"/>
              </w:rPr>
              <w:t xml:space="preserve">urmărește </w:t>
            </w:r>
            <w:r w:rsidRPr="003C1220">
              <w:rPr>
                <w:rFonts w:eastAsia="Calibri" w:cs="Times New Roman"/>
                <w:bCs/>
                <w:szCs w:val="24"/>
                <w:lang w:val="ro-RO"/>
              </w:rPr>
              <w:t xml:space="preserve">asigurarea structurii optime a etajelor de </w:t>
            </w:r>
            <w:r w:rsidR="00AA7824" w:rsidRPr="003C1220">
              <w:rPr>
                <w:rFonts w:eastAsia="Calibri" w:cs="Times New Roman"/>
                <w:bCs/>
                <w:szCs w:val="24"/>
                <w:lang w:val="ro-RO"/>
              </w:rPr>
              <w:t>vegetație</w:t>
            </w:r>
            <w:r w:rsidRPr="003C1220">
              <w:rPr>
                <w:rFonts w:eastAsia="Calibri" w:cs="Times New Roman"/>
                <w:bCs/>
                <w:szCs w:val="24"/>
                <w:lang w:val="ro-RO"/>
              </w:rPr>
              <w:t>, compozi</w:t>
            </w:r>
            <w:r w:rsidR="00F76FDA" w:rsidRPr="003C1220">
              <w:rPr>
                <w:rFonts w:eastAsia="Calibri" w:cs="Times New Roman"/>
                <w:bCs/>
                <w:szCs w:val="24"/>
                <w:lang w:val="ro-RO"/>
              </w:rPr>
              <w:t>ț</w:t>
            </w:r>
            <w:r w:rsidRPr="003C1220">
              <w:rPr>
                <w:rFonts w:eastAsia="Calibri" w:cs="Times New Roman"/>
                <w:bCs/>
                <w:szCs w:val="24"/>
                <w:lang w:val="ro-RO"/>
              </w:rPr>
              <w:t>ia specific</w:t>
            </w:r>
            <w:r w:rsidR="00F76FDA" w:rsidRPr="003C1220">
              <w:rPr>
                <w:rFonts w:eastAsia="Calibri" w:cs="Times New Roman"/>
                <w:bCs/>
                <w:szCs w:val="24"/>
                <w:lang w:val="ro-RO"/>
              </w:rPr>
              <w:t>ă</w:t>
            </w:r>
            <w:r w:rsidRPr="003C1220">
              <w:rPr>
                <w:rFonts w:eastAsia="Calibri" w:cs="Times New Roman"/>
                <w:bCs/>
                <w:szCs w:val="24"/>
                <w:lang w:val="ro-RO"/>
              </w:rPr>
              <w:t xml:space="preserve"> tipului de habitat, eliminarea speciilor alohtone (</w:t>
            </w:r>
            <w:r w:rsidR="00F76FDA" w:rsidRPr="003C1220">
              <w:rPr>
                <w:rFonts w:eastAsia="Calibri" w:cs="Times New Roman"/>
                <w:bCs/>
                <w:szCs w:val="24"/>
                <w:lang w:val="ro-RO"/>
              </w:rPr>
              <w:t>î</w:t>
            </w:r>
            <w:r w:rsidRPr="003C1220">
              <w:rPr>
                <w:rFonts w:eastAsia="Calibri" w:cs="Times New Roman"/>
                <w:bCs/>
                <w:szCs w:val="24"/>
                <w:lang w:val="ro-RO"/>
              </w:rPr>
              <w:t>n special salc</w:t>
            </w:r>
            <w:r w:rsidR="00F76FDA" w:rsidRPr="003C1220">
              <w:rPr>
                <w:rFonts w:eastAsia="Calibri" w:cs="Times New Roman"/>
                <w:bCs/>
                <w:szCs w:val="24"/>
                <w:lang w:val="ro-RO"/>
              </w:rPr>
              <w:t>â</w:t>
            </w:r>
            <w:r w:rsidRPr="003C1220">
              <w:rPr>
                <w:rFonts w:eastAsia="Calibri" w:cs="Times New Roman"/>
                <w:bCs/>
                <w:szCs w:val="24"/>
                <w:lang w:val="ro-RO"/>
              </w:rPr>
              <w:t xml:space="preserve">m – </w:t>
            </w:r>
            <w:r w:rsidRPr="003C1220">
              <w:rPr>
                <w:rFonts w:eastAsia="Calibri" w:cs="Times New Roman"/>
                <w:bCs/>
                <w:i/>
                <w:iCs/>
                <w:szCs w:val="24"/>
                <w:lang w:val="ro-RO"/>
              </w:rPr>
              <w:t>Robinia pseudoaccacia</w:t>
            </w:r>
            <w:r w:rsidRPr="003C1220">
              <w:rPr>
                <w:rFonts w:eastAsia="Calibri" w:cs="Times New Roman"/>
                <w:bCs/>
                <w:szCs w:val="24"/>
                <w:lang w:val="ro-RO"/>
              </w:rPr>
              <w:t xml:space="preserve">), </w:t>
            </w:r>
            <w:r w:rsidRPr="003C1220">
              <w:rPr>
                <w:rFonts w:eastAsia="Calibri" w:cs="Times New Roman"/>
                <w:bCs/>
                <w:szCs w:val="24"/>
                <w:lang w:val="ro-RO"/>
              </w:rPr>
              <w:lastRenderedPageBreak/>
              <w:t>p</w:t>
            </w:r>
            <w:r w:rsidR="00F76FDA" w:rsidRPr="003C1220">
              <w:rPr>
                <w:rFonts w:eastAsia="Calibri" w:cs="Times New Roman"/>
                <w:bCs/>
                <w:szCs w:val="24"/>
                <w:lang w:val="ro-RO"/>
              </w:rPr>
              <w:t>ă</w:t>
            </w:r>
            <w:r w:rsidRPr="003C1220">
              <w:rPr>
                <w:rFonts w:eastAsia="Calibri" w:cs="Times New Roman"/>
                <w:bCs/>
                <w:szCs w:val="24"/>
                <w:lang w:val="ro-RO"/>
              </w:rPr>
              <w:t>strarea unei consisten</w:t>
            </w:r>
            <w:r w:rsidR="00F76FDA" w:rsidRPr="003C1220">
              <w:rPr>
                <w:rFonts w:eastAsia="Calibri" w:cs="Times New Roman"/>
                <w:bCs/>
                <w:szCs w:val="24"/>
                <w:lang w:val="ro-RO"/>
              </w:rPr>
              <w:t>ț</w:t>
            </w:r>
            <w:r w:rsidRPr="003C1220">
              <w:rPr>
                <w:rFonts w:eastAsia="Calibri" w:cs="Times New Roman"/>
                <w:bCs/>
                <w:szCs w:val="24"/>
                <w:lang w:val="ro-RO"/>
              </w:rPr>
              <w:t>e favorabile dezvolt</w:t>
            </w:r>
            <w:r w:rsidR="00F76FDA" w:rsidRPr="003C1220">
              <w:rPr>
                <w:rFonts w:eastAsia="Calibri" w:cs="Times New Roman"/>
                <w:bCs/>
                <w:szCs w:val="24"/>
                <w:lang w:val="ro-RO"/>
              </w:rPr>
              <w:t>ă</w:t>
            </w:r>
            <w:r w:rsidRPr="003C1220">
              <w:rPr>
                <w:rFonts w:eastAsia="Calibri" w:cs="Times New Roman"/>
                <w:bCs/>
                <w:szCs w:val="24"/>
                <w:lang w:val="ro-RO"/>
              </w:rPr>
              <w:t>rii habitatului etc.. Men</w:t>
            </w:r>
            <w:r w:rsidR="00F76FDA" w:rsidRPr="003C1220">
              <w:rPr>
                <w:rFonts w:eastAsia="Calibri" w:cs="Times New Roman"/>
                <w:bCs/>
                <w:szCs w:val="24"/>
                <w:lang w:val="ro-RO"/>
              </w:rPr>
              <w:t>ț</w:t>
            </w:r>
            <w:r w:rsidRPr="003C1220">
              <w:rPr>
                <w:rFonts w:eastAsia="Calibri" w:cs="Times New Roman"/>
                <w:bCs/>
                <w:szCs w:val="24"/>
                <w:lang w:val="ro-RO"/>
              </w:rPr>
              <w:t>inerea unei propor</w:t>
            </w:r>
            <w:r w:rsidR="00F76FDA" w:rsidRPr="003C1220">
              <w:rPr>
                <w:rFonts w:eastAsia="Calibri" w:cs="Times New Roman"/>
                <w:bCs/>
                <w:szCs w:val="24"/>
                <w:lang w:val="ro-RO"/>
              </w:rPr>
              <w:t>ț</w:t>
            </w:r>
            <w:r w:rsidRPr="003C1220">
              <w:rPr>
                <w:rFonts w:eastAsia="Calibri" w:cs="Times New Roman"/>
                <w:bCs/>
                <w:szCs w:val="24"/>
                <w:lang w:val="ro-RO"/>
              </w:rPr>
              <w:t xml:space="preserve">ii echilibrate </w:t>
            </w:r>
            <w:r w:rsidR="00F76FDA" w:rsidRPr="003C1220">
              <w:rPr>
                <w:rFonts w:eastAsia="Calibri" w:cs="Times New Roman"/>
                <w:bCs/>
                <w:szCs w:val="24"/>
                <w:lang w:val="ro-RO"/>
              </w:rPr>
              <w:t>î</w:t>
            </w:r>
            <w:r w:rsidRPr="003C1220">
              <w:rPr>
                <w:rFonts w:eastAsia="Calibri" w:cs="Times New Roman"/>
                <w:bCs/>
                <w:szCs w:val="24"/>
                <w:lang w:val="ro-RO"/>
              </w:rPr>
              <w:t>ntre speciile componente care se dezvolt</w:t>
            </w:r>
            <w:r w:rsidR="00F76FDA" w:rsidRPr="003C1220">
              <w:rPr>
                <w:rFonts w:eastAsia="Calibri" w:cs="Times New Roman"/>
                <w:bCs/>
                <w:szCs w:val="24"/>
                <w:lang w:val="ro-RO"/>
              </w:rPr>
              <w:t>ă</w:t>
            </w:r>
            <w:r w:rsidRPr="003C1220">
              <w:rPr>
                <w:rFonts w:eastAsia="Calibri" w:cs="Times New Roman"/>
                <w:bCs/>
                <w:szCs w:val="24"/>
                <w:lang w:val="ro-RO"/>
              </w:rPr>
              <w:t xml:space="preserve"> pe suprafa</w:t>
            </w:r>
            <w:r w:rsidR="00F76FDA" w:rsidRPr="003C1220">
              <w:rPr>
                <w:rFonts w:eastAsia="Calibri" w:cs="Times New Roman"/>
                <w:bCs/>
                <w:szCs w:val="24"/>
                <w:lang w:val="ro-RO"/>
              </w:rPr>
              <w:t>ț</w:t>
            </w:r>
            <w:r w:rsidRPr="003C1220">
              <w:rPr>
                <w:rFonts w:eastAsia="Calibri" w:cs="Times New Roman"/>
                <w:bCs/>
                <w:szCs w:val="24"/>
                <w:lang w:val="ro-RO"/>
              </w:rPr>
              <w:t>a habitatului este esen</w:t>
            </w:r>
            <w:r w:rsidR="00F76FDA" w:rsidRPr="003C1220">
              <w:rPr>
                <w:rFonts w:eastAsia="Calibri" w:cs="Times New Roman"/>
                <w:bCs/>
                <w:szCs w:val="24"/>
                <w:lang w:val="ro-RO"/>
              </w:rPr>
              <w:t>ț</w:t>
            </w:r>
            <w:r w:rsidRPr="003C1220">
              <w:rPr>
                <w:rFonts w:eastAsia="Calibri" w:cs="Times New Roman"/>
                <w:bCs/>
                <w:szCs w:val="24"/>
                <w:lang w:val="ro-RO"/>
              </w:rPr>
              <w:t>ial</w:t>
            </w:r>
            <w:r w:rsidR="00F76FDA" w:rsidRPr="003C1220">
              <w:rPr>
                <w:rFonts w:eastAsia="Calibri" w:cs="Times New Roman"/>
                <w:bCs/>
                <w:szCs w:val="24"/>
                <w:lang w:val="ro-RO"/>
              </w:rPr>
              <w:t>ă</w:t>
            </w:r>
            <w:r w:rsidRPr="003C1220">
              <w:rPr>
                <w:rFonts w:eastAsia="Calibri" w:cs="Times New Roman"/>
                <w:bCs/>
                <w:szCs w:val="24"/>
                <w:lang w:val="ro-RO"/>
              </w:rPr>
              <w:t xml:space="preserve"> pentru a evita  degradarea sau chiar succesiunea acestuia c</w:t>
            </w:r>
            <w:r w:rsidR="00F76FDA" w:rsidRPr="003C1220">
              <w:rPr>
                <w:rFonts w:eastAsia="Calibri" w:cs="Times New Roman"/>
                <w:bCs/>
                <w:szCs w:val="24"/>
                <w:lang w:val="ro-RO"/>
              </w:rPr>
              <w:t>ă</w:t>
            </w:r>
            <w:r w:rsidRPr="003C1220">
              <w:rPr>
                <w:rFonts w:eastAsia="Calibri" w:cs="Times New Roman"/>
                <w:bCs/>
                <w:szCs w:val="24"/>
                <w:lang w:val="ro-RO"/>
              </w:rPr>
              <w:t xml:space="preserve">tre alte tipuri de habitate. </w:t>
            </w:r>
          </w:p>
          <w:p w14:paraId="416A579F" w14:textId="57D272F2" w:rsidR="00CA49F0" w:rsidRPr="003C1220" w:rsidRDefault="00217367"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Î</w:t>
            </w:r>
            <w:r w:rsidR="00CA49F0" w:rsidRPr="003C1220">
              <w:rPr>
                <w:rFonts w:eastAsia="Calibri" w:cs="Times New Roman"/>
                <w:bCs/>
                <w:szCs w:val="24"/>
                <w:lang w:val="ro-RO"/>
              </w:rPr>
              <w:t>n situa</w:t>
            </w:r>
            <w:r w:rsidRPr="003C1220">
              <w:rPr>
                <w:rFonts w:eastAsia="Calibri" w:cs="Times New Roman"/>
                <w:bCs/>
                <w:szCs w:val="24"/>
                <w:lang w:val="ro-RO"/>
              </w:rPr>
              <w:t>ț</w:t>
            </w:r>
            <w:r w:rsidR="00CA49F0" w:rsidRPr="003C1220">
              <w:rPr>
                <w:rFonts w:eastAsia="Calibri" w:cs="Times New Roman"/>
                <w:bCs/>
                <w:szCs w:val="24"/>
                <w:lang w:val="ro-RO"/>
              </w:rPr>
              <w:t xml:space="preserve">iile </w:t>
            </w:r>
            <w:r w:rsidRPr="003C1220">
              <w:rPr>
                <w:rFonts w:eastAsia="Calibri" w:cs="Times New Roman"/>
                <w:bCs/>
                <w:szCs w:val="24"/>
                <w:lang w:val="ro-RO"/>
              </w:rPr>
              <w:t>î</w:t>
            </w:r>
            <w:r w:rsidR="00CA49F0" w:rsidRPr="003C1220">
              <w:rPr>
                <w:rFonts w:eastAsia="Calibri" w:cs="Times New Roman"/>
                <w:bCs/>
                <w:szCs w:val="24"/>
                <w:lang w:val="ro-RO"/>
              </w:rPr>
              <w:t xml:space="preserve">n care </w:t>
            </w:r>
            <w:r w:rsidRPr="003C1220">
              <w:rPr>
                <w:rFonts w:eastAsia="Calibri" w:cs="Times New Roman"/>
                <w:bCs/>
                <w:szCs w:val="24"/>
                <w:lang w:val="ro-RO"/>
              </w:rPr>
              <w:t>î</w:t>
            </w:r>
            <w:r w:rsidR="00CA49F0" w:rsidRPr="003C1220">
              <w:rPr>
                <w:rFonts w:eastAsia="Calibri" w:cs="Times New Roman"/>
                <w:bCs/>
                <w:szCs w:val="24"/>
                <w:lang w:val="ro-RO"/>
              </w:rPr>
              <w:t>n compozi</w:t>
            </w:r>
            <w:r w:rsidRPr="003C1220">
              <w:rPr>
                <w:rFonts w:eastAsia="Calibri" w:cs="Times New Roman"/>
                <w:bCs/>
                <w:szCs w:val="24"/>
                <w:lang w:val="ro-RO"/>
              </w:rPr>
              <w:t>ț</w:t>
            </w:r>
            <w:r w:rsidR="00CA49F0" w:rsidRPr="003C1220">
              <w:rPr>
                <w:rFonts w:eastAsia="Calibri" w:cs="Times New Roman"/>
                <w:bCs/>
                <w:szCs w:val="24"/>
                <w:lang w:val="ro-RO"/>
              </w:rPr>
              <w:t>ie apar, al</w:t>
            </w:r>
            <w:r w:rsidRPr="003C1220">
              <w:rPr>
                <w:rFonts w:eastAsia="Calibri" w:cs="Times New Roman"/>
                <w:bCs/>
                <w:szCs w:val="24"/>
                <w:lang w:val="ro-RO"/>
              </w:rPr>
              <w:t>ă</w:t>
            </w:r>
            <w:r w:rsidR="00CA49F0" w:rsidRPr="003C1220">
              <w:rPr>
                <w:rFonts w:eastAsia="Calibri" w:cs="Times New Roman"/>
                <w:bCs/>
                <w:szCs w:val="24"/>
                <w:lang w:val="ro-RO"/>
              </w:rPr>
              <w:t xml:space="preserve">turi de speciile autohtone habitatului natural </w:t>
            </w:r>
            <w:r w:rsidRPr="003C1220">
              <w:rPr>
                <w:rFonts w:eastAsia="Calibri" w:cs="Times New Roman"/>
                <w:bCs/>
                <w:szCs w:val="24"/>
                <w:lang w:val="ro-RO"/>
              </w:rPr>
              <w:t>ș</w:t>
            </w:r>
            <w:r w:rsidR="00CA49F0" w:rsidRPr="003C1220">
              <w:rPr>
                <w:rFonts w:eastAsia="Calibri" w:cs="Times New Roman"/>
                <w:bCs/>
                <w:szCs w:val="24"/>
                <w:lang w:val="ro-RO"/>
              </w:rPr>
              <w:t>i alte specii alohtone a</w:t>
            </w:r>
            <w:r w:rsidRPr="003C1220">
              <w:rPr>
                <w:rFonts w:eastAsia="Calibri" w:cs="Times New Roman"/>
                <w:bCs/>
                <w:szCs w:val="24"/>
                <w:lang w:val="ro-RO"/>
              </w:rPr>
              <w:t>ș</w:t>
            </w:r>
            <w:r w:rsidR="00CA49F0" w:rsidRPr="003C1220">
              <w:rPr>
                <w:rFonts w:eastAsia="Calibri" w:cs="Times New Roman"/>
                <w:bCs/>
                <w:szCs w:val="24"/>
                <w:lang w:val="ro-RO"/>
              </w:rPr>
              <w:t xml:space="preserve">a cum este </w:t>
            </w:r>
            <w:r w:rsidRPr="003C1220">
              <w:rPr>
                <w:rFonts w:eastAsia="Calibri" w:cs="Times New Roman"/>
                <w:bCs/>
                <w:szCs w:val="24"/>
                <w:lang w:val="ro-RO"/>
              </w:rPr>
              <w:t>î</w:t>
            </w:r>
            <w:r w:rsidR="00CA49F0" w:rsidRPr="003C1220">
              <w:rPr>
                <w:rFonts w:eastAsia="Calibri" w:cs="Times New Roman"/>
                <w:bCs/>
                <w:szCs w:val="24"/>
                <w:lang w:val="ro-RO"/>
              </w:rPr>
              <w:t>n situa</w:t>
            </w:r>
            <w:r w:rsidRPr="003C1220">
              <w:rPr>
                <w:rFonts w:eastAsia="Calibri" w:cs="Times New Roman"/>
                <w:bCs/>
                <w:szCs w:val="24"/>
                <w:lang w:val="ro-RO"/>
              </w:rPr>
              <w:t>ț</w:t>
            </w:r>
            <w:r w:rsidR="00CA49F0" w:rsidRPr="003C1220">
              <w:rPr>
                <w:rFonts w:eastAsia="Calibri" w:cs="Times New Roman"/>
                <w:bCs/>
                <w:szCs w:val="24"/>
                <w:lang w:val="ro-RO"/>
              </w:rPr>
              <w:t>ia dat</w:t>
            </w:r>
            <w:r w:rsidRPr="003C1220">
              <w:rPr>
                <w:rFonts w:eastAsia="Calibri" w:cs="Times New Roman"/>
                <w:bCs/>
                <w:szCs w:val="24"/>
                <w:lang w:val="ro-RO"/>
              </w:rPr>
              <w:t>ă</w:t>
            </w:r>
            <w:r w:rsidR="00CA49F0" w:rsidRPr="003C1220">
              <w:rPr>
                <w:rFonts w:eastAsia="Calibri" w:cs="Times New Roman"/>
                <w:bCs/>
                <w:szCs w:val="24"/>
                <w:lang w:val="ro-RO"/>
              </w:rPr>
              <w:t xml:space="preserve"> salc</w:t>
            </w:r>
            <w:r w:rsidRPr="003C1220">
              <w:rPr>
                <w:rFonts w:eastAsia="Calibri" w:cs="Times New Roman"/>
                <w:bCs/>
                <w:szCs w:val="24"/>
                <w:lang w:val="ro-RO"/>
              </w:rPr>
              <w:t>â</w:t>
            </w:r>
            <w:r w:rsidR="00CA49F0" w:rsidRPr="003C1220">
              <w:rPr>
                <w:rFonts w:eastAsia="Calibri" w:cs="Times New Roman"/>
                <w:bCs/>
                <w:szCs w:val="24"/>
                <w:lang w:val="ro-RO"/>
              </w:rPr>
              <w:t xml:space="preserve">mul – </w:t>
            </w:r>
            <w:r w:rsidR="00CA49F0" w:rsidRPr="003C1220">
              <w:rPr>
                <w:rFonts w:eastAsia="Calibri" w:cs="Times New Roman"/>
                <w:bCs/>
                <w:i/>
                <w:iCs/>
                <w:szCs w:val="24"/>
                <w:lang w:val="ro-RO"/>
              </w:rPr>
              <w:t>Robinia pseudoacacia</w:t>
            </w:r>
            <w:r w:rsidR="00CA49F0" w:rsidRPr="003C1220">
              <w:rPr>
                <w:rFonts w:eastAsia="Calibri" w:cs="Times New Roman"/>
                <w:bCs/>
                <w:szCs w:val="24"/>
                <w:lang w:val="ro-RO"/>
              </w:rPr>
              <w:t xml:space="preserve"> – introdus pe cale artificială, se va </w:t>
            </w:r>
            <w:r w:rsidR="007A0A3B" w:rsidRPr="003C1220">
              <w:rPr>
                <w:rFonts w:eastAsia="Calibri" w:cs="Times New Roman"/>
                <w:bCs/>
                <w:szCs w:val="24"/>
                <w:lang w:val="ro-RO"/>
              </w:rPr>
              <w:t xml:space="preserve">urmări </w:t>
            </w:r>
            <w:r w:rsidR="00CA49F0" w:rsidRPr="003C1220">
              <w:rPr>
                <w:rFonts w:eastAsia="Calibri" w:cs="Times New Roman"/>
                <w:bCs/>
                <w:szCs w:val="24"/>
                <w:lang w:val="ro-RO"/>
              </w:rPr>
              <w:t>sc</w:t>
            </w:r>
            <w:r w:rsidRPr="003C1220">
              <w:rPr>
                <w:rFonts w:eastAsia="Calibri" w:cs="Times New Roman"/>
                <w:bCs/>
                <w:szCs w:val="24"/>
                <w:lang w:val="ro-RO"/>
              </w:rPr>
              <w:t>ă</w:t>
            </w:r>
            <w:r w:rsidR="00CA49F0" w:rsidRPr="003C1220">
              <w:rPr>
                <w:rFonts w:eastAsia="Calibri" w:cs="Times New Roman"/>
                <w:bCs/>
                <w:szCs w:val="24"/>
                <w:lang w:val="ro-RO"/>
              </w:rPr>
              <w:t>derea propor</w:t>
            </w:r>
            <w:r w:rsidRPr="003C1220">
              <w:rPr>
                <w:rFonts w:eastAsia="Calibri" w:cs="Times New Roman"/>
                <w:bCs/>
                <w:szCs w:val="24"/>
                <w:lang w:val="ro-RO"/>
              </w:rPr>
              <w:t>ț</w:t>
            </w:r>
            <w:r w:rsidR="00CA49F0" w:rsidRPr="003C1220">
              <w:rPr>
                <w:rFonts w:eastAsia="Calibri" w:cs="Times New Roman"/>
                <w:bCs/>
                <w:szCs w:val="24"/>
                <w:lang w:val="ro-RO"/>
              </w:rPr>
              <w:t xml:space="preserve">iei acestora </w:t>
            </w:r>
            <w:r w:rsidRPr="003C1220">
              <w:rPr>
                <w:rFonts w:eastAsia="Calibri" w:cs="Times New Roman"/>
                <w:bCs/>
                <w:szCs w:val="24"/>
                <w:lang w:val="ro-RO"/>
              </w:rPr>
              <w:t>ș</w:t>
            </w:r>
            <w:r w:rsidR="00CA49F0" w:rsidRPr="003C1220">
              <w:rPr>
                <w:rFonts w:eastAsia="Calibri" w:cs="Times New Roman"/>
                <w:bCs/>
                <w:szCs w:val="24"/>
                <w:lang w:val="ro-RO"/>
              </w:rPr>
              <w:t xml:space="preserve">i favorizarea </w:t>
            </w:r>
            <w:r w:rsidR="007A0A3B" w:rsidRPr="003C1220">
              <w:rPr>
                <w:rFonts w:eastAsia="Calibri" w:cs="Times New Roman"/>
                <w:bCs/>
                <w:szCs w:val="24"/>
                <w:lang w:val="ro-RO"/>
              </w:rPr>
              <w:t xml:space="preserve">dezvoltării </w:t>
            </w:r>
            <w:r w:rsidR="00CA49F0" w:rsidRPr="003C1220">
              <w:rPr>
                <w:rFonts w:eastAsia="Calibri" w:cs="Times New Roman"/>
                <w:bCs/>
                <w:szCs w:val="24"/>
                <w:lang w:val="ro-RO"/>
              </w:rPr>
              <w:t xml:space="preserve">speciei edificatoare pentru habitatul 91Y0 </w:t>
            </w:r>
            <w:r w:rsidR="009C2DCC" w:rsidRPr="003C1220">
              <w:rPr>
                <w:rFonts w:eastAsia="Calibri" w:cs="Times New Roman"/>
                <w:bCs/>
                <w:szCs w:val="24"/>
                <w:lang w:val="ro-RO"/>
              </w:rPr>
              <w:t>în</w:t>
            </w:r>
            <w:r w:rsidR="00CA49F0" w:rsidRPr="003C1220">
              <w:rPr>
                <w:rFonts w:eastAsia="Calibri" w:cs="Times New Roman"/>
                <w:bCs/>
                <w:szCs w:val="24"/>
                <w:lang w:val="ro-RO"/>
              </w:rPr>
              <w:t xml:space="preserve"> aria </w:t>
            </w:r>
            <w:r w:rsidR="00AA7824" w:rsidRPr="003C1220">
              <w:rPr>
                <w:rFonts w:eastAsia="Calibri" w:cs="Times New Roman"/>
                <w:bCs/>
                <w:szCs w:val="24"/>
                <w:lang w:val="ro-RO"/>
              </w:rPr>
              <w:t>naturală</w:t>
            </w:r>
            <w:r w:rsidR="00CA49F0" w:rsidRPr="003C1220">
              <w:rPr>
                <w:rFonts w:eastAsia="Calibri" w:cs="Times New Roman"/>
                <w:bCs/>
                <w:szCs w:val="24"/>
                <w:lang w:val="ro-RO"/>
              </w:rPr>
              <w:t xml:space="preserve"> </w:t>
            </w:r>
            <w:r w:rsidR="00AA7824" w:rsidRPr="003C1220">
              <w:rPr>
                <w:rFonts w:eastAsia="Calibri" w:cs="Times New Roman"/>
                <w:bCs/>
                <w:szCs w:val="24"/>
                <w:lang w:val="ro-RO"/>
              </w:rPr>
              <w:t>protejată</w:t>
            </w:r>
            <w:r w:rsidR="00CA49F0" w:rsidRPr="003C1220">
              <w:rPr>
                <w:rFonts w:eastAsia="Calibri" w:cs="Times New Roman"/>
                <w:bCs/>
                <w:szCs w:val="24"/>
                <w:lang w:val="ro-RO"/>
              </w:rPr>
              <w:t xml:space="preserve"> studiata - gorunul (</w:t>
            </w:r>
            <w:r w:rsidR="00CA49F0" w:rsidRPr="003C1220">
              <w:rPr>
                <w:rFonts w:eastAsia="Calibri" w:cs="Times New Roman"/>
                <w:bCs/>
                <w:i/>
                <w:iCs/>
                <w:szCs w:val="24"/>
                <w:lang w:val="ro-RO"/>
              </w:rPr>
              <w:t>Quercus petraea</w:t>
            </w:r>
            <w:r w:rsidR="00CA49F0" w:rsidRPr="003C1220">
              <w:rPr>
                <w:rFonts w:eastAsia="Calibri" w:cs="Times New Roman"/>
                <w:bCs/>
                <w:szCs w:val="24"/>
                <w:lang w:val="ro-RO"/>
              </w:rPr>
              <w:t>).</w:t>
            </w:r>
          </w:p>
          <w:p w14:paraId="324B1D32" w14:textId="268C8A99" w:rsidR="00CA49F0" w:rsidRPr="003C1220" w:rsidRDefault="00CA49F0"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 xml:space="preserve">Regenerarea habitatului  se va realiza prin </w:t>
            </w:r>
            <w:r w:rsidR="00C24976" w:rsidRPr="003C1220">
              <w:rPr>
                <w:rFonts w:eastAsia="Calibri" w:cs="Times New Roman"/>
                <w:bCs/>
                <w:szCs w:val="24"/>
                <w:lang w:val="ro-RO"/>
              </w:rPr>
              <w:t>lucrări</w:t>
            </w:r>
            <w:r w:rsidRPr="003C1220">
              <w:rPr>
                <w:rFonts w:eastAsia="Calibri" w:cs="Times New Roman"/>
                <w:bCs/>
                <w:szCs w:val="24"/>
                <w:lang w:val="ro-RO"/>
              </w:rPr>
              <w:t xml:space="preserve"> </w:t>
            </w:r>
            <w:r w:rsidR="00217367" w:rsidRPr="003C1220">
              <w:rPr>
                <w:rFonts w:eastAsia="Calibri" w:cs="Times New Roman"/>
                <w:bCs/>
                <w:szCs w:val="24"/>
                <w:lang w:val="ro-RO"/>
              </w:rPr>
              <w:t>ș</w:t>
            </w:r>
            <w:r w:rsidRPr="003C1220">
              <w:rPr>
                <w:rFonts w:eastAsia="Calibri" w:cs="Times New Roman"/>
                <w:bCs/>
                <w:szCs w:val="24"/>
                <w:lang w:val="ro-RO"/>
              </w:rPr>
              <w:t xml:space="preserve">i tehnici de </w:t>
            </w:r>
            <w:r w:rsidR="00217367" w:rsidRPr="003C1220">
              <w:rPr>
                <w:rFonts w:eastAsia="Calibri" w:cs="Times New Roman"/>
                <w:bCs/>
                <w:szCs w:val="24"/>
                <w:lang w:val="ro-RO"/>
              </w:rPr>
              <w:t>î</w:t>
            </w:r>
            <w:r w:rsidRPr="003C1220">
              <w:rPr>
                <w:rFonts w:eastAsia="Calibri" w:cs="Times New Roman"/>
                <w:bCs/>
                <w:szCs w:val="24"/>
                <w:lang w:val="ro-RO"/>
              </w:rPr>
              <w:t>mp</w:t>
            </w:r>
            <w:r w:rsidR="00217367" w:rsidRPr="003C1220">
              <w:rPr>
                <w:rFonts w:eastAsia="Calibri" w:cs="Times New Roman"/>
                <w:bCs/>
                <w:szCs w:val="24"/>
                <w:lang w:val="ro-RO"/>
              </w:rPr>
              <w:t>ă</w:t>
            </w:r>
            <w:r w:rsidRPr="003C1220">
              <w:rPr>
                <w:rFonts w:eastAsia="Calibri" w:cs="Times New Roman"/>
                <w:bCs/>
                <w:szCs w:val="24"/>
                <w:lang w:val="ro-RO"/>
              </w:rPr>
              <w:t>durire (planta</w:t>
            </w:r>
            <w:r w:rsidR="00217367" w:rsidRPr="003C1220">
              <w:rPr>
                <w:rFonts w:eastAsia="Calibri" w:cs="Times New Roman"/>
                <w:bCs/>
                <w:szCs w:val="24"/>
                <w:lang w:val="ro-RO"/>
              </w:rPr>
              <w:t>ț</w:t>
            </w:r>
            <w:r w:rsidRPr="003C1220">
              <w:rPr>
                <w:rFonts w:eastAsia="Calibri" w:cs="Times New Roman"/>
                <w:bCs/>
                <w:szCs w:val="24"/>
                <w:lang w:val="ro-RO"/>
              </w:rPr>
              <w:t xml:space="preserve">ii </w:t>
            </w:r>
            <w:r w:rsidR="00217367" w:rsidRPr="003C1220">
              <w:rPr>
                <w:rFonts w:eastAsia="Calibri" w:cs="Times New Roman"/>
                <w:bCs/>
                <w:szCs w:val="24"/>
                <w:lang w:val="ro-RO"/>
              </w:rPr>
              <w:t>ș</w:t>
            </w:r>
            <w:r w:rsidRPr="003C1220">
              <w:rPr>
                <w:rFonts w:eastAsia="Calibri" w:cs="Times New Roman"/>
                <w:bCs/>
                <w:szCs w:val="24"/>
                <w:lang w:val="ro-RO"/>
              </w:rPr>
              <w:t>i sem</w:t>
            </w:r>
            <w:r w:rsidR="00217367" w:rsidRPr="003C1220">
              <w:rPr>
                <w:rFonts w:eastAsia="Calibri" w:cs="Times New Roman"/>
                <w:bCs/>
                <w:szCs w:val="24"/>
                <w:lang w:val="ro-RO"/>
              </w:rPr>
              <w:t>ă</w:t>
            </w:r>
            <w:r w:rsidRPr="003C1220">
              <w:rPr>
                <w:rFonts w:eastAsia="Calibri" w:cs="Times New Roman"/>
                <w:bCs/>
                <w:szCs w:val="24"/>
                <w:lang w:val="ro-RO"/>
              </w:rPr>
              <w:t>n</w:t>
            </w:r>
            <w:r w:rsidR="00217367" w:rsidRPr="003C1220">
              <w:rPr>
                <w:rFonts w:eastAsia="Calibri" w:cs="Times New Roman"/>
                <w:bCs/>
                <w:szCs w:val="24"/>
                <w:lang w:val="ro-RO"/>
              </w:rPr>
              <w:t>ă</w:t>
            </w:r>
            <w:r w:rsidRPr="003C1220">
              <w:rPr>
                <w:rFonts w:eastAsia="Calibri" w:cs="Times New Roman"/>
                <w:bCs/>
                <w:szCs w:val="24"/>
                <w:lang w:val="ro-RO"/>
              </w:rPr>
              <w:t xml:space="preserve">turi). Refacerea </w:t>
            </w:r>
            <w:r w:rsidR="00C24976" w:rsidRPr="003C1220">
              <w:rPr>
                <w:rFonts w:eastAsia="Calibri" w:cs="Times New Roman"/>
                <w:bCs/>
                <w:szCs w:val="24"/>
                <w:lang w:val="ro-RO"/>
              </w:rPr>
              <w:t>compoziției</w:t>
            </w:r>
            <w:r w:rsidRPr="003C1220">
              <w:rPr>
                <w:rFonts w:eastAsia="Calibri" w:cs="Times New Roman"/>
                <w:bCs/>
                <w:szCs w:val="24"/>
                <w:lang w:val="ro-RO"/>
              </w:rPr>
              <w:t xml:space="preserve"> habitatului natural se va realiza prin  lucr</w:t>
            </w:r>
            <w:r w:rsidR="00217367" w:rsidRPr="003C1220">
              <w:rPr>
                <w:rFonts w:eastAsia="Calibri" w:cs="Times New Roman"/>
                <w:bCs/>
                <w:szCs w:val="24"/>
                <w:lang w:val="ro-RO"/>
              </w:rPr>
              <w:t>ă</w:t>
            </w:r>
            <w:r w:rsidRPr="003C1220">
              <w:rPr>
                <w:rFonts w:eastAsia="Calibri" w:cs="Times New Roman"/>
                <w:bCs/>
                <w:szCs w:val="24"/>
                <w:lang w:val="ro-RO"/>
              </w:rPr>
              <w:t xml:space="preserve">ri </w:t>
            </w:r>
            <w:r w:rsidR="00217367" w:rsidRPr="003C1220">
              <w:rPr>
                <w:rFonts w:eastAsia="Calibri" w:cs="Times New Roman"/>
                <w:bCs/>
                <w:szCs w:val="24"/>
                <w:lang w:val="ro-RO"/>
              </w:rPr>
              <w:t>ș</w:t>
            </w:r>
            <w:r w:rsidRPr="003C1220">
              <w:rPr>
                <w:rFonts w:eastAsia="Calibri" w:cs="Times New Roman"/>
                <w:bCs/>
                <w:szCs w:val="24"/>
                <w:lang w:val="ro-RO"/>
              </w:rPr>
              <w:t>i m</w:t>
            </w:r>
            <w:r w:rsidR="00217367" w:rsidRPr="003C1220">
              <w:rPr>
                <w:rFonts w:eastAsia="Calibri" w:cs="Times New Roman"/>
                <w:bCs/>
                <w:szCs w:val="24"/>
                <w:lang w:val="ro-RO"/>
              </w:rPr>
              <w:t>ă</w:t>
            </w:r>
            <w:r w:rsidRPr="003C1220">
              <w:rPr>
                <w:rFonts w:eastAsia="Calibri" w:cs="Times New Roman"/>
                <w:bCs/>
                <w:szCs w:val="24"/>
                <w:lang w:val="ro-RO"/>
              </w:rPr>
              <w:t>suri active, care pot fi:</w:t>
            </w:r>
          </w:p>
          <w:p w14:paraId="15AAC67E" w14:textId="0BAD1992" w:rsidR="00FF2206" w:rsidRPr="003C1220" w:rsidRDefault="00CA49F0" w:rsidP="002C6063">
            <w:pPr>
              <w:pStyle w:val="Listparagraf"/>
              <w:numPr>
                <w:ilvl w:val="0"/>
                <w:numId w:val="98"/>
              </w:numPr>
              <w:spacing w:after="0" w:line="276" w:lineRule="auto"/>
              <w:ind w:left="374"/>
              <w:rPr>
                <w:rFonts w:eastAsia="Calibri" w:cs="Times New Roman"/>
                <w:bCs/>
                <w:szCs w:val="24"/>
                <w:lang w:val="ro-RO"/>
              </w:rPr>
            </w:pPr>
            <w:r w:rsidRPr="003C1220">
              <w:rPr>
                <w:rFonts w:eastAsia="Calibri" w:cs="Times New Roman"/>
                <w:bCs/>
                <w:szCs w:val="24"/>
                <w:lang w:val="ro-RO"/>
              </w:rPr>
              <w:t>lucr</w:t>
            </w:r>
            <w:r w:rsidR="00217367" w:rsidRPr="003C1220">
              <w:rPr>
                <w:rFonts w:eastAsia="Calibri" w:cs="Times New Roman"/>
                <w:bCs/>
                <w:szCs w:val="24"/>
                <w:lang w:val="ro-RO"/>
              </w:rPr>
              <w:t>ă</w:t>
            </w:r>
            <w:r w:rsidRPr="003C1220">
              <w:rPr>
                <w:rFonts w:eastAsia="Calibri" w:cs="Times New Roman"/>
                <w:bCs/>
                <w:szCs w:val="24"/>
                <w:lang w:val="ro-RO"/>
              </w:rPr>
              <w:t xml:space="preserve">ri care </w:t>
            </w:r>
            <w:r w:rsidR="00AA7824" w:rsidRPr="003C1220">
              <w:rPr>
                <w:rFonts w:eastAsia="Calibri" w:cs="Times New Roman"/>
                <w:bCs/>
                <w:szCs w:val="24"/>
                <w:lang w:val="ro-RO"/>
              </w:rPr>
              <w:t>să</w:t>
            </w:r>
            <w:r w:rsidRPr="003C1220">
              <w:rPr>
                <w:rFonts w:eastAsia="Calibri" w:cs="Times New Roman"/>
                <w:bCs/>
                <w:szCs w:val="24"/>
                <w:lang w:val="ro-RO"/>
              </w:rPr>
              <w:t xml:space="preserve"> favorizeze instalarea  regener</w:t>
            </w:r>
            <w:r w:rsidR="00217367" w:rsidRPr="003C1220">
              <w:rPr>
                <w:rFonts w:eastAsia="Calibri" w:cs="Times New Roman"/>
                <w:bCs/>
                <w:szCs w:val="24"/>
                <w:lang w:val="ro-RO"/>
              </w:rPr>
              <w:t>ă</w:t>
            </w:r>
            <w:r w:rsidRPr="003C1220">
              <w:rPr>
                <w:rFonts w:eastAsia="Calibri" w:cs="Times New Roman"/>
                <w:bCs/>
                <w:szCs w:val="24"/>
                <w:lang w:val="ro-RO"/>
              </w:rPr>
              <w:t xml:space="preserve">rii: </w:t>
            </w:r>
          </w:p>
          <w:p w14:paraId="0E80624A" w14:textId="1D4814BC" w:rsidR="00CA49F0" w:rsidRPr="003C1220" w:rsidRDefault="005B5C1B" w:rsidP="002C6063">
            <w:pPr>
              <w:pStyle w:val="Listparagraf"/>
              <w:numPr>
                <w:ilvl w:val="0"/>
                <w:numId w:val="98"/>
              </w:numPr>
              <w:spacing w:after="0" w:line="276" w:lineRule="auto"/>
              <w:ind w:left="374"/>
              <w:rPr>
                <w:rFonts w:eastAsia="Calibri" w:cs="Times New Roman"/>
                <w:bCs/>
                <w:szCs w:val="24"/>
                <w:lang w:val="ro-RO"/>
              </w:rPr>
            </w:pPr>
            <w:r w:rsidRPr="003C1220">
              <w:rPr>
                <w:rFonts w:eastAsia="Calibri" w:cs="Times New Roman"/>
                <w:bCs/>
                <w:szCs w:val="24"/>
                <w:lang w:val="ro-RO"/>
              </w:rPr>
              <w:t>î</w:t>
            </w:r>
            <w:r w:rsidR="00CA49F0" w:rsidRPr="003C1220">
              <w:rPr>
                <w:rFonts w:eastAsia="Calibri" w:cs="Times New Roman"/>
                <w:bCs/>
                <w:szCs w:val="24"/>
                <w:lang w:val="ro-RO"/>
              </w:rPr>
              <w:t>nl</w:t>
            </w:r>
            <w:r w:rsidRPr="003C1220">
              <w:rPr>
                <w:rFonts w:eastAsia="Calibri" w:cs="Times New Roman"/>
                <w:bCs/>
                <w:szCs w:val="24"/>
                <w:lang w:val="ro-RO"/>
              </w:rPr>
              <w:t>ă</w:t>
            </w:r>
            <w:r w:rsidR="00CA49F0" w:rsidRPr="003C1220">
              <w:rPr>
                <w:rFonts w:eastAsia="Calibri" w:cs="Times New Roman"/>
                <w:bCs/>
                <w:szCs w:val="24"/>
                <w:lang w:val="ro-RO"/>
              </w:rPr>
              <w:t>turarea semin</w:t>
            </w:r>
            <w:r w:rsidRPr="003C1220">
              <w:rPr>
                <w:rFonts w:eastAsia="Calibri" w:cs="Times New Roman"/>
                <w:bCs/>
                <w:szCs w:val="24"/>
                <w:lang w:val="ro-RO"/>
              </w:rPr>
              <w:t>ț</w:t>
            </w:r>
            <w:r w:rsidR="00CA49F0" w:rsidRPr="003C1220">
              <w:rPr>
                <w:rFonts w:eastAsia="Calibri" w:cs="Times New Roman"/>
                <w:bCs/>
                <w:szCs w:val="24"/>
                <w:lang w:val="ro-RO"/>
              </w:rPr>
              <w:t>i</w:t>
            </w:r>
            <w:r w:rsidRPr="003C1220">
              <w:rPr>
                <w:rFonts w:eastAsia="Calibri" w:cs="Times New Roman"/>
                <w:bCs/>
                <w:szCs w:val="24"/>
                <w:lang w:val="ro-RO"/>
              </w:rPr>
              <w:t>ș</w:t>
            </w:r>
            <w:r w:rsidR="00CA49F0" w:rsidRPr="003C1220">
              <w:rPr>
                <w:rFonts w:eastAsia="Calibri" w:cs="Times New Roman"/>
                <w:bCs/>
                <w:szCs w:val="24"/>
                <w:lang w:val="ro-RO"/>
              </w:rPr>
              <w:t xml:space="preserve">urilor neutilizabile (din specii alohtone tipului de habitat) </w:t>
            </w:r>
            <w:r w:rsidRPr="003C1220">
              <w:rPr>
                <w:rFonts w:eastAsia="Calibri" w:cs="Times New Roman"/>
                <w:bCs/>
                <w:szCs w:val="24"/>
                <w:lang w:val="ro-RO"/>
              </w:rPr>
              <w:t>ș</w:t>
            </w:r>
            <w:r w:rsidR="00CA49F0" w:rsidRPr="003C1220">
              <w:rPr>
                <w:rFonts w:eastAsia="Calibri" w:cs="Times New Roman"/>
                <w:bCs/>
                <w:szCs w:val="24"/>
                <w:lang w:val="ro-RO"/>
              </w:rPr>
              <w:t xml:space="preserve">i a subarboretului, </w:t>
            </w:r>
            <w:r w:rsidRPr="003C1220">
              <w:rPr>
                <w:rFonts w:eastAsia="Calibri" w:cs="Times New Roman"/>
                <w:bCs/>
                <w:szCs w:val="24"/>
                <w:lang w:val="ro-RO"/>
              </w:rPr>
              <w:t>î</w:t>
            </w:r>
            <w:r w:rsidR="00CA49F0" w:rsidRPr="003C1220">
              <w:rPr>
                <w:rFonts w:eastAsia="Calibri" w:cs="Times New Roman"/>
                <w:bCs/>
                <w:szCs w:val="24"/>
                <w:lang w:val="ro-RO"/>
              </w:rPr>
              <w:t>nl</w:t>
            </w:r>
            <w:r w:rsidRPr="003C1220">
              <w:rPr>
                <w:rFonts w:eastAsia="Calibri" w:cs="Times New Roman"/>
                <w:bCs/>
                <w:szCs w:val="24"/>
                <w:lang w:val="ro-RO"/>
              </w:rPr>
              <w:t>ă</w:t>
            </w:r>
            <w:r w:rsidR="00CA49F0" w:rsidRPr="003C1220">
              <w:rPr>
                <w:rFonts w:eastAsia="Calibri" w:cs="Times New Roman"/>
                <w:bCs/>
                <w:szCs w:val="24"/>
                <w:lang w:val="ro-RO"/>
              </w:rPr>
              <w:t>turarea p</w:t>
            </w:r>
            <w:r w:rsidRPr="003C1220">
              <w:rPr>
                <w:rFonts w:eastAsia="Calibri" w:cs="Times New Roman"/>
                <w:bCs/>
                <w:szCs w:val="24"/>
                <w:lang w:val="ro-RO"/>
              </w:rPr>
              <w:t>ă</w:t>
            </w:r>
            <w:r w:rsidR="00CA49F0" w:rsidRPr="003C1220">
              <w:rPr>
                <w:rFonts w:eastAsia="Calibri" w:cs="Times New Roman"/>
                <w:bCs/>
                <w:szCs w:val="24"/>
                <w:lang w:val="ro-RO"/>
              </w:rPr>
              <w:t>turii vii invadatoare: specii ierboase, rugi – dac</w:t>
            </w:r>
            <w:r w:rsidRPr="003C1220">
              <w:rPr>
                <w:rFonts w:eastAsia="Calibri" w:cs="Times New Roman"/>
                <w:bCs/>
                <w:szCs w:val="24"/>
                <w:lang w:val="ro-RO"/>
              </w:rPr>
              <w:t>ă</w:t>
            </w:r>
            <w:r w:rsidR="00CA49F0" w:rsidRPr="003C1220">
              <w:rPr>
                <w:rFonts w:eastAsia="Calibri" w:cs="Times New Roman"/>
                <w:bCs/>
                <w:szCs w:val="24"/>
                <w:lang w:val="ro-RO"/>
              </w:rPr>
              <w:t xml:space="preserve"> este cazul;</w:t>
            </w:r>
          </w:p>
          <w:p w14:paraId="6E4774B1" w14:textId="323D3E19" w:rsidR="00CA49F0" w:rsidRPr="003C1220" w:rsidRDefault="00CA49F0" w:rsidP="002C6063">
            <w:pPr>
              <w:pStyle w:val="Listparagraf"/>
              <w:numPr>
                <w:ilvl w:val="0"/>
                <w:numId w:val="98"/>
              </w:numPr>
              <w:spacing w:after="0" w:line="276" w:lineRule="auto"/>
              <w:ind w:left="374"/>
              <w:rPr>
                <w:rFonts w:eastAsia="Calibri" w:cs="Times New Roman"/>
                <w:bCs/>
                <w:szCs w:val="24"/>
                <w:lang w:val="ro-RO"/>
              </w:rPr>
            </w:pPr>
            <w:r w:rsidRPr="003C1220">
              <w:rPr>
                <w:rFonts w:eastAsia="Calibri" w:cs="Times New Roman"/>
                <w:bCs/>
                <w:szCs w:val="24"/>
                <w:lang w:val="ro-RO"/>
              </w:rPr>
              <w:t xml:space="preserve">mobilizarea solului – pentru a favoriza </w:t>
            </w:r>
            <w:r w:rsidR="005B5C1B" w:rsidRPr="003C1220">
              <w:rPr>
                <w:rFonts w:eastAsia="Calibri" w:cs="Times New Roman"/>
                <w:bCs/>
                <w:szCs w:val="24"/>
                <w:lang w:val="ro-RO"/>
              </w:rPr>
              <w:t>î</w:t>
            </w:r>
            <w:r w:rsidRPr="003C1220">
              <w:rPr>
                <w:rFonts w:eastAsia="Calibri" w:cs="Times New Roman"/>
                <w:bCs/>
                <w:szCs w:val="24"/>
                <w:lang w:val="ro-RO"/>
              </w:rPr>
              <w:t>ncol</w:t>
            </w:r>
            <w:r w:rsidR="005B5C1B" w:rsidRPr="003C1220">
              <w:rPr>
                <w:rFonts w:eastAsia="Calibri" w:cs="Times New Roman"/>
                <w:bCs/>
                <w:szCs w:val="24"/>
                <w:lang w:val="ro-RO"/>
              </w:rPr>
              <w:t>ț</w:t>
            </w:r>
            <w:r w:rsidRPr="003C1220">
              <w:rPr>
                <w:rFonts w:eastAsia="Calibri" w:cs="Times New Roman"/>
                <w:bCs/>
                <w:szCs w:val="24"/>
                <w:lang w:val="ro-RO"/>
              </w:rPr>
              <w:t xml:space="preserve">irea ghindei </w:t>
            </w:r>
            <w:r w:rsidR="005B5C1B" w:rsidRPr="003C1220">
              <w:rPr>
                <w:rFonts w:eastAsia="Calibri" w:cs="Times New Roman"/>
                <w:bCs/>
                <w:szCs w:val="24"/>
                <w:lang w:val="ro-RO"/>
              </w:rPr>
              <w:t>î</w:t>
            </w:r>
            <w:r w:rsidRPr="003C1220">
              <w:rPr>
                <w:rFonts w:eastAsia="Calibri" w:cs="Times New Roman"/>
                <w:bCs/>
                <w:szCs w:val="24"/>
                <w:lang w:val="ro-RO"/>
              </w:rPr>
              <w:t xml:space="preserve">n sol </w:t>
            </w:r>
            <w:r w:rsidR="005B5C1B" w:rsidRPr="003C1220">
              <w:rPr>
                <w:rFonts w:eastAsia="Calibri" w:cs="Times New Roman"/>
                <w:bCs/>
                <w:szCs w:val="24"/>
                <w:lang w:val="ro-RO"/>
              </w:rPr>
              <w:t>ș</w:t>
            </w:r>
            <w:r w:rsidRPr="003C1220">
              <w:rPr>
                <w:rFonts w:eastAsia="Calibri" w:cs="Times New Roman"/>
                <w:bCs/>
                <w:szCs w:val="24"/>
                <w:lang w:val="ro-RO"/>
              </w:rPr>
              <w:t>i nu la suprafa</w:t>
            </w:r>
            <w:r w:rsidR="005B5C1B" w:rsidRPr="003C1220">
              <w:rPr>
                <w:rFonts w:eastAsia="Calibri" w:cs="Times New Roman"/>
                <w:bCs/>
                <w:szCs w:val="24"/>
                <w:lang w:val="ro-RO"/>
              </w:rPr>
              <w:t>ț</w:t>
            </w:r>
            <w:r w:rsidRPr="003C1220">
              <w:rPr>
                <w:rFonts w:eastAsia="Calibri" w:cs="Times New Roman"/>
                <w:bCs/>
                <w:szCs w:val="24"/>
                <w:lang w:val="ro-RO"/>
              </w:rPr>
              <w:t xml:space="preserve">a acestuia. </w:t>
            </w:r>
          </w:p>
          <w:p w14:paraId="6075A83F" w14:textId="241EC63C" w:rsidR="00CA49F0" w:rsidRPr="003C1220" w:rsidRDefault="00CA49F0" w:rsidP="002C6063">
            <w:pPr>
              <w:pStyle w:val="Listparagraf"/>
              <w:numPr>
                <w:ilvl w:val="0"/>
                <w:numId w:val="98"/>
              </w:numPr>
              <w:spacing w:after="0" w:line="276" w:lineRule="auto"/>
              <w:ind w:left="374"/>
              <w:rPr>
                <w:rFonts w:eastAsia="Calibri" w:cs="Times New Roman"/>
                <w:bCs/>
                <w:szCs w:val="24"/>
                <w:lang w:val="ro-RO"/>
              </w:rPr>
            </w:pPr>
            <w:r w:rsidRPr="003C1220">
              <w:rPr>
                <w:rFonts w:eastAsia="Calibri" w:cs="Times New Roman"/>
                <w:bCs/>
                <w:szCs w:val="24"/>
                <w:lang w:val="ro-RO"/>
              </w:rPr>
              <w:t>lucr</w:t>
            </w:r>
            <w:r w:rsidR="005B5C1B" w:rsidRPr="003C1220">
              <w:rPr>
                <w:rFonts w:eastAsia="Calibri" w:cs="Times New Roman"/>
                <w:bCs/>
                <w:szCs w:val="24"/>
                <w:lang w:val="ro-RO"/>
              </w:rPr>
              <w:t>ă</w:t>
            </w:r>
            <w:r w:rsidRPr="003C1220">
              <w:rPr>
                <w:rFonts w:eastAsia="Calibri" w:cs="Times New Roman"/>
                <w:bCs/>
                <w:szCs w:val="24"/>
                <w:lang w:val="ro-RO"/>
              </w:rPr>
              <w:t>ri care s</w:t>
            </w:r>
            <w:r w:rsidR="005B5C1B" w:rsidRPr="003C1220">
              <w:rPr>
                <w:rFonts w:eastAsia="Calibri" w:cs="Times New Roman"/>
                <w:bCs/>
                <w:szCs w:val="24"/>
                <w:lang w:val="ro-RO"/>
              </w:rPr>
              <w:t>ă</w:t>
            </w:r>
            <w:r w:rsidRPr="003C1220">
              <w:rPr>
                <w:rFonts w:eastAsia="Calibri" w:cs="Times New Roman"/>
                <w:bCs/>
                <w:szCs w:val="24"/>
                <w:lang w:val="ro-RO"/>
              </w:rPr>
              <w:t xml:space="preserve"> asigure dezvoltarea regener</w:t>
            </w:r>
            <w:r w:rsidR="005B5C1B" w:rsidRPr="003C1220">
              <w:rPr>
                <w:rFonts w:eastAsia="Calibri" w:cs="Times New Roman"/>
                <w:bCs/>
                <w:szCs w:val="24"/>
                <w:lang w:val="ro-RO"/>
              </w:rPr>
              <w:t>ă</w:t>
            </w:r>
            <w:r w:rsidRPr="003C1220">
              <w:rPr>
                <w:rFonts w:eastAsia="Calibri" w:cs="Times New Roman"/>
                <w:bCs/>
                <w:szCs w:val="24"/>
                <w:lang w:val="ro-RO"/>
              </w:rPr>
              <w:t>rii instalate:</w:t>
            </w:r>
            <w:r w:rsidR="004C687C" w:rsidRPr="003C1220">
              <w:rPr>
                <w:rFonts w:eastAsia="Calibri" w:cs="Times New Roman"/>
                <w:bCs/>
                <w:szCs w:val="24"/>
                <w:lang w:val="ro-RO"/>
              </w:rPr>
              <w:t xml:space="preserve"> </w:t>
            </w:r>
            <w:r w:rsidRPr="003C1220">
              <w:rPr>
                <w:rFonts w:eastAsia="Calibri" w:cs="Times New Roman"/>
                <w:bCs/>
                <w:szCs w:val="24"/>
                <w:lang w:val="ro-RO"/>
              </w:rPr>
              <w:t>descople</w:t>
            </w:r>
            <w:r w:rsidR="005B5C1B" w:rsidRPr="003C1220">
              <w:rPr>
                <w:rFonts w:eastAsia="Calibri" w:cs="Times New Roman"/>
                <w:bCs/>
                <w:szCs w:val="24"/>
                <w:lang w:val="ro-RO"/>
              </w:rPr>
              <w:t>ș</w:t>
            </w:r>
            <w:r w:rsidRPr="003C1220">
              <w:rPr>
                <w:rFonts w:eastAsia="Calibri" w:cs="Times New Roman"/>
                <w:bCs/>
                <w:szCs w:val="24"/>
                <w:lang w:val="ro-RO"/>
              </w:rPr>
              <w:t>irea semin</w:t>
            </w:r>
            <w:r w:rsidR="005B5C1B" w:rsidRPr="003C1220">
              <w:rPr>
                <w:rFonts w:eastAsia="Calibri" w:cs="Times New Roman"/>
                <w:bCs/>
                <w:szCs w:val="24"/>
                <w:lang w:val="ro-RO"/>
              </w:rPr>
              <w:t>ț</w:t>
            </w:r>
            <w:r w:rsidRPr="003C1220">
              <w:rPr>
                <w:rFonts w:eastAsia="Calibri" w:cs="Times New Roman"/>
                <w:bCs/>
                <w:szCs w:val="24"/>
                <w:lang w:val="ro-RO"/>
              </w:rPr>
              <w:t>isului</w:t>
            </w:r>
            <w:r w:rsidR="004C687C" w:rsidRPr="003C1220">
              <w:rPr>
                <w:rFonts w:eastAsia="Calibri" w:cs="Times New Roman"/>
                <w:bCs/>
                <w:szCs w:val="24"/>
                <w:lang w:val="ro-RO"/>
              </w:rPr>
              <w:t xml:space="preserve">, </w:t>
            </w:r>
            <w:r w:rsidR="0008680A" w:rsidRPr="003C1220">
              <w:rPr>
                <w:rFonts w:eastAsia="Calibri" w:cs="Times New Roman"/>
                <w:bCs/>
                <w:szCs w:val="24"/>
                <w:lang w:val="ro-RO"/>
              </w:rPr>
              <w:t>î</w:t>
            </w:r>
            <w:r w:rsidRPr="003C1220">
              <w:rPr>
                <w:rFonts w:eastAsia="Calibri" w:cs="Times New Roman"/>
                <w:bCs/>
                <w:szCs w:val="24"/>
                <w:lang w:val="ro-RO"/>
              </w:rPr>
              <w:t>nl</w:t>
            </w:r>
            <w:r w:rsidR="0008680A" w:rsidRPr="003C1220">
              <w:rPr>
                <w:rFonts w:eastAsia="Calibri" w:cs="Times New Roman"/>
                <w:bCs/>
                <w:szCs w:val="24"/>
                <w:lang w:val="ro-RO"/>
              </w:rPr>
              <w:t>ă</w:t>
            </w:r>
            <w:r w:rsidRPr="003C1220">
              <w:rPr>
                <w:rFonts w:eastAsia="Calibri" w:cs="Times New Roman"/>
                <w:bCs/>
                <w:szCs w:val="24"/>
                <w:lang w:val="ro-RO"/>
              </w:rPr>
              <w:t>turarea l</w:t>
            </w:r>
            <w:r w:rsidR="005B5C1B" w:rsidRPr="003C1220">
              <w:rPr>
                <w:rFonts w:eastAsia="Calibri" w:cs="Times New Roman"/>
                <w:bCs/>
                <w:szCs w:val="24"/>
                <w:lang w:val="ro-RO"/>
              </w:rPr>
              <w:t>ă</w:t>
            </w:r>
            <w:r w:rsidRPr="003C1220">
              <w:rPr>
                <w:rFonts w:eastAsia="Calibri" w:cs="Times New Roman"/>
                <w:bCs/>
                <w:szCs w:val="24"/>
                <w:lang w:val="ro-RO"/>
              </w:rPr>
              <w:t>starilor</w:t>
            </w:r>
            <w:r w:rsidR="004C687C" w:rsidRPr="003C1220">
              <w:rPr>
                <w:rFonts w:eastAsia="Calibri" w:cs="Times New Roman"/>
                <w:bCs/>
                <w:szCs w:val="24"/>
                <w:lang w:val="ro-RO"/>
              </w:rPr>
              <w:t xml:space="preserve">, </w:t>
            </w:r>
            <w:r w:rsidRPr="003C1220">
              <w:rPr>
                <w:rFonts w:eastAsia="Calibri" w:cs="Times New Roman"/>
                <w:bCs/>
                <w:szCs w:val="24"/>
                <w:lang w:val="ro-RO"/>
              </w:rPr>
              <w:t>rec</w:t>
            </w:r>
            <w:r w:rsidR="00211AF6" w:rsidRPr="003C1220">
              <w:rPr>
                <w:rFonts w:eastAsia="Calibri" w:cs="Times New Roman"/>
                <w:bCs/>
                <w:szCs w:val="24"/>
                <w:lang w:val="ro-RO"/>
              </w:rPr>
              <w:t>u</w:t>
            </w:r>
            <w:r w:rsidRPr="003C1220">
              <w:rPr>
                <w:rFonts w:eastAsia="Calibri" w:cs="Times New Roman"/>
                <w:bCs/>
                <w:szCs w:val="24"/>
                <w:lang w:val="ro-RO"/>
              </w:rPr>
              <w:t>p</w:t>
            </w:r>
            <w:r w:rsidR="00211AF6" w:rsidRPr="003C1220">
              <w:rPr>
                <w:rFonts w:eastAsia="Calibri" w:cs="Times New Roman"/>
                <w:bCs/>
                <w:szCs w:val="24"/>
                <w:lang w:val="ro-RO"/>
              </w:rPr>
              <w:t>er</w:t>
            </w:r>
            <w:r w:rsidRPr="003C1220">
              <w:rPr>
                <w:rFonts w:eastAsia="Calibri" w:cs="Times New Roman"/>
                <w:bCs/>
                <w:szCs w:val="24"/>
                <w:lang w:val="ro-RO"/>
              </w:rPr>
              <w:t>area semin</w:t>
            </w:r>
            <w:r w:rsidR="005B5C1B" w:rsidRPr="003C1220">
              <w:rPr>
                <w:rFonts w:eastAsia="Calibri" w:cs="Times New Roman"/>
                <w:bCs/>
                <w:szCs w:val="24"/>
                <w:lang w:val="ro-RO"/>
              </w:rPr>
              <w:t>ț</w:t>
            </w:r>
            <w:r w:rsidRPr="003C1220">
              <w:rPr>
                <w:rFonts w:eastAsia="Calibri" w:cs="Times New Roman"/>
                <w:bCs/>
                <w:szCs w:val="24"/>
                <w:lang w:val="ro-RO"/>
              </w:rPr>
              <w:t>i</w:t>
            </w:r>
            <w:r w:rsidR="005B5C1B" w:rsidRPr="003C1220">
              <w:rPr>
                <w:rFonts w:eastAsia="Calibri" w:cs="Times New Roman"/>
                <w:bCs/>
                <w:szCs w:val="24"/>
                <w:lang w:val="ro-RO"/>
              </w:rPr>
              <w:t>ș</w:t>
            </w:r>
            <w:r w:rsidRPr="003C1220">
              <w:rPr>
                <w:rFonts w:eastAsia="Calibri" w:cs="Times New Roman"/>
                <w:bCs/>
                <w:szCs w:val="24"/>
                <w:lang w:val="ro-RO"/>
              </w:rPr>
              <w:t>ului afectat prin lucr</w:t>
            </w:r>
            <w:r w:rsidR="005B5C1B" w:rsidRPr="003C1220">
              <w:rPr>
                <w:rFonts w:eastAsia="Calibri" w:cs="Times New Roman"/>
                <w:bCs/>
                <w:szCs w:val="24"/>
                <w:lang w:val="ro-RO"/>
              </w:rPr>
              <w:t>ă</w:t>
            </w:r>
            <w:r w:rsidRPr="003C1220">
              <w:rPr>
                <w:rFonts w:eastAsia="Calibri" w:cs="Times New Roman"/>
                <w:bCs/>
                <w:szCs w:val="24"/>
                <w:lang w:val="ro-RO"/>
              </w:rPr>
              <w:t xml:space="preserve">rile de </w:t>
            </w:r>
            <w:r w:rsidR="005B5C1B" w:rsidRPr="003C1220">
              <w:rPr>
                <w:rFonts w:eastAsia="Calibri" w:cs="Times New Roman"/>
                <w:bCs/>
                <w:szCs w:val="24"/>
                <w:lang w:val="ro-RO"/>
              </w:rPr>
              <w:t>î</w:t>
            </w:r>
            <w:r w:rsidRPr="003C1220">
              <w:rPr>
                <w:rFonts w:eastAsia="Calibri" w:cs="Times New Roman"/>
                <w:bCs/>
                <w:szCs w:val="24"/>
                <w:lang w:val="ro-RO"/>
              </w:rPr>
              <w:t>ndep</w:t>
            </w:r>
            <w:r w:rsidR="005B5C1B" w:rsidRPr="003C1220">
              <w:rPr>
                <w:rFonts w:eastAsia="Calibri" w:cs="Times New Roman"/>
                <w:bCs/>
                <w:szCs w:val="24"/>
                <w:lang w:val="ro-RO"/>
              </w:rPr>
              <w:t>ă</w:t>
            </w:r>
            <w:r w:rsidRPr="003C1220">
              <w:rPr>
                <w:rFonts w:eastAsia="Calibri" w:cs="Times New Roman"/>
                <w:bCs/>
                <w:szCs w:val="24"/>
                <w:lang w:val="ro-RO"/>
              </w:rPr>
              <w:t>rtare a masei lemnoase.</w:t>
            </w:r>
          </w:p>
          <w:p w14:paraId="04F255C5" w14:textId="3FC60340" w:rsidR="004C687C" w:rsidRPr="003C1220" w:rsidRDefault="004C687C" w:rsidP="002C6063">
            <w:pPr>
              <w:pStyle w:val="Listparagraf"/>
              <w:numPr>
                <w:ilvl w:val="0"/>
                <w:numId w:val="97"/>
              </w:numPr>
              <w:autoSpaceDE w:val="0"/>
              <w:autoSpaceDN w:val="0"/>
              <w:adjustRightInd w:val="0"/>
              <w:spacing w:after="0" w:line="276" w:lineRule="auto"/>
              <w:ind w:left="374"/>
              <w:rPr>
                <w:rFonts w:eastAsia="Calibri" w:cs="Times New Roman"/>
                <w:szCs w:val="24"/>
                <w:lang w:val="ro-RO" w:eastAsia="ro-RO"/>
              </w:rPr>
            </w:pPr>
            <w:r w:rsidRPr="003C1220">
              <w:rPr>
                <w:rFonts w:eastAsia="Calibri" w:cs="Times New Roman"/>
                <w:szCs w:val="24"/>
                <w:lang w:val="ro-RO" w:eastAsia="ro-RO"/>
              </w:rPr>
              <w:t xml:space="preserve">Pentru situațiile în care se prefigurează succesiuni de vegetație, în arboretele în prezent derivate (carpinizate) și cu prezența speciei alohtone </w:t>
            </w:r>
            <w:r w:rsidR="00AA7824" w:rsidRPr="003C1220">
              <w:rPr>
                <w:rFonts w:eastAsia="Calibri" w:cs="Times New Roman"/>
                <w:szCs w:val="24"/>
                <w:lang w:val="ro-RO" w:eastAsia="ro-RO"/>
              </w:rPr>
              <w:t>salcâm</w:t>
            </w:r>
            <w:r w:rsidRPr="003C1220">
              <w:rPr>
                <w:rFonts w:eastAsia="Calibri" w:cs="Times New Roman"/>
                <w:szCs w:val="24"/>
                <w:lang w:val="ro-RO" w:eastAsia="ro-RO"/>
              </w:rPr>
              <w:t xml:space="preserve"> în compoziție,  se vor întreprinde măsuri cu scopul reconstrucției ecologice a habitatului 91Y0, prin elaborare de proiecte de împădurire, accesare surse de finanțare cu scopul  implementării de  măsuri  pentru reconstrucția ecologică a habitatului 91Y0 </w:t>
            </w:r>
            <w:r w:rsidRPr="003C1220">
              <w:rPr>
                <w:rFonts w:eastAsia="Calibri" w:cs="Times New Roman"/>
                <w:szCs w:val="24"/>
                <w:lang w:val="ro-RO" w:eastAsia="ro-RO"/>
              </w:rPr>
              <w:lastRenderedPageBreak/>
              <w:t xml:space="preserve">(măsura este propusă în zonele rămase cu habitatul natural din trupul sudic de pădure). </w:t>
            </w:r>
          </w:p>
          <w:p w14:paraId="431D0E30" w14:textId="2A7775BC" w:rsidR="00CA49F0" w:rsidRPr="003C1220" w:rsidRDefault="00CA49F0"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La efectuarea lucr</w:t>
            </w:r>
            <w:r w:rsidR="00D10B59" w:rsidRPr="003C1220">
              <w:rPr>
                <w:rFonts w:eastAsia="Calibri" w:cs="Times New Roman"/>
                <w:bCs/>
                <w:szCs w:val="24"/>
                <w:lang w:val="ro-RO"/>
              </w:rPr>
              <w:t>ă</w:t>
            </w:r>
            <w:r w:rsidRPr="003C1220">
              <w:rPr>
                <w:rFonts w:eastAsia="Calibri" w:cs="Times New Roman"/>
                <w:bCs/>
                <w:szCs w:val="24"/>
                <w:lang w:val="ro-RO"/>
              </w:rPr>
              <w:t xml:space="preserve">rilor silvotehnice se vor respecta regulile de bune practici </w:t>
            </w:r>
            <w:r w:rsidR="00D10B59" w:rsidRPr="003C1220">
              <w:rPr>
                <w:rFonts w:eastAsia="Calibri" w:cs="Times New Roman"/>
                <w:bCs/>
                <w:szCs w:val="24"/>
                <w:lang w:val="ro-RO"/>
              </w:rPr>
              <w:t>î</w:t>
            </w:r>
            <w:r w:rsidRPr="003C1220">
              <w:rPr>
                <w:rFonts w:eastAsia="Calibri" w:cs="Times New Roman"/>
                <w:bCs/>
                <w:szCs w:val="24"/>
                <w:lang w:val="ro-RO"/>
              </w:rPr>
              <w:t>n activitatea de exploatare, prev</w:t>
            </w:r>
            <w:r w:rsidR="00D10B59" w:rsidRPr="003C1220">
              <w:rPr>
                <w:rFonts w:eastAsia="Calibri" w:cs="Times New Roman"/>
                <w:bCs/>
                <w:szCs w:val="24"/>
                <w:lang w:val="ro-RO"/>
              </w:rPr>
              <w:t>ă</w:t>
            </w:r>
            <w:r w:rsidRPr="003C1220">
              <w:rPr>
                <w:rFonts w:eastAsia="Calibri" w:cs="Times New Roman"/>
                <w:bCs/>
                <w:szCs w:val="24"/>
                <w:lang w:val="ro-RO"/>
              </w:rPr>
              <w:t>zute de reglement</w:t>
            </w:r>
            <w:r w:rsidR="00D10B59" w:rsidRPr="003C1220">
              <w:rPr>
                <w:rFonts w:eastAsia="Calibri" w:cs="Times New Roman"/>
                <w:bCs/>
                <w:szCs w:val="24"/>
                <w:lang w:val="ro-RO"/>
              </w:rPr>
              <w:t>ă</w:t>
            </w:r>
            <w:r w:rsidRPr="003C1220">
              <w:rPr>
                <w:rFonts w:eastAsia="Calibri" w:cs="Times New Roman"/>
                <w:bCs/>
                <w:szCs w:val="24"/>
                <w:lang w:val="ro-RO"/>
              </w:rPr>
              <w:t xml:space="preserve">rile legale </w:t>
            </w:r>
            <w:r w:rsidR="00D10B59" w:rsidRPr="003C1220">
              <w:rPr>
                <w:rFonts w:eastAsia="Calibri" w:cs="Times New Roman"/>
                <w:bCs/>
                <w:szCs w:val="24"/>
                <w:lang w:val="ro-RO"/>
              </w:rPr>
              <w:t>î</w:t>
            </w:r>
            <w:r w:rsidRPr="003C1220">
              <w:rPr>
                <w:rFonts w:eastAsia="Calibri" w:cs="Times New Roman"/>
                <w:bCs/>
                <w:szCs w:val="24"/>
                <w:lang w:val="ro-RO"/>
              </w:rPr>
              <w:t>n vigoare, care vizeaz</w:t>
            </w:r>
            <w:r w:rsidR="00D10B59" w:rsidRPr="003C1220">
              <w:rPr>
                <w:rFonts w:eastAsia="Calibri" w:cs="Times New Roman"/>
                <w:bCs/>
                <w:szCs w:val="24"/>
                <w:lang w:val="ro-RO"/>
              </w:rPr>
              <w:t>ă</w:t>
            </w:r>
            <w:r w:rsidRPr="003C1220">
              <w:rPr>
                <w:rFonts w:eastAsia="Calibri" w:cs="Times New Roman"/>
                <w:bCs/>
                <w:szCs w:val="24"/>
                <w:lang w:val="ro-RO"/>
              </w:rPr>
              <w:t xml:space="preserve"> conservarea habitatului: evitarea </w:t>
            </w:r>
            <w:r w:rsidR="00C24976" w:rsidRPr="003C1220">
              <w:rPr>
                <w:rFonts w:eastAsia="Calibri" w:cs="Times New Roman"/>
                <w:bCs/>
                <w:szCs w:val="24"/>
                <w:lang w:val="ro-RO"/>
              </w:rPr>
              <w:t>deteriorării</w:t>
            </w:r>
            <w:r w:rsidRPr="003C1220">
              <w:rPr>
                <w:rFonts w:eastAsia="Calibri" w:cs="Times New Roman"/>
                <w:bCs/>
                <w:szCs w:val="24"/>
                <w:lang w:val="ro-RO"/>
              </w:rPr>
              <w:t xml:space="preserve"> condi</w:t>
            </w:r>
            <w:r w:rsidR="00D10B59" w:rsidRPr="003C1220">
              <w:rPr>
                <w:rFonts w:eastAsia="Calibri" w:cs="Times New Roman"/>
                <w:bCs/>
                <w:szCs w:val="24"/>
                <w:lang w:val="ro-RO"/>
              </w:rPr>
              <w:t>ț</w:t>
            </w:r>
            <w:r w:rsidRPr="003C1220">
              <w:rPr>
                <w:rFonts w:eastAsia="Calibri" w:cs="Times New Roman"/>
                <w:bCs/>
                <w:szCs w:val="24"/>
                <w:lang w:val="ro-RO"/>
              </w:rPr>
              <w:t>iilor de sol, evitarea afect</w:t>
            </w:r>
            <w:r w:rsidR="00D10B59" w:rsidRPr="003C1220">
              <w:rPr>
                <w:rFonts w:eastAsia="Calibri" w:cs="Times New Roman"/>
                <w:bCs/>
                <w:szCs w:val="24"/>
                <w:lang w:val="ro-RO"/>
              </w:rPr>
              <w:t>ă</w:t>
            </w:r>
            <w:r w:rsidRPr="003C1220">
              <w:rPr>
                <w:rFonts w:eastAsia="Calibri" w:cs="Times New Roman"/>
                <w:bCs/>
                <w:szCs w:val="24"/>
                <w:lang w:val="ro-RO"/>
              </w:rPr>
              <w:t>rii arborilor r</w:t>
            </w:r>
            <w:r w:rsidR="00D10B59" w:rsidRPr="003C1220">
              <w:rPr>
                <w:rFonts w:eastAsia="Calibri" w:cs="Times New Roman"/>
                <w:bCs/>
                <w:szCs w:val="24"/>
                <w:lang w:val="ro-RO"/>
              </w:rPr>
              <w:t>ă</w:t>
            </w:r>
            <w:r w:rsidRPr="003C1220">
              <w:rPr>
                <w:rFonts w:eastAsia="Calibri" w:cs="Times New Roman"/>
                <w:bCs/>
                <w:szCs w:val="24"/>
                <w:lang w:val="ro-RO"/>
              </w:rPr>
              <w:t>m</w:t>
            </w:r>
            <w:r w:rsidR="00D10B59" w:rsidRPr="003C1220">
              <w:rPr>
                <w:rFonts w:eastAsia="Calibri" w:cs="Times New Roman"/>
                <w:bCs/>
                <w:szCs w:val="24"/>
                <w:lang w:val="ro-RO"/>
              </w:rPr>
              <w:t>aș</w:t>
            </w:r>
            <w:r w:rsidRPr="003C1220">
              <w:rPr>
                <w:rFonts w:eastAsia="Calibri" w:cs="Times New Roman"/>
                <w:bCs/>
                <w:szCs w:val="24"/>
                <w:lang w:val="ro-RO"/>
              </w:rPr>
              <w:t xml:space="preserve">i pe picior, respectarea epocilor </w:t>
            </w:r>
            <w:r w:rsidR="00D10B59" w:rsidRPr="003C1220">
              <w:rPr>
                <w:rFonts w:eastAsia="Calibri" w:cs="Times New Roman"/>
                <w:bCs/>
                <w:szCs w:val="24"/>
                <w:lang w:val="ro-RO"/>
              </w:rPr>
              <w:t>ș</w:t>
            </w:r>
            <w:r w:rsidRPr="003C1220">
              <w:rPr>
                <w:rFonts w:eastAsia="Calibri" w:cs="Times New Roman"/>
                <w:bCs/>
                <w:szCs w:val="24"/>
                <w:lang w:val="ro-RO"/>
              </w:rPr>
              <w:t>i termenelor de recoltare,  respectarea traseelor de colectare etc..</w:t>
            </w:r>
          </w:p>
          <w:p w14:paraId="06A5C496" w14:textId="43EC6BB6" w:rsidR="00CA49F0" w:rsidRPr="003C1220" w:rsidRDefault="00CA49F0" w:rsidP="002C6063">
            <w:pPr>
              <w:pStyle w:val="Listparagraf"/>
              <w:numPr>
                <w:ilvl w:val="0"/>
                <w:numId w:val="97"/>
              </w:numPr>
              <w:spacing w:after="0" w:line="276" w:lineRule="auto"/>
              <w:ind w:left="374"/>
              <w:rPr>
                <w:rFonts w:eastAsia="Calibri" w:cs="Times New Roman"/>
                <w:bCs/>
                <w:szCs w:val="24"/>
                <w:lang w:val="ro-RO"/>
              </w:rPr>
            </w:pPr>
            <w:r w:rsidRPr="003C1220">
              <w:rPr>
                <w:rFonts w:eastAsia="Calibri" w:cs="Times New Roman"/>
                <w:bCs/>
                <w:szCs w:val="24"/>
                <w:lang w:val="ro-RO"/>
              </w:rPr>
              <w:t>Men</w:t>
            </w:r>
            <w:r w:rsidR="00D10B59" w:rsidRPr="003C1220">
              <w:rPr>
                <w:rFonts w:eastAsia="Calibri" w:cs="Times New Roman"/>
                <w:bCs/>
                <w:szCs w:val="24"/>
                <w:lang w:val="ro-RO"/>
              </w:rPr>
              <w:t>ț</w:t>
            </w:r>
            <w:r w:rsidRPr="003C1220">
              <w:rPr>
                <w:rFonts w:eastAsia="Calibri" w:cs="Times New Roman"/>
                <w:bCs/>
                <w:szCs w:val="24"/>
                <w:lang w:val="ro-RO"/>
              </w:rPr>
              <w:t>inerea de arbori b</w:t>
            </w:r>
            <w:r w:rsidR="00D10B59" w:rsidRPr="003C1220">
              <w:rPr>
                <w:rFonts w:eastAsia="Calibri" w:cs="Times New Roman"/>
                <w:bCs/>
                <w:szCs w:val="24"/>
                <w:lang w:val="ro-RO"/>
              </w:rPr>
              <w:t>ă</w:t>
            </w:r>
            <w:r w:rsidRPr="003C1220">
              <w:rPr>
                <w:rFonts w:eastAsia="Calibri" w:cs="Times New Roman"/>
                <w:bCs/>
                <w:szCs w:val="24"/>
                <w:lang w:val="ro-RO"/>
              </w:rPr>
              <w:t>tr</w:t>
            </w:r>
            <w:r w:rsidR="00D10B59" w:rsidRPr="003C1220">
              <w:rPr>
                <w:rFonts w:eastAsia="Calibri" w:cs="Times New Roman"/>
                <w:bCs/>
                <w:szCs w:val="24"/>
                <w:lang w:val="ro-RO"/>
              </w:rPr>
              <w:t>â</w:t>
            </w:r>
            <w:r w:rsidRPr="003C1220">
              <w:rPr>
                <w:rFonts w:eastAsia="Calibri" w:cs="Times New Roman"/>
                <w:bCs/>
                <w:szCs w:val="24"/>
                <w:lang w:val="ro-RO"/>
              </w:rPr>
              <w:t>ni, scorburo</w:t>
            </w:r>
            <w:r w:rsidR="00D10B59" w:rsidRPr="003C1220">
              <w:rPr>
                <w:rFonts w:eastAsia="Calibri" w:cs="Times New Roman"/>
                <w:bCs/>
                <w:szCs w:val="24"/>
                <w:lang w:val="ro-RO"/>
              </w:rPr>
              <w:t>ș</w:t>
            </w:r>
            <w:r w:rsidRPr="003C1220">
              <w:rPr>
                <w:rFonts w:eastAsia="Calibri" w:cs="Times New Roman"/>
                <w:bCs/>
                <w:szCs w:val="24"/>
                <w:lang w:val="ro-RO"/>
              </w:rPr>
              <w:t>i sau mor</w:t>
            </w:r>
            <w:r w:rsidR="00D10B59" w:rsidRPr="003C1220">
              <w:rPr>
                <w:rFonts w:eastAsia="Calibri" w:cs="Times New Roman"/>
                <w:bCs/>
                <w:szCs w:val="24"/>
                <w:lang w:val="ro-RO"/>
              </w:rPr>
              <w:t>ț</w:t>
            </w:r>
            <w:r w:rsidRPr="003C1220">
              <w:rPr>
                <w:rFonts w:eastAsia="Calibri" w:cs="Times New Roman"/>
                <w:bCs/>
                <w:szCs w:val="24"/>
                <w:lang w:val="ro-RO"/>
              </w:rPr>
              <w:t xml:space="preserve">i </w:t>
            </w:r>
            <w:r w:rsidR="00D10B59" w:rsidRPr="003C1220">
              <w:rPr>
                <w:rFonts w:eastAsia="Calibri" w:cs="Times New Roman"/>
                <w:bCs/>
                <w:szCs w:val="24"/>
                <w:lang w:val="ro-RO"/>
              </w:rPr>
              <w:t>î</w:t>
            </w:r>
            <w:r w:rsidRPr="003C1220">
              <w:rPr>
                <w:rFonts w:eastAsia="Calibri" w:cs="Times New Roman"/>
                <w:bCs/>
                <w:szCs w:val="24"/>
                <w:lang w:val="ro-RO"/>
              </w:rPr>
              <w:t>n arborete, pe picior sau la sol. Cu scopul asigur</w:t>
            </w:r>
            <w:r w:rsidR="00D10B59" w:rsidRPr="003C1220">
              <w:rPr>
                <w:rFonts w:eastAsia="Calibri" w:cs="Times New Roman"/>
                <w:bCs/>
                <w:szCs w:val="24"/>
                <w:lang w:val="ro-RO"/>
              </w:rPr>
              <w:t>ă</w:t>
            </w:r>
            <w:r w:rsidRPr="003C1220">
              <w:rPr>
                <w:rFonts w:eastAsia="Calibri" w:cs="Times New Roman"/>
                <w:bCs/>
                <w:szCs w:val="24"/>
                <w:lang w:val="ro-RO"/>
              </w:rPr>
              <w:t>rii condi</w:t>
            </w:r>
            <w:r w:rsidR="00D10B59" w:rsidRPr="003C1220">
              <w:rPr>
                <w:rFonts w:eastAsia="Calibri" w:cs="Times New Roman"/>
                <w:bCs/>
                <w:szCs w:val="24"/>
                <w:lang w:val="ro-RO"/>
              </w:rPr>
              <w:t>ț</w:t>
            </w:r>
            <w:r w:rsidRPr="003C1220">
              <w:rPr>
                <w:rFonts w:eastAsia="Calibri" w:cs="Times New Roman"/>
                <w:bCs/>
                <w:szCs w:val="24"/>
                <w:lang w:val="ro-RO"/>
              </w:rPr>
              <w:t>iilor favorabile pentru men</w:t>
            </w:r>
            <w:r w:rsidR="00D10B59" w:rsidRPr="003C1220">
              <w:rPr>
                <w:rFonts w:eastAsia="Calibri" w:cs="Times New Roman"/>
                <w:bCs/>
                <w:szCs w:val="24"/>
                <w:lang w:val="ro-RO"/>
              </w:rPr>
              <w:t>ț</w:t>
            </w:r>
            <w:r w:rsidRPr="003C1220">
              <w:rPr>
                <w:rFonts w:eastAsia="Calibri" w:cs="Times New Roman"/>
                <w:bCs/>
                <w:szCs w:val="24"/>
                <w:lang w:val="ro-RO"/>
              </w:rPr>
              <w:t>inerea biodiversit</w:t>
            </w:r>
            <w:r w:rsidR="00D10B59" w:rsidRPr="003C1220">
              <w:rPr>
                <w:rFonts w:eastAsia="Calibri" w:cs="Times New Roman"/>
                <w:bCs/>
                <w:szCs w:val="24"/>
                <w:lang w:val="ro-RO"/>
              </w:rPr>
              <w:t>ăț</w:t>
            </w:r>
            <w:r w:rsidRPr="003C1220">
              <w:rPr>
                <w:rFonts w:eastAsia="Calibri" w:cs="Times New Roman"/>
                <w:bCs/>
                <w:szCs w:val="24"/>
                <w:lang w:val="ro-RO"/>
              </w:rPr>
              <w:t>ii ecosistemului se recomanda men</w:t>
            </w:r>
            <w:r w:rsidR="007A0A3B" w:rsidRPr="003C1220">
              <w:rPr>
                <w:rFonts w:eastAsia="Calibri" w:cs="Times New Roman"/>
                <w:bCs/>
                <w:szCs w:val="24"/>
                <w:lang w:val="ro-RO"/>
              </w:rPr>
              <w:t>ț</w:t>
            </w:r>
            <w:r w:rsidRPr="003C1220">
              <w:rPr>
                <w:rFonts w:eastAsia="Calibri" w:cs="Times New Roman"/>
                <w:bCs/>
                <w:szCs w:val="24"/>
                <w:lang w:val="ro-RO"/>
              </w:rPr>
              <w:t xml:space="preserve">inerea </w:t>
            </w:r>
            <w:r w:rsidR="00D10B59" w:rsidRPr="003C1220">
              <w:rPr>
                <w:rFonts w:eastAsia="Calibri" w:cs="Times New Roman"/>
                <w:bCs/>
                <w:szCs w:val="24"/>
                <w:lang w:val="ro-RO"/>
              </w:rPr>
              <w:t>î</w:t>
            </w:r>
            <w:r w:rsidRPr="003C1220">
              <w:rPr>
                <w:rFonts w:eastAsia="Calibri" w:cs="Times New Roman"/>
                <w:bCs/>
                <w:szCs w:val="24"/>
                <w:lang w:val="ro-RO"/>
              </w:rPr>
              <w:t>n p</w:t>
            </w:r>
            <w:r w:rsidR="00D10B59" w:rsidRPr="003C1220">
              <w:rPr>
                <w:rFonts w:eastAsia="Calibri" w:cs="Times New Roman"/>
                <w:bCs/>
                <w:szCs w:val="24"/>
                <w:lang w:val="ro-RO"/>
              </w:rPr>
              <w:t>ă</w:t>
            </w:r>
            <w:r w:rsidRPr="003C1220">
              <w:rPr>
                <w:rFonts w:eastAsia="Calibri" w:cs="Times New Roman"/>
                <w:bCs/>
                <w:szCs w:val="24"/>
                <w:lang w:val="ro-RO"/>
              </w:rPr>
              <w:t>dure de arbori par</w:t>
            </w:r>
            <w:r w:rsidR="00D10B59" w:rsidRPr="003C1220">
              <w:rPr>
                <w:rFonts w:eastAsia="Calibri" w:cs="Times New Roman"/>
                <w:bCs/>
                <w:szCs w:val="24"/>
                <w:lang w:val="ro-RO"/>
              </w:rPr>
              <w:t>ț</w:t>
            </w:r>
            <w:r w:rsidRPr="003C1220">
              <w:rPr>
                <w:rFonts w:eastAsia="Calibri" w:cs="Times New Roman"/>
                <w:bCs/>
                <w:szCs w:val="24"/>
                <w:lang w:val="ro-RO"/>
              </w:rPr>
              <w:t>ial usca</w:t>
            </w:r>
            <w:r w:rsidR="00D10B59" w:rsidRPr="003C1220">
              <w:rPr>
                <w:rFonts w:eastAsia="Calibri" w:cs="Times New Roman"/>
                <w:bCs/>
                <w:szCs w:val="24"/>
                <w:lang w:val="ro-RO"/>
              </w:rPr>
              <w:t>ț</w:t>
            </w:r>
            <w:r w:rsidRPr="003C1220">
              <w:rPr>
                <w:rFonts w:eastAsia="Calibri" w:cs="Times New Roman"/>
                <w:bCs/>
                <w:szCs w:val="24"/>
                <w:lang w:val="ro-RO"/>
              </w:rPr>
              <w:t>i, rup</w:t>
            </w:r>
            <w:r w:rsidR="00D10B59" w:rsidRPr="003C1220">
              <w:rPr>
                <w:rFonts w:eastAsia="Calibri" w:cs="Times New Roman"/>
                <w:bCs/>
                <w:szCs w:val="24"/>
                <w:lang w:val="ro-RO"/>
              </w:rPr>
              <w:t>ț</w:t>
            </w:r>
            <w:r w:rsidRPr="003C1220">
              <w:rPr>
                <w:rFonts w:eastAsia="Calibri" w:cs="Times New Roman"/>
                <w:bCs/>
                <w:szCs w:val="24"/>
                <w:lang w:val="ro-RO"/>
              </w:rPr>
              <w:t>i, par</w:t>
            </w:r>
            <w:r w:rsidR="00D10B59" w:rsidRPr="003C1220">
              <w:rPr>
                <w:rFonts w:eastAsia="Calibri" w:cs="Times New Roman"/>
                <w:bCs/>
                <w:szCs w:val="24"/>
                <w:lang w:val="ro-RO"/>
              </w:rPr>
              <w:t>ț</w:t>
            </w:r>
            <w:r w:rsidRPr="003C1220">
              <w:rPr>
                <w:rFonts w:eastAsia="Calibri" w:cs="Times New Roman"/>
                <w:bCs/>
                <w:szCs w:val="24"/>
                <w:lang w:val="ro-RO"/>
              </w:rPr>
              <w:t>i de arbori sau crengi c</w:t>
            </w:r>
            <w:r w:rsidR="00D10B59" w:rsidRPr="003C1220">
              <w:rPr>
                <w:rFonts w:eastAsia="Calibri" w:cs="Times New Roman"/>
                <w:bCs/>
                <w:szCs w:val="24"/>
                <w:lang w:val="ro-RO"/>
              </w:rPr>
              <w:t>ă</w:t>
            </w:r>
            <w:r w:rsidRPr="003C1220">
              <w:rPr>
                <w:rFonts w:eastAsia="Calibri" w:cs="Times New Roman"/>
                <w:bCs/>
                <w:szCs w:val="24"/>
                <w:lang w:val="ro-RO"/>
              </w:rPr>
              <w:t>zute pe sol</w:t>
            </w:r>
            <w:r w:rsidR="00D10B59" w:rsidRPr="003C1220">
              <w:rPr>
                <w:rFonts w:eastAsia="Calibri" w:cs="Times New Roman"/>
                <w:bCs/>
                <w:szCs w:val="24"/>
                <w:lang w:val="ro-RO"/>
              </w:rPr>
              <w:t>.</w:t>
            </w:r>
          </w:p>
        </w:tc>
      </w:tr>
      <w:tr w:rsidR="000F05D3" w:rsidRPr="003C1220" w14:paraId="06639A8B"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750F27B2" w14:textId="50A53B33"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1.2.1.2</w:t>
            </w:r>
          </w:p>
        </w:tc>
        <w:tc>
          <w:tcPr>
            <w:tcW w:w="1907" w:type="dxa"/>
          </w:tcPr>
          <w:p w14:paraId="4938FB0F" w14:textId="1891D059" w:rsidR="00505109" w:rsidRPr="003C1220" w:rsidRDefault="00505109" w:rsidP="002C6063">
            <w:pPr>
              <w:spacing w:after="0" w:line="276" w:lineRule="auto"/>
              <w:rPr>
                <w:rFonts w:cs="Times New Roman"/>
                <w:szCs w:val="24"/>
                <w:lang w:val="ro-RO"/>
              </w:rPr>
            </w:pPr>
            <w:r w:rsidRPr="003C1220">
              <w:rPr>
                <w:rFonts w:cs="Times New Roman"/>
                <w:szCs w:val="24"/>
                <w:lang w:val="ro-RO"/>
              </w:rPr>
              <w:t>B06</w:t>
            </w:r>
            <w:r w:rsidR="007A0A3B" w:rsidRPr="003C1220">
              <w:rPr>
                <w:rFonts w:cs="Times New Roman"/>
                <w:szCs w:val="24"/>
                <w:lang w:val="ro-RO"/>
              </w:rPr>
              <w:t xml:space="preserve"> pășunatul în pădure/în zonă împădurită</w:t>
            </w:r>
          </w:p>
          <w:p w14:paraId="1312A5A4" w14:textId="512FB8C0" w:rsidR="00505109" w:rsidRPr="003C1220" w:rsidRDefault="00505109" w:rsidP="002C6063">
            <w:pPr>
              <w:spacing w:after="0" w:line="276" w:lineRule="auto"/>
              <w:rPr>
                <w:rFonts w:cs="Times New Roman"/>
                <w:szCs w:val="24"/>
                <w:lang w:val="ro-RO"/>
              </w:rPr>
            </w:pPr>
            <w:r w:rsidRPr="003C1220">
              <w:rPr>
                <w:rFonts w:cs="Times New Roman"/>
                <w:szCs w:val="24"/>
                <w:lang w:val="ro-RO"/>
              </w:rPr>
              <w:t>B01.02</w:t>
            </w:r>
            <w:r w:rsidR="007A0A3B" w:rsidRPr="003C1220">
              <w:rPr>
                <w:rFonts w:cs="Times New Roman"/>
                <w:szCs w:val="24"/>
                <w:lang w:val="en-US"/>
              </w:rPr>
              <w:t xml:space="preserve"> plantare artificială, pe teren deschis (copaci nenativi)</w:t>
            </w:r>
          </w:p>
          <w:p w14:paraId="6172C548" w14:textId="067FEE7F" w:rsidR="00505109" w:rsidRPr="003C1220" w:rsidRDefault="00505109" w:rsidP="002C6063">
            <w:pPr>
              <w:spacing w:after="0" w:line="276" w:lineRule="auto"/>
              <w:rPr>
                <w:rFonts w:cs="Times New Roman"/>
                <w:bCs/>
                <w:strike/>
                <w:szCs w:val="24"/>
                <w:lang w:val="ro-RO"/>
              </w:rPr>
            </w:pPr>
          </w:p>
        </w:tc>
        <w:tc>
          <w:tcPr>
            <w:tcW w:w="2173" w:type="dxa"/>
            <w:shd w:val="clear" w:color="auto" w:fill="auto"/>
            <w:tcMar>
              <w:top w:w="0" w:type="dxa"/>
              <w:left w:w="108" w:type="dxa"/>
              <w:bottom w:w="0" w:type="dxa"/>
              <w:right w:w="108" w:type="dxa"/>
            </w:tcMar>
          </w:tcPr>
          <w:p w14:paraId="0B075179" w14:textId="2714BE63" w:rsidR="00505109" w:rsidRPr="003C1220" w:rsidRDefault="00505109" w:rsidP="002C6063">
            <w:pPr>
              <w:spacing w:after="0" w:line="276" w:lineRule="auto"/>
              <w:rPr>
                <w:rFonts w:eastAsia="Calibri" w:cs="Times New Roman"/>
                <w:szCs w:val="24"/>
                <w:lang w:val="ro-RO" w:eastAsia="ro-RO"/>
              </w:rPr>
            </w:pPr>
            <w:r w:rsidRPr="003C1220">
              <w:rPr>
                <w:rFonts w:eastAsia="Calibri" w:cs="Times New Roman"/>
                <w:szCs w:val="24"/>
                <w:lang w:val="ro-RO" w:eastAsia="ro-RO"/>
              </w:rPr>
              <w:t xml:space="preserve">Masuri restrictive  de management </w:t>
            </w:r>
          </w:p>
        </w:tc>
        <w:tc>
          <w:tcPr>
            <w:tcW w:w="8405" w:type="dxa"/>
            <w:shd w:val="clear" w:color="auto" w:fill="auto"/>
            <w:noWrap/>
            <w:tcMar>
              <w:top w:w="0" w:type="dxa"/>
              <w:left w:w="108" w:type="dxa"/>
              <w:bottom w:w="0" w:type="dxa"/>
              <w:right w:w="108" w:type="dxa"/>
            </w:tcMar>
          </w:tcPr>
          <w:p w14:paraId="637B2894" w14:textId="2146663F" w:rsidR="00505109" w:rsidRPr="003C1220" w:rsidRDefault="00505109" w:rsidP="002C6063">
            <w:pPr>
              <w:numPr>
                <w:ilvl w:val="0"/>
                <w:numId w:val="40"/>
              </w:numPr>
              <w:spacing w:after="0" w:line="276" w:lineRule="auto"/>
              <w:ind w:left="426" w:hanging="426"/>
              <w:rPr>
                <w:rFonts w:eastAsia="Calibri" w:cs="Times New Roman"/>
                <w:szCs w:val="24"/>
                <w:lang w:val="ro-RO"/>
              </w:rPr>
            </w:pPr>
            <w:r w:rsidRPr="003C1220">
              <w:rPr>
                <w:rFonts w:eastAsia="Calibri" w:cs="Times New Roman"/>
                <w:szCs w:val="24"/>
                <w:lang w:val="ro-RO"/>
              </w:rPr>
              <w:t xml:space="preserve">Aprinderea focului </w:t>
            </w:r>
            <w:r w:rsidR="009E4E03" w:rsidRPr="003C1220">
              <w:rPr>
                <w:rFonts w:eastAsia="Calibri" w:cs="Times New Roman"/>
                <w:szCs w:val="24"/>
                <w:lang w:val="ro-RO"/>
              </w:rPr>
              <w:t>î</w:t>
            </w:r>
            <w:r w:rsidRPr="003C1220">
              <w:rPr>
                <w:rFonts w:eastAsia="Calibri" w:cs="Times New Roman"/>
                <w:szCs w:val="24"/>
                <w:lang w:val="ro-RO"/>
              </w:rPr>
              <w:t>n interiorul habitatului de p</w:t>
            </w:r>
            <w:r w:rsidR="009E4E03" w:rsidRPr="003C1220">
              <w:rPr>
                <w:rFonts w:eastAsia="Calibri" w:cs="Times New Roman"/>
                <w:szCs w:val="24"/>
                <w:lang w:val="ro-RO"/>
              </w:rPr>
              <w:t>ă</w:t>
            </w:r>
            <w:r w:rsidRPr="003C1220">
              <w:rPr>
                <w:rFonts w:eastAsia="Calibri" w:cs="Times New Roman"/>
                <w:szCs w:val="24"/>
                <w:lang w:val="ro-RO"/>
              </w:rPr>
              <w:t>dure este interzis</w:t>
            </w:r>
            <w:r w:rsidR="009E4E03" w:rsidRPr="003C1220">
              <w:rPr>
                <w:rFonts w:eastAsia="Calibri" w:cs="Times New Roman"/>
                <w:szCs w:val="24"/>
                <w:lang w:val="ro-RO"/>
              </w:rPr>
              <w:t>ă</w:t>
            </w:r>
            <w:r w:rsidRPr="003C1220">
              <w:rPr>
                <w:rFonts w:eastAsia="Calibri" w:cs="Times New Roman"/>
                <w:szCs w:val="24"/>
                <w:lang w:val="ro-RO"/>
              </w:rPr>
              <w:t>. Se va acorda maxima aten</w:t>
            </w:r>
            <w:r w:rsidR="009E4E03" w:rsidRPr="003C1220">
              <w:rPr>
                <w:rFonts w:eastAsia="Calibri" w:cs="Times New Roman"/>
                <w:szCs w:val="24"/>
                <w:lang w:val="ro-RO"/>
              </w:rPr>
              <w:t>ț</w:t>
            </w:r>
            <w:r w:rsidRPr="003C1220">
              <w:rPr>
                <w:rFonts w:eastAsia="Calibri" w:cs="Times New Roman"/>
                <w:szCs w:val="24"/>
                <w:lang w:val="ro-RO"/>
              </w:rPr>
              <w:t xml:space="preserve">ie la utilizarea focului </w:t>
            </w:r>
            <w:r w:rsidR="009E4E03" w:rsidRPr="003C1220">
              <w:rPr>
                <w:rFonts w:eastAsia="Calibri" w:cs="Times New Roman"/>
                <w:szCs w:val="24"/>
                <w:lang w:val="ro-RO"/>
              </w:rPr>
              <w:t>î</w:t>
            </w:r>
            <w:r w:rsidRPr="003C1220">
              <w:rPr>
                <w:rFonts w:eastAsia="Calibri" w:cs="Times New Roman"/>
                <w:szCs w:val="24"/>
                <w:lang w:val="ro-RO"/>
              </w:rPr>
              <w:t>n cadrul activit</w:t>
            </w:r>
            <w:r w:rsidR="009E4E03" w:rsidRPr="003C1220">
              <w:rPr>
                <w:rFonts w:eastAsia="Calibri" w:cs="Times New Roman"/>
                <w:szCs w:val="24"/>
                <w:lang w:val="ro-RO"/>
              </w:rPr>
              <w:t>ăț</w:t>
            </w:r>
            <w:r w:rsidRPr="003C1220">
              <w:rPr>
                <w:rFonts w:eastAsia="Calibri" w:cs="Times New Roman"/>
                <w:szCs w:val="24"/>
                <w:lang w:val="ro-RO"/>
              </w:rPr>
              <w:t>ilor de turism - recreere. Aprinderea focului va fi permi</w:t>
            </w:r>
            <w:r w:rsidR="009E4E03" w:rsidRPr="003C1220">
              <w:rPr>
                <w:rFonts w:eastAsia="Calibri" w:cs="Times New Roman"/>
                <w:szCs w:val="24"/>
                <w:lang w:val="ro-RO"/>
              </w:rPr>
              <w:t>să</w:t>
            </w:r>
            <w:r w:rsidRPr="003C1220">
              <w:rPr>
                <w:rFonts w:eastAsia="Calibri" w:cs="Times New Roman"/>
                <w:szCs w:val="24"/>
                <w:lang w:val="ro-RO"/>
              </w:rPr>
              <w:t xml:space="preserve"> doar </w:t>
            </w:r>
            <w:r w:rsidR="009E4E03" w:rsidRPr="003C1220">
              <w:rPr>
                <w:rFonts w:eastAsia="Calibri" w:cs="Times New Roman"/>
                <w:szCs w:val="24"/>
                <w:lang w:val="ro-RO"/>
              </w:rPr>
              <w:t>î</w:t>
            </w:r>
            <w:r w:rsidRPr="003C1220">
              <w:rPr>
                <w:rFonts w:eastAsia="Calibri" w:cs="Times New Roman"/>
                <w:szCs w:val="24"/>
                <w:lang w:val="ro-RO"/>
              </w:rPr>
              <w:t xml:space="preserve">n zone special amenajate, situate </w:t>
            </w:r>
            <w:r w:rsidR="009E4E03" w:rsidRPr="003C1220">
              <w:rPr>
                <w:rFonts w:eastAsia="Calibri" w:cs="Times New Roman"/>
                <w:szCs w:val="24"/>
                <w:lang w:val="ro-RO"/>
              </w:rPr>
              <w:t>î</w:t>
            </w:r>
            <w:r w:rsidRPr="003C1220">
              <w:rPr>
                <w:rFonts w:eastAsia="Calibri" w:cs="Times New Roman"/>
                <w:szCs w:val="24"/>
                <w:lang w:val="ro-RO"/>
              </w:rPr>
              <w:t xml:space="preserve">n afara habitatului  forestier. </w:t>
            </w:r>
          </w:p>
          <w:p w14:paraId="7CBD72FE" w14:textId="204FE9EB" w:rsidR="00505109" w:rsidRPr="003C1220" w:rsidRDefault="00505109" w:rsidP="002C6063">
            <w:pPr>
              <w:numPr>
                <w:ilvl w:val="0"/>
                <w:numId w:val="40"/>
              </w:numPr>
              <w:spacing w:after="0" w:line="276" w:lineRule="auto"/>
              <w:ind w:left="426" w:hanging="426"/>
              <w:rPr>
                <w:rFonts w:eastAsia="Calibri" w:cs="Times New Roman"/>
                <w:szCs w:val="24"/>
                <w:lang w:val="ro-RO"/>
              </w:rPr>
            </w:pPr>
            <w:r w:rsidRPr="003C1220">
              <w:rPr>
                <w:rFonts w:eastAsia="Calibri" w:cs="Times New Roman"/>
                <w:szCs w:val="24"/>
                <w:lang w:val="ro-RO"/>
              </w:rPr>
              <w:t>Se interzice p</w:t>
            </w:r>
            <w:r w:rsidR="009E4E03" w:rsidRPr="003C1220">
              <w:rPr>
                <w:rFonts w:eastAsia="Calibri" w:cs="Times New Roman"/>
                <w:szCs w:val="24"/>
                <w:lang w:val="ro-RO"/>
              </w:rPr>
              <w:t>ăș</w:t>
            </w:r>
            <w:r w:rsidRPr="003C1220">
              <w:rPr>
                <w:rFonts w:eastAsia="Calibri" w:cs="Times New Roman"/>
                <w:szCs w:val="24"/>
                <w:lang w:val="ro-RO"/>
              </w:rPr>
              <w:t xml:space="preserve">unatul </w:t>
            </w:r>
            <w:r w:rsidR="009E4E03" w:rsidRPr="003C1220">
              <w:rPr>
                <w:rFonts w:eastAsia="Calibri" w:cs="Times New Roman"/>
                <w:szCs w:val="24"/>
                <w:lang w:val="ro-RO"/>
              </w:rPr>
              <w:t>î</w:t>
            </w:r>
            <w:r w:rsidRPr="003C1220">
              <w:rPr>
                <w:rFonts w:eastAsia="Calibri" w:cs="Times New Roman"/>
                <w:szCs w:val="24"/>
                <w:lang w:val="ro-RO"/>
              </w:rPr>
              <w:t>n habitatele forestiere. P</w:t>
            </w:r>
            <w:r w:rsidR="009E4E03" w:rsidRPr="003C1220">
              <w:rPr>
                <w:rFonts w:eastAsia="Calibri" w:cs="Times New Roman"/>
                <w:szCs w:val="24"/>
                <w:lang w:val="ro-RO"/>
              </w:rPr>
              <w:t>ăș</w:t>
            </w:r>
            <w:r w:rsidRPr="003C1220">
              <w:rPr>
                <w:rFonts w:eastAsia="Calibri" w:cs="Times New Roman"/>
                <w:szCs w:val="24"/>
                <w:lang w:val="ro-RO"/>
              </w:rPr>
              <w:t>unatul poate avea ca efect eliminarea selectiva a anumitor specii prin modificarea spectrului floristic al p</w:t>
            </w:r>
            <w:r w:rsidR="009E4E03" w:rsidRPr="003C1220">
              <w:rPr>
                <w:rFonts w:eastAsia="Calibri" w:cs="Times New Roman"/>
                <w:szCs w:val="24"/>
                <w:lang w:val="ro-RO"/>
              </w:rPr>
              <w:t>ă</w:t>
            </w:r>
            <w:r w:rsidRPr="003C1220">
              <w:rPr>
                <w:rFonts w:eastAsia="Calibri" w:cs="Times New Roman"/>
                <w:szCs w:val="24"/>
                <w:lang w:val="ro-RO"/>
              </w:rPr>
              <w:t xml:space="preserve">turii ierboase </w:t>
            </w:r>
            <w:r w:rsidR="009E4E03" w:rsidRPr="003C1220">
              <w:rPr>
                <w:rFonts w:eastAsia="Calibri" w:cs="Times New Roman"/>
                <w:szCs w:val="24"/>
                <w:lang w:val="ro-RO"/>
              </w:rPr>
              <w:t>ș</w:t>
            </w:r>
            <w:r w:rsidRPr="003C1220">
              <w:rPr>
                <w:rFonts w:eastAsia="Calibri" w:cs="Times New Roman"/>
                <w:szCs w:val="24"/>
                <w:lang w:val="ro-RO"/>
              </w:rPr>
              <w:t>i poate avea efecte negative asupra regener</w:t>
            </w:r>
            <w:r w:rsidR="009E4E03" w:rsidRPr="003C1220">
              <w:rPr>
                <w:rFonts w:eastAsia="Calibri" w:cs="Times New Roman"/>
                <w:szCs w:val="24"/>
                <w:lang w:val="ro-RO"/>
              </w:rPr>
              <w:t>ă</w:t>
            </w:r>
            <w:r w:rsidRPr="003C1220">
              <w:rPr>
                <w:rFonts w:eastAsia="Calibri" w:cs="Times New Roman"/>
                <w:szCs w:val="24"/>
                <w:lang w:val="ro-RO"/>
              </w:rPr>
              <w:t>rii speciilor edificatoare de habitat. Trecerea de mai multe ori pe acela</w:t>
            </w:r>
            <w:r w:rsidR="009E4E03" w:rsidRPr="003C1220">
              <w:rPr>
                <w:rFonts w:eastAsia="Calibri" w:cs="Times New Roman"/>
                <w:szCs w:val="24"/>
                <w:lang w:val="ro-RO"/>
              </w:rPr>
              <w:t>ș</w:t>
            </w:r>
            <w:r w:rsidRPr="003C1220">
              <w:rPr>
                <w:rFonts w:eastAsia="Calibri" w:cs="Times New Roman"/>
                <w:szCs w:val="24"/>
                <w:lang w:val="ro-RO"/>
              </w:rPr>
              <w:t xml:space="preserve">i traseu produce tasarea solului </w:t>
            </w:r>
            <w:r w:rsidR="009E4E03" w:rsidRPr="003C1220">
              <w:rPr>
                <w:rFonts w:eastAsia="Calibri" w:cs="Times New Roman"/>
                <w:szCs w:val="24"/>
                <w:lang w:val="ro-RO"/>
              </w:rPr>
              <w:t>ș</w:t>
            </w:r>
            <w:r w:rsidRPr="003C1220">
              <w:rPr>
                <w:rFonts w:eastAsia="Calibri" w:cs="Times New Roman"/>
                <w:szCs w:val="24"/>
                <w:lang w:val="ro-RO"/>
              </w:rPr>
              <w:t>i destructurarea acestuia. Activit</w:t>
            </w:r>
            <w:r w:rsidR="009E4E03" w:rsidRPr="003C1220">
              <w:rPr>
                <w:rFonts w:eastAsia="Calibri" w:cs="Times New Roman"/>
                <w:szCs w:val="24"/>
                <w:lang w:val="ro-RO"/>
              </w:rPr>
              <w:t>ăț</w:t>
            </w:r>
            <w:r w:rsidRPr="003C1220">
              <w:rPr>
                <w:rFonts w:eastAsia="Calibri" w:cs="Times New Roman"/>
                <w:szCs w:val="24"/>
                <w:lang w:val="ro-RO"/>
              </w:rPr>
              <w:t xml:space="preserve">i: patrulare, informare, controale </w:t>
            </w:r>
            <w:r w:rsidR="009E4E03" w:rsidRPr="003C1220">
              <w:rPr>
                <w:rFonts w:eastAsia="Calibri" w:cs="Times New Roman"/>
                <w:szCs w:val="24"/>
                <w:lang w:val="ro-RO"/>
              </w:rPr>
              <w:t>î</w:t>
            </w:r>
            <w:r w:rsidRPr="003C1220">
              <w:rPr>
                <w:rFonts w:eastAsia="Calibri" w:cs="Times New Roman"/>
                <w:szCs w:val="24"/>
                <w:lang w:val="ro-RO"/>
              </w:rPr>
              <w:t>n Sit pentru prevenirea p</w:t>
            </w:r>
            <w:r w:rsidR="009E4E03" w:rsidRPr="003C1220">
              <w:rPr>
                <w:rFonts w:eastAsia="Calibri" w:cs="Times New Roman"/>
                <w:szCs w:val="24"/>
                <w:lang w:val="ro-RO"/>
              </w:rPr>
              <w:t>ăș</w:t>
            </w:r>
            <w:r w:rsidRPr="003C1220">
              <w:rPr>
                <w:rFonts w:eastAsia="Calibri" w:cs="Times New Roman"/>
                <w:szCs w:val="24"/>
                <w:lang w:val="ro-RO"/>
              </w:rPr>
              <w:t xml:space="preserve">unatului </w:t>
            </w:r>
            <w:r w:rsidR="009E4E03" w:rsidRPr="003C1220">
              <w:rPr>
                <w:rFonts w:eastAsia="Calibri" w:cs="Times New Roman"/>
                <w:szCs w:val="24"/>
                <w:lang w:val="ro-RO"/>
              </w:rPr>
              <w:t>î</w:t>
            </w:r>
            <w:r w:rsidRPr="003C1220">
              <w:rPr>
                <w:rFonts w:eastAsia="Calibri" w:cs="Times New Roman"/>
                <w:szCs w:val="24"/>
                <w:lang w:val="ro-RO"/>
              </w:rPr>
              <w:t>n suprafe</w:t>
            </w:r>
            <w:r w:rsidR="009E4E03" w:rsidRPr="003C1220">
              <w:rPr>
                <w:rFonts w:eastAsia="Calibri" w:cs="Times New Roman"/>
                <w:szCs w:val="24"/>
                <w:lang w:val="ro-RO"/>
              </w:rPr>
              <w:t>ț</w:t>
            </w:r>
            <w:r w:rsidRPr="003C1220">
              <w:rPr>
                <w:rFonts w:eastAsia="Calibri" w:cs="Times New Roman"/>
                <w:szCs w:val="24"/>
                <w:lang w:val="ro-RO"/>
              </w:rPr>
              <w:t>ele ocupate de tipul de habitat, cauzat fie de c</w:t>
            </w:r>
            <w:r w:rsidR="009E4E03" w:rsidRPr="003C1220">
              <w:rPr>
                <w:rFonts w:eastAsia="Calibri" w:cs="Times New Roman"/>
                <w:szCs w:val="24"/>
                <w:lang w:val="ro-RO"/>
              </w:rPr>
              <w:t>ă</w:t>
            </w:r>
            <w:r w:rsidRPr="003C1220">
              <w:rPr>
                <w:rFonts w:eastAsia="Calibri" w:cs="Times New Roman"/>
                <w:szCs w:val="24"/>
                <w:lang w:val="ro-RO"/>
              </w:rPr>
              <w:t>tre proprietarii de animale din zona Sitului, fie de c</w:t>
            </w:r>
            <w:r w:rsidR="009E4E03" w:rsidRPr="003C1220">
              <w:rPr>
                <w:rFonts w:eastAsia="Calibri" w:cs="Times New Roman"/>
                <w:szCs w:val="24"/>
                <w:lang w:val="ro-RO"/>
              </w:rPr>
              <w:t>ă</w:t>
            </w:r>
            <w:r w:rsidRPr="003C1220">
              <w:rPr>
                <w:rFonts w:eastAsia="Calibri" w:cs="Times New Roman"/>
                <w:szCs w:val="24"/>
                <w:lang w:val="ro-RO"/>
              </w:rPr>
              <w:t>tre cei afla</w:t>
            </w:r>
            <w:r w:rsidR="009E4E03" w:rsidRPr="003C1220">
              <w:rPr>
                <w:rFonts w:eastAsia="Calibri" w:cs="Times New Roman"/>
                <w:szCs w:val="24"/>
                <w:lang w:val="ro-RO"/>
              </w:rPr>
              <w:t>ț</w:t>
            </w:r>
            <w:r w:rsidRPr="003C1220">
              <w:rPr>
                <w:rFonts w:eastAsia="Calibri" w:cs="Times New Roman"/>
                <w:szCs w:val="24"/>
                <w:lang w:val="ro-RO"/>
              </w:rPr>
              <w:t>i în transhuman</w:t>
            </w:r>
            <w:r w:rsidR="009E4E03" w:rsidRPr="003C1220">
              <w:rPr>
                <w:rFonts w:eastAsia="Calibri" w:cs="Times New Roman"/>
                <w:szCs w:val="24"/>
                <w:lang w:val="ro-RO"/>
              </w:rPr>
              <w:t>ță</w:t>
            </w:r>
            <w:r w:rsidRPr="003C1220">
              <w:rPr>
                <w:rFonts w:eastAsia="Calibri" w:cs="Times New Roman"/>
                <w:szCs w:val="24"/>
                <w:lang w:val="ro-RO"/>
              </w:rPr>
              <w:t xml:space="preserve">. </w:t>
            </w:r>
          </w:p>
          <w:p w14:paraId="32CD3B2A" w14:textId="16AC0BAD" w:rsidR="00505109" w:rsidRPr="003C1220" w:rsidRDefault="00505109" w:rsidP="002C6063">
            <w:pPr>
              <w:numPr>
                <w:ilvl w:val="0"/>
                <w:numId w:val="40"/>
              </w:numPr>
              <w:spacing w:after="0" w:line="276" w:lineRule="auto"/>
              <w:ind w:left="426" w:hanging="426"/>
              <w:rPr>
                <w:rFonts w:eastAsia="Calibri" w:cs="Times New Roman"/>
                <w:szCs w:val="24"/>
                <w:lang w:val="ro-RO"/>
              </w:rPr>
            </w:pPr>
            <w:r w:rsidRPr="003C1220">
              <w:rPr>
                <w:rFonts w:eastAsia="Calibri" w:cs="Times New Roman"/>
                <w:szCs w:val="24"/>
                <w:lang w:val="ro-RO"/>
              </w:rPr>
              <w:t xml:space="preserve">Se interzice abandonarea </w:t>
            </w:r>
            <w:r w:rsidR="009E4E03" w:rsidRPr="003C1220">
              <w:rPr>
                <w:rFonts w:eastAsia="Calibri" w:cs="Times New Roman"/>
                <w:szCs w:val="24"/>
                <w:lang w:val="ro-RO"/>
              </w:rPr>
              <w:t>î</w:t>
            </w:r>
            <w:r w:rsidRPr="003C1220">
              <w:rPr>
                <w:rFonts w:eastAsia="Calibri" w:cs="Times New Roman"/>
                <w:szCs w:val="24"/>
                <w:lang w:val="ro-RO"/>
              </w:rPr>
              <w:t>n arealul sitului a de</w:t>
            </w:r>
            <w:r w:rsidR="009E4E03" w:rsidRPr="003C1220">
              <w:rPr>
                <w:rFonts w:eastAsia="Calibri" w:cs="Times New Roman"/>
                <w:szCs w:val="24"/>
                <w:lang w:val="ro-RO"/>
              </w:rPr>
              <w:t>ș</w:t>
            </w:r>
            <w:r w:rsidRPr="003C1220">
              <w:rPr>
                <w:rFonts w:eastAsia="Calibri" w:cs="Times New Roman"/>
                <w:szCs w:val="24"/>
                <w:lang w:val="ro-RO"/>
              </w:rPr>
              <w:t xml:space="preserve">eurilor </w:t>
            </w:r>
            <w:r w:rsidR="009E4E03" w:rsidRPr="003C1220">
              <w:rPr>
                <w:rFonts w:eastAsia="Calibri" w:cs="Times New Roman"/>
                <w:szCs w:val="24"/>
                <w:lang w:val="ro-RO"/>
              </w:rPr>
              <w:t>ș</w:t>
            </w:r>
            <w:r w:rsidRPr="003C1220">
              <w:rPr>
                <w:rFonts w:eastAsia="Calibri" w:cs="Times New Roman"/>
                <w:szCs w:val="24"/>
                <w:lang w:val="ro-RO"/>
              </w:rPr>
              <w:t xml:space="preserve">i deversarea  de  produse  care pot deteriora habitatul (biotopul </w:t>
            </w:r>
            <w:r w:rsidR="009E4E03" w:rsidRPr="003C1220">
              <w:rPr>
                <w:rFonts w:eastAsia="Calibri" w:cs="Times New Roman"/>
                <w:szCs w:val="24"/>
                <w:lang w:val="ro-RO"/>
              </w:rPr>
              <w:t>ș</w:t>
            </w:r>
            <w:r w:rsidRPr="003C1220">
              <w:rPr>
                <w:rFonts w:eastAsia="Calibri" w:cs="Times New Roman"/>
                <w:szCs w:val="24"/>
                <w:lang w:val="ro-RO"/>
              </w:rPr>
              <w:t xml:space="preserve">i biocenoza).  </w:t>
            </w:r>
          </w:p>
        </w:tc>
      </w:tr>
      <w:tr w:rsidR="000F05D3" w:rsidRPr="003C1220" w14:paraId="6F01F501" w14:textId="77777777" w:rsidTr="006F4200">
        <w:trPr>
          <w:gridAfter w:val="1"/>
          <w:wAfter w:w="40" w:type="dxa"/>
          <w:trHeight w:val="300"/>
          <w:jc w:val="center"/>
        </w:trPr>
        <w:tc>
          <w:tcPr>
            <w:tcW w:w="13866" w:type="dxa"/>
            <w:gridSpan w:val="4"/>
            <w:shd w:val="clear" w:color="auto" w:fill="auto"/>
            <w:noWrap/>
            <w:tcMar>
              <w:top w:w="0" w:type="dxa"/>
              <w:left w:w="108" w:type="dxa"/>
              <w:bottom w:w="0" w:type="dxa"/>
              <w:right w:w="108" w:type="dxa"/>
            </w:tcMar>
          </w:tcPr>
          <w:p w14:paraId="34C919CA" w14:textId="669CB6DB" w:rsidR="00505109" w:rsidRPr="003C1220" w:rsidRDefault="00505109" w:rsidP="002C6063">
            <w:pPr>
              <w:spacing w:after="0" w:line="276" w:lineRule="auto"/>
              <w:rPr>
                <w:rFonts w:cs="Times New Roman"/>
                <w:bCs/>
                <w:szCs w:val="24"/>
                <w:lang w:val="ro-RO"/>
              </w:rPr>
            </w:pPr>
            <w:r w:rsidRPr="003C1220">
              <w:rPr>
                <w:rFonts w:cs="Times New Roman"/>
                <w:bCs/>
                <w:szCs w:val="24"/>
                <w:lang w:val="ro-RO"/>
              </w:rPr>
              <w:t>OS1-3</w:t>
            </w:r>
            <w:r w:rsidRPr="003C1220">
              <w:rPr>
                <w:rFonts w:cs="Times New Roman"/>
                <w:bCs/>
                <w:szCs w:val="24"/>
                <w:lang w:val="ro-RO"/>
              </w:rPr>
              <w:tab/>
              <w:t>Asigurarea conservării speci</w:t>
            </w:r>
            <w:r w:rsidR="009E4E03" w:rsidRPr="003C1220">
              <w:rPr>
                <w:rFonts w:cs="Times New Roman"/>
                <w:bCs/>
                <w:szCs w:val="24"/>
                <w:lang w:val="ro-RO"/>
              </w:rPr>
              <w:t xml:space="preserve">ilor </w:t>
            </w:r>
            <w:r w:rsidR="00F81FB2" w:rsidRPr="003C1220">
              <w:rPr>
                <w:rFonts w:cs="Times New Roman"/>
                <w:bCs/>
                <w:szCs w:val="24"/>
                <w:lang w:val="ro-RO"/>
              </w:rPr>
              <w:t>de amfibieni</w:t>
            </w:r>
            <w:r w:rsidRPr="003C1220">
              <w:rPr>
                <w:rFonts w:cs="Times New Roman"/>
                <w:bCs/>
                <w:szCs w:val="24"/>
                <w:lang w:val="ro-RO"/>
              </w:rPr>
              <w:t xml:space="preserve"> </w:t>
            </w:r>
            <w:r w:rsidRPr="003C1220">
              <w:rPr>
                <w:rFonts w:cs="Times New Roman"/>
                <w:bCs/>
                <w:i/>
                <w:iCs/>
                <w:szCs w:val="24"/>
                <w:lang w:val="ro-RO"/>
              </w:rPr>
              <w:t>Triturus vulgaris ampelensis</w:t>
            </w:r>
            <w:r w:rsidR="00F81FB2" w:rsidRPr="003C1220">
              <w:rPr>
                <w:rFonts w:cs="Times New Roman"/>
                <w:bCs/>
                <w:i/>
                <w:iCs/>
                <w:szCs w:val="24"/>
                <w:lang w:val="ro-RO"/>
              </w:rPr>
              <w:t xml:space="preserve"> și</w:t>
            </w:r>
            <w:r w:rsidRPr="003C1220">
              <w:rPr>
                <w:rFonts w:cs="Times New Roman"/>
                <w:bCs/>
                <w:szCs w:val="24"/>
                <w:lang w:val="ro-RO"/>
              </w:rPr>
              <w:t xml:space="preserve">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bCs/>
                <w:szCs w:val="24"/>
                <w:lang w:val="ro-RO"/>
              </w:rPr>
              <w:t xml:space="preserve">în </w:t>
            </w:r>
            <w:r w:rsidR="00D81B26" w:rsidRPr="003C1220">
              <w:rPr>
                <w:rFonts w:cs="Times New Roman"/>
                <w:bCs/>
                <w:szCs w:val="24"/>
                <w:lang w:val="ro-RO"/>
              </w:rPr>
              <w:t>scopul atingerii</w:t>
            </w:r>
            <w:r w:rsidRPr="003C1220">
              <w:rPr>
                <w:rFonts w:cs="Times New Roman"/>
                <w:bCs/>
                <w:szCs w:val="24"/>
                <w:lang w:val="ro-RO"/>
              </w:rPr>
              <w:t xml:space="preserve"> stării de conservare </w:t>
            </w:r>
            <w:r w:rsidRPr="003C1220">
              <w:rPr>
                <w:rFonts w:cs="Times New Roman"/>
                <w:bCs/>
                <w:szCs w:val="24"/>
                <w:lang w:val="ro-RO"/>
              </w:rPr>
              <w:lastRenderedPageBreak/>
              <w:t>favorabilă a acest</w:t>
            </w:r>
            <w:r w:rsidR="00D81B26" w:rsidRPr="003C1220">
              <w:rPr>
                <w:rFonts w:cs="Times New Roman"/>
                <w:bCs/>
                <w:szCs w:val="24"/>
                <w:lang w:val="ro-RO"/>
              </w:rPr>
              <w:t>ora.</w:t>
            </w:r>
          </w:p>
          <w:p w14:paraId="548AE1B6" w14:textId="740E6099" w:rsidR="00505109" w:rsidRPr="003C1220" w:rsidRDefault="00505109" w:rsidP="002C6063">
            <w:pPr>
              <w:spacing w:after="0" w:line="276" w:lineRule="auto"/>
              <w:rPr>
                <w:rFonts w:eastAsia="Calibri" w:cs="Times New Roman"/>
                <w:b/>
                <w:bCs/>
                <w:szCs w:val="24"/>
                <w:lang w:val="ro-RO"/>
              </w:rPr>
            </w:pPr>
            <w:r w:rsidRPr="003C1220">
              <w:rPr>
                <w:rFonts w:cs="Times New Roman"/>
                <w:bCs/>
                <w:szCs w:val="24"/>
                <w:lang w:val="ro-RO"/>
              </w:rPr>
              <w:t>OS1-3.1 Menținerea efectivelor populaț</w:t>
            </w:r>
            <w:r w:rsidR="00D81B26" w:rsidRPr="003C1220">
              <w:rPr>
                <w:rFonts w:cs="Times New Roman"/>
                <w:bCs/>
                <w:szCs w:val="24"/>
                <w:lang w:val="ro-RO"/>
              </w:rPr>
              <w:t>ilor</w:t>
            </w:r>
            <w:r w:rsidRPr="003C1220">
              <w:rPr>
                <w:rFonts w:cs="Times New Roman"/>
                <w:bCs/>
                <w:szCs w:val="24"/>
                <w:lang w:val="ro-RO"/>
              </w:rPr>
              <w:t xml:space="preserve"> speci</w:t>
            </w:r>
            <w:r w:rsidR="00D81B26" w:rsidRPr="003C1220">
              <w:rPr>
                <w:rFonts w:cs="Times New Roman"/>
                <w:bCs/>
                <w:szCs w:val="24"/>
                <w:lang w:val="ro-RO"/>
              </w:rPr>
              <w:t>ilor</w:t>
            </w:r>
            <w:r w:rsidRPr="003C1220">
              <w:rPr>
                <w:rFonts w:cs="Times New Roman"/>
                <w:bCs/>
                <w:szCs w:val="24"/>
                <w:lang w:val="ro-RO"/>
              </w:rPr>
              <w:t xml:space="preserve"> </w:t>
            </w:r>
            <w:r w:rsidRPr="003C1220">
              <w:rPr>
                <w:rFonts w:cs="Times New Roman"/>
                <w:bCs/>
                <w:i/>
                <w:iCs/>
                <w:szCs w:val="24"/>
                <w:lang w:val="ro-RO"/>
              </w:rPr>
              <w:t>Triturus vulgaris ampelensis</w:t>
            </w:r>
            <w:r w:rsidR="00D81B26" w:rsidRPr="003C1220">
              <w:rPr>
                <w:rFonts w:cs="Times New Roman"/>
                <w:bCs/>
                <w:szCs w:val="24"/>
                <w:lang w:val="ro-RO"/>
              </w:rPr>
              <w:t xml:space="preserve"> și</w:t>
            </w:r>
            <w:r w:rsidRPr="003C1220">
              <w:rPr>
                <w:rFonts w:cs="Times New Roman"/>
                <w:bCs/>
                <w:szCs w:val="24"/>
                <w:lang w:val="ro-RO"/>
              </w:rPr>
              <w:t xml:space="preserve">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bCs/>
                <w:szCs w:val="24"/>
                <w:lang w:val="ro-RO"/>
              </w:rPr>
              <w:t xml:space="preserve">în sensul </w:t>
            </w:r>
            <w:r w:rsidR="00BC06F8" w:rsidRPr="003C1220">
              <w:rPr>
                <w:rFonts w:cs="Times New Roman"/>
                <w:bCs/>
                <w:szCs w:val="24"/>
                <w:lang w:val="ro-RO"/>
              </w:rPr>
              <w:t>îmbunătățirii</w:t>
            </w:r>
            <w:r w:rsidRPr="003C1220">
              <w:rPr>
                <w:rFonts w:cs="Times New Roman"/>
                <w:bCs/>
                <w:szCs w:val="24"/>
                <w:lang w:val="ro-RO"/>
              </w:rPr>
              <w:t xml:space="preserve"> </w:t>
            </w:r>
            <w:r w:rsidR="00D81B26" w:rsidRPr="003C1220">
              <w:rPr>
                <w:rFonts w:cs="Times New Roman"/>
                <w:bCs/>
                <w:szCs w:val="24"/>
                <w:lang w:val="ro-RO"/>
              </w:rPr>
              <w:t xml:space="preserve">și menținerii </w:t>
            </w:r>
            <w:r w:rsidRPr="003C1220">
              <w:rPr>
                <w:rFonts w:cs="Times New Roman"/>
                <w:bCs/>
                <w:szCs w:val="24"/>
                <w:lang w:val="ro-RO"/>
              </w:rPr>
              <w:t>stării de conservare a acestora din punct de vedere al populației, precum și a menținerii habitatului acest</w:t>
            </w:r>
            <w:r w:rsidR="00D81B26" w:rsidRPr="003C1220">
              <w:rPr>
                <w:rFonts w:cs="Times New Roman"/>
                <w:bCs/>
                <w:szCs w:val="24"/>
                <w:lang w:val="ro-RO"/>
              </w:rPr>
              <w:t>ora.</w:t>
            </w:r>
          </w:p>
        </w:tc>
      </w:tr>
      <w:tr w:rsidR="000F05D3" w:rsidRPr="003C1220" w14:paraId="51923D70"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0C969236" w14:textId="0C7077B9"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1.3.1.1</w:t>
            </w:r>
          </w:p>
        </w:tc>
        <w:tc>
          <w:tcPr>
            <w:tcW w:w="1907" w:type="dxa"/>
          </w:tcPr>
          <w:p w14:paraId="0773E9ED" w14:textId="0F62869A" w:rsidR="00505109" w:rsidRPr="003C1220" w:rsidRDefault="00505109" w:rsidP="002C6063">
            <w:pPr>
              <w:spacing w:after="0" w:line="276" w:lineRule="auto"/>
              <w:rPr>
                <w:rFonts w:cs="Times New Roman"/>
                <w:bCs/>
                <w:szCs w:val="24"/>
                <w:lang w:val="ro-RO"/>
              </w:rPr>
            </w:pPr>
            <w:r w:rsidRPr="003C1220">
              <w:rPr>
                <w:rFonts w:eastAsia="Times New Roman" w:cs="Times New Roman"/>
                <w:szCs w:val="24"/>
                <w:lang w:val="ro-RO"/>
              </w:rPr>
              <w:t>A04.01</w:t>
            </w:r>
          </w:p>
        </w:tc>
        <w:tc>
          <w:tcPr>
            <w:tcW w:w="2173" w:type="dxa"/>
            <w:shd w:val="clear" w:color="auto" w:fill="auto"/>
            <w:tcMar>
              <w:top w:w="0" w:type="dxa"/>
              <w:left w:w="108" w:type="dxa"/>
              <w:bottom w:w="0" w:type="dxa"/>
              <w:right w:w="108" w:type="dxa"/>
            </w:tcMar>
          </w:tcPr>
          <w:p w14:paraId="04E1E771" w14:textId="14D98422" w:rsidR="00505109" w:rsidRPr="003C1220" w:rsidRDefault="00505109" w:rsidP="002C6063">
            <w:pPr>
              <w:spacing w:after="0" w:line="276" w:lineRule="auto"/>
              <w:rPr>
                <w:rFonts w:eastAsia="Calibri" w:cs="Times New Roman"/>
                <w:szCs w:val="24"/>
                <w:lang w:val="ro-RO" w:eastAsia="ro-RO"/>
              </w:rPr>
            </w:pPr>
            <w:r w:rsidRPr="003C1220">
              <w:rPr>
                <w:rFonts w:eastAsia="Times New Roman" w:cs="Times New Roman"/>
                <w:szCs w:val="24"/>
                <w:lang w:val="ro-RO"/>
              </w:rPr>
              <w:t>Limitarea pășunatului</w:t>
            </w:r>
          </w:p>
        </w:tc>
        <w:tc>
          <w:tcPr>
            <w:tcW w:w="8405" w:type="dxa"/>
            <w:shd w:val="clear" w:color="auto" w:fill="auto"/>
            <w:noWrap/>
            <w:tcMar>
              <w:top w:w="0" w:type="dxa"/>
              <w:left w:w="108" w:type="dxa"/>
              <w:bottom w:w="0" w:type="dxa"/>
              <w:right w:w="108" w:type="dxa"/>
            </w:tcMar>
          </w:tcPr>
          <w:p w14:paraId="07430791" w14:textId="1C31950A" w:rsidR="00505109" w:rsidRPr="003C1220" w:rsidRDefault="00505109" w:rsidP="002C6063">
            <w:pPr>
              <w:spacing w:after="0" w:line="276" w:lineRule="auto"/>
              <w:rPr>
                <w:rFonts w:eastAsia="Calibri" w:cs="Times New Roman"/>
                <w:szCs w:val="24"/>
                <w:lang w:val="ro-RO"/>
              </w:rPr>
            </w:pPr>
            <w:r w:rsidRPr="003C1220">
              <w:rPr>
                <w:rFonts w:eastAsia="Calibri" w:cs="Times New Roman"/>
                <w:szCs w:val="24"/>
                <w:lang w:val="ro-RO"/>
              </w:rPr>
              <w:t>Este necesara asigurarea pășunatului cu un număr adecvat de animale, de cel mult 1 Unitate Vită Mare (UVM)/ha. Numărul de animale se poate calcula cu o mai mare exactitate în funcție de capacitatea de suport a terenului/ cantitatea de vegetație crescută. De asemenea se va evit</w:t>
            </w:r>
            <w:r w:rsidR="00D81B26" w:rsidRPr="003C1220">
              <w:rPr>
                <w:rFonts w:eastAsia="Calibri" w:cs="Times New Roman"/>
                <w:szCs w:val="24"/>
                <w:lang w:val="ro-RO"/>
              </w:rPr>
              <w:t>a</w:t>
            </w:r>
            <w:r w:rsidRPr="003C1220">
              <w:rPr>
                <w:rFonts w:eastAsia="Calibri" w:cs="Times New Roman"/>
                <w:szCs w:val="24"/>
                <w:lang w:val="ro-RO"/>
              </w:rPr>
              <w:t xml:space="preserve"> pășunatul cu mai puțin de 0,3 UVM/ha, pentru că ar conduce la creșterea vegetației arbustive pe teritoriile folosite pentru pășunat. Totodată se va urmări respectarea regulilor privind gestionarea pășunilor, impuse de primării prin contractele realizate cu crescătorii de animale. </w:t>
            </w:r>
            <w:r w:rsidR="003A5E1A" w:rsidRPr="003C1220">
              <w:rPr>
                <w:rFonts w:eastAsia="Times New Roman" w:cs="Times New Roman"/>
                <w:szCs w:val="24"/>
                <w:lang w:val="ro-RO"/>
              </w:rPr>
              <w:t>Menținerea pășunatului la un nivel neintensiv va fi benefică pentru orice specie de herpetofauna.</w:t>
            </w:r>
          </w:p>
          <w:p w14:paraId="6BF91C40" w14:textId="77777777" w:rsidR="00505109" w:rsidRPr="003C1220" w:rsidRDefault="00505109" w:rsidP="002C6063">
            <w:pPr>
              <w:spacing w:after="0" w:line="276" w:lineRule="auto"/>
              <w:rPr>
                <w:rFonts w:eastAsia="Calibri" w:cs="Times New Roman"/>
                <w:szCs w:val="24"/>
                <w:lang w:val="ro-RO"/>
              </w:rPr>
            </w:pPr>
            <w:r w:rsidRPr="003C1220">
              <w:rPr>
                <w:rFonts w:eastAsia="Calibri" w:cs="Times New Roman"/>
                <w:szCs w:val="24"/>
                <w:lang w:val="ro-RO"/>
              </w:rPr>
              <w:t>Localizare: zonele deschise pajiști/pășuni din ROSCI0441.</w:t>
            </w:r>
          </w:p>
          <w:p w14:paraId="69789252" w14:textId="1A1FBDB9" w:rsidR="00505109" w:rsidRPr="003C1220" w:rsidRDefault="00505109" w:rsidP="002C6063">
            <w:pPr>
              <w:spacing w:after="0" w:line="276" w:lineRule="auto"/>
              <w:rPr>
                <w:rFonts w:eastAsia="Calibri" w:cs="Times New Roman"/>
                <w:szCs w:val="24"/>
                <w:lang w:val="ro-RO"/>
              </w:rPr>
            </w:pPr>
            <w:r w:rsidRPr="003C1220">
              <w:rPr>
                <w:rFonts w:eastAsia="Calibri" w:cs="Times New Roman"/>
                <w:szCs w:val="24"/>
                <w:lang w:val="ro-RO"/>
              </w:rPr>
              <w:t>Prioritate: Medie</w:t>
            </w:r>
          </w:p>
        </w:tc>
      </w:tr>
      <w:tr w:rsidR="000F05D3" w:rsidRPr="003C1220" w14:paraId="391647C0" w14:textId="77777777" w:rsidTr="006F4200">
        <w:trPr>
          <w:gridAfter w:val="1"/>
          <w:wAfter w:w="40" w:type="dxa"/>
          <w:trHeight w:val="300"/>
          <w:jc w:val="center"/>
        </w:trPr>
        <w:tc>
          <w:tcPr>
            <w:tcW w:w="1381" w:type="dxa"/>
            <w:shd w:val="clear" w:color="auto" w:fill="auto"/>
            <w:noWrap/>
            <w:tcMar>
              <w:top w:w="0" w:type="dxa"/>
              <w:left w:w="108" w:type="dxa"/>
              <w:bottom w:w="0" w:type="dxa"/>
              <w:right w:w="108" w:type="dxa"/>
            </w:tcMar>
          </w:tcPr>
          <w:p w14:paraId="4D403381" w14:textId="3435EAA0" w:rsidR="00505109" w:rsidRPr="003C1220" w:rsidRDefault="00505109" w:rsidP="002C6063">
            <w:pPr>
              <w:spacing w:after="0" w:line="276" w:lineRule="auto"/>
              <w:rPr>
                <w:rFonts w:cs="Times New Roman"/>
                <w:szCs w:val="24"/>
                <w:lang w:val="ro-RO"/>
              </w:rPr>
            </w:pPr>
            <w:r w:rsidRPr="003C1220">
              <w:rPr>
                <w:rFonts w:cs="Times New Roman"/>
                <w:szCs w:val="24"/>
                <w:lang w:val="ro-RO"/>
              </w:rPr>
              <w:t>1.3.1.2</w:t>
            </w:r>
          </w:p>
        </w:tc>
        <w:tc>
          <w:tcPr>
            <w:tcW w:w="1907" w:type="dxa"/>
          </w:tcPr>
          <w:p w14:paraId="3304C164" w14:textId="4DAB3C8E" w:rsidR="00505109" w:rsidRPr="003C1220" w:rsidRDefault="00505109" w:rsidP="002C6063">
            <w:pPr>
              <w:spacing w:after="0" w:line="276" w:lineRule="auto"/>
              <w:rPr>
                <w:rFonts w:eastAsia="Times New Roman" w:cs="Times New Roman"/>
                <w:szCs w:val="24"/>
                <w:lang w:val="ro-RO"/>
              </w:rPr>
            </w:pPr>
            <w:r w:rsidRPr="003C1220">
              <w:rPr>
                <w:rFonts w:eastAsia="Times New Roman" w:cs="Times New Roman"/>
                <w:szCs w:val="24"/>
                <w:lang w:val="ro-RO"/>
              </w:rPr>
              <w:t>M01.02</w:t>
            </w:r>
          </w:p>
        </w:tc>
        <w:tc>
          <w:tcPr>
            <w:tcW w:w="2173" w:type="dxa"/>
            <w:shd w:val="clear" w:color="auto" w:fill="auto"/>
            <w:tcMar>
              <w:top w:w="0" w:type="dxa"/>
              <w:left w:w="108" w:type="dxa"/>
              <w:bottom w:w="0" w:type="dxa"/>
              <w:right w:w="108" w:type="dxa"/>
            </w:tcMar>
          </w:tcPr>
          <w:p w14:paraId="5AB686D2" w14:textId="77777777" w:rsidR="00505109" w:rsidRPr="003C1220" w:rsidRDefault="00505109"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Crearea unor habitate acvatice</w:t>
            </w:r>
          </w:p>
          <w:p w14:paraId="587BF7E3" w14:textId="275EFD95" w:rsidR="00505109" w:rsidRPr="003C1220" w:rsidRDefault="00505109" w:rsidP="002C6063">
            <w:pPr>
              <w:spacing w:after="0" w:line="276" w:lineRule="auto"/>
              <w:rPr>
                <w:rFonts w:eastAsia="Times New Roman" w:cs="Times New Roman"/>
                <w:szCs w:val="24"/>
                <w:lang w:val="ro-RO"/>
              </w:rPr>
            </w:pPr>
            <w:r w:rsidRPr="003C1220">
              <w:rPr>
                <w:rFonts w:eastAsia="Times New Roman" w:cs="Times New Roman"/>
                <w:szCs w:val="24"/>
                <w:lang w:val="ro-RO"/>
              </w:rPr>
              <w:t xml:space="preserve">  permanente, în zone în care este favorizată  acumularea naturală a apei</w:t>
            </w:r>
          </w:p>
        </w:tc>
        <w:tc>
          <w:tcPr>
            <w:tcW w:w="8405" w:type="dxa"/>
            <w:shd w:val="clear" w:color="auto" w:fill="auto"/>
            <w:noWrap/>
            <w:tcMar>
              <w:top w:w="0" w:type="dxa"/>
              <w:left w:w="108" w:type="dxa"/>
              <w:bottom w:w="0" w:type="dxa"/>
              <w:right w:w="108" w:type="dxa"/>
            </w:tcMar>
          </w:tcPr>
          <w:p w14:paraId="5F1A762B" w14:textId="7AB29FA8" w:rsidR="00505109" w:rsidRPr="003C1220" w:rsidRDefault="00505109"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Habitatele acvatice caracteristice speci</w:t>
            </w:r>
            <w:r w:rsidR="00D81B26" w:rsidRPr="003C1220">
              <w:rPr>
                <w:rFonts w:eastAsia="Times New Roman" w:cs="Times New Roman"/>
                <w:szCs w:val="24"/>
                <w:lang w:val="ro-RO"/>
              </w:rPr>
              <w:t>ilor</w:t>
            </w:r>
            <w:r w:rsidRPr="003C1220">
              <w:rPr>
                <w:rFonts w:eastAsia="Times New Roman" w:cs="Times New Roman"/>
                <w:szCs w:val="24"/>
                <w:lang w:val="ro-RO"/>
              </w:rPr>
              <w:t xml:space="preserve"> sunt foarte slab reprezentate în ROSCI0441. Pentru atingerea unei stări de conservare favorabilă pentru speci</w:t>
            </w:r>
            <w:r w:rsidR="00D81B26" w:rsidRPr="003C1220">
              <w:rPr>
                <w:rFonts w:eastAsia="Times New Roman" w:cs="Times New Roman"/>
                <w:szCs w:val="24"/>
                <w:lang w:val="ro-RO"/>
              </w:rPr>
              <w:t>i</w:t>
            </w:r>
            <w:r w:rsidRPr="003C1220">
              <w:rPr>
                <w:rFonts w:eastAsia="Times New Roman" w:cs="Times New Roman"/>
                <w:szCs w:val="24"/>
                <w:lang w:val="ro-RO"/>
              </w:rPr>
              <w:t>, ceea ce înseamnă și o creștere a efectivului populațional, este necesară crearea a cel puțin 10 zone umede. Este necesar ca aceste zone umede să aibă o suprafață de 10 – 20 metri pătrați, o adâncime de circa 50 cm și fund mâlos astfel încât să se poată  dezvolta vegetație higrofilă/ submersă. Existența acestor habitate ar contribui decisiv la asigurarea succesului reproductiv al speci</w:t>
            </w:r>
            <w:r w:rsidR="00D81B26" w:rsidRPr="003C1220">
              <w:rPr>
                <w:rFonts w:eastAsia="Times New Roman" w:cs="Times New Roman"/>
                <w:szCs w:val="24"/>
                <w:lang w:val="ro-RO"/>
              </w:rPr>
              <w:t>ilor</w:t>
            </w:r>
            <w:r w:rsidRPr="003C1220">
              <w:rPr>
                <w:rFonts w:eastAsia="Times New Roman" w:cs="Times New Roman"/>
                <w:szCs w:val="24"/>
                <w:lang w:val="ro-RO"/>
              </w:rPr>
              <w:t>, la  creșterea efectivului populațional și la atingerea stării favorabile de conservare.</w:t>
            </w:r>
          </w:p>
          <w:p w14:paraId="147763BF" w14:textId="77777777" w:rsidR="00505109" w:rsidRPr="003C1220" w:rsidRDefault="00505109" w:rsidP="002C6063">
            <w:pPr>
              <w:spacing w:after="0" w:line="276" w:lineRule="auto"/>
              <w:rPr>
                <w:rFonts w:eastAsia="Times New Roman" w:cs="Times New Roman"/>
                <w:szCs w:val="24"/>
                <w:lang w:val="ro-RO"/>
              </w:rPr>
            </w:pPr>
            <w:r w:rsidRPr="003C1220">
              <w:rPr>
                <w:rFonts w:eastAsia="Times New Roman" w:cs="Times New Roman"/>
                <w:bCs/>
                <w:szCs w:val="24"/>
                <w:lang w:val="ro-RO"/>
              </w:rPr>
              <w:t>Localizare:</w:t>
            </w:r>
            <w:r w:rsidRPr="003C1220">
              <w:rPr>
                <w:rFonts w:eastAsia="Times New Roman" w:cs="Times New Roman"/>
                <w:b/>
                <w:szCs w:val="24"/>
                <w:lang w:val="ro-RO"/>
              </w:rPr>
              <w:t xml:space="preserve"> </w:t>
            </w:r>
            <w:r w:rsidRPr="003C1220">
              <w:rPr>
                <w:rFonts w:eastAsia="Times New Roman" w:cs="Times New Roman"/>
                <w:szCs w:val="24"/>
                <w:lang w:val="ro-RO"/>
              </w:rPr>
              <w:t>zonele deschise și margini de pădure în interiorul ROSCI0441.</w:t>
            </w:r>
          </w:p>
          <w:p w14:paraId="26E1A226" w14:textId="25E8B2DD" w:rsidR="00505109" w:rsidRPr="003C1220" w:rsidRDefault="00505109" w:rsidP="002C6063">
            <w:pPr>
              <w:spacing w:after="0" w:line="276" w:lineRule="auto"/>
              <w:rPr>
                <w:rFonts w:eastAsia="Calibri" w:cs="Times New Roman"/>
                <w:szCs w:val="24"/>
                <w:lang w:val="ro-RO"/>
              </w:rPr>
            </w:pPr>
            <w:r w:rsidRPr="003C1220">
              <w:rPr>
                <w:rFonts w:eastAsia="Times New Roman" w:cs="Times New Roman"/>
                <w:szCs w:val="24"/>
                <w:lang w:val="ro-RO"/>
              </w:rPr>
              <w:t>Prioritate: mare</w:t>
            </w:r>
          </w:p>
        </w:tc>
      </w:tr>
      <w:tr w:rsidR="000F05D3" w:rsidRPr="003C1220" w14:paraId="73774553" w14:textId="77777777" w:rsidTr="006F4200">
        <w:trPr>
          <w:gridAfter w:val="1"/>
          <w:wAfter w:w="40" w:type="dxa"/>
          <w:trHeight w:val="300"/>
          <w:jc w:val="center"/>
        </w:trPr>
        <w:tc>
          <w:tcPr>
            <w:tcW w:w="13866" w:type="dxa"/>
            <w:gridSpan w:val="4"/>
          </w:tcPr>
          <w:p w14:paraId="7573B86E" w14:textId="167B2619"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OG2 - Asigurarea bazei de informații/date referitoare la habitatele </w:t>
            </w:r>
            <w:r w:rsidR="00DD6308" w:rsidRPr="003C1220">
              <w:rPr>
                <w:rFonts w:cs="Times New Roman"/>
                <w:szCs w:val="24"/>
                <w:lang w:val="ro-RO"/>
              </w:rPr>
              <w:t xml:space="preserve">și speciile de inters comunitar </w:t>
            </w:r>
            <w:r w:rsidR="003F47BF">
              <w:rPr>
                <w:rFonts w:cs="Times New Roman"/>
                <w:szCs w:val="24"/>
                <w:lang w:val="ro-RO"/>
              </w:rPr>
              <w:t>din</w:t>
            </w:r>
            <w:r w:rsidRPr="003C1220">
              <w:rPr>
                <w:rFonts w:cs="Times New Roman"/>
                <w:szCs w:val="24"/>
                <w:lang w:val="ro-RO"/>
              </w:rPr>
              <w:t xml:space="preserve"> aria naturală protejată, cu scopul de a oferi suportul necesar pentru managementul conservării biodiversității şi evaluarea eficienței managementului</w:t>
            </w:r>
            <w:r w:rsidR="00DD6308" w:rsidRPr="003C1220">
              <w:rPr>
                <w:rFonts w:cs="Times New Roman"/>
                <w:szCs w:val="24"/>
                <w:lang w:val="ro-RO"/>
              </w:rPr>
              <w:t>.</w:t>
            </w:r>
          </w:p>
        </w:tc>
      </w:tr>
      <w:tr w:rsidR="000F05D3" w:rsidRPr="003C1220" w14:paraId="01FED3F3" w14:textId="77777777" w:rsidTr="006F4200">
        <w:trPr>
          <w:gridAfter w:val="1"/>
          <w:wAfter w:w="40" w:type="dxa"/>
          <w:trHeight w:val="300"/>
          <w:jc w:val="center"/>
        </w:trPr>
        <w:tc>
          <w:tcPr>
            <w:tcW w:w="13866" w:type="dxa"/>
            <w:gridSpan w:val="4"/>
          </w:tcPr>
          <w:p w14:paraId="2A0E4F24" w14:textId="25F009CD" w:rsidR="00505109" w:rsidRPr="003C1220" w:rsidRDefault="00505109" w:rsidP="002C6063">
            <w:pPr>
              <w:spacing w:after="0" w:line="276" w:lineRule="auto"/>
              <w:rPr>
                <w:rFonts w:cs="Times New Roman"/>
                <w:szCs w:val="24"/>
                <w:lang w:val="ro-RO"/>
              </w:rPr>
            </w:pPr>
            <w:r w:rsidRPr="003C1220">
              <w:rPr>
                <w:rFonts w:cs="Times New Roman"/>
                <w:szCs w:val="24"/>
                <w:lang w:val="ro-RO"/>
              </w:rPr>
              <w:t>OS</w:t>
            </w:r>
            <w:r w:rsidR="00D2462F" w:rsidRPr="003C1220">
              <w:rPr>
                <w:rFonts w:cs="Times New Roman"/>
                <w:szCs w:val="24"/>
                <w:lang w:val="ro-RO"/>
              </w:rPr>
              <w:t>2</w:t>
            </w:r>
            <w:r w:rsidRPr="003C1220">
              <w:rPr>
                <w:rFonts w:cs="Times New Roman"/>
                <w:szCs w:val="24"/>
                <w:lang w:val="ro-RO"/>
              </w:rPr>
              <w:t>-</w:t>
            </w:r>
            <w:r w:rsidR="00D2462F" w:rsidRPr="003C1220">
              <w:rPr>
                <w:rFonts w:cs="Times New Roman"/>
                <w:szCs w:val="24"/>
                <w:lang w:val="ro-RO"/>
              </w:rPr>
              <w:t>1</w:t>
            </w:r>
            <w:r w:rsidRPr="003C1220">
              <w:rPr>
                <w:rFonts w:cs="Times New Roman"/>
                <w:szCs w:val="24"/>
                <w:lang w:val="ro-RO"/>
              </w:rPr>
              <w:t xml:space="preserve"> – Realizarea monitorizării stării de conservare a habitatelor de interes conservativ și a speciilor caracteristice acestora;</w:t>
            </w:r>
          </w:p>
        </w:tc>
      </w:tr>
      <w:tr w:rsidR="000F05D3" w:rsidRPr="003C1220" w14:paraId="276CF16C"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815C9C6" w14:textId="279296CC"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2.</w:t>
            </w:r>
            <w:r w:rsidR="00D2462F" w:rsidRPr="003C1220">
              <w:rPr>
                <w:rFonts w:cs="Times New Roman"/>
                <w:szCs w:val="24"/>
                <w:lang w:val="ro-RO"/>
              </w:rPr>
              <w:t>1</w:t>
            </w:r>
            <w:r w:rsidRPr="003C1220">
              <w:rPr>
                <w:rFonts w:cs="Times New Roman"/>
                <w:szCs w:val="24"/>
                <w:lang w:val="ro-RO"/>
              </w:rPr>
              <w:t xml:space="preserve">.1. </w:t>
            </w:r>
          </w:p>
        </w:tc>
        <w:tc>
          <w:tcPr>
            <w:tcW w:w="1907" w:type="dxa"/>
            <w:tcBorders>
              <w:top w:val="single" w:sz="4" w:space="0" w:color="000000"/>
              <w:left w:val="single" w:sz="4" w:space="0" w:color="000000"/>
              <w:bottom w:val="single" w:sz="4" w:space="0" w:color="000000"/>
              <w:right w:val="single" w:sz="4" w:space="0" w:color="000000"/>
            </w:tcBorders>
          </w:tcPr>
          <w:p w14:paraId="66EA891F"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E9B5316"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Realizarea monitorizării habitatelor de interes conservativ</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71F7EEF" w14:textId="3B55CA10" w:rsidR="00D2462F" w:rsidRPr="003C1220" w:rsidRDefault="00DD45EA" w:rsidP="002C6063">
            <w:pPr>
              <w:spacing w:after="0" w:line="276" w:lineRule="auto"/>
              <w:rPr>
                <w:rFonts w:cs="Times New Roman"/>
                <w:szCs w:val="24"/>
                <w:lang w:val="ro-RO"/>
              </w:rPr>
            </w:pPr>
            <w:r w:rsidRPr="003C1220">
              <w:rPr>
                <w:rFonts w:eastAsia="Calibri" w:cs="Times New Roman"/>
                <w:szCs w:val="24"/>
                <w:lang w:val="ro-RO" w:eastAsia="ro-RO"/>
              </w:rPr>
              <w:t xml:space="preserve">Monitorizarea  fiecarui habitat de interes conservativ pentru a înregistra evoluția stării de conservare pe perioada implementării Planului de management, efectul măsurilor întreprinse și a fundamenta deciziile de management. </w:t>
            </w:r>
            <w:r w:rsidR="00505109" w:rsidRPr="003C1220">
              <w:rPr>
                <w:rFonts w:cs="Times New Roman"/>
                <w:szCs w:val="24"/>
                <w:lang w:val="ro-RO"/>
              </w:rPr>
              <w:t>Monitorizarea se va realiza conform protocoalelor de monitorizare</w:t>
            </w:r>
            <w:r w:rsidRPr="003C1220">
              <w:rPr>
                <w:rFonts w:cs="Times New Roman"/>
                <w:szCs w:val="24"/>
                <w:lang w:val="ro-RO"/>
              </w:rPr>
              <w:t xml:space="preserve"> stabilite</w:t>
            </w:r>
            <w:r w:rsidR="00505109" w:rsidRPr="003C1220">
              <w:rPr>
                <w:rFonts w:cs="Times New Roman"/>
                <w:szCs w:val="24"/>
                <w:lang w:val="ro-RO"/>
              </w:rPr>
              <w:t xml:space="preserve"> pentru </w:t>
            </w:r>
            <w:r w:rsidRPr="003C1220">
              <w:rPr>
                <w:rFonts w:cs="Times New Roman"/>
                <w:szCs w:val="24"/>
                <w:lang w:val="ro-RO"/>
              </w:rPr>
              <w:t xml:space="preserve">fiecare </w:t>
            </w:r>
            <w:r w:rsidR="00505109" w:rsidRPr="003C1220">
              <w:rPr>
                <w:rFonts w:cs="Times New Roman"/>
                <w:szCs w:val="24"/>
                <w:lang w:val="ro-RO"/>
              </w:rPr>
              <w:t>habitat</w:t>
            </w:r>
            <w:r w:rsidRPr="003C1220">
              <w:rPr>
                <w:rFonts w:cs="Times New Roman"/>
                <w:szCs w:val="24"/>
                <w:lang w:val="ro-RO"/>
              </w:rPr>
              <w:t xml:space="preserve"> de interes conservativ</w:t>
            </w:r>
            <w:r w:rsidR="00505109" w:rsidRPr="003C1220">
              <w:rPr>
                <w:rFonts w:cs="Times New Roman"/>
                <w:szCs w:val="24"/>
                <w:lang w:val="ro-RO"/>
              </w:rPr>
              <w:t>.</w:t>
            </w:r>
          </w:p>
          <w:p w14:paraId="438DE590" w14:textId="4BB6F270" w:rsidR="000550EA" w:rsidRPr="003C1220" w:rsidRDefault="000550EA" w:rsidP="002C6063">
            <w:pPr>
              <w:spacing w:after="0" w:line="276" w:lineRule="auto"/>
              <w:rPr>
                <w:rFonts w:eastAsia="Calibri" w:cs="Times New Roman"/>
                <w:szCs w:val="24"/>
                <w:lang w:val="ro-RO" w:eastAsia="ro-RO"/>
              </w:rPr>
            </w:pPr>
            <w:r w:rsidRPr="003C1220">
              <w:rPr>
                <w:rFonts w:eastAsia="Calibri" w:cs="Times New Roman"/>
                <w:szCs w:val="24"/>
                <w:lang w:val="ro-RO" w:eastAsia="ro-RO"/>
              </w:rPr>
              <w:t>Monitorizarea factorilor cu impact asupra habitatelor forestiere și a efectelor produse acestora, pe perioada de aplicare a planului de management.</w:t>
            </w:r>
          </w:p>
          <w:p w14:paraId="37CF5141" w14:textId="5407B7B5"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 Monitorizarea </w:t>
            </w:r>
            <w:r w:rsidR="00F908B8" w:rsidRPr="003C1220">
              <w:rPr>
                <w:rFonts w:cs="Times New Roman"/>
                <w:szCs w:val="24"/>
                <w:lang w:val="ro-RO"/>
              </w:rPr>
              <w:t xml:space="preserve">se va </w:t>
            </w:r>
            <w:r w:rsidRPr="003C1220">
              <w:rPr>
                <w:rFonts w:cs="Times New Roman"/>
                <w:szCs w:val="24"/>
                <w:lang w:val="ro-RO"/>
              </w:rPr>
              <w:t xml:space="preserve">realiza </w:t>
            </w:r>
            <w:r w:rsidR="00F908B8" w:rsidRPr="003C1220">
              <w:rPr>
                <w:rFonts w:cs="Times New Roman"/>
                <w:szCs w:val="24"/>
                <w:lang w:val="ro-RO"/>
              </w:rPr>
              <w:t>în anul III de aplicare a PM</w:t>
            </w:r>
            <w:r w:rsidRPr="003C1220">
              <w:rPr>
                <w:rFonts w:cs="Times New Roman"/>
                <w:szCs w:val="24"/>
                <w:lang w:val="ro-RO"/>
              </w:rPr>
              <w:t>.</w:t>
            </w:r>
          </w:p>
        </w:tc>
      </w:tr>
      <w:tr w:rsidR="000F05D3" w:rsidRPr="003C1220" w14:paraId="62B4A28F"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DD72BB6" w14:textId="1FC04BAF" w:rsidR="00FE0554" w:rsidRPr="003C1220" w:rsidRDefault="006944F6" w:rsidP="002C6063">
            <w:pPr>
              <w:spacing w:after="0" w:line="276" w:lineRule="auto"/>
              <w:rPr>
                <w:rFonts w:cs="Times New Roman"/>
                <w:szCs w:val="24"/>
                <w:lang w:val="ro-RO"/>
              </w:rPr>
            </w:pPr>
            <w:r w:rsidRPr="003C1220">
              <w:rPr>
                <w:rFonts w:cs="Times New Roman"/>
                <w:szCs w:val="24"/>
                <w:lang w:val="ro-RO"/>
              </w:rPr>
              <w:t>OS2-</w:t>
            </w:r>
            <w:r w:rsidR="00D2462F" w:rsidRPr="003C1220">
              <w:rPr>
                <w:rFonts w:cs="Times New Roman"/>
                <w:szCs w:val="24"/>
                <w:lang w:val="ro-RO"/>
              </w:rPr>
              <w:t>2</w:t>
            </w:r>
            <w:r w:rsidRPr="003C1220">
              <w:rPr>
                <w:rFonts w:cs="Times New Roman"/>
                <w:szCs w:val="24"/>
                <w:lang w:val="ro-RO"/>
              </w:rPr>
              <w:t xml:space="preserve"> </w:t>
            </w:r>
            <w:r w:rsidRPr="003C1220">
              <w:rPr>
                <w:rFonts w:eastAsia="Times New Roman" w:cs="Times New Roman"/>
                <w:szCs w:val="24"/>
                <w:lang w:val="ro-RO"/>
              </w:rPr>
              <w:t>Realizarea/actualizarea inventarelor (evaluarea detaliată) pentru speciile de herpetofaună de interes conservativ</w:t>
            </w:r>
          </w:p>
        </w:tc>
      </w:tr>
      <w:tr w:rsidR="000F05D3" w:rsidRPr="003C1220" w14:paraId="0C0050F2"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EF3F750" w14:textId="1EEDA485" w:rsidR="00CF7AA9" w:rsidRPr="003C1220" w:rsidRDefault="003A5E1A" w:rsidP="002C6063">
            <w:pPr>
              <w:spacing w:after="0" w:line="276" w:lineRule="auto"/>
              <w:rPr>
                <w:rFonts w:cs="Times New Roman"/>
                <w:szCs w:val="24"/>
                <w:lang w:val="ro-RO"/>
              </w:rPr>
            </w:pPr>
            <w:r w:rsidRPr="003C1220">
              <w:rPr>
                <w:rFonts w:cs="Times New Roman"/>
                <w:szCs w:val="24"/>
                <w:lang w:val="ro-RO"/>
              </w:rPr>
              <w:t>2.</w:t>
            </w:r>
            <w:r w:rsidR="00D2462F" w:rsidRPr="003C1220">
              <w:rPr>
                <w:rFonts w:cs="Times New Roman"/>
                <w:szCs w:val="24"/>
                <w:lang w:val="ro-RO"/>
              </w:rPr>
              <w:t>2</w:t>
            </w:r>
            <w:r w:rsidRPr="003C1220">
              <w:rPr>
                <w:rFonts w:cs="Times New Roman"/>
                <w:szCs w:val="24"/>
                <w:lang w:val="ro-RO"/>
              </w:rPr>
              <w:t>.1</w:t>
            </w:r>
          </w:p>
        </w:tc>
        <w:tc>
          <w:tcPr>
            <w:tcW w:w="1907" w:type="dxa"/>
            <w:tcBorders>
              <w:top w:val="single" w:sz="4" w:space="0" w:color="000000"/>
              <w:left w:val="single" w:sz="4" w:space="0" w:color="000000"/>
              <w:bottom w:val="single" w:sz="4" w:space="0" w:color="000000"/>
              <w:right w:val="single" w:sz="4" w:space="0" w:color="000000"/>
            </w:tcBorders>
          </w:tcPr>
          <w:p w14:paraId="00638E02" w14:textId="77777777" w:rsidR="00CF7AA9" w:rsidRPr="003C1220" w:rsidRDefault="00CF7AA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4BA352" w14:textId="4193E1BF" w:rsidR="00CF7AA9" w:rsidRPr="003C1220" w:rsidRDefault="00FA40C8" w:rsidP="002C6063">
            <w:pPr>
              <w:spacing w:after="0" w:line="276" w:lineRule="auto"/>
              <w:jc w:val="left"/>
              <w:rPr>
                <w:rFonts w:cs="Times New Roman"/>
                <w:szCs w:val="24"/>
                <w:lang w:val="ro-RO"/>
              </w:rPr>
            </w:pPr>
            <w:r w:rsidRPr="003C1220">
              <w:rPr>
                <w:rFonts w:eastAsia="Times New Roman" w:cs="Times New Roman"/>
                <w:szCs w:val="24"/>
                <w:lang w:val="ro-RO"/>
              </w:rPr>
              <w:t xml:space="preserve">Actualizarea inventarelor </w:t>
            </w:r>
            <w:r w:rsidR="00CF795F" w:rsidRPr="003C1220">
              <w:rPr>
                <w:rFonts w:eastAsia="Times New Roman" w:cs="Times New Roman"/>
                <w:szCs w:val="24"/>
                <w:lang w:val="ro-RO"/>
              </w:rPr>
              <w:t>speciilor</w:t>
            </w:r>
            <w:r w:rsidR="00DE655A" w:rsidRPr="003C1220">
              <w:rPr>
                <w:rFonts w:cs="Times New Roman"/>
                <w:bCs/>
                <w:i/>
                <w:iCs/>
                <w:szCs w:val="24"/>
                <w:lang w:val="ro-RO"/>
              </w:rPr>
              <w:t xml:space="preserve"> Triturus vulgaris ampelensis</w:t>
            </w:r>
            <w:r w:rsidR="00DE655A" w:rsidRPr="003C1220">
              <w:rPr>
                <w:rFonts w:cs="Times New Roman"/>
                <w:bCs/>
                <w:szCs w:val="24"/>
                <w:lang w:val="ro-RO"/>
              </w:rPr>
              <w:t xml:space="preserve"> și </w:t>
            </w:r>
            <w:r w:rsidR="00DE655A" w:rsidRPr="003C1220">
              <w:rPr>
                <w:rFonts w:cs="Times New Roman"/>
                <w:bCs/>
                <w:i/>
                <w:iCs/>
                <w:szCs w:val="24"/>
                <w:lang w:val="ro-RO"/>
              </w:rPr>
              <w:t>Bombina variegata</w:t>
            </w:r>
            <w:r w:rsidR="00CF795F" w:rsidRPr="003C1220">
              <w:rPr>
                <w:rFonts w:eastAsia="Times New Roman" w:cs="Times New Roman"/>
                <w:szCs w:val="24"/>
                <w:lang w:val="ro-RO"/>
              </w:rPr>
              <w:t xml:space="preserve"> în ROSCI0441</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F55F242" w14:textId="585BA320" w:rsidR="00FA40C8" w:rsidRPr="003C1220" w:rsidRDefault="00FA40C8"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Speciile au fost identificate în teren în timpul studiilor realizate pentru realizarea planului de management, dar este posibilă și identificarea altor habitate în care speciile să fie prezente.</w:t>
            </w:r>
          </w:p>
          <w:p w14:paraId="1D27521B" w14:textId="77777777" w:rsidR="00CF7AA9" w:rsidRPr="003C1220" w:rsidRDefault="00FA40C8" w:rsidP="002C6063">
            <w:pPr>
              <w:spacing w:after="0" w:line="276" w:lineRule="auto"/>
              <w:rPr>
                <w:rFonts w:eastAsia="Times New Roman" w:cs="Times New Roman"/>
                <w:szCs w:val="24"/>
                <w:lang w:val="ro-RO"/>
              </w:rPr>
            </w:pPr>
            <w:r w:rsidRPr="003C1220">
              <w:rPr>
                <w:rFonts w:eastAsia="Times New Roman" w:cs="Times New Roman"/>
                <w:b/>
                <w:szCs w:val="24"/>
                <w:lang w:val="ro-RO"/>
              </w:rPr>
              <w:t xml:space="preserve">Localizare: </w:t>
            </w:r>
            <w:r w:rsidRPr="003C1220">
              <w:rPr>
                <w:rFonts w:eastAsia="Times New Roman" w:cs="Times New Roman"/>
                <w:bCs/>
                <w:szCs w:val="24"/>
                <w:lang w:val="ro-RO"/>
              </w:rPr>
              <w:t xml:space="preserve">toată suprafața </w:t>
            </w:r>
            <w:r w:rsidRPr="003C1220">
              <w:rPr>
                <w:rFonts w:eastAsia="Times New Roman" w:cs="Times New Roman"/>
                <w:szCs w:val="24"/>
                <w:lang w:val="ro-RO"/>
              </w:rPr>
              <w:t>ROSCI0441</w:t>
            </w:r>
          </w:p>
          <w:p w14:paraId="1EC523EF" w14:textId="0885A4A3" w:rsidR="00134F64" w:rsidRPr="003C1220" w:rsidRDefault="00134F64" w:rsidP="002C6063">
            <w:pPr>
              <w:spacing w:after="0" w:line="276" w:lineRule="auto"/>
              <w:rPr>
                <w:rFonts w:cs="Times New Roman"/>
                <w:szCs w:val="24"/>
                <w:lang w:val="ro-RO"/>
              </w:rPr>
            </w:pPr>
            <w:r w:rsidRPr="003C1220">
              <w:rPr>
                <w:rFonts w:eastAsia="Times New Roman" w:cs="Times New Roman"/>
                <w:bCs/>
                <w:szCs w:val="24"/>
                <w:lang w:val="ro-RO"/>
              </w:rPr>
              <w:t>Prioritate: Medie</w:t>
            </w:r>
          </w:p>
        </w:tc>
      </w:tr>
      <w:tr w:rsidR="000F05D3" w:rsidRPr="003C1220" w14:paraId="4D44BB13"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0B42390" w14:textId="66084DBC" w:rsidR="00FA40C8" w:rsidRPr="003C1220" w:rsidRDefault="003A5E1A" w:rsidP="002C6063">
            <w:pPr>
              <w:spacing w:after="0" w:line="276" w:lineRule="auto"/>
              <w:rPr>
                <w:rFonts w:cs="Times New Roman"/>
                <w:szCs w:val="24"/>
                <w:lang w:val="ro-RO"/>
              </w:rPr>
            </w:pPr>
            <w:r w:rsidRPr="003C1220">
              <w:rPr>
                <w:rFonts w:cs="Times New Roman"/>
                <w:szCs w:val="24"/>
                <w:lang w:val="ro-RO"/>
              </w:rPr>
              <w:t>2.</w:t>
            </w:r>
            <w:r w:rsidR="00D2462F" w:rsidRPr="003C1220">
              <w:rPr>
                <w:rFonts w:cs="Times New Roman"/>
                <w:szCs w:val="24"/>
                <w:lang w:val="ro-RO"/>
              </w:rPr>
              <w:t>2</w:t>
            </w:r>
            <w:r w:rsidRPr="003C1220">
              <w:rPr>
                <w:rFonts w:cs="Times New Roman"/>
                <w:szCs w:val="24"/>
                <w:lang w:val="ro-RO"/>
              </w:rPr>
              <w:t>.2</w:t>
            </w:r>
          </w:p>
        </w:tc>
        <w:tc>
          <w:tcPr>
            <w:tcW w:w="1907" w:type="dxa"/>
            <w:tcBorders>
              <w:top w:val="single" w:sz="4" w:space="0" w:color="000000"/>
              <w:left w:val="single" w:sz="4" w:space="0" w:color="000000"/>
              <w:bottom w:val="single" w:sz="4" w:space="0" w:color="000000"/>
              <w:right w:val="single" w:sz="4" w:space="0" w:color="000000"/>
            </w:tcBorders>
          </w:tcPr>
          <w:p w14:paraId="09C51293" w14:textId="77777777" w:rsidR="00FA40C8" w:rsidRPr="003C1220" w:rsidRDefault="00FA40C8"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8663AE9" w14:textId="4F44D09F" w:rsidR="00FA40C8" w:rsidRPr="003C1220" w:rsidRDefault="00030333" w:rsidP="002C6063">
            <w:pPr>
              <w:spacing w:after="0" w:line="276" w:lineRule="auto"/>
              <w:jc w:val="left"/>
              <w:rPr>
                <w:rFonts w:eastAsia="Times New Roman" w:cs="Times New Roman"/>
                <w:szCs w:val="24"/>
                <w:lang w:val="ro-RO"/>
              </w:rPr>
            </w:pPr>
            <w:r w:rsidRPr="003C1220">
              <w:rPr>
                <w:rFonts w:eastAsia="Times New Roman" w:cs="Times New Roman"/>
                <w:szCs w:val="24"/>
                <w:lang w:val="ro-RO"/>
              </w:rPr>
              <w:t>Studiul prezenței și distribuției în ROSCI0441 a altor specii de herpetofaună</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9AB376D" w14:textId="2319B947" w:rsidR="00134F64" w:rsidRPr="003C1220" w:rsidRDefault="00134F64" w:rsidP="002C6063">
            <w:pPr>
              <w:spacing w:after="0" w:line="276" w:lineRule="auto"/>
              <w:rPr>
                <w:rFonts w:eastAsia="Times New Roman" w:cs="Times New Roman"/>
                <w:szCs w:val="24"/>
                <w:lang w:val="ro-RO"/>
              </w:rPr>
            </w:pPr>
            <w:r w:rsidRPr="003C1220">
              <w:rPr>
                <w:rFonts w:eastAsia="Times New Roman" w:cs="Times New Roman"/>
                <w:szCs w:val="24"/>
                <w:lang w:val="ro-RO"/>
              </w:rPr>
              <w:t>În cursul studiilor pentru elaborarea planului de management, în ROSCI04</w:t>
            </w:r>
            <w:r w:rsidR="002F6281" w:rsidRPr="003C1220">
              <w:rPr>
                <w:rFonts w:eastAsia="Times New Roman" w:cs="Times New Roman"/>
                <w:szCs w:val="24"/>
                <w:lang w:val="ro-RO"/>
              </w:rPr>
              <w:t>41</w:t>
            </w:r>
            <w:r w:rsidRPr="003C1220">
              <w:rPr>
                <w:rFonts w:eastAsia="Times New Roman" w:cs="Times New Roman"/>
                <w:szCs w:val="24"/>
                <w:lang w:val="ro-RO"/>
              </w:rPr>
              <w:t xml:space="preserve"> au fost identificate și alte specii de herpetofaună după cum urmează: </w:t>
            </w:r>
            <w:r w:rsidRPr="003C1220">
              <w:rPr>
                <w:rFonts w:eastAsia="Times New Roman" w:cs="Times New Roman"/>
                <w:i/>
                <w:szCs w:val="24"/>
                <w:lang w:val="ro-RO"/>
              </w:rPr>
              <w:t>Lacerta agilis, Natrix natrix, Pelophylax kl. esculentus, Pelophylax ridibundus</w:t>
            </w:r>
            <w:r w:rsidRPr="003C1220">
              <w:rPr>
                <w:rFonts w:eastAsia="Times New Roman" w:cs="Times New Roman"/>
                <w:szCs w:val="24"/>
                <w:lang w:val="ro-RO"/>
              </w:rPr>
              <w:t xml:space="preserve"> și </w:t>
            </w:r>
            <w:r w:rsidRPr="003C1220">
              <w:rPr>
                <w:rFonts w:eastAsia="Times New Roman" w:cs="Times New Roman"/>
                <w:i/>
                <w:szCs w:val="24"/>
                <w:lang w:val="ro-RO"/>
              </w:rPr>
              <w:t xml:space="preserve">Rana dalmatina. </w:t>
            </w:r>
            <w:r w:rsidRPr="003C1220">
              <w:rPr>
                <w:rFonts w:eastAsia="Times New Roman" w:cs="Times New Roman"/>
                <w:szCs w:val="24"/>
                <w:lang w:val="ro-RO"/>
              </w:rPr>
              <w:t>Studiul distribuției și mărimii populațiilor acestor specii este important pentru că prezența lor crește valoarea conservativă a zonei.</w:t>
            </w:r>
          </w:p>
          <w:p w14:paraId="687A4555" w14:textId="07C2AE5B" w:rsidR="00134F64" w:rsidRPr="003C1220" w:rsidRDefault="00134F64"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bCs/>
                <w:szCs w:val="24"/>
                <w:lang w:val="ro-RO"/>
              </w:rPr>
              <w:t>Localizare:</w:t>
            </w:r>
            <w:r w:rsidRPr="003C1220">
              <w:rPr>
                <w:rFonts w:eastAsia="Times New Roman" w:cs="Times New Roman"/>
                <w:szCs w:val="24"/>
                <w:lang w:val="ro-RO"/>
              </w:rPr>
              <w:t xml:space="preserve"> </w:t>
            </w:r>
            <w:r w:rsidR="00D70594" w:rsidRPr="003C1220">
              <w:rPr>
                <w:rFonts w:eastAsia="Times New Roman" w:cs="Times New Roman"/>
                <w:bCs/>
                <w:szCs w:val="24"/>
                <w:lang w:val="ro-RO"/>
              </w:rPr>
              <w:t xml:space="preserve">toată suprafața </w:t>
            </w:r>
            <w:r w:rsidR="00D70594" w:rsidRPr="003C1220">
              <w:rPr>
                <w:rFonts w:eastAsia="Times New Roman" w:cs="Times New Roman"/>
                <w:szCs w:val="24"/>
                <w:lang w:val="ro-RO"/>
              </w:rPr>
              <w:t>ROSCI0441</w:t>
            </w:r>
          </w:p>
          <w:p w14:paraId="34EEEE9D" w14:textId="35C2CDEF" w:rsidR="00FA40C8" w:rsidRPr="003C1220" w:rsidRDefault="00134F64"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Prioritate: medie</w:t>
            </w:r>
          </w:p>
        </w:tc>
      </w:tr>
      <w:tr w:rsidR="000F05D3" w:rsidRPr="003C1220" w14:paraId="2628289E"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C027AA7" w14:textId="40FB4AB9" w:rsidR="006944F6" w:rsidRPr="003C1220" w:rsidRDefault="006944F6" w:rsidP="002C6063">
            <w:pPr>
              <w:spacing w:after="0" w:line="276" w:lineRule="auto"/>
              <w:rPr>
                <w:rFonts w:cs="Times New Roman"/>
                <w:szCs w:val="24"/>
                <w:lang w:val="ro-RO"/>
              </w:rPr>
            </w:pPr>
            <w:r w:rsidRPr="003C1220">
              <w:rPr>
                <w:rFonts w:cs="Times New Roman"/>
                <w:szCs w:val="24"/>
                <w:lang w:val="ro-RO"/>
              </w:rPr>
              <w:t>OS2-</w:t>
            </w:r>
            <w:r w:rsidR="00D2462F" w:rsidRPr="003C1220">
              <w:rPr>
                <w:rFonts w:cs="Times New Roman"/>
                <w:szCs w:val="24"/>
                <w:lang w:val="ro-RO"/>
              </w:rPr>
              <w:t>3</w:t>
            </w:r>
            <w:r w:rsidRPr="003C1220">
              <w:rPr>
                <w:rFonts w:cs="Times New Roman"/>
                <w:szCs w:val="24"/>
                <w:lang w:val="ro-RO"/>
              </w:rPr>
              <w:t xml:space="preserve"> </w:t>
            </w:r>
            <w:r w:rsidRPr="003C1220">
              <w:rPr>
                <w:rFonts w:eastAsia="Times New Roman" w:cs="Times New Roman"/>
                <w:szCs w:val="24"/>
                <w:lang w:val="ro-RO"/>
              </w:rPr>
              <w:t>Realizarea monitorizării stării de conservare a speciilor de herpetofaună de interes conservativ</w:t>
            </w:r>
            <w:r w:rsidR="00CF795F" w:rsidRPr="003C1220">
              <w:rPr>
                <w:rFonts w:cs="Times New Roman"/>
                <w:bCs/>
                <w:i/>
                <w:iCs/>
                <w:szCs w:val="24"/>
                <w:lang w:val="ro-RO"/>
              </w:rPr>
              <w:t xml:space="preserve"> Triturus vulgaris ampelensis</w:t>
            </w:r>
            <w:r w:rsidR="00CF795F" w:rsidRPr="003C1220">
              <w:rPr>
                <w:rFonts w:cs="Times New Roman"/>
                <w:bCs/>
                <w:szCs w:val="24"/>
                <w:lang w:val="ro-RO"/>
              </w:rPr>
              <w:t xml:space="preserve"> și </w:t>
            </w:r>
            <w:r w:rsidR="00CF795F" w:rsidRPr="003C1220">
              <w:rPr>
                <w:rFonts w:cs="Times New Roman"/>
                <w:bCs/>
                <w:i/>
                <w:iCs/>
                <w:szCs w:val="24"/>
                <w:lang w:val="ro-RO"/>
              </w:rPr>
              <w:t>Bombina variegata</w:t>
            </w:r>
          </w:p>
        </w:tc>
      </w:tr>
      <w:tr w:rsidR="000F05D3" w:rsidRPr="003C1220" w14:paraId="1F15ADCE"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592199A" w14:textId="3E598CDF" w:rsidR="006944F6" w:rsidRPr="003C1220" w:rsidRDefault="003A5E1A" w:rsidP="002C6063">
            <w:pPr>
              <w:spacing w:after="0" w:line="276" w:lineRule="auto"/>
              <w:rPr>
                <w:rFonts w:cs="Times New Roman"/>
                <w:szCs w:val="24"/>
                <w:lang w:val="ro-RO"/>
              </w:rPr>
            </w:pPr>
            <w:r w:rsidRPr="003C1220">
              <w:rPr>
                <w:rFonts w:cs="Times New Roman"/>
                <w:szCs w:val="24"/>
                <w:lang w:val="ro-RO"/>
              </w:rPr>
              <w:t>2.</w:t>
            </w:r>
            <w:r w:rsidR="00D2462F" w:rsidRPr="003C1220">
              <w:rPr>
                <w:rFonts w:cs="Times New Roman"/>
                <w:szCs w:val="24"/>
                <w:lang w:val="ro-RO"/>
              </w:rPr>
              <w:t>3</w:t>
            </w:r>
            <w:r w:rsidRPr="003C1220">
              <w:rPr>
                <w:rFonts w:cs="Times New Roman"/>
                <w:szCs w:val="24"/>
                <w:lang w:val="ro-RO"/>
              </w:rPr>
              <w:t>.1</w:t>
            </w:r>
          </w:p>
        </w:tc>
        <w:tc>
          <w:tcPr>
            <w:tcW w:w="1907" w:type="dxa"/>
            <w:tcBorders>
              <w:top w:val="single" w:sz="4" w:space="0" w:color="000000"/>
              <w:left w:val="single" w:sz="4" w:space="0" w:color="000000"/>
              <w:bottom w:val="single" w:sz="4" w:space="0" w:color="000000"/>
              <w:right w:val="single" w:sz="4" w:space="0" w:color="000000"/>
            </w:tcBorders>
          </w:tcPr>
          <w:p w14:paraId="70ECE9C1" w14:textId="77777777" w:rsidR="006944F6" w:rsidRPr="003C1220" w:rsidRDefault="006944F6"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BD095E3" w14:textId="3D2DF28E" w:rsidR="006944F6" w:rsidRPr="003C1220" w:rsidRDefault="00CF795F" w:rsidP="002C6063">
            <w:pPr>
              <w:spacing w:after="0" w:line="276" w:lineRule="auto"/>
              <w:rPr>
                <w:rFonts w:cs="Times New Roman"/>
                <w:szCs w:val="24"/>
                <w:lang w:val="ro-RO"/>
              </w:rPr>
            </w:pPr>
            <w:r w:rsidRPr="003C1220">
              <w:rPr>
                <w:rFonts w:eastAsia="Times New Roman" w:cs="Times New Roman"/>
                <w:szCs w:val="24"/>
                <w:lang w:val="ro-RO"/>
              </w:rPr>
              <w:t xml:space="preserve">Monitorizarea </w:t>
            </w:r>
            <w:r w:rsidRPr="003C1220">
              <w:rPr>
                <w:rFonts w:eastAsia="Times New Roman" w:cs="Times New Roman"/>
                <w:szCs w:val="24"/>
                <w:lang w:val="ro-RO"/>
              </w:rPr>
              <w:lastRenderedPageBreak/>
              <w:t>efectivului populațiilor, suprafeței și calității habitatelor speciilor în ROSCI0441</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2DBE09E" w14:textId="27E508CB" w:rsidR="00CF795F" w:rsidRPr="003C1220" w:rsidRDefault="00CF795F" w:rsidP="002C6063">
            <w:pPr>
              <w:spacing w:after="0" w:line="276" w:lineRule="auto"/>
              <w:rPr>
                <w:rFonts w:eastAsia="Times New Roman" w:cs="Times New Roman"/>
                <w:szCs w:val="24"/>
                <w:lang w:val="ro-RO"/>
              </w:rPr>
            </w:pPr>
            <w:r w:rsidRPr="003C1220">
              <w:rPr>
                <w:rFonts w:eastAsia="Times New Roman" w:cs="Times New Roman"/>
                <w:szCs w:val="24"/>
                <w:lang w:val="ro-RO"/>
              </w:rPr>
              <w:lastRenderedPageBreak/>
              <w:t>Monitorizarea efectivelor populaț</w:t>
            </w:r>
            <w:r w:rsidR="007A0A3B" w:rsidRPr="003C1220">
              <w:rPr>
                <w:rFonts w:eastAsia="Times New Roman" w:cs="Times New Roman"/>
                <w:szCs w:val="24"/>
                <w:lang w:val="ro-RO"/>
              </w:rPr>
              <w:t>i</w:t>
            </w:r>
            <w:r w:rsidRPr="003C1220">
              <w:rPr>
                <w:rFonts w:eastAsia="Times New Roman" w:cs="Times New Roman"/>
                <w:szCs w:val="24"/>
                <w:lang w:val="ro-RO"/>
              </w:rPr>
              <w:t xml:space="preserve">ilor, suprafeței și calității habitatelor speciilor va </w:t>
            </w:r>
            <w:r w:rsidRPr="003C1220">
              <w:rPr>
                <w:rFonts w:eastAsia="Times New Roman" w:cs="Times New Roman"/>
                <w:szCs w:val="24"/>
                <w:lang w:val="ro-RO"/>
              </w:rPr>
              <w:lastRenderedPageBreak/>
              <w:t>oferi informații asupra tendinței și asupra magnitudinii tendinței acestor parametri care definesc starea de conservare. Activitatea de monitorizare trebuie să se desfășoare cel puțin odată la 2 ani, conform planului de monitorizare și urmând protocoalele de monitorizare specifice</w:t>
            </w:r>
          </w:p>
          <w:p w14:paraId="5282B2AD" w14:textId="77777777" w:rsidR="006944F6" w:rsidRPr="003C1220" w:rsidRDefault="00CF795F" w:rsidP="002C6063">
            <w:pPr>
              <w:spacing w:after="0" w:line="276" w:lineRule="auto"/>
              <w:rPr>
                <w:rFonts w:eastAsia="Times New Roman" w:cs="Times New Roman"/>
                <w:szCs w:val="24"/>
                <w:lang w:val="ro-RO"/>
              </w:rPr>
            </w:pPr>
            <w:r w:rsidRPr="003C1220">
              <w:rPr>
                <w:rFonts w:eastAsia="Times New Roman" w:cs="Times New Roman"/>
                <w:b/>
                <w:szCs w:val="24"/>
                <w:lang w:val="ro-RO"/>
              </w:rPr>
              <w:t>Localizare:</w:t>
            </w:r>
            <w:r w:rsidRPr="003C1220">
              <w:rPr>
                <w:rFonts w:eastAsia="Times New Roman" w:cs="Times New Roman"/>
                <w:szCs w:val="24"/>
                <w:lang w:val="ro-RO"/>
              </w:rPr>
              <w:t xml:space="preserve"> zonele din ROSCI0441 în care speciile au fost identificate în cursul studiilor pentru elaborarea PM, conform hărții distribuției speciilor</w:t>
            </w:r>
          </w:p>
          <w:p w14:paraId="1C12FA36" w14:textId="37B61D8E" w:rsidR="00AD194F" w:rsidRPr="003C1220" w:rsidRDefault="00AD194F" w:rsidP="002C6063">
            <w:pPr>
              <w:spacing w:after="0" w:line="276" w:lineRule="auto"/>
              <w:rPr>
                <w:rFonts w:cs="Times New Roman"/>
                <w:szCs w:val="24"/>
                <w:lang w:val="ro-RO"/>
              </w:rPr>
            </w:pPr>
            <w:r w:rsidRPr="003C1220">
              <w:rPr>
                <w:rFonts w:eastAsia="Times New Roman" w:cs="Times New Roman"/>
                <w:szCs w:val="24"/>
                <w:lang w:val="ro-RO"/>
              </w:rPr>
              <w:t>Prioritate: medie</w:t>
            </w:r>
          </w:p>
        </w:tc>
      </w:tr>
      <w:bookmarkEnd w:id="181"/>
      <w:tr w:rsidR="000F05D3" w:rsidRPr="003C1220" w14:paraId="4209EDD3" w14:textId="77777777" w:rsidTr="006F4200">
        <w:trPr>
          <w:gridAfter w:val="1"/>
          <w:wAfter w:w="40" w:type="dxa"/>
          <w:trHeight w:val="300"/>
          <w:jc w:val="center"/>
        </w:trPr>
        <w:tc>
          <w:tcPr>
            <w:tcW w:w="13866" w:type="dxa"/>
            <w:gridSpan w:val="4"/>
          </w:tcPr>
          <w:p w14:paraId="73659FB8" w14:textId="2DD25D83"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OG3 – Asigurarea managementului eficient al ariei naturale protejate, cu scopul menținerii stării de conservare favorabilă a habitatelor de interes conservativ</w:t>
            </w:r>
          </w:p>
          <w:p w14:paraId="1CAD5E5E" w14:textId="710923C6" w:rsidR="00505109" w:rsidRPr="003C1220" w:rsidRDefault="00505109" w:rsidP="002C6063">
            <w:pPr>
              <w:spacing w:after="0" w:line="276" w:lineRule="auto"/>
              <w:rPr>
                <w:rFonts w:cs="Times New Roman"/>
                <w:szCs w:val="24"/>
                <w:lang w:val="ro-RO"/>
              </w:rPr>
            </w:pPr>
            <w:r w:rsidRPr="003C1220">
              <w:rPr>
                <w:rFonts w:cs="Times New Roman"/>
                <w:szCs w:val="24"/>
                <w:lang w:val="ro-RO"/>
              </w:rPr>
              <w:t>OS3-1 – Materializarea limitelor pe teren şi menținerea acestora;</w:t>
            </w:r>
          </w:p>
        </w:tc>
      </w:tr>
      <w:tr w:rsidR="000F05D3" w:rsidRPr="003C1220" w14:paraId="01B20661"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1F5A1E7" w14:textId="1678A5B4" w:rsidR="00505109" w:rsidRPr="003C1220" w:rsidRDefault="00505109" w:rsidP="002C6063">
            <w:pPr>
              <w:spacing w:after="0" w:line="276" w:lineRule="auto"/>
              <w:rPr>
                <w:rFonts w:cs="Times New Roman"/>
                <w:szCs w:val="24"/>
                <w:lang w:val="ro-RO"/>
              </w:rPr>
            </w:pPr>
            <w:r w:rsidRPr="003C1220">
              <w:rPr>
                <w:rFonts w:cs="Times New Roman"/>
                <w:szCs w:val="24"/>
                <w:lang w:val="ro-RO"/>
              </w:rPr>
              <w:t>3.1.1.</w:t>
            </w:r>
          </w:p>
        </w:tc>
        <w:tc>
          <w:tcPr>
            <w:tcW w:w="1907" w:type="dxa"/>
            <w:tcBorders>
              <w:top w:val="single" w:sz="4" w:space="0" w:color="000000"/>
              <w:left w:val="single" w:sz="4" w:space="0" w:color="000000"/>
              <w:bottom w:val="single" w:sz="4" w:space="0" w:color="000000"/>
              <w:right w:val="single" w:sz="4" w:space="0" w:color="000000"/>
            </w:tcBorders>
          </w:tcPr>
          <w:p w14:paraId="1750E420"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54C64DD"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Realizarea și instalarea bornelor, panourilor și indicatoarelor, pentru evidențierea limitelor ariei 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EC61F78"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Se vor monta elementele de identificare - borne, panouri, indicatoare, cu precădere la contactul cu drumurile publice prin care se asigură accesul în aria naturală protejată.</w:t>
            </w:r>
          </w:p>
        </w:tc>
      </w:tr>
      <w:tr w:rsidR="000F05D3" w:rsidRPr="003C1220" w14:paraId="19CC17C0"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5AB6B2A" w14:textId="67638C08" w:rsidR="00505109" w:rsidRPr="003C1220" w:rsidRDefault="00505109" w:rsidP="002C6063">
            <w:pPr>
              <w:spacing w:after="0" w:line="276" w:lineRule="auto"/>
              <w:rPr>
                <w:rFonts w:cs="Times New Roman"/>
                <w:szCs w:val="24"/>
                <w:lang w:val="ro-RO"/>
              </w:rPr>
            </w:pPr>
            <w:r w:rsidRPr="003C1220">
              <w:rPr>
                <w:rFonts w:cs="Times New Roman"/>
                <w:szCs w:val="24"/>
                <w:lang w:val="ro-RO"/>
              </w:rPr>
              <w:t>3.1.2.</w:t>
            </w:r>
          </w:p>
        </w:tc>
        <w:tc>
          <w:tcPr>
            <w:tcW w:w="1907" w:type="dxa"/>
            <w:tcBorders>
              <w:top w:val="single" w:sz="4" w:space="0" w:color="000000"/>
              <w:left w:val="single" w:sz="4" w:space="0" w:color="000000"/>
              <w:bottom w:val="single" w:sz="4" w:space="0" w:color="000000"/>
              <w:right w:val="single" w:sz="4" w:space="0" w:color="000000"/>
            </w:tcBorders>
          </w:tcPr>
          <w:p w14:paraId="3C3AFF61"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E6403E8"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Întreținerea mijloacelor de semnalizare a limitelor ariei 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DF6A2B1"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Mijloacele de semnalizare vor fi verificate și întreținute periodic.</w:t>
            </w:r>
          </w:p>
        </w:tc>
      </w:tr>
      <w:tr w:rsidR="000F05D3" w:rsidRPr="003C1220" w14:paraId="3AB6EB53" w14:textId="77777777" w:rsidTr="006F4200">
        <w:trPr>
          <w:gridAfter w:val="1"/>
          <w:wAfter w:w="40" w:type="dxa"/>
          <w:trHeight w:val="300"/>
          <w:jc w:val="center"/>
        </w:trPr>
        <w:tc>
          <w:tcPr>
            <w:tcW w:w="13866" w:type="dxa"/>
            <w:gridSpan w:val="4"/>
          </w:tcPr>
          <w:p w14:paraId="45B7E41C" w14:textId="295C21D7"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OS3-2 – Urmărirea respectării Regulamentului și a prevederilor </w:t>
            </w:r>
            <w:r w:rsidRPr="003C1220">
              <w:rPr>
                <w:rFonts w:eastAsia="Times New Roman" w:cs="Times New Roman"/>
                <w:b/>
                <w:bCs/>
                <w:szCs w:val="24"/>
                <w:lang w:val="ro-RO"/>
              </w:rPr>
              <w:t>Planului de management</w:t>
            </w:r>
            <w:r w:rsidRPr="003C1220">
              <w:rPr>
                <w:rFonts w:cs="Times New Roman"/>
                <w:szCs w:val="24"/>
                <w:lang w:val="ro-RO"/>
              </w:rPr>
              <w:t>;</w:t>
            </w:r>
          </w:p>
        </w:tc>
      </w:tr>
      <w:tr w:rsidR="000F05D3" w:rsidRPr="003C1220" w14:paraId="3E8702A8"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66EB13D" w14:textId="42BBA5C8"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3.2.1. </w:t>
            </w:r>
          </w:p>
        </w:tc>
        <w:tc>
          <w:tcPr>
            <w:tcW w:w="1907" w:type="dxa"/>
            <w:tcBorders>
              <w:top w:val="single" w:sz="4" w:space="0" w:color="000000"/>
              <w:left w:val="single" w:sz="4" w:space="0" w:color="000000"/>
              <w:bottom w:val="single" w:sz="4" w:space="0" w:color="000000"/>
              <w:right w:val="single" w:sz="4" w:space="0" w:color="000000"/>
            </w:tcBorders>
          </w:tcPr>
          <w:p w14:paraId="2F921BB9"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33E4248"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Realizarea de patrule periodice pe teritoriul ariei </w:t>
            </w:r>
            <w:r w:rsidRPr="003C1220">
              <w:rPr>
                <w:rFonts w:cs="Times New Roman"/>
                <w:szCs w:val="24"/>
                <w:lang w:val="ro-RO"/>
              </w:rPr>
              <w:lastRenderedPageBreak/>
              <w:t>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816EDD" w14:textId="4714E835"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Efectuarea de patrule periodice pe teritoriul ariilor naturale protejate, în vederea asigurării reglementărilor și prevederilor </w:t>
            </w:r>
            <w:r w:rsidRPr="003C1220">
              <w:rPr>
                <w:rFonts w:eastAsia="Times New Roman" w:cs="Times New Roman"/>
                <w:b/>
                <w:bCs/>
                <w:szCs w:val="24"/>
                <w:lang w:val="ro-RO"/>
              </w:rPr>
              <w:t>Planului de management</w:t>
            </w:r>
            <w:r w:rsidRPr="003C1220">
              <w:rPr>
                <w:rFonts w:cs="Times New Roman"/>
                <w:szCs w:val="24"/>
                <w:lang w:val="ro-RO"/>
              </w:rPr>
              <w:t>.</w:t>
            </w:r>
          </w:p>
        </w:tc>
      </w:tr>
      <w:tr w:rsidR="000F05D3" w:rsidRPr="003C1220" w14:paraId="4E5984FE"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C7DAFDC" w14:textId="5FE29B15"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3.2.2. </w:t>
            </w:r>
          </w:p>
        </w:tc>
        <w:tc>
          <w:tcPr>
            <w:tcW w:w="1907" w:type="dxa"/>
            <w:tcBorders>
              <w:top w:val="single" w:sz="4" w:space="0" w:color="000000"/>
              <w:left w:val="single" w:sz="4" w:space="0" w:color="000000"/>
              <w:bottom w:val="single" w:sz="4" w:space="0" w:color="000000"/>
              <w:right w:val="single" w:sz="4" w:space="0" w:color="000000"/>
            </w:tcBorders>
          </w:tcPr>
          <w:p w14:paraId="5CD07A0A"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4E6B9C8"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Acordarea de avize - negative/ pozitive, pentru proiectele și planurile/programele care se realizează pe teritoriul ariei 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27219ED" w14:textId="037957E6"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Proiectele şi planurile/programele vor fi analizate din punctul de vedere al impactului potențial asupra speciilor și habitatelor de interes conservativ și se va urmări acordarea de avize pozitive doar celor care nu au impact negativ </w:t>
            </w:r>
            <w:r w:rsidR="007157F1" w:rsidRPr="003C1220">
              <w:rPr>
                <w:rFonts w:cs="Times New Roman"/>
                <w:szCs w:val="24"/>
                <w:lang w:val="ro-RO"/>
              </w:rPr>
              <w:t xml:space="preserve">semnificativ </w:t>
            </w:r>
            <w:r w:rsidRPr="003C1220">
              <w:rPr>
                <w:rFonts w:cs="Times New Roman"/>
                <w:szCs w:val="24"/>
                <w:lang w:val="ro-RO"/>
              </w:rPr>
              <w:t xml:space="preserve">și sunt în conformitate cu prevederile </w:t>
            </w:r>
            <w:r w:rsidRPr="003C1220">
              <w:rPr>
                <w:rFonts w:eastAsia="Times New Roman" w:cs="Times New Roman"/>
                <w:szCs w:val="24"/>
                <w:lang w:val="ro-RO"/>
              </w:rPr>
              <w:t>Planului de management</w:t>
            </w:r>
            <w:r w:rsidRPr="003C1220">
              <w:rPr>
                <w:rFonts w:cs="Times New Roman"/>
                <w:szCs w:val="24"/>
                <w:lang w:val="ro-RO"/>
              </w:rPr>
              <w:t>.</w:t>
            </w:r>
          </w:p>
        </w:tc>
      </w:tr>
      <w:tr w:rsidR="000F05D3" w:rsidRPr="003C1220" w14:paraId="2544AAF7"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5B4FF3B1" w14:textId="09CCE726"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OS3-3 – Asigurarea finanțării/bugetului necesar pentru implementarea </w:t>
            </w:r>
            <w:r w:rsidRPr="003C1220">
              <w:rPr>
                <w:rFonts w:eastAsia="Times New Roman" w:cs="Times New Roman"/>
                <w:szCs w:val="24"/>
                <w:lang w:val="ro-RO"/>
              </w:rPr>
              <w:t>Planului de management</w:t>
            </w:r>
            <w:r w:rsidRPr="003C1220">
              <w:rPr>
                <w:rFonts w:cs="Times New Roman"/>
                <w:szCs w:val="24"/>
                <w:lang w:val="ro-RO"/>
              </w:rPr>
              <w:t xml:space="preserve"> și a logisticii necesare pentru administrarea eficientă a ariei naturale protejate</w:t>
            </w:r>
          </w:p>
        </w:tc>
      </w:tr>
      <w:tr w:rsidR="000F05D3" w:rsidRPr="003C1220" w14:paraId="7380758F"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5F7B27" w14:textId="7E671DDB"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3.3.1. </w:t>
            </w:r>
          </w:p>
        </w:tc>
        <w:tc>
          <w:tcPr>
            <w:tcW w:w="1907" w:type="dxa"/>
            <w:tcBorders>
              <w:top w:val="single" w:sz="4" w:space="0" w:color="000000"/>
              <w:left w:val="single" w:sz="4" w:space="0" w:color="000000"/>
              <w:bottom w:val="single" w:sz="4" w:space="0" w:color="000000"/>
              <w:right w:val="single" w:sz="4" w:space="0" w:color="000000"/>
            </w:tcBorders>
          </w:tcPr>
          <w:p w14:paraId="28047491"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F899A5"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Identificarea de surse de finanțare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52B26E8" w14:textId="1ACA3A08"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Administratorul ariei naturale protejate va avea obligația de a identifica sursele de finanțare necesare implementării prevederilor </w:t>
            </w:r>
            <w:r w:rsidRPr="003C1220">
              <w:rPr>
                <w:rFonts w:eastAsia="Times New Roman" w:cs="Times New Roman"/>
                <w:szCs w:val="24"/>
                <w:lang w:val="ro-RO"/>
              </w:rPr>
              <w:t>Planului de management</w:t>
            </w:r>
            <w:r w:rsidRPr="003C1220">
              <w:rPr>
                <w:rFonts w:cs="Times New Roman"/>
                <w:szCs w:val="24"/>
                <w:lang w:val="ro-RO"/>
              </w:rPr>
              <w:t>.</w:t>
            </w:r>
          </w:p>
        </w:tc>
      </w:tr>
      <w:tr w:rsidR="000F05D3" w:rsidRPr="003C1220" w14:paraId="190DBFEB"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22AE2A4" w14:textId="4C6CE2FB"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3.3.2. </w:t>
            </w:r>
          </w:p>
        </w:tc>
        <w:tc>
          <w:tcPr>
            <w:tcW w:w="1907" w:type="dxa"/>
            <w:tcBorders>
              <w:top w:val="single" w:sz="4" w:space="0" w:color="000000"/>
              <w:left w:val="single" w:sz="4" w:space="0" w:color="000000"/>
              <w:bottom w:val="single" w:sz="4" w:space="0" w:color="000000"/>
              <w:right w:val="single" w:sz="4" w:space="0" w:color="000000"/>
            </w:tcBorders>
          </w:tcPr>
          <w:p w14:paraId="6245726F"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D4409C2"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Elaborarea de cereri de finanțare pentru diferite fonduri și programe de finanțare.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370D80" w14:textId="196837CC" w:rsidR="00505109" w:rsidRPr="003C1220" w:rsidRDefault="00505109" w:rsidP="002C6063">
            <w:pPr>
              <w:spacing w:after="0" w:line="276" w:lineRule="auto"/>
              <w:rPr>
                <w:rFonts w:cs="Times New Roman"/>
                <w:szCs w:val="24"/>
                <w:lang w:val="ro-RO"/>
              </w:rPr>
            </w:pPr>
            <w:r w:rsidRPr="003C1220">
              <w:rPr>
                <w:rFonts w:cs="Times New Roman"/>
                <w:szCs w:val="24"/>
                <w:lang w:val="ro-RO"/>
              </w:rPr>
              <w:t>Administratorul va elabora și depune cereri de finanțare p</w:t>
            </w:r>
            <w:r w:rsidR="007157F1" w:rsidRPr="003C1220">
              <w:rPr>
                <w:rFonts w:cs="Times New Roman"/>
                <w:szCs w:val="24"/>
                <w:lang w:val="ro-RO"/>
              </w:rPr>
              <w:t>rin</w:t>
            </w:r>
            <w:r w:rsidRPr="003C1220">
              <w:rPr>
                <w:rFonts w:cs="Times New Roman"/>
                <w:szCs w:val="24"/>
                <w:lang w:val="ro-RO"/>
              </w:rPr>
              <w:t xml:space="preserve"> diferite fonduri şi programe de finanțare identificate</w:t>
            </w:r>
            <w:r w:rsidR="007157F1" w:rsidRPr="003C1220">
              <w:rPr>
                <w:rFonts w:cs="Times New Roman"/>
                <w:szCs w:val="24"/>
                <w:lang w:val="ro-RO"/>
              </w:rPr>
              <w:t xml:space="preserve"> pentru a putea im</w:t>
            </w:r>
            <w:r w:rsidR="000E5F41" w:rsidRPr="003C1220">
              <w:rPr>
                <w:rFonts w:cs="Times New Roman"/>
                <w:szCs w:val="24"/>
                <w:lang w:val="ro-RO"/>
              </w:rPr>
              <w:t>p</w:t>
            </w:r>
            <w:r w:rsidR="007157F1" w:rsidRPr="003C1220">
              <w:rPr>
                <w:rFonts w:cs="Times New Roman"/>
                <w:szCs w:val="24"/>
                <w:lang w:val="ro-RO"/>
              </w:rPr>
              <w:t xml:space="preserve">lementa prevederile </w:t>
            </w:r>
            <w:r w:rsidR="007157F1" w:rsidRPr="003C1220">
              <w:rPr>
                <w:rFonts w:eastAsia="Times New Roman" w:cs="Times New Roman"/>
                <w:szCs w:val="24"/>
                <w:lang w:val="ro-RO"/>
              </w:rPr>
              <w:t>Planului de management.</w:t>
            </w:r>
          </w:p>
        </w:tc>
      </w:tr>
      <w:tr w:rsidR="000F05D3" w:rsidRPr="003C1220" w14:paraId="49A1BF32"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F885ABC" w14:textId="7BD1CB72"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3.3.3. </w:t>
            </w:r>
          </w:p>
        </w:tc>
        <w:tc>
          <w:tcPr>
            <w:tcW w:w="1907" w:type="dxa"/>
            <w:tcBorders>
              <w:top w:val="single" w:sz="4" w:space="0" w:color="000000"/>
              <w:left w:val="single" w:sz="4" w:space="0" w:color="000000"/>
              <w:bottom w:val="single" w:sz="4" w:space="0" w:color="000000"/>
              <w:right w:val="single" w:sz="4" w:space="0" w:color="000000"/>
            </w:tcBorders>
          </w:tcPr>
          <w:p w14:paraId="6D0DB942"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2890672"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Desfășurarea de activități de autofinanțare.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DC92BCB"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Administratorul va identifica și realiza activităţi de autofinanțare a ariei naturale protejate.</w:t>
            </w:r>
          </w:p>
        </w:tc>
      </w:tr>
      <w:tr w:rsidR="000F05D3" w:rsidRPr="003C1220" w14:paraId="40BA518F"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30C0B2" w14:textId="78B6C686" w:rsidR="00505109" w:rsidRPr="003C1220" w:rsidRDefault="00505109" w:rsidP="002C6063">
            <w:pPr>
              <w:spacing w:after="0" w:line="276" w:lineRule="auto"/>
              <w:rPr>
                <w:rFonts w:cs="Times New Roman"/>
                <w:szCs w:val="24"/>
                <w:lang w:val="ro-RO"/>
              </w:rPr>
            </w:pPr>
            <w:r w:rsidRPr="003C1220">
              <w:rPr>
                <w:rFonts w:cs="Times New Roman"/>
                <w:szCs w:val="24"/>
                <w:lang w:val="ro-RO"/>
              </w:rPr>
              <w:t>3.3.4.</w:t>
            </w:r>
          </w:p>
        </w:tc>
        <w:tc>
          <w:tcPr>
            <w:tcW w:w="1907" w:type="dxa"/>
            <w:tcBorders>
              <w:top w:val="single" w:sz="4" w:space="0" w:color="000000"/>
              <w:left w:val="single" w:sz="4" w:space="0" w:color="000000"/>
              <w:bottom w:val="single" w:sz="4" w:space="0" w:color="000000"/>
              <w:right w:val="single" w:sz="4" w:space="0" w:color="000000"/>
            </w:tcBorders>
          </w:tcPr>
          <w:p w14:paraId="325D5D35"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2CD8D59"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Achiziționarea elementelor de logistică necesare </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2B47A07" w14:textId="449CF315" w:rsidR="00505109" w:rsidRPr="003C1220" w:rsidRDefault="00505109" w:rsidP="002C6063">
            <w:pPr>
              <w:spacing w:after="0" w:line="276" w:lineRule="auto"/>
              <w:rPr>
                <w:rFonts w:cs="Times New Roman"/>
                <w:szCs w:val="24"/>
                <w:lang w:val="ro-RO"/>
              </w:rPr>
            </w:pPr>
            <w:r w:rsidRPr="003C1220">
              <w:rPr>
                <w:rFonts w:cs="Times New Roman"/>
                <w:szCs w:val="24"/>
                <w:lang w:val="ro-RO"/>
              </w:rPr>
              <w:t>Se vor achiziționa elementele de logistică necesare, precum mașină, echipamente de teren, sau altele asemenea.</w:t>
            </w:r>
          </w:p>
        </w:tc>
      </w:tr>
      <w:tr w:rsidR="000F05D3" w:rsidRPr="003C1220" w14:paraId="5B342715"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46D7ADD2" w14:textId="4F001F43"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OS3-4 – Monitorizarea implementării </w:t>
            </w:r>
            <w:r w:rsidRPr="003C1220">
              <w:rPr>
                <w:rFonts w:eastAsia="Times New Roman" w:cs="Times New Roman"/>
                <w:szCs w:val="24"/>
                <w:lang w:val="ro-RO"/>
              </w:rPr>
              <w:t>Planului de management</w:t>
            </w:r>
            <w:r w:rsidRPr="003C1220">
              <w:rPr>
                <w:rFonts w:cs="Times New Roman"/>
                <w:szCs w:val="24"/>
                <w:lang w:val="ro-RO"/>
              </w:rPr>
              <w:t>;</w:t>
            </w:r>
          </w:p>
        </w:tc>
      </w:tr>
      <w:tr w:rsidR="000F05D3" w:rsidRPr="003C1220" w14:paraId="76766B7F"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ACC29A4" w14:textId="17A7FC58" w:rsidR="00505109" w:rsidRPr="003C1220" w:rsidRDefault="00505109" w:rsidP="002C6063">
            <w:pPr>
              <w:spacing w:after="0" w:line="276" w:lineRule="auto"/>
              <w:rPr>
                <w:rFonts w:cs="Times New Roman"/>
                <w:szCs w:val="24"/>
                <w:lang w:val="ro-RO"/>
              </w:rPr>
            </w:pPr>
            <w:r w:rsidRPr="003C1220">
              <w:rPr>
                <w:rFonts w:cs="Times New Roman"/>
                <w:szCs w:val="24"/>
                <w:lang w:val="ro-RO"/>
              </w:rPr>
              <w:t>3.4.1.</w:t>
            </w:r>
          </w:p>
        </w:tc>
        <w:tc>
          <w:tcPr>
            <w:tcW w:w="1907" w:type="dxa"/>
            <w:tcBorders>
              <w:top w:val="single" w:sz="4" w:space="0" w:color="000000"/>
              <w:left w:val="single" w:sz="4" w:space="0" w:color="000000"/>
              <w:bottom w:val="single" w:sz="4" w:space="0" w:color="000000"/>
              <w:right w:val="single" w:sz="4" w:space="0" w:color="000000"/>
            </w:tcBorders>
          </w:tcPr>
          <w:p w14:paraId="056670B1"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FDF05F" w14:textId="0C28C7DC"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Urmărirea realizării indicatorilor de </w:t>
            </w:r>
            <w:r w:rsidRPr="003C1220">
              <w:rPr>
                <w:rFonts w:cs="Times New Roman"/>
                <w:szCs w:val="24"/>
                <w:lang w:val="ro-RO"/>
              </w:rPr>
              <w:lastRenderedPageBreak/>
              <w:t xml:space="preserve">monitorizare - calitativi și cantitativi, milestone-urilor și a livrabilelor </w:t>
            </w:r>
            <w:r w:rsidRPr="003C1220">
              <w:rPr>
                <w:rFonts w:eastAsia="Times New Roman" w:cs="Times New Roman"/>
                <w:szCs w:val="24"/>
                <w:lang w:val="ro-RO"/>
              </w:rPr>
              <w:t>Planului de management</w:t>
            </w:r>
            <w:r w:rsidRPr="003C1220">
              <w:rPr>
                <w:rFonts w:cs="Times New Roman"/>
                <w:szCs w:val="24"/>
                <w:lang w:val="ro-RO"/>
              </w:rPr>
              <w:t>.</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9FB3D96" w14:textId="63F0042F"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Se va monitoriza implementarea </w:t>
            </w:r>
            <w:r w:rsidRPr="003C1220">
              <w:rPr>
                <w:rFonts w:eastAsia="Times New Roman" w:cs="Times New Roman"/>
                <w:szCs w:val="24"/>
                <w:lang w:val="ro-RO"/>
              </w:rPr>
              <w:t>Planului de management</w:t>
            </w:r>
            <w:r w:rsidR="007157F1" w:rsidRPr="003C1220">
              <w:rPr>
                <w:rFonts w:cs="Times New Roman"/>
                <w:szCs w:val="24"/>
                <w:lang w:val="ro-RO"/>
              </w:rPr>
              <w:t xml:space="preserve">, realizarea indicatorilor de monitorizare - calitativi și cantitativi și a livrabilelor aferente </w:t>
            </w:r>
            <w:r w:rsidR="007157F1" w:rsidRPr="003C1220">
              <w:rPr>
                <w:rFonts w:eastAsia="Times New Roman" w:cs="Times New Roman"/>
                <w:szCs w:val="24"/>
                <w:lang w:val="ro-RO"/>
              </w:rPr>
              <w:t>Planului de management.</w:t>
            </w:r>
          </w:p>
        </w:tc>
      </w:tr>
      <w:tr w:rsidR="000F05D3" w:rsidRPr="003C1220" w14:paraId="02D1F4C9"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806D655" w14:textId="66002768"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3.4.2. </w:t>
            </w:r>
          </w:p>
        </w:tc>
        <w:tc>
          <w:tcPr>
            <w:tcW w:w="1907" w:type="dxa"/>
            <w:tcBorders>
              <w:top w:val="single" w:sz="4" w:space="0" w:color="000000"/>
              <w:left w:val="single" w:sz="4" w:space="0" w:color="000000"/>
              <w:bottom w:val="single" w:sz="4" w:space="0" w:color="000000"/>
              <w:right w:val="single" w:sz="4" w:space="0" w:color="000000"/>
            </w:tcBorders>
          </w:tcPr>
          <w:p w14:paraId="795943A2"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0848600" w14:textId="0BDA51DD"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Ajustarea/modificarea indicatorilor </w:t>
            </w:r>
            <w:r w:rsidR="007157F1" w:rsidRPr="003C1220">
              <w:rPr>
                <w:rFonts w:cs="Times New Roman"/>
                <w:szCs w:val="24"/>
                <w:lang w:val="ro-RO"/>
              </w:rPr>
              <w:t xml:space="preserve">ca urmare a </w:t>
            </w:r>
            <w:r w:rsidRPr="003C1220">
              <w:rPr>
                <w:rFonts w:cs="Times New Roman"/>
                <w:szCs w:val="24"/>
                <w:lang w:val="ro-RO"/>
              </w:rPr>
              <w:t xml:space="preserve">implementării </w:t>
            </w:r>
            <w:r w:rsidRPr="003C1220">
              <w:rPr>
                <w:rFonts w:eastAsia="Times New Roman" w:cs="Times New Roman"/>
                <w:szCs w:val="24"/>
                <w:lang w:val="ro-RO"/>
              </w:rPr>
              <w:t>Planului de management</w:t>
            </w:r>
            <w:r w:rsidRPr="003C1220">
              <w:rPr>
                <w:rFonts w:cs="Times New Roman"/>
                <w:szCs w:val="24"/>
                <w:lang w:val="ro-RO"/>
              </w:rPr>
              <w:t>.</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159A6C" w14:textId="5FED0AB8"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Se vor efectua ajustări și modificări ale indicatorilor </w:t>
            </w:r>
            <w:r w:rsidR="007157F1" w:rsidRPr="003C1220">
              <w:rPr>
                <w:rFonts w:cs="Times New Roman"/>
                <w:szCs w:val="24"/>
                <w:lang w:val="ro-RO"/>
              </w:rPr>
              <w:t xml:space="preserve">ca urmare a modificărilor apărute în urma implementării </w:t>
            </w:r>
            <w:r w:rsidRPr="003C1220">
              <w:rPr>
                <w:rFonts w:cs="Times New Roman"/>
                <w:szCs w:val="24"/>
                <w:lang w:val="ro-RO"/>
              </w:rPr>
              <w:t>Planului de management.</w:t>
            </w:r>
          </w:p>
        </w:tc>
      </w:tr>
      <w:tr w:rsidR="000F05D3" w:rsidRPr="003C1220" w14:paraId="300CC0F1"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4BA86470" w14:textId="792A33F0" w:rsidR="00505109" w:rsidRPr="003C1220" w:rsidRDefault="00505109" w:rsidP="002C6063">
            <w:pPr>
              <w:spacing w:after="0" w:line="276" w:lineRule="auto"/>
              <w:rPr>
                <w:rFonts w:cs="Times New Roman"/>
                <w:szCs w:val="24"/>
                <w:lang w:val="ro-RO"/>
              </w:rPr>
            </w:pPr>
            <w:r w:rsidRPr="003C1220">
              <w:rPr>
                <w:rFonts w:cs="Times New Roman"/>
                <w:szCs w:val="24"/>
                <w:lang w:val="ro-RO"/>
              </w:rPr>
              <w:t>OG4 - Implicarea activă a tuturor factorilor interesați, creșterea gradului de conștientizare a publicului față de situl Natura 2000 și înțelegerea problemelor de mediu din zonă, contribuind astfel la dezvoltarea durabilă a zonei.</w:t>
            </w:r>
          </w:p>
          <w:p w14:paraId="1621F6FB" w14:textId="17D9EE2F" w:rsidR="00505109" w:rsidRPr="003C1220" w:rsidRDefault="00505109" w:rsidP="002C6063">
            <w:pPr>
              <w:spacing w:after="0" w:line="276" w:lineRule="auto"/>
              <w:rPr>
                <w:rFonts w:cs="Times New Roman"/>
                <w:szCs w:val="24"/>
                <w:lang w:val="ro-RO"/>
              </w:rPr>
            </w:pPr>
            <w:r w:rsidRPr="003C1220">
              <w:rPr>
                <w:rFonts w:cs="Times New Roman"/>
                <w:szCs w:val="24"/>
                <w:lang w:val="ro-RO"/>
              </w:rPr>
              <w:t>OS4-1 - Asigurarea unui management participativ al ariei naturale protejate prin implicarea activă a factorilor interesați în acțiunile de conservare a biodiversității</w:t>
            </w:r>
          </w:p>
        </w:tc>
      </w:tr>
      <w:tr w:rsidR="000F05D3" w:rsidRPr="003C1220" w14:paraId="38F9F286"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452BB82" w14:textId="1136ECAE"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4.1.1. </w:t>
            </w:r>
          </w:p>
        </w:tc>
        <w:tc>
          <w:tcPr>
            <w:tcW w:w="1907" w:type="dxa"/>
            <w:tcBorders>
              <w:top w:val="single" w:sz="4" w:space="0" w:color="000000"/>
              <w:left w:val="single" w:sz="4" w:space="0" w:color="000000"/>
              <w:bottom w:val="single" w:sz="4" w:space="0" w:color="000000"/>
              <w:right w:val="single" w:sz="4" w:space="0" w:color="000000"/>
            </w:tcBorders>
          </w:tcPr>
          <w:p w14:paraId="24F061E4"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E81E74" w14:textId="5257A9C8" w:rsidR="00505109" w:rsidRPr="003C1220" w:rsidRDefault="00505109" w:rsidP="002C6063">
            <w:pPr>
              <w:spacing w:after="0" w:line="276" w:lineRule="auto"/>
              <w:rPr>
                <w:rFonts w:cs="Times New Roman"/>
                <w:szCs w:val="24"/>
                <w:lang w:val="ro-RO"/>
              </w:rPr>
            </w:pPr>
            <w:r w:rsidRPr="003C1220">
              <w:rPr>
                <w:rFonts w:cs="Times New Roman"/>
                <w:szCs w:val="24"/>
                <w:lang w:val="ro-RO"/>
              </w:rPr>
              <w:t>Realizarea de parteneriate cu factori</w:t>
            </w:r>
            <w:r w:rsidR="00FA175F">
              <w:rPr>
                <w:rFonts w:cs="Times New Roman"/>
                <w:szCs w:val="24"/>
                <w:lang w:val="ro-RO"/>
              </w:rPr>
              <w:t>i</w:t>
            </w:r>
            <w:r w:rsidRPr="003C1220">
              <w:rPr>
                <w:rFonts w:cs="Times New Roman"/>
                <w:szCs w:val="24"/>
                <w:lang w:val="ro-RO"/>
              </w:rPr>
              <w:t xml:space="preserve"> interesați pentru asigurarea managementului participativ al ariei 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7E50B93" w14:textId="68C00FD2"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Pentru urmărirea respectării regulamentului și prevederilor </w:t>
            </w:r>
            <w:r w:rsidRPr="003C1220">
              <w:rPr>
                <w:rFonts w:eastAsia="Times New Roman" w:cs="Times New Roman"/>
                <w:szCs w:val="24"/>
                <w:lang w:val="ro-RO"/>
              </w:rPr>
              <w:t>Planului de management</w:t>
            </w:r>
            <w:r w:rsidRPr="003C1220">
              <w:rPr>
                <w:rFonts w:cs="Times New Roman"/>
                <w:szCs w:val="24"/>
                <w:lang w:val="ro-RO"/>
              </w:rPr>
              <w:t>, se vor încheia protocoale de colaborare cu autoritățile locale și regionale relevante pentru managementul ariei naturale protejate, cum ar fi</w:t>
            </w:r>
            <w:r w:rsidR="001D2190" w:rsidRPr="003C1220">
              <w:rPr>
                <w:rFonts w:cs="Times New Roman"/>
                <w:szCs w:val="24"/>
                <w:lang w:val="ro-RO"/>
              </w:rPr>
              <w:t xml:space="preserve"> </w:t>
            </w:r>
            <w:r w:rsidRPr="003C1220">
              <w:rPr>
                <w:rFonts w:cs="Times New Roman"/>
                <w:szCs w:val="24"/>
                <w:lang w:val="ro-RO"/>
              </w:rPr>
              <w:t xml:space="preserve"> </w:t>
            </w:r>
            <w:r w:rsidR="001D2190" w:rsidRPr="003C1220">
              <w:rPr>
                <w:rFonts w:cs="Times New Roman"/>
                <w:szCs w:val="24"/>
                <w:lang w:val="ro-RO"/>
              </w:rPr>
              <w:t>s</w:t>
            </w:r>
            <w:r w:rsidRPr="003C1220">
              <w:rPr>
                <w:rFonts w:cs="Times New Roman"/>
                <w:szCs w:val="24"/>
                <w:lang w:val="ro-RO"/>
              </w:rPr>
              <w:t>pre exemplu Jandarmeria și Garda Națională de Mediu, Agenția de Plăți și Intervenție pentru Agricultură, Apele Române și alte instituții relevante care posedă mijloacele legale și capacitatea tehnică în cazul unor intervenții necesare.</w:t>
            </w:r>
          </w:p>
        </w:tc>
      </w:tr>
      <w:tr w:rsidR="000F05D3" w:rsidRPr="003C1220" w14:paraId="46F9DB93"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7D9DCA3" w14:textId="60DF2A5F"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4.1.2. </w:t>
            </w:r>
          </w:p>
        </w:tc>
        <w:tc>
          <w:tcPr>
            <w:tcW w:w="1907" w:type="dxa"/>
            <w:tcBorders>
              <w:top w:val="single" w:sz="4" w:space="0" w:color="000000"/>
              <w:left w:val="single" w:sz="4" w:space="0" w:color="000000"/>
              <w:bottom w:val="single" w:sz="4" w:space="0" w:color="000000"/>
              <w:right w:val="single" w:sz="4" w:space="0" w:color="000000"/>
            </w:tcBorders>
          </w:tcPr>
          <w:p w14:paraId="2BF250E0"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57E4A" w14:textId="65C74A5D" w:rsidR="00505109" w:rsidRPr="003C1220" w:rsidRDefault="00505109" w:rsidP="002C6063">
            <w:pPr>
              <w:spacing w:after="0" w:line="276" w:lineRule="auto"/>
              <w:rPr>
                <w:rFonts w:cs="Times New Roman"/>
                <w:szCs w:val="24"/>
                <w:lang w:val="ro-RO"/>
              </w:rPr>
            </w:pPr>
            <w:r w:rsidRPr="003C1220">
              <w:rPr>
                <w:rFonts w:cs="Times New Roman"/>
                <w:szCs w:val="24"/>
                <w:lang w:val="ro-RO"/>
              </w:rPr>
              <w:t>Promovare</w:t>
            </w:r>
            <w:r w:rsidR="00FA175F">
              <w:rPr>
                <w:rFonts w:cs="Times New Roman"/>
                <w:szCs w:val="24"/>
                <w:lang w:val="ro-RO"/>
              </w:rPr>
              <w:t>a</w:t>
            </w:r>
            <w:r w:rsidRPr="003C1220">
              <w:rPr>
                <w:rFonts w:cs="Times New Roman"/>
                <w:szCs w:val="24"/>
                <w:lang w:val="ro-RO"/>
              </w:rPr>
              <w:t xml:space="preserve"> oportunităților de finanțare pentru </w:t>
            </w:r>
            <w:r w:rsidRPr="003C1220">
              <w:rPr>
                <w:rFonts w:cs="Times New Roman"/>
                <w:szCs w:val="24"/>
                <w:lang w:val="ro-RO"/>
              </w:rPr>
              <w:lastRenderedPageBreak/>
              <w:t>dezvoltarea sustenabilă a ariei naturale protejate.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59A9959"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Administratorul ariei naturale protejate, prin cunoștințele acumulate în urma programelor de monitorizare și inventariere derulate în aria naturală protejată, va susține antreprenorii locali în obținerea eventualelor compensații pentru </w:t>
            </w:r>
            <w:r w:rsidRPr="003C1220">
              <w:rPr>
                <w:rFonts w:cs="Times New Roman"/>
                <w:szCs w:val="24"/>
                <w:lang w:val="ro-RO"/>
              </w:rPr>
              <w:lastRenderedPageBreak/>
              <w:t>implementarea unor scheme agro-mediu, sau pentru alte tipuri de activități care contribuie la menținerea stării favorabile de conservare a habitatelor din aria protejată.</w:t>
            </w:r>
          </w:p>
        </w:tc>
      </w:tr>
      <w:tr w:rsidR="000F05D3" w:rsidRPr="003C1220" w14:paraId="3A994579"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7A697422" w14:textId="229FE427"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OS4-2 - Creșterea gradului de conștientizare a publicului cu privire la aria naturală protejată</w:t>
            </w:r>
          </w:p>
        </w:tc>
      </w:tr>
      <w:tr w:rsidR="000F05D3" w:rsidRPr="003C1220" w14:paraId="11001513"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50AF605" w14:textId="0D025956"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4.2.1. </w:t>
            </w:r>
          </w:p>
        </w:tc>
        <w:tc>
          <w:tcPr>
            <w:tcW w:w="1907" w:type="dxa"/>
            <w:tcBorders>
              <w:top w:val="single" w:sz="4" w:space="0" w:color="000000"/>
              <w:left w:val="single" w:sz="4" w:space="0" w:color="000000"/>
              <w:bottom w:val="single" w:sz="4" w:space="0" w:color="000000"/>
              <w:right w:val="single" w:sz="4" w:space="0" w:color="000000"/>
            </w:tcBorders>
          </w:tcPr>
          <w:p w14:paraId="308CE719"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88A7649"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Elaborarea unei Strategii și Plan de acțiune privind conștientizarea publicului</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2E89DF1"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În acest sens, va fi constituit un grup de lucru pentru elaborarea Strategiei și a Planului de acțiune pentru conștientizarea publicului. Acesta va realiza întâlniri periodice și consultări cu factorii interesați.</w:t>
            </w:r>
          </w:p>
        </w:tc>
      </w:tr>
      <w:tr w:rsidR="000F05D3" w:rsidRPr="003C1220" w14:paraId="50BE558C"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B352A4E" w14:textId="17BDD51B"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4.2.2. </w:t>
            </w:r>
          </w:p>
        </w:tc>
        <w:tc>
          <w:tcPr>
            <w:tcW w:w="1907" w:type="dxa"/>
            <w:tcBorders>
              <w:top w:val="single" w:sz="4" w:space="0" w:color="000000"/>
              <w:left w:val="single" w:sz="4" w:space="0" w:color="000000"/>
              <w:bottom w:val="single" w:sz="4" w:space="0" w:color="000000"/>
              <w:right w:val="single" w:sz="4" w:space="0" w:color="000000"/>
            </w:tcBorders>
          </w:tcPr>
          <w:p w14:paraId="51A4D936"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C2DD584"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Implementarea Strategiei și a Planului de acțiune privind conștientizarea publicului</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5650E2E"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După realizare, Strategia și Planului de acțiune privind conștientizarea publicului vor fi implementate. Ca și repere privind acțiunile ce ar putea fi incluse, menționăm:</w:t>
            </w:r>
          </w:p>
          <w:p w14:paraId="50DDE3C2" w14:textId="23C11A60" w:rsidR="00505109" w:rsidRPr="003C1220" w:rsidRDefault="00505109" w:rsidP="002C6063">
            <w:pPr>
              <w:numPr>
                <w:ilvl w:val="0"/>
                <w:numId w:val="24"/>
              </w:numPr>
              <w:spacing w:after="0" w:line="276" w:lineRule="auto"/>
              <w:rPr>
                <w:rFonts w:cs="Times New Roman"/>
                <w:szCs w:val="24"/>
                <w:lang w:val="ro-RO"/>
              </w:rPr>
            </w:pPr>
            <w:r w:rsidRPr="003C1220">
              <w:rPr>
                <w:rFonts w:cs="Times New Roman"/>
                <w:szCs w:val="24"/>
                <w:lang w:val="ro-RO"/>
              </w:rPr>
              <w:t xml:space="preserve">realizarea și distribuirea de materiale informative referitoare la aria </w:t>
            </w:r>
            <w:r w:rsidR="00AA7824" w:rsidRPr="003C1220">
              <w:rPr>
                <w:rFonts w:cs="Times New Roman"/>
                <w:szCs w:val="24"/>
                <w:lang w:val="ro-RO"/>
              </w:rPr>
              <w:t>naturală</w:t>
            </w:r>
            <w:r w:rsidRPr="003C1220">
              <w:rPr>
                <w:rFonts w:cs="Times New Roman"/>
                <w:szCs w:val="24"/>
                <w:lang w:val="ro-RO"/>
              </w:rPr>
              <w:t xml:space="preserve"> protejată - broșuri, pliante, postere, cărți și alte modalități de informare;</w:t>
            </w:r>
          </w:p>
          <w:p w14:paraId="6B777CA4" w14:textId="77777777" w:rsidR="00505109" w:rsidRPr="003C1220" w:rsidRDefault="00505109" w:rsidP="002C6063">
            <w:pPr>
              <w:numPr>
                <w:ilvl w:val="0"/>
                <w:numId w:val="24"/>
              </w:numPr>
              <w:spacing w:after="0" w:line="276" w:lineRule="auto"/>
              <w:rPr>
                <w:rFonts w:cs="Times New Roman"/>
                <w:szCs w:val="24"/>
                <w:lang w:val="ro-RO"/>
              </w:rPr>
            </w:pPr>
            <w:r w:rsidRPr="003C1220">
              <w:rPr>
                <w:rFonts w:cs="Times New Roman"/>
                <w:szCs w:val="24"/>
                <w:lang w:val="ro-RO"/>
              </w:rPr>
              <w:t>realizarea/actualizarea site-ului web al ariei naturale protejate;</w:t>
            </w:r>
          </w:p>
          <w:p w14:paraId="61F58062" w14:textId="26F1F10B" w:rsidR="00505109" w:rsidRPr="003C1220" w:rsidRDefault="00505109" w:rsidP="002C6063">
            <w:pPr>
              <w:numPr>
                <w:ilvl w:val="0"/>
                <w:numId w:val="24"/>
              </w:numPr>
              <w:spacing w:after="0" w:line="276" w:lineRule="auto"/>
              <w:rPr>
                <w:rFonts w:cs="Times New Roman"/>
                <w:szCs w:val="24"/>
                <w:lang w:val="ro-RO"/>
              </w:rPr>
            </w:pPr>
            <w:r w:rsidRPr="003C1220">
              <w:rPr>
                <w:rFonts w:cs="Times New Roman"/>
                <w:szCs w:val="24"/>
                <w:lang w:val="ro-RO"/>
              </w:rPr>
              <w:t xml:space="preserve">întâlniri cu instituții/organizații cu atribuții referitoare la conservarea biodiversității în aria naturală protejată, de discutare a problemelor legate de implementarea </w:t>
            </w:r>
            <w:r w:rsidRPr="003C1220">
              <w:rPr>
                <w:rFonts w:eastAsia="Times New Roman" w:cs="Times New Roman"/>
                <w:szCs w:val="24"/>
                <w:lang w:val="ro-RO"/>
              </w:rPr>
              <w:t>Planului de management</w:t>
            </w:r>
            <w:r w:rsidRPr="003C1220">
              <w:rPr>
                <w:rFonts w:cs="Times New Roman"/>
                <w:szCs w:val="24"/>
                <w:lang w:val="ro-RO"/>
              </w:rPr>
              <w:t>;</w:t>
            </w:r>
          </w:p>
          <w:p w14:paraId="224B2385" w14:textId="5214A3E3" w:rsidR="00505109" w:rsidRPr="003C1220" w:rsidRDefault="00505109" w:rsidP="002C6063">
            <w:pPr>
              <w:numPr>
                <w:ilvl w:val="0"/>
                <w:numId w:val="24"/>
              </w:numPr>
              <w:spacing w:after="0" w:line="276" w:lineRule="auto"/>
              <w:rPr>
                <w:rFonts w:cs="Times New Roman"/>
                <w:szCs w:val="24"/>
                <w:lang w:val="ro-RO"/>
              </w:rPr>
            </w:pPr>
            <w:r w:rsidRPr="003C1220">
              <w:rPr>
                <w:rFonts w:cs="Times New Roman"/>
                <w:szCs w:val="24"/>
                <w:lang w:val="ro-RO"/>
              </w:rPr>
              <w:t xml:space="preserve">întâlniri și dezbateri cu factorii locali privind importanța sitului </w:t>
            </w:r>
            <w:r w:rsidR="00D80BCE" w:rsidRPr="003C1220">
              <w:rPr>
                <w:rFonts w:cs="Times New Roman"/>
                <w:szCs w:val="24"/>
                <w:lang w:val="ro-RO"/>
              </w:rPr>
              <w:t>ROSCI0441 Viile Tecii</w:t>
            </w:r>
            <w:r w:rsidRPr="003C1220">
              <w:rPr>
                <w:rFonts w:cs="Times New Roman"/>
                <w:szCs w:val="24"/>
                <w:lang w:val="ro-RO"/>
              </w:rPr>
              <w:t>, problematica lui specifică, în contextul actual și necesitatea conservării și protejării acestuia.</w:t>
            </w:r>
          </w:p>
          <w:p w14:paraId="379E58B8" w14:textId="77777777" w:rsidR="00505109" w:rsidRPr="003C1220" w:rsidRDefault="00505109" w:rsidP="002C6063">
            <w:pPr>
              <w:numPr>
                <w:ilvl w:val="0"/>
                <w:numId w:val="24"/>
              </w:numPr>
              <w:spacing w:after="0" w:line="276" w:lineRule="auto"/>
              <w:rPr>
                <w:rFonts w:cs="Times New Roman"/>
                <w:szCs w:val="24"/>
                <w:lang w:val="ro-RO"/>
              </w:rPr>
            </w:pPr>
            <w:r w:rsidRPr="003C1220">
              <w:rPr>
                <w:rFonts w:cs="Times New Roman"/>
                <w:szCs w:val="24"/>
                <w:lang w:val="ro-RO"/>
              </w:rPr>
              <w:t>activități de educație ecologică realizate în parteneriat cu alte instituții</w:t>
            </w:r>
          </w:p>
        </w:tc>
      </w:tr>
      <w:tr w:rsidR="000F05D3" w:rsidRPr="003C1220" w14:paraId="2CD0E3EB"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0E4B95F" w14:textId="2543FA9F" w:rsidR="00505109" w:rsidRPr="003C1220" w:rsidRDefault="00505109" w:rsidP="002C6063">
            <w:pPr>
              <w:spacing w:after="0" w:line="276" w:lineRule="auto"/>
              <w:rPr>
                <w:rFonts w:cs="Times New Roman"/>
                <w:szCs w:val="24"/>
                <w:lang w:val="ro-RO"/>
              </w:rPr>
            </w:pPr>
            <w:r w:rsidRPr="003C1220">
              <w:rPr>
                <w:rFonts w:cs="Times New Roman"/>
                <w:szCs w:val="24"/>
                <w:lang w:val="ro-RO"/>
              </w:rPr>
              <w:t>4.2.3.</w:t>
            </w:r>
          </w:p>
        </w:tc>
        <w:tc>
          <w:tcPr>
            <w:tcW w:w="1907" w:type="dxa"/>
            <w:tcBorders>
              <w:top w:val="single" w:sz="4" w:space="0" w:color="000000"/>
              <w:left w:val="single" w:sz="4" w:space="0" w:color="000000"/>
              <w:bottom w:val="single" w:sz="4" w:space="0" w:color="000000"/>
              <w:right w:val="single" w:sz="4" w:space="0" w:color="000000"/>
            </w:tcBorders>
          </w:tcPr>
          <w:p w14:paraId="51A83F5D"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E93A20F" w14:textId="095F4339"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Evaluarea impactului activităților de comunicare, </w:t>
            </w:r>
            <w:r w:rsidRPr="003C1220">
              <w:rPr>
                <w:rFonts w:cs="Times New Roman"/>
                <w:szCs w:val="24"/>
                <w:lang w:val="ro-RO"/>
              </w:rPr>
              <w:lastRenderedPageBreak/>
              <w:t>informare, conștientizare și educație ecologică realizate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BCFA08" w14:textId="26A2915D"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În urma implementării Strategiei și a Planului de acțiune privind conștientizarea publicului va fi realizată o activitate de evaluare a impactului activităților desfășurate. </w:t>
            </w:r>
            <w:r w:rsidR="00FA175F">
              <w:rPr>
                <w:rFonts w:cs="Times New Roman"/>
                <w:szCs w:val="24"/>
                <w:lang w:val="ro-RO"/>
              </w:rPr>
              <w:t>P</w:t>
            </w:r>
            <w:r w:rsidR="00FA175F" w:rsidRPr="00FA175F">
              <w:rPr>
                <w:rFonts w:cs="Times New Roman"/>
                <w:szCs w:val="24"/>
                <w:lang w:val="ro-RO"/>
              </w:rPr>
              <w:t>rin intermediul sondajelor și  chestionarelor sociologice</w:t>
            </w:r>
            <w:r w:rsidR="00FA175F">
              <w:rPr>
                <w:rFonts w:cs="Times New Roman"/>
                <w:szCs w:val="24"/>
                <w:lang w:val="ro-RO"/>
              </w:rPr>
              <w:t>, v</w:t>
            </w:r>
            <w:r w:rsidRPr="003C1220">
              <w:rPr>
                <w:rFonts w:cs="Times New Roman"/>
                <w:szCs w:val="24"/>
                <w:lang w:val="ro-RO"/>
              </w:rPr>
              <w:t xml:space="preserve">or fi urmărite gradul de conștientizare a publicului asupra importanței, avantajelor şi restricțiilor ce decurg din </w:t>
            </w:r>
            <w:r w:rsidRPr="003C1220">
              <w:rPr>
                <w:rFonts w:cs="Times New Roman"/>
                <w:szCs w:val="24"/>
                <w:lang w:val="ro-RO"/>
              </w:rPr>
              <w:lastRenderedPageBreak/>
              <w:t>existența sitului.</w:t>
            </w:r>
          </w:p>
        </w:tc>
      </w:tr>
      <w:tr w:rsidR="000F05D3" w:rsidRPr="003C1220" w14:paraId="53456B52"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5EC1FE4B" w14:textId="5C7055C6"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 xml:space="preserve">OG5 - Promovarea utilizării durabile a resurselor din zona sitului Natura 2000 </w:t>
            </w:r>
            <w:r w:rsidR="00D80BCE" w:rsidRPr="003C1220">
              <w:rPr>
                <w:rFonts w:cs="Times New Roman"/>
                <w:szCs w:val="24"/>
                <w:lang w:val="ro-RO"/>
              </w:rPr>
              <w:t>ROSCI0441 Viile Tecii</w:t>
            </w:r>
          </w:p>
        </w:tc>
      </w:tr>
      <w:tr w:rsidR="000F05D3" w:rsidRPr="003C1220" w14:paraId="4CB13D70"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3974B0D9" w14:textId="69596D70" w:rsidR="00505109" w:rsidRPr="003C1220" w:rsidRDefault="00505109" w:rsidP="002C6063">
            <w:pPr>
              <w:spacing w:after="0" w:line="276" w:lineRule="auto"/>
              <w:rPr>
                <w:rFonts w:cs="Times New Roman"/>
                <w:szCs w:val="24"/>
                <w:lang w:val="ro-RO"/>
              </w:rPr>
            </w:pPr>
            <w:r w:rsidRPr="003C1220">
              <w:rPr>
                <w:rFonts w:cs="Times New Roman"/>
                <w:szCs w:val="24"/>
                <w:lang w:val="ro-RO"/>
              </w:rPr>
              <w:t>OS5-</w:t>
            </w:r>
            <w:r w:rsidR="00201BFF" w:rsidRPr="003C1220">
              <w:rPr>
                <w:rFonts w:cs="Times New Roman"/>
                <w:szCs w:val="24"/>
                <w:lang w:val="ro-RO"/>
              </w:rPr>
              <w:t>1</w:t>
            </w:r>
            <w:r w:rsidRPr="003C1220">
              <w:rPr>
                <w:rFonts w:cs="Times New Roman"/>
                <w:szCs w:val="24"/>
                <w:lang w:val="ro-RO"/>
              </w:rPr>
              <w:t xml:space="preserve"> - Promovarea unei dezvoltări urbanistice durabile a localităților aflate pe teritoriul sau în vecinătatea ariei naturale protejate;</w:t>
            </w:r>
          </w:p>
        </w:tc>
      </w:tr>
      <w:tr w:rsidR="000F05D3" w:rsidRPr="003C1220" w14:paraId="2C55BD80"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68ECBE7" w14:textId="6C4708B4" w:rsidR="00505109" w:rsidRPr="003C1220" w:rsidRDefault="00505109" w:rsidP="002C6063">
            <w:pPr>
              <w:spacing w:after="0" w:line="276" w:lineRule="auto"/>
              <w:rPr>
                <w:rFonts w:cs="Times New Roman"/>
                <w:szCs w:val="24"/>
                <w:lang w:val="ro-RO"/>
              </w:rPr>
            </w:pPr>
            <w:r w:rsidRPr="003C1220">
              <w:rPr>
                <w:rFonts w:cs="Times New Roman"/>
                <w:szCs w:val="24"/>
                <w:lang w:val="ro-RO"/>
              </w:rPr>
              <w:t>5.</w:t>
            </w:r>
            <w:r w:rsidR="00201BFF" w:rsidRPr="003C1220">
              <w:rPr>
                <w:rFonts w:cs="Times New Roman"/>
                <w:szCs w:val="24"/>
                <w:lang w:val="ro-RO"/>
              </w:rPr>
              <w:t>1</w:t>
            </w:r>
            <w:r w:rsidRPr="003C1220">
              <w:rPr>
                <w:rFonts w:cs="Times New Roman"/>
                <w:szCs w:val="24"/>
                <w:lang w:val="ro-RO"/>
              </w:rPr>
              <w:t xml:space="preserve">.1. </w:t>
            </w:r>
          </w:p>
        </w:tc>
        <w:tc>
          <w:tcPr>
            <w:tcW w:w="1907" w:type="dxa"/>
            <w:tcBorders>
              <w:top w:val="single" w:sz="4" w:space="0" w:color="000000"/>
              <w:left w:val="single" w:sz="4" w:space="0" w:color="000000"/>
              <w:bottom w:val="single" w:sz="4" w:space="0" w:color="000000"/>
              <w:right w:val="single" w:sz="4" w:space="0" w:color="000000"/>
            </w:tcBorders>
          </w:tcPr>
          <w:p w14:paraId="6F312B11"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4E1653" w14:textId="4E96E6D9" w:rsidR="00505109" w:rsidRPr="003C1220" w:rsidRDefault="00505109" w:rsidP="002C6063">
            <w:pPr>
              <w:spacing w:after="0" w:line="276" w:lineRule="auto"/>
              <w:rPr>
                <w:rFonts w:cs="Times New Roman"/>
                <w:szCs w:val="24"/>
                <w:lang w:val="ro-RO"/>
              </w:rPr>
            </w:pPr>
            <w:r w:rsidRPr="003C1220">
              <w:rPr>
                <w:rFonts w:cs="Times New Roman"/>
                <w:szCs w:val="24"/>
                <w:lang w:val="ro-RO"/>
              </w:rPr>
              <w:t>Luarea în</w:t>
            </w:r>
            <w:r w:rsidR="000E5F41" w:rsidRPr="003C1220">
              <w:rPr>
                <w:rFonts w:cs="Times New Roman"/>
                <w:szCs w:val="24"/>
                <w:lang w:val="ro-RO"/>
              </w:rPr>
              <w:t xml:space="preserve"> </w:t>
            </w:r>
            <w:r w:rsidRPr="003C1220">
              <w:rPr>
                <w:rFonts w:cs="Times New Roman"/>
                <w:szCs w:val="24"/>
                <w:lang w:val="ro-RO"/>
              </w:rPr>
              <w:t>considerare a</w:t>
            </w:r>
            <w:r w:rsidR="000E5F41" w:rsidRPr="003C1220">
              <w:rPr>
                <w:rFonts w:cs="Times New Roman"/>
                <w:szCs w:val="24"/>
                <w:lang w:val="ro-RO"/>
              </w:rPr>
              <w:t xml:space="preserve"> </w:t>
            </w:r>
            <w:r w:rsidRPr="003C1220">
              <w:rPr>
                <w:rFonts w:cs="Times New Roman"/>
                <w:szCs w:val="24"/>
                <w:lang w:val="ro-RO"/>
              </w:rPr>
              <w:t>prevederilor</w:t>
            </w:r>
            <w:r w:rsidR="000E5F41" w:rsidRPr="003C1220">
              <w:rPr>
                <w:rFonts w:cs="Times New Roman"/>
                <w:szCs w:val="24"/>
                <w:lang w:val="ro-RO"/>
              </w:rPr>
              <w:t xml:space="preserve"> </w:t>
            </w:r>
            <w:r w:rsidRPr="003C1220">
              <w:rPr>
                <w:rFonts w:eastAsia="Times New Roman" w:cs="Times New Roman"/>
                <w:szCs w:val="24"/>
                <w:lang w:val="ro-RO"/>
              </w:rPr>
              <w:t>Planului de</w:t>
            </w:r>
            <w:r w:rsidR="000E5F41" w:rsidRPr="003C1220">
              <w:rPr>
                <w:rFonts w:eastAsia="Times New Roman" w:cs="Times New Roman"/>
                <w:szCs w:val="24"/>
                <w:lang w:val="ro-RO"/>
              </w:rPr>
              <w:t xml:space="preserve"> </w:t>
            </w:r>
            <w:r w:rsidRPr="003C1220">
              <w:rPr>
                <w:rFonts w:eastAsia="Times New Roman" w:cs="Times New Roman"/>
                <w:szCs w:val="24"/>
                <w:lang w:val="ro-RO"/>
              </w:rPr>
              <w:t>management</w:t>
            </w:r>
            <w:r w:rsidRPr="003C1220">
              <w:rPr>
                <w:rFonts w:cs="Times New Roman"/>
                <w:szCs w:val="24"/>
                <w:lang w:val="ro-RO"/>
              </w:rPr>
              <w:t xml:space="preserve"> în</w:t>
            </w:r>
            <w:r w:rsidR="000E5F41" w:rsidRPr="003C1220">
              <w:rPr>
                <w:rFonts w:cs="Times New Roman"/>
                <w:szCs w:val="24"/>
                <w:lang w:val="ro-RO"/>
              </w:rPr>
              <w:t xml:space="preserve"> </w:t>
            </w:r>
            <w:r w:rsidRPr="003C1220">
              <w:rPr>
                <w:rFonts w:cs="Times New Roman"/>
                <w:szCs w:val="24"/>
                <w:lang w:val="ro-RO"/>
              </w:rPr>
              <w:t>procesul de</w:t>
            </w:r>
            <w:r w:rsidR="000E5F41" w:rsidRPr="003C1220">
              <w:rPr>
                <w:rFonts w:cs="Times New Roman"/>
                <w:szCs w:val="24"/>
                <w:lang w:val="ro-RO"/>
              </w:rPr>
              <w:t xml:space="preserve"> </w:t>
            </w:r>
            <w:r w:rsidRPr="003C1220">
              <w:rPr>
                <w:rFonts w:cs="Times New Roman"/>
                <w:szCs w:val="24"/>
                <w:lang w:val="ro-RO"/>
              </w:rPr>
              <w:t>elaborare a</w:t>
            </w:r>
            <w:r w:rsidR="000E5F41" w:rsidRPr="003C1220">
              <w:rPr>
                <w:rFonts w:cs="Times New Roman"/>
                <w:szCs w:val="24"/>
                <w:lang w:val="ro-RO"/>
              </w:rPr>
              <w:t xml:space="preserve"> </w:t>
            </w:r>
            <w:r w:rsidRPr="003C1220">
              <w:rPr>
                <w:rFonts w:cs="Times New Roman"/>
                <w:szCs w:val="24"/>
                <w:lang w:val="ro-RO"/>
              </w:rPr>
              <w:t>documentațiilor de</w:t>
            </w:r>
            <w:r w:rsidR="000E5F41" w:rsidRPr="003C1220">
              <w:rPr>
                <w:rFonts w:cs="Times New Roman"/>
                <w:szCs w:val="24"/>
                <w:lang w:val="ro-RO"/>
              </w:rPr>
              <w:t xml:space="preserve"> </w:t>
            </w:r>
            <w:r w:rsidRPr="003C1220">
              <w:rPr>
                <w:rFonts w:cs="Times New Roman"/>
                <w:szCs w:val="24"/>
                <w:lang w:val="ro-RO"/>
              </w:rPr>
              <w:t>amenajare a</w:t>
            </w:r>
            <w:r w:rsidR="000E5F41" w:rsidRPr="003C1220">
              <w:rPr>
                <w:rFonts w:cs="Times New Roman"/>
                <w:szCs w:val="24"/>
                <w:lang w:val="ro-RO"/>
              </w:rPr>
              <w:t xml:space="preserve"> </w:t>
            </w:r>
            <w:r w:rsidRPr="003C1220">
              <w:rPr>
                <w:rFonts w:cs="Times New Roman"/>
                <w:szCs w:val="24"/>
                <w:lang w:val="ro-RO"/>
              </w:rPr>
              <w:t>teritoriului și</w:t>
            </w:r>
            <w:r w:rsidR="000E5F41" w:rsidRPr="003C1220">
              <w:rPr>
                <w:rFonts w:cs="Times New Roman"/>
                <w:szCs w:val="24"/>
                <w:lang w:val="ro-RO"/>
              </w:rPr>
              <w:t xml:space="preserve"> </w:t>
            </w:r>
            <w:r w:rsidRPr="003C1220">
              <w:rPr>
                <w:rFonts w:cs="Times New Roman"/>
                <w:szCs w:val="24"/>
                <w:lang w:val="ro-RO"/>
              </w:rPr>
              <w:t>urbanism.</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ABB3E66" w14:textId="381633D7" w:rsidR="00505109" w:rsidRPr="003C1220" w:rsidRDefault="00505109" w:rsidP="002C6063">
            <w:pPr>
              <w:spacing w:after="0" w:line="276" w:lineRule="auto"/>
              <w:rPr>
                <w:rFonts w:cs="Times New Roman"/>
                <w:szCs w:val="24"/>
                <w:lang w:val="ro-RO"/>
              </w:rPr>
            </w:pPr>
            <w:r w:rsidRPr="003C1220">
              <w:rPr>
                <w:rFonts w:cs="Times New Roman"/>
                <w:szCs w:val="24"/>
                <w:lang w:val="ro-RO"/>
              </w:rPr>
              <w:t>Urmărirea respectării actualizării/armonizării planurilor de urbanism - PUG, PUZ, aparținând localităților de pe teritoriul și din zona învecinată ariei naturale protejate în conformitate cu prevederile Planului de management.</w:t>
            </w:r>
          </w:p>
        </w:tc>
      </w:tr>
      <w:tr w:rsidR="000F05D3" w:rsidRPr="003C1220" w14:paraId="07315C49"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053A74C" w14:textId="4FAEEB0B" w:rsidR="00505109" w:rsidRPr="003C1220" w:rsidRDefault="00505109" w:rsidP="002C6063">
            <w:pPr>
              <w:spacing w:after="0" w:line="276" w:lineRule="auto"/>
              <w:rPr>
                <w:rFonts w:cs="Times New Roman"/>
                <w:szCs w:val="24"/>
                <w:lang w:val="ro-RO"/>
              </w:rPr>
            </w:pPr>
            <w:r w:rsidRPr="003C1220">
              <w:rPr>
                <w:rFonts w:cs="Times New Roman"/>
                <w:szCs w:val="24"/>
                <w:lang w:val="ro-RO"/>
              </w:rPr>
              <w:t>5.</w:t>
            </w:r>
            <w:r w:rsidR="00201BFF" w:rsidRPr="003C1220">
              <w:rPr>
                <w:rFonts w:cs="Times New Roman"/>
                <w:szCs w:val="24"/>
                <w:lang w:val="ro-RO"/>
              </w:rPr>
              <w:t>1</w:t>
            </w:r>
            <w:r w:rsidRPr="003C1220">
              <w:rPr>
                <w:rFonts w:cs="Times New Roman"/>
                <w:szCs w:val="24"/>
                <w:lang w:val="ro-RO"/>
              </w:rPr>
              <w:t xml:space="preserve">.2. </w:t>
            </w:r>
          </w:p>
        </w:tc>
        <w:tc>
          <w:tcPr>
            <w:tcW w:w="1907" w:type="dxa"/>
            <w:tcBorders>
              <w:top w:val="single" w:sz="4" w:space="0" w:color="000000"/>
              <w:left w:val="single" w:sz="4" w:space="0" w:color="000000"/>
              <w:bottom w:val="single" w:sz="4" w:space="0" w:color="000000"/>
              <w:right w:val="single" w:sz="4" w:space="0" w:color="000000"/>
            </w:tcBorders>
          </w:tcPr>
          <w:p w14:paraId="5445F99B"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597D6"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Limitarea extinderii intravilanului în zonele naturale importante pentru habitatele și speciile de interes conservativ.</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F1EAF20" w14:textId="46810954"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Se va urmări </w:t>
            </w:r>
            <w:r w:rsidR="00FA175F">
              <w:rPr>
                <w:rFonts w:cs="Times New Roman"/>
                <w:szCs w:val="24"/>
                <w:lang w:val="ro-RO"/>
              </w:rPr>
              <w:t xml:space="preserve">pro,ovarea </w:t>
            </w:r>
            <w:r w:rsidRPr="003C1220">
              <w:rPr>
                <w:rFonts w:cs="Times New Roman"/>
                <w:szCs w:val="24"/>
                <w:lang w:val="ro-RO"/>
              </w:rPr>
              <w:t>dezvoltării urbane prin extinder</w:t>
            </w:r>
            <w:r w:rsidR="00FA175F">
              <w:rPr>
                <w:rFonts w:cs="Times New Roman"/>
                <w:szCs w:val="24"/>
                <w:lang w:val="ro-RO"/>
              </w:rPr>
              <w:t>a</w:t>
            </w:r>
            <w:r w:rsidRPr="003C1220">
              <w:rPr>
                <w:rFonts w:cs="Times New Roman"/>
                <w:szCs w:val="24"/>
                <w:lang w:val="ro-RO"/>
              </w:rPr>
              <w:t xml:space="preserve"> zonelor de intravilan - unde este permisă realizarea de construcții</w:t>
            </w:r>
            <w:r w:rsidR="00FA175F">
              <w:rPr>
                <w:rFonts w:cs="Times New Roman"/>
                <w:szCs w:val="24"/>
                <w:lang w:val="ro-RO"/>
              </w:rPr>
              <w:t xml:space="preserve"> doar în afara limitelor sitului.</w:t>
            </w:r>
            <w:r w:rsidRPr="003C1220">
              <w:rPr>
                <w:rFonts w:cs="Times New Roman"/>
                <w:szCs w:val="24"/>
                <w:lang w:val="ro-RO"/>
              </w:rPr>
              <w:t xml:space="preserve"> </w:t>
            </w:r>
          </w:p>
        </w:tc>
      </w:tr>
      <w:tr w:rsidR="000F05D3" w:rsidRPr="003C1220" w14:paraId="231978BD"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0BAE012A" w14:textId="2A9CA1D3"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OG6 - Promovarea dezvoltării durabile a localităților din zona sitului, prin intermediul valorilor locale, valorificarea tradiției culturale și meșteșugărești și a istoricului zonei </w:t>
            </w:r>
          </w:p>
          <w:p w14:paraId="2D6F54EB" w14:textId="4817752A"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OS6-1 - Identificarea valorilor locale, din punct de vedere natural, cultural, meșteșugăresc, istoric</w:t>
            </w:r>
          </w:p>
        </w:tc>
      </w:tr>
      <w:tr w:rsidR="000F05D3" w:rsidRPr="003C1220" w14:paraId="3CCF3FD3"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339BB6F" w14:textId="004333C4" w:rsidR="00505109" w:rsidRPr="003C1220" w:rsidRDefault="00505109" w:rsidP="002C6063">
            <w:pPr>
              <w:spacing w:after="0" w:line="276" w:lineRule="auto"/>
              <w:rPr>
                <w:rFonts w:cs="Times New Roman"/>
                <w:szCs w:val="24"/>
                <w:lang w:val="ro-RO"/>
              </w:rPr>
            </w:pPr>
            <w:r w:rsidRPr="003C1220">
              <w:rPr>
                <w:rFonts w:cs="Times New Roman"/>
                <w:szCs w:val="24"/>
                <w:lang w:val="ro-RO"/>
              </w:rPr>
              <w:lastRenderedPageBreak/>
              <w:t>6.1.1.</w:t>
            </w:r>
          </w:p>
        </w:tc>
        <w:tc>
          <w:tcPr>
            <w:tcW w:w="1907" w:type="dxa"/>
            <w:tcBorders>
              <w:top w:val="single" w:sz="4" w:space="0" w:color="000000"/>
              <w:left w:val="single" w:sz="4" w:space="0" w:color="000000"/>
              <w:bottom w:val="single" w:sz="4" w:space="0" w:color="000000"/>
              <w:right w:val="single" w:sz="4" w:space="0" w:color="000000"/>
            </w:tcBorders>
          </w:tcPr>
          <w:p w14:paraId="78D863D1"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07A489B"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Realizarea de activități de identificare a valorilor locale și a modalităților posibile de promovare a acestora</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E402992" w14:textId="17B065D1" w:rsidR="00505109" w:rsidRPr="003C1220" w:rsidRDefault="003F47BF" w:rsidP="002C6063">
            <w:pPr>
              <w:spacing w:after="0" w:line="276" w:lineRule="auto"/>
              <w:rPr>
                <w:rFonts w:cs="Times New Roman"/>
                <w:szCs w:val="24"/>
                <w:lang w:val="ro-RO"/>
              </w:rPr>
            </w:pPr>
            <w:r>
              <w:rPr>
                <w:rFonts w:cs="Times New Roman"/>
                <w:szCs w:val="24"/>
                <w:lang w:val="ro-RO"/>
              </w:rPr>
              <w:t>Actualizarea periodică a</w:t>
            </w:r>
            <w:r w:rsidR="00505109" w:rsidRPr="003C1220">
              <w:rPr>
                <w:rFonts w:cs="Times New Roman"/>
                <w:szCs w:val="24"/>
                <w:lang w:val="ro-RO"/>
              </w:rPr>
              <w:t xml:space="preserve"> valorilor naturale ale sitului</w:t>
            </w:r>
            <w:r w:rsidR="000B399A">
              <w:rPr>
                <w:rFonts w:cs="Times New Roman"/>
                <w:szCs w:val="24"/>
                <w:lang w:val="ro-RO"/>
              </w:rPr>
              <w:t xml:space="preserve"> </w:t>
            </w:r>
            <w:r>
              <w:rPr>
                <w:rFonts w:cs="Times New Roman"/>
                <w:szCs w:val="24"/>
                <w:lang w:val="ro-RO"/>
              </w:rPr>
              <w:t>prin</w:t>
            </w:r>
            <w:r w:rsidR="00505109" w:rsidRPr="003C1220">
              <w:rPr>
                <w:rFonts w:cs="Times New Roman"/>
                <w:szCs w:val="24"/>
                <w:lang w:val="ro-RO"/>
              </w:rPr>
              <w:t xml:space="preserve"> activitatea de cartare-inventari</w:t>
            </w:r>
            <w:r>
              <w:rPr>
                <w:rFonts w:cs="Times New Roman"/>
                <w:szCs w:val="24"/>
                <w:lang w:val="ro-RO"/>
              </w:rPr>
              <w:t>ere</w:t>
            </w:r>
            <w:r w:rsidR="00505109" w:rsidRPr="003C1220">
              <w:rPr>
                <w:rFonts w:cs="Times New Roman"/>
                <w:szCs w:val="24"/>
                <w:lang w:val="ro-RO"/>
              </w:rPr>
              <w:t xml:space="preserve"> detaliată a speciilor și habitatelor din cadrul ariei naturale protejate. Totodată, vor fi identificate </w:t>
            </w:r>
            <w:r w:rsidR="00FA175F" w:rsidRPr="003C1220">
              <w:rPr>
                <w:rFonts w:cs="Times New Roman"/>
                <w:szCs w:val="24"/>
                <w:lang w:val="ro-RO"/>
              </w:rPr>
              <w:t>valoril</w:t>
            </w:r>
            <w:r w:rsidR="00FA175F">
              <w:rPr>
                <w:rFonts w:cs="Times New Roman"/>
                <w:szCs w:val="24"/>
                <w:lang w:val="ro-RO"/>
              </w:rPr>
              <w:t>e</w:t>
            </w:r>
            <w:r w:rsidR="00FA175F" w:rsidRPr="003C1220">
              <w:rPr>
                <w:rFonts w:cs="Times New Roman"/>
                <w:szCs w:val="24"/>
                <w:lang w:val="ro-RO"/>
              </w:rPr>
              <w:t xml:space="preserve"> </w:t>
            </w:r>
            <w:r w:rsidR="00505109" w:rsidRPr="003C1220">
              <w:rPr>
                <w:rFonts w:cs="Times New Roman"/>
                <w:szCs w:val="24"/>
                <w:lang w:val="ro-RO"/>
              </w:rPr>
              <w:t xml:space="preserve">culturale din zona sitului și vor fi culese date despre istoria zonei și a obiectivelor arhitecturale existente cu scopul construirii unui circuit turistic integrat, cuprinzând promovarea valorilor locale, atât </w:t>
            </w:r>
            <w:r w:rsidR="00FA175F">
              <w:rPr>
                <w:rFonts w:cs="Times New Roman"/>
                <w:szCs w:val="24"/>
                <w:lang w:val="ro-RO"/>
              </w:rPr>
              <w:t xml:space="preserve">a </w:t>
            </w:r>
            <w:r w:rsidR="00505109" w:rsidRPr="003C1220">
              <w:rPr>
                <w:rFonts w:cs="Times New Roman"/>
                <w:szCs w:val="24"/>
                <w:lang w:val="ro-RO"/>
              </w:rPr>
              <w:t>cel</w:t>
            </w:r>
            <w:r w:rsidR="00FA175F">
              <w:rPr>
                <w:rFonts w:cs="Times New Roman"/>
                <w:szCs w:val="24"/>
                <w:lang w:val="ro-RO"/>
              </w:rPr>
              <w:t>or</w:t>
            </w:r>
            <w:r w:rsidR="00505109" w:rsidRPr="003C1220">
              <w:rPr>
                <w:rFonts w:cs="Times New Roman"/>
                <w:szCs w:val="24"/>
                <w:lang w:val="ro-RO"/>
              </w:rPr>
              <w:t xml:space="preserve"> naturale</w:t>
            </w:r>
            <w:r w:rsidR="00FA175F">
              <w:rPr>
                <w:rFonts w:cs="Times New Roman"/>
                <w:szCs w:val="24"/>
                <w:lang w:val="ro-RO"/>
              </w:rPr>
              <w:t>,</w:t>
            </w:r>
            <w:r w:rsidR="00505109" w:rsidRPr="003C1220">
              <w:rPr>
                <w:rFonts w:cs="Times New Roman"/>
                <w:szCs w:val="24"/>
                <w:lang w:val="ro-RO"/>
              </w:rPr>
              <w:t xml:space="preserve"> cât și </w:t>
            </w:r>
            <w:r w:rsidR="00FA175F">
              <w:rPr>
                <w:rFonts w:cs="Times New Roman"/>
                <w:szCs w:val="24"/>
                <w:lang w:val="ro-RO"/>
              </w:rPr>
              <w:t xml:space="preserve">a </w:t>
            </w:r>
            <w:r w:rsidR="00505109" w:rsidRPr="003C1220">
              <w:rPr>
                <w:rFonts w:cs="Times New Roman"/>
                <w:szCs w:val="24"/>
                <w:lang w:val="ro-RO"/>
              </w:rPr>
              <w:t>cel</w:t>
            </w:r>
            <w:r w:rsidR="00FA175F">
              <w:rPr>
                <w:rFonts w:cs="Times New Roman"/>
                <w:szCs w:val="24"/>
                <w:lang w:val="ro-RO"/>
              </w:rPr>
              <w:t>or</w:t>
            </w:r>
            <w:r w:rsidR="00505109" w:rsidRPr="003C1220">
              <w:rPr>
                <w:rFonts w:cs="Times New Roman"/>
                <w:szCs w:val="24"/>
                <w:lang w:val="ro-RO"/>
              </w:rPr>
              <w:t xml:space="preserve"> rezultate din istoricul viețuirii omului în zonă.</w:t>
            </w:r>
          </w:p>
          <w:p w14:paraId="4E876F8C"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Tot în cadrul acestei acțiuni vor fi culese date despre îndeletnicirile omului de-a lungul timpului și tradițiile meșteșugărești locale.</w:t>
            </w:r>
          </w:p>
        </w:tc>
      </w:tr>
      <w:tr w:rsidR="000F05D3" w:rsidRPr="003C1220" w14:paraId="56E81036" w14:textId="77777777" w:rsidTr="006F4200">
        <w:trPr>
          <w:gridAfter w:val="1"/>
          <w:wAfter w:w="40" w:type="dxa"/>
          <w:trHeight w:val="300"/>
          <w:jc w:val="center"/>
        </w:trPr>
        <w:tc>
          <w:tcPr>
            <w:tcW w:w="13866" w:type="dxa"/>
            <w:gridSpan w:val="4"/>
            <w:tcBorders>
              <w:top w:val="single" w:sz="4" w:space="0" w:color="000000"/>
              <w:left w:val="single" w:sz="4" w:space="0" w:color="000000"/>
              <w:bottom w:val="single" w:sz="4" w:space="0" w:color="000000"/>
              <w:right w:val="single" w:sz="4" w:space="0" w:color="000000"/>
            </w:tcBorders>
          </w:tcPr>
          <w:p w14:paraId="75D0660E" w14:textId="0E22FC8F"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OS6-2 - Promovarea valorilor sitului </w:t>
            </w:r>
            <w:r w:rsidR="00463FAD" w:rsidRPr="003C1220">
              <w:rPr>
                <w:rFonts w:cs="Times New Roman"/>
                <w:szCs w:val="24"/>
                <w:lang w:val="ro-RO"/>
              </w:rPr>
              <w:t>și</w:t>
            </w:r>
            <w:r w:rsidRPr="003C1220">
              <w:rPr>
                <w:rFonts w:cs="Times New Roman"/>
                <w:szCs w:val="24"/>
                <w:lang w:val="ro-RO"/>
              </w:rPr>
              <w:t xml:space="preserve"> a zonei de ansamblu a acestuia</w:t>
            </w:r>
          </w:p>
        </w:tc>
      </w:tr>
      <w:tr w:rsidR="000F05D3" w:rsidRPr="003C1220" w14:paraId="390704B3"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FC2BB77" w14:textId="7BC8345D"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6.2.1. </w:t>
            </w:r>
          </w:p>
        </w:tc>
        <w:tc>
          <w:tcPr>
            <w:tcW w:w="1907" w:type="dxa"/>
            <w:tcBorders>
              <w:top w:val="single" w:sz="4" w:space="0" w:color="000000"/>
              <w:left w:val="single" w:sz="4" w:space="0" w:color="000000"/>
              <w:bottom w:val="single" w:sz="4" w:space="0" w:color="000000"/>
              <w:right w:val="single" w:sz="4" w:space="0" w:color="000000"/>
            </w:tcBorders>
          </w:tcPr>
          <w:p w14:paraId="0C9E8186"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w:t>
            </w: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7DBBB7C" w14:textId="77777777" w:rsidR="00505109" w:rsidRPr="003C1220" w:rsidRDefault="00505109" w:rsidP="002C6063">
            <w:pPr>
              <w:spacing w:after="0" w:line="276" w:lineRule="auto"/>
              <w:rPr>
                <w:rFonts w:cs="Times New Roman"/>
                <w:szCs w:val="24"/>
                <w:lang w:val="ro-RO"/>
              </w:rPr>
            </w:pPr>
            <w:r w:rsidRPr="003C1220">
              <w:rPr>
                <w:rFonts w:cs="Times New Roman"/>
                <w:szCs w:val="24"/>
                <w:lang w:val="ro-RO"/>
              </w:rPr>
              <w:t>Promovarea produselor locale tradiționale prietenoase cu mediul</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3B45AAB" w14:textId="446895C4"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Trebuie accentuat faptul că unul dintre factorii importanți care va determina dezvoltarea socio-economică a zonei este publicitatea însoțită </w:t>
            </w:r>
            <w:r w:rsidR="00FA175F">
              <w:rPr>
                <w:rFonts w:cs="Times New Roman"/>
                <w:szCs w:val="24"/>
                <w:lang w:val="ro-RO"/>
              </w:rPr>
              <w:t>de</w:t>
            </w:r>
            <w:r w:rsidR="00FA175F" w:rsidRPr="003C1220">
              <w:rPr>
                <w:rFonts w:cs="Times New Roman"/>
                <w:szCs w:val="24"/>
                <w:lang w:val="ro-RO"/>
              </w:rPr>
              <w:t xml:space="preserve"> </w:t>
            </w:r>
            <w:r w:rsidRPr="003C1220">
              <w:rPr>
                <w:rFonts w:cs="Times New Roman"/>
                <w:szCs w:val="24"/>
                <w:lang w:val="ro-RO"/>
              </w:rPr>
              <w:t xml:space="preserve">promovarea produselor de marcă cu recunoaștere regională, inclusiv susținerea realizării de mărci proprii ale produselor tradiționale. În acest sens este esențială promovarea produselor tradiționale locale și </w:t>
            </w:r>
            <w:r w:rsidR="00E270B9">
              <w:rPr>
                <w:rFonts w:cs="Times New Roman"/>
                <w:szCs w:val="24"/>
                <w:lang w:val="ro-RO"/>
              </w:rPr>
              <w:t xml:space="preserve">a </w:t>
            </w:r>
            <w:r w:rsidRPr="003C1220">
              <w:rPr>
                <w:rFonts w:cs="Times New Roman"/>
                <w:szCs w:val="24"/>
                <w:lang w:val="ro-RO"/>
              </w:rPr>
              <w:t>posibilitățil</w:t>
            </w:r>
            <w:r w:rsidR="00E270B9">
              <w:rPr>
                <w:rFonts w:cs="Times New Roman"/>
                <w:szCs w:val="24"/>
                <w:lang w:val="ro-RO"/>
              </w:rPr>
              <w:t>or</w:t>
            </w:r>
            <w:r w:rsidRPr="003C1220">
              <w:rPr>
                <w:rFonts w:cs="Times New Roman"/>
                <w:szCs w:val="24"/>
                <w:lang w:val="ro-RO"/>
              </w:rPr>
              <w:t xml:space="preserve"> de comercializare a acestora. Menținerea patrimoniul cultural și natural al zonei prin promovarea și comercializarea produselor tradiționale va contribui la crearea unei identități culturale și naturale a zonei, ce va contribui la atingerea obiectivelor </w:t>
            </w:r>
            <w:r w:rsidRPr="003C1220">
              <w:rPr>
                <w:rFonts w:eastAsia="Times New Roman" w:cs="Times New Roman"/>
                <w:szCs w:val="24"/>
                <w:lang w:val="ro-RO"/>
              </w:rPr>
              <w:t>Planului de management</w:t>
            </w:r>
            <w:r w:rsidRPr="003C1220">
              <w:rPr>
                <w:rFonts w:cs="Times New Roman"/>
                <w:szCs w:val="24"/>
                <w:lang w:val="ro-RO"/>
              </w:rPr>
              <w:t xml:space="preserve"> al ariei naturale protejate.</w:t>
            </w:r>
          </w:p>
        </w:tc>
      </w:tr>
      <w:tr w:rsidR="000F05D3" w:rsidRPr="003C1220" w14:paraId="0192E256" w14:textId="77777777" w:rsidTr="006F4200">
        <w:trPr>
          <w:gridAfter w:val="1"/>
          <w:wAfter w:w="40" w:type="dxa"/>
          <w:trHeight w:val="300"/>
          <w:jc w:val="center"/>
        </w:trPr>
        <w:tc>
          <w:tcPr>
            <w:tcW w:w="138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4C11CE" w14:textId="3C5E1601" w:rsidR="00505109" w:rsidRPr="003C1220" w:rsidRDefault="00505109" w:rsidP="002C6063">
            <w:pPr>
              <w:spacing w:after="0" w:line="276" w:lineRule="auto"/>
              <w:rPr>
                <w:rFonts w:cs="Times New Roman"/>
                <w:szCs w:val="24"/>
                <w:lang w:val="ro-RO"/>
              </w:rPr>
            </w:pPr>
            <w:r w:rsidRPr="003C1220">
              <w:rPr>
                <w:rFonts w:cs="Times New Roman"/>
                <w:szCs w:val="24"/>
                <w:lang w:val="ro-RO"/>
              </w:rPr>
              <w:t>6.2.2.</w:t>
            </w:r>
          </w:p>
        </w:tc>
        <w:tc>
          <w:tcPr>
            <w:tcW w:w="1907" w:type="dxa"/>
            <w:tcBorders>
              <w:top w:val="single" w:sz="4" w:space="0" w:color="000000"/>
              <w:left w:val="single" w:sz="4" w:space="0" w:color="000000"/>
              <w:bottom w:val="single" w:sz="4" w:space="0" w:color="000000"/>
              <w:right w:val="single" w:sz="4" w:space="0" w:color="000000"/>
            </w:tcBorders>
          </w:tcPr>
          <w:p w14:paraId="4A53F051" w14:textId="77777777" w:rsidR="00505109" w:rsidRPr="003C1220" w:rsidRDefault="00505109" w:rsidP="002C6063">
            <w:pPr>
              <w:spacing w:after="0" w:line="276" w:lineRule="auto"/>
              <w:rPr>
                <w:rFonts w:cs="Times New Roman"/>
                <w:szCs w:val="24"/>
                <w:lang w:val="ro-RO"/>
              </w:rPr>
            </w:pPr>
          </w:p>
        </w:tc>
        <w:tc>
          <w:tcPr>
            <w:tcW w:w="217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1371D29" w14:textId="54FB9662" w:rsidR="00505109" w:rsidRPr="003C1220" w:rsidRDefault="00505109" w:rsidP="002C6063">
            <w:pPr>
              <w:spacing w:after="0" w:line="276" w:lineRule="auto"/>
              <w:rPr>
                <w:rFonts w:cs="Times New Roman"/>
                <w:szCs w:val="24"/>
                <w:lang w:val="ro-RO"/>
              </w:rPr>
            </w:pPr>
            <w:r w:rsidRPr="003C1220">
              <w:rPr>
                <w:rFonts w:cs="Times New Roman"/>
                <w:szCs w:val="24"/>
                <w:lang w:val="ro-RO"/>
              </w:rPr>
              <w:t>Constituirea unui circuit turistic integrat pentru promovarea valorilor locale</w:t>
            </w:r>
          </w:p>
        </w:tc>
        <w:tc>
          <w:tcPr>
            <w:tcW w:w="84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A66572F" w14:textId="2846B4D3" w:rsidR="00505109" w:rsidRPr="003C1220" w:rsidRDefault="00505109" w:rsidP="002C6063">
            <w:pPr>
              <w:spacing w:after="0" w:line="276" w:lineRule="auto"/>
              <w:rPr>
                <w:rFonts w:cs="Times New Roman"/>
                <w:szCs w:val="24"/>
                <w:lang w:val="ro-RO"/>
              </w:rPr>
            </w:pPr>
            <w:r w:rsidRPr="003C1220">
              <w:rPr>
                <w:rFonts w:cs="Times New Roman"/>
                <w:szCs w:val="24"/>
                <w:lang w:val="ro-RO"/>
              </w:rPr>
              <w:t xml:space="preserve">Constituirea unui circuit turistic integrat care </w:t>
            </w:r>
            <w:r w:rsidR="00AA7824" w:rsidRPr="003C1220">
              <w:rPr>
                <w:rFonts w:cs="Times New Roman"/>
                <w:szCs w:val="24"/>
                <w:lang w:val="ro-RO"/>
              </w:rPr>
              <w:t>să</w:t>
            </w:r>
            <w:r w:rsidRPr="003C1220">
              <w:rPr>
                <w:rFonts w:cs="Times New Roman"/>
                <w:szCs w:val="24"/>
                <w:lang w:val="ro-RO"/>
              </w:rPr>
              <w:t xml:space="preserve"> </w:t>
            </w:r>
            <w:r w:rsidR="00E270B9">
              <w:rPr>
                <w:rFonts w:cs="Times New Roman"/>
                <w:szCs w:val="24"/>
                <w:lang w:val="ro-RO"/>
              </w:rPr>
              <w:t>vizeze</w:t>
            </w:r>
            <w:r w:rsidR="00E270B9" w:rsidRPr="003C1220">
              <w:rPr>
                <w:rFonts w:cs="Times New Roman"/>
                <w:szCs w:val="24"/>
                <w:lang w:val="ro-RO"/>
              </w:rPr>
              <w:t xml:space="preserve"> </w:t>
            </w:r>
            <w:r w:rsidRPr="003C1220">
              <w:rPr>
                <w:rFonts w:cs="Times New Roman"/>
                <w:szCs w:val="24"/>
                <w:lang w:val="ro-RO"/>
              </w:rPr>
              <w:t xml:space="preserve">atât vizitarea zonei, </w:t>
            </w:r>
            <w:r w:rsidR="00E270B9">
              <w:rPr>
                <w:rFonts w:cs="Times New Roman"/>
                <w:szCs w:val="24"/>
                <w:lang w:val="ro-RO"/>
              </w:rPr>
              <w:t>cu accent pe valorile</w:t>
            </w:r>
            <w:r w:rsidR="00E270B9" w:rsidRPr="00E270B9">
              <w:rPr>
                <w:rFonts w:cs="Times New Roman"/>
                <w:szCs w:val="24"/>
                <w:lang w:val="ro-RO"/>
              </w:rPr>
              <w:t xml:space="preserve"> naturale</w:t>
            </w:r>
            <w:r w:rsidR="00E270B9">
              <w:rPr>
                <w:rFonts w:cs="Times New Roman"/>
                <w:szCs w:val="24"/>
                <w:lang w:val="ro-RO"/>
              </w:rPr>
              <w:t xml:space="preserve"> și </w:t>
            </w:r>
            <w:r w:rsidR="00E270B9" w:rsidRPr="00E270B9">
              <w:rPr>
                <w:rFonts w:cs="Times New Roman"/>
                <w:szCs w:val="24"/>
                <w:lang w:val="ro-RO"/>
              </w:rPr>
              <w:t xml:space="preserve"> rezultate din istoricul viețuirii omului în zon</w:t>
            </w:r>
            <w:r w:rsidR="00E270B9">
              <w:rPr>
                <w:rFonts w:cs="Times New Roman"/>
                <w:szCs w:val="24"/>
                <w:lang w:val="ro-RO"/>
              </w:rPr>
              <w:t>a sitului</w:t>
            </w:r>
            <w:r w:rsidR="00E270B9" w:rsidRPr="00E270B9">
              <w:rPr>
                <w:rFonts w:cs="Times New Roman"/>
                <w:szCs w:val="24"/>
                <w:lang w:val="ro-RO"/>
              </w:rPr>
              <w:t xml:space="preserve"> și punerea în funcțiune a acestuia </w:t>
            </w:r>
            <w:r w:rsidR="00E270B9">
              <w:rPr>
                <w:rFonts w:cs="Times New Roman"/>
                <w:szCs w:val="24"/>
                <w:lang w:val="ro-RO"/>
              </w:rPr>
              <w:t xml:space="preserve">circuit turistic. Acest cirsuit poate include </w:t>
            </w:r>
            <w:r w:rsidRPr="003C1220">
              <w:rPr>
                <w:rFonts w:cs="Times New Roman"/>
                <w:szCs w:val="24"/>
                <w:lang w:val="ro-RO"/>
              </w:rPr>
              <w:t xml:space="preserve">și obiective turistice importante din împrejurimile </w:t>
            </w:r>
            <w:r w:rsidR="00E270B9">
              <w:rPr>
                <w:rFonts w:cs="Times New Roman"/>
                <w:szCs w:val="24"/>
                <w:lang w:val="ro-RO"/>
              </w:rPr>
              <w:t>sitului</w:t>
            </w:r>
            <w:r w:rsidRPr="003C1220">
              <w:rPr>
                <w:rFonts w:cs="Times New Roman"/>
                <w:szCs w:val="24"/>
                <w:lang w:val="ro-RO"/>
              </w:rPr>
              <w:t xml:space="preserve">. </w:t>
            </w:r>
          </w:p>
          <w:p w14:paraId="132B5CC6" w14:textId="77777777" w:rsidR="00505109" w:rsidRPr="003C1220" w:rsidRDefault="00505109" w:rsidP="002C6063">
            <w:pPr>
              <w:spacing w:after="0" w:line="276" w:lineRule="auto"/>
              <w:rPr>
                <w:rFonts w:cs="Times New Roman"/>
                <w:szCs w:val="24"/>
                <w:lang w:val="ro-RO"/>
              </w:rPr>
            </w:pPr>
          </w:p>
        </w:tc>
      </w:tr>
      <w:bookmarkEnd w:id="180"/>
    </w:tbl>
    <w:p w14:paraId="542032CC" w14:textId="77777777" w:rsidR="006E772E" w:rsidRPr="003C1220" w:rsidRDefault="006E772E" w:rsidP="002C6063">
      <w:pPr>
        <w:spacing w:after="0" w:line="276" w:lineRule="auto"/>
        <w:rPr>
          <w:rFonts w:cs="Times New Roman"/>
          <w:szCs w:val="24"/>
          <w:lang w:val="ro-RO"/>
        </w:rPr>
      </w:pPr>
    </w:p>
    <w:p w14:paraId="5F13033B" w14:textId="348CB38A" w:rsidR="00D80BCE" w:rsidRPr="003C1220" w:rsidRDefault="00E03048" w:rsidP="002C6063">
      <w:pPr>
        <w:pStyle w:val="Textnormal"/>
        <w:spacing w:before="0" w:after="0" w:line="276" w:lineRule="auto"/>
        <w:rPr>
          <w:rFonts w:ascii="Times New Roman" w:hAnsi="Times New Roman"/>
          <w:szCs w:val="24"/>
        </w:rPr>
      </w:pPr>
      <w:r w:rsidRPr="003C1220">
        <w:rPr>
          <w:rFonts w:ascii="Times New Roman" w:hAnsi="Times New Roman"/>
          <w:szCs w:val="24"/>
        </w:rPr>
        <w:tab/>
      </w:r>
    </w:p>
    <w:p w14:paraId="231952AE" w14:textId="77777777" w:rsidR="000B5B9B" w:rsidRPr="003C1220" w:rsidRDefault="000B5B9B" w:rsidP="002C6063">
      <w:pPr>
        <w:spacing w:after="0" w:line="276" w:lineRule="auto"/>
        <w:rPr>
          <w:rFonts w:cs="Times New Roman"/>
          <w:szCs w:val="24"/>
          <w:lang w:val="ro-RO"/>
        </w:rPr>
      </w:pPr>
    </w:p>
    <w:p w14:paraId="156FB97A" w14:textId="77777777" w:rsidR="000B5B9B" w:rsidRPr="003C1220" w:rsidRDefault="000B5B9B" w:rsidP="002C6063">
      <w:pPr>
        <w:spacing w:after="0" w:line="276" w:lineRule="auto"/>
        <w:rPr>
          <w:rFonts w:cs="Times New Roman"/>
          <w:szCs w:val="24"/>
          <w:lang w:val="ro-RO"/>
        </w:rPr>
      </w:pPr>
    </w:p>
    <w:p w14:paraId="146B5CD2" w14:textId="77777777" w:rsidR="000B5B9B" w:rsidRPr="003C1220" w:rsidRDefault="000B5B9B" w:rsidP="002C6063">
      <w:pPr>
        <w:spacing w:after="0" w:line="276" w:lineRule="auto"/>
        <w:rPr>
          <w:rFonts w:cs="Times New Roman"/>
          <w:szCs w:val="24"/>
          <w:lang w:val="ro-RO"/>
        </w:rPr>
      </w:pPr>
    </w:p>
    <w:p w14:paraId="1A0EBECE" w14:textId="41109AD1"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182" w:name="_Toc36739936"/>
      <w:bookmarkStart w:id="183" w:name="_Toc155368539"/>
      <w:r w:rsidRPr="003C1220">
        <w:rPr>
          <w:rFonts w:cs="Times New Roman"/>
          <w:color w:val="auto"/>
          <w:szCs w:val="24"/>
          <w:lang w:val="ro-RO"/>
        </w:rPr>
        <w:t>PLANUL DE ACTIVITĂȚI ȘI ESTIMAREA RESURSELOR</w:t>
      </w:r>
      <w:bookmarkEnd w:id="182"/>
      <w:bookmarkEnd w:id="183"/>
    </w:p>
    <w:p w14:paraId="42BAA486" w14:textId="77777777" w:rsidR="0029087D" w:rsidRPr="003C1220" w:rsidRDefault="0029087D" w:rsidP="002C6063">
      <w:pPr>
        <w:spacing w:after="0" w:line="276" w:lineRule="auto"/>
        <w:rPr>
          <w:rFonts w:cs="Times New Roman"/>
          <w:b/>
          <w:szCs w:val="24"/>
          <w:lang w:val="ro-RO"/>
        </w:rPr>
      </w:pPr>
    </w:p>
    <w:p w14:paraId="3C0614F2" w14:textId="505E4B93" w:rsidR="00DC791C" w:rsidRPr="003C1220" w:rsidRDefault="003110AE" w:rsidP="002C6063">
      <w:pPr>
        <w:pStyle w:val="Titlu2"/>
        <w:spacing w:before="0" w:line="276" w:lineRule="auto"/>
        <w:rPr>
          <w:rFonts w:cs="Times New Roman"/>
          <w:szCs w:val="24"/>
          <w:lang w:val="ro-RO"/>
        </w:rPr>
      </w:pPr>
      <w:bookmarkStart w:id="184" w:name="_Toc36739937"/>
      <w:bookmarkStart w:id="185" w:name="_Toc155368540"/>
      <w:r w:rsidRPr="003C1220">
        <w:rPr>
          <w:rFonts w:cs="Times New Roman"/>
          <w:szCs w:val="24"/>
          <w:lang w:val="ro-RO"/>
        </w:rPr>
        <w:t>8.1. Planul de activități</w:t>
      </w:r>
      <w:bookmarkEnd w:id="184"/>
      <w:bookmarkEnd w:id="185"/>
    </w:p>
    <w:p w14:paraId="76BD5094" w14:textId="77777777" w:rsidR="006768A0" w:rsidRPr="003C1220" w:rsidRDefault="006768A0" w:rsidP="002C6063">
      <w:pPr>
        <w:pStyle w:val="Legend"/>
        <w:keepNext/>
        <w:spacing w:line="276" w:lineRule="auto"/>
        <w:jc w:val="center"/>
        <w:rPr>
          <w:b/>
          <w:szCs w:val="24"/>
        </w:rPr>
      </w:pPr>
    </w:p>
    <w:p w14:paraId="4CC22892" w14:textId="56CBDDC0" w:rsidR="00E152D3" w:rsidRPr="003C1220" w:rsidRDefault="00E152D3"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90</w:t>
      </w:r>
      <w:r w:rsidRPr="003C1220">
        <w:rPr>
          <w:b/>
          <w:szCs w:val="24"/>
        </w:rPr>
        <w:fldChar w:fldCharType="end"/>
      </w:r>
      <w:r w:rsidR="006768A0" w:rsidRPr="003C1220">
        <w:rPr>
          <w:b/>
          <w:szCs w:val="24"/>
        </w:rPr>
        <w:t>.</w:t>
      </w:r>
      <w:r w:rsidRPr="003C1220">
        <w:rPr>
          <w:b/>
          <w:szCs w:val="24"/>
        </w:rPr>
        <w:t xml:space="preserve"> </w:t>
      </w:r>
      <w:r w:rsidRPr="003C1220">
        <w:rPr>
          <w:i/>
          <w:szCs w:val="24"/>
        </w:rPr>
        <w:t>Planul de activități</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664"/>
        <w:gridCol w:w="1216"/>
        <w:gridCol w:w="409"/>
        <w:gridCol w:w="437"/>
        <w:gridCol w:w="354"/>
        <w:gridCol w:w="402"/>
        <w:gridCol w:w="416"/>
        <w:gridCol w:w="355"/>
        <w:gridCol w:w="346"/>
        <w:gridCol w:w="368"/>
        <w:gridCol w:w="343"/>
        <w:gridCol w:w="342"/>
        <w:gridCol w:w="371"/>
        <w:gridCol w:w="342"/>
        <w:gridCol w:w="380"/>
        <w:gridCol w:w="357"/>
        <w:gridCol w:w="356"/>
        <w:gridCol w:w="381"/>
        <w:gridCol w:w="340"/>
        <w:gridCol w:w="347"/>
        <w:gridCol w:w="347"/>
        <w:gridCol w:w="347"/>
        <w:gridCol w:w="1127"/>
        <w:gridCol w:w="1349"/>
        <w:gridCol w:w="2320"/>
      </w:tblGrid>
      <w:tr w:rsidR="000F05D3" w:rsidRPr="003C1220" w14:paraId="27B0AFBB" w14:textId="77777777" w:rsidTr="006F4200">
        <w:trPr>
          <w:trHeight w:val="361"/>
          <w:tblHeader/>
          <w:jc w:val="center"/>
        </w:trPr>
        <w:tc>
          <w:tcPr>
            <w:tcW w:w="708" w:type="dxa"/>
            <w:vMerge w:val="restart"/>
            <w:tcBorders>
              <w:top w:val="single" w:sz="12" w:space="0" w:color="auto"/>
              <w:bottom w:val="single" w:sz="12" w:space="0" w:color="auto"/>
              <w:right w:val="single" w:sz="12" w:space="0" w:color="auto"/>
            </w:tcBorders>
            <w:shd w:val="clear" w:color="auto" w:fill="auto"/>
            <w:noWrap/>
            <w:vAlign w:val="center"/>
            <w:hideMark/>
          </w:tcPr>
          <w:p w14:paraId="1414B0EB"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Nr.</w:t>
            </w:r>
          </w:p>
        </w:tc>
        <w:tc>
          <w:tcPr>
            <w:tcW w:w="1300" w:type="dxa"/>
            <w:vMerge w:val="restart"/>
            <w:tcBorders>
              <w:top w:val="single" w:sz="12" w:space="0" w:color="auto"/>
              <w:left w:val="single" w:sz="12" w:space="0" w:color="auto"/>
              <w:bottom w:val="single" w:sz="12" w:space="0" w:color="auto"/>
              <w:right w:val="single" w:sz="12" w:space="0" w:color="auto"/>
            </w:tcBorders>
            <w:shd w:val="clear" w:color="auto" w:fill="auto"/>
            <w:noWrap/>
            <w:vAlign w:val="center"/>
            <w:hideMark/>
          </w:tcPr>
          <w:p w14:paraId="78D3D945"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Activitate</w:t>
            </w:r>
          </w:p>
        </w:tc>
        <w:tc>
          <w:tcPr>
            <w:tcW w:w="1645"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72432B38"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Anul 1</w:t>
            </w:r>
          </w:p>
        </w:tc>
        <w:tc>
          <w:tcPr>
            <w:tcW w:w="1528"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15DDE6A0"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Anul 2</w:t>
            </w:r>
          </w:p>
        </w:tc>
        <w:tc>
          <w:tcPr>
            <w:tcW w:w="1454"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7CE55586"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Anul 3</w:t>
            </w:r>
          </w:p>
        </w:tc>
        <w:tc>
          <w:tcPr>
            <w:tcW w:w="1522"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050EE7E0"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Anul 4</w:t>
            </w:r>
          </w:p>
        </w:tc>
        <w:tc>
          <w:tcPr>
            <w:tcW w:w="1452"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27E228F6"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Anul 5</w:t>
            </w:r>
          </w:p>
        </w:tc>
        <w:tc>
          <w:tcPr>
            <w:tcW w:w="1204" w:type="dxa"/>
            <w:vMerge w:val="restart"/>
            <w:tcBorders>
              <w:top w:val="single" w:sz="12" w:space="0" w:color="auto"/>
              <w:left w:val="single" w:sz="12" w:space="0" w:color="auto"/>
              <w:right w:val="single" w:sz="4" w:space="0" w:color="auto"/>
            </w:tcBorders>
            <w:shd w:val="clear" w:color="auto" w:fill="auto"/>
            <w:vAlign w:val="center"/>
            <w:hideMark/>
          </w:tcPr>
          <w:p w14:paraId="2A4A1BC4"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Prioritate</w:t>
            </w:r>
          </w:p>
        </w:tc>
        <w:tc>
          <w:tcPr>
            <w:tcW w:w="1443" w:type="dxa"/>
            <w:vMerge w:val="restart"/>
            <w:tcBorders>
              <w:top w:val="single" w:sz="12" w:space="0" w:color="auto"/>
              <w:left w:val="single" w:sz="4" w:space="0" w:color="auto"/>
            </w:tcBorders>
            <w:shd w:val="clear" w:color="auto" w:fill="auto"/>
            <w:vAlign w:val="center"/>
          </w:tcPr>
          <w:p w14:paraId="78180318"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Responsabil</w:t>
            </w:r>
          </w:p>
        </w:tc>
        <w:tc>
          <w:tcPr>
            <w:tcW w:w="2486" w:type="dxa"/>
            <w:vMerge w:val="restart"/>
            <w:tcBorders>
              <w:top w:val="single" w:sz="12" w:space="0" w:color="auto"/>
              <w:left w:val="single" w:sz="4" w:space="0" w:color="auto"/>
            </w:tcBorders>
            <w:shd w:val="clear" w:color="auto" w:fill="auto"/>
            <w:vAlign w:val="center"/>
          </w:tcPr>
          <w:p w14:paraId="4C3BA834"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Partener</w:t>
            </w:r>
          </w:p>
        </w:tc>
      </w:tr>
      <w:tr w:rsidR="000F05D3" w:rsidRPr="003C1220" w14:paraId="3AD92829" w14:textId="77777777" w:rsidTr="006F4200">
        <w:trPr>
          <w:trHeight w:val="361"/>
          <w:tblHeader/>
          <w:jc w:val="center"/>
        </w:trPr>
        <w:tc>
          <w:tcPr>
            <w:tcW w:w="708" w:type="dxa"/>
            <w:vMerge/>
            <w:tcBorders>
              <w:top w:val="single" w:sz="4" w:space="0" w:color="auto"/>
              <w:bottom w:val="single" w:sz="12" w:space="0" w:color="auto"/>
              <w:right w:val="single" w:sz="12" w:space="0" w:color="auto"/>
            </w:tcBorders>
            <w:vAlign w:val="center"/>
            <w:hideMark/>
          </w:tcPr>
          <w:p w14:paraId="40524E6F" w14:textId="77777777" w:rsidR="006E772E" w:rsidRPr="003C1220" w:rsidRDefault="006E772E" w:rsidP="002C6063">
            <w:pPr>
              <w:spacing w:after="0" w:line="276" w:lineRule="auto"/>
              <w:rPr>
                <w:rFonts w:cs="Times New Roman"/>
                <w:bCs/>
                <w:szCs w:val="24"/>
                <w:lang w:val="ro-RO"/>
              </w:rPr>
            </w:pPr>
          </w:p>
        </w:tc>
        <w:tc>
          <w:tcPr>
            <w:tcW w:w="1300" w:type="dxa"/>
            <w:vMerge/>
            <w:tcBorders>
              <w:top w:val="single" w:sz="4" w:space="0" w:color="auto"/>
              <w:left w:val="single" w:sz="12" w:space="0" w:color="auto"/>
              <w:bottom w:val="single" w:sz="12" w:space="0" w:color="auto"/>
              <w:right w:val="single" w:sz="12" w:space="0" w:color="auto"/>
            </w:tcBorders>
            <w:vAlign w:val="center"/>
            <w:hideMark/>
          </w:tcPr>
          <w:p w14:paraId="3097C653" w14:textId="77777777" w:rsidR="006E772E" w:rsidRPr="003C1220" w:rsidRDefault="006E772E" w:rsidP="002C6063">
            <w:pPr>
              <w:spacing w:after="0" w:line="276" w:lineRule="auto"/>
              <w:rPr>
                <w:rFonts w:cs="Times New Roman"/>
                <w:bCs/>
                <w:szCs w:val="24"/>
                <w:lang w:val="ro-RO"/>
              </w:rPr>
            </w:pPr>
          </w:p>
        </w:tc>
        <w:tc>
          <w:tcPr>
            <w:tcW w:w="433" w:type="dxa"/>
            <w:tcBorders>
              <w:top w:val="single" w:sz="4" w:space="0" w:color="auto"/>
              <w:left w:val="single" w:sz="12" w:space="0" w:color="auto"/>
              <w:bottom w:val="single" w:sz="12" w:space="0" w:color="auto"/>
            </w:tcBorders>
            <w:shd w:val="clear" w:color="auto" w:fill="auto"/>
            <w:vAlign w:val="center"/>
            <w:hideMark/>
          </w:tcPr>
          <w:p w14:paraId="49A03B5D"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T1</w:t>
            </w:r>
          </w:p>
        </w:tc>
        <w:tc>
          <w:tcPr>
            <w:tcW w:w="463" w:type="dxa"/>
            <w:tcBorders>
              <w:top w:val="single" w:sz="4" w:space="0" w:color="auto"/>
              <w:bottom w:val="single" w:sz="12" w:space="0" w:color="auto"/>
            </w:tcBorders>
            <w:shd w:val="clear" w:color="auto" w:fill="auto"/>
            <w:vAlign w:val="center"/>
            <w:hideMark/>
          </w:tcPr>
          <w:p w14:paraId="23123721"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T2</w:t>
            </w:r>
          </w:p>
        </w:tc>
        <w:tc>
          <w:tcPr>
            <w:tcW w:w="374" w:type="dxa"/>
            <w:tcBorders>
              <w:top w:val="single" w:sz="4" w:space="0" w:color="auto"/>
              <w:bottom w:val="single" w:sz="12" w:space="0" w:color="auto"/>
            </w:tcBorders>
            <w:shd w:val="clear" w:color="auto" w:fill="auto"/>
            <w:vAlign w:val="center"/>
            <w:hideMark/>
          </w:tcPr>
          <w:p w14:paraId="0CD9A663"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T3</w:t>
            </w:r>
          </w:p>
        </w:tc>
        <w:tc>
          <w:tcPr>
            <w:tcW w:w="375" w:type="dxa"/>
            <w:tcBorders>
              <w:top w:val="single" w:sz="4" w:space="0" w:color="auto"/>
              <w:bottom w:val="single" w:sz="12" w:space="0" w:color="auto"/>
              <w:right w:val="single" w:sz="12" w:space="0" w:color="auto"/>
            </w:tcBorders>
            <w:shd w:val="clear" w:color="auto" w:fill="auto"/>
            <w:vAlign w:val="center"/>
            <w:hideMark/>
          </w:tcPr>
          <w:p w14:paraId="14D0DCB0"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T4</w:t>
            </w:r>
          </w:p>
        </w:tc>
        <w:tc>
          <w:tcPr>
            <w:tcW w:w="425" w:type="dxa"/>
            <w:tcBorders>
              <w:top w:val="single" w:sz="4" w:space="0" w:color="auto"/>
              <w:left w:val="single" w:sz="12" w:space="0" w:color="auto"/>
              <w:bottom w:val="single" w:sz="12" w:space="0" w:color="auto"/>
            </w:tcBorders>
            <w:shd w:val="clear" w:color="auto" w:fill="auto"/>
            <w:vAlign w:val="center"/>
            <w:hideMark/>
          </w:tcPr>
          <w:p w14:paraId="2BAF12AC"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T1</w:t>
            </w:r>
          </w:p>
        </w:tc>
        <w:tc>
          <w:tcPr>
            <w:tcW w:w="366" w:type="dxa"/>
            <w:tcBorders>
              <w:top w:val="single" w:sz="4" w:space="0" w:color="auto"/>
              <w:bottom w:val="single" w:sz="12" w:space="0" w:color="auto"/>
            </w:tcBorders>
            <w:shd w:val="clear" w:color="auto" w:fill="auto"/>
            <w:vAlign w:val="center"/>
            <w:hideMark/>
          </w:tcPr>
          <w:p w14:paraId="766C15F1"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T2</w:t>
            </w:r>
          </w:p>
        </w:tc>
        <w:tc>
          <w:tcPr>
            <w:tcW w:w="366" w:type="dxa"/>
            <w:tcBorders>
              <w:top w:val="single" w:sz="4" w:space="0" w:color="auto"/>
              <w:bottom w:val="single" w:sz="12" w:space="0" w:color="auto"/>
            </w:tcBorders>
            <w:shd w:val="clear" w:color="auto" w:fill="auto"/>
            <w:vAlign w:val="center"/>
            <w:hideMark/>
          </w:tcPr>
          <w:p w14:paraId="2B92A701"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T3</w:t>
            </w:r>
          </w:p>
        </w:tc>
        <w:tc>
          <w:tcPr>
            <w:tcW w:w="371" w:type="dxa"/>
            <w:tcBorders>
              <w:top w:val="single" w:sz="4" w:space="0" w:color="auto"/>
              <w:bottom w:val="single" w:sz="12" w:space="0" w:color="auto"/>
              <w:right w:val="single" w:sz="12" w:space="0" w:color="auto"/>
            </w:tcBorders>
            <w:shd w:val="clear" w:color="auto" w:fill="auto"/>
            <w:vAlign w:val="center"/>
            <w:hideMark/>
          </w:tcPr>
          <w:p w14:paraId="341D8CEF"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T4</w:t>
            </w:r>
          </w:p>
        </w:tc>
        <w:tc>
          <w:tcPr>
            <w:tcW w:w="363" w:type="dxa"/>
            <w:tcBorders>
              <w:top w:val="single" w:sz="4" w:space="0" w:color="auto"/>
              <w:left w:val="single" w:sz="12" w:space="0" w:color="auto"/>
              <w:bottom w:val="single" w:sz="12" w:space="0" w:color="auto"/>
            </w:tcBorders>
            <w:shd w:val="clear" w:color="auto" w:fill="auto"/>
            <w:vAlign w:val="center"/>
            <w:hideMark/>
          </w:tcPr>
          <w:p w14:paraId="6CB46FCF"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T1</w:t>
            </w:r>
          </w:p>
        </w:tc>
        <w:tc>
          <w:tcPr>
            <w:tcW w:w="361" w:type="dxa"/>
            <w:tcBorders>
              <w:top w:val="single" w:sz="4" w:space="0" w:color="auto"/>
              <w:bottom w:val="single" w:sz="12" w:space="0" w:color="auto"/>
            </w:tcBorders>
            <w:shd w:val="clear" w:color="auto" w:fill="auto"/>
            <w:vAlign w:val="center"/>
            <w:hideMark/>
          </w:tcPr>
          <w:p w14:paraId="613240DF"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T2</w:t>
            </w:r>
          </w:p>
        </w:tc>
        <w:tc>
          <w:tcPr>
            <w:tcW w:w="361" w:type="dxa"/>
            <w:tcBorders>
              <w:top w:val="single" w:sz="4" w:space="0" w:color="auto"/>
              <w:bottom w:val="single" w:sz="12" w:space="0" w:color="auto"/>
            </w:tcBorders>
            <w:shd w:val="clear" w:color="auto" w:fill="auto"/>
            <w:vAlign w:val="center"/>
            <w:hideMark/>
          </w:tcPr>
          <w:p w14:paraId="5FEFA1C5"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T3</w:t>
            </w:r>
          </w:p>
        </w:tc>
        <w:tc>
          <w:tcPr>
            <w:tcW w:w="362" w:type="dxa"/>
            <w:tcBorders>
              <w:top w:val="single" w:sz="4" w:space="0" w:color="auto"/>
              <w:bottom w:val="single" w:sz="12" w:space="0" w:color="auto"/>
              <w:right w:val="single" w:sz="12" w:space="0" w:color="auto"/>
            </w:tcBorders>
            <w:shd w:val="clear" w:color="auto" w:fill="auto"/>
            <w:vAlign w:val="center"/>
            <w:hideMark/>
          </w:tcPr>
          <w:p w14:paraId="071DFEF3"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T4</w:t>
            </w:r>
          </w:p>
        </w:tc>
        <w:tc>
          <w:tcPr>
            <w:tcW w:w="382" w:type="dxa"/>
            <w:tcBorders>
              <w:top w:val="single" w:sz="4" w:space="0" w:color="auto"/>
              <w:left w:val="single" w:sz="12" w:space="0" w:color="auto"/>
              <w:bottom w:val="single" w:sz="12" w:space="0" w:color="auto"/>
            </w:tcBorders>
            <w:shd w:val="clear" w:color="auto" w:fill="auto"/>
            <w:vAlign w:val="center"/>
            <w:hideMark/>
          </w:tcPr>
          <w:p w14:paraId="24CA77D6"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T1</w:t>
            </w:r>
          </w:p>
        </w:tc>
        <w:tc>
          <w:tcPr>
            <w:tcW w:w="378" w:type="dxa"/>
            <w:tcBorders>
              <w:top w:val="single" w:sz="4" w:space="0" w:color="auto"/>
              <w:bottom w:val="single" w:sz="12" w:space="0" w:color="auto"/>
            </w:tcBorders>
            <w:shd w:val="clear" w:color="auto" w:fill="auto"/>
            <w:vAlign w:val="center"/>
            <w:hideMark/>
          </w:tcPr>
          <w:p w14:paraId="06641221"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T2</w:t>
            </w:r>
          </w:p>
        </w:tc>
        <w:tc>
          <w:tcPr>
            <w:tcW w:w="377" w:type="dxa"/>
            <w:tcBorders>
              <w:top w:val="single" w:sz="4" w:space="0" w:color="auto"/>
              <w:bottom w:val="single" w:sz="12" w:space="0" w:color="auto"/>
            </w:tcBorders>
            <w:shd w:val="clear" w:color="auto" w:fill="auto"/>
            <w:vAlign w:val="center"/>
            <w:hideMark/>
          </w:tcPr>
          <w:p w14:paraId="4818371B"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T3</w:t>
            </w:r>
          </w:p>
        </w:tc>
        <w:tc>
          <w:tcPr>
            <w:tcW w:w="384" w:type="dxa"/>
            <w:tcBorders>
              <w:top w:val="single" w:sz="4" w:space="0" w:color="auto"/>
              <w:bottom w:val="single" w:sz="12" w:space="0" w:color="auto"/>
              <w:right w:val="single" w:sz="12" w:space="0" w:color="auto"/>
            </w:tcBorders>
            <w:shd w:val="clear" w:color="auto" w:fill="auto"/>
            <w:vAlign w:val="center"/>
            <w:hideMark/>
          </w:tcPr>
          <w:p w14:paraId="6406ECB6"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T4</w:t>
            </w:r>
          </w:p>
        </w:tc>
        <w:tc>
          <w:tcPr>
            <w:tcW w:w="359" w:type="dxa"/>
            <w:tcBorders>
              <w:top w:val="single" w:sz="4" w:space="0" w:color="auto"/>
              <w:left w:val="single" w:sz="12" w:space="0" w:color="auto"/>
              <w:bottom w:val="single" w:sz="12" w:space="0" w:color="auto"/>
            </w:tcBorders>
            <w:shd w:val="clear" w:color="auto" w:fill="auto"/>
            <w:vAlign w:val="center"/>
            <w:hideMark/>
          </w:tcPr>
          <w:p w14:paraId="78B3DD27"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T1</w:t>
            </w:r>
          </w:p>
        </w:tc>
        <w:tc>
          <w:tcPr>
            <w:tcW w:w="367" w:type="dxa"/>
            <w:tcBorders>
              <w:top w:val="single" w:sz="4" w:space="0" w:color="auto"/>
              <w:bottom w:val="single" w:sz="12" w:space="0" w:color="auto"/>
            </w:tcBorders>
            <w:shd w:val="clear" w:color="auto" w:fill="auto"/>
            <w:vAlign w:val="center"/>
            <w:hideMark/>
          </w:tcPr>
          <w:p w14:paraId="2738159C"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T2</w:t>
            </w:r>
          </w:p>
        </w:tc>
        <w:tc>
          <w:tcPr>
            <w:tcW w:w="367" w:type="dxa"/>
            <w:tcBorders>
              <w:top w:val="single" w:sz="4" w:space="0" w:color="auto"/>
              <w:bottom w:val="single" w:sz="12" w:space="0" w:color="auto"/>
            </w:tcBorders>
            <w:shd w:val="clear" w:color="auto" w:fill="auto"/>
            <w:vAlign w:val="center"/>
            <w:hideMark/>
          </w:tcPr>
          <w:p w14:paraId="2DA1BFA4"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T3</w:t>
            </w:r>
          </w:p>
        </w:tc>
        <w:tc>
          <w:tcPr>
            <w:tcW w:w="367" w:type="dxa"/>
            <w:tcBorders>
              <w:top w:val="single" w:sz="4" w:space="0" w:color="auto"/>
              <w:bottom w:val="single" w:sz="12" w:space="0" w:color="auto"/>
              <w:right w:val="single" w:sz="12" w:space="0" w:color="auto"/>
            </w:tcBorders>
            <w:shd w:val="clear" w:color="auto" w:fill="auto"/>
            <w:vAlign w:val="center"/>
            <w:hideMark/>
          </w:tcPr>
          <w:p w14:paraId="3141B25F" w14:textId="77777777" w:rsidR="006E772E" w:rsidRPr="003C1220" w:rsidRDefault="006E772E" w:rsidP="002C6063">
            <w:pPr>
              <w:spacing w:after="0" w:line="276" w:lineRule="auto"/>
              <w:rPr>
                <w:rFonts w:cs="Times New Roman"/>
                <w:bCs/>
                <w:szCs w:val="24"/>
                <w:lang w:val="ro-RO"/>
              </w:rPr>
            </w:pPr>
            <w:r w:rsidRPr="003C1220">
              <w:rPr>
                <w:rFonts w:cs="Times New Roman"/>
                <w:bCs/>
                <w:szCs w:val="24"/>
                <w:lang w:val="ro-RO"/>
              </w:rPr>
              <w:t>T4</w:t>
            </w:r>
          </w:p>
        </w:tc>
        <w:tc>
          <w:tcPr>
            <w:tcW w:w="1204" w:type="dxa"/>
            <w:vMerge/>
            <w:tcBorders>
              <w:left w:val="single" w:sz="12" w:space="0" w:color="auto"/>
              <w:bottom w:val="single" w:sz="12" w:space="0" w:color="auto"/>
              <w:right w:val="single" w:sz="4" w:space="0" w:color="auto"/>
            </w:tcBorders>
            <w:shd w:val="clear" w:color="auto" w:fill="auto"/>
            <w:vAlign w:val="center"/>
            <w:hideMark/>
          </w:tcPr>
          <w:p w14:paraId="4064BE67" w14:textId="77777777" w:rsidR="006E772E" w:rsidRPr="003C1220" w:rsidRDefault="006E772E" w:rsidP="002C6063">
            <w:pPr>
              <w:spacing w:after="0" w:line="276" w:lineRule="auto"/>
              <w:rPr>
                <w:rFonts w:cs="Times New Roman"/>
                <w:bCs/>
                <w:szCs w:val="24"/>
                <w:lang w:val="ro-RO"/>
              </w:rPr>
            </w:pPr>
          </w:p>
        </w:tc>
        <w:tc>
          <w:tcPr>
            <w:tcW w:w="1443" w:type="dxa"/>
            <w:vMerge/>
            <w:tcBorders>
              <w:left w:val="single" w:sz="4" w:space="0" w:color="auto"/>
              <w:bottom w:val="single" w:sz="12" w:space="0" w:color="auto"/>
            </w:tcBorders>
            <w:shd w:val="clear" w:color="auto" w:fill="auto"/>
            <w:vAlign w:val="center"/>
          </w:tcPr>
          <w:p w14:paraId="73E951BA" w14:textId="77777777" w:rsidR="006E772E" w:rsidRPr="003C1220" w:rsidRDefault="006E772E" w:rsidP="002C6063">
            <w:pPr>
              <w:spacing w:after="0" w:line="276" w:lineRule="auto"/>
              <w:rPr>
                <w:rFonts w:cs="Times New Roman"/>
                <w:bCs/>
                <w:szCs w:val="24"/>
                <w:lang w:val="ro-RO"/>
              </w:rPr>
            </w:pPr>
          </w:p>
        </w:tc>
        <w:tc>
          <w:tcPr>
            <w:tcW w:w="2486" w:type="dxa"/>
            <w:vMerge/>
            <w:tcBorders>
              <w:left w:val="single" w:sz="4" w:space="0" w:color="auto"/>
              <w:bottom w:val="single" w:sz="12" w:space="0" w:color="auto"/>
            </w:tcBorders>
            <w:shd w:val="clear" w:color="auto" w:fill="auto"/>
            <w:vAlign w:val="center"/>
          </w:tcPr>
          <w:p w14:paraId="58F14461" w14:textId="77777777" w:rsidR="006E772E" w:rsidRPr="003C1220" w:rsidRDefault="006E772E" w:rsidP="002C6063">
            <w:pPr>
              <w:spacing w:after="0" w:line="276" w:lineRule="auto"/>
              <w:rPr>
                <w:rFonts w:cs="Times New Roman"/>
                <w:bCs/>
                <w:szCs w:val="24"/>
                <w:lang w:val="ro-RO"/>
              </w:rPr>
            </w:pPr>
          </w:p>
        </w:tc>
      </w:tr>
      <w:tr w:rsidR="000F05D3" w:rsidRPr="003C1220" w14:paraId="407291BC" w14:textId="77777777" w:rsidTr="006F4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7116D35" w14:textId="02704095"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1</w:t>
            </w:r>
          </w:p>
        </w:tc>
        <w:tc>
          <w:tcPr>
            <w:tcW w:w="14034" w:type="dxa"/>
            <w:gridSpan w:val="24"/>
            <w:tcBorders>
              <w:left w:val="single" w:sz="12" w:space="0" w:color="auto"/>
              <w:bottom w:val="single" w:sz="12" w:space="0" w:color="auto"/>
            </w:tcBorders>
            <w:shd w:val="clear" w:color="auto" w:fill="auto"/>
            <w:noWrap/>
            <w:vAlign w:val="center"/>
          </w:tcPr>
          <w:p w14:paraId="1B22914A" w14:textId="3E2E7457" w:rsidR="00BC06F8" w:rsidRPr="003C1220" w:rsidRDefault="00BC06F8" w:rsidP="002C6063">
            <w:pPr>
              <w:spacing w:after="0" w:line="276" w:lineRule="auto"/>
              <w:rPr>
                <w:rFonts w:cs="Times New Roman"/>
                <w:bCs/>
                <w:szCs w:val="24"/>
                <w:lang w:val="ro-RO"/>
              </w:rPr>
            </w:pPr>
            <w:r w:rsidRPr="003C1220">
              <w:rPr>
                <w:rFonts w:cs="Times New Roman"/>
                <w:bCs/>
                <w:szCs w:val="24"/>
                <w:lang w:val="ro-RO"/>
              </w:rPr>
              <w:t xml:space="preserve">OG1 - Asigurarea conservării habitatelor </w:t>
            </w:r>
            <w:r w:rsidR="008329E8">
              <w:rPr>
                <w:rFonts w:cs="Times New Roman"/>
                <w:bCs/>
                <w:szCs w:val="24"/>
                <w:lang w:val="ro-RO"/>
              </w:rPr>
              <w:t>și speciilor de interes comunitar din</w:t>
            </w:r>
            <w:r w:rsidRPr="003C1220">
              <w:rPr>
                <w:rFonts w:cs="Times New Roman"/>
                <w:bCs/>
                <w:szCs w:val="24"/>
                <w:lang w:val="ro-RO"/>
              </w:rPr>
              <w:t xml:space="preserve"> aria naturală protejată, în sensul menținerii/ îmbunătățirea stării de conservare favorabilă a acestora.</w:t>
            </w:r>
            <w:r w:rsidRPr="003C1220">
              <w:rPr>
                <w:rFonts w:cs="Times New Roman"/>
                <w:bCs/>
                <w:szCs w:val="24"/>
                <w:lang w:val="ro-RO"/>
              </w:rPr>
              <w:tab/>
            </w:r>
          </w:p>
          <w:p w14:paraId="182C9123" w14:textId="6BFB31C4" w:rsidR="00BC06F8" w:rsidRPr="003C1220" w:rsidRDefault="00BC06F8" w:rsidP="002C6063">
            <w:pPr>
              <w:spacing w:after="0" w:line="276" w:lineRule="auto"/>
              <w:rPr>
                <w:rFonts w:cs="Times New Roman"/>
                <w:bCs/>
                <w:szCs w:val="24"/>
                <w:lang w:val="ro-RO"/>
              </w:rPr>
            </w:pPr>
            <w:r w:rsidRPr="003C1220">
              <w:rPr>
                <w:rFonts w:cs="Times New Roman"/>
                <w:bCs/>
                <w:szCs w:val="24"/>
                <w:lang w:val="ro-RO"/>
              </w:rPr>
              <w:t>OS1-1 - Asigurarea conservării habitatului 9170 “</w:t>
            </w:r>
            <w:r w:rsidR="00AA7824" w:rsidRPr="003C1220">
              <w:rPr>
                <w:rFonts w:cs="Times New Roman"/>
                <w:bCs/>
                <w:szCs w:val="24"/>
                <w:lang w:val="ro-RO"/>
              </w:rPr>
              <w:t>Păduri</w:t>
            </w:r>
            <w:r w:rsidRPr="003C1220">
              <w:rPr>
                <w:rFonts w:cs="Times New Roman"/>
                <w:bCs/>
                <w:szCs w:val="24"/>
                <w:lang w:val="ro-RO"/>
              </w:rPr>
              <w:t xml:space="preserve">  de  stejar cu carpen de tip  Galio – Carpinetum, în sensul menținerii stării de conservare favorabilă a acestuia.</w:t>
            </w:r>
          </w:p>
          <w:p w14:paraId="42974659" w14:textId="1EB126B7"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OS1-1.1-  Conservarea suprafeței habitatului 9170 “</w:t>
            </w:r>
            <w:r w:rsidR="00AA7824" w:rsidRPr="003C1220">
              <w:rPr>
                <w:rFonts w:cs="Times New Roman"/>
                <w:bCs/>
                <w:szCs w:val="24"/>
                <w:lang w:val="ro-RO"/>
              </w:rPr>
              <w:t>Păduri</w:t>
            </w:r>
            <w:r w:rsidRPr="003C1220">
              <w:rPr>
                <w:rFonts w:cs="Times New Roman"/>
                <w:bCs/>
                <w:szCs w:val="24"/>
                <w:lang w:val="ro-RO"/>
              </w:rPr>
              <w:t xml:space="preserve">  de  stejar cu carpen de tip  Galio – Carpinetum, în sensul menținerii suprafeței de 56 ha, precum și menținerea structurii și funcțiilor acestuia</w:t>
            </w:r>
          </w:p>
        </w:tc>
      </w:tr>
      <w:tr w:rsidR="000F05D3" w:rsidRPr="003C1220" w14:paraId="3B940B92" w14:textId="77777777" w:rsidTr="006F4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214A3D8" w14:textId="77777777" w:rsidR="006E772E" w:rsidRPr="003C1220" w:rsidRDefault="006E772E"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CDE5F93" w14:textId="5BAFD60C"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1.1.1.1.</w:t>
            </w:r>
          </w:p>
        </w:tc>
        <w:tc>
          <w:tcPr>
            <w:tcW w:w="433" w:type="dxa"/>
            <w:tcBorders>
              <w:top w:val="single" w:sz="12" w:space="0" w:color="auto"/>
              <w:left w:val="single" w:sz="12" w:space="0" w:color="auto"/>
              <w:bottom w:val="single" w:sz="12" w:space="0" w:color="auto"/>
            </w:tcBorders>
            <w:shd w:val="clear" w:color="auto" w:fill="auto"/>
            <w:noWrap/>
            <w:vAlign w:val="center"/>
          </w:tcPr>
          <w:p w14:paraId="3A055688" w14:textId="03B3639A"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79D567DC" w14:textId="1400CB3D"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0AFE5591" w14:textId="7D8190CA"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5A254BDA" w14:textId="6E9C86F9"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63DBE287" w14:textId="05F2E663"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058E4A4F" w14:textId="527D150B"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3EC57671" w14:textId="239D1FDD"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385D9A4D" w14:textId="5DDC2518"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79F56039" w14:textId="6187F251"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55796C42" w14:textId="3767FD25"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2E3AFC11" w14:textId="2B67479D"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7E4D4B8" w14:textId="34331D57"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10C167B2" w14:textId="27F95B23"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66B3CAC3" w14:textId="242A20F6"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1A769666" w14:textId="7F3F4FA3"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52748EAF" w14:textId="3ADF0AFD"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5C92C24A" w14:textId="19B55F9C"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05346E3F" w14:textId="5E219306"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477626CD" w14:textId="49124597"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1ABB5DFE" w14:textId="5D0487B9"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1192BF" w14:textId="65895943"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3A376914" w14:textId="0DD490B1" w:rsidR="006E772E" w:rsidRPr="003C1220" w:rsidRDefault="00BC06F8"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7AC6E6E0" w14:textId="0790AC63" w:rsidR="006E772E" w:rsidRPr="003C1220" w:rsidRDefault="00BC06F8" w:rsidP="002C6063">
            <w:pPr>
              <w:spacing w:after="0" w:line="276" w:lineRule="auto"/>
              <w:rPr>
                <w:rFonts w:cs="Times New Roman"/>
                <w:bCs/>
                <w:szCs w:val="24"/>
                <w:lang w:val="ro-RO"/>
              </w:rPr>
            </w:pPr>
            <w:r w:rsidRPr="003C1220">
              <w:rPr>
                <w:rFonts w:cs="Times New Roman"/>
                <w:szCs w:val="24"/>
                <w:lang w:val="ro-RO"/>
              </w:rPr>
              <w:t>Ocolul Silvic Valea Șieului</w:t>
            </w:r>
          </w:p>
        </w:tc>
      </w:tr>
      <w:tr w:rsidR="000F05D3" w:rsidRPr="003C1220" w14:paraId="3901CB5F" w14:textId="77777777" w:rsidTr="006F4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98CC4F8" w14:textId="77777777" w:rsidR="006F0F22" w:rsidRPr="003C1220" w:rsidRDefault="006F0F22"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6D2B45" w14:textId="475342D5"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1.1.1.2</w:t>
            </w:r>
          </w:p>
        </w:tc>
        <w:tc>
          <w:tcPr>
            <w:tcW w:w="433" w:type="dxa"/>
            <w:tcBorders>
              <w:top w:val="single" w:sz="12" w:space="0" w:color="auto"/>
              <w:left w:val="single" w:sz="12" w:space="0" w:color="auto"/>
              <w:bottom w:val="single" w:sz="12" w:space="0" w:color="auto"/>
            </w:tcBorders>
            <w:shd w:val="clear" w:color="auto" w:fill="auto"/>
            <w:noWrap/>
            <w:vAlign w:val="center"/>
          </w:tcPr>
          <w:p w14:paraId="3F21D35A" w14:textId="2C3D62DA"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0FB60302" w14:textId="4A05FEAA"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549E1900" w14:textId="6307A5CF"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5031F475" w14:textId="3770DF2D"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277C1614" w14:textId="002E872F"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5E67D47B" w14:textId="1404D4A4"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504F5D02" w14:textId="185E64C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0FAFE5E7" w14:textId="784C2BC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A139007" w14:textId="1D37E091"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0B8956D4" w14:textId="03AEE8FB"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2ED4C747" w14:textId="682C918A"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33EDB47A" w14:textId="10D8495B"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41318350" w14:textId="5482E2F4"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387697C" w14:textId="3C497BA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1CE67039" w14:textId="6A19039D"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4F6BFAB2" w14:textId="5CAC9159"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7C7D5D25" w14:textId="6350F21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706B5684" w14:textId="3363AE9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0E2EC61" w14:textId="122D17EB"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7C932AC3" w14:textId="66FB560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4DC7FC3" w14:textId="53204B9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0A1E3EAD" w14:textId="18FFF1A4"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tcPr>
          <w:p w14:paraId="4557165D" w14:textId="2E6C3EF2" w:rsidR="006F0F22" w:rsidRPr="003C1220" w:rsidRDefault="006F0F22" w:rsidP="002C6063">
            <w:pPr>
              <w:spacing w:after="0" w:line="276" w:lineRule="auto"/>
              <w:rPr>
                <w:rFonts w:cs="Times New Roman"/>
                <w:bCs/>
                <w:szCs w:val="24"/>
                <w:lang w:val="ro-RO"/>
              </w:rPr>
            </w:pPr>
            <w:r w:rsidRPr="003C1220">
              <w:rPr>
                <w:rFonts w:cs="Times New Roman"/>
                <w:szCs w:val="24"/>
                <w:lang w:val="ro-RO"/>
              </w:rPr>
              <w:t>Ocolul Silvic Valea Șieului</w:t>
            </w:r>
          </w:p>
        </w:tc>
      </w:tr>
      <w:tr w:rsidR="000F05D3" w:rsidRPr="003C1220" w14:paraId="7032AB61" w14:textId="77777777" w:rsidTr="006F4200">
        <w:trPr>
          <w:trHeight w:val="504"/>
          <w:jc w:val="center"/>
        </w:trPr>
        <w:tc>
          <w:tcPr>
            <w:tcW w:w="14742" w:type="dxa"/>
            <w:gridSpan w:val="25"/>
            <w:tcBorders>
              <w:top w:val="single" w:sz="12" w:space="0" w:color="auto"/>
              <w:bottom w:val="single" w:sz="12" w:space="0" w:color="auto"/>
            </w:tcBorders>
            <w:shd w:val="clear" w:color="auto" w:fill="auto"/>
            <w:noWrap/>
            <w:vAlign w:val="center"/>
          </w:tcPr>
          <w:p w14:paraId="6351EDED" w14:textId="296CA2B6"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OS1-2 - Asigurarea conservării habitatului 91Y0 “</w:t>
            </w:r>
            <w:r w:rsidR="00AA7824" w:rsidRPr="003C1220">
              <w:rPr>
                <w:rFonts w:cs="Times New Roman"/>
                <w:bCs/>
                <w:szCs w:val="24"/>
                <w:lang w:val="ro-RO"/>
              </w:rPr>
              <w:t>Păduri</w:t>
            </w:r>
            <w:r w:rsidRPr="003C1220">
              <w:rPr>
                <w:rFonts w:cs="Times New Roman"/>
                <w:bCs/>
                <w:szCs w:val="24"/>
                <w:lang w:val="ro-RO"/>
              </w:rPr>
              <w:t xml:space="preserve">  dacice  de  stejar </w:t>
            </w:r>
            <w:r w:rsidR="00463FAD" w:rsidRPr="003C1220">
              <w:rPr>
                <w:rFonts w:cs="Times New Roman"/>
                <w:bCs/>
                <w:szCs w:val="24"/>
                <w:lang w:val="ro-RO"/>
              </w:rPr>
              <w:t>și</w:t>
            </w:r>
            <w:r w:rsidRPr="003C1220">
              <w:rPr>
                <w:rFonts w:cs="Times New Roman"/>
                <w:bCs/>
                <w:szCs w:val="24"/>
                <w:lang w:val="ro-RO"/>
              </w:rPr>
              <w:t xml:space="preserve"> carpen”, în sensul îmbunătățirii stării de conservare a acestuia</w:t>
            </w:r>
          </w:p>
          <w:p w14:paraId="0F2A98C0" w14:textId="0463C7C4" w:rsidR="006E772E" w:rsidRPr="003C1220" w:rsidRDefault="006F0F22" w:rsidP="002C6063">
            <w:pPr>
              <w:spacing w:after="0" w:line="276" w:lineRule="auto"/>
              <w:rPr>
                <w:rFonts w:cs="Times New Roman"/>
                <w:bCs/>
                <w:szCs w:val="24"/>
                <w:lang w:val="ro-RO"/>
              </w:rPr>
            </w:pPr>
            <w:r w:rsidRPr="003C1220">
              <w:rPr>
                <w:rFonts w:cs="Times New Roman"/>
                <w:bCs/>
                <w:szCs w:val="24"/>
                <w:lang w:val="ro-RO"/>
              </w:rPr>
              <w:t>OS1-2.1. - Conservarea suprafeței habitatului 91Y0 “</w:t>
            </w:r>
            <w:r w:rsidR="00AA7824" w:rsidRPr="003C1220">
              <w:rPr>
                <w:rFonts w:cs="Times New Roman"/>
                <w:bCs/>
                <w:szCs w:val="24"/>
                <w:lang w:val="ro-RO"/>
              </w:rPr>
              <w:t>Păduri</w:t>
            </w:r>
            <w:r w:rsidRPr="003C1220">
              <w:rPr>
                <w:rFonts w:cs="Times New Roman"/>
                <w:bCs/>
                <w:szCs w:val="24"/>
                <w:lang w:val="ro-RO"/>
              </w:rPr>
              <w:t xml:space="preserve">  dacice  de  stejar </w:t>
            </w:r>
            <w:r w:rsidR="00463FAD" w:rsidRPr="003C1220">
              <w:rPr>
                <w:rFonts w:cs="Times New Roman"/>
                <w:bCs/>
                <w:szCs w:val="24"/>
                <w:lang w:val="ro-RO"/>
              </w:rPr>
              <w:t>și</w:t>
            </w:r>
            <w:r w:rsidRPr="003C1220">
              <w:rPr>
                <w:rFonts w:cs="Times New Roman"/>
                <w:bCs/>
                <w:szCs w:val="24"/>
                <w:lang w:val="ro-RO"/>
              </w:rPr>
              <w:t xml:space="preserve"> carpen”, în sensul menținerii suprafeței ocupate de 25,5 ha, precum și îmbunătățirea structurii și funcțiilor acestuia</w:t>
            </w:r>
          </w:p>
        </w:tc>
      </w:tr>
      <w:tr w:rsidR="000F05D3" w:rsidRPr="003C1220" w14:paraId="72D36834" w14:textId="77777777" w:rsidTr="006F4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2E599D4" w14:textId="77777777" w:rsidR="006F0F22" w:rsidRPr="003C1220" w:rsidRDefault="006F0F22"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D4B41F2" w14:textId="5C30A51A"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1.2.1.1</w:t>
            </w:r>
          </w:p>
        </w:tc>
        <w:tc>
          <w:tcPr>
            <w:tcW w:w="433" w:type="dxa"/>
            <w:tcBorders>
              <w:top w:val="single" w:sz="12" w:space="0" w:color="auto"/>
              <w:left w:val="single" w:sz="12" w:space="0" w:color="auto"/>
              <w:bottom w:val="single" w:sz="12" w:space="0" w:color="auto"/>
            </w:tcBorders>
            <w:shd w:val="clear" w:color="auto" w:fill="auto"/>
            <w:noWrap/>
            <w:vAlign w:val="center"/>
          </w:tcPr>
          <w:p w14:paraId="6B2D91EA" w14:textId="2DEA769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4E43B644" w14:textId="16D38C98"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16B43D13" w14:textId="4CC5569E"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1B97CABC" w14:textId="4998DC7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2949570E" w14:textId="084E9EBF"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7D9D75DF" w14:textId="4B2CACE0"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1CBFD849" w14:textId="0BF0DCA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06D92E22" w14:textId="324DACE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54CB7803" w14:textId="68EE5F79"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1CC7E4A2" w14:textId="1BD18B16"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3B9AD0A7" w14:textId="50D1949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3D435A2E" w14:textId="133D8D1E"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5BE76370" w14:textId="3B5B76D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56DE9987" w14:textId="3EEADFC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34B4A1B7" w14:textId="53970485"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10ACC2E0" w14:textId="6395437F"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4EBCB33C" w14:textId="704B4F8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3834F6EA" w14:textId="1436D991"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2F13AFC" w14:textId="17455C55"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B70B66E" w14:textId="5AF3D56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136E7C" w14:textId="574E0CC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1A823A54" w14:textId="684C477D"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tcPr>
          <w:p w14:paraId="11047399" w14:textId="515F7E85" w:rsidR="006F0F22" w:rsidRPr="003C1220" w:rsidRDefault="006F0F22" w:rsidP="002C6063">
            <w:pPr>
              <w:spacing w:after="0" w:line="276" w:lineRule="auto"/>
              <w:rPr>
                <w:rFonts w:cs="Times New Roman"/>
                <w:bCs/>
                <w:szCs w:val="24"/>
                <w:lang w:val="ro-RO"/>
              </w:rPr>
            </w:pPr>
            <w:r w:rsidRPr="003C1220">
              <w:rPr>
                <w:rFonts w:cs="Times New Roman"/>
                <w:szCs w:val="24"/>
                <w:lang w:val="ro-RO"/>
              </w:rPr>
              <w:t>Ocolul Silvic Valea Șieului</w:t>
            </w:r>
          </w:p>
        </w:tc>
      </w:tr>
      <w:tr w:rsidR="000F05D3" w:rsidRPr="003C1220" w14:paraId="5BAF02FD" w14:textId="77777777" w:rsidTr="006F4200">
        <w:trPr>
          <w:trHeight w:val="504"/>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35198DD" w14:textId="77777777" w:rsidR="006F0F22" w:rsidRPr="003C1220" w:rsidRDefault="006F0F22"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62276E" w14:textId="246B532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1.2.1.2</w:t>
            </w:r>
          </w:p>
        </w:tc>
        <w:tc>
          <w:tcPr>
            <w:tcW w:w="433" w:type="dxa"/>
            <w:tcBorders>
              <w:top w:val="single" w:sz="12" w:space="0" w:color="auto"/>
              <w:left w:val="single" w:sz="12" w:space="0" w:color="auto"/>
              <w:bottom w:val="single" w:sz="12" w:space="0" w:color="auto"/>
            </w:tcBorders>
            <w:shd w:val="clear" w:color="auto" w:fill="auto"/>
            <w:noWrap/>
            <w:vAlign w:val="center"/>
          </w:tcPr>
          <w:p w14:paraId="3C8F9C4D" w14:textId="2A38A689"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6C6BFAAE" w14:textId="5A598CC4"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057CD4B5" w14:textId="387A217B"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20F8E206" w14:textId="40634333"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0703B17C" w14:textId="3B15DB5C"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33BCA974" w14:textId="508D3E79"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67BDA4F3" w14:textId="55A290EE"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716DE800" w14:textId="589EE6A8"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06A2D28" w14:textId="63039FF5"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24531367" w14:textId="1D1C6D8C"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221C0EEB" w14:textId="66A34AC8"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974FF33" w14:textId="2178B9F8"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086F195A" w14:textId="2F83145E"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92C52A9" w14:textId="52B1399B"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46BE361" w14:textId="73FBD8E1"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59FECCBD" w14:textId="1FBC2D52"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1F0159F6" w14:textId="112366C1"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11E4EA0B" w14:textId="1629A3ED"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15F359E7" w14:textId="56827C36"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3CCA559" w14:textId="66E3F789"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F0042C" w14:textId="529C2D64"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2EDCF8B5" w14:textId="4C864160"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tcPr>
          <w:p w14:paraId="6E3E00BB" w14:textId="5586D6DE" w:rsidR="006F0F22" w:rsidRPr="003C1220" w:rsidRDefault="006F0F22" w:rsidP="002C6063">
            <w:pPr>
              <w:spacing w:after="0" w:line="276" w:lineRule="auto"/>
              <w:rPr>
                <w:rFonts w:cs="Times New Roman"/>
                <w:bCs/>
                <w:szCs w:val="24"/>
                <w:lang w:val="ro-RO"/>
              </w:rPr>
            </w:pPr>
            <w:r w:rsidRPr="003C1220">
              <w:rPr>
                <w:rFonts w:cs="Times New Roman"/>
                <w:szCs w:val="24"/>
                <w:lang w:val="ro-RO"/>
              </w:rPr>
              <w:t>Ocolul Silvic Valea Șieului</w:t>
            </w:r>
          </w:p>
        </w:tc>
      </w:tr>
      <w:tr w:rsidR="000F05D3" w:rsidRPr="003C1220" w14:paraId="2C916D5B"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55837C41" w14:textId="352053F7" w:rsidR="006F0F22" w:rsidRPr="003C1220" w:rsidRDefault="006F0F22" w:rsidP="002C6063">
            <w:pPr>
              <w:spacing w:after="0" w:line="276" w:lineRule="auto"/>
              <w:rPr>
                <w:rFonts w:cs="Times New Roman"/>
                <w:bCs/>
                <w:szCs w:val="24"/>
                <w:lang w:val="ro-RO"/>
              </w:rPr>
            </w:pPr>
            <w:r w:rsidRPr="003C1220">
              <w:rPr>
                <w:rFonts w:cs="Times New Roman"/>
                <w:bCs/>
                <w:szCs w:val="24"/>
                <w:lang w:val="ro-RO"/>
              </w:rPr>
              <w:lastRenderedPageBreak/>
              <w:t>OS1-3</w:t>
            </w:r>
            <w:r w:rsidRPr="003C1220">
              <w:rPr>
                <w:rFonts w:cs="Times New Roman"/>
                <w:bCs/>
                <w:szCs w:val="24"/>
                <w:lang w:val="ro-RO"/>
              </w:rPr>
              <w:tab/>
              <w:t xml:space="preserve">Asigurarea conservării speciei </w:t>
            </w:r>
            <w:r w:rsidRPr="003C1220">
              <w:rPr>
                <w:rFonts w:cs="Times New Roman"/>
                <w:bCs/>
                <w:i/>
                <w:iCs/>
                <w:szCs w:val="24"/>
                <w:lang w:val="ro-RO"/>
              </w:rPr>
              <w:t>Triturus vulgaris ampelensis</w:t>
            </w:r>
            <w:r w:rsidRPr="003C1220">
              <w:rPr>
                <w:rFonts w:cs="Times New Roman"/>
                <w:bCs/>
                <w:szCs w:val="24"/>
                <w:lang w:val="ro-RO"/>
              </w:rPr>
              <w:t xml:space="preserve">,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bCs/>
                <w:szCs w:val="24"/>
                <w:lang w:val="ro-RO"/>
              </w:rPr>
              <w:t>în sensul îmbunătățirii stării de conservare favorabilă a acesteia</w:t>
            </w:r>
          </w:p>
          <w:p w14:paraId="4C3BC8C1" w14:textId="0596392D" w:rsidR="006E772E" w:rsidRPr="003C1220" w:rsidRDefault="006F0F22" w:rsidP="002C6063">
            <w:pPr>
              <w:spacing w:after="0" w:line="276" w:lineRule="auto"/>
              <w:rPr>
                <w:rFonts w:cs="Times New Roman"/>
                <w:bCs/>
                <w:szCs w:val="24"/>
                <w:lang w:val="ro-RO"/>
              </w:rPr>
            </w:pPr>
            <w:r w:rsidRPr="003C1220">
              <w:rPr>
                <w:rFonts w:cs="Times New Roman"/>
                <w:bCs/>
                <w:szCs w:val="24"/>
                <w:lang w:val="ro-RO"/>
              </w:rPr>
              <w:t xml:space="preserve">OS1-3.1 Menținerea efectivelor populației ale speciei </w:t>
            </w:r>
            <w:r w:rsidRPr="003C1220">
              <w:rPr>
                <w:rFonts w:cs="Times New Roman"/>
                <w:bCs/>
                <w:i/>
                <w:iCs/>
                <w:szCs w:val="24"/>
                <w:lang w:val="ro-RO"/>
              </w:rPr>
              <w:t>Triturus vulgaris ampelensis</w:t>
            </w:r>
            <w:r w:rsidRPr="003C1220">
              <w:rPr>
                <w:rFonts w:cs="Times New Roman"/>
                <w:bCs/>
                <w:szCs w:val="24"/>
                <w:lang w:val="ro-RO"/>
              </w:rPr>
              <w:t xml:space="preserve">,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bCs/>
                <w:szCs w:val="24"/>
                <w:lang w:val="ro-RO"/>
              </w:rPr>
              <w:t>în sensul îmbunătățirii stării de conservare favorabilă a acestora din punct de vedere al populației, precum și a menținerii habitatului acesteia</w:t>
            </w:r>
          </w:p>
        </w:tc>
      </w:tr>
      <w:tr w:rsidR="000F05D3" w:rsidRPr="003C1220" w14:paraId="34158C3C"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21CFC58" w14:textId="77777777" w:rsidR="006E772E" w:rsidRPr="003C1220" w:rsidRDefault="006E772E"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09B655" w14:textId="48736456" w:rsidR="006E772E" w:rsidRPr="003C1220" w:rsidRDefault="006F0F22" w:rsidP="002C6063">
            <w:pPr>
              <w:spacing w:after="0" w:line="276" w:lineRule="auto"/>
              <w:rPr>
                <w:rFonts w:cs="Times New Roman"/>
                <w:bCs/>
                <w:szCs w:val="24"/>
                <w:lang w:val="ro-RO"/>
              </w:rPr>
            </w:pPr>
            <w:r w:rsidRPr="003C1220">
              <w:rPr>
                <w:rFonts w:cs="Times New Roman"/>
                <w:bCs/>
                <w:szCs w:val="24"/>
                <w:lang w:val="ro-RO"/>
              </w:rPr>
              <w:t>1.3.1.1.</w:t>
            </w:r>
          </w:p>
        </w:tc>
        <w:tc>
          <w:tcPr>
            <w:tcW w:w="433" w:type="dxa"/>
            <w:tcBorders>
              <w:top w:val="single" w:sz="12" w:space="0" w:color="auto"/>
              <w:left w:val="single" w:sz="12" w:space="0" w:color="auto"/>
              <w:bottom w:val="single" w:sz="12" w:space="0" w:color="auto"/>
            </w:tcBorders>
            <w:shd w:val="clear" w:color="auto" w:fill="auto"/>
            <w:noWrap/>
            <w:vAlign w:val="center"/>
          </w:tcPr>
          <w:p w14:paraId="48A47FBE" w14:textId="334AC494" w:rsidR="006E772E" w:rsidRPr="003C1220" w:rsidRDefault="006E772E"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69C583F2" w14:textId="0DDD0B7C" w:rsidR="006E772E" w:rsidRPr="003C1220" w:rsidRDefault="006F0F22"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5963D8A4" w14:textId="3B58092F" w:rsidR="006E772E" w:rsidRPr="003C1220" w:rsidRDefault="006E772E"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667B03D6" w14:textId="63C0F4A7"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184F170A" w14:textId="48607F03" w:rsidR="006E772E" w:rsidRPr="003C1220" w:rsidRDefault="006E772E"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2D339C7F" w14:textId="7C768E2B"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30078104" w14:textId="1A15C861" w:rsidR="006E772E" w:rsidRPr="003C1220" w:rsidRDefault="006E772E"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2AED37DE" w14:textId="6B391037"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9850913" w14:textId="77777777" w:rsidR="006E772E" w:rsidRPr="003C1220" w:rsidRDefault="006E772E"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2FBA1E68" w14:textId="072FECEB"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122D42F7" w14:textId="77777777" w:rsidR="006E772E" w:rsidRPr="003C1220" w:rsidRDefault="006E772E"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D6EC6A2" w14:textId="54A0AC3E"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4DC72AF0" w14:textId="77777777" w:rsidR="006E772E" w:rsidRPr="003C1220" w:rsidRDefault="006E772E"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6CC71D37" w14:textId="32FC9B32"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DB8B3A1" w14:textId="77777777" w:rsidR="006E772E" w:rsidRPr="003C1220" w:rsidRDefault="006E772E"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21CFE9A7" w14:textId="1FDA8A62"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40436E0E" w14:textId="77777777" w:rsidR="006E772E" w:rsidRPr="003C1220" w:rsidRDefault="006E772E"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75E1E660" w14:textId="1DFB9471"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764FE22A" w14:textId="77777777" w:rsidR="006E772E" w:rsidRPr="003C1220" w:rsidRDefault="006E772E"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1A457AC" w14:textId="577A676D"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8C44969" w14:textId="33DA5A8F"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D411896" w14:textId="739FCF24" w:rsidR="006E772E" w:rsidRPr="003C1220" w:rsidRDefault="000E4150"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35590B5C" w14:textId="3517D07D" w:rsidR="006E772E" w:rsidRPr="003C1220" w:rsidRDefault="000E4150" w:rsidP="002C6063">
            <w:pPr>
              <w:spacing w:after="0" w:line="276" w:lineRule="auto"/>
              <w:rPr>
                <w:rFonts w:cs="Times New Roman"/>
                <w:bCs/>
                <w:szCs w:val="24"/>
                <w:lang w:val="ro-RO"/>
              </w:rPr>
            </w:pPr>
            <w:r w:rsidRPr="003C1220">
              <w:rPr>
                <w:rFonts w:cs="Times New Roman"/>
                <w:szCs w:val="24"/>
                <w:lang w:val="ro-RO"/>
              </w:rPr>
              <w:t>APIA, Consiliul local Teaca, fermieri</w:t>
            </w:r>
          </w:p>
        </w:tc>
      </w:tr>
      <w:tr w:rsidR="000F05D3" w:rsidRPr="003C1220" w14:paraId="669C0862"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53213EC" w14:textId="77777777" w:rsidR="000E4150" w:rsidRPr="003C1220" w:rsidRDefault="000E4150"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332684" w14:textId="0F3FDD74"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1.3.1.2</w:t>
            </w:r>
          </w:p>
        </w:tc>
        <w:tc>
          <w:tcPr>
            <w:tcW w:w="433" w:type="dxa"/>
            <w:tcBorders>
              <w:top w:val="single" w:sz="12" w:space="0" w:color="auto"/>
              <w:left w:val="single" w:sz="12" w:space="0" w:color="auto"/>
              <w:bottom w:val="single" w:sz="12" w:space="0" w:color="auto"/>
            </w:tcBorders>
            <w:shd w:val="clear" w:color="auto" w:fill="auto"/>
            <w:noWrap/>
            <w:vAlign w:val="center"/>
          </w:tcPr>
          <w:p w14:paraId="0E59715E" w14:textId="77777777" w:rsidR="000E4150" w:rsidRPr="003C1220" w:rsidRDefault="000E4150"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185EEDB4" w14:textId="5CB353D1"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0CD1E1F8" w14:textId="66A373BB"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6AD696D2" w14:textId="279BC1F9"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4564EB2D" w14:textId="77777777" w:rsidR="000E4150" w:rsidRPr="003C1220" w:rsidRDefault="000E4150"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4B9F04F9" w14:textId="1D6D3CA9"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2E8EA651" w14:textId="02BCD2A6"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318F2D72" w14:textId="20E9E713"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5CCF34D8" w14:textId="77777777" w:rsidR="000E4150" w:rsidRPr="003C1220" w:rsidRDefault="000E4150"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142B38C9" w14:textId="4852834B"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592E233A" w14:textId="2083B85A"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A0A485A" w14:textId="784421F1"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57868E31" w14:textId="77777777" w:rsidR="000E4150" w:rsidRPr="003C1220" w:rsidRDefault="000E4150"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6009E469" w14:textId="68D7252A"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768C7E96" w14:textId="20B9BDF6"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06E136A8" w14:textId="10B949F5"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08FA8FBF" w14:textId="77777777" w:rsidR="000E4150" w:rsidRPr="003C1220" w:rsidRDefault="000E4150"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0F693528" w14:textId="77777777" w:rsidR="000E4150" w:rsidRPr="003C1220" w:rsidRDefault="000E4150"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5228FDCC" w14:textId="77777777" w:rsidR="000E4150" w:rsidRPr="003C1220" w:rsidRDefault="000E4150"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99D52C7" w14:textId="77777777" w:rsidR="000E4150" w:rsidRPr="003C1220" w:rsidRDefault="000E4150"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7D63B2" w14:textId="7C0C0434"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2C66A7D7" w14:textId="13858CA1"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7941A676" w14:textId="619D7F48" w:rsidR="000E4150" w:rsidRPr="003C1220" w:rsidRDefault="000E4150" w:rsidP="002C6063">
            <w:pPr>
              <w:spacing w:after="0" w:line="276" w:lineRule="auto"/>
              <w:rPr>
                <w:rFonts w:cs="Times New Roman"/>
                <w:szCs w:val="24"/>
                <w:lang w:val="ro-RO"/>
              </w:rPr>
            </w:pPr>
            <w:r w:rsidRPr="003C1220">
              <w:rPr>
                <w:rFonts w:cs="Times New Roman"/>
                <w:szCs w:val="24"/>
                <w:lang w:val="ro-RO"/>
              </w:rPr>
              <w:t>Ocolul Silvic Valea Șieului, fermieri</w:t>
            </w:r>
          </w:p>
        </w:tc>
      </w:tr>
      <w:tr w:rsidR="000F05D3" w:rsidRPr="003C1220" w14:paraId="678099BD"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5377AFE3" w14:textId="1731F17E" w:rsidR="000E4150" w:rsidRPr="003C1220" w:rsidRDefault="000E4150" w:rsidP="002C6063">
            <w:pPr>
              <w:spacing w:after="0" w:line="276" w:lineRule="auto"/>
              <w:rPr>
                <w:rFonts w:cs="Times New Roman"/>
                <w:szCs w:val="24"/>
                <w:lang w:val="ro-RO"/>
              </w:rPr>
            </w:pPr>
            <w:r w:rsidRPr="003C1220">
              <w:rPr>
                <w:rFonts w:cs="Times New Roman"/>
                <w:szCs w:val="24"/>
                <w:lang w:val="ro-RO"/>
              </w:rPr>
              <w:t xml:space="preserve">OG2 - Asigurarea bazei de informații/date referitoare la habitatele </w:t>
            </w:r>
            <w:r w:rsidR="008329E8">
              <w:rPr>
                <w:rFonts w:cs="Times New Roman"/>
                <w:szCs w:val="24"/>
                <w:lang w:val="ro-RO"/>
              </w:rPr>
              <w:t>și speciile de interes comunitar din</w:t>
            </w:r>
            <w:r w:rsidRPr="003C1220">
              <w:rPr>
                <w:rFonts w:cs="Times New Roman"/>
                <w:szCs w:val="24"/>
                <w:lang w:val="ro-RO"/>
              </w:rPr>
              <w:t xml:space="preserve"> aria naturală protejată, cu scopul de a oferi suportul necesar pentru managementul conservării biodiversității şi evaluarea eficienței managementului</w:t>
            </w:r>
          </w:p>
          <w:p w14:paraId="0A43D64A" w14:textId="4A063F4D" w:rsidR="000E4150" w:rsidRPr="003C1220" w:rsidRDefault="000E4150" w:rsidP="002C6063">
            <w:pPr>
              <w:spacing w:after="0" w:line="276" w:lineRule="auto"/>
              <w:rPr>
                <w:rFonts w:cs="Times New Roman"/>
                <w:szCs w:val="24"/>
                <w:lang w:val="ro-RO"/>
              </w:rPr>
            </w:pPr>
            <w:r w:rsidRPr="003C1220">
              <w:rPr>
                <w:rFonts w:cs="Times New Roman"/>
                <w:szCs w:val="24"/>
                <w:lang w:val="ro-RO"/>
              </w:rPr>
              <w:t xml:space="preserve">OS2-1 – </w:t>
            </w:r>
            <w:r w:rsidR="004B3D9C" w:rsidRPr="003C1220">
              <w:rPr>
                <w:rFonts w:cs="Times New Roman"/>
                <w:szCs w:val="24"/>
                <w:lang w:val="ro-RO"/>
              </w:rPr>
              <w:t>Realizarea monitorizării stării de conservare a habitatelor de interes conservativ și a speciilor caracteristice acestora</w:t>
            </w:r>
          </w:p>
        </w:tc>
      </w:tr>
      <w:tr w:rsidR="000F05D3" w:rsidRPr="003C1220" w14:paraId="50FA3507"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9868F8A" w14:textId="77777777" w:rsidR="000E4150" w:rsidRPr="003C1220" w:rsidRDefault="000E4150"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3D8C94" w14:textId="2771AF2F"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2.1.1</w:t>
            </w:r>
          </w:p>
        </w:tc>
        <w:tc>
          <w:tcPr>
            <w:tcW w:w="433" w:type="dxa"/>
            <w:tcBorders>
              <w:top w:val="single" w:sz="12" w:space="0" w:color="auto"/>
              <w:left w:val="single" w:sz="12" w:space="0" w:color="auto"/>
              <w:bottom w:val="single" w:sz="12" w:space="0" w:color="auto"/>
            </w:tcBorders>
            <w:shd w:val="clear" w:color="auto" w:fill="auto"/>
            <w:noWrap/>
            <w:vAlign w:val="center"/>
          </w:tcPr>
          <w:p w14:paraId="3646F5BD" w14:textId="77777777" w:rsidR="000E4150" w:rsidRPr="003C1220" w:rsidRDefault="000E4150"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5B4E23AF" w14:textId="77777777" w:rsidR="000E4150" w:rsidRPr="003C1220" w:rsidRDefault="000E4150"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5FBBCA1D" w14:textId="77777777" w:rsidR="000E4150" w:rsidRPr="003C1220" w:rsidRDefault="000E4150"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424596B2" w14:textId="77777777" w:rsidR="000E4150" w:rsidRPr="003C1220" w:rsidRDefault="000E4150"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02B3148B" w14:textId="77777777" w:rsidR="000E4150" w:rsidRPr="003C1220" w:rsidRDefault="000E4150"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2B27BEDC" w14:textId="77777777" w:rsidR="000E4150" w:rsidRPr="003C1220" w:rsidRDefault="000E4150"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2ED1D7C4" w14:textId="77777777" w:rsidR="000E4150" w:rsidRPr="003C1220" w:rsidRDefault="000E4150"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434F3C84" w14:textId="77777777" w:rsidR="000E4150" w:rsidRPr="003C1220" w:rsidRDefault="000E4150"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51D16447" w14:textId="77777777" w:rsidR="000E4150" w:rsidRPr="003C1220" w:rsidRDefault="000E4150"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6900C6D7" w14:textId="77777777" w:rsidR="000E4150" w:rsidRPr="003C1220" w:rsidRDefault="000E4150"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5DD91825" w14:textId="77777777" w:rsidR="000E4150" w:rsidRPr="003C1220" w:rsidRDefault="000E4150"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C802ED0" w14:textId="77777777" w:rsidR="000E4150" w:rsidRPr="003C1220" w:rsidRDefault="000E4150"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C90C692" w14:textId="77777777" w:rsidR="000E4150" w:rsidRPr="003C1220" w:rsidRDefault="000E4150"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291E7CD2" w14:textId="77777777" w:rsidR="000E4150" w:rsidRPr="003C1220" w:rsidRDefault="000E4150"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11A75D75" w14:textId="77777777" w:rsidR="000E4150" w:rsidRPr="003C1220" w:rsidRDefault="000E4150"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5CB90AD3" w14:textId="77777777" w:rsidR="000E4150" w:rsidRPr="003C1220" w:rsidRDefault="000E4150"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41E118C5" w14:textId="4F5A6C86"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7380086B" w14:textId="5B023156"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11CFDC52" w14:textId="7E2B9637"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6E43FB8B" w14:textId="692EC459"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11607D2" w14:textId="250E8D4B"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0536D4BD" w14:textId="3E872F72" w:rsidR="000E4150" w:rsidRPr="003C1220" w:rsidRDefault="000E4150"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238C1B26" w14:textId="5F441BA6" w:rsidR="000E4150" w:rsidRPr="003C1220" w:rsidRDefault="000E4150" w:rsidP="002C6063">
            <w:pPr>
              <w:spacing w:after="0" w:line="276" w:lineRule="auto"/>
              <w:rPr>
                <w:rFonts w:cs="Times New Roman"/>
                <w:szCs w:val="24"/>
                <w:lang w:val="ro-RO"/>
              </w:rPr>
            </w:pPr>
            <w:r w:rsidRPr="003C1220">
              <w:rPr>
                <w:rFonts w:cs="Times New Roman"/>
                <w:szCs w:val="24"/>
                <w:lang w:val="ro-RO"/>
              </w:rPr>
              <w:t>-</w:t>
            </w:r>
          </w:p>
        </w:tc>
      </w:tr>
      <w:tr w:rsidR="000F05D3" w:rsidRPr="003C1220" w14:paraId="1425AC97"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tcPr>
          <w:p w14:paraId="51C881BA" w14:textId="31483AED" w:rsidR="004B3D9C" w:rsidRPr="003C1220" w:rsidRDefault="00A83737" w:rsidP="002C6063">
            <w:pPr>
              <w:spacing w:after="0" w:line="276" w:lineRule="auto"/>
              <w:rPr>
                <w:rFonts w:cs="Times New Roman"/>
                <w:szCs w:val="24"/>
                <w:lang w:val="ro-RO"/>
              </w:rPr>
            </w:pPr>
            <w:r w:rsidRPr="003C1220">
              <w:rPr>
                <w:rFonts w:cs="Times New Roman"/>
                <w:szCs w:val="24"/>
                <w:lang w:val="ro-RO"/>
              </w:rPr>
              <w:t>OS2 – 2 Realizarea/actualizarea inventarelor (evaluarea detaliată) pentru speciile de herpetofaună de interes conservativ</w:t>
            </w:r>
          </w:p>
        </w:tc>
      </w:tr>
      <w:tr w:rsidR="000F05D3" w:rsidRPr="003C1220" w14:paraId="4CD38EDB"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645C76D" w14:textId="77777777" w:rsidR="004B3D9C" w:rsidRPr="003C1220" w:rsidRDefault="004B3D9C"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0096AF" w14:textId="37088BBE"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2.2.1</w:t>
            </w:r>
          </w:p>
        </w:tc>
        <w:tc>
          <w:tcPr>
            <w:tcW w:w="433" w:type="dxa"/>
            <w:tcBorders>
              <w:top w:val="single" w:sz="12" w:space="0" w:color="auto"/>
              <w:left w:val="single" w:sz="12" w:space="0" w:color="auto"/>
              <w:bottom w:val="single" w:sz="12" w:space="0" w:color="auto"/>
            </w:tcBorders>
            <w:shd w:val="clear" w:color="auto" w:fill="auto"/>
            <w:noWrap/>
            <w:vAlign w:val="center"/>
          </w:tcPr>
          <w:p w14:paraId="07A19B9B" w14:textId="77777777" w:rsidR="004B3D9C" w:rsidRPr="003C1220" w:rsidRDefault="004B3D9C"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5DDB4F97" w14:textId="77777777" w:rsidR="004B3D9C" w:rsidRPr="003C1220" w:rsidRDefault="004B3D9C"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41893C3B" w14:textId="77777777" w:rsidR="004B3D9C" w:rsidRPr="003C1220" w:rsidRDefault="004B3D9C"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48D87E3F" w14:textId="77777777" w:rsidR="004B3D9C" w:rsidRPr="003C1220" w:rsidRDefault="004B3D9C"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3470166C" w14:textId="5DE5D7DB"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4B18F76A" w14:textId="5596D29C"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17D8709B" w14:textId="161A93A6"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6564AEA4" w14:textId="149F0D24"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628CBC97" w14:textId="77777777" w:rsidR="004B3D9C" w:rsidRPr="003C1220" w:rsidRDefault="004B3D9C"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4C2BE617" w14:textId="77777777" w:rsidR="004B3D9C" w:rsidRPr="003C1220" w:rsidRDefault="004B3D9C"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4B26D626" w14:textId="77777777" w:rsidR="004B3D9C" w:rsidRPr="003C1220" w:rsidRDefault="004B3D9C"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BF248D2" w14:textId="77777777" w:rsidR="004B3D9C" w:rsidRPr="003C1220" w:rsidRDefault="004B3D9C"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8E0720A" w14:textId="34C7DCA5"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583A3A1" w14:textId="7268731D"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46292198" w14:textId="2C152330"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32FA9059" w14:textId="41F3A175"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51806EC9" w14:textId="77777777" w:rsidR="004B3D9C" w:rsidRPr="003C1220" w:rsidRDefault="004B3D9C"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472707A9" w14:textId="77777777" w:rsidR="004B3D9C" w:rsidRPr="003C1220" w:rsidRDefault="004B3D9C"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3F5DB4CA" w14:textId="77777777" w:rsidR="004B3D9C" w:rsidRPr="003C1220" w:rsidRDefault="004B3D9C"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08ED6D6C" w14:textId="77777777" w:rsidR="004B3D9C" w:rsidRPr="003C1220" w:rsidRDefault="004B3D9C"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8B7904" w14:textId="48B0000B"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5CAE4B71" w14:textId="20BB811E" w:rsidR="004B3D9C" w:rsidRPr="003C1220" w:rsidRDefault="004B3D9C"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259128B6" w14:textId="54551644" w:rsidR="004B3D9C" w:rsidRPr="003C1220" w:rsidRDefault="004B3D9C" w:rsidP="002C6063">
            <w:pPr>
              <w:spacing w:after="0" w:line="276" w:lineRule="auto"/>
              <w:rPr>
                <w:rFonts w:cs="Times New Roman"/>
                <w:szCs w:val="24"/>
                <w:lang w:val="ro-RO"/>
              </w:rPr>
            </w:pPr>
            <w:r w:rsidRPr="003C1220">
              <w:rPr>
                <w:rFonts w:cs="Times New Roman"/>
                <w:szCs w:val="24"/>
                <w:lang w:val="ro-RO"/>
              </w:rPr>
              <w:t>-</w:t>
            </w:r>
          </w:p>
        </w:tc>
      </w:tr>
      <w:tr w:rsidR="000F05D3" w:rsidRPr="003C1220" w14:paraId="172E1562"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55CB2F8C"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EEBEA18" w14:textId="6F3C245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2.2.2</w:t>
            </w:r>
          </w:p>
        </w:tc>
        <w:tc>
          <w:tcPr>
            <w:tcW w:w="433" w:type="dxa"/>
            <w:tcBorders>
              <w:top w:val="single" w:sz="12" w:space="0" w:color="auto"/>
              <w:left w:val="single" w:sz="12" w:space="0" w:color="auto"/>
              <w:bottom w:val="single" w:sz="12" w:space="0" w:color="auto"/>
            </w:tcBorders>
            <w:shd w:val="clear" w:color="auto" w:fill="auto"/>
            <w:noWrap/>
            <w:vAlign w:val="center"/>
          </w:tcPr>
          <w:p w14:paraId="6B808B8F" w14:textId="714AD53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tcPr>
          <w:p w14:paraId="3D76DC12" w14:textId="3F22FAD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tcPr>
          <w:p w14:paraId="13E56067" w14:textId="3BFEA96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tcPr>
          <w:p w14:paraId="61B01C4B" w14:textId="33B4D7D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tcPr>
          <w:p w14:paraId="3C3A5106" w14:textId="3BC81DC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tcPr>
          <w:p w14:paraId="24431C9D" w14:textId="072B459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tcPr>
          <w:p w14:paraId="3DAD66D0" w14:textId="221A8E9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tcPr>
          <w:p w14:paraId="404E00BF" w14:textId="6FDC5E8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tcPr>
          <w:p w14:paraId="0B7F684C" w14:textId="7422C1D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tcPr>
          <w:p w14:paraId="31D0D4F9" w14:textId="747472A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tcPr>
          <w:p w14:paraId="33871220" w14:textId="325E9CF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tcPr>
          <w:p w14:paraId="5FCF1BE8" w14:textId="72B8DA7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tcPr>
          <w:p w14:paraId="276E7BA8" w14:textId="38A2EC0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tcPr>
          <w:p w14:paraId="548AB6D8" w14:textId="5D46149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tcPr>
          <w:p w14:paraId="68955C00" w14:textId="6490162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tcPr>
          <w:p w14:paraId="44F75C8B" w14:textId="06AFC73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tcPr>
          <w:p w14:paraId="60A61397" w14:textId="20796C8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tcPr>
          <w:p w14:paraId="5E4A728D" w14:textId="6D456D0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tcPr>
          <w:p w14:paraId="69197E3C" w14:textId="1B758F2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tcPr>
          <w:p w14:paraId="120CBD09" w14:textId="08016F5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DBCB1B4" w14:textId="490B677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1AF9F90B" w14:textId="38BF86C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02D3ECBF" w14:textId="77777777" w:rsidR="00EE4D6A" w:rsidRPr="003C1220" w:rsidRDefault="00EE4D6A" w:rsidP="002C6063">
            <w:pPr>
              <w:spacing w:after="0" w:line="276" w:lineRule="auto"/>
              <w:rPr>
                <w:rFonts w:cs="Times New Roman"/>
                <w:szCs w:val="24"/>
                <w:lang w:val="ro-RO"/>
              </w:rPr>
            </w:pPr>
          </w:p>
        </w:tc>
      </w:tr>
      <w:tr w:rsidR="000F05D3" w:rsidRPr="003C1220" w14:paraId="61B3AB57"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75B5FCE4" w14:textId="50D52FBE" w:rsidR="00A83737" w:rsidRPr="003C1220" w:rsidRDefault="00A83737" w:rsidP="002C6063">
            <w:pPr>
              <w:spacing w:after="0" w:line="276" w:lineRule="auto"/>
              <w:rPr>
                <w:rFonts w:cs="Times New Roman"/>
                <w:szCs w:val="24"/>
                <w:lang w:val="ro-RO"/>
              </w:rPr>
            </w:pPr>
            <w:r w:rsidRPr="003C1220">
              <w:rPr>
                <w:rFonts w:cs="Times New Roman"/>
                <w:szCs w:val="24"/>
                <w:lang w:val="ro-RO"/>
              </w:rPr>
              <w:t xml:space="preserve">OS2-3 </w:t>
            </w:r>
            <w:r w:rsidRPr="003C1220">
              <w:rPr>
                <w:rFonts w:eastAsia="Times New Roman" w:cs="Times New Roman"/>
                <w:szCs w:val="24"/>
                <w:lang w:val="ro-RO"/>
              </w:rPr>
              <w:t>Realizarea monitorizării stării de conservare a speciilor de herpetofaună de interes conservativ</w:t>
            </w:r>
            <w:r w:rsidRPr="003C1220">
              <w:rPr>
                <w:rFonts w:cs="Times New Roman"/>
                <w:bCs/>
                <w:i/>
                <w:iCs/>
                <w:szCs w:val="24"/>
                <w:lang w:val="ro-RO"/>
              </w:rPr>
              <w:t xml:space="preserve"> Triturus vulgaris ampelensis</w:t>
            </w:r>
            <w:r w:rsidRPr="003C1220">
              <w:rPr>
                <w:rFonts w:cs="Times New Roman"/>
                <w:bCs/>
                <w:szCs w:val="24"/>
                <w:lang w:val="ro-RO"/>
              </w:rPr>
              <w:t xml:space="preserve"> și </w:t>
            </w:r>
            <w:r w:rsidRPr="003C1220">
              <w:rPr>
                <w:rFonts w:cs="Times New Roman"/>
                <w:bCs/>
                <w:i/>
                <w:iCs/>
                <w:szCs w:val="24"/>
                <w:lang w:val="ro-RO"/>
              </w:rPr>
              <w:t>Bombina variegata</w:t>
            </w:r>
          </w:p>
        </w:tc>
      </w:tr>
      <w:tr w:rsidR="000F05D3" w:rsidRPr="003C1220" w14:paraId="6F9BBE3E"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4C113D4"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228315" w14:textId="3D97081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2.3.1</w:t>
            </w:r>
          </w:p>
        </w:tc>
        <w:tc>
          <w:tcPr>
            <w:tcW w:w="433" w:type="dxa"/>
            <w:tcBorders>
              <w:top w:val="single" w:sz="12" w:space="0" w:color="auto"/>
              <w:left w:val="single" w:sz="12" w:space="0" w:color="auto"/>
              <w:bottom w:val="single" w:sz="12" w:space="0" w:color="auto"/>
            </w:tcBorders>
            <w:shd w:val="clear" w:color="auto" w:fill="auto"/>
            <w:noWrap/>
            <w:vAlign w:val="center"/>
          </w:tcPr>
          <w:p w14:paraId="4D0B9904"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tcPr>
          <w:p w14:paraId="50FA06DE"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tcPr>
          <w:p w14:paraId="22E65961"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tcPr>
          <w:p w14:paraId="79FF92D6"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tcPr>
          <w:p w14:paraId="5CB10936"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tcPr>
          <w:p w14:paraId="0EBB44FF"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tcPr>
          <w:p w14:paraId="41529F16"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tcPr>
          <w:p w14:paraId="19ADEE87"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tcPr>
          <w:p w14:paraId="40A47B39" w14:textId="76B02C24"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tcPr>
          <w:p w14:paraId="01180CCF" w14:textId="524686DA"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tcPr>
          <w:p w14:paraId="12AFFF2C" w14:textId="02FA2ABF"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tcPr>
          <w:p w14:paraId="04DD07A4" w14:textId="1E356F43"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tcPr>
          <w:p w14:paraId="2E7AD697" w14:textId="5F9A54D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tcPr>
          <w:p w14:paraId="39871CEF" w14:textId="3EB5AE5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tcPr>
          <w:p w14:paraId="0F6DD641" w14:textId="5AEF4C6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tcPr>
          <w:p w14:paraId="03C13A1C" w14:textId="2953CA3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tcPr>
          <w:p w14:paraId="26DEE405"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tcPr>
          <w:p w14:paraId="4FDE4ED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tcPr>
          <w:p w14:paraId="1E842CD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tcPr>
          <w:p w14:paraId="4FB9ACB8"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23DC8C" w14:textId="3A46B83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77D0A832" w14:textId="4615B47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1AD16EFE" w14:textId="49B98363" w:rsidR="00EE4D6A" w:rsidRPr="003C1220" w:rsidRDefault="00EE4D6A" w:rsidP="002C6063">
            <w:pPr>
              <w:spacing w:after="0" w:line="276" w:lineRule="auto"/>
              <w:rPr>
                <w:rFonts w:cs="Times New Roman"/>
                <w:szCs w:val="24"/>
                <w:lang w:val="ro-RO"/>
              </w:rPr>
            </w:pPr>
            <w:r w:rsidRPr="003C1220">
              <w:rPr>
                <w:rFonts w:cs="Times New Roman"/>
                <w:szCs w:val="24"/>
                <w:lang w:val="ro-RO"/>
              </w:rPr>
              <w:t>-</w:t>
            </w:r>
          </w:p>
        </w:tc>
      </w:tr>
      <w:tr w:rsidR="000F05D3" w:rsidRPr="003C1220" w14:paraId="27803831"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4DE44AA"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DFCF637" w14:textId="77777777" w:rsidR="00EE4D6A" w:rsidRPr="003C1220" w:rsidRDefault="00EE4D6A" w:rsidP="002C6063">
            <w:pPr>
              <w:spacing w:after="0" w:line="276" w:lineRule="auto"/>
              <w:rPr>
                <w:rFonts w:cs="Times New Roman"/>
                <w:bCs/>
                <w:szCs w:val="24"/>
                <w:lang w:val="ro-RO"/>
              </w:rPr>
            </w:pPr>
          </w:p>
        </w:tc>
        <w:tc>
          <w:tcPr>
            <w:tcW w:w="433" w:type="dxa"/>
            <w:tcBorders>
              <w:top w:val="single" w:sz="12" w:space="0" w:color="auto"/>
              <w:left w:val="single" w:sz="12" w:space="0" w:color="auto"/>
              <w:bottom w:val="single" w:sz="12" w:space="0" w:color="auto"/>
            </w:tcBorders>
            <w:shd w:val="clear" w:color="auto" w:fill="auto"/>
            <w:noWrap/>
            <w:vAlign w:val="center"/>
          </w:tcPr>
          <w:p w14:paraId="0C7E6843"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tcPr>
          <w:p w14:paraId="6872825E"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tcPr>
          <w:p w14:paraId="0C003A8D"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tcPr>
          <w:p w14:paraId="7FD2E3FF"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tcPr>
          <w:p w14:paraId="5881B75B"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tcPr>
          <w:p w14:paraId="0363F282"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tcPr>
          <w:p w14:paraId="2C5B0D8A"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tcPr>
          <w:p w14:paraId="3C233655"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tcPr>
          <w:p w14:paraId="2DE8347F"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tcPr>
          <w:p w14:paraId="4032A8E7"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tcPr>
          <w:p w14:paraId="72868BAB"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tcPr>
          <w:p w14:paraId="2EA91296"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tcPr>
          <w:p w14:paraId="273ADAE3"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tcPr>
          <w:p w14:paraId="17EBFA81"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tcPr>
          <w:p w14:paraId="52F5D7A4"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tcPr>
          <w:p w14:paraId="3C5E91EF"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tcPr>
          <w:p w14:paraId="1311521F"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tcPr>
          <w:p w14:paraId="1A883001"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tcPr>
          <w:p w14:paraId="75A64770"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tcPr>
          <w:p w14:paraId="070F92EB"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B840554" w14:textId="77777777" w:rsidR="00EE4D6A" w:rsidRPr="003C1220" w:rsidRDefault="00EE4D6A" w:rsidP="002C6063">
            <w:pPr>
              <w:spacing w:after="0" w:line="276" w:lineRule="auto"/>
              <w:rPr>
                <w:rFonts w:cs="Times New Roman"/>
                <w:bCs/>
                <w:szCs w:val="24"/>
                <w:lang w:val="ro-RO"/>
              </w:rPr>
            </w:pPr>
          </w:p>
        </w:tc>
        <w:tc>
          <w:tcPr>
            <w:tcW w:w="1443" w:type="dxa"/>
            <w:tcBorders>
              <w:top w:val="single" w:sz="12" w:space="0" w:color="auto"/>
              <w:left w:val="single" w:sz="12" w:space="0" w:color="auto"/>
              <w:bottom w:val="single" w:sz="12" w:space="0" w:color="auto"/>
              <w:right w:val="single" w:sz="12" w:space="0" w:color="auto"/>
            </w:tcBorders>
            <w:vAlign w:val="center"/>
          </w:tcPr>
          <w:p w14:paraId="12CD5E0E" w14:textId="77777777" w:rsidR="00EE4D6A" w:rsidRPr="003C1220" w:rsidRDefault="00EE4D6A" w:rsidP="002C6063">
            <w:pPr>
              <w:spacing w:after="0" w:line="276" w:lineRule="auto"/>
              <w:rPr>
                <w:rFonts w:cs="Times New Roman"/>
                <w:bCs/>
                <w:szCs w:val="24"/>
                <w:lang w:val="ro-RO"/>
              </w:rPr>
            </w:pPr>
          </w:p>
        </w:tc>
        <w:tc>
          <w:tcPr>
            <w:tcW w:w="2486" w:type="dxa"/>
            <w:tcBorders>
              <w:top w:val="single" w:sz="12" w:space="0" w:color="auto"/>
              <w:left w:val="single" w:sz="12" w:space="0" w:color="auto"/>
              <w:bottom w:val="single" w:sz="12" w:space="0" w:color="auto"/>
            </w:tcBorders>
            <w:shd w:val="clear" w:color="auto" w:fill="auto"/>
            <w:noWrap/>
            <w:vAlign w:val="center"/>
          </w:tcPr>
          <w:p w14:paraId="6B9E0059" w14:textId="77777777" w:rsidR="00EE4D6A" w:rsidRPr="003C1220" w:rsidRDefault="00EE4D6A" w:rsidP="002C6063">
            <w:pPr>
              <w:spacing w:after="0" w:line="276" w:lineRule="auto"/>
              <w:rPr>
                <w:rFonts w:cs="Times New Roman"/>
                <w:szCs w:val="24"/>
                <w:lang w:val="ro-RO"/>
              </w:rPr>
            </w:pPr>
          </w:p>
        </w:tc>
      </w:tr>
      <w:tr w:rsidR="000F05D3" w:rsidRPr="003C1220" w14:paraId="67234D5F"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149DE85A" w14:textId="77777777" w:rsidR="00EE4D6A" w:rsidRPr="003C1220" w:rsidRDefault="00EE4D6A" w:rsidP="002C6063">
            <w:pPr>
              <w:spacing w:after="0" w:line="276" w:lineRule="auto"/>
              <w:rPr>
                <w:rFonts w:cs="Times New Roman"/>
                <w:szCs w:val="24"/>
                <w:lang w:val="ro-RO"/>
              </w:rPr>
            </w:pPr>
            <w:r w:rsidRPr="003C1220">
              <w:rPr>
                <w:rFonts w:cs="Times New Roman"/>
                <w:szCs w:val="24"/>
                <w:lang w:val="ro-RO"/>
              </w:rPr>
              <w:lastRenderedPageBreak/>
              <w:t>OG3 – Asigurarea managementului eficient al ariei naturale protejate, cu scopul menținerii stării de conservare favorabilă a habitatelor de interes conservativ</w:t>
            </w:r>
          </w:p>
          <w:p w14:paraId="666260AA" w14:textId="08E78703" w:rsidR="00EE4D6A" w:rsidRPr="003C1220" w:rsidRDefault="00EE4D6A" w:rsidP="002C6063">
            <w:pPr>
              <w:spacing w:after="0" w:line="276" w:lineRule="auto"/>
              <w:rPr>
                <w:rFonts w:cs="Times New Roman"/>
                <w:szCs w:val="24"/>
                <w:lang w:val="ro-RO"/>
              </w:rPr>
            </w:pPr>
            <w:r w:rsidRPr="003C1220">
              <w:rPr>
                <w:rFonts w:cs="Times New Roman"/>
                <w:szCs w:val="24"/>
                <w:lang w:val="ro-RO"/>
              </w:rPr>
              <w:t>OS3-1 – Materializarea limitelor pe teren şi menținerea acestora</w:t>
            </w:r>
          </w:p>
        </w:tc>
      </w:tr>
      <w:tr w:rsidR="000F05D3" w:rsidRPr="003C1220" w14:paraId="3D74F3D8"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85F4916"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83C983" w14:textId="4CFA3A2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3.1.1.</w:t>
            </w:r>
          </w:p>
        </w:tc>
        <w:tc>
          <w:tcPr>
            <w:tcW w:w="433" w:type="dxa"/>
            <w:tcBorders>
              <w:top w:val="single" w:sz="12" w:space="0" w:color="auto"/>
              <w:left w:val="single" w:sz="12" w:space="0" w:color="auto"/>
              <w:bottom w:val="single" w:sz="12" w:space="0" w:color="auto"/>
            </w:tcBorders>
            <w:shd w:val="clear" w:color="auto" w:fill="auto"/>
            <w:noWrap/>
            <w:vAlign w:val="center"/>
          </w:tcPr>
          <w:p w14:paraId="2CD69A35" w14:textId="683D761F"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3FE6A138" w14:textId="3676022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0DC3C381" w14:textId="65BA4856"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2A2FDD64" w14:textId="791640A1"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094D21A5" w14:textId="4932058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6F106206" w14:textId="1F0B8E4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628D6B07" w14:textId="195CDE2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664FC647" w14:textId="1AC455A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1D7690B9" w14:textId="18E968F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689AD781" w14:textId="4D6BABA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174A68F3" w14:textId="36A6330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1CA8FA23" w14:textId="20FFDD2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1990CB9C"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62DFF0AB"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4420B786"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362D5CA2"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05477B3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224F721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5CD95052"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7EB43D1"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955D3A" w14:textId="0CBC15D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8264BAA" w14:textId="0F58BC9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7031B18A" w14:textId="77777777" w:rsidR="00EE4D6A" w:rsidRPr="003C1220" w:rsidRDefault="00EE4D6A" w:rsidP="002C6063">
            <w:pPr>
              <w:spacing w:after="0" w:line="276" w:lineRule="auto"/>
              <w:rPr>
                <w:rFonts w:cs="Times New Roman"/>
                <w:szCs w:val="24"/>
                <w:lang w:val="ro-RO"/>
              </w:rPr>
            </w:pPr>
          </w:p>
        </w:tc>
      </w:tr>
      <w:tr w:rsidR="000F05D3" w:rsidRPr="003C1220" w14:paraId="3061E50C"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7BAEA0C"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B1BBC2" w14:textId="52DDDE1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3.1.2</w:t>
            </w:r>
          </w:p>
        </w:tc>
        <w:tc>
          <w:tcPr>
            <w:tcW w:w="433" w:type="dxa"/>
            <w:tcBorders>
              <w:top w:val="single" w:sz="12" w:space="0" w:color="auto"/>
              <w:left w:val="single" w:sz="12" w:space="0" w:color="auto"/>
              <w:bottom w:val="single" w:sz="12" w:space="0" w:color="auto"/>
            </w:tcBorders>
            <w:shd w:val="clear" w:color="auto" w:fill="auto"/>
            <w:noWrap/>
            <w:vAlign w:val="center"/>
          </w:tcPr>
          <w:p w14:paraId="257CBC72"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3D563961"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2FE42185"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5DE6B8A4"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774656CC"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607CCD8A"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2EE603AC"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49279D79"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0FD10972"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61640FC3"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56BD9244"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1A12028"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5D5B761F" w14:textId="249D1D2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18CF6A11" w14:textId="3A75098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6824C9BE" w14:textId="36FAA8F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665C675F" w14:textId="4931561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01F69031" w14:textId="04C1617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B0651C2" w14:textId="09C4DE4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C7B74E4" w14:textId="6090580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7403182" w14:textId="1C8D152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B82A9B" w14:textId="51F338E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3847691B" w14:textId="22D96F8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269800C2" w14:textId="77777777" w:rsidR="00EE4D6A" w:rsidRPr="003C1220" w:rsidRDefault="00EE4D6A" w:rsidP="002C6063">
            <w:pPr>
              <w:spacing w:after="0" w:line="276" w:lineRule="auto"/>
              <w:rPr>
                <w:rFonts w:cs="Times New Roman"/>
                <w:szCs w:val="24"/>
                <w:lang w:val="ro-RO"/>
              </w:rPr>
            </w:pPr>
          </w:p>
        </w:tc>
      </w:tr>
      <w:tr w:rsidR="000F05D3" w:rsidRPr="003C1220" w14:paraId="6E22D323"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0611A63B" w14:textId="75B4990E" w:rsidR="00EE4D6A" w:rsidRPr="003C1220" w:rsidRDefault="00EE4D6A" w:rsidP="002C6063">
            <w:pPr>
              <w:spacing w:after="0" w:line="276" w:lineRule="auto"/>
              <w:rPr>
                <w:rFonts w:cs="Times New Roman"/>
                <w:szCs w:val="24"/>
                <w:lang w:val="ro-RO"/>
              </w:rPr>
            </w:pPr>
            <w:r w:rsidRPr="003C1220">
              <w:rPr>
                <w:rFonts w:cs="Times New Roman"/>
                <w:szCs w:val="24"/>
                <w:lang w:val="ro-RO"/>
              </w:rPr>
              <w:t>OS3-2 – Urmărirea respectării Regulamentului și a prevederilor Planului de management;</w:t>
            </w:r>
          </w:p>
        </w:tc>
      </w:tr>
      <w:tr w:rsidR="000F05D3" w:rsidRPr="003C1220" w14:paraId="6C3F9C90"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1F19840"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6AAF03" w14:textId="6DE7F45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3.2.1</w:t>
            </w:r>
          </w:p>
        </w:tc>
        <w:tc>
          <w:tcPr>
            <w:tcW w:w="433" w:type="dxa"/>
            <w:tcBorders>
              <w:top w:val="single" w:sz="12" w:space="0" w:color="auto"/>
              <w:left w:val="single" w:sz="12" w:space="0" w:color="auto"/>
              <w:bottom w:val="single" w:sz="12" w:space="0" w:color="auto"/>
            </w:tcBorders>
            <w:shd w:val="clear" w:color="auto" w:fill="auto"/>
            <w:noWrap/>
            <w:vAlign w:val="center"/>
          </w:tcPr>
          <w:p w14:paraId="73C8BECF" w14:textId="769667A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774CF84B" w14:textId="03126F3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5EDE4111" w14:textId="7541883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0F7311B4" w14:textId="6E12994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4C7AE8C7" w14:textId="5A8EB1F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2240F196" w14:textId="2F4E896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3080D26C" w14:textId="72FB10F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59154549" w14:textId="24C76D1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00FE95F" w14:textId="11B0C13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1D78B1EA" w14:textId="44F1BEE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3A4E0DAA" w14:textId="0935DF9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5F6EFA50" w14:textId="72D0643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3F85BACF" w14:textId="3FA2B96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085C78AF" w14:textId="60AF694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5E8E911D" w14:textId="44669FD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1E61E093" w14:textId="300F974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2BF1357B" w14:textId="612C8A1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5F9D6D7F" w14:textId="04BB614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357E9BB8" w14:textId="238F224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5528C1FA" w14:textId="4523D17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A66F63" w14:textId="5E7D603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670BDB17" w14:textId="3028C7C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4CE0EF0D" w14:textId="77777777" w:rsidR="00EE4D6A" w:rsidRPr="003C1220" w:rsidRDefault="00EE4D6A" w:rsidP="002C6063">
            <w:pPr>
              <w:spacing w:after="0" w:line="276" w:lineRule="auto"/>
              <w:rPr>
                <w:rFonts w:cs="Times New Roman"/>
                <w:szCs w:val="24"/>
                <w:lang w:val="ro-RO"/>
              </w:rPr>
            </w:pPr>
          </w:p>
        </w:tc>
      </w:tr>
      <w:tr w:rsidR="000F05D3" w:rsidRPr="003C1220" w14:paraId="45D40C8B"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66440F3"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F1C6672" w14:textId="5458D7C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3.2.2</w:t>
            </w:r>
          </w:p>
        </w:tc>
        <w:tc>
          <w:tcPr>
            <w:tcW w:w="433" w:type="dxa"/>
            <w:tcBorders>
              <w:top w:val="single" w:sz="12" w:space="0" w:color="auto"/>
              <w:left w:val="single" w:sz="12" w:space="0" w:color="auto"/>
              <w:bottom w:val="single" w:sz="12" w:space="0" w:color="auto"/>
            </w:tcBorders>
            <w:shd w:val="clear" w:color="auto" w:fill="auto"/>
            <w:noWrap/>
            <w:vAlign w:val="center"/>
          </w:tcPr>
          <w:p w14:paraId="1F92F7C9" w14:textId="116A1F7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6438A1B9" w14:textId="2F45064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6BA12FE3" w14:textId="060E653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21B71712" w14:textId="714D311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07FCCDE8" w14:textId="396117D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0873F1E2" w14:textId="5CDCA73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63133235" w14:textId="1808ACF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727A038D" w14:textId="1FE08FD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4DE7326E" w14:textId="04FA2A1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398689B1" w14:textId="0C2D235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795D1C12" w14:textId="3AB1DE4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40AD767" w14:textId="54A8440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2EF63D72" w14:textId="5647516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37A00CA4" w14:textId="090BD75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1211BB55" w14:textId="2650A0B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4D4C77DB" w14:textId="7E322ED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099EED72" w14:textId="663D092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3107DC92" w14:textId="4E95565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15A5A2AF" w14:textId="521D34E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0E5EDEA8" w14:textId="45831C5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9086A8" w14:textId="51E4208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0B8ABAA5" w14:textId="37C1E2B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6426F6B9" w14:textId="77777777" w:rsidR="00EE4D6A" w:rsidRPr="003C1220" w:rsidRDefault="00EE4D6A" w:rsidP="002C6063">
            <w:pPr>
              <w:spacing w:after="0" w:line="276" w:lineRule="auto"/>
              <w:rPr>
                <w:rFonts w:cs="Times New Roman"/>
                <w:szCs w:val="24"/>
                <w:lang w:val="ro-RO"/>
              </w:rPr>
            </w:pPr>
          </w:p>
        </w:tc>
      </w:tr>
      <w:tr w:rsidR="000F05D3" w:rsidRPr="003C1220" w14:paraId="4F1E4983"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08A578F7" w14:textId="14D4397B" w:rsidR="00EE4D6A" w:rsidRPr="003C1220" w:rsidRDefault="00EE4D6A" w:rsidP="002C6063">
            <w:pPr>
              <w:spacing w:after="0" w:line="276" w:lineRule="auto"/>
              <w:rPr>
                <w:rFonts w:cs="Times New Roman"/>
                <w:szCs w:val="24"/>
                <w:lang w:val="ro-RO"/>
              </w:rPr>
            </w:pPr>
            <w:r w:rsidRPr="003C1220">
              <w:rPr>
                <w:rFonts w:cs="Times New Roman"/>
                <w:szCs w:val="24"/>
                <w:lang w:val="ro-RO"/>
              </w:rPr>
              <w:t xml:space="preserve">OS3-3 – Asigurarea finanțării/bugetului necesar pentru implementarea </w:t>
            </w:r>
            <w:r w:rsidRPr="003C1220">
              <w:rPr>
                <w:rFonts w:eastAsia="Times New Roman" w:cs="Times New Roman"/>
                <w:b/>
                <w:bCs/>
                <w:szCs w:val="24"/>
                <w:lang w:val="ro-RO"/>
              </w:rPr>
              <w:t>Planului de management</w:t>
            </w:r>
            <w:r w:rsidRPr="003C1220">
              <w:rPr>
                <w:rFonts w:cs="Times New Roman"/>
                <w:szCs w:val="24"/>
                <w:lang w:val="ro-RO"/>
              </w:rPr>
              <w:t xml:space="preserve"> și a logisticii necesare pentru administrarea eficientă a ariei naturale protejate</w:t>
            </w:r>
          </w:p>
        </w:tc>
      </w:tr>
      <w:tr w:rsidR="000F05D3" w:rsidRPr="003C1220" w14:paraId="16888203"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C9B2EAC"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5A3774" w14:textId="289A460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3.3.1</w:t>
            </w:r>
          </w:p>
        </w:tc>
        <w:tc>
          <w:tcPr>
            <w:tcW w:w="433" w:type="dxa"/>
            <w:tcBorders>
              <w:top w:val="single" w:sz="12" w:space="0" w:color="auto"/>
              <w:left w:val="single" w:sz="12" w:space="0" w:color="auto"/>
              <w:bottom w:val="single" w:sz="12" w:space="0" w:color="auto"/>
            </w:tcBorders>
            <w:shd w:val="clear" w:color="auto" w:fill="auto"/>
            <w:noWrap/>
            <w:vAlign w:val="center"/>
          </w:tcPr>
          <w:p w14:paraId="780E351A" w14:textId="417E801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54183016" w14:textId="2D04FFF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3EF9AFC2"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0BD8714F"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097F9049"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7DCEF6EA"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07E36A45"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3A7084E6"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09A74F5D"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729C5429"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72559DA1"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98D29B0"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17853D0D"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6D83D5B7"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75AABDF2"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3245DF7B"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3D9B412F"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08207734"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6089B22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D85293D"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88BC82D" w14:textId="02CC758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458B36F8" w14:textId="408B44D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08C8B305" w14:textId="77777777" w:rsidR="00EE4D6A" w:rsidRPr="003C1220" w:rsidRDefault="00EE4D6A" w:rsidP="002C6063">
            <w:pPr>
              <w:spacing w:after="0" w:line="276" w:lineRule="auto"/>
              <w:rPr>
                <w:rFonts w:cs="Times New Roman"/>
                <w:szCs w:val="24"/>
                <w:lang w:val="ro-RO"/>
              </w:rPr>
            </w:pPr>
          </w:p>
        </w:tc>
      </w:tr>
      <w:tr w:rsidR="000F05D3" w:rsidRPr="003C1220" w14:paraId="17B1F6D8"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23E21163"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C1BEE9" w14:textId="682D601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3.3.2</w:t>
            </w:r>
          </w:p>
        </w:tc>
        <w:tc>
          <w:tcPr>
            <w:tcW w:w="433" w:type="dxa"/>
            <w:tcBorders>
              <w:top w:val="single" w:sz="12" w:space="0" w:color="auto"/>
              <w:left w:val="single" w:sz="12" w:space="0" w:color="auto"/>
              <w:bottom w:val="single" w:sz="12" w:space="0" w:color="auto"/>
            </w:tcBorders>
            <w:shd w:val="clear" w:color="auto" w:fill="auto"/>
            <w:noWrap/>
            <w:vAlign w:val="center"/>
          </w:tcPr>
          <w:p w14:paraId="4DC5B01C"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3401F63E"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4A507AB8" w14:textId="2FCC6C0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0C80C8A7" w14:textId="50595DA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439E600C" w14:textId="0F6A94F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2DD77ABC"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3E8C57FD"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291848A6"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23A7C393"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7606ABE0"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78FCA988"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1000BBAC"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72C734E"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4F502531"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50AFA8EF"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7DF0B462"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16451275"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72E1D9E8"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5D719D74"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AB254DD"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6E8770" w14:textId="29B57CB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694EB5C4" w14:textId="04AD6EE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0BA0177E" w14:textId="77777777" w:rsidR="00EE4D6A" w:rsidRPr="003C1220" w:rsidRDefault="00EE4D6A" w:rsidP="002C6063">
            <w:pPr>
              <w:spacing w:after="0" w:line="276" w:lineRule="auto"/>
              <w:rPr>
                <w:rFonts w:cs="Times New Roman"/>
                <w:szCs w:val="24"/>
                <w:lang w:val="ro-RO"/>
              </w:rPr>
            </w:pPr>
          </w:p>
        </w:tc>
      </w:tr>
      <w:tr w:rsidR="000F05D3" w:rsidRPr="003C1220" w14:paraId="16BCE5FC"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1140559F"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217306" w14:textId="77777777" w:rsidR="00EE4D6A" w:rsidRPr="003C1220" w:rsidRDefault="00EE4D6A" w:rsidP="002C6063">
            <w:pPr>
              <w:spacing w:after="0" w:line="276" w:lineRule="auto"/>
              <w:rPr>
                <w:rFonts w:cs="Times New Roman"/>
                <w:bCs/>
                <w:szCs w:val="24"/>
                <w:lang w:val="ro-RO"/>
              </w:rPr>
            </w:pPr>
          </w:p>
        </w:tc>
        <w:tc>
          <w:tcPr>
            <w:tcW w:w="433" w:type="dxa"/>
            <w:tcBorders>
              <w:top w:val="single" w:sz="12" w:space="0" w:color="auto"/>
              <w:left w:val="single" w:sz="12" w:space="0" w:color="auto"/>
              <w:bottom w:val="single" w:sz="12" w:space="0" w:color="auto"/>
            </w:tcBorders>
            <w:shd w:val="clear" w:color="auto" w:fill="auto"/>
            <w:noWrap/>
            <w:vAlign w:val="center"/>
          </w:tcPr>
          <w:p w14:paraId="5A46AB35"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6422FE2C"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2D7DC9BC"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4DB0EC6A"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176A846A" w14:textId="22D0573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6C668B2E" w14:textId="2DAEEFB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34F65827" w14:textId="2B2FEAD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69A08E22" w14:textId="685046D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4F799082"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05A9A31F"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57E39235"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506CF310"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7EB597A8"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178808FC"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58CD7640"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5D3E52C2"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3AF9D0B1"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1CC7E594"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3BBF18FC"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D2E5A8F"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654DFB6" w14:textId="30F767D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mare</w:t>
            </w:r>
          </w:p>
        </w:tc>
        <w:tc>
          <w:tcPr>
            <w:tcW w:w="1443" w:type="dxa"/>
            <w:tcBorders>
              <w:top w:val="single" w:sz="12" w:space="0" w:color="auto"/>
              <w:left w:val="single" w:sz="12" w:space="0" w:color="auto"/>
              <w:bottom w:val="single" w:sz="12" w:space="0" w:color="auto"/>
              <w:right w:val="single" w:sz="12" w:space="0" w:color="auto"/>
            </w:tcBorders>
            <w:vAlign w:val="center"/>
          </w:tcPr>
          <w:p w14:paraId="6117390F" w14:textId="2CD9BA0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52F4DC86" w14:textId="77777777" w:rsidR="00EE4D6A" w:rsidRPr="003C1220" w:rsidRDefault="00EE4D6A" w:rsidP="002C6063">
            <w:pPr>
              <w:spacing w:after="0" w:line="276" w:lineRule="auto"/>
              <w:rPr>
                <w:rFonts w:cs="Times New Roman"/>
                <w:szCs w:val="24"/>
                <w:lang w:val="ro-RO"/>
              </w:rPr>
            </w:pPr>
          </w:p>
        </w:tc>
      </w:tr>
      <w:tr w:rsidR="000F05D3" w:rsidRPr="003C1220" w14:paraId="14579905"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79643524" w14:textId="5B05A8F8" w:rsidR="00EE4D6A" w:rsidRPr="003C1220" w:rsidRDefault="00EE4D6A" w:rsidP="002C6063">
            <w:pPr>
              <w:spacing w:after="0" w:line="276" w:lineRule="auto"/>
              <w:rPr>
                <w:rFonts w:cs="Times New Roman"/>
                <w:szCs w:val="24"/>
                <w:lang w:val="ro-RO"/>
              </w:rPr>
            </w:pPr>
            <w:r w:rsidRPr="003C1220">
              <w:rPr>
                <w:rFonts w:cs="Times New Roman"/>
                <w:szCs w:val="24"/>
                <w:lang w:val="ro-RO"/>
              </w:rPr>
              <w:t xml:space="preserve">OS3-4 – Monitorizarea implementării </w:t>
            </w:r>
            <w:r w:rsidRPr="003C1220">
              <w:rPr>
                <w:rFonts w:eastAsia="Times New Roman" w:cs="Times New Roman"/>
                <w:szCs w:val="24"/>
                <w:lang w:val="ro-RO"/>
              </w:rPr>
              <w:t>Planului de management</w:t>
            </w:r>
          </w:p>
        </w:tc>
      </w:tr>
      <w:tr w:rsidR="000F05D3" w:rsidRPr="003C1220" w14:paraId="12588AC3"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C56B940"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60DAF4E" w14:textId="337E3B4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3.4.1</w:t>
            </w:r>
          </w:p>
        </w:tc>
        <w:tc>
          <w:tcPr>
            <w:tcW w:w="433" w:type="dxa"/>
            <w:tcBorders>
              <w:top w:val="single" w:sz="12" w:space="0" w:color="auto"/>
              <w:left w:val="single" w:sz="12" w:space="0" w:color="auto"/>
              <w:bottom w:val="single" w:sz="12" w:space="0" w:color="auto"/>
            </w:tcBorders>
            <w:shd w:val="clear" w:color="auto" w:fill="auto"/>
            <w:noWrap/>
            <w:vAlign w:val="center"/>
          </w:tcPr>
          <w:p w14:paraId="460B221F"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3428D07C"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1CD2FAFE"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64F3A2DC"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71BBC1C9" w14:textId="7BDF694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4B06437D"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4A57FBD5"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2C650A06"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3B3E5462" w14:textId="44D6C40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61380306"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3CD8EBB3"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8D708CB"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1C793AA0" w14:textId="7E2BF8E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71CACEA9"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0C670EA0"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68A8D2E2"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2FAF223C" w14:textId="77F9332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CC1347B"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4B0746F9"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13A94B2" w14:textId="2E2D1D1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F67737C" w14:textId="3E1A9A6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6EC661F1" w14:textId="507DB5D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4BA84B2B" w14:textId="77777777" w:rsidR="00EE4D6A" w:rsidRPr="003C1220" w:rsidRDefault="00EE4D6A" w:rsidP="002C6063">
            <w:pPr>
              <w:spacing w:after="0" w:line="276" w:lineRule="auto"/>
              <w:rPr>
                <w:rFonts w:cs="Times New Roman"/>
                <w:szCs w:val="24"/>
                <w:lang w:val="ro-RO"/>
              </w:rPr>
            </w:pPr>
          </w:p>
        </w:tc>
      </w:tr>
      <w:tr w:rsidR="000F05D3" w:rsidRPr="003C1220" w14:paraId="39DC2A4F"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4A550D16"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E3DC22" w14:textId="59C3C7A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3.4.2</w:t>
            </w:r>
          </w:p>
        </w:tc>
        <w:tc>
          <w:tcPr>
            <w:tcW w:w="433" w:type="dxa"/>
            <w:tcBorders>
              <w:top w:val="single" w:sz="12" w:space="0" w:color="auto"/>
              <w:left w:val="single" w:sz="12" w:space="0" w:color="auto"/>
              <w:bottom w:val="single" w:sz="12" w:space="0" w:color="auto"/>
            </w:tcBorders>
            <w:shd w:val="clear" w:color="auto" w:fill="auto"/>
            <w:noWrap/>
            <w:vAlign w:val="center"/>
          </w:tcPr>
          <w:p w14:paraId="2F80E7B5"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7F45DF0B"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368AB676"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0286A450"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025A4391"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5BDED57D" w14:textId="763166E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0EB0F5A6"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35CC99F4" w14:textId="6BFA2384"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053AE569"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3F7F905C" w14:textId="60449D2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1BD20180"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2904A70" w14:textId="6F6760D1"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54849AB4"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7E2FDA6E" w14:textId="434EC6A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0CDBB582"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63CF0654"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1832B702"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6CA3902E" w14:textId="4027BF7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59DF275A"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60F57E3C" w14:textId="4FE85CE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F8BC22" w14:textId="05BEF3E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15563341" w14:textId="3514195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26F9025B" w14:textId="77777777" w:rsidR="00EE4D6A" w:rsidRPr="003C1220" w:rsidRDefault="00EE4D6A" w:rsidP="002C6063">
            <w:pPr>
              <w:spacing w:after="0" w:line="276" w:lineRule="auto"/>
              <w:rPr>
                <w:rFonts w:cs="Times New Roman"/>
                <w:szCs w:val="24"/>
                <w:lang w:val="ro-RO"/>
              </w:rPr>
            </w:pPr>
          </w:p>
        </w:tc>
      </w:tr>
      <w:tr w:rsidR="000F05D3" w:rsidRPr="003C1220" w14:paraId="0607A74C"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5EE4DF72" w14:textId="77777777" w:rsidR="00EE4D6A" w:rsidRPr="003C1220" w:rsidRDefault="00EE4D6A" w:rsidP="002C6063">
            <w:pPr>
              <w:spacing w:after="0" w:line="276" w:lineRule="auto"/>
              <w:rPr>
                <w:rFonts w:cs="Times New Roman"/>
                <w:szCs w:val="24"/>
                <w:lang w:val="ro-RO"/>
              </w:rPr>
            </w:pPr>
            <w:r w:rsidRPr="003C1220">
              <w:rPr>
                <w:rFonts w:cs="Times New Roman"/>
                <w:szCs w:val="24"/>
                <w:lang w:val="ro-RO"/>
              </w:rPr>
              <w:lastRenderedPageBreak/>
              <w:t>OG4 - Implicarea activă a tuturor factorilor interesați, creșterea gradului de conștientizare a publicului față de situl Natura 2000 și înțelegerea problemelor de mediu din zonă, contribuind astfel la dezvoltarea durabilă a zonei.</w:t>
            </w:r>
          </w:p>
          <w:p w14:paraId="0BC0FF1D" w14:textId="0D5CF1CF" w:rsidR="00EE4D6A" w:rsidRPr="003C1220" w:rsidRDefault="00EE4D6A" w:rsidP="002C6063">
            <w:pPr>
              <w:spacing w:after="0" w:line="276" w:lineRule="auto"/>
              <w:rPr>
                <w:rFonts w:cs="Times New Roman"/>
                <w:szCs w:val="24"/>
                <w:lang w:val="ro-RO"/>
              </w:rPr>
            </w:pPr>
            <w:r w:rsidRPr="003C1220">
              <w:rPr>
                <w:rFonts w:cs="Times New Roman"/>
                <w:szCs w:val="24"/>
                <w:lang w:val="ro-RO"/>
              </w:rPr>
              <w:t>OS4-1 - Asigurarea unui management participativ al ariei naturale protejate prin implicarea activă a factorilor interesați în acțiunile de conservare a biodiversității</w:t>
            </w:r>
          </w:p>
        </w:tc>
      </w:tr>
      <w:tr w:rsidR="000F05D3" w:rsidRPr="003C1220" w14:paraId="16626BE8"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5780CE6"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993C692" w14:textId="179C4B9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4.1.1</w:t>
            </w:r>
          </w:p>
        </w:tc>
        <w:tc>
          <w:tcPr>
            <w:tcW w:w="433" w:type="dxa"/>
            <w:tcBorders>
              <w:top w:val="single" w:sz="12" w:space="0" w:color="auto"/>
              <w:left w:val="single" w:sz="12" w:space="0" w:color="auto"/>
              <w:bottom w:val="single" w:sz="12" w:space="0" w:color="auto"/>
            </w:tcBorders>
            <w:shd w:val="clear" w:color="auto" w:fill="auto"/>
            <w:noWrap/>
            <w:vAlign w:val="center"/>
          </w:tcPr>
          <w:p w14:paraId="4535A1E9" w14:textId="620C96E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35913D70" w14:textId="1806FAD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1FEECAB4" w14:textId="5ED2127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26E32D24" w14:textId="3C1B9C4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74477812"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74D63B01"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59A287ED"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4B4584F6"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450AA07E"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43BBD46B"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17D0F420"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46322EA4"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E341A34"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7FDE0172"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02EA7A57"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7863FBE5"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2EC38B69"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1EC8186F"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7D5E1344"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1D1619B5"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E4EDEC" w14:textId="4D970AC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30886747" w14:textId="593A1D5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7BEEE209" w14:textId="71A75271" w:rsidR="00EE4D6A" w:rsidRPr="003C1220" w:rsidRDefault="00EE4D6A" w:rsidP="002C6063">
            <w:pPr>
              <w:spacing w:after="0" w:line="276" w:lineRule="auto"/>
              <w:rPr>
                <w:rFonts w:cs="Times New Roman"/>
                <w:szCs w:val="24"/>
                <w:lang w:val="ro-RO"/>
              </w:rPr>
            </w:pPr>
            <w:r w:rsidRPr="003C1220">
              <w:rPr>
                <w:rFonts w:cs="Times New Roman"/>
                <w:szCs w:val="24"/>
                <w:lang w:val="ro-RO"/>
              </w:rPr>
              <w:t>APIA, APM Bistrița, Jandarmeria, ABA</w:t>
            </w:r>
          </w:p>
        </w:tc>
      </w:tr>
      <w:tr w:rsidR="000F05D3" w:rsidRPr="003C1220" w14:paraId="56C1728B"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2E9E788"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640952" w14:textId="0D0AAA5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4.1.2</w:t>
            </w:r>
          </w:p>
        </w:tc>
        <w:tc>
          <w:tcPr>
            <w:tcW w:w="433" w:type="dxa"/>
            <w:tcBorders>
              <w:top w:val="single" w:sz="12" w:space="0" w:color="auto"/>
              <w:left w:val="single" w:sz="12" w:space="0" w:color="auto"/>
              <w:bottom w:val="single" w:sz="12" w:space="0" w:color="auto"/>
            </w:tcBorders>
            <w:shd w:val="clear" w:color="auto" w:fill="auto"/>
            <w:noWrap/>
            <w:vAlign w:val="center"/>
          </w:tcPr>
          <w:p w14:paraId="32C6827B" w14:textId="0FA50F1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0488848D" w14:textId="4A4167C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0451BCDD" w14:textId="4A374FD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4EC72122" w14:textId="46FF432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484EEDB1"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17017F10" w14:textId="49BEEFC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2F744189"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1A02EB81"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7D117952"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2268273E" w14:textId="3D0268C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10B63118"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388628B5"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DD46A12"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28F5DE80" w14:textId="2079B9C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7B65A38C"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054023E7"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08AE1A15"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1A2B3DD8" w14:textId="78D92FA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07F05360"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9BB3D6D"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30573E" w14:textId="13CFDFD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4C8F946E" w14:textId="706911D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3B3E0E90" w14:textId="312E0863" w:rsidR="00EE4D6A" w:rsidRPr="003C1220" w:rsidRDefault="00EE4D6A" w:rsidP="002C6063">
            <w:pPr>
              <w:spacing w:after="0" w:line="276" w:lineRule="auto"/>
              <w:rPr>
                <w:rFonts w:cs="Times New Roman"/>
                <w:szCs w:val="24"/>
                <w:lang w:val="ro-RO"/>
              </w:rPr>
            </w:pPr>
            <w:r w:rsidRPr="003C1220">
              <w:rPr>
                <w:rFonts w:cs="Times New Roman"/>
                <w:szCs w:val="24"/>
                <w:lang w:val="ro-RO"/>
              </w:rPr>
              <w:t>Fermieri, APIA</w:t>
            </w:r>
          </w:p>
        </w:tc>
      </w:tr>
      <w:tr w:rsidR="000F05D3" w:rsidRPr="003C1220" w14:paraId="19DF3052"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49248A6C" w14:textId="60994578" w:rsidR="00EE4D6A" w:rsidRPr="003C1220" w:rsidRDefault="00EE4D6A" w:rsidP="002C6063">
            <w:pPr>
              <w:spacing w:after="0" w:line="276" w:lineRule="auto"/>
              <w:rPr>
                <w:rFonts w:cs="Times New Roman"/>
                <w:szCs w:val="24"/>
                <w:lang w:val="ro-RO"/>
              </w:rPr>
            </w:pPr>
            <w:r w:rsidRPr="003C1220">
              <w:rPr>
                <w:rFonts w:cs="Times New Roman"/>
                <w:szCs w:val="24"/>
                <w:lang w:val="ro-RO"/>
              </w:rPr>
              <w:t>OS4-2 - Creșterea gradului de conștientizare a publicului cu privire la aria naturală protejată</w:t>
            </w:r>
          </w:p>
        </w:tc>
      </w:tr>
      <w:tr w:rsidR="000F05D3" w:rsidRPr="003C1220" w14:paraId="77F82155"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1ADB61C"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302882" w14:textId="4BEFC75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4.2.1</w:t>
            </w:r>
          </w:p>
        </w:tc>
        <w:tc>
          <w:tcPr>
            <w:tcW w:w="433" w:type="dxa"/>
            <w:tcBorders>
              <w:top w:val="single" w:sz="12" w:space="0" w:color="auto"/>
              <w:left w:val="single" w:sz="12" w:space="0" w:color="auto"/>
              <w:bottom w:val="single" w:sz="12" w:space="0" w:color="auto"/>
            </w:tcBorders>
            <w:shd w:val="clear" w:color="auto" w:fill="auto"/>
            <w:noWrap/>
            <w:vAlign w:val="center"/>
          </w:tcPr>
          <w:p w14:paraId="028F095A" w14:textId="48BE7ED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18" w:type="dxa"/>
            <w:tcBorders>
              <w:top w:val="single" w:sz="12" w:space="0" w:color="auto"/>
              <w:bottom w:val="single" w:sz="12" w:space="0" w:color="auto"/>
            </w:tcBorders>
            <w:shd w:val="clear" w:color="auto" w:fill="auto"/>
            <w:noWrap/>
            <w:vAlign w:val="center"/>
          </w:tcPr>
          <w:p w14:paraId="44667A91" w14:textId="4F13CC3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2A78E159" w14:textId="458E9EA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7A69E78C" w14:textId="3A94A01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41" w:type="dxa"/>
            <w:tcBorders>
              <w:top w:val="single" w:sz="12" w:space="0" w:color="auto"/>
              <w:left w:val="single" w:sz="12" w:space="0" w:color="auto"/>
              <w:bottom w:val="single" w:sz="12" w:space="0" w:color="auto"/>
            </w:tcBorders>
            <w:shd w:val="clear" w:color="auto" w:fill="auto"/>
            <w:noWrap/>
            <w:vAlign w:val="center"/>
          </w:tcPr>
          <w:p w14:paraId="4BE4EC5B"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284C3AB3"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0F749E20" w14:textId="77777777" w:rsidR="00EE4D6A" w:rsidRPr="003C1220" w:rsidRDefault="00EE4D6A" w:rsidP="002C6063">
            <w:pPr>
              <w:spacing w:after="0" w:line="276" w:lineRule="auto"/>
              <w:rPr>
                <w:rFonts w:cs="Times New Roman"/>
                <w:bCs/>
                <w:szCs w:val="24"/>
                <w:lang w:val="ro-RO"/>
              </w:rPr>
            </w:pPr>
          </w:p>
        </w:tc>
        <w:tc>
          <w:tcPr>
            <w:tcW w:w="389" w:type="dxa"/>
            <w:tcBorders>
              <w:top w:val="single" w:sz="12" w:space="0" w:color="auto"/>
              <w:bottom w:val="single" w:sz="12" w:space="0" w:color="auto"/>
              <w:right w:val="single" w:sz="12" w:space="0" w:color="auto"/>
            </w:tcBorders>
            <w:shd w:val="clear" w:color="auto" w:fill="auto"/>
            <w:noWrap/>
            <w:vAlign w:val="center"/>
          </w:tcPr>
          <w:p w14:paraId="07E2F4D7"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28D78CF6"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70477D53"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019FCFB1"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6AEF7A90"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003DC82D"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5D35078A"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566F24E1"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00E6BB9C"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2EB80A6B"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65746DEE"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3EAA3E9B"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24309B20"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BBD3CB" w14:textId="047296C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7BB90349" w14:textId="14062D0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03C00122" w14:textId="77777777" w:rsidR="00EE4D6A" w:rsidRPr="003C1220" w:rsidRDefault="00EE4D6A" w:rsidP="002C6063">
            <w:pPr>
              <w:spacing w:after="0" w:line="276" w:lineRule="auto"/>
              <w:rPr>
                <w:rFonts w:cs="Times New Roman"/>
                <w:szCs w:val="24"/>
                <w:lang w:val="ro-RO"/>
              </w:rPr>
            </w:pPr>
          </w:p>
        </w:tc>
      </w:tr>
      <w:tr w:rsidR="000F05D3" w:rsidRPr="003C1220" w14:paraId="2D0A7F70"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55F0A74"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20F7D4" w14:textId="27C1267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42.2.</w:t>
            </w:r>
          </w:p>
        </w:tc>
        <w:tc>
          <w:tcPr>
            <w:tcW w:w="433" w:type="dxa"/>
            <w:tcBorders>
              <w:top w:val="single" w:sz="12" w:space="0" w:color="auto"/>
              <w:left w:val="single" w:sz="12" w:space="0" w:color="auto"/>
              <w:bottom w:val="single" w:sz="12" w:space="0" w:color="auto"/>
            </w:tcBorders>
            <w:shd w:val="clear" w:color="auto" w:fill="auto"/>
            <w:noWrap/>
            <w:vAlign w:val="center"/>
          </w:tcPr>
          <w:p w14:paraId="3DD06B3D"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7FAEDA39"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71F6BF74"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221BC3FF"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1E3AD50C" w14:textId="0934685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520BE4CE" w14:textId="37EE151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2D559C90" w14:textId="43AC46C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4863FF1A" w14:textId="43254E2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F3E6A87" w14:textId="72CE3FD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58898DF7" w14:textId="6D73D86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30181D2A" w14:textId="10418B0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823A555" w14:textId="3D7EB05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7A8A75E2" w14:textId="40406AB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CD94E4C" w14:textId="024B28F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279D825E" w14:textId="186FDCA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609F11EF" w14:textId="166FF63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517FEA18" w14:textId="604571C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3344869E" w14:textId="632A91F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66ED2474" w14:textId="732DC2A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29C53CD" w14:textId="3D91ADC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47BB43" w14:textId="62CE432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04E7C060" w14:textId="2F8A864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49CBDDD8" w14:textId="1B5FD3EC" w:rsidR="00EE4D6A" w:rsidRPr="003C1220" w:rsidRDefault="00EE4D6A" w:rsidP="002C6063">
            <w:pPr>
              <w:spacing w:after="0" w:line="276" w:lineRule="auto"/>
              <w:rPr>
                <w:rFonts w:cs="Times New Roman"/>
                <w:szCs w:val="24"/>
                <w:lang w:val="ro-RO"/>
              </w:rPr>
            </w:pPr>
            <w:r w:rsidRPr="003C1220">
              <w:rPr>
                <w:rFonts w:cs="Times New Roman"/>
                <w:szCs w:val="24"/>
                <w:lang w:val="ro-RO"/>
              </w:rPr>
              <w:t>Școli, Consiliul local Teaca</w:t>
            </w:r>
          </w:p>
        </w:tc>
      </w:tr>
      <w:tr w:rsidR="000F05D3" w:rsidRPr="003C1220" w14:paraId="1AE529EE"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34621F66" w14:textId="77777777" w:rsidR="00EE4D6A" w:rsidRPr="003C1220" w:rsidRDefault="00EE4D6A" w:rsidP="002C6063">
            <w:pPr>
              <w:spacing w:after="0" w:line="276" w:lineRule="auto"/>
              <w:rPr>
                <w:rFonts w:cs="Times New Roman"/>
                <w:szCs w:val="24"/>
                <w:lang w:val="ro-RO"/>
              </w:rPr>
            </w:pPr>
            <w:r w:rsidRPr="003C1220">
              <w:rPr>
                <w:rFonts w:cs="Times New Roman"/>
                <w:szCs w:val="24"/>
                <w:lang w:val="ro-RO"/>
              </w:rPr>
              <w:t>OG5 - Promovarea utilizării durabile a resurselor din zona sitului Natura 2000 ROSCI0441 Viile Tecii,</w:t>
            </w:r>
          </w:p>
          <w:p w14:paraId="1B0B4866" w14:textId="577F2936" w:rsidR="00EE4D6A" w:rsidRPr="003C1220" w:rsidRDefault="00EE4D6A" w:rsidP="002C6063">
            <w:pPr>
              <w:spacing w:after="0" w:line="276" w:lineRule="auto"/>
              <w:rPr>
                <w:rFonts w:cs="Times New Roman"/>
                <w:szCs w:val="24"/>
                <w:lang w:val="ro-RO"/>
              </w:rPr>
            </w:pPr>
            <w:r w:rsidRPr="003C1220">
              <w:rPr>
                <w:rFonts w:cs="Times New Roman"/>
                <w:szCs w:val="24"/>
                <w:lang w:val="ro-RO"/>
              </w:rPr>
              <w:t>OS5-1 - Promovarea unei dezvoltări urbanistice durabile a localităților aflate pe teritoriul sau în vecinătatea ariei naturale protejate;</w:t>
            </w:r>
          </w:p>
        </w:tc>
      </w:tr>
      <w:tr w:rsidR="000F05D3" w:rsidRPr="003C1220" w14:paraId="7A168442"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1566387"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351507" w14:textId="2C27527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5.1.1</w:t>
            </w:r>
          </w:p>
        </w:tc>
        <w:tc>
          <w:tcPr>
            <w:tcW w:w="433" w:type="dxa"/>
            <w:tcBorders>
              <w:top w:val="single" w:sz="12" w:space="0" w:color="auto"/>
              <w:left w:val="single" w:sz="12" w:space="0" w:color="auto"/>
              <w:bottom w:val="single" w:sz="12" w:space="0" w:color="auto"/>
            </w:tcBorders>
            <w:shd w:val="clear" w:color="auto" w:fill="auto"/>
            <w:noWrap/>
            <w:vAlign w:val="center"/>
          </w:tcPr>
          <w:p w14:paraId="01745F13"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687011D9"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2E69A9A5"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269DEEE4"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13E27367"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7171F056" w14:textId="77777777" w:rsidR="00EE4D6A" w:rsidRPr="003C1220" w:rsidRDefault="00EE4D6A" w:rsidP="002C6063">
            <w:pPr>
              <w:spacing w:after="0" w:line="276" w:lineRule="auto"/>
              <w:rPr>
                <w:rFonts w:cs="Times New Roman"/>
                <w:bCs/>
                <w:szCs w:val="24"/>
                <w:lang w:val="ro-RO"/>
              </w:rPr>
            </w:pPr>
          </w:p>
        </w:tc>
        <w:tc>
          <w:tcPr>
            <w:tcW w:w="323" w:type="dxa"/>
            <w:tcBorders>
              <w:top w:val="single" w:sz="12" w:space="0" w:color="auto"/>
              <w:bottom w:val="single" w:sz="12" w:space="0" w:color="auto"/>
            </w:tcBorders>
            <w:shd w:val="clear" w:color="auto" w:fill="auto"/>
            <w:noWrap/>
            <w:vAlign w:val="center"/>
          </w:tcPr>
          <w:p w14:paraId="3B1DFCBE" w14:textId="7171BB2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0875D546" w14:textId="3326A11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B83A683"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7497BF63" w14:textId="77777777" w:rsidR="00EE4D6A" w:rsidRPr="003C1220" w:rsidRDefault="00EE4D6A" w:rsidP="002C6063">
            <w:pPr>
              <w:spacing w:after="0" w:line="276" w:lineRule="auto"/>
              <w:rPr>
                <w:rFonts w:cs="Times New Roman"/>
                <w:bCs/>
                <w:szCs w:val="24"/>
                <w:lang w:val="ro-RO"/>
              </w:rPr>
            </w:pPr>
          </w:p>
        </w:tc>
        <w:tc>
          <w:tcPr>
            <w:tcW w:w="393" w:type="dxa"/>
            <w:tcBorders>
              <w:top w:val="single" w:sz="12" w:space="0" w:color="auto"/>
              <w:bottom w:val="single" w:sz="12" w:space="0" w:color="auto"/>
            </w:tcBorders>
            <w:shd w:val="clear" w:color="auto" w:fill="auto"/>
            <w:noWrap/>
            <w:vAlign w:val="center"/>
          </w:tcPr>
          <w:p w14:paraId="7C9623F6" w14:textId="77777777" w:rsidR="00EE4D6A" w:rsidRPr="003C1220" w:rsidRDefault="00EE4D6A" w:rsidP="002C6063">
            <w:pPr>
              <w:spacing w:after="0" w:line="276" w:lineRule="auto"/>
              <w:rPr>
                <w:rFonts w:cs="Times New Roman"/>
                <w:bCs/>
                <w:szCs w:val="24"/>
                <w:lang w:val="ro-RO"/>
              </w:rPr>
            </w:pPr>
          </w:p>
        </w:tc>
        <w:tc>
          <w:tcPr>
            <w:tcW w:w="353" w:type="dxa"/>
            <w:tcBorders>
              <w:top w:val="single" w:sz="12" w:space="0" w:color="auto"/>
              <w:bottom w:val="single" w:sz="12" w:space="0" w:color="auto"/>
              <w:right w:val="single" w:sz="12" w:space="0" w:color="auto"/>
            </w:tcBorders>
            <w:shd w:val="clear" w:color="auto" w:fill="auto"/>
            <w:noWrap/>
            <w:vAlign w:val="center"/>
          </w:tcPr>
          <w:p w14:paraId="26EE7CE5"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263A1FA8"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1EDD27EE"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25519C45"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46E4CF7E"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52F8F91A"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34793C9A"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2A16B7D6"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4497690E"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FA60F88" w14:textId="76C5A19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20AEBF42" w14:textId="34EAA35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6AEBFB59" w14:textId="0B70BB3E" w:rsidR="00EE4D6A" w:rsidRPr="003C1220" w:rsidRDefault="00EE4D6A" w:rsidP="002C6063">
            <w:pPr>
              <w:spacing w:after="0" w:line="276" w:lineRule="auto"/>
              <w:rPr>
                <w:rFonts w:cs="Times New Roman"/>
                <w:szCs w:val="24"/>
                <w:lang w:val="ro-RO"/>
              </w:rPr>
            </w:pPr>
            <w:r w:rsidRPr="003C1220">
              <w:rPr>
                <w:rFonts w:cs="Times New Roman"/>
                <w:szCs w:val="24"/>
                <w:lang w:val="ro-RO"/>
              </w:rPr>
              <w:t>Fermieri</w:t>
            </w:r>
          </w:p>
        </w:tc>
      </w:tr>
      <w:tr w:rsidR="000F05D3" w:rsidRPr="003C1220" w14:paraId="678ADB4C"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3C2B8A1C"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D5E2CCF" w14:textId="1E74BFE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5.1.2</w:t>
            </w:r>
          </w:p>
        </w:tc>
        <w:tc>
          <w:tcPr>
            <w:tcW w:w="433" w:type="dxa"/>
            <w:tcBorders>
              <w:top w:val="single" w:sz="12" w:space="0" w:color="auto"/>
              <w:left w:val="single" w:sz="12" w:space="0" w:color="auto"/>
              <w:bottom w:val="single" w:sz="12" w:space="0" w:color="auto"/>
            </w:tcBorders>
            <w:shd w:val="clear" w:color="auto" w:fill="auto"/>
            <w:noWrap/>
            <w:vAlign w:val="center"/>
          </w:tcPr>
          <w:p w14:paraId="50E9FCD5"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3B954621" w14:textId="131C1DD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68B03627" w14:textId="7FF3FFA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4B1A7206"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509533AF"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06ECA2CF" w14:textId="38B0C75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3F2E97B2" w14:textId="4EA37C9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797E5FDA"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00302662"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523D3E90" w14:textId="70DC74C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129606AA" w14:textId="70F06FD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208A5C49"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77031CA8"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4D6F4574" w14:textId="5479C3A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40C846B0" w14:textId="530099D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5E4C95B8"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3B188E22"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38118379" w14:textId="5E5395C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12ED79A0" w14:textId="591BF48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3B5F993C"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866FC8" w14:textId="6A81DD8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medie</w:t>
            </w:r>
          </w:p>
        </w:tc>
        <w:tc>
          <w:tcPr>
            <w:tcW w:w="1443" w:type="dxa"/>
            <w:tcBorders>
              <w:top w:val="single" w:sz="12" w:space="0" w:color="auto"/>
              <w:left w:val="single" w:sz="12" w:space="0" w:color="auto"/>
              <w:bottom w:val="single" w:sz="12" w:space="0" w:color="auto"/>
              <w:right w:val="single" w:sz="12" w:space="0" w:color="auto"/>
            </w:tcBorders>
            <w:vAlign w:val="center"/>
          </w:tcPr>
          <w:p w14:paraId="097B3575" w14:textId="243AB47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56BE8F43" w14:textId="57FC1422" w:rsidR="00EE4D6A" w:rsidRPr="003C1220" w:rsidRDefault="00EE4D6A" w:rsidP="002C6063">
            <w:pPr>
              <w:spacing w:after="0" w:line="276" w:lineRule="auto"/>
              <w:rPr>
                <w:rFonts w:cs="Times New Roman"/>
                <w:szCs w:val="24"/>
                <w:lang w:val="ro-RO"/>
              </w:rPr>
            </w:pPr>
            <w:r w:rsidRPr="003C1220">
              <w:rPr>
                <w:rFonts w:cs="Times New Roman"/>
                <w:szCs w:val="24"/>
                <w:lang w:val="ro-RO"/>
              </w:rPr>
              <w:t>fermieri</w:t>
            </w:r>
          </w:p>
        </w:tc>
      </w:tr>
      <w:tr w:rsidR="000F05D3" w:rsidRPr="003C1220" w14:paraId="66E46973"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1BF24DF2" w14:textId="77777777" w:rsidR="00EE4D6A" w:rsidRPr="003C1220" w:rsidRDefault="00EE4D6A" w:rsidP="002C6063">
            <w:pPr>
              <w:spacing w:after="0" w:line="276" w:lineRule="auto"/>
              <w:rPr>
                <w:rFonts w:cs="Times New Roman"/>
                <w:szCs w:val="24"/>
                <w:lang w:val="ro-RO"/>
              </w:rPr>
            </w:pPr>
            <w:r w:rsidRPr="003C1220">
              <w:rPr>
                <w:rFonts w:cs="Times New Roman"/>
                <w:szCs w:val="24"/>
                <w:lang w:val="ro-RO"/>
              </w:rPr>
              <w:t xml:space="preserve">OG6 - Promovarea dezvoltării durabile a localităților din zona sitului, prin intermediul valorilor locale, valorificarea tradiției culturale și meșteșugărești și a istoricului zonei </w:t>
            </w:r>
          </w:p>
          <w:p w14:paraId="3D14ED67" w14:textId="39A50A21" w:rsidR="00EE4D6A" w:rsidRPr="003C1220" w:rsidRDefault="00EE4D6A" w:rsidP="002C6063">
            <w:pPr>
              <w:spacing w:after="0" w:line="276" w:lineRule="auto"/>
              <w:rPr>
                <w:rFonts w:cs="Times New Roman"/>
                <w:szCs w:val="24"/>
                <w:lang w:val="ro-RO"/>
              </w:rPr>
            </w:pPr>
            <w:r w:rsidRPr="003C1220">
              <w:rPr>
                <w:rFonts w:cs="Times New Roman"/>
                <w:szCs w:val="24"/>
                <w:lang w:val="ro-RO"/>
              </w:rPr>
              <w:t>OS6-1 - Identificarea valorilor locale, din punct de vedere natural, cultural, meșteșugăresc, istoric</w:t>
            </w:r>
          </w:p>
        </w:tc>
      </w:tr>
      <w:tr w:rsidR="000F05D3" w:rsidRPr="003C1220" w14:paraId="1CB8A68E"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7E1AFC91"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5832B8" w14:textId="07208FD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6.1.1</w:t>
            </w:r>
          </w:p>
        </w:tc>
        <w:tc>
          <w:tcPr>
            <w:tcW w:w="433" w:type="dxa"/>
            <w:tcBorders>
              <w:top w:val="single" w:sz="12" w:space="0" w:color="auto"/>
              <w:left w:val="single" w:sz="12" w:space="0" w:color="auto"/>
              <w:bottom w:val="single" w:sz="12" w:space="0" w:color="auto"/>
            </w:tcBorders>
            <w:shd w:val="clear" w:color="auto" w:fill="auto"/>
            <w:noWrap/>
            <w:vAlign w:val="center"/>
          </w:tcPr>
          <w:p w14:paraId="0E9EBA5A"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7A5FCBC2" w14:textId="073B2B6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8" w:type="dxa"/>
            <w:tcBorders>
              <w:top w:val="single" w:sz="12" w:space="0" w:color="auto"/>
              <w:bottom w:val="single" w:sz="12" w:space="0" w:color="auto"/>
            </w:tcBorders>
            <w:shd w:val="clear" w:color="auto" w:fill="auto"/>
            <w:noWrap/>
            <w:vAlign w:val="center"/>
          </w:tcPr>
          <w:p w14:paraId="4818D31A" w14:textId="03FC273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26" w:type="dxa"/>
            <w:tcBorders>
              <w:top w:val="single" w:sz="12" w:space="0" w:color="auto"/>
              <w:bottom w:val="single" w:sz="12" w:space="0" w:color="auto"/>
              <w:right w:val="single" w:sz="12" w:space="0" w:color="auto"/>
            </w:tcBorders>
            <w:shd w:val="clear" w:color="auto" w:fill="auto"/>
            <w:noWrap/>
            <w:vAlign w:val="center"/>
          </w:tcPr>
          <w:p w14:paraId="7B676F92"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4A304028" w14:textId="77777777" w:rsidR="00EE4D6A" w:rsidRPr="003C1220" w:rsidRDefault="00EE4D6A" w:rsidP="002C6063">
            <w:pPr>
              <w:spacing w:after="0" w:line="276" w:lineRule="auto"/>
              <w:rPr>
                <w:rFonts w:cs="Times New Roman"/>
                <w:bCs/>
                <w:szCs w:val="24"/>
                <w:lang w:val="ro-RO"/>
              </w:rPr>
            </w:pPr>
          </w:p>
        </w:tc>
        <w:tc>
          <w:tcPr>
            <w:tcW w:w="375" w:type="dxa"/>
            <w:tcBorders>
              <w:top w:val="single" w:sz="12" w:space="0" w:color="auto"/>
              <w:bottom w:val="single" w:sz="12" w:space="0" w:color="auto"/>
            </w:tcBorders>
            <w:shd w:val="clear" w:color="auto" w:fill="auto"/>
            <w:noWrap/>
            <w:vAlign w:val="center"/>
          </w:tcPr>
          <w:p w14:paraId="381A0BC8" w14:textId="7B7A4ACA"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5A42DBE9" w14:textId="1D941C59"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51FB54D5" w14:textId="77777777" w:rsidR="00EE4D6A" w:rsidRPr="003C1220" w:rsidRDefault="00EE4D6A" w:rsidP="002C6063">
            <w:pPr>
              <w:spacing w:after="0" w:line="276" w:lineRule="auto"/>
              <w:rPr>
                <w:rFonts w:cs="Times New Roman"/>
                <w:bCs/>
                <w:szCs w:val="24"/>
                <w:lang w:val="ro-RO"/>
              </w:rPr>
            </w:pPr>
          </w:p>
        </w:tc>
        <w:tc>
          <w:tcPr>
            <w:tcW w:w="363" w:type="dxa"/>
            <w:tcBorders>
              <w:top w:val="single" w:sz="12" w:space="0" w:color="auto"/>
              <w:left w:val="single" w:sz="12" w:space="0" w:color="auto"/>
              <w:bottom w:val="single" w:sz="12" w:space="0" w:color="auto"/>
            </w:tcBorders>
            <w:shd w:val="clear" w:color="auto" w:fill="auto"/>
            <w:noWrap/>
            <w:vAlign w:val="center"/>
          </w:tcPr>
          <w:p w14:paraId="31F24B64" w14:textId="77777777" w:rsidR="00EE4D6A" w:rsidRPr="003C1220" w:rsidRDefault="00EE4D6A" w:rsidP="002C6063">
            <w:pPr>
              <w:spacing w:after="0" w:line="276" w:lineRule="auto"/>
              <w:rPr>
                <w:rFonts w:cs="Times New Roman"/>
                <w:bCs/>
                <w:szCs w:val="24"/>
                <w:lang w:val="ro-RO"/>
              </w:rPr>
            </w:pPr>
          </w:p>
        </w:tc>
        <w:tc>
          <w:tcPr>
            <w:tcW w:w="338" w:type="dxa"/>
            <w:tcBorders>
              <w:top w:val="single" w:sz="12" w:space="0" w:color="auto"/>
              <w:bottom w:val="single" w:sz="12" w:space="0" w:color="auto"/>
            </w:tcBorders>
            <w:shd w:val="clear" w:color="auto" w:fill="auto"/>
            <w:noWrap/>
            <w:vAlign w:val="center"/>
          </w:tcPr>
          <w:p w14:paraId="37431744" w14:textId="56104AA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23E060AD" w14:textId="4A0C33E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71E97F92" w14:textId="77777777" w:rsidR="00EE4D6A" w:rsidRPr="003C1220" w:rsidRDefault="00EE4D6A" w:rsidP="002C6063">
            <w:pPr>
              <w:spacing w:after="0" w:line="276" w:lineRule="auto"/>
              <w:rPr>
                <w:rFonts w:cs="Times New Roman"/>
                <w:bCs/>
                <w:szCs w:val="24"/>
                <w:lang w:val="ro-RO"/>
              </w:rPr>
            </w:pPr>
          </w:p>
        </w:tc>
        <w:tc>
          <w:tcPr>
            <w:tcW w:w="402" w:type="dxa"/>
            <w:tcBorders>
              <w:top w:val="single" w:sz="12" w:space="0" w:color="auto"/>
              <w:left w:val="single" w:sz="12" w:space="0" w:color="auto"/>
              <w:bottom w:val="single" w:sz="12" w:space="0" w:color="auto"/>
            </w:tcBorders>
            <w:shd w:val="clear" w:color="auto" w:fill="auto"/>
            <w:noWrap/>
            <w:vAlign w:val="center"/>
          </w:tcPr>
          <w:p w14:paraId="25D0031F"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38147223" w14:textId="51309D0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036B7333" w14:textId="5104190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4C2F0DC5"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443018C8"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04337ECF" w14:textId="2540664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46948FFC" w14:textId="32A071A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4C6486A5"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78E4873" w14:textId="06D08EF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mică</w:t>
            </w:r>
          </w:p>
        </w:tc>
        <w:tc>
          <w:tcPr>
            <w:tcW w:w="1443" w:type="dxa"/>
            <w:tcBorders>
              <w:top w:val="single" w:sz="12" w:space="0" w:color="auto"/>
              <w:left w:val="single" w:sz="12" w:space="0" w:color="auto"/>
              <w:bottom w:val="single" w:sz="12" w:space="0" w:color="auto"/>
              <w:right w:val="single" w:sz="12" w:space="0" w:color="auto"/>
            </w:tcBorders>
            <w:vAlign w:val="center"/>
          </w:tcPr>
          <w:p w14:paraId="387E3BD2" w14:textId="38F9A41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5DC9AB2C" w14:textId="35E176D7" w:rsidR="00EE4D6A" w:rsidRPr="003C1220" w:rsidRDefault="00EE4D6A" w:rsidP="002C6063">
            <w:pPr>
              <w:spacing w:after="0" w:line="276" w:lineRule="auto"/>
              <w:rPr>
                <w:rFonts w:cs="Times New Roman"/>
                <w:szCs w:val="24"/>
                <w:lang w:val="ro-RO"/>
              </w:rPr>
            </w:pPr>
            <w:r w:rsidRPr="003C1220">
              <w:rPr>
                <w:rFonts w:cs="Times New Roman"/>
                <w:szCs w:val="24"/>
                <w:lang w:val="ro-RO"/>
              </w:rPr>
              <w:t>Consiliul Local Teaca</w:t>
            </w:r>
          </w:p>
        </w:tc>
      </w:tr>
      <w:tr w:rsidR="000F05D3" w:rsidRPr="003C1220" w14:paraId="35AD02DC" w14:textId="77777777" w:rsidTr="006F4200">
        <w:trPr>
          <w:trHeight w:val="543"/>
          <w:jc w:val="center"/>
        </w:trPr>
        <w:tc>
          <w:tcPr>
            <w:tcW w:w="14742" w:type="dxa"/>
            <w:gridSpan w:val="25"/>
            <w:tcBorders>
              <w:top w:val="single" w:sz="12" w:space="0" w:color="auto"/>
              <w:bottom w:val="single" w:sz="12" w:space="0" w:color="auto"/>
            </w:tcBorders>
            <w:shd w:val="clear" w:color="auto" w:fill="auto"/>
            <w:noWrap/>
            <w:vAlign w:val="center"/>
          </w:tcPr>
          <w:p w14:paraId="427FA36A" w14:textId="02F36BC5" w:rsidR="00EE4D6A" w:rsidRPr="003C1220" w:rsidRDefault="00EE4D6A" w:rsidP="002C6063">
            <w:pPr>
              <w:spacing w:after="0" w:line="276" w:lineRule="auto"/>
              <w:rPr>
                <w:rFonts w:cs="Times New Roman"/>
                <w:szCs w:val="24"/>
                <w:lang w:val="ro-RO"/>
              </w:rPr>
            </w:pPr>
            <w:r w:rsidRPr="003C1220">
              <w:rPr>
                <w:rFonts w:cs="Times New Roman"/>
                <w:szCs w:val="24"/>
                <w:lang w:val="ro-RO"/>
              </w:rPr>
              <w:lastRenderedPageBreak/>
              <w:t>OS6-2 - Promovarea valorilor sitului și a zonei de ansamblu a acestuia</w:t>
            </w:r>
          </w:p>
        </w:tc>
      </w:tr>
      <w:tr w:rsidR="000F05D3" w:rsidRPr="003C1220" w14:paraId="60A08297"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69B0F05F"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0260E0" w14:textId="1E407282"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6.2.1</w:t>
            </w:r>
          </w:p>
        </w:tc>
        <w:tc>
          <w:tcPr>
            <w:tcW w:w="433" w:type="dxa"/>
            <w:tcBorders>
              <w:top w:val="single" w:sz="12" w:space="0" w:color="auto"/>
              <w:left w:val="single" w:sz="12" w:space="0" w:color="auto"/>
              <w:bottom w:val="single" w:sz="12" w:space="0" w:color="auto"/>
            </w:tcBorders>
            <w:shd w:val="clear" w:color="auto" w:fill="auto"/>
            <w:noWrap/>
            <w:vAlign w:val="center"/>
          </w:tcPr>
          <w:p w14:paraId="2A4B4E96"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2612A8D6"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34E3D323"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2327C4CD"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47B5B334" w14:textId="2975990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20A8BDB7" w14:textId="1F7B828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0482D792" w14:textId="604BFDC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2A94B775" w14:textId="5E5317E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264EDEEB" w14:textId="34C9C32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3ACAA7ED" w14:textId="3B4F8F4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0B98FEAD" w14:textId="7638327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076EE295" w14:textId="64F3F3DD"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43F7164A" w14:textId="7DDF44D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791EFC81" w14:textId="795FF67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8" w:type="dxa"/>
            <w:tcBorders>
              <w:top w:val="single" w:sz="12" w:space="0" w:color="auto"/>
              <w:bottom w:val="single" w:sz="12" w:space="0" w:color="auto"/>
            </w:tcBorders>
            <w:shd w:val="clear" w:color="auto" w:fill="auto"/>
            <w:noWrap/>
            <w:vAlign w:val="center"/>
          </w:tcPr>
          <w:p w14:paraId="34C9E915" w14:textId="717F2CD6"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3" w:type="dxa"/>
            <w:tcBorders>
              <w:top w:val="single" w:sz="12" w:space="0" w:color="auto"/>
              <w:bottom w:val="single" w:sz="12" w:space="0" w:color="auto"/>
              <w:right w:val="single" w:sz="12" w:space="0" w:color="auto"/>
            </w:tcBorders>
            <w:shd w:val="clear" w:color="auto" w:fill="auto"/>
            <w:noWrap/>
            <w:vAlign w:val="center"/>
          </w:tcPr>
          <w:p w14:paraId="40FFAD29" w14:textId="36E8067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9" w:type="dxa"/>
            <w:tcBorders>
              <w:top w:val="single" w:sz="12" w:space="0" w:color="auto"/>
              <w:left w:val="single" w:sz="12" w:space="0" w:color="auto"/>
              <w:bottom w:val="single" w:sz="12" w:space="0" w:color="auto"/>
            </w:tcBorders>
            <w:shd w:val="clear" w:color="auto" w:fill="auto"/>
            <w:noWrap/>
            <w:vAlign w:val="center"/>
          </w:tcPr>
          <w:p w14:paraId="2BA2D244" w14:textId="7E4C5B9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20694269" w14:textId="5262ACA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tcBorders>
            <w:shd w:val="clear" w:color="auto" w:fill="auto"/>
            <w:noWrap/>
            <w:vAlign w:val="center"/>
          </w:tcPr>
          <w:p w14:paraId="01258978" w14:textId="2E87A71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7" w:type="dxa"/>
            <w:tcBorders>
              <w:top w:val="single" w:sz="12" w:space="0" w:color="auto"/>
              <w:bottom w:val="single" w:sz="12" w:space="0" w:color="auto"/>
              <w:right w:val="single" w:sz="12" w:space="0" w:color="auto"/>
            </w:tcBorders>
            <w:shd w:val="clear" w:color="auto" w:fill="auto"/>
            <w:noWrap/>
            <w:vAlign w:val="center"/>
          </w:tcPr>
          <w:p w14:paraId="18177379" w14:textId="2521FE51"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6B5A93F" w14:textId="4074289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mică</w:t>
            </w:r>
          </w:p>
        </w:tc>
        <w:tc>
          <w:tcPr>
            <w:tcW w:w="1443" w:type="dxa"/>
            <w:tcBorders>
              <w:top w:val="single" w:sz="12" w:space="0" w:color="auto"/>
              <w:left w:val="single" w:sz="12" w:space="0" w:color="auto"/>
              <w:bottom w:val="single" w:sz="12" w:space="0" w:color="auto"/>
              <w:right w:val="single" w:sz="12" w:space="0" w:color="auto"/>
            </w:tcBorders>
            <w:vAlign w:val="center"/>
          </w:tcPr>
          <w:p w14:paraId="122AB563" w14:textId="6FB09940"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0B7D4A85" w14:textId="5EF32551" w:rsidR="00EE4D6A" w:rsidRPr="003C1220" w:rsidRDefault="00EE4D6A" w:rsidP="002C6063">
            <w:pPr>
              <w:spacing w:after="0" w:line="276" w:lineRule="auto"/>
              <w:rPr>
                <w:rFonts w:cs="Times New Roman"/>
                <w:szCs w:val="24"/>
                <w:lang w:val="ro-RO"/>
              </w:rPr>
            </w:pPr>
            <w:r w:rsidRPr="003C1220">
              <w:rPr>
                <w:rFonts w:cs="Times New Roman"/>
                <w:szCs w:val="24"/>
                <w:lang w:val="ro-RO"/>
              </w:rPr>
              <w:t>fermieri</w:t>
            </w:r>
          </w:p>
        </w:tc>
      </w:tr>
      <w:tr w:rsidR="000F05D3" w:rsidRPr="003C1220" w14:paraId="7D93021E" w14:textId="77777777" w:rsidTr="006F4200">
        <w:trPr>
          <w:trHeight w:val="543"/>
          <w:jc w:val="center"/>
        </w:trPr>
        <w:tc>
          <w:tcPr>
            <w:tcW w:w="708" w:type="dxa"/>
            <w:tcBorders>
              <w:top w:val="single" w:sz="12" w:space="0" w:color="auto"/>
              <w:bottom w:val="single" w:sz="12" w:space="0" w:color="auto"/>
              <w:right w:val="single" w:sz="12" w:space="0" w:color="auto"/>
            </w:tcBorders>
            <w:shd w:val="clear" w:color="auto" w:fill="auto"/>
            <w:noWrap/>
            <w:vAlign w:val="center"/>
          </w:tcPr>
          <w:p w14:paraId="0ABF2043" w14:textId="77777777" w:rsidR="00EE4D6A" w:rsidRPr="003C1220" w:rsidRDefault="00EE4D6A" w:rsidP="002C6063">
            <w:pPr>
              <w:spacing w:after="0" w:line="276" w:lineRule="auto"/>
              <w:rPr>
                <w:rFonts w:cs="Times New Roman"/>
                <w:bCs/>
                <w:szCs w:val="24"/>
                <w:lang w:val="ro-RO"/>
              </w:rPr>
            </w:pPr>
          </w:p>
        </w:tc>
        <w:tc>
          <w:tcPr>
            <w:tcW w:w="130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45642F" w14:textId="3982FDB8"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6.2.2</w:t>
            </w:r>
          </w:p>
        </w:tc>
        <w:tc>
          <w:tcPr>
            <w:tcW w:w="433" w:type="dxa"/>
            <w:tcBorders>
              <w:top w:val="single" w:sz="12" w:space="0" w:color="auto"/>
              <w:left w:val="single" w:sz="12" w:space="0" w:color="auto"/>
              <w:bottom w:val="single" w:sz="12" w:space="0" w:color="auto"/>
            </w:tcBorders>
            <w:shd w:val="clear" w:color="auto" w:fill="auto"/>
            <w:noWrap/>
            <w:vAlign w:val="center"/>
          </w:tcPr>
          <w:p w14:paraId="3E21419B" w14:textId="77777777" w:rsidR="00EE4D6A" w:rsidRPr="003C1220" w:rsidRDefault="00EE4D6A" w:rsidP="002C6063">
            <w:pPr>
              <w:spacing w:after="0" w:line="276" w:lineRule="auto"/>
              <w:rPr>
                <w:rFonts w:cs="Times New Roman"/>
                <w:bCs/>
                <w:szCs w:val="24"/>
                <w:lang w:val="ro-RO"/>
              </w:rPr>
            </w:pPr>
          </w:p>
        </w:tc>
        <w:tc>
          <w:tcPr>
            <w:tcW w:w="418" w:type="dxa"/>
            <w:tcBorders>
              <w:top w:val="single" w:sz="12" w:space="0" w:color="auto"/>
              <w:bottom w:val="single" w:sz="12" w:space="0" w:color="auto"/>
            </w:tcBorders>
            <w:shd w:val="clear" w:color="auto" w:fill="auto"/>
            <w:noWrap/>
            <w:vAlign w:val="center"/>
          </w:tcPr>
          <w:p w14:paraId="1CDEABAE" w14:textId="77777777" w:rsidR="00EE4D6A" w:rsidRPr="003C1220" w:rsidRDefault="00EE4D6A" w:rsidP="002C6063">
            <w:pPr>
              <w:spacing w:after="0" w:line="276" w:lineRule="auto"/>
              <w:rPr>
                <w:rFonts w:cs="Times New Roman"/>
                <w:bCs/>
                <w:szCs w:val="24"/>
                <w:lang w:val="ro-RO"/>
              </w:rPr>
            </w:pPr>
          </w:p>
        </w:tc>
        <w:tc>
          <w:tcPr>
            <w:tcW w:w="368" w:type="dxa"/>
            <w:tcBorders>
              <w:top w:val="single" w:sz="12" w:space="0" w:color="auto"/>
              <w:bottom w:val="single" w:sz="12" w:space="0" w:color="auto"/>
            </w:tcBorders>
            <w:shd w:val="clear" w:color="auto" w:fill="auto"/>
            <w:noWrap/>
            <w:vAlign w:val="center"/>
          </w:tcPr>
          <w:p w14:paraId="256CF9EB" w14:textId="77777777" w:rsidR="00EE4D6A" w:rsidRPr="003C1220" w:rsidRDefault="00EE4D6A" w:rsidP="002C6063">
            <w:pPr>
              <w:spacing w:after="0" w:line="276" w:lineRule="auto"/>
              <w:rPr>
                <w:rFonts w:cs="Times New Roman"/>
                <w:bCs/>
                <w:szCs w:val="24"/>
                <w:lang w:val="ro-RO"/>
              </w:rPr>
            </w:pPr>
          </w:p>
        </w:tc>
        <w:tc>
          <w:tcPr>
            <w:tcW w:w="426" w:type="dxa"/>
            <w:tcBorders>
              <w:top w:val="single" w:sz="12" w:space="0" w:color="auto"/>
              <w:bottom w:val="single" w:sz="12" w:space="0" w:color="auto"/>
              <w:right w:val="single" w:sz="12" w:space="0" w:color="auto"/>
            </w:tcBorders>
            <w:shd w:val="clear" w:color="auto" w:fill="auto"/>
            <w:noWrap/>
            <w:vAlign w:val="center"/>
          </w:tcPr>
          <w:p w14:paraId="60BC7FB1" w14:textId="77777777" w:rsidR="00EE4D6A" w:rsidRPr="003C1220" w:rsidRDefault="00EE4D6A" w:rsidP="002C6063">
            <w:pPr>
              <w:spacing w:after="0" w:line="276" w:lineRule="auto"/>
              <w:rPr>
                <w:rFonts w:cs="Times New Roman"/>
                <w:bCs/>
                <w:szCs w:val="24"/>
                <w:lang w:val="ro-RO"/>
              </w:rPr>
            </w:pPr>
          </w:p>
        </w:tc>
        <w:tc>
          <w:tcPr>
            <w:tcW w:w="441" w:type="dxa"/>
            <w:tcBorders>
              <w:top w:val="single" w:sz="12" w:space="0" w:color="auto"/>
              <w:left w:val="single" w:sz="12" w:space="0" w:color="auto"/>
              <w:bottom w:val="single" w:sz="12" w:space="0" w:color="auto"/>
            </w:tcBorders>
            <w:shd w:val="clear" w:color="auto" w:fill="auto"/>
            <w:noWrap/>
            <w:vAlign w:val="center"/>
          </w:tcPr>
          <w:p w14:paraId="3A7B828B" w14:textId="714C43F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75" w:type="dxa"/>
            <w:tcBorders>
              <w:top w:val="single" w:sz="12" w:space="0" w:color="auto"/>
              <w:bottom w:val="single" w:sz="12" w:space="0" w:color="auto"/>
            </w:tcBorders>
            <w:shd w:val="clear" w:color="auto" w:fill="auto"/>
            <w:noWrap/>
            <w:vAlign w:val="center"/>
          </w:tcPr>
          <w:p w14:paraId="2F4BCEC9" w14:textId="15D98AC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23" w:type="dxa"/>
            <w:tcBorders>
              <w:top w:val="single" w:sz="12" w:space="0" w:color="auto"/>
              <w:bottom w:val="single" w:sz="12" w:space="0" w:color="auto"/>
            </w:tcBorders>
            <w:shd w:val="clear" w:color="auto" w:fill="auto"/>
            <w:noWrap/>
            <w:vAlign w:val="center"/>
          </w:tcPr>
          <w:p w14:paraId="0A48C905" w14:textId="55AD683B"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89" w:type="dxa"/>
            <w:tcBorders>
              <w:top w:val="single" w:sz="12" w:space="0" w:color="auto"/>
              <w:bottom w:val="single" w:sz="12" w:space="0" w:color="auto"/>
              <w:right w:val="single" w:sz="12" w:space="0" w:color="auto"/>
            </w:tcBorders>
            <w:shd w:val="clear" w:color="auto" w:fill="auto"/>
            <w:noWrap/>
            <w:vAlign w:val="center"/>
          </w:tcPr>
          <w:p w14:paraId="255469AF" w14:textId="78846FE7"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63" w:type="dxa"/>
            <w:tcBorders>
              <w:top w:val="single" w:sz="12" w:space="0" w:color="auto"/>
              <w:left w:val="single" w:sz="12" w:space="0" w:color="auto"/>
              <w:bottom w:val="single" w:sz="12" w:space="0" w:color="auto"/>
            </w:tcBorders>
            <w:shd w:val="clear" w:color="auto" w:fill="auto"/>
            <w:noWrap/>
            <w:vAlign w:val="center"/>
          </w:tcPr>
          <w:p w14:paraId="32672023" w14:textId="0BC5F445"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38" w:type="dxa"/>
            <w:tcBorders>
              <w:top w:val="single" w:sz="12" w:space="0" w:color="auto"/>
              <w:bottom w:val="single" w:sz="12" w:space="0" w:color="auto"/>
            </w:tcBorders>
            <w:shd w:val="clear" w:color="auto" w:fill="auto"/>
            <w:noWrap/>
            <w:vAlign w:val="center"/>
          </w:tcPr>
          <w:p w14:paraId="3948B615" w14:textId="4438BE94"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93" w:type="dxa"/>
            <w:tcBorders>
              <w:top w:val="single" w:sz="12" w:space="0" w:color="auto"/>
              <w:bottom w:val="single" w:sz="12" w:space="0" w:color="auto"/>
            </w:tcBorders>
            <w:shd w:val="clear" w:color="auto" w:fill="auto"/>
            <w:noWrap/>
            <w:vAlign w:val="center"/>
          </w:tcPr>
          <w:p w14:paraId="357E1587" w14:textId="4FF4007E"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353" w:type="dxa"/>
            <w:tcBorders>
              <w:top w:val="single" w:sz="12" w:space="0" w:color="auto"/>
              <w:bottom w:val="single" w:sz="12" w:space="0" w:color="auto"/>
              <w:right w:val="single" w:sz="12" w:space="0" w:color="auto"/>
            </w:tcBorders>
            <w:shd w:val="clear" w:color="auto" w:fill="auto"/>
            <w:noWrap/>
            <w:vAlign w:val="center"/>
          </w:tcPr>
          <w:p w14:paraId="410CA3F9" w14:textId="5EC3BB9C"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x</w:t>
            </w:r>
          </w:p>
        </w:tc>
        <w:tc>
          <w:tcPr>
            <w:tcW w:w="402" w:type="dxa"/>
            <w:tcBorders>
              <w:top w:val="single" w:sz="12" w:space="0" w:color="auto"/>
              <w:left w:val="single" w:sz="12" w:space="0" w:color="auto"/>
              <w:bottom w:val="single" w:sz="12" w:space="0" w:color="auto"/>
            </w:tcBorders>
            <w:shd w:val="clear" w:color="auto" w:fill="auto"/>
            <w:noWrap/>
            <w:vAlign w:val="center"/>
          </w:tcPr>
          <w:p w14:paraId="1CFB6FAF"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74F85973" w14:textId="77777777" w:rsidR="00EE4D6A" w:rsidRPr="003C1220" w:rsidRDefault="00EE4D6A" w:rsidP="002C6063">
            <w:pPr>
              <w:spacing w:after="0" w:line="276" w:lineRule="auto"/>
              <w:rPr>
                <w:rFonts w:cs="Times New Roman"/>
                <w:bCs/>
                <w:szCs w:val="24"/>
                <w:lang w:val="ro-RO"/>
              </w:rPr>
            </w:pPr>
          </w:p>
        </w:tc>
        <w:tc>
          <w:tcPr>
            <w:tcW w:w="358" w:type="dxa"/>
            <w:tcBorders>
              <w:top w:val="single" w:sz="12" w:space="0" w:color="auto"/>
              <w:bottom w:val="single" w:sz="12" w:space="0" w:color="auto"/>
            </w:tcBorders>
            <w:shd w:val="clear" w:color="auto" w:fill="auto"/>
            <w:noWrap/>
            <w:vAlign w:val="center"/>
          </w:tcPr>
          <w:p w14:paraId="768C788D" w14:textId="77777777" w:rsidR="00EE4D6A" w:rsidRPr="003C1220" w:rsidRDefault="00EE4D6A" w:rsidP="002C6063">
            <w:pPr>
              <w:spacing w:after="0" w:line="276" w:lineRule="auto"/>
              <w:rPr>
                <w:rFonts w:cs="Times New Roman"/>
                <w:bCs/>
                <w:szCs w:val="24"/>
                <w:lang w:val="ro-RO"/>
              </w:rPr>
            </w:pPr>
          </w:p>
        </w:tc>
        <w:tc>
          <w:tcPr>
            <w:tcW w:w="403" w:type="dxa"/>
            <w:tcBorders>
              <w:top w:val="single" w:sz="12" w:space="0" w:color="auto"/>
              <w:bottom w:val="single" w:sz="12" w:space="0" w:color="auto"/>
              <w:right w:val="single" w:sz="12" w:space="0" w:color="auto"/>
            </w:tcBorders>
            <w:shd w:val="clear" w:color="auto" w:fill="auto"/>
            <w:noWrap/>
            <w:vAlign w:val="center"/>
          </w:tcPr>
          <w:p w14:paraId="05F9A918" w14:textId="77777777" w:rsidR="00EE4D6A" w:rsidRPr="003C1220" w:rsidRDefault="00EE4D6A" w:rsidP="002C6063">
            <w:pPr>
              <w:spacing w:after="0" w:line="276" w:lineRule="auto"/>
              <w:rPr>
                <w:rFonts w:cs="Times New Roman"/>
                <w:bCs/>
                <w:szCs w:val="24"/>
                <w:lang w:val="ro-RO"/>
              </w:rPr>
            </w:pPr>
          </w:p>
        </w:tc>
        <w:tc>
          <w:tcPr>
            <w:tcW w:w="359" w:type="dxa"/>
            <w:tcBorders>
              <w:top w:val="single" w:sz="12" w:space="0" w:color="auto"/>
              <w:left w:val="single" w:sz="12" w:space="0" w:color="auto"/>
              <w:bottom w:val="single" w:sz="12" w:space="0" w:color="auto"/>
            </w:tcBorders>
            <w:shd w:val="clear" w:color="auto" w:fill="auto"/>
            <w:noWrap/>
            <w:vAlign w:val="center"/>
          </w:tcPr>
          <w:p w14:paraId="55D8B889"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762C5029"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tcBorders>
            <w:shd w:val="clear" w:color="auto" w:fill="auto"/>
            <w:noWrap/>
            <w:vAlign w:val="center"/>
          </w:tcPr>
          <w:p w14:paraId="1D0C206B" w14:textId="77777777" w:rsidR="00EE4D6A" w:rsidRPr="003C1220" w:rsidRDefault="00EE4D6A" w:rsidP="002C6063">
            <w:pPr>
              <w:spacing w:after="0" w:line="276" w:lineRule="auto"/>
              <w:rPr>
                <w:rFonts w:cs="Times New Roman"/>
                <w:bCs/>
                <w:szCs w:val="24"/>
                <w:lang w:val="ro-RO"/>
              </w:rPr>
            </w:pPr>
          </w:p>
        </w:tc>
        <w:tc>
          <w:tcPr>
            <w:tcW w:w="367" w:type="dxa"/>
            <w:tcBorders>
              <w:top w:val="single" w:sz="12" w:space="0" w:color="auto"/>
              <w:bottom w:val="single" w:sz="12" w:space="0" w:color="auto"/>
              <w:right w:val="single" w:sz="12" w:space="0" w:color="auto"/>
            </w:tcBorders>
            <w:shd w:val="clear" w:color="auto" w:fill="auto"/>
            <w:noWrap/>
            <w:vAlign w:val="center"/>
          </w:tcPr>
          <w:p w14:paraId="75447585" w14:textId="77777777" w:rsidR="00EE4D6A" w:rsidRPr="003C1220" w:rsidRDefault="00EE4D6A" w:rsidP="002C6063">
            <w:pPr>
              <w:spacing w:after="0" w:line="276" w:lineRule="auto"/>
              <w:rPr>
                <w:rFonts w:cs="Times New Roman"/>
                <w:bCs/>
                <w:szCs w:val="24"/>
                <w:lang w:val="ro-RO"/>
              </w:rPr>
            </w:pPr>
          </w:p>
        </w:tc>
        <w:tc>
          <w:tcPr>
            <w:tcW w:w="120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E5D688D" w14:textId="34DC5E13"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mică</w:t>
            </w:r>
          </w:p>
        </w:tc>
        <w:tc>
          <w:tcPr>
            <w:tcW w:w="1443" w:type="dxa"/>
            <w:tcBorders>
              <w:top w:val="single" w:sz="12" w:space="0" w:color="auto"/>
              <w:left w:val="single" w:sz="12" w:space="0" w:color="auto"/>
              <w:bottom w:val="single" w:sz="12" w:space="0" w:color="auto"/>
              <w:right w:val="single" w:sz="12" w:space="0" w:color="auto"/>
            </w:tcBorders>
            <w:vAlign w:val="center"/>
          </w:tcPr>
          <w:p w14:paraId="4080BF2A" w14:textId="1080E72F" w:rsidR="00EE4D6A" w:rsidRPr="003C1220" w:rsidRDefault="00EE4D6A" w:rsidP="002C6063">
            <w:pPr>
              <w:spacing w:after="0" w:line="276" w:lineRule="auto"/>
              <w:rPr>
                <w:rFonts w:cs="Times New Roman"/>
                <w:bCs/>
                <w:szCs w:val="24"/>
                <w:lang w:val="ro-RO"/>
              </w:rPr>
            </w:pPr>
            <w:r w:rsidRPr="003C1220">
              <w:rPr>
                <w:rFonts w:cs="Times New Roman"/>
                <w:bCs/>
                <w:szCs w:val="24"/>
                <w:lang w:val="ro-RO"/>
              </w:rPr>
              <w:t>ANANP</w:t>
            </w:r>
          </w:p>
        </w:tc>
        <w:tc>
          <w:tcPr>
            <w:tcW w:w="2486" w:type="dxa"/>
            <w:tcBorders>
              <w:top w:val="single" w:sz="12" w:space="0" w:color="auto"/>
              <w:left w:val="single" w:sz="12" w:space="0" w:color="auto"/>
              <w:bottom w:val="single" w:sz="12" w:space="0" w:color="auto"/>
            </w:tcBorders>
            <w:shd w:val="clear" w:color="auto" w:fill="auto"/>
            <w:noWrap/>
            <w:vAlign w:val="center"/>
          </w:tcPr>
          <w:p w14:paraId="26329536" w14:textId="3C31A8CD" w:rsidR="00EE4D6A" w:rsidRPr="003C1220" w:rsidRDefault="00EE4D6A" w:rsidP="002C6063">
            <w:pPr>
              <w:spacing w:after="0" w:line="276" w:lineRule="auto"/>
              <w:rPr>
                <w:rFonts w:cs="Times New Roman"/>
                <w:szCs w:val="24"/>
                <w:lang w:val="ro-RO"/>
              </w:rPr>
            </w:pPr>
            <w:r w:rsidRPr="003C1220">
              <w:rPr>
                <w:rFonts w:cs="Times New Roman"/>
                <w:szCs w:val="24"/>
                <w:lang w:val="ro-RO"/>
              </w:rPr>
              <w:t>-</w:t>
            </w:r>
          </w:p>
        </w:tc>
      </w:tr>
    </w:tbl>
    <w:p w14:paraId="5C91E65D" w14:textId="77777777" w:rsidR="0039712F" w:rsidRPr="003C1220" w:rsidRDefault="0039712F" w:rsidP="002C6063">
      <w:pPr>
        <w:spacing w:after="0" w:line="276" w:lineRule="auto"/>
        <w:rPr>
          <w:rFonts w:cs="Times New Roman"/>
          <w:szCs w:val="24"/>
          <w:lang w:val="ro-RO"/>
        </w:rPr>
      </w:pPr>
    </w:p>
    <w:p w14:paraId="57D8FE62" w14:textId="4D9844C1" w:rsidR="00DC791C" w:rsidRPr="003C1220" w:rsidRDefault="003110AE" w:rsidP="002C6063">
      <w:pPr>
        <w:pStyle w:val="Titlu2"/>
        <w:spacing w:before="0" w:line="276" w:lineRule="auto"/>
        <w:rPr>
          <w:rFonts w:cs="Times New Roman"/>
          <w:szCs w:val="24"/>
          <w:lang w:val="ro-RO"/>
        </w:rPr>
      </w:pPr>
      <w:bookmarkStart w:id="186" w:name="_Toc36739938"/>
      <w:bookmarkStart w:id="187" w:name="_Toc155368541"/>
      <w:r w:rsidRPr="003C1220">
        <w:rPr>
          <w:rFonts w:cs="Times New Roman"/>
          <w:szCs w:val="24"/>
          <w:lang w:val="ro-RO"/>
        </w:rPr>
        <w:t>8.2. Estimarea resurselor necesare</w:t>
      </w:r>
      <w:bookmarkEnd w:id="186"/>
      <w:bookmarkEnd w:id="187"/>
    </w:p>
    <w:p w14:paraId="6FE0A80B" w14:textId="6606FF4A" w:rsidR="006E772E" w:rsidRPr="003C1220" w:rsidRDefault="000D3EFD"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91</w:t>
      </w:r>
      <w:r w:rsidRPr="003C1220">
        <w:rPr>
          <w:b/>
          <w:szCs w:val="24"/>
        </w:rPr>
        <w:fldChar w:fldCharType="end"/>
      </w:r>
      <w:r w:rsidR="006768A0" w:rsidRPr="003C1220">
        <w:rPr>
          <w:b/>
          <w:szCs w:val="24"/>
        </w:rPr>
        <w:t>.</w:t>
      </w:r>
      <w:r w:rsidR="0067509C" w:rsidRPr="003C1220">
        <w:rPr>
          <w:b/>
          <w:szCs w:val="24"/>
        </w:rPr>
        <w:t xml:space="preserve"> </w:t>
      </w:r>
      <w:r w:rsidR="0067509C" w:rsidRPr="003C1220">
        <w:rPr>
          <w:i/>
          <w:szCs w:val="24"/>
        </w:rPr>
        <w:t>Estimarea resurselor necesare</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49"/>
        <w:gridCol w:w="3666"/>
        <w:gridCol w:w="1346"/>
        <w:gridCol w:w="1616"/>
        <w:gridCol w:w="984"/>
        <w:gridCol w:w="1024"/>
        <w:gridCol w:w="1967"/>
        <w:gridCol w:w="1433"/>
        <w:gridCol w:w="1231"/>
      </w:tblGrid>
      <w:tr w:rsidR="000F05D3" w:rsidRPr="003C1220" w14:paraId="09E341C4" w14:textId="77777777" w:rsidTr="007217A0">
        <w:trPr>
          <w:trHeight w:val="361"/>
          <w:tblHeader/>
          <w:jc w:val="center"/>
        </w:trPr>
        <w:tc>
          <w:tcPr>
            <w:tcW w:w="749" w:type="dxa"/>
            <w:vMerge w:val="restart"/>
            <w:tcBorders>
              <w:top w:val="single" w:sz="12" w:space="0" w:color="auto"/>
              <w:bottom w:val="single" w:sz="12" w:space="0" w:color="auto"/>
            </w:tcBorders>
            <w:shd w:val="clear" w:color="auto" w:fill="auto"/>
            <w:noWrap/>
            <w:vAlign w:val="center"/>
            <w:hideMark/>
          </w:tcPr>
          <w:p w14:paraId="5904141E"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Nr.</w:t>
            </w:r>
          </w:p>
        </w:tc>
        <w:tc>
          <w:tcPr>
            <w:tcW w:w="3666" w:type="dxa"/>
            <w:vMerge w:val="restart"/>
            <w:tcBorders>
              <w:top w:val="single" w:sz="12" w:space="0" w:color="auto"/>
              <w:bottom w:val="single" w:sz="12" w:space="0" w:color="auto"/>
              <w:right w:val="single" w:sz="12" w:space="0" w:color="auto"/>
            </w:tcBorders>
            <w:shd w:val="clear" w:color="auto" w:fill="auto"/>
            <w:noWrap/>
            <w:vAlign w:val="center"/>
            <w:hideMark/>
          </w:tcPr>
          <w:p w14:paraId="0C849DB7"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Activitate</w:t>
            </w:r>
          </w:p>
        </w:tc>
        <w:tc>
          <w:tcPr>
            <w:tcW w:w="1346"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56A32EA6"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Resurse umane</w:t>
            </w:r>
          </w:p>
        </w:tc>
        <w:tc>
          <w:tcPr>
            <w:tcW w:w="3624" w:type="dxa"/>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14:paraId="4D4186D9"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Resurse Materiale - altele decât cele necesare dotării permanente a custodelui</w:t>
            </w:r>
          </w:p>
        </w:tc>
        <w:tc>
          <w:tcPr>
            <w:tcW w:w="340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14:paraId="65DF05ED"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Resurse financiare estimate</w:t>
            </w:r>
          </w:p>
        </w:tc>
        <w:tc>
          <w:tcPr>
            <w:tcW w:w="1231" w:type="dxa"/>
            <w:tcBorders>
              <w:top w:val="single" w:sz="12" w:space="0" w:color="auto"/>
              <w:left w:val="single" w:sz="12" w:space="0" w:color="auto"/>
              <w:bottom w:val="nil"/>
            </w:tcBorders>
            <w:vAlign w:val="center"/>
          </w:tcPr>
          <w:p w14:paraId="37F33FCC"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Alocare program</w:t>
            </w:r>
          </w:p>
        </w:tc>
      </w:tr>
      <w:tr w:rsidR="000F05D3" w:rsidRPr="003C1220" w14:paraId="227271C1" w14:textId="77777777" w:rsidTr="007217A0">
        <w:trPr>
          <w:trHeight w:val="361"/>
          <w:tblHeader/>
          <w:jc w:val="center"/>
        </w:trPr>
        <w:tc>
          <w:tcPr>
            <w:tcW w:w="749" w:type="dxa"/>
            <w:vMerge/>
            <w:tcBorders>
              <w:top w:val="single" w:sz="12" w:space="0" w:color="auto"/>
              <w:bottom w:val="single" w:sz="12" w:space="0" w:color="auto"/>
            </w:tcBorders>
            <w:shd w:val="clear" w:color="auto" w:fill="auto"/>
            <w:noWrap/>
            <w:vAlign w:val="center"/>
          </w:tcPr>
          <w:p w14:paraId="6E5EA8B5" w14:textId="77777777" w:rsidR="0039712F" w:rsidRPr="003C1220" w:rsidRDefault="0039712F" w:rsidP="002C6063">
            <w:pPr>
              <w:spacing w:after="0" w:line="276" w:lineRule="auto"/>
              <w:rPr>
                <w:rFonts w:cs="Times New Roman"/>
                <w:b/>
                <w:bCs/>
                <w:szCs w:val="24"/>
                <w:lang w:val="ro-RO"/>
              </w:rPr>
            </w:pPr>
          </w:p>
        </w:tc>
        <w:tc>
          <w:tcPr>
            <w:tcW w:w="3666" w:type="dxa"/>
            <w:vMerge/>
            <w:tcBorders>
              <w:top w:val="single" w:sz="12" w:space="0" w:color="auto"/>
              <w:bottom w:val="single" w:sz="12" w:space="0" w:color="auto"/>
              <w:right w:val="single" w:sz="12" w:space="0" w:color="auto"/>
            </w:tcBorders>
            <w:shd w:val="clear" w:color="auto" w:fill="auto"/>
            <w:noWrap/>
            <w:vAlign w:val="center"/>
          </w:tcPr>
          <w:p w14:paraId="407B23E9" w14:textId="77777777" w:rsidR="0039712F" w:rsidRPr="003C1220" w:rsidRDefault="0039712F" w:rsidP="002C6063">
            <w:pPr>
              <w:spacing w:after="0" w:line="276" w:lineRule="auto"/>
              <w:rPr>
                <w:rFonts w:cs="Times New Roman"/>
                <w:b/>
                <w:bCs/>
                <w:szCs w:val="24"/>
                <w:lang w:val="ro-RO"/>
              </w:rPr>
            </w:pPr>
          </w:p>
        </w:tc>
        <w:tc>
          <w:tcPr>
            <w:tcW w:w="1346" w:type="dxa"/>
            <w:tcBorders>
              <w:top w:val="single" w:sz="12" w:space="0" w:color="auto"/>
              <w:left w:val="single" w:sz="12" w:space="0" w:color="auto"/>
              <w:bottom w:val="single" w:sz="4" w:space="0" w:color="auto"/>
              <w:right w:val="single" w:sz="12" w:space="0" w:color="auto"/>
            </w:tcBorders>
            <w:shd w:val="clear" w:color="auto" w:fill="auto"/>
            <w:vAlign w:val="center"/>
          </w:tcPr>
          <w:p w14:paraId="4F1D7ABC"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Total - zile/om</w:t>
            </w:r>
          </w:p>
        </w:tc>
        <w:tc>
          <w:tcPr>
            <w:tcW w:w="1616" w:type="dxa"/>
            <w:tcBorders>
              <w:top w:val="nil"/>
              <w:left w:val="nil"/>
              <w:bottom w:val="single" w:sz="8" w:space="0" w:color="auto"/>
              <w:right w:val="single" w:sz="4" w:space="0" w:color="auto"/>
            </w:tcBorders>
            <w:shd w:val="clear" w:color="auto" w:fill="auto"/>
            <w:vAlign w:val="center"/>
          </w:tcPr>
          <w:p w14:paraId="38FA5703"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Denumire</w:t>
            </w:r>
          </w:p>
        </w:tc>
        <w:tc>
          <w:tcPr>
            <w:tcW w:w="984" w:type="dxa"/>
            <w:tcBorders>
              <w:top w:val="nil"/>
              <w:left w:val="nil"/>
              <w:bottom w:val="single" w:sz="8" w:space="0" w:color="auto"/>
              <w:right w:val="single" w:sz="4" w:space="0" w:color="auto"/>
            </w:tcBorders>
            <w:shd w:val="clear" w:color="auto" w:fill="auto"/>
            <w:vAlign w:val="center"/>
          </w:tcPr>
          <w:p w14:paraId="76E8EA53"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UM</w:t>
            </w:r>
          </w:p>
        </w:tc>
        <w:tc>
          <w:tcPr>
            <w:tcW w:w="1024" w:type="dxa"/>
            <w:tcBorders>
              <w:top w:val="nil"/>
              <w:left w:val="nil"/>
              <w:bottom w:val="single" w:sz="8" w:space="0" w:color="auto"/>
              <w:right w:val="single" w:sz="4" w:space="0" w:color="auto"/>
            </w:tcBorders>
            <w:shd w:val="clear" w:color="auto" w:fill="auto"/>
            <w:vAlign w:val="center"/>
          </w:tcPr>
          <w:p w14:paraId="607262FE"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Cantitate</w:t>
            </w:r>
          </w:p>
        </w:tc>
        <w:tc>
          <w:tcPr>
            <w:tcW w:w="1967" w:type="dxa"/>
            <w:tcBorders>
              <w:top w:val="single" w:sz="12" w:space="0" w:color="auto"/>
              <w:left w:val="single" w:sz="12" w:space="0" w:color="auto"/>
              <w:bottom w:val="single" w:sz="4" w:space="0" w:color="auto"/>
              <w:right w:val="single" w:sz="12" w:space="0" w:color="auto"/>
            </w:tcBorders>
            <w:shd w:val="clear" w:color="auto" w:fill="auto"/>
            <w:vAlign w:val="center"/>
          </w:tcPr>
          <w:p w14:paraId="1F4C9965"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Total- monedă (lei)</w:t>
            </w:r>
          </w:p>
        </w:tc>
        <w:tc>
          <w:tcPr>
            <w:tcW w:w="1433" w:type="dxa"/>
            <w:tcBorders>
              <w:top w:val="single" w:sz="12" w:space="0" w:color="auto"/>
              <w:left w:val="single" w:sz="12" w:space="0" w:color="auto"/>
              <w:bottom w:val="single" w:sz="12" w:space="0" w:color="auto"/>
              <w:right w:val="single" w:sz="12" w:space="0" w:color="auto"/>
            </w:tcBorders>
            <w:shd w:val="clear" w:color="auto" w:fill="auto"/>
            <w:vAlign w:val="center"/>
          </w:tcPr>
          <w:p w14:paraId="58A5797A" w14:textId="77777777" w:rsidR="0039712F" w:rsidRPr="003C1220" w:rsidRDefault="0039712F" w:rsidP="002C6063">
            <w:pPr>
              <w:spacing w:after="0" w:line="276" w:lineRule="auto"/>
              <w:rPr>
                <w:rFonts w:cs="Times New Roman"/>
                <w:b/>
                <w:bCs/>
                <w:szCs w:val="24"/>
                <w:lang w:val="ro-RO"/>
              </w:rPr>
            </w:pPr>
            <w:r w:rsidRPr="003C1220">
              <w:rPr>
                <w:rFonts w:cs="Times New Roman"/>
                <w:b/>
                <w:bCs/>
                <w:szCs w:val="24"/>
                <w:lang w:val="ro-RO"/>
              </w:rPr>
              <w:t>Sursă fonduri</w:t>
            </w:r>
          </w:p>
        </w:tc>
        <w:tc>
          <w:tcPr>
            <w:tcW w:w="1231" w:type="dxa"/>
            <w:tcBorders>
              <w:top w:val="nil"/>
              <w:left w:val="single" w:sz="12" w:space="0" w:color="auto"/>
              <w:bottom w:val="single" w:sz="4" w:space="0" w:color="auto"/>
            </w:tcBorders>
            <w:vAlign w:val="center"/>
          </w:tcPr>
          <w:p w14:paraId="5F322997" w14:textId="77777777" w:rsidR="0039712F" w:rsidRPr="003C1220" w:rsidRDefault="0039712F" w:rsidP="002C6063">
            <w:pPr>
              <w:spacing w:after="0" w:line="276" w:lineRule="auto"/>
              <w:rPr>
                <w:rFonts w:cs="Times New Roman"/>
                <w:b/>
                <w:bCs/>
                <w:szCs w:val="24"/>
                <w:lang w:val="ro-RO"/>
              </w:rPr>
            </w:pPr>
          </w:p>
        </w:tc>
      </w:tr>
      <w:tr w:rsidR="000F05D3" w:rsidRPr="003C1220" w14:paraId="42869F57" w14:textId="77777777" w:rsidTr="007217A0">
        <w:trPr>
          <w:trHeight w:val="504"/>
          <w:jc w:val="center"/>
        </w:trPr>
        <w:tc>
          <w:tcPr>
            <w:tcW w:w="749" w:type="dxa"/>
            <w:tcBorders>
              <w:top w:val="single" w:sz="12" w:space="0" w:color="auto"/>
              <w:bottom w:val="single" w:sz="12" w:space="0" w:color="auto"/>
            </w:tcBorders>
            <w:shd w:val="clear" w:color="auto" w:fill="auto"/>
            <w:noWrap/>
          </w:tcPr>
          <w:p w14:paraId="5B2A69C8" w14:textId="71884280" w:rsidR="00E674F1" w:rsidRPr="003C1220" w:rsidRDefault="00EE52D9" w:rsidP="002C6063">
            <w:pPr>
              <w:spacing w:after="0" w:line="276" w:lineRule="auto"/>
              <w:rPr>
                <w:rFonts w:cs="Times New Roman"/>
                <w:szCs w:val="24"/>
                <w:lang w:val="ro-RO"/>
              </w:rPr>
            </w:pPr>
            <w:r w:rsidRPr="003C1220">
              <w:rPr>
                <w:rFonts w:cs="Times New Roman"/>
                <w:szCs w:val="24"/>
                <w:lang w:val="ro-RO"/>
              </w:rPr>
              <w:t>1.1.1.1</w:t>
            </w:r>
          </w:p>
        </w:tc>
        <w:tc>
          <w:tcPr>
            <w:tcW w:w="3666" w:type="dxa"/>
            <w:shd w:val="clear" w:color="auto" w:fill="auto"/>
            <w:noWrap/>
          </w:tcPr>
          <w:p w14:paraId="0528F600" w14:textId="720A37FA" w:rsidR="00E674F1" w:rsidRPr="003C1220" w:rsidRDefault="00E674F1" w:rsidP="002C6063">
            <w:pPr>
              <w:spacing w:after="0" w:line="276" w:lineRule="auto"/>
              <w:rPr>
                <w:rFonts w:cs="Times New Roman"/>
                <w:szCs w:val="24"/>
                <w:lang w:val="ro-RO"/>
              </w:rPr>
            </w:pPr>
            <w:r w:rsidRPr="003C1220">
              <w:rPr>
                <w:rFonts w:cs="Times New Roman"/>
                <w:bCs/>
                <w:szCs w:val="24"/>
                <w:lang w:val="ro-RO"/>
              </w:rPr>
              <w:t>Măsuri de management specifice habitatului forestier</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721766" w14:textId="28FF9484" w:rsidR="00E674F1" w:rsidRPr="003C1220" w:rsidRDefault="00E674F1"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6F85CC7" w14:textId="14F6C6D4" w:rsidR="00E674F1" w:rsidRPr="003C1220" w:rsidRDefault="00E674F1" w:rsidP="002C6063">
            <w:pPr>
              <w:spacing w:after="0" w:line="276" w:lineRule="auto"/>
              <w:rPr>
                <w:rFonts w:cs="Times New Roman"/>
                <w:szCs w:val="24"/>
                <w:lang w:val="ro-RO"/>
              </w:rPr>
            </w:pPr>
            <w:r w:rsidRPr="003C1220">
              <w:rPr>
                <w:rFonts w:cs="Times New Roman"/>
                <w:szCs w:val="24"/>
                <w:lang w:val="ro-RO"/>
              </w:rPr>
              <w:t>lucrări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10C0507" w14:textId="7259F2C1" w:rsidR="00E674F1" w:rsidRPr="003C1220" w:rsidRDefault="00E674F1" w:rsidP="002C6063">
            <w:pPr>
              <w:spacing w:after="0" w:line="276" w:lineRule="auto"/>
              <w:rPr>
                <w:rFonts w:cs="Times New Roman"/>
                <w:szCs w:val="24"/>
                <w:lang w:val="ro-RO"/>
              </w:rPr>
            </w:pPr>
            <w:r w:rsidRPr="003C1220">
              <w:rPr>
                <w:rFonts w:cs="Times New Roman"/>
                <w:szCs w:val="24"/>
                <w:lang w:val="ro-RO"/>
              </w:rPr>
              <w:t>ha</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529A300" w14:textId="7FC2BB90" w:rsidR="00E674F1" w:rsidRPr="003C1220" w:rsidRDefault="00E674F1"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4" w:space="0" w:color="auto"/>
              <w:right w:val="single" w:sz="12" w:space="0" w:color="auto"/>
            </w:tcBorders>
            <w:shd w:val="clear" w:color="auto" w:fill="auto"/>
            <w:noWrap/>
            <w:vAlign w:val="center"/>
          </w:tcPr>
          <w:p w14:paraId="095F1F74" w14:textId="471DA207" w:rsidR="00E674F1" w:rsidRPr="003C1220" w:rsidRDefault="00654ED9" w:rsidP="002C6063">
            <w:pPr>
              <w:spacing w:after="0" w:line="276" w:lineRule="auto"/>
              <w:rPr>
                <w:rFonts w:cs="Times New Roman"/>
                <w:szCs w:val="24"/>
                <w:lang w:val="ro-RO"/>
              </w:rPr>
            </w:pPr>
            <w:r w:rsidRPr="003C1220">
              <w:rPr>
                <w:rFonts w:cs="Times New Roman"/>
                <w:szCs w:val="24"/>
                <w:lang w:val="ro-RO"/>
              </w:rPr>
              <w:t>50.000</w:t>
            </w:r>
          </w:p>
        </w:tc>
        <w:tc>
          <w:tcPr>
            <w:tcW w:w="1433" w:type="dxa"/>
            <w:vMerge w:val="restart"/>
            <w:tcBorders>
              <w:top w:val="single" w:sz="12" w:space="0" w:color="auto"/>
              <w:left w:val="single" w:sz="12" w:space="0" w:color="auto"/>
              <w:right w:val="single" w:sz="12" w:space="0" w:color="auto"/>
            </w:tcBorders>
            <w:shd w:val="clear" w:color="auto" w:fill="auto"/>
            <w:noWrap/>
            <w:vAlign w:val="center"/>
          </w:tcPr>
          <w:p w14:paraId="21466090" w14:textId="115D376C" w:rsidR="00E674F1" w:rsidRPr="003C1220" w:rsidRDefault="00654ED9" w:rsidP="002C6063">
            <w:pPr>
              <w:spacing w:after="0" w:line="276" w:lineRule="auto"/>
              <w:rPr>
                <w:rFonts w:cs="Times New Roman"/>
                <w:szCs w:val="24"/>
                <w:lang w:val="ro-RO"/>
              </w:rPr>
            </w:pPr>
            <w:r w:rsidRPr="003C1220">
              <w:rPr>
                <w:rFonts w:eastAsia="Times New Roman" w:cs="Times New Roman"/>
                <w:szCs w:val="24"/>
                <w:lang w:val="ro-RO" w:eastAsia="ro-RO"/>
              </w:rPr>
              <w:t>Fonduri europene, LIFE</w:t>
            </w:r>
          </w:p>
        </w:tc>
        <w:tc>
          <w:tcPr>
            <w:tcW w:w="1231" w:type="dxa"/>
            <w:tcBorders>
              <w:top w:val="single" w:sz="12" w:space="0" w:color="auto"/>
              <w:left w:val="single" w:sz="12" w:space="0" w:color="auto"/>
              <w:bottom w:val="single" w:sz="4" w:space="0" w:color="auto"/>
            </w:tcBorders>
            <w:vAlign w:val="center"/>
          </w:tcPr>
          <w:p w14:paraId="23F3295D" w14:textId="2037B341" w:rsidR="00E674F1"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604B9BF7" w14:textId="77777777" w:rsidTr="007217A0">
        <w:trPr>
          <w:trHeight w:val="504"/>
          <w:jc w:val="center"/>
        </w:trPr>
        <w:tc>
          <w:tcPr>
            <w:tcW w:w="749" w:type="dxa"/>
            <w:tcBorders>
              <w:top w:val="single" w:sz="12" w:space="0" w:color="auto"/>
              <w:bottom w:val="single" w:sz="12" w:space="0" w:color="auto"/>
            </w:tcBorders>
            <w:shd w:val="clear" w:color="auto" w:fill="auto"/>
            <w:noWrap/>
          </w:tcPr>
          <w:p w14:paraId="419B9C2E" w14:textId="3A82A361" w:rsidR="00E674F1" w:rsidRPr="003C1220" w:rsidRDefault="00EE52D9" w:rsidP="002C6063">
            <w:pPr>
              <w:spacing w:after="0" w:line="276" w:lineRule="auto"/>
              <w:rPr>
                <w:rFonts w:cs="Times New Roman"/>
                <w:szCs w:val="24"/>
                <w:lang w:val="ro-RO"/>
              </w:rPr>
            </w:pPr>
            <w:r w:rsidRPr="003C1220">
              <w:rPr>
                <w:rFonts w:cs="Times New Roman"/>
                <w:szCs w:val="24"/>
                <w:lang w:val="ro-RO"/>
              </w:rPr>
              <w:t>1.1.1.2</w:t>
            </w:r>
          </w:p>
        </w:tc>
        <w:tc>
          <w:tcPr>
            <w:tcW w:w="3666" w:type="dxa"/>
            <w:shd w:val="clear" w:color="auto" w:fill="auto"/>
            <w:noWrap/>
          </w:tcPr>
          <w:p w14:paraId="09C366CF" w14:textId="0D125D6C" w:rsidR="00E674F1" w:rsidRPr="003C1220" w:rsidRDefault="00E674F1" w:rsidP="002C6063">
            <w:pPr>
              <w:spacing w:after="0" w:line="276" w:lineRule="auto"/>
              <w:rPr>
                <w:rFonts w:cs="Times New Roman"/>
                <w:szCs w:val="24"/>
                <w:lang w:val="ro-RO"/>
              </w:rPr>
            </w:pPr>
            <w:r w:rsidRPr="003C1220">
              <w:rPr>
                <w:rFonts w:eastAsia="Calibri" w:cs="Times New Roman"/>
                <w:szCs w:val="24"/>
                <w:lang w:val="ro-RO" w:eastAsia="ro-RO"/>
              </w:rPr>
              <w:t>Măsuri restrictive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4BBB5D" w14:textId="69B79A8D" w:rsidR="00E674F1" w:rsidRPr="003C1220" w:rsidRDefault="00654ED9" w:rsidP="002C6063">
            <w:pPr>
              <w:spacing w:after="0" w:line="276" w:lineRule="auto"/>
              <w:rPr>
                <w:rFonts w:cs="Times New Roman"/>
                <w:szCs w:val="24"/>
                <w:lang w:val="ro-RO"/>
              </w:rPr>
            </w:pPr>
            <w:r w:rsidRPr="003C1220">
              <w:rPr>
                <w:rFonts w:cs="Times New Roman"/>
                <w:szCs w:val="24"/>
                <w:lang w:val="ro-RO"/>
              </w:rPr>
              <w:t>60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5FA00B" w14:textId="63396337" w:rsidR="00E674F1"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B8BCE36" w14:textId="175ADB2A" w:rsidR="00E674F1"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D72F683" w14:textId="1396A783" w:rsidR="00E674F1"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7E67D408" w14:textId="3F3DD4BD" w:rsidR="00E674F1" w:rsidRPr="003C1220" w:rsidRDefault="00654ED9"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703E2BF1" w14:textId="77777777" w:rsidR="00E674F1" w:rsidRPr="003C1220" w:rsidRDefault="00E674F1" w:rsidP="002C6063">
            <w:pPr>
              <w:spacing w:after="0" w:line="276" w:lineRule="auto"/>
              <w:rPr>
                <w:rFonts w:cs="Times New Roman"/>
                <w:szCs w:val="24"/>
                <w:lang w:val="ro-RO"/>
              </w:rPr>
            </w:pPr>
          </w:p>
        </w:tc>
        <w:tc>
          <w:tcPr>
            <w:tcW w:w="1231" w:type="dxa"/>
            <w:tcBorders>
              <w:top w:val="single" w:sz="4" w:space="0" w:color="auto"/>
              <w:left w:val="single" w:sz="12" w:space="0" w:color="auto"/>
              <w:bottom w:val="single" w:sz="4" w:space="0" w:color="auto"/>
            </w:tcBorders>
          </w:tcPr>
          <w:p w14:paraId="1C28B244" w14:textId="50742DEF" w:rsidR="00E674F1" w:rsidRPr="003C1220" w:rsidRDefault="00654ED9" w:rsidP="002C6063">
            <w:pPr>
              <w:spacing w:after="0" w:line="276" w:lineRule="auto"/>
              <w:rPr>
                <w:rFonts w:cs="Times New Roman"/>
                <w:szCs w:val="24"/>
                <w:lang w:val="ro-RO"/>
              </w:rPr>
            </w:pPr>
            <w:r w:rsidRPr="003C1220">
              <w:rPr>
                <w:rFonts w:cs="Times New Roman"/>
                <w:szCs w:val="24"/>
                <w:lang w:val="ro-RO"/>
              </w:rPr>
              <w:t>Sp13</w:t>
            </w:r>
          </w:p>
        </w:tc>
      </w:tr>
      <w:tr w:rsidR="000F05D3" w:rsidRPr="003C1220" w14:paraId="447AEBA2" w14:textId="77777777" w:rsidTr="007217A0">
        <w:trPr>
          <w:trHeight w:val="504"/>
          <w:jc w:val="center"/>
        </w:trPr>
        <w:tc>
          <w:tcPr>
            <w:tcW w:w="749" w:type="dxa"/>
            <w:tcBorders>
              <w:top w:val="single" w:sz="12" w:space="0" w:color="auto"/>
              <w:bottom w:val="single" w:sz="12" w:space="0" w:color="auto"/>
            </w:tcBorders>
            <w:shd w:val="clear" w:color="auto" w:fill="auto"/>
            <w:noWrap/>
          </w:tcPr>
          <w:p w14:paraId="4FAB3496" w14:textId="0472248A" w:rsidR="00654ED9" w:rsidRPr="003C1220" w:rsidRDefault="00EE52D9" w:rsidP="002C6063">
            <w:pPr>
              <w:spacing w:after="0" w:line="276" w:lineRule="auto"/>
              <w:rPr>
                <w:rFonts w:cs="Times New Roman"/>
                <w:szCs w:val="24"/>
                <w:lang w:val="ro-RO"/>
              </w:rPr>
            </w:pPr>
            <w:r w:rsidRPr="003C1220">
              <w:rPr>
                <w:rFonts w:cs="Times New Roman"/>
                <w:szCs w:val="24"/>
                <w:lang w:val="ro-RO"/>
              </w:rPr>
              <w:t>1.2.1.1</w:t>
            </w:r>
          </w:p>
        </w:tc>
        <w:tc>
          <w:tcPr>
            <w:tcW w:w="3666" w:type="dxa"/>
            <w:shd w:val="clear" w:color="auto" w:fill="auto"/>
            <w:noWrap/>
          </w:tcPr>
          <w:p w14:paraId="760D40DF" w14:textId="1496A56B" w:rsidR="00654ED9" w:rsidRPr="003C1220" w:rsidRDefault="00654ED9" w:rsidP="002C6063">
            <w:pPr>
              <w:spacing w:after="0" w:line="276" w:lineRule="auto"/>
              <w:rPr>
                <w:rFonts w:cs="Times New Roman"/>
                <w:szCs w:val="24"/>
                <w:lang w:val="ro-RO"/>
              </w:rPr>
            </w:pPr>
            <w:r w:rsidRPr="003C1220">
              <w:rPr>
                <w:rFonts w:eastAsia="Calibri" w:cs="Times New Roman"/>
                <w:szCs w:val="24"/>
                <w:lang w:val="ro-RO" w:eastAsia="ro-RO"/>
              </w:rPr>
              <w:t>Măsuri de management specifice habitatului forestier</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7E97CE" w14:textId="59B6E55C" w:rsidR="00654ED9" w:rsidRPr="003C1220" w:rsidRDefault="00654ED9"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92B027" w14:textId="5889D3CF" w:rsidR="00654ED9" w:rsidRPr="003C1220" w:rsidRDefault="00654ED9" w:rsidP="002C6063">
            <w:pPr>
              <w:spacing w:after="0" w:line="276" w:lineRule="auto"/>
              <w:rPr>
                <w:rFonts w:cs="Times New Roman"/>
                <w:szCs w:val="24"/>
                <w:lang w:val="ro-RO"/>
              </w:rPr>
            </w:pPr>
            <w:r w:rsidRPr="003C1220">
              <w:rPr>
                <w:rFonts w:cs="Times New Roman"/>
                <w:szCs w:val="24"/>
                <w:lang w:val="ro-RO"/>
              </w:rPr>
              <w:t>lucrări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A7C7473" w14:textId="3A8FA0CA" w:rsidR="00654ED9" w:rsidRPr="003C1220" w:rsidRDefault="00654ED9" w:rsidP="002C6063">
            <w:pPr>
              <w:spacing w:after="0" w:line="276" w:lineRule="auto"/>
              <w:rPr>
                <w:rFonts w:cs="Times New Roman"/>
                <w:szCs w:val="24"/>
                <w:lang w:val="ro-RO"/>
              </w:rPr>
            </w:pPr>
            <w:r w:rsidRPr="003C1220">
              <w:rPr>
                <w:rFonts w:cs="Times New Roman"/>
                <w:szCs w:val="24"/>
                <w:lang w:val="ro-RO"/>
              </w:rPr>
              <w:t>ha</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8C4707" w14:textId="33183123" w:rsidR="00654ED9"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8DBCEB" w14:textId="4221D7B1" w:rsidR="00654ED9" w:rsidRPr="003C1220" w:rsidRDefault="00654ED9" w:rsidP="002C6063">
            <w:pPr>
              <w:spacing w:after="0" w:line="276" w:lineRule="auto"/>
              <w:rPr>
                <w:rFonts w:cs="Times New Roman"/>
                <w:szCs w:val="24"/>
                <w:lang w:val="ro-RO"/>
              </w:rPr>
            </w:pPr>
            <w:r w:rsidRPr="003C1220">
              <w:rPr>
                <w:rFonts w:cs="Times New Roman"/>
                <w:szCs w:val="24"/>
                <w:lang w:val="ro-RO"/>
              </w:rPr>
              <w:t>50.000</w:t>
            </w:r>
          </w:p>
        </w:tc>
        <w:tc>
          <w:tcPr>
            <w:tcW w:w="1433" w:type="dxa"/>
            <w:vMerge/>
            <w:tcBorders>
              <w:left w:val="single" w:sz="12" w:space="0" w:color="auto"/>
              <w:right w:val="single" w:sz="12" w:space="0" w:color="auto"/>
            </w:tcBorders>
            <w:shd w:val="clear" w:color="auto" w:fill="auto"/>
            <w:noWrap/>
            <w:vAlign w:val="center"/>
          </w:tcPr>
          <w:p w14:paraId="43957A6F" w14:textId="77777777" w:rsidR="00654ED9" w:rsidRPr="003C1220" w:rsidRDefault="00654ED9" w:rsidP="002C6063">
            <w:pPr>
              <w:spacing w:after="0" w:line="276" w:lineRule="auto"/>
              <w:rPr>
                <w:rFonts w:cs="Times New Roman"/>
                <w:szCs w:val="24"/>
                <w:lang w:val="ro-RO"/>
              </w:rPr>
            </w:pPr>
          </w:p>
        </w:tc>
        <w:tc>
          <w:tcPr>
            <w:tcW w:w="1231" w:type="dxa"/>
            <w:tcBorders>
              <w:top w:val="single" w:sz="4" w:space="0" w:color="auto"/>
              <w:left w:val="single" w:sz="12" w:space="0" w:color="auto"/>
              <w:bottom w:val="single" w:sz="12" w:space="0" w:color="auto"/>
            </w:tcBorders>
            <w:vAlign w:val="center"/>
          </w:tcPr>
          <w:p w14:paraId="5886BFDA" w14:textId="275C822F" w:rsidR="00654ED9"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73ABF4BA"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AAE6CBC" w14:textId="5BE9DB77" w:rsidR="00654ED9" w:rsidRPr="003C1220" w:rsidRDefault="00D33342" w:rsidP="002C6063">
            <w:pPr>
              <w:spacing w:after="0" w:line="276" w:lineRule="auto"/>
              <w:rPr>
                <w:rFonts w:cs="Times New Roman"/>
                <w:szCs w:val="24"/>
                <w:lang w:val="ro-RO"/>
              </w:rPr>
            </w:pPr>
            <w:r w:rsidRPr="003C1220">
              <w:rPr>
                <w:rFonts w:cs="Times New Roman"/>
                <w:szCs w:val="24"/>
                <w:lang w:val="ro-RO"/>
              </w:rPr>
              <w:t>1.2.1.2</w:t>
            </w:r>
          </w:p>
        </w:tc>
        <w:tc>
          <w:tcPr>
            <w:tcW w:w="3666" w:type="dxa"/>
            <w:shd w:val="clear" w:color="auto" w:fill="auto"/>
            <w:noWrap/>
          </w:tcPr>
          <w:p w14:paraId="508E3BB1" w14:textId="7254C1A6" w:rsidR="00654ED9" w:rsidRPr="003C1220" w:rsidRDefault="00654ED9" w:rsidP="002C6063">
            <w:pPr>
              <w:spacing w:after="0" w:line="276" w:lineRule="auto"/>
              <w:rPr>
                <w:rFonts w:cs="Times New Roman"/>
                <w:szCs w:val="24"/>
                <w:lang w:val="ro-RO"/>
              </w:rPr>
            </w:pPr>
            <w:r w:rsidRPr="003C1220">
              <w:rPr>
                <w:rFonts w:eastAsia="Calibri" w:cs="Times New Roman"/>
                <w:szCs w:val="24"/>
                <w:lang w:val="ro-RO" w:eastAsia="ro-RO"/>
              </w:rPr>
              <w:t>Măsuri restrictive  de management</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B94D581" w14:textId="69A78F6C" w:rsidR="00654ED9" w:rsidRPr="003C1220" w:rsidRDefault="00654ED9" w:rsidP="002C6063">
            <w:pPr>
              <w:spacing w:after="0" w:line="276" w:lineRule="auto"/>
              <w:rPr>
                <w:rFonts w:cs="Times New Roman"/>
                <w:szCs w:val="24"/>
                <w:lang w:val="ro-RO"/>
              </w:rPr>
            </w:pPr>
            <w:r w:rsidRPr="003C1220">
              <w:rPr>
                <w:rFonts w:cs="Times New Roman"/>
                <w:szCs w:val="24"/>
                <w:lang w:val="ro-RO"/>
              </w:rPr>
              <w:t>60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CFBEC3" w14:textId="5C3614F3" w:rsidR="00654ED9"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7D5ECEC" w14:textId="21CE8BA4" w:rsidR="00654ED9"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EEE86A" w14:textId="0BCFD27F" w:rsidR="00654ED9"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56D358" w14:textId="3ECB034A" w:rsidR="00654ED9" w:rsidRPr="003C1220" w:rsidRDefault="00654ED9"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09F6B096" w14:textId="77777777" w:rsidR="00654ED9" w:rsidRPr="003C1220" w:rsidRDefault="00654ED9"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57E12742" w14:textId="372D31B1" w:rsidR="00654ED9" w:rsidRPr="003C1220" w:rsidRDefault="00654ED9" w:rsidP="002C6063">
            <w:pPr>
              <w:spacing w:after="0" w:line="276" w:lineRule="auto"/>
              <w:rPr>
                <w:rFonts w:cs="Times New Roman"/>
                <w:szCs w:val="24"/>
                <w:lang w:val="ro-RO"/>
              </w:rPr>
            </w:pPr>
            <w:r w:rsidRPr="003C1220">
              <w:rPr>
                <w:rFonts w:cs="Times New Roman"/>
                <w:szCs w:val="24"/>
                <w:lang w:val="ro-RO"/>
              </w:rPr>
              <w:t>Sp13</w:t>
            </w:r>
          </w:p>
        </w:tc>
      </w:tr>
      <w:tr w:rsidR="000F05D3" w:rsidRPr="003C1220" w14:paraId="13C9A98A"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6D87709" w14:textId="6C386AC8" w:rsidR="00E674F1" w:rsidRPr="003C1220" w:rsidRDefault="00D33342" w:rsidP="002C6063">
            <w:pPr>
              <w:spacing w:after="0" w:line="276" w:lineRule="auto"/>
              <w:rPr>
                <w:rFonts w:cs="Times New Roman"/>
                <w:szCs w:val="24"/>
                <w:lang w:val="ro-RO"/>
              </w:rPr>
            </w:pPr>
            <w:r w:rsidRPr="003C1220">
              <w:rPr>
                <w:rFonts w:cs="Times New Roman"/>
                <w:szCs w:val="24"/>
                <w:lang w:val="ro-RO"/>
              </w:rPr>
              <w:t>1.3.1.1</w:t>
            </w:r>
          </w:p>
        </w:tc>
        <w:tc>
          <w:tcPr>
            <w:tcW w:w="3666" w:type="dxa"/>
            <w:shd w:val="clear" w:color="auto" w:fill="auto"/>
            <w:noWrap/>
          </w:tcPr>
          <w:p w14:paraId="595B6AA9" w14:textId="3895FDF5" w:rsidR="00E674F1" w:rsidRPr="003C1220" w:rsidRDefault="00E674F1" w:rsidP="002C6063">
            <w:pPr>
              <w:spacing w:after="0" w:line="276" w:lineRule="auto"/>
              <w:rPr>
                <w:rFonts w:cs="Times New Roman"/>
                <w:szCs w:val="24"/>
                <w:lang w:val="ro-RO"/>
              </w:rPr>
            </w:pPr>
            <w:r w:rsidRPr="003C1220">
              <w:rPr>
                <w:rFonts w:eastAsia="Times New Roman" w:cs="Times New Roman"/>
                <w:szCs w:val="24"/>
                <w:lang w:val="ro-RO"/>
              </w:rPr>
              <w:t>Limitarea pășunatului</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317BFCB" w14:textId="42B04962" w:rsidR="00E674F1" w:rsidRPr="003C1220" w:rsidRDefault="00654ED9" w:rsidP="002C6063">
            <w:pPr>
              <w:spacing w:after="0" w:line="276" w:lineRule="auto"/>
              <w:rPr>
                <w:rFonts w:cs="Times New Roman"/>
                <w:szCs w:val="24"/>
                <w:lang w:val="ro-RO"/>
              </w:rPr>
            </w:pPr>
            <w:r w:rsidRPr="003C1220">
              <w:rPr>
                <w:rFonts w:cs="Times New Roman"/>
                <w:szCs w:val="24"/>
                <w:lang w:val="ro-RO"/>
              </w:rPr>
              <w:t>45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25A5E3" w14:textId="4F62BA81" w:rsidR="00E674F1"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C59D8D1" w14:textId="2B323272" w:rsidR="00E674F1"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DDFC496" w14:textId="3FC5FFC7" w:rsidR="00E674F1"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C856F4F" w14:textId="4DE61B3A" w:rsidR="00E674F1" w:rsidRPr="003C1220" w:rsidRDefault="00654ED9" w:rsidP="002C6063">
            <w:pPr>
              <w:spacing w:after="0" w:line="276" w:lineRule="auto"/>
              <w:rPr>
                <w:rFonts w:cs="Times New Roman"/>
                <w:szCs w:val="24"/>
                <w:lang w:val="ro-RO"/>
              </w:rPr>
            </w:pPr>
            <w:r w:rsidRPr="003C1220">
              <w:rPr>
                <w:rFonts w:cs="Times New Roman"/>
                <w:szCs w:val="24"/>
                <w:lang w:val="ro-RO"/>
              </w:rPr>
              <w:t>15.000</w:t>
            </w:r>
          </w:p>
        </w:tc>
        <w:tc>
          <w:tcPr>
            <w:tcW w:w="1433" w:type="dxa"/>
            <w:vMerge/>
            <w:tcBorders>
              <w:left w:val="single" w:sz="12" w:space="0" w:color="auto"/>
              <w:right w:val="single" w:sz="12" w:space="0" w:color="auto"/>
            </w:tcBorders>
            <w:shd w:val="clear" w:color="auto" w:fill="auto"/>
            <w:noWrap/>
            <w:vAlign w:val="center"/>
          </w:tcPr>
          <w:p w14:paraId="160BE1C0" w14:textId="77777777" w:rsidR="00E674F1" w:rsidRPr="003C1220" w:rsidRDefault="00E674F1"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60E03121" w14:textId="0183D227" w:rsidR="00E674F1"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E492C3A"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A79D1D9" w14:textId="32D92D7F" w:rsidR="00E674F1" w:rsidRPr="003C1220" w:rsidRDefault="00D33342" w:rsidP="002C6063">
            <w:pPr>
              <w:spacing w:after="0" w:line="276" w:lineRule="auto"/>
              <w:rPr>
                <w:rFonts w:cs="Times New Roman"/>
                <w:szCs w:val="24"/>
                <w:lang w:val="ro-RO"/>
              </w:rPr>
            </w:pPr>
            <w:r w:rsidRPr="003C1220">
              <w:rPr>
                <w:rFonts w:cs="Times New Roman"/>
                <w:szCs w:val="24"/>
                <w:lang w:val="ro-RO"/>
              </w:rPr>
              <w:t>1.3.1.2</w:t>
            </w:r>
          </w:p>
        </w:tc>
        <w:tc>
          <w:tcPr>
            <w:tcW w:w="3666" w:type="dxa"/>
            <w:shd w:val="clear" w:color="auto" w:fill="auto"/>
            <w:noWrap/>
          </w:tcPr>
          <w:p w14:paraId="6BD8B8FB" w14:textId="6D3C7532" w:rsidR="00E674F1" w:rsidRPr="003C1220" w:rsidRDefault="00E674F1"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Crearea unor habitate acvatice</w:t>
            </w:r>
          </w:p>
          <w:p w14:paraId="6E744CF1" w14:textId="743D58E9" w:rsidR="00E674F1" w:rsidRPr="003C1220" w:rsidRDefault="00E674F1" w:rsidP="002C6063">
            <w:pPr>
              <w:spacing w:after="0" w:line="276" w:lineRule="auto"/>
              <w:rPr>
                <w:rFonts w:cs="Times New Roman"/>
                <w:szCs w:val="24"/>
                <w:lang w:val="ro-RO"/>
              </w:rPr>
            </w:pPr>
            <w:r w:rsidRPr="003C1220">
              <w:rPr>
                <w:rFonts w:eastAsia="Times New Roman" w:cs="Times New Roman"/>
                <w:szCs w:val="24"/>
                <w:lang w:val="ro-RO"/>
              </w:rPr>
              <w:t xml:space="preserve">  permanente, în zone în care este </w:t>
            </w:r>
            <w:r w:rsidRPr="003C1220">
              <w:rPr>
                <w:rFonts w:eastAsia="Times New Roman" w:cs="Times New Roman"/>
                <w:szCs w:val="24"/>
                <w:lang w:val="ro-RO"/>
              </w:rPr>
              <w:lastRenderedPageBreak/>
              <w:t>favorizată  acumularea naturală a apei</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B8B4F4" w14:textId="5F36AD55" w:rsidR="00E674F1" w:rsidRPr="003C1220" w:rsidRDefault="00654ED9" w:rsidP="002C6063">
            <w:pPr>
              <w:spacing w:after="0" w:line="276" w:lineRule="auto"/>
              <w:rPr>
                <w:rFonts w:cs="Times New Roman"/>
                <w:szCs w:val="24"/>
                <w:lang w:val="ro-RO"/>
              </w:rPr>
            </w:pPr>
            <w:r w:rsidRPr="003C1220">
              <w:rPr>
                <w:rFonts w:cs="Times New Roman"/>
                <w:szCs w:val="24"/>
                <w:lang w:val="ro-RO"/>
              </w:rPr>
              <w:lastRenderedPageBreak/>
              <w:t>30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02FB24" w14:textId="28D6662E" w:rsidR="00E674F1" w:rsidRPr="003C1220" w:rsidRDefault="00654ED9" w:rsidP="002C6063">
            <w:pPr>
              <w:spacing w:after="0" w:line="276" w:lineRule="auto"/>
              <w:rPr>
                <w:rFonts w:cs="Times New Roman"/>
                <w:szCs w:val="24"/>
                <w:lang w:val="ro-RO"/>
              </w:rPr>
            </w:pPr>
            <w:r w:rsidRPr="003C1220">
              <w:rPr>
                <w:rFonts w:cs="Times New Roman"/>
                <w:szCs w:val="24"/>
                <w:lang w:val="ro-RO"/>
              </w:rPr>
              <w:t>lucrări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69495B" w14:textId="0D5A25FF" w:rsidR="00E674F1" w:rsidRPr="003C1220" w:rsidRDefault="00654ED9" w:rsidP="002C6063">
            <w:pPr>
              <w:spacing w:after="0" w:line="276" w:lineRule="auto"/>
              <w:rPr>
                <w:rFonts w:cs="Times New Roman"/>
                <w:szCs w:val="24"/>
                <w:lang w:val="ro-RO"/>
              </w:rPr>
            </w:pPr>
            <w:r w:rsidRPr="003C1220">
              <w:rPr>
                <w:rFonts w:cs="Times New Roman"/>
                <w:szCs w:val="24"/>
                <w:lang w:val="ro-RO"/>
              </w:rPr>
              <w:t>ha</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22FE127" w14:textId="56706CF2" w:rsidR="00E674F1"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DD7EBE" w14:textId="462F22D7" w:rsidR="00E674F1" w:rsidRPr="003C1220" w:rsidRDefault="00654ED9"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095424A1" w14:textId="77777777" w:rsidR="00E674F1" w:rsidRPr="003C1220" w:rsidRDefault="00E674F1"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7C0DF3A6" w14:textId="23393872" w:rsidR="00E674F1"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39C8D11" w14:textId="77777777" w:rsidTr="007217A0">
        <w:trPr>
          <w:trHeight w:val="504"/>
          <w:jc w:val="center"/>
        </w:trPr>
        <w:tc>
          <w:tcPr>
            <w:tcW w:w="749" w:type="dxa"/>
            <w:tcBorders>
              <w:top w:val="single" w:sz="12" w:space="0" w:color="auto"/>
              <w:bottom w:val="single" w:sz="12" w:space="0" w:color="auto"/>
            </w:tcBorders>
            <w:shd w:val="clear" w:color="auto" w:fill="auto"/>
            <w:noWrap/>
          </w:tcPr>
          <w:p w14:paraId="18328FE7" w14:textId="7A04248A" w:rsidR="00E674F1" w:rsidRPr="003C1220" w:rsidRDefault="00D33342" w:rsidP="002C6063">
            <w:pPr>
              <w:spacing w:after="0" w:line="276" w:lineRule="auto"/>
              <w:rPr>
                <w:rFonts w:cs="Times New Roman"/>
                <w:szCs w:val="24"/>
                <w:lang w:val="ro-RO"/>
              </w:rPr>
            </w:pPr>
            <w:r w:rsidRPr="003C1220">
              <w:rPr>
                <w:rFonts w:cs="Times New Roman"/>
                <w:szCs w:val="24"/>
                <w:lang w:val="ro-RO"/>
              </w:rPr>
              <w:lastRenderedPageBreak/>
              <w:t>1.3.1.3</w:t>
            </w:r>
          </w:p>
        </w:tc>
        <w:tc>
          <w:tcPr>
            <w:tcW w:w="3666" w:type="dxa"/>
            <w:shd w:val="clear" w:color="auto" w:fill="auto"/>
            <w:noWrap/>
          </w:tcPr>
          <w:p w14:paraId="66C75ACC" w14:textId="4368ED29" w:rsidR="00E674F1" w:rsidRPr="003C1220" w:rsidRDefault="00E674F1" w:rsidP="002C6063">
            <w:pPr>
              <w:spacing w:after="0" w:line="276" w:lineRule="auto"/>
              <w:rPr>
                <w:rFonts w:cs="Times New Roman"/>
                <w:szCs w:val="24"/>
                <w:lang w:val="ro-RO"/>
              </w:rPr>
            </w:pPr>
            <w:r w:rsidRPr="003C1220">
              <w:rPr>
                <w:rFonts w:eastAsia="Times New Roman" w:cs="Times New Roman"/>
                <w:szCs w:val="24"/>
                <w:lang w:val="ro-RO"/>
              </w:rPr>
              <w:t>Monitorizarea speciei</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F321B3" w14:textId="48C87199" w:rsidR="00E674F1" w:rsidRPr="003C1220" w:rsidRDefault="00654ED9" w:rsidP="002C6063">
            <w:pPr>
              <w:spacing w:after="0" w:line="276" w:lineRule="auto"/>
              <w:rPr>
                <w:rFonts w:cs="Times New Roman"/>
                <w:szCs w:val="24"/>
                <w:lang w:val="ro-RO"/>
              </w:rPr>
            </w:pPr>
            <w:r w:rsidRPr="003C1220">
              <w:rPr>
                <w:rFonts w:cs="Times New Roman"/>
                <w:szCs w:val="24"/>
                <w:lang w:val="ro-RO"/>
              </w:rPr>
              <w:t>25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607E7B" w14:textId="75282983" w:rsidR="00E674F1"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E12632" w14:textId="32A0A4A9" w:rsidR="00E674F1"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A835390" w14:textId="57D9A4C2" w:rsidR="00E674F1"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29777C" w14:textId="2E766C6A" w:rsidR="00E674F1" w:rsidRPr="003C1220" w:rsidRDefault="00654ED9" w:rsidP="002C6063">
            <w:pPr>
              <w:spacing w:after="0" w:line="276" w:lineRule="auto"/>
              <w:rPr>
                <w:rFonts w:cs="Times New Roman"/>
                <w:szCs w:val="24"/>
                <w:lang w:val="ro-RO"/>
              </w:rPr>
            </w:pPr>
            <w:r w:rsidRPr="003C1220">
              <w:rPr>
                <w:rFonts w:cs="Times New Roman"/>
                <w:szCs w:val="24"/>
                <w:lang w:val="ro-RO"/>
              </w:rPr>
              <w:t>10.000</w:t>
            </w:r>
          </w:p>
        </w:tc>
        <w:tc>
          <w:tcPr>
            <w:tcW w:w="1433" w:type="dxa"/>
            <w:vMerge/>
            <w:tcBorders>
              <w:left w:val="single" w:sz="12" w:space="0" w:color="auto"/>
              <w:right w:val="single" w:sz="12" w:space="0" w:color="auto"/>
            </w:tcBorders>
            <w:shd w:val="clear" w:color="auto" w:fill="auto"/>
            <w:noWrap/>
            <w:vAlign w:val="center"/>
          </w:tcPr>
          <w:p w14:paraId="50D97E0D" w14:textId="77777777" w:rsidR="00E674F1" w:rsidRPr="003C1220" w:rsidRDefault="00E674F1"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2C5A6CB" w14:textId="06C7621E" w:rsidR="00E674F1"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728963B" w14:textId="77777777" w:rsidTr="007217A0">
        <w:trPr>
          <w:trHeight w:val="504"/>
          <w:jc w:val="center"/>
        </w:trPr>
        <w:tc>
          <w:tcPr>
            <w:tcW w:w="749" w:type="dxa"/>
            <w:tcBorders>
              <w:top w:val="single" w:sz="12" w:space="0" w:color="auto"/>
              <w:bottom w:val="single" w:sz="12" w:space="0" w:color="auto"/>
            </w:tcBorders>
            <w:shd w:val="clear" w:color="auto" w:fill="auto"/>
            <w:noWrap/>
          </w:tcPr>
          <w:p w14:paraId="17DC9E6B" w14:textId="63DEB10B" w:rsidR="00654ED9" w:rsidRPr="003C1220" w:rsidRDefault="00D33342" w:rsidP="002C6063">
            <w:pPr>
              <w:spacing w:after="0" w:line="276" w:lineRule="auto"/>
              <w:rPr>
                <w:rFonts w:cs="Times New Roman"/>
                <w:szCs w:val="24"/>
                <w:lang w:val="ro-RO"/>
              </w:rPr>
            </w:pPr>
            <w:r w:rsidRPr="003C1220">
              <w:rPr>
                <w:rFonts w:eastAsia="Times New Roman" w:cs="Times New Roman"/>
                <w:szCs w:val="24"/>
                <w:lang w:val="ro-RO"/>
              </w:rPr>
              <w:t>1.3.1.4</w:t>
            </w:r>
          </w:p>
        </w:tc>
        <w:tc>
          <w:tcPr>
            <w:tcW w:w="3666" w:type="dxa"/>
            <w:shd w:val="clear" w:color="auto" w:fill="auto"/>
            <w:noWrap/>
          </w:tcPr>
          <w:p w14:paraId="05B62F2A" w14:textId="2B5F0A40" w:rsidR="00654ED9" w:rsidRPr="003C1220" w:rsidRDefault="00654ED9" w:rsidP="002C6063">
            <w:pPr>
              <w:spacing w:after="0" w:line="276" w:lineRule="auto"/>
              <w:rPr>
                <w:rFonts w:cs="Times New Roman"/>
                <w:szCs w:val="24"/>
                <w:lang w:val="ro-RO"/>
              </w:rPr>
            </w:pPr>
            <w:r w:rsidRPr="003C1220">
              <w:rPr>
                <w:rFonts w:eastAsia="Times New Roman" w:cs="Times New Roman"/>
                <w:szCs w:val="24"/>
                <w:lang w:val="ro-RO"/>
              </w:rPr>
              <w:t>Actualizarea inventarelor speciilor de herpetofaună</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3C0BE4" w14:textId="61F79847" w:rsidR="00654ED9" w:rsidRPr="003C1220" w:rsidRDefault="00654ED9" w:rsidP="002C6063">
            <w:pPr>
              <w:spacing w:after="0" w:line="276" w:lineRule="auto"/>
              <w:rPr>
                <w:rFonts w:cs="Times New Roman"/>
                <w:szCs w:val="24"/>
                <w:lang w:val="ro-RO"/>
              </w:rPr>
            </w:pPr>
            <w:r w:rsidRPr="003C1220">
              <w:rPr>
                <w:rFonts w:cs="Times New Roman"/>
                <w:szCs w:val="24"/>
                <w:lang w:val="ro-RO"/>
              </w:rPr>
              <w:t>25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FA0F50E" w14:textId="7299B88D" w:rsidR="00654ED9"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CE60202" w14:textId="0E49F47C" w:rsidR="00654ED9"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E80475" w14:textId="4634E4E1" w:rsidR="00654ED9"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5FFCE8D" w14:textId="763D6F8A" w:rsidR="00654ED9" w:rsidRPr="003C1220" w:rsidRDefault="00654ED9" w:rsidP="002C6063">
            <w:pPr>
              <w:spacing w:after="0" w:line="276" w:lineRule="auto"/>
              <w:rPr>
                <w:rFonts w:cs="Times New Roman"/>
                <w:szCs w:val="24"/>
                <w:lang w:val="ro-RO"/>
              </w:rPr>
            </w:pPr>
            <w:r w:rsidRPr="003C1220">
              <w:rPr>
                <w:rFonts w:cs="Times New Roman"/>
                <w:szCs w:val="24"/>
                <w:lang w:val="ro-RO"/>
              </w:rPr>
              <w:t>10.000</w:t>
            </w:r>
          </w:p>
        </w:tc>
        <w:tc>
          <w:tcPr>
            <w:tcW w:w="1433" w:type="dxa"/>
            <w:vMerge/>
            <w:tcBorders>
              <w:left w:val="single" w:sz="12" w:space="0" w:color="auto"/>
              <w:right w:val="single" w:sz="12" w:space="0" w:color="auto"/>
            </w:tcBorders>
            <w:shd w:val="clear" w:color="auto" w:fill="auto"/>
            <w:noWrap/>
            <w:vAlign w:val="center"/>
          </w:tcPr>
          <w:p w14:paraId="31A3CD17" w14:textId="77777777" w:rsidR="00654ED9" w:rsidRPr="003C1220" w:rsidRDefault="00654ED9"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73FFCB56" w14:textId="2DECFF3D" w:rsidR="00654ED9"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23BB77DB" w14:textId="77777777" w:rsidTr="007217A0">
        <w:trPr>
          <w:trHeight w:val="504"/>
          <w:jc w:val="center"/>
        </w:trPr>
        <w:tc>
          <w:tcPr>
            <w:tcW w:w="749" w:type="dxa"/>
            <w:tcBorders>
              <w:top w:val="single" w:sz="12" w:space="0" w:color="auto"/>
              <w:bottom w:val="single" w:sz="12" w:space="0" w:color="auto"/>
            </w:tcBorders>
            <w:shd w:val="clear" w:color="auto" w:fill="auto"/>
            <w:noWrap/>
          </w:tcPr>
          <w:p w14:paraId="65B2E714" w14:textId="044F27AF" w:rsidR="00654ED9" w:rsidRPr="003C1220" w:rsidRDefault="00D33342" w:rsidP="002C6063">
            <w:pPr>
              <w:spacing w:after="0" w:line="276" w:lineRule="auto"/>
              <w:rPr>
                <w:rFonts w:cs="Times New Roman"/>
                <w:szCs w:val="24"/>
                <w:lang w:val="ro-RO"/>
              </w:rPr>
            </w:pPr>
            <w:r w:rsidRPr="003C1220">
              <w:rPr>
                <w:rFonts w:cs="Times New Roman"/>
                <w:szCs w:val="24"/>
                <w:lang w:val="ro-RO"/>
              </w:rPr>
              <w:t>2.1.1</w:t>
            </w:r>
          </w:p>
        </w:tc>
        <w:tc>
          <w:tcPr>
            <w:tcW w:w="3666" w:type="dxa"/>
            <w:shd w:val="clear" w:color="auto" w:fill="auto"/>
            <w:noWrap/>
          </w:tcPr>
          <w:p w14:paraId="1B57E78C" w14:textId="7818F03F" w:rsidR="00654ED9" w:rsidRPr="003C1220" w:rsidRDefault="00C85DFB" w:rsidP="002C6063">
            <w:pPr>
              <w:spacing w:after="0" w:line="276" w:lineRule="auto"/>
              <w:rPr>
                <w:rFonts w:cs="Times New Roman"/>
                <w:szCs w:val="24"/>
                <w:lang w:val="ro-RO"/>
              </w:rPr>
            </w:pPr>
            <w:r w:rsidRPr="003C1220">
              <w:rPr>
                <w:rFonts w:cs="Times New Roman"/>
                <w:szCs w:val="24"/>
                <w:lang w:val="ro-RO"/>
              </w:rPr>
              <w:t>Realizarea monitorizării habitatelor de interes conservativ</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5AB450" w14:textId="685A3CCC" w:rsidR="00654ED9"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0C41B5C" w14:textId="39BC5286" w:rsidR="00654ED9"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E5A5809" w14:textId="08B6A8B6" w:rsidR="00654ED9"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F03347" w14:textId="62731346" w:rsidR="00654ED9"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BEBF4C0" w14:textId="47C39F67" w:rsidR="00654ED9" w:rsidRPr="003C1220" w:rsidRDefault="00F1394A" w:rsidP="002C6063">
            <w:pPr>
              <w:spacing w:after="0" w:line="276" w:lineRule="auto"/>
              <w:rPr>
                <w:rFonts w:cs="Times New Roman"/>
                <w:szCs w:val="24"/>
                <w:lang w:val="ro-RO"/>
              </w:rPr>
            </w:pPr>
            <w:r w:rsidRPr="003C1220">
              <w:rPr>
                <w:rFonts w:cs="Times New Roman"/>
                <w:szCs w:val="24"/>
                <w:lang w:val="ro-RO"/>
              </w:rPr>
              <w:t>5</w:t>
            </w:r>
            <w:r w:rsidR="00654ED9" w:rsidRPr="003C1220">
              <w:rPr>
                <w:rFonts w:cs="Times New Roman"/>
                <w:szCs w:val="24"/>
                <w:lang w:val="ro-RO"/>
              </w:rPr>
              <w:t>0.000</w:t>
            </w:r>
          </w:p>
        </w:tc>
        <w:tc>
          <w:tcPr>
            <w:tcW w:w="1433" w:type="dxa"/>
            <w:vMerge/>
            <w:tcBorders>
              <w:left w:val="single" w:sz="12" w:space="0" w:color="auto"/>
              <w:right w:val="single" w:sz="12" w:space="0" w:color="auto"/>
            </w:tcBorders>
            <w:shd w:val="clear" w:color="auto" w:fill="auto"/>
            <w:noWrap/>
            <w:vAlign w:val="center"/>
          </w:tcPr>
          <w:p w14:paraId="761927F0" w14:textId="77777777" w:rsidR="00654ED9" w:rsidRPr="003C1220" w:rsidRDefault="00654ED9"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3E1E1940" w14:textId="5B9FA36A" w:rsidR="00654ED9"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1179421C" w14:textId="77777777" w:rsidTr="007217A0">
        <w:trPr>
          <w:trHeight w:val="504"/>
          <w:jc w:val="center"/>
        </w:trPr>
        <w:tc>
          <w:tcPr>
            <w:tcW w:w="749" w:type="dxa"/>
            <w:tcBorders>
              <w:top w:val="single" w:sz="12" w:space="0" w:color="auto"/>
              <w:bottom w:val="single" w:sz="12" w:space="0" w:color="auto"/>
            </w:tcBorders>
            <w:shd w:val="clear" w:color="auto" w:fill="auto"/>
            <w:noWrap/>
          </w:tcPr>
          <w:p w14:paraId="17CC9FE2" w14:textId="4F51B204" w:rsidR="00654ED9" w:rsidRPr="00D33342" w:rsidRDefault="00D33342" w:rsidP="002C6063">
            <w:pPr>
              <w:spacing w:after="0" w:line="276" w:lineRule="auto"/>
              <w:rPr>
                <w:rFonts w:cs="Times New Roman"/>
                <w:szCs w:val="24"/>
                <w:lang w:val="ro-RO"/>
              </w:rPr>
            </w:pPr>
            <w:r w:rsidRPr="007217A0">
              <w:rPr>
                <w:rFonts w:cs="Times New Roman"/>
                <w:szCs w:val="24"/>
                <w:lang w:val="ro-RO"/>
              </w:rPr>
              <w:t>2.2.1</w:t>
            </w:r>
          </w:p>
        </w:tc>
        <w:tc>
          <w:tcPr>
            <w:tcW w:w="3666" w:type="dxa"/>
            <w:shd w:val="clear" w:color="auto" w:fill="auto"/>
            <w:noWrap/>
            <w:vAlign w:val="center"/>
          </w:tcPr>
          <w:p w14:paraId="201E7027" w14:textId="6FC58729" w:rsidR="00654ED9" w:rsidRPr="003C1220" w:rsidRDefault="00C85DFB" w:rsidP="002C6063">
            <w:pPr>
              <w:spacing w:after="0" w:line="276" w:lineRule="auto"/>
              <w:rPr>
                <w:rFonts w:cs="Times New Roman"/>
                <w:i/>
                <w:iCs/>
                <w:szCs w:val="24"/>
                <w:lang w:val="ro-RO"/>
              </w:rPr>
            </w:pPr>
            <w:r w:rsidRPr="003C1220">
              <w:rPr>
                <w:rFonts w:cs="Times New Roman"/>
                <w:szCs w:val="24"/>
                <w:lang w:val="ro-RO"/>
              </w:rPr>
              <w:t>Actualizarea invntarelor speciilor</w:t>
            </w:r>
            <w:r w:rsidRPr="003C1220">
              <w:rPr>
                <w:rFonts w:cs="Times New Roman"/>
                <w:i/>
                <w:iCs/>
                <w:szCs w:val="24"/>
                <w:lang w:val="ro-RO"/>
              </w:rPr>
              <w:t xml:space="preserve"> </w:t>
            </w:r>
            <w:r w:rsidR="00F1394A" w:rsidRPr="003C1220">
              <w:rPr>
                <w:rFonts w:cs="Times New Roman"/>
                <w:i/>
                <w:iCs/>
                <w:szCs w:val="24"/>
                <w:lang w:val="ro-RO"/>
              </w:rPr>
              <w:t>Triturus vulgaris ampelensis și Bombina variegata</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AC153D8" w14:textId="462A7591" w:rsidR="00654ED9"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BA70D7" w14:textId="15992037" w:rsidR="00654ED9" w:rsidRPr="003C1220" w:rsidRDefault="00654ED9"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87CD1D" w14:textId="2E759C3F" w:rsidR="00654ED9" w:rsidRPr="003C1220" w:rsidRDefault="00654ED9"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0D47F51" w14:textId="70F7F48D" w:rsidR="00654ED9" w:rsidRPr="003C1220" w:rsidRDefault="00654ED9"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3251F98" w14:textId="399E52A2" w:rsidR="00654ED9" w:rsidRPr="003C1220" w:rsidRDefault="00F1394A" w:rsidP="002C6063">
            <w:pPr>
              <w:spacing w:after="0" w:line="276" w:lineRule="auto"/>
              <w:rPr>
                <w:rFonts w:cs="Times New Roman"/>
                <w:szCs w:val="24"/>
                <w:lang w:val="ro-RO"/>
              </w:rPr>
            </w:pPr>
            <w:r w:rsidRPr="003C1220">
              <w:rPr>
                <w:rFonts w:cs="Times New Roman"/>
                <w:szCs w:val="24"/>
                <w:lang w:val="ro-RO"/>
              </w:rPr>
              <w:t>5</w:t>
            </w:r>
            <w:r w:rsidR="00654ED9" w:rsidRPr="003C1220">
              <w:rPr>
                <w:rFonts w:cs="Times New Roman"/>
                <w:szCs w:val="24"/>
                <w:lang w:val="ro-RO"/>
              </w:rPr>
              <w:t>0.000</w:t>
            </w:r>
          </w:p>
        </w:tc>
        <w:tc>
          <w:tcPr>
            <w:tcW w:w="1433" w:type="dxa"/>
            <w:vMerge/>
            <w:tcBorders>
              <w:left w:val="single" w:sz="12" w:space="0" w:color="auto"/>
              <w:right w:val="single" w:sz="12" w:space="0" w:color="auto"/>
            </w:tcBorders>
            <w:shd w:val="clear" w:color="auto" w:fill="auto"/>
            <w:noWrap/>
            <w:vAlign w:val="center"/>
          </w:tcPr>
          <w:p w14:paraId="4239C38A" w14:textId="77777777" w:rsidR="00654ED9" w:rsidRPr="003C1220" w:rsidRDefault="00654ED9"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3D0F5D40" w14:textId="52789828" w:rsidR="00654ED9" w:rsidRPr="003C1220" w:rsidRDefault="00654ED9"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1B359CC4" w14:textId="77777777" w:rsidTr="007217A0">
        <w:trPr>
          <w:trHeight w:val="504"/>
          <w:jc w:val="center"/>
        </w:trPr>
        <w:tc>
          <w:tcPr>
            <w:tcW w:w="749" w:type="dxa"/>
            <w:tcBorders>
              <w:top w:val="single" w:sz="12" w:space="0" w:color="auto"/>
              <w:bottom w:val="single" w:sz="12" w:space="0" w:color="auto"/>
            </w:tcBorders>
            <w:shd w:val="clear" w:color="auto" w:fill="auto"/>
            <w:noWrap/>
          </w:tcPr>
          <w:p w14:paraId="5D9D7916" w14:textId="35D04676" w:rsidR="00F1394A" w:rsidRPr="003C1220" w:rsidRDefault="00D33342" w:rsidP="002C6063">
            <w:pPr>
              <w:spacing w:after="0" w:line="276" w:lineRule="auto"/>
              <w:rPr>
                <w:rFonts w:cs="Times New Roman"/>
                <w:szCs w:val="24"/>
                <w:lang w:val="ro-RO"/>
              </w:rPr>
            </w:pPr>
            <w:r w:rsidRPr="003C1220">
              <w:rPr>
                <w:rFonts w:cs="Times New Roman"/>
                <w:szCs w:val="24"/>
                <w:lang w:val="ro-RO"/>
              </w:rPr>
              <w:t>2.2.2</w:t>
            </w:r>
          </w:p>
        </w:tc>
        <w:tc>
          <w:tcPr>
            <w:tcW w:w="3666" w:type="dxa"/>
            <w:shd w:val="clear" w:color="auto" w:fill="auto"/>
            <w:noWrap/>
            <w:vAlign w:val="center"/>
          </w:tcPr>
          <w:p w14:paraId="7D3B3AAC" w14:textId="07DF2DDA" w:rsidR="00F1394A" w:rsidRPr="003C1220" w:rsidRDefault="00F1394A" w:rsidP="002C6063">
            <w:pPr>
              <w:spacing w:after="0" w:line="276" w:lineRule="auto"/>
              <w:rPr>
                <w:rFonts w:cs="Times New Roman"/>
                <w:szCs w:val="24"/>
                <w:lang w:val="ro-RO"/>
              </w:rPr>
            </w:pPr>
            <w:r w:rsidRPr="003C1220">
              <w:rPr>
                <w:rFonts w:cs="Times New Roman"/>
                <w:szCs w:val="24"/>
                <w:lang w:val="ro-RO"/>
              </w:rPr>
              <w:t>Studiul prezenței și distribuției în ROSCI0441 a altor specii de herpetofaună</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446D816" w14:textId="6A5FB11E" w:rsidR="00F1394A"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DCAAB9" w14:textId="741ACECC" w:rsidR="00F1394A" w:rsidRPr="003C1220" w:rsidRDefault="00F1394A"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88E2FCF" w14:textId="437C4E76" w:rsidR="00F1394A" w:rsidRPr="003C1220" w:rsidRDefault="00F1394A"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CCDF4E" w14:textId="12DAE381"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9F9BA3" w14:textId="72568F25" w:rsidR="00F1394A" w:rsidRPr="003C1220" w:rsidRDefault="00F1394A" w:rsidP="002C6063">
            <w:pPr>
              <w:spacing w:after="0" w:line="276" w:lineRule="auto"/>
              <w:rPr>
                <w:rFonts w:cs="Times New Roman"/>
                <w:szCs w:val="24"/>
                <w:lang w:val="ro-RO"/>
              </w:rPr>
            </w:pPr>
            <w:r w:rsidRPr="003C1220">
              <w:rPr>
                <w:rFonts w:cs="Times New Roman"/>
                <w:szCs w:val="24"/>
                <w:lang w:val="ro-RO"/>
              </w:rPr>
              <w:t>50.000</w:t>
            </w:r>
          </w:p>
        </w:tc>
        <w:tc>
          <w:tcPr>
            <w:tcW w:w="1433" w:type="dxa"/>
            <w:vMerge/>
            <w:tcBorders>
              <w:left w:val="single" w:sz="12" w:space="0" w:color="auto"/>
              <w:right w:val="single" w:sz="12" w:space="0" w:color="auto"/>
            </w:tcBorders>
            <w:shd w:val="clear" w:color="auto" w:fill="auto"/>
            <w:noWrap/>
            <w:vAlign w:val="center"/>
          </w:tcPr>
          <w:p w14:paraId="7522900F"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9FD731B" w14:textId="7DBE82FC"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AF36126" w14:textId="77777777" w:rsidTr="007217A0">
        <w:trPr>
          <w:trHeight w:val="504"/>
          <w:jc w:val="center"/>
        </w:trPr>
        <w:tc>
          <w:tcPr>
            <w:tcW w:w="749" w:type="dxa"/>
            <w:tcBorders>
              <w:top w:val="single" w:sz="12" w:space="0" w:color="auto"/>
              <w:bottom w:val="single" w:sz="12" w:space="0" w:color="auto"/>
            </w:tcBorders>
            <w:shd w:val="clear" w:color="auto" w:fill="auto"/>
            <w:noWrap/>
          </w:tcPr>
          <w:p w14:paraId="7BB802E7" w14:textId="39A2B8C2" w:rsidR="00F1394A" w:rsidRPr="003C1220" w:rsidRDefault="00D33342" w:rsidP="002C6063">
            <w:pPr>
              <w:spacing w:after="0" w:line="276" w:lineRule="auto"/>
              <w:rPr>
                <w:rFonts w:cs="Times New Roman"/>
                <w:szCs w:val="24"/>
                <w:lang w:val="ro-RO"/>
              </w:rPr>
            </w:pPr>
            <w:r w:rsidRPr="003C1220">
              <w:rPr>
                <w:rFonts w:cs="Times New Roman"/>
                <w:szCs w:val="24"/>
                <w:lang w:val="ro-RO"/>
              </w:rPr>
              <w:t>2.3.1</w:t>
            </w:r>
          </w:p>
        </w:tc>
        <w:tc>
          <w:tcPr>
            <w:tcW w:w="3666" w:type="dxa"/>
            <w:shd w:val="clear" w:color="auto" w:fill="auto"/>
            <w:noWrap/>
            <w:vAlign w:val="center"/>
          </w:tcPr>
          <w:p w14:paraId="5D5444A3" w14:textId="17EEC4B6" w:rsidR="00F1394A" w:rsidRPr="003C1220" w:rsidRDefault="00F1394A" w:rsidP="002C6063">
            <w:pPr>
              <w:spacing w:after="0" w:line="276" w:lineRule="auto"/>
              <w:rPr>
                <w:rFonts w:cs="Times New Roman"/>
                <w:szCs w:val="24"/>
                <w:lang w:val="ro-RO"/>
              </w:rPr>
            </w:pPr>
            <w:r w:rsidRPr="003C1220">
              <w:rPr>
                <w:rFonts w:cs="Times New Roman"/>
                <w:szCs w:val="24"/>
                <w:lang w:val="ro-RO"/>
              </w:rPr>
              <w:t>Monitorizarea efectivului populațiilor, suprafeței și calității habitatelor speciilor în ROSCI0441</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DA10A3" w14:textId="5C72D723" w:rsidR="00F1394A"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CBCF483" w14:textId="3CB43F3E" w:rsidR="00F1394A" w:rsidRPr="003C1220" w:rsidRDefault="00F1394A"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FD2161" w14:textId="69EB0C15" w:rsidR="00F1394A" w:rsidRPr="003C1220" w:rsidRDefault="00F1394A"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F64D46" w14:textId="793B644E"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FF3165" w14:textId="76840D01" w:rsidR="00F1394A" w:rsidRPr="003C1220" w:rsidRDefault="00F1394A" w:rsidP="002C6063">
            <w:pPr>
              <w:spacing w:after="0" w:line="276" w:lineRule="auto"/>
              <w:rPr>
                <w:rFonts w:cs="Times New Roman"/>
                <w:szCs w:val="24"/>
                <w:lang w:val="ro-RO"/>
              </w:rPr>
            </w:pPr>
            <w:r w:rsidRPr="003C1220">
              <w:rPr>
                <w:rFonts w:cs="Times New Roman"/>
                <w:szCs w:val="24"/>
                <w:lang w:val="ro-RO"/>
              </w:rPr>
              <w:t>50.000</w:t>
            </w:r>
          </w:p>
        </w:tc>
        <w:tc>
          <w:tcPr>
            <w:tcW w:w="1433" w:type="dxa"/>
            <w:vMerge/>
            <w:tcBorders>
              <w:left w:val="single" w:sz="12" w:space="0" w:color="auto"/>
              <w:right w:val="single" w:sz="12" w:space="0" w:color="auto"/>
            </w:tcBorders>
            <w:shd w:val="clear" w:color="auto" w:fill="auto"/>
            <w:noWrap/>
            <w:vAlign w:val="center"/>
          </w:tcPr>
          <w:p w14:paraId="1416EE06"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EB6193F" w14:textId="42F3C531"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59ED8C06" w14:textId="77777777" w:rsidTr="007217A0">
        <w:trPr>
          <w:trHeight w:val="504"/>
          <w:jc w:val="center"/>
        </w:trPr>
        <w:tc>
          <w:tcPr>
            <w:tcW w:w="749" w:type="dxa"/>
            <w:tcBorders>
              <w:top w:val="single" w:sz="12" w:space="0" w:color="auto"/>
              <w:bottom w:val="single" w:sz="12" w:space="0" w:color="auto"/>
            </w:tcBorders>
            <w:shd w:val="clear" w:color="auto" w:fill="auto"/>
            <w:noWrap/>
          </w:tcPr>
          <w:p w14:paraId="6C19856E" w14:textId="30E694C3" w:rsidR="00F1394A" w:rsidRPr="003C1220" w:rsidRDefault="00D33342" w:rsidP="002C6063">
            <w:pPr>
              <w:spacing w:after="0" w:line="276" w:lineRule="auto"/>
              <w:rPr>
                <w:rFonts w:cs="Times New Roman"/>
                <w:szCs w:val="24"/>
                <w:lang w:val="ro-RO"/>
              </w:rPr>
            </w:pPr>
            <w:r w:rsidRPr="003C1220">
              <w:rPr>
                <w:rFonts w:cs="Times New Roman"/>
                <w:szCs w:val="24"/>
                <w:lang w:val="ro-RO"/>
              </w:rPr>
              <w:t>3.1.1</w:t>
            </w:r>
          </w:p>
        </w:tc>
        <w:tc>
          <w:tcPr>
            <w:tcW w:w="3666" w:type="dxa"/>
            <w:shd w:val="clear" w:color="auto" w:fill="auto"/>
            <w:noWrap/>
            <w:vAlign w:val="center"/>
          </w:tcPr>
          <w:p w14:paraId="2A20B111" w14:textId="3DFD3CA7"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și instalarea bornelor, panourilor și indicatoarelor, pentru evidențierea limitelor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335A66D" w14:textId="6E0F4437" w:rsidR="00F1394A" w:rsidRPr="003C1220" w:rsidRDefault="00F1394A" w:rsidP="002C6063">
            <w:pPr>
              <w:spacing w:after="0" w:line="276" w:lineRule="auto"/>
              <w:rPr>
                <w:rFonts w:cs="Times New Roman"/>
                <w:szCs w:val="24"/>
                <w:lang w:val="ro-RO"/>
              </w:rPr>
            </w:pPr>
            <w:r w:rsidRPr="003C1220">
              <w:rPr>
                <w:rFonts w:cs="Times New Roman"/>
                <w:szCs w:val="24"/>
                <w:lang w:val="ro-RO"/>
              </w:rPr>
              <w:t>40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8D913D" w14:textId="0678DF16" w:rsidR="00F1394A" w:rsidRPr="003C1220" w:rsidRDefault="00F1394A" w:rsidP="002C6063">
            <w:pPr>
              <w:spacing w:after="0" w:line="276" w:lineRule="auto"/>
              <w:rPr>
                <w:rFonts w:cs="Times New Roman"/>
                <w:szCs w:val="24"/>
                <w:lang w:val="ro-RO"/>
              </w:rPr>
            </w:pPr>
            <w:r w:rsidRPr="003C1220">
              <w:rPr>
                <w:rFonts w:cs="Times New Roman"/>
                <w:szCs w:val="24"/>
                <w:lang w:val="ro-RO"/>
              </w:rPr>
              <w:t>Materiale</w:t>
            </w:r>
          </w:p>
          <w:p w14:paraId="7C3E87D9" w14:textId="39F3891E" w:rsidR="00F1394A" w:rsidRPr="003C1220" w:rsidRDefault="00F1394A"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EE9163" w14:textId="537E8CCE" w:rsidR="00F1394A" w:rsidRPr="003C1220" w:rsidRDefault="00F1394A"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C4C38B1" w14:textId="38ECA5FC"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3279AD9" w14:textId="1F0C4D09" w:rsidR="00F1394A" w:rsidRPr="003C1220" w:rsidRDefault="00F1394A" w:rsidP="002C6063">
            <w:pPr>
              <w:spacing w:after="0" w:line="276" w:lineRule="auto"/>
              <w:rPr>
                <w:rFonts w:cs="Times New Roman"/>
                <w:szCs w:val="24"/>
                <w:lang w:val="ro-RO"/>
              </w:rPr>
            </w:pPr>
            <w:r w:rsidRPr="003C1220">
              <w:rPr>
                <w:rFonts w:cs="Times New Roman"/>
                <w:szCs w:val="24"/>
                <w:lang w:val="ro-RO"/>
              </w:rPr>
              <w:t>30.000</w:t>
            </w:r>
          </w:p>
        </w:tc>
        <w:tc>
          <w:tcPr>
            <w:tcW w:w="1433" w:type="dxa"/>
            <w:vMerge/>
            <w:tcBorders>
              <w:left w:val="single" w:sz="12" w:space="0" w:color="auto"/>
              <w:right w:val="single" w:sz="12" w:space="0" w:color="auto"/>
            </w:tcBorders>
            <w:shd w:val="clear" w:color="auto" w:fill="auto"/>
            <w:noWrap/>
            <w:vAlign w:val="center"/>
          </w:tcPr>
          <w:p w14:paraId="216C2152"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1BFF26E"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p w14:paraId="52181E89"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Sp13</w:t>
            </w:r>
          </w:p>
          <w:p w14:paraId="4C46F9E4" w14:textId="2C52A894" w:rsidR="00F1394A" w:rsidRPr="003C1220" w:rsidRDefault="00F1394A" w:rsidP="002C6063">
            <w:pPr>
              <w:spacing w:after="0" w:line="276" w:lineRule="auto"/>
              <w:rPr>
                <w:rFonts w:cs="Times New Roman"/>
                <w:szCs w:val="24"/>
                <w:lang w:val="ro-RO"/>
              </w:rPr>
            </w:pPr>
          </w:p>
        </w:tc>
      </w:tr>
      <w:tr w:rsidR="000F05D3" w:rsidRPr="003C1220" w14:paraId="14364CD1"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5948392" w14:textId="4A75B27E" w:rsidR="00F1394A" w:rsidRPr="003C1220" w:rsidRDefault="00D33342" w:rsidP="002C6063">
            <w:pPr>
              <w:spacing w:after="0" w:line="276" w:lineRule="auto"/>
              <w:rPr>
                <w:rFonts w:cs="Times New Roman"/>
                <w:szCs w:val="24"/>
                <w:lang w:val="ro-RO"/>
              </w:rPr>
            </w:pPr>
            <w:r w:rsidRPr="003C1220">
              <w:rPr>
                <w:rFonts w:cs="Times New Roman"/>
                <w:szCs w:val="24"/>
                <w:lang w:val="ro-RO"/>
              </w:rPr>
              <w:t>3.1.2</w:t>
            </w:r>
          </w:p>
        </w:tc>
        <w:tc>
          <w:tcPr>
            <w:tcW w:w="3666" w:type="dxa"/>
            <w:shd w:val="clear" w:color="auto" w:fill="auto"/>
            <w:noWrap/>
            <w:vAlign w:val="center"/>
          </w:tcPr>
          <w:p w14:paraId="4D885134" w14:textId="370CB7E6"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Întreținerea mijloacelor de </w:t>
            </w:r>
            <w:r w:rsidRPr="003C1220">
              <w:rPr>
                <w:rFonts w:cs="Times New Roman"/>
                <w:szCs w:val="24"/>
                <w:lang w:val="ro-RO"/>
              </w:rPr>
              <w:lastRenderedPageBreak/>
              <w:t>semnalizare a limitelor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A01794" w14:textId="10EAEFE6"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F3103E"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Materiale</w:t>
            </w:r>
          </w:p>
          <w:p w14:paraId="75B53A84" w14:textId="59C3145B"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492CB2C" w14:textId="2BF0CE63"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8927AE" w14:textId="502A71F2"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C43019" w14:textId="1D25DA83" w:rsidR="00F1394A" w:rsidRPr="003C1220" w:rsidRDefault="00F1394A" w:rsidP="002C6063">
            <w:pPr>
              <w:spacing w:after="0" w:line="276" w:lineRule="auto"/>
              <w:rPr>
                <w:rFonts w:cs="Times New Roman"/>
                <w:szCs w:val="24"/>
                <w:lang w:val="ro-RO"/>
              </w:rPr>
            </w:pPr>
            <w:r w:rsidRPr="003C1220">
              <w:rPr>
                <w:rFonts w:cs="Times New Roman"/>
                <w:szCs w:val="24"/>
                <w:lang w:val="ro-RO"/>
              </w:rPr>
              <w:t>10.000</w:t>
            </w:r>
          </w:p>
        </w:tc>
        <w:tc>
          <w:tcPr>
            <w:tcW w:w="1433" w:type="dxa"/>
            <w:vMerge/>
            <w:tcBorders>
              <w:left w:val="single" w:sz="12" w:space="0" w:color="auto"/>
              <w:right w:val="single" w:sz="12" w:space="0" w:color="auto"/>
            </w:tcBorders>
            <w:shd w:val="clear" w:color="auto" w:fill="auto"/>
            <w:noWrap/>
            <w:vAlign w:val="center"/>
          </w:tcPr>
          <w:p w14:paraId="477632E1"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5FCF1497"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p w14:paraId="2655C2E4"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Sp13</w:t>
            </w:r>
          </w:p>
          <w:p w14:paraId="1C8ACF10" w14:textId="77777777" w:rsidR="00F1394A" w:rsidRPr="003C1220" w:rsidRDefault="00F1394A" w:rsidP="002C6063">
            <w:pPr>
              <w:spacing w:after="0" w:line="276" w:lineRule="auto"/>
              <w:rPr>
                <w:rFonts w:cs="Times New Roman"/>
                <w:szCs w:val="24"/>
                <w:lang w:val="ro-RO"/>
              </w:rPr>
            </w:pPr>
          </w:p>
        </w:tc>
      </w:tr>
      <w:tr w:rsidR="000F05D3" w:rsidRPr="003C1220" w14:paraId="4DC3BEF3"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0656013" w14:textId="32B867CE" w:rsidR="00F1394A" w:rsidRPr="003C1220" w:rsidRDefault="00D33342" w:rsidP="002C6063">
            <w:pPr>
              <w:spacing w:after="0" w:line="276" w:lineRule="auto"/>
              <w:rPr>
                <w:rFonts w:cs="Times New Roman"/>
                <w:szCs w:val="24"/>
                <w:lang w:val="ro-RO"/>
              </w:rPr>
            </w:pPr>
            <w:r w:rsidRPr="003C1220">
              <w:rPr>
                <w:rFonts w:cs="Times New Roman"/>
                <w:szCs w:val="24"/>
                <w:lang w:val="ro-RO"/>
              </w:rPr>
              <w:lastRenderedPageBreak/>
              <w:t>3.2.1</w:t>
            </w:r>
          </w:p>
        </w:tc>
        <w:tc>
          <w:tcPr>
            <w:tcW w:w="3666" w:type="dxa"/>
            <w:shd w:val="clear" w:color="auto" w:fill="auto"/>
            <w:noWrap/>
            <w:vAlign w:val="center"/>
          </w:tcPr>
          <w:p w14:paraId="3C23863B" w14:textId="7DF7B53D"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de patrule periodice pe teritoriul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E14A4B" w14:textId="3E7DB8AF" w:rsidR="00F1394A"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EBF651" w14:textId="4E9402B0" w:rsidR="00F1394A" w:rsidRPr="003C1220" w:rsidRDefault="00F1394A"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553774" w14:textId="1E475946" w:rsidR="00F1394A" w:rsidRPr="003C1220" w:rsidRDefault="00F1394A"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D3D0F31" w14:textId="32388DC6"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7CB187" w14:textId="6D2F6C1E" w:rsidR="00F1394A" w:rsidRPr="003C1220" w:rsidRDefault="00F1394A" w:rsidP="002C6063">
            <w:pPr>
              <w:spacing w:after="0" w:line="276" w:lineRule="auto"/>
              <w:rPr>
                <w:rFonts w:cs="Times New Roman"/>
                <w:szCs w:val="24"/>
                <w:lang w:val="ro-RO"/>
              </w:rPr>
            </w:pPr>
            <w:r w:rsidRPr="003C1220">
              <w:rPr>
                <w:rFonts w:cs="Times New Roman"/>
                <w:szCs w:val="24"/>
                <w:lang w:val="ro-RO"/>
              </w:rPr>
              <w:t>35.000</w:t>
            </w:r>
          </w:p>
        </w:tc>
        <w:tc>
          <w:tcPr>
            <w:tcW w:w="1433" w:type="dxa"/>
            <w:vMerge/>
            <w:tcBorders>
              <w:left w:val="single" w:sz="12" w:space="0" w:color="auto"/>
              <w:right w:val="single" w:sz="12" w:space="0" w:color="auto"/>
            </w:tcBorders>
            <w:shd w:val="clear" w:color="auto" w:fill="auto"/>
            <w:noWrap/>
            <w:vAlign w:val="center"/>
          </w:tcPr>
          <w:p w14:paraId="4CB36E78"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1AA1D70D" w14:textId="7F9BFAEE" w:rsidR="00F1394A" w:rsidRPr="003C1220" w:rsidRDefault="00F1394A" w:rsidP="002C6063">
            <w:pPr>
              <w:spacing w:after="0" w:line="276" w:lineRule="auto"/>
              <w:rPr>
                <w:rFonts w:cs="Times New Roman"/>
                <w:szCs w:val="24"/>
                <w:lang w:val="ro-RO"/>
              </w:rPr>
            </w:pPr>
            <w:r w:rsidRPr="003C1220">
              <w:rPr>
                <w:rFonts w:cs="Times New Roman"/>
                <w:szCs w:val="24"/>
                <w:lang w:val="ro-RO"/>
              </w:rPr>
              <w:t>Sp13</w:t>
            </w:r>
          </w:p>
        </w:tc>
      </w:tr>
      <w:tr w:rsidR="000F05D3" w:rsidRPr="003C1220" w14:paraId="05038634" w14:textId="77777777" w:rsidTr="007217A0">
        <w:trPr>
          <w:trHeight w:val="504"/>
          <w:jc w:val="center"/>
        </w:trPr>
        <w:tc>
          <w:tcPr>
            <w:tcW w:w="749" w:type="dxa"/>
            <w:tcBorders>
              <w:top w:val="single" w:sz="12" w:space="0" w:color="auto"/>
              <w:bottom w:val="single" w:sz="12" w:space="0" w:color="auto"/>
            </w:tcBorders>
            <w:shd w:val="clear" w:color="auto" w:fill="auto"/>
            <w:noWrap/>
          </w:tcPr>
          <w:p w14:paraId="0EDEF105" w14:textId="31087FDB" w:rsidR="00F1394A" w:rsidRPr="003C1220" w:rsidRDefault="00D33342" w:rsidP="002C6063">
            <w:pPr>
              <w:spacing w:after="0" w:line="276" w:lineRule="auto"/>
              <w:rPr>
                <w:rFonts w:cs="Times New Roman"/>
                <w:szCs w:val="24"/>
                <w:lang w:val="ro-RO"/>
              </w:rPr>
            </w:pPr>
            <w:r w:rsidRPr="003C1220">
              <w:rPr>
                <w:rFonts w:cs="Times New Roman"/>
                <w:szCs w:val="24"/>
                <w:lang w:val="ro-RO"/>
              </w:rPr>
              <w:t>3.2.2</w:t>
            </w:r>
          </w:p>
        </w:tc>
        <w:tc>
          <w:tcPr>
            <w:tcW w:w="3666" w:type="dxa"/>
            <w:shd w:val="clear" w:color="auto" w:fill="auto"/>
            <w:noWrap/>
            <w:vAlign w:val="center"/>
          </w:tcPr>
          <w:p w14:paraId="19D10551" w14:textId="22F0D854" w:rsidR="00F1394A" w:rsidRPr="003C1220" w:rsidRDefault="00F1394A" w:rsidP="002C6063">
            <w:pPr>
              <w:spacing w:after="0" w:line="276" w:lineRule="auto"/>
              <w:rPr>
                <w:rFonts w:cs="Times New Roman"/>
                <w:szCs w:val="24"/>
                <w:lang w:val="ro-RO"/>
              </w:rPr>
            </w:pPr>
            <w:r w:rsidRPr="003C1220">
              <w:rPr>
                <w:rFonts w:cs="Times New Roman"/>
                <w:szCs w:val="24"/>
                <w:lang w:val="ro-RO"/>
              </w:rPr>
              <w:t>Acordarea de avize - negative/ pozitive, pentru proiectele și planurile/programele care se realizează pe teritoriul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2C5A642" w14:textId="1478332A" w:rsidR="00F1394A"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87DD6F" w14:textId="41B0FFBC" w:rsidR="00F1394A" w:rsidRPr="003C1220" w:rsidRDefault="00F1394A" w:rsidP="002C6063">
            <w:pPr>
              <w:spacing w:after="0" w:line="276" w:lineRule="auto"/>
              <w:rPr>
                <w:rFonts w:cs="Times New Roman"/>
                <w:szCs w:val="24"/>
                <w:lang w:val="ro-RO"/>
              </w:rPr>
            </w:pPr>
            <w:r w:rsidRPr="003C1220">
              <w:rPr>
                <w:rFonts w:cs="Times New Roman"/>
                <w:szCs w:val="24"/>
                <w:lang w:val="ro-RO"/>
              </w:rPr>
              <w:t>combustibil</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46D2A7" w14:textId="45814031" w:rsidR="00F1394A" w:rsidRPr="003C1220" w:rsidRDefault="00F1394A" w:rsidP="002C6063">
            <w:pPr>
              <w:spacing w:after="0" w:line="276" w:lineRule="auto"/>
              <w:rPr>
                <w:rFonts w:cs="Times New Roman"/>
                <w:szCs w:val="24"/>
                <w:lang w:val="ro-RO"/>
              </w:rPr>
            </w:pPr>
            <w:r w:rsidRPr="003C1220">
              <w:rPr>
                <w:rFonts w:cs="Times New Roman"/>
                <w:szCs w:val="24"/>
                <w:lang w:val="ro-RO"/>
              </w:rPr>
              <w:t>litri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E0C2DA8" w14:textId="0CC0FCFD"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4404977" w14:textId="62B63A18" w:rsidR="00F1394A" w:rsidRPr="003C1220" w:rsidRDefault="00F1394A" w:rsidP="002C6063">
            <w:pPr>
              <w:spacing w:after="0" w:line="276" w:lineRule="auto"/>
              <w:rPr>
                <w:rFonts w:cs="Times New Roman"/>
                <w:szCs w:val="24"/>
                <w:lang w:val="ro-RO"/>
              </w:rPr>
            </w:pPr>
            <w:r w:rsidRPr="003C1220">
              <w:rPr>
                <w:rFonts w:cs="Times New Roman"/>
                <w:szCs w:val="24"/>
                <w:lang w:val="ro-RO"/>
              </w:rPr>
              <w:t>35.000</w:t>
            </w:r>
          </w:p>
        </w:tc>
        <w:tc>
          <w:tcPr>
            <w:tcW w:w="1433" w:type="dxa"/>
            <w:vMerge/>
            <w:tcBorders>
              <w:left w:val="single" w:sz="12" w:space="0" w:color="auto"/>
              <w:right w:val="single" w:sz="12" w:space="0" w:color="auto"/>
            </w:tcBorders>
            <w:shd w:val="clear" w:color="auto" w:fill="auto"/>
            <w:noWrap/>
            <w:vAlign w:val="center"/>
          </w:tcPr>
          <w:p w14:paraId="614F465A"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394AC8BB" w14:textId="03DF8FCD" w:rsidR="00F1394A" w:rsidRPr="003C1220" w:rsidRDefault="00F1394A" w:rsidP="002C6063">
            <w:pPr>
              <w:spacing w:after="0" w:line="276" w:lineRule="auto"/>
              <w:rPr>
                <w:rFonts w:cs="Times New Roman"/>
                <w:szCs w:val="24"/>
                <w:lang w:val="ro-RO"/>
              </w:rPr>
            </w:pPr>
            <w:r w:rsidRPr="003C1220">
              <w:rPr>
                <w:rFonts w:cs="Times New Roman"/>
                <w:szCs w:val="24"/>
                <w:lang w:val="ro-RO"/>
              </w:rPr>
              <w:t>Sp13</w:t>
            </w:r>
          </w:p>
        </w:tc>
      </w:tr>
      <w:tr w:rsidR="000F05D3" w:rsidRPr="003C1220" w14:paraId="4ECDFC7D"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1178BC5" w14:textId="1B341F4C" w:rsidR="00F1394A" w:rsidRPr="003C1220" w:rsidRDefault="00D33342" w:rsidP="002C6063">
            <w:pPr>
              <w:spacing w:after="0" w:line="276" w:lineRule="auto"/>
              <w:rPr>
                <w:rFonts w:cs="Times New Roman"/>
                <w:szCs w:val="24"/>
                <w:lang w:val="ro-RO"/>
              </w:rPr>
            </w:pPr>
            <w:r w:rsidRPr="003C1220">
              <w:rPr>
                <w:rFonts w:cs="Times New Roman"/>
                <w:szCs w:val="24"/>
                <w:lang w:val="ro-RO"/>
              </w:rPr>
              <w:t>3.3.1</w:t>
            </w:r>
          </w:p>
        </w:tc>
        <w:tc>
          <w:tcPr>
            <w:tcW w:w="3666" w:type="dxa"/>
            <w:shd w:val="clear" w:color="auto" w:fill="auto"/>
            <w:noWrap/>
            <w:vAlign w:val="center"/>
          </w:tcPr>
          <w:p w14:paraId="1F59CE99" w14:textId="0CA7C90A" w:rsidR="00F1394A" w:rsidRPr="003C1220" w:rsidRDefault="00F1394A" w:rsidP="002C6063">
            <w:pPr>
              <w:spacing w:after="0" w:line="276" w:lineRule="auto"/>
              <w:rPr>
                <w:rFonts w:cs="Times New Roman"/>
                <w:szCs w:val="24"/>
                <w:lang w:val="ro-RO"/>
              </w:rPr>
            </w:pPr>
            <w:r w:rsidRPr="003C1220">
              <w:rPr>
                <w:rFonts w:cs="Times New Roman"/>
                <w:szCs w:val="24"/>
                <w:lang w:val="ro-RO"/>
              </w:rPr>
              <w:t>Identificarea de surse de finanțare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5788BD" w14:textId="34243FC0" w:rsidR="00F1394A" w:rsidRPr="003C1220" w:rsidRDefault="00F1394A" w:rsidP="002C6063">
            <w:pPr>
              <w:spacing w:after="0" w:line="276" w:lineRule="auto"/>
              <w:rPr>
                <w:rFonts w:cs="Times New Roman"/>
                <w:szCs w:val="24"/>
                <w:lang w:val="ro-RO"/>
              </w:rPr>
            </w:pPr>
            <w:r w:rsidRPr="003C1220">
              <w:rPr>
                <w:rFonts w:cs="Times New Roman"/>
                <w:szCs w:val="24"/>
                <w:lang w:val="ro-RO"/>
              </w:rPr>
              <w:t>20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25AD99" w14:textId="743FC4D0"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81B8DA" w14:textId="6B00C8C7" w:rsidR="00F1394A" w:rsidRPr="003C1220" w:rsidRDefault="00F1394A" w:rsidP="002C6063">
            <w:pPr>
              <w:spacing w:after="0" w:line="276" w:lineRule="auto"/>
              <w:rPr>
                <w:rFonts w:cs="Times New Roman"/>
                <w:szCs w:val="24"/>
                <w:lang w:val="ro-RO"/>
              </w:rPr>
            </w:pPr>
            <w:r w:rsidRPr="003C1220">
              <w:rPr>
                <w:rFonts w:cs="Times New Roman"/>
                <w:szCs w:val="24"/>
                <w:lang w:val="ro-RO"/>
              </w:rPr>
              <w:t>Surse identificate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9D36BF" w14:textId="18236345"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94A1607" w14:textId="33211F13" w:rsidR="00F1394A" w:rsidRPr="003C1220" w:rsidRDefault="00F1394A" w:rsidP="002C6063">
            <w:pPr>
              <w:spacing w:after="0" w:line="276" w:lineRule="auto"/>
              <w:rPr>
                <w:rFonts w:cs="Times New Roman"/>
                <w:szCs w:val="24"/>
                <w:lang w:val="ro-RO"/>
              </w:rPr>
            </w:pPr>
            <w:r w:rsidRPr="003C1220">
              <w:rPr>
                <w:rFonts w:cs="Times New Roman"/>
                <w:szCs w:val="24"/>
                <w:lang w:val="ro-RO"/>
              </w:rPr>
              <w:t>15.000</w:t>
            </w:r>
          </w:p>
        </w:tc>
        <w:tc>
          <w:tcPr>
            <w:tcW w:w="1433" w:type="dxa"/>
            <w:vMerge/>
            <w:tcBorders>
              <w:left w:val="single" w:sz="12" w:space="0" w:color="auto"/>
              <w:right w:val="single" w:sz="12" w:space="0" w:color="auto"/>
            </w:tcBorders>
            <w:shd w:val="clear" w:color="auto" w:fill="auto"/>
            <w:noWrap/>
            <w:vAlign w:val="center"/>
          </w:tcPr>
          <w:p w14:paraId="3A3BDFD0"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2605FD2A" w14:textId="560D31C4"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50CEB5D"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A70F185" w14:textId="5304279F" w:rsidR="00F1394A" w:rsidRPr="003C1220" w:rsidRDefault="00D33342" w:rsidP="002C6063">
            <w:pPr>
              <w:spacing w:after="0" w:line="276" w:lineRule="auto"/>
              <w:rPr>
                <w:rFonts w:cs="Times New Roman"/>
                <w:szCs w:val="24"/>
                <w:lang w:val="ro-RO"/>
              </w:rPr>
            </w:pPr>
            <w:r w:rsidRPr="003C1220">
              <w:rPr>
                <w:rFonts w:cs="Times New Roman"/>
                <w:szCs w:val="24"/>
                <w:lang w:val="ro-RO"/>
              </w:rPr>
              <w:t>3.3.2</w:t>
            </w:r>
          </w:p>
        </w:tc>
        <w:tc>
          <w:tcPr>
            <w:tcW w:w="3666" w:type="dxa"/>
            <w:shd w:val="clear" w:color="auto" w:fill="auto"/>
            <w:noWrap/>
            <w:vAlign w:val="center"/>
          </w:tcPr>
          <w:p w14:paraId="49EE3A2E" w14:textId="1BD832CB" w:rsidR="00F1394A" w:rsidRPr="003C1220" w:rsidRDefault="00F1394A" w:rsidP="002C6063">
            <w:pPr>
              <w:spacing w:after="0" w:line="276" w:lineRule="auto"/>
              <w:rPr>
                <w:rFonts w:cs="Times New Roman"/>
                <w:szCs w:val="24"/>
                <w:lang w:val="ro-RO"/>
              </w:rPr>
            </w:pPr>
            <w:r w:rsidRPr="003C1220">
              <w:rPr>
                <w:rFonts w:cs="Times New Roman"/>
                <w:szCs w:val="24"/>
                <w:lang w:val="ro-RO"/>
              </w:rPr>
              <w:t>Elaborarea de cereri de finanțare pentru diferite fonduri și programe de finanțare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3ADFC2" w14:textId="1C43B013" w:rsidR="00F1394A" w:rsidRPr="003C1220" w:rsidRDefault="00F1394A" w:rsidP="002C6063">
            <w:pPr>
              <w:spacing w:after="0" w:line="276" w:lineRule="auto"/>
              <w:rPr>
                <w:rFonts w:cs="Times New Roman"/>
                <w:szCs w:val="24"/>
                <w:lang w:val="ro-RO"/>
              </w:rPr>
            </w:pPr>
            <w:r w:rsidRPr="003C1220">
              <w:rPr>
                <w:rFonts w:cs="Times New Roman"/>
                <w:szCs w:val="24"/>
                <w:lang w:val="ro-RO"/>
              </w:rPr>
              <w:t>50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A708A5" w14:textId="49DD6CBB"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035C62" w14:textId="63A0C4A3" w:rsidR="00F1394A" w:rsidRPr="003C1220" w:rsidRDefault="00F1394A" w:rsidP="002C6063">
            <w:pPr>
              <w:spacing w:after="0" w:line="276" w:lineRule="auto"/>
              <w:rPr>
                <w:rFonts w:cs="Times New Roman"/>
                <w:szCs w:val="24"/>
                <w:lang w:val="ro-RO"/>
              </w:rPr>
            </w:pPr>
            <w:r w:rsidRPr="003C1220">
              <w:rPr>
                <w:rFonts w:cs="Times New Roman"/>
                <w:szCs w:val="24"/>
                <w:lang w:val="ro-RO"/>
              </w:rPr>
              <w:t>Nr cereri finanțare depuse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6FC0F85" w14:textId="29A48D6A"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EC14B8" w14:textId="5E8AB4BA" w:rsidR="00F1394A" w:rsidRPr="003C1220" w:rsidRDefault="00F1394A" w:rsidP="002C6063">
            <w:pPr>
              <w:spacing w:after="0" w:line="276" w:lineRule="auto"/>
              <w:rPr>
                <w:rFonts w:cs="Times New Roman"/>
                <w:szCs w:val="24"/>
                <w:lang w:val="ro-RO"/>
              </w:rPr>
            </w:pPr>
            <w:r w:rsidRPr="003C1220">
              <w:rPr>
                <w:rFonts w:cs="Times New Roman"/>
                <w:szCs w:val="24"/>
                <w:lang w:val="ro-RO"/>
              </w:rPr>
              <w:t>37.000</w:t>
            </w:r>
          </w:p>
        </w:tc>
        <w:tc>
          <w:tcPr>
            <w:tcW w:w="1433" w:type="dxa"/>
            <w:vMerge/>
            <w:tcBorders>
              <w:left w:val="single" w:sz="12" w:space="0" w:color="auto"/>
              <w:right w:val="single" w:sz="12" w:space="0" w:color="auto"/>
            </w:tcBorders>
            <w:shd w:val="clear" w:color="auto" w:fill="auto"/>
            <w:noWrap/>
            <w:vAlign w:val="center"/>
          </w:tcPr>
          <w:p w14:paraId="11E3A18D"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64B9555E" w14:textId="4CCD0425"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5115DF57" w14:textId="77777777" w:rsidTr="007217A0">
        <w:trPr>
          <w:trHeight w:val="504"/>
          <w:jc w:val="center"/>
        </w:trPr>
        <w:tc>
          <w:tcPr>
            <w:tcW w:w="749" w:type="dxa"/>
            <w:tcBorders>
              <w:top w:val="single" w:sz="12" w:space="0" w:color="auto"/>
              <w:bottom w:val="single" w:sz="12" w:space="0" w:color="auto"/>
            </w:tcBorders>
            <w:shd w:val="clear" w:color="auto" w:fill="auto"/>
            <w:noWrap/>
          </w:tcPr>
          <w:p w14:paraId="0132848F" w14:textId="37A756A7" w:rsidR="00F1394A" w:rsidRPr="003C1220" w:rsidRDefault="00D33342" w:rsidP="002C6063">
            <w:pPr>
              <w:spacing w:after="0" w:line="276" w:lineRule="auto"/>
              <w:rPr>
                <w:rFonts w:cs="Times New Roman"/>
                <w:szCs w:val="24"/>
                <w:lang w:val="ro-RO"/>
              </w:rPr>
            </w:pPr>
            <w:r w:rsidRPr="003C1220">
              <w:rPr>
                <w:rFonts w:cs="Times New Roman"/>
                <w:szCs w:val="24"/>
                <w:lang w:val="ro-RO"/>
              </w:rPr>
              <w:t>3.3.3</w:t>
            </w:r>
          </w:p>
        </w:tc>
        <w:tc>
          <w:tcPr>
            <w:tcW w:w="3666" w:type="dxa"/>
            <w:shd w:val="clear" w:color="auto" w:fill="auto"/>
            <w:noWrap/>
            <w:vAlign w:val="center"/>
          </w:tcPr>
          <w:p w14:paraId="0A14156E" w14:textId="50214506" w:rsidR="00F1394A" w:rsidRPr="003C1220" w:rsidRDefault="00F1394A" w:rsidP="002C6063">
            <w:pPr>
              <w:spacing w:after="0" w:line="276" w:lineRule="auto"/>
              <w:rPr>
                <w:rFonts w:cs="Times New Roman"/>
                <w:szCs w:val="24"/>
                <w:lang w:val="ro-RO"/>
              </w:rPr>
            </w:pPr>
            <w:r w:rsidRPr="003C1220">
              <w:rPr>
                <w:rFonts w:cs="Times New Roman"/>
                <w:szCs w:val="24"/>
                <w:lang w:val="ro-RO"/>
              </w:rPr>
              <w:t>Achiziționarea elementelor de logistică necesare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86C845" w14:textId="34CE03DF" w:rsidR="00F1394A" w:rsidRPr="003C1220" w:rsidRDefault="00F1394A" w:rsidP="002C6063">
            <w:pPr>
              <w:spacing w:after="0" w:line="276" w:lineRule="auto"/>
              <w:rPr>
                <w:rFonts w:cs="Times New Roman"/>
                <w:szCs w:val="24"/>
                <w:lang w:val="ro-RO"/>
              </w:rPr>
            </w:pPr>
            <w:r w:rsidRPr="003C1220">
              <w:rPr>
                <w:rFonts w:cs="Times New Roman"/>
                <w:szCs w:val="24"/>
                <w:lang w:val="ro-RO"/>
              </w:rPr>
              <w:t>15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0BDE3F5" w14:textId="78334CB0" w:rsidR="00F1394A" w:rsidRPr="003C1220" w:rsidRDefault="00F1394A" w:rsidP="002C6063">
            <w:pPr>
              <w:spacing w:after="0" w:line="276" w:lineRule="auto"/>
              <w:rPr>
                <w:rFonts w:cs="Times New Roman"/>
                <w:szCs w:val="24"/>
                <w:lang w:val="ro-RO"/>
              </w:rPr>
            </w:pPr>
            <w:r w:rsidRPr="003C1220">
              <w:rPr>
                <w:rFonts w:cs="Times New Roman"/>
                <w:szCs w:val="24"/>
                <w:lang w:val="ro-RO"/>
              </w:rPr>
              <w:t>logistică</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FDF0AE9" w14:textId="44EB9846" w:rsidR="00F1394A" w:rsidRPr="003C1220" w:rsidRDefault="00F1394A" w:rsidP="002C6063">
            <w:pPr>
              <w:spacing w:after="0" w:line="276" w:lineRule="auto"/>
              <w:rPr>
                <w:rFonts w:cs="Times New Roman"/>
                <w:szCs w:val="24"/>
                <w:lang w:val="ro-RO"/>
              </w:rPr>
            </w:pPr>
            <w:r w:rsidRPr="003C1220">
              <w:rPr>
                <w:rFonts w:cs="Times New Roman"/>
                <w:szCs w:val="24"/>
                <w:lang w:val="ro-RO"/>
              </w:rPr>
              <w:t>nr</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AB295D7" w14:textId="1D3D9A49"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02B2310" w14:textId="1CDCAA0D" w:rsidR="00F1394A" w:rsidRPr="003C1220" w:rsidRDefault="00F1394A" w:rsidP="002C6063">
            <w:pPr>
              <w:spacing w:after="0" w:line="276" w:lineRule="auto"/>
              <w:rPr>
                <w:rFonts w:cs="Times New Roman"/>
                <w:szCs w:val="24"/>
                <w:lang w:val="ro-RO"/>
              </w:rPr>
            </w:pPr>
            <w:r w:rsidRPr="003C1220">
              <w:rPr>
                <w:rFonts w:cs="Times New Roman"/>
                <w:szCs w:val="24"/>
                <w:lang w:val="ro-RO"/>
              </w:rPr>
              <w:t>25.000</w:t>
            </w:r>
          </w:p>
        </w:tc>
        <w:tc>
          <w:tcPr>
            <w:tcW w:w="1433" w:type="dxa"/>
            <w:vMerge/>
            <w:tcBorders>
              <w:left w:val="single" w:sz="12" w:space="0" w:color="auto"/>
              <w:right w:val="single" w:sz="12" w:space="0" w:color="auto"/>
            </w:tcBorders>
            <w:shd w:val="clear" w:color="auto" w:fill="auto"/>
            <w:noWrap/>
            <w:vAlign w:val="center"/>
          </w:tcPr>
          <w:p w14:paraId="31ECDB01"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669A860F" w14:textId="122BAB41"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7A002BB2"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4E43655" w14:textId="2B0607A2" w:rsidR="00F1394A" w:rsidRPr="003C1220" w:rsidRDefault="00D33342" w:rsidP="002C6063">
            <w:pPr>
              <w:spacing w:after="0" w:line="276" w:lineRule="auto"/>
              <w:rPr>
                <w:rFonts w:cs="Times New Roman"/>
                <w:szCs w:val="24"/>
                <w:lang w:val="ro-RO"/>
              </w:rPr>
            </w:pPr>
            <w:r w:rsidRPr="003C1220">
              <w:rPr>
                <w:rFonts w:cs="Times New Roman"/>
                <w:szCs w:val="24"/>
                <w:lang w:val="ro-RO"/>
              </w:rPr>
              <w:t>3.4.1</w:t>
            </w:r>
          </w:p>
        </w:tc>
        <w:tc>
          <w:tcPr>
            <w:tcW w:w="3666" w:type="dxa"/>
            <w:shd w:val="clear" w:color="auto" w:fill="auto"/>
            <w:noWrap/>
            <w:vAlign w:val="center"/>
          </w:tcPr>
          <w:p w14:paraId="32053206" w14:textId="2761E89F"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Urmărirea realizării indicatorilor de monitorizare - calitativi și cantitativi, a livrabilelor </w:t>
            </w:r>
            <w:r w:rsidRPr="003C1220">
              <w:rPr>
                <w:rFonts w:eastAsia="Times New Roman" w:cs="Times New Roman"/>
                <w:szCs w:val="24"/>
                <w:lang w:val="ro-RO"/>
              </w:rPr>
              <w:t>Planului de management</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5CCD2D" w14:textId="6142C8F6" w:rsidR="00F1394A" w:rsidRPr="003C1220" w:rsidRDefault="00F1394A" w:rsidP="002C6063">
            <w:pPr>
              <w:spacing w:after="0" w:line="276" w:lineRule="auto"/>
              <w:rPr>
                <w:rFonts w:cs="Times New Roman"/>
                <w:szCs w:val="24"/>
                <w:lang w:val="ro-RO"/>
              </w:rPr>
            </w:pPr>
            <w:r w:rsidRPr="003C1220">
              <w:rPr>
                <w:rFonts w:cs="Times New Roman"/>
                <w:szCs w:val="24"/>
                <w:lang w:val="ro-RO"/>
              </w:rPr>
              <w:t>15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F37E547" w14:textId="1743B592"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63BBE4" w14:textId="2ACF854B" w:rsidR="00F1394A" w:rsidRPr="003C1220" w:rsidRDefault="00F1394A" w:rsidP="002C6063">
            <w:pPr>
              <w:spacing w:after="0" w:line="276" w:lineRule="auto"/>
              <w:rPr>
                <w:rFonts w:cs="Times New Roman"/>
                <w:szCs w:val="24"/>
                <w:lang w:val="ro-RO"/>
              </w:rPr>
            </w:pPr>
            <w:r w:rsidRPr="003C1220">
              <w:rPr>
                <w:rFonts w:cs="Times New Roman"/>
                <w:szCs w:val="24"/>
                <w:lang w:val="ro-RO"/>
              </w:rPr>
              <w:t>Indicatori realizați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2C17A2" w14:textId="76394863"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D937ACA" w14:textId="7B523C35" w:rsidR="00F1394A" w:rsidRPr="003C1220" w:rsidRDefault="00F1394A" w:rsidP="002C6063">
            <w:pPr>
              <w:spacing w:after="0" w:line="276" w:lineRule="auto"/>
              <w:rPr>
                <w:rFonts w:cs="Times New Roman"/>
                <w:szCs w:val="24"/>
                <w:lang w:val="ro-RO"/>
              </w:rPr>
            </w:pPr>
            <w:r w:rsidRPr="003C1220">
              <w:rPr>
                <w:rFonts w:cs="Times New Roman"/>
                <w:szCs w:val="24"/>
                <w:lang w:val="ro-RO"/>
              </w:rPr>
              <w:t>25.000</w:t>
            </w:r>
          </w:p>
        </w:tc>
        <w:tc>
          <w:tcPr>
            <w:tcW w:w="1433" w:type="dxa"/>
            <w:vMerge/>
            <w:tcBorders>
              <w:left w:val="single" w:sz="12" w:space="0" w:color="auto"/>
              <w:right w:val="single" w:sz="12" w:space="0" w:color="auto"/>
            </w:tcBorders>
            <w:shd w:val="clear" w:color="auto" w:fill="auto"/>
            <w:noWrap/>
            <w:vAlign w:val="center"/>
          </w:tcPr>
          <w:p w14:paraId="7DDA8885"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3B46129" w14:textId="2D2B29A6"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48B26EBC" w14:textId="77777777" w:rsidTr="007217A0">
        <w:trPr>
          <w:trHeight w:val="504"/>
          <w:jc w:val="center"/>
        </w:trPr>
        <w:tc>
          <w:tcPr>
            <w:tcW w:w="749" w:type="dxa"/>
            <w:tcBorders>
              <w:top w:val="single" w:sz="12" w:space="0" w:color="auto"/>
              <w:bottom w:val="single" w:sz="12" w:space="0" w:color="auto"/>
            </w:tcBorders>
            <w:shd w:val="clear" w:color="auto" w:fill="auto"/>
            <w:noWrap/>
          </w:tcPr>
          <w:p w14:paraId="19F1D695" w14:textId="2F0C61D4" w:rsidR="00F1394A" w:rsidRPr="003C1220" w:rsidRDefault="00D33342" w:rsidP="002C6063">
            <w:pPr>
              <w:spacing w:after="0" w:line="276" w:lineRule="auto"/>
              <w:rPr>
                <w:rFonts w:cs="Times New Roman"/>
                <w:szCs w:val="24"/>
                <w:lang w:val="ro-RO"/>
              </w:rPr>
            </w:pPr>
            <w:r w:rsidRPr="003C1220">
              <w:rPr>
                <w:rFonts w:cs="Times New Roman"/>
                <w:szCs w:val="24"/>
                <w:lang w:val="ro-RO"/>
              </w:rPr>
              <w:lastRenderedPageBreak/>
              <w:t>3.4.2</w:t>
            </w:r>
          </w:p>
        </w:tc>
        <w:tc>
          <w:tcPr>
            <w:tcW w:w="3666" w:type="dxa"/>
            <w:shd w:val="clear" w:color="auto" w:fill="auto"/>
            <w:noWrap/>
            <w:vAlign w:val="center"/>
          </w:tcPr>
          <w:p w14:paraId="6DC1D0EB" w14:textId="7225F5BF"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Ajustarea/modificarea indicatorilor funcție de modificarea implementării </w:t>
            </w:r>
            <w:r w:rsidRPr="003C1220">
              <w:rPr>
                <w:rFonts w:eastAsia="Times New Roman" w:cs="Times New Roman"/>
                <w:szCs w:val="24"/>
                <w:lang w:val="ro-RO"/>
              </w:rPr>
              <w:t>Planului de management</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78A974" w14:textId="60D8F108" w:rsidR="00F1394A" w:rsidRPr="003C1220" w:rsidRDefault="00F1394A" w:rsidP="002C6063">
            <w:pPr>
              <w:spacing w:after="0" w:line="276" w:lineRule="auto"/>
              <w:rPr>
                <w:rFonts w:cs="Times New Roman"/>
                <w:szCs w:val="24"/>
                <w:lang w:val="ro-RO"/>
              </w:rPr>
            </w:pPr>
            <w:r w:rsidRPr="003C1220">
              <w:rPr>
                <w:rFonts w:cs="Times New Roman"/>
                <w:szCs w:val="24"/>
                <w:lang w:val="ro-RO"/>
              </w:rPr>
              <w:t>15</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099824" w14:textId="7DA3A1E9"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1E5E1D" w14:textId="098757F7" w:rsidR="00F1394A" w:rsidRPr="003C1220" w:rsidRDefault="00F1394A" w:rsidP="002C6063">
            <w:pPr>
              <w:spacing w:after="0" w:line="276" w:lineRule="auto"/>
              <w:rPr>
                <w:rFonts w:cs="Times New Roman"/>
                <w:szCs w:val="24"/>
                <w:lang w:val="ro-RO"/>
              </w:rPr>
            </w:pPr>
            <w:r w:rsidRPr="003C1220">
              <w:rPr>
                <w:rFonts w:cs="Times New Roman"/>
                <w:szCs w:val="24"/>
                <w:lang w:val="ro-RO"/>
              </w:rPr>
              <w:t>Indicatori realizați</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0D71DA" w14:textId="28465CFF"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D580A7" w14:textId="2E6A7A4E" w:rsidR="00F1394A" w:rsidRPr="003C1220" w:rsidRDefault="00F1394A" w:rsidP="002C6063">
            <w:pPr>
              <w:spacing w:after="0" w:line="276" w:lineRule="auto"/>
              <w:rPr>
                <w:rFonts w:cs="Times New Roman"/>
                <w:szCs w:val="24"/>
                <w:lang w:val="ro-RO"/>
              </w:rPr>
            </w:pPr>
            <w:r w:rsidRPr="003C1220">
              <w:rPr>
                <w:rFonts w:cs="Times New Roman"/>
                <w:szCs w:val="24"/>
                <w:lang w:val="ro-RO"/>
              </w:rPr>
              <w:t>25.000</w:t>
            </w:r>
          </w:p>
        </w:tc>
        <w:tc>
          <w:tcPr>
            <w:tcW w:w="1433" w:type="dxa"/>
            <w:vMerge/>
            <w:tcBorders>
              <w:left w:val="single" w:sz="12" w:space="0" w:color="auto"/>
              <w:right w:val="single" w:sz="12" w:space="0" w:color="auto"/>
            </w:tcBorders>
            <w:shd w:val="clear" w:color="auto" w:fill="auto"/>
            <w:noWrap/>
            <w:vAlign w:val="center"/>
          </w:tcPr>
          <w:p w14:paraId="21B552F2"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43BE44E" w14:textId="45E2C9BE"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1C99710F" w14:textId="77777777" w:rsidTr="007217A0">
        <w:trPr>
          <w:trHeight w:val="504"/>
          <w:jc w:val="center"/>
        </w:trPr>
        <w:tc>
          <w:tcPr>
            <w:tcW w:w="749" w:type="dxa"/>
            <w:tcBorders>
              <w:top w:val="single" w:sz="12" w:space="0" w:color="auto"/>
              <w:bottom w:val="single" w:sz="12" w:space="0" w:color="auto"/>
            </w:tcBorders>
            <w:shd w:val="clear" w:color="auto" w:fill="auto"/>
            <w:noWrap/>
          </w:tcPr>
          <w:p w14:paraId="0C9A8095" w14:textId="7AA821B8" w:rsidR="00F1394A" w:rsidRPr="003C1220" w:rsidRDefault="00D33342" w:rsidP="002C6063">
            <w:pPr>
              <w:spacing w:after="0" w:line="276" w:lineRule="auto"/>
              <w:rPr>
                <w:rFonts w:cs="Times New Roman"/>
                <w:szCs w:val="24"/>
                <w:lang w:val="ro-RO"/>
              </w:rPr>
            </w:pPr>
            <w:r w:rsidRPr="003C1220">
              <w:rPr>
                <w:rFonts w:cs="Times New Roman"/>
                <w:szCs w:val="24"/>
                <w:lang w:val="ro-RO"/>
              </w:rPr>
              <w:t>4.1.1</w:t>
            </w:r>
          </w:p>
        </w:tc>
        <w:tc>
          <w:tcPr>
            <w:tcW w:w="3666" w:type="dxa"/>
            <w:shd w:val="clear" w:color="auto" w:fill="auto"/>
            <w:noWrap/>
            <w:vAlign w:val="center"/>
          </w:tcPr>
          <w:p w14:paraId="1E43824A" w14:textId="3551A65C"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de parteneriate cu factori interesații pentru asigurarea managementului participativ al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EEA0BAB" w14:textId="6069E41A" w:rsidR="00F1394A" w:rsidRPr="003C1220" w:rsidRDefault="00F1394A" w:rsidP="002C6063">
            <w:pPr>
              <w:spacing w:after="0" w:line="276" w:lineRule="auto"/>
              <w:rPr>
                <w:rFonts w:cs="Times New Roman"/>
                <w:szCs w:val="24"/>
                <w:lang w:val="ro-RO"/>
              </w:rPr>
            </w:pPr>
            <w:r w:rsidRPr="003C1220">
              <w:rPr>
                <w:rFonts w:cs="Times New Roman"/>
                <w:szCs w:val="24"/>
                <w:lang w:val="ro-RO"/>
              </w:rPr>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CE527D" w14:textId="281711B3"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D3F3972" w14:textId="693DFA1C" w:rsidR="00F1394A" w:rsidRPr="003C1220" w:rsidRDefault="00F1394A" w:rsidP="002C6063">
            <w:pPr>
              <w:spacing w:after="0" w:line="276" w:lineRule="auto"/>
              <w:rPr>
                <w:rFonts w:cs="Times New Roman"/>
                <w:szCs w:val="24"/>
                <w:lang w:val="ro-RO"/>
              </w:rPr>
            </w:pPr>
            <w:r w:rsidRPr="003C1220">
              <w:rPr>
                <w:rFonts w:cs="Times New Roman"/>
                <w:szCs w:val="24"/>
                <w:lang w:val="ro-RO"/>
              </w:rPr>
              <w:t>Nr parteneriate semnate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D8BBD2B" w14:textId="09B0FD09"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4E4E852" w14:textId="1998E67D" w:rsidR="00F1394A" w:rsidRPr="003C1220" w:rsidRDefault="00F1394A"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3CB1797E"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7F8E993B" w14:textId="180973D1"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57E3444F"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687BA07" w14:textId="65095103" w:rsidR="00F1394A" w:rsidRPr="003C1220" w:rsidRDefault="00D33342" w:rsidP="002C6063">
            <w:pPr>
              <w:spacing w:after="0" w:line="276" w:lineRule="auto"/>
              <w:rPr>
                <w:rFonts w:cs="Times New Roman"/>
                <w:szCs w:val="24"/>
                <w:lang w:val="ro-RO"/>
              </w:rPr>
            </w:pPr>
            <w:r w:rsidRPr="003C1220">
              <w:rPr>
                <w:rFonts w:cs="Times New Roman"/>
                <w:szCs w:val="24"/>
                <w:lang w:val="ro-RO"/>
              </w:rPr>
              <w:t>4.1.2</w:t>
            </w:r>
          </w:p>
        </w:tc>
        <w:tc>
          <w:tcPr>
            <w:tcW w:w="3666" w:type="dxa"/>
            <w:shd w:val="clear" w:color="auto" w:fill="auto"/>
            <w:noWrap/>
            <w:vAlign w:val="center"/>
          </w:tcPr>
          <w:p w14:paraId="3FF875FC" w14:textId="1867E892" w:rsidR="00F1394A" w:rsidRPr="003C1220" w:rsidRDefault="00F1394A" w:rsidP="002C6063">
            <w:pPr>
              <w:spacing w:after="0" w:line="276" w:lineRule="auto"/>
              <w:rPr>
                <w:rFonts w:cs="Times New Roman"/>
                <w:szCs w:val="24"/>
                <w:lang w:val="ro-RO"/>
              </w:rPr>
            </w:pPr>
            <w:r w:rsidRPr="003C1220">
              <w:rPr>
                <w:rFonts w:cs="Times New Roman"/>
                <w:szCs w:val="24"/>
                <w:lang w:val="ro-RO"/>
              </w:rPr>
              <w:t>Promovarea oportunităților de finanțare pentru dezvoltarea sustenabilă a ariei naturale protejate</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9D31D6A" w14:textId="286D7DDF" w:rsidR="00F1394A" w:rsidRPr="003C1220" w:rsidRDefault="00F1394A" w:rsidP="002C6063">
            <w:pPr>
              <w:spacing w:after="0" w:line="276" w:lineRule="auto"/>
              <w:rPr>
                <w:rFonts w:cs="Times New Roman"/>
                <w:szCs w:val="24"/>
                <w:lang w:val="ro-RO"/>
              </w:rPr>
            </w:pPr>
            <w:r w:rsidRPr="003C1220">
              <w:rPr>
                <w:rFonts w:cs="Times New Roman"/>
                <w:szCs w:val="24"/>
                <w:lang w:val="ro-RO"/>
              </w:rPr>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31C2F51" w14:textId="0B828BD6"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B501F07" w14:textId="3C4C5C69"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BC318E5" w14:textId="408F34AD"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69F02BA" w14:textId="50E4B4CD" w:rsidR="00F1394A" w:rsidRPr="003C1220" w:rsidRDefault="00F1394A"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0D386507"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47886DA6" w14:textId="70F90226"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435B3920"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178EB17" w14:textId="48C48096" w:rsidR="00F1394A" w:rsidRPr="003C1220" w:rsidRDefault="00D33342" w:rsidP="002C6063">
            <w:pPr>
              <w:spacing w:after="0" w:line="276" w:lineRule="auto"/>
              <w:rPr>
                <w:rFonts w:cs="Times New Roman"/>
                <w:szCs w:val="24"/>
                <w:lang w:val="ro-RO"/>
              </w:rPr>
            </w:pPr>
            <w:r w:rsidRPr="003C1220">
              <w:rPr>
                <w:rFonts w:cs="Times New Roman"/>
                <w:szCs w:val="24"/>
                <w:lang w:val="ro-RO"/>
              </w:rPr>
              <w:t>4.2.1</w:t>
            </w:r>
          </w:p>
        </w:tc>
        <w:tc>
          <w:tcPr>
            <w:tcW w:w="3666" w:type="dxa"/>
            <w:shd w:val="clear" w:color="auto" w:fill="auto"/>
            <w:noWrap/>
          </w:tcPr>
          <w:p w14:paraId="06DF9B9D" w14:textId="6551F803" w:rsidR="00F1394A" w:rsidRPr="003C1220" w:rsidRDefault="00F1394A" w:rsidP="002C6063">
            <w:pPr>
              <w:spacing w:after="0" w:line="276" w:lineRule="auto"/>
              <w:rPr>
                <w:rFonts w:cs="Times New Roman"/>
                <w:szCs w:val="24"/>
                <w:lang w:val="ro-RO"/>
              </w:rPr>
            </w:pPr>
            <w:r w:rsidRPr="003C1220">
              <w:rPr>
                <w:rFonts w:cs="Times New Roman"/>
                <w:szCs w:val="24"/>
                <w:lang w:val="ro-RO"/>
              </w:rPr>
              <w:t>Elaborarea unei Strategii și Plan de acțiune privind conștientizarea publicului</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6189BC" w14:textId="0FF48251" w:rsidR="00F1394A" w:rsidRPr="003C1220" w:rsidRDefault="00F1394A" w:rsidP="002C6063">
            <w:pPr>
              <w:spacing w:after="0" w:line="276" w:lineRule="auto"/>
              <w:rPr>
                <w:rFonts w:cs="Times New Roman"/>
                <w:szCs w:val="24"/>
                <w:lang w:val="ro-RO"/>
              </w:rPr>
            </w:pPr>
            <w:r w:rsidRPr="003C1220">
              <w:rPr>
                <w:rFonts w:cs="Times New Roman"/>
                <w:szCs w:val="24"/>
                <w:lang w:val="ro-RO"/>
              </w:rPr>
              <w:t>40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7EDD7DF" w14:textId="7EC65D99"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7F7966" w14:textId="229B6C33" w:rsidR="00F1394A" w:rsidRPr="003C1220" w:rsidRDefault="00F1394A" w:rsidP="002C6063">
            <w:pPr>
              <w:spacing w:after="0" w:line="276" w:lineRule="auto"/>
              <w:rPr>
                <w:rFonts w:cs="Times New Roman"/>
                <w:szCs w:val="24"/>
                <w:lang w:val="ro-RO"/>
              </w:rPr>
            </w:pPr>
            <w:r w:rsidRPr="003C1220">
              <w:rPr>
                <w:rFonts w:cs="Times New Roman"/>
                <w:szCs w:val="24"/>
                <w:lang w:val="ro-RO"/>
              </w:rPr>
              <w:t>Strategie și plan de acțiune realizate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6133C5" w14:textId="3F92B712" w:rsidR="00F1394A" w:rsidRPr="003C1220" w:rsidRDefault="00F1394A" w:rsidP="002C6063">
            <w:pPr>
              <w:spacing w:after="0" w:line="276" w:lineRule="auto"/>
              <w:rPr>
                <w:rFonts w:cs="Times New Roman"/>
                <w:szCs w:val="24"/>
                <w:lang w:val="ro-RO"/>
              </w:rPr>
            </w:pPr>
            <w:r w:rsidRPr="003C1220">
              <w:rPr>
                <w:rFonts w:cs="Times New Roman"/>
                <w:szCs w:val="24"/>
                <w:lang w:val="ro-RO"/>
              </w:rPr>
              <w:t>2</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70BCDD4" w14:textId="30DE2105" w:rsidR="00F1394A" w:rsidRPr="003C1220" w:rsidRDefault="00F1394A" w:rsidP="002C6063">
            <w:pPr>
              <w:spacing w:after="0" w:line="276" w:lineRule="auto"/>
              <w:rPr>
                <w:rFonts w:cs="Times New Roman"/>
                <w:szCs w:val="24"/>
                <w:lang w:val="ro-RO"/>
              </w:rPr>
            </w:pPr>
            <w:r w:rsidRPr="003C1220">
              <w:rPr>
                <w:rFonts w:cs="Times New Roman"/>
                <w:szCs w:val="24"/>
                <w:lang w:val="ro-RO"/>
              </w:rPr>
              <w:t>50.000</w:t>
            </w:r>
          </w:p>
        </w:tc>
        <w:tc>
          <w:tcPr>
            <w:tcW w:w="1433" w:type="dxa"/>
            <w:vMerge/>
            <w:tcBorders>
              <w:left w:val="single" w:sz="12" w:space="0" w:color="auto"/>
              <w:right w:val="single" w:sz="12" w:space="0" w:color="auto"/>
            </w:tcBorders>
            <w:shd w:val="clear" w:color="auto" w:fill="auto"/>
            <w:noWrap/>
            <w:vAlign w:val="center"/>
          </w:tcPr>
          <w:p w14:paraId="5AE41FDF"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7CA79064" w14:textId="11FF805A"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2AB022AC"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575AF82" w14:textId="39DCF03E" w:rsidR="00F1394A" w:rsidRPr="003C1220" w:rsidRDefault="00D33342" w:rsidP="002C6063">
            <w:pPr>
              <w:spacing w:after="0" w:line="276" w:lineRule="auto"/>
              <w:rPr>
                <w:rFonts w:cs="Times New Roman"/>
                <w:szCs w:val="24"/>
                <w:lang w:val="ro-RO"/>
              </w:rPr>
            </w:pPr>
            <w:r w:rsidRPr="003C1220">
              <w:rPr>
                <w:rFonts w:cs="Times New Roman"/>
                <w:szCs w:val="24"/>
                <w:lang w:val="ro-RO"/>
              </w:rPr>
              <w:t>4.2.2</w:t>
            </w:r>
          </w:p>
        </w:tc>
        <w:tc>
          <w:tcPr>
            <w:tcW w:w="3666" w:type="dxa"/>
            <w:shd w:val="clear" w:color="auto" w:fill="auto"/>
            <w:noWrap/>
          </w:tcPr>
          <w:p w14:paraId="7EDAEB49" w14:textId="14A4762A" w:rsidR="00F1394A" w:rsidRPr="003C1220" w:rsidRDefault="00F1394A" w:rsidP="002C6063">
            <w:pPr>
              <w:spacing w:after="0" w:line="276" w:lineRule="auto"/>
              <w:rPr>
                <w:rFonts w:cs="Times New Roman"/>
                <w:szCs w:val="24"/>
                <w:lang w:val="ro-RO"/>
              </w:rPr>
            </w:pPr>
            <w:r w:rsidRPr="003C1220">
              <w:rPr>
                <w:rFonts w:cs="Times New Roman"/>
                <w:szCs w:val="24"/>
                <w:lang w:val="ro-RO"/>
              </w:rPr>
              <w:t>Implementarea Strategiei și a Planului de acțiune privind conștientizarea publicului</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81404A" w14:textId="67DF46CA" w:rsidR="00F1394A" w:rsidRPr="003C1220" w:rsidRDefault="00F1394A" w:rsidP="002C6063">
            <w:pPr>
              <w:spacing w:after="0" w:line="276" w:lineRule="auto"/>
              <w:rPr>
                <w:rFonts w:cs="Times New Roman"/>
                <w:szCs w:val="24"/>
                <w:lang w:val="ro-RO"/>
              </w:rPr>
            </w:pPr>
            <w:r w:rsidRPr="003C1220">
              <w:rPr>
                <w:rFonts w:cs="Times New Roman"/>
                <w:szCs w:val="24"/>
                <w:lang w:val="ro-RO"/>
              </w:rPr>
              <w:t>100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8C1899" w14:textId="0455F264" w:rsidR="00F1394A" w:rsidRPr="003C1220" w:rsidRDefault="005C0686" w:rsidP="002C6063">
            <w:pPr>
              <w:spacing w:after="0" w:line="276" w:lineRule="auto"/>
              <w:rPr>
                <w:rFonts w:cs="Times New Roman"/>
                <w:szCs w:val="24"/>
                <w:lang w:val="ro-RO"/>
              </w:rPr>
            </w:pPr>
            <w:r>
              <w:rPr>
                <w:rFonts w:cs="Times New Roman"/>
                <w:szCs w:val="24"/>
                <w:lang w:val="ro-RO"/>
              </w:rPr>
              <w:t>s</w:t>
            </w:r>
            <w:r w:rsidR="00F1394A" w:rsidRPr="003C1220">
              <w:rPr>
                <w:rFonts w:cs="Times New Roman"/>
                <w:szCs w:val="24"/>
                <w:lang w:val="ro-RO"/>
              </w:rPr>
              <w:t>alarii</w:t>
            </w:r>
            <w:r w:rsidR="00D33342">
              <w:rPr>
                <w:rFonts w:cs="Times New Roman"/>
                <w:szCs w:val="24"/>
                <w:lang w:val="ro-RO"/>
              </w:rPr>
              <w:t xml:space="preserve">, combustibil, </w:t>
            </w:r>
            <w:r>
              <w:rPr>
                <w:rFonts w:cs="Times New Roman"/>
                <w:szCs w:val="24"/>
                <w:lang w:val="ro-RO"/>
              </w:rPr>
              <w:t>materiale promovare</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5986485" w14:textId="0BF973E7" w:rsidR="00F1394A" w:rsidRPr="003C1220" w:rsidRDefault="00F1394A" w:rsidP="002C6063">
            <w:pPr>
              <w:spacing w:after="0" w:line="276" w:lineRule="auto"/>
              <w:rPr>
                <w:rFonts w:cs="Times New Roman"/>
                <w:szCs w:val="24"/>
                <w:lang w:val="ro-RO"/>
              </w:rPr>
            </w:pPr>
            <w:r w:rsidRPr="003C1220">
              <w:rPr>
                <w:rFonts w:cs="Times New Roman"/>
                <w:szCs w:val="24"/>
                <w:lang w:val="ro-RO"/>
              </w:rPr>
              <w:t>Plan acțiune implementat</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553255" w14:textId="7BE02DD2" w:rsidR="00F1394A" w:rsidRPr="003C1220" w:rsidRDefault="00F1394A" w:rsidP="002C6063">
            <w:pPr>
              <w:spacing w:after="0" w:line="276" w:lineRule="auto"/>
              <w:rPr>
                <w:rFonts w:cs="Times New Roman"/>
                <w:szCs w:val="24"/>
                <w:lang w:val="ro-RO"/>
              </w:rPr>
            </w:pPr>
            <w:r w:rsidRPr="003C1220">
              <w:rPr>
                <w:rFonts w:cs="Times New Roman"/>
                <w:szCs w:val="24"/>
                <w:lang w:val="ro-RO"/>
              </w:rPr>
              <w:t>1</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978D5FF" w14:textId="65DC88B2" w:rsidR="00F1394A" w:rsidRPr="003C1220" w:rsidRDefault="00F1394A" w:rsidP="002C6063">
            <w:pPr>
              <w:spacing w:after="0" w:line="276" w:lineRule="auto"/>
              <w:rPr>
                <w:rFonts w:cs="Times New Roman"/>
                <w:szCs w:val="24"/>
                <w:lang w:val="ro-RO"/>
              </w:rPr>
            </w:pPr>
            <w:r w:rsidRPr="003C1220">
              <w:rPr>
                <w:rFonts w:cs="Times New Roman"/>
                <w:szCs w:val="24"/>
                <w:lang w:val="ro-RO"/>
              </w:rPr>
              <w:t>120.000</w:t>
            </w:r>
          </w:p>
        </w:tc>
        <w:tc>
          <w:tcPr>
            <w:tcW w:w="1433" w:type="dxa"/>
            <w:vMerge/>
            <w:tcBorders>
              <w:left w:val="single" w:sz="12" w:space="0" w:color="auto"/>
              <w:right w:val="single" w:sz="12" w:space="0" w:color="auto"/>
            </w:tcBorders>
            <w:shd w:val="clear" w:color="auto" w:fill="auto"/>
            <w:noWrap/>
            <w:vAlign w:val="center"/>
          </w:tcPr>
          <w:p w14:paraId="3BB67FDD"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63540E29" w14:textId="395ADE1F"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7BC0CB72" w14:textId="77777777" w:rsidTr="007217A0">
        <w:trPr>
          <w:trHeight w:val="504"/>
          <w:jc w:val="center"/>
        </w:trPr>
        <w:tc>
          <w:tcPr>
            <w:tcW w:w="749" w:type="dxa"/>
            <w:tcBorders>
              <w:top w:val="single" w:sz="12" w:space="0" w:color="auto"/>
              <w:bottom w:val="single" w:sz="12" w:space="0" w:color="auto"/>
            </w:tcBorders>
            <w:shd w:val="clear" w:color="auto" w:fill="auto"/>
            <w:noWrap/>
          </w:tcPr>
          <w:p w14:paraId="6DCAAA92" w14:textId="701955DC" w:rsidR="00F1394A" w:rsidRPr="003C1220" w:rsidRDefault="00C10F00" w:rsidP="002C6063">
            <w:pPr>
              <w:spacing w:after="0" w:line="276" w:lineRule="auto"/>
              <w:rPr>
                <w:rFonts w:cs="Times New Roman"/>
                <w:szCs w:val="24"/>
                <w:lang w:val="ro-RO"/>
              </w:rPr>
            </w:pPr>
            <w:r w:rsidRPr="003C1220">
              <w:rPr>
                <w:rFonts w:cs="Times New Roman"/>
                <w:szCs w:val="24"/>
                <w:lang w:val="ro-RO"/>
              </w:rPr>
              <w:t>5.1.1</w:t>
            </w:r>
          </w:p>
        </w:tc>
        <w:tc>
          <w:tcPr>
            <w:tcW w:w="3666" w:type="dxa"/>
            <w:shd w:val="clear" w:color="auto" w:fill="auto"/>
            <w:noWrap/>
          </w:tcPr>
          <w:p w14:paraId="12FE9CE0" w14:textId="7040A497"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Luarea în considerare a prevederilor </w:t>
            </w:r>
            <w:r w:rsidRPr="003C1220">
              <w:rPr>
                <w:rFonts w:eastAsia="Times New Roman" w:cs="Times New Roman"/>
                <w:szCs w:val="24"/>
                <w:lang w:val="ro-RO"/>
              </w:rPr>
              <w:t>Planului de management</w:t>
            </w:r>
            <w:r w:rsidRPr="003C1220">
              <w:rPr>
                <w:rFonts w:cs="Times New Roman"/>
                <w:szCs w:val="24"/>
                <w:lang w:val="ro-RO"/>
              </w:rPr>
              <w:t xml:space="preserve"> în procesul de elaborare a documentațiilor de amenajare a teritoriului și urbanism.</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D4FE56" w14:textId="48E60F3B" w:rsidR="00F1394A" w:rsidRPr="003C1220" w:rsidRDefault="00F1394A" w:rsidP="002C6063">
            <w:pPr>
              <w:spacing w:after="0" w:line="276" w:lineRule="auto"/>
              <w:rPr>
                <w:rFonts w:cs="Times New Roman"/>
                <w:szCs w:val="24"/>
                <w:lang w:val="ro-RO"/>
              </w:rPr>
            </w:pPr>
            <w:r w:rsidRPr="003C1220">
              <w:rPr>
                <w:rFonts w:cs="Times New Roman"/>
                <w:szCs w:val="24"/>
                <w:lang w:val="ro-RO"/>
              </w:rPr>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2E1597" w14:textId="44DDDE5E"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CFF0E5B" w14:textId="67287096" w:rsidR="00F1394A" w:rsidRPr="003C1220" w:rsidRDefault="00F1394A" w:rsidP="002C6063">
            <w:pPr>
              <w:spacing w:after="0" w:line="276" w:lineRule="auto"/>
              <w:rPr>
                <w:rFonts w:cs="Times New Roman"/>
                <w:szCs w:val="24"/>
                <w:lang w:val="ro-RO"/>
              </w:rPr>
            </w:pPr>
            <w:r w:rsidRPr="003C1220">
              <w:rPr>
                <w:rFonts w:cs="Times New Roman"/>
                <w:szCs w:val="24"/>
                <w:lang w:val="ro-RO"/>
              </w:rPr>
              <w:t>Nr. avize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D6A45B" w14:textId="1574139F"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6C1518" w14:textId="5BB8C4F2" w:rsidR="00F1394A" w:rsidRPr="003C1220" w:rsidRDefault="00F1394A"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557211FC"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1428C957" w14:textId="421A979E"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1804A5E4" w14:textId="77777777" w:rsidTr="007217A0">
        <w:trPr>
          <w:trHeight w:val="504"/>
          <w:jc w:val="center"/>
        </w:trPr>
        <w:tc>
          <w:tcPr>
            <w:tcW w:w="749" w:type="dxa"/>
            <w:tcBorders>
              <w:top w:val="single" w:sz="12" w:space="0" w:color="auto"/>
              <w:bottom w:val="single" w:sz="12" w:space="0" w:color="auto"/>
            </w:tcBorders>
            <w:shd w:val="clear" w:color="auto" w:fill="auto"/>
            <w:noWrap/>
          </w:tcPr>
          <w:p w14:paraId="68E0B3D7" w14:textId="0EAF2ADF" w:rsidR="00F1394A" w:rsidRPr="003C1220" w:rsidRDefault="00C10F00" w:rsidP="002C6063">
            <w:pPr>
              <w:spacing w:after="0" w:line="276" w:lineRule="auto"/>
              <w:rPr>
                <w:rFonts w:cs="Times New Roman"/>
                <w:szCs w:val="24"/>
                <w:lang w:val="ro-RO"/>
              </w:rPr>
            </w:pPr>
            <w:r w:rsidRPr="003C1220">
              <w:rPr>
                <w:rFonts w:cs="Times New Roman"/>
                <w:szCs w:val="24"/>
                <w:lang w:val="ro-RO"/>
              </w:rPr>
              <w:lastRenderedPageBreak/>
              <w:t>5.1.2</w:t>
            </w:r>
          </w:p>
        </w:tc>
        <w:tc>
          <w:tcPr>
            <w:tcW w:w="3666" w:type="dxa"/>
            <w:shd w:val="clear" w:color="auto" w:fill="auto"/>
            <w:noWrap/>
            <w:vAlign w:val="center"/>
          </w:tcPr>
          <w:p w14:paraId="0F604096" w14:textId="7AF732E2" w:rsidR="00F1394A" w:rsidRPr="003C1220" w:rsidRDefault="00F1394A" w:rsidP="002C6063">
            <w:pPr>
              <w:spacing w:after="0" w:line="276" w:lineRule="auto"/>
              <w:rPr>
                <w:rFonts w:cs="Times New Roman"/>
                <w:szCs w:val="24"/>
                <w:lang w:val="ro-RO"/>
              </w:rPr>
            </w:pPr>
            <w:r w:rsidRPr="003C1220">
              <w:rPr>
                <w:rFonts w:cs="Times New Roman"/>
                <w:szCs w:val="24"/>
                <w:lang w:val="ro-RO"/>
              </w:rPr>
              <w:t>Limitarea extinderii intravilanului în zonele naturale importante pentru habitatele și speciile de interes conservativ.</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A9A692B" w14:textId="684D850A" w:rsidR="00F1394A" w:rsidRPr="003C1220" w:rsidRDefault="00F1394A" w:rsidP="002C6063">
            <w:pPr>
              <w:spacing w:after="0" w:line="276" w:lineRule="auto"/>
              <w:rPr>
                <w:rFonts w:cs="Times New Roman"/>
                <w:szCs w:val="24"/>
                <w:lang w:val="ro-RO"/>
              </w:rPr>
            </w:pPr>
            <w:r w:rsidRPr="003C1220">
              <w:rPr>
                <w:rFonts w:cs="Times New Roman"/>
                <w:szCs w:val="24"/>
                <w:lang w:val="ro-RO"/>
              </w:rPr>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0C19D0C" w14:textId="00F5C4B3"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EB283BD" w14:textId="6F87C85D" w:rsidR="00F1394A" w:rsidRPr="003C1220" w:rsidRDefault="00F1394A" w:rsidP="002C6063">
            <w:pPr>
              <w:spacing w:after="0" w:line="276" w:lineRule="auto"/>
              <w:rPr>
                <w:rFonts w:cs="Times New Roman"/>
                <w:szCs w:val="24"/>
                <w:lang w:val="ro-RO"/>
              </w:rPr>
            </w:pPr>
            <w:r w:rsidRPr="003C1220">
              <w:rPr>
                <w:rFonts w:cs="Times New Roman"/>
                <w:szCs w:val="24"/>
                <w:lang w:val="ro-RO"/>
              </w:rPr>
              <w:t>Nr. avize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174D435" w14:textId="471E809C"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9FDDA7C" w14:textId="7838CA8B" w:rsidR="00F1394A" w:rsidRPr="003C1220" w:rsidRDefault="00F1394A"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6AB389BB"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04B7BE1A" w14:textId="35BF2996"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3087AE45" w14:textId="77777777" w:rsidTr="007217A0">
        <w:trPr>
          <w:trHeight w:val="504"/>
          <w:jc w:val="center"/>
        </w:trPr>
        <w:tc>
          <w:tcPr>
            <w:tcW w:w="749" w:type="dxa"/>
            <w:tcBorders>
              <w:top w:val="single" w:sz="12" w:space="0" w:color="auto"/>
              <w:bottom w:val="single" w:sz="12" w:space="0" w:color="auto"/>
            </w:tcBorders>
            <w:shd w:val="clear" w:color="auto" w:fill="auto"/>
            <w:noWrap/>
          </w:tcPr>
          <w:p w14:paraId="316DA692" w14:textId="28FF83A9" w:rsidR="00F1394A" w:rsidRPr="003C1220" w:rsidRDefault="00C10F00" w:rsidP="002C6063">
            <w:pPr>
              <w:spacing w:after="0" w:line="276" w:lineRule="auto"/>
              <w:rPr>
                <w:rFonts w:cs="Times New Roman"/>
                <w:szCs w:val="24"/>
                <w:lang w:val="ro-RO"/>
              </w:rPr>
            </w:pPr>
            <w:r w:rsidRPr="003C1220">
              <w:rPr>
                <w:rFonts w:cs="Times New Roman"/>
                <w:szCs w:val="24"/>
                <w:lang w:val="ro-RO"/>
              </w:rPr>
              <w:t>6.1.1</w:t>
            </w:r>
          </w:p>
        </w:tc>
        <w:tc>
          <w:tcPr>
            <w:tcW w:w="3666" w:type="dxa"/>
            <w:shd w:val="clear" w:color="auto" w:fill="auto"/>
            <w:noWrap/>
            <w:vAlign w:val="center"/>
          </w:tcPr>
          <w:p w14:paraId="569BF638" w14:textId="7867F605"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de activități de identificare a valorilor locale și a modalităților posibile de promovare a acestora</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841B19D" w14:textId="115BB2F1" w:rsidR="00F1394A" w:rsidRPr="003C1220" w:rsidRDefault="00F1394A" w:rsidP="002C6063">
            <w:pPr>
              <w:spacing w:after="0" w:line="276" w:lineRule="auto"/>
              <w:rPr>
                <w:rFonts w:cs="Times New Roman"/>
                <w:szCs w:val="24"/>
                <w:lang w:val="ro-RO"/>
              </w:rPr>
            </w:pPr>
            <w:r w:rsidRPr="003C1220">
              <w:rPr>
                <w:rFonts w:cs="Times New Roman"/>
                <w:szCs w:val="24"/>
                <w:lang w:val="ro-RO"/>
              </w:rPr>
              <w:t>10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47A3C2" w14:textId="05EC7E67"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6622D82" w14:textId="0EDD9123" w:rsidR="00F1394A" w:rsidRPr="003C1220" w:rsidRDefault="00F1394A" w:rsidP="002C6063">
            <w:pPr>
              <w:spacing w:after="0" w:line="276" w:lineRule="auto"/>
              <w:rPr>
                <w:rFonts w:cs="Times New Roman"/>
                <w:szCs w:val="24"/>
                <w:lang w:val="ro-RO"/>
              </w:rPr>
            </w:pPr>
            <w:r w:rsidRPr="003C1220">
              <w:rPr>
                <w:rFonts w:cs="Times New Roman"/>
                <w:szCs w:val="24"/>
                <w:lang w:val="ro-RO"/>
              </w:rPr>
              <w:t>Activități de promovare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F789A82" w14:textId="62EEED73"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0CC559A" w14:textId="031833DE" w:rsidR="00F1394A" w:rsidRPr="003C1220" w:rsidRDefault="00F1394A" w:rsidP="002C6063">
            <w:pPr>
              <w:spacing w:after="0" w:line="276" w:lineRule="auto"/>
              <w:rPr>
                <w:rFonts w:cs="Times New Roman"/>
                <w:szCs w:val="24"/>
                <w:lang w:val="ro-RO"/>
              </w:rPr>
            </w:pPr>
            <w:r w:rsidRPr="003C1220">
              <w:rPr>
                <w:rFonts w:cs="Times New Roman"/>
                <w:szCs w:val="24"/>
                <w:lang w:val="ro-RO"/>
              </w:rPr>
              <w:t>20.000</w:t>
            </w:r>
          </w:p>
        </w:tc>
        <w:tc>
          <w:tcPr>
            <w:tcW w:w="1433" w:type="dxa"/>
            <w:vMerge/>
            <w:tcBorders>
              <w:left w:val="single" w:sz="12" w:space="0" w:color="auto"/>
              <w:right w:val="single" w:sz="12" w:space="0" w:color="auto"/>
            </w:tcBorders>
            <w:shd w:val="clear" w:color="auto" w:fill="auto"/>
            <w:noWrap/>
            <w:vAlign w:val="center"/>
          </w:tcPr>
          <w:p w14:paraId="19FCCFC3"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12BB2503" w14:textId="528A6C04"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0F05D3" w:rsidRPr="003C1220" w14:paraId="61AD99ED" w14:textId="77777777" w:rsidTr="007217A0">
        <w:trPr>
          <w:trHeight w:val="504"/>
          <w:jc w:val="center"/>
        </w:trPr>
        <w:tc>
          <w:tcPr>
            <w:tcW w:w="749" w:type="dxa"/>
            <w:tcBorders>
              <w:top w:val="single" w:sz="12" w:space="0" w:color="auto"/>
              <w:bottom w:val="single" w:sz="12" w:space="0" w:color="auto"/>
            </w:tcBorders>
            <w:shd w:val="clear" w:color="auto" w:fill="auto"/>
            <w:noWrap/>
          </w:tcPr>
          <w:p w14:paraId="6F97B8EC" w14:textId="445FBC16" w:rsidR="00F1394A" w:rsidRPr="003C1220" w:rsidRDefault="00C10F00" w:rsidP="002C6063">
            <w:pPr>
              <w:spacing w:after="0" w:line="276" w:lineRule="auto"/>
              <w:rPr>
                <w:rFonts w:cs="Times New Roman"/>
                <w:szCs w:val="24"/>
                <w:lang w:val="ro-RO"/>
              </w:rPr>
            </w:pPr>
            <w:r w:rsidRPr="003C1220">
              <w:rPr>
                <w:rFonts w:cs="Times New Roman"/>
                <w:szCs w:val="24"/>
                <w:lang w:val="ro-RO"/>
              </w:rPr>
              <w:t>6.2.1</w:t>
            </w:r>
          </w:p>
        </w:tc>
        <w:tc>
          <w:tcPr>
            <w:tcW w:w="3666" w:type="dxa"/>
            <w:shd w:val="clear" w:color="auto" w:fill="auto"/>
            <w:noWrap/>
            <w:vAlign w:val="center"/>
          </w:tcPr>
          <w:p w14:paraId="2A9E2C6C" w14:textId="475609A3" w:rsidR="00F1394A" w:rsidRPr="003C1220" w:rsidRDefault="00F1394A" w:rsidP="002C6063">
            <w:pPr>
              <w:spacing w:after="0" w:line="276" w:lineRule="auto"/>
              <w:rPr>
                <w:rFonts w:cs="Times New Roman"/>
                <w:szCs w:val="24"/>
                <w:lang w:val="ro-RO"/>
              </w:rPr>
            </w:pPr>
            <w:r w:rsidRPr="003C1220">
              <w:rPr>
                <w:rFonts w:cs="Times New Roman"/>
                <w:szCs w:val="24"/>
                <w:lang w:val="ro-RO"/>
              </w:rPr>
              <w:t>Promovarea produselor locale tradiționale prietenoase cu mediul</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11AFA49" w14:textId="6D7F90DC" w:rsidR="00F1394A" w:rsidRPr="003C1220" w:rsidRDefault="00F1394A" w:rsidP="002C6063">
            <w:pPr>
              <w:spacing w:after="0" w:line="276" w:lineRule="auto"/>
              <w:rPr>
                <w:rFonts w:cs="Times New Roman"/>
                <w:szCs w:val="24"/>
                <w:lang w:val="ro-RO"/>
              </w:rPr>
            </w:pPr>
            <w:r w:rsidRPr="003C1220">
              <w:rPr>
                <w:rFonts w:cs="Times New Roman"/>
                <w:szCs w:val="24"/>
                <w:lang w:val="ro-RO"/>
              </w:rPr>
              <w:t>20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3008E32" w14:textId="0A5608E1" w:rsidR="00F1394A" w:rsidRPr="003C1220" w:rsidRDefault="00F1394A" w:rsidP="002C6063">
            <w:pPr>
              <w:spacing w:after="0" w:line="276" w:lineRule="auto"/>
              <w:rPr>
                <w:rFonts w:cs="Times New Roman"/>
                <w:szCs w:val="24"/>
                <w:lang w:val="ro-RO"/>
              </w:rPr>
            </w:pPr>
            <w:r w:rsidRPr="003C1220">
              <w:rPr>
                <w:rFonts w:cs="Times New Roman"/>
                <w:szCs w:val="24"/>
                <w:lang w:val="ro-RO"/>
              </w:rPr>
              <w:t>salarii</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75BFF89" w14:textId="219F53E4" w:rsidR="00F1394A" w:rsidRPr="003C1220" w:rsidRDefault="00F1394A" w:rsidP="002C6063">
            <w:pPr>
              <w:spacing w:after="0" w:line="276" w:lineRule="auto"/>
              <w:rPr>
                <w:rFonts w:cs="Times New Roman"/>
                <w:szCs w:val="24"/>
                <w:lang w:val="ro-RO"/>
              </w:rPr>
            </w:pPr>
            <w:r w:rsidRPr="003C1220">
              <w:rPr>
                <w:rFonts w:cs="Times New Roman"/>
                <w:szCs w:val="24"/>
                <w:lang w:val="ro-RO"/>
              </w:rPr>
              <w:t>Activități de promovare</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F670FC5" w14:textId="7862157C" w:rsidR="00F1394A" w:rsidRPr="003C1220" w:rsidRDefault="00F1394A" w:rsidP="002C6063">
            <w:pPr>
              <w:spacing w:after="0" w:line="276" w:lineRule="auto"/>
              <w:rPr>
                <w:rFonts w:cs="Times New Roman"/>
                <w:szCs w:val="24"/>
                <w:lang w:val="ro-RO"/>
              </w:rPr>
            </w:pPr>
            <w:r w:rsidRPr="003C1220">
              <w:rPr>
                <w:rFonts w:cs="Times New Roman"/>
                <w:szCs w:val="24"/>
                <w:lang w:val="ro-RO"/>
              </w:rPr>
              <w:t>-</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D4F313" w14:textId="61FEBCF6" w:rsidR="00F1394A" w:rsidRPr="003C1220" w:rsidRDefault="00F1394A" w:rsidP="002C6063">
            <w:pPr>
              <w:spacing w:after="0" w:line="276" w:lineRule="auto"/>
              <w:rPr>
                <w:rFonts w:cs="Times New Roman"/>
                <w:szCs w:val="24"/>
                <w:lang w:val="ro-RO"/>
              </w:rPr>
            </w:pPr>
            <w:r w:rsidRPr="003C1220">
              <w:rPr>
                <w:rFonts w:cs="Times New Roman"/>
                <w:szCs w:val="24"/>
                <w:lang w:val="ro-RO"/>
              </w:rPr>
              <w:t>40.000</w:t>
            </w:r>
          </w:p>
        </w:tc>
        <w:tc>
          <w:tcPr>
            <w:tcW w:w="1433" w:type="dxa"/>
            <w:vMerge/>
            <w:tcBorders>
              <w:left w:val="single" w:sz="12" w:space="0" w:color="auto"/>
              <w:right w:val="single" w:sz="12" w:space="0" w:color="auto"/>
            </w:tcBorders>
            <w:shd w:val="clear" w:color="auto" w:fill="auto"/>
            <w:noWrap/>
            <w:vAlign w:val="center"/>
          </w:tcPr>
          <w:p w14:paraId="177DF925"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56CBC0BB" w14:textId="3F50A5A6"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r w:rsidR="007C300D" w:rsidRPr="003C1220" w14:paraId="6A2A2B8D" w14:textId="77777777" w:rsidTr="007217A0">
        <w:trPr>
          <w:trHeight w:val="504"/>
          <w:jc w:val="center"/>
        </w:trPr>
        <w:tc>
          <w:tcPr>
            <w:tcW w:w="749" w:type="dxa"/>
            <w:tcBorders>
              <w:top w:val="single" w:sz="12" w:space="0" w:color="auto"/>
              <w:bottom w:val="single" w:sz="12" w:space="0" w:color="auto"/>
            </w:tcBorders>
            <w:shd w:val="clear" w:color="auto" w:fill="auto"/>
            <w:noWrap/>
          </w:tcPr>
          <w:p w14:paraId="2B18362B" w14:textId="5340F465" w:rsidR="00F1394A" w:rsidRPr="003C1220" w:rsidRDefault="00C10F00" w:rsidP="002C6063">
            <w:pPr>
              <w:spacing w:after="0" w:line="276" w:lineRule="auto"/>
              <w:rPr>
                <w:rFonts w:cs="Times New Roman"/>
                <w:szCs w:val="24"/>
                <w:lang w:val="ro-RO"/>
              </w:rPr>
            </w:pPr>
            <w:r w:rsidRPr="003C1220">
              <w:rPr>
                <w:rFonts w:cs="Times New Roman"/>
                <w:szCs w:val="24"/>
                <w:lang w:val="ro-RO"/>
              </w:rPr>
              <w:t>6.2.2</w:t>
            </w:r>
          </w:p>
        </w:tc>
        <w:tc>
          <w:tcPr>
            <w:tcW w:w="3666" w:type="dxa"/>
            <w:shd w:val="clear" w:color="auto" w:fill="auto"/>
            <w:noWrap/>
            <w:vAlign w:val="center"/>
          </w:tcPr>
          <w:p w14:paraId="5AE2D634" w14:textId="4ABC9ABD" w:rsidR="00F1394A" w:rsidRPr="003C1220" w:rsidRDefault="00F1394A" w:rsidP="002C6063">
            <w:pPr>
              <w:spacing w:after="0" w:line="276" w:lineRule="auto"/>
              <w:rPr>
                <w:rFonts w:cs="Times New Roman"/>
                <w:szCs w:val="24"/>
                <w:lang w:val="ro-RO"/>
              </w:rPr>
            </w:pPr>
            <w:r w:rsidRPr="003C1220">
              <w:rPr>
                <w:rFonts w:cs="Times New Roman"/>
                <w:szCs w:val="24"/>
                <w:lang w:val="ro-RO"/>
              </w:rPr>
              <w:t>Constituirea unui circuit turistic integrat pentru promovarea valorilor locale, atât cele naturale cât și cele rezultate din istoricul viețuirii omului în zonă și punerea în funcțiune a acestuia</w:t>
            </w:r>
          </w:p>
        </w:tc>
        <w:tc>
          <w:tcPr>
            <w:tcW w:w="134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B4066C7" w14:textId="26D34F1F" w:rsidR="00F1394A" w:rsidRPr="003C1220" w:rsidRDefault="00F1394A" w:rsidP="002C6063">
            <w:pPr>
              <w:spacing w:after="0" w:line="276" w:lineRule="auto"/>
              <w:rPr>
                <w:rFonts w:cs="Times New Roman"/>
                <w:szCs w:val="24"/>
                <w:lang w:val="ro-RO"/>
              </w:rPr>
            </w:pPr>
            <w:r w:rsidRPr="003C1220">
              <w:rPr>
                <w:rFonts w:cs="Times New Roman"/>
                <w:szCs w:val="24"/>
                <w:lang w:val="ro-RO"/>
              </w:rPr>
              <w:t>80</w:t>
            </w:r>
          </w:p>
        </w:tc>
        <w:tc>
          <w:tcPr>
            <w:tcW w:w="1616"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0B3AAA0" w14:textId="60CA3092" w:rsidR="00F1394A" w:rsidRPr="003C1220" w:rsidRDefault="00F1394A" w:rsidP="002C6063">
            <w:pPr>
              <w:spacing w:after="0" w:line="276" w:lineRule="auto"/>
              <w:rPr>
                <w:rFonts w:cs="Times New Roman"/>
                <w:szCs w:val="24"/>
                <w:lang w:val="ro-RO"/>
              </w:rPr>
            </w:pPr>
            <w:r w:rsidRPr="003C1220">
              <w:rPr>
                <w:rFonts w:cs="Times New Roman"/>
                <w:szCs w:val="24"/>
                <w:lang w:val="ro-RO"/>
              </w:rPr>
              <w:t>materiale</w:t>
            </w:r>
          </w:p>
        </w:tc>
        <w:tc>
          <w:tcPr>
            <w:tcW w:w="98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7A576CC" w14:textId="7330FF9D" w:rsidR="00F1394A" w:rsidRPr="003C1220" w:rsidRDefault="00F1394A" w:rsidP="002C6063">
            <w:pPr>
              <w:spacing w:after="0" w:line="276" w:lineRule="auto"/>
              <w:rPr>
                <w:rFonts w:cs="Times New Roman"/>
                <w:szCs w:val="24"/>
                <w:lang w:val="ro-RO"/>
              </w:rPr>
            </w:pPr>
            <w:r w:rsidRPr="003C1220">
              <w:rPr>
                <w:rFonts w:cs="Times New Roman"/>
                <w:szCs w:val="24"/>
                <w:lang w:val="ro-RO"/>
              </w:rPr>
              <w:t>Circuit turistic realizat</w:t>
            </w:r>
          </w:p>
        </w:tc>
        <w:tc>
          <w:tcPr>
            <w:tcW w:w="1024"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1CB2C33" w14:textId="39CB2F7C" w:rsidR="00F1394A" w:rsidRPr="003C1220" w:rsidRDefault="00F1394A" w:rsidP="002C6063">
            <w:pPr>
              <w:spacing w:after="0" w:line="276" w:lineRule="auto"/>
              <w:rPr>
                <w:rFonts w:cs="Times New Roman"/>
                <w:szCs w:val="24"/>
                <w:lang w:val="ro-RO"/>
              </w:rPr>
            </w:pPr>
            <w:r w:rsidRPr="003C1220">
              <w:rPr>
                <w:rFonts w:cs="Times New Roman"/>
                <w:szCs w:val="24"/>
                <w:lang w:val="ro-RO"/>
              </w:rPr>
              <w:t>1</w:t>
            </w:r>
          </w:p>
        </w:tc>
        <w:tc>
          <w:tcPr>
            <w:tcW w:w="196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A6B9FCC" w14:textId="60BF85FF" w:rsidR="00F1394A" w:rsidRPr="003C1220" w:rsidRDefault="00F1394A" w:rsidP="002C6063">
            <w:pPr>
              <w:spacing w:after="0" w:line="276" w:lineRule="auto"/>
              <w:rPr>
                <w:rFonts w:cs="Times New Roman"/>
                <w:szCs w:val="24"/>
                <w:lang w:val="ro-RO"/>
              </w:rPr>
            </w:pPr>
            <w:r w:rsidRPr="003C1220">
              <w:rPr>
                <w:rFonts w:cs="Times New Roman"/>
                <w:szCs w:val="24"/>
                <w:lang w:val="ro-RO"/>
              </w:rPr>
              <w:t>150.00</w:t>
            </w:r>
          </w:p>
        </w:tc>
        <w:tc>
          <w:tcPr>
            <w:tcW w:w="1433" w:type="dxa"/>
            <w:vMerge/>
            <w:tcBorders>
              <w:left w:val="single" w:sz="12" w:space="0" w:color="auto"/>
              <w:right w:val="single" w:sz="12" w:space="0" w:color="auto"/>
            </w:tcBorders>
            <w:shd w:val="clear" w:color="auto" w:fill="auto"/>
            <w:noWrap/>
            <w:vAlign w:val="center"/>
          </w:tcPr>
          <w:p w14:paraId="2DDE0956" w14:textId="77777777" w:rsidR="00F1394A" w:rsidRPr="003C1220" w:rsidRDefault="00F1394A" w:rsidP="002C6063">
            <w:pPr>
              <w:spacing w:after="0" w:line="276" w:lineRule="auto"/>
              <w:rPr>
                <w:rFonts w:cs="Times New Roman"/>
                <w:szCs w:val="24"/>
                <w:lang w:val="ro-RO"/>
              </w:rPr>
            </w:pPr>
          </w:p>
        </w:tc>
        <w:tc>
          <w:tcPr>
            <w:tcW w:w="1231" w:type="dxa"/>
            <w:tcBorders>
              <w:top w:val="single" w:sz="12" w:space="0" w:color="auto"/>
              <w:left w:val="single" w:sz="12" w:space="0" w:color="auto"/>
              <w:bottom w:val="single" w:sz="12" w:space="0" w:color="auto"/>
            </w:tcBorders>
          </w:tcPr>
          <w:p w14:paraId="3A18F2DF" w14:textId="7BCE7F21" w:rsidR="00F1394A" w:rsidRPr="003C1220" w:rsidRDefault="00F1394A" w:rsidP="002C6063">
            <w:pPr>
              <w:spacing w:after="0" w:line="276" w:lineRule="auto"/>
              <w:rPr>
                <w:rFonts w:cs="Times New Roman"/>
                <w:szCs w:val="24"/>
                <w:lang w:val="ro-RO"/>
              </w:rPr>
            </w:pPr>
            <w:r w:rsidRPr="003C1220">
              <w:rPr>
                <w:rFonts w:cs="Times New Roman"/>
                <w:szCs w:val="24"/>
                <w:lang w:val="ro-RO"/>
              </w:rPr>
              <w:t>Sp16</w:t>
            </w:r>
          </w:p>
        </w:tc>
      </w:tr>
    </w:tbl>
    <w:p w14:paraId="2B98DD16" w14:textId="2BB8869D" w:rsidR="00537B0F" w:rsidRPr="003C1220" w:rsidRDefault="00537B0F" w:rsidP="002C6063">
      <w:pPr>
        <w:spacing w:after="0" w:line="276" w:lineRule="auto"/>
        <w:rPr>
          <w:rFonts w:cs="Times New Roman"/>
          <w:szCs w:val="24"/>
          <w:lang w:val="ro-RO"/>
        </w:rPr>
        <w:sectPr w:rsidR="00537B0F" w:rsidRPr="003C1220" w:rsidSect="00B86FDE">
          <w:pgSz w:w="16838" w:h="11906" w:orient="landscape"/>
          <w:pgMar w:top="1440" w:right="1440" w:bottom="1440" w:left="1440" w:header="709" w:footer="709" w:gutter="0"/>
          <w:cols w:space="708"/>
          <w:docGrid w:linePitch="360"/>
        </w:sectPr>
      </w:pPr>
    </w:p>
    <w:p w14:paraId="185BF929" w14:textId="7288E9DF" w:rsidR="00376FE7" w:rsidRPr="003C1220" w:rsidRDefault="00376FE7" w:rsidP="002C6063">
      <w:pPr>
        <w:pStyle w:val="Titlu1"/>
        <w:numPr>
          <w:ilvl w:val="0"/>
          <w:numId w:val="1"/>
        </w:numPr>
        <w:spacing w:before="0" w:line="276" w:lineRule="auto"/>
        <w:jc w:val="center"/>
        <w:rPr>
          <w:rFonts w:cs="Times New Roman"/>
          <w:color w:val="auto"/>
          <w:szCs w:val="24"/>
          <w:lang w:val="ro-RO"/>
        </w:rPr>
      </w:pPr>
      <w:bookmarkStart w:id="188" w:name="_Toc36739939"/>
      <w:bookmarkStart w:id="189" w:name="_Toc155368542"/>
      <w:r w:rsidRPr="003C1220">
        <w:rPr>
          <w:rFonts w:cs="Times New Roman"/>
          <w:color w:val="auto"/>
          <w:szCs w:val="24"/>
          <w:lang w:val="ro-RO"/>
        </w:rPr>
        <w:lastRenderedPageBreak/>
        <w:t>PLANUL DE MONITORIZARE A ACTIVITĂȚII</w:t>
      </w:r>
      <w:bookmarkEnd w:id="188"/>
      <w:bookmarkEnd w:id="189"/>
    </w:p>
    <w:p w14:paraId="1B7250D2" w14:textId="77777777" w:rsidR="0029087D" w:rsidRPr="003C1220" w:rsidRDefault="0029087D" w:rsidP="002C6063">
      <w:pPr>
        <w:spacing w:after="0" w:line="276" w:lineRule="auto"/>
        <w:rPr>
          <w:rFonts w:cs="Times New Roman"/>
          <w:b/>
          <w:szCs w:val="24"/>
          <w:lang w:val="ro-RO"/>
        </w:rPr>
      </w:pPr>
    </w:p>
    <w:p w14:paraId="0B93413D" w14:textId="51E1DD8E" w:rsidR="003110AE" w:rsidRPr="003C1220" w:rsidRDefault="003110AE" w:rsidP="002C6063">
      <w:pPr>
        <w:pStyle w:val="Titlu2"/>
        <w:spacing w:before="0" w:line="276" w:lineRule="auto"/>
        <w:rPr>
          <w:rFonts w:cs="Times New Roman"/>
          <w:szCs w:val="24"/>
          <w:lang w:val="ro-RO"/>
        </w:rPr>
      </w:pPr>
      <w:bookmarkStart w:id="190" w:name="_Toc36739940"/>
      <w:bookmarkStart w:id="191" w:name="_Toc155368543"/>
      <w:r w:rsidRPr="003C1220">
        <w:rPr>
          <w:rFonts w:cs="Times New Roman"/>
          <w:szCs w:val="24"/>
          <w:lang w:val="ro-RO"/>
        </w:rPr>
        <w:t>9.1. Raportări periodice</w:t>
      </w:r>
      <w:bookmarkEnd w:id="190"/>
      <w:bookmarkEnd w:id="191"/>
    </w:p>
    <w:p w14:paraId="60FD7151" w14:textId="77777777" w:rsidR="006768A0" w:rsidRPr="003C1220" w:rsidRDefault="006768A0" w:rsidP="002C6063">
      <w:pPr>
        <w:spacing w:after="0" w:line="276" w:lineRule="auto"/>
        <w:rPr>
          <w:rFonts w:cs="Times New Roman"/>
          <w:szCs w:val="24"/>
          <w:lang w:val="ro-RO"/>
        </w:rPr>
      </w:pPr>
    </w:p>
    <w:p w14:paraId="64D23AEB" w14:textId="357CB358" w:rsidR="000D3EFD" w:rsidRPr="003C1220" w:rsidRDefault="000D3EFD" w:rsidP="002C6063">
      <w:pPr>
        <w:pStyle w:val="Legend"/>
        <w:keepNext/>
        <w:spacing w:line="276" w:lineRule="auto"/>
        <w:rPr>
          <w:i/>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92</w:t>
      </w:r>
      <w:r w:rsidRPr="003C1220">
        <w:rPr>
          <w:b/>
          <w:szCs w:val="24"/>
        </w:rPr>
        <w:fldChar w:fldCharType="end"/>
      </w:r>
      <w:r w:rsidR="006768A0" w:rsidRPr="003C1220">
        <w:rPr>
          <w:i/>
          <w:szCs w:val="24"/>
        </w:rPr>
        <w:t>.</w:t>
      </w:r>
      <w:r w:rsidRPr="003C1220">
        <w:rPr>
          <w:i/>
          <w:szCs w:val="24"/>
        </w:rPr>
        <w:t xml:space="preserve"> Raportări periodice</w:t>
      </w:r>
    </w:p>
    <w:tbl>
      <w:tblPr>
        <w:tblW w:w="5000" w:type="pct"/>
        <w:jc w:val="center"/>
        <w:tblLook w:val="04A0" w:firstRow="1" w:lastRow="0" w:firstColumn="1" w:lastColumn="0" w:noHBand="0" w:noVBand="1"/>
      </w:tblPr>
      <w:tblGrid>
        <w:gridCol w:w="593"/>
        <w:gridCol w:w="1326"/>
        <w:gridCol w:w="906"/>
        <w:gridCol w:w="1488"/>
        <w:gridCol w:w="9861"/>
      </w:tblGrid>
      <w:tr w:rsidR="00117D2C" w:rsidRPr="003C1220" w14:paraId="0CEA0FDB" w14:textId="77777777" w:rsidTr="006F4200">
        <w:trPr>
          <w:trHeight w:val="358"/>
          <w:tblHeader/>
          <w:jc w:val="center"/>
        </w:trPr>
        <w:tc>
          <w:tcPr>
            <w:tcW w:w="593"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50B07058" w14:textId="77777777" w:rsidR="004C03DF" w:rsidRPr="003C1220" w:rsidRDefault="004C03DF"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Nr.</w:t>
            </w:r>
          </w:p>
        </w:tc>
        <w:tc>
          <w:tcPr>
            <w:tcW w:w="132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BD2B803" w14:textId="77777777" w:rsidR="004C03DF" w:rsidRPr="003C1220" w:rsidRDefault="004C03DF"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Denumire</w:t>
            </w:r>
          </w:p>
        </w:tc>
        <w:tc>
          <w:tcPr>
            <w:tcW w:w="2394" w:type="dxa"/>
            <w:gridSpan w:val="2"/>
            <w:tcBorders>
              <w:top w:val="single" w:sz="8" w:space="0" w:color="auto"/>
              <w:left w:val="nil"/>
              <w:bottom w:val="single" w:sz="4" w:space="0" w:color="auto"/>
              <w:right w:val="single" w:sz="4" w:space="0" w:color="auto"/>
            </w:tcBorders>
            <w:shd w:val="clear" w:color="auto" w:fill="auto"/>
            <w:noWrap/>
            <w:vAlign w:val="center"/>
            <w:hideMark/>
          </w:tcPr>
          <w:p w14:paraId="7DEA0EF9" w14:textId="77777777" w:rsidR="004C03DF" w:rsidRPr="003C1220" w:rsidRDefault="004C03DF"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Moment raportare</w:t>
            </w:r>
          </w:p>
        </w:tc>
        <w:tc>
          <w:tcPr>
            <w:tcW w:w="986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74D5607" w14:textId="77777777" w:rsidR="004C03DF" w:rsidRPr="003C1220" w:rsidRDefault="004C03DF" w:rsidP="002C6063">
            <w:pPr>
              <w:spacing w:after="0" w:line="276" w:lineRule="auto"/>
              <w:jc w:val="center"/>
              <w:rPr>
                <w:rFonts w:eastAsia="Times New Roman" w:cs="Times New Roman"/>
                <w:b/>
                <w:bCs/>
                <w:szCs w:val="24"/>
                <w:lang w:val="ro-RO" w:eastAsia="ro-RO"/>
              </w:rPr>
            </w:pPr>
            <w:r w:rsidRPr="003C1220">
              <w:rPr>
                <w:rFonts w:eastAsia="Times New Roman" w:cs="Times New Roman"/>
                <w:b/>
                <w:bCs/>
                <w:szCs w:val="24"/>
                <w:lang w:val="ro-RO" w:eastAsia="ro-RO"/>
              </w:rPr>
              <w:t>Activități incluse în raportare</w:t>
            </w:r>
          </w:p>
        </w:tc>
      </w:tr>
      <w:tr w:rsidR="00117D2C" w:rsidRPr="003C1220" w14:paraId="6EF48B7E" w14:textId="77777777" w:rsidTr="006F4200">
        <w:trPr>
          <w:trHeight w:val="315"/>
          <w:tblHeader/>
          <w:jc w:val="center"/>
        </w:trPr>
        <w:tc>
          <w:tcPr>
            <w:tcW w:w="593" w:type="dxa"/>
            <w:vMerge/>
            <w:tcBorders>
              <w:top w:val="single" w:sz="8" w:space="0" w:color="auto"/>
              <w:left w:val="single" w:sz="8" w:space="0" w:color="auto"/>
              <w:bottom w:val="single" w:sz="8" w:space="0" w:color="000000"/>
              <w:right w:val="nil"/>
            </w:tcBorders>
            <w:vAlign w:val="center"/>
            <w:hideMark/>
          </w:tcPr>
          <w:p w14:paraId="0A6EF8B6" w14:textId="77777777" w:rsidR="004C03DF" w:rsidRPr="003C1220" w:rsidRDefault="004C03DF" w:rsidP="002C6063">
            <w:pPr>
              <w:spacing w:after="0" w:line="276" w:lineRule="auto"/>
              <w:jc w:val="left"/>
              <w:rPr>
                <w:rFonts w:eastAsia="Times New Roman" w:cs="Times New Roman"/>
                <w:b/>
                <w:bCs/>
                <w:szCs w:val="24"/>
                <w:lang w:val="ro-RO" w:eastAsia="ro-RO"/>
              </w:rPr>
            </w:pPr>
          </w:p>
        </w:tc>
        <w:tc>
          <w:tcPr>
            <w:tcW w:w="1326" w:type="dxa"/>
            <w:vMerge/>
            <w:tcBorders>
              <w:top w:val="single" w:sz="8" w:space="0" w:color="auto"/>
              <w:left w:val="single" w:sz="8" w:space="0" w:color="auto"/>
              <w:bottom w:val="single" w:sz="8" w:space="0" w:color="000000"/>
              <w:right w:val="single" w:sz="8" w:space="0" w:color="auto"/>
            </w:tcBorders>
            <w:vAlign w:val="center"/>
            <w:hideMark/>
          </w:tcPr>
          <w:p w14:paraId="5E4821C7" w14:textId="77777777" w:rsidR="004C03DF" w:rsidRPr="003C1220" w:rsidRDefault="004C03DF" w:rsidP="002C6063">
            <w:pPr>
              <w:spacing w:after="0" w:line="276" w:lineRule="auto"/>
              <w:jc w:val="left"/>
              <w:rPr>
                <w:rFonts w:eastAsia="Times New Roman" w:cs="Times New Roman"/>
                <w:b/>
                <w:bCs/>
                <w:szCs w:val="24"/>
                <w:lang w:val="ro-RO" w:eastAsia="ro-RO"/>
              </w:rPr>
            </w:pPr>
          </w:p>
        </w:tc>
        <w:tc>
          <w:tcPr>
            <w:tcW w:w="906" w:type="dxa"/>
            <w:tcBorders>
              <w:top w:val="nil"/>
              <w:left w:val="nil"/>
              <w:bottom w:val="single" w:sz="8" w:space="0" w:color="auto"/>
              <w:right w:val="single" w:sz="4" w:space="0" w:color="auto"/>
            </w:tcBorders>
            <w:shd w:val="clear" w:color="auto" w:fill="auto"/>
            <w:noWrap/>
            <w:vAlign w:val="bottom"/>
            <w:hideMark/>
          </w:tcPr>
          <w:p w14:paraId="1044A9F6" w14:textId="77777777" w:rsidR="004C03DF" w:rsidRPr="003C1220" w:rsidRDefault="004C03DF" w:rsidP="002C6063">
            <w:pPr>
              <w:spacing w:after="0" w:line="276" w:lineRule="auto"/>
              <w:jc w:val="center"/>
              <w:rPr>
                <w:rFonts w:eastAsia="Times New Roman" w:cs="Times New Roman"/>
                <w:b/>
                <w:szCs w:val="24"/>
                <w:lang w:val="ro-RO" w:eastAsia="ro-RO"/>
              </w:rPr>
            </w:pPr>
            <w:r w:rsidRPr="003C1220">
              <w:rPr>
                <w:rFonts w:eastAsia="Times New Roman" w:cs="Times New Roman"/>
                <w:b/>
                <w:szCs w:val="24"/>
                <w:lang w:val="ro-RO" w:eastAsia="ro-RO"/>
              </w:rPr>
              <w:t>An</w:t>
            </w:r>
          </w:p>
        </w:tc>
        <w:tc>
          <w:tcPr>
            <w:tcW w:w="1488" w:type="dxa"/>
            <w:tcBorders>
              <w:top w:val="nil"/>
              <w:left w:val="nil"/>
              <w:bottom w:val="single" w:sz="8" w:space="0" w:color="auto"/>
              <w:right w:val="nil"/>
            </w:tcBorders>
            <w:shd w:val="clear" w:color="auto" w:fill="auto"/>
            <w:noWrap/>
            <w:vAlign w:val="bottom"/>
            <w:hideMark/>
          </w:tcPr>
          <w:p w14:paraId="3538ED9A" w14:textId="77777777" w:rsidR="004C03DF" w:rsidRPr="003C1220" w:rsidRDefault="004C03DF" w:rsidP="002C6063">
            <w:pPr>
              <w:spacing w:after="0" w:line="276" w:lineRule="auto"/>
              <w:jc w:val="center"/>
              <w:rPr>
                <w:rFonts w:eastAsia="Times New Roman" w:cs="Times New Roman"/>
                <w:b/>
                <w:szCs w:val="24"/>
                <w:lang w:val="ro-RO" w:eastAsia="ro-RO"/>
              </w:rPr>
            </w:pPr>
            <w:r w:rsidRPr="003C1220">
              <w:rPr>
                <w:rFonts w:eastAsia="Times New Roman" w:cs="Times New Roman"/>
                <w:b/>
                <w:szCs w:val="24"/>
                <w:lang w:val="ro-RO" w:eastAsia="ro-RO"/>
              </w:rPr>
              <w:t>Trimestru</w:t>
            </w:r>
          </w:p>
        </w:tc>
        <w:tc>
          <w:tcPr>
            <w:tcW w:w="9862" w:type="dxa"/>
            <w:vMerge/>
            <w:tcBorders>
              <w:top w:val="single" w:sz="8" w:space="0" w:color="auto"/>
              <w:left w:val="single" w:sz="8" w:space="0" w:color="auto"/>
              <w:bottom w:val="single" w:sz="8" w:space="0" w:color="000000"/>
              <w:right w:val="single" w:sz="8" w:space="0" w:color="auto"/>
            </w:tcBorders>
            <w:vAlign w:val="center"/>
            <w:hideMark/>
          </w:tcPr>
          <w:p w14:paraId="63FFFF5D" w14:textId="77777777" w:rsidR="004C03DF" w:rsidRPr="003C1220" w:rsidRDefault="004C03DF" w:rsidP="002C6063">
            <w:pPr>
              <w:spacing w:after="0" w:line="276" w:lineRule="auto"/>
              <w:jc w:val="left"/>
              <w:rPr>
                <w:rFonts w:eastAsia="Times New Roman" w:cs="Times New Roman"/>
                <w:b/>
                <w:bCs/>
                <w:szCs w:val="24"/>
                <w:lang w:val="ro-RO" w:eastAsia="ro-RO"/>
              </w:rPr>
            </w:pPr>
          </w:p>
        </w:tc>
      </w:tr>
      <w:tr w:rsidR="00117D2C" w:rsidRPr="003C1220" w14:paraId="2BBA923F" w14:textId="77777777" w:rsidTr="006F4200">
        <w:trPr>
          <w:trHeight w:val="300"/>
          <w:jc w:val="center"/>
        </w:trPr>
        <w:tc>
          <w:tcPr>
            <w:tcW w:w="593" w:type="dxa"/>
            <w:tcBorders>
              <w:top w:val="nil"/>
              <w:left w:val="single" w:sz="8" w:space="0" w:color="auto"/>
              <w:bottom w:val="single" w:sz="4" w:space="0" w:color="auto"/>
              <w:right w:val="nil"/>
            </w:tcBorders>
            <w:shd w:val="clear" w:color="auto" w:fill="auto"/>
            <w:noWrap/>
            <w:vAlign w:val="center"/>
            <w:hideMark/>
          </w:tcPr>
          <w:p w14:paraId="36985284" w14:textId="49F019B4" w:rsidR="004C03DF" w:rsidRPr="003C1220" w:rsidRDefault="004C03DF"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1</w:t>
            </w:r>
            <w:r w:rsidR="00755147" w:rsidRPr="003C1220">
              <w:rPr>
                <w:rFonts w:eastAsia="Times New Roman" w:cs="Times New Roman"/>
                <w:szCs w:val="24"/>
                <w:lang w:val="ro-RO" w:eastAsia="ro-RO"/>
              </w:rPr>
              <w:t>.</w:t>
            </w:r>
          </w:p>
        </w:tc>
        <w:tc>
          <w:tcPr>
            <w:tcW w:w="1326" w:type="dxa"/>
            <w:tcBorders>
              <w:top w:val="nil"/>
              <w:left w:val="single" w:sz="8" w:space="0" w:color="auto"/>
              <w:bottom w:val="single" w:sz="4" w:space="0" w:color="auto"/>
              <w:right w:val="single" w:sz="8" w:space="0" w:color="auto"/>
            </w:tcBorders>
            <w:shd w:val="clear" w:color="auto" w:fill="auto"/>
            <w:noWrap/>
            <w:vAlign w:val="center"/>
            <w:hideMark/>
          </w:tcPr>
          <w:p w14:paraId="0CA2619B" w14:textId="77777777" w:rsidR="004C03DF" w:rsidRPr="003C1220" w:rsidRDefault="004C03DF"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Raportare anul 1</w:t>
            </w:r>
          </w:p>
        </w:tc>
        <w:tc>
          <w:tcPr>
            <w:tcW w:w="906" w:type="dxa"/>
            <w:tcBorders>
              <w:top w:val="nil"/>
              <w:left w:val="nil"/>
              <w:bottom w:val="single" w:sz="4" w:space="0" w:color="auto"/>
              <w:right w:val="single" w:sz="4" w:space="0" w:color="auto"/>
            </w:tcBorders>
            <w:shd w:val="clear" w:color="auto" w:fill="auto"/>
            <w:noWrap/>
            <w:vAlign w:val="center"/>
            <w:hideMark/>
          </w:tcPr>
          <w:p w14:paraId="4C872E01" w14:textId="77777777" w:rsidR="004C03DF" w:rsidRPr="003C1220" w:rsidRDefault="004C03DF"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1</w:t>
            </w:r>
          </w:p>
        </w:tc>
        <w:tc>
          <w:tcPr>
            <w:tcW w:w="1488" w:type="dxa"/>
            <w:tcBorders>
              <w:top w:val="nil"/>
              <w:left w:val="nil"/>
              <w:bottom w:val="single" w:sz="4" w:space="0" w:color="auto"/>
              <w:right w:val="nil"/>
            </w:tcBorders>
            <w:shd w:val="clear" w:color="auto" w:fill="auto"/>
            <w:noWrap/>
            <w:vAlign w:val="center"/>
            <w:hideMark/>
          </w:tcPr>
          <w:p w14:paraId="78FCCD21" w14:textId="77777777" w:rsidR="004C03DF" w:rsidRPr="003C1220" w:rsidRDefault="004C03DF"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9862" w:type="dxa"/>
            <w:tcBorders>
              <w:top w:val="nil"/>
              <w:left w:val="single" w:sz="8" w:space="0" w:color="auto"/>
              <w:bottom w:val="single" w:sz="4" w:space="0" w:color="auto"/>
              <w:right w:val="single" w:sz="8" w:space="0" w:color="auto"/>
            </w:tcBorders>
            <w:shd w:val="clear" w:color="auto" w:fill="auto"/>
            <w:noWrap/>
            <w:vAlign w:val="center"/>
          </w:tcPr>
          <w:p w14:paraId="155652FE" w14:textId="17CEC668" w:rsidR="00471D0A" w:rsidRPr="003C1220" w:rsidRDefault="00CB5AA8" w:rsidP="002C6063">
            <w:pPr>
              <w:spacing w:after="0" w:line="276" w:lineRule="auto"/>
              <w:rPr>
                <w:rFonts w:cs="Times New Roman"/>
                <w:szCs w:val="24"/>
                <w:lang w:val="ro-RO" w:eastAsia="ro-RO"/>
              </w:rPr>
            </w:pPr>
            <w:r w:rsidRPr="003C1220">
              <w:rPr>
                <w:rFonts w:cs="Times New Roman"/>
                <w:szCs w:val="24"/>
                <w:lang w:val="ro-RO" w:eastAsia="ro-RO"/>
              </w:rPr>
              <w:t>1.1.1.1, 1.1.1.2, 1.2.1.1, 1.2.1.2, 1.3.1.1., 1.3.1.2, 1.3.1.3, 1.3.1.4, 2.1.1, 2.2.1,</w:t>
            </w:r>
            <w:r w:rsidR="00F1394A" w:rsidRPr="003C1220">
              <w:rPr>
                <w:rFonts w:cs="Times New Roman"/>
                <w:szCs w:val="24"/>
                <w:lang w:val="ro-RO" w:eastAsia="ro-RO"/>
              </w:rPr>
              <w:t xml:space="preserve"> 2.2.2, 2.3.1, </w:t>
            </w:r>
            <w:r w:rsidRPr="003C1220">
              <w:rPr>
                <w:rFonts w:cs="Times New Roman"/>
                <w:szCs w:val="24"/>
                <w:lang w:val="ro-RO" w:eastAsia="ro-RO"/>
              </w:rPr>
              <w:t xml:space="preserve"> 3.1.1., 3.1.2, 3.2.1, 3.2.2, 3.3.1, 3.3.2, 3.3.3, 3.4.1, 3.4.2, 4.1.1, 4.1.2, 4.2.1, 4.2.2, 5.1.1, 5.1.2, 6.1.1., 6.2.1, 6.2.2</w:t>
            </w:r>
          </w:p>
        </w:tc>
      </w:tr>
      <w:tr w:rsidR="00117D2C" w:rsidRPr="003C1220" w14:paraId="01D3E944" w14:textId="77777777" w:rsidTr="006F4200">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hideMark/>
          </w:tcPr>
          <w:p w14:paraId="2F8948AA" w14:textId="1B16EBC1"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2.</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0B56A10"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Raportare anul 2</w:t>
            </w:r>
          </w:p>
        </w:tc>
        <w:tc>
          <w:tcPr>
            <w:tcW w:w="906" w:type="dxa"/>
            <w:tcBorders>
              <w:top w:val="single" w:sz="4" w:space="0" w:color="auto"/>
              <w:left w:val="nil"/>
              <w:bottom w:val="single" w:sz="4" w:space="0" w:color="auto"/>
              <w:right w:val="single" w:sz="4" w:space="0" w:color="auto"/>
            </w:tcBorders>
            <w:shd w:val="clear" w:color="auto" w:fill="auto"/>
            <w:noWrap/>
            <w:vAlign w:val="center"/>
          </w:tcPr>
          <w:p w14:paraId="0AB2CC85"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2</w:t>
            </w:r>
          </w:p>
        </w:tc>
        <w:tc>
          <w:tcPr>
            <w:tcW w:w="1488" w:type="dxa"/>
            <w:tcBorders>
              <w:top w:val="single" w:sz="4" w:space="0" w:color="auto"/>
              <w:left w:val="nil"/>
              <w:bottom w:val="single" w:sz="4" w:space="0" w:color="auto"/>
              <w:right w:val="nil"/>
            </w:tcBorders>
            <w:shd w:val="clear" w:color="auto" w:fill="auto"/>
            <w:noWrap/>
            <w:vAlign w:val="center"/>
          </w:tcPr>
          <w:p w14:paraId="085CC297"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69A1DE24" w14:textId="7B8C78CA" w:rsidR="00CB5AA8" w:rsidRPr="003C1220" w:rsidRDefault="00CB5AA8" w:rsidP="002C6063">
            <w:pPr>
              <w:spacing w:after="0" w:line="276" w:lineRule="auto"/>
              <w:rPr>
                <w:rFonts w:cs="Times New Roman"/>
                <w:szCs w:val="24"/>
                <w:lang w:val="ro-RO" w:eastAsia="ro-RO"/>
              </w:rPr>
            </w:pPr>
            <w:r w:rsidRPr="003C1220">
              <w:rPr>
                <w:rFonts w:cs="Times New Roman"/>
                <w:szCs w:val="24"/>
                <w:lang w:val="ro-RO"/>
              </w:rPr>
              <w:t xml:space="preserve">1.1.1.1, 1.1.1.2, 1.2.1.1, 1.2.1.2, 1.3.1.1., 1.3.1.2, 1.3.1.3, 1.3.1.4, </w:t>
            </w:r>
            <w:r w:rsidR="00F1394A" w:rsidRPr="003C1220">
              <w:rPr>
                <w:rFonts w:cs="Times New Roman"/>
                <w:szCs w:val="24"/>
                <w:lang w:val="ro-RO" w:eastAsia="ro-RO"/>
              </w:rPr>
              <w:t xml:space="preserve">2.1.1, 2.2.1, 2.2.2, 2.3.1,  </w:t>
            </w:r>
            <w:r w:rsidRPr="003C1220">
              <w:rPr>
                <w:rFonts w:cs="Times New Roman"/>
                <w:szCs w:val="24"/>
                <w:lang w:val="ro-RO"/>
              </w:rPr>
              <w:t>3.1.1., 3.1.2, 3.2.1, 3.2.2, 3.3.1, 3.3.2, 3.3.3, 3.4.1, 3.4.2, 4.1.1, 4.1.2, 4.2.1, 4.2.2, 5.1.1, 5.1.2, 6.1.1., 6.2.1, 6.2.2</w:t>
            </w:r>
          </w:p>
        </w:tc>
      </w:tr>
      <w:tr w:rsidR="00117D2C" w:rsidRPr="003C1220" w14:paraId="0CD20A7B" w14:textId="77777777" w:rsidTr="006F4200">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39A8958B" w14:textId="595F0B0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3.</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37DC60D"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Raportare anul 3</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5B238EF4"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3</w:t>
            </w:r>
          </w:p>
        </w:tc>
        <w:tc>
          <w:tcPr>
            <w:tcW w:w="1488" w:type="dxa"/>
            <w:tcBorders>
              <w:top w:val="single" w:sz="4" w:space="0" w:color="auto"/>
              <w:left w:val="nil"/>
              <w:bottom w:val="single" w:sz="4" w:space="0" w:color="auto"/>
              <w:right w:val="nil"/>
            </w:tcBorders>
            <w:shd w:val="clear" w:color="auto" w:fill="auto"/>
            <w:noWrap/>
            <w:vAlign w:val="center"/>
            <w:hideMark/>
          </w:tcPr>
          <w:p w14:paraId="7E300340"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12F99B93" w14:textId="231E3F46" w:rsidR="00CB5AA8" w:rsidRPr="003C1220" w:rsidRDefault="00CB5AA8" w:rsidP="002C6063">
            <w:pPr>
              <w:spacing w:after="0" w:line="276" w:lineRule="auto"/>
              <w:rPr>
                <w:rFonts w:eastAsia="Times New Roman" w:cs="Times New Roman"/>
                <w:szCs w:val="24"/>
                <w:lang w:val="ro-RO" w:eastAsia="ro-RO"/>
              </w:rPr>
            </w:pPr>
            <w:r w:rsidRPr="003C1220">
              <w:rPr>
                <w:rFonts w:cs="Times New Roman"/>
                <w:szCs w:val="24"/>
                <w:lang w:val="ro-RO"/>
              </w:rPr>
              <w:t xml:space="preserve">1.1.1.1, 1.1.1.2, 1.2.1.1, 1.2.1.2, 1.3.1.1., 1.3.1.2, 1.3.1.3, 1.3.1.4, </w:t>
            </w:r>
            <w:r w:rsidR="00F1394A" w:rsidRPr="003C1220">
              <w:rPr>
                <w:rFonts w:cs="Times New Roman"/>
                <w:szCs w:val="24"/>
                <w:lang w:val="ro-RO" w:eastAsia="ro-RO"/>
              </w:rPr>
              <w:t xml:space="preserve">2.1.1, 2.2.1, 2.2.2, 2.3.1,  </w:t>
            </w:r>
            <w:r w:rsidRPr="003C1220">
              <w:rPr>
                <w:rFonts w:cs="Times New Roman"/>
                <w:szCs w:val="24"/>
                <w:lang w:val="ro-RO"/>
              </w:rPr>
              <w:t>3.1.1., 3.1.2, 3.2.1, 3.2.2, 3.3.1, 3.3.2, 3.3.3, 3.4.1, 3.4.2, 4.1.1, 4.1.2, 4.2.1, 4.2.2, 5.1.1, 5.1.2, 6.1.1., 6.2.1, 6.2.2</w:t>
            </w:r>
          </w:p>
        </w:tc>
      </w:tr>
      <w:tr w:rsidR="00117D2C" w:rsidRPr="003C1220" w14:paraId="5E3420A8" w14:textId="77777777" w:rsidTr="006F4200">
        <w:trPr>
          <w:trHeight w:val="300"/>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70E8CD5F" w14:textId="2E36E310"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4.</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2E1BBAA9"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Raportare anul 4</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78D4B6B0"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4</w:t>
            </w:r>
          </w:p>
        </w:tc>
        <w:tc>
          <w:tcPr>
            <w:tcW w:w="1488" w:type="dxa"/>
            <w:tcBorders>
              <w:top w:val="single" w:sz="4" w:space="0" w:color="auto"/>
              <w:left w:val="nil"/>
              <w:bottom w:val="single" w:sz="4" w:space="0" w:color="auto"/>
              <w:right w:val="nil"/>
            </w:tcBorders>
            <w:shd w:val="clear" w:color="auto" w:fill="auto"/>
            <w:noWrap/>
            <w:vAlign w:val="center"/>
            <w:hideMark/>
          </w:tcPr>
          <w:p w14:paraId="13718137"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9862" w:type="dxa"/>
            <w:tcBorders>
              <w:top w:val="nil"/>
              <w:left w:val="single" w:sz="8" w:space="0" w:color="auto"/>
              <w:bottom w:val="single" w:sz="4" w:space="0" w:color="auto"/>
              <w:right w:val="single" w:sz="8" w:space="0" w:color="auto"/>
            </w:tcBorders>
            <w:shd w:val="clear" w:color="auto" w:fill="auto"/>
            <w:noWrap/>
          </w:tcPr>
          <w:p w14:paraId="0476D774" w14:textId="4F9373B3" w:rsidR="00CB5AA8" w:rsidRPr="003C1220" w:rsidRDefault="00CB5AA8" w:rsidP="002C6063">
            <w:pPr>
              <w:spacing w:after="0" w:line="276" w:lineRule="auto"/>
              <w:rPr>
                <w:rFonts w:eastAsia="Times New Roman" w:cs="Times New Roman"/>
                <w:szCs w:val="24"/>
                <w:lang w:val="ro-RO" w:eastAsia="ro-RO"/>
              </w:rPr>
            </w:pPr>
            <w:r w:rsidRPr="003C1220">
              <w:rPr>
                <w:rFonts w:cs="Times New Roman"/>
                <w:szCs w:val="24"/>
                <w:lang w:val="ro-RO"/>
              </w:rPr>
              <w:t xml:space="preserve">1.1.1.1, 1.1.1.2, 1.2.1.1, 1.2.1.2, 1.3.1.1., 1.3.1.2, 1.3.1.3, 1.3.1.4, </w:t>
            </w:r>
            <w:r w:rsidR="00F1394A" w:rsidRPr="003C1220">
              <w:rPr>
                <w:rFonts w:cs="Times New Roman"/>
                <w:szCs w:val="24"/>
                <w:lang w:val="ro-RO" w:eastAsia="ro-RO"/>
              </w:rPr>
              <w:t xml:space="preserve">2.1.1, 2.2.1, 2.2.2, 2.3.1,  </w:t>
            </w:r>
            <w:r w:rsidRPr="003C1220">
              <w:rPr>
                <w:rFonts w:cs="Times New Roman"/>
                <w:szCs w:val="24"/>
                <w:lang w:val="ro-RO"/>
              </w:rPr>
              <w:t>3.1.1., 3.1.2, 3.2.1, 3.2.2, 3.3.1, 3.3.2, 3.3.3, 3.4.1, 3.4.2, 4.1.1, 4.1.2, 4.2.1, 4.2.2, 5.1.1, 5.1.2, 6.1.1., 6.2.1, 6.2.2</w:t>
            </w:r>
          </w:p>
        </w:tc>
      </w:tr>
      <w:tr w:rsidR="00CB5AA8" w:rsidRPr="003C1220" w14:paraId="7684B0AA" w14:textId="77777777" w:rsidTr="006F4200">
        <w:trPr>
          <w:trHeight w:val="315"/>
          <w:jc w:val="center"/>
        </w:trPr>
        <w:tc>
          <w:tcPr>
            <w:tcW w:w="593" w:type="dxa"/>
            <w:tcBorders>
              <w:top w:val="single" w:sz="4" w:space="0" w:color="auto"/>
              <w:left w:val="single" w:sz="8" w:space="0" w:color="auto"/>
              <w:bottom w:val="single" w:sz="4" w:space="0" w:color="auto"/>
              <w:right w:val="nil"/>
            </w:tcBorders>
            <w:shd w:val="clear" w:color="auto" w:fill="auto"/>
            <w:noWrap/>
            <w:vAlign w:val="center"/>
          </w:tcPr>
          <w:p w14:paraId="10D5AA9F" w14:textId="0AB19649"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5.</w:t>
            </w:r>
          </w:p>
        </w:tc>
        <w:tc>
          <w:tcPr>
            <w:tcW w:w="132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FFF4437"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Raportare anul 5</w:t>
            </w:r>
          </w:p>
        </w:tc>
        <w:tc>
          <w:tcPr>
            <w:tcW w:w="906" w:type="dxa"/>
            <w:tcBorders>
              <w:top w:val="single" w:sz="4" w:space="0" w:color="auto"/>
              <w:left w:val="nil"/>
              <w:bottom w:val="single" w:sz="4" w:space="0" w:color="auto"/>
              <w:right w:val="single" w:sz="4" w:space="0" w:color="auto"/>
            </w:tcBorders>
            <w:shd w:val="clear" w:color="auto" w:fill="auto"/>
            <w:noWrap/>
            <w:vAlign w:val="center"/>
            <w:hideMark/>
          </w:tcPr>
          <w:p w14:paraId="2EE8E380"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5</w:t>
            </w:r>
          </w:p>
        </w:tc>
        <w:tc>
          <w:tcPr>
            <w:tcW w:w="1488" w:type="dxa"/>
            <w:tcBorders>
              <w:top w:val="single" w:sz="4" w:space="0" w:color="auto"/>
              <w:left w:val="nil"/>
              <w:bottom w:val="single" w:sz="4" w:space="0" w:color="auto"/>
              <w:right w:val="nil"/>
            </w:tcBorders>
            <w:shd w:val="clear" w:color="auto" w:fill="auto"/>
            <w:noWrap/>
            <w:vAlign w:val="center"/>
            <w:hideMark/>
          </w:tcPr>
          <w:p w14:paraId="376C602B" w14:textId="77777777" w:rsidR="00CB5AA8" w:rsidRPr="003C1220" w:rsidRDefault="00CB5AA8" w:rsidP="002C6063">
            <w:pPr>
              <w:spacing w:after="0" w:line="276" w:lineRule="auto"/>
              <w:jc w:val="center"/>
              <w:rPr>
                <w:rFonts w:eastAsia="Times New Roman" w:cs="Times New Roman"/>
                <w:szCs w:val="24"/>
                <w:lang w:val="ro-RO" w:eastAsia="ro-RO"/>
              </w:rPr>
            </w:pPr>
            <w:r w:rsidRPr="003C1220">
              <w:rPr>
                <w:rFonts w:eastAsia="Times New Roman" w:cs="Times New Roman"/>
                <w:szCs w:val="24"/>
                <w:lang w:val="ro-RO" w:eastAsia="ro-RO"/>
              </w:rPr>
              <w:t>-</w:t>
            </w:r>
          </w:p>
        </w:tc>
        <w:tc>
          <w:tcPr>
            <w:tcW w:w="9862" w:type="dxa"/>
            <w:tcBorders>
              <w:top w:val="single" w:sz="4" w:space="0" w:color="auto"/>
              <w:left w:val="single" w:sz="8" w:space="0" w:color="auto"/>
              <w:bottom w:val="single" w:sz="4" w:space="0" w:color="auto"/>
              <w:right w:val="single" w:sz="8" w:space="0" w:color="auto"/>
            </w:tcBorders>
            <w:shd w:val="clear" w:color="auto" w:fill="auto"/>
            <w:noWrap/>
          </w:tcPr>
          <w:p w14:paraId="53B23413" w14:textId="7E30CFCF" w:rsidR="00CB5AA8" w:rsidRPr="003C1220" w:rsidRDefault="00CB5AA8" w:rsidP="002C6063">
            <w:pPr>
              <w:spacing w:after="0" w:line="276" w:lineRule="auto"/>
              <w:rPr>
                <w:rFonts w:eastAsia="Times New Roman" w:cs="Times New Roman"/>
                <w:szCs w:val="24"/>
                <w:lang w:val="ro-RO" w:eastAsia="ro-RO"/>
              </w:rPr>
            </w:pPr>
            <w:r w:rsidRPr="003C1220">
              <w:rPr>
                <w:rFonts w:cs="Times New Roman"/>
                <w:szCs w:val="24"/>
                <w:lang w:val="ro-RO"/>
              </w:rPr>
              <w:t xml:space="preserve">1.1.1.1, 1.1.1.2, 1.2.1.1, 1.2.1.2, 1.3.1.1., 1.3.1.2, 1.3.1.3, 1.3.1.4, </w:t>
            </w:r>
            <w:r w:rsidR="00F1394A" w:rsidRPr="003C1220">
              <w:rPr>
                <w:rFonts w:cs="Times New Roman"/>
                <w:szCs w:val="24"/>
                <w:lang w:val="ro-RO" w:eastAsia="ro-RO"/>
              </w:rPr>
              <w:t xml:space="preserve">2.1.1, 2.2.1, 2.2.2, 2.3.1,  </w:t>
            </w:r>
            <w:r w:rsidRPr="003C1220">
              <w:rPr>
                <w:rFonts w:cs="Times New Roman"/>
                <w:szCs w:val="24"/>
                <w:lang w:val="ro-RO"/>
              </w:rPr>
              <w:t>3.1.1., 3.1.2, 3.2.1, 3.2.2, 3.3.1, 3.3.2, 3.3.3, 3.4.1, 3.4.2, 4.1.1, 4.1.2, 4.2.1, 4.2.2, 5.1.1, 5.1.2, 6.1.1., 6.2.1, 6.2.2</w:t>
            </w:r>
          </w:p>
        </w:tc>
      </w:tr>
    </w:tbl>
    <w:p w14:paraId="3572A2AD" w14:textId="77777777" w:rsidR="00CB5AA8" w:rsidRPr="003C1220" w:rsidRDefault="00CB5AA8" w:rsidP="002C6063">
      <w:pPr>
        <w:spacing w:after="0" w:line="276" w:lineRule="auto"/>
        <w:rPr>
          <w:rFonts w:cs="Times New Roman"/>
          <w:szCs w:val="24"/>
          <w:lang w:val="ro-RO"/>
        </w:rPr>
      </w:pPr>
      <w:bookmarkStart w:id="192" w:name="_Toc36739941"/>
    </w:p>
    <w:p w14:paraId="1ED7C561" w14:textId="77777777" w:rsidR="005C7D09" w:rsidRPr="003C1220" w:rsidRDefault="005C7D09" w:rsidP="002C6063">
      <w:pPr>
        <w:spacing w:after="0" w:line="276" w:lineRule="auto"/>
        <w:rPr>
          <w:rFonts w:cs="Times New Roman"/>
          <w:szCs w:val="24"/>
          <w:lang w:val="ro-RO"/>
        </w:rPr>
      </w:pPr>
    </w:p>
    <w:p w14:paraId="02F43BED" w14:textId="77777777" w:rsidR="005C7D09" w:rsidRPr="003C1220" w:rsidRDefault="005C7D09" w:rsidP="002C6063">
      <w:pPr>
        <w:spacing w:after="0" w:line="276" w:lineRule="auto"/>
        <w:rPr>
          <w:rFonts w:cs="Times New Roman"/>
          <w:szCs w:val="24"/>
          <w:lang w:val="ro-RO"/>
        </w:rPr>
      </w:pPr>
    </w:p>
    <w:p w14:paraId="6816D6BD" w14:textId="77777777" w:rsidR="005C7D09" w:rsidRPr="003C1220" w:rsidRDefault="005C7D09" w:rsidP="002C6063">
      <w:pPr>
        <w:spacing w:after="0" w:line="276" w:lineRule="auto"/>
        <w:rPr>
          <w:rFonts w:cs="Times New Roman"/>
          <w:szCs w:val="24"/>
          <w:lang w:val="ro-RO"/>
        </w:rPr>
      </w:pPr>
    </w:p>
    <w:p w14:paraId="2B57BFF4" w14:textId="77777777" w:rsidR="005C7D09" w:rsidRPr="003C1220" w:rsidRDefault="005C7D09" w:rsidP="002C6063">
      <w:pPr>
        <w:spacing w:after="0" w:line="276" w:lineRule="auto"/>
        <w:rPr>
          <w:rFonts w:cs="Times New Roman"/>
          <w:szCs w:val="24"/>
          <w:lang w:val="ro-RO"/>
        </w:rPr>
      </w:pPr>
    </w:p>
    <w:p w14:paraId="7CDE5FC8" w14:textId="58259930" w:rsidR="003110AE" w:rsidRPr="003C1220" w:rsidRDefault="003110AE" w:rsidP="002C6063">
      <w:pPr>
        <w:pStyle w:val="Titlu2"/>
        <w:spacing w:before="0" w:line="276" w:lineRule="auto"/>
        <w:rPr>
          <w:rFonts w:cs="Times New Roman"/>
          <w:szCs w:val="24"/>
          <w:lang w:val="ro-RO"/>
        </w:rPr>
      </w:pPr>
      <w:bookmarkStart w:id="193" w:name="_Toc155368544"/>
      <w:r w:rsidRPr="003C1220">
        <w:rPr>
          <w:rFonts w:cs="Times New Roman"/>
          <w:szCs w:val="24"/>
          <w:lang w:val="ro-RO"/>
        </w:rPr>
        <w:lastRenderedPageBreak/>
        <w:t>9.2. Urmărirea activităților planificate</w:t>
      </w:r>
      <w:bookmarkEnd w:id="192"/>
      <w:bookmarkEnd w:id="193"/>
    </w:p>
    <w:p w14:paraId="7DDA9516" w14:textId="77777777" w:rsidR="00F26341" w:rsidRPr="003C1220" w:rsidRDefault="00F26341" w:rsidP="002C6063">
      <w:pPr>
        <w:spacing w:after="0" w:line="276" w:lineRule="auto"/>
        <w:rPr>
          <w:rFonts w:cs="Times New Roman"/>
          <w:b/>
          <w:szCs w:val="24"/>
          <w:lang w:val="ro-RO"/>
        </w:rPr>
      </w:pPr>
    </w:p>
    <w:p w14:paraId="12154687" w14:textId="0BF8FB4F" w:rsidR="002B4499" w:rsidRPr="003C1220" w:rsidRDefault="002B4499"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93</w:t>
      </w:r>
      <w:r w:rsidRPr="003C1220">
        <w:rPr>
          <w:b/>
          <w:szCs w:val="24"/>
        </w:rPr>
        <w:fldChar w:fldCharType="end"/>
      </w:r>
      <w:r w:rsidR="006768A0" w:rsidRPr="003C1220">
        <w:rPr>
          <w:b/>
          <w:szCs w:val="24"/>
        </w:rPr>
        <w:t>.</w:t>
      </w:r>
      <w:r w:rsidRPr="003C1220">
        <w:rPr>
          <w:b/>
          <w:szCs w:val="24"/>
        </w:rPr>
        <w:t xml:space="preserve"> </w:t>
      </w:r>
      <w:r w:rsidRPr="003C1220">
        <w:rPr>
          <w:i/>
          <w:szCs w:val="24"/>
        </w:rPr>
        <w:t>Urmărirea activităților planificate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49"/>
        <w:gridCol w:w="3240"/>
        <w:gridCol w:w="1710"/>
        <w:gridCol w:w="1530"/>
        <w:gridCol w:w="1710"/>
        <w:gridCol w:w="1350"/>
        <w:gridCol w:w="1296"/>
        <w:gridCol w:w="1118"/>
        <w:gridCol w:w="1313"/>
      </w:tblGrid>
      <w:tr w:rsidR="00F654C3" w:rsidRPr="003C1220" w14:paraId="47EDF552" w14:textId="77777777" w:rsidTr="007217A0">
        <w:trPr>
          <w:trHeight w:val="361"/>
          <w:tblHeader/>
          <w:jc w:val="center"/>
        </w:trPr>
        <w:tc>
          <w:tcPr>
            <w:tcW w:w="749" w:type="dxa"/>
            <w:vMerge w:val="restart"/>
            <w:shd w:val="clear" w:color="auto" w:fill="auto"/>
            <w:noWrap/>
            <w:vAlign w:val="center"/>
            <w:hideMark/>
          </w:tcPr>
          <w:p w14:paraId="2E7FB6F0"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Nr.</w:t>
            </w:r>
          </w:p>
        </w:tc>
        <w:tc>
          <w:tcPr>
            <w:tcW w:w="3240" w:type="dxa"/>
            <w:vMerge w:val="restart"/>
            <w:shd w:val="clear" w:color="auto" w:fill="auto"/>
            <w:noWrap/>
            <w:vAlign w:val="center"/>
            <w:hideMark/>
          </w:tcPr>
          <w:p w14:paraId="7499CE5B"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Activitate</w:t>
            </w:r>
          </w:p>
        </w:tc>
        <w:tc>
          <w:tcPr>
            <w:tcW w:w="1710" w:type="dxa"/>
            <w:shd w:val="clear" w:color="auto" w:fill="auto"/>
            <w:vAlign w:val="center"/>
            <w:hideMark/>
          </w:tcPr>
          <w:p w14:paraId="4B8E699A"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Resurse umane</w:t>
            </w:r>
          </w:p>
        </w:tc>
        <w:tc>
          <w:tcPr>
            <w:tcW w:w="1530" w:type="dxa"/>
            <w:shd w:val="clear" w:color="auto" w:fill="auto"/>
            <w:vAlign w:val="center"/>
            <w:hideMark/>
          </w:tcPr>
          <w:p w14:paraId="31760C31"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 xml:space="preserve">Resurse Materiale </w:t>
            </w:r>
          </w:p>
        </w:tc>
        <w:tc>
          <w:tcPr>
            <w:tcW w:w="3060" w:type="dxa"/>
            <w:gridSpan w:val="2"/>
            <w:shd w:val="clear" w:color="auto" w:fill="auto"/>
            <w:vAlign w:val="center"/>
            <w:hideMark/>
          </w:tcPr>
          <w:p w14:paraId="18BE8613"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Resurse financiare estimate</w:t>
            </w:r>
          </w:p>
        </w:tc>
        <w:tc>
          <w:tcPr>
            <w:tcW w:w="1296" w:type="dxa"/>
            <w:vAlign w:val="center"/>
          </w:tcPr>
          <w:p w14:paraId="602A4B4F"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Procent îndeplinire</w:t>
            </w:r>
          </w:p>
        </w:tc>
        <w:tc>
          <w:tcPr>
            <w:tcW w:w="1118" w:type="dxa"/>
          </w:tcPr>
          <w:p w14:paraId="51980FAF"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Rezultate</w:t>
            </w:r>
          </w:p>
        </w:tc>
        <w:tc>
          <w:tcPr>
            <w:tcW w:w="1313" w:type="dxa"/>
          </w:tcPr>
          <w:p w14:paraId="519E7B53"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Observații</w:t>
            </w:r>
          </w:p>
        </w:tc>
      </w:tr>
      <w:tr w:rsidR="0081667D" w:rsidRPr="003C1220" w14:paraId="7CF2B59F" w14:textId="77777777" w:rsidTr="007217A0">
        <w:trPr>
          <w:trHeight w:val="361"/>
          <w:tblHeader/>
          <w:jc w:val="center"/>
        </w:trPr>
        <w:tc>
          <w:tcPr>
            <w:tcW w:w="749" w:type="dxa"/>
            <w:vMerge/>
            <w:shd w:val="clear" w:color="auto" w:fill="auto"/>
            <w:noWrap/>
            <w:vAlign w:val="center"/>
          </w:tcPr>
          <w:p w14:paraId="0EE92049" w14:textId="77777777" w:rsidR="00D270FE" w:rsidRPr="003C1220" w:rsidRDefault="00D270FE" w:rsidP="002C6063">
            <w:pPr>
              <w:spacing w:after="0" w:line="276" w:lineRule="auto"/>
              <w:rPr>
                <w:rFonts w:cs="Times New Roman"/>
                <w:b/>
                <w:bCs/>
                <w:szCs w:val="24"/>
                <w:lang w:val="ro-RO"/>
              </w:rPr>
            </w:pPr>
          </w:p>
        </w:tc>
        <w:tc>
          <w:tcPr>
            <w:tcW w:w="3240" w:type="dxa"/>
            <w:vMerge/>
            <w:shd w:val="clear" w:color="auto" w:fill="auto"/>
            <w:noWrap/>
            <w:vAlign w:val="center"/>
          </w:tcPr>
          <w:p w14:paraId="20884DAA" w14:textId="77777777" w:rsidR="00D270FE" w:rsidRPr="003C1220" w:rsidRDefault="00D270FE" w:rsidP="002C6063">
            <w:pPr>
              <w:spacing w:after="0" w:line="276" w:lineRule="auto"/>
              <w:rPr>
                <w:rFonts w:cs="Times New Roman"/>
                <w:b/>
                <w:bCs/>
                <w:szCs w:val="24"/>
                <w:lang w:val="ro-RO"/>
              </w:rPr>
            </w:pPr>
          </w:p>
        </w:tc>
        <w:tc>
          <w:tcPr>
            <w:tcW w:w="1710" w:type="dxa"/>
            <w:shd w:val="clear" w:color="auto" w:fill="auto"/>
            <w:vAlign w:val="center"/>
          </w:tcPr>
          <w:p w14:paraId="28182EA1"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Cheltuieli</w:t>
            </w:r>
          </w:p>
        </w:tc>
        <w:tc>
          <w:tcPr>
            <w:tcW w:w="1530" w:type="dxa"/>
            <w:shd w:val="clear" w:color="auto" w:fill="auto"/>
            <w:vAlign w:val="center"/>
          </w:tcPr>
          <w:p w14:paraId="42C18EFC"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Denumire</w:t>
            </w:r>
          </w:p>
          <w:p w14:paraId="169731BE"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UM</w:t>
            </w:r>
          </w:p>
          <w:p w14:paraId="415BF17B"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Cantitate</w:t>
            </w:r>
          </w:p>
        </w:tc>
        <w:tc>
          <w:tcPr>
            <w:tcW w:w="1710" w:type="dxa"/>
            <w:shd w:val="clear" w:color="auto" w:fill="auto"/>
            <w:vAlign w:val="center"/>
          </w:tcPr>
          <w:p w14:paraId="7F4BE302"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Total- monedă (lei)</w:t>
            </w:r>
          </w:p>
        </w:tc>
        <w:tc>
          <w:tcPr>
            <w:tcW w:w="1350" w:type="dxa"/>
            <w:shd w:val="clear" w:color="auto" w:fill="auto"/>
            <w:vAlign w:val="center"/>
          </w:tcPr>
          <w:p w14:paraId="1D50B013" w14:textId="77777777" w:rsidR="00D270FE" w:rsidRPr="003C1220" w:rsidRDefault="00D270FE" w:rsidP="002C6063">
            <w:pPr>
              <w:spacing w:after="0" w:line="276" w:lineRule="auto"/>
              <w:rPr>
                <w:rFonts w:cs="Times New Roman"/>
                <w:b/>
                <w:bCs/>
                <w:szCs w:val="24"/>
                <w:lang w:val="ro-RO"/>
              </w:rPr>
            </w:pPr>
            <w:r w:rsidRPr="003C1220">
              <w:rPr>
                <w:rFonts w:cs="Times New Roman"/>
                <w:b/>
                <w:bCs/>
                <w:szCs w:val="24"/>
                <w:lang w:val="ro-RO"/>
              </w:rPr>
              <w:t>Sursă fonduri</w:t>
            </w:r>
          </w:p>
        </w:tc>
        <w:tc>
          <w:tcPr>
            <w:tcW w:w="1296" w:type="dxa"/>
          </w:tcPr>
          <w:p w14:paraId="3B7F958E" w14:textId="77777777" w:rsidR="00D270FE" w:rsidRPr="003C1220" w:rsidRDefault="00D270FE" w:rsidP="002C6063">
            <w:pPr>
              <w:spacing w:after="0" w:line="276" w:lineRule="auto"/>
              <w:rPr>
                <w:rFonts w:cs="Times New Roman"/>
                <w:b/>
                <w:bCs/>
                <w:szCs w:val="24"/>
                <w:lang w:val="ro-RO"/>
              </w:rPr>
            </w:pPr>
          </w:p>
        </w:tc>
        <w:tc>
          <w:tcPr>
            <w:tcW w:w="1118" w:type="dxa"/>
            <w:vAlign w:val="center"/>
          </w:tcPr>
          <w:p w14:paraId="28993B75" w14:textId="77777777" w:rsidR="00D270FE" w:rsidRPr="003C1220" w:rsidRDefault="00D270FE" w:rsidP="002C6063">
            <w:pPr>
              <w:spacing w:after="0" w:line="276" w:lineRule="auto"/>
              <w:rPr>
                <w:rFonts w:cs="Times New Roman"/>
                <w:b/>
                <w:bCs/>
                <w:szCs w:val="24"/>
                <w:lang w:val="ro-RO"/>
              </w:rPr>
            </w:pPr>
          </w:p>
        </w:tc>
        <w:tc>
          <w:tcPr>
            <w:tcW w:w="1313" w:type="dxa"/>
          </w:tcPr>
          <w:p w14:paraId="198ACD4D" w14:textId="77777777" w:rsidR="00D270FE" w:rsidRPr="003C1220" w:rsidRDefault="00D270FE" w:rsidP="002C6063">
            <w:pPr>
              <w:spacing w:after="0" w:line="276" w:lineRule="auto"/>
              <w:rPr>
                <w:rFonts w:cs="Times New Roman"/>
                <w:b/>
                <w:bCs/>
                <w:szCs w:val="24"/>
                <w:lang w:val="ro-RO"/>
              </w:rPr>
            </w:pPr>
          </w:p>
        </w:tc>
      </w:tr>
      <w:tr w:rsidR="000F05D3" w:rsidRPr="003C1220" w14:paraId="05F9117E" w14:textId="77777777" w:rsidTr="007217A0">
        <w:trPr>
          <w:trHeight w:val="459"/>
          <w:jc w:val="center"/>
        </w:trPr>
        <w:tc>
          <w:tcPr>
            <w:tcW w:w="749" w:type="dxa"/>
            <w:shd w:val="clear" w:color="auto" w:fill="auto"/>
            <w:noWrap/>
            <w:vAlign w:val="center"/>
          </w:tcPr>
          <w:p w14:paraId="062E8CE0" w14:textId="4ABFCD14" w:rsidR="00D270FE" w:rsidRPr="003C1220" w:rsidRDefault="00D270FE" w:rsidP="002C6063">
            <w:pPr>
              <w:spacing w:after="0" w:line="276" w:lineRule="auto"/>
              <w:rPr>
                <w:rFonts w:cs="Times New Roman"/>
                <w:szCs w:val="24"/>
                <w:lang w:val="ro-RO"/>
              </w:rPr>
            </w:pPr>
          </w:p>
        </w:tc>
        <w:tc>
          <w:tcPr>
            <w:tcW w:w="13267" w:type="dxa"/>
            <w:gridSpan w:val="8"/>
            <w:shd w:val="clear" w:color="auto" w:fill="auto"/>
            <w:vAlign w:val="center"/>
          </w:tcPr>
          <w:p w14:paraId="7177256F" w14:textId="40892D69" w:rsidR="00CB5AA8" w:rsidRPr="003C1220" w:rsidRDefault="00CB5AA8" w:rsidP="002C6063">
            <w:pPr>
              <w:spacing w:after="0" w:line="276" w:lineRule="auto"/>
              <w:rPr>
                <w:rFonts w:cs="Times New Roman"/>
                <w:bCs/>
                <w:szCs w:val="24"/>
                <w:lang w:val="ro-RO"/>
              </w:rPr>
            </w:pPr>
            <w:r w:rsidRPr="003C1220">
              <w:rPr>
                <w:rFonts w:cs="Times New Roman"/>
                <w:bCs/>
                <w:szCs w:val="24"/>
                <w:lang w:val="ro-RO"/>
              </w:rPr>
              <w:t xml:space="preserve">OG1 - Asigurarea conservării habitatelor </w:t>
            </w:r>
            <w:r w:rsidR="00D10843">
              <w:rPr>
                <w:rFonts w:cs="Times New Roman"/>
                <w:bCs/>
                <w:szCs w:val="24"/>
                <w:lang w:val="ro-RO"/>
              </w:rPr>
              <w:t>și speciilor</w:t>
            </w:r>
            <w:r w:rsidRPr="003C1220">
              <w:rPr>
                <w:rFonts w:cs="Times New Roman"/>
                <w:bCs/>
                <w:szCs w:val="24"/>
                <w:lang w:val="ro-RO"/>
              </w:rPr>
              <w:t xml:space="preserve"> </w:t>
            </w:r>
            <w:r w:rsidR="00D10843">
              <w:rPr>
                <w:rFonts w:cs="Times New Roman"/>
                <w:bCs/>
                <w:szCs w:val="24"/>
                <w:lang w:val="ro-RO"/>
              </w:rPr>
              <w:t xml:space="preserve">de interes comunitar din </w:t>
            </w:r>
            <w:r w:rsidRPr="003C1220">
              <w:rPr>
                <w:rFonts w:cs="Times New Roman"/>
                <w:bCs/>
                <w:szCs w:val="24"/>
                <w:lang w:val="ro-RO"/>
              </w:rPr>
              <w:t>aria naturală protejată, în sensul menținerii/ îmbunătățirea stării de conservare favorabilă a acestora.</w:t>
            </w:r>
            <w:r w:rsidRPr="003C1220">
              <w:rPr>
                <w:rFonts w:cs="Times New Roman"/>
                <w:bCs/>
                <w:szCs w:val="24"/>
                <w:lang w:val="ro-RO"/>
              </w:rPr>
              <w:tab/>
            </w:r>
          </w:p>
          <w:p w14:paraId="02E403DF" w14:textId="4F7A1592" w:rsidR="00CB5AA8" w:rsidRPr="003C1220" w:rsidRDefault="00CB5AA8" w:rsidP="002C6063">
            <w:pPr>
              <w:spacing w:after="0" w:line="276" w:lineRule="auto"/>
              <w:rPr>
                <w:rFonts w:cs="Times New Roman"/>
                <w:bCs/>
                <w:szCs w:val="24"/>
                <w:lang w:val="ro-RO"/>
              </w:rPr>
            </w:pPr>
            <w:r w:rsidRPr="003C1220">
              <w:rPr>
                <w:rFonts w:cs="Times New Roman"/>
                <w:bCs/>
                <w:szCs w:val="24"/>
                <w:lang w:val="ro-RO"/>
              </w:rPr>
              <w:t>OS1-1 - Asigurarea conservării habitatului 9170 “</w:t>
            </w:r>
            <w:r w:rsidR="00AA7824" w:rsidRPr="003C1220">
              <w:rPr>
                <w:rFonts w:cs="Times New Roman"/>
                <w:bCs/>
                <w:i/>
                <w:iCs/>
                <w:szCs w:val="24"/>
                <w:lang w:val="ro-RO"/>
              </w:rPr>
              <w:t>Păduri</w:t>
            </w:r>
            <w:r w:rsidRPr="003C1220">
              <w:rPr>
                <w:rFonts w:cs="Times New Roman"/>
                <w:bCs/>
                <w:i/>
                <w:iCs/>
                <w:szCs w:val="24"/>
                <w:lang w:val="ro-RO"/>
              </w:rPr>
              <w:t xml:space="preserve">  de  stejar cu carpen de tip  Galio – Carpinetum</w:t>
            </w:r>
            <w:r w:rsidRPr="003C1220">
              <w:rPr>
                <w:rFonts w:cs="Times New Roman"/>
                <w:bCs/>
                <w:szCs w:val="24"/>
                <w:lang w:val="ro-RO"/>
              </w:rPr>
              <w:t>, în sensul menținerii stării de conservare favorabilă a acestuia.</w:t>
            </w:r>
          </w:p>
          <w:p w14:paraId="42DF2772" w14:textId="199A53F1" w:rsidR="00D270FE" w:rsidRPr="003C1220" w:rsidRDefault="00CB5AA8" w:rsidP="002C6063">
            <w:pPr>
              <w:spacing w:after="0" w:line="276" w:lineRule="auto"/>
              <w:rPr>
                <w:rFonts w:cs="Times New Roman"/>
                <w:bCs/>
                <w:szCs w:val="24"/>
                <w:lang w:val="ro-RO"/>
              </w:rPr>
            </w:pPr>
            <w:r w:rsidRPr="003C1220">
              <w:rPr>
                <w:rFonts w:cs="Times New Roman"/>
                <w:bCs/>
                <w:szCs w:val="24"/>
                <w:lang w:val="ro-RO"/>
              </w:rPr>
              <w:t xml:space="preserve">OS1-1.1-  Conservarea suprafeței habitatului </w:t>
            </w:r>
            <w:r w:rsidRPr="003C1220">
              <w:rPr>
                <w:rFonts w:cs="Times New Roman"/>
                <w:bCs/>
                <w:i/>
                <w:iCs/>
                <w:szCs w:val="24"/>
                <w:lang w:val="ro-RO"/>
              </w:rPr>
              <w:t>9170 “</w:t>
            </w:r>
            <w:r w:rsidR="00AA7824" w:rsidRPr="003C1220">
              <w:rPr>
                <w:rFonts w:cs="Times New Roman"/>
                <w:bCs/>
                <w:i/>
                <w:iCs/>
                <w:szCs w:val="24"/>
                <w:lang w:val="ro-RO"/>
              </w:rPr>
              <w:t>Păduri</w:t>
            </w:r>
            <w:r w:rsidRPr="003C1220">
              <w:rPr>
                <w:rFonts w:cs="Times New Roman"/>
                <w:bCs/>
                <w:i/>
                <w:iCs/>
                <w:szCs w:val="24"/>
                <w:lang w:val="ro-RO"/>
              </w:rPr>
              <w:t xml:space="preserve">  de  stejar cu carpen de tip  Galio – Carpinetum</w:t>
            </w:r>
            <w:r w:rsidRPr="003C1220">
              <w:rPr>
                <w:rFonts w:cs="Times New Roman"/>
                <w:bCs/>
                <w:szCs w:val="24"/>
                <w:lang w:val="ro-RO"/>
              </w:rPr>
              <w:t>, în sensul menținerii suprafeței de 56 ha, precum și menținerea structurii și funcțiilor acestuia</w:t>
            </w:r>
          </w:p>
        </w:tc>
      </w:tr>
      <w:tr w:rsidR="0081667D" w:rsidRPr="003C1220" w14:paraId="4918B8F9" w14:textId="77777777" w:rsidTr="007217A0">
        <w:trPr>
          <w:trHeight w:val="504"/>
          <w:jc w:val="center"/>
        </w:trPr>
        <w:tc>
          <w:tcPr>
            <w:tcW w:w="749" w:type="dxa"/>
            <w:shd w:val="clear" w:color="auto" w:fill="auto"/>
            <w:noWrap/>
          </w:tcPr>
          <w:p w14:paraId="71CF5BBB" w14:textId="761BD0DE" w:rsidR="00D270FE" w:rsidRPr="003C1220" w:rsidRDefault="00A34D5B" w:rsidP="002C6063">
            <w:pPr>
              <w:spacing w:after="0" w:line="276" w:lineRule="auto"/>
              <w:rPr>
                <w:rFonts w:cs="Times New Roman"/>
                <w:szCs w:val="24"/>
                <w:lang w:val="ro-RO"/>
              </w:rPr>
            </w:pPr>
            <w:r w:rsidRPr="003C1220">
              <w:rPr>
                <w:rFonts w:cs="Times New Roman"/>
                <w:szCs w:val="24"/>
                <w:lang w:val="ro-RO"/>
              </w:rPr>
              <w:t>1.1.1.1</w:t>
            </w:r>
          </w:p>
        </w:tc>
        <w:tc>
          <w:tcPr>
            <w:tcW w:w="3240" w:type="dxa"/>
            <w:shd w:val="clear" w:color="auto" w:fill="auto"/>
            <w:noWrap/>
          </w:tcPr>
          <w:p w14:paraId="3AFF18F5" w14:textId="699FEC6F" w:rsidR="00D270FE" w:rsidRPr="003C1220" w:rsidRDefault="00CB5AA8" w:rsidP="002C6063">
            <w:pPr>
              <w:spacing w:after="0" w:line="276" w:lineRule="auto"/>
              <w:rPr>
                <w:rFonts w:cs="Times New Roman"/>
                <w:szCs w:val="24"/>
                <w:lang w:val="ro-RO"/>
              </w:rPr>
            </w:pPr>
            <w:r w:rsidRPr="003C1220">
              <w:rPr>
                <w:rFonts w:cs="Times New Roman"/>
                <w:bCs/>
                <w:szCs w:val="24"/>
                <w:lang w:val="ro-RO"/>
              </w:rPr>
              <w:t>Măsuri de management specifice habitatului forestier</w:t>
            </w:r>
          </w:p>
        </w:tc>
        <w:tc>
          <w:tcPr>
            <w:tcW w:w="1710" w:type="dxa"/>
            <w:shd w:val="clear" w:color="auto" w:fill="auto"/>
            <w:noWrap/>
            <w:vAlign w:val="center"/>
          </w:tcPr>
          <w:p w14:paraId="676D4AF0" w14:textId="77777777" w:rsidR="00D270FE" w:rsidRPr="003C1220" w:rsidRDefault="00D270FE" w:rsidP="007217A0">
            <w:pPr>
              <w:spacing w:after="0" w:line="276" w:lineRule="auto"/>
              <w:jc w:val="center"/>
              <w:rPr>
                <w:rFonts w:cs="Times New Roman"/>
                <w:szCs w:val="24"/>
                <w:lang w:val="ro-RO"/>
              </w:rPr>
            </w:pPr>
          </w:p>
        </w:tc>
        <w:tc>
          <w:tcPr>
            <w:tcW w:w="1530" w:type="dxa"/>
            <w:shd w:val="clear" w:color="auto" w:fill="auto"/>
            <w:noWrap/>
            <w:vAlign w:val="center"/>
          </w:tcPr>
          <w:p w14:paraId="66E0D484" w14:textId="77777777" w:rsidR="00D270FE" w:rsidRPr="003C1220" w:rsidRDefault="00D270FE" w:rsidP="007217A0">
            <w:pPr>
              <w:spacing w:after="0" w:line="276" w:lineRule="auto"/>
              <w:jc w:val="center"/>
              <w:rPr>
                <w:rFonts w:cs="Times New Roman"/>
                <w:szCs w:val="24"/>
                <w:lang w:val="ro-RO"/>
              </w:rPr>
            </w:pPr>
          </w:p>
        </w:tc>
        <w:tc>
          <w:tcPr>
            <w:tcW w:w="1710" w:type="dxa"/>
            <w:shd w:val="clear" w:color="auto" w:fill="auto"/>
            <w:noWrap/>
            <w:vAlign w:val="center"/>
          </w:tcPr>
          <w:p w14:paraId="5A45CB68" w14:textId="0CB9696D" w:rsidR="00D270FE" w:rsidRPr="003C1220" w:rsidRDefault="00D10843" w:rsidP="007217A0">
            <w:pPr>
              <w:spacing w:after="0" w:line="276" w:lineRule="auto"/>
              <w:jc w:val="center"/>
              <w:rPr>
                <w:rFonts w:cs="Times New Roman"/>
                <w:szCs w:val="24"/>
                <w:lang w:val="ro-RO"/>
              </w:rPr>
            </w:pPr>
            <w:r>
              <w:rPr>
                <w:rFonts w:cs="Times New Roman"/>
                <w:szCs w:val="24"/>
                <w:lang w:val="ro-RO"/>
              </w:rPr>
              <w:t>50.000</w:t>
            </w:r>
          </w:p>
        </w:tc>
        <w:tc>
          <w:tcPr>
            <w:tcW w:w="1350" w:type="dxa"/>
            <w:vMerge w:val="restart"/>
            <w:shd w:val="clear" w:color="auto" w:fill="auto"/>
            <w:noWrap/>
            <w:vAlign w:val="center"/>
          </w:tcPr>
          <w:p w14:paraId="42992D7F" w14:textId="6AFD7C2D" w:rsidR="00D270FE" w:rsidRPr="003C1220" w:rsidRDefault="00D10843"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9733D61" w14:textId="3BC1F458" w:rsidR="00D270FE"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vAlign w:val="center"/>
          </w:tcPr>
          <w:p w14:paraId="2506565B" w14:textId="77777777" w:rsidR="00D270FE" w:rsidRPr="003C1220" w:rsidRDefault="00D270FE" w:rsidP="007217A0">
            <w:pPr>
              <w:spacing w:after="0" w:line="276" w:lineRule="auto"/>
              <w:jc w:val="center"/>
              <w:rPr>
                <w:rFonts w:cs="Times New Roman"/>
                <w:szCs w:val="24"/>
                <w:lang w:val="ro-RO"/>
              </w:rPr>
            </w:pPr>
          </w:p>
        </w:tc>
        <w:tc>
          <w:tcPr>
            <w:tcW w:w="1313" w:type="dxa"/>
          </w:tcPr>
          <w:p w14:paraId="7F2BA9A9" w14:textId="77777777" w:rsidR="00D270FE" w:rsidRPr="003C1220" w:rsidRDefault="00D270FE" w:rsidP="007217A0">
            <w:pPr>
              <w:spacing w:after="0" w:line="276" w:lineRule="auto"/>
              <w:jc w:val="center"/>
              <w:rPr>
                <w:rFonts w:cs="Times New Roman"/>
                <w:szCs w:val="24"/>
                <w:lang w:val="ro-RO"/>
              </w:rPr>
            </w:pPr>
          </w:p>
        </w:tc>
      </w:tr>
      <w:tr w:rsidR="0081667D" w:rsidRPr="003C1220" w14:paraId="13719A1B" w14:textId="77777777" w:rsidTr="007217A0">
        <w:trPr>
          <w:trHeight w:val="504"/>
          <w:jc w:val="center"/>
        </w:trPr>
        <w:tc>
          <w:tcPr>
            <w:tcW w:w="749" w:type="dxa"/>
            <w:shd w:val="clear" w:color="auto" w:fill="auto"/>
            <w:noWrap/>
          </w:tcPr>
          <w:p w14:paraId="547CF69B" w14:textId="769F59C3" w:rsidR="00D270FE" w:rsidRPr="003C1220" w:rsidRDefault="00A34D5B" w:rsidP="002C6063">
            <w:pPr>
              <w:spacing w:after="0" w:line="276" w:lineRule="auto"/>
              <w:rPr>
                <w:rFonts w:cs="Times New Roman"/>
                <w:szCs w:val="24"/>
                <w:lang w:val="ro-RO"/>
              </w:rPr>
            </w:pPr>
            <w:r w:rsidRPr="003C1220">
              <w:rPr>
                <w:rFonts w:cs="Times New Roman"/>
                <w:szCs w:val="24"/>
                <w:lang w:val="ro-RO"/>
              </w:rPr>
              <w:t>1.1.1.2</w:t>
            </w:r>
          </w:p>
        </w:tc>
        <w:tc>
          <w:tcPr>
            <w:tcW w:w="3240" w:type="dxa"/>
            <w:shd w:val="clear" w:color="auto" w:fill="auto"/>
            <w:noWrap/>
          </w:tcPr>
          <w:p w14:paraId="590D8374" w14:textId="373E4F9E" w:rsidR="00D270FE" w:rsidRPr="003C1220" w:rsidRDefault="00CB5AA8" w:rsidP="002C6063">
            <w:pPr>
              <w:spacing w:after="0" w:line="276" w:lineRule="auto"/>
              <w:rPr>
                <w:rFonts w:cs="Times New Roman"/>
                <w:szCs w:val="24"/>
                <w:lang w:val="ro-RO"/>
              </w:rPr>
            </w:pPr>
            <w:r w:rsidRPr="003C1220">
              <w:rPr>
                <w:rFonts w:eastAsia="Calibri" w:cs="Times New Roman"/>
                <w:szCs w:val="24"/>
                <w:lang w:val="ro-RO" w:eastAsia="ro-RO"/>
              </w:rPr>
              <w:t>Măsuri restrictive</w:t>
            </w:r>
          </w:p>
        </w:tc>
        <w:tc>
          <w:tcPr>
            <w:tcW w:w="1710" w:type="dxa"/>
            <w:shd w:val="clear" w:color="auto" w:fill="auto"/>
            <w:noWrap/>
            <w:vAlign w:val="center"/>
          </w:tcPr>
          <w:p w14:paraId="7678EF99" w14:textId="77777777" w:rsidR="00D270FE" w:rsidRPr="003C1220" w:rsidRDefault="00D270FE" w:rsidP="007217A0">
            <w:pPr>
              <w:spacing w:after="0" w:line="276" w:lineRule="auto"/>
              <w:jc w:val="center"/>
              <w:rPr>
                <w:rFonts w:cs="Times New Roman"/>
                <w:szCs w:val="24"/>
                <w:lang w:val="ro-RO"/>
              </w:rPr>
            </w:pPr>
          </w:p>
        </w:tc>
        <w:tc>
          <w:tcPr>
            <w:tcW w:w="1530" w:type="dxa"/>
            <w:shd w:val="clear" w:color="auto" w:fill="auto"/>
            <w:noWrap/>
            <w:vAlign w:val="center"/>
          </w:tcPr>
          <w:p w14:paraId="188CC775" w14:textId="77777777" w:rsidR="00D270FE" w:rsidRPr="003C1220" w:rsidRDefault="00D270FE" w:rsidP="007217A0">
            <w:pPr>
              <w:spacing w:after="0" w:line="276" w:lineRule="auto"/>
              <w:jc w:val="center"/>
              <w:rPr>
                <w:rFonts w:cs="Times New Roman"/>
                <w:szCs w:val="24"/>
                <w:lang w:val="ro-RO"/>
              </w:rPr>
            </w:pPr>
          </w:p>
        </w:tc>
        <w:tc>
          <w:tcPr>
            <w:tcW w:w="1710" w:type="dxa"/>
            <w:shd w:val="clear" w:color="auto" w:fill="auto"/>
            <w:noWrap/>
            <w:vAlign w:val="center"/>
          </w:tcPr>
          <w:p w14:paraId="6BCC852E" w14:textId="6F690AF9" w:rsidR="00D270FE" w:rsidRPr="003C1220" w:rsidRDefault="00D10843" w:rsidP="007217A0">
            <w:pPr>
              <w:spacing w:after="0" w:line="276" w:lineRule="auto"/>
              <w:jc w:val="center"/>
              <w:rPr>
                <w:rFonts w:cs="Times New Roman"/>
                <w:szCs w:val="24"/>
                <w:lang w:val="ro-RO"/>
              </w:rPr>
            </w:pPr>
            <w:r>
              <w:rPr>
                <w:rFonts w:cs="Times New Roman"/>
                <w:szCs w:val="24"/>
                <w:lang w:val="ro-RO"/>
              </w:rPr>
              <w:t>20.000</w:t>
            </w:r>
          </w:p>
        </w:tc>
        <w:tc>
          <w:tcPr>
            <w:tcW w:w="1350" w:type="dxa"/>
            <w:vMerge/>
            <w:shd w:val="clear" w:color="auto" w:fill="auto"/>
            <w:noWrap/>
            <w:vAlign w:val="center"/>
          </w:tcPr>
          <w:p w14:paraId="201E1FF6" w14:textId="77777777" w:rsidR="00D270FE" w:rsidRPr="003C1220" w:rsidRDefault="00D270FE" w:rsidP="007217A0">
            <w:pPr>
              <w:spacing w:after="0" w:line="276" w:lineRule="auto"/>
              <w:jc w:val="center"/>
              <w:rPr>
                <w:rFonts w:cs="Times New Roman"/>
                <w:szCs w:val="24"/>
                <w:lang w:val="ro-RO"/>
              </w:rPr>
            </w:pPr>
          </w:p>
        </w:tc>
        <w:tc>
          <w:tcPr>
            <w:tcW w:w="1296" w:type="dxa"/>
            <w:vAlign w:val="center"/>
          </w:tcPr>
          <w:p w14:paraId="3EBCE9B9" w14:textId="5564E588" w:rsidR="00D270FE"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705F3160" w14:textId="77777777" w:rsidR="00D270FE" w:rsidRPr="003C1220" w:rsidRDefault="00D270FE" w:rsidP="007217A0">
            <w:pPr>
              <w:spacing w:after="0" w:line="276" w:lineRule="auto"/>
              <w:jc w:val="center"/>
              <w:rPr>
                <w:rFonts w:cs="Times New Roman"/>
                <w:szCs w:val="24"/>
                <w:lang w:val="ro-RO"/>
              </w:rPr>
            </w:pPr>
          </w:p>
        </w:tc>
        <w:tc>
          <w:tcPr>
            <w:tcW w:w="1313" w:type="dxa"/>
          </w:tcPr>
          <w:p w14:paraId="0EF6218B" w14:textId="77777777" w:rsidR="00D270FE" w:rsidRPr="003C1220" w:rsidRDefault="00D270FE" w:rsidP="007217A0">
            <w:pPr>
              <w:spacing w:after="0" w:line="276" w:lineRule="auto"/>
              <w:jc w:val="center"/>
              <w:rPr>
                <w:rFonts w:cs="Times New Roman"/>
                <w:szCs w:val="24"/>
                <w:lang w:val="ro-RO"/>
              </w:rPr>
            </w:pPr>
          </w:p>
        </w:tc>
      </w:tr>
      <w:tr w:rsidR="00F654C3" w:rsidRPr="003C1220" w14:paraId="1E778182" w14:textId="77777777" w:rsidTr="00F654C3">
        <w:trPr>
          <w:trHeight w:val="504"/>
          <w:jc w:val="center"/>
        </w:trPr>
        <w:tc>
          <w:tcPr>
            <w:tcW w:w="3989" w:type="dxa"/>
            <w:gridSpan w:val="2"/>
            <w:shd w:val="clear" w:color="auto" w:fill="auto"/>
            <w:noWrap/>
          </w:tcPr>
          <w:p w14:paraId="5AF93039" w14:textId="77777777"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1.1.1</w:t>
            </w:r>
          </w:p>
        </w:tc>
        <w:tc>
          <w:tcPr>
            <w:tcW w:w="1710" w:type="dxa"/>
            <w:shd w:val="clear" w:color="auto" w:fill="auto"/>
            <w:noWrap/>
            <w:vAlign w:val="center"/>
          </w:tcPr>
          <w:p w14:paraId="24BBCF14" w14:textId="77777777" w:rsidR="00A34D5B" w:rsidRPr="003C1220" w:rsidRDefault="00A34D5B" w:rsidP="007217A0">
            <w:pPr>
              <w:spacing w:after="0" w:line="276" w:lineRule="auto"/>
              <w:jc w:val="center"/>
              <w:rPr>
                <w:rFonts w:cs="Times New Roman"/>
                <w:szCs w:val="24"/>
                <w:lang w:val="ro-RO"/>
              </w:rPr>
            </w:pPr>
          </w:p>
        </w:tc>
        <w:tc>
          <w:tcPr>
            <w:tcW w:w="1530" w:type="dxa"/>
            <w:shd w:val="clear" w:color="auto" w:fill="auto"/>
            <w:noWrap/>
            <w:vAlign w:val="center"/>
          </w:tcPr>
          <w:p w14:paraId="5403F9F9"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379998C7"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1A86E389"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43D3BF0F" w14:textId="77777777" w:rsidR="00A34D5B" w:rsidRPr="003C1220" w:rsidRDefault="00A34D5B" w:rsidP="007217A0">
            <w:pPr>
              <w:spacing w:after="0" w:line="276" w:lineRule="auto"/>
              <w:jc w:val="center"/>
              <w:rPr>
                <w:rFonts w:cs="Times New Roman"/>
                <w:szCs w:val="24"/>
                <w:lang w:val="ro-RO"/>
              </w:rPr>
            </w:pPr>
          </w:p>
        </w:tc>
        <w:tc>
          <w:tcPr>
            <w:tcW w:w="1118" w:type="dxa"/>
          </w:tcPr>
          <w:p w14:paraId="2D557672" w14:textId="77777777" w:rsidR="00A34D5B" w:rsidRPr="003C1220" w:rsidRDefault="00A34D5B" w:rsidP="007217A0">
            <w:pPr>
              <w:spacing w:after="0" w:line="276" w:lineRule="auto"/>
              <w:jc w:val="center"/>
              <w:rPr>
                <w:rFonts w:cs="Times New Roman"/>
                <w:szCs w:val="24"/>
                <w:lang w:val="ro-RO"/>
              </w:rPr>
            </w:pPr>
          </w:p>
        </w:tc>
        <w:tc>
          <w:tcPr>
            <w:tcW w:w="1313" w:type="dxa"/>
          </w:tcPr>
          <w:p w14:paraId="42ADBEA4" w14:textId="77777777" w:rsidR="00A34D5B" w:rsidRPr="003C1220" w:rsidRDefault="00A34D5B" w:rsidP="007217A0">
            <w:pPr>
              <w:spacing w:after="0" w:line="276" w:lineRule="auto"/>
              <w:jc w:val="center"/>
              <w:rPr>
                <w:rFonts w:cs="Times New Roman"/>
                <w:szCs w:val="24"/>
                <w:lang w:val="ro-RO"/>
              </w:rPr>
            </w:pPr>
          </w:p>
        </w:tc>
      </w:tr>
      <w:tr w:rsidR="000F05D3" w:rsidRPr="003C1220" w14:paraId="51E9FACF" w14:textId="77777777" w:rsidTr="007217A0">
        <w:trPr>
          <w:trHeight w:val="1171"/>
          <w:jc w:val="center"/>
        </w:trPr>
        <w:tc>
          <w:tcPr>
            <w:tcW w:w="749" w:type="dxa"/>
            <w:shd w:val="clear" w:color="auto" w:fill="auto"/>
            <w:noWrap/>
            <w:vAlign w:val="center"/>
          </w:tcPr>
          <w:p w14:paraId="69B0093A" w14:textId="28C89780" w:rsidR="00CB5AA8" w:rsidRPr="003C1220" w:rsidRDefault="00CB5AA8" w:rsidP="002C6063">
            <w:pPr>
              <w:spacing w:after="0" w:line="276" w:lineRule="auto"/>
              <w:rPr>
                <w:rFonts w:cs="Times New Roman"/>
                <w:szCs w:val="24"/>
                <w:lang w:val="ro-RO"/>
              </w:rPr>
            </w:pPr>
          </w:p>
        </w:tc>
        <w:tc>
          <w:tcPr>
            <w:tcW w:w="13267" w:type="dxa"/>
            <w:gridSpan w:val="8"/>
            <w:shd w:val="clear" w:color="auto" w:fill="auto"/>
            <w:noWrap/>
            <w:vAlign w:val="center"/>
          </w:tcPr>
          <w:p w14:paraId="4DB6265D" w14:textId="32056D6C" w:rsidR="00CB5AA8" w:rsidRPr="003C1220" w:rsidRDefault="00CB5AA8" w:rsidP="002C6063">
            <w:pPr>
              <w:spacing w:after="0" w:line="276" w:lineRule="auto"/>
              <w:rPr>
                <w:rFonts w:eastAsia="Calibri" w:cs="Times New Roman"/>
                <w:szCs w:val="24"/>
                <w:lang w:val="ro-RO"/>
              </w:rPr>
            </w:pPr>
            <w:r w:rsidRPr="003C1220">
              <w:rPr>
                <w:rFonts w:eastAsia="Calibri" w:cs="Times New Roman"/>
                <w:szCs w:val="24"/>
                <w:lang w:val="ro-RO"/>
              </w:rPr>
              <w:t>OS1-2 - Asigurarea conservării habitatului 91Y0 “</w:t>
            </w:r>
            <w:r w:rsidR="00AA7824" w:rsidRPr="003C1220">
              <w:rPr>
                <w:rFonts w:eastAsia="Calibri" w:cs="Times New Roman"/>
                <w:szCs w:val="24"/>
                <w:lang w:val="ro-RO"/>
              </w:rPr>
              <w:t>Păduri</w:t>
            </w:r>
            <w:r w:rsidRPr="003C1220">
              <w:rPr>
                <w:rFonts w:eastAsia="Calibri" w:cs="Times New Roman"/>
                <w:szCs w:val="24"/>
                <w:lang w:val="ro-RO"/>
              </w:rPr>
              <w:t xml:space="preserve">  dacice  de  stejar </w:t>
            </w:r>
            <w:r w:rsidR="00463FAD" w:rsidRPr="003C1220">
              <w:rPr>
                <w:rFonts w:eastAsia="Calibri" w:cs="Times New Roman"/>
                <w:szCs w:val="24"/>
                <w:lang w:val="ro-RO"/>
              </w:rPr>
              <w:t>și</w:t>
            </w:r>
            <w:r w:rsidRPr="003C1220">
              <w:rPr>
                <w:rFonts w:eastAsia="Calibri" w:cs="Times New Roman"/>
                <w:szCs w:val="24"/>
                <w:lang w:val="ro-RO"/>
              </w:rPr>
              <w:t xml:space="preserve"> carpen”, în sensul îmbunătățirii stării de conservare a acestuia</w:t>
            </w:r>
          </w:p>
          <w:p w14:paraId="215EEE55" w14:textId="154395F0" w:rsidR="00CB5AA8" w:rsidRPr="003C1220" w:rsidRDefault="00CB5AA8" w:rsidP="002C6063">
            <w:pPr>
              <w:spacing w:after="0" w:line="276" w:lineRule="auto"/>
              <w:rPr>
                <w:rFonts w:cs="Times New Roman"/>
                <w:szCs w:val="24"/>
                <w:lang w:val="ro-RO"/>
              </w:rPr>
            </w:pPr>
            <w:r w:rsidRPr="003C1220">
              <w:rPr>
                <w:rFonts w:eastAsia="Calibri" w:cs="Times New Roman"/>
                <w:szCs w:val="24"/>
                <w:lang w:val="ro-RO"/>
              </w:rPr>
              <w:t xml:space="preserve">OS1-2.1. - Conservarea suprafeței habitatului 91Y0 “Păduri  dacice  de  stejar </w:t>
            </w:r>
            <w:r w:rsidR="00463FAD" w:rsidRPr="003C1220">
              <w:rPr>
                <w:rFonts w:eastAsia="Calibri" w:cs="Times New Roman"/>
                <w:szCs w:val="24"/>
                <w:lang w:val="ro-RO"/>
              </w:rPr>
              <w:t>și</w:t>
            </w:r>
            <w:r w:rsidRPr="003C1220">
              <w:rPr>
                <w:rFonts w:eastAsia="Calibri" w:cs="Times New Roman"/>
                <w:szCs w:val="24"/>
                <w:lang w:val="ro-RO"/>
              </w:rPr>
              <w:t xml:space="preserve"> carpen”, în sensul menținerii suprafeței ocupate de 25,5 ha, precum și îmbunătățirea structurii și funcțiilor acestuia</w:t>
            </w:r>
          </w:p>
        </w:tc>
      </w:tr>
      <w:tr w:rsidR="00F654C3" w:rsidRPr="003C1220" w14:paraId="05DB6EE6" w14:textId="77777777" w:rsidTr="007217A0">
        <w:trPr>
          <w:trHeight w:val="504"/>
          <w:jc w:val="center"/>
        </w:trPr>
        <w:tc>
          <w:tcPr>
            <w:tcW w:w="749" w:type="dxa"/>
            <w:shd w:val="clear" w:color="auto" w:fill="auto"/>
            <w:noWrap/>
            <w:vAlign w:val="center"/>
          </w:tcPr>
          <w:p w14:paraId="7D99F547" w14:textId="57F4B088" w:rsidR="00D10843" w:rsidRPr="003C1220" w:rsidRDefault="00A34D5B" w:rsidP="002C6063">
            <w:pPr>
              <w:spacing w:after="0" w:line="276" w:lineRule="auto"/>
              <w:rPr>
                <w:rFonts w:cs="Times New Roman"/>
                <w:szCs w:val="24"/>
                <w:lang w:val="ro-RO"/>
              </w:rPr>
            </w:pPr>
            <w:r w:rsidRPr="003C1220">
              <w:rPr>
                <w:rFonts w:cs="Times New Roman"/>
                <w:szCs w:val="24"/>
                <w:lang w:val="ro-RO"/>
              </w:rPr>
              <w:t>1.2.1.1</w:t>
            </w:r>
          </w:p>
        </w:tc>
        <w:tc>
          <w:tcPr>
            <w:tcW w:w="3240" w:type="dxa"/>
            <w:shd w:val="clear" w:color="auto" w:fill="auto"/>
            <w:noWrap/>
          </w:tcPr>
          <w:p w14:paraId="16639557" w14:textId="6C812C73" w:rsidR="00D10843" w:rsidRPr="003C1220" w:rsidRDefault="00D10843" w:rsidP="002C6063">
            <w:pPr>
              <w:spacing w:after="0" w:line="276" w:lineRule="auto"/>
              <w:rPr>
                <w:rFonts w:cs="Times New Roman"/>
                <w:szCs w:val="24"/>
                <w:lang w:val="ro-RO"/>
              </w:rPr>
            </w:pPr>
            <w:r w:rsidRPr="003C1220">
              <w:rPr>
                <w:rFonts w:eastAsia="Calibri" w:cs="Times New Roman"/>
                <w:szCs w:val="24"/>
                <w:lang w:val="ro-RO" w:eastAsia="ro-RO"/>
              </w:rPr>
              <w:t>Măsuri de management specifice habitatului forestier</w:t>
            </w:r>
          </w:p>
        </w:tc>
        <w:tc>
          <w:tcPr>
            <w:tcW w:w="1710" w:type="dxa"/>
            <w:shd w:val="clear" w:color="auto" w:fill="auto"/>
            <w:noWrap/>
            <w:vAlign w:val="center"/>
          </w:tcPr>
          <w:p w14:paraId="0564D77E" w14:textId="77777777" w:rsidR="00D10843" w:rsidRPr="003C1220" w:rsidRDefault="00D10843" w:rsidP="002C6063">
            <w:pPr>
              <w:spacing w:after="0" w:line="276" w:lineRule="auto"/>
              <w:rPr>
                <w:rFonts w:cs="Times New Roman"/>
                <w:szCs w:val="24"/>
                <w:lang w:val="ro-RO"/>
              </w:rPr>
            </w:pPr>
          </w:p>
        </w:tc>
        <w:tc>
          <w:tcPr>
            <w:tcW w:w="1530" w:type="dxa"/>
            <w:shd w:val="clear" w:color="auto" w:fill="auto"/>
            <w:noWrap/>
            <w:vAlign w:val="center"/>
          </w:tcPr>
          <w:p w14:paraId="08ABA8AF" w14:textId="77777777" w:rsidR="00D10843" w:rsidRPr="003C1220" w:rsidRDefault="00D10843" w:rsidP="007217A0">
            <w:pPr>
              <w:spacing w:after="0" w:line="276" w:lineRule="auto"/>
              <w:jc w:val="center"/>
              <w:rPr>
                <w:rFonts w:cs="Times New Roman"/>
                <w:szCs w:val="24"/>
                <w:lang w:val="ro-RO"/>
              </w:rPr>
            </w:pPr>
          </w:p>
        </w:tc>
        <w:tc>
          <w:tcPr>
            <w:tcW w:w="1710" w:type="dxa"/>
            <w:shd w:val="clear" w:color="auto" w:fill="auto"/>
            <w:noWrap/>
            <w:vAlign w:val="center"/>
          </w:tcPr>
          <w:p w14:paraId="3C7305FC" w14:textId="0ED2E1D0" w:rsidR="00D10843" w:rsidRPr="003C1220" w:rsidRDefault="00D10843" w:rsidP="007217A0">
            <w:pPr>
              <w:spacing w:after="0" w:line="276" w:lineRule="auto"/>
              <w:jc w:val="center"/>
              <w:rPr>
                <w:rFonts w:cs="Times New Roman"/>
                <w:szCs w:val="24"/>
                <w:lang w:val="ro-RO"/>
              </w:rPr>
            </w:pPr>
            <w:r>
              <w:rPr>
                <w:rFonts w:cs="Times New Roman"/>
                <w:szCs w:val="24"/>
                <w:lang w:val="ro-RO"/>
              </w:rPr>
              <w:t>50.000</w:t>
            </w:r>
          </w:p>
        </w:tc>
        <w:tc>
          <w:tcPr>
            <w:tcW w:w="1350" w:type="dxa"/>
            <w:vMerge w:val="restart"/>
            <w:shd w:val="clear" w:color="auto" w:fill="auto"/>
            <w:noWrap/>
            <w:vAlign w:val="center"/>
          </w:tcPr>
          <w:p w14:paraId="23B9682B" w14:textId="7A1F3BD0" w:rsidR="00D10843" w:rsidRPr="003C1220" w:rsidRDefault="00D10843"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1ADE0860" w14:textId="3D02FE8A" w:rsidR="00D10843"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52F3FAAE" w14:textId="77777777" w:rsidR="00D10843" w:rsidRPr="003C1220" w:rsidRDefault="00D10843" w:rsidP="002C6063">
            <w:pPr>
              <w:spacing w:after="0" w:line="276" w:lineRule="auto"/>
              <w:rPr>
                <w:rFonts w:cs="Times New Roman"/>
                <w:szCs w:val="24"/>
                <w:lang w:val="ro-RO"/>
              </w:rPr>
            </w:pPr>
          </w:p>
        </w:tc>
        <w:tc>
          <w:tcPr>
            <w:tcW w:w="1313" w:type="dxa"/>
          </w:tcPr>
          <w:p w14:paraId="74E4BAB4" w14:textId="77777777" w:rsidR="00D10843" w:rsidRPr="003C1220" w:rsidRDefault="00D10843" w:rsidP="002C6063">
            <w:pPr>
              <w:spacing w:after="0" w:line="276" w:lineRule="auto"/>
              <w:rPr>
                <w:rFonts w:cs="Times New Roman"/>
                <w:szCs w:val="24"/>
                <w:lang w:val="ro-RO"/>
              </w:rPr>
            </w:pPr>
          </w:p>
        </w:tc>
      </w:tr>
      <w:tr w:rsidR="00F654C3" w:rsidRPr="003C1220" w14:paraId="7F147B6A" w14:textId="77777777" w:rsidTr="007217A0">
        <w:trPr>
          <w:trHeight w:val="504"/>
          <w:jc w:val="center"/>
        </w:trPr>
        <w:tc>
          <w:tcPr>
            <w:tcW w:w="749" w:type="dxa"/>
            <w:shd w:val="clear" w:color="auto" w:fill="auto"/>
            <w:noWrap/>
            <w:vAlign w:val="center"/>
          </w:tcPr>
          <w:p w14:paraId="7C32BF13" w14:textId="1F654CA3" w:rsidR="00D10843" w:rsidRPr="003C1220" w:rsidRDefault="00A34D5B" w:rsidP="002C6063">
            <w:pPr>
              <w:spacing w:after="0" w:line="276" w:lineRule="auto"/>
              <w:rPr>
                <w:rFonts w:cs="Times New Roman"/>
                <w:szCs w:val="24"/>
                <w:lang w:val="ro-RO"/>
              </w:rPr>
            </w:pPr>
            <w:r w:rsidRPr="003C1220">
              <w:rPr>
                <w:rFonts w:cs="Times New Roman"/>
                <w:szCs w:val="24"/>
                <w:lang w:val="ro-RO"/>
              </w:rPr>
              <w:t>1.2.1.2</w:t>
            </w:r>
          </w:p>
        </w:tc>
        <w:tc>
          <w:tcPr>
            <w:tcW w:w="3240" w:type="dxa"/>
            <w:shd w:val="clear" w:color="auto" w:fill="auto"/>
            <w:noWrap/>
          </w:tcPr>
          <w:p w14:paraId="41D937FC" w14:textId="51313409" w:rsidR="00D10843" w:rsidRPr="003C1220" w:rsidRDefault="00D10843" w:rsidP="002C6063">
            <w:pPr>
              <w:spacing w:after="0" w:line="276" w:lineRule="auto"/>
              <w:rPr>
                <w:rFonts w:cs="Times New Roman"/>
                <w:szCs w:val="24"/>
                <w:lang w:val="ro-RO"/>
              </w:rPr>
            </w:pPr>
            <w:r w:rsidRPr="003C1220">
              <w:rPr>
                <w:rFonts w:eastAsia="Calibri" w:cs="Times New Roman"/>
                <w:szCs w:val="24"/>
                <w:lang w:val="ro-RO" w:eastAsia="ro-RO"/>
              </w:rPr>
              <w:t>Măsuri restrictive  de management</w:t>
            </w:r>
          </w:p>
        </w:tc>
        <w:tc>
          <w:tcPr>
            <w:tcW w:w="1710" w:type="dxa"/>
            <w:shd w:val="clear" w:color="auto" w:fill="auto"/>
            <w:noWrap/>
            <w:vAlign w:val="center"/>
          </w:tcPr>
          <w:p w14:paraId="45459098" w14:textId="77777777" w:rsidR="00D10843" w:rsidRPr="003C1220" w:rsidRDefault="00D10843" w:rsidP="002C6063">
            <w:pPr>
              <w:spacing w:after="0" w:line="276" w:lineRule="auto"/>
              <w:rPr>
                <w:rFonts w:cs="Times New Roman"/>
                <w:szCs w:val="24"/>
                <w:lang w:val="ro-RO"/>
              </w:rPr>
            </w:pPr>
          </w:p>
        </w:tc>
        <w:tc>
          <w:tcPr>
            <w:tcW w:w="1530" w:type="dxa"/>
            <w:shd w:val="clear" w:color="auto" w:fill="auto"/>
            <w:noWrap/>
            <w:vAlign w:val="center"/>
          </w:tcPr>
          <w:p w14:paraId="18C8ED17" w14:textId="77777777" w:rsidR="00D10843" w:rsidRPr="003C1220" w:rsidRDefault="00D10843" w:rsidP="007217A0">
            <w:pPr>
              <w:spacing w:after="0" w:line="276" w:lineRule="auto"/>
              <w:jc w:val="center"/>
              <w:rPr>
                <w:rFonts w:cs="Times New Roman"/>
                <w:szCs w:val="24"/>
                <w:lang w:val="ro-RO"/>
              </w:rPr>
            </w:pPr>
          </w:p>
        </w:tc>
        <w:tc>
          <w:tcPr>
            <w:tcW w:w="1710" w:type="dxa"/>
            <w:shd w:val="clear" w:color="auto" w:fill="auto"/>
            <w:noWrap/>
            <w:vAlign w:val="center"/>
          </w:tcPr>
          <w:p w14:paraId="6F3C44F9" w14:textId="2CC4B311" w:rsidR="00D10843" w:rsidRPr="003C1220" w:rsidRDefault="00D10843" w:rsidP="007217A0">
            <w:pPr>
              <w:spacing w:after="0" w:line="276" w:lineRule="auto"/>
              <w:jc w:val="center"/>
              <w:rPr>
                <w:rFonts w:cs="Times New Roman"/>
                <w:szCs w:val="24"/>
                <w:lang w:val="ro-RO"/>
              </w:rPr>
            </w:pPr>
            <w:r>
              <w:rPr>
                <w:rFonts w:cs="Times New Roman"/>
                <w:szCs w:val="24"/>
                <w:lang w:val="ro-RO"/>
              </w:rPr>
              <w:t>20.000</w:t>
            </w:r>
          </w:p>
        </w:tc>
        <w:tc>
          <w:tcPr>
            <w:tcW w:w="1350" w:type="dxa"/>
            <w:vMerge/>
            <w:shd w:val="clear" w:color="auto" w:fill="auto"/>
            <w:noWrap/>
            <w:vAlign w:val="center"/>
          </w:tcPr>
          <w:p w14:paraId="762EF871" w14:textId="77777777" w:rsidR="00D10843" w:rsidRPr="003C1220" w:rsidRDefault="00D10843" w:rsidP="007217A0">
            <w:pPr>
              <w:spacing w:after="0" w:line="276" w:lineRule="auto"/>
              <w:jc w:val="center"/>
              <w:rPr>
                <w:rFonts w:cs="Times New Roman"/>
                <w:szCs w:val="24"/>
                <w:lang w:val="ro-RO"/>
              </w:rPr>
            </w:pPr>
          </w:p>
        </w:tc>
        <w:tc>
          <w:tcPr>
            <w:tcW w:w="1296" w:type="dxa"/>
            <w:vAlign w:val="center"/>
          </w:tcPr>
          <w:p w14:paraId="02FE0E27" w14:textId="633138D0" w:rsidR="00D10843"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67718E76" w14:textId="77777777" w:rsidR="00D10843" w:rsidRPr="003C1220" w:rsidRDefault="00D10843" w:rsidP="002C6063">
            <w:pPr>
              <w:spacing w:after="0" w:line="276" w:lineRule="auto"/>
              <w:rPr>
                <w:rFonts w:cs="Times New Roman"/>
                <w:szCs w:val="24"/>
                <w:lang w:val="ro-RO"/>
              </w:rPr>
            </w:pPr>
          </w:p>
        </w:tc>
        <w:tc>
          <w:tcPr>
            <w:tcW w:w="1313" w:type="dxa"/>
          </w:tcPr>
          <w:p w14:paraId="0A7329BA" w14:textId="77777777" w:rsidR="00D10843" w:rsidRPr="003C1220" w:rsidRDefault="00D10843" w:rsidP="002C6063">
            <w:pPr>
              <w:spacing w:after="0" w:line="276" w:lineRule="auto"/>
              <w:rPr>
                <w:rFonts w:cs="Times New Roman"/>
                <w:szCs w:val="24"/>
                <w:lang w:val="ro-RO"/>
              </w:rPr>
            </w:pPr>
          </w:p>
        </w:tc>
      </w:tr>
      <w:tr w:rsidR="00F654C3" w:rsidRPr="003C1220" w14:paraId="0D9EAAD5" w14:textId="77777777" w:rsidTr="00F654C3">
        <w:trPr>
          <w:trHeight w:val="504"/>
          <w:jc w:val="center"/>
        </w:trPr>
        <w:tc>
          <w:tcPr>
            <w:tcW w:w="3989" w:type="dxa"/>
            <w:gridSpan w:val="2"/>
            <w:shd w:val="clear" w:color="auto" w:fill="auto"/>
            <w:noWrap/>
          </w:tcPr>
          <w:p w14:paraId="2853F318" w14:textId="7BBF5849" w:rsidR="00A34D5B" w:rsidRPr="003C1220" w:rsidRDefault="00A34D5B" w:rsidP="002C6063">
            <w:pPr>
              <w:spacing w:after="0" w:line="276" w:lineRule="auto"/>
              <w:rPr>
                <w:rFonts w:cs="Times New Roman"/>
                <w:szCs w:val="24"/>
                <w:lang w:val="ro-RO"/>
              </w:rPr>
            </w:pPr>
            <w:r w:rsidRPr="003C1220">
              <w:rPr>
                <w:rFonts w:cs="Times New Roman"/>
                <w:szCs w:val="24"/>
                <w:lang w:val="ro-RO"/>
              </w:rPr>
              <w:lastRenderedPageBreak/>
              <w:t>Total obiectiv specific 1.2.1</w:t>
            </w:r>
          </w:p>
        </w:tc>
        <w:tc>
          <w:tcPr>
            <w:tcW w:w="1710" w:type="dxa"/>
            <w:shd w:val="clear" w:color="auto" w:fill="auto"/>
            <w:noWrap/>
            <w:vAlign w:val="center"/>
          </w:tcPr>
          <w:p w14:paraId="37A1B7E9"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52193777"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2C71B78F"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219BAEEF"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6C92D353" w14:textId="77777777" w:rsidR="00A34D5B" w:rsidRPr="003C1220" w:rsidRDefault="00A34D5B" w:rsidP="007217A0">
            <w:pPr>
              <w:spacing w:after="0" w:line="276" w:lineRule="auto"/>
              <w:jc w:val="center"/>
              <w:rPr>
                <w:rFonts w:cs="Times New Roman"/>
                <w:szCs w:val="24"/>
                <w:lang w:val="ro-RO"/>
              </w:rPr>
            </w:pPr>
          </w:p>
        </w:tc>
        <w:tc>
          <w:tcPr>
            <w:tcW w:w="1118" w:type="dxa"/>
          </w:tcPr>
          <w:p w14:paraId="57C20273" w14:textId="77777777" w:rsidR="00A34D5B" w:rsidRPr="003C1220" w:rsidRDefault="00A34D5B" w:rsidP="002C6063">
            <w:pPr>
              <w:spacing w:after="0" w:line="276" w:lineRule="auto"/>
              <w:rPr>
                <w:rFonts w:cs="Times New Roman"/>
                <w:szCs w:val="24"/>
                <w:lang w:val="ro-RO"/>
              </w:rPr>
            </w:pPr>
          </w:p>
        </w:tc>
        <w:tc>
          <w:tcPr>
            <w:tcW w:w="1313" w:type="dxa"/>
          </w:tcPr>
          <w:p w14:paraId="48E4D3D0" w14:textId="77777777" w:rsidR="00A34D5B" w:rsidRPr="003C1220" w:rsidRDefault="00A34D5B" w:rsidP="002C6063">
            <w:pPr>
              <w:spacing w:after="0" w:line="276" w:lineRule="auto"/>
              <w:rPr>
                <w:rFonts w:cs="Times New Roman"/>
                <w:szCs w:val="24"/>
                <w:lang w:val="ro-RO"/>
              </w:rPr>
            </w:pPr>
          </w:p>
        </w:tc>
      </w:tr>
      <w:tr w:rsidR="000F05D3" w:rsidRPr="003C1220" w14:paraId="2E2C1E1F" w14:textId="77777777" w:rsidTr="007217A0">
        <w:trPr>
          <w:trHeight w:val="504"/>
          <w:jc w:val="center"/>
        </w:trPr>
        <w:tc>
          <w:tcPr>
            <w:tcW w:w="14016" w:type="dxa"/>
            <w:gridSpan w:val="9"/>
            <w:shd w:val="clear" w:color="auto" w:fill="auto"/>
            <w:noWrap/>
          </w:tcPr>
          <w:p w14:paraId="49BBBD67" w14:textId="28C79EC5" w:rsidR="00835F78" w:rsidRPr="003C1220" w:rsidRDefault="00835F78" w:rsidP="002C6063">
            <w:pPr>
              <w:spacing w:after="0" w:line="276" w:lineRule="auto"/>
              <w:rPr>
                <w:rFonts w:cs="Times New Roman"/>
                <w:szCs w:val="24"/>
                <w:lang w:val="ro-RO"/>
              </w:rPr>
            </w:pPr>
            <w:r w:rsidRPr="003C1220">
              <w:rPr>
                <w:rFonts w:cs="Times New Roman"/>
                <w:szCs w:val="24"/>
                <w:lang w:val="ro-RO"/>
              </w:rPr>
              <w:t>OS1-3</w:t>
            </w:r>
            <w:r w:rsidRPr="003C1220">
              <w:rPr>
                <w:rFonts w:cs="Times New Roman"/>
                <w:szCs w:val="24"/>
                <w:lang w:val="ro-RO"/>
              </w:rPr>
              <w:tab/>
              <w:t xml:space="preserve">Asigurarea conservării speciei </w:t>
            </w:r>
            <w:r w:rsidRPr="003C1220">
              <w:rPr>
                <w:rFonts w:cs="Times New Roman"/>
                <w:i/>
                <w:iCs/>
                <w:szCs w:val="24"/>
                <w:lang w:val="ro-RO"/>
              </w:rPr>
              <w:t>Triturus vulgaris ampelensis,</w:t>
            </w:r>
            <w:r w:rsidR="00085435" w:rsidRPr="003C1220">
              <w:rPr>
                <w:rFonts w:cs="Times New Roman"/>
                <w:bCs/>
                <w:i/>
                <w:iCs/>
                <w:szCs w:val="24"/>
                <w:lang w:val="ro-RO"/>
              </w:rPr>
              <w:t xml:space="preserve"> Bombina variegata</w:t>
            </w:r>
            <w:r w:rsidRPr="003C1220">
              <w:rPr>
                <w:rFonts w:cs="Times New Roman"/>
                <w:szCs w:val="24"/>
                <w:lang w:val="ro-RO"/>
              </w:rPr>
              <w:t xml:space="preserve"> în sensul îmbunătățirii stării de conservare favorabilă a acesteia</w:t>
            </w:r>
          </w:p>
          <w:p w14:paraId="659C09AD" w14:textId="0D22BD04" w:rsidR="00835F78" w:rsidRPr="003C1220" w:rsidRDefault="00835F78" w:rsidP="002C6063">
            <w:pPr>
              <w:spacing w:after="0" w:line="276" w:lineRule="auto"/>
              <w:rPr>
                <w:rFonts w:cs="Times New Roman"/>
                <w:szCs w:val="24"/>
                <w:lang w:val="ro-RO"/>
              </w:rPr>
            </w:pPr>
            <w:r w:rsidRPr="003C1220">
              <w:rPr>
                <w:rFonts w:cs="Times New Roman"/>
                <w:szCs w:val="24"/>
                <w:lang w:val="ro-RO"/>
              </w:rPr>
              <w:t xml:space="preserve">OS1-3.1 Menținerea efectivelor populației ale speciei </w:t>
            </w:r>
            <w:r w:rsidRPr="003C1220">
              <w:rPr>
                <w:rFonts w:cs="Times New Roman"/>
                <w:i/>
                <w:iCs/>
                <w:szCs w:val="24"/>
                <w:lang w:val="ro-RO"/>
              </w:rPr>
              <w:t xml:space="preserve">Triturus vulgaris ampelensis, </w:t>
            </w:r>
            <w:r w:rsidR="00085435" w:rsidRPr="003C1220">
              <w:rPr>
                <w:rFonts w:cs="Times New Roman"/>
                <w:bCs/>
                <w:i/>
                <w:iCs/>
                <w:szCs w:val="24"/>
                <w:lang w:val="ro-RO"/>
              </w:rPr>
              <w:t>Bombina variegata</w:t>
            </w:r>
            <w:r w:rsidR="00085435" w:rsidRPr="003C1220">
              <w:rPr>
                <w:rFonts w:cs="Times New Roman"/>
                <w:bCs/>
                <w:szCs w:val="24"/>
                <w:lang w:val="ro-RO"/>
              </w:rPr>
              <w:t xml:space="preserve"> </w:t>
            </w:r>
            <w:r w:rsidRPr="003C1220">
              <w:rPr>
                <w:rFonts w:cs="Times New Roman"/>
                <w:szCs w:val="24"/>
                <w:lang w:val="ro-RO"/>
              </w:rPr>
              <w:t>în sensul îmbunătățirii stării de conservare favorabilă a acestora din punct de vedere al populației, precum și a menținerii habitatului acesteia</w:t>
            </w:r>
          </w:p>
        </w:tc>
      </w:tr>
      <w:tr w:rsidR="0081667D" w:rsidRPr="003C1220" w14:paraId="4FE367FD" w14:textId="77777777" w:rsidTr="007217A0">
        <w:trPr>
          <w:trHeight w:val="504"/>
          <w:jc w:val="center"/>
        </w:trPr>
        <w:tc>
          <w:tcPr>
            <w:tcW w:w="749" w:type="dxa"/>
            <w:shd w:val="clear" w:color="auto" w:fill="auto"/>
            <w:noWrap/>
          </w:tcPr>
          <w:p w14:paraId="147CF6CA" w14:textId="7D56C8FC" w:rsidR="00835F78" w:rsidRPr="003C1220" w:rsidRDefault="00A34D5B" w:rsidP="002C6063">
            <w:pPr>
              <w:spacing w:after="0" w:line="276" w:lineRule="auto"/>
              <w:rPr>
                <w:rFonts w:cs="Times New Roman"/>
                <w:szCs w:val="24"/>
                <w:lang w:val="ro-RO"/>
              </w:rPr>
            </w:pPr>
            <w:r w:rsidRPr="003C1220">
              <w:rPr>
                <w:rFonts w:cs="Times New Roman"/>
                <w:szCs w:val="24"/>
                <w:lang w:val="ro-RO"/>
              </w:rPr>
              <w:t>1.3.1.1</w:t>
            </w:r>
          </w:p>
        </w:tc>
        <w:tc>
          <w:tcPr>
            <w:tcW w:w="3240" w:type="dxa"/>
            <w:shd w:val="clear" w:color="auto" w:fill="auto"/>
            <w:noWrap/>
          </w:tcPr>
          <w:p w14:paraId="19146001" w14:textId="6B556D62" w:rsidR="00835F78" w:rsidRPr="003C1220" w:rsidRDefault="00835F78" w:rsidP="002C6063">
            <w:pPr>
              <w:spacing w:after="0" w:line="276" w:lineRule="auto"/>
              <w:rPr>
                <w:rFonts w:cs="Times New Roman"/>
                <w:szCs w:val="24"/>
                <w:lang w:val="ro-RO"/>
              </w:rPr>
            </w:pPr>
            <w:r w:rsidRPr="003C1220">
              <w:rPr>
                <w:rFonts w:eastAsia="Times New Roman" w:cs="Times New Roman"/>
                <w:szCs w:val="24"/>
                <w:lang w:val="ro-RO"/>
              </w:rPr>
              <w:t>Limitarea pășunatului</w:t>
            </w:r>
          </w:p>
        </w:tc>
        <w:tc>
          <w:tcPr>
            <w:tcW w:w="1710" w:type="dxa"/>
            <w:shd w:val="clear" w:color="auto" w:fill="auto"/>
            <w:noWrap/>
            <w:vAlign w:val="center"/>
          </w:tcPr>
          <w:p w14:paraId="3DB3B7D1" w14:textId="7FDA1764"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329FA245"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312106A3" w14:textId="17A5CFDF" w:rsidR="00835F78" w:rsidRPr="003C1220" w:rsidRDefault="00D10843" w:rsidP="007217A0">
            <w:pPr>
              <w:spacing w:after="0" w:line="276" w:lineRule="auto"/>
              <w:jc w:val="center"/>
              <w:rPr>
                <w:rFonts w:cs="Times New Roman"/>
                <w:szCs w:val="24"/>
                <w:lang w:val="ro-RO"/>
              </w:rPr>
            </w:pPr>
            <w:r>
              <w:rPr>
                <w:rFonts w:cs="Times New Roman"/>
                <w:szCs w:val="24"/>
                <w:lang w:val="ro-RO"/>
              </w:rPr>
              <w:t>15.000</w:t>
            </w:r>
          </w:p>
        </w:tc>
        <w:tc>
          <w:tcPr>
            <w:tcW w:w="1350" w:type="dxa"/>
            <w:shd w:val="clear" w:color="auto" w:fill="auto"/>
            <w:noWrap/>
            <w:vAlign w:val="center"/>
          </w:tcPr>
          <w:p w14:paraId="5B085F53" w14:textId="59EB3605" w:rsidR="00835F78" w:rsidRPr="003C1220" w:rsidRDefault="00D10843"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6B3DD143" w14:textId="161C82BD" w:rsidR="00835F78"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vAlign w:val="center"/>
          </w:tcPr>
          <w:p w14:paraId="3D91D693" w14:textId="77777777" w:rsidR="00835F78" w:rsidRPr="003C1220" w:rsidRDefault="00835F78" w:rsidP="007217A0">
            <w:pPr>
              <w:spacing w:after="0" w:line="276" w:lineRule="auto"/>
              <w:jc w:val="center"/>
              <w:rPr>
                <w:rFonts w:cs="Times New Roman"/>
                <w:szCs w:val="24"/>
                <w:lang w:val="ro-RO"/>
              </w:rPr>
            </w:pPr>
          </w:p>
        </w:tc>
        <w:tc>
          <w:tcPr>
            <w:tcW w:w="1313" w:type="dxa"/>
          </w:tcPr>
          <w:p w14:paraId="1EE19A26" w14:textId="77777777" w:rsidR="00835F78" w:rsidRPr="003C1220" w:rsidRDefault="00835F78" w:rsidP="002C6063">
            <w:pPr>
              <w:spacing w:after="0" w:line="276" w:lineRule="auto"/>
              <w:rPr>
                <w:rFonts w:cs="Times New Roman"/>
                <w:szCs w:val="24"/>
                <w:lang w:val="ro-RO"/>
              </w:rPr>
            </w:pPr>
          </w:p>
        </w:tc>
      </w:tr>
      <w:tr w:rsidR="0081667D" w:rsidRPr="003C1220" w14:paraId="6E028D96" w14:textId="77777777" w:rsidTr="007217A0">
        <w:trPr>
          <w:trHeight w:val="504"/>
          <w:jc w:val="center"/>
        </w:trPr>
        <w:tc>
          <w:tcPr>
            <w:tcW w:w="749" w:type="dxa"/>
            <w:shd w:val="clear" w:color="auto" w:fill="auto"/>
            <w:noWrap/>
          </w:tcPr>
          <w:p w14:paraId="64928E42" w14:textId="6E68D7CA" w:rsidR="00835F78" w:rsidRPr="003C1220" w:rsidRDefault="00A34D5B" w:rsidP="002C6063">
            <w:pPr>
              <w:spacing w:after="0" w:line="276" w:lineRule="auto"/>
              <w:rPr>
                <w:rFonts w:cs="Times New Roman"/>
                <w:szCs w:val="24"/>
                <w:lang w:val="ro-RO"/>
              </w:rPr>
            </w:pPr>
            <w:r w:rsidRPr="003C1220">
              <w:rPr>
                <w:rFonts w:cs="Times New Roman"/>
                <w:szCs w:val="24"/>
                <w:lang w:val="ro-RO"/>
              </w:rPr>
              <w:t>1.3.1.2</w:t>
            </w:r>
          </w:p>
        </w:tc>
        <w:tc>
          <w:tcPr>
            <w:tcW w:w="3240" w:type="dxa"/>
            <w:shd w:val="clear" w:color="auto" w:fill="auto"/>
            <w:noWrap/>
          </w:tcPr>
          <w:p w14:paraId="401CA800" w14:textId="47523519" w:rsidR="00835F78" w:rsidRPr="003C1220" w:rsidRDefault="00835F78"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eastAsia="Times New Roman" w:cs="Times New Roman"/>
                <w:szCs w:val="24"/>
                <w:lang w:val="ro-RO"/>
              </w:rPr>
              <w:t>Crearea unor habitate acvatice</w:t>
            </w:r>
          </w:p>
          <w:p w14:paraId="656863A0" w14:textId="2665E763" w:rsidR="00835F78" w:rsidRPr="003C1220" w:rsidRDefault="00835F78" w:rsidP="002C6063">
            <w:pPr>
              <w:spacing w:after="0" w:line="276" w:lineRule="auto"/>
              <w:rPr>
                <w:rFonts w:cs="Times New Roman"/>
                <w:szCs w:val="24"/>
                <w:lang w:val="ro-RO"/>
              </w:rPr>
            </w:pPr>
            <w:r w:rsidRPr="003C1220">
              <w:rPr>
                <w:rFonts w:eastAsia="Times New Roman" w:cs="Times New Roman"/>
                <w:szCs w:val="24"/>
                <w:lang w:val="ro-RO"/>
              </w:rPr>
              <w:t xml:space="preserve">  permanente, în zone în care este favorizată  acumularea naturală a apei</w:t>
            </w:r>
          </w:p>
        </w:tc>
        <w:tc>
          <w:tcPr>
            <w:tcW w:w="1710" w:type="dxa"/>
            <w:shd w:val="clear" w:color="auto" w:fill="auto"/>
            <w:noWrap/>
            <w:vAlign w:val="center"/>
          </w:tcPr>
          <w:p w14:paraId="70C2DAC5"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7E4FBC1C"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53F08AD0" w14:textId="1FF7170D" w:rsidR="00835F78" w:rsidRPr="003C1220" w:rsidRDefault="00D10843" w:rsidP="007217A0">
            <w:pPr>
              <w:spacing w:after="0" w:line="276" w:lineRule="auto"/>
              <w:jc w:val="center"/>
              <w:rPr>
                <w:rFonts w:cs="Times New Roman"/>
                <w:szCs w:val="24"/>
                <w:lang w:val="ro-RO"/>
              </w:rPr>
            </w:pPr>
            <w:r>
              <w:rPr>
                <w:rFonts w:cs="Times New Roman"/>
                <w:szCs w:val="24"/>
                <w:lang w:val="ro-RO"/>
              </w:rPr>
              <w:t>20.000</w:t>
            </w:r>
          </w:p>
        </w:tc>
        <w:tc>
          <w:tcPr>
            <w:tcW w:w="1350" w:type="dxa"/>
            <w:shd w:val="clear" w:color="auto" w:fill="auto"/>
            <w:noWrap/>
            <w:vAlign w:val="center"/>
          </w:tcPr>
          <w:p w14:paraId="4E0A2527" w14:textId="1FC6B265" w:rsidR="00835F78" w:rsidRPr="003C1220" w:rsidRDefault="00D10843"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76402FF7" w14:textId="11E30282" w:rsidR="00835F78"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vAlign w:val="center"/>
          </w:tcPr>
          <w:p w14:paraId="177D1F07" w14:textId="77777777" w:rsidR="00835F78" w:rsidRPr="003C1220" w:rsidRDefault="00835F78" w:rsidP="007217A0">
            <w:pPr>
              <w:spacing w:after="0" w:line="276" w:lineRule="auto"/>
              <w:jc w:val="center"/>
              <w:rPr>
                <w:rFonts w:cs="Times New Roman"/>
                <w:szCs w:val="24"/>
                <w:lang w:val="ro-RO"/>
              </w:rPr>
            </w:pPr>
          </w:p>
        </w:tc>
        <w:tc>
          <w:tcPr>
            <w:tcW w:w="1313" w:type="dxa"/>
          </w:tcPr>
          <w:p w14:paraId="361C129B" w14:textId="77777777" w:rsidR="00835F78" w:rsidRPr="003C1220" w:rsidRDefault="00835F78" w:rsidP="002C6063">
            <w:pPr>
              <w:spacing w:after="0" w:line="276" w:lineRule="auto"/>
              <w:rPr>
                <w:rFonts w:cs="Times New Roman"/>
                <w:szCs w:val="24"/>
                <w:lang w:val="ro-RO"/>
              </w:rPr>
            </w:pPr>
          </w:p>
        </w:tc>
      </w:tr>
      <w:tr w:rsidR="0081667D" w:rsidRPr="003C1220" w14:paraId="11590147" w14:textId="77777777" w:rsidTr="007217A0">
        <w:trPr>
          <w:trHeight w:val="504"/>
          <w:jc w:val="center"/>
        </w:trPr>
        <w:tc>
          <w:tcPr>
            <w:tcW w:w="749" w:type="dxa"/>
            <w:shd w:val="clear" w:color="auto" w:fill="auto"/>
            <w:noWrap/>
          </w:tcPr>
          <w:p w14:paraId="3CCC4025" w14:textId="6F59C305" w:rsidR="00835F78" w:rsidRPr="003C1220" w:rsidRDefault="00A34D5B" w:rsidP="002C6063">
            <w:pPr>
              <w:spacing w:after="0" w:line="276" w:lineRule="auto"/>
              <w:rPr>
                <w:rFonts w:cs="Times New Roman"/>
                <w:szCs w:val="24"/>
                <w:lang w:val="ro-RO"/>
              </w:rPr>
            </w:pPr>
            <w:r w:rsidRPr="003C1220">
              <w:rPr>
                <w:rFonts w:cs="Times New Roman"/>
                <w:szCs w:val="24"/>
                <w:lang w:val="ro-RO"/>
              </w:rPr>
              <w:t>1.3.1.3</w:t>
            </w:r>
          </w:p>
        </w:tc>
        <w:tc>
          <w:tcPr>
            <w:tcW w:w="3240" w:type="dxa"/>
            <w:shd w:val="clear" w:color="auto" w:fill="auto"/>
            <w:noWrap/>
          </w:tcPr>
          <w:p w14:paraId="02C5AFD0" w14:textId="37CBDA85" w:rsidR="00835F78" w:rsidRPr="003C1220" w:rsidRDefault="00835F78" w:rsidP="002C6063">
            <w:pPr>
              <w:spacing w:after="0" w:line="276" w:lineRule="auto"/>
              <w:rPr>
                <w:rFonts w:cs="Times New Roman"/>
                <w:szCs w:val="24"/>
                <w:lang w:val="ro-RO"/>
              </w:rPr>
            </w:pPr>
            <w:r w:rsidRPr="003C1220">
              <w:rPr>
                <w:rFonts w:eastAsia="Times New Roman" w:cs="Times New Roman"/>
                <w:szCs w:val="24"/>
                <w:lang w:val="ro-RO"/>
              </w:rPr>
              <w:t>Monitorizarea speciei</w:t>
            </w:r>
          </w:p>
        </w:tc>
        <w:tc>
          <w:tcPr>
            <w:tcW w:w="1710" w:type="dxa"/>
            <w:shd w:val="clear" w:color="auto" w:fill="auto"/>
            <w:noWrap/>
            <w:vAlign w:val="center"/>
          </w:tcPr>
          <w:p w14:paraId="74F67628"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2E1FD432"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161C4FB8" w14:textId="1C15A81D" w:rsidR="00835F78" w:rsidRPr="003C1220" w:rsidRDefault="00D10843" w:rsidP="007217A0">
            <w:pPr>
              <w:spacing w:after="0" w:line="276" w:lineRule="auto"/>
              <w:jc w:val="center"/>
              <w:rPr>
                <w:rFonts w:cs="Times New Roman"/>
                <w:szCs w:val="24"/>
                <w:lang w:val="ro-RO"/>
              </w:rPr>
            </w:pPr>
            <w:r>
              <w:rPr>
                <w:rFonts w:cs="Times New Roman"/>
                <w:szCs w:val="24"/>
                <w:lang w:val="ro-RO"/>
              </w:rPr>
              <w:t>10.000</w:t>
            </w:r>
          </w:p>
        </w:tc>
        <w:tc>
          <w:tcPr>
            <w:tcW w:w="1350" w:type="dxa"/>
            <w:shd w:val="clear" w:color="auto" w:fill="auto"/>
            <w:noWrap/>
            <w:vAlign w:val="center"/>
          </w:tcPr>
          <w:p w14:paraId="572AF93E" w14:textId="65845AEC" w:rsidR="00835F78" w:rsidRPr="003C1220" w:rsidRDefault="00D10843"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26A8B098" w14:textId="29D3B4F9" w:rsidR="00835F78"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vAlign w:val="center"/>
          </w:tcPr>
          <w:p w14:paraId="308B6E5E" w14:textId="77777777" w:rsidR="00835F78" w:rsidRPr="003C1220" w:rsidRDefault="00835F78" w:rsidP="007217A0">
            <w:pPr>
              <w:spacing w:after="0" w:line="276" w:lineRule="auto"/>
              <w:jc w:val="center"/>
              <w:rPr>
                <w:rFonts w:cs="Times New Roman"/>
                <w:szCs w:val="24"/>
                <w:lang w:val="ro-RO"/>
              </w:rPr>
            </w:pPr>
          </w:p>
        </w:tc>
        <w:tc>
          <w:tcPr>
            <w:tcW w:w="1313" w:type="dxa"/>
          </w:tcPr>
          <w:p w14:paraId="7015D9FF" w14:textId="77777777" w:rsidR="00835F78" w:rsidRPr="003C1220" w:rsidRDefault="00835F78" w:rsidP="002C6063">
            <w:pPr>
              <w:spacing w:after="0" w:line="276" w:lineRule="auto"/>
              <w:rPr>
                <w:rFonts w:cs="Times New Roman"/>
                <w:szCs w:val="24"/>
                <w:lang w:val="ro-RO"/>
              </w:rPr>
            </w:pPr>
          </w:p>
        </w:tc>
      </w:tr>
      <w:tr w:rsidR="0081667D" w:rsidRPr="003C1220" w14:paraId="45F28DBC" w14:textId="77777777" w:rsidTr="007217A0">
        <w:trPr>
          <w:trHeight w:val="504"/>
          <w:jc w:val="center"/>
        </w:trPr>
        <w:tc>
          <w:tcPr>
            <w:tcW w:w="749" w:type="dxa"/>
            <w:shd w:val="clear" w:color="auto" w:fill="auto"/>
            <w:noWrap/>
          </w:tcPr>
          <w:p w14:paraId="70F4B948" w14:textId="47461AA7" w:rsidR="00835F78" w:rsidRPr="003C1220" w:rsidRDefault="00A34D5B" w:rsidP="002C6063">
            <w:pPr>
              <w:spacing w:after="0" w:line="276" w:lineRule="auto"/>
              <w:rPr>
                <w:rFonts w:cs="Times New Roman"/>
                <w:szCs w:val="24"/>
                <w:lang w:val="ro-RO"/>
              </w:rPr>
            </w:pPr>
            <w:r w:rsidRPr="003C1220">
              <w:rPr>
                <w:rFonts w:cs="Times New Roman"/>
                <w:szCs w:val="24"/>
                <w:lang w:val="ro-RO"/>
              </w:rPr>
              <w:t>1.3.1.4</w:t>
            </w:r>
          </w:p>
        </w:tc>
        <w:tc>
          <w:tcPr>
            <w:tcW w:w="3240" w:type="dxa"/>
            <w:shd w:val="clear" w:color="auto" w:fill="auto"/>
            <w:noWrap/>
          </w:tcPr>
          <w:p w14:paraId="7774FDC8" w14:textId="228B0360" w:rsidR="00835F78" w:rsidRPr="003C1220" w:rsidRDefault="00835F78" w:rsidP="002C6063">
            <w:pPr>
              <w:spacing w:after="0" w:line="276" w:lineRule="auto"/>
              <w:rPr>
                <w:rFonts w:cs="Times New Roman"/>
                <w:szCs w:val="24"/>
                <w:lang w:val="ro-RO"/>
              </w:rPr>
            </w:pPr>
            <w:r w:rsidRPr="003C1220">
              <w:rPr>
                <w:rFonts w:cs="Times New Roman"/>
                <w:szCs w:val="24"/>
                <w:lang w:val="ro-RO"/>
              </w:rPr>
              <w:t>Actualizarea inventarelor speciilor de herpetofaună</w:t>
            </w:r>
          </w:p>
        </w:tc>
        <w:tc>
          <w:tcPr>
            <w:tcW w:w="1710" w:type="dxa"/>
            <w:shd w:val="clear" w:color="auto" w:fill="auto"/>
            <w:noWrap/>
            <w:vAlign w:val="center"/>
          </w:tcPr>
          <w:p w14:paraId="5E38E0F5"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471B0838"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731737CA" w14:textId="15AF4883" w:rsidR="00835F78" w:rsidRPr="003C1220" w:rsidRDefault="00D10843" w:rsidP="007217A0">
            <w:pPr>
              <w:spacing w:after="0" w:line="276" w:lineRule="auto"/>
              <w:jc w:val="center"/>
              <w:rPr>
                <w:rFonts w:cs="Times New Roman"/>
                <w:szCs w:val="24"/>
                <w:lang w:val="ro-RO"/>
              </w:rPr>
            </w:pPr>
            <w:r>
              <w:rPr>
                <w:rFonts w:cs="Times New Roman"/>
                <w:szCs w:val="24"/>
                <w:lang w:val="ro-RO"/>
              </w:rPr>
              <w:t>10.000</w:t>
            </w:r>
          </w:p>
        </w:tc>
        <w:tc>
          <w:tcPr>
            <w:tcW w:w="1350" w:type="dxa"/>
            <w:shd w:val="clear" w:color="auto" w:fill="auto"/>
            <w:noWrap/>
            <w:vAlign w:val="center"/>
          </w:tcPr>
          <w:p w14:paraId="5CC42C5A" w14:textId="31961C6A" w:rsidR="00835F78" w:rsidRPr="003C1220" w:rsidRDefault="00D10843"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6CE66F28" w14:textId="2B21A7D9" w:rsidR="00835F78" w:rsidRPr="003C1220" w:rsidRDefault="00D10843" w:rsidP="007217A0">
            <w:pPr>
              <w:spacing w:after="0" w:line="276" w:lineRule="auto"/>
              <w:jc w:val="center"/>
              <w:rPr>
                <w:rFonts w:cs="Times New Roman"/>
                <w:szCs w:val="24"/>
                <w:lang w:val="ro-RO"/>
              </w:rPr>
            </w:pPr>
            <w:r>
              <w:rPr>
                <w:rFonts w:cs="Times New Roman"/>
                <w:szCs w:val="24"/>
                <w:lang w:val="ro-RO"/>
              </w:rPr>
              <w:t>100%</w:t>
            </w:r>
          </w:p>
        </w:tc>
        <w:tc>
          <w:tcPr>
            <w:tcW w:w="1118" w:type="dxa"/>
            <w:vAlign w:val="center"/>
          </w:tcPr>
          <w:p w14:paraId="5F43320A" w14:textId="77777777" w:rsidR="00835F78" w:rsidRPr="003C1220" w:rsidRDefault="00835F78" w:rsidP="007217A0">
            <w:pPr>
              <w:spacing w:after="0" w:line="276" w:lineRule="auto"/>
              <w:jc w:val="center"/>
              <w:rPr>
                <w:rFonts w:cs="Times New Roman"/>
                <w:szCs w:val="24"/>
                <w:lang w:val="ro-RO"/>
              </w:rPr>
            </w:pPr>
          </w:p>
        </w:tc>
        <w:tc>
          <w:tcPr>
            <w:tcW w:w="1313" w:type="dxa"/>
          </w:tcPr>
          <w:p w14:paraId="2FE381AD" w14:textId="77777777" w:rsidR="00835F78" w:rsidRPr="003C1220" w:rsidRDefault="00835F78" w:rsidP="002C6063">
            <w:pPr>
              <w:spacing w:after="0" w:line="276" w:lineRule="auto"/>
              <w:rPr>
                <w:rFonts w:cs="Times New Roman"/>
                <w:szCs w:val="24"/>
                <w:lang w:val="ro-RO"/>
              </w:rPr>
            </w:pPr>
          </w:p>
        </w:tc>
      </w:tr>
      <w:tr w:rsidR="00F654C3" w:rsidRPr="003C1220" w14:paraId="4C5AAA2E" w14:textId="77777777" w:rsidTr="00F654C3">
        <w:trPr>
          <w:trHeight w:val="504"/>
          <w:jc w:val="center"/>
        </w:trPr>
        <w:tc>
          <w:tcPr>
            <w:tcW w:w="3989" w:type="dxa"/>
            <w:gridSpan w:val="2"/>
            <w:shd w:val="clear" w:color="auto" w:fill="auto"/>
            <w:noWrap/>
          </w:tcPr>
          <w:p w14:paraId="067A8E81" w14:textId="1855F158"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1.3.1</w:t>
            </w:r>
          </w:p>
        </w:tc>
        <w:tc>
          <w:tcPr>
            <w:tcW w:w="1710" w:type="dxa"/>
            <w:shd w:val="clear" w:color="auto" w:fill="auto"/>
            <w:noWrap/>
            <w:vAlign w:val="center"/>
          </w:tcPr>
          <w:p w14:paraId="26B996C6"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38D9EE57"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1B99533A"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641AA6D1"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6D7E9C74" w14:textId="77777777" w:rsidR="00A34D5B" w:rsidRPr="003C1220" w:rsidRDefault="00A34D5B" w:rsidP="007217A0">
            <w:pPr>
              <w:spacing w:after="0" w:line="276" w:lineRule="auto"/>
              <w:jc w:val="center"/>
              <w:rPr>
                <w:rFonts w:cs="Times New Roman"/>
                <w:szCs w:val="24"/>
                <w:lang w:val="ro-RO"/>
              </w:rPr>
            </w:pPr>
          </w:p>
        </w:tc>
        <w:tc>
          <w:tcPr>
            <w:tcW w:w="1118" w:type="dxa"/>
            <w:vAlign w:val="center"/>
          </w:tcPr>
          <w:p w14:paraId="2D450A00" w14:textId="77777777" w:rsidR="00A34D5B" w:rsidRPr="003C1220" w:rsidRDefault="00A34D5B" w:rsidP="007217A0">
            <w:pPr>
              <w:spacing w:after="0" w:line="276" w:lineRule="auto"/>
              <w:jc w:val="center"/>
              <w:rPr>
                <w:rFonts w:cs="Times New Roman"/>
                <w:szCs w:val="24"/>
                <w:lang w:val="ro-RO"/>
              </w:rPr>
            </w:pPr>
          </w:p>
        </w:tc>
        <w:tc>
          <w:tcPr>
            <w:tcW w:w="1313" w:type="dxa"/>
          </w:tcPr>
          <w:p w14:paraId="4C9D5F37" w14:textId="77777777" w:rsidR="00A34D5B" w:rsidRPr="003C1220" w:rsidRDefault="00A34D5B" w:rsidP="002C6063">
            <w:pPr>
              <w:spacing w:after="0" w:line="276" w:lineRule="auto"/>
              <w:rPr>
                <w:rFonts w:cs="Times New Roman"/>
                <w:szCs w:val="24"/>
                <w:lang w:val="ro-RO"/>
              </w:rPr>
            </w:pPr>
          </w:p>
        </w:tc>
      </w:tr>
      <w:tr w:rsidR="000F05D3" w:rsidRPr="003C1220" w14:paraId="036589C2" w14:textId="77777777" w:rsidTr="007217A0">
        <w:trPr>
          <w:trHeight w:val="504"/>
          <w:jc w:val="center"/>
        </w:trPr>
        <w:tc>
          <w:tcPr>
            <w:tcW w:w="14016" w:type="dxa"/>
            <w:gridSpan w:val="9"/>
            <w:shd w:val="clear" w:color="auto" w:fill="auto"/>
            <w:noWrap/>
          </w:tcPr>
          <w:p w14:paraId="37D294A8" w14:textId="4A0D324C"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OG2 - Asigurarea bazei de informații/date referitoare la habitatele </w:t>
            </w:r>
            <w:r w:rsidR="002E4DA7">
              <w:rPr>
                <w:rFonts w:cs="Times New Roman"/>
                <w:szCs w:val="24"/>
                <w:lang w:val="ro-RO"/>
              </w:rPr>
              <w:t>și speciile de interes comunitar din</w:t>
            </w:r>
            <w:r w:rsidRPr="003C1220">
              <w:rPr>
                <w:rFonts w:cs="Times New Roman"/>
                <w:szCs w:val="24"/>
                <w:lang w:val="ro-RO"/>
              </w:rPr>
              <w:t xml:space="preserve"> aria naturală protejată, cu scopul de a oferi suportul necesar pentru managementul conservării biodiversității şi evaluarea eficienței managementului</w:t>
            </w:r>
          </w:p>
          <w:p w14:paraId="6F895A99" w14:textId="260C1E19" w:rsidR="00835F78" w:rsidRPr="003C1220" w:rsidRDefault="00835F78" w:rsidP="002C6063">
            <w:pPr>
              <w:spacing w:after="0" w:line="276" w:lineRule="auto"/>
              <w:rPr>
                <w:rFonts w:cs="Times New Roman"/>
                <w:szCs w:val="24"/>
                <w:lang w:val="ro-RO"/>
              </w:rPr>
            </w:pPr>
            <w:r w:rsidRPr="003C1220">
              <w:rPr>
                <w:rFonts w:cs="Times New Roman"/>
                <w:szCs w:val="24"/>
                <w:lang w:val="ro-RO"/>
              </w:rPr>
              <w:t>OS2-1 – Actualizarea inventarelor - evaluarea detaliată, pentru habitatele de interes conservativ și speciile caracteristice acestora;</w:t>
            </w:r>
          </w:p>
        </w:tc>
      </w:tr>
      <w:tr w:rsidR="0081667D" w:rsidRPr="003C1220" w14:paraId="435B3DA2" w14:textId="77777777" w:rsidTr="007217A0">
        <w:trPr>
          <w:trHeight w:val="504"/>
          <w:jc w:val="center"/>
        </w:trPr>
        <w:tc>
          <w:tcPr>
            <w:tcW w:w="749" w:type="dxa"/>
            <w:shd w:val="clear" w:color="auto" w:fill="auto"/>
            <w:noWrap/>
          </w:tcPr>
          <w:p w14:paraId="4DCDE654" w14:textId="77777777" w:rsidR="00835F78" w:rsidRPr="003C1220" w:rsidRDefault="00835F78" w:rsidP="002C6063">
            <w:pPr>
              <w:spacing w:after="0" w:line="276" w:lineRule="auto"/>
              <w:rPr>
                <w:rFonts w:cs="Times New Roman"/>
                <w:szCs w:val="24"/>
                <w:lang w:val="ro-RO"/>
              </w:rPr>
            </w:pPr>
          </w:p>
        </w:tc>
        <w:tc>
          <w:tcPr>
            <w:tcW w:w="3240" w:type="dxa"/>
            <w:shd w:val="clear" w:color="auto" w:fill="auto"/>
            <w:noWrap/>
          </w:tcPr>
          <w:p w14:paraId="6F09F326" w14:textId="77777777" w:rsidR="00835F78" w:rsidRPr="003C1220" w:rsidRDefault="00835F78" w:rsidP="002C6063">
            <w:pPr>
              <w:spacing w:after="0" w:line="276" w:lineRule="auto"/>
              <w:rPr>
                <w:rFonts w:cs="Times New Roman"/>
                <w:szCs w:val="24"/>
                <w:lang w:val="ro-RO"/>
              </w:rPr>
            </w:pPr>
          </w:p>
        </w:tc>
        <w:tc>
          <w:tcPr>
            <w:tcW w:w="1710" w:type="dxa"/>
            <w:shd w:val="clear" w:color="auto" w:fill="auto"/>
            <w:noWrap/>
            <w:vAlign w:val="center"/>
          </w:tcPr>
          <w:p w14:paraId="6BC1FE06"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0C3B2AE3" w14:textId="77777777" w:rsidR="00835F78" w:rsidRPr="003C1220" w:rsidRDefault="00835F78" w:rsidP="002C6063">
            <w:pPr>
              <w:spacing w:after="0" w:line="276" w:lineRule="auto"/>
              <w:rPr>
                <w:rFonts w:cs="Times New Roman"/>
                <w:szCs w:val="24"/>
                <w:lang w:val="ro-RO"/>
              </w:rPr>
            </w:pPr>
          </w:p>
        </w:tc>
        <w:tc>
          <w:tcPr>
            <w:tcW w:w="1710" w:type="dxa"/>
            <w:shd w:val="clear" w:color="auto" w:fill="auto"/>
            <w:noWrap/>
            <w:vAlign w:val="center"/>
          </w:tcPr>
          <w:p w14:paraId="54E8FFEF" w14:textId="77777777" w:rsidR="00835F78" w:rsidRPr="003C1220" w:rsidRDefault="00835F78" w:rsidP="002C6063">
            <w:pPr>
              <w:spacing w:after="0" w:line="276" w:lineRule="auto"/>
              <w:rPr>
                <w:rFonts w:cs="Times New Roman"/>
                <w:szCs w:val="24"/>
                <w:lang w:val="ro-RO"/>
              </w:rPr>
            </w:pPr>
          </w:p>
        </w:tc>
        <w:tc>
          <w:tcPr>
            <w:tcW w:w="1350" w:type="dxa"/>
            <w:shd w:val="clear" w:color="auto" w:fill="auto"/>
            <w:noWrap/>
            <w:vAlign w:val="center"/>
          </w:tcPr>
          <w:p w14:paraId="09AF59E1" w14:textId="77777777" w:rsidR="00835F78" w:rsidRPr="003C1220" w:rsidRDefault="00835F78" w:rsidP="002C6063">
            <w:pPr>
              <w:spacing w:after="0" w:line="276" w:lineRule="auto"/>
              <w:rPr>
                <w:rFonts w:cs="Times New Roman"/>
                <w:szCs w:val="24"/>
                <w:lang w:val="ro-RO"/>
              </w:rPr>
            </w:pPr>
          </w:p>
        </w:tc>
        <w:tc>
          <w:tcPr>
            <w:tcW w:w="1296" w:type="dxa"/>
          </w:tcPr>
          <w:p w14:paraId="2717CF5A" w14:textId="77777777" w:rsidR="00835F78" w:rsidRPr="003C1220" w:rsidRDefault="00835F78" w:rsidP="002C6063">
            <w:pPr>
              <w:spacing w:after="0" w:line="276" w:lineRule="auto"/>
              <w:rPr>
                <w:rFonts w:cs="Times New Roman"/>
                <w:szCs w:val="24"/>
                <w:lang w:val="ro-RO"/>
              </w:rPr>
            </w:pPr>
          </w:p>
        </w:tc>
        <w:tc>
          <w:tcPr>
            <w:tcW w:w="1118" w:type="dxa"/>
          </w:tcPr>
          <w:p w14:paraId="577A7587" w14:textId="77777777" w:rsidR="00835F78" w:rsidRPr="003C1220" w:rsidRDefault="00835F78" w:rsidP="002C6063">
            <w:pPr>
              <w:spacing w:after="0" w:line="276" w:lineRule="auto"/>
              <w:rPr>
                <w:rFonts w:cs="Times New Roman"/>
                <w:szCs w:val="24"/>
                <w:lang w:val="ro-RO"/>
              </w:rPr>
            </w:pPr>
          </w:p>
        </w:tc>
        <w:tc>
          <w:tcPr>
            <w:tcW w:w="1313" w:type="dxa"/>
          </w:tcPr>
          <w:p w14:paraId="0FFBA0FA" w14:textId="77777777" w:rsidR="00835F78" w:rsidRPr="003C1220" w:rsidRDefault="00835F78" w:rsidP="002C6063">
            <w:pPr>
              <w:spacing w:after="0" w:line="276" w:lineRule="auto"/>
              <w:rPr>
                <w:rFonts w:cs="Times New Roman"/>
                <w:szCs w:val="24"/>
                <w:lang w:val="ro-RO"/>
              </w:rPr>
            </w:pPr>
          </w:p>
        </w:tc>
      </w:tr>
      <w:tr w:rsidR="0081667D" w:rsidRPr="003C1220" w14:paraId="7492B956" w14:textId="77777777" w:rsidTr="007217A0">
        <w:trPr>
          <w:trHeight w:val="504"/>
          <w:jc w:val="center"/>
        </w:trPr>
        <w:tc>
          <w:tcPr>
            <w:tcW w:w="749" w:type="dxa"/>
            <w:shd w:val="clear" w:color="auto" w:fill="auto"/>
            <w:noWrap/>
          </w:tcPr>
          <w:p w14:paraId="23DA6760" w14:textId="399C2DF7" w:rsidR="00835F78" w:rsidRPr="003C1220" w:rsidRDefault="00A34D5B" w:rsidP="002C6063">
            <w:pPr>
              <w:spacing w:after="0" w:line="276" w:lineRule="auto"/>
              <w:rPr>
                <w:rFonts w:cs="Times New Roman"/>
                <w:szCs w:val="24"/>
                <w:lang w:val="ro-RO"/>
              </w:rPr>
            </w:pPr>
            <w:r w:rsidRPr="003C1220">
              <w:rPr>
                <w:rFonts w:cs="Times New Roman"/>
                <w:szCs w:val="24"/>
                <w:lang w:val="ro-RO"/>
              </w:rPr>
              <w:lastRenderedPageBreak/>
              <w:t>2.1.1.</w:t>
            </w:r>
          </w:p>
        </w:tc>
        <w:tc>
          <w:tcPr>
            <w:tcW w:w="3240" w:type="dxa"/>
            <w:shd w:val="clear" w:color="auto" w:fill="auto"/>
            <w:noWrap/>
          </w:tcPr>
          <w:p w14:paraId="0CBC9C41" w14:textId="774F5ED4" w:rsidR="00835F78" w:rsidRPr="003C1220" w:rsidRDefault="00835F78" w:rsidP="002C6063">
            <w:pPr>
              <w:spacing w:after="0" w:line="276" w:lineRule="auto"/>
              <w:rPr>
                <w:rFonts w:cs="Times New Roman"/>
                <w:szCs w:val="24"/>
                <w:lang w:val="ro-RO"/>
              </w:rPr>
            </w:pPr>
            <w:r w:rsidRPr="003C1220">
              <w:rPr>
                <w:rFonts w:cs="Times New Roman"/>
                <w:szCs w:val="24"/>
                <w:lang w:val="ro-RO"/>
              </w:rPr>
              <w:t>Actualizarea inventarelor pentru habitatele de interes conservativ</w:t>
            </w:r>
          </w:p>
        </w:tc>
        <w:tc>
          <w:tcPr>
            <w:tcW w:w="1710" w:type="dxa"/>
            <w:shd w:val="clear" w:color="auto" w:fill="auto"/>
            <w:noWrap/>
            <w:vAlign w:val="center"/>
          </w:tcPr>
          <w:p w14:paraId="3AC31CF1"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6A3A0D49"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501C8B27" w14:textId="41FB7DDB" w:rsidR="00835F78" w:rsidRPr="003C1220" w:rsidRDefault="002E4DA7" w:rsidP="007217A0">
            <w:pPr>
              <w:spacing w:after="0" w:line="276" w:lineRule="auto"/>
              <w:jc w:val="center"/>
              <w:rPr>
                <w:rFonts w:cs="Times New Roman"/>
                <w:szCs w:val="24"/>
                <w:lang w:val="ro-RO"/>
              </w:rPr>
            </w:pPr>
            <w:r>
              <w:rPr>
                <w:rFonts w:cs="Times New Roman"/>
                <w:szCs w:val="24"/>
                <w:lang w:val="ro-RO"/>
              </w:rPr>
              <w:t>50.000</w:t>
            </w:r>
          </w:p>
        </w:tc>
        <w:tc>
          <w:tcPr>
            <w:tcW w:w="1350" w:type="dxa"/>
            <w:shd w:val="clear" w:color="auto" w:fill="auto"/>
            <w:noWrap/>
            <w:vAlign w:val="center"/>
          </w:tcPr>
          <w:p w14:paraId="721324A4" w14:textId="41BAFA59" w:rsidR="00835F78"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6371A0BC" w14:textId="4F0327FF" w:rsidR="00835F78"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19304190" w14:textId="77777777" w:rsidR="00835F78" w:rsidRPr="003C1220" w:rsidRDefault="00835F78" w:rsidP="002C6063">
            <w:pPr>
              <w:spacing w:after="0" w:line="276" w:lineRule="auto"/>
              <w:rPr>
                <w:rFonts w:cs="Times New Roman"/>
                <w:szCs w:val="24"/>
                <w:lang w:val="ro-RO"/>
              </w:rPr>
            </w:pPr>
          </w:p>
        </w:tc>
        <w:tc>
          <w:tcPr>
            <w:tcW w:w="1313" w:type="dxa"/>
          </w:tcPr>
          <w:p w14:paraId="6B4FEF0D" w14:textId="77777777" w:rsidR="00835F78" w:rsidRPr="003C1220" w:rsidRDefault="00835F78" w:rsidP="002C6063">
            <w:pPr>
              <w:spacing w:after="0" w:line="276" w:lineRule="auto"/>
              <w:rPr>
                <w:rFonts w:cs="Times New Roman"/>
                <w:szCs w:val="24"/>
                <w:lang w:val="ro-RO"/>
              </w:rPr>
            </w:pPr>
          </w:p>
        </w:tc>
      </w:tr>
      <w:tr w:rsidR="00F654C3" w:rsidRPr="003C1220" w14:paraId="7A93E8D4" w14:textId="77777777" w:rsidTr="00F654C3">
        <w:trPr>
          <w:trHeight w:val="504"/>
          <w:jc w:val="center"/>
        </w:trPr>
        <w:tc>
          <w:tcPr>
            <w:tcW w:w="3989" w:type="dxa"/>
            <w:gridSpan w:val="2"/>
            <w:shd w:val="clear" w:color="auto" w:fill="auto"/>
            <w:noWrap/>
          </w:tcPr>
          <w:p w14:paraId="726C2F5C" w14:textId="1C80BDAF"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2.1.1</w:t>
            </w:r>
          </w:p>
        </w:tc>
        <w:tc>
          <w:tcPr>
            <w:tcW w:w="1710" w:type="dxa"/>
            <w:shd w:val="clear" w:color="auto" w:fill="auto"/>
            <w:noWrap/>
            <w:vAlign w:val="center"/>
          </w:tcPr>
          <w:p w14:paraId="3B61D20F"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32C46A2F"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342A53A8"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56D831EA"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3EFFCEB3" w14:textId="77777777" w:rsidR="00A34D5B" w:rsidRPr="003C1220" w:rsidRDefault="00A34D5B" w:rsidP="007217A0">
            <w:pPr>
              <w:spacing w:after="0" w:line="276" w:lineRule="auto"/>
              <w:jc w:val="center"/>
              <w:rPr>
                <w:rFonts w:cs="Times New Roman"/>
                <w:szCs w:val="24"/>
                <w:lang w:val="ro-RO"/>
              </w:rPr>
            </w:pPr>
          </w:p>
        </w:tc>
        <w:tc>
          <w:tcPr>
            <w:tcW w:w="1118" w:type="dxa"/>
          </w:tcPr>
          <w:p w14:paraId="76A98A0E" w14:textId="77777777" w:rsidR="00A34D5B" w:rsidRPr="003C1220" w:rsidRDefault="00A34D5B" w:rsidP="002C6063">
            <w:pPr>
              <w:spacing w:after="0" w:line="276" w:lineRule="auto"/>
              <w:rPr>
                <w:rFonts w:cs="Times New Roman"/>
                <w:szCs w:val="24"/>
                <w:lang w:val="ro-RO"/>
              </w:rPr>
            </w:pPr>
          </w:p>
        </w:tc>
        <w:tc>
          <w:tcPr>
            <w:tcW w:w="1313" w:type="dxa"/>
          </w:tcPr>
          <w:p w14:paraId="612243E7" w14:textId="77777777" w:rsidR="00A34D5B" w:rsidRPr="003C1220" w:rsidRDefault="00A34D5B" w:rsidP="002C6063">
            <w:pPr>
              <w:spacing w:after="0" w:line="276" w:lineRule="auto"/>
              <w:rPr>
                <w:rFonts w:cs="Times New Roman"/>
                <w:szCs w:val="24"/>
                <w:lang w:val="ro-RO"/>
              </w:rPr>
            </w:pPr>
          </w:p>
        </w:tc>
      </w:tr>
      <w:tr w:rsidR="000F05D3" w:rsidRPr="003C1220" w14:paraId="716436D4" w14:textId="77777777" w:rsidTr="007217A0">
        <w:trPr>
          <w:trHeight w:val="504"/>
          <w:jc w:val="center"/>
        </w:trPr>
        <w:tc>
          <w:tcPr>
            <w:tcW w:w="14016" w:type="dxa"/>
            <w:gridSpan w:val="9"/>
            <w:shd w:val="clear" w:color="auto" w:fill="auto"/>
            <w:noWrap/>
          </w:tcPr>
          <w:p w14:paraId="249DCDCB" w14:textId="3AF5E753"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OG2 - Asigurarea bazei de informații/date referitoare la habitatele </w:t>
            </w:r>
            <w:r w:rsidR="002E4DA7">
              <w:rPr>
                <w:rFonts w:cs="Times New Roman"/>
                <w:szCs w:val="24"/>
                <w:lang w:val="ro-RO"/>
              </w:rPr>
              <w:t>și speciile de interes comunitar din</w:t>
            </w:r>
            <w:r w:rsidRPr="003C1220">
              <w:rPr>
                <w:rFonts w:cs="Times New Roman"/>
                <w:szCs w:val="24"/>
                <w:lang w:val="ro-RO"/>
              </w:rPr>
              <w:t xml:space="preserve"> aria naturală protejată, cu scopul de a oferi suportul necesar pentru managementul conservării biodiversității şi evaluarea eficienței managementului</w:t>
            </w:r>
          </w:p>
          <w:p w14:paraId="5097FA25" w14:textId="726ED987" w:rsidR="00F1394A" w:rsidRPr="003C1220" w:rsidRDefault="00F1394A" w:rsidP="002C6063">
            <w:pPr>
              <w:spacing w:after="0" w:line="276" w:lineRule="auto"/>
              <w:rPr>
                <w:rFonts w:cs="Times New Roman"/>
                <w:szCs w:val="24"/>
                <w:lang w:val="ro-RO"/>
              </w:rPr>
            </w:pPr>
            <w:r w:rsidRPr="003C1220">
              <w:rPr>
                <w:rFonts w:cs="Times New Roman"/>
                <w:szCs w:val="24"/>
                <w:lang w:val="ro-RO"/>
              </w:rPr>
              <w:t>OS2-2 Realizarea/actualizarea inventarelor (evaluarea detaliată) pentru speciile de herpetofaună de interes conservativ</w:t>
            </w:r>
          </w:p>
        </w:tc>
      </w:tr>
      <w:tr w:rsidR="0081667D" w:rsidRPr="003C1220" w14:paraId="7B2AA544" w14:textId="77777777" w:rsidTr="007217A0">
        <w:trPr>
          <w:trHeight w:val="504"/>
          <w:jc w:val="center"/>
        </w:trPr>
        <w:tc>
          <w:tcPr>
            <w:tcW w:w="749" w:type="dxa"/>
            <w:shd w:val="clear" w:color="auto" w:fill="auto"/>
            <w:noWrap/>
          </w:tcPr>
          <w:p w14:paraId="44D0F099" w14:textId="6FBEE9F3" w:rsidR="00835F78" w:rsidRPr="003C1220" w:rsidRDefault="00A34D5B" w:rsidP="002C6063">
            <w:pPr>
              <w:spacing w:after="0" w:line="276" w:lineRule="auto"/>
              <w:rPr>
                <w:rFonts w:cs="Times New Roman"/>
                <w:szCs w:val="24"/>
                <w:lang w:val="ro-RO"/>
              </w:rPr>
            </w:pPr>
            <w:r w:rsidRPr="003C1220">
              <w:rPr>
                <w:rFonts w:cs="Times New Roman"/>
                <w:szCs w:val="24"/>
                <w:lang w:val="ro-RO"/>
              </w:rPr>
              <w:t>2.2.1</w:t>
            </w:r>
          </w:p>
        </w:tc>
        <w:tc>
          <w:tcPr>
            <w:tcW w:w="3240" w:type="dxa"/>
            <w:shd w:val="clear" w:color="auto" w:fill="auto"/>
            <w:noWrap/>
          </w:tcPr>
          <w:p w14:paraId="1EAAEC56" w14:textId="06B81BD2" w:rsidR="00835F78" w:rsidRPr="003C1220" w:rsidRDefault="00835F78" w:rsidP="002C6063">
            <w:pPr>
              <w:spacing w:after="0" w:line="276" w:lineRule="auto"/>
              <w:rPr>
                <w:rFonts w:cs="Times New Roman"/>
                <w:szCs w:val="24"/>
                <w:lang w:val="ro-RO"/>
              </w:rPr>
            </w:pPr>
            <w:r w:rsidRPr="003C1220">
              <w:rPr>
                <w:rFonts w:cs="Times New Roman"/>
                <w:szCs w:val="24"/>
                <w:lang w:val="ro-RO"/>
              </w:rPr>
              <w:t>Realizarea monitorizării habitatelor de interes conservativ</w:t>
            </w:r>
          </w:p>
        </w:tc>
        <w:tc>
          <w:tcPr>
            <w:tcW w:w="1710" w:type="dxa"/>
            <w:shd w:val="clear" w:color="auto" w:fill="auto"/>
            <w:noWrap/>
            <w:vAlign w:val="center"/>
          </w:tcPr>
          <w:p w14:paraId="1E394F0D" w14:textId="77777777" w:rsidR="00835F78" w:rsidRPr="003C1220" w:rsidRDefault="00835F78" w:rsidP="002C6063">
            <w:pPr>
              <w:spacing w:after="0" w:line="276" w:lineRule="auto"/>
              <w:rPr>
                <w:rFonts w:cs="Times New Roman"/>
                <w:szCs w:val="24"/>
                <w:lang w:val="ro-RO"/>
              </w:rPr>
            </w:pPr>
          </w:p>
        </w:tc>
        <w:tc>
          <w:tcPr>
            <w:tcW w:w="1530" w:type="dxa"/>
            <w:shd w:val="clear" w:color="auto" w:fill="auto"/>
            <w:noWrap/>
            <w:vAlign w:val="center"/>
          </w:tcPr>
          <w:p w14:paraId="179A54DB" w14:textId="77777777" w:rsidR="00835F78" w:rsidRPr="003C1220" w:rsidRDefault="00835F78" w:rsidP="007217A0">
            <w:pPr>
              <w:spacing w:after="0" w:line="276" w:lineRule="auto"/>
              <w:jc w:val="center"/>
              <w:rPr>
                <w:rFonts w:cs="Times New Roman"/>
                <w:szCs w:val="24"/>
                <w:lang w:val="ro-RO"/>
              </w:rPr>
            </w:pPr>
          </w:p>
        </w:tc>
        <w:tc>
          <w:tcPr>
            <w:tcW w:w="1710" w:type="dxa"/>
            <w:shd w:val="clear" w:color="auto" w:fill="auto"/>
            <w:noWrap/>
            <w:vAlign w:val="center"/>
          </w:tcPr>
          <w:p w14:paraId="16B612B4" w14:textId="41E853DC" w:rsidR="00835F78" w:rsidRPr="003C1220" w:rsidRDefault="002E4DA7" w:rsidP="007217A0">
            <w:pPr>
              <w:spacing w:after="0" w:line="276" w:lineRule="auto"/>
              <w:jc w:val="center"/>
              <w:rPr>
                <w:rFonts w:cs="Times New Roman"/>
                <w:szCs w:val="24"/>
                <w:lang w:val="ro-RO"/>
              </w:rPr>
            </w:pPr>
            <w:r>
              <w:rPr>
                <w:rFonts w:cs="Times New Roman"/>
                <w:szCs w:val="24"/>
                <w:lang w:val="ro-RO"/>
              </w:rPr>
              <w:t>50.000</w:t>
            </w:r>
          </w:p>
        </w:tc>
        <w:tc>
          <w:tcPr>
            <w:tcW w:w="1350" w:type="dxa"/>
            <w:shd w:val="clear" w:color="auto" w:fill="auto"/>
            <w:noWrap/>
            <w:vAlign w:val="center"/>
          </w:tcPr>
          <w:p w14:paraId="61F83F42" w14:textId="1AA016EC" w:rsidR="00835F78"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B9FA5D7" w14:textId="3B899812" w:rsidR="00835F78"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06A9DAF0" w14:textId="77777777" w:rsidR="00835F78" w:rsidRPr="003C1220" w:rsidRDefault="00835F78" w:rsidP="002C6063">
            <w:pPr>
              <w:spacing w:after="0" w:line="276" w:lineRule="auto"/>
              <w:rPr>
                <w:rFonts w:cs="Times New Roman"/>
                <w:szCs w:val="24"/>
                <w:lang w:val="ro-RO"/>
              </w:rPr>
            </w:pPr>
          </w:p>
        </w:tc>
        <w:tc>
          <w:tcPr>
            <w:tcW w:w="1313" w:type="dxa"/>
          </w:tcPr>
          <w:p w14:paraId="3D40D4A5" w14:textId="77777777" w:rsidR="00835F78" w:rsidRPr="003C1220" w:rsidRDefault="00835F78" w:rsidP="002C6063">
            <w:pPr>
              <w:spacing w:after="0" w:line="276" w:lineRule="auto"/>
              <w:rPr>
                <w:rFonts w:cs="Times New Roman"/>
                <w:szCs w:val="24"/>
                <w:lang w:val="ro-RO"/>
              </w:rPr>
            </w:pPr>
          </w:p>
        </w:tc>
      </w:tr>
      <w:tr w:rsidR="00F654C3" w:rsidRPr="003C1220" w14:paraId="419DA219" w14:textId="77777777" w:rsidTr="00F654C3">
        <w:trPr>
          <w:trHeight w:val="504"/>
          <w:jc w:val="center"/>
        </w:trPr>
        <w:tc>
          <w:tcPr>
            <w:tcW w:w="3989" w:type="dxa"/>
            <w:gridSpan w:val="2"/>
            <w:shd w:val="clear" w:color="auto" w:fill="auto"/>
            <w:noWrap/>
          </w:tcPr>
          <w:p w14:paraId="01B646AA" w14:textId="6BF25371"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2.2.1</w:t>
            </w:r>
          </w:p>
        </w:tc>
        <w:tc>
          <w:tcPr>
            <w:tcW w:w="1710" w:type="dxa"/>
            <w:shd w:val="clear" w:color="auto" w:fill="auto"/>
            <w:noWrap/>
            <w:vAlign w:val="center"/>
          </w:tcPr>
          <w:p w14:paraId="48C1AA38"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48AC049B" w14:textId="78E410D9"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0A398C1F"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5CC1449F" w14:textId="74814B42"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7D726CE9" w14:textId="77777777" w:rsidR="00A34D5B" w:rsidRPr="003C1220" w:rsidRDefault="00A34D5B" w:rsidP="007217A0">
            <w:pPr>
              <w:spacing w:after="0" w:line="276" w:lineRule="auto"/>
              <w:jc w:val="center"/>
              <w:rPr>
                <w:rFonts w:cs="Times New Roman"/>
                <w:szCs w:val="24"/>
                <w:lang w:val="ro-RO"/>
              </w:rPr>
            </w:pPr>
          </w:p>
        </w:tc>
        <w:tc>
          <w:tcPr>
            <w:tcW w:w="1118" w:type="dxa"/>
          </w:tcPr>
          <w:p w14:paraId="29C92F17" w14:textId="77777777" w:rsidR="00A34D5B" w:rsidRPr="003C1220" w:rsidRDefault="00A34D5B" w:rsidP="002C6063">
            <w:pPr>
              <w:spacing w:after="0" w:line="276" w:lineRule="auto"/>
              <w:rPr>
                <w:rFonts w:cs="Times New Roman"/>
                <w:szCs w:val="24"/>
                <w:lang w:val="ro-RO"/>
              </w:rPr>
            </w:pPr>
          </w:p>
        </w:tc>
        <w:tc>
          <w:tcPr>
            <w:tcW w:w="1313" w:type="dxa"/>
          </w:tcPr>
          <w:p w14:paraId="2620565B" w14:textId="77777777" w:rsidR="00A34D5B" w:rsidRPr="003C1220" w:rsidRDefault="00A34D5B" w:rsidP="002C6063">
            <w:pPr>
              <w:spacing w:after="0" w:line="276" w:lineRule="auto"/>
              <w:rPr>
                <w:rFonts w:cs="Times New Roman"/>
                <w:szCs w:val="24"/>
                <w:lang w:val="ro-RO"/>
              </w:rPr>
            </w:pPr>
          </w:p>
        </w:tc>
      </w:tr>
      <w:tr w:rsidR="0081667D" w:rsidRPr="003C1220" w14:paraId="4EA80EF3" w14:textId="77777777" w:rsidTr="007217A0">
        <w:trPr>
          <w:trHeight w:val="504"/>
          <w:jc w:val="center"/>
        </w:trPr>
        <w:tc>
          <w:tcPr>
            <w:tcW w:w="749" w:type="dxa"/>
            <w:shd w:val="clear" w:color="auto" w:fill="auto"/>
            <w:noWrap/>
          </w:tcPr>
          <w:p w14:paraId="0F6ACBAB" w14:textId="0FEC03A5" w:rsidR="00F1394A" w:rsidRPr="003C1220" w:rsidRDefault="00A34D5B" w:rsidP="002C6063">
            <w:pPr>
              <w:spacing w:after="0" w:line="276" w:lineRule="auto"/>
              <w:rPr>
                <w:rFonts w:cs="Times New Roman"/>
                <w:szCs w:val="24"/>
                <w:lang w:val="ro-RO"/>
              </w:rPr>
            </w:pPr>
            <w:r w:rsidRPr="003C1220">
              <w:rPr>
                <w:rFonts w:eastAsia="Times New Roman" w:cs="Times New Roman"/>
                <w:szCs w:val="24"/>
                <w:lang w:val="ro-RO"/>
              </w:rPr>
              <w:t>2.2.2</w:t>
            </w:r>
          </w:p>
        </w:tc>
        <w:tc>
          <w:tcPr>
            <w:tcW w:w="3240" w:type="dxa"/>
            <w:shd w:val="clear" w:color="auto" w:fill="auto"/>
            <w:noWrap/>
          </w:tcPr>
          <w:p w14:paraId="0F140723" w14:textId="600FF166" w:rsidR="00F1394A" w:rsidRPr="003C1220" w:rsidRDefault="00F1394A" w:rsidP="002C6063">
            <w:pPr>
              <w:spacing w:after="0" w:line="276" w:lineRule="auto"/>
              <w:rPr>
                <w:rFonts w:cs="Times New Roman"/>
                <w:szCs w:val="24"/>
                <w:lang w:val="ro-RO"/>
              </w:rPr>
            </w:pPr>
            <w:r w:rsidRPr="003C1220">
              <w:rPr>
                <w:rFonts w:eastAsia="Times New Roman" w:cs="Times New Roman"/>
                <w:szCs w:val="24"/>
                <w:lang w:val="ro-RO"/>
              </w:rPr>
              <w:t>Studiul prezenței și distribuției în ROSCI0441 a altor specii de herpetofaună</w:t>
            </w:r>
          </w:p>
        </w:tc>
        <w:tc>
          <w:tcPr>
            <w:tcW w:w="1710" w:type="dxa"/>
            <w:shd w:val="clear" w:color="auto" w:fill="auto"/>
            <w:noWrap/>
            <w:vAlign w:val="center"/>
          </w:tcPr>
          <w:p w14:paraId="0E627D0B"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7363D2BA"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57983190" w14:textId="771DD4CD" w:rsidR="00F1394A" w:rsidRPr="003C1220" w:rsidRDefault="002E4DA7" w:rsidP="007217A0">
            <w:pPr>
              <w:spacing w:after="0" w:line="276" w:lineRule="auto"/>
              <w:jc w:val="center"/>
              <w:rPr>
                <w:rFonts w:cs="Times New Roman"/>
                <w:szCs w:val="24"/>
                <w:lang w:val="ro-RO"/>
              </w:rPr>
            </w:pPr>
            <w:r>
              <w:rPr>
                <w:rFonts w:cs="Times New Roman"/>
                <w:szCs w:val="24"/>
                <w:lang w:val="ro-RO"/>
              </w:rPr>
              <w:t>50.000</w:t>
            </w:r>
          </w:p>
        </w:tc>
        <w:tc>
          <w:tcPr>
            <w:tcW w:w="1350" w:type="dxa"/>
            <w:shd w:val="clear" w:color="auto" w:fill="auto"/>
            <w:noWrap/>
            <w:vAlign w:val="center"/>
          </w:tcPr>
          <w:p w14:paraId="04B2553B" w14:textId="73EE2965"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487C6BD6" w14:textId="4D0222BA"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6841BB72" w14:textId="77777777" w:rsidR="00F1394A" w:rsidRPr="003C1220" w:rsidRDefault="00F1394A" w:rsidP="002C6063">
            <w:pPr>
              <w:spacing w:after="0" w:line="276" w:lineRule="auto"/>
              <w:rPr>
                <w:rFonts w:cs="Times New Roman"/>
                <w:szCs w:val="24"/>
                <w:lang w:val="ro-RO"/>
              </w:rPr>
            </w:pPr>
          </w:p>
        </w:tc>
        <w:tc>
          <w:tcPr>
            <w:tcW w:w="1313" w:type="dxa"/>
          </w:tcPr>
          <w:p w14:paraId="3CC0E1ED" w14:textId="77777777" w:rsidR="00F1394A" w:rsidRPr="003C1220" w:rsidRDefault="00F1394A" w:rsidP="002C6063">
            <w:pPr>
              <w:spacing w:after="0" w:line="276" w:lineRule="auto"/>
              <w:rPr>
                <w:rFonts w:cs="Times New Roman"/>
                <w:szCs w:val="24"/>
                <w:lang w:val="ro-RO"/>
              </w:rPr>
            </w:pPr>
          </w:p>
        </w:tc>
      </w:tr>
      <w:tr w:rsidR="00F654C3" w:rsidRPr="003C1220" w14:paraId="3F908671" w14:textId="77777777" w:rsidTr="00F654C3">
        <w:trPr>
          <w:trHeight w:val="504"/>
          <w:jc w:val="center"/>
        </w:trPr>
        <w:tc>
          <w:tcPr>
            <w:tcW w:w="3989" w:type="dxa"/>
            <w:gridSpan w:val="2"/>
            <w:shd w:val="clear" w:color="auto" w:fill="auto"/>
            <w:noWrap/>
          </w:tcPr>
          <w:p w14:paraId="10C2B4CF" w14:textId="5F9A9E96"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2.2.2</w:t>
            </w:r>
          </w:p>
        </w:tc>
        <w:tc>
          <w:tcPr>
            <w:tcW w:w="1710" w:type="dxa"/>
            <w:shd w:val="clear" w:color="auto" w:fill="auto"/>
            <w:noWrap/>
            <w:vAlign w:val="center"/>
          </w:tcPr>
          <w:p w14:paraId="189F21D9"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2BE24199" w14:textId="74D152B8"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21FB542A"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41D890F8" w14:textId="1D5F6178"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2C3E5F66" w14:textId="77777777" w:rsidR="00A34D5B" w:rsidRPr="003C1220" w:rsidRDefault="00A34D5B" w:rsidP="007217A0">
            <w:pPr>
              <w:spacing w:after="0" w:line="276" w:lineRule="auto"/>
              <w:jc w:val="center"/>
              <w:rPr>
                <w:rFonts w:cs="Times New Roman"/>
                <w:szCs w:val="24"/>
                <w:lang w:val="ro-RO"/>
              </w:rPr>
            </w:pPr>
          </w:p>
        </w:tc>
        <w:tc>
          <w:tcPr>
            <w:tcW w:w="1118" w:type="dxa"/>
          </w:tcPr>
          <w:p w14:paraId="6FDE95B5" w14:textId="77777777" w:rsidR="00A34D5B" w:rsidRPr="003C1220" w:rsidRDefault="00A34D5B" w:rsidP="002C6063">
            <w:pPr>
              <w:spacing w:after="0" w:line="276" w:lineRule="auto"/>
              <w:rPr>
                <w:rFonts w:cs="Times New Roman"/>
                <w:szCs w:val="24"/>
                <w:lang w:val="ro-RO"/>
              </w:rPr>
            </w:pPr>
          </w:p>
        </w:tc>
        <w:tc>
          <w:tcPr>
            <w:tcW w:w="1313" w:type="dxa"/>
          </w:tcPr>
          <w:p w14:paraId="49222FCC" w14:textId="77777777" w:rsidR="00A34D5B" w:rsidRPr="003C1220" w:rsidRDefault="00A34D5B" w:rsidP="002C6063">
            <w:pPr>
              <w:spacing w:after="0" w:line="276" w:lineRule="auto"/>
              <w:rPr>
                <w:rFonts w:cs="Times New Roman"/>
                <w:szCs w:val="24"/>
                <w:lang w:val="ro-RO"/>
              </w:rPr>
            </w:pPr>
          </w:p>
        </w:tc>
      </w:tr>
      <w:tr w:rsidR="000F05D3" w:rsidRPr="003C1220" w14:paraId="25C69438" w14:textId="77777777" w:rsidTr="007217A0">
        <w:trPr>
          <w:trHeight w:val="504"/>
          <w:jc w:val="center"/>
        </w:trPr>
        <w:tc>
          <w:tcPr>
            <w:tcW w:w="14016" w:type="dxa"/>
            <w:gridSpan w:val="9"/>
            <w:shd w:val="clear" w:color="auto" w:fill="auto"/>
            <w:noWrap/>
          </w:tcPr>
          <w:p w14:paraId="3D324DD2" w14:textId="5EACB30A"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OG2 - Asigurarea bazei de informații/date referitoare la habitatele </w:t>
            </w:r>
            <w:r w:rsidR="002E4DA7">
              <w:rPr>
                <w:rFonts w:cs="Times New Roman"/>
                <w:szCs w:val="24"/>
                <w:lang w:val="ro-RO"/>
              </w:rPr>
              <w:t>și speciile de interes comunitar din</w:t>
            </w:r>
            <w:r w:rsidRPr="003C1220">
              <w:rPr>
                <w:rFonts w:cs="Times New Roman"/>
                <w:szCs w:val="24"/>
                <w:lang w:val="ro-RO"/>
              </w:rPr>
              <w:t xml:space="preserve"> aria naturală protejată, cu scopul de a oferi suportul necesar pentru managementul conservării biodiversității şi evaluarea eficienței managementului</w:t>
            </w:r>
          </w:p>
          <w:p w14:paraId="65C0854C" w14:textId="4DFC8F43"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OS2-3 </w:t>
            </w:r>
            <w:r w:rsidRPr="003C1220">
              <w:rPr>
                <w:rFonts w:eastAsia="Times New Roman" w:cs="Times New Roman"/>
                <w:szCs w:val="24"/>
                <w:lang w:val="ro-RO"/>
              </w:rPr>
              <w:t>Realizarea monitorizării stării de conservare a speciilor de herpetofaună de interes conservativ</w:t>
            </w:r>
            <w:r w:rsidRPr="003C1220">
              <w:rPr>
                <w:rFonts w:cs="Times New Roman"/>
                <w:bCs/>
                <w:i/>
                <w:iCs/>
                <w:szCs w:val="24"/>
                <w:lang w:val="ro-RO"/>
              </w:rPr>
              <w:t xml:space="preserve"> Triturus vulgaris ampelensis</w:t>
            </w:r>
            <w:r w:rsidRPr="003C1220">
              <w:rPr>
                <w:rFonts w:cs="Times New Roman"/>
                <w:bCs/>
                <w:szCs w:val="24"/>
                <w:lang w:val="ro-RO"/>
              </w:rPr>
              <w:t xml:space="preserve"> și </w:t>
            </w:r>
            <w:r w:rsidRPr="003C1220">
              <w:rPr>
                <w:rFonts w:cs="Times New Roman"/>
                <w:bCs/>
                <w:i/>
                <w:iCs/>
                <w:szCs w:val="24"/>
                <w:lang w:val="ro-RO"/>
              </w:rPr>
              <w:t>Bombina variegata</w:t>
            </w:r>
          </w:p>
        </w:tc>
      </w:tr>
      <w:tr w:rsidR="0081667D" w:rsidRPr="003C1220" w14:paraId="4A55CF82" w14:textId="77777777" w:rsidTr="007217A0">
        <w:trPr>
          <w:trHeight w:val="504"/>
          <w:jc w:val="center"/>
        </w:trPr>
        <w:tc>
          <w:tcPr>
            <w:tcW w:w="749" w:type="dxa"/>
            <w:shd w:val="clear" w:color="auto" w:fill="auto"/>
            <w:noWrap/>
          </w:tcPr>
          <w:p w14:paraId="0F8A689A" w14:textId="5E458F7E" w:rsidR="00F1394A" w:rsidRPr="003C1220" w:rsidRDefault="00A34D5B" w:rsidP="002C6063">
            <w:pPr>
              <w:spacing w:after="0" w:line="276" w:lineRule="auto"/>
              <w:rPr>
                <w:rFonts w:cs="Times New Roman"/>
                <w:szCs w:val="24"/>
                <w:lang w:val="ro-RO"/>
              </w:rPr>
            </w:pPr>
            <w:r w:rsidRPr="003C1220">
              <w:rPr>
                <w:rFonts w:cs="Times New Roman"/>
                <w:szCs w:val="24"/>
                <w:lang w:val="ro-RO"/>
              </w:rPr>
              <w:t>2.3.1</w:t>
            </w:r>
          </w:p>
        </w:tc>
        <w:tc>
          <w:tcPr>
            <w:tcW w:w="3240" w:type="dxa"/>
            <w:shd w:val="clear" w:color="auto" w:fill="auto"/>
            <w:noWrap/>
          </w:tcPr>
          <w:p w14:paraId="4BDBA11B" w14:textId="225D706F" w:rsidR="00F1394A" w:rsidRPr="003C1220" w:rsidRDefault="00F1394A" w:rsidP="002C6063">
            <w:pPr>
              <w:spacing w:after="0" w:line="276" w:lineRule="auto"/>
              <w:rPr>
                <w:rFonts w:cs="Times New Roman"/>
                <w:szCs w:val="24"/>
                <w:lang w:val="ro-RO"/>
              </w:rPr>
            </w:pPr>
            <w:r w:rsidRPr="003C1220">
              <w:rPr>
                <w:rFonts w:eastAsia="Times New Roman" w:cs="Times New Roman"/>
                <w:szCs w:val="24"/>
                <w:lang w:val="ro-RO"/>
              </w:rPr>
              <w:t>Monitorizarea efectivului populațiilor, suprafeței și calității habitatelor speciilor în ROSCI0441</w:t>
            </w:r>
          </w:p>
        </w:tc>
        <w:tc>
          <w:tcPr>
            <w:tcW w:w="1710" w:type="dxa"/>
            <w:shd w:val="clear" w:color="auto" w:fill="auto"/>
            <w:noWrap/>
            <w:vAlign w:val="center"/>
          </w:tcPr>
          <w:p w14:paraId="43C05563"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449882DE"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29E15890" w14:textId="1E4F4DB8" w:rsidR="00F1394A" w:rsidRPr="003C1220" w:rsidRDefault="002E4DA7" w:rsidP="007217A0">
            <w:pPr>
              <w:spacing w:after="0" w:line="276" w:lineRule="auto"/>
              <w:jc w:val="center"/>
              <w:rPr>
                <w:rFonts w:cs="Times New Roman"/>
                <w:szCs w:val="24"/>
                <w:lang w:val="ro-RO"/>
              </w:rPr>
            </w:pPr>
            <w:r>
              <w:rPr>
                <w:rFonts w:cs="Times New Roman"/>
                <w:szCs w:val="24"/>
                <w:lang w:val="ro-RO"/>
              </w:rPr>
              <w:t>50.000</w:t>
            </w:r>
          </w:p>
        </w:tc>
        <w:tc>
          <w:tcPr>
            <w:tcW w:w="1350" w:type="dxa"/>
            <w:shd w:val="clear" w:color="auto" w:fill="auto"/>
            <w:noWrap/>
            <w:vAlign w:val="center"/>
          </w:tcPr>
          <w:p w14:paraId="450F64F4" w14:textId="6194B0A4"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7AA0B9E8" w14:textId="2E28BC6E"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0308EE40" w14:textId="77777777" w:rsidR="00F1394A" w:rsidRPr="003C1220" w:rsidRDefault="00F1394A" w:rsidP="002C6063">
            <w:pPr>
              <w:spacing w:after="0" w:line="276" w:lineRule="auto"/>
              <w:rPr>
                <w:rFonts w:cs="Times New Roman"/>
                <w:szCs w:val="24"/>
                <w:lang w:val="ro-RO"/>
              </w:rPr>
            </w:pPr>
          </w:p>
        </w:tc>
        <w:tc>
          <w:tcPr>
            <w:tcW w:w="1313" w:type="dxa"/>
          </w:tcPr>
          <w:p w14:paraId="08A8AF32" w14:textId="77777777" w:rsidR="00F1394A" w:rsidRPr="003C1220" w:rsidRDefault="00F1394A" w:rsidP="002C6063">
            <w:pPr>
              <w:spacing w:after="0" w:line="276" w:lineRule="auto"/>
              <w:rPr>
                <w:rFonts w:cs="Times New Roman"/>
                <w:szCs w:val="24"/>
                <w:lang w:val="ro-RO"/>
              </w:rPr>
            </w:pPr>
          </w:p>
        </w:tc>
      </w:tr>
      <w:tr w:rsidR="00F654C3" w:rsidRPr="003C1220" w14:paraId="21425858" w14:textId="77777777" w:rsidTr="00F654C3">
        <w:trPr>
          <w:trHeight w:val="504"/>
          <w:jc w:val="center"/>
        </w:trPr>
        <w:tc>
          <w:tcPr>
            <w:tcW w:w="3989" w:type="dxa"/>
            <w:gridSpan w:val="2"/>
            <w:shd w:val="clear" w:color="auto" w:fill="auto"/>
            <w:noWrap/>
          </w:tcPr>
          <w:p w14:paraId="6AF05F23" w14:textId="1EA5524B" w:rsidR="00A34D5B" w:rsidRPr="003C1220" w:rsidRDefault="00A34D5B" w:rsidP="002C6063">
            <w:pPr>
              <w:spacing w:after="0" w:line="276" w:lineRule="auto"/>
              <w:rPr>
                <w:rFonts w:cs="Times New Roman"/>
                <w:szCs w:val="24"/>
                <w:lang w:val="ro-RO"/>
              </w:rPr>
            </w:pPr>
            <w:r w:rsidRPr="003C1220">
              <w:rPr>
                <w:rFonts w:cs="Times New Roman"/>
                <w:szCs w:val="24"/>
                <w:lang w:val="ro-RO"/>
              </w:rPr>
              <w:lastRenderedPageBreak/>
              <w:t>Total obiectiv specific 2.3.1</w:t>
            </w:r>
          </w:p>
        </w:tc>
        <w:tc>
          <w:tcPr>
            <w:tcW w:w="1710" w:type="dxa"/>
            <w:shd w:val="clear" w:color="auto" w:fill="auto"/>
            <w:noWrap/>
            <w:vAlign w:val="center"/>
          </w:tcPr>
          <w:p w14:paraId="227EB388"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71BA3EF2" w14:textId="5EABDC34"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110DC241"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57E1E04C" w14:textId="022BACE8"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0F66B5A7" w14:textId="77777777" w:rsidR="00A34D5B" w:rsidRPr="003C1220" w:rsidRDefault="00A34D5B" w:rsidP="007217A0">
            <w:pPr>
              <w:spacing w:after="0" w:line="276" w:lineRule="auto"/>
              <w:jc w:val="center"/>
              <w:rPr>
                <w:rFonts w:cs="Times New Roman"/>
                <w:szCs w:val="24"/>
                <w:lang w:val="ro-RO"/>
              </w:rPr>
            </w:pPr>
          </w:p>
        </w:tc>
        <w:tc>
          <w:tcPr>
            <w:tcW w:w="1118" w:type="dxa"/>
          </w:tcPr>
          <w:p w14:paraId="72538CAD" w14:textId="77777777" w:rsidR="00A34D5B" w:rsidRPr="003C1220" w:rsidRDefault="00A34D5B" w:rsidP="002C6063">
            <w:pPr>
              <w:spacing w:after="0" w:line="276" w:lineRule="auto"/>
              <w:rPr>
                <w:rFonts w:cs="Times New Roman"/>
                <w:szCs w:val="24"/>
                <w:lang w:val="ro-RO"/>
              </w:rPr>
            </w:pPr>
          </w:p>
        </w:tc>
        <w:tc>
          <w:tcPr>
            <w:tcW w:w="1313" w:type="dxa"/>
          </w:tcPr>
          <w:p w14:paraId="0A48ADDB" w14:textId="77777777" w:rsidR="00A34D5B" w:rsidRPr="003C1220" w:rsidRDefault="00A34D5B" w:rsidP="002C6063">
            <w:pPr>
              <w:spacing w:after="0" w:line="276" w:lineRule="auto"/>
              <w:rPr>
                <w:rFonts w:cs="Times New Roman"/>
                <w:szCs w:val="24"/>
                <w:lang w:val="ro-RO"/>
              </w:rPr>
            </w:pPr>
          </w:p>
        </w:tc>
      </w:tr>
      <w:tr w:rsidR="000F05D3" w:rsidRPr="003C1220" w14:paraId="4D301414" w14:textId="77777777" w:rsidTr="007217A0">
        <w:trPr>
          <w:trHeight w:val="504"/>
          <w:jc w:val="center"/>
        </w:trPr>
        <w:tc>
          <w:tcPr>
            <w:tcW w:w="14016" w:type="dxa"/>
            <w:gridSpan w:val="9"/>
            <w:shd w:val="clear" w:color="auto" w:fill="auto"/>
            <w:noWrap/>
          </w:tcPr>
          <w:p w14:paraId="069BC91E"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OG3 – Asigurarea managementului eficient al ariei naturale protejate, cu scopul menținerii stării de conservare favorabilă a habitatelor de interes conservativ</w:t>
            </w:r>
          </w:p>
          <w:p w14:paraId="2035DB70" w14:textId="217F41CB" w:rsidR="00F1394A" w:rsidRPr="003C1220" w:rsidRDefault="00F1394A" w:rsidP="002C6063">
            <w:pPr>
              <w:spacing w:after="0" w:line="276" w:lineRule="auto"/>
              <w:rPr>
                <w:rFonts w:cs="Times New Roman"/>
                <w:szCs w:val="24"/>
                <w:lang w:val="ro-RO"/>
              </w:rPr>
            </w:pPr>
            <w:r w:rsidRPr="003C1220">
              <w:rPr>
                <w:rFonts w:cs="Times New Roman"/>
                <w:szCs w:val="24"/>
                <w:lang w:val="ro-RO"/>
              </w:rPr>
              <w:t>OS3-1 – Materializarea limitelor pe teren şi menținerea acestora;</w:t>
            </w:r>
          </w:p>
        </w:tc>
      </w:tr>
      <w:tr w:rsidR="0081667D" w:rsidRPr="003C1220" w14:paraId="1D712086" w14:textId="77777777" w:rsidTr="007217A0">
        <w:trPr>
          <w:trHeight w:val="504"/>
          <w:jc w:val="center"/>
        </w:trPr>
        <w:tc>
          <w:tcPr>
            <w:tcW w:w="749" w:type="dxa"/>
            <w:shd w:val="clear" w:color="auto" w:fill="auto"/>
            <w:noWrap/>
          </w:tcPr>
          <w:p w14:paraId="01CA2BB5" w14:textId="499E2AD8" w:rsidR="00F1394A" w:rsidRPr="003C1220" w:rsidRDefault="00A34D5B" w:rsidP="002C6063">
            <w:pPr>
              <w:spacing w:after="0" w:line="276" w:lineRule="auto"/>
              <w:rPr>
                <w:rFonts w:cs="Times New Roman"/>
                <w:szCs w:val="24"/>
                <w:lang w:val="ro-RO"/>
              </w:rPr>
            </w:pPr>
            <w:r w:rsidRPr="003C1220">
              <w:rPr>
                <w:rFonts w:cs="Times New Roman"/>
                <w:szCs w:val="24"/>
                <w:lang w:val="ro-RO"/>
              </w:rPr>
              <w:t>3.1.1</w:t>
            </w:r>
          </w:p>
        </w:tc>
        <w:tc>
          <w:tcPr>
            <w:tcW w:w="3240" w:type="dxa"/>
            <w:shd w:val="clear" w:color="auto" w:fill="auto"/>
            <w:noWrap/>
          </w:tcPr>
          <w:p w14:paraId="43FB6F62" w14:textId="75AF1814"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și instalarea bornelor, panourilor și indicatoarelor, pentru evidențierea limitelor ariei naturale protejate</w:t>
            </w:r>
          </w:p>
        </w:tc>
        <w:tc>
          <w:tcPr>
            <w:tcW w:w="1710" w:type="dxa"/>
            <w:shd w:val="clear" w:color="auto" w:fill="auto"/>
            <w:noWrap/>
            <w:vAlign w:val="center"/>
          </w:tcPr>
          <w:p w14:paraId="1FECD806"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5C282B5B"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0C141F59" w14:textId="68CBDE97" w:rsidR="00F1394A" w:rsidRPr="003C1220" w:rsidRDefault="002E4DA7" w:rsidP="007217A0">
            <w:pPr>
              <w:spacing w:after="0" w:line="276" w:lineRule="auto"/>
              <w:jc w:val="center"/>
              <w:rPr>
                <w:rFonts w:cs="Times New Roman"/>
                <w:szCs w:val="24"/>
                <w:lang w:val="ro-RO"/>
              </w:rPr>
            </w:pPr>
            <w:r>
              <w:rPr>
                <w:rFonts w:cs="Times New Roman"/>
                <w:szCs w:val="24"/>
                <w:lang w:val="ro-RO"/>
              </w:rPr>
              <w:t>30.000</w:t>
            </w:r>
          </w:p>
        </w:tc>
        <w:tc>
          <w:tcPr>
            <w:tcW w:w="1350" w:type="dxa"/>
            <w:shd w:val="clear" w:color="auto" w:fill="auto"/>
            <w:noWrap/>
            <w:vAlign w:val="center"/>
          </w:tcPr>
          <w:p w14:paraId="7B035246" w14:textId="3B15F1C4"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4978496E" w14:textId="1DB4446D"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26A5E07F" w14:textId="77777777" w:rsidR="00F1394A" w:rsidRPr="003C1220" w:rsidRDefault="00F1394A" w:rsidP="002C6063">
            <w:pPr>
              <w:spacing w:after="0" w:line="276" w:lineRule="auto"/>
              <w:rPr>
                <w:rFonts w:cs="Times New Roman"/>
                <w:szCs w:val="24"/>
                <w:lang w:val="ro-RO"/>
              </w:rPr>
            </w:pPr>
          </w:p>
        </w:tc>
        <w:tc>
          <w:tcPr>
            <w:tcW w:w="1313" w:type="dxa"/>
          </w:tcPr>
          <w:p w14:paraId="44A23251" w14:textId="77777777" w:rsidR="00F1394A" w:rsidRPr="003C1220" w:rsidRDefault="00F1394A" w:rsidP="002C6063">
            <w:pPr>
              <w:spacing w:after="0" w:line="276" w:lineRule="auto"/>
              <w:rPr>
                <w:rFonts w:cs="Times New Roman"/>
                <w:szCs w:val="24"/>
                <w:lang w:val="ro-RO"/>
              </w:rPr>
            </w:pPr>
          </w:p>
        </w:tc>
      </w:tr>
      <w:tr w:rsidR="0081667D" w:rsidRPr="003C1220" w14:paraId="4EBD98E5" w14:textId="77777777" w:rsidTr="007217A0">
        <w:trPr>
          <w:trHeight w:val="504"/>
          <w:jc w:val="center"/>
        </w:trPr>
        <w:tc>
          <w:tcPr>
            <w:tcW w:w="749" w:type="dxa"/>
            <w:shd w:val="clear" w:color="auto" w:fill="auto"/>
            <w:noWrap/>
          </w:tcPr>
          <w:p w14:paraId="058901A9" w14:textId="558AF512" w:rsidR="00F1394A" w:rsidRPr="003C1220" w:rsidRDefault="00A34D5B" w:rsidP="002C6063">
            <w:pPr>
              <w:spacing w:after="0" w:line="276" w:lineRule="auto"/>
              <w:rPr>
                <w:rFonts w:cs="Times New Roman"/>
                <w:szCs w:val="24"/>
                <w:lang w:val="ro-RO"/>
              </w:rPr>
            </w:pPr>
            <w:r w:rsidRPr="003C1220">
              <w:rPr>
                <w:rFonts w:cs="Times New Roman"/>
                <w:szCs w:val="24"/>
                <w:lang w:val="ro-RO"/>
              </w:rPr>
              <w:t>3.1.2</w:t>
            </w:r>
          </w:p>
        </w:tc>
        <w:tc>
          <w:tcPr>
            <w:tcW w:w="3240" w:type="dxa"/>
            <w:shd w:val="clear" w:color="auto" w:fill="auto"/>
            <w:noWrap/>
          </w:tcPr>
          <w:p w14:paraId="74116511" w14:textId="593BBB96" w:rsidR="00F1394A" w:rsidRPr="003C1220" w:rsidRDefault="00F1394A" w:rsidP="002C6063">
            <w:pPr>
              <w:spacing w:after="0" w:line="276" w:lineRule="auto"/>
              <w:rPr>
                <w:rFonts w:cs="Times New Roman"/>
                <w:szCs w:val="24"/>
                <w:lang w:val="ro-RO"/>
              </w:rPr>
            </w:pPr>
            <w:r w:rsidRPr="003C1220">
              <w:rPr>
                <w:rFonts w:cs="Times New Roman"/>
                <w:szCs w:val="24"/>
                <w:lang w:val="ro-RO"/>
              </w:rPr>
              <w:t>Întreținerea mijloacelor de semnalizare a limitelor ariei naturale protejate</w:t>
            </w:r>
          </w:p>
        </w:tc>
        <w:tc>
          <w:tcPr>
            <w:tcW w:w="1710" w:type="dxa"/>
            <w:shd w:val="clear" w:color="auto" w:fill="auto"/>
            <w:noWrap/>
            <w:vAlign w:val="center"/>
          </w:tcPr>
          <w:p w14:paraId="5A5F319D"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10FF385E"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2A2229F1" w14:textId="1AFB8F2F" w:rsidR="00F1394A" w:rsidRPr="003C1220" w:rsidRDefault="002E4DA7" w:rsidP="007217A0">
            <w:pPr>
              <w:spacing w:after="0" w:line="276" w:lineRule="auto"/>
              <w:jc w:val="center"/>
              <w:rPr>
                <w:rFonts w:cs="Times New Roman"/>
                <w:szCs w:val="24"/>
                <w:lang w:val="ro-RO"/>
              </w:rPr>
            </w:pPr>
            <w:r>
              <w:rPr>
                <w:rFonts w:cs="Times New Roman"/>
                <w:szCs w:val="24"/>
                <w:lang w:val="ro-RO"/>
              </w:rPr>
              <w:t>10.000</w:t>
            </w:r>
          </w:p>
        </w:tc>
        <w:tc>
          <w:tcPr>
            <w:tcW w:w="1350" w:type="dxa"/>
            <w:shd w:val="clear" w:color="auto" w:fill="auto"/>
            <w:noWrap/>
            <w:vAlign w:val="center"/>
          </w:tcPr>
          <w:p w14:paraId="7BAFDA70" w14:textId="416FB348"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245BFD5D" w14:textId="32D642FF"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7813AA3B" w14:textId="77777777" w:rsidR="00F1394A" w:rsidRPr="003C1220" w:rsidRDefault="00F1394A" w:rsidP="002C6063">
            <w:pPr>
              <w:spacing w:after="0" w:line="276" w:lineRule="auto"/>
              <w:rPr>
                <w:rFonts w:cs="Times New Roman"/>
                <w:szCs w:val="24"/>
                <w:lang w:val="ro-RO"/>
              </w:rPr>
            </w:pPr>
          </w:p>
        </w:tc>
        <w:tc>
          <w:tcPr>
            <w:tcW w:w="1313" w:type="dxa"/>
          </w:tcPr>
          <w:p w14:paraId="25768449" w14:textId="77777777" w:rsidR="00F1394A" w:rsidRPr="003C1220" w:rsidRDefault="00F1394A" w:rsidP="002C6063">
            <w:pPr>
              <w:spacing w:after="0" w:line="276" w:lineRule="auto"/>
              <w:rPr>
                <w:rFonts w:cs="Times New Roman"/>
                <w:szCs w:val="24"/>
                <w:lang w:val="ro-RO"/>
              </w:rPr>
            </w:pPr>
          </w:p>
        </w:tc>
      </w:tr>
      <w:tr w:rsidR="00F654C3" w:rsidRPr="003C1220" w14:paraId="694B3D11" w14:textId="77777777" w:rsidTr="00F654C3">
        <w:trPr>
          <w:trHeight w:val="504"/>
          <w:jc w:val="center"/>
        </w:trPr>
        <w:tc>
          <w:tcPr>
            <w:tcW w:w="3989" w:type="dxa"/>
            <w:gridSpan w:val="2"/>
            <w:shd w:val="clear" w:color="auto" w:fill="auto"/>
            <w:noWrap/>
          </w:tcPr>
          <w:p w14:paraId="7ECF7558" w14:textId="73914406"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3.1</w:t>
            </w:r>
          </w:p>
        </w:tc>
        <w:tc>
          <w:tcPr>
            <w:tcW w:w="1710" w:type="dxa"/>
            <w:shd w:val="clear" w:color="auto" w:fill="auto"/>
            <w:noWrap/>
            <w:vAlign w:val="center"/>
          </w:tcPr>
          <w:p w14:paraId="77D59FA2"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595A14FE"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6FE439F3"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21900BC7"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2E20855F" w14:textId="77777777" w:rsidR="00A34D5B" w:rsidRPr="003C1220" w:rsidRDefault="00A34D5B" w:rsidP="007217A0">
            <w:pPr>
              <w:spacing w:after="0" w:line="276" w:lineRule="auto"/>
              <w:jc w:val="center"/>
              <w:rPr>
                <w:rFonts w:cs="Times New Roman"/>
                <w:szCs w:val="24"/>
                <w:lang w:val="ro-RO"/>
              </w:rPr>
            </w:pPr>
          </w:p>
        </w:tc>
        <w:tc>
          <w:tcPr>
            <w:tcW w:w="1118" w:type="dxa"/>
          </w:tcPr>
          <w:p w14:paraId="30A94A34" w14:textId="77777777" w:rsidR="00A34D5B" w:rsidRPr="003C1220" w:rsidRDefault="00A34D5B" w:rsidP="002C6063">
            <w:pPr>
              <w:spacing w:after="0" w:line="276" w:lineRule="auto"/>
              <w:rPr>
                <w:rFonts w:cs="Times New Roman"/>
                <w:szCs w:val="24"/>
                <w:lang w:val="ro-RO"/>
              </w:rPr>
            </w:pPr>
          </w:p>
        </w:tc>
        <w:tc>
          <w:tcPr>
            <w:tcW w:w="1313" w:type="dxa"/>
          </w:tcPr>
          <w:p w14:paraId="69908BAC" w14:textId="77777777" w:rsidR="00A34D5B" w:rsidRPr="003C1220" w:rsidRDefault="00A34D5B" w:rsidP="002C6063">
            <w:pPr>
              <w:spacing w:after="0" w:line="276" w:lineRule="auto"/>
              <w:rPr>
                <w:rFonts w:cs="Times New Roman"/>
                <w:szCs w:val="24"/>
                <w:lang w:val="ro-RO"/>
              </w:rPr>
            </w:pPr>
          </w:p>
        </w:tc>
      </w:tr>
      <w:tr w:rsidR="0081667D" w:rsidRPr="003C1220" w14:paraId="00FD9E13" w14:textId="77777777" w:rsidTr="007217A0">
        <w:trPr>
          <w:trHeight w:val="504"/>
          <w:jc w:val="center"/>
        </w:trPr>
        <w:tc>
          <w:tcPr>
            <w:tcW w:w="749" w:type="dxa"/>
            <w:shd w:val="clear" w:color="auto" w:fill="auto"/>
            <w:noWrap/>
          </w:tcPr>
          <w:p w14:paraId="49041CAB" w14:textId="256C044A" w:rsidR="00F1394A" w:rsidRPr="003C1220" w:rsidRDefault="00A34D5B" w:rsidP="002C6063">
            <w:pPr>
              <w:spacing w:after="0" w:line="276" w:lineRule="auto"/>
              <w:rPr>
                <w:rFonts w:cs="Times New Roman"/>
                <w:szCs w:val="24"/>
                <w:lang w:val="ro-RO"/>
              </w:rPr>
            </w:pPr>
            <w:r w:rsidRPr="003C1220">
              <w:rPr>
                <w:rFonts w:cs="Times New Roman"/>
                <w:szCs w:val="24"/>
                <w:lang w:val="ro-RO"/>
              </w:rPr>
              <w:t>3.2.1</w:t>
            </w:r>
          </w:p>
        </w:tc>
        <w:tc>
          <w:tcPr>
            <w:tcW w:w="3240" w:type="dxa"/>
            <w:shd w:val="clear" w:color="auto" w:fill="auto"/>
            <w:noWrap/>
          </w:tcPr>
          <w:p w14:paraId="3DCCB8EB" w14:textId="6398614D"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de patrule periodice pe teritoriul ariei naturale protejate.</w:t>
            </w:r>
          </w:p>
        </w:tc>
        <w:tc>
          <w:tcPr>
            <w:tcW w:w="1710" w:type="dxa"/>
            <w:shd w:val="clear" w:color="auto" w:fill="auto"/>
            <w:noWrap/>
            <w:vAlign w:val="center"/>
          </w:tcPr>
          <w:p w14:paraId="71DEDF51"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0E2A1F5D"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0101ECDC" w14:textId="08C4759D" w:rsidR="00F1394A" w:rsidRPr="003C1220" w:rsidRDefault="002E4DA7" w:rsidP="007217A0">
            <w:pPr>
              <w:spacing w:after="0" w:line="276" w:lineRule="auto"/>
              <w:jc w:val="center"/>
              <w:rPr>
                <w:rFonts w:cs="Times New Roman"/>
                <w:szCs w:val="24"/>
                <w:lang w:val="ro-RO"/>
              </w:rPr>
            </w:pPr>
            <w:r>
              <w:rPr>
                <w:rFonts w:cs="Times New Roman"/>
                <w:szCs w:val="24"/>
                <w:lang w:val="ro-RO"/>
              </w:rPr>
              <w:t>35.000</w:t>
            </w:r>
          </w:p>
        </w:tc>
        <w:tc>
          <w:tcPr>
            <w:tcW w:w="1350" w:type="dxa"/>
            <w:shd w:val="clear" w:color="auto" w:fill="auto"/>
            <w:noWrap/>
            <w:vAlign w:val="center"/>
          </w:tcPr>
          <w:p w14:paraId="41E85EA2" w14:textId="75BC9CDD" w:rsidR="00F1394A" w:rsidRPr="003C1220" w:rsidRDefault="002E4DA7"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0A8334DD" w14:textId="0131AACD"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668FB037" w14:textId="77777777" w:rsidR="00F1394A" w:rsidRPr="003C1220" w:rsidRDefault="00F1394A" w:rsidP="002C6063">
            <w:pPr>
              <w:spacing w:after="0" w:line="276" w:lineRule="auto"/>
              <w:rPr>
                <w:rFonts w:cs="Times New Roman"/>
                <w:szCs w:val="24"/>
                <w:lang w:val="ro-RO"/>
              </w:rPr>
            </w:pPr>
          </w:p>
        </w:tc>
        <w:tc>
          <w:tcPr>
            <w:tcW w:w="1313" w:type="dxa"/>
          </w:tcPr>
          <w:p w14:paraId="31681515" w14:textId="77777777" w:rsidR="00F1394A" w:rsidRPr="003C1220" w:rsidRDefault="00F1394A" w:rsidP="002C6063">
            <w:pPr>
              <w:spacing w:after="0" w:line="276" w:lineRule="auto"/>
              <w:rPr>
                <w:rFonts w:cs="Times New Roman"/>
                <w:szCs w:val="24"/>
                <w:lang w:val="ro-RO"/>
              </w:rPr>
            </w:pPr>
          </w:p>
        </w:tc>
      </w:tr>
      <w:tr w:rsidR="0081667D" w:rsidRPr="003C1220" w14:paraId="2629A9A1" w14:textId="77777777" w:rsidTr="007217A0">
        <w:trPr>
          <w:trHeight w:val="504"/>
          <w:jc w:val="center"/>
        </w:trPr>
        <w:tc>
          <w:tcPr>
            <w:tcW w:w="749" w:type="dxa"/>
            <w:shd w:val="clear" w:color="auto" w:fill="auto"/>
            <w:noWrap/>
          </w:tcPr>
          <w:p w14:paraId="1D48E8D0" w14:textId="0465FBA7" w:rsidR="00F1394A" w:rsidRPr="003C1220" w:rsidRDefault="00A34D5B" w:rsidP="002C6063">
            <w:pPr>
              <w:spacing w:after="0" w:line="276" w:lineRule="auto"/>
              <w:rPr>
                <w:rFonts w:cs="Times New Roman"/>
                <w:szCs w:val="24"/>
                <w:lang w:val="ro-RO"/>
              </w:rPr>
            </w:pPr>
            <w:r w:rsidRPr="003C1220">
              <w:rPr>
                <w:rFonts w:cs="Times New Roman"/>
                <w:szCs w:val="24"/>
                <w:lang w:val="ro-RO"/>
              </w:rPr>
              <w:t>3.2.2</w:t>
            </w:r>
          </w:p>
        </w:tc>
        <w:tc>
          <w:tcPr>
            <w:tcW w:w="3240" w:type="dxa"/>
            <w:shd w:val="clear" w:color="auto" w:fill="auto"/>
            <w:noWrap/>
          </w:tcPr>
          <w:p w14:paraId="11182A0A" w14:textId="67D9B1D1" w:rsidR="00F1394A" w:rsidRPr="003C1220" w:rsidRDefault="00F1394A" w:rsidP="002C6063">
            <w:pPr>
              <w:spacing w:after="0" w:line="276" w:lineRule="auto"/>
              <w:rPr>
                <w:rFonts w:cs="Times New Roman"/>
                <w:szCs w:val="24"/>
                <w:lang w:val="ro-RO"/>
              </w:rPr>
            </w:pPr>
            <w:r w:rsidRPr="003C1220">
              <w:rPr>
                <w:rFonts w:cs="Times New Roman"/>
                <w:szCs w:val="24"/>
                <w:lang w:val="ro-RO"/>
              </w:rPr>
              <w:t>Acordarea de avize - negative/ pozitive, pentru proiectele și planurile/programele care se realizează pe teritoriul ariei naturale protejate</w:t>
            </w:r>
          </w:p>
        </w:tc>
        <w:tc>
          <w:tcPr>
            <w:tcW w:w="1710" w:type="dxa"/>
            <w:shd w:val="clear" w:color="auto" w:fill="auto"/>
            <w:noWrap/>
            <w:vAlign w:val="center"/>
          </w:tcPr>
          <w:p w14:paraId="67117721"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2414215B"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335056E8" w14:textId="36FC6631" w:rsidR="00F1394A" w:rsidRPr="003C1220" w:rsidRDefault="002E4DA7" w:rsidP="007217A0">
            <w:pPr>
              <w:spacing w:after="0" w:line="276" w:lineRule="auto"/>
              <w:jc w:val="center"/>
              <w:rPr>
                <w:rFonts w:cs="Times New Roman"/>
                <w:szCs w:val="24"/>
                <w:lang w:val="ro-RO"/>
              </w:rPr>
            </w:pPr>
            <w:r>
              <w:rPr>
                <w:rFonts w:cs="Times New Roman"/>
                <w:szCs w:val="24"/>
                <w:lang w:val="ro-RO"/>
              </w:rPr>
              <w:t>35.000</w:t>
            </w:r>
          </w:p>
        </w:tc>
        <w:tc>
          <w:tcPr>
            <w:tcW w:w="1350" w:type="dxa"/>
            <w:shd w:val="clear" w:color="auto" w:fill="auto"/>
            <w:noWrap/>
            <w:vAlign w:val="center"/>
          </w:tcPr>
          <w:p w14:paraId="2C22DAA0" w14:textId="5D48760D" w:rsidR="00F1394A" w:rsidRPr="003C1220" w:rsidRDefault="002E4DA7"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5029E585" w14:textId="565FC1D4"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7256FE66" w14:textId="77777777" w:rsidR="00F1394A" w:rsidRPr="003C1220" w:rsidRDefault="00F1394A" w:rsidP="002C6063">
            <w:pPr>
              <w:spacing w:after="0" w:line="276" w:lineRule="auto"/>
              <w:rPr>
                <w:rFonts w:cs="Times New Roman"/>
                <w:szCs w:val="24"/>
                <w:lang w:val="ro-RO"/>
              </w:rPr>
            </w:pPr>
          </w:p>
        </w:tc>
        <w:tc>
          <w:tcPr>
            <w:tcW w:w="1313" w:type="dxa"/>
          </w:tcPr>
          <w:p w14:paraId="0E6A7C27" w14:textId="77777777" w:rsidR="00F1394A" w:rsidRPr="003C1220" w:rsidRDefault="00F1394A" w:rsidP="002C6063">
            <w:pPr>
              <w:spacing w:after="0" w:line="276" w:lineRule="auto"/>
              <w:rPr>
                <w:rFonts w:cs="Times New Roman"/>
                <w:szCs w:val="24"/>
                <w:lang w:val="ro-RO"/>
              </w:rPr>
            </w:pPr>
          </w:p>
        </w:tc>
      </w:tr>
      <w:tr w:rsidR="00F654C3" w:rsidRPr="003C1220" w14:paraId="79D13E87" w14:textId="77777777" w:rsidTr="00F654C3">
        <w:trPr>
          <w:trHeight w:val="504"/>
          <w:jc w:val="center"/>
        </w:trPr>
        <w:tc>
          <w:tcPr>
            <w:tcW w:w="3989" w:type="dxa"/>
            <w:gridSpan w:val="2"/>
            <w:shd w:val="clear" w:color="auto" w:fill="auto"/>
            <w:noWrap/>
          </w:tcPr>
          <w:p w14:paraId="6BE8B3C3" w14:textId="447F1C4A"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3.2</w:t>
            </w:r>
          </w:p>
        </w:tc>
        <w:tc>
          <w:tcPr>
            <w:tcW w:w="1710" w:type="dxa"/>
            <w:shd w:val="clear" w:color="auto" w:fill="auto"/>
            <w:noWrap/>
            <w:vAlign w:val="center"/>
          </w:tcPr>
          <w:p w14:paraId="594523B8"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4C7828A1"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38BB79B6"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0B391110"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tcPr>
          <w:p w14:paraId="27505367" w14:textId="77777777" w:rsidR="00A34D5B" w:rsidRPr="003C1220" w:rsidRDefault="00A34D5B" w:rsidP="002C6063">
            <w:pPr>
              <w:spacing w:after="0" w:line="276" w:lineRule="auto"/>
              <w:rPr>
                <w:rFonts w:cs="Times New Roman"/>
                <w:szCs w:val="24"/>
                <w:lang w:val="ro-RO"/>
              </w:rPr>
            </w:pPr>
          </w:p>
        </w:tc>
        <w:tc>
          <w:tcPr>
            <w:tcW w:w="1118" w:type="dxa"/>
          </w:tcPr>
          <w:p w14:paraId="4F9C5FEC" w14:textId="77777777" w:rsidR="00A34D5B" w:rsidRPr="003C1220" w:rsidRDefault="00A34D5B" w:rsidP="002C6063">
            <w:pPr>
              <w:spacing w:after="0" w:line="276" w:lineRule="auto"/>
              <w:rPr>
                <w:rFonts w:cs="Times New Roman"/>
                <w:szCs w:val="24"/>
                <w:lang w:val="ro-RO"/>
              </w:rPr>
            </w:pPr>
          </w:p>
        </w:tc>
        <w:tc>
          <w:tcPr>
            <w:tcW w:w="1313" w:type="dxa"/>
          </w:tcPr>
          <w:p w14:paraId="3D18C1D8" w14:textId="77777777" w:rsidR="00A34D5B" w:rsidRPr="003C1220" w:rsidRDefault="00A34D5B" w:rsidP="002C6063">
            <w:pPr>
              <w:spacing w:after="0" w:line="276" w:lineRule="auto"/>
              <w:rPr>
                <w:rFonts w:cs="Times New Roman"/>
                <w:szCs w:val="24"/>
                <w:lang w:val="ro-RO"/>
              </w:rPr>
            </w:pPr>
          </w:p>
        </w:tc>
      </w:tr>
      <w:tr w:rsidR="000F05D3" w:rsidRPr="003C1220" w14:paraId="2C3EAA63" w14:textId="77777777" w:rsidTr="007217A0">
        <w:trPr>
          <w:trHeight w:val="504"/>
          <w:jc w:val="center"/>
        </w:trPr>
        <w:tc>
          <w:tcPr>
            <w:tcW w:w="14016" w:type="dxa"/>
            <w:gridSpan w:val="9"/>
            <w:shd w:val="clear" w:color="auto" w:fill="auto"/>
            <w:noWrap/>
          </w:tcPr>
          <w:p w14:paraId="792F723E" w14:textId="1978A8E4"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OS3-3 – Asigurarea finanțării/bugetului necesar pentru implementarea Planului de management și a logisticii necesare pentru administrarea eficientă a ariei naturale protejate</w:t>
            </w:r>
          </w:p>
        </w:tc>
      </w:tr>
      <w:tr w:rsidR="0081667D" w:rsidRPr="003C1220" w14:paraId="271FB354" w14:textId="77777777" w:rsidTr="007217A0">
        <w:trPr>
          <w:trHeight w:val="504"/>
          <w:jc w:val="center"/>
        </w:trPr>
        <w:tc>
          <w:tcPr>
            <w:tcW w:w="749" w:type="dxa"/>
            <w:shd w:val="clear" w:color="auto" w:fill="auto"/>
            <w:noWrap/>
          </w:tcPr>
          <w:p w14:paraId="6F6107FB" w14:textId="095DD316" w:rsidR="00F1394A" w:rsidRPr="003C1220" w:rsidRDefault="00A34D5B" w:rsidP="002C6063">
            <w:pPr>
              <w:spacing w:after="0" w:line="276" w:lineRule="auto"/>
              <w:rPr>
                <w:rFonts w:cs="Times New Roman"/>
                <w:szCs w:val="24"/>
                <w:lang w:val="ro-RO"/>
              </w:rPr>
            </w:pPr>
            <w:r w:rsidRPr="003C1220">
              <w:rPr>
                <w:rFonts w:cs="Times New Roman"/>
                <w:szCs w:val="24"/>
                <w:lang w:val="ro-RO"/>
              </w:rPr>
              <w:t>3.3.1</w:t>
            </w:r>
          </w:p>
        </w:tc>
        <w:tc>
          <w:tcPr>
            <w:tcW w:w="3240" w:type="dxa"/>
            <w:shd w:val="clear" w:color="auto" w:fill="auto"/>
            <w:noWrap/>
          </w:tcPr>
          <w:p w14:paraId="787C0BE9" w14:textId="25879FE1" w:rsidR="00F1394A" w:rsidRPr="003C1220" w:rsidRDefault="00F1394A" w:rsidP="002C6063">
            <w:pPr>
              <w:spacing w:after="0" w:line="276" w:lineRule="auto"/>
              <w:rPr>
                <w:rFonts w:cs="Times New Roman"/>
                <w:szCs w:val="24"/>
                <w:lang w:val="ro-RO"/>
              </w:rPr>
            </w:pPr>
            <w:r w:rsidRPr="003C1220">
              <w:rPr>
                <w:rFonts w:cs="Times New Roman"/>
                <w:szCs w:val="24"/>
                <w:lang w:val="ro-RO"/>
              </w:rPr>
              <w:t>Identificarea de surse de finanțare</w:t>
            </w:r>
          </w:p>
        </w:tc>
        <w:tc>
          <w:tcPr>
            <w:tcW w:w="1710" w:type="dxa"/>
            <w:shd w:val="clear" w:color="auto" w:fill="auto"/>
            <w:noWrap/>
            <w:vAlign w:val="center"/>
          </w:tcPr>
          <w:p w14:paraId="49E1E0DB"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797C0B18"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26C29A3F" w14:textId="7D0DACCD" w:rsidR="00F1394A" w:rsidRPr="003C1220" w:rsidRDefault="002E4DA7" w:rsidP="007217A0">
            <w:pPr>
              <w:spacing w:after="0" w:line="276" w:lineRule="auto"/>
              <w:jc w:val="center"/>
              <w:rPr>
                <w:rFonts w:cs="Times New Roman"/>
                <w:szCs w:val="24"/>
                <w:lang w:val="ro-RO"/>
              </w:rPr>
            </w:pPr>
            <w:r>
              <w:rPr>
                <w:rFonts w:cs="Times New Roman"/>
                <w:szCs w:val="24"/>
                <w:lang w:val="ro-RO"/>
              </w:rPr>
              <w:t>15.000</w:t>
            </w:r>
          </w:p>
        </w:tc>
        <w:tc>
          <w:tcPr>
            <w:tcW w:w="1350" w:type="dxa"/>
            <w:shd w:val="clear" w:color="auto" w:fill="auto"/>
            <w:noWrap/>
            <w:vAlign w:val="center"/>
          </w:tcPr>
          <w:p w14:paraId="12A4268D" w14:textId="005DAC57" w:rsidR="00F1394A" w:rsidRPr="003C1220" w:rsidRDefault="002E4DA7"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3E67A386" w14:textId="1482CD1E"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28F91D47" w14:textId="77777777" w:rsidR="00F1394A" w:rsidRPr="003C1220" w:rsidRDefault="00F1394A" w:rsidP="002C6063">
            <w:pPr>
              <w:spacing w:after="0" w:line="276" w:lineRule="auto"/>
              <w:rPr>
                <w:rFonts w:cs="Times New Roman"/>
                <w:szCs w:val="24"/>
                <w:lang w:val="ro-RO"/>
              </w:rPr>
            </w:pPr>
          </w:p>
        </w:tc>
        <w:tc>
          <w:tcPr>
            <w:tcW w:w="1313" w:type="dxa"/>
          </w:tcPr>
          <w:p w14:paraId="77E4FF36" w14:textId="77777777" w:rsidR="00F1394A" w:rsidRPr="003C1220" w:rsidRDefault="00F1394A" w:rsidP="002C6063">
            <w:pPr>
              <w:spacing w:after="0" w:line="276" w:lineRule="auto"/>
              <w:rPr>
                <w:rFonts w:cs="Times New Roman"/>
                <w:szCs w:val="24"/>
                <w:lang w:val="ro-RO"/>
              </w:rPr>
            </w:pPr>
          </w:p>
        </w:tc>
      </w:tr>
      <w:tr w:rsidR="0081667D" w:rsidRPr="003C1220" w14:paraId="191A40E9" w14:textId="77777777" w:rsidTr="007217A0">
        <w:trPr>
          <w:trHeight w:val="504"/>
          <w:jc w:val="center"/>
        </w:trPr>
        <w:tc>
          <w:tcPr>
            <w:tcW w:w="749" w:type="dxa"/>
            <w:shd w:val="clear" w:color="auto" w:fill="auto"/>
            <w:noWrap/>
          </w:tcPr>
          <w:p w14:paraId="181BB2F3" w14:textId="4DFEE85E" w:rsidR="00F1394A" w:rsidRPr="003C1220" w:rsidRDefault="00A34D5B" w:rsidP="002C6063">
            <w:pPr>
              <w:spacing w:after="0" w:line="276" w:lineRule="auto"/>
              <w:rPr>
                <w:rFonts w:cs="Times New Roman"/>
                <w:szCs w:val="24"/>
                <w:lang w:val="ro-RO"/>
              </w:rPr>
            </w:pPr>
            <w:r w:rsidRPr="003C1220">
              <w:rPr>
                <w:rFonts w:cs="Times New Roman"/>
                <w:szCs w:val="24"/>
                <w:lang w:val="ro-RO"/>
              </w:rPr>
              <w:t>3.3.2</w:t>
            </w:r>
          </w:p>
        </w:tc>
        <w:tc>
          <w:tcPr>
            <w:tcW w:w="3240" w:type="dxa"/>
            <w:shd w:val="clear" w:color="auto" w:fill="auto"/>
            <w:noWrap/>
          </w:tcPr>
          <w:p w14:paraId="79ACC26E" w14:textId="5F0D455E" w:rsidR="00F1394A" w:rsidRPr="003C1220" w:rsidRDefault="00F1394A" w:rsidP="002C6063">
            <w:pPr>
              <w:spacing w:after="0" w:line="276" w:lineRule="auto"/>
              <w:rPr>
                <w:rFonts w:cs="Times New Roman"/>
                <w:szCs w:val="24"/>
                <w:lang w:val="ro-RO"/>
              </w:rPr>
            </w:pPr>
            <w:r w:rsidRPr="003C1220">
              <w:rPr>
                <w:rFonts w:cs="Times New Roman"/>
                <w:szCs w:val="24"/>
                <w:lang w:val="ro-RO"/>
              </w:rPr>
              <w:t>Elaborarea de cereri de finanțare pentru diferite fonduri și programe de finanțare.</w:t>
            </w:r>
          </w:p>
        </w:tc>
        <w:tc>
          <w:tcPr>
            <w:tcW w:w="1710" w:type="dxa"/>
            <w:shd w:val="clear" w:color="auto" w:fill="auto"/>
            <w:noWrap/>
            <w:vAlign w:val="center"/>
          </w:tcPr>
          <w:p w14:paraId="73ABF1F7"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266E8240"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78878BEA" w14:textId="146F3025" w:rsidR="00F1394A" w:rsidRPr="003C1220" w:rsidRDefault="002E4DA7" w:rsidP="007217A0">
            <w:pPr>
              <w:spacing w:after="0" w:line="276" w:lineRule="auto"/>
              <w:jc w:val="center"/>
              <w:rPr>
                <w:rFonts w:cs="Times New Roman"/>
                <w:szCs w:val="24"/>
                <w:lang w:val="ro-RO"/>
              </w:rPr>
            </w:pPr>
            <w:r>
              <w:rPr>
                <w:rFonts w:cs="Times New Roman"/>
                <w:szCs w:val="24"/>
                <w:lang w:val="ro-RO"/>
              </w:rPr>
              <w:t>37.000</w:t>
            </w:r>
          </w:p>
        </w:tc>
        <w:tc>
          <w:tcPr>
            <w:tcW w:w="1350" w:type="dxa"/>
            <w:shd w:val="clear" w:color="auto" w:fill="auto"/>
            <w:noWrap/>
            <w:vAlign w:val="center"/>
          </w:tcPr>
          <w:p w14:paraId="030F98D5" w14:textId="0FA96A91"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866CA92" w14:textId="0B9137DE"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6A75F671" w14:textId="77777777" w:rsidR="00F1394A" w:rsidRPr="003C1220" w:rsidRDefault="00F1394A" w:rsidP="002C6063">
            <w:pPr>
              <w:spacing w:after="0" w:line="276" w:lineRule="auto"/>
              <w:rPr>
                <w:rFonts w:cs="Times New Roman"/>
                <w:szCs w:val="24"/>
                <w:lang w:val="ro-RO"/>
              </w:rPr>
            </w:pPr>
          </w:p>
        </w:tc>
        <w:tc>
          <w:tcPr>
            <w:tcW w:w="1313" w:type="dxa"/>
          </w:tcPr>
          <w:p w14:paraId="4A7C2EBF" w14:textId="77777777" w:rsidR="00F1394A" w:rsidRPr="003C1220" w:rsidRDefault="00F1394A" w:rsidP="002C6063">
            <w:pPr>
              <w:spacing w:after="0" w:line="276" w:lineRule="auto"/>
              <w:rPr>
                <w:rFonts w:cs="Times New Roman"/>
                <w:szCs w:val="24"/>
                <w:lang w:val="ro-RO"/>
              </w:rPr>
            </w:pPr>
          </w:p>
        </w:tc>
      </w:tr>
      <w:tr w:rsidR="0081667D" w:rsidRPr="003C1220" w14:paraId="2F0D81D1" w14:textId="77777777" w:rsidTr="007217A0">
        <w:trPr>
          <w:trHeight w:val="504"/>
          <w:jc w:val="center"/>
        </w:trPr>
        <w:tc>
          <w:tcPr>
            <w:tcW w:w="749" w:type="dxa"/>
            <w:shd w:val="clear" w:color="auto" w:fill="auto"/>
            <w:noWrap/>
          </w:tcPr>
          <w:p w14:paraId="65200C37" w14:textId="21D8ACE8" w:rsidR="00F1394A" w:rsidRPr="003C1220" w:rsidRDefault="00A34D5B" w:rsidP="002C6063">
            <w:pPr>
              <w:spacing w:after="0" w:line="276" w:lineRule="auto"/>
              <w:rPr>
                <w:rFonts w:cs="Times New Roman"/>
                <w:szCs w:val="24"/>
                <w:lang w:val="ro-RO"/>
              </w:rPr>
            </w:pPr>
            <w:r w:rsidRPr="003C1220">
              <w:rPr>
                <w:rFonts w:cs="Times New Roman"/>
                <w:szCs w:val="24"/>
                <w:lang w:val="ro-RO"/>
              </w:rPr>
              <w:t>3.3.3</w:t>
            </w:r>
          </w:p>
        </w:tc>
        <w:tc>
          <w:tcPr>
            <w:tcW w:w="3240" w:type="dxa"/>
            <w:shd w:val="clear" w:color="auto" w:fill="auto"/>
            <w:noWrap/>
          </w:tcPr>
          <w:p w14:paraId="19818A9A" w14:textId="1B2AFDB1" w:rsidR="00F1394A" w:rsidRPr="003C1220" w:rsidRDefault="00F1394A" w:rsidP="002C6063">
            <w:pPr>
              <w:spacing w:after="0" w:line="276" w:lineRule="auto"/>
              <w:rPr>
                <w:rFonts w:cs="Times New Roman"/>
                <w:szCs w:val="24"/>
                <w:lang w:val="ro-RO"/>
              </w:rPr>
            </w:pPr>
            <w:r w:rsidRPr="003C1220">
              <w:rPr>
                <w:rFonts w:cs="Times New Roman"/>
                <w:szCs w:val="24"/>
                <w:lang w:val="ro-RO"/>
              </w:rPr>
              <w:t>Achiziționarea elementelor de logistică necesare</w:t>
            </w:r>
          </w:p>
        </w:tc>
        <w:tc>
          <w:tcPr>
            <w:tcW w:w="1710" w:type="dxa"/>
            <w:shd w:val="clear" w:color="auto" w:fill="auto"/>
            <w:noWrap/>
            <w:vAlign w:val="center"/>
          </w:tcPr>
          <w:p w14:paraId="19AEE9A6"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66464584"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30E5CC58" w14:textId="0EB3B47D" w:rsidR="00F1394A" w:rsidRPr="003C1220" w:rsidRDefault="002E4DA7" w:rsidP="007217A0">
            <w:pPr>
              <w:spacing w:after="0" w:line="276" w:lineRule="auto"/>
              <w:jc w:val="center"/>
              <w:rPr>
                <w:rFonts w:cs="Times New Roman"/>
                <w:szCs w:val="24"/>
                <w:lang w:val="ro-RO"/>
              </w:rPr>
            </w:pPr>
            <w:r>
              <w:rPr>
                <w:rFonts w:cs="Times New Roman"/>
                <w:szCs w:val="24"/>
                <w:lang w:val="ro-RO"/>
              </w:rPr>
              <w:t>25.000</w:t>
            </w:r>
          </w:p>
        </w:tc>
        <w:tc>
          <w:tcPr>
            <w:tcW w:w="1350" w:type="dxa"/>
            <w:shd w:val="clear" w:color="auto" w:fill="auto"/>
            <w:noWrap/>
            <w:vAlign w:val="center"/>
          </w:tcPr>
          <w:p w14:paraId="7ADD1B51" w14:textId="5B6C2690" w:rsidR="00F1394A" w:rsidRPr="003C1220" w:rsidRDefault="002E4DA7"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F6DD9FB" w14:textId="6D68D0D0"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045026DD" w14:textId="77777777" w:rsidR="00F1394A" w:rsidRPr="003C1220" w:rsidRDefault="00F1394A" w:rsidP="002C6063">
            <w:pPr>
              <w:spacing w:after="0" w:line="276" w:lineRule="auto"/>
              <w:rPr>
                <w:rFonts w:cs="Times New Roman"/>
                <w:szCs w:val="24"/>
                <w:lang w:val="ro-RO"/>
              </w:rPr>
            </w:pPr>
          </w:p>
        </w:tc>
        <w:tc>
          <w:tcPr>
            <w:tcW w:w="1313" w:type="dxa"/>
          </w:tcPr>
          <w:p w14:paraId="11EF9400" w14:textId="77777777" w:rsidR="00F1394A" w:rsidRPr="003C1220" w:rsidRDefault="00F1394A" w:rsidP="002C6063">
            <w:pPr>
              <w:spacing w:after="0" w:line="276" w:lineRule="auto"/>
              <w:rPr>
                <w:rFonts w:cs="Times New Roman"/>
                <w:szCs w:val="24"/>
                <w:lang w:val="ro-RO"/>
              </w:rPr>
            </w:pPr>
          </w:p>
        </w:tc>
      </w:tr>
      <w:tr w:rsidR="00F654C3" w:rsidRPr="003C1220" w14:paraId="2A185E2C" w14:textId="77777777" w:rsidTr="00F654C3">
        <w:trPr>
          <w:trHeight w:val="504"/>
          <w:jc w:val="center"/>
        </w:trPr>
        <w:tc>
          <w:tcPr>
            <w:tcW w:w="3989" w:type="dxa"/>
            <w:gridSpan w:val="2"/>
            <w:shd w:val="clear" w:color="auto" w:fill="auto"/>
            <w:noWrap/>
          </w:tcPr>
          <w:p w14:paraId="66652BA5" w14:textId="7D48B0D3"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3.3</w:t>
            </w:r>
          </w:p>
        </w:tc>
        <w:tc>
          <w:tcPr>
            <w:tcW w:w="1710" w:type="dxa"/>
            <w:shd w:val="clear" w:color="auto" w:fill="auto"/>
            <w:noWrap/>
            <w:vAlign w:val="center"/>
          </w:tcPr>
          <w:p w14:paraId="5248358D"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373B4F8B"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796761DB"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0E221103"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4BF35CB5" w14:textId="77777777" w:rsidR="00A34D5B" w:rsidRPr="003C1220" w:rsidRDefault="00A34D5B" w:rsidP="007217A0">
            <w:pPr>
              <w:spacing w:after="0" w:line="276" w:lineRule="auto"/>
              <w:jc w:val="center"/>
              <w:rPr>
                <w:rFonts w:cs="Times New Roman"/>
                <w:szCs w:val="24"/>
                <w:lang w:val="ro-RO"/>
              </w:rPr>
            </w:pPr>
          </w:p>
        </w:tc>
        <w:tc>
          <w:tcPr>
            <w:tcW w:w="1118" w:type="dxa"/>
          </w:tcPr>
          <w:p w14:paraId="52386392" w14:textId="77777777" w:rsidR="00A34D5B" w:rsidRPr="003C1220" w:rsidRDefault="00A34D5B" w:rsidP="002C6063">
            <w:pPr>
              <w:spacing w:after="0" w:line="276" w:lineRule="auto"/>
              <w:rPr>
                <w:rFonts w:cs="Times New Roman"/>
                <w:szCs w:val="24"/>
                <w:lang w:val="ro-RO"/>
              </w:rPr>
            </w:pPr>
          </w:p>
        </w:tc>
        <w:tc>
          <w:tcPr>
            <w:tcW w:w="1313" w:type="dxa"/>
          </w:tcPr>
          <w:p w14:paraId="5850AD62" w14:textId="77777777" w:rsidR="00A34D5B" w:rsidRPr="003C1220" w:rsidRDefault="00A34D5B" w:rsidP="002C6063">
            <w:pPr>
              <w:spacing w:after="0" w:line="276" w:lineRule="auto"/>
              <w:rPr>
                <w:rFonts w:cs="Times New Roman"/>
                <w:szCs w:val="24"/>
                <w:lang w:val="ro-RO"/>
              </w:rPr>
            </w:pPr>
          </w:p>
        </w:tc>
      </w:tr>
      <w:tr w:rsidR="000F05D3" w:rsidRPr="003C1220" w14:paraId="3D895924" w14:textId="77777777" w:rsidTr="007217A0">
        <w:trPr>
          <w:trHeight w:val="504"/>
          <w:jc w:val="center"/>
        </w:trPr>
        <w:tc>
          <w:tcPr>
            <w:tcW w:w="14016" w:type="dxa"/>
            <w:gridSpan w:val="9"/>
            <w:shd w:val="clear" w:color="auto" w:fill="auto"/>
            <w:noWrap/>
          </w:tcPr>
          <w:p w14:paraId="74E62E41" w14:textId="5937862A"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OS3-4 – Monitorizarea implementării </w:t>
            </w:r>
            <w:r w:rsidRPr="003C1220">
              <w:rPr>
                <w:rFonts w:eastAsia="Times New Roman" w:cs="Times New Roman"/>
                <w:b/>
                <w:bCs/>
                <w:szCs w:val="24"/>
                <w:lang w:val="ro-RO"/>
              </w:rPr>
              <w:t>Planului de management</w:t>
            </w:r>
          </w:p>
        </w:tc>
      </w:tr>
      <w:tr w:rsidR="0081667D" w:rsidRPr="003C1220" w14:paraId="0C392086" w14:textId="77777777" w:rsidTr="007217A0">
        <w:trPr>
          <w:trHeight w:val="504"/>
          <w:jc w:val="center"/>
        </w:trPr>
        <w:tc>
          <w:tcPr>
            <w:tcW w:w="749" w:type="dxa"/>
            <w:shd w:val="clear" w:color="auto" w:fill="auto"/>
            <w:noWrap/>
          </w:tcPr>
          <w:p w14:paraId="4C5C89D4" w14:textId="35E84639" w:rsidR="00F1394A" w:rsidRPr="003C1220" w:rsidRDefault="00A34D5B" w:rsidP="002C6063">
            <w:pPr>
              <w:spacing w:after="0" w:line="276" w:lineRule="auto"/>
              <w:rPr>
                <w:rFonts w:cs="Times New Roman"/>
                <w:szCs w:val="24"/>
                <w:lang w:val="ro-RO"/>
              </w:rPr>
            </w:pPr>
            <w:r w:rsidRPr="003C1220">
              <w:rPr>
                <w:rFonts w:cs="Times New Roman"/>
                <w:szCs w:val="24"/>
                <w:lang w:val="ro-RO"/>
              </w:rPr>
              <w:t>3.4.1</w:t>
            </w:r>
          </w:p>
        </w:tc>
        <w:tc>
          <w:tcPr>
            <w:tcW w:w="3240" w:type="dxa"/>
            <w:shd w:val="clear" w:color="auto" w:fill="auto"/>
            <w:noWrap/>
          </w:tcPr>
          <w:p w14:paraId="15205E2A" w14:textId="5B534145"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Urmărirea realizării indicatorilor de monitorizare - calitativi și cantitativi, a livrabilelor </w:t>
            </w:r>
            <w:r w:rsidRPr="003C1220">
              <w:rPr>
                <w:rFonts w:eastAsia="Times New Roman" w:cs="Times New Roman"/>
                <w:szCs w:val="24"/>
                <w:lang w:val="ro-RO"/>
              </w:rPr>
              <w:t>Planului de management</w:t>
            </w:r>
          </w:p>
        </w:tc>
        <w:tc>
          <w:tcPr>
            <w:tcW w:w="1710" w:type="dxa"/>
            <w:shd w:val="clear" w:color="auto" w:fill="auto"/>
            <w:noWrap/>
            <w:vAlign w:val="center"/>
          </w:tcPr>
          <w:p w14:paraId="15C92410"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60793322"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24AB7778" w14:textId="3EAC816D" w:rsidR="00F1394A" w:rsidRPr="003C1220" w:rsidRDefault="002E4DA7" w:rsidP="007217A0">
            <w:pPr>
              <w:spacing w:after="0" w:line="276" w:lineRule="auto"/>
              <w:jc w:val="center"/>
              <w:rPr>
                <w:rFonts w:cs="Times New Roman"/>
                <w:szCs w:val="24"/>
                <w:lang w:val="ro-RO"/>
              </w:rPr>
            </w:pPr>
            <w:r>
              <w:rPr>
                <w:rFonts w:cs="Times New Roman"/>
                <w:szCs w:val="24"/>
                <w:lang w:val="ro-RO"/>
              </w:rPr>
              <w:t>25.000</w:t>
            </w:r>
          </w:p>
        </w:tc>
        <w:tc>
          <w:tcPr>
            <w:tcW w:w="1350" w:type="dxa"/>
            <w:shd w:val="clear" w:color="auto" w:fill="auto"/>
            <w:noWrap/>
            <w:vAlign w:val="center"/>
          </w:tcPr>
          <w:p w14:paraId="61130172" w14:textId="77777777" w:rsidR="00F1394A" w:rsidRPr="003C1220" w:rsidRDefault="00F1394A" w:rsidP="007217A0">
            <w:pPr>
              <w:spacing w:after="0" w:line="276" w:lineRule="auto"/>
              <w:jc w:val="center"/>
              <w:rPr>
                <w:rFonts w:cs="Times New Roman"/>
                <w:szCs w:val="24"/>
                <w:lang w:val="ro-RO"/>
              </w:rPr>
            </w:pPr>
          </w:p>
        </w:tc>
        <w:tc>
          <w:tcPr>
            <w:tcW w:w="1296" w:type="dxa"/>
            <w:vAlign w:val="center"/>
          </w:tcPr>
          <w:p w14:paraId="312B5DDD" w14:textId="77777777" w:rsidR="00F1394A" w:rsidRPr="003C1220" w:rsidRDefault="00F1394A" w:rsidP="007217A0">
            <w:pPr>
              <w:spacing w:after="0" w:line="276" w:lineRule="auto"/>
              <w:jc w:val="center"/>
              <w:rPr>
                <w:rFonts w:cs="Times New Roman"/>
                <w:szCs w:val="24"/>
                <w:lang w:val="ro-RO"/>
              </w:rPr>
            </w:pPr>
          </w:p>
        </w:tc>
        <w:tc>
          <w:tcPr>
            <w:tcW w:w="1118" w:type="dxa"/>
          </w:tcPr>
          <w:p w14:paraId="67BCACE4" w14:textId="77777777" w:rsidR="00F1394A" w:rsidRPr="003C1220" w:rsidRDefault="00F1394A" w:rsidP="002C6063">
            <w:pPr>
              <w:spacing w:after="0" w:line="276" w:lineRule="auto"/>
              <w:rPr>
                <w:rFonts w:cs="Times New Roman"/>
                <w:szCs w:val="24"/>
                <w:lang w:val="ro-RO"/>
              </w:rPr>
            </w:pPr>
          </w:p>
        </w:tc>
        <w:tc>
          <w:tcPr>
            <w:tcW w:w="1313" w:type="dxa"/>
          </w:tcPr>
          <w:p w14:paraId="4C419D37" w14:textId="77777777" w:rsidR="00F1394A" w:rsidRPr="003C1220" w:rsidRDefault="00F1394A" w:rsidP="002C6063">
            <w:pPr>
              <w:spacing w:after="0" w:line="276" w:lineRule="auto"/>
              <w:rPr>
                <w:rFonts w:cs="Times New Roman"/>
                <w:szCs w:val="24"/>
                <w:lang w:val="ro-RO"/>
              </w:rPr>
            </w:pPr>
          </w:p>
        </w:tc>
      </w:tr>
      <w:tr w:rsidR="0081667D" w:rsidRPr="003C1220" w14:paraId="1609BB8B" w14:textId="77777777" w:rsidTr="007217A0">
        <w:trPr>
          <w:trHeight w:val="504"/>
          <w:jc w:val="center"/>
        </w:trPr>
        <w:tc>
          <w:tcPr>
            <w:tcW w:w="749" w:type="dxa"/>
            <w:shd w:val="clear" w:color="auto" w:fill="auto"/>
            <w:noWrap/>
          </w:tcPr>
          <w:p w14:paraId="4E4BCD32" w14:textId="65CABEE2" w:rsidR="00F1394A" w:rsidRPr="003C1220" w:rsidRDefault="00A34D5B" w:rsidP="002C6063">
            <w:pPr>
              <w:spacing w:after="0" w:line="276" w:lineRule="auto"/>
              <w:rPr>
                <w:rFonts w:cs="Times New Roman"/>
                <w:szCs w:val="24"/>
                <w:lang w:val="ro-RO"/>
              </w:rPr>
            </w:pPr>
            <w:r w:rsidRPr="003C1220">
              <w:rPr>
                <w:rFonts w:cs="Times New Roman"/>
                <w:szCs w:val="24"/>
                <w:lang w:val="ro-RO"/>
              </w:rPr>
              <w:t>3.4.2</w:t>
            </w:r>
          </w:p>
        </w:tc>
        <w:tc>
          <w:tcPr>
            <w:tcW w:w="3240" w:type="dxa"/>
            <w:shd w:val="clear" w:color="auto" w:fill="auto"/>
            <w:noWrap/>
          </w:tcPr>
          <w:p w14:paraId="4D0BD4E6" w14:textId="23FBE955"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Ajustarea/modificarea indicatorilor funcție de modificarea implementării </w:t>
            </w:r>
            <w:r w:rsidRPr="003C1220">
              <w:rPr>
                <w:rFonts w:eastAsia="Times New Roman" w:cs="Times New Roman"/>
                <w:szCs w:val="24"/>
                <w:lang w:val="ro-RO"/>
              </w:rPr>
              <w:t>Planului de management</w:t>
            </w:r>
          </w:p>
        </w:tc>
        <w:tc>
          <w:tcPr>
            <w:tcW w:w="1710" w:type="dxa"/>
            <w:shd w:val="clear" w:color="auto" w:fill="auto"/>
            <w:noWrap/>
            <w:vAlign w:val="center"/>
          </w:tcPr>
          <w:p w14:paraId="59F35E4F"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6875E5F9"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0E04632B" w14:textId="5E22BA77" w:rsidR="00F1394A" w:rsidRPr="003C1220" w:rsidRDefault="002E4DA7" w:rsidP="007217A0">
            <w:pPr>
              <w:spacing w:after="0" w:line="276" w:lineRule="auto"/>
              <w:jc w:val="center"/>
              <w:rPr>
                <w:rFonts w:cs="Times New Roman"/>
                <w:szCs w:val="24"/>
                <w:lang w:val="ro-RO"/>
              </w:rPr>
            </w:pPr>
            <w:r>
              <w:rPr>
                <w:rFonts w:cs="Times New Roman"/>
                <w:szCs w:val="24"/>
                <w:lang w:val="ro-RO"/>
              </w:rPr>
              <w:t>25.000</w:t>
            </w:r>
          </w:p>
        </w:tc>
        <w:tc>
          <w:tcPr>
            <w:tcW w:w="1350" w:type="dxa"/>
            <w:shd w:val="clear" w:color="auto" w:fill="auto"/>
            <w:noWrap/>
            <w:vAlign w:val="center"/>
          </w:tcPr>
          <w:p w14:paraId="595D16B3" w14:textId="4438F308" w:rsidR="00F1394A" w:rsidRPr="003C1220" w:rsidRDefault="002E4DA7"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633CC610" w14:textId="75319383"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2D874960" w14:textId="77777777" w:rsidR="00F1394A" w:rsidRPr="003C1220" w:rsidRDefault="00F1394A" w:rsidP="002C6063">
            <w:pPr>
              <w:spacing w:after="0" w:line="276" w:lineRule="auto"/>
              <w:rPr>
                <w:rFonts w:cs="Times New Roman"/>
                <w:szCs w:val="24"/>
                <w:lang w:val="ro-RO"/>
              </w:rPr>
            </w:pPr>
          </w:p>
        </w:tc>
        <w:tc>
          <w:tcPr>
            <w:tcW w:w="1313" w:type="dxa"/>
          </w:tcPr>
          <w:p w14:paraId="3A16C17D" w14:textId="77777777" w:rsidR="00F1394A" w:rsidRPr="003C1220" w:rsidRDefault="00F1394A" w:rsidP="002C6063">
            <w:pPr>
              <w:spacing w:after="0" w:line="276" w:lineRule="auto"/>
              <w:rPr>
                <w:rFonts w:cs="Times New Roman"/>
                <w:szCs w:val="24"/>
                <w:lang w:val="ro-RO"/>
              </w:rPr>
            </w:pPr>
          </w:p>
        </w:tc>
      </w:tr>
      <w:tr w:rsidR="00F654C3" w:rsidRPr="003C1220" w14:paraId="60188760" w14:textId="77777777" w:rsidTr="00F654C3">
        <w:trPr>
          <w:trHeight w:val="504"/>
          <w:jc w:val="center"/>
        </w:trPr>
        <w:tc>
          <w:tcPr>
            <w:tcW w:w="3989" w:type="dxa"/>
            <w:gridSpan w:val="2"/>
            <w:shd w:val="clear" w:color="auto" w:fill="auto"/>
            <w:noWrap/>
          </w:tcPr>
          <w:p w14:paraId="2ED0BC96" w14:textId="2864977B" w:rsidR="00A34D5B" w:rsidRPr="003C1220" w:rsidRDefault="00A34D5B" w:rsidP="002C6063">
            <w:pPr>
              <w:spacing w:after="0" w:line="276" w:lineRule="auto"/>
              <w:rPr>
                <w:rFonts w:cs="Times New Roman"/>
                <w:szCs w:val="24"/>
                <w:lang w:val="ro-RO"/>
              </w:rPr>
            </w:pPr>
            <w:r w:rsidRPr="003C1220">
              <w:rPr>
                <w:rFonts w:cs="Times New Roman"/>
                <w:szCs w:val="24"/>
                <w:lang w:val="ro-RO"/>
              </w:rPr>
              <w:t>Total obiectiv specific 3.4</w:t>
            </w:r>
          </w:p>
        </w:tc>
        <w:tc>
          <w:tcPr>
            <w:tcW w:w="1710" w:type="dxa"/>
            <w:shd w:val="clear" w:color="auto" w:fill="auto"/>
            <w:noWrap/>
            <w:vAlign w:val="center"/>
          </w:tcPr>
          <w:p w14:paraId="18DF9791" w14:textId="77777777" w:rsidR="00A34D5B" w:rsidRPr="003C1220" w:rsidRDefault="00A34D5B" w:rsidP="002C6063">
            <w:pPr>
              <w:spacing w:after="0" w:line="276" w:lineRule="auto"/>
              <w:rPr>
                <w:rFonts w:cs="Times New Roman"/>
                <w:szCs w:val="24"/>
                <w:lang w:val="ro-RO"/>
              </w:rPr>
            </w:pPr>
          </w:p>
        </w:tc>
        <w:tc>
          <w:tcPr>
            <w:tcW w:w="1530" w:type="dxa"/>
            <w:shd w:val="clear" w:color="auto" w:fill="auto"/>
            <w:noWrap/>
            <w:vAlign w:val="center"/>
          </w:tcPr>
          <w:p w14:paraId="54C65DAE"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5904CB67" w14:textId="77777777" w:rsidR="00A34D5B" w:rsidRPr="003C1220" w:rsidRDefault="00A34D5B" w:rsidP="007217A0">
            <w:pPr>
              <w:spacing w:after="0" w:line="276" w:lineRule="auto"/>
              <w:jc w:val="center"/>
              <w:rPr>
                <w:rFonts w:cs="Times New Roman"/>
                <w:szCs w:val="24"/>
                <w:lang w:val="ro-RO"/>
              </w:rPr>
            </w:pPr>
          </w:p>
        </w:tc>
        <w:tc>
          <w:tcPr>
            <w:tcW w:w="1350" w:type="dxa"/>
            <w:shd w:val="clear" w:color="auto" w:fill="auto"/>
            <w:noWrap/>
            <w:vAlign w:val="center"/>
          </w:tcPr>
          <w:p w14:paraId="27FC1D8A" w14:textId="77777777" w:rsidR="00A34D5B" w:rsidRPr="003C1220" w:rsidRDefault="00A34D5B"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0E05F8EC" w14:textId="77777777" w:rsidR="00A34D5B" w:rsidRPr="003C1220" w:rsidRDefault="00A34D5B" w:rsidP="007217A0">
            <w:pPr>
              <w:spacing w:after="0" w:line="276" w:lineRule="auto"/>
              <w:jc w:val="center"/>
              <w:rPr>
                <w:rFonts w:cs="Times New Roman"/>
                <w:szCs w:val="24"/>
                <w:lang w:val="ro-RO"/>
              </w:rPr>
            </w:pPr>
          </w:p>
        </w:tc>
        <w:tc>
          <w:tcPr>
            <w:tcW w:w="1118" w:type="dxa"/>
          </w:tcPr>
          <w:p w14:paraId="162B3BA5" w14:textId="77777777" w:rsidR="00A34D5B" w:rsidRPr="003C1220" w:rsidRDefault="00A34D5B" w:rsidP="002C6063">
            <w:pPr>
              <w:spacing w:after="0" w:line="276" w:lineRule="auto"/>
              <w:rPr>
                <w:rFonts w:cs="Times New Roman"/>
                <w:szCs w:val="24"/>
                <w:lang w:val="ro-RO"/>
              </w:rPr>
            </w:pPr>
          </w:p>
        </w:tc>
        <w:tc>
          <w:tcPr>
            <w:tcW w:w="1313" w:type="dxa"/>
          </w:tcPr>
          <w:p w14:paraId="139BEE7A" w14:textId="77777777" w:rsidR="00A34D5B" w:rsidRPr="003C1220" w:rsidRDefault="00A34D5B" w:rsidP="002C6063">
            <w:pPr>
              <w:spacing w:after="0" w:line="276" w:lineRule="auto"/>
              <w:rPr>
                <w:rFonts w:cs="Times New Roman"/>
                <w:szCs w:val="24"/>
                <w:lang w:val="ro-RO"/>
              </w:rPr>
            </w:pPr>
          </w:p>
        </w:tc>
      </w:tr>
      <w:tr w:rsidR="000F05D3" w:rsidRPr="003C1220" w14:paraId="1C48D7FA" w14:textId="77777777" w:rsidTr="007217A0">
        <w:trPr>
          <w:trHeight w:val="504"/>
          <w:jc w:val="center"/>
        </w:trPr>
        <w:tc>
          <w:tcPr>
            <w:tcW w:w="14016" w:type="dxa"/>
            <w:gridSpan w:val="9"/>
            <w:shd w:val="clear" w:color="auto" w:fill="auto"/>
            <w:noWrap/>
          </w:tcPr>
          <w:p w14:paraId="14856882"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lastRenderedPageBreak/>
              <w:t>OG4 - Implicarea activă a tuturor factorilor interesați, creșterea gradului de conștientizare a publicului față de situl Natura 2000 și înțelegerea problemelor de mediu din zonă, contribuind astfel la dezvoltarea durabilă a zonei.</w:t>
            </w:r>
          </w:p>
          <w:p w14:paraId="3E068C80" w14:textId="5D070191" w:rsidR="00F1394A" w:rsidRPr="003C1220" w:rsidRDefault="00F1394A" w:rsidP="002C6063">
            <w:pPr>
              <w:spacing w:after="0" w:line="276" w:lineRule="auto"/>
              <w:rPr>
                <w:rFonts w:cs="Times New Roman"/>
                <w:szCs w:val="24"/>
                <w:lang w:val="ro-RO"/>
              </w:rPr>
            </w:pPr>
            <w:r w:rsidRPr="003C1220">
              <w:rPr>
                <w:rFonts w:cs="Times New Roman"/>
                <w:szCs w:val="24"/>
                <w:lang w:val="ro-RO"/>
              </w:rPr>
              <w:t>OS4-1 - Asigurarea unui management participativ al ariei naturale protejate prin implicarea activă a factorilor interesați în acțiunile de conservare a biodiversității</w:t>
            </w:r>
          </w:p>
        </w:tc>
      </w:tr>
      <w:tr w:rsidR="0081667D" w:rsidRPr="003C1220" w14:paraId="2F1E9BF0" w14:textId="77777777" w:rsidTr="007217A0">
        <w:trPr>
          <w:trHeight w:val="504"/>
          <w:jc w:val="center"/>
        </w:trPr>
        <w:tc>
          <w:tcPr>
            <w:tcW w:w="749" w:type="dxa"/>
            <w:shd w:val="clear" w:color="auto" w:fill="auto"/>
            <w:noWrap/>
          </w:tcPr>
          <w:p w14:paraId="776C1D38" w14:textId="16110897" w:rsidR="00F1394A" w:rsidRPr="003C1220" w:rsidRDefault="00A34D5B" w:rsidP="002C6063">
            <w:pPr>
              <w:spacing w:after="0" w:line="276" w:lineRule="auto"/>
              <w:rPr>
                <w:rFonts w:cs="Times New Roman"/>
                <w:szCs w:val="24"/>
                <w:lang w:val="ro-RO"/>
              </w:rPr>
            </w:pPr>
            <w:r w:rsidRPr="003C1220">
              <w:rPr>
                <w:rFonts w:cs="Times New Roman"/>
                <w:szCs w:val="24"/>
                <w:lang w:val="ro-RO"/>
              </w:rPr>
              <w:t>4.1.1</w:t>
            </w:r>
          </w:p>
        </w:tc>
        <w:tc>
          <w:tcPr>
            <w:tcW w:w="3240" w:type="dxa"/>
            <w:shd w:val="clear" w:color="auto" w:fill="auto"/>
            <w:noWrap/>
          </w:tcPr>
          <w:p w14:paraId="09A9F831" w14:textId="12331F9F" w:rsidR="00F1394A" w:rsidRPr="003C1220" w:rsidRDefault="00F1394A" w:rsidP="002C6063">
            <w:pPr>
              <w:spacing w:after="0" w:line="276" w:lineRule="auto"/>
              <w:rPr>
                <w:rFonts w:cs="Times New Roman"/>
                <w:szCs w:val="24"/>
                <w:lang w:val="ro-RO"/>
              </w:rPr>
            </w:pPr>
            <w:r w:rsidRPr="003C1220">
              <w:rPr>
                <w:rFonts w:cs="Times New Roman"/>
                <w:szCs w:val="24"/>
                <w:lang w:val="ro-RO"/>
              </w:rPr>
              <w:t>Realizarea de parteneriate cu factori interesații pentru asigurarea managementului participativ al ariei naturale protejate</w:t>
            </w:r>
          </w:p>
        </w:tc>
        <w:tc>
          <w:tcPr>
            <w:tcW w:w="1710" w:type="dxa"/>
            <w:shd w:val="clear" w:color="auto" w:fill="auto"/>
            <w:noWrap/>
            <w:vAlign w:val="center"/>
          </w:tcPr>
          <w:p w14:paraId="58A3133E"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03260825" w14:textId="77777777" w:rsidR="00F1394A" w:rsidRPr="003C1220" w:rsidRDefault="00F1394A" w:rsidP="002C6063">
            <w:pPr>
              <w:spacing w:after="0" w:line="276" w:lineRule="auto"/>
              <w:rPr>
                <w:rFonts w:cs="Times New Roman"/>
                <w:szCs w:val="24"/>
                <w:lang w:val="ro-RO"/>
              </w:rPr>
            </w:pPr>
          </w:p>
        </w:tc>
        <w:tc>
          <w:tcPr>
            <w:tcW w:w="1710" w:type="dxa"/>
            <w:shd w:val="clear" w:color="auto" w:fill="auto"/>
            <w:noWrap/>
            <w:vAlign w:val="center"/>
          </w:tcPr>
          <w:p w14:paraId="65132604" w14:textId="54962EA2" w:rsidR="00F1394A" w:rsidRPr="003C1220" w:rsidRDefault="002E4DA7" w:rsidP="002C6063">
            <w:pPr>
              <w:spacing w:after="0" w:line="276" w:lineRule="auto"/>
              <w:rPr>
                <w:rFonts w:cs="Times New Roman"/>
                <w:szCs w:val="24"/>
                <w:lang w:val="ro-RO"/>
              </w:rPr>
            </w:pPr>
            <w:r>
              <w:rPr>
                <w:rFonts w:cs="Times New Roman"/>
                <w:szCs w:val="24"/>
                <w:lang w:val="ro-RO"/>
              </w:rPr>
              <w:t>20.000</w:t>
            </w:r>
          </w:p>
        </w:tc>
        <w:tc>
          <w:tcPr>
            <w:tcW w:w="1350" w:type="dxa"/>
            <w:shd w:val="clear" w:color="auto" w:fill="auto"/>
            <w:noWrap/>
            <w:vAlign w:val="center"/>
          </w:tcPr>
          <w:p w14:paraId="2AA65899" w14:textId="118A1128" w:rsidR="00F1394A" w:rsidRPr="003C1220" w:rsidRDefault="002E4DA7" w:rsidP="002C6063">
            <w:pPr>
              <w:spacing w:after="0" w:line="276" w:lineRule="auto"/>
              <w:rPr>
                <w:rFonts w:cs="Times New Roman"/>
                <w:szCs w:val="24"/>
                <w:lang w:val="ro-RO"/>
              </w:rPr>
            </w:pPr>
            <w:r>
              <w:rPr>
                <w:rFonts w:cs="Times New Roman"/>
                <w:szCs w:val="24"/>
                <w:lang w:val="ro-RO"/>
              </w:rPr>
              <w:t>Fonduri proprii</w:t>
            </w:r>
          </w:p>
        </w:tc>
        <w:tc>
          <w:tcPr>
            <w:tcW w:w="1296" w:type="dxa"/>
          </w:tcPr>
          <w:p w14:paraId="4AA1BAB3" w14:textId="22B409E5"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39844C0E" w14:textId="77777777" w:rsidR="00F1394A" w:rsidRPr="003C1220" w:rsidRDefault="00F1394A" w:rsidP="002C6063">
            <w:pPr>
              <w:spacing w:after="0" w:line="276" w:lineRule="auto"/>
              <w:rPr>
                <w:rFonts w:cs="Times New Roman"/>
                <w:szCs w:val="24"/>
                <w:lang w:val="ro-RO"/>
              </w:rPr>
            </w:pPr>
          </w:p>
        </w:tc>
        <w:tc>
          <w:tcPr>
            <w:tcW w:w="1313" w:type="dxa"/>
          </w:tcPr>
          <w:p w14:paraId="23668590" w14:textId="77777777" w:rsidR="00F1394A" w:rsidRPr="003C1220" w:rsidRDefault="00F1394A" w:rsidP="002C6063">
            <w:pPr>
              <w:spacing w:after="0" w:line="276" w:lineRule="auto"/>
              <w:rPr>
                <w:rFonts w:cs="Times New Roman"/>
                <w:szCs w:val="24"/>
                <w:lang w:val="ro-RO"/>
              </w:rPr>
            </w:pPr>
          </w:p>
        </w:tc>
      </w:tr>
      <w:tr w:rsidR="0081667D" w:rsidRPr="003C1220" w14:paraId="201EA743" w14:textId="77777777" w:rsidTr="007217A0">
        <w:trPr>
          <w:trHeight w:val="504"/>
          <w:jc w:val="center"/>
        </w:trPr>
        <w:tc>
          <w:tcPr>
            <w:tcW w:w="749" w:type="dxa"/>
            <w:shd w:val="clear" w:color="auto" w:fill="auto"/>
            <w:noWrap/>
          </w:tcPr>
          <w:p w14:paraId="3F2437B5" w14:textId="1E32389F" w:rsidR="00F1394A" w:rsidRPr="003C1220" w:rsidRDefault="00A34D5B" w:rsidP="002C6063">
            <w:pPr>
              <w:spacing w:after="0" w:line="276" w:lineRule="auto"/>
              <w:rPr>
                <w:rFonts w:cs="Times New Roman"/>
                <w:szCs w:val="24"/>
                <w:lang w:val="ro-RO"/>
              </w:rPr>
            </w:pPr>
            <w:r w:rsidRPr="003C1220">
              <w:rPr>
                <w:rFonts w:cs="Times New Roman"/>
                <w:szCs w:val="24"/>
                <w:lang w:val="ro-RO"/>
              </w:rPr>
              <w:t>4.1.2</w:t>
            </w:r>
          </w:p>
        </w:tc>
        <w:tc>
          <w:tcPr>
            <w:tcW w:w="3240" w:type="dxa"/>
            <w:shd w:val="clear" w:color="auto" w:fill="auto"/>
            <w:noWrap/>
          </w:tcPr>
          <w:p w14:paraId="6B79FDE2" w14:textId="4E50E403" w:rsidR="00F1394A" w:rsidRPr="003C1220" w:rsidRDefault="00F1394A" w:rsidP="002C6063">
            <w:pPr>
              <w:spacing w:after="0" w:line="276" w:lineRule="auto"/>
              <w:rPr>
                <w:rFonts w:cs="Times New Roman"/>
                <w:szCs w:val="24"/>
                <w:lang w:val="ro-RO"/>
              </w:rPr>
            </w:pPr>
            <w:r w:rsidRPr="003C1220">
              <w:rPr>
                <w:rFonts w:cs="Times New Roman"/>
                <w:szCs w:val="24"/>
                <w:lang w:val="ro-RO"/>
              </w:rPr>
              <w:t>Promovarea oportunităților de finanțare pentru dezvoltarea sustenabilă a ariei naturale protejate</w:t>
            </w:r>
          </w:p>
        </w:tc>
        <w:tc>
          <w:tcPr>
            <w:tcW w:w="1710" w:type="dxa"/>
            <w:shd w:val="clear" w:color="auto" w:fill="auto"/>
            <w:noWrap/>
            <w:vAlign w:val="center"/>
          </w:tcPr>
          <w:p w14:paraId="420DACDB"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21AD1AD0" w14:textId="77777777" w:rsidR="00F1394A" w:rsidRPr="003C1220" w:rsidRDefault="00F1394A" w:rsidP="002C6063">
            <w:pPr>
              <w:spacing w:after="0" w:line="276" w:lineRule="auto"/>
              <w:rPr>
                <w:rFonts w:cs="Times New Roman"/>
                <w:szCs w:val="24"/>
                <w:lang w:val="ro-RO"/>
              </w:rPr>
            </w:pPr>
          </w:p>
        </w:tc>
        <w:tc>
          <w:tcPr>
            <w:tcW w:w="1710" w:type="dxa"/>
            <w:shd w:val="clear" w:color="auto" w:fill="auto"/>
            <w:noWrap/>
            <w:vAlign w:val="center"/>
          </w:tcPr>
          <w:p w14:paraId="08EA5B75" w14:textId="5A941CE2" w:rsidR="00F1394A" w:rsidRPr="003C1220" w:rsidRDefault="002E4DA7" w:rsidP="002C6063">
            <w:pPr>
              <w:spacing w:after="0" w:line="276" w:lineRule="auto"/>
              <w:rPr>
                <w:rFonts w:cs="Times New Roman"/>
                <w:szCs w:val="24"/>
                <w:lang w:val="ro-RO"/>
              </w:rPr>
            </w:pPr>
            <w:r>
              <w:rPr>
                <w:rFonts w:cs="Times New Roman"/>
                <w:szCs w:val="24"/>
                <w:lang w:val="ro-RO"/>
              </w:rPr>
              <w:t>20.000</w:t>
            </w:r>
          </w:p>
        </w:tc>
        <w:tc>
          <w:tcPr>
            <w:tcW w:w="1350" w:type="dxa"/>
            <w:shd w:val="clear" w:color="auto" w:fill="auto"/>
            <w:noWrap/>
            <w:vAlign w:val="center"/>
          </w:tcPr>
          <w:p w14:paraId="21C34C55" w14:textId="102A1135" w:rsidR="00F1394A" w:rsidRPr="003C1220" w:rsidRDefault="002E4DA7" w:rsidP="002C6063">
            <w:pPr>
              <w:spacing w:after="0" w:line="276" w:lineRule="auto"/>
              <w:rPr>
                <w:rFonts w:cs="Times New Roman"/>
                <w:szCs w:val="24"/>
                <w:lang w:val="ro-RO"/>
              </w:rPr>
            </w:pPr>
            <w:r>
              <w:rPr>
                <w:rFonts w:cs="Times New Roman"/>
                <w:szCs w:val="24"/>
                <w:lang w:val="ro-RO"/>
              </w:rPr>
              <w:t>Fonduri europene</w:t>
            </w:r>
          </w:p>
        </w:tc>
        <w:tc>
          <w:tcPr>
            <w:tcW w:w="1296" w:type="dxa"/>
            <w:vAlign w:val="center"/>
          </w:tcPr>
          <w:p w14:paraId="5C540E87" w14:textId="66DFAC8A" w:rsidR="00F1394A" w:rsidRPr="003C1220" w:rsidRDefault="002E4DA7"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1FBE2CFB" w14:textId="77777777" w:rsidR="00F1394A" w:rsidRPr="003C1220" w:rsidRDefault="00F1394A" w:rsidP="002C6063">
            <w:pPr>
              <w:spacing w:after="0" w:line="276" w:lineRule="auto"/>
              <w:rPr>
                <w:rFonts w:cs="Times New Roman"/>
                <w:szCs w:val="24"/>
                <w:lang w:val="ro-RO"/>
              </w:rPr>
            </w:pPr>
          </w:p>
        </w:tc>
        <w:tc>
          <w:tcPr>
            <w:tcW w:w="1313" w:type="dxa"/>
          </w:tcPr>
          <w:p w14:paraId="5DD06E27" w14:textId="77777777" w:rsidR="00F1394A" w:rsidRPr="003C1220" w:rsidRDefault="00F1394A" w:rsidP="002C6063">
            <w:pPr>
              <w:spacing w:after="0" w:line="276" w:lineRule="auto"/>
              <w:rPr>
                <w:rFonts w:cs="Times New Roman"/>
                <w:szCs w:val="24"/>
                <w:lang w:val="ro-RO"/>
              </w:rPr>
            </w:pPr>
          </w:p>
        </w:tc>
      </w:tr>
      <w:tr w:rsidR="0081667D" w:rsidRPr="003C1220" w14:paraId="2E8FA5AE" w14:textId="77777777" w:rsidTr="007217A0">
        <w:trPr>
          <w:trHeight w:val="504"/>
          <w:jc w:val="center"/>
        </w:trPr>
        <w:tc>
          <w:tcPr>
            <w:tcW w:w="749" w:type="dxa"/>
            <w:shd w:val="clear" w:color="auto" w:fill="auto"/>
            <w:noWrap/>
          </w:tcPr>
          <w:p w14:paraId="50F3BF1E" w14:textId="77777777" w:rsidR="00F1394A" w:rsidRPr="003C1220" w:rsidRDefault="00F1394A" w:rsidP="002C6063">
            <w:pPr>
              <w:spacing w:after="0" w:line="276" w:lineRule="auto"/>
              <w:rPr>
                <w:rFonts w:cs="Times New Roman"/>
                <w:szCs w:val="24"/>
                <w:lang w:val="ro-RO"/>
              </w:rPr>
            </w:pPr>
          </w:p>
        </w:tc>
        <w:tc>
          <w:tcPr>
            <w:tcW w:w="3240" w:type="dxa"/>
            <w:shd w:val="clear" w:color="auto" w:fill="auto"/>
            <w:noWrap/>
          </w:tcPr>
          <w:p w14:paraId="31F7D0B8" w14:textId="58540915" w:rsidR="00F1394A" w:rsidRPr="003C1220" w:rsidRDefault="00F1394A" w:rsidP="002C6063">
            <w:pPr>
              <w:spacing w:after="0" w:line="276" w:lineRule="auto"/>
              <w:rPr>
                <w:rFonts w:cs="Times New Roman"/>
                <w:szCs w:val="24"/>
                <w:lang w:val="ro-RO"/>
              </w:rPr>
            </w:pPr>
            <w:r w:rsidRPr="003C1220">
              <w:rPr>
                <w:rFonts w:cs="Times New Roman"/>
                <w:szCs w:val="24"/>
                <w:lang w:val="ro-RO"/>
              </w:rPr>
              <w:t>Total obiectiv specific 4.1</w:t>
            </w:r>
          </w:p>
        </w:tc>
        <w:tc>
          <w:tcPr>
            <w:tcW w:w="1710" w:type="dxa"/>
            <w:shd w:val="clear" w:color="auto" w:fill="auto"/>
            <w:noWrap/>
            <w:vAlign w:val="center"/>
          </w:tcPr>
          <w:p w14:paraId="0B0EEF20"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56F84EA7"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0EEE4712" w14:textId="77777777" w:rsidR="00F1394A" w:rsidRPr="003C1220" w:rsidRDefault="00F1394A" w:rsidP="002C6063">
            <w:pPr>
              <w:spacing w:after="0" w:line="276" w:lineRule="auto"/>
              <w:rPr>
                <w:rFonts w:cs="Times New Roman"/>
                <w:szCs w:val="24"/>
                <w:lang w:val="ro-RO"/>
              </w:rPr>
            </w:pPr>
          </w:p>
        </w:tc>
        <w:tc>
          <w:tcPr>
            <w:tcW w:w="1350" w:type="dxa"/>
            <w:shd w:val="clear" w:color="auto" w:fill="auto"/>
            <w:noWrap/>
            <w:vAlign w:val="center"/>
          </w:tcPr>
          <w:p w14:paraId="66292E51"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n/a</w:t>
            </w:r>
          </w:p>
        </w:tc>
        <w:tc>
          <w:tcPr>
            <w:tcW w:w="1296" w:type="dxa"/>
            <w:vAlign w:val="center"/>
          </w:tcPr>
          <w:p w14:paraId="54E2BCC8" w14:textId="77777777" w:rsidR="00F1394A" w:rsidRPr="003C1220" w:rsidRDefault="00F1394A" w:rsidP="002C6063">
            <w:pPr>
              <w:spacing w:after="0" w:line="276" w:lineRule="auto"/>
              <w:rPr>
                <w:rFonts w:cs="Times New Roman"/>
                <w:szCs w:val="24"/>
                <w:lang w:val="ro-RO"/>
              </w:rPr>
            </w:pPr>
          </w:p>
        </w:tc>
        <w:tc>
          <w:tcPr>
            <w:tcW w:w="1118" w:type="dxa"/>
          </w:tcPr>
          <w:p w14:paraId="197118F4" w14:textId="77777777" w:rsidR="00F1394A" w:rsidRPr="003C1220" w:rsidRDefault="00F1394A" w:rsidP="002C6063">
            <w:pPr>
              <w:spacing w:after="0" w:line="276" w:lineRule="auto"/>
              <w:rPr>
                <w:rFonts w:cs="Times New Roman"/>
                <w:szCs w:val="24"/>
                <w:lang w:val="ro-RO"/>
              </w:rPr>
            </w:pPr>
          </w:p>
        </w:tc>
        <w:tc>
          <w:tcPr>
            <w:tcW w:w="1313" w:type="dxa"/>
          </w:tcPr>
          <w:p w14:paraId="22D70961" w14:textId="77777777" w:rsidR="00F1394A" w:rsidRPr="003C1220" w:rsidRDefault="00F1394A" w:rsidP="002C6063">
            <w:pPr>
              <w:spacing w:after="0" w:line="276" w:lineRule="auto"/>
              <w:rPr>
                <w:rFonts w:cs="Times New Roman"/>
                <w:szCs w:val="24"/>
                <w:lang w:val="ro-RO"/>
              </w:rPr>
            </w:pPr>
          </w:p>
        </w:tc>
      </w:tr>
      <w:tr w:rsidR="000F05D3" w:rsidRPr="003C1220" w14:paraId="1F1A848F" w14:textId="77777777" w:rsidTr="007217A0">
        <w:trPr>
          <w:trHeight w:val="504"/>
          <w:jc w:val="center"/>
        </w:trPr>
        <w:tc>
          <w:tcPr>
            <w:tcW w:w="14016" w:type="dxa"/>
            <w:gridSpan w:val="9"/>
            <w:shd w:val="clear" w:color="auto" w:fill="auto"/>
            <w:noWrap/>
          </w:tcPr>
          <w:p w14:paraId="1DBE0D8C" w14:textId="72C9CB3B" w:rsidR="00F1394A" w:rsidRPr="003C1220" w:rsidRDefault="00F1394A" w:rsidP="002C6063">
            <w:pPr>
              <w:spacing w:after="0" w:line="276" w:lineRule="auto"/>
              <w:rPr>
                <w:rFonts w:cs="Times New Roman"/>
                <w:szCs w:val="24"/>
                <w:lang w:val="ro-RO"/>
              </w:rPr>
            </w:pPr>
            <w:r w:rsidRPr="003C1220">
              <w:rPr>
                <w:rFonts w:cs="Times New Roman"/>
                <w:szCs w:val="24"/>
                <w:lang w:val="ro-RO"/>
              </w:rPr>
              <w:t>OS4-2 - Creșterea gradului de conștientizare a publicului cu privire la aria naturală protejată</w:t>
            </w:r>
          </w:p>
        </w:tc>
      </w:tr>
      <w:tr w:rsidR="0081667D" w:rsidRPr="003C1220" w14:paraId="7A0A239B" w14:textId="77777777" w:rsidTr="007217A0">
        <w:trPr>
          <w:trHeight w:val="504"/>
          <w:jc w:val="center"/>
        </w:trPr>
        <w:tc>
          <w:tcPr>
            <w:tcW w:w="749" w:type="dxa"/>
            <w:shd w:val="clear" w:color="auto" w:fill="auto"/>
            <w:noWrap/>
          </w:tcPr>
          <w:p w14:paraId="05F40D75" w14:textId="22E1B8A4" w:rsidR="00F1394A" w:rsidRPr="003C1220" w:rsidRDefault="00A34D5B" w:rsidP="002C6063">
            <w:pPr>
              <w:spacing w:after="0" w:line="276" w:lineRule="auto"/>
              <w:rPr>
                <w:rFonts w:cs="Times New Roman"/>
                <w:szCs w:val="24"/>
                <w:lang w:val="ro-RO"/>
              </w:rPr>
            </w:pPr>
            <w:r w:rsidRPr="003C1220">
              <w:rPr>
                <w:rFonts w:cs="Times New Roman"/>
                <w:szCs w:val="24"/>
                <w:lang w:val="ro-RO"/>
              </w:rPr>
              <w:t>4.2.1</w:t>
            </w:r>
          </w:p>
        </w:tc>
        <w:tc>
          <w:tcPr>
            <w:tcW w:w="3240" w:type="dxa"/>
            <w:shd w:val="clear" w:color="auto" w:fill="auto"/>
            <w:noWrap/>
          </w:tcPr>
          <w:p w14:paraId="7EB4FC9E" w14:textId="10482B59" w:rsidR="00F1394A" w:rsidRPr="003C1220" w:rsidRDefault="00F1394A" w:rsidP="002C6063">
            <w:pPr>
              <w:spacing w:after="0" w:line="276" w:lineRule="auto"/>
              <w:rPr>
                <w:rFonts w:cs="Times New Roman"/>
                <w:szCs w:val="24"/>
                <w:lang w:val="ro-RO"/>
              </w:rPr>
            </w:pPr>
            <w:r w:rsidRPr="003C1220">
              <w:rPr>
                <w:rFonts w:cs="Times New Roman"/>
                <w:szCs w:val="24"/>
                <w:lang w:val="ro-RO"/>
              </w:rPr>
              <w:t>Elaborarea unei Strategii și Plan de acțiune privind conștientizarea publicului</w:t>
            </w:r>
          </w:p>
        </w:tc>
        <w:tc>
          <w:tcPr>
            <w:tcW w:w="1710" w:type="dxa"/>
            <w:shd w:val="clear" w:color="auto" w:fill="auto"/>
            <w:noWrap/>
            <w:vAlign w:val="center"/>
          </w:tcPr>
          <w:p w14:paraId="004C45AB"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091965CD" w14:textId="77777777" w:rsidR="00F1394A" w:rsidRPr="003C1220" w:rsidRDefault="00F1394A" w:rsidP="002C6063">
            <w:pPr>
              <w:spacing w:after="0" w:line="276" w:lineRule="auto"/>
              <w:rPr>
                <w:rFonts w:cs="Times New Roman"/>
                <w:szCs w:val="24"/>
                <w:lang w:val="ro-RO"/>
              </w:rPr>
            </w:pPr>
          </w:p>
        </w:tc>
        <w:tc>
          <w:tcPr>
            <w:tcW w:w="1710" w:type="dxa"/>
            <w:shd w:val="clear" w:color="auto" w:fill="auto"/>
            <w:noWrap/>
            <w:vAlign w:val="center"/>
          </w:tcPr>
          <w:p w14:paraId="2E631130" w14:textId="2ADE90D8" w:rsidR="00F1394A" w:rsidRPr="003C1220" w:rsidRDefault="00563BAB" w:rsidP="002C6063">
            <w:pPr>
              <w:spacing w:after="0" w:line="276" w:lineRule="auto"/>
              <w:rPr>
                <w:rFonts w:cs="Times New Roman"/>
                <w:szCs w:val="24"/>
                <w:lang w:val="ro-RO"/>
              </w:rPr>
            </w:pPr>
            <w:r>
              <w:rPr>
                <w:rFonts w:cs="Times New Roman"/>
                <w:szCs w:val="24"/>
                <w:lang w:val="ro-RO"/>
              </w:rPr>
              <w:t>50.000</w:t>
            </w:r>
          </w:p>
        </w:tc>
        <w:tc>
          <w:tcPr>
            <w:tcW w:w="1350" w:type="dxa"/>
            <w:shd w:val="clear" w:color="auto" w:fill="auto"/>
            <w:noWrap/>
            <w:vAlign w:val="center"/>
          </w:tcPr>
          <w:p w14:paraId="29972AA2" w14:textId="794AD707" w:rsidR="00F1394A" w:rsidRPr="003C1220" w:rsidRDefault="00563BAB" w:rsidP="002C6063">
            <w:pPr>
              <w:spacing w:after="0" w:line="276" w:lineRule="auto"/>
              <w:rPr>
                <w:rFonts w:cs="Times New Roman"/>
                <w:szCs w:val="24"/>
                <w:lang w:val="ro-RO"/>
              </w:rPr>
            </w:pPr>
            <w:r>
              <w:rPr>
                <w:rFonts w:cs="Times New Roman"/>
                <w:szCs w:val="24"/>
                <w:lang w:val="ro-RO"/>
              </w:rPr>
              <w:t>Fonduri europene</w:t>
            </w:r>
          </w:p>
        </w:tc>
        <w:tc>
          <w:tcPr>
            <w:tcW w:w="1296" w:type="dxa"/>
            <w:vAlign w:val="center"/>
          </w:tcPr>
          <w:p w14:paraId="274B4908" w14:textId="50464A01"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0E3D6E45" w14:textId="77777777" w:rsidR="00F1394A" w:rsidRPr="003C1220" w:rsidRDefault="00F1394A" w:rsidP="002C6063">
            <w:pPr>
              <w:spacing w:after="0" w:line="276" w:lineRule="auto"/>
              <w:rPr>
                <w:rFonts w:cs="Times New Roman"/>
                <w:szCs w:val="24"/>
                <w:lang w:val="ro-RO"/>
              </w:rPr>
            </w:pPr>
          </w:p>
        </w:tc>
        <w:tc>
          <w:tcPr>
            <w:tcW w:w="1313" w:type="dxa"/>
          </w:tcPr>
          <w:p w14:paraId="65BC0B4B" w14:textId="77777777" w:rsidR="00F1394A" w:rsidRPr="003C1220" w:rsidRDefault="00F1394A" w:rsidP="002C6063">
            <w:pPr>
              <w:spacing w:after="0" w:line="276" w:lineRule="auto"/>
              <w:rPr>
                <w:rFonts w:cs="Times New Roman"/>
                <w:szCs w:val="24"/>
                <w:lang w:val="ro-RO"/>
              </w:rPr>
            </w:pPr>
          </w:p>
        </w:tc>
      </w:tr>
      <w:tr w:rsidR="0081667D" w:rsidRPr="003C1220" w14:paraId="70929447" w14:textId="77777777" w:rsidTr="007217A0">
        <w:trPr>
          <w:trHeight w:val="504"/>
          <w:jc w:val="center"/>
        </w:trPr>
        <w:tc>
          <w:tcPr>
            <w:tcW w:w="749" w:type="dxa"/>
            <w:shd w:val="clear" w:color="auto" w:fill="auto"/>
            <w:noWrap/>
          </w:tcPr>
          <w:p w14:paraId="7B38B4AC" w14:textId="447FD907" w:rsidR="00F1394A" w:rsidRPr="003C1220" w:rsidRDefault="00A34D5B" w:rsidP="002C6063">
            <w:pPr>
              <w:spacing w:after="0" w:line="276" w:lineRule="auto"/>
              <w:rPr>
                <w:rFonts w:cs="Times New Roman"/>
                <w:szCs w:val="24"/>
                <w:lang w:val="ro-RO"/>
              </w:rPr>
            </w:pPr>
            <w:r w:rsidRPr="003C1220">
              <w:rPr>
                <w:rFonts w:cs="Times New Roman"/>
                <w:szCs w:val="24"/>
                <w:lang w:val="ro-RO"/>
              </w:rPr>
              <w:t>4.2.2</w:t>
            </w:r>
          </w:p>
          <w:p w14:paraId="61A66031" w14:textId="77777777" w:rsidR="00F1394A" w:rsidRPr="003C1220" w:rsidRDefault="00F1394A" w:rsidP="002C6063">
            <w:pPr>
              <w:spacing w:after="0" w:line="276" w:lineRule="auto"/>
              <w:rPr>
                <w:rFonts w:cs="Times New Roman"/>
                <w:szCs w:val="24"/>
                <w:lang w:val="ro-RO"/>
              </w:rPr>
            </w:pPr>
          </w:p>
        </w:tc>
        <w:tc>
          <w:tcPr>
            <w:tcW w:w="3240" w:type="dxa"/>
            <w:shd w:val="clear" w:color="auto" w:fill="auto"/>
            <w:noWrap/>
          </w:tcPr>
          <w:p w14:paraId="46C53023" w14:textId="3BB3AA28" w:rsidR="00F1394A" w:rsidRPr="003C1220" w:rsidRDefault="00F1394A" w:rsidP="002C6063">
            <w:pPr>
              <w:spacing w:after="0" w:line="276" w:lineRule="auto"/>
              <w:rPr>
                <w:rFonts w:cs="Times New Roman"/>
                <w:szCs w:val="24"/>
                <w:lang w:val="ro-RO"/>
              </w:rPr>
            </w:pPr>
            <w:r w:rsidRPr="003C1220">
              <w:rPr>
                <w:rFonts w:cs="Times New Roman"/>
                <w:szCs w:val="24"/>
                <w:lang w:val="ro-RO"/>
              </w:rPr>
              <w:t>Implementarea Strategiei și a Planului de acțiune privind conștientizarea publicului</w:t>
            </w:r>
          </w:p>
        </w:tc>
        <w:tc>
          <w:tcPr>
            <w:tcW w:w="1710" w:type="dxa"/>
            <w:shd w:val="clear" w:color="auto" w:fill="auto"/>
            <w:noWrap/>
            <w:vAlign w:val="center"/>
          </w:tcPr>
          <w:p w14:paraId="15D47D9E"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13E3D424" w14:textId="77777777" w:rsidR="00F1394A" w:rsidRPr="003C1220" w:rsidRDefault="00F1394A" w:rsidP="002C6063">
            <w:pPr>
              <w:spacing w:after="0" w:line="276" w:lineRule="auto"/>
              <w:rPr>
                <w:rFonts w:cs="Times New Roman"/>
                <w:szCs w:val="24"/>
                <w:lang w:val="ro-RO"/>
              </w:rPr>
            </w:pPr>
          </w:p>
        </w:tc>
        <w:tc>
          <w:tcPr>
            <w:tcW w:w="1710" w:type="dxa"/>
            <w:shd w:val="clear" w:color="auto" w:fill="auto"/>
            <w:noWrap/>
            <w:vAlign w:val="center"/>
          </w:tcPr>
          <w:p w14:paraId="264E3655" w14:textId="71E5A0CD" w:rsidR="00F1394A" w:rsidRPr="003C1220" w:rsidRDefault="00563BAB" w:rsidP="002C6063">
            <w:pPr>
              <w:spacing w:after="0" w:line="276" w:lineRule="auto"/>
              <w:rPr>
                <w:rFonts w:cs="Times New Roman"/>
                <w:szCs w:val="24"/>
                <w:lang w:val="ro-RO"/>
              </w:rPr>
            </w:pPr>
            <w:r>
              <w:rPr>
                <w:rFonts w:cs="Times New Roman"/>
                <w:szCs w:val="24"/>
                <w:lang w:val="ro-RO"/>
              </w:rPr>
              <w:t>120.000</w:t>
            </w:r>
          </w:p>
        </w:tc>
        <w:tc>
          <w:tcPr>
            <w:tcW w:w="1350" w:type="dxa"/>
            <w:shd w:val="clear" w:color="auto" w:fill="auto"/>
            <w:noWrap/>
            <w:vAlign w:val="center"/>
          </w:tcPr>
          <w:p w14:paraId="218718C6" w14:textId="0335BCC1" w:rsidR="00F1394A" w:rsidRPr="003C1220" w:rsidRDefault="00563BAB" w:rsidP="002C6063">
            <w:pPr>
              <w:spacing w:after="0" w:line="276" w:lineRule="auto"/>
              <w:rPr>
                <w:rFonts w:cs="Times New Roman"/>
                <w:szCs w:val="24"/>
                <w:lang w:val="ro-RO"/>
              </w:rPr>
            </w:pPr>
            <w:r>
              <w:rPr>
                <w:rFonts w:cs="Times New Roman"/>
                <w:szCs w:val="24"/>
                <w:lang w:val="ro-RO"/>
              </w:rPr>
              <w:t>Fonduri europene</w:t>
            </w:r>
          </w:p>
        </w:tc>
        <w:tc>
          <w:tcPr>
            <w:tcW w:w="1296" w:type="dxa"/>
            <w:vAlign w:val="center"/>
          </w:tcPr>
          <w:p w14:paraId="56CE18C1" w14:textId="7AB548FD"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3B988020" w14:textId="77777777" w:rsidR="00F1394A" w:rsidRPr="003C1220" w:rsidRDefault="00F1394A" w:rsidP="002C6063">
            <w:pPr>
              <w:spacing w:after="0" w:line="276" w:lineRule="auto"/>
              <w:rPr>
                <w:rFonts w:cs="Times New Roman"/>
                <w:szCs w:val="24"/>
                <w:lang w:val="ro-RO"/>
              </w:rPr>
            </w:pPr>
          </w:p>
        </w:tc>
        <w:tc>
          <w:tcPr>
            <w:tcW w:w="1313" w:type="dxa"/>
          </w:tcPr>
          <w:p w14:paraId="6478278F" w14:textId="77777777" w:rsidR="00F1394A" w:rsidRPr="003C1220" w:rsidRDefault="00F1394A" w:rsidP="002C6063">
            <w:pPr>
              <w:spacing w:after="0" w:line="276" w:lineRule="auto"/>
              <w:rPr>
                <w:rFonts w:cs="Times New Roman"/>
                <w:szCs w:val="24"/>
                <w:lang w:val="ro-RO"/>
              </w:rPr>
            </w:pPr>
          </w:p>
        </w:tc>
      </w:tr>
      <w:tr w:rsidR="0081667D" w:rsidRPr="003C1220" w14:paraId="6671F9AE" w14:textId="77777777" w:rsidTr="007217A0">
        <w:trPr>
          <w:trHeight w:val="504"/>
          <w:jc w:val="center"/>
        </w:trPr>
        <w:tc>
          <w:tcPr>
            <w:tcW w:w="749" w:type="dxa"/>
            <w:shd w:val="clear" w:color="auto" w:fill="auto"/>
            <w:noWrap/>
          </w:tcPr>
          <w:p w14:paraId="4CB0635F" w14:textId="77777777" w:rsidR="00F1394A" w:rsidRPr="003C1220" w:rsidRDefault="00F1394A" w:rsidP="002C6063">
            <w:pPr>
              <w:spacing w:after="0" w:line="276" w:lineRule="auto"/>
              <w:rPr>
                <w:rFonts w:cs="Times New Roman"/>
                <w:szCs w:val="24"/>
                <w:lang w:val="ro-RO"/>
              </w:rPr>
            </w:pPr>
          </w:p>
        </w:tc>
        <w:tc>
          <w:tcPr>
            <w:tcW w:w="3240" w:type="dxa"/>
            <w:shd w:val="clear" w:color="auto" w:fill="auto"/>
            <w:noWrap/>
          </w:tcPr>
          <w:p w14:paraId="25E114FF" w14:textId="1E30562D" w:rsidR="00F1394A" w:rsidRPr="003C1220" w:rsidRDefault="00F1394A" w:rsidP="002C6063">
            <w:pPr>
              <w:spacing w:after="0" w:line="276" w:lineRule="auto"/>
              <w:rPr>
                <w:rFonts w:cs="Times New Roman"/>
                <w:szCs w:val="24"/>
                <w:lang w:val="ro-RO"/>
              </w:rPr>
            </w:pPr>
            <w:r w:rsidRPr="003C1220">
              <w:rPr>
                <w:rFonts w:cs="Times New Roman"/>
                <w:szCs w:val="24"/>
                <w:lang w:val="ro-RO"/>
              </w:rPr>
              <w:t>Total obiectiv specific 4.2</w:t>
            </w:r>
          </w:p>
        </w:tc>
        <w:tc>
          <w:tcPr>
            <w:tcW w:w="1710" w:type="dxa"/>
            <w:shd w:val="clear" w:color="auto" w:fill="auto"/>
            <w:noWrap/>
            <w:vAlign w:val="center"/>
          </w:tcPr>
          <w:p w14:paraId="46EF3A2D"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6297AB62"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6F96C30A" w14:textId="77777777" w:rsidR="00F1394A" w:rsidRPr="003C1220" w:rsidRDefault="00F1394A" w:rsidP="002C6063">
            <w:pPr>
              <w:spacing w:after="0" w:line="276" w:lineRule="auto"/>
              <w:rPr>
                <w:rFonts w:cs="Times New Roman"/>
                <w:szCs w:val="24"/>
                <w:lang w:val="ro-RO"/>
              </w:rPr>
            </w:pPr>
          </w:p>
        </w:tc>
        <w:tc>
          <w:tcPr>
            <w:tcW w:w="1350" w:type="dxa"/>
            <w:shd w:val="clear" w:color="auto" w:fill="auto"/>
            <w:noWrap/>
            <w:vAlign w:val="center"/>
          </w:tcPr>
          <w:p w14:paraId="05C53AD1"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n/a</w:t>
            </w:r>
          </w:p>
        </w:tc>
        <w:tc>
          <w:tcPr>
            <w:tcW w:w="1296" w:type="dxa"/>
            <w:vAlign w:val="center"/>
          </w:tcPr>
          <w:p w14:paraId="7A6E11DB" w14:textId="77777777" w:rsidR="00F1394A" w:rsidRPr="003C1220" w:rsidRDefault="00F1394A" w:rsidP="002C6063">
            <w:pPr>
              <w:spacing w:after="0" w:line="276" w:lineRule="auto"/>
              <w:rPr>
                <w:rFonts w:cs="Times New Roman"/>
                <w:szCs w:val="24"/>
                <w:lang w:val="ro-RO"/>
              </w:rPr>
            </w:pPr>
          </w:p>
        </w:tc>
        <w:tc>
          <w:tcPr>
            <w:tcW w:w="1118" w:type="dxa"/>
          </w:tcPr>
          <w:p w14:paraId="6BAFE5A8" w14:textId="77777777" w:rsidR="00F1394A" w:rsidRPr="003C1220" w:rsidRDefault="00F1394A" w:rsidP="002C6063">
            <w:pPr>
              <w:spacing w:after="0" w:line="276" w:lineRule="auto"/>
              <w:rPr>
                <w:rFonts w:cs="Times New Roman"/>
                <w:szCs w:val="24"/>
                <w:lang w:val="ro-RO"/>
              </w:rPr>
            </w:pPr>
          </w:p>
        </w:tc>
        <w:tc>
          <w:tcPr>
            <w:tcW w:w="1313" w:type="dxa"/>
          </w:tcPr>
          <w:p w14:paraId="560A5BD6" w14:textId="77777777" w:rsidR="00F1394A" w:rsidRPr="003C1220" w:rsidRDefault="00F1394A" w:rsidP="002C6063">
            <w:pPr>
              <w:spacing w:after="0" w:line="276" w:lineRule="auto"/>
              <w:rPr>
                <w:rFonts w:cs="Times New Roman"/>
                <w:szCs w:val="24"/>
                <w:lang w:val="ro-RO"/>
              </w:rPr>
            </w:pPr>
          </w:p>
        </w:tc>
      </w:tr>
      <w:tr w:rsidR="000F05D3" w:rsidRPr="003C1220" w14:paraId="6A462E39" w14:textId="77777777" w:rsidTr="007217A0">
        <w:trPr>
          <w:trHeight w:val="504"/>
          <w:jc w:val="center"/>
        </w:trPr>
        <w:tc>
          <w:tcPr>
            <w:tcW w:w="14016" w:type="dxa"/>
            <w:gridSpan w:val="9"/>
            <w:shd w:val="clear" w:color="auto" w:fill="auto"/>
            <w:noWrap/>
          </w:tcPr>
          <w:p w14:paraId="6F63FF4D" w14:textId="6959159D" w:rsidR="00F1394A" w:rsidRPr="003C1220" w:rsidRDefault="00F1394A" w:rsidP="002C6063">
            <w:pPr>
              <w:spacing w:after="0" w:line="276" w:lineRule="auto"/>
              <w:rPr>
                <w:rFonts w:cs="Times New Roman"/>
                <w:szCs w:val="24"/>
                <w:lang w:val="ro-RO"/>
              </w:rPr>
            </w:pPr>
            <w:r w:rsidRPr="003C1220">
              <w:rPr>
                <w:rFonts w:cs="Times New Roman"/>
                <w:szCs w:val="24"/>
                <w:lang w:val="ro-RO"/>
              </w:rPr>
              <w:t>OG5 - Promovarea utilizării durabile a resurselor din zona sitului Natura 2000 ROSCI0441 Viile Tecii,</w:t>
            </w:r>
          </w:p>
        </w:tc>
      </w:tr>
      <w:tr w:rsidR="000F05D3" w:rsidRPr="003C1220" w14:paraId="15700C14" w14:textId="77777777" w:rsidTr="007217A0">
        <w:trPr>
          <w:trHeight w:val="504"/>
          <w:jc w:val="center"/>
        </w:trPr>
        <w:tc>
          <w:tcPr>
            <w:tcW w:w="14016" w:type="dxa"/>
            <w:gridSpan w:val="9"/>
            <w:shd w:val="clear" w:color="auto" w:fill="auto"/>
            <w:noWrap/>
          </w:tcPr>
          <w:p w14:paraId="6D37EC45" w14:textId="0650E672" w:rsidR="00F1394A" w:rsidRPr="003C1220" w:rsidRDefault="00F1394A" w:rsidP="002C6063">
            <w:pPr>
              <w:spacing w:after="0" w:line="276" w:lineRule="auto"/>
              <w:rPr>
                <w:rFonts w:cs="Times New Roman"/>
                <w:szCs w:val="24"/>
                <w:lang w:val="ro-RO"/>
              </w:rPr>
            </w:pPr>
            <w:r w:rsidRPr="003C1220">
              <w:rPr>
                <w:rFonts w:cs="Times New Roman"/>
                <w:szCs w:val="24"/>
                <w:lang w:val="ro-RO"/>
              </w:rPr>
              <w:t>OS5-1 - Promovarea unei dezvoltări urbanistice durabile a localităților aflate pe teritoriul sau în vecinătatea ariei naturale protejate;</w:t>
            </w:r>
          </w:p>
        </w:tc>
      </w:tr>
      <w:tr w:rsidR="0081667D" w:rsidRPr="003C1220" w14:paraId="4D9DBC89" w14:textId="77777777" w:rsidTr="007217A0">
        <w:trPr>
          <w:trHeight w:val="504"/>
          <w:jc w:val="center"/>
        </w:trPr>
        <w:tc>
          <w:tcPr>
            <w:tcW w:w="749" w:type="dxa"/>
            <w:shd w:val="clear" w:color="auto" w:fill="auto"/>
            <w:noWrap/>
          </w:tcPr>
          <w:p w14:paraId="6740071C" w14:textId="45838DEE" w:rsidR="00F1394A" w:rsidRPr="003C1220" w:rsidRDefault="00A34D5B" w:rsidP="002C6063">
            <w:pPr>
              <w:spacing w:after="0" w:line="276" w:lineRule="auto"/>
              <w:rPr>
                <w:rFonts w:cs="Times New Roman"/>
                <w:szCs w:val="24"/>
                <w:lang w:val="ro-RO"/>
              </w:rPr>
            </w:pPr>
            <w:r w:rsidRPr="003C1220">
              <w:rPr>
                <w:rFonts w:cs="Times New Roman"/>
                <w:szCs w:val="24"/>
                <w:lang w:val="ro-RO"/>
              </w:rPr>
              <w:t>5.1.1</w:t>
            </w:r>
          </w:p>
        </w:tc>
        <w:tc>
          <w:tcPr>
            <w:tcW w:w="3240" w:type="dxa"/>
            <w:shd w:val="clear" w:color="auto" w:fill="auto"/>
            <w:noWrap/>
          </w:tcPr>
          <w:p w14:paraId="1E5DB8CE" w14:textId="76939C8A"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Luarea în considerare a prevederilor </w:t>
            </w:r>
            <w:r w:rsidRPr="003C1220">
              <w:rPr>
                <w:rFonts w:eastAsia="Times New Roman" w:cs="Times New Roman"/>
                <w:szCs w:val="24"/>
                <w:lang w:val="ro-RO"/>
              </w:rPr>
              <w:t>Planului de management</w:t>
            </w:r>
            <w:r w:rsidRPr="003C1220">
              <w:rPr>
                <w:rFonts w:cs="Times New Roman"/>
                <w:szCs w:val="24"/>
                <w:lang w:val="ro-RO"/>
              </w:rPr>
              <w:t xml:space="preserve"> în procesul de elaborare a documentațiilor de amenajare a teritoriului și urbanism.</w:t>
            </w:r>
          </w:p>
        </w:tc>
        <w:tc>
          <w:tcPr>
            <w:tcW w:w="1710" w:type="dxa"/>
            <w:shd w:val="clear" w:color="auto" w:fill="auto"/>
            <w:noWrap/>
            <w:vAlign w:val="center"/>
          </w:tcPr>
          <w:p w14:paraId="0C878570"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4616E1EB"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76E5D21A" w14:textId="5BEAC1E0" w:rsidR="00F1394A" w:rsidRPr="003C1220" w:rsidRDefault="00563BAB" w:rsidP="007217A0">
            <w:pPr>
              <w:spacing w:after="0" w:line="276" w:lineRule="auto"/>
              <w:jc w:val="center"/>
              <w:rPr>
                <w:rFonts w:cs="Times New Roman"/>
                <w:szCs w:val="24"/>
                <w:lang w:val="ro-RO"/>
              </w:rPr>
            </w:pPr>
            <w:r>
              <w:rPr>
                <w:rFonts w:cs="Times New Roman"/>
                <w:szCs w:val="24"/>
                <w:lang w:val="ro-RO"/>
              </w:rPr>
              <w:t>20.000</w:t>
            </w:r>
          </w:p>
        </w:tc>
        <w:tc>
          <w:tcPr>
            <w:tcW w:w="1350" w:type="dxa"/>
            <w:shd w:val="clear" w:color="auto" w:fill="auto"/>
            <w:noWrap/>
            <w:vAlign w:val="center"/>
          </w:tcPr>
          <w:p w14:paraId="69BA3890" w14:textId="62AA5753" w:rsidR="00F1394A" w:rsidRPr="003C1220" w:rsidRDefault="00563BAB"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2818D5BD" w14:textId="202955DA"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5BCC7CF0" w14:textId="77777777" w:rsidR="00F1394A" w:rsidRPr="003C1220" w:rsidRDefault="00F1394A" w:rsidP="002C6063">
            <w:pPr>
              <w:spacing w:after="0" w:line="276" w:lineRule="auto"/>
              <w:rPr>
                <w:rFonts w:cs="Times New Roman"/>
                <w:szCs w:val="24"/>
                <w:lang w:val="ro-RO"/>
              </w:rPr>
            </w:pPr>
          </w:p>
        </w:tc>
        <w:tc>
          <w:tcPr>
            <w:tcW w:w="1313" w:type="dxa"/>
          </w:tcPr>
          <w:p w14:paraId="4EE1F5C1" w14:textId="77777777" w:rsidR="00F1394A" w:rsidRPr="003C1220" w:rsidRDefault="00F1394A" w:rsidP="002C6063">
            <w:pPr>
              <w:spacing w:after="0" w:line="276" w:lineRule="auto"/>
              <w:rPr>
                <w:rFonts w:cs="Times New Roman"/>
                <w:szCs w:val="24"/>
                <w:lang w:val="ro-RO"/>
              </w:rPr>
            </w:pPr>
          </w:p>
        </w:tc>
      </w:tr>
      <w:tr w:rsidR="0081667D" w:rsidRPr="003C1220" w14:paraId="76635E86" w14:textId="77777777" w:rsidTr="007217A0">
        <w:trPr>
          <w:trHeight w:val="504"/>
          <w:jc w:val="center"/>
        </w:trPr>
        <w:tc>
          <w:tcPr>
            <w:tcW w:w="749" w:type="dxa"/>
            <w:shd w:val="clear" w:color="auto" w:fill="auto"/>
            <w:noWrap/>
          </w:tcPr>
          <w:p w14:paraId="23EA9516" w14:textId="77910D25" w:rsidR="00F1394A" w:rsidRPr="003C1220" w:rsidRDefault="00A34D5B" w:rsidP="002C6063">
            <w:pPr>
              <w:spacing w:after="0" w:line="276" w:lineRule="auto"/>
              <w:rPr>
                <w:rFonts w:cs="Times New Roman"/>
                <w:szCs w:val="24"/>
                <w:lang w:val="ro-RO"/>
              </w:rPr>
            </w:pPr>
            <w:r w:rsidRPr="003C1220">
              <w:rPr>
                <w:rFonts w:cs="Times New Roman"/>
                <w:szCs w:val="24"/>
                <w:lang w:val="ro-RO"/>
              </w:rPr>
              <w:t>5.1.2</w:t>
            </w:r>
          </w:p>
        </w:tc>
        <w:tc>
          <w:tcPr>
            <w:tcW w:w="3240" w:type="dxa"/>
            <w:shd w:val="clear" w:color="auto" w:fill="auto"/>
            <w:noWrap/>
          </w:tcPr>
          <w:p w14:paraId="7966203D" w14:textId="17E95C70" w:rsidR="00F1394A" w:rsidRPr="003C1220" w:rsidRDefault="00F1394A" w:rsidP="002C6063">
            <w:pPr>
              <w:spacing w:after="0" w:line="276" w:lineRule="auto"/>
              <w:rPr>
                <w:rFonts w:cs="Times New Roman"/>
                <w:szCs w:val="24"/>
                <w:lang w:val="ro-RO"/>
              </w:rPr>
            </w:pPr>
            <w:r w:rsidRPr="003C1220">
              <w:rPr>
                <w:rFonts w:cs="Times New Roman"/>
                <w:szCs w:val="24"/>
                <w:lang w:val="ro-RO"/>
              </w:rPr>
              <w:t>Limitarea extinderii intravilanului în zonele naturale importante pentru habitatele și speciile de interes conservativ.</w:t>
            </w:r>
          </w:p>
        </w:tc>
        <w:tc>
          <w:tcPr>
            <w:tcW w:w="1710" w:type="dxa"/>
            <w:shd w:val="clear" w:color="auto" w:fill="auto"/>
            <w:noWrap/>
            <w:vAlign w:val="center"/>
          </w:tcPr>
          <w:p w14:paraId="5DEFCDA7"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53B1657F"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578F8D35" w14:textId="7A812473" w:rsidR="00F1394A" w:rsidRPr="003C1220" w:rsidRDefault="00563BAB" w:rsidP="007217A0">
            <w:pPr>
              <w:spacing w:after="0" w:line="276" w:lineRule="auto"/>
              <w:jc w:val="center"/>
              <w:rPr>
                <w:rFonts w:cs="Times New Roman"/>
                <w:szCs w:val="24"/>
                <w:lang w:val="ro-RO"/>
              </w:rPr>
            </w:pPr>
            <w:r>
              <w:rPr>
                <w:rFonts w:cs="Times New Roman"/>
                <w:szCs w:val="24"/>
                <w:lang w:val="ro-RO"/>
              </w:rPr>
              <w:t>20.000</w:t>
            </w:r>
          </w:p>
        </w:tc>
        <w:tc>
          <w:tcPr>
            <w:tcW w:w="1350" w:type="dxa"/>
            <w:shd w:val="clear" w:color="auto" w:fill="auto"/>
            <w:noWrap/>
            <w:vAlign w:val="center"/>
          </w:tcPr>
          <w:p w14:paraId="3928FC73" w14:textId="28777D3F" w:rsidR="00F1394A" w:rsidRPr="003C1220" w:rsidRDefault="00563BAB" w:rsidP="007217A0">
            <w:pPr>
              <w:spacing w:after="0" w:line="276" w:lineRule="auto"/>
              <w:jc w:val="center"/>
              <w:rPr>
                <w:rFonts w:cs="Times New Roman"/>
                <w:szCs w:val="24"/>
                <w:lang w:val="ro-RO"/>
              </w:rPr>
            </w:pPr>
            <w:r>
              <w:rPr>
                <w:rFonts w:cs="Times New Roman"/>
                <w:szCs w:val="24"/>
                <w:lang w:val="ro-RO"/>
              </w:rPr>
              <w:t>Fonduri proprii</w:t>
            </w:r>
          </w:p>
        </w:tc>
        <w:tc>
          <w:tcPr>
            <w:tcW w:w="1296" w:type="dxa"/>
            <w:vAlign w:val="center"/>
          </w:tcPr>
          <w:p w14:paraId="7469AB94" w14:textId="380629EB"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14E84ADF" w14:textId="77777777" w:rsidR="00F1394A" w:rsidRPr="003C1220" w:rsidRDefault="00F1394A" w:rsidP="002C6063">
            <w:pPr>
              <w:spacing w:after="0" w:line="276" w:lineRule="auto"/>
              <w:rPr>
                <w:rFonts w:cs="Times New Roman"/>
                <w:szCs w:val="24"/>
                <w:lang w:val="ro-RO"/>
              </w:rPr>
            </w:pPr>
          </w:p>
        </w:tc>
        <w:tc>
          <w:tcPr>
            <w:tcW w:w="1313" w:type="dxa"/>
          </w:tcPr>
          <w:p w14:paraId="2E8D1B77" w14:textId="77777777" w:rsidR="00F1394A" w:rsidRPr="003C1220" w:rsidRDefault="00F1394A" w:rsidP="002C6063">
            <w:pPr>
              <w:spacing w:after="0" w:line="276" w:lineRule="auto"/>
              <w:rPr>
                <w:rFonts w:cs="Times New Roman"/>
                <w:szCs w:val="24"/>
                <w:lang w:val="ro-RO"/>
              </w:rPr>
            </w:pPr>
          </w:p>
        </w:tc>
      </w:tr>
      <w:tr w:rsidR="0081667D" w:rsidRPr="003C1220" w14:paraId="188BC308" w14:textId="77777777" w:rsidTr="007217A0">
        <w:trPr>
          <w:trHeight w:val="504"/>
          <w:jc w:val="center"/>
        </w:trPr>
        <w:tc>
          <w:tcPr>
            <w:tcW w:w="3989" w:type="dxa"/>
            <w:gridSpan w:val="2"/>
            <w:shd w:val="clear" w:color="auto" w:fill="auto"/>
            <w:noWrap/>
          </w:tcPr>
          <w:p w14:paraId="5D0B87F3" w14:textId="63AF338E" w:rsidR="0081667D" w:rsidRPr="003C1220" w:rsidRDefault="0081667D" w:rsidP="002C6063">
            <w:pPr>
              <w:spacing w:after="0" w:line="276" w:lineRule="auto"/>
              <w:rPr>
                <w:rFonts w:cs="Times New Roman"/>
                <w:szCs w:val="24"/>
                <w:lang w:val="ro-RO"/>
              </w:rPr>
            </w:pPr>
            <w:r w:rsidRPr="003C1220">
              <w:rPr>
                <w:rFonts w:cs="Times New Roman"/>
                <w:szCs w:val="24"/>
                <w:lang w:val="ro-RO"/>
              </w:rPr>
              <w:t>Total obiectiv specific 5.1</w:t>
            </w:r>
          </w:p>
        </w:tc>
        <w:tc>
          <w:tcPr>
            <w:tcW w:w="1710" w:type="dxa"/>
            <w:shd w:val="clear" w:color="auto" w:fill="auto"/>
            <w:noWrap/>
            <w:vAlign w:val="center"/>
          </w:tcPr>
          <w:p w14:paraId="1E6B6466" w14:textId="77777777" w:rsidR="0081667D" w:rsidRPr="003C1220" w:rsidRDefault="0081667D" w:rsidP="002C6063">
            <w:pPr>
              <w:spacing w:after="0" w:line="276" w:lineRule="auto"/>
              <w:rPr>
                <w:rFonts w:cs="Times New Roman"/>
                <w:szCs w:val="24"/>
                <w:lang w:val="ro-RO"/>
              </w:rPr>
            </w:pPr>
          </w:p>
        </w:tc>
        <w:tc>
          <w:tcPr>
            <w:tcW w:w="1530" w:type="dxa"/>
            <w:shd w:val="clear" w:color="auto" w:fill="auto"/>
            <w:noWrap/>
            <w:vAlign w:val="center"/>
          </w:tcPr>
          <w:p w14:paraId="18F75ED8"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64FE4A60" w14:textId="77777777" w:rsidR="0081667D" w:rsidRPr="003C1220" w:rsidRDefault="0081667D" w:rsidP="007217A0">
            <w:pPr>
              <w:spacing w:after="0" w:line="276" w:lineRule="auto"/>
              <w:jc w:val="center"/>
              <w:rPr>
                <w:rFonts w:cs="Times New Roman"/>
                <w:szCs w:val="24"/>
                <w:lang w:val="ro-RO"/>
              </w:rPr>
            </w:pPr>
          </w:p>
        </w:tc>
        <w:tc>
          <w:tcPr>
            <w:tcW w:w="1350" w:type="dxa"/>
            <w:shd w:val="clear" w:color="auto" w:fill="auto"/>
            <w:noWrap/>
            <w:vAlign w:val="center"/>
          </w:tcPr>
          <w:p w14:paraId="0A7830C6"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3FF3E4FC" w14:textId="77777777" w:rsidR="0081667D" w:rsidRPr="003C1220" w:rsidRDefault="0081667D" w:rsidP="007217A0">
            <w:pPr>
              <w:spacing w:after="0" w:line="276" w:lineRule="auto"/>
              <w:jc w:val="center"/>
              <w:rPr>
                <w:rFonts w:cs="Times New Roman"/>
                <w:szCs w:val="24"/>
                <w:lang w:val="ro-RO"/>
              </w:rPr>
            </w:pPr>
          </w:p>
        </w:tc>
        <w:tc>
          <w:tcPr>
            <w:tcW w:w="1118" w:type="dxa"/>
          </w:tcPr>
          <w:p w14:paraId="0AA47536" w14:textId="77777777" w:rsidR="0081667D" w:rsidRPr="003C1220" w:rsidRDefault="0081667D" w:rsidP="002C6063">
            <w:pPr>
              <w:spacing w:after="0" w:line="276" w:lineRule="auto"/>
              <w:rPr>
                <w:rFonts w:cs="Times New Roman"/>
                <w:szCs w:val="24"/>
                <w:lang w:val="ro-RO"/>
              </w:rPr>
            </w:pPr>
          </w:p>
        </w:tc>
        <w:tc>
          <w:tcPr>
            <w:tcW w:w="1313" w:type="dxa"/>
          </w:tcPr>
          <w:p w14:paraId="62314E0A" w14:textId="77777777" w:rsidR="0081667D" w:rsidRPr="003C1220" w:rsidRDefault="0081667D" w:rsidP="002C6063">
            <w:pPr>
              <w:spacing w:after="0" w:line="276" w:lineRule="auto"/>
              <w:rPr>
                <w:rFonts w:cs="Times New Roman"/>
                <w:szCs w:val="24"/>
                <w:lang w:val="ro-RO"/>
              </w:rPr>
            </w:pPr>
          </w:p>
        </w:tc>
      </w:tr>
      <w:tr w:rsidR="000F05D3" w:rsidRPr="003C1220" w14:paraId="78B9F61D" w14:textId="77777777" w:rsidTr="007217A0">
        <w:trPr>
          <w:trHeight w:val="504"/>
          <w:jc w:val="center"/>
        </w:trPr>
        <w:tc>
          <w:tcPr>
            <w:tcW w:w="14016" w:type="dxa"/>
            <w:gridSpan w:val="9"/>
            <w:shd w:val="clear" w:color="auto" w:fill="auto"/>
            <w:noWrap/>
          </w:tcPr>
          <w:p w14:paraId="7F931C87" w14:textId="77777777"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OG6 - Promovarea dezvoltării durabile a localităților din zona sitului, prin intermediul valorilor locale, valorificarea tradiției culturale și meșteșugărești și a istoricului zonei </w:t>
            </w:r>
          </w:p>
          <w:p w14:paraId="2736B491" w14:textId="49BA6C31" w:rsidR="00F1394A" w:rsidRPr="003C1220" w:rsidRDefault="00F1394A" w:rsidP="002C6063">
            <w:pPr>
              <w:spacing w:after="0" w:line="276" w:lineRule="auto"/>
              <w:rPr>
                <w:rFonts w:cs="Times New Roman"/>
                <w:szCs w:val="24"/>
                <w:lang w:val="ro-RO"/>
              </w:rPr>
            </w:pPr>
            <w:r w:rsidRPr="003C1220">
              <w:rPr>
                <w:rFonts w:cs="Times New Roman"/>
                <w:szCs w:val="24"/>
                <w:lang w:val="ro-RO"/>
              </w:rPr>
              <w:t>OS6-1 - Identificarea valorilor locale, din punct de vedere natural, cultural, meșteșugăresc, istoric</w:t>
            </w:r>
          </w:p>
        </w:tc>
      </w:tr>
      <w:tr w:rsidR="0081667D" w:rsidRPr="003C1220" w14:paraId="6B59681D" w14:textId="77777777" w:rsidTr="007217A0">
        <w:trPr>
          <w:trHeight w:val="504"/>
          <w:jc w:val="center"/>
        </w:trPr>
        <w:tc>
          <w:tcPr>
            <w:tcW w:w="749" w:type="dxa"/>
            <w:shd w:val="clear" w:color="auto" w:fill="auto"/>
            <w:noWrap/>
          </w:tcPr>
          <w:p w14:paraId="22BB44F3" w14:textId="25D66D43" w:rsidR="00F1394A" w:rsidRPr="003C1220" w:rsidRDefault="00A34D5B" w:rsidP="002C6063">
            <w:pPr>
              <w:spacing w:after="0" w:line="276" w:lineRule="auto"/>
              <w:rPr>
                <w:rFonts w:cs="Times New Roman"/>
                <w:szCs w:val="24"/>
                <w:lang w:val="ro-RO"/>
              </w:rPr>
            </w:pPr>
            <w:r w:rsidRPr="003C1220">
              <w:rPr>
                <w:rFonts w:cs="Times New Roman"/>
                <w:szCs w:val="24"/>
                <w:lang w:val="ro-RO"/>
              </w:rPr>
              <w:t>6.1.1</w:t>
            </w:r>
          </w:p>
        </w:tc>
        <w:tc>
          <w:tcPr>
            <w:tcW w:w="3240" w:type="dxa"/>
            <w:shd w:val="clear" w:color="auto" w:fill="auto"/>
            <w:noWrap/>
          </w:tcPr>
          <w:p w14:paraId="0550D701" w14:textId="6E8BE35E" w:rsidR="00F1394A" w:rsidRPr="003C1220" w:rsidRDefault="00563BAB" w:rsidP="002C6063">
            <w:pPr>
              <w:spacing w:after="0" w:line="276" w:lineRule="auto"/>
              <w:rPr>
                <w:rFonts w:cs="Times New Roman"/>
                <w:szCs w:val="24"/>
                <w:lang w:val="ro-RO"/>
              </w:rPr>
            </w:pPr>
            <w:r w:rsidRPr="003C1220">
              <w:rPr>
                <w:rFonts w:cs="Times New Roman"/>
                <w:szCs w:val="24"/>
                <w:lang w:val="ro-RO"/>
              </w:rPr>
              <w:t xml:space="preserve">Realizarea de activități de identificare a valorilor locale și a modalităților posibile de </w:t>
            </w:r>
            <w:r w:rsidRPr="003C1220">
              <w:rPr>
                <w:rFonts w:cs="Times New Roman"/>
                <w:szCs w:val="24"/>
                <w:lang w:val="ro-RO"/>
              </w:rPr>
              <w:lastRenderedPageBreak/>
              <w:t>promovare a acestora</w:t>
            </w:r>
          </w:p>
        </w:tc>
        <w:tc>
          <w:tcPr>
            <w:tcW w:w="1710" w:type="dxa"/>
            <w:shd w:val="clear" w:color="auto" w:fill="auto"/>
            <w:noWrap/>
            <w:vAlign w:val="center"/>
          </w:tcPr>
          <w:p w14:paraId="0954E1BC"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1864AEC2"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69910A90" w14:textId="65399494" w:rsidR="00F1394A" w:rsidRPr="003C1220" w:rsidRDefault="00563BAB" w:rsidP="007217A0">
            <w:pPr>
              <w:spacing w:after="0" w:line="276" w:lineRule="auto"/>
              <w:jc w:val="center"/>
              <w:rPr>
                <w:rFonts w:cs="Times New Roman"/>
                <w:szCs w:val="24"/>
                <w:lang w:val="ro-RO"/>
              </w:rPr>
            </w:pPr>
            <w:r>
              <w:rPr>
                <w:rFonts w:cs="Times New Roman"/>
                <w:szCs w:val="24"/>
                <w:lang w:val="ro-RO"/>
              </w:rPr>
              <w:t>20.000</w:t>
            </w:r>
          </w:p>
        </w:tc>
        <w:tc>
          <w:tcPr>
            <w:tcW w:w="1350" w:type="dxa"/>
            <w:shd w:val="clear" w:color="auto" w:fill="auto"/>
            <w:noWrap/>
            <w:vAlign w:val="center"/>
          </w:tcPr>
          <w:p w14:paraId="7C4F1817" w14:textId="23121FB2" w:rsidR="00F1394A" w:rsidRPr="003C1220" w:rsidRDefault="00563BAB"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15C2C23" w14:textId="4C1FAEFF"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4815DEE8" w14:textId="77777777" w:rsidR="00F1394A" w:rsidRPr="003C1220" w:rsidRDefault="00F1394A" w:rsidP="002C6063">
            <w:pPr>
              <w:spacing w:after="0" w:line="276" w:lineRule="auto"/>
              <w:rPr>
                <w:rFonts w:cs="Times New Roman"/>
                <w:szCs w:val="24"/>
                <w:lang w:val="ro-RO"/>
              </w:rPr>
            </w:pPr>
          </w:p>
        </w:tc>
        <w:tc>
          <w:tcPr>
            <w:tcW w:w="1313" w:type="dxa"/>
          </w:tcPr>
          <w:p w14:paraId="0A1539DC" w14:textId="77777777" w:rsidR="00F1394A" w:rsidRPr="003C1220" w:rsidRDefault="00F1394A" w:rsidP="002C6063">
            <w:pPr>
              <w:spacing w:after="0" w:line="276" w:lineRule="auto"/>
              <w:rPr>
                <w:rFonts w:cs="Times New Roman"/>
                <w:szCs w:val="24"/>
                <w:lang w:val="ro-RO"/>
              </w:rPr>
            </w:pPr>
          </w:p>
        </w:tc>
      </w:tr>
      <w:tr w:rsidR="0081667D" w:rsidRPr="003C1220" w14:paraId="23AF185C" w14:textId="77777777" w:rsidTr="007217A0">
        <w:trPr>
          <w:trHeight w:val="504"/>
          <w:jc w:val="center"/>
        </w:trPr>
        <w:tc>
          <w:tcPr>
            <w:tcW w:w="3989" w:type="dxa"/>
            <w:gridSpan w:val="2"/>
            <w:shd w:val="clear" w:color="auto" w:fill="auto"/>
            <w:noWrap/>
          </w:tcPr>
          <w:p w14:paraId="34BBA012" w14:textId="4C9DF1C0" w:rsidR="0081667D" w:rsidRPr="003C1220" w:rsidRDefault="0081667D" w:rsidP="002C6063">
            <w:pPr>
              <w:spacing w:after="0" w:line="276" w:lineRule="auto"/>
              <w:rPr>
                <w:rFonts w:cs="Times New Roman"/>
                <w:szCs w:val="24"/>
                <w:lang w:val="ro-RO"/>
              </w:rPr>
            </w:pPr>
            <w:r w:rsidRPr="003C1220">
              <w:rPr>
                <w:rFonts w:cs="Times New Roman"/>
                <w:szCs w:val="24"/>
                <w:lang w:val="ro-RO"/>
              </w:rPr>
              <w:lastRenderedPageBreak/>
              <w:t>Total obiectiv specific 6.1</w:t>
            </w:r>
          </w:p>
        </w:tc>
        <w:tc>
          <w:tcPr>
            <w:tcW w:w="1710" w:type="dxa"/>
            <w:shd w:val="clear" w:color="auto" w:fill="auto"/>
            <w:noWrap/>
            <w:vAlign w:val="center"/>
          </w:tcPr>
          <w:p w14:paraId="1CF89FB8" w14:textId="77777777" w:rsidR="0081667D" w:rsidRPr="003C1220" w:rsidRDefault="0081667D" w:rsidP="002C6063">
            <w:pPr>
              <w:spacing w:after="0" w:line="276" w:lineRule="auto"/>
              <w:rPr>
                <w:rFonts w:cs="Times New Roman"/>
                <w:szCs w:val="24"/>
                <w:lang w:val="ro-RO"/>
              </w:rPr>
            </w:pPr>
          </w:p>
        </w:tc>
        <w:tc>
          <w:tcPr>
            <w:tcW w:w="1530" w:type="dxa"/>
            <w:shd w:val="clear" w:color="auto" w:fill="auto"/>
            <w:noWrap/>
            <w:vAlign w:val="center"/>
          </w:tcPr>
          <w:p w14:paraId="09140CC5"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613A9A83" w14:textId="77777777" w:rsidR="0081667D" w:rsidRPr="003C1220" w:rsidRDefault="0081667D" w:rsidP="007217A0">
            <w:pPr>
              <w:spacing w:after="0" w:line="276" w:lineRule="auto"/>
              <w:jc w:val="center"/>
              <w:rPr>
                <w:rFonts w:cs="Times New Roman"/>
                <w:szCs w:val="24"/>
                <w:lang w:val="ro-RO"/>
              </w:rPr>
            </w:pPr>
          </w:p>
        </w:tc>
        <w:tc>
          <w:tcPr>
            <w:tcW w:w="1350" w:type="dxa"/>
            <w:shd w:val="clear" w:color="auto" w:fill="auto"/>
            <w:noWrap/>
            <w:vAlign w:val="center"/>
          </w:tcPr>
          <w:p w14:paraId="20466F3B"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vAlign w:val="center"/>
          </w:tcPr>
          <w:p w14:paraId="4925E387" w14:textId="77777777" w:rsidR="0081667D" w:rsidRPr="003C1220" w:rsidRDefault="0081667D" w:rsidP="007217A0">
            <w:pPr>
              <w:spacing w:after="0" w:line="276" w:lineRule="auto"/>
              <w:jc w:val="center"/>
              <w:rPr>
                <w:rFonts w:cs="Times New Roman"/>
                <w:szCs w:val="24"/>
                <w:lang w:val="ro-RO"/>
              </w:rPr>
            </w:pPr>
          </w:p>
        </w:tc>
        <w:tc>
          <w:tcPr>
            <w:tcW w:w="1118" w:type="dxa"/>
          </w:tcPr>
          <w:p w14:paraId="4D969B9E" w14:textId="77777777" w:rsidR="0081667D" w:rsidRPr="003C1220" w:rsidRDefault="0081667D" w:rsidP="002C6063">
            <w:pPr>
              <w:spacing w:after="0" w:line="276" w:lineRule="auto"/>
              <w:rPr>
                <w:rFonts w:cs="Times New Roman"/>
                <w:szCs w:val="24"/>
                <w:lang w:val="ro-RO"/>
              </w:rPr>
            </w:pPr>
          </w:p>
        </w:tc>
        <w:tc>
          <w:tcPr>
            <w:tcW w:w="1313" w:type="dxa"/>
          </w:tcPr>
          <w:p w14:paraId="25DCD39E" w14:textId="77777777" w:rsidR="0081667D" w:rsidRPr="003C1220" w:rsidRDefault="0081667D" w:rsidP="002C6063">
            <w:pPr>
              <w:spacing w:after="0" w:line="276" w:lineRule="auto"/>
              <w:rPr>
                <w:rFonts w:cs="Times New Roman"/>
                <w:szCs w:val="24"/>
                <w:lang w:val="ro-RO"/>
              </w:rPr>
            </w:pPr>
          </w:p>
        </w:tc>
      </w:tr>
      <w:tr w:rsidR="000F05D3" w:rsidRPr="003C1220" w14:paraId="51799221" w14:textId="77777777" w:rsidTr="007217A0">
        <w:trPr>
          <w:trHeight w:val="504"/>
          <w:jc w:val="center"/>
        </w:trPr>
        <w:tc>
          <w:tcPr>
            <w:tcW w:w="14016" w:type="dxa"/>
            <w:gridSpan w:val="9"/>
            <w:shd w:val="clear" w:color="auto" w:fill="auto"/>
            <w:noWrap/>
          </w:tcPr>
          <w:p w14:paraId="1F0D04B0" w14:textId="5CDBD986" w:rsidR="00F1394A" w:rsidRPr="003C1220" w:rsidRDefault="00F1394A" w:rsidP="002C6063">
            <w:pPr>
              <w:spacing w:after="0" w:line="276" w:lineRule="auto"/>
              <w:rPr>
                <w:rFonts w:cs="Times New Roman"/>
                <w:szCs w:val="24"/>
                <w:lang w:val="ro-RO"/>
              </w:rPr>
            </w:pPr>
            <w:r w:rsidRPr="003C1220">
              <w:rPr>
                <w:rFonts w:cs="Times New Roman"/>
                <w:szCs w:val="24"/>
                <w:lang w:val="ro-RO"/>
              </w:rPr>
              <w:t>OS6-2 - Promovarea valorilor sitului și a zonei de ansamblu a acestuia</w:t>
            </w:r>
          </w:p>
        </w:tc>
      </w:tr>
      <w:tr w:rsidR="0081667D" w:rsidRPr="003C1220" w14:paraId="5D77B881" w14:textId="77777777" w:rsidTr="007217A0">
        <w:trPr>
          <w:trHeight w:val="504"/>
          <w:jc w:val="center"/>
        </w:trPr>
        <w:tc>
          <w:tcPr>
            <w:tcW w:w="749" w:type="dxa"/>
            <w:shd w:val="clear" w:color="auto" w:fill="auto"/>
            <w:noWrap/>
          </w:tcPr>
          <w:p w14:paraId="516A2A22" w14:textId="70E8F013" w:rsidR="00F1394A" w:rsidRPr="003C1220" w:rsidRDefault="00A34D5B" w:rsidP="002C6063">
            <w:pPr>
              <w:spacing w:after="0" w:line="276" w:lineRule="auto"/>
              <w:rPr>
                <w:rFonts w:cs="Times New Roman"/>
                <w:szCs w:val="24"/>
                <w:lang w:val="ro-RO"/>
              </w:rPr>
            </w:pPr>
            <w:r w:rsidRPr="003C1220">
              <w:rPr>
                <w:rFonts w:cs="Times New Roman"/>
                <w:szCs w:val="24"/>
                <w:lang w:val="ro-RO"/>
              </w:rPr>
              <w:t>6.2.1</w:t>
            </w:r>
          </w:p>
        </w:tc>
        <w:tc>
          <w:tcPr>
            <w:tcW w:w="3240" w:type="dxa"/>
            <w:shd w:val="clear" w:color="auto" w:fill="auto"/>
            <w:noWrap/>
          </w:tcPr>
          <w:p w14:paraId="70DF3DA1" w14:textId="079E6D36" w:rsidR="00F1394A" w:rsidRPr="003C1220" w:rsidRDefault="00563BAB" w:rsidP="002C6063">
            <w:pPr>
              <w:spacing w:after="0" w:line="276" w:lineRule="auto"/>
              <w:rPr>
                <w:rFonts w:cs="Times New Roman"/>
                <w:szCs w:val="24"/>
                <w:lang w:val="ro-RO"/>
              </w:rPr>
            </w:pPr>
            <w:r w:rsidRPr="003C1220">
              <w:rPr>
                <w:rFonts w:cs="Times New Roman"/>
                <w:szCs w:val="24"/>
                <w:lang w:val="ro-RO"/>
              </w:rPr>
              <w:t>Promovarea produselor locale tradiționale prietenoase cu mediul</w:t>
            </w:r>
          </w:p>
        </w:tc>
        <w:tc>
          <w:tcPr>
            <w:tcW w:w="1710" w:type="dxa"/>
            <w:shd w:val="clear" w:color="auto" w:fill="auto"/>
            <w:noWrap/>
            <w:vAlign w:val="center"/>
          </w:tcPr>
          <w:p w14:paraId="3F4C3D2E" w14:textId="77777777" w:rsidR="00F1394A" w:rsidRPr="003C1220" w:rsidRDefault="00F1394A" w:rsidP="002C6063">
            <w:pPr>
              <w:spacing w:after="0" w:line="276" w:lineRule="auto"/>
              <w:rPr>
                <w:rFonts w:cs="Times New Roman"/>
                <w:szCs w:val="24"/>
                <w:lang w:val="ro-RO"/>
              </w:rPr>
            </w:pPr>
          </w:p>
        </w:tc>
        <w:tc>
          <w:tcPr>
            <w:tcW w:w="1530" w:type="dxa"/>
            <w:shd w:val="clear" w:color="auto" w:fill="auto"/>
            <w:noWrap/>
            <w:vAlign w:val="center"/>
          </w:tcPr>
          <w:p w14:paraId="6AD3D291" w14:textId="77777777" w:rsidR="00F1394A" w:rsidRPr="003C1220" w:rsidRDefault="00F1394A" w:rsidP="007217A0">
            <w:pPr>
              <w:spacing w:after="0" w:line="276" w:lineRule="auto"/>
              <w:jc w:val="center"/>
              <w:rPr>
                <w:rFonts w:cs="Times New Roman"/>
                <w:szCs w:val="24"/>
                <w:lang w:val="ro-RO"/>
              </w:rPr>
            </w:pPr>
          </w:p>
        </w:tc>
        <w:tc>
          <w:tcPr>
            <w:tcW w:w="1710" w:type="dxa"/>
            <w:shd w:val="clear" w:color="auto" w:fill="auto"/>
            <w:noWrap/>
            <w:vAlign w:val="center"/>
          </w:tcPr>
          <w:p w14:paraId="5B42021B" w14:textId="2EC3053B" w:rsidR="00F1394A" w:rsidRPr="003C1220" w:rsidRDefault="00563BAB" w:rsidP="007217A0">
            <w:pPr>
              <w:spacing w:after="0" w:line="276" w:lineRule="auto"/>
              <w:jc w:val="center"/>
              <w:rPr>
                <w:rFonts w:cs="Times New Roman"/>
                <w:szCs w:val="24"/>
                <w:lang w:val="ro-RO"/>
              </w:rPr>
            </w:pPr>
            <w:r>
              <w:rPr>
                <w:rFonts w:cs="Times New Roman"/>
                <w:szCs w:val="24"/>
                <w:lang w:val="ro-RO"/>
              </w:rPr>
              <w:t>40.000</w:t>
            </w:r>
          </w:p>
        </w:tc>
        <w:tc>
          <w:tcPr>
            <w:tcW w:w="1350" w:type="dxa"/>
            <w:shd w:val="clear" w:color="auto" w:fill="auto"/>
            <w:noWrap/>
            <w:vAlign w:val="center"/>
          </w:tcPr>
          <w:p w14:paraId="0E57A259" w14:textId="3B9B6D2F" w:rsidR="00F1394A" w:rsidRPr="003C1220" w:rsidRDefault="00563BAB"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52FBF052" w14:textId="33812AA9" w:rsidR="00F1394A"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263F5847" w14:textId="77777777" w:rsidR="00F1394A" w:rsidRPr="003C1220" w:rsidRDefault="00F1394A" w:rsidP="002C6063">
            <w:pPr>
              <w:spacing w:after="0" w:line="276" w:lineRule="auto"/>
              <w:rPr>
                <w:rFonts w:cs="Times New Roman"/>
                <w:szCs w:val="24"/>
                <w:lang w:val="ro-RO"/>
              </w:rPr>
            </w:pPr>
          </w:p>
        </w:tc>
        <w:tc>
          <w:tcPr>
            <w:tcW w:w="1313" w:type="dxa"/>
          </w:tcPr>
          <w:p w14:paraId="672A5124" w14:textId="77777777" w:rsidR="00F1394A" w:rsidRPr="003C1220" w:rsidRDefault="00F1394A" w:rsidP="002C6063">
            <w:pPr>
              <w:spacing w:after="0" w:line="276" w:lineRule="auto"/>
              <w:rPr>
                <w:rFonts w:cs="Times New Roman"/>
                <w:szCs w:val="24"/>
                <w:lang w:val="ro-RO"/>
              </w:rPr>
            </w:pPr>
          </w:p>
        </w:tc>
      </w:tr>
      <w:tr w:rsidR="00F654C3" w:rsidRPr="003C1220" w14:paraId="5A93A89A" w14:textId="77777777" w:rsidTr="007217A0">
        <w:trPr>
          <w:trHeight w:val="504"/>
          <w:jc w:val="center"/>
        </w:trPr>
        <w:tc>
          <w:tcPr>
            <w:tcW w:w="749" w:type="dxa"/>
            <w:shd w:val="clear" w:color="auto" w:fill="auto"/>
            <w:noWrap/>
          </w:tcPr>
          <w:p w14:paraId="6B935FDA" w14:textId="50131CD3" w:rsidR="00563BAB" w:rsidRPr="003C1220" w:rsidRDefault="00A34D5B" w:rsidP="00563BAB">
            <w:pPr>
              <w:spacing w:after="0" w:line="276" w:lineRule="auto"/>
              <w:rPr>
                <w:rFonts w:cs="Times New Roman"/>
                <w:szCs w:val="24"/>
                <w:lang w:val="ro-RO"/>
              </w:rPr>
            </w:pPr>
            <w:r w:rsidRPr="003C1220">
              <w:rPr>
                <w:rFonts w:cs="Times New Roman"/>
                <w:szCs w:val="24"/>
                <w:lang w:val="ro-RO"/>
              </w:rPr>
              <w:t>6.2.2</w:t>
            </w:r>
          </w:p>
        </w:tc>
        <w:tc>
          <w:tcPr>
            <w:tcW w:w="3240" w:type="dxa"/>
            <w:shd w:val="clear" w:color="auto" w:fill="auto"/>
            <w:noWrap/>
            <w:vAlign w:val="center"/>
          </w:tcPr>
          <w:p w14:paraId="0FD1148D" w14:textId="3B4B3A94" w:rsidR="00563BAB" w:rsidRPr="003C1220" w:rsidRDefault="00563BAB" w:rsidP="00563BAB">
            <w:pPr>
              <w:spacing w:after="0" w:line="276" w:lineRule="auto"/>
              <w:rPr>
                <w:rFonts w:cs="Times New Roman"/>
                <w:szCs w:val="24"/>
                <w:lang w:val="ro-RO"/>
              </w:rPr>
            </w:pPr>
            <w:r w:rsidRPr="003C1220">
              <w:rPr>
                <w:rFonts w:cs="Times New Roman"/>
                <w:szCs w:val="24"/>
                <w:lang w:val="ro-RO"/>
              </w:rPr>
              <w:t>Constituirea unui circuit turistic integrat pentru promovarea valorilor locale, atât cele naturale cât și cele rezultate din istoricul viețuirii omului în zonă și punerea în funcțiune a acestuia</w:t>
            </w:r>
          </w:p>
        </w:tc>
        <w:tc>
          <w:tcPr>
            <w:tcW w:w="1710" w:type="dxa"/>
            <w:shd w:val="clear" w:color="auto" w:fill="auto"/>
            <w:noWrap/>
            <w:vAlign w:val="center"/>
          </w:tcPr>
          <w:p w14:paraId="630E1D7E" w14:textId="77777777" w:rsidR="00563BAB" w:rsidRPr="003C1220" w:rsidRDefault="00563BAB" w:rsidP="00563BAB">
            <w:pPr>
              <w:spacing w:after="0" w:line="276" w:lineRule="auto"/>
              <w:rPr>
                <w:rFonts w:cs="Times New Roman"/>
                <w:szCs w:val="24"/>
                <w:lang w:val="ro-RO"/>
              </w:rPr>
            </w:pPr>
          </w:p>
        </w:tc>
        <w:tc>
          <w:tcPr>
            <w:tcW w:w="1530" w:type="dxa"/>
            <w:shd w:val="clear" w:color="auto" w:fill="auto"/>
            <w:noWrap/>
            <w:vAlign w:val="center"/>
          </w:tcPr>
          <w:p w14:paraId="2F8E546C" w14:textId="77777777" w:rsidR="00563BAB" w:rsidRPr="003C1220" w:rsidRDefault="00563BAB" w:rsidP="007217A0">
            <w:pPr>
              <w:spacing w:after="0" w:line="276" w:lineRule="auto"/>
              <w:jc w:val="center"/>
              <w:rPr>
                <w:rFonts w:cs="Times New Roman"/>
                <w:szCs w:val="24"/>
                <w:lang w:val="ro-RO"/>
              </w:rPr>
            </w:pPr>
          </w:p>
        </w:tc>
        <w:tc>
          <w:tcPr>
            <w:tcW w:w="1710" w:type="dxa"/>
            <w:shd w:val="clear" w:color="auto" w:fill="auto"/>
            <w:noWrap/>
            <w:vAlign w:val="center"/>
          </w:tcPr>
          <w:p w14:paraId="0249916C" w14:textId="2B333565" w:rsidR="00563BAB" w:rsidRDefault="00563BAB" w:rsidP="007217A0">
            <w:pPr>
              <w:spacing w:after="0" w:line="276" w:lineRule="auto"/>
              <w:jc w:val="center"/>
              <w:rPr>
                <w:rFonts w:cs="Times New Roman"/>
                <w:szCs w:val="24"/>
                <w:lang w:val="ro-RO"/>
              </w:rPr>
            </w:pPr>
            <w:r>
              <w:rPr>
                <w:rFonts w:cs="Times New Roman"/>
                <w:szCs w:val="24"/>
                <w:lang w:val="ro-RO"/>
              </w:rPr>
              <w:t>150.000</w:t>
            </w:r>
          </w:p>
        </w:tc>
        <w:tc>
          <w:tcPr>
            <w:tcW w:w="1350" w:type="dxa"/>
            <w:shd w:val="clear" w:color="auto" w:fill="auto"/>
            <w:noWrap/>
            <w:vAlign w:val="center"/>
          </w:tcPr>
          <w:p w14:paraId="5B5C9C12" w14:textId="4F2EADFC" w:rsidR="00563BAB" w:rsidRDefault="00563BAB" w:rsidP="007217A0">
            <w:pPr>
              <w:spacing w:after="0" w:line="276" w:lineRule="auto"/>
              <w:jc w:val="center"/>
              <w:rPr>
                <w:rFonts w:cs="Times New Roman"/>
                <w:szCs w:val="24"/>
                <w:lang w:val="ro-RO"/>
              </w:rPr>
            </w:pPr>
            <w:r>
              <w:rPr>
                <w:rFonts w:cs="Times New Roman"/>
                <w:szCs w:val="24"/>
                <w:lang w:val="ro-RO"/>
              </w:rPr>
              <w:t>Fonduri europene</w:t>
            </w:r>
          </w:p>
        </w:tc>
        <w:tc>
          <w:tcPr>
            <w:tcW w:w="1296" w:type="dxa"/>
            <w:vAlign w:val="center"/>
          </w:tcPr>
          <w:p w14:paraId="0ADC5575" w14:textId="2594455A" w:rsidR="00563BAB" w:rsidRPr="003C1220" w:rsidRDefault="00563BAB" w:rsidP="007217A0">
            <w:pPr>
              <w:spacing w:after="0" w:line="276" w:lineRule="auto"/>
              <w:jc w:val="center"/>
              <w:rPr>
                <w:rFonts w:cs="Times New Roman"/>
                <w:szCs w:val="24"/>
                <w:lang w:val="ro-RO"/>
              </w:rPr>
            </w:pPr>
            <w:r>
              <w:rPr>
                <w:rFonts w:cs="Times New Roman"/>
                <w:szCs w:val="24"/>
                <w:lang w:val="ro-RO"/>
              </w:rPr>
              <w:t>100%</w:t>
            </w:r>
          </w:p>
        </w:tc>
        <w:tc>
          <w:tcPr>
            <w:tcW w:w="1118" w:type="dxa"/>
          </w:tcPr>
          <w:p w14:paraId="41C717BC" w14:textId="77777777" w:rsidR="00563BAB" w:rsidRPr="003C1220" w:rsidRDefault="00563BAB" w:rsidP="00563BAB">
            <w:pPr>
              <w:spacing w:after="0" w:line="276" w:lineRule="auto"/>
              <w:rPr>
                <w:rFonts w:cs="Times New Roman"/>
                <w:szCs w:val="24"/>
                <w:lang w:val="ro-RO"/>
              </w:rPr>
            </w:pPr>
          </w:p>
        </w:tc>
        <w:tc>
          <w:tcPr>
            <w:tcW w:w="1313" w:type="dxa"/>
          </w:tcPr>
          <w:p w14:paraId="0DE663E9" w14:textId="77777777" w:rsidR="00563BAB" w:rsidRPr="003C1220" w:rsidRDefault="00563BAB" w:rsidP="00563BAB">
            <w:pPr>
              <w:spacing w:after="0" w:line="276" w:lineRule="auto"/>
              <w:rPr>
                <w:rFonts w:cs="Times New Roman"/>
                <w:szCs w:val="24"/>
                <w:lang w:val="ro-RO"/>
              </w:rPr>
            </w:pPr>
          </w:p>
        </w:tc>
      </w:tr>
      <w:tr w:rsidR="0081667D" w:rsidRPr="003C1220" w14:paraId="27700869" w14:textId="77777777" w:rsidTr="007217A0">
        <w:trPr>
          <w:trHeight w:val="504"/>
          <w:jc w:val="center"/>
        </w:trPr>
        <w:tc>
          <w:tcPr>
            <w:tcW w:w="3989" w:type="dxa"/>
            <w:gridSpan w:val="2"/>
            <w:shd w:val="clear" w:color="auto" w:fill="auto"/>
            <w:noWrap/>
          </w:tcPr>
          <w:p w14:paraId="29246BB1" w14:textId="532A30EA" w:rsidR="0081667D" w:rsidRPr="003C1220" w:rsidRDefault="0081667D" w:rsidP="00563BAB">
            <w:pPr>
              <w:spacing w:after="0" w:line="276" w:lineRule="auto"/>
              <w:rPr>
                <w:rFonts w:cs="Times New Roman"/>
                <w:szCs w:val="24"/>
                <w:lang w:val="ro-RO"/>
              </w:rPr>
            </w:pPr>
            <w:r w:rsidRPr="003C1220">
              <w:rPr>
                <w:rFonts w:cs="Times New Roman"/>
                <w:szCs w:val="24"/>
                <w:lang w:val="ro-RO"/>
              </w:rPr>
              <w:t>Total obiectiv specific 6.2</w:t>
            </w:r>
          </w:p>
        </w:tc>
        <w:tc>
          <w:tcPr>
            <w:tcW w:w="1710" w:type="dxa"/>
            <w:shd w:val="clear" w:color="auto" w:fill="auto"/>
            <w:noWrap/>
            <w:vAlign w:val="center"/>
          </w:tcPr>
          <w:p w14:paraId="75441CE5" w14:textId="77777777" w:rsidR="0081667D" w:rsidRPr="003C1220" w:rsidRDefault="0081667D" w:rsidP="00563BAB">
            <w:pPr>
              <w:spacing w:after="0" w:line="276" w:lineRule="auto"/>
              <w:rPr>
                <w:rFonts w:cs="Times New Roman"/>
                <w:szCs w:val="24"/>
                <w:lang w:val="ro-RO"/>
              </w:rPr>
            </w:pPr>
          </w:p>
        </w:tc>
        <w:tc>
          <w:tcPr>
            <w:tcW w:w="1530" w:type="dxa"/>
            <w:shd w:val="clear" w:color="auto" w:fill="auto"/>
            <w:noWrap/>
            <w:vAlign w:val="center"/>
          </w:tcPr>
          <w:p w14:paraId="511574DA"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710" w:type="dxa"/>
            <w:shd w:val="clear" w:color="auto" w:fill="auto"/>
            <w:noWrap/>
            <w:vAlign w:val="center"/>
          </w:tcPr>
          <w:p w14:paraId="3F30AC2F" w14:textId="77777777" w:rsidR="0081667D" w:rsidRPr="003C1220" w:rsidRDefault="0081667D" w:rsidP="007217A0">
            <w:pPr>
              <w:spacing w:after="0" w:line="276" w:lineRule="auto"/>
              <w:jc w:val="center"/>
              <w:rPr>
                <w:rFonts w:cs="Times New Roman"/>
                <w:szCs w:val="24"/>
                <w:lang w:val="ro-RO"/>
              </w:rPr>
            </w:pPr>
          </w:p>
        </w:tc>
        <w:tc>
          <w:tcPr>
            <w:tcW w:w="1350" w:type="dxa"/>
            <w:shd w:val="clear" w:color="auto" w:fill="auto"/>
            <w:noWrap/>
            <w:vAlign w:val="center"/>
          </w:tcPr>
          <w:p w14:paraId="494A4A82" w14:textId="77777777" w:rsidR="0081667D" w:rsidRPr="003C1220" w:rsidRDefault="0081667D" w:rsidP="007217A0">
            <w:pPr>
              <w:spacing w:after="0" w:line="276" w:lineRule="auto"/>
              <w:jc w:val="center"/>
              <w:rPr>
                <w:rFonts w:cs="Times New Roman"/>
                <w:szCs w:val="24"/>
                <w:lang w:val="ro-RO"/>
              </w:rPr>
            </w:pPr>
            <w:r w:rsidRPr="003C1220">
              <w:rPr>
                <w:rFonts w:cs="Times New Roman"/>
                <w:szCs w:val="24"/>
                <w:lang w:val="ro-RO"/>
              </w:rPr>
              <w:t>n/a</w:t>
            </w:r>
          </w:p>
        </w:tc>
        <w:tc>
          <w:tcPr>
            <w:tcW w:w="1296" w:type="dxa"/>
          </w:tcPr>
          <w:p w14:paraId="42194959" w14:textId="77777777" w:rsidR="0081667D" w:rsidRPr="003C1220" w:rsidRDefault="0081667D" w:rsidP="00563BAB">
            <w:pPr>
              <w:spacing w:after="0" w:line="276" w:lineRule="auto"/>
              <w:rPr>
                <w:rFonts w:cs="Times New Roman"/>
                <w:szCs w:val="24"/>
                <w:lang w:val="ro-RO"/>
              </w:rPr>
            </w:pPr>
          </w:p>
        </w:tc>
        <w:tc>
          <w:tcPr>
            <w:tcW w:w="1118" w:type="dxa"/>
          </w:tcPr>
          <w:p w14:paraId="5F1FB94A" w14:textId="77777777" w:rsidR="0081667D" w:rsidRPr="003C1220" w:rsidRDefault="0081667D" w:rsidP="00563BAB">
            <w:pPr>
              <w:spacing w:after="0" w:line="276" w:lineRule="auto"/>
              <w:rPr>
                <w:rFonts w:cs="Times New Roman"/>
                <w:szCs w:val="24"/>
                <w:lang w:val="ro-RO"/>
              </w:rPr>
            </w:pPr>
          </w:p>
        </w:tc>
        <w:tc>
          <w:tcPr>
            <w:tcW w:w="1313" w:type="dxa"/>
          </w:tcPr>
          <w:p w14:paraId="5F14438B" w14:textId="77777777" w:rsidR="0081667D" w:rsidRPr="003C1220" w:rsidRDefault="0081667D" w:rsidP="00563BAB">
            <w:pPr>
              <w:spacing w:after="0" w:line="276" w:lineRule="auto"/>
              <w:rPr>
                <w:rFonts w:cs="Times New Roman"/>
                <w:szCs w:val="24"/>
                <w:lang w:val="ro-RO"/>
              </w:rPr>
            </w:pPr>
          </w:p>
        </w:tc>
      </w:tr>
    </w:tbl>
    <w:p w14:paraId="36D8435A" w14:textId="77777777" w:rsidR="006F4200" w:rsidRPr="003C1220" w:rsidRDefault="006F4200" w:rsidP="00591E95">
      <w:pPr>
        <w:spacing w:after="0" w:line="276" w:lineRule="auto"/>
        <w:rPr>
          <w:rFonts w:cs="Times New Roman"/>
          <w:szCs w:val="24"/>
          <w:lang w:val="ro-RO"/>
        </w:rPr>
      </w:pPr>
    </w:p>
    <w:p w14:paraId="6A085220" w14:textId="1952C281" w:rsidR="00621E05" w:rsidRPr="003C1220" w:rsidRDefault="003110AE" w:rsidP="002C6063">
      <w:pPr>
        <w:pStyle w:val="Titlu2"/>
        <w:spacing w:before="0" w:line="276" w:lineRule="auto"/>
        <w:rPr>
          <w:rFonts w:cs="Times New Roman"/>
          <w:szCs w:val="24"/>
          <w:lang w:val="ro-RO"/>
        </w:rPr>
      </w:pPr>
      <w:bookmarkStart w:id="194" w:name="_Toc36739942"/>
      <w:bookmarkStart w:id="195" w:name="_Toc155368545"/>
      <w:r w:rsidRPr="003C1220">
        <w:rPr>
          <w:rFonts w:cs="Times New Roman"/>
          <w:szCs w:val="24"/>
          <w:lang w:val="ro-RO"/>
        </w:rPr>
        <w:t>9.3. Indicarea activității realizate</w:t>
      </w:r>
      <w:bookmarkEnd w:id="194"/>
      <w:bookmarkEnd w:id="195"/>
    </w:p>
    <w:p w14:paraId="6139B1A7" w14:textId="4FF5EF54" w:rsidR="00A717B7" w:rsidRPr="003C1220" w:rsidRDefault="00A717B7" w:rsidP="002C6063">
      <w:pPr>
        <w:spacing w:after="0" w:line="276" w:lineRule="auto"/>
        <w:ind w:firstLine="720"/>
        <w:rPr>
          <w:rFonts w:cs="Times New Roman"/>
          <w:szCs w:val="24"/>
          <w:lang w:val="ro-RO"/>
        </w:rPr>
      </w:pPr>
      <w:r w:rsidRPr="003C1220">
        <w:rPr>
          <w:rFonts w:cs="Times New Roman"/>
          <w:szCs w:val="24"/>
          <w:lang w:val="ro-RO"/>
        </w:rPr>
        <w:t>Se vor indica, prin marcare cu un simbol, de exemplu „x”, trimestrele privind activităţile începute, în derulare sau încheiate, prin raportare la momentul în care se face acest lucru. Această indicare va da o informație referitoare la trimestrele în care s-a realizat respectiva activitate, din totalul celor pe care se întinde activitatea, de exemplu primele trei trimestre din cele patru pe care se derulează activitatea.</w:t>
      </w:r>
    </w:p>
    <w:p w14:paraId="3E598165" w14:textId="28EB3BA4" w:rsidR="00A717B7" w:rsidRPr="003C1220" w:rsidRDefault="00A717B7" w:rsidP="002C6063">
      <w:pPr>
        <w:spacing w:after="0" w:line="276" w:lineRule="auto"/>
        <w:rPr>
          <w:rFonts w:cs="Times New Roman"/>
          <w:szCs w:val="24"/>
          <w:lang w:val="ro-RO"/>
        </w:rPr>
      </w:pPr>
      <w:r w:rsidRPr="003C1220">
        <w:rPr>
          <w:rFonts w:cs="Times New Roman"/>
          <w:szCs w:val="24"/>
          <w:lang w:val="ro-RO"/>
        </w:rPr>
        <w:t>Toate aceste informaţii se vor completa într-un tabel centralizator după cum urmează:</w:t>
      </w:r>
    </w:p>
    <w:p w14:paraId="314B8C60" w14:textId="77777777" w:rsidR="002B4499" w:rsidRPr="003C1220" w:rsidRDefault="002B4499" w:rsidP="002C6063">
      <w:pPr>
        <w:pStyle w:val="Legend"/>
        <w:keepNext/>
        <w:spacing w:line="276" w:lineRule="auto"/>
        <w:rPr>
          <w:szCs w:val="24"/>
        </w:rPr>
      </w:pPr>
    </w:p>
    <w:p w14:paraId="6FF3B83B" w14:textId="4BF94718" w:rsidR="002B4499" w:rsidRPr="003C1220" w:rsidRDefault="002B4499" w:rsidP="002C6063">
      <w:pPr>
        <w:pStyle w:val="Legend"/>
        <w:keepNext/>
        <w:spacing w:line="276" w:lineRule="auto"/>
        <w:rPr>
          <w:b/>
          <w:szCs w:val="24"/>
        </w:rPr>
      </w:pPr>
      <w:r w:rsidRPr="003C1220">
        <w:rPr>
          <w:b/>
          <w:szCs w:val="24"/>
        </w:rPr>
        <w:t xml:space="preserve">Tabel </w:t>
      </w:r>
      <w:r w:rsidRPr="003C1220">
        <w:rPr>
          <w:b/>
          <w:szCs w:val="24"/>
        </w:rPr>
        <w:fldChar w:fldCharType="begin"/>
      </w:r>
      <w:r w:rsidRPr="003C1220">
        <w:rPr>
          <w:b/>
          <w:szCs w:val="24"/>
        </w:rPr>
        <w:instrText xml:space="preserve"> SEQ Tabel \* ARABIC </w:instrText>
      </w:r>
      <w:r w:rsidRPr="003C1220">
        <w:rPr>
          <w:b/>
          <w:szCs w:val="24"/>
        </w:rPr>
        <w:fldChar w:fldCharType="separate"/>
      </w:r>
      <w:r w:rsidR="00520F98">
        <w:rPr>
          <w:b/>
          <w:noProof/>
          <w:szCs w:val="24"/>
        </w:rPr>
        <w:t>94</w:t>
      </w:r>
      <w:r w:rsidRPr="003C1220">
        <w:rPr>
          <w:b/>
          <w:szCs w:val="24"/>
        </w:rPr>
        <w:fldChar w:fldCharType="end"/>
      </w:r>
      <w:r w:rsidR="006768A0" w:rsidRPr="003C1220">
        <w:rPr>
          <w:b/>
          <w:szCs w:val="24"/>
        </w:rPr>
        <w:t>.</w:t>
      </w:r>
      <w:r w:rsidRPr="003C1220">
        <w:rPr>
          <w:b/>
          <w:szCs w:val="24"/>
        </w:rPr>
        <w:t xml:space="preserve"> </w:t>
      </w:r>
      <w:r w:rsidRPr="003C1220">
        <w:rPr>
          <w:i/>
          <w:szCs w:val="24"/>
        </w:rPr>
        <w:t>Indicarea activității realizate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4"/>
        <w:gridCol w:w="487"/>
        <w:gridCol w:w="496"/>
        <w:gridCol w:w="496"/>
        <w:gridCol w:w="497"/>
        <w:gridCol w:w="498"/>
        <w:gridCol w:w="498"/>
        <w:gridCol w:w="499"/>
        <w:gridCol w:w="499"/>
        <w:gridCol w:w="499"/>
        <w:gridCol w:w="499"/>
        <w:gridCol w:w="499"/>
        <w:gridCol w:w="499"/>
        <w:gridCol w:w="499"/>
        <w:gridCol w:w="499"/>
        <w:gridCol w:w="499"/>
        <w:gridCol w:w="499"/>
        <w:gridCol w:w="499"/>
        <w:gridCol w:w="499"/>
        <w:gridCol w:w="499"/>
        <w:gridCol w:w="511"/>
      </w:tblGrid>
      <w:tr w:rsidR="000F05D3" w:rsidRPr="003C1220" w14:paraId="1B702880" w14:textId="77777777" w:rsidTr="007217A0">
        <w:trPr>
          <w:tblHeader/>
          <w:jc w:val="center"/>
        </w:trPr>
        <w:tc>
          <w:tcPr>
            <w:tcW w:w="4204" w:type="dxa"/>
            <w:vMerge w:val="restart"/>
            <w:shd w:val="clear" w:color="auto" w:fill="auto"/>
            <w:vAlign w:val="center"/>
          </w:tcPr>
          <w:p w14:paraId="008E1990"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Activitate</w:t>
            </w:r>
          </w:p>
        </w:tc>
        <w:tc>
          <w:tcPr>
            <w:tcW w:w="1976" w:type="dxa"/>
            <w:gridSpan w:val="4"/>
            <w:shd w:val="clear" w:color="auto" w:fill="auto"/>
            <w:vAlign w:val="center"/>
          </w:tcPr>
          <w:p w14:paraId="667766D4"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Anul 1</w:t>
            </w:r>
          </w:p>
        </w:tc>
        <w:tc>
          <w:tcPr>
            <w:tcW w:w="1994" w:type="dxa"/>
            <w:gridSpan w:val="4"/>
            <w:shd w:val="clear" w:color="auto" w:fill="auto"/>
            <w:vAlign w:val="center"/>
          </w:tcPr>
          <w:p w14:paraId="0DB0B1BB"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Anul 2</w:t>
            </w:r>
          </w:p>
        </w:tc>
        <w:tc>
          <w:tcPr>
            <w:tcW w:w="1996" w:type="dxa"/>
            <w:gridSpan w:val="4"/>
            <w:shd w:val="clear" w:color="auto" w:fill="auto"/>
            <w:vAlign w:val="center"/>
          </w:tcPr>
          <w:p w14:paraId="4E9F024A"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Anul 3</w:t>
            </w:r>
          </w:p>
        </w:tc>
        <w:tc>
          <w:tcPr>
            <w:tcW w:w="1996" w:type="dxa"/>
            <w:gridSpan w:val="4"/>
            <w:shd w:val="clear" w:color="auto" w:fill="auto"/>
            <w:vAlign w:val="center"/>
          </w:tcPr>
          <w:p w14:paraId="4527A2EE"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Anul 4</w:t>
            </w:r>
          </w:p>
        </w:tc>
        <w:tc>
          <w:tcPr>
            <w:tcW w:w="2008" w:type="dxa"/>
            <w:gridSpan w:val="4"/>
            <w:shd w:val="clear" w:color="auto" w:fill="auto"/>
            <w:vAlign w:val="center"/>
          </w:tcPr>
          <w:p w14:paraId="1CA25A55" w14:textId="77777777" w:rsidR="00B16BAB" w:rsidRPr="003C1220" w:rsidRDefault="00B16BAB" w:rsidP="002C6063">
            <w:pPr>
              <w:spacing w:after="0" w:line="276" w:lineRule="auto"/>
              <w:rPr>
                <w:rFonts w:cs="Times New Roman"/>
                <w:b/>
                <w:bCs/>
                <w:szCs w:val="24"/>
                <w:lang w:val="ro-RO"/>
              </w:rPr>
            </w:pPr>
            <w:r w:rsidRPr="003C1220">
              <w:rPr>
                <w:rFonts w:cs="Times New Roman"/>
                <w:b/>
                <w:bCs/>
                <w:szCs w:val="24"/>
                <w:lang w:val="ro-RO"/>
              </w:rPr>
              <w:t>Anul 5</w:t>
            </w:r>
          </w:p>
        </w:tc>
      </w:tr>
      <w:tr w:rsidR="000F05D3" w:rsidRPr="003C1220" w14:paraId="52DA3CB5" w14:textId="77777777" w:rsidTr="007217A0">
        <w:trPr>
          <w:tblHeader/>
          <w:jc w:val="center"/>
        </w:trPr>
        <w:tc>
          <w:tcPr>
            <w:tcW w:w="4204" w:type="dxa"/>
            <w:vMerge/>
            <w:shd w:val="clear" w:color="auto" w:fill="auto"/>
            <w:vAlign w:val="center"/>
          </w:tcPr>
          <w:p w14:paraId="38CE8420" w14:textId="77777777" w:rsidR="00B16BAB" w:rsidRPr="003C1220" w:rsidRDefault="00B16BAB" w:rsidP="002C6063">
            <w:pPr>
              <w:spacing w:after="0" w:line="276" w:lineRule="auto"/>
              <w:rPr>
                <w:rFonts w:cs="Times New Roman"/>
                <w:bCs/>
                <w:szCs w:val="24"/>
                <w:lang w:val="ro-RO"/>
              </w:rPr>
            </w:pPr>
          </w:p>
        </w:tc>
        <w:tc>
          <w:tcPr>
            <w:tcW w:w="487" w:type="dxa"/>
            <w:shd w:val="clear" w:color="auto" w:fill="auto"/>
            <w:vAlign w:val="center"/>
          </w:tcPr>
          <w:p w14:paraId="65AFA05B"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T1</w:t>
            </w:r>
          </w:p>
        </w:tc>
        <w:tc>
          <w:tcPr>
            <w:tcW w:w="496" w:type="dxa"/>
            <w:shd w:val="clear" w:color="auto" w:fill="auto"/>
            <w:vAlign w:val="center"/>
          </w:tcPr>
          <w:p w14:paraId="1DA7B002"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T2</w:t>
            </w:r>
          </w:p>
        </w:tc>
        <w:tc>
          <w:tcPr>
            <w:tcW w:w="496" w:type="dxa"/>
            <w:shd w:val="clear" w:color="auto" w:fill="auto"/>
            <w:vAlign w:val="center"/>
          </w:tcPr>
          <w:p w14:paraId="4517F440"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T3</w:t>
            </w:r>
          </w:p>
        </w:tc>
        <w:tc>
          <w:tcPr>
            <w:tcW w:w="497" w:type="dxa"/>
            <w:shd w:val="clear" w:color="auto" w:fill="auto"/>
            <w:vAlign w:val="center"/>
          </w:tcPr>
          <w:p w14:paraId="43020594"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T4</w:t>
            </w:r>
          </w:p>
        </w:tc>
        <w:tc>
          <w:tcPr>
            <w:tcW w:w="498" w:type="dxa"/>
            <w:shd w:val="clear" w:color="auto" w:fill="auto"/>
            <w:vAlign w:val="center"/>
          </w:tcPr>
          <w:p w14:paraId="3F9CDFCC"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T1</w:t>
            </w:r>
          </w:p>
        </w:tc>
        <w:tc>
          <w:tcPr>
            <w:tcW w:w="498" w:type="dxa"/>
            <w:shd w:val="clear" w:color="auto" w:fill="auto"/>
            <w:vAlign w:val="center"/>
          </w:tcPr>
          <w:p w14:paraId="00427792"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T2</w:t>
            </w:r>
          </w:p>
        </w:tc>
        <w:tc>
          <w:tcPr>
            <w:tcW w:w="499" w:type="dxa"/>
            <w:shd w:val="clear" w:color="auto" w:fill="auto"/>
            <w:vAlign w:val="center"/>
          </w:tcPr>
          <w:p w14:paraId="10F1C314"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T3</w:t>
            </w:r>
          </w:p>
        </w:tc>
        <w:tc>
          <w:tcPr>
            <w:tcW w:w="499" w:type="dxa"/>
            <w:shd w:val="clear" w:color="auto" w:fill="auto"/>
            <w:vAlign w:val="center"/>
          </w:tcPr>
          <w:p w14:paraId="25D5A219"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T4</w:t>
            </w:r>
          </w:p>
        </w:tc>
        <w:tc>
          <w:tcPr>
            <w:tcW w:w="499" w:type="dxa"/>
            <w:shd w:val="clear" w:color="auto" w:fill="auto"/>
            <w:vAlign w:val="center"/>
          </w:tcPr>
          <w:p w14:paraId="0FB85409"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T1</w:t>
            </w:r>
          </w:p>
        </w:tc>
        <w:tc>
          <w:tcPr>
            <w:tcW w:w="499" w:type="dxa"/>
            <w:shd w:val="clear" w:color="auto" w:fill="auto"/>
            <w:vAlign w:val="center"/>
          </w:tcPr>
          <w:p w14:paraId="2D7C96BE"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T2</w:t>
            </w:r>
          </w:p>
        </w:tc>
        <w:tc>
          <w:tcPr>
            <w:tcW w:w="499" w:type="dxa"/>
            <w:shd w:val="clear" w:color="auto" w:fill="auto"/>
            <w:vAlign w:val="center"/>
          </w:tcPr>
          <w:p w14:paraId="1FAFB6B7"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T3</w:t>
            </w:r>
          </w:p>
        </w:tc>
        <w:tc>
          <w:tcPr>
            <w:tcW w:w="499" w:type="dxa"/>
            <w:shd w:val="clear" w:color="auto" w:fill="auto"/>
            <w:vAlign w:val="center"/>
          </w:tcPr>
          <w:p w14:paraId="33014D18"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T4</w:t>
            </w:r>
          </w:p>
        </w:tc>
        <w:tc>
          <w:tcPr>
            <w:tcW w:w="499" w:type="dxa"/>
            <w:shd w:val="clear" w:color="auto" w:fill="auto"/>
            <w:vAlign w:val="center"/>
          </w:tcPr>
          <w:p w14:paraId="53F7578D"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T1</w:t>
            </w:r>
          </w:p>
        </w:tc>
        <w:tc>
          <w:tcPr>
            <w:tcW w:w="499" w:type="dxa"/>
            <w:shd w:val="clear" w:color="auto" w:fill="auto"/>
            <w:vAlign w:val="center"/>
          </w:tcPr>
          <w:p w14:paraId="52E6A126"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T2</w:t>
            </w:r>
          </w:p>
        </w:tc>
        <w:tc>
          <w:tcPr>
            <w:tcW w:w="499" w:type="dxa"/>
            <w:shd w:val="clear" w:color="auto" w:fill="auto"/>
            <w:vAlign w:val="center"/>
          </w:tcPr>
          <w:p w14:paraId="74C12257"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T3</w:t>
            </w:r>
          </w:p>
        </w:tc>
        <w:tc>
          <w:tcPr>
            <w:tcW w:w="499" w:type="dxa"/>
            <w:shd w:val="clear" w:color="auto" w:fill="auto"/>
            <w:vAlign w:val="center"/>
          </w:tcPr>
          <w:p w14:paraId="304F6741"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T4</w:t>
            </w:r>
          </w:p>
        </w:tc>
        <w:tc>
          <w:tcPr>
            <w:tcW w:w="499" w:type="dxa"/>
            <w:shd w:val="clear" w:color="auto" w:fill="auto"/>
            <w:vAlign w:val="center"/>
          </w:tcPr>
          <w:p w14:paraId="713907FF"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T1</w:t>
            </w:r>
          </w:p>
        </w:tc>
        <w:tc>
          <w:tcPr>
            <w:tcW w:w="499" w:type="dxa"/>
            <w:shd w:val="clear" w:color="auto" w:fill="auto"/>
            <w:vAlign w:val="center"/>
          </w:tcPr>
          <w:p w14:paraId="33F4A43E"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T2</w:t>
            </w:r>
          </w:p>
        </w:tc>
        <w:tc>
          <w:tcPr>
            <w:tcW w:w="499" w:type="dxa"/>
            <w:shd w:val="clear" w:color="auto" w:fill="auto"/>
            <w:vAlign w:val="center"/>
          </w:tcPr>
          <w:p w14:paraId="4B4DB9DC"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T3</w:t>
            </w:r>
          </w:p>
        </w:tc>
        <w:tc>
          <w:tcPr>
            <w:tcW w:w="511" w:type="dxa"/>
            <w:shd w:val="clear" w:color="auto" w:fill="auto"/>
            <w:vAlign w:val="center"/>
          </w:tcPr>
          <w:p w14:paraId="7FE016DE" w14:textId="77777777" w:rsidR="00B16BAB" w:rsidRPr="003C1220" w:rsidRDefault="00B16BAB" w:rsidP="002C6063">
            <w:pPr>
              <w:spacing w:after="0" w:line="276" w:lineRule="auto"/>
              <w:rPr>
                <w:rFonts w:cs="Times New Roman"/>
                <w:bCs/>
                <w:szCs w:val="24"/>
                <w:lang w:val="ro-RO"/>
              </w:rPr>
            </w:pPr>
            <w:r w:rsidRPr="003C1220">
              <w:rPr>
                <w:rFonts w:cs="Times New Roman"/>
                <w:bCs/>
                <w:szCs w:val="24"/>
                <w:lang w:val="ro-RO"/>
              </w:rPr>
              <w:t>T4</w:t>
            </w:r>
          </w:p>
        </w:tc>
      </w:tr>
      <w:tr w:rsidR="000F05D3" w:rsidRPr="003C1220" w14:paraId="67AB7588" w14:textId="77777777" w:rsidTr="007217A0">
        <w:trPr>
          <w:trHeight w:val="318"/>
          <w:jc w:val="center"/>
        </w:trPr>
        <w:tc>
          <w:tcPr>
            <w:tcW w:w="4204" w:type="dxa"/>
            <w:shd w:val="clear" w:color="auto" w:fill="auto"/>
          </w:tcPr>
          <w:p w14:paraId="1957C18D" w14:textId="45C88BE0" w:rsidR="00B16BAB" w:rsidRPr="003C1220" w:rsidRDefault="00F94326" w:rsidP="002C6063">
            <w:pPr>
              <w:spacing w:after="0" w:line="276" w:lineRule="auto"/>
              <w:rPr>
                <w:rFonts w:cs="Times New Roman"/>
                <w:szCs w:val="24"/>
                <w:lang w:val="ro-RO"/>
              </w:rPr>
            </w:pPr>
            <w:r w:rsidRPr="003C1220">
              <w:rPr>
                <w:rFonts w:cs="Times New Roman"/>
                <w:szCs w:val="24"/>
                <w:lang w:val="ro-RO"/>
              </w:rPr>
              <w:t xml:space="preserve">1.1.1.1 </w:t>
            </w:r>
            <w:r w:rsidRPr="003C1220">
              <w:rPr>
                <w:rFonts w:cs="Times New Roman"/>
                <w:bCs/>
                <w:szCs w:val="24"/>
                <w:lang w:val="ro-RO"/>
              </w:rPr>
              <w:t>Măsuri de management specifice habitatului forestier</w:t>
            </w:r>
          </w:p>
        </w:tc>
        <w:tc>
          <w:tcPr>
            <w:tcW w:w="487" w:type="dxa"/>
            <w:shd w:val="clear" w:color="auto" w:fill="auto"/>
            <w:vAlign w:val="center"/>
          </w:tcPr>
          <w:p w14:paraId="56A8F0E0" w14:textId="1F6BB65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2A2D9320" w14:textId="0A752E5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3171EC9F" w14:textId="57EB487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7A8F59DD" w14:textId="62C4788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87765C6" w14:textId="2955FFA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47884BC0" w14:textId="30B7A3F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2CED107" w14:textId="48AD3B5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335CFEF" w14:textId="102E3D03"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276EE39" w14:textId="1AF0B75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79DD7D9" w14:textId="6A19184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D6E8331" w14:textId="76830F89"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3AB9CBB" w14:textId="63C74A3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9A89909" w14:textId="5245E1F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403C5B5" w14:textId="30FAEAF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FC4AFFB" w14:textId="4D1E70A2"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7A01A5C" w14:textId="6A3BA36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41FFDBD" w14:textId="3DF5993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A55E59F" w14:textId="62F99EE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C56D3D0" w14:textId="4B54365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6A089E3D" w14:textId="3962D33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4C869213" w14:textId="77777777" w:rsidTr="007217A0">
        <w:trPr>
          <w:trHeight w:val="268"/>
          <w:jc w:val="center"/>
        </w:trPr>
        <w:tc>
          <w:tcPr>
            <w:tcW w:w="4204" w:type="dxa"/>
            <w:shd w:val="clear" w:color="auto" w:fill="auto"/>
          </w:tcPr>
          <w:p w14:paraId="37C8C769" w14:textId="2176FB92" w:rsidR="00B16BAB" w:rsidRPr="003C1220" w:rsidRDefault="00F94326" w:rsidP="002C6063">
            <w:pPr>
              <w:spacing w:after="0" w:line="276" w:lineRule="auto"/>
              <w:rPr>
                <w:rFonts w:cs="Times New Roman"/>
                <w:szCs w:val="24"/>
                <w:lang w:val="ro-RO"/>
              </w:rPr>
            </w:pPr>
            <w:r w:rsidRPr="003C1220">
              <w:rPr>
                <w:rFonts w:cs="Times New Roman"/>
                <w:szCs w:val="24"/>
                <w:lang w:val="ro-RO"/>
              </w:rPr>
              <w:t xml:space="preserve">1.1.1.2 </w:t>
            </w:r>
            <w:r w:rsidRPr="003C1220">
              <w:rPr>
                <w:rFonts w:eastAsia="Calibri" w:cs="Times New Roman"/>
                <w:szCs w:val="24"/>
                <w:lang w:val="ro-RO" w:eastAsia="ro-RO"/>
              </w:rPr>
              <w:t>Măsuri restrictive</w:t>
            </w:r>
          </w:p>
        </w:tc>
        <w:tc>
          <w:tcPr>
            <w:tcW w:w="487" w:type="dxa"/>
            <w:shd w:val="clear" w:color="auto" w:fill="auto"/>
            <w:vAlign w:val="center"/>
          </w:tcPr>
          <w:p w14:paraId="2C96DB4A" w14:textId="66A44FC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32677F0C" w14:textId="2399E8B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4781CF0B" w14:textId="5EEA009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59F0B11C" w14:textId="675E391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01C77065" w14:textId="066C713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B2F7169" w14:textId="1DF67DD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61EB51E" w14:textId="477855BB"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31726ED" w14:textId="4063C81B"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A3D2292" w14:textId="4D3BD15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6641807" w14:textId="117AD6A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8FA87FA" w14:textId="28B2C8B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E3F6DF0" w14:textId="6B6BA8F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2699484" w14:textId="6CC1BB94"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7733709" w14:textId="6D33442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A133F1F" w14:textId="00B9125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F693CA2" w14:textId="518E065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34811C8" w14:textId="5DCF82C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EDEF41B" w14:textId="2F34523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A479076" w14:textId="24F0539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267E0B5C" w14:textId="1B632A0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2494AEE9" w14:textId="77777777" w:rsidTr="007217A0">
        <w:trPr>
          <w:trHeight w:val="351"/>
          <w:jc w:val="center"/>
        </w:trPr>
        <w:tc>
          <w:tcPr>
            <w:tcW w:w="4204" w:type="dxa"/>
            <w:shd w:val="clear" w:color="auto" w:fill="auto"/>
          </w:tcPr>
          <w:p w14:paraId="619ED1F2" w14:textId="3BDB1089" w:rsidR="00B16BAB" w:rsidRPr="003C1220" w:rsidRDefault="00F94326" w:rsidP="002C6063">
            <w:pPr>
              <w:spacing w:after="0" w:line="276" w:lineRule="auto"/>
              <w:rPr>
                <w:rFonts w:cs="Times New Roman"/>
                <w:szCs w:val="24"/>
                <w:lang w:val="ro-RO"/>
              </w:rPr>
            </w:pPr>
            <w:r w:rsidRPr="003C1220">
              <w:rPr>
                <w:rFonts w:cs="Times New Roman"/>
                <w:szCs w:val="24"/>
                <w:lang w:val="ro-RO"/>
              </w:rPr>
              <w:t xml:space="preserve">1.2.1.1 </w:t>
            </w:r>
            <w:r w:rsidRPr="003C1220">
              <w:rPr>
                <w:rFonts w:eastAsia="Calibri" w:cs="Times New Roman"/>
                <w:szCs w:val="24"/>
                <w:lang w:val="ro-RO" w:eastAsia="ro-RO"/>
              </w:rPr>
              <w:t>Măsuri de management specifice habitatului forestier</w:t>
            </w:r>
          </w:p>
        </w:tc>
        <w:tc>
          <w:tcPr>
            <w:tcW w:w="487" w:type="dxa"/>
            <w:shd w:val="clear" w:color="auto" w:fill="auto"/>
            <w:vAlign w:val="center"/>
          </w:tcPr>
          <w:p w14:paraId="24E91219" w14:textId="0138753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1C68131D" w14:textId="7571CF0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5FB204B1" w14:textId="74401AC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4B6AED3E" w14:textId="4B3CE48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01C2F6D" w14:textId="3BEACF2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34544283" w14:textId="5FB24E63"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F88743B" w14:textId="50F41613"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0DFD0B4" w14:textId="023B36B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55657FE" w14:textId="4CC6C95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C7A7381" w14:textId="2F5FAF4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0ADF99A" w14:textId="1255D01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D4D4556" w14:textId="24E1451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869DD85" w14:textId="1678AB4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063F2BC" w14:textId="142ED2C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563F1B7" w14:textId="192D7DD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63C9DAB" w14:textId="1C90675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E799F0F" w14:textId="2F2AF1C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AD7D88A" w14:textId="76ECAC6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59B1B06" w14:textId="3EBCCDC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4A687671" w14:textId="479A401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05F8FE19" w14:textId="77777777" w:rsidTr="007217A0">
        <w:trPr>
          <w:trHeight w:val="352"/>
          <w:jc w:val="center"/>
        </w:trPr>
        <w:tc>
          <w:tcPr>
            <w:tcW w:w="4204" w:type="dxa"/>
            <w:shd w:val="clear" w:color="auto" w:fill="auto"/>
          </w:tcPr>
          <w:p w14:paraId="7706DCA9" w14:textId="676D1E75" w:rsidR="00B16BAB" w:rsidRPr="003C1220" w:rsidRDefault="00F94326" w:rsidP="002C6063">
            <w:pPr>
              <w:spacing w:after="0" w:line="276" w:lineRule="auto"/>
              <w:rPr>
                <w:rFonts w:cs="Times New Roman"/>
                <w:szCs w:val="24"/>
                <w:lang w:val="ro-RO"/>
              </w:rPr>
            </w:pPr>
            <w:r w:rsidRPr="003C1220">
              <w:rPr>
                <w:rFonts w:cs="Times New Roman"/>
                <w:szCs w:val="24"/>
                <w:lang w:val="ro-RO"/>
              </w:rPr>
              <w:t xml:space="preserve">1.2.1.2 </w:t>
            </w:r>
            <w:r w:rsidRPr="003C1220">
              <w:rPr>
                <w:rFonts w:eastAsia="Calibri" w:cs="Times New Roman"/>
                <w:szCs w:val="24"/>
                <w:lang w:val="ro-RO" w:eastAsia="ro-RO"/>
              </w:rPr>
              <w:t>Măsuri restrictive  de management</w:t>
            </w:r>
          </w:p>
        </w:tc>
        <w:tc>
          <w:tcPr>
            <w:tcW w:w="487" w:type="dxa"/>
            <w:shd w:val="clear" w:color="auto" w:fill="auto"/>
            <w:vAlign w:val="center"/>
          </w:tcPr>
          <w:p w14:paraId="5D4C2C30" w14:textId="3CE9BA3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4E4823C0" w14:textId="45FCA0C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40904F52" w14:textId="58D912D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7B3FDD12" w14:textId="792CC6E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C10E509" w14:textId="5D62A9E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0F2F80E2" w14:textId="21B4F2F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C70262F" w14:textId="1C828049"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575A8DF" w14:textId="1F42055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DDC5E02" w14:textId="576A762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A0F5B41" w14:textId="645DB9C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A2C8F12" w14:textId="4707178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A79AA2A" w14:textId="4280BB6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881D437" w14:textId="315DF20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7B71C58" w14:textId="6EF22163"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6C7380F" w14:textId="09B1C3B2"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3BE53FE" w14:textId="2927AE7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7A9081F" w14:textId="37411094"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AA966BB" w14:textId="514B9081"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FD6C2C4" w14:textId="18734C8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0CFAA0D7" w14:textId="6B83B6EB"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0C080501" w14:textId="77777777" w:rsidTr="007217A0">
        <w:trPr>
          <w:trHeight w:val="335"/>
          <w:jc w:val="center"/>
        </w:trPr>
        <w:tc>
          <w:tcPr>
            <w:tcW w:w="4204" w:type="dxa"/>
            <w:shd w:val="clear" w:color="auto" w:fill="auto"/>
          </w:tcPr>
          <w:p w14:paraId="3C38BC14" w14:textId="112F0DD0" w:rsidR="00B16BAB" w:rsidRPr="003C1220" w:rsidRDefault="00F94326" w:rsidP="002C6063">
            <w:pPr>
              <w:spacing w:after="0" w:line="276" w:lineRule="auto"/>
              <w:rPr>
                <w:rFonts w:cs="Times New Roman"/>
                <w:szCs w:val="24"/>
                <w:lang w:val="ro-RO"/>
              </w:rPr>
            </w:pPr>
            <w:r w:rsidRPr="003C1220">
              <w:rPr>
                <w:rFonts w:cs="Times New Roman"/>
                <w:szCs w:val="24"/>
                <w:lang w:val="ro-RO"/>
              </w:rPr>
              <w:t xml:space="preserve">1.3.1.1 </w:t>
            </w:r>
            <w:r w:rsidRPr="003C1220">
              <w:rPr>
                <w:rFonts w:eastAsia="Times New Roman" w:cs="Times New Roman"/>
                <w:szCs w:val="24"/>
                <w:lang w:val="ro-RO"/>
              </w:rPr>
              <w:t>Limitarea pășunatului</w:t>
            </w:r>
          </w:p>
        </w:tc>
        <w:tc>
          <w:tcPr>
            <w:tcW w:w="487" w:type="dxa"/>
            <w:shd w:val="clear" w:color="auto" w:fill="auto"/>
            <w:vAlign w:val="center"/>
          </w:tcPr>
          <w:p w14:paraId="6794318A" w14:textId="77777777" w:rsidR="00B16BAB" w:rsidRPr="003C1220" w:rsidRDefault="00B16BAB" w:rsidP="007217A0">
            <w:pPr>
              <w:spacing w:after="0" w:line="276" w:lineRule="auto"/>
              <w:jc w:val="center"/>
              <w:rPr>
                <w:rFonts w:cs="Times New Roman"/>
                <w:szCs w:val="24"/>
                <w:lang w:val="ro-RO"/>
              </w:rPr>
            </w:pPr>
          </w:p>
        </w:tc>
        <w:tc>
          <w:tcPr>
            <w:tcW w:w="496" w:type="dxa"/>
            <w:shd w:val="clear" w:color="auto" w:fill="auto"/>
            <w:vAlign w:val="center"/>
          </w:tcPr>
          <w:p w14:paraId="3B3D7903" w14:textId="29B9A5E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405847EC" w14:textId="77777777" w:rsidR="00B16BAB" w:rsidRPr="003C1220" w:rsidRDefault="00B16BAB" w:rsidP="007217A0">
            <w:pPr>
              <w:spacing w:after="0" w:line="276" w:lineRule="auto"/>
              <w:jc w:val="center"/>
              <w:rPr>
                <w:rFonts w:cs="Times New Roman"/>
                <w:szCs w:val="24"/>
                <w:lang w:val="ro-RO"/>
              </w:rPr>
            </w:pPr>
          </w:p>
        </w:tc>
        <w:tc>
          <w:tcPr>
            <w:tcW w:w="497" w:type="dxa"/>
            <w:shd w:val="clear" w:color="auto" w:fill="auto"/>
            <w:vAlign w:val="center"/>
          </w:tcPr>
          <w:p w14:paraId="15CC0ECA" w14:textId="7B1FF4E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0601DFE" w14:textId="77777777" w:rsidR="00B16BAB" w:rsidRPr="003C1220" w:rsidRDefault="00B16BAB" w:rsidP="007217A0">
            <w:pPr>
              <w:spacing w:after="0" w:line="276" w:lineRule="auto"/>
              <w:jc w:val="center"/>
              <w:rPr>
                <w:rFonts w:cs="Times New Roman"/>
                <w:szCs w:val="24"/>
                <w:lang w:val="ro-RO"/>
              </w:rPr>
            </w:pPr>
          </w:p>
        </w:tc>
        <w:tc>
          <w:tcPr>
            <w:tcW w:w="498" w:type="dxa"/>
            <w:shd w:val="clear" w:color="auto" w:fill="auto"/>
            <w:vAlign w:val="center"/>
          </w:tcPr>
          <w:p w14:paraId="126B8579" w14:textId="47101BC2"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1EC3186"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1D34AEDC" w14:textId="100BB6C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24E4D9"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676C11C7" w14:textId="133D65A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7F2DAEE"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7AC5BBEB" w14:textId="2514D28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EC70FF3"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05BB8E36" w14:textId="4764901D"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74B5230"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6F9CA120" w14:textId="71A34C3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6DE3079"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74F688DE" w14:textId="414B14C4"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0ED909B" w14:textId="77777777" w:rsidR="00B16BAB" w:rsidRPr="003C1220" w:rsidRDefault="00B16BAB" w:rsidP="007217A0">
            <w:pPr>
              <w:spacing w:after="0" w:line="276" w:lineRule="auto"/>
              <w:jc w:val="center"/>
              <w:rPr>
                <w:rFonts w:cs="Times New Roman"/>
                <w:szCs w:val="24"/>
                <w:lang w:val="ro-RO"/>
              </w:rPr>
            </w:pPr>
          </w:p>
        </w:tc>
        <w:tc>
          <w:tcPr>
            <w:tcW w:w="511" w:type="dxa"/>
            <w:shd w:val="clear" w:color="auto" w:fill="auto"/>
            <w:vAlign w:val="center"/>
          </w:tcPr>
          <w:p w14:paraId="24D149C6" w14:textId="5B3272BB"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7A8B7B71" w14:textId="77777777" w:rsidTr="007217A0">
        <w:trPr>
          <w:trHeight w:val="369"/>
          <w:jc w:val="center"/>
        </w:trPr>
        <w:tc>
          <w:tcPr>
            <w:tcW w:w="4204" w:type="dxa"/>
            <w:shd w:val="clear" w:color="auto" w:fill="auto"/>
          </w:tcPr>
          <w:p w14:paraId="57E27286" w14:textId="77777777" w:rsidR="00F94326" w:rsidRPr="003C1220" w:rsidRDefault="00F94326" w:rsidP="002C6063">
            <w:pPr>
              <w:widowControl w:val="0"/>
              <w:pBdr>
                <w:top w:val="nil"/>
                <w:left w:val="nil"/>
                <w:bottom w:val="nil"/>
                <w:right w:val="nil"/>
                <w:between w:val="nil"/>
              </w:pBdr>
              <w:spacing w:after="0" w:line="276" w:lineRule="auto"/>
              <w:rPr>
                <w:rFonts w:eastAsia="Times New Roman" w:cs="Times New Roman"/>
                <w:szCs w:val="24"/>
                <w:lang w:val="ro-RO"/>
              </w:rPr>
            </w:pPr>
            <w:r w:rsidRPr="003C1220">
              <w:rPr>
                <w:rFonts w:cs="Times New Roman"/>
                <w:szCs w:val="24"/>
                <w:lang w:val="ro-RO"/>
              </w:rPr>
              <w:t xml:space="preserve">1.3.1.2 </w:t>
            </w:r>
            <w:r w:rsidRPr="003C1220">
              <w:rPr>
                <w:rFonts w:eastAsia="Times New Roman" w:cs="Times New Roman"/>
                <w:szCs w:val="24"/>
                <w:lang w:val="ro-RO"/>
              </w:rPr>
              <w:t>Crearea unor habitate acvatice</w:t>
            </w:r>
          </w:p>
          <w:p w14:paraId="2AB4A333" w14:textId="2550542D" w:rsidR="00B16BAB" w:rsidRPr="003C1220" w:rsidRDefault="00F94326" w:rsidP="002C6063">
            <w:pPr>
              <w:spacing w:after="0" w:line="276" w:lineRule="auto"/>
              <w:rPr>
                <w:rFonts w:cs="Times New Roman"/>
                <w:szCs w:val="24"/>
                <w:lang w:val="ro-RO"/>
              </w:rPr>
            </w:pPr>
            <w:r w:rsidRPr="003C1220">
              <w:rPr>
                <w:rFonts w:eastAsia="Times New Roman" w:cs="Times New Roman"/>
                <w:szCs w:val="24"/>
                <w:lang w:val="ro-RO"/>
              </w:rPr>
              <w:t xml:space="preserve">  permanente, în zone în care este favorizată  acumularea naturală a apei</w:t>
            </w:r>
          </w:p>
        </w:tc>
        <w:tc>
          <w:tcPr>
            <w:tcW w:w="487" w:type="dxa"/>
            <w:shd w:val="clear" w:color="auto" w:fill="auto"/>
            <w:vAlign w:val="center"/>
          </w:tcPr>
          <w:p w14:paraId="6EE598F7" w14:textId="77777777" w:rsidR="00B16BAB" w:rsidRPr="003C1220" w:rsidRDefault="00B16BAB" w:rsidP="007217A0">
            <w:pPr>
              <w:spacing w:after="0" w:line="276" w:lineRule="auto"/>
              <w:jc w:val="center"/>
              <w:rPr>
                <w:rFonts w:cs="Times New Roman"/>
                <w:szCs w:val="24"/>
                <w:lang w:val="ro-RO"/>
              </w:rPr>
            </w:pPr>
          </w:p>
        </w:tc>
        <w:tc>
          <w:tcPr>
            <w:tcW w:w="496" w:type="dxa"/>
            <w:shd w:val="clear" w:color="auto" w:fill="auto"/>
            <w:vAlign w:val="center"/>
          </w:tcPr>
          <w:p w14:paraId="792A39D5" w14:textId="61906D6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63F99531" w14:textId="475CF88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78DD5988" w14:textId="29FF9D6F"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EC0A35A" w14:textId="7B108594" w:rsidR="00B16BAB" w:rsidRPr="003C1220" w:rsidRDefault="00B16BAB" w:rsidP="007217A0">
            <w:pPr>
              <w:spacing w:after="0" w:line="276" w:lineRule="auto"/>
              <w:jc w:val="center"/>
              <w:rPr>
                <w:rFonts w:cs="Times New Roman"/>
                <w:szCs w:val="24"/>
                <w:lang w:val="ro-RO"/>
              </w:rPr>
            </w:pPr>
          </w:p>
        </w:tc>
        <w:tc>
          <w:tcPr>
            <w:tcW w:w="498" w:type="dxa"/>
            <w:shd w:val="clear" w:color="auto" w:fill="auto"/>
            <w:vAlign w:val="center"/>
          </w:tcPr>
          <w:p w14:paraId="1F4791BC" w14:textId="65477C8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7AE8B34" w14:textId="62586876"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E1EFC52" w14:textId="302DDCF3"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5C292A2"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34801736" w14:textId="49E19D5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1073B99" w14:textId="0236367E"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D863345" w14:textId="44172CCC"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069E457"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1969A444" w14:textId="4B5CCB90"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4CF8332" w14:textId="4E5CC9B7"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7E8DB60" w14:textId="7A70390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B34ACEC" w14:textId="77777777" w:rsidR="00B16BAB" w:rsidRPr="003C1220" w:rsidRDefault="00B16BAB" w:rsidP="007217A0">
            <w:pPr>
              <w:spacing w:after="0" w:line="276" w:lineRule="auto"/>
              <w:jc w:val="center"/>
              <w:rPr>
                <w:rFonts w:cs="Times New Roman"/>
                <w:szCs w:val="24"/>
                <w:lang w:val="ro-RO"/>
              </w:rPr>
            </w:pPr>
          </w:p>
        </w:tc>
        <w:tc>
          <w:tcPr>
            <w:tcW w:w="499" w:type="dxa"/>
            <w:shd w:val="clear" w:color="auto" w:fill="auto"/>
            <w:vAlign w:val="center"/>
          </w:tcPr>
          <w:p w14:paraId="1EDA924F" w14:textId="5C2DD1DA"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22B997F" w14:textId="493E0E25"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1DAC6AD7" w14:textId="19E3F998" w:rsidR="00B16BAB" w:rsidRPr="003C1220" w:rsidRDefault="00EC1F05" w:rsidP="007217A0">
            <w:pPr>
              <w:spacing w:after="0" w:line="276" w:lineRule="auto"/>
              <w:jc w:val="center"/>
              <w:rPr>
                <w:rFonts w:cs="Times New Roman"/>
                <w:szCs w:val="24"/>
                <w:lang w:val="ro-RO"/>
              </w:rPr>
            </w:pPr>
            <w:r>
              <w:rPr>
                <w:rFonts w:cs="Times New Roman"/>
                <w:szCs w:val="24"/>
                <w:lang w:val="ro-RO"/>
              </w:rPr>
              <w:t>x</w:t>
            </w:r>
          </w:p>
        </w:tc>
      </w:tr>
      <w:tr w:rsidR="000F05D3" w:rsidRPr="003C1220" w14:paraId="4F591115" w14:textId="77777777" w:rsidTr="007217A0">
        <w:trPr>
          <w:trHeight w:val="402"/>
          <w:jc w:val="center"/>
        </w:trPr>
        <w:tc>
          <w:tcPr>
            <w:tcW w:w="4204" w:type="dxa"/>
            <w:shd w:val="clear" w:color="auto" w:fill="auto"/>
          </w:tcPr>
          <w:p w14:paraId="07A928FA" w14:textId="2E00C9E9" w:rsidR="00F94326" w:rsidRPr="003C1220" w:rsidRDefault="00F94326" w:rsidP="002C6063">
            <w:pPr>
              <w:spacing w:after="0" w:line="276" w:lineRule="auto"/>
              <w:rPr>
                <w:rFonts w:cs="Times New Roman"/>
                <w:szCs w:val="24"/>
                <w:lang w:val="ro-RO"/>
              </w:rPr>
            </w:pPr>
            <w:r w:rsidRPr="003C1220">
              <w:rPr>
                <w:rFonts w:cs="Times New Roman"/>
                <w:szCs w:val="24"/>
                <w:lang w:val="ro-RO"/>
              </w:rPr>
              <w:t>2.1.1 Actualizarea inventarelor pentru habitatele de interes conservativ.</w:t>
            </w:r>
          </w:p>
        </w:tc>
        <w:tc>
          <w:tcPr>
            <w:tcW w:w="487" w:type="dxa"/>
            <w:shd w:val="clear" w:color="auto" w:fill="auto"/>
            <w:vAlign w:val="center"/>
          </w:tcPr>
          <w:p w14:paraId="7F95A6AE"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2B285354"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45118991"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4CD76787"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7EAB7670"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12EBA312"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4DBB11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B25D17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64E1A3DC"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F5822C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33A65A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6259ED0A"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EE775C5"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09DD7F1"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271F611"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8F9C8E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19C8230" w14:textId="0367EBA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C3B171F" w14:textId="149076F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1F2D621" w14:textId="19A9938E"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1C0D8FF9" w14:textId="034CDAA5"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18CA2157" w14:textId="77777777" w:rsidTr="007217A0">
        <w:trPr>
          <w:trHeight w:val="185"/>
          <w:jc w:val="center"/>
        </w:trPr>
        <w:tc>
          <w:tcPr>
            <w:tcW w:w="4204" w:type="dxa"/>
            <w:shd w:val="clear" w:color="auto" w:fill="auto"/>
            <w:vAlign w:val="center"/>
          </w:tcPr>
          <w:p w14:paraId="6866CB24" w14:textId="78E8151D" w:rsidR="00F94326" w:rsidRPr="003C1220" w:rsidRDefault="00F94326" w:rsidP="002C6063">
            <w:pPr>
              <w:spacing w:after="0" w:line="276" w:lineRule="auto"/>
              <w:rPr>
                <w:rFonts w:cs="Times New Roman"/>
                <w:szCs w:val="24"/>
                <w:lang w:val="ro-RO"/>
              </w:rPr>
            </w:pPr>
            <w:r w:rsidRPr="003C1220">
              <w:rPr>
                <w:rFonts w:cs="Times New Roman"/>
                <w:szCs w:val="24"/>
                <w:lang w:val="ro-RO"/>
              </w:rPr>
              <w:t>2.2.1 Realizarea monitorizării habitatelor de interes conservativ</w:t>
            </w:r>
          </w:p>
        </w:tc>
        <w:tc>
          <w:tcPr>
            <w:tcW w:w="487" w:type="dxa"/>
            <w:shd w:val="clear" w:color="auto" w:fill="auto"/>
            <w:vAlign w:val="center"/>
          </w:tcPr>
          <w:p w14:paraId="4A8C166B"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7B44E7C0"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1D7BABA3"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2C743B7F"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021B4238" w14:textId="359D1A26"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AC811F8" w14:textId="69F9401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86636B5" w14:textId="325EA068"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44D7F9E" w14:textId="099DCE07"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C259D46"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A0F6E34"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D03B0B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19E03B7"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6014AAA" w14:textId="5B250EAC"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A9A24AA" w14:textId="21F7AF28"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67D5D7C" w14:textId="6A13DA35"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2781BB6" w14:textId="7F30649E"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4CC01C4"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16C7E3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A32DECC" w14:textId="77777777" w:rsidR="00F94326" w:rsidRPr="003C1220" w:rsidRDefault="00F94326" w:rsidP="007217A0">
            <w:pPr>
              <w:spacing w:after="0" w:line="276" w:lineRule="auto"/>
              <w:jc w:val="center"/>
              <w:rPr>
                <w:rFonts w:cs="Times New Roman"/>
                <w:szCs w:val="24"/>
                <w:lang w:val="ro-RO"/>
              </w:rPr>
            </w:pPr>
          </w:p>
        </w:tc>
        <w:tc>
          <w:tcPr>
            <w:tcW w:w="511" w:type="dxa"/>
            <w:shd w:val="clear" w:color="auto" w:fill="auto"/>
            <w:vAlign w:val="center"/>
          </w:tcPr>
          <w:p w14:paraId="5C99F147" w14:textId="77777777" w:rsidR="00F94326" w:rsidRPr="003C1220" w:rsidRDefault="00F94326" w:rsidP="007217A0">
            <w:pPr>
              <w:spacing w:after="0" w:line="276" w:lineRule="auto"/>
              <w:jc w:val="center"/>
              <w:rPr>
                <w:rFonts w:cs="Times New Roman"/>
                <w:szCs w:val="24"/>
                <w:lang w:val="ro-RO"/>
              </w:rPr>
            </w:pPr>
          </w:p>
        </w:tc>
      </w:tr>
      <w:tr w:rsidR="000F05D3" w:rsidRPr="003C1220" w14:paraId="17E1911F" w14:textId="77777777" w:rsidTr="007217A0">
        <w:trPr>
          <w:trHeight w:val="351"/>
          <w:jc w:val="center"/>
        </w:trPr>
        <w:tc>
          <w:tcPr>
            <w:tcW w:w="4204" w:type="dxa"/>
            <w:shd w:val="clear" w:color="auto" w:fill="auto"/>
            <w:vAlign w:val="center"/>
          </w:tcPr>
          <w:p w14:paraId="1B65E8C8" w14:textId="40676D27"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2.2.2 </w:t>
            </w:r>
            <w:r w:rsidRPr="003C1220">
              <w:rPr>
                <w:rFonts w:eastAsia="Times New Roman" w:cs="Times New Roman"/>
                <w:szCs w:val="24"/>
                <w:lang w:val="ro-RO"/>
              </w:rPr>
              <w:t>Studiul prezenței și distribuției în ROSCI0441 a altor specii de herpetofaună</w:t>
            </w:r>
          </w:p>
        </w:tc>
        <w:tc>
          <w:tcPr>
            <w:tcW w:w="487" w:type="dxa"/>
            <w:shd w:val="clear" w:color="auto" w:fill="auto"/>
            <w:vAlign w:val="center"/>
          </w:tcPr>
          <w:p w14:paraId="2FA0133B" w14:textId="2460F674"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2B0E785B" w14:textId="3F71ACE7"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652BFE31" w14:textId="445C9F18"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63C39469" w14:textId="50961EBC"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1216E96" w14:textId="4758519A"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A9C66A7" w14:textId="7943B5CF"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D1AFFAB" w14:textId="178EB6B5"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FCF0548" w14:textId="1209085C"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40A83E8" w14:textId="1337A702"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2733293" w14:textId="3E8137F6"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867FC56" w14:textId="3C230821"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84814EF" w14:textId="63FB6F2A"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057D650" w14:textId="6A4DBA64"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4C58B75" w14:textId="6C696B33"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8403E3" w14:textId="230B955C"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895E306" w14:textId="66C4F8AF"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9332291" w14:textId="0BAB019E"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9C1CFCB" w14:textId="5E0B4479"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B4D84A5" w14:textId="0FD5C1E9"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67E6AF57" w14:textId="65BB2F3A"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0B5908C9" w14:textId="77777777" w:rsidTr="007217A0">
        <w:trPr>
          <w:trHeight w:val="351"/>
          <w:jc w:val="center"/>
        </w:trPr>
        <w:tc>
          <w:tcPr>
            <w:tcW w:w="4204" w:type="dxa"/>
            <w:shd w:val="clear" w:color="auto" w:fill="auto"/>
            <w:vAlign w:val="center"/>
          </w:tcPr>
          <w:p w14:paraId="43406D0A" w14:textId="545D17A3" w:rsidR="00F1394A" w:rsidRPr="003C1220" w:rsidRDefault="00F1394A" w:rsidP="002C6063">
            <w:pPr>
              <w:spacing w:after="0" w:line="276" w:lineRule="auto"/>
              <w:rPr>
                <w:rFonts w:cs="Times New Roman"/>
                <w:szCs w:val="24"/>
                <w:lang w:val="ro-RO"/>
              </w:rPr>
            </w:pPr>
            <w:r w:rsidRPr="003C1220">
              <w:rPr>
                <w:rFonts w:cs="Times New Roman"/>
                <w:szCs w:val="24"/>
                <w:lang w:val="ro-RO"/>
              </w:rPr>
              <w:t xml:space="preserve">2.3.1 </w:t>
            </w:r>
            <w:r w:rsidRPr="003C1220">
              <w:rPr>
                <w:rFonts w:eastAsia="Times New Roman" w:cs="Times New Roman"/>
                <w:szCs w:val="24"/>
                <w:lang w:val="ro-RO"/>
              </w:rPr>
              <w:t>Monitorizarea efectivului populațiilor, suprafeței și calității habitatelor speciilor în ROSCI0441</w:t>
            </w:r>
          </w:p>
        </w:tc>
        <w:tc>
          <w:tcPr>
            <w:tcW w:w="487" w:type="dxa"/>
            <w:shd w:val="clear" w:color="auto" w:fill="auto"/>
            <w:vAlign w:val="center"/>
          </w:tcPr>
          <w:p w14:paraId="19A3F2D9" w14:textId="77777777" w:rsidR="00F1394A" w:rsidRPr="003C1220" w:rsidRDefault="00F1394A" w:rsidP="007217A0">
            <w:pPr>
              <w:spacing w:after="0" w:line="276" w:lineRule="auto"/>
              <w:jc w:val="center"/>
              <w:rPr>
                <w:rFonts w:cs="Times New Roman"/>
                <w:szCs w:val="24"/>
                <w:lang w:val="ro-RO"/>
              </w:rPr>
            </w:pPr>
          </w:p>
        </w:tc>
        <w:tc>
          <w:tcPr>
            <w:tcW w:w="496" w:type="dxa"/>
            <w:shd w:val="clear" w:color="auto" w:fill="auto"/>
            <w:vAlign w:val="center"/>
          </w:tcPr>
          <w:p w14:paraId="41A83CFC" w14:textId="77777777" w:rsidR="00F1394A" w:rsidRPr="003C1220" w:rsidRDefault="00F1394A" w:rsidP="007217A0">
            <w:pPr>
              <w:spacing w:after="0" w:line="276" w:lineRule="auto"/>
              <w:jc w:val="center"/>
              <w:rPr>
                <w:rFonts w:cs="Times New Roman"/>
                <w:szCs w:val="24"/>
                <w:lang w:val="ro-RO"/>
              </w:rPr>
            </w:pPr>
          </w:p>
        </w:tc>
        <w:tc>
          <w:tcPr>
            <w:tcW w:w="496" w:type="dxa"/>
            <w:shd w:val="clear" w:color="auto" w:fill="auto"/>
            <w:vAlign w:val="center"/>
          </w:tcPr>
          <w:p w14:paraId="6E385454" w14:textId="77777777" w:rsidR="00F1394A" w:rsidRPr="003C1220" w:rsidRDefault="00F1394A" w:rsidP="007217A0">
            <w:pPr>
              <w:spacing w:after="0" w:line="276" w:lineRule="auto"/>
              <w:jc w:val="center"/>
              <w:rPr>
                <w:rFonts w:cs="Times New Roman"/>
                <w:szCs w:val="24"/>
                <w:lang w:val="ro-RO"/>
              </w:rPr>
            </w:pPr>
          </w:p>
        </w:tc>
        <w:tc>
          <w:tcPr>
            <w:tcW w:w="497" w:type="dxa"/>
            <w:shd w:val="clear" w:color="auto" w:fill="auto"/>
            <w:vAlign w:val="center"/>
          </w:tcPr>
          <w:p w14:paraId="020810FB" w14:textId="77777777" w:rsidR="00F1394A" w:rsidRPr="003C1220" w:rsidRDefault="00F1394A" w:rsidP="007217A0">
            <w:pPr>
              <w:spacing w:after="0" w:line="276" w:lineRule="auto"/>
              <w:jc w:val="center"/>
              <w:rPr>
                <w:rFonts w:cs="Times New Roman"/>
                <w:szCs w:val="24"/>
                <w:lang w:val="ro-RO"/>
              </w:rPr>
            </w:pPr>
          </w:p>
        </w:tc>
        <w:tc>
          <w:tcPr>
            <w:tcW w:w="498" w:type="dxa"/>
            <w:shd w:val="clear" w:color="auto" w:fill="auto"/>
            <w:vAlign w:val="center"/>
          </w:tcPr>
          <w:p w14:paraId="0A802768" w14:textId="77777777" w:rsidR="00F1394A" w:rsidRPr="003C1220" w:rsidRDefault="00F1394A" w:rsidP="007217A0">
            <w:pPr>
              <w:spacing w:after="0" w:line="276" w:lineRule="auto"/>
              <w:jc w:val="center"/>
              <w:rPr>
                <w:rFonts w:cs="Times New Roman"/>
                <w:szCs w:val="24"/>
                <w:lang w:val="ro-RO"/>
              </w:rPr>
            </w:pPr>
          </w:p>
        </w:tc>
        <w:tc>
          <w:tcPr>
            <w:tcW w:w="498" w:type="dxa"/>
            <w:shd w:val="clear" w:color="auto" w:fill="auto"/>
            <w:vAlign w:val="center"/>
          </w:tcPr>
          <w:p w14:paraId="7174796D"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1C6347B9"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27C33596"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06EB89DF"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1514E357"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5D624457"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1DE49F3D"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66BDB4A2" w14:textId="79AD55C0"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6C7A403" w14:textId="43DD7781"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3EBD5EB" w14:textId="70AF05D0"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7A4F26" w14:textId="0500EAD8" w:rsidR="00F1394A"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43B0FD1"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58DA8271" w14:textId="77777777" w:rsidR="00F1394A" w:rsidRPr="003C1220" w:rsidRDefault="00F1394A" w:rsidP="007217A0">
            <w:pPr>
              <w:spacing w:after="0" w:line="276" w:lineRule="auto"/>
              <w:jc w:val="center"/>
              <w:rPr>
                <w:rFonts w:cs="Times New Roman"/>
                <w:szCs w:val="24"/>
                <w:lang w:val="ro-RO"/>
              </w:rPr>
            </w:pPr>
          </w:p>
        </w:tc>
        <w:tc>
          <w:tcPr>
            <w:tcW w:w="499" w:type="dxa"/>
            <w:shd w:val="clear" w:color="auto" w:fill="auto"/>
            <w:vAlign w:val="center"/>
          </w:tcPr>
          <w:p w14:paraId="51CB07C2" w14:textId="77777777" w:rsidR="00F1394A" w:rsidRPr="003C1220" w:rsidRDefault="00F1394A" w:rsidP="007217A0">
            <w:pPr>
              <w:spacing w:after="0" w:line="276" w:lineRule="auto"/>
              <w:jc w:val="center"/>
              <w:rPr>
                <w:rFonts w:cs="Times New Roman"/>
                <w:szCs w:val="24"/>
                <w:lang w:val="ro-RO"/>
              </w:rPr>
            </w:pPr>
          </w:p>
        </w:tc>
        <w:tc>
          <w:tcPr>
            <w:tcW w:w="511" w:type="dxa"/>
            <w:shd w:val="clear" w:color="auto" w:fill="auto"/>
            <w:vAlign w:val="center"/>
          </w:tcPr>
          <w:p w14:paraId="74F58E17" w14:textId="77777777" w:rsidR="00F1394A" w:rsidRPr="003C1220" w:rsidRDefault="00F1394A" w:rsidP="007217A0">
            <w:pPr>
              <w:spacing w:after="0" w:line="276" w:lineRule="auto"/>
              <w:jc w:val="center"/>
              <w:rPr>
                <w:rFonts w:cs="Times New Roman"/>
                <w:szCs w:val="24"/>
                <w:lang w:val="ro-RO"/>
              </w:rPr>
            </w:pPr>
          </w:p>
        </w:tc>
      </w:tr>
      <w:tr w:rsidR="000F05D3" w:rsidRPr="003C1220" w14:paraId="6C651F36" w14:textId="77777777" w:rsidTr="007217A0">
        <w:trPr>
          <w:trHeight w:val="351"/>
          <w:jc w:val="center"/>
        </w:trPr>
        <w:tc>
          <w:tcPr>
            <w:tcW w:w="4204" w:type="dxa"/>
            <w:shd w:val="clear" w:color="auto" w:fill="auto"/>
            <w:vAlign w:val="center"/>
          </w:tcPr>
          <w:p w14:paraId="1D6DB357" w14:textId="3FCAADAF" w:rsidR="00F94326" w:rsidRPr="003C1220" w:rsidRDefault="00F94326" w:rsidP="002C6063">
            <w:pPr>
              <w:spacing w:after="0" w:line="276" w:lineRule="auto"/>
              <w:rPr>
                <w:rFonts w:cs="Times New Roman"/>
                <w:szCs w:val="24"/>
                <w:lang w:val="ro-RO"/>
              </w:rPr>
            </w:pPr>
            <w:r w:rsidRPr="003C1220">
              <w:rPr>
                <w:rFonts w:cs="Times New Roman"/>
                <w:szCs w:val="24"/>
                <w:lang w:val="ro-RO"/>
              </w:rPr>
              <w:t xml:space="preserve">3.1.1 Realizarea și instalarea bornelor, panourilor și indicatoarelor, pentru </w:t>
            </w:r>
            <w:r w:rsidRPr="003C1220">
              <w:rPr>
                <w:rFonts w:cs="Times New Roman"/>
                <w:szCs w:val="24"/>
                <w:lang w:val="ro-RO"/>
              </w:rPr>
              <w:lastRenderedPageBreak/>
              <w:t>evidențierea limitelor ariei naturale protejate.</w:t>
            </w:r>
          </w:p>
        </w:tc>
        <w:tc>
          <w:tcPr>
            <w:tcW w:w="487" w:type="dxa"/>
            <w:shd w:val="clear" w:color="auto" w:fill="auto"/>
            <w:vAlign w:val="center"/>
          </w:tcPr>
          <w:p w14:paraId="1485D4F1"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6D46EE33"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552D13C3"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3D5BF5C8"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0BF0E09C" w14:textId="30FF1E7A"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32E58A2D" w14:textId="6B3928D4"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AF2C175" w14:textId="317859C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DF46891" w14:textId="334B610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45C4BF4" w14:textId="72153033"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3DAC235" w14:textId="7DBACB2F"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A593AAE" w14:textId="699841E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C2CED5F" w14:textId="0AD63ADA"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29B05E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03EC8E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3AD6F01"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F88383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7E2007F"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439B94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584BBC8" w14:textId="77777777" w:rsidR="00F94326" w:rsidRPr="003C1220" w:rsidRDefault="00F94326" w:rsidP="007217A0">
            <w:pPr>
              <w:spacing w:after="0" w:line="276" w:lineRule="auto"/>
              <w:jc w:val="center"/>
              <w:rPr>
                <w:rFonts w:cs="Times New Roman"/>
                <w:szCs w:val="24"/>
                <w:lang w:val="ro-RO"/>
              </w:rPr>
            </w:pPr>
          </w:p>
        </w:tc>
        <w:tc>
          <w:tcPr>
            <w:tcW w:w="511" w:type="dxa"/>
            <w:shd w:val="clear" w:color="auto" w:fill="auto"/>
            <w:vAlign w:val="center"/>
          </w:tcPr>
          <w:p w14:paraId="1024BCA1" w14:textId="77777777" w:rsidR="00F94326" w:rsidRPr="003C1220" w:rsidRDefault="00F94326" w:rsidP="007217A0">
            <w:pPr>
              <w:spacing w:after="0" w:line="276" w:lineRule="auto"/>
              <w:jc w:val="center"/>
              <w:rPr>
                <w:rFonts w:cs="Times New Roman"/>
                <w:szCs w:val="24"/>
                <w:lang w:val="ro-RO"/>
              </w:rPr>
            </w:pPr>
          </w:p>
        </w:tc>
      </w:tr>
      <w:tr w:rsidR="000F05D3" w:rsidRPr="003C1220" w14:paraId="0BB38337" w14:textId="77777777" w:rsidTr="007217A0">
        <w:trPr>
          <w:trHeight w:val="351"/>
          <w:jc w:val="center"/>
        </w:trPr>
        <w:tc>
          <w:tcPr>
            <w:tcW w:w="4204" w:type="dxa"/>
            <w:shd w:val="clear" w:color="auto" w:fill="auto"/>
            <w:vAlign w:val="center"/>
          </w:tcPr>
          <w:p w14:paraId="7E6B59B1" w14:textId="2452371D" w:rsidR="00F94326" w:rsidRPr="003C1220" w:rsidRDefault="00F94326" w:rsidP="002C6063">
            <w:pPr>
              <w:spacing w:after="0" w:line="276" w:lineRule="auto"/>
              <w:rPr>
                <w:rFonts w:cs="Times New Roman"/>
                <w:szCs w:val="24"/>
                <w:lang w:val="ro-RO"/>
              </w:rPr>
            </w:pPr>
            <w:r w:rsidRPr="003C1220">
              <w:rPr>
                <w:rFonts w:cs="Times New Roman"/>
                <w:szCs w:val="24"/>
                <w:lang w:val="ro-RO"/>
              </w:rPr>
              <w:lastRenderedPageBreak/>
              <w:t>3.1.2 Întreținerea mijloacelor de semnalizare a limitelor ariei naturale protejate</w:t>
            </w:r>
          </w:p>
        </w:tc>
        <w:tc>
          <w:tcPr>
            <w:tcW w:w="487" w:type="dxa"/>
            <w:shd w:val="clear" w:color="auto" w:fill="auto"/>
            <w:vAlign w:val="center"/>
          </w:tcPr>
          <w:p w14:paraId="775CDDE6"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40B9B179"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2EDA3E9B"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05A09D60"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7DC20FE9"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18E96C0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DE1671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B3B9E96"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93FCF2A"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FFB3C99"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450983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2EC5FA1"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11D81AD" w14:textId="7341FA34"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40489AF" w14:textId="12C2773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D22F57D" w14:textId="14EF0936"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1308577" w14:textId="616057A6"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D7D03E5" w14:textId="71AEE3F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00B1D9D" w14:textId="781AC30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57BFD6F" w14:textId="01CEACA6"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20B6464C" w14:textId="539507A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0CF1B2DD" w14:textId="77777777" w:rsidTr="007217A0">
        <w:trPr>
          <w:trHeight w:val="368"/>
          <w:jc w:val="center"/>
        </w:trPr>
        <w:tc>
          <w:tcPr>
            <w:tcW w:w="4204" w:type="dxa"/>
            <w:shd w:val="clear" w:color="auto" w:fill="auto"/>
            <w:vAlign w:val="center"/>
          </w:tcPr>
          <w:p w14:paraId="00BD91E7" w14:textId="11602119" w:rsidR="00F94326" w:rsidRPr="003C1220" w:rsidRDefault="00F94326" w:rsidP="002C6063">
            <w:pPr>
              <w:spacing w:after="0" w:line="276" w:lineRule="auto"/>
              <w:rPr>
                <w:rFonts w:cs="Times New Roman"/>
                <w:szCs w:val="24"/>
                <w:lang w:val="ro-RO"/>
              </w:rPr>
            </w:pPr>
            <w:r w:rsidRPr="003C1220">
              <w:rPr>
                <w:rFonts w:cs="Times New Roman"/>
                <w:szCs w:val="24"/>
                <w:lang w:val="ro-RO"/>
              </w:rPr>
              <w:t>3.2.1 Realizarea de patrule periodice pe teritoriul ariei naturale protejate</w:t>
            </w:r>
          </w:p>
        </w:tc>
        <w:tc>
          <w:tcPr>
            <w:tcW w:w="487" w:type="dxa"/>
            <w:shd w:val="clear" w:color="auto" w:fill="auto"/>
            <w:vAlign w:val="center"/>
          </w:tcPr>
          <w:p w14:paraId="0392F1E2" w14:textId="2F6A733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37562FF6" w14:textId="21A5AAEE"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007AD2EF" w14:textId="0350BE95"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02FAD7E5" w14:textId="495C4E4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C392117" w14:textId="0BE4536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6B75DD5" w14:textId="4FE81902"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397AA3E" w14:textId="3710A468"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C6ADBA7" w14:textId="735375F4"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A7941F3" w14:textId="23B46C0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8E3EE88" w14:textId="56893C72"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B429691" w14:textId="256325B0"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4973D99" w14:textId="7C55A062"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922F969" w14:textId="7D9A3D1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DC72163" w14:textId="0F609A3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B58B0B3" w14:textId="1F79DDB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47FA5C8" w14:textId="3391999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007D314" w14:textId="7B4355E0"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73995E8" w14:textId="67F5AF30"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738D7FE" w14:textId="47CC41F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5AC32F12" w14:textId="76068D38"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57E2E72F" w14:textId="77777777" w:rsidTr="007217A0">
        <w:trPr>
          <w:trHeight w:val="301"/>
          <w:jc w:val="center"/>
        </w:trPr>
        <w:tc>
          <w:tcPr>
            <w:tcW w:w="4204" w:type="dxa"/>
            <w:shd w:val="clear" w:color="auto" w:fill="auto"/>
            <w:vAlign w:val="center"/>
          </w:tcPr>
          <w:p w14:paraId="2F677C49" w14:textId="3BB0DC97" w:rsidR="00F94326" w:rsidRPr="003C1220" w:rsidRDefault="00F94326" w:rsidP="002C6063">
            <w:pPr>
              <w:spacing w:after="0" w:line="276" w:lineRule="auto"/>
              <w:rPr>
                <w:rFonts w:cs="Times New Roman"/>
                <w:szCs w:val="24"/>
                <w:lang w:val="ro-RO"/>
              </w:rPr>
            </w:pPr>
            <w:r w:rsidRPr="003C1220">
              <w:rPr>
                <w:rFonts w:cs="Times New Roman"/>
                <w:szCs w:val="24"/>
                <w:lang w:val="ro-RO"/>
              </w:rPr>
              <w:t>3.2.2 Acordarea de avize - negative/ pozitive, pentru proiectele și planurile/programele care se realizează pe teritoriul ariei naturale protejate</w:t>
            </w:r>
          </w:p>
        </w:tc>
        <w:tc>
          <w:tcPr>
            <w:tcW w:w="487" w:type="dxa"/>
            <w:shd w:val="clear" w:color="auto" w:fill="auto"/>
            <w:vAlign w:val="center"/>
          </w:tcPr>
          <w:p w14:paraId="3017D89C" w14:textId="52235303"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1DDD9537" w14:textId="1951E073"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58B22FD4" w14:textId="73C1DBE0"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46E1B17B" w14:textId="7AC832B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5B6290E0" w14:textId="56E5E5B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6F5CCF5E" w14:textId="78FFA2D3"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68C3BDD" w14:textId="5AF327F7"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CE16AB8" w14:textId="0938B0CA"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EC80217" w14:textId="6031637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A04FFC0" w14:textId="75BB603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CD448F5" w14:textId="5C0414E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6FFC189" w14:textId="25E68345"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CB07924" w14:textId="74E43FF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2421CA" w14:textId="2AC329E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A30EF57" w14:textId="74C5B20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25AB5D8" w14:textId="62891D39"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CFF061E" w14:textId="13B01AC1"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E9AA741" w14:textId="0226F88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E0F5A47" w14:textId="6C176AE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5E0744AF" w14:textId="531F0DD2"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4B30EFBE" w14:textId="77777777" w:rsidTr="007217A0">
        <w:trPr>
          <w:trHeight w:val="301"/>
          <w:jc w:val="center"/>
        </w:trPr>
        <w:tc>
          <w:tcPr>
            <w:tcW w:w="4204" w:type="dxa"/>
            <w:shd w:val="clear" w:color="auto" w:fill="auto"/>
            <w:vAlign w:val="center"/>
          </w:tcPr>
          <w:p w14:paraId="3DFA668D" w14:textId="14F4EDCA" w:rsidR="00F94326" w:rsidRPr="003C1220" w:rsidRDefault="00F94326" w:rsidP="002C6063">
            <w:pPr>
              <w:spacing w:after="0" w:line="276" w:lineRule="auto"/>
              <w:rPr>
                <w:rFonts w:cs="Times New Roman"/>
                <w:szCs w:val="24"/>
                <w:lang w:val="ro-RO"/>
              </w:rPr>
            </w:pPr>
            <w:r w:rsidRPr="003C1220">
              <w:rPr>
                <w:rFonts w:cs="Times New Roman"/>
                <w:szCs w:val="24"/>
                <w:lang w:val="ro-RO"/>
              </w:rPr>
              <w:t>3.3.1 Identificarea de surse de finanțare</w:t>
            </w:r>
          </w:p>
        </w:tc>
        <w:tc>
          <w:tcPr>
            <w:tcW w:w="487" w:type="dxa"/>
            <w:shd w:val="clear" w:color="auto" w:fill="auto"/>
            <w:vAlign w:val="center"/>
          </w:tcPr>
          <w:p w14:paraId="4A3CF6DB" w14:textId="53042558"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1FD6FBEA" w14:textId="6399DD03"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158AF702"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0F32C7A5"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2A21B619"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6A53968D"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3C38547"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EDCB76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474D69E"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615A29F6"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B08B5E8"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837629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FCD33F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E50262E"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63D5B89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91802EE"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9351829"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4ECC379"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A13C5FB" w14:textId="77777777" w:rsidR="00F94326" w:rsidRPr="003C1220" w:rsidRDefault="00F94326" w:rsidP="007217A0">
            <w:pPr>
              <w:spacing w:after="0" w:line="276" w:lineRule="auto"/>
              <w:jc w:val="center"/>
              <w:rPr>
                <w:rFonts w:cs="Times New Roman"/>
                <w:szCs w:val="24"/>
                <w:lang w:val="ro-RO"/>
              </w:rPr>
            </w:pPr>
          </w:p>
        </w:tc>
        <w:tc>
          <w:tcPr>
            <w:tcW w:w="511" w:type="dxa"/>
            <w:shd w:val="clear" w:color="auto" w:fill="auto"/>
            <w:vAlign w:val="center"/>
          </w:tcPr>
          <w:p w14:paraId="439F23E5" w14:textId="77777777" w:rsidR="00F94326" w:rsidRPr="003C1220" w:rsidRDefault="00F94326" w:rsidP="007217A0">
            <w:pPr>
              <w:spacing w:after="0" w:line="276" w:lineRule="auto"/>
              <w:jc w:val="center"/>
              <w:rPr>
                <w:rFonts w:cs="Times New Roman"/>
                <w:szCs w:val="24"/>
                <w:lang w:val="ro-RO"/>
              </w:rPr>
            </w:pPr>
          </w:p>
        </w:tc>
      </w:tr>
      <w:tr w:rsidR="000F05D3" w:rsidRPr="003C1220" w14:paraId="017120BB" w14:textId="77777777" w:rsidTr="007217A0">
        <w:trPr>
          <w:trHeight w:val="301"/>
          <w:jc w:val="center"/>
        </w:trPr>
        <w:tc>
          <w:tcPr>
            <w:tcW w:w="4204" w:type="dxa"/>
            <w:shd w:val="clear" w:color="auto" w:fill="auto"/>
            <w:vAlign w:val="center"/>
          </w:tcPr>
          <w:p w14:paraId="2B2E6BD4" w14:textId="7D336C1C" w:rsidR="00F94326" w:rsidRPr="003C1220" w:rsidRDefault="00F94326" w:rsidP="002C6063">
            <w:pPr>
              <w:spacing w:after="0" w:line="276" w:lineRule="auto"/>
              <w:rPr>
                <w:rFonts w:cs="Times New Roman"/>
                <w:szCs w:val="24"/>
                <w:lang w:val="ro-RO"/>
              </w:rPr>
            </w:pPr>
            <w:r w:rsidRPr="003C1220">
              <w:rPr>
                <w:rFonts w:cs="Times New Roman"/>
                <w:szCs w:val="24"/>
                <w:lang w:val="ro-RO"/>
              </w:rPr>
              <w:t>3.3.2 Elaborarea de cereri de finanțare pentru diferite fonduri și programe de finanțare</w:t>
            </w:r>
          </w:p>
        </w:tc>
        <w:tc>
          <w:tcPr>
            <w:tcW w:w="487" w:type="dxa"/>
            <w:shd w:val="clear" w:color="auto" w:fill="auto"/>
            <w:vAlign w:val="center"/>
          </w:tcPr>
          <w:p w14:paraId="2EEB7637"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1A22D96D"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45FBDBFA" w14:textId="4AD7886B"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6A32D431" w14:textId="3D0E04BD"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3B035BDB" w14:textId="07A9D90F"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0AE7A44C"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396B2E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7592F36"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37523ED"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FF017EF"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8D307B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2DAB8F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BF5AC66"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AE39D64"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91A0B74"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7361A0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190B9C3"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28332B0F"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4E07A149" w14:textId="77777777" w:rsidR="00F94326" w:rsidRPr="003C1220" w:rsidRDefault="00F94326" w:rsidP="007217A0">
            <w:pPr>
              <w:spacing w:after="0" w:line="276" w:lineRule="auto"/>
              <w:jc w:val="center"/>
              <w:rPr>
                <w:rFonts w:cs="Times New Roman"/>
                <w:szCs w:val="24"/>
                <w:lang w:val="ro-RO"/>
              </w:rPr>
            </w:pPr>
          </w:p>
        </w:tc>
        <w:tc>
          <w:tcPr>
            <w:tcW w:w="511" w:type="dxa"/>
            <w:shd w:val="clear" w:color="auto" w:fill="auto"/>
            <w:vAlign w:val="center"/>
          </w:tcPr>
          <w:p w14:paraId="15C353C3" w14:textId="77777777" w:rsidR="00F94326" w:rsidRPr="003C1220" w:rsidRDefault="00F94326" w:rsidP="007217A0">
            <w:pPr>
              <w:spacing w:after="0" w:line="276" w:lineRule="auto"/>
              <w:jc w:val="center"/>
              <w:rPr>
                <w:rFonts w:cs="Times New Roman"/>
                <w:szCs w:val="24"/>
                <w:lang w:val="ro-RO"/>
              </w:rPr>
            </w:pPr>
          </w:p>
        </w:tc>
      </w:tr>
      <w:tr w:rsidR="000F05D3" w:rsidRPr="003C1220" w14:paraId="71074E1C" w14:textId="77777777" w:rsidTr="007217A0">
        <w:trPr>
          <w:trHeight w:val="410"/>
          <w:jc w:val="center"/>
        </w:trPr>
        <w:tc>
          <w:tcPr>
            <w:tcW w:w="4204" w:type="dxa"/>
            <w:shd w:val="clear" w:color="auto" w:fill="auto"/>
            <w:vAlign w:val="center"/>
          </w:tcPr>
          <w:p w14:paraId="36CBC859" w14:textId="35ABA567" w:rsidR="00F94326" w:rsidRPr="003C1220" w:rsidRDefault="005D448B" w:rsidP="002C6063">
            <w:pPr>
              <w:spacing w:after="0" w:line="276" w:lineRule="auto"/>
              <w:rPr>
                <w:rFonts w:cs="Times New Roman"/>
                <w:szCs w:val="24"/>
                <w:lang w:val="ro-RO"/>
              </w:rPr>
            </w:pPr>
            <w:r w:rsidRPr="003C1220">
              <w:rPr>
                <w:rFonts w:cs="Times New Roman"/>
                <w:szCs w:val="24"/>
                <w:lang w:val="ro-RO"/>
              </w:rPr>
              <w:t>3.3.3 Achiziționarea elementelor de logistică necesare</w:t>
            </w:r>
          </w:p>
        </w:tc>
        <w:tc>
          <w:tcPr>
            <w:tcW w:w="487" w:type="dxa"/>
            <w:shd w:val="clear" w:color="auto" w:fill="auto"/>
            <w:vAlign w:val="center"/>
          </w:tcPr>
          <w:p w14:paraId="42D1C2BE"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0428C6A6" w14:textId="77777777" w:rsidR="00F94326" w:rsidRPr="003C1220" w:rsidRDefault="00F94326" w:rsidP="007217A0">
            <w:pPr>
              <w:spacing w:after="0" w:line="276" w:lineRule="auto"/>
              <w:jc w:val="center"/>
              <w:rPr>
                <w:rFonts w:cs="Times New Roman"/>
                <w:szCs w:val="24"/>
                <w:lang w:val="ro-RO"/>
              </w:rPr>
            </w:pPr>
          </w:p>
        </w:tc>
        <w:tc>
          <w:tcPr>
            <w:tcW w:w="496" w:type="dxa"/>
            <w:shd w:val="clear" w:color="auto" w:fill="auto"/>
            <w:vAlign w:val="center"/>
          </w:tcPr>
          <w:p w14:paraId="2B5976B1" w14:textId="77777777" w:rsidR="00F94326" w:rsidRPr="003C1220" w:rsidRDefault="00F94326" w:rsidP="007217A0">
            <w:pPr>
              <w:spacing w:after="0" w:line="276" w:lineRule="auto"/>
              <w:jc w:val="center"/>
              <w:rPr>
                <w:rFonts w:cs="Times New Roman"/>
                <w:szCs w:val="24"/>
                <w:lang w:val="ro-RO"/>
              </w:rPr>
            </w:pPr>
          </w:p>
        </w:tc>
        <w:tc>
          <w:tcPr>
            <w:tcW w:w="497" w:type="dxa"/>
            <w:shd w:val="clear" w:color="auto" w:fill="auto"/>
            <w:vAlign w:val="center"/>
          </w:tcPr>
          <w:p w14:paraId="222B3A78" w14:textId="77777777" w:rsidR="00F94326" w:rsidRPr="003C1220" w:rsidRDefault="00F94326" w:rsidP="007217A0">
            <w:pPr>
              <w:spacing w:after="0" w:line="276" w:lineRule="auto"/>
              <w:jc w:val="center"/>
              <w:rPr>
                <w:rFonts w:cs="Times New Roman"/>
                <w:szCs w:val="24"/>
                <w:lang w:val="ro-RO"/>
              </w:rPr>
            </w:pPr>
          </w:p>
        </w:tc>
        <w:tc>
          <w:tcPr>
            <w:tcW w:w="498" w:type="dxa"/>
            <w:shd w:val="clear" w:color="auto" w:fill="auto"/>
            <w:vAlign w:val="center"/>
          </w:tcPr>
          <w:p w14:paraId="6F6EE316" w14:textId="0082DF5C"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0C0AA680" w14:textId="60381BA6"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FA2385F" w14:textId="7E7521BC"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D594D02" w14:textId="0C3C420E" w:rsidR="00F94326"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5EC1DE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E449232"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7A94920"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4673CF9"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79AE91B"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CEDAA0C"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14A13DF1"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08D20725"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7C68B994"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58A46A3C" w14:textId="77777777" w:rsidR="00F94326" w:rsidRPr="003C1220" w:rsidRDefault="00F94326" w:rsidP="007217A0">
            <w:pPr>
              <w:spacing w:after="0" w:line="276" w:lineRule="auto"/>
              <w:jc w:val="center"/>
              <w:rPr>
                <w:rFonts w:cs="Times New Roman"/>
                <w:szCs w:val="24"/>
                <w:lang w:val="ro-RO"/>
              </w:rPr>
            </w:pPr>
          </w:p>
        </w:tc>
        <w:tc>
          <w:tcPr>
            <w:tcW w:w="499" w:type="dxa"/>
            <w:shd w:val="clear" w:color="auto" w:fill="auto"/>
            <w:vAlign w:val="center"/>
          </w:tcPr>
          <w:p w14:paraId="368C6939" w14:textId="77777777" w:rsidR="00F94326" w:rsidRPr="003C1220" w:rsidRDefault="00F94326" w:rsidP="007217A0">
            <w:pPr>
              <w:spacing w:after="0" w:line="276" w:lineRule="auto"/>
              <w:jc w:val="center"/>
              <w:rPr>
                <w:rFonts w:cs="Times New Roman"/>
                <w:szCs w:val="24"/>
                <w:lang w:val="ro-RO"/>
              </w:rPr>
            </w:pPr>
          </w:p>
        </w:tc>
        <w:tc>
          <w:tcPr>
            <w:tcW w:w="511" w:type="dxa"/>
            <w:shd w:val="clear" w:color="auto" w:fill="auto"/>
            <w:vAlign w:val="center"/>
          </w:tcPr>
          <w:p w14:paraId="43AD78FD" w14:textId="77777777" w:rsidR="00F94326" w:rsidRPr="003C1220" w:rsidRDefault="00F94326" w:rsidP="007217A0">
            <w:pPr>
              <w:spacing w:after="0" w:line="276" w:lineRule="auto"/>
              <w:jc w:val="center"/>
              <w:rPr>
                <w:rFonts w:cs="Times New Roman"/>
                <w:szCs w:val="24"/>
                <w:lang w:val="ro-RO"/>
              </w:rPr>
            </w:pPr>
          </w:p>
        </w:tc>
      </w:tr>
      <w:tr w:rsidR="000F05D3" w:rsidRPr="003C1220" w14:paraId="3500D73B" w14:textId="77777777" w:rsidTr="007217A0">
        <w:trPr>
          <w:trHeight w:val="410"/>
          <w:jc w:val="center"/>
        </w:trPr>
        <w:tc>
          <w:tcPr>
            <w:tcW w:w="4204" w:type="dxa"/>
            <w:shd w:val="clear" w:color="auto" w:fill="auto"/>
            <w:vAlign w:val="center"/>
          </w:tcPr>
          <w:p w14:paraId="23726009" w14:textId="75796978" w:rsidR="005D448B" w:rsidRPr="003C1220" w:rsidRDefault="005D448B" w:rsidP="002C6063">
            <w:pPr>
              <w:spacing w:after="0" w:line="276" w:lineRule="auto"/>
              <w:rPr>
                <w:rFonts w:cs="Times New Roman"/>
                <w:szCs w:val="24"/>
                <w:lang w:val="ro-RO"/>
              </w:rPr>
            </w:pPr>
            <w:r w:rsidRPr="003C1220">
              <w:rPr>
                <w:rFonts w:cs="Times New Roman"/>
                <w:szCs w:val="24"/>
                <w:lang w:val="ro-RO"/>
              </w:rPr>
              <w:t xml:space="preserve">3.4.1 Urmărirea realizării indicatorilor de monitorizare - calitativi și cantitativi, a livrabilelor </w:t>
            </w:r>
            <w:r w:rsidRPr="003C1220">
              <w:rPr>
                <w:rFonts w:eastAsia="Times New Roman" w:cs="Times New Roman"/>
                <w:szCs w:val="24"/>
                <w:lang w:val="ro-RO"/>
              </w:rPr>
              <w:t>Planului de management</w:t>
            </w:r>
          </w:p>
        </w:tc>
        <w:tc>
          <w:tcPr>
            <w:tcW w:w="487" w:type="dxa"/>
            <w:shd w:val="clear" w:color="auto" w:fill="auto"/>
            <w:vAlign w:val="center"/>
          </w:tcPr>
          <w:p w14:paraId="75DAFE80"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6D626E68"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743279FF"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4F7F3355"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5DE11BEB" w14:textId="07DA415E"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1FF8F09F" w14:textId="32D9A4A4"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C33CCF8"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A4B0B5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BFE6910" w14:textId="199ABFDB"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A115298"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59A6B82"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01B2F58"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DF429FF" w14:textId="38973DE5"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AFBEC1C"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D9DCB2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987A75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42B2DA3" w14:textId="543CF944"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782A43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9E40385"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5B67B7BE" w14:textId="787FF352"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435E3BD3" w14:textId="77777777" w:rsidTr="007217A0">
        <w:trPr>
          <w:trHeight w:val="410"/>
          <w:jc w:val="center"/>
        </w:trPr>
        <w:tc>
          <w:tcPr>
            <w:tcW w:w="4204" w:type="dxa"/>
            <w:shd w:val="clear" w:color="auto" w:fill="auto"/>
            <w:vAlign w:val="center"/>
          </w:tcPr>
          <w:p w14:paraId="686074FB" w14:textId="10843B84" w:rsidR="005D448B" w:rsidRPr="003C1220" w:rsidRDefault="005D448B" w:rsidP="002C6063">
            <w:pPr>
              <w:spacing w:after="0" w:line="276" w:lineRule="auto"/>
              <w:rPr>
                <w:rFonts w:cs="Times New Roman"/>
                <w:szCs w:val="24"/>
                <w:lang w:val="ro-RO"/>
              </w:rPr>
            </w:pPr>
            <w:r w:rsidRPr="003C1220">
              <w:rPr>
                <w:rFonts w:cs="Times New Roman"/>
                <w:szCs w:val="24"/>
                <w:lang w:val="ro-RO"/>
              </w:rPr>
              <w:t xml:space="preserve">3.4.2 Ajustarea/modificarea indicatorilor funcție de modificarea implementării </w:t>
            </w:r>
            <w:r w:rsidRPr="003C1220">
              <w:rPr>
                <w:rFonts w:eastAsia="Times New Roman" w:cs="Times New Roman"/>
                <w:szCs w:val="24"/>
                <w:lang w:val="ro-RO"/>
              </w:rPr>
              <w:t>Planului de management</w:t>
            </w:r>
          </w:p>
        </w:tc>
        <w:tc>
          <w:tcPr>
            <w:tcW w:w="487" w:type="dxa"/>
            <w:shd w:val="clear" w:color="auto" w:fill="auto"/>
            <w:vAlign w:val="center"/>
          </w:tcPr>
          <w:p w14:paraId="5774A822"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31631039"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40721573"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73ADC633"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6C99822B"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58239E56" w14:textId="0170C13F"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97E26AD"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79EA818"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CA3741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5AA5CBD" w14:textId="2AC21B32"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3B4C78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9586707"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F756C9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6D35F54" w14:textId="35DFE0D4"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5FCF33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40AFBFD"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471FA8B"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3A573F8" w14:textId="44F18B61"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D5EEA40"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1D4D8E71" w14:textId="099B5BD6"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616F348B" w14:textId="77777777" w:rsidTr="007217A0">
        <w:trPr>
          <w:trHeight w:val="410"/>
          <w:jc w:val="center"/>
        </w:trPr>
        <w:tc>
          <w:tcPr>
            <w:tcW w:w="4204" w:type="dxa"/>
            <w:shd w:val="clear" w:color="auto" w:fill="auto"/>
            <w:vAlign w:val="center"/>
          </w:tcPr>
          <w:p w14:paraId="7A8D946C" w14:textId="088961CF" w:rsidR="005D448B" w:rsidRPr="003C1220" w:rsidRDefault="005D448B" w:rsidP="002C6063">
            <w:pPr>
              <w:spacing w:after="0" w:line="276" w:lineRule="auto"/>
              <w:rPr>
                <w:rFonts w:cs="Times New Roman"/>
                <w:szCs w:val="24"/>
                <w:lang w:val="ro-RO"/>
              </w:rPr>
            </w:pPr>
            <w:r w:rsidRPr="003C1220">
              <w:rPr>
                <w:rFonts w:cs="Times New Roman"/>
                <w:szCs w:val="24"/>
                <w:lang w:val="ro-RO"/>
              </w:rPr>
              <w:t xml:space="preserve">4.1.1 Realizarea de parteneriate cu factori interesații pentru asigurarea managementului participativ al ariei </w:t>
            </w:r>
            <w:r w:rsidRPr="003C1220">
              <w:rPr>
                <w:rFonts w:cs="Times New Roman"/>
                <w:szCs w:val="24"/>
                <w:lang w:val="ro-RO"/>
              </w:rPr>
              <w:lastRenderedPageBreak/>
              <w:t>naturale protejate</w:t>
            </w:r>
          </w:p>
        </w:tc>
        <w:tc>
          <w:tcPr>
            <w:tcW w:w="487" w:type="dxa"/>
            <w:shd w:val="clear" w:color="auto" w:fill="auto"/>
            <w:vAlign w:val="center"/>
          </w:tcPr>
          <w:p w14:paraId="2483FD08" w14:textId="089A9882" w:rsidR="005D448B" w:rsidRPr="003C1220" w:rsidRDefault="00EA4993" w:rsidP="007217A0">
            <w:pPr>
              <w:spacing w:after="0" w:line="276" w:lineRule="auto"/>
              <w:jc w:val="center"/>
              <w:rPr>
                <w:rFonts w:cs="Times New Roman"/>
                <w:szCs w:val="24"/>
                <w:lang w:val="ro-RO"/>
              </w:rPr>
            </w:pPr>
            <w:r>
              <w:rPr>
                <w:rFonts w:cs="Times New Roman"/>
                <w:szCs w:val="24"/>
                <w:lang w:val="ro-RO"/>
              </w:rPr>
              <w:lastRenderedPageBreak/>
              <w:t>x</w:t>
            </w:r>
          </w:p>
        </w:tc>
        <w:tc>
          <w:tcPr>
            <w:tcW w:w="496" w:type="dxa"/>
            <w:shd w:val="clear" w:color="auto" w:fill="auto"/>
            <w:vAlign w:val="center"/>
          </w:tcPr>
          <w:p w14:paraId="768ED0E1" w14:textId="4274C5EC"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5FF031AF" w14:textId="037A8921"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1CAF00C9" w14:textId="407377FA"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00BDDC51"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0EB9B2D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50FC54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90FA62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865B2DD"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08BD380"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F3DC23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F50CDC3"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9F28F81"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977FD4A"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B3CC6EA"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5A7E057"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4564192"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C1E6153"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488541E"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7D0FC7C1" w14:textId="77777777" w:rsidR="005D448B" w:rsidRPr="003C1220" w:rsidRDefault="005D448B" w:rsidP="007217A0">
            <w:pPr>
              <w:spacing w:after="0" w:line="276" w:lineRule="auto"/>
              <w:jc w:val="center"/>
              <w:rPr>
                <w:rFonts w:cs="Times New Roman"/>
                <w:szCs w:val="24"/>
                <w:lang w:val="ro-RO"/>
              </w:rPr>
            </w:pPr>
          </w:p>
        </w:tc>
      </w:tr>
      <w:tr w:rsidR="000F05D3" w:rsidRPr="003C1220" w14:paraId="7E1BA6E9" w14:textId="77777777" w:rsidTr="007217A0">
        <w:trPr>
          <w:trHeight w:val="410"/>
          <w:jc w:val="center"/>
        </w:trPr>
        <w:tc>
          <w:tcPr>
            <w:tcW w:w="4204" w:type="dxa"/>
            <w:shd w:val="clear" w:color="auto" w:fill="auto"/>
            <w:vAlign w:val="center"/>
          </w:tcPr>
          <w:p w14:paraId="613A79A5" w14:textId="5A35DEE5" w:rsidR="005D448B" w:rsidRPr="003C1220" w:rsidRDefault="005D448B" w:rsidP="002C6063">
            <w:pPr>
              <w:spacing w:after="0" w:line="276" w:lineRule="auto"/>
              <w:rPr>
                <w:rFonts w:cs="Times New Roman"/>
                <w:szCs w:val="24"/>
                <w:lang w:val="ro-RO"/>
              </w:rPr>
            </w:pPr>
            <w:r w:rsidRPr="003C1220">
              <w:rPr>
                <w:rFonts w:cs="Times New Roman"/>
                <w:szCs w:val="24"/>
                <w:lang w:val="ro-RO"/>
              </w:rPr>
              <w:lastRenderedPageBreak/>
              <w:t>4.1.2 Promovarea oportunităților de finanțare pentru dezvoltarea sustenabilă a ariei naturale protejate</w:t>
            </w:r>
          </w:p>
        </w:tc>
        <w:tc>
          <w:tcPr>
            <w:tcW w:w="487" w:type="dxa"/>
            <w:shd w:val="clear" w:color="auto" w:fill="auto"/>
            <w:vAlign w:val="center"/>
          </w:tcPr>
          <w:p w14:paraId="1B598BB5" w14:textId="0088B5D1"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55514D49" w14:textId="26674BB6"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2B0EBBA4" w14:textId="07A57CC5"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6F415F69" w14:textId="64BAEB7F"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39F6415F"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3736A7AA" w14:textId="7BF426E8"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6CAE98B"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16E4997"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F0A2CBA"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462B39D" w14:textId="6801FE72"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99151EC"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70093F0"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C3849C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6737791" w14:textId="0379DEA3"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6BEBD7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E770BCA"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80C3FD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8FAE850" w14:textId="67D35337"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CAF1589"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23DA05C2" w14:textId="77777777" w:rsidR="005D448B" w:rsidRPr="003C1220" w:rsidRDefault="005D448B" w:rsidP="007217A0">
            <w:pPr>
              <w:spacing w:after="0" w:line="276" w:lineRule="auto"/>
              <w:jc w:val="center"/>
              <w:rPr>
                <w:rFonts w:cs="Times New Roman"/>
                <w:szCs w:val="24"/>
                <w:lang w:val="ro-RO"/>
              </w:rPr>
            </w:pPr>
          </w:p>
        </w:tc>
      </w:tr>
      <w:tr w:rsidR="000F05D3" w:rsidRPr="003C1220" w14:paraId="289C9AAF" w14:textId="77777777" w:rsidTr="007217A0">
        <w:trPr>
          <w:trHeight w:val="410"/>
          <w:jc w:val="center"/>
        </w:trPr>
        <w:tc>
          <w:tcPr>
            <w:tcW w:w="4204" w:type="dxa"/>
            <w:shd w:val="clear" w:color="auto" w:fill="auto"/>
          </w:tcPr>
          <w:p w14:paraId="5FFE5D0C" w14:textId="0C340D0E" w:rsidR="005D448B" w:rsidRPr="003C1220" w:rsidRDefault="005D448B" w:rsidP="002C6063">
            <w:pPr>
              <w:spacing w:after="0" w:line="276" w:lineRule="auto"/>
              <w:rPr>
                <w:rFonts w:cs="Times New Roman"/>
                <w:szCs w:val="24"/>
                <w:lang w:val="ro-RO"/>
              </w:rPr>
            </w:pPr>
            <w:r w:rsidRPr="003C1220">
              <w:rPr>
                <w:rFonts w:cs="Times New Roman"/>
                <w:szCs w:val="24"/>
                <w:lang w:val="ro-RO"/>
              </w:rPr>
              <w:t>4.2.1 Elaborarea unei Strategii și Plan de acțiune privind conștientizarea publicului</w:t>
            </w:r>
          </w:p>
        </w:tc>
        <w:tc>
          <w:tcPr>
            <w:tcW w:w="487" w:type="dxa"/>
            <w:shd w:val="clear" w:color="auto" w:fill="auto"/>
            <w:vAlign w:val="center"/>
          </w:tcPr>
          <w:p w14:paraId="3C448BF9" w14:textId="733B8B4D"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2CBA978A" w14:textId="6E779F62"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0D5458EF" w14:textId="15B5444A"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77E48D75" w14:textId="0D85F519"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1613AA08"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0B6EB75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17D6F6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427D5F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747BE10"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6537682"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AF6151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D941893"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57FBDF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0A731E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93232D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5D5970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E10E75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987431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5252DA2"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1E5471C0" w14:textId="77777777" w:rsidR="005D448B" w:rsidRPr="003C1220" w:rsidRDefault="005D448B" w:rsidP="007217A0">
            <w:pPr>
              <w:spacing w:after="0" w:line="276" w:lineRule="auto"/>
              <w:jc w:val="center"/>
              <w:rPr>
                <w:rFonts w:cs="Times New Roman"/>
                <w:szCs w:val="24"/>
                <w:lang w:val="ro-RO"/>
              </w:rPr>
            </w:pPr>
          </w:p>
        </w:tc>
      </w:tr>
      <w:tr w:rsidR="000F05D3" w:rsidRPr="003C1220" w14:paraId="6836B549" w14:textId="77777777" w:rsidTr="007217A0">
        <w:trPr>
          <w:trHeight w:val="410"/>
          <w:jc w:val="center"/>
        </w:trPr>
        <w:tc>
          <w:tcPr>
            <w:tcW w:w="4204" w:type="dxa"/>
            <w:shd w:val="clear" w:color="auto" w:fill="auto"/>
          </w:tcPr>
          <w:p w14:paraId="4C0F3D7F" w14:textId="0422EC45" w:rsidR="005D448B" w:rsidRPr="003C1220" w:rsidRDefault="005D448B" w:rsidP="002C6063">
            <w:pPr>
              <w:spacing w:after="0" w:line="276" w:lineRule="auto"/>
              <w:rPr>
                <w:rFonts w:cs="Times New Roman"/>
                <w:szCs w:val="24"/>
                <w:lang w:val="ro-RO"/>
              </w:rPr>
            </w:pPr>
            <w:r w:rsidRPr="003C1220">
              <w:rPr>
                <w:rFonts w:cs="Times New Roman"/>
                <w:szCs w:val="24"/>
                <w:lang w:val="ro-RO"/>
              </w:rPr>
              <w:t>4.2.2 Implementarea Strategiei și a Planului de acțiune privind conștientizarea publicului</w:t>
            </w:r>
          </w:p>
        </w:tc>
        <w:tc>
          <w:tcPr>
            <w:tcW w:w="487" w:type="dxa"/>
            <w:shd w:val="clear" w:color="auto" w:fill="auto"/>
            <w:vAlign w:val="center"/>
          </w:tcPr>
          <w:p w14:paraId="7FB71D54"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2EED2ACF"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5B901473"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416D6408"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1CA36219" w14:textId="5BF4E9F6"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42F70EBB" w14:textId="311271A8"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AFCF7E0" w14:textId="14330090"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5BDFAFA" w14:textId="430D5664"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4524847" w14:textId="7763EFDB"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3AB7E39" w14:textId="47B307A4"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5160D8C" w14:textId="48941524"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A12A094" w14:textId="4B02E8B7"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7A73D1C" w14:textId="5502BE1B"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5E031DC" w14:textId="14108506"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4E5CB32" w14:textId="2B0A23E0"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EB103D2" w14:textId="4EAC3859"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7EC7425" w14:textId="154D2039"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53075CC" w14:textId="6775CD40"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F240275" w14:textId="6A7C199E"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737EF2D4" w14:textId="68E76EF6" w:rsidR="005D448B" w:rsidRPr="003C1220" w:rsidRDefault="00EA4993" w:rsidP="007217A0">
            <w:pPr>
              <w:spacing w:after="0" w:line="276" w:lineRule="auto"/>
              <w:jc w:val="center"/>
              <w:rPr>
                <w:rFonts w:cs="Times New Roman"/>
                <w:szCs w:val="24"/>
                <w:lang w:val="ro-RO"/>
              </w:rPr>
            </w:pPr>
            <w:r>
              <w:rPr>
                <w:rFonts w:cs="Times New Roman"/>
                <w:szCs w:val="24"/>
                <w:lang w:val="ro-RO"/>
              </w:rPr>
              <w:t>x</w:t>
            </w:r>
          </w:p>
        </w:tc>
      </w:tr>
      <w:tr w:rsidR="000F05D3" w:rsidRPr="003C1220" w14:paraId="0EBA7131" w14:textId="77777777" w:rsidTr="007217A0">
        <w:trPr>
          <w:trHeight w:val="410"/>
          <w:jc w:val="center"/>
        </w:trPr>
        <w:tc>
          <w:tcPr>
            <w:tcW w:w="4204" w:type="dxa"/>
            <w:shd w:val="clear" w:color="auto" w:fill="auto"/>
          </w:tcPr>
          <w:p w14:paraId="630F79BD" w14:textId="34A6F057" w:rsidR="005D448B" w:rsidRPr="003C1220" w:rsidRDefault="005D448B" w:rsidP="002C6063">
            <w:pPr>
              <w:spacing w:after="0" w:line="276" w:lineRule="auto"/>
              <w:rPr>
                <w:rFonts w:cs="Times New Roman"/>
                <w:szCs w:val="24"/>
                <w:lang w:val="ro-RO"/>
              </w:rPr>
            </w:pPr>
            <w:r w:rsidRPr="003C1220">
              <w:rPr>
                <w:rFonts w:cs="Times New Roman"/>
                <w:szCs w:val="24"/>
                <w:lang w:val="ro-RO"/>
              </w:rPr>
              <w:t>5.</w:t>
            </w:r>
            <w:r w:rsidR="00201BFF" w:rsidRPr="003C1220">
              <w:rPr>
                <w:rFonts w:cs="Times New Roman"/>
                <w:szCs w:val="24"/>
                <w:lang w:val="ro-RO"/>
              </w:rPr>
              <w:t>1</w:t>
            </w:r>
            <w:r w:rsidRPr="003C1220">
              <w:rPr>
                <w:rFonts w:cs="Times New Roman"/>
                <w:szCs w:val="24"/>
                <w:lang w:val="ro-RO"/>
              </w:rPr>
              <w:t xml:space="preserve">.1 Luarea în considerare a prevederilor </w:t>
            </w:r>
            <w:r w:rsidRPr="003C1220">
              <w:rPr>
                <w:rFonts w:eastAsia="Times New Roman" w:cs="Times New Roman"/>
                <w:szCs w:val="24"/>
                <w:lang w:val="ro-RO"/>
              </w:rPr>
              <w:t>Planului de management</w:t>
            </w:r>
            <w:r w:rsidRPr="003C1220">
              <w:rPr>
                <w:rFonts w:cs="Times New Roman"/>
                <w:szCs w:val="24"/>
                <w:lang w:val="ro-RO"/>
              </w:rPr>
              <w:t xml:space="preserve"> în procesul de elaborare a documentațiilor de amenajare a teritoriului și urbanism.</w:t>
            </w:r>
          </w:p>
        </w:tc>
        <w:tc>
          <w:tcPr>
            <w:tcW w:w="487" w:type="dxa"/>
            <w:shd w:val="clear" w:color="auto" w:fill="auto"/>
            <w:vAlign w:val="center"/>
          </w:tcPr>
          <w:p w14:paraId="63BE3C3F"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141A2F01"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4B8A0557"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08FBBB7E"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3C547EEE"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1096461B" w14:textId="399F1686"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00C44E2" w14:textId="04F5D34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1BB9275" w14:textId="42761A12"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3EE4BD3"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7DFB5C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C4D116C"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3A22151"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DE50C6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7197527"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36B039AD"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1A179E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ACDE3B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7A5ACA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9DEA12D"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3CD9E888" w14:textId="77777777" w:rsidR="005D448B" w:rsidRPr="003C1220" w:rsidRDefault="005D448B" w:rsidP="007217A0">
            <w:pPr>
              <w:spacing w:after="0" w:line="276" w:lineRule="auto"/>
              <w:jc w:val="center"/>
              <w:rPr>
                <w:rFonts w:cs="Times New Roman"/>
                <w:szCs w:val="24"/>
                <w:lang w:val="ro-RO"/>
              </w:rPr>
            </w:pPr>
          </w:p>
        </w:tc>
      </w:tr>
      <w:tr w:rsidR="000F05D3" w:rsidRPr="003C1220" w14:paraId="3C921908" w14:textId="77777777" w:rsidTr="007217A0">
        <w:trPr>
          <w:trHeight w:val="410"/>
          <w:jc w:val="center"/>
        </w:trPr>
        <w:tc>
          <w:tcPr>
            <w:tcW w:w="4204" w:type="dxa"/>
            <w:shd w:val="clear" w:color="auto" w:fill="auto"/>
            <w:vAlign w:val="center"/>
          </w:tcPr>
          <w:p w14:paraId="457C1764" w14:textId="711252BD" w:rsidR="005D448B" w:rsidRPr="003C1220" w:rsidRDefault="005D448B" w:rsidP="002C6063">
            <w:pPr>
              <w:spacing w:after="0" w:line="276" w:lineRule="auto"/>
              <w:rPr>
                <w:rFonts w:cs="Times New Roman"/>
                <w:szCs w:val="24"/>
                <w:lang w:val="ro-RO"/>
              </w:rPr>
            </w:pPr>
            <w:r w:rsidRPr="003C1220">
              <w:rPr>
                <w:rFonts w:cs="Times New Roman"/>
                <w:szCs w:val="24"/>
                <w:lang w:val="ro-RO"/>
              </w:rPr>
              <w:t>5.</w:t>
            </w:r>
            <w:r w:rsidR="00201BFF" w:rsidRPr="003C1220">
              <w:rPr>
                <w:rFonts w:cs="Times New Roman"/>
                <w:szCs w:val="24"/>
                <w:lang w:val="ro-RO"/>
              </w:rPr>
              <w:t>1</w:t>
            </w:r>
            <w:r w:rsidRPr="003C1220">
              <w:rPr>
                <w:rFonts w:cs="Times New Roman"/>
                <w:szCs w:val="24"/>
                <w:lang w:val="ro-RO"/>
              </w:rPr>
              <w:t>.2 Limitarea extinderii intravilanului în zonele naturale importante pentru habitatele și speciile de interes conservativ.</w:t>
            </w:r>
          </w:p>
        </w:tc>
        <w:tc>
          <w:tcPr>
            <w:tcW w:w="487" w:type="dxa"/>
            <w:shd w:val="clear" w:color="auto" w:fill="auto"/>
            <w:vAlign w:val="center"/>
          </w:tcPr>
          <w:p w14:paraId="449A3404"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6ACA4B60" w14:textId="2019F581"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6DBA9E7A" w14:textId="689D9159"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2B5EB139"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6AC197C5"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1FE84606" w14:textId="28D471B3"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CD30569" w14:textId="5615FBBA"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6834D9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6442F0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0CE3BCC" w14:textId="26603E5A"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2D8E9C8" w14:textId="7C10A0BF"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68D9458"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080C30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6C6627F" w14:textId="7D969A01"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3BD674B" w14:textId="2DD071B3"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4309B30"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7BE4C5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A837F85" w14:textId="3D3D6CA8"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1BFE9F6" w14:textId="67C3B586"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3A7F3146" w14:textId="77777777" w:rsidR="005D448B" w:rsidRPr="003C1220" w:rsidRDefault="005D448B" w:rsidP="007217A0">
            <w:pPr>
              <w:spacing w:after="0" w:line="276" w:lineRule="auto"/>
              <w:jc w:val="center"/>
              <w:rPr>
                <w:rFonts w:cs="Times New Roman"/>
                <w:szCs w:val="24"/>
                <w:lang w:val="ro-RO"/>
              </w:rPr>
            </w:pPr>
          </w:p>
        </w:tc>
      </w:tr>
      <w:tr w:rsidR="000F05D3" w:rsidRPr="003C1220" w14:paraId="1F114088" w14:textId="77777777" w:rsidTr="007217A0">
        <w:trPr>
          <w:trHeight w:val="410"/>
          <w:jc w:val="center"/>
        </w:trPr>
        <w:tc>
          <w:tcPr>
            <w:tcW w:w="4204" w:type="dxa"/>
            <w:shd w:val="clear" w:color="auto" w:fill="auto"/>
            <w:vAlign w:val="center"/>
          </w:tcPr>
          <w:p w14:paraId="137EBE7B" w14:textId="7928BF65" w:rsidR="005D448B" w:rsidRPr="003C1220" w:rsidRDefault="005D448B" w:rsidP="002C6063">
            <w:pPr>
              <w:spacing w:after="0" w:line="276" w:lineRule="auto"/>
              <w:rPr>
                <w:rFonts w:cs="Times New Roman"/>
                <w:szCs w:val="24"/>
                <w:lang w:val="ro-RO"/>
              </w:rPr>
            </w:pPr>
            <w:r w:rsidRPr="003C1220">
              <w:rPr>
                <w:rFonts w:cs="Times New Roman"/>
                <w:szCs w:val="24"/>
                <w:lang w:val="ro-RO"/>
              </w:rPr>
              <w:t>6.1.1 Realizarea de activități de identificare a valorilor locale și a modalităților posibile de promovare a acestora</w:t>
            </w:r>
          </w:p>
        </w:tc>
        <w:tc>
          <w:tcPr>
            <w:tcW w:w="487" w:type="dxa"/>
            <w:shd w:val="clear" w:color="auto" w:fill="auto"/>
            <w:vAlign w:val="center"/>
          </w:tcPr>
          <w:p w14:paraId="005E3B0C"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3A0BDDFA" w14:textId="6D0A2DEC"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6" w:type="dxa"/>
            <w:shd w:val="clear" w:color="auto" w:fill="auto"/>
            <w:vAlign w:val="center"/>
          </w:tcPr>
          <w:p w14:paraId="744F9683" w14:textId="7D91D70A"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7" w:type="dxa"/>
            <w:shd w:val="clear" w:color="auto" w:fill="auto"/>
            <w:vAlign w:val="center"/>
          </w:tcPr>
          <w:p w14:paraId="2C4E0DE3"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49777F54"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085C8665" w14:textId="1447396B"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09C921A" w14:textId="42AB57CA"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19DDF3C"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08A014C"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960AE3A" w14:textId="51EE9BDA"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D08DD4E" w14:textId="5EDEC0C7"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81EEB4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535CD74"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C17A4DF" w14:textId="6834B68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21CCEA9" w14:textId="585C0BC5"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6310675"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11D180E9"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D4B2C48" w14:textId="01678C1B"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7EEA47E" w14:textId="331CAD05"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5929438C" w14:textId="77777777" w:rsidR="005D448B" w:rsidRPr="003C1220" w:rsidRDefault="005D448B" w:rsidP="007217A0">
            <w:pPr>
              <w:spacing w:after="0" w:line="276" w:lineRule="auto"/>
              <w:jc w:val="center"/>
              <w:rPr>
                <w:rFonts w:cs="Times New Roman"/>
                <w:szCs w:val="24"/>
                <w:lang w:val="ro-RO"/>
              </w:rPr>
            </w:pPr>
          </w:p>
        </w:tc>
      </w:tr>
      <w:tr w:rsidR="000F05D3" w:rsidRPr="003C1220" w14:paraId="251A869A" w14:textId="77777777" w:rsidTr="007217A0">
        <w:trPr>
          <w:trHeight w:val="410"/>
          <w:jc w:val="center"/>
        </w:trPr>
        <w:tc>
          <w:tcPr>
            <w:tcW w:w="4204" w:type="dxa"/>
            <w:shd w:val="clear" w:color="auto" w:fill="auto"/>
            <w:vAlign w:val="center"/>
          </w:tcPr>
          <w:p w14:paraId="5B0FF1C4" w14:textId="20C1695E" w:rsidR="005D448B" w:rsidRPr="003C1220" w:rsidRDefault="005D448B" w:rsidP="002C6063">
            <w:pPr>
              <w:spacing w:after="0" w:line="276" w:lineRule="auto"/>
              <w:rPr>
                <w:rFonts w:cs="Times New Roman"/>
                <w:szCs w:val="24"/>
                <w:lang w:val="ro-RO"/>
              </w:rPr>
            </w:pPr>
            <w:r w:rsidRPr="003C1220">
              <w:rPr>
                <w:rFonts w:cs="Times New Roman"/>
                <w:szCs w:val="24"/>
                <w:lang w:val="ro-RO"/>
              </w:rPr>
              <w:t>6.2.1 Promovarea produselor locale tradiționale prietenoase cu mediul</w:t>
            </w:r>
          </w:p>
        </w:tc>
        <w:tc>
          <w:tcPr>
            <w:tcW w:w="487" w:type="dxa"/>
            <w:shd w:val="clear" w:color="auto" w:fill="auto"/>
            <w:vAlign w:val="center"/>
          </w:tcPr>
          <w:p w14:paraId="0DBAD5A1"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53A24AC4"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141B33C6"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729DDBFD"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2D0D676E" w14:textId="5837837E"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7645BDCD" w14:textId="2E52D0B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6C8F4F51" w14:textId="746392BE"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0E2BB5A" w14:textId="60CDE2C0"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53A5F50" w14:textId="3A6ECB13"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B673DF4" w14:textId="750371AF"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2C094D4" w14:textId="4E418C38"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11A6507" w14:textId="63A6B8C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CA2997B" w14:textId="69F35FEF"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4E6D8A6" w14:textId="79D93FBB"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71257C2" w14:textId="2958B4C7"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5BD8643" w14:textId="3EDA921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2D4C1EA" w14:textId="6A6BF245"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71FCE01" w14:textId="180E7717"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5A2EC558" w14:textId="73926ADE"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511" w:type="dxa"/>
            <w:shd w:val="clear" w:color="auto" w:fill="auto"/>
            <w:vAlign w:val="center"/>
          </w:tcPr>
          <w:p w14:paraId="4F55AEAA" w14:textId="17D85E89"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r>
      <w:tr w:rsidR="005D448B" w:rsidRPr="003C1220" w14:paraId="27C11841" w14:textId="77777777" w:rsidTr="007217A0">
        <w:trPr>
          <w:trHeight w:val="410"/>
          <w:jc w:val="center"/>
        </w:trPr>
        <w:tc>
          <w:tcPr>
            <w:tcW w:w="4204" w:type="dxa"/>
            <w:shd w:val="clear" w:color="auto" w:fill="auto"/>
            <w:vAlign w:val="center"/>
          </w:tcPr>
          <w:p w14:paraId="20D11997" w14:textId="048E1E5B" w:rsidR="005D448B" w:rsidRPr="003C1220" w:rsidRDefault="005D448B" w:rsidP="002C6063">
            <w:pPr>
              <w:spacing w:after="0" w:line="276" w:lineRule="auto"/>
              <w:rPr>
                <w:rFonts w:cs="Times New Roman"/>
                <w:szCs w:val="24"/>
                <w:lang w:val="ro-RO"/>
              </w:rPr>
            </w:pPr>
            <w:r w:rsidRPr="003C1220">
              <w:rPr>
                <w:rFonts w:cs="Times New Roman"/>
                <w:szCs w:val="24"/>
                <w:lang w:val="ro-RO"/>
              </w:rPr>
              <w:t xml:space="preserve">6.2.2 Constituirea unui circuit turistic integrat pentru promovarea valorilor </w:t>
            </w:r>
            <w:r w:rsidRPr="003C1220">
              <w:rPr>
                <w:rFonts w:cs="Times New Roman"/>
                <w:szCs w:val="24"/>
                <w:lang w:val="ro-RO"/>
              </w:rPr>
              <w:lastRenderedPageBreak/>
              <w:t>locale, atât cele naturale cât și cele rezultate din istoricul viețuirii omului în zonă și punerea în funcțiune a acestuia</w:t>
            </w:r>
          </w:p>
        </w:tc>
        <w:tc>
          <w:tcPr>
            <w:tcW w:w="487" w:type="dxa"/>
            <w:shd w:val="clear" w:color="auto" w:fill="auto"/>
            <w:vAlign w:val="center"/>
          </w:tcPr>
          <w:p w14:paraId="10CF6E81"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00CF0AA2" w14:textId="77777777" w:rsidR="005D448B" w:rsidRPr="003C1220" w:rsidRDefault="005D448B" w:rsidP="007217A0">
            <w:pPr>
              <w:spacing w:after="0" w:line="276" w:lineRule="auto"/>
              <w:jc w:val="center"/>
              <w:rPr>
                <w:rFonts w:cs="Times New Roman"/>
                <w:szCs w:val="24"/>
                <w:lang w:val="ro-RO"/>
              </w:rPr>
            </w:pPr>
          </w:p>
        </w:tc>
        <w:tc>
          <w:tcPr>
            <w:tcW w:w="496" w:type="dxa"/>
            <w:shd w:val="clear" w:color="auto" w:fill="auto"/>
            <w:vAlign w:val="center"/>
          </w:tcPr>
          <w:p w14:paraId="21D78C12" w14:textId="77777777" w:rsidR="005D448B" w:rsidRPr="003C1220" w:rsidRDefault="005D448B" w:rsidP="007217A0">
            <w:pPr>
              <w:spacing w:after="0" w:line="276" w:lineRule="auto"/>
              <w:jc w:val="center"/>
              <w:rPr>
                <w:rFonts w:cs="Times New Roman"/>
                <w:szCs w:val="24"/>
                <w:lang w:val="ro-RO"/>
              </w:rPr>
            </w:pPr>
          </w:p>
        </w:tc>
        <w:tc>
          <w:tcPr>
            <w:tcW w:w="497" w:type="dxa"/>
            <w:shd w:val="clear" w:color="auto" w:fill="auto"/>
            <w:vAlign w:val="center"/>
          </w:tcPr>
          <w:p w14:paraId="65255040" w14:textId="77777777" w:rsidR="005D448B" w:rsidRPr="003C1220" w:rsidRDefault="005D448B" w:rsidP="007217A0">
            <w:pPr>
              <w:spacing w:after="0" w:line="276" w:lineRule="auto"/>
              <w:jc w:val="center"/>
              <w:rPr>
                <w:rFonts w:cs="Times New Roman"/>
                <w:szCs w:val="24"/>
                <w:lang w:val="ro-RO"/>
              </w:rPr>
            </w:pPr>
          </w:p>
        </w:tc>
        <w:tc>
          <w:tcPr>
            <w:tcW w:w="498" w:type="dxa"/>
            <w:shd w:val="clear" w:color="auto" w:fill="auto"/>
            <w:vAlign w:val="center"/>
          </w:tcPr>
          <w:p w14:paraId="6384980D" w14:textId="32C51BF9"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8" w:type="dxa"/>
            <w:shd w:val="clear" w:color="auto" w:fill="auto"/>
            <w:vAlign w:val="center"/>
          </w:tcPr>
          <w:p w14:paraId="70CA2959" w14:textId="7BD7C5B4"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16A13A7D" w14:textId="6995DE5D"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424D8A54" w14:textId="48DAB937"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33C085D8" w14:textId="2A01173B"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7BDB7453" w14:textId="7FA842A7"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2D0A9195" w14:textId="687ECC54"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7FDDAB" w14:textId="03FEFE6C" w:rsidR="005D448B" w:rsidRPr="003C1220" w:rsidRDefault="0046748B" w:rsidP="007217A0">
            <w:pPr>
              <w:spacing w:after="0" w:line="276" w:lineRule="auto"/>
              <w:jc w:val="center"/>
              <w:rPr>
                <w:rFonts w:cs="Times New Roman"/>
                <w:szCs w:val="24"/>
                <w:lang w:val="ro-RO"/>
              </w:rPr>
            </w:pPr>
            <w:r>
              <w:rPr>
                <w:rFonts w:cs="Times New Roman"/>
                <w:szCs w:val="24"/>
                <w:lang w:val="ro-RO"/>
              </w:rPr>
              <w:t>x</w:t>
            </w:r>
          </w:p>
        </w:tc>
        <w:tc>
          <w:tcPr>
            <w:tcW w:w="499" w:type="dxa"/>
            <w:shd w:val="clear" w:color="auto" w:fill="auto"/>
            <w:vAlign w:val="center"/>
          </w:tcPr>
          <w:p w14:paraId="0967A91D"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68CF75A7"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79E189BE"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5C6E2473"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0879354F"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2CFECFE6" w14:textId="77777777" w:rsidR="005D448B" w:rsidRPr="003C1220" w:rsidRDefault="005D448B" w:rsidP="007217A0">
            <w:pPr>
              <w:spacing w:after="0" w:line="276" w:lineRule="auto"/>
              <w:jc w:val="center"/>
              <w:rPr>
                <w:rFonts w:cs="Times New Roman"/>
                <w:szCs w:val="24"/>
                <w:lang w:val="ro-RO"/>
              </w:rPr>
            </w:pPr>
          </w:p>
        </w:tc>
        <w:tc>
          <w:tcPr>
            <w:tcW w:w="499" w:type="dxa"/>
            <w:shd w:val="clear" w:color="auto" w:fill="auto"/>
            <w:vAlign w:val="center"/>
          </w:tcPr>
          <w:p w14:paraId="467A66DF" w14:textId="77777777" w:rsidR="005D448B" w:rsidRPr="003C1220" w:rsidRDefault="005D448B" w:rsidP="007217A0">
            <w:pPr>
              <w:spacing w:after="0" w:line="276" w:lineRule="auto"/>
              <w:jc w:val="center"/>
              <w:rPr>
                <w:rFonts w:cs="Times New Roman"/>
                <w:szCs w:val="24"/>
                <w:lang w:val="ro-RO"/>
              </w:rPr>
            </w:pPr>
          </w:p>
        </w:tc>
        <w:tc>
          <w:tcPr>
            <w:tcW w:w="511" w:type="dxa"/>
            <w:shd w:val="clear" w:color="auto" w:fill="auto"/>
            <w:vAlign w:val="center"/>
          </w:tcPr>
          <w:p w14:paraId="60C95B51" w14:textId="77777777" w:rsidR="005D448B" w:rsidRPr="003C1220" w:rsidRDefault="005D448B" w:rsidP="007217A0">
            <w:pPr>
              <w:spacing w:after="0" w:line="276" w:lineRule="auto"/>
              <w:jc w:val="center"/>
              <w:rPr>
                <w:rFonts w:cs="Times New Roman"/>
                <w:szCs w:val="24"/>
                <w:lang w:val="ro-RO"/>
              </w:rPr>
            </w:pPr>
          </w:p>
        </w:tc>
      </w:tr>
    </w:tbl>
    <w:p w14:paraId="54E7C4A2" w14:textId="640B2D5B" w:rsidR="00F16542" w:rsidRPr="003C1220" w:rsidRDefault="00F16542" w:rsidP="002C6063">
      <w:pPr>
        <w:spacing w:after="0" w:line="276" w:lineRule="auto"/>
        <w:rPr>
          <w:rFonts w:cs="Times New Roman"/>
          <w:szCs w:val="24"/>
          <w:lang w:val="ro-RO"/>
        </w:rPr>
        <w:sectPr w:rsidR="00F16542" w:rsidRPr="003C1220" w:rsidSect="00B86FDE">
          <w:pgSz w:w="16838" w:h="11906" w:orient="landscape"/>
          <w:pgMar w:top="1440" w:right="1440" w:bottom="1440" w:left="1440" w:header="709" w:footer="709" w:gutter="0"/>
          <w:cols w:space="708"/>
          <w:docGrid w:linePitch="360"/>
        </w:sectPr>
      </w:pPr>
    </w:p>
    <w:p w14:paraId="3CF22D93" w14:textId="6E784639" w:rsidR="00621E05" w:rsidRPr="003C1220" w:rsidRDefault="00376FE7" w:rsidP="002C6063">
      <w:pPr>
        <w:pStyle w:val="Titlu1"/>
        <w:numPr>
          <w:ilvl w:val="0"/>
          <w:numId w:val="1"/>
        </w:numPr>
        <w:spacing w:before="0" w:line="276" w:lineRule="auto"/>
        <w:jc w:val="center"/>
        <w:rPr>
          <w:rFonts w:cs="Times New Roman"/>
          <w:color w:val="auto"/>
          <w:szCs w:val="24"/>
          <w:lang w:val="ro-RO"/>
        </w:rPr>
      </w:pPr>
      <w:bookmarkStart w:id="196" w:name="_Toc36739943"/>
      <w:bookmarkStart w:id="197" w:name="_Toc155368546"/>
      <w:r w:rsidRPr="003C1220">
        <w:rPr>
          <w:rFonts w:cs="Times New Roman"/>
          <w:color w:val="auto"/>
          <w:szCs w:val="24"/>
          <w:lang w:val="ro-RO"/>
        </w:rPr>
        <w:lastRenderedPageBreak/>
        <w:t>BIBLIOGRAFIE ȘI REFERINȚE</w:t>
      </w:r>
      <w:bookmarkEnd w:id="196"/>
      <w:bookmarkEnd w:id="197"/>
    </w:p>
    <w:p w14:paraId="0B05ED93" w14:textId="77777777" w:rsidR="00C22E32" w:rsidRPr="003C1220" w:rsidRDefault="00C22E32" w:rsidP="002C6063">
      <w:pPr>
        <w:spacing w:after="0" w:line="276" w:lineRule="auto"/>
        <w:rPr>
          <w:rFonts w:cs="Times New Roman"/>
          <w:b/>
          <w:szCs w:val="24"/>
          <w:lang w:val="ro-RO"/>
        </w:rPr>
      </w:pPr>
    </w:p>
    <w:p w14:paraId="3B7938DD" w14:textId="77777777" w:rsidR="00875213" w:rsidRPr="003C1220" w:rsidRDefault="00875213" w:rsidP="002C6063">
      <w:pPr>
        <w:spacing w:after="0" w:line="276" w:lineRule="auto"/>
        <w:contextualSpacing/>
        <w:rPr>
          <w:rFonts w:eastAsia="Calibri" w:cs="Times New Roman"/>
          <w:b/>
          <w:kern w:val="36"/>
          <w:szCs w:val="24"/>
          <w:lang w:val="ro-RO" w:eastAsia="en-GB"/>
        </w:rPr>
      </w:pPr>
      <w:r w:rsidRPr="003C1220">
        <w:rPr>
          <w:rFonts w:eastAsia="Calibri" w:cs="Times New Roman"/>
          <w:b/>
          <w:kern w:val="36"/>
          <w:szCs w:val="24"/>
          <w:lang w:val="ro-RO" w:eastAsia="en-GB"/>
        </w:rPr>
        <w:t>Habitate</w:t>
      </w:r>
    </w:p>
    <w:p w14:paraId="7584C009" w14:textId="5E184DC3" w:rsidR="00CA5248" w:rsidRPr="003C1220" w:rsidRDefault="00F4526C" w:rsidP="002C6063">
      <w:pPr>
        <w:spacing w:after="0" w:line="276" w:lineRule="auto"/>
        <w:ind w:left="360"/>
        <w:rPr>
          <w:rFonts w:eastAsia="Calibri" w:cs="Times New Roman"/>
          <w:kern w:val="36"/>
          <w:szCs w:val="24"/>
          <w:lang w:val="ro-RO" w:eastAsia="en-GB"/>
        </w:rPr>
      </w:pPr>
      <w:r w:rsidRPr="003C1220">
        <w:rPr>
          <w:rFonts w:eastAsia="Calibri" w:cs="Times New Roman"/>
          <w:kern w:val="36"/>
          <w:szCs w:val="24"/>
          <w:lang w:val="ro-RO" w:eastAsia="en-GB"/>
        </w:rPr>
        <w:t xml:space="preserve">1. </w:t>
      </w:r>
      <w:r w:rsidR="00CA5248" w:rsidRPr="003C1220">
        <w:rPr>
          <w:rFonts w:eastAsia="Calibri" w:cs="Times New Roman"/>
          <w:kern w:val="36"/>
          <w:szCs w:val="24"/>
          <w:lang w:val="ro-RO" w:eastAsia="en-GB"/>
        </w:rPr>
        <w:t>“Habitatele din Romania” – N. Donita, A. Popescu, Pauca- Comanescu M., Mihailescu S. , Biris I., Editura Tehnica Silvica, Bucuresti, 2005</w:t>
      </w:r>
    </w:p>
    <w:p w14:paraId="00C8046C" w14:textId="77777777" w:rsidR="00CA5248"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“Manual de interpretare a habitatelor Natura 2000 din Romania”, coord. Gafta D. &amp; Mountford J.O., Ed. RISOPRINT 2008, editor M.M. D.D.</w:t>
      </w:r>
    </w:p>
    <w:p w14:paraId="145E4D1F" w14:textId="7934D280" w:rsidR="00CA5248"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 xml:space="preserve">“Tipuri de </w:t>
      </w:r>
      <w:r w:rsidR="00AA7824" w:rsidRPr="003C1220">
        <w:rPr>
          <w:rFonts w:eastAsia="Calibri" w:cs="Times New Roman"/>
          <w:kern w:val="36"/>
          <w:szCs w:val="24"/>
          <w:lang w:val="ro-RO" w:eastAsia="en-GB"/>
        </w:rPr>
        <w:t>pădure</w:t>
      </w:r>
      <w:r w:rsidRPr="003C1220">
        <w:rPr>
          <w:rFonts w:eastAsia="Calibri" w:cs="Times New Roman"/>
          <w:kern w:val="36"/>
          <w:szCs w:val="24"/>
          <w:lang w:val="ro-RO" w:eastAsia="en-GB"/>
        </w:rPr>
        <w:t xml:space="preserve"> din R.P.R.” Pascovschi S., Leandru V., Ed. Agro-Silvica de Stat, 1958</w:t>
      </w:r>
    </w:p>
    <w:p w14:paraId="00C16659" w14:textId="77777777" w:rsidR="00CA5248"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“Statiuni forestiere”, Vol. II, Chirita C., Vlad I., Paunescu C., Patrascoiu  N., Rosu  C., Iancu I., Ed. Academiei R.S.R., Bucuresti, 1977</w:t>
      </w:r>
    </w:p>
    <w:p w14:paraId="16801946" w14:textId="7A7C7D1F" w:rsidR="00CA5248"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 xml:space="preserve">“Dendrologie”, Stanescu V., Ed. Didactica </w:t>
      </w:r>
      <w:r w:rsidR="00463FAD" w:rsidRPr="003C1220">
        <w:rPr>
          <w:rFonts w:eastAsia="Calibri" w:cs="Times New Roman"/>
          <w:kern w:val="36"/>
          <w:szCs w:val="24"/>
          <w:lang w:val="ro-RO" w:eastAsia="en-GB"/>
        </w:rPr>
        <w:t>și</w:t>
      </w:r>
      <w:r w:rsidRPr="003C1220">
        <w:rPr>
          <w:rFonts w:eastAsia="Calibri" w:cs="Times New Roman"/>
          <w:kern w:val="36"/>
          <w:szCs w:val="24"/>
          <w:lang w:val="ro-RO" w:eastAsia="en-GB"/>
        </w:rPr>
        <w:t xml:space="preserve"> Pedagogica, Bucuresti, 1979</w:t>
      </w:r>
    </w:p>
    <w:p w14:paraId="4B563F5A" w14:textId="77777777" w:rsidR="00CA5248"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“Silvicultura”, Negulescu E.G., Ciumac G., Ed. Agro-Silvica de Stat, Bucuresti, 1959</w:t>
      </w:r>
    </w:p>
    <w:p w14:paraId="7028469C" w14:textId="46C92DC5" w:rsidR="00875213" w:rsidRPr="003C1220" w:rsidRDefault="00CA5248"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Habitats  Directive and birds covered by the EEC Birds Directive. National Environmental Research Institute, University of Aarhus. 92 pp. – NERI Technical report No. 64</w:t>
      </w:r>
      <w:r w:rsidR="00875213" w:rsidRPr="003C1220">
        <w:rPr>
          <w:rFonts w:eastAsia="Calibri" w:cs="Times New Roman"/>
          <w:kern w:val="36"/>
          <w:szCs w:val="24"/>
          <w:lang w:val="ro-RO" w:eastAsia="en-GB"/>
        </w:rPr>
        <w:t xml:space="preserve">*** 2007 - </w:t>
      </w:r>
      <w:r w:rsidR="00875213" w:rsidRPr="003C1220">
        <w:rPr>
          <w:rFonts w:eastAsia="Calibri" w:cs="Times New Roman"/>
          <w:i/>
          <w:iCs/>
          <w:kern w:val="36"/>
          <w:szCs w:val="24"/>
          <w:lang w:val="ro-RO" w:eastAsia="en-GB"/>
        </w:rPr>
        <w:t>DIRECTIVA 92/43/CEE A CONSILIULUI din 21 mai 1992 privind conservarea habitatelor</w:t>
      </w:r>
      <w:r w:rsidR="00875213" w:rsidRPr="003C1220">
        <w:rPr>
          <w:rFonts w:eastAsia="Calibri" w:cs="Times New Roman"/>
          <w:iCs/>
          <w:kern w:val="36"/>
          <w:szCs w:val="24"/>
          <w:lang w:val="ro-RO" w:eastAsia="en-GB"/>
        </w:rPr>
        <w:t xml:space="preserve"> </w:t>
      </w:r>
      <w:r w:rsidR="00875213" w:rsidRPr="003C1220">
        <w:rPr>
          <w:rFonts w:eastAsia="Calibri" w:cs="Times New Roman"/>
          <w:i/>
          <w:iCs/>
          <w:kern w:val="36"/>
          <w:szCs w:val="24"/>
          <w:lang w:val="ro-RO" w:eastAsia="en-GB"/>
        </w:rPr>
        <w:t xml:space="preserve">naturale și a speciilor de faună și floră sălbatică </w:t>
      </w:r>
      <w:r w:rsidR="00875213" w:rsidRPr="003C1220">
        <w:rPr>
          <w:rFonts w:eastAsia="Calibri" w:cs="Times New Roman"/>
          <w:kern w:val="36"/>
          <w:szCs w:val="24"/>
          <w:lang w:val="ro-RO" w:eastAsia="en-GB"/>
        </w:rPr>
        <w:t>(JO L 206, 22.7.1992, p. 7).</w:t>
      </w:r>
    </w:p>
    <w:p w14:paraId="5429D132" w14:textId="77777777" w:rsidR="00875213" w:rsidRPr="003C1220" w:rsidRDefault="00875213"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vertAlign w:val="superscript"/>
          <w:lang w:val="ro-RO" w:eastAsia="en-GB"/>
        </w:rPr>
        <w:t xml:space="preserve">*** </w:t>
      </w:r>
      <w:r w:rsidRPr="003C1220">
        <w:rPr>
          <w:rFonts w:eastAsia="Calibri" w:cs="Times New Roman"/>
          <w:kern w:val="36"/>
          <w:szCs w:val="24"/>
          <w:lang w:val="ro-RO" w:eastAsia="en-GB"/>
        </w:rPr>
        <w:t xml:space="preserve">Institutul Național de Cercetare-Dezvoltare pentru protecția mediului, 2014, </w:t>
      </w:r>
      <w:r w:rsidRPr="003C1220">
        <w:rPr>
          <w:rFonts w:eastAsia="Calibri" w:cs="Times New Roman"/>
          <w:i/>
          <w:kern w:val="36"/>
          <w:szCs w:val="24"/>
          <w:lang w:val="ro-RO" w:eastAsia="en-GB"/>
        </w:rPr>
        <w:t>Ghidul sintetic de monitorizare pentru habitatele de interes comunitar tufărișuri, turbării și mlăștini, stâncării, păduri</w:t>
      </w:r>
      <w:r w:rsidRPr="003C1220">
        <w:rPr>
          <w:rFonts w:eastAsia="Calibri" w:cs="Times New Roman"/>
          <w:kern w:val="36"/>
          <w:szCs w:val="24"/>
          <w:lang w:val="ro-RO" w:eastAsia="en-GB"/>
        </w:rPr>
        <w:t>. Edit. Petroșani Universitas.</w:t>
      </w:r>
    </w:p>
    <w:p w14:paraId="634B5530" w14:textId="77777777" w:rsidR="00875213" w:rsidRPr="003C1220" w:rsidRDefault="00875213" w:rsidP="002C6063">
      <w:pPr>
        <w:pStyle w:val="Listparagraf"/>
        <w:numPr>
          <w:ilvl w:val="0"/>
          <w:numId w:val="27"/>
        </w:numPr>
        <w:spacing w:after="0" w:line="276" w:lineRule="auto"/>
        <w:rPr>
          <w:rFonts w:eastAsia="Calibri" w:cs="Times New Roman"/>
          <w:kern w:val="36"/>
          <w:szCs w:val="24"/>
          <w:lang w:val="ro-RO" w:eastAsia="en-GB"/>
        </w:rPr>
      </w:pPr>
      <w:r w:rsidRPr="003C1220">
        <w:rPr>
          <w:rFonts w:eastAsia="Calibri" w:cs="Times New Roman"/>
          <w:kern w:val="36"/>
          <w:szCs w:val="24"/>
          <w:lang w:val="ro-RO" w:eastAsia="en-GB"/>
        </w:rPr>
        <w:t xml:space="preserve">*** 2013 – </w:t>
      </w:r>
      <w:r w:rsidRPr="003C1220">
        <w:rPr>
          <w:rFonts w:eastAsia="Calibri" w:cs="Times New Roman"/>
          <w:i/>
          <w:iCs/>
          <w:kern w:val="36"/>
          <w:szCs w:val="24"/>
          <w:lang w:val="ro-RO" w:eastAsia="en-GB"/>
        </w:rPr>
        <w:t>Interpretation Manual of European Union Habitats (EUR 28)</w:t>
      </w:r>
      <w:r w:rsidRPr="003C1220">
        <w:rPr>
          <w:rFonts w:eastAsia="Calibri" w:cs="Times New Roman"/>
          <w:kern w:val="36"/>
          <w:szCs w:val="24"/>
          <w:lang w:val="ro-RO" w:eastAsia="en-GB"/>
        </w:rPr>
        <w:t>, European Commission, DG Environment, Nature ENV B.3.</w:t>
      </w:r>
    </w:p>
    <w:p w14:paraId="38220CE1" w14:textId="1CAB4FDC" w:rsidR="00875213" w:rsidRPr="003C1220" w:rsidRDefault="00875213" w:rsidP="002C6063">
      <w:pPr>
        <w:spacing w:after="0" w:line="276" w:lineRule="auto"/>
        <w:rPr>
          <w:rFonts w:eastAsia="Calibri" w:cs="Times New Roman"/>
          <w:b/>
          <w:kern w:val="36"/>
          <w:szCs w:val="24"/>
          <w:lang w:val="ro-RO" w:eastAsia="en-GB"/>
        </w:rPr>
      </w:pPr>
      <w:r w:rsidRPr="003C1220">
        <w:rPr>
          <w:rFonts w:eastAsia="Calibri" w:cs="Times New Roman"/>
          <w:b/>
          <w:kern w:val="36"/>
          <w:szCs w:val="24"/>
          <w:lang w:val="ro-RO" w:eastAsia="en-GB"/>
        </w:rPr>
        <w:t xml:space="preserve">Amfibieni </w:t>
      </w:r>
    </w:p>
    <w:p w14:paraId="1C154E36"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bookmarkStart w:id="198" w:name="_Toc36739944"/>
      <w:r w:rsidRPr="003C1220">
        <w:rPr>
          <w:rFonts w:eastAsia="Times New Roman" w:cs="Times New Roman"/>
          <w:szCs w:val="24"/>
          <w:lang w:val="ro-RO"/>
        </w:rPr>
        <w:t>Barandun, J., Reyer, H.U. 1997. Reproductive Ecology of Bombina variegata: Characterisation of Spawning Ponds. Amphibia-Reptilia 18:143-154.</w:t>
      </w:r>
    </w:p>
    <w:p w14:paraId="786639BE"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Cogălniceanu D., Aioanei F., Bogdan M., (2000): Amfibienii din România - Determinator, Editura Ars Docendi, București.</w:t>
      </w:r>
    </w:p>
    <w:p w14:paraId="04C21CD9" w14:textId="14D8FB96"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 xml:space="preserve">Cogălniceanu, D., Szekely, P.,Samoila, C., Riosif, R., Tudor, M., Plăiaşu, R., Stănescu, F., Rozylowicz, L., 2013. Diversity and distribution of amphibians </w:t>
      </w:r>
      <w:r w:rsidR="009C2DCC" w:rsidRPr="003C1220">
        <w:rPr>
          <w:rFonts w:eastAsia="Times New Roman" w:cs="Times New Roman"/>
          <w:szCs w:val="24"/>
          <w:lang w:val="ro-RO"/>
        </w:rPr>
        <w:t>în</w:t>
      </w:r>
      <w:r w:rsidRPr="003C1220">
        <w:rPr>
          <w:rFonts w:eastAsia="Times New Roman" w:cs="Times New Roman"/>
          <w:szCs w:val="24"/>
          <w:lang w:val="ro-RO"/>
        </w:rPr>
        <w:t xml:space="preserve"> Romania. ZooKeys, 35 – 57.</w:t>
      </w:r>
    </w:p>
    <w:p w14:paraId="25D956D3"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Ghira, I., Venczel, M., Covaciu_Marcov, S. D., Mara, G., Ghile, P., Hartel, T., Torok, Z., Farkas, L., Racs, T., Far5kas, Z., Brad, T., 2002. Mapping of Transylvanian herpetofauna. Nymphaea, XXIX, 141-201.</w:t>
      </w:r>
    </w:p>
    <w:p w14:paraId="1DE493A7"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Fuhn I., 1960. “Fauna R.P.R.”, vol. XIV, fascicola I, Amphibia. Editura Academiei R.P.R., Bucureşti, 288.</w:t>
      </w:r>
    </w:p>
    <w:p w14:paraId="65012D94" w14:textId="63385D91"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 xml:space="preserve">Hartel, T. 2008. Movement activity </w:t>
      </w:r>
      <w:r w:rsidR="009C2DCC" w:rsidRPr="003C1220">
        <w:rPr>
          <w:rFonts w:eastAsia="Times New Roman" w:cs="Times New Roman"/>
          <w:szCs w:val="24"/>
          <w:lang w:val="ro-RO"/>
        </w:rPr>
        <w:t>în</w:t>
      </w:r>
      <w:r w:rsidRPr="003C1220">
        <w:rPr>
          <w:rFonts w:eastAsia="Times New Roman" w:cs="Times New Roman"/>
          <w:szCs w:val="24"/>
          <w:lang w:val="ro-RO"/>
        </w:rPr>
        <w:t xml:space="preserve"> a Bombina variegata population from a deciduous forested landscape. NWJZ Vol. 4, No. 1, 2008, pp.79-90</w:t>
      </w:r>
    </w:p>
    <w:p w14:paraId="793E84A4" w14:textId="77777777" w:rsidR="00F4526C" w:rsidRPr="003C1220" w:rsidRDefault="00F4526C" w:rsidP="002C6063">
      <w:pPr>
        <w:pStyle w:val="Listparagraf"/>
        <w:numPr>
          <w:ilvl w:val="0"/>
          <w:numId w:val="27"/>
        </w:numPr>
        <w:tabs>
          <w:tab w:val="left" w:pos="142"/>
          <w:tab w:val="left" w:pos="284"/>
        </w:tabs>
        <w:spacing w:after="0" w:line="276" w:lineRule="auto"/>
        <w:rPr>
          <w:rFonts w:eastAsia="Times New Roman" w:cs="Times New Roman"/>
          <w:szCs w:val="24"/>
          <w:lang w:val="ro-RO"/>
        </w:rPr>
      </w:pPr>
      <w:r w:rsidRPr="003C1220">
        <w:rPr>
          <w:rFonts w:eastAsia="Times New Roman" w:cs="Times New Roman"/>
          <w:szCs w:val="24"/>
          <w:lang w:val="ro-RO"/>
        </w:rPr>
        <w:t>Iftime A. 2005: Amfibieni. În: Botnariuc N. și Tatole V., 2005: Cartea Roșie a vertebratelor din România, Editura Academiei  Române, București.</w:t>
      </w:r>
    </w:p>
    <w:p w14:paraId="6E738DC6"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Rafinski J., Cogălniceanu D., Babik W., 2001: Genetic differentiation of the Two Subspecies of the Smooth Newt inhabiting Romania</w:t>
      </w:r>
      <w:r w:rsidRPr="003C1220">
        <w:rPr>
          <w:rFonts w:eastAsia="Times New Roman" w:cs="Times New Roman"/>
          <w:i/>
          <w:szCs w:val="24"/>
          <w:lang w:val="ro-RO"/>
        </w:rPr>
        <w:t>, Triturus vulgaris vulgaris</w:t>
      </w:r>
      <w:r w:rsidRPr="003C1220">
        <w:rPr>
          <w:rFonts w:eastAsia="Times New Roman" w:cs="Times New Roman"/>
          <w:szCs w:val="24"/>
          <w:lang w:val="ro-RO"/>
        </w:rPr>
        <w:t xml:space="preserve"> and </w:t>
      </w:r>
      <w:r w:rsidRPr="003C1220">
        <w:rPr>
          <w:rFonts w:eastAsia="Times New Roman" w:cs="Times New Roman"/>
          <w:i/>
          <w:szCs w:val="24"/>
          <w:lang w:val="ro-RO"/>
        </w:rPr>
        <w:t>T. v. ampelensis</w:t>
      </w:r>
      <w:r w:rsidRPr="003C1220">
        <w:rPr>
          <w:rFonts w:eastAsia="Times New Roman" w:cs="Times New Roman"/>
          <w:szCs w:val="24"/>
          <w:lang w:val="ro-RO"/>
        </w:rPr>
        <w:t xml:space="preserve"> (Urodela, Salamandridae) as revealed by enzyme electrophoresis, Folia Biologica, 49(3-4), pp: 239-245.</w:t>
      </w:r>
    </w:p>
    <w:p w14:paraId="6212CB0E" w14:textId="046A66BC"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lastRenderedPageBreak/>
        <w:t xml:space="preserve">Sanderson N., Szymura J. M., Barton N. H., 1992: Variation </w:t>
      </w:r>
      <w:r w:rsidR="009C2DCC" w:rsidRPr="003C1220">
        <w:rPr>
          <w:rFonts w:eastAsia="Times New Roman" w:cs="Times New Roman"/>
          <w:szCs w:val="24"/>
          <w:lang w:val="ro-RO"/>
        </w:rPr>
        <w:t>în</w:t>
      </w:r>
      <w:r w:rsidRPr="003C1220">
        <w:rPr>
          <w:rFonts w:eastAsia="Times New Roman" w:cs="Times New Roman"/>
          <w:szCs w:val="24"/>
          <w:lang w:val="ro-RO"/>
        </w:rPr>
        <w:t xml:space="preserve"> mating call across the hybrid zone between the fire-bellied toads </w:t>
      </w:r>
      <w:r w:rsidRPr="003C1220">
        <w:rPr>
          <w:rFonts w:eastAsia="Times New Roman" w:cs="Times New Roman"/>
          <w:i/>
          <w:szCs w:val="24"/>
          <w:lang w:val="ro-RO"/>
        </w:rPr>
        <w:t>Bombina bombina</w:t>
      </w:r>
      <w:r w:rsidRPr="003C1220">
        <w:rPr>
          <w:rFonts w:eastAsia="Times New Roman" w:cs="Times New Roman"/>
          <w:szCs w:val="24"/>
          <w:lang w:val="ro-RO"/>
        </w:rPr>
        <w:t xml:space="preserve"> and </w:t>
      </w:r>
      <w:r w:rsidRPr="003C1220">
        <w:rPr>
          <w:rFonts w:eastAsia="Times New Roman" w:cs="Times New Roman"/>
          <w:i/>
          <w:szCs w:val="24"/>
          <w:lang w:val="ro-RO"/>
        </w:rPr>
        <w:t>B. variegata</w:t>
      </w:r>
      <w:r w:rsidRPr="003C1220">
        <w:rPr>
          <w:rFonts w:eastAsia="Times New Roman" w:cs="Times New Roman"/>
          <w:szCs w:val="24"/>
          <w:lang w:val="ro-RO"/>
        </w:rPr>
        <w:t>, Evolution, 46, pp: 595-607.</w:t>
      </w:r>
    </w:p>
    <w:p w14:paraId="0604C81C" w14:textId="00F3F2B9"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 xml:space="preserve">Sos T., 2008: Review of recent taxonomic and nomenclatural changes </w:t>
      </w:r>
      <w:r w:rsidR="009C2DCC" w:rsidRPr="003C1220">
        <w:rPr>
          <w:rFonts w:eastAsia="Times New Roman" w:cs="Times New Roman"/>
          <w:szCs w:val="24"/>
          <w:lang w:val="ro-RO"/>
        </w:rPr>
        <w:t>în</w:t>
      </w:r>
      <w:r w:rsidRPr="003C1220">
        <w:rPr>
          <w:rFonts w:eastAsia="Times New Roman" w:cs="Times New Roman"/>
          <w:szCs w:val="24"/>
          <w:lang w:val="ro-RO"/>
        </w:rPr>
        <w:t xml:space="preserve"> European Amphibia and Reptilia related to Romanian herpetofauna, Herpetologica Romanica, 2, pp: 61-91.</w:t>
      </w:r>
    </w:p>
    <w:p w14:paraId="007D7C7E"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 xml:space="preserve">Sos, T. 2011. În obiectiv: Țestoasa de apă europeană, </w:t>
      </w:r>
      <w:r w:rsidRPr="003C1220">
        <w:rPr>
          <w:rFonts w:eastAsia="Times New Roman" w:cs="Times New Roman"/>
          <w:i/>
          <w:szCs w:val="24"/>
          <w:lang w:val="ro-RO"/>
        </w:rPr>
        <w:t>Emys orbicularis</w:t>
      </w:r>
      <w:r w:rsidRPr="003C1220">
        <w:rPr>
          <w:rFonts w:eastAsia="Times New Roman" w:cs="Times New Roman"/>
          <w:szCs w:val="24"/>
          <w:lang w:val="ro-RO"/>
        </w:rPr>
        <w:t>. Asociația Ecouri Verzi, Cluj-Napoca, 1-110.</w:t>
      </w:r>
    </w:p>
    <w:p w14:paraId="691DA897" w14:textId="77777777" w:rsidR="00F4526C" w:rsidRPr="003C1220" w:rsidRDefault="00F4526C" w:rsidP="002C6063">
      <w:pPr>
        <w:pStyle w:val="Listparagraf"/>
        <w:numPr>
          <w:ilvl w:val="0"/>
          <w:numId w:val="27"/>
        </w:numPr>
        <w:spacing w:after="0" w:line="276" w:lineRule="auto"/>
        <w:rPr>
          <w:rFonts w:eastAsia="Times New Roman" w:cs="Times New Roman"/>
          <w:szCs w:val="24"/>
          <w:lang w:val="ro-RO"/>
        </w:rPr>
      </w:pPr>
      <w:r w:rsidRPr="003C1220">
        <w:rPr>
          <w:rFonts w:eastAsia="Times New Roman" w:cs="Times New Roman"/>
          <w:szCs w:val="24"/>
          <w:lang w:val="ro-RO"/>
        </w:rPr>
        <w:t>http://amphibiaweb.org</w:t>
      </w:r>
    </w:p>
    <w:p w14:paraId="31D99940" w14:textId="578E7153" w:rsidR="00F4526C" w:rsidRPr="003C1220" w:rsidRDefault="000134A5" w:rsidP="002C6063">
      <w:pPr>
        <w:pStyle w:val="Listparagraf"/>
        <w:numPr>
          <w:ilvl w:val="0"/>
          <w:numId w:val="27"/>
        </w:numPr>
        <w:spacing w:after="0" w:line="276" w:lineRule="auto"/>
        <w:rPr>
          <w:rFonts w:eastAsia="Times New Roman" w:cs="Times New Roman"/>
          <w:szCs w:val="24"/>
          <w:lang w:val="ro-RO"/>
        </w:rPr>
      </w:pPr>
      <w:hyperlink r:id="rId14" w:history="1">
        <w:r w:rsidR="007C300D" w:rsidRPr="003C1220">
          <w:rPr>
            <w:rStyle w:val="Hyperlink"/>
            <w:rFonts w:eastAsia="Times New Roman" w:cs="Times New Roman"/>
            <w:color w:val="auto"/>
            <w:szCs w:val="24"/>
            <w:lang w:val="ro-RO"/>
          </w:rPr>
          <w:t>http://eunis.eea.europa.eu/species</w:t>
        </w:r>
      </w:hyperlink>
      <w:bookmarkEnd w:id="198"/>
    </w:p>
    <w:p w14:paraId="210805E0" w14:textId="77777777" w:rsidR="007C300D" w:rsidRPr="003C1220" w:rsidRDefault="007C300D" w:rsidP="002C6063">
      <w:pPr>
        <w:spacing w:after="0" w:line="276" w:lineRule="auto"/>
        <w:rPr>
          <w:rFonts w:eastAsia="Times New Roman" w:cs="Times New Roman"/>
          <w:szCs w:val="24"/>
          <w:lang w:val="ro-RO"/>
        </w:rPr>
      </w:pPr>
    </w:p>
    <w:p w14:paraId="45DC8866" w14:textId="77777777" w:rsidR="007C300D" w:rsidRPr="003C1220" w:rsidRDefault="007C300D" w:rsidP="002C6063">
      <w:pPr>
        <w:spacing w:after="0" w:line="276" w:lineRule="auto"/>
        <w:rPr>
          <w:rFonts w:eastAsia="Times New Roman" w:cs="Times New Roman"/>
          <w:szCs w:val="24"/>
          <w:lang w:val="ro-RO"/>
        </w:rPr>
        <w:sectPr w:rsidR="007C300D" w:rsidRPr="003C1220" w:rsidSect="00B86FDE">
          <w:headerReference w:type="even" r:id="rId15"/>
          <w:pgSz w:w="11906" w:h="16838"/>
          <w:pgMar w:top="1440" w:right="1440" w:bottom="1440" w:left="1440" w:header="709" w:footer="709" w:gutter="0"/>
          <w:cols w:space="708"/>
          <w:docGrid w:linePitch="360"/>
        </w:sectPr>
      </w:pPr>
    </w:p>
    <w:p w14:paraId="38698C78" w14:textId="77777777" w:rsidR="007C300D" w:rsidRPr="003C1220" w:rsidRDefault="007C300D" w:rsidP="002C6063">
      <w:pPr>
        <w:pStyle w:val="Titlu1"/>
        <w:spacing w:before="0" w:line="276" w:lineRule="auto"/>
        <w:ind w:right="-29"/>
        <w:rPr>
          <w:rFonts w:cs="Times New Roman"/>
          <w:color w:val="auto"/>
          <w:szCs w:val="24"/>
          <w:lang w:val="ro-RO"/>
        </w:rPr>
      </w:pPr>
      <w:bookmarkStart w:id="199" w:name="_Toc155368547"/>
      <w:r w:rsidRPr="003C1220">
        <w:rPr>
          <w:rFonts w:cs="Times New Roman"/>
          <w:color w:val="auto"/>
          <w:szCs w:val="24"/>
          <w:lang w:val="ro-RO"/>
        </w:rPr>
        <w:lastRenderedPageBreak/>
        <w:t>ANEXE LA PLANUL DE MANAGEMENT</w:t>
      </w:r>
      <w:bookmarkEnd w:id="199"/>
    </w:p>
    <w:p w14:paraId="443EA226" w14:textId="77777777" w:rsidR="007C300D" w:rsidRPr="003C1220" w:rsidRDefault="007C300D" w:rsidP="002C6063">
      <w:pPr>
        <w:spacing w:after="0" w:line="276" w:lineRule="auto"/>
        <w:ind w:right="-29"/>
        <w:rPr>
          <w:rFonts w:cs="Times New Roman"/>
          <w:szCs w:val="24"/>
          <w:lang w:val="ro-RO"/>
        </w:rPr>
      </w:pPr>
    </w:p>
    <w:p w14:paraId="31DF5B61" w14:textId="77777777" w:rsidR="007C300D" w:rsidRPr="003C1220" w:rsidRDefault="007C300D" w:rsidP="002C6063">
      <w:pPr>
        <w:pStyle w:val="Titlu2"/>
        <w:spacing w:before="0" w:line="276" w:lineRule="auto"/>
        <w:rPr>
          <w:rFonts w:cs="Times New Roman"/>
          <w:szCs w:val="24"/>
          <w:lang w:val="ro-RO"/>
        </w:rPr>
      </w:pPr>
      <w:bookmarkStart w:id="200" w:name="_Toc142211716"/>
      <w:bookmarkStart w:id="201" w:name="_Toc155368548"/>
      <w:r w:rsidRPr="003C1220">
        <w:rPr>
          <w:rFonts w:cs="Times New Roman"/>
          <w:szCs w:val="24"/>
          <w:lang w:val="ro-RO"/>
        </w:rPr>
        <w:t>Anexa nr. 1. Regulamentul ariei naturale protejate</w:t>
      </w:r>
      <w:bookmarkEnd w:id="200"/>
      <w:bookmarkEnd w:id="201"/>
    </w:p>
    <w:p w14:paraId="2E2F2FEE" w14:textId="77777777" w:rsidR="004A5B94" w:rsidRPr="003C1220" w:rsidRDefault="004A5B94" w:rsidP="002C6063">
      <w:pPr>
        <w:spacing w:after="0" w:line="276" w:lineRule="auto"/>
        <w:rPr>
          <w:rFonts w:cs="Times New Roman"/>
          <w:szCs w:val="24"/>
          <w:lang w:val="ro-RO"/>
        </w:rPr>
      </w:pPr>
    </w:p>
    <w:p w14:paraId="1C16CF96" w14:textId="77777777" w:rsidR="004A5B94" w:rsidRPr="003C1220" w:rsidRDefault="004A5B94" w:rsidP="002C6063">
      <w:pPr>
        <w:pStyle w:val="NORMAL0"/>
        <w:spacing w:after="0" w:line="276" w:lineRule="auto"/>
        <w:jc w:val="center"/>
        <w:rPr>
          <w:b/>
          <w:bCs/>
        </w:rPr>
      </w:pPr>
      <w:r w:rsidRPr="003C1220">
        <w:rPr>
          <w:b/>
          <w:bCs/>
        </w:rPr>
        <w:t>Regulamentul  sitului Natura 2000 ROSCI0441 Viile Tecii</w:t>
      </w:r>
    </w:p>
    <w:p w14:paraId="32265B59" w14:textId="77777777" w:rsidR="004A5B94" w:rsidRPr="003C1220" w:rsidRDefault="004A5B94" w:rsidP="002C6063">
      <w:pPr>
        <w:spacing w:after="0" w:line="276" w:lineRule="auto"/>
        <w:rPr>
          <w:rFonts w:cs="Times New Roman"/>
          <w:szCs w:val="24"/>
        </w:rPr>
      </w:pPr>
    </w:p>
    <w:p w14:paraId="048B4578" w14:textId="0C71EE35" w:rsidR="004A5B94" w:rsidRPr="003C1220" w:rsidRDefault="004A5B94" w:rsidP="002C6063">
      <w:pPr>
        <w:spacing w:after="0" w:line="276" w:lineRule="auto"/>
        <w:rPr>
          <w:rFonts w:cs="Times New Roman"/>
          <w:szCs w:val="24"/>
        </w:rPr>
      </w:pPr>
      <w:r w:rsidRPr="008D6ED3">
        <w:rPr>
          <w:rFonts w:cs="Times New Roman"/>
          <w:szCs w:val="24"/>
        </w:rPr>
        <w:t>Art. 1 -</w:t>
      </w:r>
      <w:r w:rsidRPr="003C1220">
        <w:rPr>
          <w:rFonts w:cs="Times New Roman"/>
          <w:szCs w:val="24"/>
        </w:rPr>
        <w:t xml:space="preserve"> Situl ROSCI0441 Viile Tecii a fost desemnat </w:t>
      </w:r>
      <w:r w:rsidR="00C029B4">
        <w:rPr>
          <w:rFonts w:cs="Times New Roman"/>
          <w:szCs w:val="24"/>
        </w:rPr>
        <w:t xml:space="preserve">prin </w:t>
      </w:r>
      <w:r w:rsidRPr="003C1220">
        <w:rPr>
          <w:rFonts w:cs="Times New Roman"/>
          <w:szCs w:val="24"/>
        </w:rPr>
        <w:t xml:space="preserve">Ordinul ministrului mediului şi dezvoltării durabile nr. 46/2016 privind instituirea regimului de arie naturală protejată și declararea siturilor de importanță comunitară ca parte integrantă a rețelei ecologice europene Natura 2000 în România, cu o suprafață de 264,5 ha. </w:t>
      </w:r>
    </w:p>
    <w:p w14:paraId="6DF4C1CA" w14:textId="33F07996" w:rsidR="004A5B94" w:rsidRPr="003C1220" w:rsidRDefault="004A5B94" w:rsidP="002C6063">
      <w:pPr>
        <w:spacing w:after="0" w:line="276" w:lineRule="auto"/>
        <w:rPr>
          <w:rFonts w:cs="Times New Roman"/>
          <w:szCs w:val="24"/>
        </w:rPr>
      </w:pPr>
      <w:r w:rsidRPr="007217A0">
        <w:rPr>
          <w:rFonts w:cs="Times New Roman"/>
          <w:szCs w:val="24"/>
        </w:rPr>
        <w:t>Art. 2</w:t>
      </w:r>
      <w:r w:rsidRPr="003C1220">
        <w:rPr>
          <w:rFonts w:cs="Times New Roman"/>
          <w:b/>
          <w:szCs w:val="24"/>
        </w:rPr>
        <w:t xml:space="preserve"> -</w:t>
      </w:r>
      <w:r w:rsidRPr="003C1220">
        <w:rPr>
          <w:rFonts w:cs="Times New Roman"/>
          <w:szCs w:val="24"/>
        </w:rPr>
        <w:t xml:space="preserve"> Limitele </w:t>
      </w:r>
      <w:r w:rsidR="001E1B5F">
        <w:rPr>
          <w:rFonts w:cs="Times New Roman"/>
          <w:szCs w:val="24"/>
        </w:rPr>
        <w:t>s</w:t>
      </w:r>
      <w:r w:rsidR="00F51A43">
        <w:rPr>
          <w:rFonts w:cs="Times New Roman"/>
          <w:szCs w:val="24"/>
        </w:rPr>
        <w:t xml:space="preserve">itului ROSCI0441 Viile Tecii </w:t>
      </w:r>
      <w:r w:rsidRPr="003C1220">
        <w:rPr>
          <w:rFonts w:cs="Times New Roman"/>
          <w:szCs w:val="24"/>
        </w:rPr>
        <w:t xml:space="preserve">menționate la art. 1 sunt puse la dispoziția factorilor interesați pe pagina web a </w:t>
      </w:r>
      <w:r w:rsidR="00C029B4">
        <w:rPr>
          <w:rFonts w:cs="Times New Roman"/>
          <w:szCs w:val="24"/>
        </w:rPr>
        <w:t>autorității publice centrale pentru protecția mediului</w:t>
      </w:r>
      <w:r w:rsidRPr="003C1220">
        <w:rPr>
          <w:rFonts w:cs="Times New Roman"/>
          <w:szCs w:val="24"/>
        </w:rPr>
        <w:t xml:space="preserve"> (www.mmediu.ro), în format shapefile, având sistemul național de referință geografică în sistemul național de proiecție Stereografic 1970.</w:t>
      </w:r>
    </w:p>
    <w:p w14:paraId="61BB613C" w14:textId="77777777" w:rsidR="004A5B94" w:rsidRPr="003C1220" w:rsidRDefault="004A5B94" w:rsidP="002C6063">
      <w:pPr>
        <w:spacing w:after="0" w:line="276" w:lineRule="auto"/>
        <w:rPr>
          <w:rFonts w:cs="Times New Roman"/>
          <w:szCs w:val="24"/>
        </w:rPr>
      </w:pPr>
      <w:r w:rsidRPr="007217A0">
        <w:rPr>
          <w:rFonts w:cs="Times New Roman"/>
          <w:szCs w:val="24"/>
        </w:rPr>
        <w:t>Art. 3</w:t>
      </w:r>
      <w:r w:rsidRPr="003C1220">
        <w:rPr>
          <w:rFonts w:cs="Times New Roman"/>
          <w:b/>
          <w:szCs w:val="24"/>
        </w:rPr>
        <w:t xml:space="preserve"> -</w:t>
      </w:r>
      <w:r w:rsidRPr="003C1220">
        <w:rPr>
          <w:rFonts w:cs="Times New Roman"/>
          <w:szCs w:val="24"/>
        </w:rPr>
        <w:t xml:space="preserve"> Respectarea prezentului regulament este obligatorie pentru toate persoanele fizice și juridice care dețin sau administrează terenuri și alte bunuri și/sau care desfășoară activități în perimetrul acestor situri, în concordanță cu prevederile art. 21 alin. (4) din Ordonanța de urgență a Guvernului nr. 57/2007, aprobată cu modificări și completări prin Legea nr. 49/2011, cu modificările și completările ulterioare.</w:t>
      </w:r>
    </w:p>
    <w:p w14:paraId="6C8E2890" w14:textId="6B977FC8" w:rsidR="004A5B94" w:rsidRPr="003C1220" w:rsidRDefault="004A5B94" w:rsidP="002C6063">
      <w:pPr>
        <w:spacing w:after="0" w:line="276" w:lineRule="auto"/>
        <w:rPr>
          <w:rStyle w:val="FontStyle131"/>
          <w:rFonts w:ascii="Times New Roman" w:hAnsi="Times New Roman" w:cs="Times New Roman"/>
          <w:sz w:val="24"/>
          <w:szCs w:val="24"/>
          <w:lang w:eastAsia="ro-RO"/>
        </w:rPr>
      </w:pPr>
      <w:r w:rsidRPr="007217A0">
        <w:rPr>
          <w:rFonts w:cs="Times New Roman"/>
          <w:szCs w:val="24"/>
        </w:rPr>
        <w:t>Art. 4</w:t>
      </w:r>
      <w:r w:rsidRPr="003C1220">
        <w:rPr>
          <w:rFonts w:cs="Times New Roman"/>
          <w:b/>
          <w:szCs w:val="24"/>
        </w:rPr>
        <w:t xml:space="preserve"> -</w:t>
      </w:r>
      <w:r w:rsidRPr="003C1220">
        <w:rPr>
          <w:rFonts w:cs="Times New Roman"/>
          <w:szCs w:val="24"/>
        </w:rPr>
        <w:t xml:space="preserve"> Responsabilitatea administrării </w:t>
      </w:r>
      <w:r w:rsidR="009859FA" w:rsidRPr="003C1220">
        <w:rPr>
          <w:rFonts w:cs="Times New Roman"/>
          <w:szCs w:val="24"/>
        </w:rPr>
        <w:t>ariei naturale protejate</w:t>
      </w:r>
      <w:r w:rsidRPr="003C1220">
        <w:rPr>
          <w:rStyle w:val="FontStyle131"/>
          <w:rFonts w:ascii="Times New Roman" w:hAnsi="Times New Roman" w:cs="Times New Roman"/>
          <w:sz w:val="24"/>
          <w:szCs w:val="24"/>
          <w:lang w:eastAsia="ro-RO"/>
        </w:rPr>
        <w:t xml:space="preserve"> revine Administratorului, în prezent Agenția Națională pentru Arii Naturale Protejate.</w:t>
      </w:r>
    </w:p>
    <w:p w14:paraId="24B7207D" w14:textId="4CC1F39B" w:rsidR="004A5B94" w:rsidRPr="003C1220" w:rsidRDefault="004A5B94" w:rsidP="002C6063">
      <w:pPr>
        <w:spacing w:after="0" w:line="276" w:lineRule="auto"/>
        <w:rPr>
          <w:rFonts w:cs="Times New Roman"/>
          <w:szCs w:val="24"/>
        </w:rPr>
      </w:pPr>
      <w:r w:rsidRPr="007217A0">
        <w:rPr>
          <w:rFonts w:cs="Times New Roman"/>
          <w:szCs w:val="24"/>
        </w:rPr>
        <w:t>Art. 5 –</w:t>
      </w:r>
      <w:r w:rsidRPr="003C1220">
        <w:rPr>
          <w:rFonts w:cs="Times New Roman"/>
          <w:szCs w:val="24"/>
        </w:rPr>
        <w:t xml:space="preserve"> Accesul/Vizitarea </w:t>
      </w:r>
      <w:r w:rsidR="001E1B5F">
        <w:rPr>
          <w:rFonts w:cs="Times New Roman"/>
          <w:szCs w:val="24"/>
        </w:rPr>
        <w:t>sitului ROSCI0441 Viile Tecii</w:t>
      </w:r>
      <w:r w:rsidRPr="003C1220">
        <w:rPr>
          <w:rFonts w:cs="Times New Roman"/>
          <w:szCs w:val="24"/>
        </w:rPr>
        <w:t xml:space="preserve"> se poate face prin  intermediul drumului european E 578 care asigură legătura între Sărăţel şi Reghin. Suprapus aceluiaşi traseu este şi drumul naţional DN 15A. În afara acestei artere rutiere importante există numeroase alte drumuri cu caracter local care realizează legătura între diferitele localităţi din apropiere, precum şi între arealele rezidenţiale şi diferitele zone de exercitare a activităţilor agricole sau industriale. Accesul se face respectând următoarele prevederi:</w:t>
      </w:r>
    </w:p>
    <w:p w14:paraId="20661EC6" w14:textId="47AB6590" w:rsidR="004A5B94" w:rsidRPr="003C1220" w:rsidRDefault="004A5B94" w:rsidP="002C6063">
      <w:pPr>
        <w:widowControl w:val="0"/>
        <w:autoSpaceDE w:val="0"/>
        <w:autoSpaceDN w:val="0"/>
        <w:adjustRightInd w:val="0"/>
        <w:spacing w:after="0" w:line="276" w:lineRule="auto"/>
        <w:ind w:left="709" w:hanging="425"/>
        <w:rPr>
          <w:rFonts w:cs="Times New Roman"/>
          <w:b/>
          <w:bCs/>
          <w:iCs/>
          <w:szCs w:val="24"/>
        </w:rPr>
      </w:pPr>
      <w:r w:rsidRPr="007217A0">
        <w:rPr>
          <w:rFonts w:cs="Times New Roman"/>
          <w:szCs w:val="24"/>
        </w:rPr>
        <w:t>a)</w:t>
      </w:r>
      <w:r w:rsidRPr="003C1220">
        <w:rPr>
          <w:rFonts w:cs="Times New Roman"/>
          <w:szCs w:val="24"/>
        </w:rPr>
        <w:t xml:space="preserve"> accesul și circulația în interiorul </w:t>
      </w:r>
      <w:r w:rsidR="001E1B5F">
        <w:rPr>
          <w:rFonts w:cs="Times New Roman"/>
          <w:szCs w:val="24"/>
        </w:rPr>
        <w:t>sitului</w:t>
      </w:r>
      <w:r w:rsidRPr="003C1220">
        <w:rPr>
          <w:rFonts w:cs="Times New Roman"/>
          <w:szCs w:val="24"/>
        </w:rPr>
        <w:t xml:space="preserve"> cu mijloace motorizate </w:t>
      </w:r>
      <w:r w:rsidR="00C029B4">
        <w:rPr>
          <w:rFonts w:cs="Times New Roman"/>
          <w:szCs w:val="24"/>
        </w:rPr>
        <w:t>sunt</w:t>
      </w:r>
      <w:r w:rsidR="00C029B4" w:rsidRPr="003C1220">
        <w:rPr>
          <w:rFonts w:cs="Times New Roman"/>
          <w:szCs w:val="24"/>
        </w:rPr>
        <w:t xml:space="preserve"> </w:t>
      </w:r>
      <w:r w:rsidRPr="003C1220">
        <w:rPr>
          <w:rFonts w:cs="Times New Roman"/>
          <w:szCs w:val="24"/>
        </w:rPr>
        <w:t>permis</w:t>
      </w:r>
      <w:r w:rsidR="00C029B4">
        <w:rPr>
          <w:rFonts w:cs="Times New Roman"/>
          <w:szCs w:val="24"/>
        </w:rPr>
        <w:t>e</w:t>
      </w:r>
      <w:r w:rsidRPr="003C1220">
        <w:rPr>
          <w:rFonts w:cs="Times New Roman"/>
          <w:szCs w:val="24"/>
        </w:rPr>
        <w:t xml:space="preserve"> numai pe drumurile </w:t>
      </w:r>
      <w:r w:rsidR="00D62A3B" w:rsidRPr="003C1220">
        <w:rPr>
          <w:rFonts w:cs="Times New Roman"/>
          <w:szCs w:val="24"/>
        </w:rPr>
        <w:t>existente</w:t>
      </w:r>
      <w:r w:rsidRPr="003C1220">
        <w:rPr>
          <w:rFonts w:cs="Times New Roman"/>
          <w:szCs w:val="24"/>
        </w:rPr>
        <w:t>, până în dreptul indicatoarelor, semnelor sau barierelor care limitează accesul;</w:t>
      </w:r>
    </w:p>
    <w:p w14:paraId="7BA084EC" w14:textId="4493A7AB" w:rsidR="004A5B94" w:rsidRPr="003C1220" w:rsidRDefault="004A5B94" w:rsidP="002C6063">
      <w:pPr>
        <w:widowControl w:val="0"/>
        <w:autoSpaceDE w:val="0"/>
        <w:autoSpaceDN w:val="0"/>
        <w:adjustRightInd w:val="0"/>
        <w:spacing w:after="0" w:line="276" w:lineRule="auto"/>
        <w:ind w:left="709" w:hanging="425"/>
        <w:rPr>
          <w:rFonts w:cs="Times New Roman"/>
          <w:szCs w:val="24"/>
        </w:rPr>
      </w:pPr>
      <w:r w:rsidRPr="007217A0">
        <w:rPr>
          <w:rFonts w:cs="Times New Roman"/>
          <w:szCs w:val="24"/>
        </w:rPr>
        <w:t>b)</w:t>
      </w:r>
      <w:r w:rsidRPr="003C1220">
        <w:rPr>
          <w:rFonts w:cs="Times New Roman"/>
          <w:szCs w:val="24"/>
        </w:rPr>
        <w:t xml:space="preserve"> circulația mijloacelor motorizate în scop de agrement într-o manieră care deranjează localnicii, turiștii sau speciile de interes comunitar este interzisă;</w:t>
      </w:r>
    </w:p>
    <w:p w14:paraId="58184905" w14:textId="3D3FAA83" w:rsidR="004A5B94" w:rsidRPr="003C1220" w:rsidRDefault="00C029B4" w:rsidP="002C6063">
      <w:pPr>
        <w:widowControl w:val="0"/>
        <w:autoSpaceDE w:val="0"/>
        <w:autoSpaceDN w:val="0"/>
        <w:adjustRightInd w:val="0"/>
        <w:spacing w:after="0" w:line="276" w:lineRule="auto"/>
        <w:ind w:left="709" w:hanging="425"/>
        <w:rPr>
          <w:rFonts w:cs="Times New Roman"/>
          <w:szCs w:val="24"/>
          <w:u w:val="single"/>
        </w:rPr>
      </w:pPr>
      <w:r w:rsidRPr="007217A0">
        <w:rPr>
          <w:rFonts w:cs="Times New Roman"/>
          <w:szCs w:val="24"/>
        </w:rPr>
        <w:t>c</w:t>
      </w:r>
      <w:r w:rsidR="004A5B94" w:rsidRPr="007217A0">
        <w:rPr>
          <w:rFonts w:cs="Times New Roman"/>
          <w:szCs w:val="24"/>
        </w:rPr>
        <w:t>)</w:t>
      </w:r>
      <w:r w:rsidR="004A5B94" w:rsidRPr="003C1220">
        <w:rPr>
          <w:rFonts w:cs="Times New Roman"/>
          <w:szCs w:val="24"/>
        </w:rPr>
        <w:t xml:space="preserve"> excepțiile de la restricția de acces și circulație cu autovehicule sunt stabilite de către Administrator</w:t>
      </w:r>
      <w:r w:rsidR="005B1A1A">
        <w:rPr>
          <w:rFonts w:cs="Times New Roman"/>
          <w:szCs w:val="24"/>
        </w:rPr>
        <w:t>,</w:t>
      </w:r>
      <w:r w:rsidR="005B1A1A" w:rsidRPr="005B1A1A">
        <w:rPr>
          <w:rFonts w:cs="Times New Roman"/>
          <w:bCs/>
          <w:szCs w:val="24"/>
        </w:rPr>
        <w:t xml:space="preserve"> </w:t>
      </w:r>
      <w:r w:rsidR="005B1A1A">
        <w:rPr>
          <w:rFonts w:cs="Times New Roman"/>
          <w:bCs/>
          <w:szCs w:val="24"/>
        </w:rPr>
        <w:t>prin emiterea de avize.</w:t>
      </w:r>
      <w:r w:rsidR="005B1A1A">
        <w:rPr>
          <w:rFonts w:cs="Times New Roman"/>
          <w:szCs w:val="24"/>
        </w:rPr>
        <w:t xml:space="preserve"> </w:t>
      </w:r>
    </w:p>
    <w:p w14:paraId="36B62540" w14:textId="4E7D3F87" w:rsidR="004A5B94" w:rsidRPr="003C1220" w:rsidRDefault="004A5B94" w:rsidP="002C6063">
      <w:pPr>
        <w:spacing w:after="0" w:line="276" w:lineRule="auto"/>
        <w:rPr>
          <w:rStyle w:val="FontStyle131"/>
          <w:rFonts w:ascii="Times New Roman" w:hAnsi="Times New Roman" w:cs="Times New Roman"/>
          <w:sz w:val="24"/>
          <w:szCs w:val="24"/>
        </w:rPr>
      </w:pPr>
      <w:r w:rsidRPr="007217A0">
        <w:rPr>
          <w:rFonts w:cs="Times New Roman"/>
          <w:szCs w:val="24"/>
        </w:rPr>
        <w:t>Art. 6</w:t>
      </w:r>
      <w:r w:rsidRPr="003C1220">
        <w:rPr>
          <w:rFonts w:cs="Times New Roman"/>
          <w:b/>
          <w:szCs w:val="24"/>
        </w:rPr>
        <w:t xml:space="preserve"> – </w:t>
      </w:r>
      <w:r w:rsidRPr="003C1220">
        <w:rPr>
          <w:rFonts w:cs="Times New Roman"/>
          <w:szCs w:val="24"/>
        </w:rPr>
        <w:t xml:space="preserve">Personalul Administratorului are dreptul de acces și control pe toate terenurile deținute cu orice titlu din interiorul </w:t>
      </w:r>
      <w:r w:rsidR="005B1A1A">
        <w:rPr>
          <w:rFonts w:cs="Times New Roman"/>
          <w:szCs w:val="24"/>
        </w:rPr>
        <w:t>sitului ROSCI0441 Viile Tecii</w:t>
      </w:r>
      <w:r w:rsidRPr="003C1220">
        <w:rPr>
          <w:rFonts w:cs="Times New Roman"/>
          <w:szCs w:val="24"/>
        </w:rPr>
        <w:t xml:space="preserve"> și poate limita temporar accesul/activitățile/proiectele care afectează speciile și habitatele de interes comunitar.</w:t>
      </w:r>
    </w:p>
    <w:p w14:paraId="04BFD954" w14:textId="35FAF303" w:rsidR="004A5B94" w:rsidRPr="003C1220" w:rsidRDefault="004A5B94" w:rsidP="002C6063">
      <w:pPr>
        <w:widowControl w:val="0"/>
        <w:autoSpaceDE w:val="0"/>
        <w:autoSpaceDN w:val="0"/>
        <w:adjustRightInd w:val="0"/>
        <w:spacing w:after="0" w:line="276" w:lineRule="auto"/>
        <w:rPr>
          <w:rFonts w:cs="Times New Roman"/>
          <w:bCs/>
          <w:iCs/>
          <w:szCs w:val="24"/>
        </w:rPr>
      </w:pPr>
      <w:r w:rsidRPr="007217A0">
        <w:rPr>
          <w:rFonts w:cs="Times New Roman"/>
          <w:bCs/>
          <w:iCs/>
          <w:szCs w:val="24"/>
        </w:rPr>
        <w:t>Art. 7</w:t>
      </w:r>
      <w:r w:rsidRPr="003C1220">
        <w:rPr>
          <w:rFonts w:cs="Times New Roman"/>
          <w:bCs/>
          <w:iCs/>
          <w:szCs w:val="24"/>
        </w:rPr>
        <w:t xml:space="preserve"> – Accesul/vizitarea </w:t>
      </w:r>
      <w:r w:rsidR="005B1A1A">
        <w:rPr>
          <w:rFonts w:cs="Times New Roman"/>
          <w:bCs/>
          <w:iCs/>
          <w:szCs w:val="24"/>
        </w:rPr>
        <w:t xml:space="preserve">pe suprafața </w:t>
      </w:r>
      <w:r w:rsidRPr="003C1220">
        <w:rPr>
          <w:rFonts w:cs="Times New Roman"/>
          <w:bCs/>
          <w:iCs/>
          <w:szCs w:val="24"/>
        </w:rPr>
        <w:t xml:space="preserve"> </w:t>
      </w:r>
      <w:r w:rsidR="005B1A1A">
        <w:rPr>
          <w:rFonts w:cs="Times New Roman"/>
          <w:szCs w:val="24"/>
        </w:rPr>
        <w:t xml:space="preserve">sitului ROSCI0441 Viile Tecii </w:t>
      </w:r>
      <w:r w:rsidRPr="003C1220">
        <w:rPr>
          <w:rFonts w:cs="Times New Roman"/>
          <w:bCs/>
          <w:iCs/>
          <w:szCs w:val="24"/>
        </w:rPr>
        <w:t>se poate face solitar sau în grupuri organizate, fiind interzise acțiunile care ar putea pune în pericol elementele de biodiversitate, respectiv:</w:t>
      </w:r>
    </w:p>
    <w:p w14:paraId="4F010D28" w14:textId="77777777"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bCs/>
          <w:iCs/>
          <w:szCs w:val="24"/>
        </w:rPr>
        <w:t>a)</w:t>
      </w:r>
      <w:r w:rsidRPr="003C1220">
        <w:rPr>
          <w:rFonts w:cs="Times New Roman"/>
          <w:bCs/>
          <w:iCs/>
          <w:szCs w:val="24"/>
        </w:rPr>
        <w:t xml:space="preserve"> </w:t>
      </w:r>
      <w:r w:rsidRPr="003C1220">
        <w:rPr>
          <w:rFonts w:cs="Times New Roman"/>
          <w:szCs w:val="24"/>
        </w:rPr>
        <w:t>depozitarea sau abandonarea deșeurilor de orice natură;</w:t>
      </w:r>
    </w:p>
    <w:p w14:paraId="7662A6B9" w14:textId="77777777"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szCs w:val="24"/>
        </w:rPr>
        <w:t>b)</w:t>
      </w:r>
      <w:r w:rsidRPr="003C1220">
        <w:rPr>
          <w:rFonts w:cs="Times New Roman"/>
          <w:szCs w:val="24"/>
        </w:rPr>
        <w:t xml:space="preserve"> degradarea sau distrugerea indicatoarelor, panouri, marcajelor, construcțiilor, barierelor, stâlpilor, sau a altor mijloace de informare, amenajare și semnalizare;</w:t>
      </w:r>
    </w:p>
    <w:p w14:paraId="41A2F653" w14:textId="77777777"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szCs w:val="24"/>
        </w:rPr>
        <w:t>c)</w:t>
      </w:r>
      <w:r w:rsidRPr="003C1220">
        <w:rPr>
          <w:rFonts w:cs="Times New Roman"/>
          <w:szCs w:val="24"/>
        </w:rPr>
        <w:t xml:space="preserve"> aprinderea focului sau orice activități care pot provoca incendii, în afara locurilor special </w:t>
      </w:r>
      <w:r w:rsidRPr="003C1220">
        <w:rPr>
          <w:rFonts w:cs="Times New Roman"/>
          <w:szCs w:val="24"/>
        </w:rPr>
        <w:lastRenderedPageBreak/>
        <w:t>amenajate în acest sens;</w:t>
      </w:r>
    </w:p>
    <w:p w14:paraId="23D0B661" w14:textId="77777777"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szCs w:val="24"/>
        </w:rPr>
        <w:t>d)</w:t>
      </w:r>
      <w:r w:rsidRPr="003C1220">
        <w:rPr>
          <w:rFonts w:cs="Times New Roman"/>
          <w:b/>
          <w:szCs w:val="24"/>
        </w:rPr>
        <w:t xml:space="preserve"> </w:t>
      </w:r>
      <w:r w:rsidRPr="003C1220">
        <w:rPr>
          <w:rFonts w:cs="Times New Roman"/>
          <w:szCs w:val="24"/>
        </w:rPr>
        <w:t>folosirea de</w:t>
      </w:r>
      <w:r w:rsidRPr="003C1220">
        <w:rPr>
          <w:rFonts w:cs="Times New Roman"/>
          <w:b/>
          <w:szCs w:val="24"/>
        </w:rPr>
        <w:t xml:space="preserve"> </w:t>
      </w:r>
      <w:r w:rsidRPr="003C1220">
        <w:rPr>
          <w:rFonts w:cs="Times New Roman"/>
          <w:szCs w:val="24"/>
        </w:rPr>
        <w:t>pocnitori, artificii, echipamente audio (ce depășesc limitele legale), cu excepția zgomotelor produse de echipamentele folosite pentru îndepărtarea exemplarelor din speciile de faună de interes cinegetic;</w:t>
      </w:r>
    </w:p>
    <w:p w14:paraId="18F1741E" w14:textId="7749932D" w:rsidR="004A5B94" w:rsidRPr="003C1220" w:rsidRDefault="005B1A1A" w:rsidP="002C6063">
      <w:pPr>
        <w:widowControl w:val="0"/>
        <w:autoSpaceDE w:val="0"/>
        <w:autoSpaceDN w:val="0"/>
        <w:adjustRightInd w:val="0"/>
        <w:spacing w:after="0" w:line="276" w:lineRule="auto"/>
        <w:ind w:left="567" w:hanging="283"/>
        <w:rPr>
          <w:rFonts w:cs="Times New Roman"/>
          <w:szCs w:val="24"/>
        </w:rPr>
      </w:pPr>
      <w:r>
        <w:rPr>
          <w:rFonts w:cs="Times New Roman"/>
          <w:szCs w:val="24"/>
        </w:rPr>
        <w:t>e</w:t>
      </w:r>
      <w:r w:rsidR="004A5B94" w:rsidRPr="007217A0">
        <w:rPr>
          <w:rFonts w:cs="Times New Roman"/>
          <w:szCs w:val="24"/>
        </w:rPr>
        <w:t>)</w:t>
      </w:r>
      <w:r w:rsidR="004A5B94" w:rsidRPr="003C1220">
        <w:rPr>
          <w:rFonts w:cs="Times New Roman"/>
          <w:b/>
          <w:szCs w:val="24"/>
        </w:rPr>
        <w:t xml:space="preserve"> </w:t>
      </w:r>
      <w:r w:rsidR="004A5B94" w:rsidRPr="003C1220">
        <w:rPr>
          <w:rFonts w:cs="Times New Roman"/>
          <w:szCs w:val="24"/>
        </w:rPr>
        <w:t>intrarea în zonele interzise precum drumuri interzise, piețe de monitoring, locuri îngrădite și semnalizate prin orice mijloace;</w:t>
      </w:r>
    </w:p>
    <w:p w14:paraId="02006451" w14:textId="20626C51" w:rsidR="004A5B94" w:rsidRPr="003C1220" w:rsidRDefault="005B1A1A" w:rsidP="002C6063">
      <w:pPr>
        <w:widowControl w:val="0"/>
        <w:autoSpaceDE w:val="0"/>
        <w:autoSpaceDN w:val="0"/>
        <w:adjustRightInd w:val="0"/>
        <w:spacing w:after="0" w:line="276" w:lineRule="auto"/>
        <w:ind w:left="567" w:hanging="283"/>
        <w:rPr>
          <w:rFonts w:cs="Times New Roman"/>
          <w:szCs w:val="24"/>
        </w:rPr>
      </w:pPr>
      <w:r>
        <w:rPr>
          <w:rFonts w:cs="Times New Roman"/>
          <w:szCs w:val="24"/>
        </w:rPr>
        <w:t>f</w:t>
      </w:r>
      <w:r w:rsidR="004A5B94" w:rsidRPr="003C1220">
        <w:rPr>
          <w:rFonts w:cs="Times New Roman"/>
          <w:szCs w:val="24"/>
        </w:rPr>
        <w:t>) camparea în afara locurilor special amenajate.</w:t>
      </w:r>
    </w:p>
    <w:p w14:paraId="64151A7E" w14:textId="7AE21346" w:rsidR="004A5B94" w:rsidRPr="003C1220" w:rsidRDefault="004A5B94" w:rsidP="002C6063">
      <w:pPr>
        <w:tabs>
          <w:tab w:val="left" w:pos="250"/>
        </w:tabs>
        <w:spacing w:after="0" w:line="276" w:lineRule="auto"/>
        <w:rPr>
          <w:rFonts w:cs="Times New Roman"/>
          <w:szCs w:val="24"/>
        </w:rPr>
      </w:pPr>
      <w:r w:rsidRPr="007217A0">
        <w:rPr>
          <w:rFonts w:cs="Times New Roman"/>
          <w:szCs w:val="24"/>
        </w:rPr>
        <w:t>Art. 8</w:t>
      </w:r>
      <w:r w:rsidRPr="003C1220">
        <w:rPr>
          <w:rFonts w:cs="Times New Roman"/>
          <w:b/>
          <w:szCs w:val="24"/>
        </w:rPr>
        <w:t xml:space="preserve"> -</w:t>
      </w:r>
      <w:r w:rsidRPr="003C1220">
        <w:rPr>
          <w:rFonts w:cs="Times New Roman"/>
          <w:szCs w:val="24"/>
        </w:rPr>
        <w:t xml:space="preserve"> Pe terenurile din cadrul </w:t>
      </w:r>
      <w:r w:rsidR="005B1A1A">
        <w:rPr>
          <w:rFonts w:cs="Times New Roman"/>
          <w:szCs w:val="24"/>
        </w:rPr>
        <w:t>sitului ROSCI0441 Viile Tecii</w:t>
      </w:r>
      <w:r w:rsidRPr="003C1220">
        <w:rPr>
          <w:rFonts w:cs="Times New Roman"/>
          <w:szCs w:val="24"/>
        </w:rPr>
        <w:t xml:space="preserve"> este încurajată practicarea agriculturii tradiționale și ecologice, susținută de următoarele reglementări:</w:t>
      </w:r>
    </w:p>
    <w:p w14:paraId="18A62DEB" w14:textId="77777777" w:rsidR="004A5B94" w:rsidRPr="003C1220" w:rsidRDefault="004A5B94" w:rsidP="002C6063">
      <w:pPr>
        <w:spacing w:after="0" w:line="276" w:lineRule="auto"/>
        <w:ind w:left="567" w:hanging="283"/>
        <w:rPr>
          <w:rFonts w:cs="Times New Roman"/>
          <w:szCs w:val="24"/>
        </w:rPr>
      </w:pPr>
      <w:r w:rsidRPr="007217A0">
        <w:rPr>
          <w:rFonts w:cs="Times New Roman"/>
          <w:szCs w:val="24"/>
        </w:rPr>
        <w:t>a)</w:t>
      </w:r>
      <w:r w:rsidRPr="003C1220">
        <w:rPr>
          <w:rFonts w:cs="Times New Roman"/>
          <w:szCs w:val="24"/>
        </w:rPr>
        <w:t xml:space="preserve"> este interzisă cultivarea plantelor modificate genetic;</w:t>
      </w:r>
    </w:p>
    <w:p w14:paraId="3A3C4831" w14:textId="77777777" w:rsidR="004A5B94" w:rsidRPr="003C1220" w:rsidRDefault="004A5B94" w:rsidP="002C6063">
      <w:pPr>
        <w:spacing w:after="0" w:line="276" w:lineRule="auto"/>
        <w:ind w:left="567" w:hanging="283"/>
        <w:rPr>
          <w:rFonts w:cs="Times New Roman"/>
          <w:szCs w:val="24"/>
        </w:rPr>
      </w:pPr>
      <w:r w:rsidRPr="007217A0">
        <w:rPr>
          <w:rFonts w:cs="Times New Roman"/>
          <w:szCs w:val="24"/>
        </w:rPr>
        <w:t>b)</w:t>
      </w:r>
      <w:r w:rsidRPr="003C1220">
        <w:rPr>
          <w:rFonts w:cs="Times New Roman"/>
          <w:szCs w:val="24"/>
        </w:rPr>
        <w:t xml:space="preserve"> este interzisă introducerea în cultură a speciilor fără certificate fitosanitare;</w:t>
      </w:r>
    </w:p>
    <w:p w14:paraId="35AA6601" w14:textId="77777777" w:rsidR="004A5B94" w:rsidRPr="003C1220" w:rsidRDefault="004A5B94" w:rsidP="002C6063">
      <w:pPr>
        <w:spacing w:after="0" w:line="276" w:lineRule="auto"/>
        <w:ind w:left="567" w:hanging="283"/>
        <w:rPr>
          <w:rFonts w:cs="Times New Roman"/>
          <w:szCs w:val="24"/>
        </w:rPr>
      </w:pPr>
      <w:r w:rsidRPr="007217A0">
        <w:rPr>
          <w:rFonts w:cs="Times New Roman"/>
          <w:szCs w:val="24"/>
        </w:rPr>
        <w:t>c)</w:t>
      </w:r>
      <w:r w:rsidRPr="003C1220">
        <w:rPr>
          <w:rFonts w:cs="Times New Roman"/>
          <w:szCs w:val="24"/>
        </w:rPr>
        <w:t xml:space="preserve"> este interzisă utilizarea pesticidelor și a fertilizanților chimici;</w:t>
      </w:r>
    </w:p>
    <w:p w14:paraId="651804E9" w14:textId="4E0A58F1" w:rsidR="004A5B94" w:rsidRPr="003C1220" w:rsidRDefault="004A5B94" w:rsidP="002C6063">
      <w:pPr>
        <w:tabs>
          <w:tab w:val="left" w:pos="250"/>
        </w:tabs>
        <w:spacing w:after="0" w:line="276" w:lineRule="auto"/>
        <w:ind w:left="567" w:hanging="283"/>
        <w:rPr>
          <w:rFonts w:cs="Times New Roman"/>
          <w:b/>
          <w:szCs w:val="24"/>
        </w:rPr>
      </w:pPr>
      <w:r w:rsidRPr="007217A0">
        <w:rPr>
          <w:rFonts w:cs="Times New Roman"/>
          <w:szCs w:val="24"/>
        </w:rPr>
        <w:t>d)</w:t>
      </w:r>
      <w:r w:rsidRPr="003C1220">
        <w:rPr>
          <w:rFonts w:cs="Times New Roman"/>
          <w:szCs w:val="24"/>
        </w:rPr>
        <w:t xml:space="preserve"> îngrășămintele organice naturale (gunoiul și mustul de grajd, urina, dejecțiile lichide sau semifluide, compostul și îngrășămintele verzi în amestec cu materiale vegetale folosite la așternut) se încurajează a fi aplicate în interiorul </w:t>
      </w:r>
      <w:r w:rsidR="005B1A1A">
        <w:rPr>
          <w:rFonts w:cs="Times New Roman"/>
          <w:szCs w:val="24"/>
        </w:rPr>
        <w:t xml:space="preserve">sitului </w:t>
      </w:r>
      <w:r w:rsidRPr="003C1220">
        <w:rPr>
          <w:rFonts w:cs="Times New Roman"/>
          <w:szCs w:val="24"/>
        </w:rPr>
        <w:t>în afara lunilor de iarnă;</w:t>
      </w:r>
      <w:r w:rsidRPr="003C1220" w:rsidDel="005634FD">
        <w:rPr>
          <w:rFonts w:cs="Times New Roman"/>
          <w:b/>
          <w:szCs w:val="24"/>
        </w:rPr>
        <w:t xml:space="preserve"> </w:t>
      </w:r>
    </w:p>
    <w:p w14:paraId="65814299" w14:textId="77777777" w:rsidR="004A5B94" w:rsidRPr="003C1220" w:rsidRDefault="004A5B94" w:rsidP="002C6063">
      <w:pPr>
        <w:tabs>
          <w:tab w:val="left" w:pos="250"/>
        </w:tabs>
        <w:spacing w:after="0" w:line="276" w:lineRule="auto"/>
        <w:ind w:left="567" w:hanging="283"/>
        <w:rPr>
          <w:rFonts w:cs="Times New Roman"/>
          <w:szCs w:val="24"/>
        </w:rPr>
      </w:pPr>
      <w:r w:rsidRPr="007217A0">
        <w:rPr>
          <w:rFonts w:cs="Times New Roman"/>
          <w:szCs w:val="24"/>
        </w:rPr>
        <w:t>e)</w:t>
      </w:r>
      <w:r w:rsidRPr="003C1220">
        <w:rPr>
          <w:rFonts w:cs="Times New Roman"/>
          <w:szCs w:val="24"/>
        </w:rPr>
        <w:t xml:space="preserve"> este interzisă îndepărtarea arborilor solitari sau a pâlcurilor de arbori existenți;</w:t>
      </w:r>
    </w:p>
    <w:p w14:paraId="2AE4CD43" w14:textId="77777777" w:rsidR="004A5B94" w:rsidRPr="003C1220" w:rsidRDefault="004A5B94" w:rsidP="002C6063">
      <w:pPr>
        <w:tabs>
          <w:tab w:val="left" w:pos="250"/>
        </w:tabs>
        <w:spacing w:after="0" w:line="276" w:lineRule="auto"/>
        <w:ind w:left="567" w:hanging="283"/>
        <w:rPr>
          <w:rFonts w:cs="Times New Roman"/>
          <w:szCs w:val="24"/>
        </w:rPr>
      </w:pPr>
      <w:r w:rsidRPr="007217A0">
        <w:rPr>
          <w:rFonts w:cs="Times New Roman"/>
          <w:szCs w:val="24"/>
        </w:rPr>
        <w:t>f)</w:t>
      </w:r>
      <w:r w:rsidRPr="003C1220">
        <w:rPr>
          <w:rFonts w:cs="Times New Roman"/>
          <w:szCs w:val="24"/>
        </w:rPr>
        <w:t xml:space="preserve"> este interzisă preluarea apei din râurile și pâraiele care curg pe teritoriul ANP, fără aviz de gospodărire a apelor, fără avizul Administratorlui și fără asigurarea măsurilor de protecție a faunei acvatice;</w:t>
      </w:r>
    </w:p>
    <w:p w14:paraId="26A34979" w14:textId="77777777" w:rsidR="004A5B94" w:rsidRPr="003C1220" w:rsidRDefault="004A5B94" w:rsidP="002C6063">
      <w:pPr>
        <w:tabs>
          <w:tab w:val="left" w:pos="250"/>
        </w:tabs>
        <w:spacing w:after="0" w:line="276" w:lineRule="auto"/>
        <w:ind w:left="567" w:hanging="283"/>
        <w:rPr>
          <w:rFonts w:cs="Times New Roman"/>
          <w:szCs w:val="24"/>
        </w:rPr>
      </w:pPr>
      <w:r w:rsidRPr="007217A0">
        <w:rPr>
          <w:rFonts w:cs="Times New Roman"/>
          <w:szCs w:val="24"/>
        </w:rPr>
        <w:t>g)</w:t>
      </w:r>
      <w:r w:rsidRPr="003C1220">
        <w:rPr>
          <w:rFonts w:cs="Times New Roman"/>
          <w:szCs w:val="24"/>
        </w:rPr>
        <w:t xml:space="preserve"> este interzisă afectarea regimului hidrologic al terenurilor, prin drenare, desecare;</w:t>
      </w:r>
    </w:p>
    <w:p w14:paraId="61468165" w14:textId="77777777" w:rsidR="004A5B94" w:rsidRPr="003C1220" w:rsidRDefault="004A5B94" w:rsidP="002C6063">
      <w:pPr>
        <w:tabs>
          <w:tab w:val="left" w:pos="250"/>
        </w:tabs>
        <w:spacing w:after="0" w:line="276" w:lineRule="auto"/>
        <w:ind w:left="567" w:hanging="283"/>
        <w:rPr>
          <w:rFonts w:cs="Times New Roman"/>
          <w:szCs w:val="24"/>
        </w:rPr>
      </w:pPr>
      <w:r w:rsidRPr="007217A0">
        <w:rPr>
          <w:rFonts w:cs="Times New Roman"/>
          <w:szCs w:val="24"/>
        </w:rPr>
        <w:t>h)</w:t>
      </w:r>
      <w:r w:rsidRPr="003C1220">
        <w:rPr>
          <w:rFonts w:cs="Times New Roman"/>
          <w:szCs w:val="24"/>
        </w:rPr>
        <w:t xml:space="preserve"> este interzisă incendierea tarlalelor;</w:t>
      </w:r>
    </w:p>
    <w:p w14:paraId="49AD982C" w14:textId="0B783779" w:rsidR="004A5B94" w:rsidRPr="003C1220" w:rsidRDefault="00EC7EDD" w:rsidP="002C6063">
      <w:pPr>
        <w:tabs>
          <w:tab w:val="left" w:pos="250"/>
        </w:tabs>
        <w:spacing w:after="0" w:line="276" w:lineRule="auto"/>
        <w:ind w:left="567" w:hanging="283"/>
        <w:rPr>
          <w:rFonts w:cs="Times New Roman"/>
          <w:szCs w:val="24"/>
        </w:rPr>
      </w:pPr>
      <w:r w:rsidRPr="007217A0">
        <w:rPr>
          <w:rFonts w:cs="Times New Roman"/>
          <w:szCs w:val="24"/>
        </w:rPr>
        <w:t>i</w:t>
      </w:r>
      <w:r w:rsidR="004A5B94" w:rsidRPr="007217A0">
        <w:rPr>
          <w:rFonts w:cs="Times New Roman"/>
          <w:szCs w:val="24"/>
        </w:rPr>
        <w:t>)</w:t>
      </w:r>
      <w:r w:rsidR="004A5B94" w:rsidRPr="003C1220">
        <w:rPr>
          <w:rFonts w:cs="Times New Roman"/>
          <w:szCs w:val="24"/>
        </w:rPr>
        <w:t xml:space="preserve"> îngrășămintele naturale pot fi aplicate până la echivalentul a maxim 30 kg azot substanță activă la hectar.</w:t>
      </w:r>
    </w:p>
    <w:p w14:paraId="1D87F1D3" w14:textId="7E0300C5" w:rsidR="00E53649" w:rsidRPr="003C1220" w:rsidRDefault="00E53649" w:rsidP="007217A0">
      <w:pPr>
        <w:tabs>
          <w:tab w:val="left" w:pos="250"/>
        </w:tabs>
        <w:spacing w:after="0" w:line="276" w:lineRule="auto"/>
        <w:rPr>
          <w:rFonts w:cs="Times New Roman"/>
          <w:szCs w:val="24"/>
        </w:rPr>
      </w:pPr>
      <w:r w:rsidRPr="003C1220">
        <w:rPr>
          <w:rFonts w:cs="Times New Roman"/>
          <w:szCs w:val="24"/>
        </w:rPr>
        <w:t xml:space="preserve">Art. 9 – Utilizarea pășunilor, fânețelor și a terenurilor din cadrul </w:t>
      </w:r>
      <w:r w:rsidR="005B1A1A">
        <w:rPr>
          <w:rFonts w:cs="Times New Roman"/>
          <w:szCs w:val="24"/>
        </w:rPr>
        <w:t>sitului ROSCI0441 Viile Tecii</w:t>
      </w:r>
      <w:r w:rsidRPr="003C1220">
        <w:rPr>
          <w:rFonts w:cs="Times New Roman"/>
          <w:szCs w:val="24"/>
        </w:rPr>
        <w:t xml:space="preserve"> este permisă în condițiile respectării prezentului Regulament și </w:t>
      </w:r>
      <w:r w:rsidR="00C029B4">
        <w:rPr>
          <w:rFonts w:cs="Times New Roman"/>
          <w:szCs w:val="24"/>
        </w:rPr>
        <w:t xml:space="preserve">a </w:t>
      </w:r>
      <w:r w:rsidRPr="003C1220">
        <w:rPr>
          <w:rFonts w:cs="Times New Roman"/>
          <w:szCs w:val="24"/>
        </w:rPr>
        <w:t xml:space="preserve">planului de management al sitului, susținută de următoarele reglementări: </w:t>
      </w:r>
    </w:p>
    <w:p w14:paraId="6D53A061" w14:textId="77777777" w:rsidR="00E53649" w:rsidRPr="003C1220" w:rsidRDefault="00E53649" w:rsidP="002C6063">
      <w:pPr>
        <w:tabs>
          <w:tab w:val="left" w:pos="250"/>
        </w:tabs>
        <w:spacing w:after="0" w:line="276" w:lineRule="auto"/>
        <w:ind w:left="567" w:hanging="283"/>
        <w:rPr>
          <w:rFonts w:cs="Times New Roman"/>
          <w:szCs w:val="24"/>
        </w:rPr>
      </w:pPr>
      <w:r w:rsidRPr="003C1220">
        <w:rPr>
          <w:rFonts w:cs="Times New Roman"/>
          <w:szCs w:val="24"/>
        </w:rPr>
        <w:t xml:space="preserve">a) utilizarea rațională a pajiștilor cu funcțiune mixtă, pentru cosit și pășunat, este permisă numai cu animalele domestice proprietate a membrilor comunităților ce dețin aceste pășuni sau care dețin dreptul de utilizare a acestora în orice formă recunoscută prin legislația națională în vigoare, pe suprafețele, în perioadele și cu speciile și efectivele avizate de către administratorul ariei naturale protejate, astfel încât să nu fie afectate habitatele naturale și nici speciile de floră și faună de interes conservativ; </w:t>
      </w:r>
    </w:p>
    <w:p w14:paraId="79973243" w14:textId="77777777" w:rsidR="00E53649" w:rsidRPr="003C1220" w:rsidRDefault="00E53649" w:rsidP="002C6063">
      <w:pPr>
        <w:tabs>
          <w:tab w:val="left" w:pos="250"/>
        </w:tabs>
        <w:spacing w:after="0" w:line="276" w:lineRule="auto"/>
        <w:ind w:left="567" w:hanging="283"/>
        <w:rPr>
          <w:rFonts w:cs="Times New Roman"/>
          <w:szCs w:val="24"/>
        </w:rPr>
      </w:pPr>
      <w:r w:rsidRPr="003C1220">
        <w:rPr>
          <w:rFonts w:cs="Times New Roman"/>
          <w:szCs w:val="24"/>
        </w:rPr>
        <w:t xml:space="preserve">b) se menține suprafața actuală a pajiștilor utilizate ca fânețe sau pășuni, cu obligația asigurării de către utilizatori a managementului eficient a acestora; </w:t>
      </w:r>
    </w:p>
    <w:p w14:paraId="7D10906F" w14:textId="544182FF" w:rsidR="00E53649" w:rsidRPr="003C1220" w:rsidRDefault="00E53649" w:rsidP="002C6063">
      <w:pPr>
        <w:tabs>
          <w:tab w:val="left" w:pos="250"/>
        </w:tabs>
        <w:spacing w:after="0" w:line="276" w:lineRule="auto"/>
        <w:ind w:left="567" w:hanging="283"/>
        <w:rPr>
          <w:rFonts w:cs="Times New Roman"/>
          <w:szCs w:val="24"/>
        </w:rPr>
      </w:pPr>
      <w:r w:rsidRPr="003C1220">
        <w:rPr>
          <w:rFonts w:cs="Times New Roman"/>
          <w:szCs w:val="24"/>
        </w:rPr>
        <w:t xml:space="preserve">c) pășunatul pe teritoriul </w:t>
      </w:r>
      <w:r w:rsidR="005B1A1A">
        <w:rPr>
          <w:rFonts w:cs="Times New Roman"/>
          <w:szCs w:val="24"/>
        </w:rPr>
        <w:t>sitului</w:t>
      </w:r>
      <w:r w:rsidR="005B1A1A" w:rsidRPr="003C1220">
        <w:rPr>
          <w:rFonts w:cs="Times New Roman"/>
          <w:szCs w:val="24"/>
        </w:rPr>
        <w:t xml:space="preserve"> </w:t>
      </w:r>
      <w:r w:rsidRPr="003C1220">
        <w:rPr>
          <w:rFonts w:cs="Times New Roman"/>
          <w:szCs w:val="24"/>
        </w:rPr>
        <w:t>este permis numai cu respectarea încărcăturii de animale pe unitatea de suprafață stabilită prin studii pastorale întocmite sau acceptate de instituțiile abilitate și a normelor sanitar veterinare în vigoare. Pășunatul pe pajiști se va menține la o valoare de maxim 1 UVM/ha, atât pentru ovine cât și pentru bovine;</w:t>
      </w:r>
    </w:p>
    <w:p w14:paraId="7114BE2D" w14:textId="7416D420" w:rsidR="00E53649" w:rsidRPr="003C1220" w:rsidRDefault="00E53649" w:rsidP="002C6063">
      <w:pPr>
        <w:tabs>
          <w:tab w:val="left" w:pos="250"/>
        </w:tabs>
        <w:spacing w:after="0" w:line="276" w:lineRule="auto"/>
        <w:ind w:left="567" w:hanging="283"/>
        <w:rPr>
          <w:rFonts w:cs="Times New Roman"/>
          <w:szCs w:val="24"/>
        </w:rPr>
      </w:pPr>
      <w:r w:rsidRPr="003C1220">
        <w:rPr>
          <w:rFonts w:cs="Times New Roman"/>
          <w:szCs w:val="24"/>
        </w:rPr>
        <w:t>d) este interzis pășunatul în pădure, pe raza habitatelor forestiere;</w:t>
      </w:r>
    </w:p>
    <w:p w14:paraId="23B3A135" w14:textId="6B240706" w:rsidR="004A5B94" w:rsidRPr="003C1220" w:rsidRDefault="004A5B94" w:rsidP="002C6063">
      <w:pPr>
        <w:widowControl w:val="0"/>
        <w:autoSpaceDE w:val="0"/>
        <w:autoSpaceDN w:val="0"/>
        <w:adjustRightInd w:val="0"/>
        <w:spacing w:after="0" w:line="276" w:lineRule="auto"/>
        <w:rPr>
          <w:rFonts w:cs="Times New Roman"/>
          <w:szCs w:val="24"/>
        </w:rPr>
      </w:pPr>
      <w:r w:rsidRPr="007217A0">
        <w:rPr>
          <w:rFonts w:cs="Times New Roman"/>
          <w:szCs w:val="24"/>
        </w:rPr>
        <w:t xml:space="preserve">Art. </w:t>
      </w:r>
      <w:r w:rsidR="00E53649" w:rsidRPr="007217A0">
        <w:rPr>
          <w:rFonts w:cs="Times New Roman"/>
          <w:szCs w:val="24"/>
        </w:rPr>
        <w:t>10</w:t>
      </w:r>
      <w:r w:rsidRPr="003C1220">
        <w:rPr>
          <w:rFonts w:cs="Times New Roman"/>
          <w:b/>
          <w:szCs w:val="24"/>
        </w:rPr>
        <w:t xml:space="preserve"> -</w:t>
      </w:r>
      <w:r w:rsidRPr="003C1220">
        <w:rPr>
          <w:rFonts w:cs="Times New Roman"/>
          <w:szCs w:val="24"/>
        </w:rPr>
        <w:t xml:space="preserve"> În zonele forestiere aflate pe teritoriul </w:t>
      </w:r>
      <w:r w:rsidR="007171CF">
        <w:rPr>
          <w:rFonts w:cs="Times New Roman"/>
          <w:szCs w:val="24"/>
        </w:rPr>
        <w:t>sitului ROSCI0441 Viile Tecii</w:t>
      </w:r>
      <w:r w:rsidRPr="003C1220">
        <w:rPr>
          <w:rFonts w:cs="Times New Roman"/>
          <w:szCs w:val="24"/>
        </w:rPr>
        <w:t xml:space="preserve"> se </w:t>
      </w:r>
      <w:r w:rsidR="007171CF">
        <w:rPr>
          <w:rFonts w:cs="Times New Roman"/>
          <w:szCs w:val="24"/>
        </w:rPr>
        <w:t xml:space="preserve">vor </w:t>
      </w:r>
      <w:r w:rsidRPr="003C1220">
        <w:rPr>
          <w:rFonts w:cs="Times New Roman"/>
          <w:szCs w:val="24"/>
        </w:rPr>
        <w:t>execut</w:t>
      </w:r>
      <w:r w:rsidR="007171CF">
        <w:rPr>
          <w:rFonts w:cs="Times New Roman"/>
          <w:szCs w:val="24"/>
        </w:rPr>
        <w:t>a</w:t>
      </w:r>
      <w:r w:rsidRPr="003C1220">
        <w:rPr>
          <w:rFonts w:cs="Times New Roman"/>
          <w:szCs w:val="24"/>
        </w:rPr>
        <w:t xml:space="preserve"> numai lucrări care sunt în concordanță cu amenajamentele silvice aprobate, cu respectarea obiectivelor de conservare ale speciilor și habitatelor de interes conservativ.</w:t>
      </w:r>
      <w:r w:rsidRPr="003C1220" w:rsidDel="00BC7DF0">
        <w:rPr>
          <w:rFonts w:cs="Times New Roman"/>
          <w:szCs w:val="24"/>
        </w:rPr>
        <w:t xml:space="preserve"> </w:t>
      </w:r>
      <w:r w:rsidRPr="003C1220">
        <w:rPr>
          <w:rFonts w:cs="Times New Roman"/>
          <w:szCs w:val="24"/>
        </w:rPr>
        <w:t xml:space="preserve">Planurile amenajistice vor include date privind distribuția elementelor de biodiversitate de interes național, cât și cele precizate în legislația specifică siturilor Natura 2000 în suprafața pădurii. Se vor avea în vedere speciile și habitatele </w:t>
      </w:r>
      <w:r w:rsidRPr="003C1220">
        <w:rPr>
          <w:rFonts w:cs="Times New Roman"/>
          <w:szCs w:val="24"/>
        </w:rPr>
        <w:lastRenderedPageBreak/>
        <w:t xml:space="preserve">naturale de interes conservativ </w:t>
      </w:r>
      <w:r w:rsidR="007171CF">
        <w:rPr>
          <w:rFonts w:cs="Times New Roman"/>
          <w:szCs w:val="24"/>
        </w:rPr>
        <w:t>identificate pe teritoriul ariei naturale protejate.</w:t>
      </w:r>
    </w:p>
    <w:p w14:paraId="3D3C4432" w14:textId="0610731E" w:rsidR="004A5B94" w:rsidRPr="003C1220" w:rsidRDefault="004A5B94" w:rsidP="002C6063">
      <w:pPr>
        <w:widowControl w:val="0"/>
        <w:autoSpaceDE w:val="0"/>
        <w:autoSpaceDN w:val="0"/>
        <w:adjustRightInd w:val="0"/>
        <w:spacing w:after="0" w:line="276" w:lineRule="auto"/>
        <w:rPr>
          <w:rFonts w:cs="Times New Roman"/>
          <w:szCs w:val="24"/>
        </w:rPr>
      </w:pPr>
      <w:r w:rsidRPr="007217A0">
        <w:rPr>
          <w:rFonts w:cs="Times New Roman"/>
          <w:szCs w:val="24"/>
        </w:rPr>
        <w:t>Art. 1</w:t>
      </w:r>
      <w:r w:rsidR="00E53649" w:rsidRPr="007217A0">
        <w:rPr>
          <w:rFonts w:cs="Times New Roman"/>
          <w:szCs w:val="24"/>
        </w:rPr>
        <w:t>1</w:t>
      </w:r>
      <w:r w:rsidRPr="003C1220">
        <w:rPr>
          <w:rFonts w:cs="Times New Roman"/>
          <w:b/>
          <w:szCs w:val="24"/>
        </w:rPr>
        <w:t xml:space="preserve"> –</w:t>
      </w:r>
      <w:r w:rsidRPr="003C1220">
        <w:rPr>
          <w:rFonts w:cs="Times New Roman"/>
          <w:szCs w:val="24"/>
        </w:rPr>
        <w:t xml:space="preserve"> Activitățile de cercetare științifică </w:t>
      </w:r>
      <w:r w:rsidR="00760A02">
        <w:rPr>
          <w:rFonts w:cs="Times New Roman"/>
          <w:szCs w:val="24"/>
        </w:rPr>
        <w:t>pe raza sitului ROSCI0441 Viile Tecii</w:t>
      </w:r>
      <w:r w:rsidRPr="003C1220">
        <w:rPr>
          <w:rFonts w:cs="Times New Roman"/>
          <w:szCs w:val="24"/>
        </w:rPr>
        <w:t>se reglementează astfel:</w:t>
      </w:r>
    </w:p>
    <w:p w14:paraId="4C11191D" w14:textId="602E4F5D"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szCs w:val="24"/>
        </w:rPr>
        <w:t>a)</w:t>
      </w:r>
      <w:r w:rsidRPr="003C1220">
        <w:rPr>
          <w:rFonts w:cs="Times New Roman"/>
          <w:szCs w:val="24"/>
        </w:rPr>
        <w:t xml:space="preserve"> cercetarea științifică are ca scop principal cunoașterea, menținerea sau asigurarea unei stări de conservare favorabilă pentru speciile și habitate</w:t>
      </w:r>
      <w:r w:rsidR="00760A02">
        <w:rPr>
          <w:rFonts w:cs="Times New Roman"/>
          <w:szCs w:val="24"/>
        </w:rPr>
        <w:t>le</w:t>
      </w:r>
      <w:r w:rsidRPr="003C1220">
        <w:rPr>
          <w:rFonts w:cs="Times New Roman"/>
          <w:szCs w:val="24"/>
        </w:rPr>
        <w:t xml:space="preserve"> de interes conservativ din interiorul </w:t>
      </w:r>
      <w:r w:rsidR="00760A02">
        <w:rPr>
          <w:rFonts w:cs="Times New Roman"/>
          <w:szCs w:val="24"/>
        </w:rPr>
        <w:t>sitului ROSCI0441 Viile Tecii</w:t>
      </w:r>
      <w:r w:rsidRPr="003C1220">
        <w:rPr>
          <w:rFonts w:cs="Times New Roman"/>
          <w:szCs w:val="24"/>
        </w:rPr>
        <w:t xml:space="preserve">. </w:t>
      </w:r>
    </w:p>
    <w:p w14:paraId="46FD5D67" w14:textId="6BA7890F" w:rsidR="004A5B94" w:rsidRPr="003C1220" w:rsidRDefault="004A5B94" w:rsidP="002C6063">
      <w:pPr>
        <w:widowControl w:val="0"/>
        <w:autoSpaceDE w:val="0"/>
        <w:autoSpaceDN w:val="0"/>
        <w:adjustRightInd w:val="0"/>
        <w:spacing w:after="0" w:line="276" w:lineRule="auto"/>
        <w:ind w:left="567" w:hanging="283"/>
        <w:rPr>
          <w:rFonts w:cs="Times New Roman"/>
          <w:szCs w:val="24"/>
        </w:rPr>
      </w:pPr>
      <w:r w:rsidRPr="007217A0">
        <w:rPr>
          <w:rFonts w:cs="Times New Roman"/>
          <w:szCs w:val="24"/>
        </w:rPr>
        <w:t>b)</w:t>
      </w:r>
      <w:r w:rsidRPr="003C1220">
        <w:rPr>
          <w:rFonts w:cs="Times New Roman"/>
          <w:szCs w:val="24"/>
        </w:rPr>
        <w:t xml:space="preserve"> activitățile de cercetare științifică pe teritoriul </w:t>
      </w:r>
      <w:r w:rsidR="00760A02">
        <w:rPr>
          <w:rFonts w:cs="Times New Roman"/>
          <w:szCs w:val="24"/>
        </w:rPr>
        <w:t xml:space="preserve">sitului </w:t>
      </w:r>
      <w:r w:rsidRPr="003C1220">
        <w:rPr>
          <w:rFonts w:cs="Times New Roman"/>
          <w:szCs w:val="24"/>
        </w:rPr>
        <w:t xml:space="preserve">se desfășoară cu avizul Administratorului care, când este solicitat, le sprijină logistic și financiar și în măsura posibilităților. </w:t>
      </w:r>
    </w:p>
    <w:p w14:paraId="00F51987" w14:textId="15420255" w:rsidR="004A5B94" w:rsidRPr="003C1220" w:rsidRDefault="004A5B94" w:rsidP="002C6063">
      <w:pPr>
        <w:tabs>
          <w:tab w:val="left" w:pos="3465"/>
        </w:tabs>
        <w:spacing w:after="0" w:line="276" w:lineRule="auto"/>
        <w:ind w:left="567" w:hanging="283"/>
        <w:rPr>
          <w:rFonts w:eastAsia="Times New Roman" w:cs="Times New Roman"/>
          <w:szCs w:val="24"/>
        </w:rPr>
      </w:pPr>
      <w:r w:rsidRPr="007217A0">
        <w:rPr>
          <w:rFonts w:cs="Times New Roman"/>
          <w:szCs w:val="24"/>
        </w:rPr>
        <w:t>c)</w:t>
      </w:r>
      <w:r w:rsidRPr="003C1220">
        <w:rPr>
          <w:rFonts w:cs="Times New Roman"/>
          <w:b/>
          <w:szCs w:val="24"/>
        </w:rPr>
        <w:t xml:space="preserve"> </w:t>
      </w:r>
      <w:r w:rsidRPr="003C1220">
        <w:rPr>
          <w:rFonts w:eastAsia="Times New Roman" w:cs="Times New Roman"/>
          <w:szCs w:val="24"/>
        </w:rPr>
        <w:t xml:space="preserve">persoanele și instituțiile care derulează activități de cercetare pe teritoriul </w:t>
      </w:r>
      <w:r w:rsidR="00760A02">
        <w:rPr>
          <w:rFonts w:eastAsia="Times New Roman" w:cs="Times New Roman"/>
          <w:szCs w:val="24"/>
        </w:rPr>
        <w:t>sitului</w:t>
      </w:r>
      <w:r w:rsidR="00760A02" w:rsidRPr="003C1220">
        <w:rPr>
          <w:rFonts w:eastAsia="Times New Roman" w:cs="Times New Roman"/>
          <w:szCs w:val="24"/>
        </w:rPr>
        <w:t xml:space="preserve"> </w:t>
      </w:r>
      <w:r w:rsidRPr="003C1220">
        <w:rPr>
          <w:rFonts w:eastAsia="Times New Roman" w:cs="Times New Roman"/>
          <w:szCs w:val="24"/>
        </w:rPr>
        <w:t>vor transmite Administratorului rezultatele cercetării, în situația în care aceste informații sunt publice.</w:t>
      </w:r>
    </w:p>
    <w:p w14:paraId="55E1131A" w14:textId="2060305A" w:rsidR="004A5B94" w:rsidRPr="003C1220" w:rsidRDefault="004A5B94" w:rsidP="002C6063">
      <w:pPr>
        <w:spacing w:after="0" w:line="276" w:lineRule="auto"/>
        <w:ind w:left="567" w:hanging="283"/>
        <w:rPr>
          <w:rFonts w:eastAsia="Times New Roman" w:cs="Times New Roman"/>
          <w:szCs w:val="24"/>
        </w:rPr>
      </w:pPr>
      <w:r w:rsidRPr="007217A0">
        <w:rPr>
          <w:rFonts w:cs="Times New Roman"/>
          <w:szCs w:val="24"/>
        </w:rPr>
        <w:t>d)</w:t>
      </w:r>
      <w:r w:rsidRPr="003C1220">
        <w:rPr>
          <w:rFonts w:cs="Times New Roman"/>
          <w:szCs w:val="24"/>
        </w:rPr>
        <w:t xml:space="preserve"> </w:t>
      </w:r>
      <w:r w:rsidRPr="003C1220">
        <w:rPr>
          <w:rFonts w:eastAsia="Times New Roman" w:cs="Times New Roman"/>
          <w:szCs w:val="24"/>
        </w:rPr>
        <w:t xml:space="preserve">orice studii care pe teritoriul </w:t>
      </w:r>
      <w:r w:rsidR="00760A02">
        <w:rPr>
          <w:rFonts w:cs="Times New Roman"/>
          <w:szCs w:val="24"/>
        </w:rPr>
        <w:t xml:space="preserve">sitului </w:t>
      </w:r>
      <w:r w:rsidRPr="003C1220">
        <w:rPr>
          <w:rStyle w:val="FontStyle131"/>
          <w:rFonts w:ascii="Times New Roman" w:hAnsi="Times New Roman" w:cs="Times New Roman"/>
          <w:sz w:val="24"/>
          <w:szCs w:val="24"/>
          <w:lang w:eastAsia="ro-RO"/>
        </w:rPr>
        <w:t xml:space="preserve">, </w:t>
      </w:r>
      <w:r w:rsidRPr="003C1220">
        <w:rPr>
          <w:rFonts w:eastAsia="Times New Roman" w:cs="Times New Roman"/>
          <w:szCs w:val="24"/>
        </w:rPr>
        <w:t>planifică efectuarea unor activități de exploatare/recoltare a resurselor naturale se supun avizării de către Administrator.</w:t>
      </w:r>
    </w:p>
    <w:p w14:paraId="36A6BC17" w14:textId="17811494" w:rsidR="004A5B94" w:rsidRPr="003C1220" w:rsidRDefault="004A5B94" w:rsidP="002C6063">
      <w:pPr>
        <w:widowControl w:val="0"/>
        <w:autoSpaceDE w:val="0"/>
        <w:autoSpaceDN w:val="0"/>
        <w:adjustRightInd w:val="0"/>
        <w:spacing w:after="0" w:line="276" w:lineRule="auto"/>
        <w:rPr>
          <w:rFonts w:cs="Times New Roman"/>
          <w:szCs w:val="24"/>
        </w:rPr>
      </w:pPr>
      <w:r w:rsidRPr="007217A0">
        <w:rPr>
          <w:rFonts w:cs="Times New Roman"/>
          <w:szCs w:val="24"/>
        </w:rPr>
        <w:t>Art. 1</w:t>
      </w:r>
      <w:r w:rsidR="00E53649" w:rsidRPr="007217A0">
        <w:rPr>
          <w:rFonts w:cs="Times New Roman"/>
          <w:szCs w:val="24"/>
        </w:rPr>
        <w:t>2</w:t>
      </w:r>
      <w:r w:rsidRPr="003C1220">
        <w:rPr>
          <w:rFonts w:cs="Times New Roman"/>
          <w:b/>
          <w:szCs w:val="24"/>
        </w:rPr>
        <w:t xml:space="preserve"> -</w:t>
      </w:r>
      <w:r w:rsidRPr="003C1220" w:rsidDel="004163A9">
        <w:rPr>
          <w:rFonts w:cs="Times New Roman"/>
          <w:szCs w:val="24"/>
        </w:rPr>
        <w:t xml:space="preserve"> </w:t>
      </w:r>
      <w:r w:rsidRPr="003C1220">
        <w:rPr>
          <w:rFonts w:cs="Times New Roman"/>
          <w:szCs w:val="24"/>
        </w:rPr>
        <w:t xml:space="preserve">Organizarea de competiții și manifestările de grup de orice fel, cursuri sau tabere, care presupun accesul pe </w:t>
      </w:r>
      <w:r w:rsidR="00760A02">
        <w:rPr>
          <w:rFonts w:cs="Times New Roman"/>
          <w:szCs w:val="24"/>
        </w:rPr>
        <w:t>suprafața</w:t>
      </w:r>
      <w:r w:rsidRPr="003C1220">
        <w:rPr>
          <w:rFonts w:cs="Times New Roman"/>
          <w:szCs w:val="24"/>
        </w:rPr>
        <w:t xml:space="preserve"> </w:t>
      </w:r>
      <w:r w:rsidR="00760A02">
        <w:rPr>
          <w:rFonts w:cs="Times New Roman"/>
          <w:szCs w:val="24"/>
        </w:rPr>
        <w:t>sitului ROSCI0441 Viile Tecii</w:t>
      </w:r>
      <w:r w:rsidRPr="003C1220">
        <w:rPr>
          <w:rFonts w:cs="Times New Roman"/>
          <w:szCs w:val="24"/>
        </w:rPr>
        <w:t xml:space="preserve"> se fac numai cu avizul Administratorului.</w:t>
      </w:r>
    </w:p>
    <w:p w14:paraId="358A9606" w14:textId="3DE26D5E" w:rsidR="004A5B94" w:rsidRDefault="004A5B94" w:rsidP="002C6063">
      <w:pPr>
        <w:widowControl w:val="0"/>
        <w:autoSpaceDE w:val="0"/>
        <w:autoSpaceDN w:val="0"/>
        <w:adjustRightInd w:val="0"/>
        <w:spacing w:after="0" w:line="276" w:lineRule="auto"/>
        <w:rPr>
          <w:rFonts w:cs="Times New Roman"/>
          <w:szCs w:val="24"/>
        </w:rPr>
      </w:pPr>
      <w:r w:rsidRPr="007217A0">
        <w:rPr>
          <w:rFonts w:cs="Times New Roman"/>
          <w:szCs w:val="24"/>
        </w:rPr>
        <w:t>Art. 1</w:t>
      </w:r>
      <w:r w:rsidR="00E53649" w:rsidRPr="007217A0">
        <w:rPr>
          <w:rFonts w:cs="Times New Roman"/>
          <w:szCs w:val="24"/>
        </w:rPr>
        <w:t>3</w:t>
      </w:r>
      <w:r w:rsidRPr="003C1220">
        <w:rPr>
          <w:rFonts w:cs="Times New Roman"/>
          <w:b/>
          <w:szCs w:val="24"/>
        </w:rPr>
        <w:t xml:space="preserve"> -</w:t>
      </w:r>
      <w:r w:rsidRPr="003C1220">
        <w:rPr>
          <w:rFonts w:cs="Times New Roman"/>
          <w:szCs w:val="24"/>
        </w:rPr>
        <w:t xml:space="preserve"> Administratorul poate organiza acțiuni de informare, vizitare și educare în scopul conștientizării populației locale în ceea ce privește necesitatea conservării valorilor naturale ale ariilor naturale protejate. Aceste acțiuni pot fi organizate și de către alte instituții, cu avizul Administratorului.</w:t>
      </w:r>
    </w:p>
    <w:p w14:paraId="1754A890" w14:textId="04521D1F" w:rsidR="005B7953" w:rsidRDefault="005B7953" w:rsidP="005B7953">
      <w:pPr>
        <w:widowControl w:val="0"/>
        <w:autoSpaceDE w:val="0"/>
        <w:autoSpaceDN w:val="0"/>
        <w:adjustRightInd w:val="0"/>
        <w:spacing w:after="120" w:line="276" w:lineRule="auto"/>
      </w:pPr>
      <w:r w:rsidRPr="0028149E">
        <w:rPr>
          <w:b/>
        </w:rPr>
        <w:t>Art. 14</w:t>
      </w:r>
      <w:r w:rsidRPr="0028149E">
        <w:t xml:space="preserve"> -</w:t>
      </w:r>
      <w:r>
        <w:t xml:space="preserve"> Emiterea actelor de reglementare pentru planurile, programele, proiectele </w:t>
      </w:r>
      <w:r w:rsidR="008E142D">
        <w:t>şi activităţile de pe suprafața</w:t>
      </w:r>
      <w:r>
        <w:t xml:space="preserve"> </w:t>
      </w:r>
      <w:r>
        <w:rPr>
          <w:rFonts w:cs="Times New Roman"/>
          <w:szCs w:val="24"/>
        </w:rPr>
        <w:t>sitului ROSCI0441 Viile Tecii</w:t>
      </w:r>
      <w:r>
        <w:t xml:space="preserve">, care pot </w:t>
      </w:r>
      <w:r w:rsidR="008E142D">
        <w:t>afecta semnificativ speciile şi habitatele</w:t>
      </w:r>
      <w:r>
        <w:t xml:space="preserve"> de interes comunitar, se face numai cu avizul administratorului ariilor naturale protejate, în conformitate cu prevederile legale în vigoare.</w:t>
      </w:r>
    </w:p>
    <w:p w14:paraId="46010C39" w14:textId="53C7F8FE" w:rsidR="005B7953" w:rsidRPr="005B7953" w:rsidRDefault="005B7953" w:rsidP="007217A0">
      <w:pPr>
        <w:widowControl w:val="0"/>
        <w:autoSpaceDE w:val="0"/>
        <w:autoSpaceDN w:val="0"/>
        <w:adjustRightInd w:val="0"/>
        <w:spacing w:after="120" w:line="276" w:lineRule="auto"/>
        <w:rPr>
          <w:szCs w:val="24"/>
        </w:rPr>
      </w:pPr>
      <w:r w:rsidRPr="0028149E">
        <w:rPr>
          <w:b/>
        </w:rPr>
        <w:t>Art. 15</w:t>
      </w:r>
      <w:r w:rsidRPr="0028149E">
        <w:t xml:space="preserve"> </w:t>
      </w:r>
      <w:r>
        <w:t>– În cazul intervențiilor în zonele de protecție ale obiectivelor culturale care se suprapun cu aria naturală protejată se va respecta legislația în vigoare privind patrimoniul cultural, inclusiv obținerea avizului Ministerului Culturii.</w:t>
      </w:r>
    </w:p>
    <w:p w14:paraId="20AA2B97" w14:textId="5304CD82" w:rsidR="004A5B94" w:rsidRPr="003C1220" w:rsidRDefault="004A5B94" w:rsidP="002C6063">
      <w:pPr>
        <w:pStyle w:val="Textcomentariu"/>
        <w:spacing w:line="276" w:lineRule="auto"/>
        <w:jc w:val="both"/>
        <w:rPr>
          <w:sz w:val="24"/>
        </w:rPr>
      </w:pPr>
      <w:r w:rsidRPr="007217A0">
        <w:rPr>
          <w:sz w:val="24"/>
        </w:rPr>
        <w:t xml:space="preserve">Art. </w:t>
      </w:r>
      <w:r w:rsidRPr="00C87DB5">
        <w:rPr>
          <w:sz w:val="24"/>
        </w:rPr>
        <w:t>1</w:t>
      </w:r>
      <w:r w:rsidR="00C87DB5">
        <w:rPr>
          <w:sz w:val="24"/>
        </w:rPr>
        <w:t>6</w:t>
      </w:r>
      <w:r w:rsidRPr="003C1220">
        <w:rPr>
          <w:sz w:val="24"/>
        </w:rPr>
        <w:t xml:space="preserve">- Orice persoană fizică sau juridică, care desfășoară activități/proiecte/planuri pe suprafața </w:t>
      </w:r>
      <w:r w:rsidR="00760A02" w:rsidRPr="007217A0">
        <w:rPr>
          <w:sz w:val="24"/>
        </w:rPr>
        <w:t>sitului ROSCI0441 Viile Tecii</w:t>
      </w:r>
      <w:r w:rsidRPr="003C1220">
        <w:rPr>
          <w:sz w:val="24"/>
        </w:rPr>
        <w:t>, are obligația de a asista personalul Administratorului în activitatea de verificare și control a activităților ai căror titulari sunt și de a permite prelevarea de probe din teren și furnizarea de informații.</w:t>
      </w:r>
    </w:p>
    <w:p w14:paraId="3B56F74E" w14:textId="7A4CE7C3" w:rsidR="004A5B94" w:rsidRPr="003C1220" w:rsidRDefault="004A5B94" w:rsidP="002C6063">
      <w:pPr>
        <w:pStyle w:val="Textcomentariu"/>
        <w:spacing w:line="276" w:lineRule="auto"/>
        <w:jc w:val="both"/>
        <w:rPr>
          <w:sz w:val="24"/>
        </w:rPr>
      </w:pPr>
      <w:r w:rsidRPr="007217A0">
        <w:rPr>
          <w:sz w:val="24"/>
        </w:rPr>
        <w:t>Art. 1</w:t>
      </w:r>
      <w:r w:rsidR="00C87DB5">
        <w:rPr>
          <w:sz w:val="24"/>
        </w:rPr>
        <w:t>7</w:t>
      </w:r>
      <w:r w:rsidRPr="00760A02">
        <w:rPr>
          <w:sz w:val="24"/>
        </w:rPr>
        <w:t xml:space="preserve"> -</w:t>
      </w:r>
      <w:r w:rsidRPr="003C1220">
        <w:rPr>
          <w:sz w:val="24"/>
        </w:rPr>
        <w:t xml:space="preserve"> Administratorul are obligația de a sesiza instituțiile abilitate despre orice încălcare a prezentului Regulament, a cărei soluționare nu ține de competența sa.</w:t>
      </w:r>
    </w:p>
    <w:p w14:paraId="125A2EB3" w14:textId="7364277C" w:rsidR="004A5B94" w:rsidRPr="003C1220" w:rsidRDefault="004A5B94" w:rsidP="002C6063">
      <w:pPr>
        <w:spacing w:after="0" w:line="276" w:lineRule="auto"/>
        <w:rPr>
          <w:rFonts w:cs="Times New Roman"/>
          <w:szCs w:val="24"/>
          <w:lang w:eastAsia="ro-RO"/>
        </w:rPr>
      </w:pPr>
      <w:r w:rsidRPr="007217A0">
        <w:rPr>
          <w:rFonts w:cs="Times New Roman"/>
          <w:szCs w:val="24"/>
        </w:rPr>
        <w:t>Art. 1</w:t>
      </w:r>
      <w:r w:rsidR="00C87DB5">
        <w:rPr>
          <w:rFonts w:cs="Times New Roman"/>
          <w:szCs w:val="24"/>
        </w:rPr>
        <w:t>8</w:t>
      </w:r>
      <w:r w:rsidRPr="00760A02">
        <w:rPr>
          <w:rFonts w:cs="Times New Roman"/>
          <w:szCs w:val="24"/>
        </w:rPr>
        <w:t xml:space="preserve"> -</w:t>
      </w:r>
      <w:r w:rsidRPr="003C1220">
        <w:rPr>
          <w:rFonts w:cs="Times New Roman"/>
          <w:szCs w:val="24"/>
        </w:rPr>
        <w:t xml:space="preserve"> </w:t>
      </w:r>
      <w:r w:rsidRPr="003C1220">
        <w:rPr>
          <w:rFonts w:cs="Times New Roman"/>
          <w:szCs w:val="24"/>
          <w:lang w:eastAsia="ro-RO"/>
        </w:rPr>
        <w:t xml:space="preserve">Orice persoană fizică sau juridică aflată pe teritoriul sitului are obligația să se legitimeze la solicitarea expresă a personalului Administratorului. </w:t>
      </w:r>
    </w:p>
    <w:p w14:paraId="28BE47D2" w14:textId="49EFDF6D" w:rsidR="004A5B94" w:rsidRPr="003C1220" w:rsidRDefault="004A5B94" w:rsidP="002C6063">
      <w:pPr>
        <w:spacing w:after="0" w:line="276" w:lineRule="auto"/>
        <w:rPr>
          <w:rFonts w:cs="Times New Roman"/>
          <w:szCs w:val="24"/>
        </w:rPr>
      </w:pPr>
      <w:r w:rsidRPr="007217A0">
        <w:rPr>
          <w:rFonts w:cs="Times New Roman"/>
          <w:szCs w:val="24"/>
        </w:rPr>
        <w:t>Art. 1</w:t>
      </w:r>
      <w:r w:rsidR="00C87DB5">
        <w:rPr>
          <w:rFonts w:cs="Times New Roman"/>
          <w:szCs w:val="24"/>
        </w:rPr>
        <w:t>9</w:t>
      </w:r>
      <w:r w:rsidRPr="003C1220">
        <w:rPr>
          <w:rFonts w:cs="Times New Roman"/>
          <w:b/>
          <w:szCs w:val="24"/>
        </w:rPr>
        <w:t xml:space="preserve"> - </w:t>
      </w:r>
      <w:r w:rsidRPr="003C1220">
        <w:rPr>
          <w:rFonts w:cs="Times New Roman"/>
          <w:szCs w:val="24"/>
        </w:rPr>
        <w:t xml:space="preserve">Verificarea respectării prezentului Regulament se face de către Administrator și de către personalul organelor statului cu competențe în zona </w:t>
      </w:r>
      <w:r w:rsidR="00760A02">
        <w:rPr>
          <w:rFonts w:cs="Times New Roman"/>
          <w:szCs w:val="24"/>
        </w:rPr>
        <w:t>sitului ROSCI0441 Viile Tecii</w:t>
      </w:r>
      <w:r w:rsidRPr="003C1220">
        <w:rPr>
          <w:rFonts w:cs="Times New Roman"/>
          <w:szCs w:val="24"/>
        </w:rPr>
        <w:t>.</w:t>
      </w:r>
    </w:p>
    <w:p w14:paraId="26D5FF02" w14:textId="50EF95BF" w:rsidR="004A5B94" w:rsidRPr="003C1220" w:rsidRDefault="004A5B94" w:rsidP="002C6063">
      <w:pPr>
        <w:spacing w:after="0" w:line="276" w:lineRule="auto"/>
        <w:rPr>
          <w:rFonts w:cs="Times New Roman"/>
          <w:szCs w:val="24"/>
        </w:rPr>
      </w:pPr>
      <w:r w:rsidRPr="007217A0">
        <w:rPr>
          <w:rFonts w:cs="Times New Roman"/>
          <w:szCs w:val="24"/>
        </w:rPr>
        <w:t xml:space="preserve">Art. </w:t>
      </w:r>
      <w:r w:rsidR="00C87DB5">
        <w:rPr>
          <w:rFonts w:cs="Times New Roman"/>
          <w:szCs w:val="24"/>
        </w:rPr>
        <w:t>20</w:t>
      </w:r>
      <w:r w:rsidRPr="003C1220">
        <w:rPr>
          <w:rFonts w:cs="Times New Roman"/>
          <w:b/>
          <w:szCs w:val="24"/>
        </w:rPr>
        <w:t xml:space="preserve"> -</w:t>
      </w:r>
      <w:r w:rsidRPr="003C1220">
        <w:rPr>
          <w:rFonts w:cs="Times New Roman"/>
          <w:szCs w:val="24"/>
        </w:rPr>
        <w:t xml:space="preserve"> Încălcarea dispozițiilor prezentului Regulament atrage, după caz, răspunderea contravențională, penală, materială sau civilă, conform legislației în vigoare.</w:t>
      </w:r>
    </w:p>
    <w:p w14:paraId="7AA4C0A5" w14:textId="49E734E8" w:rsidR="004A5B94" w:rsidRDefault="004A5B94" w:rsidP="002C6063">
      <w:pPr>
        <w:spacing w:after="0" w:line="276" w:lineRule="auto"/>
        <w:rPr>
          <w:rFonts w:cs="Times New Roman"/>
          <w:szCs w:val="24"/>
        </w:rPr>
      </w:pPr>
      <w:r w:rsidRPr="007217A0">
        <w:rPr>
          <w:rFonts w:cs="Times New Roman"/>
          <w:szCs w:val="24"/>
        </w:rPr>
        <w:t xml:space="preserve">Art. </w:t>
      </w:r>
      <w:r w:rsidR="00C87DB5">
        <w:rPr>
          <w:rFonts w:cs="Times New Roman"/>
          <w:szCs w:val="24"/>
        </w:rPr>
        <w:t>21</w:t>
      </w:r>
      <w:r w:rsidR="00C87DB5" w:rsidRPr="003C1220">
        <w:rPr>
          <w:rFonts w:cs="Times New Roman"/>
          <w:b/>
          <w:szCs w:val="24"/>
        </w:rPr>
        <w:t xml:space="preserve"> </w:t>
      </w:r>
      <w:r w:rsidRPr="003C1220">
        <w:rPr>
          <w:rFonts w:cs="Times New Roman"/>
          <w:b/>
          <w:szCs w:val="24"/>
        </w:rPr>
        <w:t>-</w:t>
      </w:r>
      <w:r w:rsidRPr="003C1220">
        <w:rPr>
          <w:rFonts w:cs="Times New Roman"/>
          <w:szCs w:val="24"/>
        </w:rPr>
        <w:t xml:space="preserve"> Indiferent de natura răspunderii și a urmărilor prejudiciilor aduse mediului prin încălcarea prezentului Regulament vor fi remediate de făptaș, restabilind condițiile anterioare producerii prejudiciului. Costurile pentru restabilirea prejudiciului vor fi suportate de autorul prejudiciului, în conformitate cu principiul „poluatorul plătește”.</w:t>
      </w:r>
    </w:p>
    <w:p w14:paraId="3BA113AE" w14:textId="664A6B67" w:rsidR="00934143" w:rsidRDefault="00934143" w:rsidP="002C6063">
      <w:pPr>
        <w:spacing w:after="0" w:line="276" w:lineRule="auto"/>
        <w:rPr>
          <w:rFonts w:asciiTheme="majorBidi" w:hAnsiTheme="majorBidi" w:cstheme="majorBidi"/>
          <w:szCs w:val="24"/>
        </w:rPr>
      </w:pPr>
      <w:r>
        <w:rPr>
          <w:rFonts w:asciiTheme="majorBidi" w:hAnsiTheme="majorBidi" w:cstheme="majorBidi"/>
          <w:szCs w:val="24"/>
        </w:rPr>
        <w:lastRenderedPageBreak/>
        <w:t xml:space="preserve">Art. 22 - </w:t>
      </w:r>
      <w:r w:rsidRPr="0028149E">
        <w:rPr>
          <w:rFonts w:asciiTheme="majorBidi" w:hAnsiTheme="majorBidi" w:cstheme="majorBidi"/>
          <w:szCs w:val="24"/>
        </w:rPr>
        <w:t xml:space="preserve">În cazul producerii unor calamități, instituțiile abilitate intervin în vederea mobilizării și luării măsurilor de prevenire, reducere și eliminare a efectelor negative, conform prevederilor legale, cu obligativitatea înștiințării de urgență a </w:t>
      </w:r>
      <w:r>
        <w:rPr>
          <w:rFonts w:asciiTheme="majorBidi" w:hAnsiTheme="majorBidi" w:cstheme="majorBidi"/>
          <w:szCs w:val="24"/>
        </w:rPr>
        <w:t>administrator</w:t>
      </w:r>
      <w:r w:rsidRPr="0028149E">
        <w:rPr>
          <w:rFonts w:asciiTheme="majorBidi" w:hAnsiTheme="majorBidi" w:cstheme="majorBidi"/>
          <w:szCs w:val="24"/>
        </w:rPr>
        <w:t>ului ariei naturale protejate.</w:t>
      </w:r>
    </w:p>
    <w:p w14:paraId="6AD6EE76" w14:textId="7A88E9E6" w:rsidR="006720AE" w:rsidRPr="0028149E" w:rsidRDefault="006720AE" w:rsidP="006720AE">
      <w:pPr>
        <w:spacing w:line="276" w:lineRule="auto"/>
        <w:rPr>
          <w:rFonts w:asciiTheme="majorBidi" w:hAnsiTheme="majorBidi" w:cstheme="majorBidi"/>
          <w:szCs w:val="24"/>
        </w:rPr>
      </w:pPr>
      <w:r w:rsidRPr="007217A0">
        <w:rPr>
          <w:rFonts w:asciiTheme="majorBidi" w:hAnsiTheme="majorBidi" w:cstheme="majorBidi"/>
          <w:szCs w:val="24"/>
        </w:rPr>
        <w:t>Art. 23</w:t>
      </w:r>
      <w:r w:rsidRPr="0028149E">
        <w:rPr>
          <w:rFonts w:asciiTheme="majorBidi" w:hAnsiTheme="majorBidi" w:cstheme="majorBidi"/>
          <w:szCs w:val="24"/>
        </w:rPr>
        <w:t xml:space="preserve"> (1) - </w:t>
      </w:r>
      <w:r>
        <w:rPr>
          <w:rFonts w:asciiTheme="majorBidi" w:hAnsiTheme="majorBidi" w:cstheme="majorBidi"/>
          <w:szCs w:val="24"/>
        </w:rPr>
        <w:t>Administrator</w:t>
      </w:r>
      <w:r w:rsidRPr="0028149E">
        <w:rPr>
          <w:rFonts w:asciiTheme="majorBidi" w:hAnsiTheme="majorBidi" w:cstheme="majorBidi"/>
          <w:szCs w:val="24"/>
        </w:rPr>
        <w:t xml:space="preserve">ul ariei naturale protejate pune la dispoziția publicului și a factorilor interesați prezentul regulament. </w:t>
      </w:r>
    </w:p>
    <w:p w14:paraId="50074B3F" w14:textId="71821736" w:rsidR="00934143" w:rsidRPr="007217A0" w:rsidRDefault="006720AE" w:rsidP="007217A0">
      <w:pPr>
        <w:spacing w:line="276" w:lineRule="auto"/>
        <w:rPr>
          <w:rFonts w:asciiTheme="majorBidi" w:hAnsiTheme="majorBidi" w:cstheme="majorBidi"/>
          <w:b/>
          <w:szCs w:val="24"/>
        </w:rPr>
      </w:pPr>
      <w:r w:rsidRPr="0028149E">
        <w:rPr>
          <w:rFonts w:asciiTheme="majorBidi" w:hAnsiTheme="majorBidi" w:cstheme="majorBidi"/>
          <w:szCs w:val="24"/>
        </w:rPr>
        <w:t xml:space="preserve">(2) - Prezentul regulament </w:t>
      </w:r>
      <w:r>
        <w:rPr>
          <w:rFonts w:asciiTheme="majorBidi" w:hAnsiTheme="majorBidi" w:cstheme="majorBidi"/>
          <w:szCs w:val="24"/>
        </w:rPr>
        <w:t>se</w:t>
      </w:r>
      <w:r w:rsidRPr="0028149E">
        <w:rPr>
          <w:rFonts w:asciiTheme="majorBidi" w:hAnsiTheme="majorBidi" w:cstheme="majorBidi"/>
          <w:szCs w:val="24"/>
        </w:rPr>
        <w:t xml:space="preserve"> public</w:t>
      </w:r>
      <w:r>
        <w:rPr>
          <w:rFonts w:asciiTheme="majorBidi" w:hAnsiTheme="majorBidi" w:cstheme="majorBidi"/>
          <w:szCs w:val="24"/>
        </w:rPr>
        <w:t>ă</w:t>
      </w:r>
      <w:r w:rsidRPr="0028149E">
        <w:rPr>
          <w:rFonts w:asciiTheme="majorBidi" w:hAnsiTheme="majorBidi" w:cstheme="majorBidi"/>
          <w:szCs w:val="24"/>
        </w:rPr>
        <w:t xml:space="preserve"> pe pagina de Internet a </w:t>
      </w:r>
      <w:r>
        <w:rPr>
          <w:rFonts w:asciiTheme="majorBidi" w:hAnsiTheme="majorBidi" w:cstheme="majorBidi"/>
          <w:szCs w:val="24"/>
        </w:rPr>
        <w:t>Administrator</w:t>
      </w:r>
      <w:r w:rsidRPr="0028149E">
        <w:rPr>
          <w:rFonts w:asciiTheme="majorBidi" w:hAnsiTheme="majorBidi" w:cstheme="majorBidi"/>
          <w:szCs w:val="24"/>
        </w:rPr>
        <w:t>ului ari</w:t>
      </w:r>
      <w:r>
        <w:rPr>
          <w:rFonts w:asciiTheme="majorBidi" w:hAnsiTheme="majorBidi" w:cstheme="majorBidi"/>
          <w:szCs w:val="24"/>
        </w:rPr>
        <w:t>ilor</w:t>
      </w:r>
      <w:r w:rsidRPr="0028149E">
        <w:rPr>
          <w:rFonts w:asciiTheme="majorBidi" w:hAnsiTheme="majorBidi" w:cstheme="majorBidi"/>
          <w:szCs w:val="24"/>
        </w:rPr>
        <w:t xml:space="preserve"> naturale protejate.</w:t>
      </w:r>
    </w:p>
    <w:p w14:paraId="1D7F80BD" w14:textId="038690E8" w:rsidR="004A5B94" w:rsidRPr="003C1220" w:rsidRDefault="004A5B94" w:rsidP="002C6063">
      <w:pPr>
        <w:spacing w:after="0" w:line="276" w:lineRule="auto"/>
        <w:rPr>
          <w:rFonts w:eastAsia="Times New Roman" w:cs="Times New Roman"/>
          <w:szCs w:val="24"/>
        </w:rPr>
      </w:pPr>
      <w:r w:rsidRPr="007217A0">
        <w:rPr>
          <w:rFonts w:cs="Times New Roman"/>
          <w:szCs w:val="24"/>
        </w:rPr>
        <w:t xml:space="preserve">Art. </w:t>
      </w:r>
      <w:r w:rsidR="006720AE">
        <w:rPr>
          <w:rFonts w:cs="Times New Roman"/>
          <w:szCs w:val="24"/>
        </w:rPr>
        <w:t>24</w:t>
      </w:r>
      <w:r w:rsidR="00C87DB5" w:rsidRPr="003C1220">
        <w:rPr>
          <w:rFonts w:cs="Times New Roman"/>
          <w:szCs w:val="24"/>
        </w:rPr>
        <w:t xml:space="preserve"> </w:t>
      </w:r>
      <w:r w:rsidRPr="003C1220">
        <w:rPr>
          <w:rFonts w:cs="Times New Roman"/>
          <w:szCs w:val="24"/>
        </w:rPr>
        <w:t xml:space="preserve">- </w:t>
      </w:r>
      <w:r w:rsidRPr="003C1220">
        <w:rPr>
          <w:rFonts w:eastAsia="Times New Roman" w:cs="Times New Roman"/>
          <w:szCs w:val="24"/>
        </w:rPr>
        <w:t>Prezentul Regulament poate fi revizuit inclusiv la propunerea Administratorului, în urma modificării condițiilor sau a prevederilor legale care au stat la baza elaborării lui sau în baza recomandărilor de management ce derivă din studii sau din monitorizarea stării de conservare a speciilor sau habitatelor</w:t>
      </w:r>
      <w:r w:rsidR="00760A02">
        <w:rPr>
          <w:rFonts w:eastAsia="Times New Roman" w:cs="Times New Roman"/>
          <w:szCs w:val="24"/>
        </w:rPr>
        <w:t xml:space="preserve"> de interes comunitar</w:t>
      </w:r>
      <w:r w:rsidRPr="003C1220">
        <w:rPr>
          <w:rFonts w:eastAsia="Times New Roman" w:cs="Times New Roman"/>
          <w:szCs w:val="24"/>
        </w:rPr>
        <w:t xml:space="preserve">, respectiv a activităților ce se desfășoară pe raza </w:t>
      </w:r>
      <w:r w:rsidR="00760A02">
        <w:rPr>
          <w:rFonts w:cs="Times New Roman"/>
          <w:szCs w:val="24"/>
        </w:rPr>
        <w:t>sitului ROSCI0441 Viile Tecii</w:t>
      </w:r>
      <w:r w:rsidRPr="003C1220">
        <w:rPr>
          <w:rFonts w:eastAsia="Times New Roman" w:cs="Times New Roman"/>
          <w:szCs w:val="24"/>
        </w:rPr>
        <w:t>. </w:t>
      </w:r>
    </w:p>
    <w:p w14:paraId="3F7AA3CF" w14:textId="53415295" w:rsidR="004A5B94" w:rsidRPr="003C1220" w:rsidRDefault="004A5B94" w:rsidP="002C6063">
      <w:pPr>
        <w:spacing w:after="0" w:line="276" w:lineRule="auto"/>
        <w:rPr>
          <w:rFonts w:cs="Times New Roman"/>
          <w:szCs w:val="24"/>
        </w:rPr>
      </w:pPr>
      <w:r w:rsidRPr="007217A0">
        <w:rPr>
          <w:rFonts w:cs="Times New Roman"/>
          <w:szCs w:val="24"/>
        </w:rPr>
        <w:t xml:space="preserve">Art. </w:t>
      </w:r>
      <w:r w:rsidR="006720AE">
        <w:rPr>
          <w:rFonts w:cs="Times New Roman"/>
          <w:szCs w:val="24"/>
        </w:rPr>
        <w:t>25</w:t>
      </w:r>
      <w:r w:rsidR="00C87DB5" w:rsidRPr="003C1220">
        <w:rPr>
          <w:rFonts w:cs="Times New Roman"/>
          <w:szCs w:val="24"/>
        </w:rPr>
        <w:t xml:space="preserve"> </w:t>
      </w:r>
      <w:r w:rsidRPr="003C1220">
        <w:rPr>
          <w:rFonts w:cs="Times New Roman"/>
          <w:szCs w:val="24"/>
        </w:rPr>
        <w:t xml:space="preserve">– Prezentul Regulament face parte integrată din Planul de management al </w:t>
      </w:r>
      <w:r w:rsidR="00934143">
        <w:rPr>
          <w:rFonts w:cs="Times New Roman"/>
          <w:szCs w:val="24"/>
        </w:rPr>
        <w:t xml:space="preserve">Sitului Natura 2000 </w:t>
      </w:r>
      <w:r w:rsidRPr="003C1220">
        <w:rPr>
          <w:rFonts w:cs="Times New Roman"/>
          <w:szCs w:val="24"/>
        </w:rPr>
        <w:t>ROSCI0441 Viile Tecii.</w:t>
      </w:r>
    </w:p>
    <w:p w14:paraId="593D3493" w14:textId="77777777" w:rsidR="004A5B94" w:rsidRPr="003C1220" w:rsidRDefault="004A5B94" w:rsidP="002C6063">
      <w:pPr>
        <w:spacing w:after="0" w:line="276" w:lineRule="auto"/>
        <w:rPr>
          <w:rFonts w:cs="Times New Roman"/>
          <w:szCs w:val="24"/>
          <w:lang w:val="ro-RO"/>
        </w:rPr>
      </w:pPr>
    </w:p>
    <w:p w14:paraId="60C16E54" w14:textId="77777777" w:rsidR="007C300D" w:rsidRPr="003C1220" w:rsidRDefault="007C300D" w:rsidP="002C6063">
      <w:pPr>
        <w:spacing w:after="0" w:line="276" w:lineRule="auto"/>
        <w:rPr>
          <w:rFonts w:cs="Times New Roman"/>
          <w:szCs w:val="24"/>
          <w:lang w:val="ro-RO"/>
        </w:rPr>
      </w:pPr>
    </w:p>
    <w:p w14:paraId="734FB5A2" w14:textId="77777777" w:rsidR="007C300D" w:rsidRPr="003C1220" w:rsidRDefault="007C300D" w:rsidP="002C6063">
      <w:pPr>
        <w:spacing w:after="0" w:line="276" w:lineRule="auto"/>
        <w:rPr>
          <w:rFonts w:cs="Times New Roman"/>
          <w:szCs w:val="24"/>
          <w:lang w:val="ro-RO"/>
        </w:rPr>
        <w:sectPr w:rsidR="007C300D" w:rsidRPr="003C1220" w:rsidSect="00B86FDE">
          <w:pgSz w:w="11906" w:h="16838" w:code="9"/>
          <w:pgMar w:top="1381" w:right="1080" w:bottom="1276" w:left="1080" w:header="708" w:footer="186" w:gutter="0"/>
          <w:cols w:space="708"/>
          <w:docGrid w:linePitch="360"/>
        </w:sectPr>
      </w:pPr>
    </w:p>
    <w:p w14:paraId="53F7F35F" w14:textId="77777777" w:rsidR="007C300D" w:rsidRPr="003C1220" w:rsidRDefault="007C300D" w:rsidP="002C6063">
      <w:pPr>
        <w:pStyle w:val="Titlu2"/>
        <w:spacing w:before="0" w:line="276" w:lineRule="auto"/>
        <w:rPr>
          <w:rFonts w:cs="Times New Roman"/>
          <w:szCs w:val="24"/>
          <w:lang w:val="ro-RO"/>
        </w:rPr>
      </w:pPr>
      <w:bookmarkStart w:id="202" w:name="_Toc142211717"/>
      <w:bookmarkStart w:id="203" w:name="_Toc155368549"/>
      <w:r w:rsidRPr="003C1220">
        <w:rPr>
          <w:rFonts w:cs="Times New Roman"/>
          <w:szCs w:val="24"/>
          <w:lang w:val="ro-RO"/>
        </w:rPr>
        <w:lastRenderedPageBreak/>
        <w:t>Anexa nr. 2. Fotografii</w:t>
      </w:r>
      <w:bookmarkEnd w:id="202"/>
      <w:bookmarkEnd w:id="203"/>
    </w:p>
    <w:p w14:paraId="54822D2F" w14:textId="77777777" w:rsidR="009E64D0" w:rsidRPr="003C1220" w:rsidRDefault="009E64D0" w:rsidP="002C6063">
      <w:pPr>
        <w:spacing w:after="0" w:line="276" w:lineRule="auto"/>
        <w:rPr>
          <w:rFonts w:cs="Times New Roman"/>
          <w:szCs w:val="24"/>
          <w:lang w:val="ro-RO"/>
        </w:rPr>
      </w:pPr>
    </w:p>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531"/>
      </w:tblGrid>
      <w:tr w:rsidR="000F05D3" w:rsidRPr="003C1220" w14:paraId="60292224" w14:textId="77777777" w:rsidTr="005552E5">
        <w:tc>
          <w:tcPr>
            <w:tcW w:w="4531" w:type="dxa"/>
          </w:tcPr>
          <w:p w14:paraId="146DD359" w14:textId="77777777" w:rsidR="009E64D0" w:rsidRPr="003C1220" w:rsidRDefault="009E64D0" w:rsidP="002C6063">
            <w:pPr>
              <w:spacing w:after="0" w:line="276" w:lineRule="auto"/>
              <w:jc w:val="right"/>
              <w:rPr>
                <w:rFonts w:cs="Times New Roman"/>
                <w:szCs w:val="24"/>
              </w:rPr>
            </w:pPr>
            <w:r w:rsidRPr="003C1220">
              <w:rPr>
                <w:rFonts w:cs="Times New Roman"/>
                <w:noProof/>
                <w:szCs w:val="24"/>
                <w:lang w:val="ro-RO" w:eastAsia="ro-RO"/>
              </w:rPr>
              <w:drawing>
                <wp:inline distT="0" distB="0" distL="0" distR="0" wp14:anchorId="582DC1E7" wp14:editId="15856C15">
                  <wp:extent cx="2719446" cy="2036269"/>
                  <wp:effectExtent l="0" t="0" r="5080" b="2540"/>
                  <wp:docPr id="18" name="Picture 18" descr="A close-u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fores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736453" cy="2049004"/>
                          </a:xfrm>
                          <a:prstGeom prst="rect">
                            <a:avLst/>
                          </a:prstGeom>
                          <a:noFill/>
                          <a:ln>
                            <a:noFill/>
                          </a:ln>
                        </pic:spPr>
                      </pic:pic>
                    </a:graphicData>
                  </a:graphic>
                </wp:inline>
              </w:drawing>
            </w:r>
          </w:p>
        </w:tc>
        <w:tc>
          <w:tcPr>
            <w:tcW w:w="4531" w:type="dxa"/>
          </w:tcPr>
          <w:p w14:paraId="5451C616" w14:textId="77777777" w:rsidR="009E64D0" w:rsidRPr="003C1220" w:rsidRDefault="009E64D0" w:rsidP="002C6063">
            <w:pPr>
              <w:spacing w:after="0" w:line="276" w:lineRule="auto"/>
              <w:rPr>
                <w:rFonts w:cs="Times New Roman"/>
                <w:szCs w:val="24"/>
              </w:rPr>
            </w:pPr>
            <w:r w:rsidRPr="003C1220">
              <w:rPr>
                <w:rFonts w:cs="Times New Roman"/>
                <w:noProof/>
                <w:szCs w:val="24"/>
                <w:lang w:val="ro-RO" w:eastAsia="ro-RO"/>
              </w:rPr>
              <w:drawing>
                <wp:inline distT="0" distB="0" distL="0" distR="0" wp14:anchorId="0C4A47D2" wp14:editId="172C31F6">
                  <wp:extent cx="2729711" cy="2043953"/>
                  <wp:effectExtent l="0" t="0" r="0" b="0"/>
                  <wp:docPr id="22" name="Picture 22" descr="A forest with man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forest with many tree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1646" cy="2067865"/>
                          </a:xfrm>
                          <a:prstGeom prst="rect">
                            <a:avLst/>
                          </a:prstGeom>
                          <a:noFill/>
                          <a:ln>
                            <a:noFill/>
                          </a:ln>
                        </pic:spPr>
                      </pic:pic>
                    </a:graphicData>
                  </a:graphic>
                </wp:inline>
              </w:drawing>
            </w:r>
          </w:p>
        </w:tc>
      </w:tr>
      <w:tr w:rsidR="000F05D3" w:rsidRPr="003C1220" w14:paraId="652D613A" w14:textId="77777777" w:rsidTr="005552E5">
        <w:tc>
          <w:tcPr>
            <w:tcW w:w="9062" w:type="dxa"/>
            <w:gridSpan w:val="2"/>
          </w:tcPr>
          <w:p w14:paraId="250FAB5A" w14:textId="5C5BF1CB" w:rsidR="009E64D0" w:rsidRPr="003C1220" w:rsidRDefault="009E64D0" w:rsidP="002C6063">
            <w:pPr>
              <w:spacing w:after="0" w:line="276" w:lineRule="auto"/>
              <w:jc w:val="center"/>
              <w:rPr>
                <w:rFonts w:cs="Times New Roman"/>
                <w:szCs w:val="24"/>
              </w:rPr>
            </w:pPr>
            <w:r w:rsidRPr="003C1220">
              <w:rPr>
                <w:rFonts w:cs="Times New Roman"/>
                <w:szCs w:val="24"/>
              </w:rPr>
              <w:t xml:space="preserve">Fotografia </w:t>
            </w:r>
            <w:r w:rsidRPr="003C1220">
              <w:rPr>
                <w:rFonts w:cs="Times New Roman"/>
                <w:szCs w:val="24"/>
              </w:rPr>
              <w:fldChar w:fldCharType="begin"/>
            </w:r>
            <w:r w:rsidRPr="003C1220">
              <w:rPr>
                <w:rFonts w:cs="Times New Roman"/>
                <w:szCs w:val="24"/>
              </w:rPr>
              <w:instrText xml:space="preserve"> SEQ Fotografia \* ARABIC </w:instrText>
            </w:r>
            <w:r w:rsidRPr="003C1220">
              <w:rPr>
                <w:rFonts w:cs="Times New Roman"/>
                <w:szCs w:val="24"/>
              </w:rPr>
              <w:fldChar w:fldCharType="separate"/>
            </w:r>
            <w:r w:rsidR="00520F98">
              <w:rPr>
                <w:rFonts w:cs="Times New Roman"/>
                <w:noProof/>
                <w:szCs w:val="24"/>
              </w:rPr>
              <w:t>1</w:t>
            </w:r>
            <w:r w:rsidRPr="003C1220">
              <w:rPr>
                <w:rFonts w:cs="Times New Roman"/>
                <w:szCs w:val="24"/>
              </w:rPr>
              <w:fldChar w:fldCharType="end"/>
            </w:r>
            <w:r w:rsidRPr="003C1220">
              <w:rPr>
                <w:rFonts w:cs="Times New Roman"/>
                <w:szCs w:val="24"/>
              </w:rPr>
              <w:t xml:space="preserve">- Habitat  9170 “Paduri  de  stejar cu carpen de tip </w:t>
            </w:r>
            <w:r w:rsidRPr="003C1220">
              <w:rPr>
                <w:rFonts w:cs="Times New Roman"/>
                <w:i/>
                <w:iCs/>
                <w:szCs w:val="24"/>
              </w:rPr>
              <w:t>Galio – Carpinetum</w:t>
            </w:r>
            <w:r w:rsidRPr="003C1220">
              <w:rPr>
                <w:rFonts w:cs="Times New Roman"/>
                <w:szCs w:val="24"/>
              </w:rPr>
              <w:t>”</w:t>
            </w:r>
          </w:p>
        </w:tc>
      </w:tr>
      <w:tr w:rsidR="000F05D3" w:rsidRPr="003C1220" w14:paraId="77F8E211" w14:textId="77777777" w:rsidTr="005552E5">
        <w:tc>
          <w:tcPr>
            <w:tcW w:w="9062" w:type="dxa"/>
            <w:gridSpan w:val="2"/>
          </w:tcPr>
          <w:p w14:paraId="18F7DD7E" w14:textId="77777777" w:rsidR="009E64D0" w:rsidRPr="003C1220" w:rsidRDefault="009E64D0" w:rsidP="002C6063">
            <w:pPr>
              <w:spacing w:after="0" w:line="276" w:lineRule="auto"/>
              <w:jc w:val="center"/>
              <w:rPr>
                <w:rFonts w:cs="Times New Roman"/>
                <w:szCs w:val="24"/>
              </w:rPr>
            </w:pPr>
            <w:r w:rsidRPr="003C1220">
              <w:rPr>
                <w:rFonts w:cs="Times New Roman"/>
                <w:noProof/>
                <w:szCs w:val="24"/>
                <w:lang w:val="ro-RO" w:eastAsia="ro-RO"/>
              </w:rPr>
              <w:drawing>
                <wp:inline distT="0" distB="0" distL="0" distR="0" wp14:anchorId="7F180614" wp14:editId="176BA1D5">
                  <wp:extent cx="2730926" cy="2044866"/>
                  <wp:effectExtent l="0" t="0" r="0" b="0"/>
                  <wp:docPr id="25" name="Picture 25" descr="A group of tree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trees in a fores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2828" cy="2076241"/>
                          </a:xfrm>
                          <a:prstGeom prst="rect">
                            <a:avLst/>
                          </a:prstGeom>
                          <a:noFill/>
                          <a:ln>
                            <a:noFill/>
                          </a:ln>
                        </pic:spPr>
                      </pic:pic>
                    </a:graphicData>
                  </a:graphic>
                </wp:inline>
              </w:drawing>
            </w:r>
          </w:p>
        </w:tc>
      </w:tr>
      <w:tr w:rsidR="000F05D3" w:rsidRPr="003C1220" w14:paraId="4E17659F" w14:textId="77777777" w:rsidTr="005552E5">
        <w:tc>
          <w:tcPr>
            <w:tcW w:w="9062" w:type="dxa"/>
            <w:gridSpan w:val="2"/>
          </w:tcPr>
          <w:p w14:paraId="2205A854" w14:textId="6B811CDC" w:rsidR="009E64D0" w:rsidRPr="003C1220" w:rsidRDefault="009E64D0" w:rsidP="002C6063">
            <w:pPr>
              <w:widowControl w:val="0"/>
              <w:spacing w:after="0" w:line="276" w:lineRule="auto"/>
              <w:jc w:val="center"/>
              <w:rPr>
                <w:rFonts w:cs="Times New Roman"/>
                <w:szCs w:val="24"/>
              </w:rPr>
            </w:pPr>
            <w:r w:rsidRPr="003C1220">
              <w:rPr>
                <w:rFonts w:cs="Times New Roman"/>
                <w:szCs w:val="24"/>
              </w:rPr>
              <w:t xml:space="preserve">Fotografia </w:t>
            </w:r>
            <w:r w:rsidRPr="003C1220">
              <w:rPr>
                <w:rFonts w:cs="Times New Roman"/>
                <w:szCs w:val="24"/>
              </w:rPr>
              <w:fldChar w:fldCharType="begin"/>
            </w:r>
            <w:r w:rsidRPr="003C1220">
              <w:rPr>
                <w:rFonts w:cs="Times New Roman"/>
                <w:szCs w:val="24"/>
              </w:rPr>
              <w:instrText xml:space="preserve"> SEQ Fotografia \* ARABIC </w:instrText>
            </w:r>
            <w:r w:rsidRPr="003C1220">
              <w:rPr>
                <w:rFonts w:cs="Times New Roman"/>
                <w:szCs w:val="24"/>
              </w:rPr>
              <w:fldChar w:fldCharType="separate"/>
            </w:r>
            <w:r w:rsidR="00520F98">
              <w:rPr>
                <w:rFonts w:cs="Times New Roman"/>
                <w:noProof/>
                <w:szCs w:val="24"/>
              </w:rPr>
              <w:t>2</w:t>
            </w:r>
            <w:r w:rsidRPr="003C1220">
              <w:rPr>
                <w:rFonts w:cs="Times New Roman"/>
                <w:szCs w:val="24"/>
              </w:rPr>
              <w:fldChar w:fldCharType="end"/>
            </w:r>
            <w:r w:rsidRPr="003C1220">
              <w:rPr>
                <w:rFonts w:cs="Times New Roman"/>
                <w:szCs w:val="24"/>
              </w:rPr>
              <w:t>- Habitat  91Y0  “Paduri dacice de stejar si carpen”</w:t>
            </w:r>
          </w:p>
        </w:tc>
      </w:tr>
      <w:tr w:rsidR="000F05D3" w:rsidRPr="003C1220" w14:paraId="71245AC2" w14:textId="77777777" w:rsidTr="005552E5">
        <w:tc>
          <w:tcPr>
            <w:tcW w:w="4531" w:type="dxa"/>
          </w:tcPr>
          <w:p w14:paraId="72A26D0F" w14:textId="77777777" w:rsidR="009E64D0" w:rsidRPr="003C1220" w:rsidRDefault="009E64D0" w:rsidP="002C6063">
            <w:pPr>
              <w:widowControl w:val="0"/>
              <w:spacing w:after="0" w:line="276" w:lineRule="auto"/>
              <w:jc w:val="center"/>
              <w:rPr>
                <w:rFonts w:cs="Times New Roman"/>
                <w:szCs w:val="24"/>
              </w:rPr>
            </w:pPr>
            <w:r w:rsidRPr="003C1220">
              <w:rPr>
                <w:rFonts w:eastAsia="Times New Roman" w:cs="Times New Roman"/>
                <w:b/>
                <w:i/>
                <w:noProof/>
                <w:szCs w:val="24"/>
                <w:lang w:val="ro-RO" w:eastAsia="ro-RO"/>
              </w:rPr>
              <w:drawing>
                <wp:inline distT="0" distB="0" distL="0" distR="0" wp14:anchorId="4E417B4A" wp14:editId="4123B5AD">
                  <wp:extent cx="3037840" cy="2255170"/>
                  <wp:effectExtent l="0" t="0" r="0" b="0"/>
                  <wp:docPr id="112" name="image12.jpg" descr="A person holding a small lizard&#10;&#10;Description automatically generated"/>
                  <wp:cNvGraphicFramePr/>
                  <a:graphic xmlns:a="http://schemas.openxmlformats.org/drawingml/2006/main">
                    <a:graphicData uri="http://schemas.openxmlformats.org/drawingml/2006/picture">
                      <pic:pic xmlns:pic="http://schemas.openxmlformats.org/drawingml/2006/picture">
                        <pic:nvPicPr>
                          <pic:cNvPr id="112" name="image12.jpg" descr="A person holding a small lizard&#10;&#10;Description automatically generated"/>
                          <pic:cNvPicPr preferRelativeResize="0"/>
                        </pic:nvPicPr>
                        <pic:blipFill>
                          <a:blip r:embed="rId19"/>
                          <a:srcRect/>
                          <a:stretch>
                            <a:fillRect/>
                          </a:stretch>
                        </pic:blipFill>
                        <pic:spPr>
                          <a:xfrm>
                            <a:off x="0" y="0"/>
                            <a:ext cx="3047470" cy="2262319"/>
                          </a:xfrm>
                          <a:prstGeom prst="rect">
                            <a:avLst/>
                          </a:prstGeom>
                        </pic:spPr>
                      </pic:pic>
                    </a:graphicData>
                  </a:graphic>
                </wp:inline>
              </w:drawing>
            </w:r>
          </w:p>
        </w:tc>
        <w:tc>
          <w:tcPr>
            <w:tcW w:w="4531" w:type="dxa"/>
          </w:tcPr>
          <w:p w14:paraId="5C3ED2A8" w14:textId="77777777" w:rsidR="009E64D0" w:rsidRPr="003C1220" w:rsidRDefault="009E64D0" w:rsidP="002C6063">
            <w:pPr>
              <w:widowControl w:val="0"/>
              <w:spacing w:after="0" w:line="276" w:lineRule="auto"/>
              <w:jc w:val="center"/>
              <w:rPr>
                <w:rFonts w:cs="Times New Roman"/>
                <w:szCs w:val="24"/>
              </w:rPr>
            </w:pPr>
            <w:r w:rsidRPr="003C1220">
              <w:rPr>
                <w:rFonts w:eastAsia="Times New Roman" w:cs="Times New Roman"/>
                <w:i/>
                <w:noProof/>
                <w:szCs w:val="24"/>
                <w:lang w:val="ro-RO" w:eastAsia="ro-RO"/>
              </w:rPr>
              <w:drawing>
                <wp:inline distT="114300" distB="114300" distL="114300" distR="114300" wp14:anchorId="11FD87FD" wp14:editId="4656BC18">
                  <wp:extent cx="2385060" cy="2514600"/>
                  <wp:effectExtent l="0" t="0" r="0" b="0"/>
                  <wp:docPr id="169" name="image34.jpg" descr="A frog in the water&#10;&#10;Description automatically generated"/>
                  <wp:cNvGraphicFramePr/>
                  <a:graphic xmlns:a="http://schemas.openxmlformats.org/drawingml/2006/main">
                    <a:graphicData uri="http://schemas.openxmlformats.org/drawingml/2006/picture">
                      <pic:pic xmlns:pic="http://schemas.openxmlformats.org/drawingml/2006/picture">
                        <pic:nvPicPr>
                          <pic:cNvPr id="169" name="image34.jpg" descr="A frog in the water&#10;&#10;Description automatically generated"/>
                          <pic:cNvPicPr preferRelativeResize="0"/>
                        </pic:nvPicPr>
                        <pic:blipFill>
                          <a:blip r:embed="rId20"/>
                          <a:srcRect/>
                          <a:stretch>
                            <a:fillRect/>
                          </a:stretch>
                        </pic:blipFill>
                        <pic:spPr>
                          <a:xfrm>
                            <a:off x="0" y="0"/>
                            <a:ext cx="2385060" cy="2514600"/>
                          </a:xfrm>
                          <a:prstGeom prst="rect">
                            <a:avLst/>
                          </a:prstGeom>
                          <a:ln/>
                        </pic:spPr>
                      </pic:pic>
                    </a:graphicData>
                  </a:graphic>
                </wp:inline>
              </w:drawing>
            </w:r>
          </w:p>
        </w:tc>
      </w:tr>
      <w:tr w:rsidR="000F05D3" w:rsidRPr="003C1220" w14:paraId="3A3D2276" w14:textId="77777777" w:rsidTr="005552E5">
        <w:tc>
          <w:tcPr>
            <w:tcW w:w="4531" w:type="dxa"/>
          </w:tcPr>
          <w:p w14:paraId="1ABABB9D" w14:textId="01C360CD" w:rsidR="009E64D0" w:rsidRPr="003C1220" w:rsidRDefault="009E64D0" w:rsidP="002C6063">
            <w:pPr>
              <w:widowControl w:val="0"/>
              <w:spacing w:after="0" w:line="276" w:lineRule="auto"/>
              <w:jc w:val="center"/>
              <w:rPr>
                <w:rFonts w:eastAsia="Times New Roman" w:cs="Times New Roman"/>
                <w:b/>
                <w:i/>
                <w:noProof/>
                <w:szCs w:val="24"/>
                <w:lang w:val="en-US"/>
              </w:rPr>
            </w:pPr>
            <w:r w:rsidRPr="003C1220">
              <w:rPr>
                <w:rFonts w:cs="Times New Roman"/>
                <w:szCs w:val="24"/>
              </w:rPr>
              <w:t xml:space="preserve">Fotografia </w:t>
            </w:r>
            <w:r w:rsidRPr="003C1220">
              <w:rPr>
                <w:rFonts w:cs="Times New Roman"/>
                <w:szCs w:val="24"/>
              </w:rPr>
              <w:fldChar w:fldCharType="begin"/>
            </w:r>
            <w:r w:rsidRPr="003C1220">
              <w:rPr>
                <w:rFonts w:cs="Times New Roman"/>
                <w:szCs w:val="24"/>
              </w:rPr>
              <w:instrText xml:space="preserve"> SEQ Fotografia \* ARABIC </w:instrText>
            </w:r>
            <w:r w:rsidRPr="003C1220">
              <w:rPr>
                <w:rFonts w:cs="Times New Roman"/>
                <w:szCs w:val="24"/>
              </w:rPr>
              <w:fldChar w:fldCharType="separate"/>
            </w:r>
            <w:r w:rsidR="00520F98">
              <w:rPr>
                <w:rFonts w:cs="Times New Roman"/>
                <w:noProof/>
                <w:szCs w:val="24"/>
              </w:rPr>
              <w:t>3</w:t>
            </w:r>
            <w:r w:rsidRPr="003C1220">
              <w:rPr>
                <w:rFonts w:cs="Times New Roman"/>
                <w:szCs w:val="24"/>
              </w:rPr>
              <w:fldChar w:fldCharType="end"/>
            </w:r>
            <w:r w:rsidRPr="003C1220">
              <w:rPr>
                <w:rFonts w:cs="Times New Roman"/>
                <w:bCs/>
                <w:szCs w:val="24"/>
              </w:rPr>
              <w:t xml:space="preserve">- </w:t>
            </w:r>
            <w:r w:rsidRPr="003C1220">
              <w:rPr>
                <w:rFonts w:cs="Times New Roman"/>
                <w:bCs/>
                <w:i/>
                <w:iCs/>
                <w:szCs w:val="24"/>
              </w:rPr>
              <w:t>Triturus vulgaris ampelensis</w:t>
            </w:r>
          </w:p>
        </w:tc>
        <w:tc>
          <w:tcPr>
            <w:tcW w:w="4531" w:type="dxa"/>
          </w:tcPr>
          <w:p w14:paraId="08BC48AF" w14:textId="339C26C1" w:rsidR="009E64D0" w:rsidRPr="003C1220" w:rsidRDefault="009E64D0" w:rsidP="002C6063">
            <w:pPr>
              <w:widowControl w:val="0"/>
              <w:spacing w:after="0" w:line="276" w:lineRule="auto"/>
              <w:rPr>
                <w:rFonts w:eastAsia="Times New Roman" w:cs="Times New Roman"/>
                <w:i/>
                <w:noProof/>
                <w:szCs w:val="24"/>
              </w:rPr>
            </w:pPr>
            <w:r w:rsidRPr="003C1220">
              <w:rPr>
                <w:rFonts w:eastAsia="Times New Roman" w:cs="Times New Roman"/>
                <w:i/>
                <w:noProof/>
                <w:szCs w:val="24"/>
              </w:rPr>
              <w:t>Fotografia 4- Bombina variegata</w:t>
            </w:r>
          </w:p>
        </w:tc>
      </w:tr>
      <w:tr w:rsidR="000F05D3" w:rsidRPr="003C1220" w14:paraId="3943B783" w14:textId="77777777" w:rsidTr="005552E5">
        <w:tc>
          <w:tcPr>
            <w:tcW w:w="9062" w:type="dxa"/>
            <w:gridSpan w:val="2"/>
          </w:tcPr>
          <w:p w14:paraId="565FEE3E" w14:textId="77777777" w:rsidR="009E64D0" w:rsidRPr="003C1220" w:rsidRDefault="009E64D0" w:rsidP="002C6063">
            <w:pPr>
              <w:pStyle w:val="Legend"/>
              <w:keepNext/>
              <w:spacing w:line="276" w:lineRule="auto"/>
              <w:jc w:val="center"/>
              <w:rPr>
                <w:rFonts w:eastAsiaTheme="minorHAnsi"/>
                <w:bCs/>
                <w:i/>
                <w:iCs/>
                <w:szCs w:val="24"/>
              </w:rPr>
            </w:pPr>
          </w:p>
        </w:tc>
      </w:tr>
      <w:tr w:rsidR="009E64D0" w:rsidRPr="003C1220" w14:paraId="5EB4C671" w14:textId="77777777" w:rsidTr="005552E5">
        <w:tc>
          <w:tcPr>
            <w:tcW w:w="4531" w:type="dxa"/>
          </w:tcPr>
          <w:p w14:paraId="75E3E125" w14:textId="77777777" w:rsidR="009E64D0" w:rsidRPr="003C1220" w:rsidRDefault="009E64D0" w:rsidP="002C6063">
            <w:pPr>
              <w:spacing w:after="0" w:line="276" w:lineRule="auto"/>
              <w:rPr>
                <w:rFonts w:cs="Times New Roman"/>
                <w:szCs w:val="24"/>
              </w:rPr>
            </w:pPr>
          </w:p>
        </w:tc>
        <w:tc>
          <w:tcPr>
            <w:tcW w:w="4531" w:type="dxa"/>
          </w:tcPr>
          <w:p w14:paraId="4241505D" w14:textId="77777777" w:rsidR="009E64D0" w:rsidRPr="003C1220" w:rsidRDefault="009E64D0" w:rsidP="002C6063">
            <w:pPr>
              <w:spacing w:after="0" w:line="276" w:lineRule="auto"/>
              <w:rPr>
                <w:rFonts w:cs="Times New Roman"/>
                <w:szCs w:val="24"/>
              </w:rPr>
            </w:pPr>
          </w:p>
        </w:tc>
      </w:tr>
    </w:tbl>
    <w:p w14:paraId="6D37511C" w14:textId="77777777" w:rsidR="009E64D0" w:rsidRPr="003C1220" w:rsidRDefault="009E64D0" w:rsidP="002C6063">
      <w:pPr>
        <w:spacing w:after="0" w:line="276" w:lineRule="auto"/>
        <w:rPr>
          <w:rFonts w:cs="Times New Roman"/>
          <w:szCs w:val="24"/>
          <w:lang w:val="ro-RO"/>
        </w:rPr>
      </w:pPr>
    </w:p>
    <w:p w14:paraId="3B4915A5" w14:textId="77777777" w:rsidR="007C300D" w:rsidRPr="003C1220" w:rsidRDefault="007C300D" w:rsidP="002C6063">
      <w:pPr>
        <w:spacing w:after="0" w:line="276" w:lineRule="auto"/>
        <w:ind w:right="-29"/>
        <w:jc w:val="center"/>
        <w:rPr>
          <w:rFonts w:cs="Times New Roman"/>
          <w:kern w:val="2"/>
          <w:szCs w:val="24"/>
          <w:lang w:val="ro-RO"/>
        </w:rPr>
      </w:pPr>
    </w:p>
    <w:p w14:paraId="7DD03B12" w14:textId="77777777" w:rsidR="007C300D" w:rsidRPr="003C1220" w:rsidRDefault="007C300D" w:rsidP="002C6063">
      <w:pPr>
        <w:spacing w:after="0" w:line="276" w:lineRule="auto"/>
        <w:ind w:right="-29"/>
        <w:jc w:val="center"/>
        <w:rPr>
          <w:rFonts w:cs="Times New Roman"/>
          <w:szCs w:val="24"/>
          <w:lang w:val="ro-RO"/>
        </w:rPr>
        <w:sectPr w:rsidR="007C300D" w:rsidRPr="003C1220" w:rsidSect="00B86FDE">
          <w:pgSz w:w="11906" w:h="16838" w:code="9"/>
          <w:pgMar w:top="1381" w:right="1080" w:bottom="1276" w:left="1080" w:header="708" w:footer="186" w:gutter="0"/>
          <w:cols w:space="708"/>
          <w:docGrid w:linePitch="360"/>
        </w:sectPr>
      </w:pPr>
    </w:p>
    <w:p w14:paraId="38772377" w14:textId="77777777" w:rsidR="007C300D" w:rsidRPr="003C1220" w:rsidRDefault="007C300D" w:rsidP="002C6063">
      <w:pPr>
        <w:pStyle w:val="Titlu2"/>
        <w:spacing w:before="0" w:line="276" w:lineRule="auto"/>
        <w:rPr>
          <w:rFonts w:cs="Times New Roman"/>
          <w:szCs w:val="24"/>
          <w:lang w:val="ro-RO"/>
        </w:rPr>
      </w:pPr>
      <w:bookmarkStart w:id="204" w:name="_Toc142211718"/>
      <w:bookmarkStart w:id="205" w:name="_Toc155368550"/>
      <w:r w:rsidRPr="003C1220">
        <w:rPr>
          <w:rFonts w:cs="Times New Roman"/>
          <w:szCs w:val="24"/>
          <w:lang w:val="ro-RO"/>
        </w:rPr>
        <w:lastRenderedPageBreak/>
        <w:t>Anexa nr. 3. Hărți/seturi de date geospațiale (GIS)</w:t>
      </w:r>
      <w:bookmarkEnd w:id="204"/>
      <w:bookmarkEnd w:id="205"/>
    </w:p>
    <w:p w14:paraId="4D9864DF" w14:textId="77777777" w:rsidR="007C300D" w:rsidRPr="003C1220" w:rsidRDefault="007C300D" w:rsidP="002C6063">
      <w:pPr>
        <w:pStyle w:val="Titlu3"/>
        <w:spacing w:before="0" w:line="276" w:lineRule="auto"/>
        <w:ind w:right="-29"/>
        <w:rPr>
          <w:rFonts w:cs="Times New Roman"/>
          <w:color w:val="auto"/>
          <w:lang w:val="ro-RO"/>
        </w:rPr>
      </w:pPr>
      <w:bookmarkStart w:id="206" w:name="_Toc142211719"/>
      <w:bookmarkStart w:id="207" w:name="_Toc155368551"/>
      <w:r w:rsidRPr="003C1220">
        <w:rPr>
          <w:rFonts w:cs="Times New Roman"/>
          <w:color w:val="auto"/>
          <w:lang w:val="ro-RO"/>
        </w:rPr>
        <w:t>3.1. Harta suprapunerilor ariilor naturale protejate</w:t>
      </w:r>
      <w:bookmarkEnd w:id="206"/>
      <w:bookmarkEnd w:id="207"/>
    </w:p>
    <w:p w14:paraId="2A93D63E" w14:textId="29CFFE57" w:rsidR="002B5433" w:rsidRPr="003C1220" w:rsidRDefault="002B5433" w:rsidP="002B5433">
      <w:pPr>
        <w:rPr>
          <w:rFonts w:cs="Times New Roman"/>
          <w:szCs w:val="24"/>
          <w:lang w:val="ro-RO"/>
        </w:rPr>
      </w:pPr>
      <w:r w:rsidRPr="003C1220">
        <w:rPr>
          <w:rFonts w:cs="Times New Roman"/>
          <w:szCs w:val="24"/>
          <w:lang w:val="ro-RO"/>
        </w:rPr>
        <w:t>Nu ese cazul.</w:t>
      </w:r>
    </w:p>
    <w:p w14:paraId="6A629447" w14:textId="77777777" w:rsidR="007C300D" w:rsidRPr="003C1220" w:rsidRDefault="007C300D" w:rsidP="002C6063">
      <w:pPr>
        <w:spacing w:after="0" w:line="276" w:lineRule="auto"/>
        <w:ind w:right="-29"/>
        <w:rPr>
          <w:rFonts w:cs="Times New Roman"/>
          <w:szCs w:val="24"/>
          <w:lang w:val="ro-RO"/>
        </w:rPr>
      </w:pPr>
    </w:p>
    <w:p w14:paraId="62DF5CC1"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br w:type="page"/>
      </w:r>
    </w:p>
    <w:p w14:paraId="2DF646B5" w14:textId="77777777" w:rsidR="007C300D" w:rsidRPr="003C1220" w:rsidRDefault="007C300D" w:rsidP="002C6063">
      <w:pPr>
        <w:pStyle w:val="Titlu3"/>
        <w:spacing w:before="0" w:line="276" w:lineRule="auto"/>
        <w:ind w:right="-29"/>
        <w:rPr>
          <w:rFonts w:cs="Times New Roman"/>
          <w:color w:val="auto"/>
          <w:lang w:val="ro-RO"/>
        </w:rPr>
      </w:pPr>
      <w:bookmarkStart w:id="208" w:name="_Toc142211720"/>
      <w:bookmarkStart w:id="209" w:name="_Toc155368552"/>
      <w:r w:rsidRPr="003C1220">
        <w:rPr>
          <w:rFonts w:cs="Times New Roman"/>
          <w:color w:val="auto"/>
          <w:lang w:val="ro-RO"/>
        </w:rPr>
        <w:lastRenderedPageBreak/>
        <w:t>3.2. Harta localizării ariilor naturale protejate</w:t>
      </w:r>
      <w:bookmarkEnd w:id="208"/>
      <w:bookmarkEnd w:id="209"/>
    </w:p>
    <w:p w14:paraId="6D5DDCB2" w14:textId="29AD94DD"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0334AA85" wp14:editId="6D4CE87C">
            <wp:extent cx="5726089" cy="8099433"/>
            <wp:effectExtent l="0" t="0" r="8255" b="0"/>
            <wp:docPr id="1115390156" name="Picture 2"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90156" name="Picture 2" descr="A map of a countr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0678" cy="8105924"/>
                    </a:xfrm>
                    <a:prstGeom prst="rect">
                      <a:avLst/>
                    </a:prstGeom>
                  </pic:spPr>
                </pic:pic>
              </a:graphicData>
            </a:graphic>
          </wp:inline>
        </w:drawing>
      </w:r>
    </w:p>
    <w:p w14:paraId="5C036B7D" w14:textId="0B44A3B5" w:rsidR="007C300D" w:rsidRPr="003C1220" w:rsidRDefault="007C300D" w:rsidP="002C6063">
      <w:pPr>
        <w:spacing w:after="0" w:line="276" w:lineRule="auto"/>
        <w:jc w:val="center"/>
        <w:rPr>
          <w:rFonts w:cs="Times New Roman"/>
          <w:b/>
          <w:szCs w:val="24"/>
          <w:lang w:val="ro-RO"/>
        </w:rPr>
      </w:pPr>
    </w:p>
    <w:p w14:paraId="0A3F7D2B"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br w:type="page"/>
      </w:r>
    </w:p>
    <w:p w14:paraId="40B19D88" w14:textId="77777777" w:rsidR="007C300D" w:rsidRPr="003C1220" w:rsidRDefault="007C300D" w:rsidP="002C6063">
      <w:pPr>
        <w:pStyle w:val="Titlu3"/>
        <w:widowControl w:val="0"/>
        <w:spacing w:before="0" w:line="276" w:lineRule="auto"/>
        <w:ind w:right="-29"/>
        <w:rPr>
          <w:rFonts w:cs="Times New Roman"/>
          <w:color w:val="auto"/>
          <w:lang w:val="ro-RO"/>
        </w:rPr>
      </w:pPr>
      <w:bookmarkStart w:id="210" w:name="_Toc142211721"/>
      <w:bookmarkStart w:id="211" w:name="_Toc155368553"/>
      <w:r w:rsidRPr="003C1220">
        <w:rPr>
          <w:rFonts w:cs="Times New Roman"/>
          <w:color w:val="auto"/>
          <w:lang w:val="ro-RO"/>
        </w:rPr>
        <w:lastRenderedPageBreak/>
        <w:t>3.3. Harta limitelor ariei naturale protejate</w:t>
      </w:r>
      <w:bookmarkEnd w:id="210"/>
      <w:bookmarkEnd w:id="211"/>
    </w:p>
    <w:p w14:paraId="5363B3EF" w14:textId="57E02885"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4D7F6DE7" wp14:editId="6FE57D0F">
            <wp:extent cx="5836559" cy="8255691"/>
            <wp:effectExtent l="0" t="0" r="0" b="0"/>
            <wp:docPr id="64305740" name="Picture 3"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5740" name="Picture 3" descr="A map of a mountai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38056" cy="8257809"/>
                    </a:xfrm>
                    <a:prstGeom prst="rect">
                      <a:avLst/>
                    </a:prstGeom>
                  </pic:spPr>
                </pic:pic>
              </a:graphicData>
            </a:graphic>
          </wp:inline>
        </w:drawing>
      </w:r>
    </w:p>
    <w:p w14:paraId="78F54C1C" w14:textId="6349062F" w:rsidR="007C300D" w:rsidRPr="003C1220" w:rsidRDefault="007C300D" w:rsidP="002C6063">
      <w:pPr>
        <w:spacing w:after="0" w:line="276" w:lineRule="auto"/>
        <w:rPr>
          <w:rFonts w:cs="Times New Roman"/>
          <w:szCs w:val="24"/>
          <w:lang w:val="ro-RO"/>
        </w:rPr>
      </w:pPr>
    </w:p>
    <w:p w14:paraId="7575C8FA" w14:textId="77777777" w:rsidR="007C300D" w:rsidRPr="003C1220" w:rsidRDefault="007C300D" w:rsidP="002C6063">
      <w:pPr>
        <w:spacing w:after="0" w:line="276" w:lineRule="auto"/>
        <w:ind w:right="-29"/>
        <w:rPr>
          <w:rFonts w:cs="Times New Roman"/>
          <w:szCs w:val="24"/>
          <w:lang w:val="ro-RO"/>
        </w:rPr>
      </w:pPr>
    </w:p>
    <w:p w14:paraId="5E858E11" w14:textId="2E9F7888" w:rsidR="007C300D" w:rsidRPr="003C1220" w:rsidRDefault="007C300D" w:rsidP="002C6063">
      <w:pPr>
        <w:pStyle w:val="Titlu3"/>
        <w:spacing w:before="0" w:line="276" w:lineRule="auto"/>
        <w:rPr>
          <w:rFonts w:cs="Times New Roman"/>
          <w:lang w:val="ro-RO"/>
        </w:rPr>
      </w:pPr>
      <w:r w:rsidRPr="003C1220">
        <w:rPr>
          <w:rFonts w:cs="Times New Roman"/>
          <w:lang w:val="ro-RO"/>
        </w:rPr>
        <w:br w:type="page"/>
      </w:r>
      <w:bookmarkStart w:id="212" w:name="_Toc142211722"/>
      <w:bookmarkStart w:id="213" w:name="_Toc155368554"/>
      <w:r w:rsidRPr="003C1220">
        <w:rPr>
          <w:rFonts w:cs="Times New Roman"/>
          <w:lang w:val="ro-RO"/>
        </w:rPr>
        <w:lastRenderedPageBreak/>
        <w:t>3.4. Harta zonării interne</w:t>
      </w:r>
      <w:bookmarkEnd w:id="212"/>
      <w:bookmarkEnd w:id="213"/>
    </w:p>
    <w:p w14:paraId="44A7FEA3" w14:textId="77777777" w:rsidR="007C300D" w:rsidRPr="003C1220" w:rsidRDefault="007C300D" w:rsidP="002C6063">
      <w:pPr>
        <w:spacing w:after="0" w:line="276" w:lineRule="auto"/>
        <w:ind w:right="-29"/>
        <w:rPr>
          <w:rFonts w:cs="Times New Roman"/>
          <w:szCs w:val="24"/>
          <w:lang w:val="ro-RO"/>
        </w:rPr>
      </w:pPr>
      <w:r w:rsidRPr="003C1220">
        <w:rPr>
          <w:rFonts w:cs="Times New Roman"/>
          <w:szCs w:val="24"/>
          <w:lang w:val="ro-RO"/>
        </w:rPr>
        <w:t>Nu este cazul</w:t>
      </w:r>
    </w:p>
    <w:p w14:paraId="7BE09298"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br w:type="page"/>
      </w:r>
    </w:p>
    <w:p w14:paraId="7164DA2F" w14:textId="037F1218" w:rsidR="007C300D" w:rsidRPr="003C1220" w:rsidRDefault="007C300D" w:rsidP="002C6063">
      <w:pPr>
        <w:pStyle w:val="Titlu3"/>
        <w:spacing w:before="0" w:line="276" w:lineRule="auto"/>
        <w:ind w:right="-29"/>
        <w:rPr>
          <w:rFonts w:cs="Times New Roman"/>
          <w:color w:val="auto"/>
          <w:lang w:val="ro-RO"/>
        </w:rPr>
      </w:pPr>
      <w:bookmarkStart w:id="214" w:name="_Toc142211723"/>
      <w:bookmarkStart w:id="215" w:name="_Toc155368555"/>
      <w:r w:rsidRPr="003C1220">
        <w:rPr>
          <w:rFonts w:cs="Times New Roman"/>
          <w:color w:val="auto"/>
          <w:lang w:val="ro-RO"/>
        </w:rPr>
        <w:lastRenderedPageBreak/>
        <w:t>3.5. Harta geologică</w:t>
      </w:r>
      <w:bookmarkEnd w:id="214"/>
      <w:bookmarkEnd w:id="215"/>
    </w:p>
    <w:p w14:paraId="3DF506D4" w14:textId="1C7078B6"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21D39771" wp14:editId="51262033">
            <wp:extent cx="5959356" cy="8431217"/>
            <wp:effectExtent l="0" t="0" r="3810" b="8255"/>
            <wp:docPr id="955189371" name="Picture 4"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89371" name="Picture 4" descr="A map of a countr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0607" cy="8432987"/>
                    </a:xfrm>
                    <a:prstGeom prst="rect">
                      <a:avLst/>
                    </a:prstGeom>
                  </pic:spPr>
                </pic:pic>
              </a:graphicData>
            </a:graphic>
          </wp:inline>
        </w:drawing>
      </w:r>
    </w:p>
    <w:p w14:paraId="45133EC6" w14:textId="77777777" w:rsidR="007C300D" w:rsidRPr="003C1220" w:rsidRDefault="007C300D" w:rsidP="002C6063">
      <w:pPr>
        <w:spacing w:after="0" w:line="276" w:lineRule="auto"/>
        <w:ind w:right="-29"/>
        <w:jc w:val="left"/>
        <w:rPr>
          <w:rFonts w:cs="Times New Roman"/>
          <w:szCs w:val="24"/>
          <w:lang w:val="ro-RO"/>
        </w:rPr>
      </w:pPr>
      <w:r w:rsidRPr="003C1220">
        <w:rPr>
          <w:rFonts w:cs="Times New Roman"/>
          <w:szCs w:val="24"/>
          <w:lang w:val="ro-RO"/>
        </w:rPr>
        <w:br w:type="page"/>
      </w:r>
    </w:p>
    <w:p w14:paraId="0E5C1BF5" w14:textId="77777777" w:rsidR="007C300D" w:rsidRPr="003C1220" w:rsidRDefault="007C300D" w:rsidP="002C6063">
      <w:pPr>
        <w:pStyle w:val="Titlu3"/>
        <w:spacing w:before="0" w:line="276" w:lineRule="auto"/>
        <w:ind w:right="-29"/>
        <w:rPr>
          <w:rFonts w:cs="Times New Roman"/>
          <w:color w:val="auto"/>
          <w:lang w:val="ro-RO"/>
        </w:rPr>
      </w:pPr>
      <w:bookmarkStart w:id="216" w:name="_Toc142211724"/>
      <w:bookmarkStart w:id="217" w:name="_Toc155368556"/>
      <w:r w:rsidRPr="003C1220">
        <w:rPr>
          <w:rFonts w:cs="Times New Roman"/>
          <w:color w:val="auto"/>
          <w:lang w:val="ro-RO"/>
        </w:rPr>
        <w:lastRenderedPageBreak/>
        <w:t>3.6. Hartă hidrografică</w:t>
      </w:r>
      <w:bookmarkEnd w:id="216"/>
      <w:bookmarkEnd w:id="217"/>
    </w:p>
    <w:p w14:paraId="3C1FC7AB" w14:textId="49878285"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6EA6FF15" wp14:editId="160BCFBC">
            <wp:extent cx="6082074" cy="8604837"/>
            <wp:effectExtent l="0" t="0" r="0" b="6350"/>
            <wp:docPr id="1048925196" name="Picture 5"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25196" name="Picture 5" descr="A map of a country&#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117" cy="8607727"/>
                    </a:xfrm>
                    <a:prstGeom prst="rect">
                      <a:avLst/>
                    </a:prstGeom>
                  </pic:spPr>
                </pic:pic>
              </a:graphicData>
            </a:graphic>
          </wp:inline>
        </w:drawing>
      </w:r>
    </w:p>
    <w:p w14:paraId="3D2E93EF" w14:textId="014D12E7" w:rsidR="007C300D" w:rsidRPr="003C1220" w:rsidRDefault="007C300D" w:rsidP="002C6063">
      <w:pPr>
        <w:pStyle w:val="NORMAL0"/>
        <w:spacing w:after="0" w:line="276" w:lineRule="auto"/>
      </w:pPr>
    </w:p>
    <w:p w14:paraId="0A0889A7" w14:textId="4064E2FC" w:rsidR="00B4278B" w:rsidRPr="003C1220" w:rsidRDefault="00B4278B" w:rsidP="002C6063">
      <w:pPr>
        <w:pStyle w:val="Titlu3"/>
        <w:spacing w:before="0" w:line="276" w:lineRule="auto"/>
        <w:ind w:right="-29"/>
        <w:rPr>
          <w:rFonts w:cs="Times New Roman"/>
          <w:color w:val="auto"/>
          <w:lang w:val="ro-RO"/>
        </w:rPr>
      </w:pPr>
      <w:bookmarkStart w:id="218" w:name="_Toc155368557"/>
      <w:r w:rsidRPr="003C1220">
        <w:rPr>
          <w:rFonts w:cs="Times New Roman"/>
          <w:color w:val="auto"/>
          <w:lang w:val="ro-RO"/>
        </w:rPr>
        <w:t>3.</w:t>
      </w:r>
      <w:r w:rsidR="00427055" w:rsidRPr="003C1220">
        <w:rPr>
          <w:rFonts w:cs="Times New Roman"/>
          <w:color w:val="auto"/>
          <w:lang w:val="ro-RO"/>
        </w:rPr>
        <w:t>7</w:t>
      </w:r>
      <w:r w:rsidRPr="003C1220">
        <w:rPr>
          <w:rFonts w:cs="Times New Roman"/>
          <w:color w:val="auto"/>
          <w:lang w:val="ro-RO"/>
        </w:rPr>
        <w:t>. Hartă solurilor</w:t>
      </w:r>
      <w:bookmarkEnd w:id="218"/>
    </w:p>
    <w:p w14:paraId="4D0EC51A" w14:textId="0EC6BAB3" w:rsidR="007C300D" w:rsidRPr="003C1220" w:rsidRDefault="00B4278B" w:rsidP="002C6063">
      <w:pPr>
        <w:spacing w:after="0" w:line="276" w:lineRule="auto"/>
        <w:ind w:right="-29"/>
        <w:rPr>
          <w:rFonts w:cs="Times New Roman"/>
          <w:b/>
          <w:szCs w:val="24"/>
          <w:lang w:val="ro-RO"/>
        </w:rPr>
      </w:pPr>
      <w:r w:rsidRPr="003C1220">
        <w:rPr>
          <w:rFonts w:cs="Times New Roman"/>
          <w:b/>
          <w:noProof/>
          <w:szCs w:val="24"/>
          <w:lang w:val="ro-RO" w:eastAsia="ro-RO"/>
        </w:rPr>
        <w:drawing>
          <wp:inline distT="0" distB="0" distL="0" distR="0" wp14:anchorId="78F51A4C" wp14:editId="3996B4E4">
            <wp:extent cx="5942309" cy="8407100"/>
            <wp:effectExtent l="0" t="0" r="1905" b="0"/>
            <wp:docPr id="1841072842" name="Picture 5"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72842" name="Picture 5" descr="A map of the island&#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7968" cy="8415106"/>
                    </a:xfrm>
                    <a:prstGeom prst="rect">
                      <a:avLst/>
                    </a:prstGeom>
                  </pic:spPr>
                </pic:pic>
              </a:graphicData>
            </a:graphic>
          </wp:inline>
        </w:drawing>
      </w:r>
    </w:p>
    <w:p w14:paraId="5287B00C" w14:textId="4BA693B4" w:rsidR="007C300D" w:rsidRPr="003C1220" w:rsidRDefault="007C300D" w:rsidP="002C6063">
      <w:pPr>
        <w:spacing w:after="0" w:line="276" w:lineRule="auto"/>
        <w:ind w:right="-29"/>
        <w:jc w:val="left"/>
        <w:rPr>
          <w:rFonts w:cs="Times New Roman"/>
          <w:b/>
          <w:szCs w:val="24"/>
          <w:lang w:val="ro-RO"/>
        </w:rPr>
      </w:pPr>
    </w:p>
    <w:p w14:paraId="3A79AE53" w14:textId="77777777" w:rsidR="007C300D" w:rsidRPr="003C1220" w:rsidRDefault="007C300D" w:rsidP="002C6063">
      <w:pPr>
        <w:pStyle w:val="Titlu3"/>
        <w:spacing w:before="0" w:line="276" w:lineRule="auto"/>
        <w:ind w:right="-29"/>
        <w:jc w:val="left"/>
        <w:rPr>
          <w:rFonts w:cs="Times New Roman"/>
          <w:color w:val="auto"/>
          <w:lang w:val="ro-RO"/>
        </w:rPr>
      </w:pPr>
      <w:bookmarkStart w:id="219" w:name="_Toc142211725"/>
      <w:bookmarkStart w:id="220" w:name="_Toc155368558"/>
      <w:r w:rsidRPr="003C1220">
        <w:rPr>
          <w:rFonts w:cs="Times New Roman"/>
          <w:color w:val="auto"/>
          <w:lang w:val="ro-RO"/>
        </w:rPr>
        <w:t>3.8. Harta temperaturilor - medii multianuale</w:t>
      </w:r>
      <w:bookmarkEnd w:id="219"/>
      <w:bookmarkEnd w:id="220"/>
    </w:p>
    <w:p w14:paraId="042A311A" w14:textId="62C9CCBF"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72C0AE8C" wp14:editId="730F09D1">
            <wp:extent cx="5775767" cy="4080705"/>
            <wp:effectExtent l="0" t="0" r="0" b="0"/>
            <wp:docPr id="1265494224" name="Picture 6"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94224" name="Picture 6" descr="A map of a mountain rang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92499" cy="4092527"/>
                    </a:xfrm>
                    <a:prstGeom prst="rect">
                      <a:avLst/>
                    </a:prstGeom>
                  </pic:spPr>
                </pic:pic>
              </a:graphicData>
            </a:graphic>
          </wp:inline>
        </w:drawing>
      </w:r>
    </w:p>
    <w:p w14:paraId="47355827" w14:textId="77777777" w:rsidR="007C300D" w:rsidRPr="003C1220" w:rsidRDefault="007C300D" w:rsidP="002C6063">
      <w:pPr>
        <w:pStyle w:val="Titlu3"/>
        <w:spacing w:before="0" w:line="276" w:lineRule="auto"/>
        <w:ind w:right="-29"/>
        <w:rPr>
          <w:rFonts w:cs="Times New Roman"/>
          <w:color w:val="auto"/>
          <w:lang w:val="ro-RO"/>
        </w:rPr>
      </w:pPr>
      <w:bookmarkStart w:id="221" w:name="_Toc142211726"/>
      <w:bookmarkStart w:id="222" w:name="_Toc155368559"/>
      <w:r w:rsidRPr="003C1220">
        <w:rPr>
          <w:rFonts w:cs="Times New Roman"/>
          <w:color w:val="auto"/>
          <w:lang w:val="ro-RO"/>
        </w:rPr>
        <w:t>3.9. Harta precipitațiilor - medii multianuale</w:t>
      </w:r>
      <w:bookmarkEnd w:id="221"/>
      <w:bookmarkEnd w:id="222"/>
    </w:p>
    <w:p w14:paraId="25F39AB0" w14:textId="51EDEFF8"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301BE52C" wp14:editId="1F288141">
            <wp:extent cx="5914016" cy="4178381"/>
            <wp:effectExtent l="0" t="0" r="0" b="0"/>
            <wp:docPr id="1950551160" name="Picture 7"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51160" name="Picture 7" descr="A map of a mountain rang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18703" cy="4181693"/>
                    </a:xfrm>
                    <a:prstGeom prst="rect">
                      <a:avLst/>
                    </a:prstGeom>
                  </pic:spPr>
                </pic:pic>
              </a:graphicData>
            </a:graphic>
          </wp:inline>
        </w:drawing>
      </w:r>
    </w:p>
    <w:p w14:paraId="597ABDD4" w14:textId="777E7205" w:rsidR="007C300D" w:rsidRPr="003C1220" w:rsidRDefault="007C300D" w:rsidP="002C6063">
      <w:pPr>
        <w:spacing w:after="0" w:line="276" w:lineRule="auto"/>
        <w:ind w:right="-29"/>
        <w:jc w:val="left"/>
        <w:rPr>
          <w:rFonts w:cs="Times New Roman"/>
          <w:b/>
          <w:szCs w:val="24"/>
          <w:lang w:val="ro-RO"/>
        </w:rPr>
      </w:pPr>
    </w:p>
    <w:p w14:paraId="54D14D66" w14:textId="77777777" w:rsidR="007C300D" w:rsidRPr="003C1220" w:rsidRDefault="007C300D" w:rsidP="002C6063">
      <w:pPr>
        <w:pStyle w:val="Titlu3"/>
        <w:spacing w:before="0" w:line="276" w:lineRule="auto"/>
        <w:ind w:right="-29"/>
        <w:rPr>
          <w:rFonts w:cs="Times New Roman"/>
          <w:color w:val="auto"/>
          <w:lang w:val="ro-RO"/>
        </w:rPr>
      </w:pPr>
      <w:bookmarkStart w:id="223" w:name="_Toc142211727"/>
      <w:bookmarkStart w:id="224" w:name="_Toc155368560"/>
      <w:r w:rsidRPr="003C1220">
        <w:rPr>
          <w:rFonts w:cs="Times New Roman"/>
          <w:color w:val="auto"/>
          <w:lang w:val="ro-RO"/>
        </w:rPr>
        <w:t>3.10. Harta ecosistemelor</w:t>
      </w:r>
      <w:bookmarkEnd w:id="223"/>
      <w:bookmarkEnd w:id="224"/>
    </w:p>
    <w:p w14:paraId="35CA9EBC" w14:textId="45936123"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420247D8" wp14:editId="007414D9">
            <wp:extent cx="6192520" cy="4378960"/>
            <wp:effectExtent l="0" t="0" r="0" b="2540"/>
            <wp:docPr id="191784008"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4008" name="Picture 8" descr="A map of a city&#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92520" cy="4378960"/>
                    </a:xfrm>
                    <a:prstGeom prst="rect">
                      <a:avLst/>
                    </a:prstGeom>
                  </pic:spPr>
                </pic:pic>
              </a:graphicData>
            </a:graphic>
          </wp:inline>
        </w:drawing>
      </w:r>
    </w:p>
    <w:p w14:paraId="7C9324A8" w14:textId="1505A4AE" w:rsidR="007C300D" w:rsidRPr="003C1220" w:rsidRDefault="007C300D" w:rsidP="002C6063">
      <w:pPr>
        <w:spacing w:after="0" w:line="276" w:lineRule="auto"/>
        <w:ind w:right="-29"/>
        <w:rPr>
          <w:rFonts w:cs="Times New Roman"/>
          <w:szCs w:val="24"/>
          <w:lang w:val="ro-RO"/>
        </w:rPr>
      </w:pPr>
    </w:p>
    <w:p w14:paraId="33F242BC"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br w:type="page"/>
      </w:r>
    </w:p>
    <w:p w14:paraId="6FF6E9F4" w14:textId="148B6FAB" w:rsidR="007C300D" w:rsidRPr="003C1220" w:rsidRDefault="007C300D" w:rsidP="002C6063">
      <w:pPr>
        <w:pStyle w:val="Titlu3"/>
        <w:spacing w:before="0" w:line="276" w:lineRule="auto"/>
        <w:ind w:right="-29"/>
        <w:jc w:val="left"/>
        <w:rPr>
          <w:rFonts w:cs="Times New Roman"/>
          <w:color w:val="auto"/>
          <w:lang w:val="ro-RO"/>
        </w:rPr>
      </w:pPr>
      <w:bookmarkStart w:id="225" w:name="_Toc142211728"/>
      <w:bookmarkStart w:id="226" w:name="_Toc155368561"/>
      <w:r w:rsidRPr="003C1220">
        <w:rPr>
          <w:rFonts w:cs="Times New Roman"/>
          <w:color w:val="auto"/>
          <w:lang w:val="ro-RO"/>
        </w:rPr>
        <w:lastRenderedPageBreak/>
        <w:t>3.11. Hărțile distribuției tipurilor de habitate</w:t>
      </w:r>
      <w:bookmarkEnd w:id="225"/>
      <w:bookmarkEnd w:id="226"/>
    </w:p>
    <w:p w14:paraId="335FB2C1" w14:textId="7959616A" w:rsidR="009E64D0" w:rsidRPr="003C1220" w:rsidRDefault="009E64D0" w:rsidP="002C6063">
      <w:pPr>
        <w:spacing w:after="0" w:line="276" w:lineRule="auto"/>
        <w:jc w:val="center"/>
        <w:rPr>
          <w:rFonts w:cs="Times New Roman"/>
          <w:szCs w:val="24"/>
          <w:lang w:val="ro-RO"/>
        </w:rPr>
      </w:pPr>
      <w:r w:rsidRPr="003C1220">
        <w:rPr>
          <w:rFonts w:cs="Times New Roman"/>
          <w:noProof/>
          <w:szCs w:val="24"/>
          <w:lang w:val="ro-RO" w:eastAsia="ro-RO"/>
        </w:rPr>
        <w:drawing>
          <wp:inline distT="0" distB="0" distL="0" distR="0" wp14:anchorId="74FB0E66" wp14:editId="17F8E250">
            <wp:extent cx="5717894" cy="8087843"/>
            <wp:effectExtent l="0" t="0" r="0" b="8890"/>
            <wp:docPr id="463895207" name="Picture 9"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95207" name="Picture 9" descr="A map of a mountai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4041" cy="8096538"/>
                    </a:xfrm>
                    <a:prstGeom prst="rect">
                      <a:avLst/>
                    </a:prstGeom>
                  </pic:spPr>
                </pic:pic>
              </a:graphicData>
            </a:graphic>
          </wp:inline>
        </w:drawing>
      </w:r>
    </w:p>
    <w:p w14:paraId="61900FDE" w14:textId="0D24C81D" w:rsidR="007C300D" w:rsidRPr="003C1220" w:rsidRDefault="009E64D0" w:rsidP="002C6063">
      <w:pPr>
        <w:spacing w:after="0" w:line="276" w:lineRule="auto"/>
        <w:ind w:right="-29"/>
        <w:rPr>
          <w:rFonts w:cs="Times New Roman"/>
          <w:b/>
          <w:szCs w:val="24"/>
          <w:lang w:val="ro-RO"/>
        </w:rPr>
      </w:pPr>
      <w:r w:rsidRPr="003C1220">
        <w:rPr>
          <w:rFonts w:cs="Times New Roman"/>
          <w:noProof/>
          <w:szCs w:val="24"/>
          <w:lang w:val="ro-RO" w:eastAsia="ro-RO"/>
        </w:rPr>
        <w:lastRenderedPageBreak/>
        <w:drawing>
          <wp:inline distT="0" distB="0" distL="0" distR="0" wp14:anchorId="33CBE11D" wp14:editId="065FC657">
            <wp:extent cx="6192520" cy="8759190"/>
            <wp:effectExtent l="0" t="0" r="0" b="3810"/>
            <wp:docPr id="1071966824" name="Picture 10"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66824" name="Picture 10" descr="A map of a mountai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92520" cy="8759190"/>
                    </a:xfrm>
                    <a:prstGeom prst="rect">
                      <a:avLst/>
                    </a:prstGeom>
                  </pic:spPr>
                </pic:pic>
              </a:graphicData>
            </a:graphic>
          </wp:inline>
        </w:drawing>
      </w:r>
      <w:r w:rsidR="007C300D" w:rsidRPr="003C1220">
        <w:rPr>
          <w:rFonts w:cs="Times New Roman"/>
          <w:szCs w:val="24"/>
          <w:lang w:val="ro-RO"/>
        </w:rPr>
        <w:br w:type="page"/>
      </w:r>
    </w:p>
    <w:p w14:paraId="6EBD9814" w14:textId="77777777" w:rsidR="007C300D" w:rsidRPr="003C1220" w:rsidRDefault="007C300D" w:rsidP="002C6063">
      <w:pPr>
        <w:pStyle w:val="Titlu3"/>
        <w:spacing w:before="0" w:line="276" w:lineRule="auto"/>
        <w:ind w:right="-29"/>
        <w:jc w:val="left"/>
        <w:rPr>
          <w:rFonts w:cs="Times New Roman"/>
          <w:color w:val="auto"/>
          <w:lang w:val="ro-RO"/>
        </w:rPr>
      </w:pPr>
      <w:bookmarkStart w:id="227" w:name="_Toc142211729"/>
      <w:bookmarkStart w:id="228" w:name="_Toc155368562"/>
      <w:r w:rsidRPr="003C1220">
        <w:rPr>
          <w:rFonts w:cs="Times New Roman"/>
          <w:color w:val="auto"/>
          <w:lang w:val="ro-RO"/>
        </w:rPr>
        <w:lastRenderedPageBreak/>
        <w:t>3.12. Hărțile distribuției speciilor</w:t>
      </w:r>
      <w:bookmarkEnd w:id="227"/>
      <w:bookmarkEnd w:id="228"/>
    </w:p>
    <w:p w14:paraId="1A334ABE" w14:textId="3CC71505" w:rsidR="009E64D0" w:rsidRPr="003C1220" w:rsidRDefault="009E64D0" w:rsidP="002C6063">
      <w:pPr>
        <w:spacing w:after="0" w:line="276" w:lineRule="auto"/>
        <w:jc w:val="center"/>
        <w:rPr>
          <w:rFonts w:cs="Times New Roman"/>
          <w:szCs w:val="24"/>
          <w:lang w:val="ro-RO"/>
        </w:rPr>
      </w:pPr>
      <w:r w:rsidRPr="003C1220">
        <w:rPr>
          <w:rFonts w:cs="Times New Roman"/>
          <w:noProof/>
          <w:szCs w:val="24"/>
          <w:lang w:val="ro-RO" w:eastAsia="ro-RO"/>
        </w:rPr>
        <w:drawing>
          <wp:inline distT="0" distB="0" distL="0" distR="0" wp14:anchorId="3C7E2AEC" wp14:editId="4F416BDC">
            <wp:extent cx="5717894" cy="8087841"/>
            <wp:effectExtent l="0" t="0" r="0" b="8890"/>
            <wp:docPr id="1056030826" name="Picture 11"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30826" name="Picture 11" descr="A map of a mountai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0109" cy="8090974"/>
                    </a:xfrm>
                    <a:prstGeom prst="rect">
                      <a:avLst/>
                    </a:prstGeom>
                  </pic:spPr>
                </pic:pic>
              </a:graphicData>
            </a:graphic>
          </wp:inline>
        </w:drawing>
      </w:r>
    </w:p>
    <w:p w14:paraId="2BE58DDD" w14:textId="4F213E3B"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lastRenderedPageBreak/>
        <w:drawing>
          <wp:inline distT="0" distB="0" distL="0" distR="0" wp14:anchorId="086D8877" wp14:editId="495D333A">
            <wp:extent cx="6192520" cy="8759190"/>
            <wp:effectExtent l="0" t="0" r="0" b="3810"/>
            <wp:docPr id="1049665275" name="Picture 12"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65275" name="Picture 12" descr="A map of a mountai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92520" cy="8759190"/>
                    </a:xfrm>
                    <a:prstGeom prst="rect">
                      <a:avLst/>
                    </a:prstGeom>
                  </pic:spPr>
                </pic:pic>
              </a:graphicData>
            </a:graphic>
          </wp:inline>
        </w:drawing>
      </w:r>
    </w:p>
    <w:p w14:paraId="7A802EB3" w14:textId="4447BF66" w:rsidR="007C300D" w:rsidRPr="003C1220" w:rsidRDefault="007C300D" w:rsidP="002C6063">
      <w:pPr>
        <w:spacing w:after="0" w:line="276" w:lineRule="auto"/>
        <w:ind w:right="-29"/>
        <w:jc w:val="center"/>
        <w:rPr>
          <w:rFonts w:cs="Times New Roman"/>
          <w:szCs w:val="24"/>
          <w:lang w:val="ro-RO"/>
        </w:rPr>
      </w:pPr>
    </w:p>
    <w:p w14:paraId="1A6979E6" w14:textId="400EC5F9" w:rsidR="007C300D" w:rsidRPr="003C1220" w:rsidRDefault="007C300D" w:rsidP="002C6063">
      <w:pPr>
        <w:spacing w:after="0" w:line="276" w:lineRule="auto"/>
        <w:ind w:right="-29"/>
        <w:jc w:val="left"/>
        <w:rPr>
          <w:rFonts w:cs="Times New Roman"/>
          <w:b/>
          <w:szCs w:val="24"/>
          <w:lang w:val="ro-RO"/>
        </w:rPr>
      </w:pPr>
    </w:p>
    <w:p w14:paraId="5B7628CC" w14:textId="7726BC5C" w:rsidR="007C300D" w:rsidRPr="003C1220" w:rsidRDefault="009E64D0" w:rsidP="002C6063">
      <w:pPr>
        <w:pStyle w:val="Titlu3"/>
        <w:spacing w:before="0" w:line="276" w:lineRule="auto"/>
        <w:ind w:right="-29"/>
        <w:rPr>
          <w:rFonts w:cs="Times New Roman"/>
          <w:color w:val="auto"/>
          <w:lang w:val="ro-RO"/>
        </w:rPr>
      </w:pPr>
      <w:bookmarkStart w:id="229" w:name="_Toc142211730"/>
      <w:bookmarkStart w:id="230" w:name="_Toc155368563"/>
      <w:r w:rsidRPr="003C1220">
        <w:rPr>
          <w:rFonts w:cs="Times New Roman"/>
          <w:color w:val="auto"/>
          <w:lang w:val="ro-RO"/>
        </w:rPr>
        <w:t>3</w:t>
      </w:r>
      <w:r w:rsidR="007C300D" w:rsidRPr="003C1220">
        <w:rPr>
          <w:rFonts w:cs="Times New Roman"/>
          <w:color w:val="auto"/>
          <w:lang w:val="ro-RO"/>
        </w:rPr>
        <w:t>.13. Harta unităților administrativ teritoriale</w:t>
      </w:r>
      <w:bookmarkEnd w:id="229"/>
      <w:bookmarkEnd w:id="230"/>
    </w:p>
    <w:p w14:paraId="57E5AD21" w14:textId="26E4E3C6" w:rsidR="009E64D0" w:rsidRPr="003C1220" w:rsidRDefault="00742A7C"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3602EAF0" wp14:editId="39F4D766">
            <wp:extent cx="5888102" cy="8327995"/>
            <wp:effectExtent l="0" t="0" r="0" b="0"/>
            <wp:docPr id="6475446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4603" name="Picture 64754460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99926" cy="8344718"/>
                    </a:xfrm>
                    <a:prstGeom prst="rect">
                      <a:avLst/>
                    </a:prstGeom>
                  </pic:spPr>
                </pic:pic>
              </a:graphicData>
            </a:graphic>
          </wp:inline>
        </w:drawing>
      </w:r>
    </w:p>
    <w:p w14:paraId="5F07F572" w14:textId="3BC970C5" w:rsidR="007C300D" w:rsidRPr="003C1220" w:rsidRDefault="007C300D" w:rsidP="002C6063">
      <w:pPr>
        <w:spacing w:after="0" w:line="276" w:lineRule="auto"/>
        <w:ind w:right="-29"/>
        <w:rPr>
          <w:rFonts w:cs="Times New Roman"/>
          <w:szCs w:val="24"/>
          <w:lang w:val="ro-RO"/>
        </w:rPr>
      </w:pPr>
    </w:p>
    <w:p w14:paraId="30FAC37B" w14:textId="13946FA7" w:rsidR="007C300D" w:rsidRPr="003C1220" w:rsidRDefault="007C300D" w:rsidP="00742A7C">
      <w:pPr>
        <w:spacing w:after="0" w:line="276" w:lineRule="auto"/>
        <w:ind w:right="-29"/>
        <w:jc w:val="left"/>
        <w:rPr>
          <w:rFonts w:cs="Times New Roman"/>
          <w:szCs w:val="24"/>
          <w:lang w:val="ro-RO"/>
        </w:rPr>
      </w:pPr>
      <w:r w:rsidRPr="003C1220">
        <w:rPr>
          <w:rFonts w:cs="Times New Roman"/>
          <w:szCs w:val="24"/>
          <w:lang w:val="ro-RO"/>
        </w:rPr>
        <w:br w:type="page"/>
      </w:r>
      <w:bookmarkStart w:id="231" w:name="_Toc142211731"/>
      <w:bookmarkStart w:id="232" w:name="_Toc155368564"/>
      <w:r w:rsidRPr="003C1220">
        <w:rPr>
          <w:rFonts w:cs="Times New Roman"/>
          <w:szCs w:val="24"/>
          <w:lang w:val="ro-RO"/>
        </w:rPr>
        <w:lastRenderedPageBreak/>
        <w:t>3.14. Harta utilizării terenului</w:t>
      </w:r>
      <w:bookmarkEnd w:id="231"/>
      <w:bookmarkEnd w:id="232"/>
    </w:p>
    <w:p w14:paraId="1F2A1B67" w14:textId="394523ED" w:rsidR="007C300D" w:rsidRPr="003C1220" w:rsidRDefault="009E64D0" w:rsidP="002C6063">
      <w:pPr>
        <w:pStyle w:val="NORMAL0"/>
        <w:spacing w:after="0" w:line="276" w:lineRule="auto"/>
        <w:ind w:right="-29" w:firstLine="0"/>
      </w:pPr>
      <w:r w:rsidRPr="003C1220">
        <w:rPr>
          <w:noProof/>
          <w:lang w:eastAsia="ro-RO"/>
        </w:rPr>
        <w:drawing>
          <wp:inline distT="0" distB="0" distL="0" distR="0" wp14:anchorId="2C8009D9" wp14:editId="2A8DD3E5">
            <wp:extent cx="5881634" cy="8321257"/>
            <wp:effectExtent l="0" t="0" r="5080" b="3810"/>
            <wp:docPr id="483149560" name="Picture 14"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49560" name="Picture 14" descr="A map of a countr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82325" cy="8322235"/>
                    </a:xfrm>
                    <a:prstGeom prst="rect">
                      <a:avLst/>
                    </a:prstGeom>
                  </pic:spPr>
                </pic:pic>
              </a:graphicData>
            </a:graphic>
          </wp:inline>
        </w:drawing>
      </w:r>
    </w:p>
    <w:p w14:paraId="2D6A1077" w14:textId="77777777" w:rsidR="007C300D" w:rsidRPr="003C1220" w:rsidRDefault="007C300D" w:rsidP="002C6063">
      <w:pPr>
        <w:spacing w:after="0" w:line="276" w:lineRule="auto"/>
        <w:ind w:right="-29"/>
        <w:rPr>
          <w:rFonts w:cs="Times New Roman"/>
          <w:szCs w:val="24"/>
          <w:lang w:val="ro-RO"/>
        </w:rPr>
      </w:pPr>
    </w:p>
    <w:p w14:paraId="59067B19"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br w:type="page"/>
      </w:r>
    </w:p>
    <w:p w14:paraId="68AD4E10" w14:textId="77777777" w:rsidR="007C300D" w:rsidRPr="003C1220" w:rsidRDefault="007C300D" w:rsidP="002C6063">
      <w:pPr>
        <w:pStyle w:val="Titlu3"/>
        <w:spacing w:before="0" w:line="276" w:lineRule="auto"/>
        <w:ind w:right="-29"/>
        <w:jc w:val="left"/>
        <w:rPr>
          <w:rFonts w:cs="Times New Roman"/>
          <w:color w:val="auto"/>
          <w:lang w:val="ro-RO"/>
        </w:rPr>
      </w:pPr>
      <w:bookmarkStart w:id="233" w:name="_Toc142211732"/>
      <w:bookmarkStart w:id="234" w:name="_Toc155368565"/>
      <w:r w:rsidRPr="003C1220">
        <w:rPr>
          <w:rFonts w:cs="Times New Roman"/>
          <w:color w:val="auto"/>
          <w:lang w:val="ro-RO"/>
        </w:rPr>
        <w:lastRenderedPageBreak/>
        <w:t>3.15. Harta juridică a terenului</w:t>
      </w:r>
      <w:bookmarkEnd w:id="233"/>
      <w:bookmarkEnd w:id="234"/>
    </w:p>
    <w:p w14:paraId="04306B8D" w14:textId="5A376856" w:rsidR="009E64D0" w:rsidRPr="003C1220" w:rsidRDefault="009E64D0"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1AAA8C94" wp14:editId="5D81B661">
            <wp:extent cx="6032963" cy="8534119"/>
            <wp:effectExtent l="0" t="0" r="6350" b="635"/>
            <wp:docPr id="98197105" name="Picture 15"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7105" name="Picture 15" descr="A map of the isla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33675" cy="8535126"/>
                    </a:xfrm>
                    <a:prstGeom prst="rect">
                      <a:avLst/>
                    </a:prstGeom>
                  </pic:spPr>
                </pic:pic>
              </a:graphicData>
            </a:graphic>
          </wp:inline>
        </w:drawing>
      </w:r>
    </w:p>
    <w:p w14:paraId="5B98AFCD" w14:textId="79EA37AD" w:rsidR="007C300D" w:rsidRPr="003C1220" w:rsidRDefault="007C300D" w:rsidP="002C6063">
      <w:pPr>
        <w:spacing w:after="0" w:line="276" w:lineRule="auto"/>
        <w:ind w:right="-29"/>
        <w:rPr>
          <w:rFonts w:cs="Times New Roman"/>
          <w:szCs w:val="24"/>
          <w:lang w:val="ro-RO"/>
        </w:rPr>
      </w:pPr>
    </w:p>
    <w:p w14:paraId="27B5B3D7" w14:textId="02BFF8AE" w:rsidR="007C300D" w:rsidRPr="003C1220" w:rsidRDefault="007C300D" w:rsidP="002C6063">
      <w:pPr>
        <w:pStyle w:val="Titlu3"/>
        <w:spacing w:before="0" w:line="276" w:lineRule="auto"/>
        <w:rPr>
          <w:rFonts w:cs="Times New Roman"/>
          <w:lang w:val="ro-RO"/>
        </w:rPr>
      </w:pPr>
      <w:r w:rsidRPr="003C1220">
        <w:rPr>
          <w:rFonts w:cs="Times New Roman"/>
          <w:lang w:val="ro-RO"/>
        </w:rPr>
        <w:br w:type="page"/>
      </w:r>
      <w:bookmarkStart w:id="235" w:name="_Toc142211733"/>
      <w:bookmarkStart w:id="236" w:name="_Toc155368566"/>
      <w:r w:rsidRPr="003C1220">
        <w:rPr>
          <w:rFonts w:cs="Times New Roman"/>
          <w:lang w:val="ro-RO"/>
        </w:rPr>
        <w:lastRenderedPageBreak/>
        <w:t>3.16. Harta infrastructurii rutiere și căilor ferate</w:t>
      </w:r>
      <w:bookmarkEnd w:id="235"/>
      <w:bookmarkEnd w:id="236"/>
    </w:p>
    <w:p w14:paraId="001C791C" w14:textId="5CC49161" w:rsidR="009E64D0" w:rsidRPr="003C1220" w:rsidRDefault="00854A24"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7C0A1146" wp14:editId="334B2206">
            <wp:extent cx="6192520" cy="8758555"/>
            <wp:effectExtent l="0" t="0" r="0" b="4445"/>
            <wp:docPr id="15406643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64388" name="Picture 154066438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92520" cy="8758555"/>
                    </a:xfrm>
                    <a:prstGeom prst="rect">
                      <a:avLst/>
                    </a:prstGeom>
                  </pic:spPr>
                </pic:pic>
              </a:graphicData>
            </a:graphic>
          </wp:inline>
        </w:drawing>
      </w:r>
    </w:p>
    <w:p w14:paraId="05C248D2" w14:textId="6D67FAE1" w:rsidR="007C300D" w:rsidRPr="003C1220" w:rsidRDefault="007C300D" w:rsidP="002C6063">
      <w:pPr>
        <w:pStyle w:val="Titlu3"/>
        <w:spacing w:before="0" w:line="276" w:lineRule="auto"/>
        <w:ind w:right="-29"/>
        <w:rPr>
          <w:rFonts w:cs="Times New Roman"/>
          <w:color w:val="auto"/>
          <w:lang w:val="ro-RO"/>
        </w:rPr>
      </w:pPr>
      <w:bookmarkStart w:id="237" w:name="_Toc142211734"/>
      <w:bookmarkStart w:id="238" w:name="_Toc155368567"/>
      <w:r w:rsidRPr="003C1220">
        <w:rPr>
          <w:rFonts w:cs="Times New Roman"/>
          <w:color w:val="auto"/>
          <w:lang w:val="ro-RO"/>
        </w:rPr>
        <w:lastRenderedPageBreak/>
        <w:t>3.17. Harta privind perimetrul construit al localităților</w:t>
      </w:r>
      <w:bookmarkEnd w:id="237"/>
      <w:bookmarkEnd w:id="238"/>
    </w:p>
    <w:p w14:paraId="66F0CF39" w14:textId="2819A009" w:rsidR="009E64D0" w:rsidRPr="003C1220" w:rsidRDefault="00854A24"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7A1D4CD0" wp14:editId="5E5D1067">
            <wp:extent cx="6192520" cy="8758555"/>
            <wp:effectExtent l="0" t="0" r="0" b="4445"/>
            <wp:docPr id="7437763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76368" name="Picture 74377636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92520" cy="8758555"/>
                    </a:xfrm>
                    <a:prstGeom prst="rect">
                      <a:avLst/>
                    </a:prstGeom>
                  </pic:spPr>
                </pic:pic>
              </a:graphicData>
            </a:graphic>
          </wp:inline>
        </w:drawing>
      </w:r>
    </w:p>
    <w:p w14:paraId="365E56F5" w14:textId="49107915" w:rsidR="007C300D" w:rsidRPr="003C1220" w:rsidRDefault="007C300D" w:rsidP="002C6063">
      <w:pPr>
        <w:pStyle w:val="Titlu3"/>
        <w:spacing w:before="0" w:line="276" w:lineRule="auto"/>
        <w:ind w:right="-29"/>
        <w:rPr>
          <w:rFonts w:cs="Times New Roman"/>
          <w:color w:val="auto"/>
          <w:lang w:val="ro-RO"/>
        </w:rPr>
      </w:pPr>
      <w:bookmarkStart w:id="239" w:name="_Toc142211735"/>
      <w:bookmarkStart w:id="240" w:name="_Toc155368568"/>
      <w:r w:rsidRPr="003C1220">
        <w:rPr>
          <w:rFonts w:cs="Times New Roman"/>
          <w:color w:val="auto"/>
          <w:lang w:val="ro-RO"/>
        </w:rPr>
        <w:lastRenderedPageBreak/>
        <w:t>3.18. Harta construcțiilor</w:t>
      </w:r>
      <w:bookmarkEnd w:id="239"/>
      <w:bookmarkEnd w:id="240"/>
    </w:p>
    <w:p w14:paraId="65A5157E" w14:textId="64A56AF9" w:rsidR="009E64D0" w:rsidRPr="003C1220" w:rsidRDefault="00854A24"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3905C253" wp14:editId="5A753AC9">
            <wp:extent cx="6192520" cy="8758555"/>
            <wp:effectExtent l="0" t="0" r="0" b="4445"/>
            <wp:docPr id="12073661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66152" name="Picture 120736615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92520" cy="8758555"/>
                    </a:xfrm>
                    <a:prstGeom prst="rect">
                      <a:avLst/>
                    </a:prstGeom>
                  </pic:spPr>
                </pic:pic>
              </a:graphicData>
            </a:graphic>
          </wp:inline>
        </w:drawing>
      </w:r>
    </w:p>
    <w:p w14:paraId="167FC1D6" w14:textId="661A1346" w:rsidR="007C300D" w:rsidRPr="003C1220" w:rsidRDefault="007C300D" w:rsidP="002C6063">
      <w:pPr>
        <w:pStyle w:val="Titlu3"/>
        <w:spacing w:before="0" w:line="276" w:lineRule="auto"/>
        <w:rPr>
          <w:rFonts w:cs="Times New Roman"/>
          <w:lang w:val="ro-RO"/>
        </w:rPr>
      </w:pPr>
      <w:r w:rsidRPr="003C1220">
        <w:rPr>
          <w:rFonts w:cs="Times New Roman"/>
          <w:lang w:val="ro-RO"/>
        </w:rPr>
        <w:br w:type="page"/>
      </w:r>
      <w:bookmarkStart w:id="241" w:name="_Toc142211736"/>
      <w:bookmarkStart w:id="242" w:name="_Toc155368569"/>
      <w:r w:rsidRPr="003C1220">
        <w:rPr>
          <w:rFonts w:cs="Times New Roman"/>
          <w:lang w:val="ro-RO"/>
        </w:rPr>
        <w:lastRenderedPageBreak/>
        <w:t>3.19. Harta bunurilor culturale clasate în patrimoniul cultural național</w:t>
      </w:r>
      <w:bookmarkEnd w:id="241"/>
      <w:bookmarkEnd w:id="242"/>
    </w:p>
    <w:p w14:paraId="3E3BFDA4" w14:textId="77777777" w:rsidR="007C300D" w:rsidRPr="003C1220" w:rsidRDefault="007C300D" w:rsidP="002C6063">
      <w:pPr>
        <w:spacing w:after="0" w:line="276" w:lineRule="auto"/>
        <w:ind w:right="-29"/>
        <w:rPr>
          <w:rFonts w:cs="Times New Roman"/>
          <w:szCs w:val="24"/>
          <w:lang w:val="ro-RO"/>
        </w:rPr>
      </w:pPr>
    </w:p>
    <w:p w14:paraId="1E7E60AF" w14:textId="29FD67C5" w:rsidR="007C300D" w:rsidRPr="003C1220" w:rsidRDefault="007E5FA5" w:rsidP="002C6063">
      <w:pPr>
        <w:spacing w:after="0" w:line="276" w:lineRule="auto"/>
        <w:ind w:right="-29"/>
        <w:jc w:val="left"/>
        <w:rPr>
          <w:rFonts w:cs="Times New Roman"/>
          <w:b/>
          <w:szCs w:val="24"/>
          <w:lang w:val="ro-RO"/>
        </w:rPr>
      </w:pPr>
      <w:r w:rsidRPr="003C1220">
        <w:rPr>
          <w:rFonts w:cs="Times New Roman"/>
          <w:szCs w:val="24"/>
          <w:lang w:val="ro-RO"/>
        </w:rPr>
        <w:t>Nu este cazul.</w:t>
      </w:r>
      <w:r w:rsidR="007C300D" w:rsidRPr="003C1220">
        <w:rPr>
          <w:rFonts w:cs="Times New Roman"/>
          <w:szCs w:val="24"/>
          <w:lang w:val="ro-RO"/>
        </w:rPr>
        <w:br w:type="page"/>
      </w:r>
    </w:p>
    <w:p w14:paraId="714FE6D3" w14:textId="1801F179" w:rsidR="007C300D" w:rsidRPr="003C1220" w:rsidRDefault="007C300D" w:rsidP="002C6063">
      <w:pPr>
        <w:pStyle w:val="Titlu3"/>
        <w:spacing w:before="0" w:line="276" w:lineRule="auto"/>
        <w:ind w:right="-29"/>
        <w:rPr>
          <w:rFonts w:cs="Times New Roman"/>
          <w:color w:val="auto"/>
          <w:lang w:val="ro-RO"/>
        </w:rPr>
      </w:pPr>
      <w:bookmarkStart w:id="243" w:name="_Toc142211737"/>
      <w:bookmarkStart w:id="244" w:name="_Toc155368570"/>
      <w:r w:rsidRPr="003C1220">
        <w:rPr>
          <w:rFonts w:cs="Times New Roman"/>
          <w:color w:val="auto"/>
          <w:lang w:val="ro-RO"/>
        </w:rPr>
        <w:lastRenderedPageBreak/>
        <w:t>3.20. Harta obiectivelor turistice și punctelor de belvedere</w:t>
      </w:r>
      <w:bookmarkEnd w:id="243"/>
      <w:bookmarkEnd w:id="244"/>
    </w:p>
    <w:p w14:paraId="2D09BC76" w14:textId="542BFB70" w:rsidR="009E64D0" w:rsidRPr="003C1220" w:rsidRDefault="00854A24"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3659D786" wp14:editId="7518FB7F">
            <wp:extent cx="6192520" cy="8758555"/>
            <wp:effectExtent l="0" t="0" r="0" b="4445"/>
            <wp:docPr id="7876984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98411" name="Picture 78769841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92520" cy="8758555"/>
                    </a:xfrm>
                    <a:prstGeom prst="rect">
                      <a:avLst/>
                    </a:prstGeom>
                  </pic:spPr>
                </pic:pic>
              </a:graphicData>
            </a:graphic>
          </wp:inline>
        </w:drawing>
      </w:r>
    </w:p>
    <w:p w14:paraId="215710E9" w14:textId="77777777" w:rsidR="007C300D" w:rsidRPr="003C1220" w:rsidRDefault="007C300D" w:rsidP="002C6063">
      <w:pPr>
        <w:spacing w:after="0" w:line="276" w:lineRule="auto"/>
        <w:ind w:right="-29"/>
        <w:jc w:val="left"/>
        <w:rPr>
          <w:rFonts w:cs="Times New Roman"/>
          <w:b/>
          <w:szCs w:val="24"/>
          <w:lang w:val="ro-RO"/>
        </w:rPr>
      </w:pPr>
      <w:r w:rsidRPr="003C1220">
        <w:rPr>
          <w:rFonts w:cs="Times New Roman"/>
          <w:szCs w:val="24"/>
          <w:lang w:val="ro-RO"/>
        </w:rPr>
        <w:lastRenderedPageBreak/>
        <w:br w:type="page"/>
      </w:r>
    </w:p>
    <w:p w14:paraId="450286C3" w14:textId="77777777" w:rsidR="00F01D8F" w:rsidRPr="003C1220" w:rsidRDefault="007C300D" w:rsidP="002C6063">
      <w:pPr>
        <w:pStyle w:val="Titlu3"/>
        <w:spacing w:before="0" w:line="276" w:lineRule="auto"/>
        <w:ind w:right="-29"/>
        <w:rPr>
          <w:rFonts w:cs="Times New Roman"/>
          <w:color w:val="auto"/>
          <w:lang w:val="ro-RO"/>
        </w:rPr>
      </w:pPr>
      <w:bookmarkStart w:id="245" w:name="_Toc142211738"/>
      <w:bookmarkStart w:id="246" w:name="_Toc155368571"/>
      <w:r w:rsidRPr="003C1220">
        <w:rPr>
          <w:rFonts w:cs="Times New Roman"/>
          <w:color w:val="auto"/>
          <w:lang w:val="ro-RO"/>
        </w:rPr>
        <w:lastRenderedPageBreak/>
        <w:t>3.21. Harta presiunilor la nivelul ariei naturale protejate</w:t>
      </w:r>
      <w:bookmarkEnd w:id="245"/>
      <w:bookmarkEnd w:id="246"/>
    </w:p>
    <w:p w14:paraId="63B37F86" w14:textId="77777777" w:rsidR="00F01D8F" w:rsidRPr="003C1220" w:rsidRDefault="00F01D8F" w:rsidP="002C6063">
      <w:pPr>
        <w:spacing w:after="0" w:line="276" w:lineRule="auto"/>
        <w:rPr>
          <w:rFonts w:cs="Times New Roman"/>
          <w:szCs w:val="24"/>
          <w:lang w:val="ro-RO"/>
        </w:rPr>
      </w:pPr>
    </w:p>
    <w:p w14:paraId="6A3EE8E7" w14:textId="0A79E6E0" w:rsidR="00F01D8F" w:rsidRPr="003C1220" w:rsidRDefault="00F01D8F"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019AC3A5" wp14:editId="4DD0267B">
            <wp:extent cx="5681133" cy="8035845"/>
            <wp:effectExtent l="0" t="0" r="0" b="3810"/>
            <wp:docPr id="1979004152"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04152" name="Picture 2" descr="A map of a city&#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93693" cy="8053611"/>
                    </a:xfrm>
                    <a:prstGeom prst="rect">
                      <a:avLst/>
                    </a:prstGeom>
                  </pic:spPr>
                </pic:pic>
              </a:graphicData>
            </a:graphic>
          </wp:inline>
        </w:drawing>
      </w:r>
    </w:p>
    <w:p w14:paraId="1CF2E29C" w14:textId="68D710FC" w:rsidR="009E64D0" w:rsidRPr="003C1220" w:rsidRDefault="009F048D" w:rsidP="002C6063">
      <w:pPr>
        <w:pStyle w:val="NORMAL0"/>
        <w:spacing w:after="0" w:line="276" w:lineRule="auto"/>
      </w:pPr>
      <w:r w:rsidRPr="003C1220">
        <w:rPr>
          <w:noProof/>
          <w:lang w:eastAsia="ro-RO"/>
        </w:rPr>
        <w:lastRenderedPageBreak/>
        <w:drawing>
          <wp:inline distT="0" distB="0" distL="0" distR="0" wp14:anchorId="5837CB13" wp14:editId="1DB38AE9">
            <wp:extent cx="6192520" cy="8759190"/>
            <wp:effectExtent l="0" t="0" r="0" b="3810"/>
            <wp:docPr id="559798765" name="Picture 3"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98765" name="Picture 3" descr="A map of a mountai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92520" cy="8759190"/>
                    </a:xfrm>
                    <a:prstGeom prst="rect">
                      <a:avLst/>
                    </a:prstGeom>
                  </pic:spPr>
                </pic:pic>
              </a:graphicData>
            </a:graphic>
          </wp:inline>
        </w:drawing>
      </w:r>
    </w:p>
    <w:p w14:paraId="7136EA58" w14:textId="1D997671" w:rsidR="007C300D" w:rsidRPr="003C1220" w:rsidRDefault="007C300D" w:rsidP="002C6063">
      <w:pPr>
        <w:spacing w:after="0" w:line="276" w:lineRule="auto"/>
        <w:rPr>
          <w:rFonts w:cs="Times New Roman"/>
          <w:szCs w:val="24"/>
          <w:lang w:val="ro-RO"/>
        </w:rPr>
      </w:pPr>
    </w:p>
    <w:p w14:paraId="68206241" w14:textId="77777777" w:rsidR="007C300D" w:rsidRPr="003C1220" w:rsidRDefault="007C300D" w:rsidP="002C6063">
      <w:pPr>
        <w:pStyle w:val="Titlu3"/>
        <w:spacing w:before="0" w:line="276" w:lineRule="auto"/>
        <w:ind w:right="-29"/>
        <w:rPr>
          <w:rFonts w:cs="Times New Roman"/>
          <w:color w:val="auto"/>
          <w:lang w:val="ro-RO"/>
        </w:rPr>
      </w:pPr>
      <w:bookmarkStart w:id="247" w:name="_Toc142211739"/>
      <w:bookmarkStart w:id="248" w:name="_Toc155368572"/>
      <w:r w:rsidRPr="003C1220">
        <w:rPr>
          <w:rFonts w:cs="Times New Roman"/>
          <w:color w:val="auto"/>
          <w:lang w:val="ro-RO"/>
        </w:rPr>
        <w:lastRenderedPageBreak/>
        <w:t>3.22. Harta amenințărilor la nivelul ariei naturale protejate</w:t>
      </w:r>
      <w:bookmarkEnd w:id="247"/>
      <w:bookmarkEnd w:id="248"/>
    </w:p>
    <w:p w14:paraId="10CB9504" w14:textId="1054FC8C" w:rsidR="009E64D0" w:rsidRPr="003C1220" w:rsidRDefault="009F048D" w:rsidP="002C6063">
      <w:pPr>
        <w:spacing w:after="0" w:line="276" w:lineRule="auto"/>
        <w:rPr>
          <w:rFonts w:cs="Times New Roman"/>
          <w:szCs w:val="24"/>
          <w:lang w:val="ro-RO"/>
        </w:rPr>
      </w:pPr>
      <w:r w:rsidRPr="003C1220">
        <w:rPr>
          <w:rFonts w:cs="Times New Roman"/>
          <w:noProof/>
          <w:szCs w:val="24"/>
          <w:lang w:val="ro-RO" w:eastAsia="ro-RO"/>
        </w:rPr>
        <w:drawing>
          <wp:inline distT="0" distB="0" distL="0" distR="0" wp14:anchorId="27693C83" wp14:editId="69ADEE9B">
            <wp:extent cx="6192520" cy="8757920"/>
            <wp:effectExtent l="0" t="0" r="0" b="5080"/>
            <wp:docPr id="1458749277" name="Picture 4"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49277" name="Picture 4" descr="A map of a mountai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92520" cy="8757920"/>
                    </a:xfrm>
                    <a:prstGeom prst="rect">
                      <a:avLst/>
                    </a:prstGeom>
                  </pic:spPr>
                </pic:pic>
              </a:graphicData>
            </a:graphic>
          </wp:inline>
        </w:drawing>
      </w:r>
    </w:p>
    <w:p w14:paraId="3D664FB9" w14:textId="23618B78" w:rsidR="007C300D" w:rsidRPr="003C1220" w:rsidRDefault="007C300D" w:rsidP="002C6063">
      <w:pPr>
        <w:spacing w:after="0" w:line="276" w:lineRule="auto"/>
        <w:rPr>
          <w:rFonts w:cs="Times New Roman"/>
          <w:szCs w:val="24"/>
          <w:lang w:val="ro-RO"/>
        </w:rPr>
      </w:pPr>
    </w:p>
    <w:p w14:paraId="46D964C9" w14:textId="77777777" w:rsidR="007C300D" w:rsidRPr="003C1220" w:rsidRDefault="007C300D" w:rsidP="002C6063">
      <w:pPr>
        <w:pStyle w:val="Titlu3"/>
        <w:spacing w:before="0" w:line="276" w:lineRule="auto"/>
        <w:ind w:right="-29"/>
        <w:rPr>
          <w:rFonts w:cs="Times New Roman"/>
          <w:color w:val="auto"/>
          <w:lang w:val="ro-RO"/>
        </w:rPr>
      </w:pPr>
      <w:bookmarkStart w:id="249" w:name="_Toc142211740"/>
      <w:bookmarkStart w:id="250" w:name="_Toc155368573"/>
      <w:r w:rsidRPr="003C1220">
        <w:rPr>
          <w:rFonts w:cs="Times New Roman"/>
          <w:color w:val="auto"/>
          <w:lang w:val="ro-RO"/>
        </w:rPr>
        <w:t>3.23. Harta distribuției impacturilor asupra speciilor</w:t>
      </w:r>
      <w:bookmarkEnd w:id="249"/>
      <w:bookmarkEnd w:id="250"/>
    </w:p>
    <w:p w14:paraId="0E7441A0" w14:textId="1D064E5A" w:rsidR="00885C6B" w:rsidRPr="003C1220" w:rsidRDefault="00885C6B" w:rsidP="00885C6B">
      <w:pPr>
        <w:jc w:val="center"/>
        <w:rPr>
          <w:rFonts w:cs="Times New Roman"/>
          <w:szCs w:val="24"/>
          <w:lang w:val="ro-RO"/>
        </w:rPr>
      </w:pPr>
      <w:r w:rsidRPr="003C1220">
        <w:rPr>
          <w:rFonts w:cs="Times New Roman"/>
          <w:noProof/>
          <w:szCs w:val="24"/>
          <w:lang w:val="ro-RO" w:eastAsia="ro-RO"/>
        </w:rPr>
        <w:drawing>
          <wp:inline distT="0" distB="0" distL="0" distR="0" wp14:anchorId="15F88127" wp14:editId="797F8051">
            <wp:extent cx="5740106" cy="8113374"/>
            <wp:effectExtent l="0" t="0" r="0" b="2540"/>
            <wp:docPr id="101008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85279" name="Picture 1010085279"/>
                    <pic:cNvPicPr/>
                  </pic:nvPicPr>
                  <pic:blipFill>
                    <a:blip r:embed="rId43">
                      <a:extLst>
                        <a:ext uri="{28A0092B-C50C-407E-A947-70E740481C1C}">
                          <a14:useLocalDpi xmlns:a14="http://schemas.microsoft.com/office/drawing/2010/main" val="0"/>
                        </a:ext>
                      </a:extLst>
                    </a:blip>
                    <a:stretch>
                      <a:fillRect/>
                    </a:stretch>
                  </pic:blipFill>
                  <pic:spPr>
                    <a:xfrm>
                      <a:off x="0" y="0"/>
                      <a:ext cx="5745701" cy="8121282"/>
                    </a:xfrm>
                    <a:prstGeom prst="rect">
                      <a:avLst/>
                    </a:prstGeom>
                  </pic:spPr>
                </pic:pic>
              </a:graphicData>
            </a:graphic>
          </wp:inline>
        </w:drawing>
      </w:r>
    </w:p>
    <w:p w14:paraId="33774E11" w14:textId="026EE55A" w:rsidR="007C300D" w:rsidRPr="003C1220" w:rsidRDefault="00885C6B" w:rsidP="002C6063">
      <w:pPr>
        <w:spacing w:after="0" w:line="276" w:lineRule="auto"/>
        <w:rPr>
          <w:rFonts w:cs="Times New Roman"/>
          <w:szCs w:val="24"/>
          <w:lang w:val="ro-RO"/>
        </w:rPr>
      </w:pPr>
      <w:r w:rsidRPr="003C1220">
        <w:rPr>
          <w:rFonts w:cs="Times New Roman"/>
          <w:noProof/>
          <w:szCs w:val="24"/>
          <w:lang w:val="ro-RO" w:eastAsia="ro-RO"/>
        </w:rPr>
        <w:lastRenderedPageBreak/>
        <w:drawing>
          <wp:inline distT="0" distB="0" distL="0" distR="0" wp14:anchorId="3652D2FB" wp14:editId="73615CF9">
            <wp:extent cx="6192520" cy="8752840"/>
            <wp:effectExtent l="0" t="0" r="0" b="0"/>
            <wp:docPr id="367716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16076" name="Picture 367716076"/>
                    <pic:cNvPicPr/>
                  </pic:nvPicPr>
                  <pic:blipFill>
                    <a:blip r:embed="rId44">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59460AF4" wp14:editId="57449878">
            <wp:extent cx="6192520" cy="8752840"/>
            <wp:effectExtent l="0" t="0" r="0" b="0"/>
            <wp:docPr id="494071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71321" name="Picture 494071321"/>
                    <pic:cNvPicPr/>
                  </pic:nvPicPr>
                  <pic:blipFill>
                    <a:blip r:embed="rId45">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2471912C" wp14:editId="7D9A19A5">
            <wp:extent cx="6192520" cy="8752840"/>
            <wp:effectExtent l="0" t="0" r="0" b="0"/>
            <wp:docPr id="98230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0100" name="Picture 98230100"/>
                    <pic:cNvPicPr/>
                  </pic:nvPicPr>
                  <pic:blipFill>
                    <a:blip r:embed="rId46">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p>
    <w:p w14:paraId="71AB2B3A" w14:textId="2B6AAABF" w:rsidR="00E95D36" w:rsidRPr="003C1220" w:rsidRDefault="00E95D36" w:rsidP="002C6063">
      <w:pPr>
        <w:spacing w:after="0" w:line="276" w:lineRule="auto"/>
        <w:rPr>
          <w:rFonts w:cs="Times New Roman"/>
          <w:szCs w:val="24"/>
          <w:lang w:val="ro-RO"/>
        </w:rPr>
      </w:pPr>
    </w:p>
    <w:p w14:paraId="02FABA5F" w14:textId="77777777" w:rsidR="007C300D" w:rsidRPr="003C1220" w:rsidRDefault="007C300D" w:rsidP="002C6063">
      <w:pPr>
        <w:pStyle w:val="NORMAL0"/>
        <w:spacing w:after="0" w:line="276" w:lineRule="auto"/>
      </w:pPr>
    </w:p>
    <w:p w14:paraId="67CC79F8" w14:textId="77777777" w:rsidR="007C300D" w:rsidRPr="003C1220" w:rsidRDefault="007C300D" w:rsidP="002C6063">
      <w:pPr>
        <w:pStyle w:val="Titlu3"/>
        <w:spacing w:before="0" w:line="276" w:lineRule="auto"/>
        <w:ind w:right="-29"/>
        <w:rPr>
          <w:rFonts w:cs="Times New Roman"/>
          <w:color w:val="auto"/>
          <w:lang w:val="ro-RO"/>
        </w:rPr>
      </w:pPr>
      <w:bookmarkStart w:id="251" w:name="_Toc142211741"/>
      <w:bookmarkStart w:id="252" w:name="_Toc155368574"/>
      <w:r w:rsidRPr="003C1220">
        <w:rPr>
          <w:rFonts w:cs="Times New Roman"/>
          <w:color w:val="auto"/>
          <w:lang w:val="ro-RO"/>
        </w:rPr>
        <w:t>3.24. Harta distribuției impacturilor asupra habitatelor</w:t>
      </w:r>
      <w:bookmarkEnd w:id="251"/>
      <w:bookmarkEnd w:id="252"/>
    </w:p>
    <w:p w14:paraId="3F744EF0" w14:textId="6C053436" w:rsidR="00885C6B" w:rsidRPr="003C1220" w:rsidRDefault="00885C6B" w:rsidP="00885C6B">
      <w:pPr>
        <w:jc w:val="center"/>
        <w:rPr>
          <w:rFonts w:cs="Times New Roman"/>
          <w:szCs w:val="24"/>
          <w:lang w:val="ro-RO"/>
        </w:rPr>
      </w:pPr>
      <w:r w:rsidRPr="003C1220">
        <w:rPr>
          <w:rFonts w:cs="Times New Roman"/>
          <w:noProof/>
          <w:szCs w:val="24"/>
          <w:lang w:val="ro-RO" w:eastAsia="ro-RO"/>
        </w:rPr>
        <w:drawing>
          <wp:inline distT="0" distB="0" distL="0" distR="0" wp14:anchorId="1EB0F275" wp14:editId="05522948">
            <wp:extent cx="5803617" cy="8203143"/>
            <wp:effectExtent l="0" t="0" r="6985" b="7620"/>
            <wp:docPr id="7514945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94516" name="Picture 751494516"/>
                    <pic:cNvPicPr/>
                  </pic:nvPicPr>
                  <pic:blipFill>
                    <a:blip r:embed="rId47">
                      <a:extLst>
                        <a:ext uri="{28A0092B-C50C-407E-A947-70E740481C1C}">
                          <a14:useLocalDpi xmlns:a14="http://schemas.microsoft.com/office/drawing/2010/main" val="0"/>
                        </a:ext>
                      </a:extLst>
                    </a:blip>
                    <a:stretch>
                      <a:fillRect/>
                    </a:stretch>
                  </pic:blipFill>
                  <pic:spPr>
                    <a:xfrm>
                      <a:off x="0" y="0"/>
                      <a:ext cx="5807988" cy="8209322"/>
                    </a:xfrm>
                    <a:prstGeom prst="rect">
                      <a:avLst/>
                    </a:prstGeom>
                  </pic:spPr>
                </pic:pic>
              </a:graphicData>
            </a:graphic>
          </wp:inline>
        </w:drawing>
      </w:r>
    </w:p>
    <w:p w14:paraId="07B60B33" w14:textId="74FB24D8" w:rsidR="009E64D0" w:rsidRPr="003C1220" w:rsidRDefault="00885C6B" w:rsidP="002C6063">
      <w:pPr>
        <w:spacing w:after="0" w:line="276" w:lineRule="auto"/>
        <w:rPr>
          <w:rFonts w:cs="Times New Roman"/>
          <w:szCs w:val="24"/>
          <w:lang w:val="ro-RO"/>
        </w:rPr>
      </w:pPr>
      <w:r w:rsidRPr="003C1220">
        <w:rPr>
          <w:rFonts w:cs="Times New Roman"/>
          <w:noProof/>
          <w:szCs w:val="24"/>
          <w:lang w:val="ro-RO" w:eastAsia="ro-RO"/>
        </w:rPr>
        <w:lastRenderedPageBreak/>
        <w:drawing>
          <wp:inline distT="0" distB="0" distL="0" distR="0" wp14:anchorId="26A95B48" wp14:editId="61C16170">
            <wp:extent cx="6192520" cy="8752840"/>
            <wp:effectExtent l="0" t="0" r="0" b="0"/>
            <wp:docPr id="7131223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22392" name="Picture 713122392"/>
                    <pic:cNvPicPr/>
                  </pic:nvPicPr>
                  <pic:blipFill>
                    <a:blip r:embed="rId48">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72063F6E" wp14:editId="55F5C039">
            <wp:extent cx="6192520" cy="8752840"/>
            <wp:effectExtent l="0" t="0" r="0" b="0"/>
            <wp:docPr id="587918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1806" name="Picture 58791806"/>
                    <pic:cNvPicPr/>
                  </pic:nvPicPr>
                  <pic:blipFill>
                    <a:blip r:embed="rId49">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3785A489" wp14:editId="4FDC3567">
            <wp:extent cx="6192520" cy="8752840"/>
            <wp:effectExtent l="0" t="0" r="0" b="0"/>
            <wp:docPr id="359617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17151" name="Picture 359617151"/>
                    <pic:cNvPicPr/>
                  </pic:nvPicPr>
                  <pic:blipFill>
                    <a:blip r:embed="rId50">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29BB61CD" wp14:editId="4DF9A36F">
            <wp:extent cx="6192520" cy="8752840"/>
            <wp:effectExtent l="0" t="0" r="0" b="0"/>
            <wp:docPr id="20690945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94579" name="Picture 2069094579"/>
                    <pic:cNvPicPr/>
                  </pic:nvPicPr>
                  <pic:blipFill>
                    <a:blip r:embed="rId51">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203E94D1" wp14:editId="7CFFAC31">
            <wp:extent cx="6192520" cy="8752840"/>
            <wp:effectExtent l="0" t="0" r="0" b="0"/>
            <wp:docPr id="14288906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90621" name="Picture 1428890621"/>
                    <pic:cNvPicPr/>
                  </pic:nvPicPr>
                  <pic:blipFill>
                    <a:blip r:embed="rId52">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3307B768" wp14:editId="777DCFF4">
            <wp:extent cx="6192520" cy="8752840"/>
            <wp:effectExtent l="0" t="0" r="0" b="0"/>
            <wp:docPr id="19693570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57002" name="Picture 1969357002"/>
                    <pic:cNvPicPr/>
                  </pic:nvPicPr>
                  <pic:blipFill>
                    <a:blip r:embed="rId53">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63E49FD3" wp14:editId="309FC318">
            <wp:extent cx="6192520" cy="8752840"/>
            <wp:effectExtent l="0" t="0" r="0" b="0"/>
            <wp:docPr id="20639012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01227" name="Picture 2063901227"/>
                    <pic:cNvPicPr/>
                  </pic:nvPicPr>
                  <pic:blipFill>
                    <a:blip r:embed="rId54">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013F1347" wp14:editId="7C0C4881">
            <wp:extent cx="6192520" cy="8752840"/>
            <wp:effectExtent l="0" t="0" r="0" b="0"/>
            <wp:docPr id="13191912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91210" name="Picture 1319191210"/>
                    <pic:cNvPicPr/>
                  </pic:nvPicPr>
                  <pic:blipFill>
                    <a:blip r:embed="rId55">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r w:rsidRPr="003C1220">
        <w:rPr>
          <w:rFonts w:cs="Times New Roman"/>
          <w:noProof/>
          <w:szCs w:val="24"/>
          <w:lang w:val="ro-RO" w:eastAsia="ro-RO"/>
        </w:rPr>
        <w:lastRenderedPageBreak/>
        <w:drawing>
          <wp:inline distT="0" distB="0" distL="0" distR="0" wp14:anchorId="1309AEC7" wp14:editId="7E46866E">
            <wp:extent cx="6192520" cy="8752840"/>
            <wp:effectExtent l="0" t="0" r="0" b="0"/>
            <wp:docPr id="12477115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11546" name="Picture 1247711546"/>
                    <pic:cNvPicPr/>
                  </pic:nvPicPr>
                  <pic:blipFill>
                    <a:blip r:embed="rId56">
                      <a:extLst>
                        <a:ext uri="{28A0092B-C50C-407E-A947-70E740481C1C}">
                          <a14:useLocalDpi xmlns:a14="http://schemas.microsoft.com/office/drawing/2010/main" val="0"/>
                        </a:ext>
                      </a:extLst>
                    </a:blip>
                    <a:stretch>
                      <a:fillRect/>
                    </a:stretch>
                  </pic:blipFill>
                  <pic:spPr>
                    <a:xfrm>
                      <a:off x="0" y="0"/>
                      <a:ext cx="6192520" cy="8752840"/>
                    </a:xfrm>
                    <a:prstGeom prst="rect">
                      <a:avLst/>
                    </a:prstGeom>
                  </pic:spPr>
                </pic:pic>
              </a:graphicData>
            </a:graphic>
          </wp:inline>
        </w:drawing>
      </w:r>
    </w:p>
    <w:p w14:paraId="44CD6024" w14:textId="7D24AA89" w:rsidR="007C300D" w:rsidRPr="003C1220" w:rsidRDefault="009E64D0" w:rsidP="002C6063">
      <w:pPr>
        <w:spacing w:after="0" w:line="276" w:lineRule="auto"/>
        <w:rPr>
          <w:rFonts w:cs="Times New Roman"/>
          <w:szCs w:val="24"/>
          <w:lang w:val="ro-RO"/>
        </w:rPr>
      </w:pPr>
      <w:r w:rsidRPr="003C1220">
        <w:rPr>
          <w:rFonts w:cs="Times New Roman"/>
          <w:noProof/>
          <w:szCs w:val="24"/>
          <w:lang w:val="ro-RO" w:eastAsia="ro-RO"/>
        </w:rPr>
        <w:lastRenderedPageBreak/>
        <w:drawing>
          <wp:inline distT="0" distB="0" distL="0" distR="0" wp14:anchorId="3A7D6130" wp14:editId="3FDB4F8F">
            <wp:extent cx="6192520" cy="8759190"/>
            <wp:effectExtent l="0" t="0" r="0" b="3810"/>
            <wp:docPr id="1529916359" name="Picture 24"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16359" name="Picture 24" descr="A map of a mountai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92520" cy="8759190"/>
                    </a:xfrm>
                    <a:prstGeom prst="rect">
                      <a:avLst/>
                    </a:prstGeom>
                  </pic:spPr>
                </pic:pic>
              </a:graphicData>
            </a:graphic>
          </wp:inline>
        </w:drawing>
      </w:r>
    </w:p>
    <w:p w14:paraId="15EE3134" w14:textId="77777777" w:rsidR="007C300D" w:rsidRPr="003C1220" w:rsidRDefault="007C300D" w:rsidP="002C6063">
      <w:pPr>
        <w:tabs>
          <w:tab w:val="left" w:pos="8264"/>
        </w:tabs>
        <w:spacing w:after="0" w:line="276" w:lineRule="auto"/>
        <w:rPr>
          <w:rFonts w:cs="Times New Roman"/>
          <w:szCs w:val="24"/>
          <w:lang w:val="ro-RO"/>
        </w:rPr>
      </w:pPr>
      <w:r w:rsidRPr="003C1220">
        <w:rPr>
          <w:rFonts w:cs="Times New Roman"/>
          <w:szCs w:val="24"/>
          <w:lang w:val="ro-RO"/>
        </w:rPr>
        <w:tab/>
      </w:r>
    </w:p>
    <w:sectPr w:rsidR="007C300D" w:rsidRPr="003C1220" w:rsidSect="00B86FDE">
      <w:pgSz w:w="11906" w:h="16838" w:code="9"/>
      <w:pgMar w:top="1383" w:right="1077" w:bottom="1276" w:left="1077" w:header="709" w:footer="31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6B87F7C" w15:done="0"/>
  <w15:commentEx w15:paraId="68FB9813" w15:done="0"/>
  <w15:commentEx w15:paraId="3A9D7F75" w15:done="0"/>
  <w15:commentEx w15:paraId="1DA57E35" w15:done="0"/>
  <w15:commentEx w15:paraId="195A9F37" w15:done="0"/>
  <w15:commentEx w15:paraId="70D15F37" w15:done="0"/>
  <w15:commentEx w15:paraId="0757D9C8" w15:done="0"/>
  <w15:commentEx w15:paraId="6CBD23CE" w15:done="0"/>
  <w15:commentEx w15:paraId="3533B66A" w15:done="0"/>
  <w15:commentEx w15:paraId="40AD0562" w15:done="0"/>
  <w15:commentEx w15:paraId="27212E04" w15:done="0"/>
  <w15:commentEx w15:paraId="25656E4F" w15:done="0"/>
  <w15:commentEx w15:paraId="496B2920" w15:done="0"/>
  <w15:commentEx w15:paraId="6F8D71B6" w15:done="0"/>
  <w15:commentEx w15:paraId="0CD1A759" w15:paraIdParent="6F8D71B6" w15:done="0"/>
  <w15:commentEx w15:paraId="3F624934" w15:done="0"/>
  <w15:commentEx w15:paraId="4BC22DC5" w15:done="0"/>
  <w15:commentEx w15:paraId="13A5FAEF" w15:done="0"/>
  <w15:commentEx w15:paraId="6050D03E" w15:done="0"/>
  <w15:commentEx w15:paraId="58E87025" w15:done="0"/>
  <w15:commentEx w15:paraId="3ACD0024" w15:done="0"/>
  <w15:commentEx w15:paraId="128BC4EC" w15:done="0"/>
  <w15:commentEx w15:paraId="75CBF6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07248E2" w16cex:dateUtc="2024-03-15T09:38:00Z"/>
  <w16cex:commentExtensible w16cex:durableId="316111B2" w16cex:dateUtc="2024-03-15T09:39:00Z"/>
  <w16cex:commentExtensible w16cex:durableId="2B64C078" w16cex:dateUtc="2024-03-15T09:41:00Z"/>
  <w16cex:commentExtensible w16cex:durableId="21F9432D" w16cex:dateUtc="2024-03-15T09:41:00Z"/>
  <w16cex:commentExtensible w16cex:durableId="43BC07C6" w16cex:dateUtc="2024-03-22T06:29:00Z"/>
  <w16cex:commentExtensible w16cex:durableId="0235CD12" w16cex:dateUtc="2024-03-22T06:29:00Z"/>
  <w16cex:commentExtensible w16cex:durableId="5225493B" w16cex:dateUtc="2024-03-22T06:30:00Z"/>
  <w16cex:commentExtensible w16cex:durableId="0A6F20C5" w16cex:dateUtc="2024-03-22T06:30:00Z"/>
  <w16cex:commentExtensible w16cex:durableId="182D4D31" w16cex:dateUtc="2024-03-22T07:28:00Z"/>
  <w16cex:commentExtensible w16cex:durableId="3A356A1E" w16cex:dateUtc="2024-03-22T07:29:00Z"/>
  <w16cex:commentExtensible w16cex:durableId="48E642F9" w16cex:dateUtc="2024-03-22T07:36:00Z"/>
  <w16cex:commentExtensible w16cex:durableId="1096117A" w16cex:dateUtc="2024-03-22T07:53:00Z"/>
  <w16cex:commentExtensible w16cex:durableId="2C06ACF4" w16cex:dateUtc="2024-03-22T08:05:00Z"/>
  <w16cex:commentExtensible w16cex:durableId="140318E1" w16cex:dateUtc="2024-03-22T08:16:00Z"/>
  <w16cex:commentExtensible w16cex:durableId="3AAA051A" w16cex:dateUtc="2024-05-05T12:47:00Z"/>
  <w16cex:commentExtensible w16cex:durableId="2CAC2B5A" w16cex:dateUtc="2024-03-22T08:29:00Z"/>
  <w16cex:commentExtensible w16cex:durableId="287AC07A" w16cex:dateUtc="2024-03-22T08:20:00Z"/>
  <w16cex:commentExtensible w16cex:durableId="42041E5B" w16cex:dateUtc="2024-03-22T08:20:00Z"/>
  <w16cex:commentExtensible w16cex:durableId="3FF77A99" w16cex:dateUtc="2024-03-22T08:21:00Z"/>
  <w16cex:commentExtensible w16cex:durableId="248CCD02" w16cex:dateUtc="2024-03-22T08:23:00Z"/>
  <w16cex:commentExtensible w16cex:durableId="58784130" w16cex:dateUtc="2024-03-22T08:25:00Z"/>
  <w16cex:commentExtensible w16cex:durableId="17F8B8EE" w16cex:dateUtc="2024-03-22T08:31:00Z"/>
  <w16cex:commentExtensible w16cex:durableId="52265783" w16cex:dateUtc="2024-03-22T08: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6B87F7C" w16cid:durableId="707248E2"/>
  <w16cid:commentId w16cid:paraId="68FB9813" w16cid:durableId="316111B2"/>
  <w16cid:commentId w16cid:paraId="3A9D7F75" w16cid:durableId="2B64C078"/>
  <w16cid:commentId w16cid:paraId="1DA57E35" w16cid:durableId="21F9432D"/>
  <w16cid:commentId w16cid:paraId="195A9F37" w16cid:durableId="43BC07C6"/>
  <w16cid:commentId w16cid:paraId="70D15F37" w16cid:durableId="0235CD12"/>
  <w16cid:commentId w16cid:paraId="0757D9C8" w16cid:durableId="5225493B"/>
  <w16cid:commentId w16cid:paraId="6CBD23CE" w16cid:durableId="0A6F20C5"/>
  <w16cid:commentId w16cid:paraId="3533B66A" w16cid:durableId="182D4D31"/>
  <w16cid:commentId w16cid:paraId="40AD0562" w16cid:durableId="3A356A1E"/>
  <w16cid:commentId w16cid:paraId="27212E04" w16cid:durableId="48E642F9"/>
  <w16cid:commentId w16cid:paraId="25656E4F" w16cid:durableId="1096117A"/>
  <w16cid:commentId w16cid:paraId="496B2920" w16cid:durableId="2C06ACF4"/>
  <w16cid:commentId w16cid:paraId="6F8D71B6" w16cid:durableId="140318E1"/>
  <w16cid:commentId w16cid:paraId="0CD1A759" w16cid:durableId="3AAA051A"/>
  <w16cid:commentId w16cid:paraId="3F624934" w16cid:durableId="2CAC2B5A"/>
  <w16cid:commentId w16cid:paraId="4BC22DC5" w16cid:durableId="287AC07A"/>
  <w16cid:commentId w16cid:paraId="13A5FAEF" w16cid:durableId="42041E5B"/>
  <w16cid:commentId w16cid:paraId="6050D03E" w16cid:durableId="3FF77A99"/>
  <w16cid:commentId w16cid:paraId="58E87025" w16cid:durableId="248CCD02"/>
  <w16cid:commentId w16cid:paraId="3ACD0024" w16cid:durableId="58784130"/>
  <w16cid:commentId w16cid:paraId="128BC4EC" w16cid:durableId="17F8B8EE"/>
  <w16cid:commentId w16cid:paraId="75CBF6A2" w16cid:durableId="5226578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FE84AE" w14:textId="77777777" w:rsidR="008961AC" w:rsidRDefault="008961AC" w:rsidP="001A6B5C">
      <w:pPr>
        <w:spacing w:after="0" w:line="240" w:lineRule="auto"/>
      </w:pPr>
      <w:r>
        <w:separator/>
      </w:r>
    </w:p>
  </w:endnote>
  <w:endnote w:type="continuationSeparator" w:id="0">
    <w:p w14:paraId="62B37806" w14:textId="77777777" w:rsidR="008961AC" w:rsidRDefault="008961AC" w:rsidP="001A6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mbria"/>
    <w:charset w:val="00"/>
    <w:family w:val="auto"/>
    <w:pitch w:val="variable"/>
    <w:sig w:usb0="800000AF" w:usb1="1001ECEA" w:usb2="00000000" w:usb3="00000000" w:csb0="80000001" w:csb1="00000000"/>
  </w:font>
  <w:font w:name="AvantGarde R">
    <w:panose1 w:val="00000000000000000000"/>
    <w:charset w:val="00"/>
    <w:family w:val="auto"/>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TeamViewer15">
    <w:panose1 w:val="00000000000000000000"/>
    <w:charset w:val="00"/>
    <w:family w:val="decorative"/>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TimesRomanR">
    <w:altName w:val="Times New Roman"/>
    <w:charset w:val="00"/>
    <w:family w:val="auto"/>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font235">
    <w:altName w:val="Cambria"/>
    <w:panose1 w:val="00000000000000000000"/>
    <w:charset w:val="00"/>
    <w:family w:val="roman"/>
    <w:notTrueType/>
    <w:pitch w:val="default"/>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EUAlbertina">
    <w:panose1 w:val="00000000000000000000"/>
    <w:charset w:val="00"/>
    <w:family w:val="roman"/>
    <w:notTrueType/>
    <w:pitch w:val="default"/>
    <w:sig w:usb0="00000003" w:usb1="00000000" w:usb2="00000000" w:usb3="00000000" w:csb0="00000001" w:csb1="00000000"/>
  </w:font>
  <w:font w:name="TimesNewRomanPSMT">
    <w:altName w:val="Klee One"/>
    <w:panose1 w:val="00000000000000000000"/>
    <w:charset w:val="00"/>
    <w:family w:val="roman"/>
    <w:notTrueType/>
    <w:pitch w:val="default"/>
    <w:sig w:usb0="00000007" w:usb1="00000000" w:usb2="00000000" w:usb3="00000000" w:csb0="00000003" w:csb1="00000000"/>
  </w:font>
  <w:font w:name="TimesNewRomanPS-ItalicMT">
    <w:panose1 w:val="00000000000000000000"/>
    <w:charset w:val="00"/>
    <w:family w:val="roman"/>
    <w:notTrueType/>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ArialMT">
    <w:altName w:val="MS Gothic"/>
    <w:panose1 w:val="00000000000000000000"/>
    <w:charset w:val="80"/>
    <w:family w:val="auto"/>
    <w:notTrueType/>
    <w:pitch w:val="default"/>
    <w:sig w:usb0="00000007" w:usb1="08070000" w:usb2="00000010" w:usb3="00000000" w:csb0="00020003"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Garamond">
    <w:panose1 w:val="02020404030301010803"/>
    <w:charset w:val="EE"/>
    <w:family w:val="roman"/>
    <w:pitch w:val="variable"/>
    <w:sig w:usb0="00000287" w:usb1="00000000" w:usb2="00000000" w:usb3="00000000" w:csb0="0000009F" w:csb1="00000000"/>
  </w:font>
  <w:font w:name="TTE163FF90t00">
    <w:altName w:val="MingLiU-ExtB"/>
    <w:charset w:val="00"/>
    <w:family w:val="auto"/>
    <w:pitch w:val="default"/>
  </w:font>
  <w:font w:name="Gungsuh">
    <w:altName w:val="Arial Unicode MS"/>
    <w:charset w:val="81"/>
    <w:family w:val="roman"/>
    <w:pitch w:val="variable"/>
    <w:sig w:usb0="00000000"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3389924"/>
      <w:docPartObj>
        <w:docPartGallery w:val="Page Numbers (Bottom of Page)"/>
        <w:docPartUnique/>
      </w:docPartObj>
    </w:sdtPr>
    <w:sdtContent>
      <w:p w14:paraId="00BEA008" w14:textId="5EB503C2" w:rsidR="000134A5" w:rsidRDefault="000134A5">
        <w:pPr>
          <w:pStyle w:val="Subsol"/>
          <w:jc w:val="right"/>
        </w:pPr>
        <w:r>
          <w:fldChar w:fldCharType="begin"/>
        </w:r>
        <w:r>
          <w:instrText>PAGE   \* MERGEFORMAT</w:instrText>
        </w:r>
        <w:r>
          <w:fldChar w:fldCharType="separate"/>
        </w:r>
        <w:r w:rsidR="00913431">
          <w:rPr>
            <w:noProof/>
          </w:rPr>
          <w:t>199</w:t>
        </w:r>
        <w:r>
          <w:fldChar w:fldCharType="end"/>
        </w:r>
      </w:p>
    </w:sdtContent>
  </w:sdt>
  <w:p w14:paraId="03C829DF" w14:textId="77777777" w:rsidR="000134A5" w:rsidRDefault="000134A5">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9ED0A1" w14:textId="77777777" w:rsidR="008961AC" w:rsidRDefault="008961AC" w:rsidP="001A6B5C">
      <w:pPr>
        <w:spacing w:after="0" w:line="240" w:lineRule="auto"/>
      </w:pPr>
      <w:r>
        <w:separator/>
      </w:r>
    </w:p>
  </w:footnote>
  <w:footnote w:type="continuationSeparator" w:id="0">
    <w:p w14:paraId="566CFB21" w14:textId="77777777" w:rsidR="008961AC" w:rsidRDefault="008961AC" w:rsidP="001A6B5C">
      <w:pPr>
        <w:spacing w:after="0" w:line="240" w:lineRule="auto"/>
      </w:pPr>
      <w:r>
        <w:continuationSeparator/>
      </w:r>
    </w:p>
  </w:footnote>
  <w:footnote w:id="1">
    <w:p w14:paraId="534A27B7" w14:textId="77777777" w:rsidR="000134A5" w:rsidRDefault="000134A5" w:rsidP="00D41984">
      <w:pPr>
        <w:pStyle w:val="Textnotdesubsol"/>
        <w:jc w:val="both"/>
      </w:pPr>
      <w:r>
        <w:rPr>
          <w:rStyle w:val="Referinnotdesubsol"/>
        </w:rPr>
        <w:footnoteRef/>
      </w:r>
      <w:r>
        <w:t xml:space="preserve"> Deși OM 304 / 2018</w:t>
      </w:r>
      <w:r w:rsidRPr="00B941DC">
        <w:rPr>
          <w:szCs w:val="24"/>
          <w:lang w:val="ro-RO"/>
        </w:rPr>
        <w:t xml:space="preserve"> </w:t>
      </w:r>
      <w:r w:rsidRPr="00985A11">
        <w:rPr>
          <w:szCs w:val="24"/>
          <w:lang w:val="ro-RO"/>
        </w:rPr>
        <w:t>privind aprobarea Ghidului de elaborare a Planurilor de management ale ariilor naturale protejate</w:t>
      </w:r>
      <w:r>
        <w:t xml:space="preserve"> este abrogat la momentul de față, acesta a fost inclus în tabelul cu legislație relevantă, deoarece prezentul plan de management este elaborat în conformitate cu prevederile acestuia, demararea elaborării sale fiind începută la momentul abrogării.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6FF73" w14:textId="6FCC633E" w:rsidR="000134A5" w:rsidRDefault="000134A5" w:rsidP="007C300D">
    <w:pPr>
      <w:pStyle w:val="Antet"/>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D5B19" w14:textId="77777777" w:rsidR="000134A5" w:rsidRDefault="000134A5">
    <w:pPr>
      <w:pStyle w:val="Antet"/>
    </w:pPr>
  </w:p>
  <w:p w14:paraId="1CDC92CB" w14:textId="77777777" w:rsidR="000134A5" w:rsidRDefault="000134A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932E786"/>
    <w:lvl w:ilvl="0">
      <w:start w:val="1"/>
      <w:numFmt w:val="bullet"/>
      <w:pStyle w:val="Listacumarcatori2"/>
      <w:lvlText w:val=""/>
      <w:lvlJc w:val="left"/>
      <w:pPr>
        <w:tabs>
          <w:tab w:val="num" w:pos="720"/>
        </w:tabs>
        <w:ind w:left="720" w:hanging="360"/>
      </w:pPr>
      <w:rPr>
        <w:rFonts w:ascii="Symbol" w:hAnsi="Symbol" w:hint="default"/>
      </w:rPr>
    </w:lvl>
  </w:abstractNum>
  <w:abstractNum w:abstractNumId="1">
    <w:nsid w:val="00000004"/>
    <w:multiLevelType w:val="multilevel"/>
    <w:tmpl w:val="00000004"/>
    <w:name w:val="WW8Num4"/>
    <w:lvl w:ilvl="0">
      <w:start w:val="1"/>
      <w:numFmt w:val="decimal"/>
      <w:lvlText w:val="%1."/>
      <w:lvlJc w:val="left"/>
      <w:pPr>
        <w:tabs>
          <w:tab w:val="num" w:pos="720"/>
        </w:tabs>
        <w:ind w:left="720" w:hanging="360"/>
      </w:pPr>
      <w:rPr>
        <w:rFonts w:ascii="Times New Roman" w:eastAsia="Times New Roman" w:hAnsi="Times New Roman" w:cs="Times New Roman"/>
        <w:sz w:val="23"/>
        <w:szCs w:val="24"/>
        <w:lang w:eastAsia="ro-R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24"/>
    <w:multiLevelType w:val="multilevel"/>
    <w:tmpl w:val="00000024"/>
    <w:name w:val="WW8Num36"/>
    <w:lvl w:ilvl="0">
      <w:start w:val="1"/>
      <w:numFmt w:val="decimal"/>
      <w:lvlText w:val="%1."/>
      <w:lvlJc w:val="left"/>
      <w:pPr>
        <w:tabs>
          <w:tab w:val="num" w:pos="720"/>
        </w:tabs>
        <w:ind w:left="720" w:hanging="360"/>
      </w:pPr>
      <w:rPr>
        <w:rFonts w:ascii="Times New Roman" w:eastAsia="Times New Roman" w:hAnsi="Times New Roman" w:cs="Times New Roman"/>
        <w:sz w:val="24"/>
        <w:szCs w:val="24"/>
        <w:lang w:eastAsia="ro-R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25"/>
    <w:multiLevelType w:val="multilevel"/>
    <w:tmpl w:val="00000025"/>
    <w:name w:val="WW8Num37"/>
    <w:lvl w:ilvl="0">
      <w:start w:val="1"/>
      <w:numFmt w:val="decimal"/>
      <w:lvlText w:val="%1."/>
      <w:lvlJc w:val="left"/>
      <w:pPr>
        <w:tabs>
          <w:tab w:val="num" w:pos="720"/>
        </w:tabs>
        <w:ind w:left="720" w:hanging="360"/>
      </w:pPr>
      <w:rPr>
        <w:rFonts w:ascii="Times New Roman" w:eastAsia="Times New Roman" w:hAnsi="Times New Roman" w:cs="Times New Roman"/>
        <w:sz w:val="24"/>
        <w:szCs w:val="24"/>
        <w:lang w:eastAsia="ro-R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26"/>
    <w:multiLevelType w:val="multilevel"/>
    <w:tmpl w:val="00000026"/>
    <w:name w:val="WW8Num38"/>
    <w:lvl w:ilvl="0">
      <w:start w:val="1"/>
      <w:numFmt w:val="decimal"/>
      <w:lvlText w:val="%1."/>
      <w:lvlJc w:val="left"/>
      <w:pPr>
        <w:tabs>
          <w:tab w:val="num" w:pos="720"/>
        </w:tabs>
        <w:ind w:left="720" w:hanging="360"/>
      </w:pPr>
      <w:rPr>
        <w:rFonts w:ascii="Times New Roman" w:eastAsia="Times New Roman" w:hAnsi="Times New Roman" w:cs="Times New Roman"/>
        <w:sz w:val="24"/>
        <w:szCs w:val="24"/>
        <w:lang w:eastAsia="ro-R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4862DC0"/>
    <w:multiLevelType w:val="multilevel"/>
    <w:tmpl w:val="C8A84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050F2DAC"/>
    <w:multiLevelType w:val="hybridMultilevel"/>
    <w:tmpl w:val="B704956C"/>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0">
    <w:nsid w:val="05F53201"/>
    <w:multiLevelType w:val="multilevel"/>
    <w:tmpl w:val="05F53201"/>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1">
    <w:nsid w:val="08B52E28"/>
    <w:multiLevelType w:val="multilevel"/>
    <w:tmpl w:val="DD84C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09937F70"/>
    <w:multiLevelType w:val="multilevel"/>
    <w:tmpl w:val="7CB0EE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06656D6"/>
    <w:multiLevelType w:val="multilevel"/>
    <w:tmpl w:val="2D7A0C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11232675"/>
    <w:multiLevelType w:val="multilevel"/>
    <w:tmpl w:val="A204E714"/>
    <w:lvl w:ilvl="0">
      <w:start w:val="1"/>
      <w:numFmt w:val="bullet"/>
      <w:pStyle w:val="NormalArial"/>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AvantGarde R"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vantGarde R"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vantGarde R"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nsid w:val="113A05AC"/>
    <w:multiLevelType w:val="multilevel"/>
    <w:tmpl w:val="6D7A5346"/>
    <w:styleLink w:val="WW8Num241"/>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16">
    <w:nsid w:val="12655150"/>
    <w:multiLevelType w:val="multilevel"/>
    <w:tmpl w:val="8758C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4FE0724"/>
    <w:multiLevelType w:val="multilevel"/>
    <w:tmpl w:val="38D24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15982200"/>
    <w:multiLevelType w:val="hybridMultilevel"/>
    <w:tmpl w:val="CD4C695C"/>
    <w:lvl w:ilvl="0" w:tplc="435EF1CC">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090003">
      <w:start w:val="1"/>
      <w:numFmt w:val="bullet"/>
      <w:lvlText w:val="o"/>
      <w:lvlJc w:val="left"/>
      <w:pPr>
        <w:tabs>
          <w:tab w:val="num" w:pos="1931"/>
        </w:tabs>
        <w:ind w:left="1931" w:hanging="360"/>
      </w:pPr>
      <w:rPr>
        <w:rFonts w:ascii="Courier New" w:hAnsi="Courier New" w:hint="default"/>
      </w:rPr>
    </w:lvl>
    <w:lvl w:ilvl="2" w:tplc="04090005">
      <w:start w:val="1"/>
      <w:numFmt w:val="bullet"/>
      <w:lvlText w:val=""/>
      <w:lvlJc w:val="left"/>
      <w:pPr>
        <w:tabs>
          <w:tab w:val="num" w:pos="2651"/>
        </w:tabs>
        <w:ind w:left="2651" w:hanging="360"/>
      </w:pPr>
      <w:rPr>
        <w:rFonts w:ascii="Wingdings" w:hAnsi="Wingdings" w:hint="default"/>
      </w:rPr>
    </w:lvl>
    <w:lvl w:ilvl="3" w:tplc="0409000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19">
    <w:nsid w:val="170131F0"/>
    <w:multiLevelType w:val="multilevel"/>
    <w:tmpl w:val="282C7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175838D0"/>
    <w:multiLevelType w:val="multilevel"/>
    <w:tmpl w:val="78A6F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17B41AC5"/>
    <w:multiLevelType w:val="hybridMultilevel"/>
    <w:tmpl w:val="84DA3C86"/>
    <w:lvl w:ilvl="0" w:tplc="0418000F">
      <w:start w:val="1"/>
      <w:numFmt w:val="decimal"/>
      <w:lvlText w:val="%1."/>
      <w:lvlJc w:val="left"/>
      <w:pPr>
        <w:ind w:left="720" w:hanging="360"/>
      </w:pPr>
    </w:lvl>
    <w:lvl w:ilvl="1" w:tplc="4BDE0D90">
      <w:start w:val="6510"/>
      <w:numFmt w:val="bullet"/>
      <w:lvlText w:val="•"/>
      <w:lvlJc w:val="left"/>
      <w:pPr>
        <w:ind w:left="1800" w:hanging="720"/>
      </w:pPr>
      <w:rPr>
        <w:rFonts w:ascii="Times New Roman" w:eastAsiaTheme="minorHAnsi" w:hAnsi="Times New Roman" w:cs="Times New Roman"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nsid w:val="181472FA"/>
    <w:multiLevelType w:val="hybridMultilevel"/>
    <w:tmpl w:val="2618E4F0"/>
    <w:lvl w:ilvl="0" w:tplc="B3FE96C2">
      <w:numFmt w:val="bullet"/>
      <w:lvlText w:val="-"/>
      <w:lvlJc w:val="left"/>
      <w:pPr>
        <w:ind w:left="644" w:hanging="360"/>
      </w:pPr>
      <w:rPr>
        <w:rFonts w:ascii="Times New Roman" w:eastAsia="Times New Roman" w:hAnsi="Times New Roman" w:cs="Times New Roman"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3">
    <w:nsid w:val="1977233C"/>
    <w:multiLevelType w:val="hybridMultilevel"/>
    <w:tmpl w:val="B9A0DFC4"/>
    <w:styleLink w:val="Styleliteracifra1131"/>
    <w:lvl w:ilvl="0" w:tplc="2222EB62">
      <w:start w:val="1"/>
      <w:numFmt w:val="bullet"/>
      <w:lvlText w:val="-"/>
      <w:lvlJc w:val="left"/>
      <w:pPr>
        <w:ind w:left="4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ABD0499"/>
    <w:multiLevelType w:val="multilevel"/>
    <w:tmpl w:val="FD506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1C2E383E"/>
    <w:multiLevelType w:val="multilevel"/>
    <w:tmpl w:val="98C438F8"/>
    <w:lvl w:ilvl="0">
      <w:start w:val="1"/>
      <w:numFmt w:val="upperRoman"/>
      <w:lvlText w:val="%1."/>
      <w:lvlJc w:val="right"/>
      <w:pPr>
        <w:ind w:left="720" w:hanging="360"/>
      </w:pPr>
      <w:rPr>
        <w:rFonts w:hint="default"/>
      </w:rPr>
    </w:lvl>
    <w:lvl w:ilvl="1">
      <w:start w:val="1"/>
      <w:numFmt w:val="decimal"/>
      <w:pStyle w:val="Subtitlu1-verde"/>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1C44019A"/>
    <w:multiLevelType w:val="hybridMultilevel"/>
    <w:tmpl w:val="1FCE9772"/>
    <w:lvl w:ilvl="0" w:tplc="7B96B1AE">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1D852CC4"/>
    <w:multiLevelType w:val="hybridMultilevel"/>
    <w:tmpl w:val="7FCE6120"/>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17B11D2"/>
    <w:multiLevelType w:val="multilevel"/>
    <w:tmpl w:val="9A9CB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237F0110"/>
    <w:multiLevelType w:val="multilevel"/>
    <w:tmpl w:val="CB089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24812B1F"/>
    <w:multiLevelType w:val="multilevel"/>
    <w:tmpl w:val="03344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26DB662C"/>
    <w:multiLevelType w:val="hybridMultilevel"/>
    <w:tmpl w:val="CA96806E"/>
    <w:lvl w:ilvl="0" w:tplc="6E1A7F40">
      <w:start w:val="1"/>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27C9793E"/>
    <w:multiLevelType w:val="multilevel"/>
    <w:tmpl w:val="FE5C9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27FA4F69"/>
    <w:multiLevelType w:val="hybridMultilevel"/>
    <w:tmpl w:val="6504AE9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nsid w:val="2C306270"/>
    <w:multiLevelType w:val="hybridMultilevel"/>
    <w:tmpl w:val="7B026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D44576A"/>
    <w:multiLevelType w:val="hybridMultilevel"/>
    <w:tmpl w:val="7DD25FC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31E42B00"/>
    <w:multiLevelType w:val="multilevel"/>
    <w:tmpl w:val="D8AA9770"/>
    <w:lvl w:ilvl="0">
      <w:start w:val="1"/>
      <w:numFmt w:val="bullet"/>
      <w:lvlText w:val="●"/>
      <w:lvlJc w:val="left"/>
      <w:pPr>
        <w:ind w:left="643" w:hanging="360"/>
      </w:pPr>
      <w:rPr>
        <w:u w:val="none"/>
      </w:rPr>
    </w:lvl>
    <w:lvl w:ilvl="1">
      <w:start w:val="1"/>
      <w:numFmt w:val="bullet"/>
      <w:lvlText w:val="○"/>
      <w:lvlJc w:val="left"/>
      <w:pPr>
        <w:ind w:left="1363" w:hanging="360"/>
      </w:pPr>
      <w:rPr>
        <w:u w:val="none"/>
      </w:rPr>
    </w:lvl>
    <w:lvl w:ilvl="2">
      <w:start w:val="1"/>
      <w:numFmt w:val="bullet"/>
      <w:lvlText w:val="■"/>
      <w:lvlJc w:val="left"/>
      <w:pPr>
        <w:ind w:left="2083" w:hanging="360"/>
      </w:pPr>
      <w:rPr>
        <w:u w:val="none"/>
      </w:rPr>
    </w:lvl>
    <w:lvl w:ilvl="3">
      <w:start w:val="1"/>
      <w:numFmt w:val="bullet"/>
      <w:lvlText w:val="●"/>
      <w:lvlJc w:val="left"/>
      <w:pPr>
        <w:ind w:left="2803" w:hanging="360"/>
      </w:pPr>
      <w:rPr>
        <w:u w:val="none"/>
      </w:rPr>
    </w:lvl>
    <w:lvl w:ilvl="4">
      <w:start w:val="1"/>
      <w:numFmt w:val="bullet"/>
      <w:lvlText w:val="○"/>
      <w:lvlJc w:val="left"/>
      <w:pPr>
        <w:ind w:left="3523" w:hanging="360"/>
      </w:pPr>
      <w:rPr>
        <w:u w:val="none"/>
      </w:rPr>
    </w:lvl>
    <w:lvl w:ilvl="5">
      <w:start w:val="1"/>
      <w:numFmt w:val="bullet"/>
      <w:lvlText w:val="■"/>
      <w:lvlJc w:val="left"/>
      <w:pPr>
        <w:ind w:left="4243" w:hanging="360"/>
      </w:pPr>
      <w:rPr>
        <w:u w:val="none"/>
      </w:rPr>
    </w:lvl>
    <w:lvl w:ilvl="6">
      <w:start w:val="1"/>
      <w:numFmt w:val="bullet"/>
      <w:lvlText w:val="●"/>
      <w:lvlJc w:val="left"/>
      <w:pPr>
        <w:ind w:left="4963" w:hanging="360"/>
      </w:pPr>
      <w:rPr>
        <w:u w:val="none"/>
      </w:rPr>
    </w:lvl>
    <w:lvl w:ilvl="7">
      <w:start w:val="1"/>
      <w:numFmt w:val="bullet"/>
      <w:lvlText w:val="○"/>
      <w:lvlJc w:val="left"/>
      <w:pPr>
        <w:ind w:left="5683" w:hanging="360"/>
      </w:pPr>
      <w:rPr>
        <w:u w:val="none"/>
      </w:rPr>
    </w:lvl>
    <w:lvl w:ilvl="8">
      <w:start w:val="1"/>
      <w:numFmt w:val="bullet"/>
      <w:lvlText w:val="■"/>
      <w:lvlJc w:val="left"/>
      <w:pPr>
        <w:ind w:left="6403" w:hanging="360"/>
      </w:pPr>
      <w:rPr>
        <w:u w:val="none"/>
      </w:rPr>
    </w:lvl>
  </w:abstractNum>
  <w:abstractNum w:abstractNumId="38">
    <w:nsid w:val="31F8450A"/>
    <w:multiLevelType w:val="multilevel"/>
    <w:tmpl w:val="87C61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341720A8"/>
    <w:multiLevelType w:val="multilevel"/>
    <w:tmpl w:val="F3909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34A012FB"/>
    <w:multiLevelType w:val="multilevel"/>
    <w:tmpl w:val="BD40B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34D75C11"/>
    <w:multiLevelType w:val="multilevel"/>
    <w:tmpl w:val="7E96D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354260E9"/>
    <w:multiLevelType w:val="multilevel"/>
    <w:tmpl w:val="3356E1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nsid w:val="355256AE"/>
    <w:multiLevelType w:val="multilevel"/>
    <w:tmpl w:val="50066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3807265A"/>
    <w:multiLevelType w:val="multilevel"/>
    <w:tmpl w:val="F85450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38E022EF"/>
    <w:multiLevelType w:val="multilevel"/>
    <w:tmpl w:val="D2523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39A663A9"/>
    <w:multiLevelType w:val="multilevel"/>
    <w:tmpl w:val="3878B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3C6958C3"/>
    <w:multiLevelType w:val="multilevel"/>
    <w:tmpl w:val="E432E3F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nsid w:val="3E3B1B0C"/>
    <w:multiLevelType w:val="hybridMultilevel"/>
    <w:tmpl w:val="96F0F2EC"/>
    <w:lvl w:ilvl="0" w:tplc="7B96B1AE">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nsid w:val="416A2EFF"/>
    <w:multiLevelType w:val="multilevel"/>
    <w:tmpl w:val="6EDE9CFA"/>
    <w:styleLink w:val="Styleliteracifra"/>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50">
    <w:nsid w:val="41AA638F"/>
    <w:multiLevelType w:val="hybridMultilevel"/>
    <w:tmpl w:val="6CE06DE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nsid w:val="41BA4210"/>
    <w:multiLevelType w:val="hybridMultilevel"/>
    <w:tmpl w:val="58203036"/>
    <w:lvl w:ilvl="0" w:tplc="FFFFFFFF">
      <w:start w:val="2"/>
      <w:numFmt w:val="bullet"/>
      <w:lvlText w:val="-"/>
      <w:lvlJc w:val="left"/>
      <w:pPr>
        <w:ind w:left="360" w:hanging="360"/>
      </w:pPr>
      <w:rPr>
        <w:rFonts w:ascii="Tahoma" w:eastAsia="Times New Roman" w:hAnsi="Tahoma" w:cs="Arial Narrow"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52">
    <w:nsid w:val="41DF5A0F"/>
    <w:multiLevelType w:val="multilevel"/>
    <w:tmpl w:val="7A660B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464D3AA9"/>
    <w:multiLevelType w:val="multilevel"/>
    <w:tmpl w:val="5A8E6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4A7C403E"/>
    <w:multiLevelType w:val="hybridMultilevel"/>
    <w:tmpl w:val="68167B78"/>
    <w:lvl w:ilvl="0" w:tplc="1056F2FC">
      <w:numFmt w:val="bullet"/>
      <w:lvlText w:val="-"/>
      <w:lvlJc w:val="left"/>
      <w:pPr>
        <w:ind w:left="540" w:hanging="360"/>
      </w:pPr>
      <w:rPr>
        <w:rFonts w:ascii="Times New Roman" w:eastAsia="Calibri"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CAD5502"/>
    <w:multiLevelType w:val="hybridMultilevel"/>
    <w:tmpl w:val="D90C5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4F02366A"/>
    <w:multiLevelType w:val="hybridMultilevel"/>
    <w:tmpl w:val="842ABF36"/>
    <w:lvl w:ilvl="0" w:tplc="0409000B">
      <w:start w:val="1"/>
      <w:numFmt w:val="bullet"/>
      <w:lvlText w:val=""/>
      <w:lvlJc w:val="left"/>
      <w:pPr>
        <w:ind w:left="-6840" w:hanging="360"/>
      </w:pPr>
      <w:rPr>
        <w:rFonts w:ascii="Wingdings" w:hAnsi="Wingdings"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2520" w:hanging="360"/>
      </w:pPr>
      <w:rPr>
        <w:rFonts w:ascii="Symbol" w:hAnsi="Symbol" w:hint="default"/>
      </w:rPr>
    </w:lvl>
    <w:lvl w:ilvl="7" w:tplc="04090003" w:tentative="1">
      <w:start w:val="1"/>
      <w:numFmt w:val="bullet"/>
      <w:lvlText w:val="o"/>
      <w:lvlJc w:val="left"/>
      <w:pPr>
        <w:ind w:left="-1800" w:hanging="360"/>
      </w:pPr>
      <w:rPr>
        <w:rFonts w:ascii="Courier New" w:hAnsi="Courier New" w:cs="Courier New" w:hint="default"/>
      </w:rPr>
    </w:lvl>
    <w:lvl w:ilvl="8" w:tplc="04090005" w:tentative="1">
      <w:start w:val="1"/>
      <w:numFmt w:val="bullet"/>
      <w:lvlText w:val=""/>
      <w:lvlJc w:val="left"/>
      <w:pPr>
        <w:ind w:left="-1080" w:hanging="360"/>
      </w:pPr>
      <w:rPr>
        <w:rFonts w:ascii="Wingdings" w:hAnsi="Wingdings" w:hint="default"/>
      </w:rPr>
    </w:lvl>
  </w:abstractNum>
  <w:abstractNum w:abstractNumId="57">
    <w:nsid w:val="4F4551D0"/>
    <w:multiLevelType w:val="multilevel"/>
    <w:tmpl w:val="BAD63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50627B81"/>
    <w:multiLevelType w:val="multilevel"/>
    <w:tmpl w:val="8F94B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516B4D2D"/>
    <w:multiLevelType w:val="hybridMultilevel"/>
    <w:tmpl w:val="D674DF9E"/>
    <w:styleLink w:val="Styleliteracifra31"/>
    <w:lvl w:ilvl="0" w:tplc="B8264170">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60">
    <w:nsid w:val="52136146"/>
    <w:multiLevelType w:val="multilevel"/>
    <w:tmpl w:val="13B44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52781AC1"/>
    <w:multiLevelType w:val="hybridMultilevel"/>
    <w:tmpl w:val="0478BC96"/>
    <w:lvl w:ilvl="0" w:tplc="04180001">
      <w:start w:val="1"/>
      <w:numFmt w:val="bullet"/>
      <w:lvlText w:val=""/>
      <w:lvlJc w:val="left"/>
      <w:pPr>
        <w:ind w:left="1004" w:hanging="360"/>
      </w:pPr>
      <w:rPr>
        <w:rFonts w:ascii="Symbol" w:hAnsi="Symbo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62">
    <w:nsid w:val="55CD64F0"/>
    <w:multiLevelType w:val="multilevel"/>
    <w:tmpl w:val="2572E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57860676"/>
    <w:multiLevelType w:val="hybridMultilevel"/>
    <w:tmpl w:val="3C90B85A"/>
    <w:styleLink w:val="WW8Num2483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4">
    <w:nsid w:val="57CC0393"/>
    <w:multiLevelType w:val="hybridMultilevel"/>
    <w:tmpl w:val="A930064E"/>
    <w:styleLink w:val="Styleliteracifra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nsid w:val="57E64CA7"/>
    <w:multiLevelType w:val="hybridMultilevel"/>
    <w:tmpl w:val="76C038A2"/>
    <w:lvl w:ilvl="0" w:tplc="4F9C7BB0">
      <w:start w:val="25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582B2091"/>
    <w:multiLevelType w:val="multilevel"/>
    <w:tmpl w:val="13365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59CB1515"/>
    <w:multiLevelType w:val="hybridMultilevel"/>
    <w:tmpl w:val="E86AD81E"/>
    <w:lvl w:ilvl="0" w:tplc="1056F2FC">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B965233"/>
    <w:multiLevelType w:val="hybridMultilevel"/>
    <w:tmpl w:val="AB6A87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nsid w:val="5D4F7146"/>
    <w:multiLevelType w:val="hybridMultilevel"/>
    <w:tmpl w:val="C0EC8EA4"/>
    <w:lvl w:ilvl="0" w:tplc="1056F2FC">
      <w:numFmt w:val="bullet"/>
      <w:lvlText w:val="-"/>
      <w:lvlJc w:val="left"/>
      <w:pPr>
        <w:ind w:left="540" w:hanging="360"/>
      </w:pPr>
      <w:rPr>
        <w:rFonts w:ascii="Times New Roman" w:eastAsia="Calibri" w:hAnsi="Times New Roman" w:cs="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nsid w:val="5F185D4E"/>
    <w:multiLevelType w:val="multilevel"/>
    <w:tmpl w:val="E8825DD2"/>
    <w:lvl w:ilvl="0">
      <w:start w:val="1"/>
      <w:numFmt w:val="decimal"/>
      <w:pStyle w:val="Titlucapitol"/>
      <w:lvlText w:val="%1."/>
      <w:lvlJc w:val="left"/>
      <w:pPr>
        <w:ind w:left="720" w:hanging="360"/>
      </w:pPr>
      <w:rPr>
        <w:rFonts w:hint="default"/>
      </w:rPr>
    </w:lvl>
    <w:lvl w:ilvl="1">
      <w:start w:val="1"/>
      <w:numFmt w:val="decimal"/>
      <w:pStyle w:val="Subtitlu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1">
    <w:nsid w:val="60C94A20"/>
    <w:multiLevelType w:val="multilevel"/>
    <w:tmpl w:val="C122DC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nsid w:val="611B1772"/>
    <w:multiLevelType w:val="multilevel"/>
    <w:tmpl w:val="5B2896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622B5D0B"/>
    <w:multiLevelType w:val="hybridMultilevel"/>
    <w:tmpl w:val="B5AE5A0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nsid w:val="630A3E1F"/>
    <w:multiLevelType w:val="multilevel"/>
    <w:tmpl w:val="E820DA14"/>
    <w:styleLink w:val="WW8Num24"/>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75">
    <w:nsid w:val="64351949"/>
    <w:multiLevelType w:val="hybridMultilevel"/>
    <w:tmpl w:val="6B565D9A"/>
    <w:lvl w:ilvl="0" w:tplc="7B96B1AE">
      <w:numFmt w:val="bullet"/>
      <w:lvlText w:val="-"/>
      <w:lvlJc w:val="left"/>
      <w:pPr>
        <w:ind w:left="1004" w:hanging="360"/>
      </w:pPr>
      <w:rPr>
        <w:rFonts w:ascii="Times New Roman" w:eastAsia="Calibri" w:hAnsi="Times New Roman" w:cs="Times New Roman"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6">
    <w:nsid w:val="66021D90"/>
    <w:multiLevelType w:val="multilevel"/>
    <w:tmpl w:val="83BE9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nsid w:val="66BB573F"/>
    <w:multiLevelType w:val="hybridMultilevel"/>
    <w:tmpl w:val="AB16D56E"/>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8">
    <w:nsid w:val="699D7DF4"/>
    <w:multiLevelType w:val="multilevel"/>
    <w:tmpl w:val="8F60F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nsid w:val="6A2D0444"/>
    <w:multiLevelType w:val="hybridMultilevel"/>
    <w:tmpl w:val="B9243614"/>
    <w:styleLink w:val="Bumbi-11"/>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0">
    <w:nsid w:val="6AD9463A"/>
    <w:multiLevelType w:val="hybridMultilevel"/>
    <w:tmpl w:val="B95EDE18"/>
    <w:styleLink w:val="WW8Num24411131"/>
    <w:lvl w:ilvl="0" w:tplc="FFFFFFFF">
      <w:start w:val="2"/>
      <w:numFmt w:val="bullet"/>
      <w:pStyle w:val="StilBuletStnga"/>
      <w:lvlText w:val="-"/>
      <w:lvlJc w:val="left"/>
      <w:pPr>
        <w:ind w:left="720" w:hanging="360"/>
      </w:pPr>
      <w:rPr>
        <w:rFonts w:ascii="Tahoma" w:eastAsia="Times New Roman" w:hAnsi="Tahoma" w:cs="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B020A55"/>
    <w:multiLevelType w:val="hybridMultilevel"/>
    <w:tmpl w:val="AA5AC3EE"/>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2">
    <w:nsid w:val="6C2B790B"/>
    <w:multiLevelType w:val="multilevel"/>
    <w:tmpl w:val="F54E6F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nsid w:val="6C542746"/>
    <w:multiLevelType w:val="hybridMultilevel"/>
    <w:tmpl w:val="9B849BA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6EA90781"/>
    <w:multiLevelType w:val="multilevel"/>
    <w:tmpl w:val="6EA90781"/>
    <w:lvl w:ilvl="0">
      <w:start w:val="1"/>
      <w:numFmt w:val="decimal"/>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85">
    <w:nsid w:val="6EC71431"/>
    <w:multiLevelType w:val="multilevel"/>
    <w:tmpl w:val="88EC398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6">
    <w:nsid w:val="71186532"/>
    <w:multiLevelType w:val="multilevel"/>
    <w:tmpl w:val="F50A1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nsid w:val="722F3718"/>
    <w:multiLevelType w:val="multilevel"/>
    <w:tmpl w:val="B9822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nsid w:val="73C4686C"/>
    <w:multiLevelType w:val="multilevel"/>
    <w:tmpl w:val="A3101C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nsid w:val="749B3245"/>
    <w:multiLevelType w:val="multilevel"/>
    <w:tmpl w:val="54164366"/>
    <w:lvl w:ilvl="0">
      <w:start w:val="1"/>
      <w:numFmt w:val="decimal"/>
      <w:lvlText w:val="%1."/>
      <w:lvlJc w:val="left"/>
      <w:pPr>
        <w:ind w:left="720" w:hanging="360"/>
      </w:pPr>
    </w:lvl>
    <w:lvl w:ilvl="1">
      <w:start w:val="3"/>
      <w:numFmt w:val="decimal"/>
      <w:pStyle w:val="SubtitluChar"/>
      <w:isLgl/>
      <w:lvlText w:val="%1.%2."/>
      <w:lvlJc w:val="left"/>
      <w:pPr>
        <w:ind w:left="960" w:hanging="600"/>
      </w:pPr>
      <w:rPr>
        <w:rFonts w:hint="default"/>
      </w:rPr>
    </w:lvl>
    <w:lvl w:ilvl="2">
      <w:start w:val="2"/>
      <w:numFmt w:val="decimal"/>
      <w:pStyle w:val="SubsubtitluCaracterCaracter"/>
      <w:isLgl/>
      <w:lvlText w:val="%1.%2.%3."/>
      <w:lvlJc w:val="left"/>
      <w:pPr>
        <w:ind w:left="1080" w:hanging="720"/>
      </w:pPr>
      <w:rPr>
        <w:rFonts w:hint="default"/>
      </w:rPr>
    </w:lvl>
    <w:lvl w:ilvl="3">
      <w:start w:val="1"/>
      <w:numFmt w:val="decimal"/>
      <w:pStyle w:val="SubSubSubTitluCarac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nsid w:val="74F47AA8"/>
    <w:multiLevelType w:val="hybridMultilevel"/>
    <w:tmpl w:val="E0468FA2"/>
    <w:styleLink w:val="Bumbi-11111"/>
    <w:lvl w:ilvl="0" w:tplc="FFFFFFFF">
      <w:start w:val="2"/>
      <w:numFmt w:val="bullet"/>
      <w:lvlText w:val="-"/>
      <w:lvlJc w:val="left"/>
      <w:pPr>
        <w:ind w:left="720" w:hanging="360"/>
      </w:pPr>
      <w:rPr>
        <w:rFonts w:ascii="Tahoma" w:eastAsia="Times New Roman" w:hAnsi="Tahoma" w:cs="Arial Narro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1">
    <w:nsid w:val="74FB1C9B"/>
    <w:multiLevelType w:val="multilevel"/>
    <w:tmpl w:val="575E1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nsid w:val="764034E9"/>
    <w:multiLevelType w:val="multilevel"/>
    <w:tmpl w:val="B0DA39AE"/>
    <w:styleLink w:val="Styleliteracifra12"/>
    <w:lvl w:ilvl="0">
      <w:start w:val="1"/>
      <w:numFmt w:val="upperLetter"/>
      <w:lvlText w:val="%1."/>
      <w:lvlJc w:val="left"/>
      <w:pPr>
        <w:tabs>
          <w:tab w:val="num" w:pos="1304"/>
        </w:tabs>
        <w:ind w:left="1304" w:hanging="1304"/>
      </w:pPr>
      <w:rPr>
        <w:rFonts w:ascii="Arial" w:hAnsi="Arial" w:hint="default"/>
        <w:b/>
        <w:i w:val="0"/>
        <w:sz w:val="28"/>
        <w:szCs w:val="28"/>
      </w:rPr>
    </w:lvl>
    <w:lvl w:ilvl="1">
      <w:start w:val="1"/>
      <w:numFmt w:val="decimal"/>
      <w:lvlText w:val="%1.%2."/>
      <w:lvlJc w:val="left"/>
      <w:pPr>
        <w:tabs>
          <w:tab w:val="num" w:pos="338"/>
        </w:tabs>
        <w:ind w:left="1134" w:hanging="1134"/>
      </w:pPr>
      <w:rPr>
        <w:rFonts w:ascii="Arial" w:hAnsi="Arial" w:hint="default"/>
        <w:sz w:val="22"/>
        <w:szCs w:val="22"/>
      </w:rPr>
    </w:lvl>
    <w:lvl w:ilvl="2">
      <w:start w:val="1"/>
      <w:numFmt w:val="decimal"/>
      <w:pStyle w:val="Subsubtitlu"/>
      <w:lvlText w:val="%1.%2.%3."/>
      <w:lvlJc w:val="left"/>
      <w:pPr>
        <w:tabs>
          <w:tab w:val="num" w:pos="491"/>
        </w:tabs>
        <w:ind w:left="-229" w:firstLine="0"/>
      </w:pPr>
      <w:rPr>
        <w:rFonts w:hint="default"/>
      </w:rPr>
    </w:lvl>
    <w:lvl w:ilvl="3">
      <w:start w:val="1"/>
      <w:numFmt w:val="decimal"/>
      <w:pStyle w:val="SubSubSubTitlu"/>
      <w:lvlText w:val="%1.%2.%3.%4."/>
      <w:lvlJc w:val="left"/>
      <w:pPr>
        <w:tabs>
          <w:tab w:val="num" w:pos="720"/>
        </w:tabs>
        <w:ind w:left="648" w:hanging="648"/>
      </w:pPr>
      <w:rPr>
        <w:rFonts w:ascii="Arial" w:hAnsi="Arial" w:hint="default"/>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93">
    <w:nsid w:val="7731664B"/>
    <w:multiLevelType w:val="hybridMultilevel"/>
    <w:tmpl w:val="4216CDB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nsid w:val="776234F0"/>
    <w:multiLevelType w:val="hybridMultilevel"/>
    <w:tmpl w:val="541E8E06"/>
    <w:styleLink w:val="Bumbi-152"/>
    <w:lvl w:ilvl="0" w:tplc="0418000D">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95">
    <w:nsid w:val="784D7303"/>
    <w:multiLevelType w:val="multilevel"/>
    <w:tmpl w:val="FCBC8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nsid w:val="79BA1CB5"/>
    <w:multiLevelType w:val="hybridMultilevel"/>
    <w:tmpl w:val="F35CAC3E"/>
    <w:lvl w:ilvl="0" w:tplc="7B96B1AE">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nsid w:val="7AAA0BF5"/>
    <w:multiLevelType w:val="multilevel"/>
    <w:tmpl w:val="E1589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7B565E35"/>
    <w:multiLevelType w:val="multilevel"/>
    <w:tmpl w:val="A2DA2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nsid w:val="7B5B2648"/>
    <w:multiLevelType w:val="hybridMultilevel"/>
    <w:tmpl w:val="B380BEEE"/>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0">
    <w:nsid w:val="7C9002DF"/>
    <w:multiLevelType w:val="multilevel"/>
    <w:tmpl w:val="9E0CA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nsid w:val="7DC7054C"/>
    <w:multiLevelType w:val="hybridMultilevel"/>
    <w:tmpl w:val="BFC6952A"/>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2">
    <w:nsid w:val="7DDF3941"/>
    <w:multiLevelType w:val="multilevel"/>
    <w:tmpl w:val="6D5CF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nsid w:val="7E303C96"/>
    <w:multiLevelType w:val="hybridMultilevel"/>
    <w:tmpl w:val="9B9C43CE"/>
    <w:styleLink w:val="Styleliteracifra2"/>
    <w:lvl w:ilvl="0" w:tplc="BE963702">
      <w:start w:val="1"/>
      <w:numFmt w:val="bullet"/>
      <w:pStyle w:val="Bulet"/>
      <w:lvlText w:val=""/>
      <w:lvlJc w:val="left"/>
      <w:pPr>
        <w:tabs>
          <w:tab w:val="num" w:pos="624"/>
        </w:tabs>
        <w:ind w:left="624" w:hanging="511"/>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9"/>
  </w:num>
  <w:num w:numId="2">
    <w:abstractNumId w:val="80"/>
  </w:num>
  <w:num w:numId="3">
    <w:abstractNumId w:val="23"/>
  </w:num>
  <w:num w:numId="4">
    <w:abstractNumId w:val="79"/>
  </w:num>
  <w:num w:numId="5">
    <w:abstractNumId w:val="55"/>
  </w:num>
  <w:num w:numId="6">
    <w:abstractNumId w:val="92"/>
  </w:num>
  <w:num w:numId="7">
    <w:abstractNumId w:val="103"/>
  </w:num>
  <w:num w:numId="8">
    <w:abstractNumId w:val="15"/>
  </w:num>
  <w:num w:numId="9">
    <w:abstractNumId w:val="59"/>
  </w:num>
  <w:num w:numId="10">
    <w:abstractNumId w:val="18"/>
  </w:num>
  <w:num w:numId="11">
    <w:abstractNumId w:val="14"/>
  </w:num>
  <w:num w:numId="12">
    <w:abstractNumId w:val="0"/>
  </w:num>
  <w:num w:numId="13">
    <w:abstractNumId w:val="25"/>
  </w:num>
  <w:num w:numId="14">
    <w:abstractNumId w:val="64"/>
  </w:num>
  <w:num w:numId="15">
    <w:abstractNumId w:val="49"/>
  </w:num>
  <w:num w:numId="16">
    <w:abstractNumId w:val="74"/>
  </w:num>
  <w:num w:numId="17">
    <w:abstractNumId w:val="28"/>
  </w:num>
  <w:num w:numId="18">
    <w:abstractNumId w:val="70"/>
  </w:num>
  <w:num w:numId="19">
    <w:abstractNumId w:val="36"/>
  </w:num>
  <w:num w:numId="20">
    <w:abstractNumId w:val="9"/>
  </w:num>
  <w:num w:numId="21">
    <w:abstractNumId w:val="77"/>
  </w:num>
  <w:num w:numId="22">
    <w:abstractNumId w:val="63"/>
  </w:num>
  <w:num w:numId="23">
    <w:abstractNumId w:val="63"/>
  </w:num>
  <w:num w:numId="24">
    <w:abstractNumId w:val="47"/>
  </w:num>
  <w:num w:numId="25">
    <w:abstractNumId w:val="75"/>
  </w:num>
  <w:num w:numId="26">
    <w:abstractNumId w:val="21"/>
  </w:num>
  <w:num w:numId="27">
    <w:abstractNumId w:val="81"/>
  </w:num>
  <w:num w:numId="28">
    <w:abstractNumId w:val="83"/>
  </w:num>
  <w:num w:numId="29">
    <w:abstractNumId w:val="56"/>
  </w:num>
  <w:num w:numId="30">
    <w:abstractNumId w:val="99"/>
  </w:num>
  <w:num w:numId="31">
    <w:abstractNumId w:val="73"/>
  </w:num>
  <w:num w:numId="32">
    <w:abstractNumId w:val="90"/>
  </w:num>
  <w:num w:numId="33">
    <w:abstractNumId w:val="51"/>
  </w:num>
  <w:num w:numId="34">
    <w:abstractNumId w:val="94"/>
  </w:num>
  <w:num w:numId="35">
    <w:abstractNumId w:val="32"/>
  </w:num>
  <w:num w:numId="36">
    <w:abstractNumId w:val="27"/>
  </w:num>
  <w:num w:numId="37">
    <w:abstractNumId w:val="68"/>
  </w:num>
  <w:num w:numId="38">
    <w:abstractNumId w:val="84"/>
  </w:num>
  <w:num w:numId="39">
    <w:abstractNumId w:val="10"/>
  </w:num>
  <w:num w:numId="40">
    <w:abstractNumId w:val="54"/>
  </w:num>
  <w:num w:numId="41">
    <w:abstractNumId w:val="67"/>
  </w:num>
  <w:num w:numId="42">
    <w:abstractNumId w:val="85"/>
  </w:num>
  <w:num w:numId="43">
    <w:abstractNumId w:val="29"/>
  </w:num>
  <w:num w:numId="44">
    <w:abstractNumId w:val="16"/>
  </w:num>
  <w:num w:numId="45">
    <w:abstractNumId w:val="91"/>
  </w:num>
  <w:num w:numId="46">
    <w:abstractNumId w:val="31"/>
  </w:num>
  <w:num w:numId="47">
    <w:abstractNumId w:val="45"/>
  </w:num>
  <w:num w:numId="48">
    <w:abstractNumId w:val="87"/>
  </w:num>
  <w:num w:numId="49">
    <w:abstractNumId w:val="42"/>
  </w:num>
  <w:num w:numId="50">
    <w:abstractNumId w:val="11"/>
  </w:num>
  <w:num w:numId="51">
    <w:abstractNumId w:val="40"/>
  </w:num>
  <w:num w:numId="52">
    <w:abstractNumId w:val="46"/>
  </w:num>
  <w:num w:numId="53">
    <w:abstractNumId w:val="38"/>
  </w:num>
  <w:num w:numId="54">
    <w:abstractNumId w:val="78"/>
  </w:num>
  <w:num w:numId="55">
    <w:abstractNumId w:val="12"/>
  </w:num>
  <w:num w:numId="56">
    <w:abstractNumId w:val="86"/>
  </w:num>
  <w:num w:numId="57">
    <w:abstractNumId w:val="41"/>
  </w:num>
  <w:num w:numId="58">
    <w:abstractNumId w:val="39"/>
  </w:num>
  <w:num w:numId="59">
    <w:abstractNumId w:val="44"/>
  </w:num>
  <w:num w:numId="60">
    <w:abstractNumId w:val="71"/>
  </w:num>
  <w:num w:numId="61">
    <w:abstractNumId w:val="82"/>
  </w:num>
  <w:num w:numId="62">
    <w:abstractNumId w:val="66"/>
  </w:num>
  <w:num w:numId="63">
    <w:abstractNumId w:val="58"/>
  </w:num>
  <w:num w:numId="64">
    <w:abstractNumId w:val="37"/>
  </w:num>
  <w:num w:numId="65">
    <w:abstractNumId w:val="88"/>
  </w:num>
  <w:num w:numId="66">
    <w:abstractNumId w:val="72"/>
  </w:num>
  <w:num w:numId="67">
    <w:abstractNumId w:val="50"/>
  </w:num>
  <w:num w:numId="68">
    <w:abstractNumId w:val="95"/>
  </w:num>
  <w:num w:numId="69">
    <w:abstractNumId w:val="8"/>
  </w:num>
  <w:num w:numId="70">
    <w:abstractNumId w:val="97"/>
  </w:num>
  <w:num w:numId="71">
    <w:abstractNumId w:val="19"/>
  </w:num>
  <w:num w:numId="72">
    <w:abstractNumId w:val="33"/>
  </w:num>
  <w:num w:numId="73">
    <w:abstractNumId w:val="13"/>
  </w:num>
  <w:num w:numId="74">
    <w:abstractNumId w:val="30"/>
  </w:num>
  <w:num w:numId="75">
    <w:abstractNumId w:val="62"/>
  </w:num>
  <w:num w:numId="76">
    <w:abstractNumId w:val="98"/>
  </w:num>
  <w:num w:numId="77">
    <w:abstractNumId w:val="43"/>
  </w:num>
  <w:num w:numId="78">
    <w:abstractNumId w:val="52"/>
  </w:num>
  <w:num w:numId="79">
    <w:abstractNumId w:val="102"/>
  </w:num>
  <w:num w:numId="80">
    <w:abstractNumId w:val="100"/>
  </w:num>
  <w:num w:numId="81">
    <w:abstractNumId w:val="20"/>
  </w:num>
  <w:num w:numId="82">
    <w:abstractNumId w:val="57"/>
  </w:num>
  <w:num w:numId="83">
    <w:abstractNumId w:val="60"/>
  </w:num>
  <w:num w:numId="84">
    <w:abstractNumId w:val="24"/>
  </w:num>
  <w:num w:numId="85">
    <w:abstractNumId w:val="17"/>
  </w:num>
  <w:num w:numId="86">
    <w:abstractNumId w:val="53"/>
  </w:num>
  <w:num w:numId="87">
    <w:abstractNumId w:val="76"/>
  </w:num>
  <w:num w:numId="88">
    <w:abstractNumId w:val="35"/>
  </w:num>
  <w:num w:numId="89">
    <w:abstractNumId w:val="65"/>
  </w:num>
  <w:num w:numId="90">
    <w:abstractNumId w:val="61"/>
  </w:num>
  <w:num w:numId="91">
    <w:abstractNumId w:val="22"/>
  </w:num>
  <w:num w:numId="92">
    <w:abstractNumId w:val="34"/>
  </w:num>
  <w:num w:numId="93">
    <w:abstractNumId w:val="101"/>
  </w:num>
  <w:num w:numId="94">
    <w:abstractNumId w:val="93"/>
  </w:num>
  <w:num w:numId="95">
    <w:abstractNumId w:val="48"/>
  </w:num>
  <w:num w:numId="96">
    <w:abstractNumId w:val="96"/>
  </w:num>
  <w:num w:numId="97">
    <w:abstractNumId w:val="26"/>
  </w:num>
  <w:num w:numId="98">
    <w:abstractNumId w:val="69"/>
  </w:num>
  <w:numIdMacAtCleanup w:val="8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ser">
    <w15:presenceInfo w15:providerId="None" w15:userId="User"/>
  </w15:person>
  <w15:person w15:author="Liliana Virtopeanu">
    <w15:presenceInfo w15:providerId="AD" w15:userId="S-1-5-21-2917426104-394408006-108971551-12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trackRevision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40CE"/>
    <w:rsid w:val="0000168C"/>
    <w:rsid w:val="000028B7"/>
    <w:rsid w:val="00003E64"/>
    <w:rsid w:val="00004252"/>
    <w:rsid w:val="00005D58"/>
    <w:rsid w:val="0000640A"/>
    <w:rsid w:val="0000675A"/>
    <w:rsid w:val="00007C21"/>
    <w:rsid w:val="0001020A"/>
    <w:rsid w:val="000106D9"/>
    <w:rsid w:val="00010AEC"/>
    <w:rsid w:val="00011914"/>
    <w:rsid w:val="00011D65"/>
    <w:rsid w:val="00012D2E"/>
    <w:rsid w:val="000134A5"/>
    <w:rsid w:val="0001394D"/>
    <w:rsid w:val="00014E73"/>
    <w:rsid w:val="00015512"/>
    <w:rsid w:val="000157C5"/>
    <w:rsid w:val="000159BE"/>
    <w:rsid w:val="00015EB5"/>
    <w:rsid w:val="000169BF"/>
    <w:rsid w:val="00017635"/>
    <w:rsid w:val="00017DA2"/>
    <w:rsid w:val="00021A1C"/>
    <w:rsid w:val="0002387F"/>
    <w:rsid w:val="00024048"/>
    <w:rsid w:val="00025152"/>
    <w:rsid w:val="0002573A"/>
    <w:rsid w:val="00027035"/>
    <w:rsid w:val="000270FF"/>
    <w:rsid w:val="00030333"/>
    <w:rsid w:val="00030553"/>
    <w:rsid w:val="000308C7"/>
    <w:rsid w:val="000315BC"/>
    <w:rsid w:val="00031728"/>
    <w:rsid w:val="00031CE7"/>
    <w:rsid w:val="000320CC"/>
    <w:rsid w:val="000327E3"/>
    <w:rsid w:val="000328D8"/>
    <w:rsid w:val="00032F66"/>
    <w:rsid w:val="000331AD"/>
    <w:rsid w:val="00033C66"/>
    <w:rsid w:val="00033CF8"/>
    <w:rsid w:val="0003403E"/>
    <w:rsid w:val="00036256"/>
    <w:rsid w:val="000367CE"/>
    <w:rsid w:val="00040026"/>
    <w:rsid w:val="00041487"/>
    <w:rsid w:val="00041FF4"/>
    <w:rsid w:val="00043D21"/>
    <w:rsid w:val="00043FF6"/>
    <w:rsid w:val="000449E6"/>
    <w:rsid w:val="00045069"/>
    <w:rsid w:val="000464F6"/>
    <w:rsid w:val="0004651A"/>
    <w:rsid w:val="000477F8"/>
    <w:rsid w:val="00047884"/>
    <w:rsid w:val="00051436"/>
    <w:rsid w:val="000516E7"/>
    <w:rsid w:val="00052417"/>
    <w:rsid w:val="000526F5"/>
    <w:rsid w:val="0005289F"/>
    <w:rsid w:val="000529B9"/>
    <w:rsid w:val="0005353D"/>
    <w:rsid w:val="000535DE"/>
    <w:rsid w:val="00053793"/>
    <w:rsid w:val="00053871"/>
    <w:rsid w:val="0005389E"/>
    <w:rsid w:val="00053BD8"/>
    <w:rsid w:val="000546A2"/>
    <w:rsid w:val="000550EA"/>
    <w:rsid w:val="00055D5A"/>
    <w:rsid w:val="0005601F"/>
    <w:rsid w:val="00056A50"/>
    <w:rsid w:val="000576D2"/>
    <w:rsid w:val="000578C6"/>
    <w:rsid w:val="00061428"/>
    <w:rsid w:val="0006259B"/>
    <w:rsid w:val="0006295C"/>
    <w:rsid w:val="00062F96"/>
    <w:rsid w:val="00063374"/>
    <w:rsid w:val="000652C3"/>
    <w:rsid w:val="000652FB"/>
    <w:rsid w:val="00065C3B"/>
    <w:rsid w:val="00065EBC"/>
    <w:rsid w:val="00066A94"/>
    <w:rsid w:val="000672B2"/>
    <w:rsid w:val="00071302"/>
    <w:rsid w:val="00071AAD"/>
    <w:rsid w:val="00071FB2"/>
    <w:rsid w:val="000721EA"/>
    <w:rsid w:val="000729B6"/>
    <w:rsid w:val="00072AAE"/>
    <w:rsid w:val="00072E47"/>
    <w:rsid w:val="0007354E"/>
    <w:rsid w:val="000738F7"/>
    <w:rsid w:val="00073A36"/>
    <w:rsid w:val="0007448F"/>
    <w:rsid w:val="000744B1"/>
    <w:rsid w:val="00074820"/>
    <w:rsid w:val="000748C4"/>
    <w:rsid w:val="00074A47"/>
    <w:rsid w:val="0007572F"/>
    <w:rsid w:val="0007617F"/>
    <w:rsid w:val="00076461"/>
    <w:rsid w:val="00076EFD"/>
    <w:rsid w:val="0007733A"/>
    <w:rsid w:val="000779CA"/>
    <w:rsid w:val="00081344"/>
    <w:rsid w:val="00081B76"/>
    <w:rsid w:val="00081DA0"/>
    <w:rsid w:val="00082951"/>
    <w:rsid w:val="00082E83"/>
    <w:rsid w:val="00083D12"/>
    <w:rsid w:val="00085435"/>
    <w:rsid w:val="000859DB"/>
    <w:rsid w:val="00085E4D"/>
    <w:rsid w:val="0008616F"/>
    <w:rsid w:val="0008652E"/>
    <w:rsid w:val="0008680A"/>
    <w:rsid w:val="00086EE2"/>
    <w:rsid w:val="00086FC4"/>
    <w:rsid w:val="00087588"/>
    <w:rsid w:val="000907A2"/>
    <w:rsid w:val="00090A75"/>
    <w:rsid w:val="00091200"/>
    <w:rsid w:val="0009185C"/>
    <w:rsid w:val="00091DEB"/>
    <w:rsid w:val="00092F0E"/>
    <w:rsid w:val="00094C92"/>
    <w:rsid w:val="00095A41"/>
    <w:rsid w:val="000962BB"/>
    <w:rsid w:val="00096605"/>
    <w:rsid w:val="000966B9"/>
    <w:rsid w:val="000976D7"/>
    <w:rsid w:val="00097818"/>
    <w:rsid w:val="00097F05"/>
    <w:rsid w:val="000A07E9"/>
    <w:rsid w:val="000A23A1"/>
    <w:rsid w:val="000A299E"/>
    <w:rsid w:val="000A3FCE"/>
    <w:rsid w:val="000A548A"/>
    <w:rsid w:val="000A5B3D"/>
    <w:rsid w:val="000A5D10"/>
    <w:rsid w:val="000A60B2"/>
    <w:rsid w:val="000A71A0"/>
    <w:rsid w:val="000B10AC"/>
    <w:rsid w:val="000B2BCF"/>
    <w:rsid w:val="000B342A"/>
    <w:rsid w:val="000B399A"/>
    <w:rsid w:val="000B3BAD"/>
    <w:rsid w:val="000B486C"/>
    <w:rsid w:val="000B57AD"/>
    <w:rsid w:val="000B5B9B"/>
    <w:rsid w:val="000B5C93"/>
    <w:rsid w:val="000B6697"/>
    <w:rsid w:val="000B6CD3"/>
    <w:rsid w:val="000C0656"/>
    <w:rsid w:val="000C16B8"/>
    <w:rsid w:val="000C3232"/>
    <w:rsid w:val="000C3567"/>
    <w:rsid w:val="000C3914"/>
    <w:rsid w:val="000C46CF"/>
    <w:rsid w:val="000C4B53"/>
    <w:rsid w:val="000C5585"/>
    <w:rsid w:val="000C5CE5"/>
    <w:rsid w:val="000C6376"/>
    <w:rsid w:val="000C7BB3"/>
    <w:rsid w:val="000D06AC"/>
    <w:rsid w:val="000D1B30"/>
    <w:rsid w:val="000D2474"/>
    <w:rsid w:val="000D2BC2"/>
    <w:rsid w:val="000D2D05"/>
    <w:rsid w:val="000D397F"/>
    <w:rsid w:val="000D3EFD"/>
    <w:rsid w:val="000D4AB1"/>
    <w:rsid w:val="000D4AFA"/>
    <w:rsid w:val="000D6E41"/>
    <w:rsid w:val="000D76AD"/>
    <w:rsid w:val="000E0322"/>
    <w:rsid w:val="000E0B49"/>
    <w:rsid w:val="000E0D7F"/>
    <w:rsid w:val="000E1087"/>
    <w:rsid w:val="000E2ACB"/>
    <w:rsid w:val="000E354E"/>
    <w:rsid w:val="000E3C68"/>
    <w:rsid w:val="000E40C0"/>
    <w:rsid w:val="000E4150"/>
    <w:rsid w:val="000E419A"/>
    <w:rsid w:val="000E4284"/>
    <w:rsid w:val="000E5F41"/>
    <w:rsid w:val="000E7408"/>
    <w:rsid w:val="000E78D0"/>
    <w:rsid w:val="000F05D3"/>
    <w:rsid w:val="000F1160"/>
    <w:rsid w:val="000F1357"/>
    <w:rsid w:val="000F2952"/>
    <w:rsid w:val="000F2EE0"/>
    <w:rsid w:val="000F2FDF"/>
    <w:rsid w:val="000F4A38"/>
    <w:rsid w:val="000F4CCD"/>
    <w:rsid w:val="000F5ECA"/>
    <w:rsid w:val="000F694A"/>
    <w:rsid w:val="000F77A7"/>
    <w:rsid w:val="000F7AD8"/>
    <w:rsid w:val="001014E3"/>
    <w:rsid w:val="00102000"/>
    <w:rsid w:val="0010365B"/>
    <w:rsid w:val="00104393"/>
    <w:rsid w:val="0010504A"/>
    <w:rsid w:val="00107960"/>
    <w:rsid w:val="001079BE"/>
    <w:rsid w:val="00110054"/>
    <w:rsid w:val="0011087B"/>
    <w:rsid w:val="00112494"/>
    <w:rsid w:val="00117650"/>
    <w:rsid w:val="00117D2C"/>
    <w:rsid w:val="00120BE2"/>
    <w:rsid w:val="0012178F"/>
    <w:rsid w:val="00121F1F"/>
    <w:rsid w:val="001228E6"/>
    <w:rsid w:val="00122A33"/>
    <w:rsid w:val="00122BA6"/>
    <w:rsid w:val="0012339E"/>
    <w:rsid w:val="001237D9"/>
    <w:rsid w:val="00124DC5"/>
    <w:rsid w:val="00125675"/>
    <w:rsid w:val="001258E2"/>
    <w:rsid w:val="00125A40"/>
    <w:rsid w:val="00126EED"/>
    <w:rsid w:val="001275FA"/>
    <w:rsid w:val="001277AA"/>
    <w:rsid w:val="00127ADA"/>
    <w:rsid w:val="0013090F"/>
    <w:rsid w:val="001310E9"/>
    <w:rsid w:val="001312EB"/>
    <w:rsid w:val="00131A7D"/>
    <w:rsid w:val="00131C53"/>
    <w:rsid w:val="00132D70"/>
    <w:rsid w:val="00132EAD"/>
    <w:rsid w:val="0013312E"/>
    <w:rsid w:val="00133504"/>
    <w:rsid w:val="00133732"/>
    <w:rsid w:val="001339CE"/>
    <w:rsid w:val="001341A1"/>
    <w:rsid w:val="00134F64"/>
    <w:rsid w:val="001350E1"/>
    <w:rsid w:val="001360B7"/>
    <w:rsid w:val="00137AB5"/>
    <w:rsid w:val="001401BF"/>
    <w:rsid w:val="001408FF"/>
    <w:rsid w:val="00141BFE"/>
    <w:rsid w:val="00142C4D"/>
    <w:rsid w:val="0014372B"/>
    <w:rsid w:val="00144695"/>
    <w:rsid w:val="00146167"/>
    <w:rsid w:val="0014713E"/>
    <w:rsid w:val="00147368"/>
    <w:rsid w:val="001522D5"/>
    <w:rsid w:val="001523B4"/>
    <w:rsid w:val="00155635"/>
    <w:rsid w:val="00155DE4"/>
    <w:rsid w:val="00156BB0"/>
    <w:rsid w:val="0015707F"/>
    <w:rsid w:val="001576BB"/>
    <w:rsid w:val="001579FF"/>
    <w:rsid w:val="00157D5E"/>
    <w:rsid w:val="00160A8A"/>
    <w:rsid w:val="001629EF"/>
    <w:rsid w:val="00163254"/>
    <w:rsid w:val="001636AD"/>
    <w:rsid w:val="00164425"/>
    <w:rsid w:val="001650F4"/>
    <w:rsid w:val="00166537"/>
    <w:rsid w:val="00166A84"/>
    <w:rsid w:val="00167145"/>
    <w:rsid w:val="00167165"/>
    <w:rsid w:val="00170745"/>
    <w:rsid w:val="001711A0"/>
    <w:rsid w:val="001719E6"/>
    <w:rsid w:val="001722C0"/>
    <w:rsid w:val="00172ED1"/>
    <w:rsid w:val="001734DE"/>
    <w:rsid w:val="00174069"/>
    <w:rsid w:val="00174C9C"/>
    <w:rsid w:val="00176AAF"/>
    <w:rsid w:val="00176AD8"/>
    <w:rsid w:val="00180F92"/>
    <w:rsid w:val="00181065"/>
    <w:rsid w:val="00181299"/>
    <w:rsid w:val="00183632"/>
    <w:rsid w:val="001841FE"/>
    <w:rsid w:val="001845B6"/>
    <w:rsid w:val="00184EEA"/>
    <w:rsid w:val="001857E0"/>
    <w:rsid w:val="00186EA6"/>
    <w:rsid w:val="00187CE6"/>
    <w:rsid w:val="00187D47"/>
    <w:rsid w:val="001905DB"/>
    <w:rsid w:val="0019111B"/>
    <w:rsid w:val="00191A69"/>
    <w:rsid w:val="00191AE9"/>
    <w:rsid w:val="0019225F"/>
    <w:rsid w:val="00192342"/>
    <w:rsid w:val="001927AA"/>
    <w:rsid w:val="00193C9E"/>
    <w:rsid w:val="00195917"/>
    <w:rsid w:val="00195CB0"/>
    <w:rsid w:val="00196BCA"/>
    <w:rsid w:val="0019766E"/>
    <w:rsid w:val="00197DC5"/>
    <w:rsid w:val="001A0FA0"/>
    <w:rsid w:val="001A4000"/>
    <w:rsid w:val="001A43CA"/>
    <w:rsid w:val="001A4861"/>
    <w:rsid w:val="001A58CC"/>
    <w:rsid w:val="001A6174"/>
    <w:rsid w:val="001A632E"/>
    <w:rsid w:val="001A6B5C"/>
    <w:rsid w:val="001A6F0E"/>
    <w:rsid w:val="001A7BB2"/>
    <w:rsid w:val="001B0653"/>
    <w:rsid w:val="001B0791"/>
    <w:rsid w:val="001B0BAA"/>
    <w:rsid w:val="001B14DA"/>
    <w:rsid w:val="001B26A8"/>
    <w:rsid w:val="001B2D36"/>
    <w:rsid w:val="001B31A9"/>
    <w:rsid w:val="001B3774"/>
    <w:rsid w:val="001B3BE4"/>
    <w:rsid w:val="001B4975"/>
    <w:rsid w:val="001B6261"/>
    <w:rsid w:val="001B6DB5"/>
    <w:rsid w:val="001B7CE7"/>
    <w:rsid w:val="001B7FDD"/>
    <w:rsid w:val="001B7FF8"/>
    <w:rsid w:val="001C0011"/>
    <w:rsid w:val="001C002F"/>
    <w:rsid w:val="001C0D39"/>
    <w:rsid w:val="001C5395"/>
    <w:rsid w:val="001C5583"/>
    <w:rsid w:val="001C56BC"/>
    <w:rsid w:val="001C594D"/>
    <w:rsid w:val="001C6BF1"/>
    <w:rsid w:val="001D075C"/>
    <w:rsid w:val="001D1709"/>
    <w:rsid w:val="001D19BE"/>
    <w:rsid w:val="001D2190"/>
    <w:rsid w:val="001D24EF"/>
    <w:rsid w:val="001D2E46"/>
    <w:rsid w:val="001D343B"/>
    <w:rsid w:val="001D37A3"/>
    <w:rsid w:val="001D47D4"/>
    <w:rsid w:val="001D4D95"/>
    <w:rsid w:val="001D5561"/>
    <w:rsid w:val="001D6806"/>
    <w:rsid w:val="001D6E6A"/>
    <w:rsid w:val="001D7720"/>
    <w:rsid w:val="001E03CA"/>
    <w:rsid w:val="001E0465"/>
    <w:rsid w:val="001E0AB7"/>
    <w:rsid w:val="001E0D98"/>
    <w:rsid w:val="001E1B5F"/>
    <w:rsid w:val="001E259E"/>
    <w:rsid w:val="001E2D55"/>
    <w:rsid w:val="001E4F8F"/>
    <w:rsid w:val="001E612A"/>
    <w:rsid w:val="001E639D"/>
    <w:rsid w:val="001E7297"/>
    <w:rsid w:val="001F19D3"/>
    <w:rsid w:val="001F3DCB"/>
    <w:rsid w:val="001F43FE"/>
    <w:rsid w:val="001F4523"/>
    <w:rsid w:val="001F473B"/>
    <w:rsid w:val="001F4BE7"/>
    <w:rsid w:val="001F5E86"/>
    <w:rsid w:val="001F7288"/>
    <w:rsid w:val="001F7AD0"/>
    <w:rsid w:val="001F7D47"/>
    <w:rsid w:val="00200BDA"/>
    <w:rsid w:val="00200C60"/>
    <w:rsid w:val="00200EE1"/>
    <w:rsid w:val="00201806"/>
    <w:rsid w:val="0020193F"/>
    <w:rsid w:val="00201BFF"/>
    <w:rsid w:val="00204A8E"/>
    <w:rsid w:val="0020563F"/>
    <w:rsid w:val="00205F24"/>
    <w:rsid w:val="00205FA3"/>
    <w:rsid w:val="00206A66"/>
    <w:rsid w:val="0020764E"/>
    <w:rsid w:val="00207CDD"/>
    <w:rsid w:val="0021051F"/>
    <w:rsid w:val="00210AEA"/>
    <w:rsid w:val="002116F5"/>
    <w:rsid w:val="00211AF6"/>
    <w:rsid w:val="0021246C"/>
    <w:rsid w:val="00212547"/>
    <w:rsid w:val="0021279C"/>
    <w:rsid w:val="00212AC9"/>
    <w:rsid w:val="00213A3F"/>
    <w:rsid w:val="0021568A"/>
    <w:rsid w:val="00216592"/>
    <w:rsid w:val="00217367"/>
    <w:rsid w:val="00220E6C"/>
    <w:rsid w:val="00220FED"/>
    <w:rsid w:val="00221E4A"/>
    <w:rsid w:val="00222165"/>
    <w:rsid w:val="00222519"/>
    <w:rsid w:val="00222C49"/>
    <w:rsid w:val="0022324C"/>
    <w:rsid w:val="002232AA"/>
    <w:rsid w:val="00224294"/>
    <w:rsid w:val="002244D5"/>
    <w:rsid w:val="00225675"/>
    <w:rsid w:val="00225ADB"/>
    <w:rsid w:val="00225B90"/>
    <w:rsid w:val="00225DB5"/>
    <w:rsid w:val="00226236"/>
    <w:rsid w:val="002269E0"/>
    <w:rsid w:val="002270C6"/>
    <w:rsid w:val="00230B6F"/>
    <w:rsid w:val="00230BFC"/>
    <w:rsid w:val="00231856"/>
    <w:rsid w:val="00231ED7"/>
    <w:rsid w:val="00232AEC"/>
    <w:rsid w:val="002339AC"/>
    <w:rsid w:val="002341CA"/>
    <w:rsid w:val="0023619F"/>
    <w:rsid w:val="0023642B"/>
    <w:rsid w:val="002367DA"/>
    <w:rsid w:val="00237536"/>
    <w:rsid w:val="0024002B"/>
    <w:rsid w:val="00240101"/>
    <w:rsid w:val="00240F6C"/>
    <w:rsid w:val="00241B95"/>
    <w:rsid w:val="0024203E"/>
    <w:rsid w:val="002423AF"/>
    <w:rsid w:val="00242CFB"/>
    <w:rsid w:val="00243747"/>
    <w:rsid w:val="002448E4"/>
    <w:rsid w:val="00244C97"/>
    <w:rsid w:val="0024501F"/>
    <w:rsid w:val="0024621C"/>
    <w:rsid w:val="002474A7"/>
    <w:rsid w:val="00250541"/>
    <w:rsid w:val="00252210"/>
    <w:rsid w:val="00252CF3"/>
    <w:rsid w:val="002541B3"/>
    <w:rsid w:val="002543CB"/>
    <w:rsid w:val="00254CA1"/>
    <w:rsid w:val="00255695"/>
    <w:rsid w:val="00255772"/>
    <w:rsid w:val="00255AB8"/>
    <w:rsid w:val="00256F3A"/>
    <w:rsid w:val="0025730F"/>
    <w:rsid w:val="002576B6"/>
    <w:rsid w:val="00257E2A"/>
    <w:rsid w:val="002609BA"/>
    <w:rsid w:val="0026135D"/>
    <w:rsid w:val="002613B1"/>
    <w:rsid w:val="00261739"/>
    <w:rsid w:val="00261D87"/>
    <w:rsid w:val="00262246"/>
    <w:rsid w:val="00262C89"/>
    <w:rsid w:val="00264B95"/>
    <w:rsid w:val="00266259"/>
    <w:rsid w:val="00267582"/>
    <w:rsid w:val="0027087B"/>
    <w:rsid w:val="00270AE3"/>
    <w:rsid w:val="0027112D"/>
    <w:rsid w:val="00271601"/>
    <w:rsid w:val="002716B2"/>
    <w:rsid w:val="00273943"/>
    <w:rsid w:val="002739D1"/>
    <w:rsid w:val="00273A49"/>
    <w:rsid w:val="00273B1F"/>
    <w:rsid w:val="00273C36"/>
    <w:rsid w:val="0027509E"/>
    <w:rsid w:val="00276AB9"/>
    <w:rsid w:val="002773A9"/>
    <w:rsid w:val="002779C4"/>
    <w:rsid w:val="00277B03"/>
    <w:rsid w:val="00277BF5"/>
    <w:rsid w:val="002802AE"/>
    <w:rsid w:val="00280A5F"/>
    <w:rsid w:val="002816F1"/>
    <w:rsid w:val="00281847"/>
    <w:rsid w:val="00281C25"/>
    <w:rsid w:val="00281D3C"/>
    <w:rsid w:val="00281D7C"/>
    <w:rsid w:val="0028390F"/>
    <w:rsid w:val="002846E6"/>
    <w:rsid w:val="002857D2"/>
    <w:rsid w:val="00285B14"/>
    <w:rsid w:val="00286A71"/>
    <w:rsid w:val="00286F5D"/>
    <w:rsid w:val="00290279"/>
    <w:rsid w:val="0029087D"/>
    <w:rsid w:val="002930B0"/>
    <w:rsid w:val="00293CDF"/>
    <w:rsid w:val="0029497A"/>
    <w:rsid w:val="002957F3"/>
    <w:rsid w:val="002958F1"/>
    <w:rsid w:val="002959A7"/>
    <w:rsid w:val="002975F2"/>
    <w:rsid w:val="002A091F"/>
    <w:rsid w:val="002A16B8"/>
    <w:rsid w:val="002A2063"/>
    <w:rsid w:val="002A26DD"/>
    <w:rsid w:val="002A2D82"/>
    <w:rsid w:val="002A39B5"/>
    <w:rsid w:val="002A3DF2"/>
    <w:rsid w:val="002A40F1"/>
    <w:rsid w:val="002A42AF"/>
    <w:rsid w:val="002A4BE1"/>
    <w:rsid w:val="002A5038"/>
    <w:rsid w:val="002A6067"/>
    <w:rsid w:val="002A779C"/>
    <w:rsid w:val="002A78A2"/>
    <w:rsid w:val="002B0105"/>
    <w:rsid w:val="002B0DEE"/>
    <w:rsid w:val="002B11B8"/>
    <w:rsid w:val="002B210A"/>
    <w:rsid w:val="002B2488"/>
    <w:rsid w:val="002B273A"/>
    <w:rsid w:val="002B28E9"/>
    <w:rsid w:val="002B2B5A"/>
    <w:rsid w:val="002B33C5"/>
    <w:rsid w:val="002B3C2A"/>
    <w:rsid w:val="002B4499"/>
    <w:rsid w:val="002B4DBC"/>
    <w:rsid w:val="002B503C"/>
    <w:rsid w:val="002B5433"/>
    <w:rsid w:val="002B6759"/>
    <w:rsid w:val="002B6E09"/>
    <w:rsid w:val="002B7939"/>
    <w:rsid w:val="002C08CE"/>
    <w:rsid w:val="002C0E6A"/>
    <w:rsid w:val="002C109A"/>
    <w:rsid w:val="002C39A7"/>
    <w:rsid w:val="002C39D6"/>
    <w:rsid w:val="002C3DB1"/>
    <w:rsid w:val="002C420B"/>
    <w:rsid w:val="002C4BD8"/>
    <w:rsid w:val="002C6063"/>
    <w:rsid w:val="002C6BE7"/>
    <w:rsid w:val="002C79AD"/>
    <w:rsid w:val="002D0767"/>
    <w:rsid w:val="002D0967"/>
    <w:rsid w:val="002D2236"/>
    <w:rsid w:val="002D2916"/>
    <w:rsid w:val="002D2A2C"/>
    <w:rsid w:val="002D315B"/>
    <w:rsid w:val="002D38D2"/>
    <w:rsid w:val="002D3AE6"/>
    <w:rsid w:val="002D3D0D"/>
    <w:rsid w:val="002D4A66"/>
    <w:rsid w:val="002D6882"/>
    <w:rsid w:val="002E0B9F"/>
    <w:rsid w:val="002E1D21"/>
    <w:rsid w:val="002E1D37"/>
    <w:rsid w:val="002E1F48"/>
    <w:rsid w:val="002E3879"/>
    <w:rsid w:val="002E4724"/>
    <w:rsid w:val="002E4DA7"/>
    <w:rsid w:val="002E5DDD"/>
    <w:rsid w:val="002E617D"/>
    <w:rsid w:val="002E7500"/>
    <w:rsid w:val="002F01C2"/>
    <w:rsid w:val="002F1B10"/>
    <w:rsid w:val="002F2B05"/>
    <w:rsid w:val="002F2E7F"/>
    <w:rsid w:val="002F2EB2"/>
    <w:rsid w:val="002F36D1"/>
    <w:rsid w:val="002F4523"/>
    <w:rsid w:val="002F537E"/>
    <w:rsid w:val="002F55B6"/>
    <w:rsid w:val="002F6281"/>
    <w:rsid w:val="002F65EC"/>
    <w:rsid w:val="002F6C6A"/>
    <w:rsid w:val="002F7ECA"/>
    <w:rsid w:val="00300DB6"/>
    <w:rsid w:val="0030233C"/>
    <w:rsid w:val="00302BCA"/>
    <w:rsid w:val="003037F7"/>
    <w:rsid w:val="00304BD7"/>
    <w:rsid w:val="00305183"/>
    <w:rsid w:val="00305B26"/>
    <w:rsid w:val="003061FE"/>
    <w:rsid w:val="00306351"/>
    <w:rsid w:val="00306425"/>
    <w:rsid w:val="00306A62"/>
    <w:rsid w:val="00307BF8"/>
    <w:rsid w:val="00310A52"/>
    <w:rsid w:val="00310C39"/>
    <w:rsid w:val="00310C65"/>
    <w:rsid w:val="003110AE"/>
    <w:rsid w:val="00312D6A"/>
    <w:rsid w:val="003144EE"/>
    <w:rsid w:val="003148CA"/>
    <w:rsid w:val="00314C8F"/>
    <w:rsid w:val="003165AD"/>
    <w:rsid w:val="00317004"/>
    <w:rsid w:val="003176E8"/>
    <w:rsid w:val="00320935"/>
    <w:rsid w:val="00321067"/>
    <w:rsid w:val="003224B0"/>
    <w:rsid w:val="003225F7"/>
    <w:rsid w:val="00323D38"/>
    <w:rsid w:val="00325206"/>
    <w:rsid w:val="00325C9C"/>
    <w:rsid w:val="00326A00"/>
    <w:rsid w:val="00326B4B"/>
    <w:rsid w:val="00327195"/>
    <w:rsid w:val="003279BB"/>
    <w:rsid w:val="00330050"/>
    <w:rsid w:val="003303D7"/>
    <w:rsid w:val="003308F3"/>
    <w:rsid w:val="00331490"/>
    <w:rsid w:val="003314D4"/>
    <w:rsid w:val="00331609"/>
    <w:rsid w:val="00332403"/>
    <w:rsid w:val="0033277F"/>
    <w:rsid w:val="003329BC"/>
    <w:rsid w:val="0033381C"/>
    <w:rsid w:val="003340A0"/>
    <w:rsid w:val="003343AC"/>
    <w:rsid w:val="00334777"/>
    <w:rsid w:val="00334A6C"/>
    <w:rsid w:val="00334F20"/>
    <w:rsid w:val="00335DA7"/>
    <w:rsid w:val="00336D3B"/>
    <w:rsid w:val="00337503"/>
    <w:rsid w:val="0033785B"/>
    <w:rsid w:val="003401EB"/>
    <w:rsid w:val="003403C7"/>
    <w:rsid w:val="0034058C"/>
    <w:rsid w:val="00340FF4"/>
    <w:rsid w:val="00341816"/>
    <w:rsid w:val="00341B4C"/>
    <w:rsid w:val="00341C2D"/>
    <w:rsid w:val="003426BD"/>
    <w:rsid w:val="0034314D"/>
    <w:rsid w:val="003435E4"/>
    <w:rsid w:val="00343EBE"/>
    <w:rsid w:val="00343EF0"/>
    <w:rsid w:val="00344ECE"/>
    <w:rsid w:val="00345778"/>
    <w:rsid w:val="00346586"/>
    <w:rsid w:val="00346905"/>
    <w:rsid w:val="00346A7A"/>
    <w:rsid w:val="00346C30"/>
    <w:rsid w:val="00346E33"/>
    <w:rsid w:val="00347F27"/>
    <w:rsid w:val="00350C3C"/>
    <w:rsid w:val="0035119B"/>
    <w:rsid w:val="00352605"/>
    <w:rsid w:val="0035327D"/>
    <w:rsid w:val="00354A33"/>
    <w:rsid w:val="00356044"/>
    <w:rsid w:val="0035683B"/>
    <w:rsid w:val="003569FA"/>
    <w:rsid w:val="00356CD7"/>
    <w:rsid w:val="00357CDB"/>
    <w:rsid w:val="00357E37"/>
    <w:rsid w:val="00360CFD"/>
    <w:rsid w:val="00361B21"/>
    <w:rsid w:val="00361B68"/>
    <w:rsid w:val="00362EC5"/>
    <w:rsid w:val="003635A0"/>
    <w:rsid w:val="003637E4"/>
    <w:rsid w:val="00363D95"/>
    <w:rsid w:val="003647E2"/>
    <w:rsid w:val="00364B1A"/>
    <w:rsid w:val="00365C0F"/>
    <w:rsid w:val="00366A50"/>
    <w:rsid w:val="00367346"/>
    <w:rsid w:val="00367811"/>
    <w:rsid w:val="0037101D"/>
    <w:rsid w:val="00371543"/>
    <w:rsid w:val="00372144"/>
    <w:rsid w:val="00372567"/>
    <w:rsid w:val="003734BE"/>
    <w:rsid w:val="003738F7"/>
    <w:rsid w:val="00373947"/>
    <w:rsid w:val="003744F2"/>
    <w:rsid w:val="0037567D"/>
    <w:rsid w:val="00376226"/>
    <w:rsid w:val="003764B8"/>
    <w:rsid w:val="00376FE7"/>
    <w:rsid w:val="003774E5"/>
    <w:rsid w:val="00377567"/>
    <w:rsid w:val="003777D2"/>
    <w:rsid w:val="00380E66"/>
    <w:rsid w:val="00382E0D"/>
    <w:rsid w:val="00385E70"/>
    <w:rsid w:val="003867C8"/>
    <w:rsid w:val="003878A6"/>
    <w:rsid w:val="0039069F"/>
    <w:rsid w:val="003911AB"/>
    <w:rsid w:val="0039292C"/>
    <w:rsid w:val="00393026"/>
    <w:rsid w:val="00393E28"/>
    <w:rsid w:val="00395206"/>
    <w:rsid w:val="0039635B"/>
    <w:rsid w:val="00396552"/>
    <w:rsid w:val="003969B3"/>
    <w:rsid w:val="00396FA4"/>
    <w:rsid w:val="0039712F"/>
    <w:rsid w:val="00397540"/>
    <w:rsid w:val="003A1583"/>
    <w:rsid w:val="003A1923"/>
    <w:rsid w:val="003A195B"/>
    <w:rsid w:val="003A23A9"/>
    <w:rsid w:val="003A273E"/>
    <w:rsid w:val="003A3E0D"/>
    <w:rsid w:val="003A4264"/>
    <w:rsid w:val="003A42DA"/>
    <w:rsid w:val="003A43EF"/>
    <w:rsid w:val="003A455E"/>
    <w:rsid w:val="003A4EEF"/>
    <w:rsid w:val="003A5E1A"/>
    <w:rsid w:val="003A651E"/>
    <w:rsid w:val="003A7205"/>
    <w:rsid w:val="003A7793"/>
    <w:rsid w:val="003B087C"/>
    <w:rsid w:val="003B0980"/>
    <w:rsid w:val="003B0AD8"/>
    <w:rsid w:val="003B1E29"/>
    <w:rsid w:val="003B21C3"/>
    <w:rsid w:val="003B2271"/>
    <w:rsid w:val="003B3197"/>
    <w:rsid w:val="003B37B7"/>
    <w:rsid w:val="003B3C6C"/>
    <w:rsid w:val="003B5010"/>
    <w:rsid w:val="003B545C"/>
    <w:rsid w:val="003B5604"/>
    <w:rsid w:val="003B60F9"/>
    <w:rsid w:val="003B6A1C"/>
    <w:rsid w:val="003B7CAF"/>
    <w:rsid w:val="003C0D47"/>
    <w:rsid w:val="003C112B"/>
    <w:rsid w:val="003C1220"/>
    <w:rsid w:val="003C17D0"/>
    <w:rsid w:val="003C3CC3"/>
    <w:rsid w:val="003C44F9"/>
    <w:rsid w:val="003C5266"/>
    <w:rsid w:val="003C62A6"/>
    <w:rsid w:val="003C6764"/>
    <w:rsid w:val="003C7A47"/>
    <w:rsid w:val="003D0A9F"/>
    <w:rsid w:val="003D182B"/>
    <w:rsid w:val="003D1CE8"/>
    <w:rsid w:val="003D3FD7"/>
    <w:rsid w:val="003D456B"/>
    <w:rsid w:val="003D49DD"/>
    <w:rsid w:val="003D51A9"/>
    <w:rsid w:val="003D5A99"/>
    <w:rsid w:val="003D5B30"/>
    <w:rsid w:val="003D5D9A"/>
    <w:rsid w:val="003D63E2"/>
    <w:rsid w:val="003D6F5E"/>
    <w:rsid w:val="003D7DDA"/>
    <w:rsid w:val="003E04B5"/>
    <w:rsid w:val="003E0BE7"/>
    <w:rsid w:val="003E1F93"/>
    <w:rsid w:val="003E2AEC"/>
    <w:rsid w:val="003E3DE5"/>
    <w:rsid w:val="003E40CB"/>
    <w:rsid w:val="003E4FED"/>
    <w:rsid w:val="003E503C"/>
    <w:rsid w:val="003E5E74"/>
    <w:rsid w:val="003E6529"/>
    <w:rsid w:val="003E6D77"/>
    <w:rsid w:val="003E7523"/>
    <w:rsid w:val="003E7F7F"/>
    <w:rsid w:val="003F0056"/>
    <w:rsid w:val="003F0FAF"/>
    <w:rsid w:val="003F10AB"/>
    <w:rsid w:val="003F1136"/>
    <w:rsid w:val="003F250D"/>
    <w:rsid w:val="003F25B6"/>
    <w:rsid w:val="003F4789"/>
    <w:rsid w:val="003F47BF"/>
    <w:rsid w:val="003F5328"/>
    <w:rsid w:val="003F5E94"/>
    <w:rsid w:val="003F5F0B"/>
    <w:rsid w:val="003F6D27"/>
    <w:rsid w:val="003F6FD1"/>
    <w:rsid w:val="004001CD"/>
    <w:rsid w:val="00401D92"/>
    <w:rsid w:val="00402D20"/>
    <w:rsid w:val="0040315C"/>
    <w:rsid w:val="00403589"/>
    <w:rsid w:val="00403AE7"/>
    <w:rsid w:val="00403C59"/>
    <w:rsid w:val="004045E7"/>
    <w:rsid w:val="00404900"/>
    <w:rsid w:val="00405709"/>
    <w:rsid w:val="0040574E"/>
    <w:rsid w:val="00406B42"/>
    <w:rsid w:val="00407190"/>
    <w:rsid w:val="00407665"/>
    <w:rsid w:val="00407811"/>
    <w:rsid w:val="00407D6E"/>
    <w:rsid w:val="00410821"/>
    <w:rsid w:val="00410CB7"/>
    <w:rsid w:val="0041275C"/>
    <w:rsid w:val="00413051"/>
    <w:rsid w:val="004132C2"/>
    <w:rsid w:val="004134EA"/>
    <w:rsid w:val="00413CFB"/>
    <w:rsid w:val="004143E2"/>
    <w:rsid w:val="00414477"/>
    <w:rsid w:val="0041505E"/>
    <w:rsid w:val="00415B10"/>
    <w:rsid w:val="00415BA5"/>
    <w:rsid w:val="00415D19"/>
    <w:rsid w:val="00415EE6"/>
    <w:rsid w:val="004174DE"/>
    <w:rsid w:val="0041780F"/>
    <w:rsid w:val="004207B6"/>
    <w:rsid w:val="004210E2"/>
    <w:rsid w:val="00421E4F"/>
    <w:rsid w:val="00422A6A"/>
    <w:rsid w:val="00422F3A"/>
    <w:rsid w:val="00424EF7"/>
    <w:rsid w:val="00425140"/>
    <w:rsid w:val="00425FA4"/>
    <w:rsid w:val="00426018"/>
    <w:rsid w:val="00426EDD"/>
    <w:rsid w:val="00427055"/>
    <w:rsid w:val="00427D1D"/>
    <w:rsid w:val="00430734"/>
    <w:rsid w:val="004336E2"/>
    <w:rsid w:val="00434F57"/>
    <w:rsid w:val="00435565"/>
    <w:rsid w:val="0043648B"/>
    <w:rsid w:val="00437882"/>
    <w:rsid w:val="004378D5"/>
    <w:rsid w:val="004379C7"/>
    <w:rsid w:val="004404E6"/>
    <w:rsid w:val="004408DC"/>
    <w:rsid w:val="0044090E"/>
    <w:rsid w:val="00440967"/>
    <w:rsid w:val="00440AC9"/>
    <w:rsid w:val="00442A38"/>
    <w:rsid w:val="004432E8"/>
    <w:rsid w:val="00445186"/>
    <w:rsid w:val="0044534C"/>
    <w:rsid w:val="00445AB2"/>
    <w:rsid w:val="0044615F"/>
    <w:rsid w:val="004462C9"/>
    <w:rsid w:val="00446684"/>
    <w:rsid w:val="004504D2"/>
    <w:rsid w:val="00451D95"/>
    <w:rsid w:val="004523BB"/>
    <w:rsid w:val="00453D5A"/>
    <w:rsid w:val="0045518F"/>
    <w:rsid w:val="00455A3B"/>
    <w:rsid w:val="004561BA"/>
    <w:rsid w:val="00457939"/>
    <w:rsid w:val="0046072F"/>
    <w:rsid w:val="00460A0B"/>
    <w:rsid w:val="00460F96"/>
    <w:rsid w:val="00461C4B"/>
    <w:rsid w:val="00461CA0"/>
    <w:rsid w:val="00461D05"/>
    <w:rsid w:val="00461D87"/>
    <w:rsid w:val="004621C1"/>
    <w:rsid w:val="00463FAD"/>
    <w:rsid w:val="004650A9"/>
    <w:rsid w:val="00465527"/>
    <w:rsid w:val="0046611E"/>
    <w:rsid w:val="00466837"/>
    <w:rsid w:val="00466ADE"/>
    <w:rsid w:val="0046748B"/>
    <w:rsid w:val="00470384"/>
    <w:rsid w:val="00471176"/>
    <w:rsid w:val="00471A91"/>
    <w:rsid w:val="00471D0A"/>
    <w:rsid w:val="00471ECF"/>
    <w:rsid w:val="00473004"/>
    <w:rsid w:val="004735FE"/>
    <w:rsid w:val="004742AA"/>
    <w:rsid w:val="0047452E"/>
    <w:rsid w:val="00474BDB"/>
    <w:rsid w:val="00476EC1"/>
    <w:rsid w:val="00480228"/>
    <w:rsid w:val="00480332"/>
    <w:rsid w:val="00481CD3"/>
    <w:rsid w:val="00481FB7"/>
    <w:rsid w:val="00482EC9"/>
    <w:rsid w:val="004840B7"/>
    <w:rsid w:val="004851E8"/>
    <w:rsid w:val="00485F8F"/>
    <w:rsid w:val="00486F86"/>
    <w:rsid w:val="00487533"/>
    <w:rsid w:val="00487541"/>
    <w:rsid w:val="00487692"/>
    <w:rsid w:val="00490487"/>
    <w:rsid w:val="00490D19"/>
    <w:rsid w:val="00491486"/>
    <w:rsid w:val="00491EB5"/>
    <w:rsid w:val="00491EFB"/>
    <w:rsid w:val="00492A57"/>
    <w:rsid w:val="0049505B"/>
    <w:rsid w:val="00495496"/>
    <w:rsid w:val="004954EA"/>
    <w:rsid w:val="004957E1"/>
    <w:rsid w:val="00496A07"/>
    <w:rsid w:val="00497261"/>
    <w:rsid w:val="00497C6E"/>
    <w:rsid w:val="004A0545"/>
    <w:rsid w:val="004A0621"/>
    <w:rsid w:val="004A1182"/>
    <w:rsid w:val="004A157A"/>
    <w:rsid w:val="004A2A64"/>
    <w:rsid w:val="004A2CCF"/>
    <w:rsid w:val="004A3F22"/>
    <w:rsid w:val="004A56D0"/>
    <w:rsid w:val="004A5B94"/>
    <w:rsid w:val="004A6D66"/>
    <w:rsid w:val="004A7945"/>
    <w:rsid w:val="004A7B0A"/>
    <w:rsid w:val="004A7C14"/>
    <w:rsid w:val="004A7FDF"/>
    <w:rsid w:val="004B09EE"/>
    <w:rsid w:val="004B18A7"/>
    <w:rsid w:val="004B267C"/>
    <w:rsid w:val="004B2CAA"/>
    <w:rsid w:val="004B3D9C"/>
    <w:rsid w:val="004B3FB2"/>
    <w:rsid w:val="004B49DA"/>
    <w:rsid w:val="004B4BC6"/>
    <w:rsid w:val="004B55A3"/>
    <w:rsid w:val="004B68E3"/>
    <w:rsid w:val="004B69FB"/>
    <w:rsid w:val="004B6C41"/>
    <w:rsid w:val="004B7EB0"/>
    <w:rsid w:val="004C03DF"/>
    <w:rsid w:val="004C11DA"/>
    <w:rsid w:val="004C15FA"/>
    <w:rsid w:val="004C4B8A"/>
    <w:rsid w:val="004C5E18"/>
    <w:rsid w:val="004C604C"/>
    <w:rsid w:val="004C687C"/>
    <w:rsid w:val="004C68FF"/>
    <w:rsid w:val="004C6CB2"/>
    <w:rsid w:val="004C6DB5"/>
    <w:rsid w:val="004C7693"/>
    <w:rsid w:val="004D0CD2"/>
    <w:rsid w:val="004D0F8C"/>
    <w:rsid w:val="004D16CA"/>
    <w:rsid w:val="004D16FF"/>
    <w:rsid w:val="004D18BE"/>
    <w:rsid w:val="004D19C3"/>
    <w:rsid w:val="004D34C8"/>
    <w:rsid w:val="004D35A4"/>
    <w:rsid w:val="004D4253"/>
    <w:rsid w:val="004D5AF0"/>
    <w:rsid w:val="004D6439"/>
    <w:rsid w:val="004E013B"/>
    <w:rsid w:val="004E025B"/>
    <w:rsid w:val="004E232D"/>
    <w:rsid w:val="004E2C23"/>
    <w:rsid w:val="004E34ED"/>
    <w:rsid w:val="004E4588"/>
    <w:rsid w:val="004E4E9B"/>
    <w:rsid w:val="004E51BF"/>
    <w:rsid w:val="004E5CC5"/>
    <w:rsid w:val="004E6FD3"/>
    <w:rsid w:val="004F01E5"/>
    <w:rsid w:val="004F1387"/>
    <w:rsid w:val="004F195D"/>
    <w:rsid w:val="004F2D6D"/>
    <w:rsid w:val="004F3413"/>
    <w:rsid w:val="004F45B2"/>
    <w:rsid w:val="004F4832"/>
    <w:rsid w:val="004F4F45"/>
    <w:rsid w:val="004F5190"/>
    <w:rsid w:val="004F5E4E"/>
    <w:rsid w:val="004F66E1"/>
    <w:rsid w:val="004F6D02"/>
    <w:rsid w:val="004F74FC"/>
    <w:rsid w:val="00501B38"/>
    <w:rsid w:val="005026A4"/>
    <w:rsid w:val="00503A29"/>
    <w:rsid w:val="0050415D"/>
    <w:rsid w:val="00505109"/>
    <w:rsid w:val="005055BD"/>
    <w:rsid w:val="005067A1"/>
    <w:rsid w:val="005068E4"/>
    <w:rsid w:val="00506C41"/>
    <w:rsid w:val="00507782"/>
    <w:rsid w:val="00510E5B"/>
    <w:rsid w:val="00511532"/>
    <w:rsid w:val="00511C28"/>
    <w:rsid w:val="00511E5D"/>
    <w:rsid w:val="0051232C"/>
    <w:rsid w:val="00512F10"/>
    <w:rsid w:val="005140BB"/>
    <w:rsid w:val="005140CE"/>
    <w:rsid w:val="00514D4A"/>
    <w:rsid w:val="00514DFB"/>
    <w:rsid w:val="005157F6"/>
    <w:rsid w:val="00515C56"/>
    <w:rsid w:val="005164D5"/>
    <w:rsid w:val="00516CBC"/>
    <w:rsid w:val="00517667"/>
    <w:rsid w:val="00517F6F"/>
    <w:rsid w:val="005205A3"/>
    <w:rsid w:val="005208B4"/>
    <w:rsid w:val="00520F98"/>
    <w:rsid w:val="005220CF"/>
    <w:rsid w:val="0052297B"/>
    <w:rsid w:val="00522FC9"/>
    <w:rsid w:val="005241B5"/>
    <w:rsid w:val="00524C6F"/>
    <w:rsid w:val="00525327"/>
    <w:rsid w:val="00525BB2"/>
    <w:rsid w:val="00525EC3"/>
    <w:rsid w:val="0052647C"/>
    <w:rsid w:val="005304F9"/>
    <w:rsid w:val="00530515"/>
    <w:rsid w:val="005317D4"/>
    <w:rsid w:val="00531945"/>
    <w:rsid w:val="00534489"/>
    <w:rsid w:val="00537B0F"/>
    <w:rsid w:val="0054050E"/>
    <w:rsid w:val="00541177"/>
    <w:rsid w:val="00541437"/>
    <w:rsid w:val="00541946"/>
    <w:rsid w:val="00542C5C"/>
    <w:rsid w:val="00543158"/>
    <w:rsid w:val="00543856"/>
    <w:rsid w:val="0054411F"/>
    <w:rsid w:val="00544D48"/>
    <w:rsid w:val="00545011"/>
    <w:rsid w:val="00546E89"/>
    <w:rsid w:val="0054791B"/>
    <w:rsid w:val="00551184"/>
    <w:rsid w:val="005519CE"/>
    <w:rsid w:val="005527D0"/>
    <w:rsid w:val="005534B5"/>
    <w:rsid w:val="00553A4C"/>
    <w:rsid w:val="005548A4"/>
    <w:rsid w:val="00554E38"/>
    <w:rsid w:val="00555140"/>
    <w:rsid w:val="005552E5"/>
    <w:rsid w:val="00555316"/>
    <w:rsid w:val="0055641B"/>
    <w:rsid w:val="00562571"/>
    <w:rsid w:val="005625E5"/>
    <w:rsid w:val="00563128"/>
    <w:rsid w:val="00563426"/>
    <w:rsid w:val="00563A35"/>
    <w:rsid w:val="00563BAB"/>
    <w:rsid w:val="00564C11"/>
    <w:rsid w:val="005651D1"/>
    <w:rsid w:val="0056531E"/>
    <w:rsid w:val="00565F79"/>
    <w:rsid w:val="00566578"/>
    <w:rsid w:val="00566D48"/>
    <w:rsid w:val="005676DE"/>
    <w:rsid w:val="00570361"/>
    <w:rsid w:val="005721DC"/>
    <w:rsid w:val="0057274D"/>
    <w:rsid w:val="005740DC"/>
    <w:rsid w:val="00574A7B"/>
    <w:rsid w:val="005768A1"/>
    <w:rsid w:val="00577E42"/>
    <w:rsid w:val="00580571"/>
    <w:rsid w:val="0058072C"/>
    <w:rsid w:val="00580742"/>
    <w:rsid w:val="00580B09"/>
    <w:rsid w:val="00581343"/>
    <w:rsid w:val="00581CC0"/>
    <w:rsid w:val="005821C6"/>
    <w:rsid w:val="005821FF"/>
    <w:rsid w:val="00582809"/>
    <w:rsid w:val="005828A5"/>
    <w:rsid w:val="00582CB2"/>
    <w:rsid w:val="0058351A"/>
    <w:rsid w:val="00583EF0"/>
    <w:rsid w:val="005848D0"/>
    <w:rsid w:val="00586010"/>
    <w:rsid w:val="00586074"/>
    <w:rsid w:val="00586930"/>
    <w:rsid w:val="00587305"/>
    <w:rsid w:val="00590502"/>
    <w:rsid w:val="00591B56"/>
    <w:rsid w:val="00591E95"/>
    <w:rsid w:val="00592278"/>
    <w:rsid w:val="00593AD3"/>
    <w:rsid w:val="00596CFD"/>
    <w:rsid w:val="005976DC"/>
    <w:rsid w:val="005A11F6"/>
    <w:rsid w:val="005A36E0"/>
    <w:rsid w:val="005A4D04"/>
    <w:rsid w:val="005A6D04"/>
    <w:rsid w:val="005A7D97"/>
    <w:rsid w:val="005B110B"/>
    <w:rsid w:val="005B19AC"/>
    <w:rsid w:val="005B1A1A"/>
    <w:rsid w:val="005B298A"/>
    <w:rsid w:val="005B3D93"/>
    <w:rsid w:val="005B51D8"/>
    <w:rsid w:val="005B5C1B"/>
    <w:rsid w:val="005B5D38"/>
    <w:rsid w:val="005B76EA"/>
    <w:rsid w:val="005B7953"/>
    <w:rsid w:val="005B7BD0"/>
    <w:rsid w:val="005C0686"/>
    <w:rsid w:val="005C083A"/>
    <w:rsid w:val="005C2F53"/>
    <w:rsid w:val="005C34F7"/>
    <w:rsid w:val="005C3B21"/>
    <w:rsid w:val="005C4F85"/>
    <w:rsid w:val="005C522A"/>
    <w:rsid w:val="005C6C9A"/>
    <w:rsid w:val="005C6D2C"/>
    <w:rsid w:val="005C741D"/>
    <w:rsid w:val="005C7753"/>
    <w:rsid w:val="005C7D09"/>
    <w:rsid w:val="005C7E8C"/>
    <w:rsid w:val="005D0072"/>
    <w:rsid w:val="005D12E6"/>
    <w:rsid w:val="005D1F43"/>
    <w:rsid w:val="005D2A35"/>
    <w:rsid w:val="005D2FC0"/>
    <w:rsid w:val="005D3342"/>
    <w:rsid w:val="005D448B"/>
    <w:rsid w:val="005D4CEE"/>
    <w:rsid w:val="005D635C"/>
    <w:rsid w:val="005D6625"/>
    <w:rsid w:val="005D6740"/>
    <w:rsid w:val="005D7245"/>
    <w:rsid w:val="005D7907"/>
    <w:rsid w:val="005E03BC"/>
    <w:rsid w:val="005E06FA"/>
    <w:rsid w:val="005E0964"/>
    <w:rsid w:val="005E12AA"/>
    <w:rsid w:val="005E1459"/>
    <w:rsid w:val="005E264D"/>
    <w:rsid w:val="005E307A"/>
    <w:rsid w:val="005E372A"/>
    <w:rsid w:val="005E50E9"/>
    <w:rsid w:val="005E549F"/>
    <w:rsid w:val="005E58C3"/>
    <w:rsid w:val="005E5BB2"/>
    <w:rsid w:val="005E5D0A"/>
    <w:rsid w:val="005E6243"/>
    <w:rsid w:val="005E65DF"/>
    <w:rsid w:val="005E71D9"/>
    <w:rsid w:val="005E7889"/>
    <w:rsid w:val="005E78AF"/>
    <w:rsid w:val="005F127C"/>
    <w:rsid w:val="005F2483"/>
    <w:rsid w:val="005F2DE6"/>
    <w:rsid w:val="005F311D"/>
    <w:rsid w:val="005F4EED"/>
    <w:rsid w:val="005F4FD1"/>
    <w:rsid w:val="005F5FEE"/>
    <w:rsid w:val="005F60E8"/>
    <w:rsid w:val="005F741B"/>
    <w:rsid w:val="005F74F5"/>
    <w:rsid w:val="005F7C3D"/>
    <w:rsid w:val="006003FD"/>
    <w:rsid w:val="00602553"/>
    <w:rsid w:val="00603A67"/>
    <w:rsid w:val="00604380"/>
    <w:rsid w:val="00605920"/>
    <w:rsid w:val="00605CC5"/>
    <w:rsid w:val="006060E0"/>
    <w:rsid w:val="00607400"/>
    <w:rsid w:val="00610944"/>
    <w:rsid w:val="00611821"/>
    <w:rsid w:val="006118FF"/>
    <w:rsid w:val="00611ED5"/>
    <w:rsid w:val="00611FAC"/>
    <w:rsid w:val="00612E3A"/>
    <w:rsid w:val="00613544"/>
    <w:rsid w:val="006141FF"/>
    <w:rsid w:val="0061473A"/>
    <w:rsid w:val="00614FCD"/>
    <w:rsid w:val="006157D6"/>
    <w:rsid w:val="00617E8E"/>
    <w:rsid w:val="00620E06"/>
    <w:rsid w:val="00621E05"/>
    <w:rsid w:val="00622C1E"/>
    <w:rsid w:val="00623206"/>
    <w:rsid w:val="00625F42"/>
    <w:rsid w:val="00627A67"/>
    <w:rsid w:val="006303D2"/>
    <w:rsid w:val="006317C8"/>
    <w:rsid w:val="00631D91"/>
    <w:rsid w:val="00631EA4"/>
    <w:rsid w:val="00632E7D"/>
    <w:rsid w:val="006330C6"/>
    <w:rsid w:val="00633178"/>
    <w:rsid w:val="00633419"/>
    <w:rsid w:val="0063355A"/>
    <w:rsid w:val="006339B7"/>
    <w:rsid w:val="00634D1F"/>
    <w:rsid w:val="0063516F"/>
    <w:rsid w:val="00635B83"/>
    <w:rsid w:val="00636A21"/>
    <w:rsid w:val="00637A05"/>
    <w:rsid w:val="00637D1A"/>
    <w:rsid w:val="0064087A"/>
    <w:rsid w:val="00641972"/>
    <w:rsid w:val="00642B79"/>
    <w:rsid w:val="00642EA8"/>
    <w:rsid w:val="00643A5A"/>
    <w:rsid w:val="00644B3C"/>
    <w:rsid w:val="00645FB7"/>
    <w:rsid w:val="0064663A"/>
    <w:rsid w:val="006466EA"/>
    <w:rsid w:val="00646B2C"/>
    <w:rsid w:val="00647617"/>
    <w:rsid w:val="0064779C"/>
    <w:rsid w:val="00647C22"/>
    <w:rsid w:val="006506B3"/>
    <w:rsid w:val="0065071B"/>
    <w:rsid w:val="00650CD3"/>
    <w:rsid w:val="00652532"/>
    <w:rsid w:val="0065376E"/>
    <w:rsid w:val="006546B9"/>
    <w:rsid w:val="006546E3"/>
    <w:rsid w:val="00654ED9"/>
    <w:rsid w:val="006553FE"/>
    <w:rsid w:val="006556CF"/>
    <w:rsid w:val="006557E8"/>
    <w:rsid w:val="00655B07"/>
    <w:rsid w:val="00656452"/>
    <w:rsid w:val="00656797"/>
    <w:rsid w:val="00657BB0"/>
    <w:rsid w:val="00660C68"/>
    <w:rsid w:val="00660D19"/>
    <w:rsid w:val="0066146F"/>
    <w:rsid w:val="00662E46"/>
    <w:rsid w:val="006633CF"/>
    <w:rsid w:val="00663929"/>
    <w:rsid w:val="00663BCB"/>
    <w:rsid w:val="00664880"/>
    <w:rsid w:val="00665784"/>
    <w:rsid w:val="00665862"/>
    <w:rsid w:val="006660A5"/>
    <w:rsid w:val="006662B7"/>
    <w:rsid w:val="006664DA"/>
    <w:rsid w:val="00666550"/>
    <w:rsid w:val="0066720E"/>
    <w:rsid w:val="00667706"/>
    <w:rsid w:val="00670201"/>
    <w:rsid w:val="00670733"/>
    <w:rsid w:val="0067167F"/>
    <w:rsid w:val="00671795"/>
    <w:rsid w:val="006720AE"/>
    <w:rsid w:val="00672A47"/>
    <w:rsid w:val="00674296"/>
    <w:rsid w:val="0067509C"/>
    <w:rsid w:val="006760FD"/>
    <w:rsid w:val="006764AE"/>
    <w:rsid w:val="00676635"/>
    <w:rsid w:val="006768A0"/>
    <w:rsid w:val="00676D88"/>
    <w:rsid w:val="00677FE1"/>
    <w:rsid w:val="00681B2B"/>
    <w:rsid w:val="00682C33"/>
    <w:rsid w:val="00682E5F"/>
    <w:rsid w:val="00683D05"/>
    <w:rsid w:val="00684F5E"/>
    <w:rsid w:val="00685851"/>
    <w:rsid w:val="00686F20"/>
    <w:rsid w:val="00687082"/>
    <w:rsid w:val="006912B3"/>
    <w:rsid w:val="00692A57"/>
    <w:rsid w:val="00693724"/>
    <w:rsid w:val="00693824"/>
    <w:rsid w:val="006944F6"/>
    <w:rsid w:val="00694953"/>
    <w:rsid w:val="006950CF"/>
    <w:rsid w:val="006963B1"/>
    <w:rsid w:val="00696A8E"/>
    <w:rsid w:val="00696C50"/>
    <w:rsid w:val="006972AA"/>
    <w:rsid w:val="006A30E4"/>
    <w:rsid w:val="006A311B"/>
    <w:rsid w:val="006A3DDC"/>
    <w:rsid w:val="006A5726"/>
    <w:rsid w:val="006A5BEB"/>
    <w:rsid w:val="006A5E1E"/>
    <w:rsid w:val="006A6360"/>
    <w:rsid w:val="006A6A2F"/>
    <w:rsid w:val="006A75E2"/>
    <w:rsid w:val="006A7F65"/>
    <w:rsid w:val="006B070C"/>
    <w:rsid w:val="006B0880"/>
    <w:rsid w:val="006B0FBC"/>
    <w:rsid w:val="006B14B6"/>
    <w:rsid w:val="006B1562"/>
    <w:rsid w:val="006B3D91"/>
    <w:rsid w:val="006B3F5D"/>
    <w:rsid w:val="006B429D"/>
    <w:rsid w:val="006B4357"/>
    <w:rsid w:val="006B621A"/>
    <w:rsid w:val="006B6879"/>
    <w:rsid w:val="006B70D0"/>
    <w:rsid w:val="006C0205"/>
    <w:rsid w:val="006C0A2A"/>
    <w:rsid w:val="006C2870"/>
    <w:rsid w:val="006C2CDD"/>
    <w:rsid w:val="006C36C8"/>
    <w:rsid w:val="006C3954"/>
    <w:rsid w:val="006C3D5B"/>
    <w:rsid w:val="006C4A9E"/>
    <w:rsid w:val="006C69E7"/>
    <w:rsid w:val="006C7416"/>
    <w:rsid w:val="006C7631"/>
    <w:rsid w:val="006C7E99"/>
    <w:rsid w:val="006D28E6"/>
    <w:rsid w:val="006D39FB"/>
    <w:rsid w:val="006D4F9E"/>
    <w:rsid w:val="006D514D"/>
    <w:rsid w:val="006D591B"/>
    <w:rsid w:val="006D59E7"/>
    <w:rsid w:val="006D5F0A"/>
    <w:rsid w:val="006D6B12"/>
    <w:rsid w:val="006D6B3D"/>
    <w:rsid w:val="006D7222"/>
    <w:rsid w:val="006E0A7C"/>
    <w:rsid w:val="006E14F2"/>
    <w:rsid w:val="006E2C92"/>
    <w:rsid w:val="006E30C1"/>
    <w:rsid w:val="006E3E5A"/>
    <w:rsid w:val="006E4856"/>
    <w:rsid w:val="006E5182"/>
    <w:rsid w:val="006E580E"/>
    <w:rsid w:val="006E58B2"/>
    <w:rsid w:val="006E596C"/>
    <w:rsid w:val="006E6834"/>
    <w:rsid w:val="006E70A8"/>
    <w:rsid w:val="006E772E"/>
    <w:rsid w:val="006F08D5"/>
    <w:rsid w:val="006F0F22"/>
    <w:rsid w:val="006F1401"/>
    <w:rsid w:val="006F3203"/>
    <w:rsid w:val="006F3936"/>
    <w:rsid w:val="006F4200"/>
    <w:rsid w:val="006F4472"/>
    <w:rsid w:val="006F459A"/>
    <w:rsid w:val="006F45ED"/>
    <w:rsid w:val="006F4CF3"/>
    <w:rsid w:val="006F51E3"/>
    <w:rsid w:val="006F676A"/>
    <w:rsid w:val="006F7BCC"/>
    <w:rsid w:val="00700CA4"/>
    <w:rsid w:val="00700D1B"/>
    <w:rsid w:val="00700DB9"/>
    <w:rsid w:val="00701206"/>
    <w:rsid w:val="007013A0"/>
    <w:rsid w:val="00701D1A"/>
    <w:rsid w:val="00702074"/>
    <w:rsid w:val="00702183"/>
    <w:rsid w:val="00704449"/>
    <w:rsid w:val="007056C8"/>
    <w:rsid w:val="0070573D"/>
    <w:rsid w:val="007057F7"/>
    <w:rsid w:val="00705D93"/>
    <w:rsid w:val="00705FA7"/>
    <w:rsid w:val="00706765"/>
    <w:rsid w:val="00707DC4"/>
    <w:rsid w:val="00707DF9"/>
    <w:rsid w:val="00710C35"/>
    <w:rsid w:val="00711F24"/>
    <w:rsid w:val="00712B28"/>
    <w:rsid w:val="00713502"/>
    <w:rsid w:val="00713CA4"/>
    <w:rsid w:val="00713D1B"/>
    <w:rsid w:val="007145B3"/>
    <w:rsid w:val="007146C6"/>
    <w:rsid w:val="00714C03"/>
    <w:rsid w:val="007153E4"/>
    <w:rsid w:val="007157F1"/>
    <w:rsid w:val="00715822"/>
    <w:rsid w:val="00715E1C"/>
    <w:rsid w:val="00716A52"/>
    <w:rsid w:val="00716EF0"/>
    <w:rsid w:val="007171CF"/>
    <w:rsid w:val="007172EE"/>
    <w:rsid w:val="00717CEF"/>
    <w:rsid w:val="00717F18"/>
    <w:rsid w:val="007200AC"/>
    <w:rsid w:val="007217A0"/>
    <w:rsid w:val="00721C29"/>
    <w:rsid w:val="0072248C"/>
    <w:rsid w:val="00722684"/>
    <w:rsid w:val="00722C03"/>
    <w:rsid w:val="00722E1E"/>
    <w:rsid w:val="007233AD"/>
    <w:rsid w:val="00724A9F"/>
    <w:rsid w:val="00725705"/>
    <w:rsid w:val="007279AA"/>
    <w:rsid w:val="00727CA0"/>
    <w:rsid w:val="00730076"/>
    <w:rsid w:val="0073052D"/>
    <w:rsid w:val="00730DA0"/>
    <w:rsid w:val="00731A53"/>
    <w:rsid w:val="0073331C"/>
    <w:rsid w:val="00733AC2"/>
    <w:rsid w:val="00733B57"/>
    <w:rsid w:val="00733D78"/>
    <w:rsid w:val="00734314"/>
    <w:rsid w:val="007353CF"/>
    <w:rsid w:val="007355D8"/>
    <w:rsid w:val="00735BDC"/>
    <w:rsid w:val="00737048"/>
    <w:rsid w:val="00737711"/>
    <w:rsid w:val="007377F1"/>
    <w:rsid w:val="00740016"/>
    <w:rsid w:val="007410B4"/>
    <w:rsid w:val="0074188E"/>
    <w:rsid w:val="00741AAB"/>
    <w:rsid w:val="00742225"/>
    <w:rsid w:val="00742416"/>
    <w:rsid w:val="00742A7C"/>
    <w:rsid w:val="00743B62"/>
    <w:rsid w:val="00745569"/>
    <w:rsid w:val="007455FB"/>
    <w:rsid w:val="00746DAF"/>
    <w:rsid w:val="00747748"/>
    <w:rsid w:val="00747FCB"/>
    <w:rsid w:val="0075128D"/>
    <w:rsid w:val="00751ACA"/>
    <w:rsid w:val="00751D89"/>
    <w:rsid w:val="00752269"/>
    <w:rsid w:val="00752D87"/>
    <w:rsid w:val="00753E7C"/>
    <w:rsid w:val="00755147"/>
    <w:rsid w:val="0075548B"/>
    <w:rsid w:val="00755A59"/>
    <w:rsid w:val="00756B09"/>
    <w:rsid w:val="00756C6E"/>
    <w:rsid w:val="00756FDE"/>
    <w:rsid w:val="0075737F"/>
    <w:rsid w:val="0075757F"/>
    <w:rsid w:val="00757AEC"/>
    <w:rsid w:val="00757B77"/>
    <w:rsid w:val="00757EA9"/>
    <w:rsid w:val="00757F92"/>
    <w:rsid w:val="00760A02"/>
    <w:rsid w:val="00761337"/>
    <w:rsid w:val="007614CD"/>
    <w:rsid w:val="0076164C"/>
    <w:rsid w:val="00763CFC"/>
    <w:rsid w:val="00763DBE"/>
    <w:rsid w:val="007641C7"/>
    <w:rsid w:val="00764A90"/>
    <w:rsid w:val="00765168"/>
    <w:rsid w:val="0076595F"/>
    <w:rsid w:val="0076662B"/>
    <w:rsid w:val="00766D27"/>
    <w:rsid w:val="0076757E"/>
    <w:rsid w:val="007716F8"/>
    <w:rsid w:val="00772D88"/>
    <w:rsid w:val="00773B7B"/>
    <w:rsid w:val="00773FC1"/>
    <w:rsid w:val="00775DDE"/>
    <w:rsid w:val="0077676B"/>
    <w:rsid w:val="00776BF0"/>
    <w:rsid w:val="0077726D"/>
    <w:rsid w:val="00777876"/>
    <w:rsid w:val="00777B15"/>
    <w:rsid w:val="00781C7A"/>
    <w:rsid w:val="00782578"/>
    <w:rsid w:val="00782D12"/>
    <w:rsid w:val="00782FEF"/>
    <w:rsid w:val="007833C7"/>
    <w:rsid w:val="00785042"/>
    <w:rsid w:val="00786B61"/>
    <w:rsid w:val="00786C3B"/>
    <w:rsid w:val="0078727B"/>
    <w:rsid w:val="0078747B"/>
    <w:rsid w:val="00787A1D"/>
    <w:rsid w:val="0079065C"/>
    <w:rsid w:val="007906EC"/>
    <w:rsid w:val="00790A83"/>
    <w:rsid w:val="00790CFC"/>
    <w:rsid w:val="007917B8"/>
    <w:rsid w:val="00791CCE"/>
    <w:rsid w:val="00791E59"/>
    <w:rsid w:val="00791F6C"/>
    <w:rsid w:val="0079261F"/>
    <w:rsid w:val="00793134"/>
    <w:rsid w:val="00793A42"/>
    <w:rsid w:val="00793C44"/>
    <w:rsid w:val="007943BA"/>
    <w:rsid w:val="00795EB7"/>
    <w:rsid w:val="00796582"/>
    <w:rsid w:val="00796CE3"/>
    <w:rsid w:val="00796D55"/>
    <w:rsid w:val="00796E0F"/>
    <w:rsid w:val="007976EC"/>
    <w:rsid w:val="007A0A3B"/>
    <w:rsid w:val="007A2593"/>
    <w:rsid w:val="007A313C"/>
    <w:rsid w:val="007A3B2E"/>
    <w:rsid w:val="007A3E5C"/>
    <w:rsid w:val="007A4256"/>
    <w:rsid w:val="007A4C7D"/>
    <w:rsid w:val="007A5DE4"/>
    <w:rsid w:val="007A6F0A"/>
    <w:rsid w:val="007A73F5"/>
    <w:rsid w:val="007A78D1"/>
    <w:rsid w:val="007B0272"/>
    <w:rsid w:val="007B0B23"/>
    <w:rsid w:val="007B0EC6"/>
    <w:rsid w:val="007B131F"/>
    <w:rsid w:val="007B15DE"/>
    <w:rsid w:val="007B1D74"/>
    <w:rsid w:val="007B23F8"/>
    <w:rsid w:val="007B3147"/>
    <w:rsid w:val="007B3E93"/>
    <w:rsid w:val="007B47AE"/>
    <w:rsid w:val="007B4BC8"/>
    <w:rsid w:val="007B504D"/>
    <w:rsid w:val="007B58A9"/>
    <w:rsid w:val="007B5E8F"/>
    <w:rsid w:val="007B6202"/>
    <w:rsid w:val="007B6FBE"/>
    <w:rsid w:val="007B6FD4"/>
    <w:rsid w:val="007B7728"/>
    <w:rsid w:val="007C0AFA"/>
    <w:rsid w:val="007C1CEE"/>
    <w:rsid w:val="007C300D"/>
    <w:rsid w:val="007C35B4"/>
    <w:rsid w:val="007C43EF"/>
    <w:rsid w:val="007C498E"/>
    <w:rsid w:val="007C4F3E"/>
    <w:rsid w:val="007C5885"/>
    <w:rsid w:val="007C5AE4"/>
    <w:rsid w:val="007C5F68"/>
    <w:rsid w:val="007C759F"/>
    <w:rsid w:val="007D0209"/>
    <w:rsid w:val="007D0E49"/>
    <w:rsid w:val="007D1315"/>
    <w:rsid w:val="007D2A02"/>
    <w:rsid w:val="007D4DCE"/>
    <w:rsid w:val="007D52CF"/>
    <w:rsid w:val="007D55B7"/>
    <w:rsid w:val="007D5B6C"/>
    <w:rsid w:val="007D5BFE"/>
    <w:rsid w:val="007D6036"/>
    <w:rsid w:val="007D6AF6"/>
    <w:rsid w:val="007D7EB3"/>
    <w:rsid w:val="007E374A"/>
    <w:rsid w:val="007E4472"/>
    <w:rsid w:val="007E450D"/>
    <w:rsid w:val="007E5FA5"/>
    <w:rsid w:val="007E62CD"/>
    <w:rsid w:val="007E6CA9"/>
    <w:rsid w:val="007E70F1"/>
    <w:rsid w:val="007E7958"/>
    <w:rsid w:val="007F04BE"/>
    <w:rsid w:val="007F0886"/>
    <w:rsid w:val="007F0D14"/>
    <w:rsid w:val="007F18C4"/>
    <w:rsid w:val="007F2AFC"/>
    <w:rsid w:val="007F2B61"/>
    <w:rsid w:val="007F3CBF"/>
    <w:rsid w:val="007F3E55"/>
    <w:rsid w:val="007F51F3"/>
    <w:rsid w:val="007F5685"/>
    <w:rsid w:val="007F77A4"/>
    <w:rsid w:val="0080160E"/>
    <w:rsid w:val="0080162C"/>
    <w:rsid w:val="0080240F"/>
    <w:rsid w:val="008025A3"/>
    <w:rsid w:val="008025B4"/>
    <w:rsid w:val="00802A5B"/>
    <w:rsid w:val="00802F73"/>
    <w:rsid w:val="00803A02"/>
    <w:rsid w:val="00804DF8"/>
    <w:rsid w:val="008059E0"/>
    <w:rsid w:val="00805C49"/>
    <w:rsid w:val="0080655E"/>
    <w:rsid w:val="00806E32"/>
    <w:rsid w:val="00807164"/>
    <w:rsid w:val="0081082E"/>
    <w:rsid w:val="008108E8"/>
    <w:rsid w:val="00810CCC"/>
    <w:rsid w:val="00812036"/>
    <w:rsid w:val="00812372"/>
    <w:rsid w:val="00812456"/>
    <w:rsid w:val="008124DE"/>
    <w:rsid w:val="00812E8B"/>
    <w:rsid w:val="00812FBD"/>
    <w:rsid w:val="008136CB"/>
    <w:rsid w:val="00813C76"/>
    <w:rsid w:val="00815736"/>
    <w:rsid w:val="0081594F"/>
    <w:rsid w:val="00816278"/>
    <w:rsid w:val="0081667D"/>
    <w:rsid w:val="00816865"/>
    <w:rsid w:val="00816B16"/>
    <w:rsid w:val="0081753B"/>
    <w:rsid w:val="00821CB3"/>
    <w:rsid w:val="00821FFF"/>
    <w:rsid w:val="00822012"/>
    <w:rsid w:val="0082209F"/>
    <w:rsid w:val="00822DBD"/>
    <w:rsid w:val="0082382D"/>
    <w:rsid w:val="00824D17"/>
    <w:rsid w:val="00824EC6"/>
    <w:rsid w:val="008250EA"/>
    <w:rsid w:val="00825CF1"/>
    <w:rsid w:val="00826DA8"/>
    <w:rsid w:val="008302C4"/>
    <w:rsid w:val="00830AAB"/>
    <w:rsid w:val="00831831"/>
    <w:rsid w:val="00832071"/>
    <w:rsid w:val="00832909"/>
    <w:rsid w:val="0083290A"/>
    <w:rsid w:val="008329E8"/>
    <w:rsid w:val="008340A2"/>
    <w:rsid w:val="00835F78"/>
    <w:rsid w:val="00835FD0"/>
    <w:rsid w:val="0083780D"/>
    <w:rsid w:val="00837BF0"/>
    <w:rsid w:val="008406A5"/>
    <w:rsid w:val="0084164A"/>
    <w:rsid w:val="00842161"/>
    <w:rsid w:val="00844CD1"/>
    <w:rsid w:val="008453A3"/>
    <w:rsid w:val="00845951"/>
    <w:rsid w:val="00846BC3"/>
    <w:rsid w:val="00847344"/>
    <w:rsid w:val="0085041E"/>
    <w:rsid w:val="00850758"/>
    <w:rsid w:val="00850D54"/>
    <w:rsid w:val="00851353"/>
    <w:rsid w:val="00851843"/>
    <w:rsid w:val="008519B9"/>
    <w:rsid w:val="00852ED6"/>
    <w:rsid w:val="008544D3"/>
    <w:rsid w:val="008547DD"/>
    <w:rsid w:val="00854A24"/>
    <w:rsid w:val="00855019"/>
    <w:rsid w:val="0085504F"/>
    <w:rsid w:val="00855F6F"/>
    <w:rsid w:val="0085661C"/>
    <w:rsid w:val="008566CF"/>
    <w:rsid w:val="008569A3"/>
    <w:rsid w:val="0085713C"/>
    <w:rsid w:val="00857EC2"/>
    <w:rsid w:val="00861BF2"/>
    <w:rsid w:val="00862480"/>
    <w:rsid w:val="008625D5"/>
    <w:rsid w:val="0086286E"/>
    <w:rsid w:val="008629CA"/>
    <w:rsid w:val="00863C9F"/>
    <w:rsid w:val="00863D27"/>
    <w:rsid w:val="00864656"/>
    <w:rsid w:val="00865DA5"/>
    <w:rsid w:val="00866F3A"/>
    <w:rsid w:val="008679E1"/>
    <w:rsid w:val="00870BDE"/>
    <w:rsid w:val="00871208"/>
    <w:rsid w:val="00872359"/>
    <w:rsid w:val="00874A59"/>
    <w:rsid w:val="00874DBC"/>
    <w:rsid w:val="00875213"/>
    <w:rsid w:val="00875FD0"/>
    <w:rsid w:val="008766E8"/>
    <w:rsid w:val="00877934"/>
    <w:rsid w:val="008805E0"/>
    <w:rsid w:val="008818D0"/>
    <w:rsid w:val="008819A3"/>
    <w:rsid w:val="00882BEC"/>
    <w:rsid w:val="00882F0B"/>
    <w:rsid w:val="008842DD"/>
    <w:rsid w:val="00884AE6"/>
    <w:rsid w:val="00884CD8"/>
    <w:rsid w:val="008856A6"/>
    <w:rsid w:val="00885C6B"/>
    <w:rsid w:val="00886863"/>
    <w:rsid w:val="00886C29"/>
    <w:rsid w:val="0088742D"/>
    <w:rsid w:val="00887AE6"/>
    <w:rsid w:val="00891CC0"/>
    <w:rsid w:val="008926CF"/>
    <w:rsid w:val="008933D1"/>
    <w:rsid w:val="0089477C"/>
    <w:rsid w:val="00894EF8"/>
    <w:rsid w:val="00895617"/>
    <w:rsid w:val="00895707"/>
    <w:rsid w:val="008961AC"/>
    <w:rsid w:val="008A1397"/>
    <w:rsid w:val="008A2797"/>
    <w:rsid w:val="008A3AC4"/>
    <w:rsid w:val="008A3FFD"/>
    <w:rsid w:val="008A615F"/>
    <w:rsid w:val="008A642F"/>
    <w:rsid w:val="008A667A"/>
    <w:rsid w:val="008A6E0A"/>
    <w:rsid w:val="008B0873"/>
    <w:rsid w:val="008B15BE"/>
    <w:rsid w:val="008B2026"/>
    <w:rsid w:val="008B212F"/>
    <w:rsid w:val="008B232D"/>
    <w:rsid w:val="008B2F62"/>
    <w:rsid w:val="008B3057"/>
    <w:rsid w:val="008B6425"/>
    <w:rsid w:val="008B7325"/>
    <w:rsid w:val="008C0A23"/>
    <w:rsid w:val="008C117A"/>
    <w:rsid w:val="008C3242"/>
    <w:rsid w:val="008C3487"/>
    <w:rsid w:val="008C3BB5"/>
    <w:rsid w:val="008C5962"/>
    <w:rsid w:val="008C65EB"/>
    <w:rsid w:val="008C660A"/>
    <w:rsid w:val="008C6DE4"/>
    <w:rsid w:val="008C7341"/>
    <w:rsid w:val="008C7FC3"/>
    <w:rsid w:val="008D08CA"/>
    <w:rsid w:val="008D178D"/>
    <w:rsid w:val="008D2DB6"/>
    <w:rsid w:val="008D507D"/>
    <w:rsid w:val="008D5B70"/>
    <w:rsid w:val="008D5E80"/>
    <w:rsid w:val="008D6314"/>
    <w:rsid w:val="008D6483"/>
    <w:rsid w:val="008D6ED3"/>
    <w:rsid w:val="008D701C"/>
    <w:rsid w:val="008D78A2"/>
    <w:rsid w:val="008E142D"/>
    <w:rsid w:val="008E1952"/>
    <w:rsid w:val="008E28B1"/>
    <w:rsid w:val="008E3061"/>
    <w:rsid w:val="008E377E"/>
    <w:rsid w:val="008E501C"/>
    <w:rsid w:val="008E5518"/>
    <w:rsid w:val="008E5B0D"/>
    <w:rsid w:val="008E5E63"/>
    <w:rsid w:val="008E7993"/>
    <w:rsid w:val="008E7AD8"/>
    <w:rsid w:val="008F0331"/>
    <w:rsid w:val="008F0B6A"/>
    <w:rsid w:val="008F0FBD"/>
    <w:rsid w:val="008F1E2B"/>
    <w:rsid w:val="008F2280"/>
    <w:rsid w:val="008F256C"/>
    <w:rsid w:val="008F323A"/>
    <w:rsid w:val="008F4FE9"/>
    <w:rsid w:val="008F6B69"/>
    <w:rsid w:val="008F7086"/>
    <w:rsid w:val="008F7CC0"/>
    <w:rsid w:val="008F7E44"/>
    <w:rsid w:val="0090039A"/>
    <w:rsid w:val="00901149"/>
    <w:rsid w:val="009019DC"/>
    <w:rsid w:val="00901FD1"/>
    <w:rsid w:val="00902D78"/>
    <w:rsid w:val="00903097"/>
    <w:rsid w:val="00904A10"/>
    <w:rsid w:val="00905573"/>
    <w:rsid w:val="00910C39"/>
    <w:rsid w:val="009119CD"/>
    <w:rsid w:val="00912114"/>
    <w:rsid w:val="00913431"/>
    <w:rsid w:val="00913DB4"/>
    <w:rsid w:val="00914128"/>
    <w:rsid w:val="00917496"/>
    <w:rsid w:val="009213B5"/>
    <w:rsid w:val="00921AC7"/>
    <w:rsid w:val="009229C8"/>
    <w:rsid w:val="00924519"/>
    <w:rsid w:val="00924FC2"/>
    <w:rsid w:val="00926EE0"/>
    <w:rsid w:val="0092748B"/>
    <w:rsid w:val="00927C5A"/>
    <w:rsid w:val="00931BEF"/>
    <w:rsid w:val="00931CCA"/>
    <w:rsid w:val="00932563"/>
    <w:rsid w:val="009325C9"/>
    <w:rsid w:val="00932A26"/>
    <w:rsid w:val="00932B1C"/>
    <w:rsid w:val="00933ADC"/>
    <w:rsid w:val="00933D19"/>
    <w:rsid w:val="00933D5D"/>
    <w:rsid w:val="00934143"/>
    <w:rsid w:val="009345E9"/>
    <w:rsid w:val="00935B4D"/>
    <w:rsid w:val="0093784E"/>
    <w:rsid w:val="00940086"/>
    <w:rsid w:val="00940DEB"/>
    <w:rsid w:val="00941A18"/>
    <w:rsid w:val="00943B54"/>
    <w:rsid w:val="00943BF6"/>
    <w:rsid w:val="00944D77"/>
    <w:rsid w:val="00944F7B"/>
    <w:rsid w:val="00945A09"/>
    <w:rsid w:val="00945E7A"/>
    <w:rsid w:val="009467E9"/>
    <w:rsid w:val="00946989"/>
    <w:rsid w:val="00946B29"/>
    <w:rsid w:val="00946FAD"/>
    <w:rsid w:val="00947507"/>
    <w:rsid w:val="0094791B"/>
    <w:rsid w:val="00947A99"/>
    <w:rsid w:val="009510A1"/>
    <w:rsid w:val="009516DA"/>
    <w:rsid w:val="00951B3A"/>
    <w:rsid w:val="00952092"/>
    <w:rsid w:val="0095279E"/>
    <w:rsid w:val="00954293"/>
    <w:rsid w:val="00954C03"/>
    <w:rsid w:val="009566AC"/>
    <w:rsid w:val="009621CD"/>
    <w:rsid w:val="00962900"/>
    <w:rsid w:val="00964D01"/>
    <w:rsid w:val="00965133"/>
    <w:rsid w:val="00966572"/>
    <w:rsid w:val="00966752"/>
    <w:rsid w:val="00967CF2"/>
    <w:rsid w:val="0097016F"/>
    <w:rsid w:val="009724E2"/>
    <w:rsid w:val="009725DA"/>
    <w:rsid w:val="009725E9"/>
    <w:rsid w:val="00972BD5"/>
    <w:rsid w:val="0097431C"/>
    <w:rsid w:val="00976332"/>
    <w:rsid w:val="00976679"/>
    <w:rsid w:val="00976AB1"/>
    <w:rsid w:val="0097701D"/>
    <w:rsid w:val="009771F6"/>
    <w:rsid w:val="00977C9B"/>
    <w:rsid w:val="00977F6E"/>
    <w:rsid w:val="00980973"/>
    <w:rsid w:val="00981443"/>
    <w:rsid w:val="00981805"/>
    <w:rsid w:val="0098204B"/>
    <w:rsid w:val="00982090"/>
    <w:rsid w:val="009821AE"/>
    <w:rsid w:val="00982855"/>
    <w:rsid w:val="00982AA6"/>
    <w:rsid w:val="00983FD9"/>
    <w:rsid w:val="0098517A"/>
    <w:rsid w:val="00985754"/>
    <w:rsid w:val="009859FA"/>
    <w:rsid w:val="00985D10"/>
    <w:rsid w:val="009864AD"/>
    <w:rsid w:val="00990B70"/>
    <w:rsid w:val="009929AC"/>
    <w:rsid w:val="00992C50"/>
    <w:rsid w:val="00993E9D"/>
    <w:rsid w:val="00993FC7"/>
    <w:rsid w:val="00996F05"/>
    <w:rsid w:val="00996F6C"/>
    <w:rsid w:val="009977D7"/>
    <w:rsid w:val="009A09F9"/>
    <w:rsid w:val="009A38B2"/>
    <w:rsid w:val="009A4A1C"/>
    <w:rsid w:val="009A5A8D"/>
    <w:rsid w:val="009A63FB"/>
    <w:rsid w:val="009A6A07"/>
    <w:rsid w:val="009A6A3E"/>
    <w:rsid w:val="009A6B23"/>
    <w:rsid w:val="009A7E8A"/>
    <w:rsid w:val="009A7F9A"/>
    <w:rsid w:val="009B36BB"/>
    <w:rsid w:val="009B3F55"/>
    <w:rsid w:val="009B433A"/>
    <w:rsid w:val="009B49C2"/>
    <w:rsid w:val="009B53B9"/>
    <w:rsid w:val="009B61D3"/>
    <w:rsid w:val="009B62EA"/>
    <w:rsid w:val="009B76AD"/>
    <w:rsid w:val="009B79A4"/>
    <w:rsid w:val="009B7F9B"/>
    <w:rsid w:val="009C028F"/>
    <w:rsid w:val="009C1ED4"/>
    <w:rsid w:val="009C227F"/>
    <w:rsid w:val="009C2932"/>
    <w:rsid w:val="009C2DCC"/>
    <w:rsid w:val="009C3AC6"/>
    <w:rsid w:val="009C42BC"/>
    <w:rsid w:val="009C5FFE"/>
    <w:rsid w:val="009C6C54"/>
    <w:rsid w:val="009C6DE8"/>
    <w:rsid w:val="009C73E5"/>
    <w:rsid w:val="009C7CCA"/>
    <w:rsid w:val="009C7E06"/>
    <w:rsid w:val="009D0303"/>
    <w:rsid w:val="009D0C10"/>
    <w:rsid w:val="009D1637"/>
    <w:rsid w:val="009D1755"/>
    <w:rsid w:val="009D17FC"/>
    <w:rsid w:val="009D31DB"/>
    <w:rsid w:val="009D38A7"/>
    <w:rsid w:val="009D46C2"/>
    <w:rsid w:val="009D5851"/>
    <w:rsid w:val="009D5992"/>
    <w:rsid w:val="009D66A5"/>
    <w:rsid w:val="009D7013"/>
    <w:rsid w:val="009E0016"/>
    <w:rsid w:val="009E0C9B"/>
    <w:rsid w:val="009E2347"/>
    <w:rsid w:val="009E2504"/>
    <w:rsid w:val="009E33E8"/>
    <w:rsid w:val="009E3908"/>
    <w:rsid w:val="009E3BC1"/>
    <w:rsid w:val="009E4049"/>
    <w:rsid w:val="009E4E03"/>
    <w:rsid w:val="009E4FC0"/>
    <w:rsid w:val="009E5040"/>
    <w:rsid w:val="009E5489"/>
    <w:rsid w:val="009E64D0"/>
    <w:rsid w:val="009F048D"/>
    <w:rsid w:val="009F0CAA"/>
    <w:rsid w:val="009F0E0B"/>
    <w:rsid w:val="009F10F1"/>
    <w:rsid w:val="009F1392"/>
    <w:rsid w:val="009F15EA"/>
    <w:rsid w:val="009F28EE"/>
    <w:rsid w:val="009F2C81"/>
    <w:rsid w:val="009F34BD"/>
    <w:rsid w:val="009F3947"/>
    <w:rsid w:val="009F3FF8"/>
    <w:rsid w:val="009F5157"/>
    <w:rsid w:val="009F52B6"/>
    <w:rsid w:val="009F5674"/>
    <w:rsid w:val="009F6807"/>
    <w:rsid w:val="009F71A6"/>
    <w:rsid w:val="009F7537"/>
    <w:rsid w:val="009F7BE5"/>
    <w:rsid w:val="009F7D59"/>
    <w:rsid w:val="00A01B78"/>
    <w:rsid w:val="00A02C28"/>
    <w:rsid w:val="00A03C10"/>
    <w:rsid w:val="00A04B4F"/>
    <w:rsid w:val="00A07FEC"/>
    <w:rsid w:val="00A10D29"/>
    <w:rsid w:val="00A10F02"/>
    <w:rsid w:val="00A12064"/>
    <w:rsid w:val="00A13358"/>
    <w:rsid w:val="00A13746"/>
    <w:rsid w:val="00A13B4D"/>
    <w:rsid w:val="00A144A2"/>
    <w:rsid w:val="00A14D1A"/>
    <w:rsid w:val="00A14F5D"/>
    <w:rsid w:val="00A15DF0"/>
    <w:rsid w:val="00A20294"/>
    <w:rsid w:val="00A2062B"/>
    <w:rsid w:val="00A20D1C"/>
    <w:rsid w:val="00A23801"/>
    <w:rsid w:val="00A2480A"/>
    <w:rsid w:val="00A252B8"/>
    <w:rsid w:val="00A25D12"/>
    <w:rsid w:val="00A263A3"/>
    <w:rsid w:val="00A265FB"/>
    <w:rsid w:val="00A26E05"/>
    <w:rsid w:val="00A27301"/>
    <w:rsid w:val="00A27534"/>
    <w:rsid w:val="00A27C25"/>
    <w:rsid w:val="00A30EED"/>
    <w:rsid w:val="00A30F67"/>
    <w:rsid w:val="00A33144"/>
    <w:rsid w:val="00A33569"/>
    <w:rsid w:val="00A347A5"/>
    <w:rsid w:val="00A34D5B"/>
    <w:rsid w:val="00A351AB"/>
    <w:rsid w:val="00A35E33"/>
    <w:rsid w:val="00A37909"/>
    <w:rsid w:val="00A402E5"/>
    <w:rsid w:val="00A419EA"/>
    <w:rsid w:val="00A41B38"/>
    <w:rsid w:val="00A41F94"/>
    <w:rsid w:val="00A4230A"/>
    <w:rsid w:val="00A44282"/>
    <w:rsid w:val="00A44AFB"/>
    <w:rsid w:val="00A44BE5"/>
    <w:rsid w:val="00A44D4B"/>
    <w:rsid w:val="00A44E0A"/>
    <w:rsid w:val="00A450CA"/>
    <w:rsid w:val="00A47585"/>
    <w:rsid w:val="00A516BA"/>
    <w:rsid w:val="00A531E4"/>
    <w:rsid w:val="00A54479"/>
    <w:rsid w:val="00A54B56"/>
    <w:rsid w:val="00A5508B"/>
    <w:rsid w:val="00A556F4"/>
    <w:rsid w:val="00A570EA"/>
    <w:rsid w:val="00A578A0"/>
    <w:rsid w:val="00A57DCF"/>
    <w:rsid w:val="00A60A75"/>
    <w:rsid w:val="00A60F8B"/>
    <w:rsid w:val="00A61548"/>
    <w:rsid w:val="00A619E7"/>
    <w:rsid w:val="00A623DE"/>
    <w:rsid w:val="00A62AE2"/>
    <w:rsid w:val="00A63148"/>
    <w:rsid w:val="00A638B5"/>
    <w:rsid w:val="00A63D90"/>
    <w:rsid w:val="00A64990"/>
    <w:rsid w:val="00A64A8B"/>
    <w:rsid w:val="00A65390"/>
    <w:rsid w:val="00A66D4F"/>
    <w:rsid w:val="00A67393"/>
    <w:rsid w:val="00A677BE"/>
    <w:rsid w:val="00A67AEA"/>
    <w:rsid w:val="00A70074"/>
    <w:rsid w:val="00A70D89"/>
    <w:rsid w:val="00A717B7"/>
    <w:rsid w:val="00A72FFA"/>
    <w:rsid w:val="00A73C09"/>
    <w:rsid w:val="00A73E62"/>
    <w:rsid w:val="00A75294"/>
    <w:rsid w:val="00A75BC1"/>
    <w:rsid w:val="00A76273"/>
    <w:rsid w:val="00A768A2"/>
    <w:rsid w:val="00A77470"/>
    <w:rsid w:val="00A80AB8"/>
    <w:rsid w:val="00A8107B"/>
    <w:rsid w:val="00A83737"/>
    <w:rsid w:val="00A838B2"/>
    <w:rsid w:val="00A84284"/>
    <w:rsid w:val="00A849C6"/>
    <w:rsid w:val="00A84CF2"/>
    <w:rsid w:val="00A85D6D"/>
    <w:rsid w:val="00A86044"/>
    <w:rsid w:val="00A861A1"/>
    <w:rsid w:val="00A86602"/>
    <w:rsid w:val="00A86637"/>
    <w:rsid w:val="00A86B76"/>
    <w:rsid w:val="00A87A2A"/>
    <w:rsid w:val="00A87C31"/>
    <w:rsid w:val="00A87E39"/>
    <w:rsid w:val="00A901E0"/>
    <w:rsid w:val="00A9162A"/>
    <w:rsid w:val="00A91A4D"/>
    <w:rsid w:val="00A91AF9"/>
    <w:rsid w:val="00A9295A"/>
    <w:rsid w:val="00A92F96"/>
    <w:rsid w:val="00A9319D"/>
    <w:rsid w:val="00A93A79"/>
    <w:rsid w:val="00A9432F"/>
    <w:rsid w:val="00A951BC"/>
    <w:rsid w:val="00A9745C"/>
    <w:rsid w:val="00A97E1D"/>
    <w:rsid w:val="00AA0EC6"/>
    <w:rsid w:val="00AA1525"/>
    <w:rsid w:val="00AA1744"/>
    <w:rsid w:val="00AA1C67"/>
    <w:rsid w:val="00AA3F6E"/>
    <w:rsid w:val="00AA442C"/>
    <w:rsid w:val="00AA4D22"/>
    <w:rsid w:val="00AA59C5"/>
    <w:rsid w:val="00AA5DB9"/>
    <w:rsid w:val="00AA6328"/>
    <w:rsid w:val="00AA6589"/>
    <w:rsid w:val="00AA6665"/>
    <w:rsid w:val="00AA6B2B"/>
    <w:rsid w:val="00AA7824"/>
    <w:rsid w:val="00AB071E"/>
    <w:rsid w:val="00AB0807"/>
    <w:rsid w:val="00AB17F5"/>
    <w:rsid w:val="00AB1C2D"/>
    <w:rsid w:val="00AB1FBE"/>
    <w:rsid w:val="00AB2456"/>
    <w:rsid w:val="00AB2723"/>
    <w:rsid w:val="00AB41B0"/>
    <w:rsid w:val="00AB6060"/>
    <w:rsid w:val="00AB6581"/>
    <w:rsid w:val="00AC0B41"/>
    <w:rsid w:val="00AC0B7E"/>
    <w:rsid w:val="00AC1324"/>
    <w:rsid w:val="00AC2052"/>
    <w:rsid w:val="00AC4082"/>
    <w:rsid w:val="00AC4287"/>
    <w:rsid w:val="00AC521C"/>
    <w:rsid w:val="00AC6225"/>
    <w:rsid w:val="00AC6D44"/>
    <w:rsid w:val="00AC75DE"/>
    <w:rsid w:val="00AC7E42"/>
    <w:rsid w:val="00AD118A"/>
    <w:rsid w:val="00AD194F"/>
    <w:rsid w:val="00AD1F35"/>
    <w:rsid w:val="00AD2EF6"/>
    <w:rsid w:val="00AD3672"/>
    <w:rsid w:val="00AD3A36"/>
    <w:rsid w:val="00AD4459"/>
    <w:rsid w:val="00AD4991"/>
    <w:rsid w:val="00AD4E09"/>
    <w:rsid w:val="00AD4F40"/>
    <w:rsid w:val="00AD5A04"/>
    <w:rsid w:val="00AD5B29"/>
    <w:rsid w:val="00AD670C"/>
    <w:rsid w:val="00AD7184"/>
    <w:rsid w:val="00AD78EE"/>
    <w:rsid w:val="00AD79A6"/>
    <w:rsid w:val="00AD7B24"/>
    <w:rsid w:val="00AD7F83"/>
    <w:rsid w:val="00AE2840"/>
    <w:rsid w:val="00AE2C43"/>
    <w:rsid w:val="00AE37E8"/>
    <w:rsid w:val="00AE3EAC"/>
    <w:rsid w:val="00AE4709"/>
    <w:rsid w:val="00AE4FE8"/>
    <w:rsid w:val="00AE555F"/>
    <w:rsid w:val="00AE6346"/>
    <w:rsid w:val="00AE6367"/>
    <w:rsid w:val="00AE6A02"/>
    <w:rsid w:val="00AE7F11"/>
    <w:rsid w:val="00AF07C1"/>
    <w:rsid w:val="00AF1CEB"/>
    <w:rsid w:val="00AF1FC1"/>
    <w:rsid w:val="00AF2214"/>
    <w:rsid w:val="00AF27E6"/>
    <w:rsid w:val="00AF2FB8"/>
    <w:rsid w:val="00AF3070"/>
    <w:rsid w:val="00AF3D0E"/>
    <w:rsid w:val="00AF4E83"/>
    <w:rsid w:val="00AF6A6B"/>
    <w:rsid w:val="00AF6C18"/>
    <w:rsid w:val="00AF74F3"/>
    <w:rsid w:val="00B0078F"/>
    <w:rsid w:val="00B00FC1"/>
    <w:rsid w:val="00B014EA"/>
    <w:rsid w:val="00B02585"/>
    <w:rsid w:val="00B02990"/>
    <w:rsid w:val="00B02C21"/>
    <w:rsid w:val="00B02EF3"/>
    <w:rsid w:val="00B0371A"/>
    <w:rsid w:val="00B03D2C"/>
    <w:rsid w:val="00B04EFC"/>
    <w:rsid w:val="00B05299"/>
    <w:rsid w:val="00B054FC"/>
    <w:rsid w:val="00B05591"/>
    <w:rsid w:val="00B07BEE"/>
    <w:rsid w:val="00B07DDB"/>
    <w:rsid w:val="00B10245"/>
    <w:rsid w:val="00B109C9"/>
    <w:rsid w:val="00B119F5"/>
    <w:rsid w:val="00B11CAE"/>
    <w:rsid w:val="00B13769"/>
    <w:rsid w:val="00B13EFD"/>
    <w:rsid w:val="00B142DC"/>
    <w:rsid w:val="00B143D2"/>
    <w:rsid w:val="00B14AD8"/>
    <w:rsid w:val="00B167A9"/>
    <w:rsid w:val="00B16801"/>
    <w:rsid w:val="00B16BAB"/>
    <w:rsid w:val="00B16CE9"/>
    <w:rsid w:val="00B1757F"/>
    <w:rsid w:val="00B20563"/>
    <w:rsid w:val="00B20AAD"/>
    <w:rsid w:val="00B20C5B"/>
    <w:rsid w:val="00B23432"/>
    <w:rsid w:val="00B23DAA"/>
    <w:rsid w:val="00B23DF9"/>
    <w:rsid w:val="00B23E16"/>
    <w:rsid w:val="00B240CC"/>
    <w:rsid w:val="00B25732"/>
    <w:rsid w:val="00B26149"/>
    <w:rsid w:val="00B267EC"/>
    <w:rsid w:val="00B31E6E"/>
    <w:rsid w:val="00B33C25"/>
    <w:rsid w:val="00B33E48"/>
    <w:rsid w:val="00B342A8"/>
    <w:rsid w:val="00B3486B"/>
    <w:rsid w:val="00B35B69"/>
    <w:rsid w:val="00B366CC"/>
    <w:rsid w:val="00B36E01"/>
    <w:rsid w:val="00B40BCE"/>
    <w:rsid w:val="00B41DBD"/>
    <w:rsid w:val="00B423C6"/>
    <w:rsid w:val="00B4278B"/>
    <w:rsid w:val="00B428DA"/>
    <w:rsid w:val="00B42EFB"/>
    <w:rsid w:val="00B43226"/>
    <w:rsid w:val="00B43685"/>
    <w:rsid w:val="00B451C9"/>
    <w:rsid w:val="00B45A9B"/>
    <w:rsid w:val="00B45B69"/>
    <w:rsid w:val="00B46724"/>
    <w:rsid w:val="00B47118"/>
    <w:rsid w:val="00B478E6"/>
    <w:rsid w:val="00B501A6"/>
    <w:rsid w:val="00B51674"/>
    <w:rsid w:val="00B51DC4"/>
    <w:rsid w:val="00B524BF"/>
    <w:rsid w:val="00B5266B"/>
    <w:rsid w:val="00B53B25"/>
    <w:rsid w:val="00B53C47"/>
    <w:rsid w:val="00B53F7B"/>
    <w:rsid w:val="00B54E53"/>
    <w:rsid w:val="00B56465"/>
    <w:rsid w:val="00B565F7"/>
    <w:rsid w:val="00B56835"/>
    <w:rsid w:val="00B57445"/>
    <w:rsid w:val="00B579D8"/>
    <w:rsid w:val="00B60D6F"/>
    <w:rsid w:val="00B610C6"/>
    <w:rsid w:val="00B61CEF"/>
    <w:rsid w:val="00B62B78"/>
    <w:rsid w:val="00B63DF1"/>
    <w:rsid w:val="00B641EB"/>
    <w:rsid w:val="00B6548F"/>
    <w:rsid w:val="00B654A5"/>
    <w:rsid w:val="00B6573E"/>
    <w:rsid w:val="00B662B0"/>
    <w:rsid w:val="00B66370"/>
    <w:rsid w:val="00B66A0E"/>
    <w:rsid w:val="00B66D03"/>
    <w:rsid w:val="00B67750"/>
    <w:rsid w:val="00B70819"/>
    <w:rsid w:val="00B71327"/>
    <w:rsid w:val="00B726DC"/>
    <w:rsid w:val="00B75C9F"/>
    <w:rsid w:val="00B75E5E"/>
    <w:rsid w:val="00B76076"/>
    <w:rsid w:val="00B767B7"/>
    <w:rsid w:val="00B76FB3"/>
    <w:rsid w:val="00B77580"/>
    <w:rsid w:val="00B80E34"/>
    <w:rsid w:val="00B80E93"/>
    <w:rsid w:val="00B8109A"/>
    <w:rsid w:val="00B814F3"/>
    <w:rsid w:val="00B8333D"/>
    <w:rsid w:val="00B83C63"/>
    <w:rsid w:val="00B8445B"/>
    <w:rsid w:val="00B8463D"/>
    <w:rsid w:val="00B84877"/>
    <w:rsid w:val="00B856EE"/>
    <w:rsid w:val="00B85FA0"/>
    <w:rsid w:val="00B86CA5"/>
    <w:rsid w:val="00B86CBA"/>
    <w:rsid w:val="00B86FDE"/>
    <w:rsid w:val="00B875C0"/>
    <w:rsid w:val="00B8792A"/>
    <w:rsid w:val="00B87D79"/>
    <w:rsid w:val="00B90844"/>
    <w:rsid w:val="00B90D9F"/>
    <w:rsid w:val="00B91ABC"/>
    <w:rsid w:val="00B9225B"/>
    <w:rsid w:val="00B93804"/>
    <w:rsid w:val="00B94CC5"/>
    <w:rsid w:val="00B954AF"/>
    <w:rsid w:val="00B96D53"/>
    <w:rsid w:val="00B970CC"/>
    <w:rsid w:val="00BA15F6"/>
    <w:rsid w:val="00BA1B78"/>
    <w:rsid w:val="00BA23DD"/>
    <w:rsid w:val="00BA3DA6"/>
    <w:rsid w:val="00BA41EF"/>
    <w:rsid w:val="00BA506F"/>
    <w:rsid w:val="00BA5C37"/>
    <w:rsid w:val="00BA6063"/>
    <w:rsid w:val="00BA63EF"/>
    <w:rsid w:val="00BA6F23"/>
    <w:rsid w:val="00BA7945"/>
    <w:rsid w:val="00BA7C50"/>
    <w:rsid w:val="00BB23EE"/>
    <w:rsid w:val="00BB25FA"/>
    <w:rsid w:val="00BB2691"/>
    <w:rsid w:val="00BB2BCC"/>
    <w:rsid w:val="00BB2D7F"/>
    <w:rsid w:val="00BB3041"/>
    <w:rsid w:val="00BB4812"/>
    <w:rsid w:val="00BB58DD"/>
    <w:rsid w:val="00BB60DD"/>
    <w:rsid w:val="00BB629B"/>
    <w:rsid w:val="00BB6C9E"/>
    <w:rsid w:val="00BB6EFE"/>
    <w:rsid w:val="00BB714A"/>
    <w:rsid w:val="00BC06F8"/>
    <w:rsid w:val="00BC1748"/>
    <w:rsid w:val="00BC4194"/>
    <w:rsid w:val="00BC5BB7"/>
    <w:rsid w:val="00BC6D04"/>
    <w:rsid w:val="00BC6E73"/>
    <w:rsid w:val="00BC6F3F"/>
    <w:rsid w:val="00BC7D63"/>
    <w:rsid w:val="00BD1F82"/>
    <w:rsid w:val="00BD27AD"/>
    <w:rsid w:val="00BD2873"/>
    <w:rsid w:val="00BD28C9"/>
    <w:rsid w:val="00BD3C61"/>
    <w:rsid w:val="00BD3CF2"/>
    <w:rsid w:val="00BD40DF"/>
    <w:rsid w:val="00BD4316"/>
    <w:rsid w:val="00BD5344"/>
    <w:rsid w:val="00BD5BA1"/>
    <w:rsid w:val="00BD60A4"/>
    <w:rsid w:val="00BD797C"/>
    <w:rsid w:val="00BD7BF5"/>
    <w:rsid w:val="00BE0309"/>
    <w:rsid w:val="00BE0B91"/>
    <w:rsid w:val="00BE0D07"/>
    <w:rsid w:val="00BE1423"/>
    <w:rsid w:val="00BE381E"/>
    <w:rsid w:val="00BE3C7B"/>
    <w:rsid w:val="00BE3CE8"/>
    <w:rsid w:val="00BE3E9F"/>
    <w:rsid w:val="00BE3EC9"/>
    <w:rsid w:val="00BE45FA"/>
    <w:rsid w:val="00BE7113"/>
    <w:rsid w:val="00BE7EFE"/>
    <w:rsid w:val="00BF00C9"/>
    <w:rsid w:val="00BF01D9"/>
    <w:rsid w:val="00BF032F"/>
    <w:rsid w:val="00BF099D"/>
    <w:rsid w:val="00BF09FF"/>
    <w:rsid w:val="00BF11FC"/>
    <w:rsid w:val="00BF2125"/>
    <w:rsid w:val="00BF2F3B"/>
    <w:rsid w:val="00BF3132"/>
    <w:rsid w:val="00BF32E6"/>
    <w:rsid w:val="00BF409A"/>
    <w:rsid w:val="00BF492D"/>
    <w:rsid w:val="00BF4B27"/>
    <w:rsid w:val="00BF4D53"/>
    <w:rsid w:val="00BF4DDD"/>
    <w:rsid w:val="00BF5AD5"/>
    <w:rsid w:val="00BF5D78"/>
    <w:rsid w:val="00C0184F"/>
    <w:rsid w:val="00C029B4"/>
    <w:rsid w:val="00C036B7"/>
    <w:rsid w:val="00C0695C"/>
    <w:rsid w:val="00C0788B"/>
    <w:rsid w:val="00C106A8"/>
    <w:rsid w:val="00C10B5C"/>
    <w:rsid w:val="00C10E2E"/>
    <w:rsid w:val="00C10F00"/>
    <w:rsid w:val="00C11978"/>
    <w:rsid w:val="00C12E64"/>
    <w:rsid w:val="00C140D9"/>
    <w:rsid w:val="00C14210"/>
    <w:rsid w:val="00C14E64"/>
    <w:rsid w:val="00C169FE"/>
    <w:rsid w:val="00C17A5A"/>
    <w:rsid w:val="00C2132E"/>
    <w:rsid w:val="00C21F47"/>
    <w:rsid w:val="00C222AA"/>
    <w:rsid w:val="00C22368"/>
    <w:rsid w:val="00C22589"/>
    <w:rsid w:val="00C22E32"/>
    <w:rsid w:val="00C22E69"/>
    <w:rsid w:val="00C23B4D"/>
    <w:rsid w:val="00C24976"/>
    <w:rsid w:val="00C250F8"/>
    <w:rsid w:val="00C27365"/>
    <w:rsid w:val="00C278C3"/>
    <w:rsid w:val="00C27E0E"/>
    <w:rsid w:val="00C3025E"/>
    <w:rsid w:val="00C30628"/>
    <w:rsid w:val="00C30B9B"/>
    <w:rsid w:val="00C31434"/>
    <w:rsid w:val="00C31807"/>
    <w:rsid w:val="00C32248"/>
    <w:rsid w:val="00C323FB"/>
    <w:rsid w:val="00C3240B"/>
    <w:rsid w:val="00C32DE8"/>
    <w:rsid w:val="00C331E2"/>
    <w:rsid w:val="00C338C1"/>
    <w:rsid w:val="00C34775"/>
    <w:rsid w:val="00C35603"/>
    <w:rsid w:val="00C35B94"/>
    <w:rsid w:val="00C35D59"/>
    <w:rsid w:val="00C3608B"/>
    <w:rsid w:val="00C366DA"/>
    <w:rsid w:val="00C4029C"/>
    <w:rsid w:val="00C40FF8"/>
    <w:rsid w:val="00C41312"/>
    <w:rsid w:val="00C4170D"/>
    <w:rsid w:val="00C421A3"/>
    <w:rsid w:val="00C421C2"/>
    <w:rsid w:val="00C43146"/>
    <w:rsid w:val="00C43464"/>
    <w:rsid w:val="00C43564"/>
    <w:rsid w:val="00C43910"/>
    <w:rsid w:val="00C439E0"/>
    <w:rsid w:val="00C44D1C"/>
    <w:rsid w:val="00C451DD"/>
    <w:rsid w:val="00C45F76"/>
    <w:rsid w:val="00C464F2"/>
    <w:rsid w:val="00C46C5B"/>
    <w:rsid w:val="00C47646"/>
    <w:rsid w:val="00C47C26"/>
    <w:rsid w:val="00C51708"/>
    <w:rsid w:val="00C521AD"/>
    <w:rsid w:val="00C5222E"/>
    <w:rsid w:val="00C52F67"/>
    <w:rsid w:val="00C548E9"/>
    <w:rsid w:val="00C55EA7"/>
    <w:rsid w:val="00C56761"/>
    <w:rsid w:val="00C56F4E"/>
    <w:rsid w:val="00C57A62"/>
    <w:rsid w:val="00C57BC4"/>
    <w:rsid w:val="00C60A2A"/>
    <w:rsid w:val="00C620DF"/>
    <w:rsid w:val="00C6387B"/>
    <w:rsid w:val="00C64647"/>
    <w:rsid w:val="00C649AE"/>
    <w:rsid w:val="00C64D74"/>
    <w:rsid w:val="00C65647"/>
    <w:rsid w:val="00C667B7"/>
    <w:rsid w:val="00C669DB"/>
    <w:rsid w:val="00C6746C"/>
    <w:rsid w:val="00C67E7E"/>
    <w:rsid w:val="00C70126"/>
    <w:rsid w:val="00C7045D"/>
    <w:rsid w:val="00C707F8"/>
    <w:rsid w:val="00C71E05"/>
    <w:rsid w:val="00C727C3"/>
    <w:rsid w:val="00C72A7F"/>
    <w:rsid w:val="00C7356A"/>
    <w:rsid w:val="00C74C08"/>
    <w:rsid w:val="00C750DD"/>
    <w:rsid w:val="00C751D4"/>
    <w:rsid w:val="00C752EA"/>
    <w:rsid w:val="00C75B3E"/>
    <w:rsid w:val="00C76E95"/>
    <w:rsid w:val="00C77356"/>
    <w:rsid w:val="00C77433"/>
    <w:rsid w:val="00C80E75"/>
    <w:rsid w:val="00C81492"/>
    <w:rsid w:val="00C81D25"/>
    <w:rsid w:val="00C81E15"/>
    <w:rsid w:val="00C82CD6"/>
    <w:rsid w:val="00C82EF4"/>
    <w:rsid w:val="00C85DFB"/>
    <w:rsid w:val="00C85F37"/>
    <w:rsid w:val="00C866D8"/>
    <w:rsid w:val="00C87273"/>
    <w:rsid w:val="00C87306"/>
    <w:rsid w:val="00C878CC"/>
    <w:rsid w:val="00C87BAE"/>
    <w:rsid w:val="00C87DB5"/>
    <w:rsid w:val="00C9039A"/>
    <w:rsid w:val="00C908F5"/>
    <w:rsid w:val="00C90E18"/>
    <w:rsid w:val="00C9116D"/>
    <w:rsid w:val="00C91243"/>
    <w:rsid w:val="00C919FF"/>
    <w:rsid w:val="00C931C0"/>
    <w:rsid w:val="00C95342"/>
    <w:rsid w:val="00C954D6"/>
    <w:rsid w:val="00C966A9"/>
    <w:rsid w:val="00C96802"/>
    <w:rsid w:val="00C97555"/>
    <w:rsid w:val="00CA0F2B"/>
    <w:rsid w:val="00CA1DC1"/>
    <w:rsid w:val="00CA1EB4"/>
    <w:rsid w:val="00CA25AD"/>
    <w:rsid w:val="00CA49F0"/>
    <w:rsid w:val="00CA4C9E"/>
    <w:rsid w:val="00CA5248"/>
    <w:rsid w:val="00CA5A75"/>
    <w:rsid w:val="00CA5A81"/>
    <w:rsid w:val="00CA6B4E"/>
    <w:rsid w:val="00CB0061"/>
    <w:rsid w:val="00CB0A52"/>
    <w:rsid w:val="00CB18E8"/>
    <w:rsid w:val="00CB19E3"/>
    <w:rsid w:val="00CB2470"/>
    <w:rsid w:val="00CB27C3"/>
    <w:rsid w:val="00CB5AA8"/>
    <w:rsid w:val="00CB6ACB"/>
    <w:rsid w:val="00CB719C"/>
    <w:rsid w:val="00CB7C74"/>
    <w:rsid w:val="00CB7D44"/>
    <w:rsid w:val="00CC0EBD"/>
    <w:rsid w:val="00CC1410"/>
    <w:rsid w:val="00CC1A4F"/>
    <w:rsid w:val="00CC2233"/>
    <w:rsid w:val="00CC2EA7"/>
    <w:rsid w:val="00CC3272"/>
    <w:rsid w:val="00CC3A0F"/>
    <w:rsid w:val="00CC3BEC"/>
    <w:rsid w:val="00CC5361"/>
    <w:rsid w:val="00CC7A58"/>
    <w:rsid w:val="00CD10F9"/>
    <w:rsid w:val="00CD1D41"/>
    <w:rsid w:val="00CD242C"/>
    <w:rsid w:val="00CD3E9F"/>
    <w:rsid w:val="00CD4366"/>
    <w:rsid w:val="00CD447C"/>
    <w:rsid w:val="00CD4901"/>
    <w:rsid w:val="00CD4C0B"/>
    <w:rsid w:val="00CD4EEE"/>
    <w:rsid w:val="00CD52EC"/>
    <w:rsid w:val="00CD5600"/>
    <w:rsid w:val="00CD56FE"/>
    <w:rsid w:val="00CD5712"/>
    <w:rsid w:val="00CD578E"/>
    <w:rsid w:val="00CD5DC7"/>
    <w:rsid w:val="00CD6F1C"/>
    <w:rsid w:val="00CD7A7B"/>
    <w:rsid w:val="00CD7FD6"/>
    <w:rsid w:val="00CE010C"/>
    <w:rsid w:val="00CE042D"/>
    <w:rsid w:val="00CE094C"/>
    <w:rsid w:val="00CE2D77"/>
    <w:rsid w:val="00CE2FE1"/>
    <w:rsid w:val="00CE3D13"/>
    <w:rsid w:val="00CE5A1C"/>
    <w:rsid w:val="00CE68F4"/>
    <w:rsid w:val="00CE738D"/>
    <w:rsid w:val="00CE74F4"/>
    <w:rsid w:val="00CE7C78"/>
    <w:rsid w:val="00CF0B6E"/>
    <w:rsid w:val="00CF13C9"/>
    <w:rsid w:val="00CF312C"/>
    <w:rsid w:val="00CF327A"/>
    <w:rsid w:val="00CF3AA9"/>
    <w:rsid w:val="00CF3C4B"/>
    <w:rsid w:val="00CF41C1"/>
    <w:rsid w:val="00CF4A64"/>
    <w:rsid w:val="00CF523D"/>
    <w:rsid w:val="00CF5333"/>
    <w:rsid w:val="00CF5A52"/>
    <w:rsid w:val="00CF5EFA"/>
    <w:rsid w:val="00CF606F"/>
    <w:rsid w:val="00CF795F"/>
    <w:rsid w:val="00CF7AA9"/>
    <w:rsid w:val="00D008EE"/>
    <w:rsid w:val="00D01AD5"/>
    <w:rsid w:val="00D026BE"/>
    <w:rsid w:val="00D030C6"/>
    <w:rsid w:val="00D033DD"/>
    <w:rsid w:val="00D04F13"/>
    <w:rsid w:val="00D06FE0"/>
    <w:rsid w:val="00D07494"/>
    <w:rsid w:val="00D07A8F"/>
    <w:rsid w:val="00D101C9"/>
    <w:rsid w:val="00D107CC"/>
    <w:rsid w:val="00D10805"/>
    <w:rsid w:val="00D10843"/>
    <w:rsid w:val="00D10A65"/>
    <w:rsid w:val="00D10B59"/>
    <w:rsid w:val="00D11C47"/>
    <w:rsid w:val="00D11E36"/>
    <w:rsid w:val="00D126AF"/>
    <w:rsid w:val="00D127AB"/>
    <w:rsid w:val="00D12AA5"/>
    <w:rsid w:val="00D12FFE"/>
    <w:rsid w:val="00D133CF"/>
    <w:rsid w:val="00D13A39"/>
    <w:rsid w:val="00D16300"/>
    <w:rsid w:val="00D1749D"/>
    <w:rsid w:val="00D175F4"/>
    <w:rsid w:val="00D17B72"/>
    <w:rsid w:val="00D17BFE"/>
    <w:rsid w:val="00D17C53"/>
    <w:rsid w:val="00D202DA"/>
    <w:rsid w:val="00D217AF"/>
    <w:rsid w:val="00D21D0D"/>
    <w:rsid w:val="00D225B6"/>
    <w:rsid w:val="00D2388B"/>
    <w:rsid w:val="00D24060"/>
    <w:rsid w:val="00D24097"/>
    <w:rsid w:val="00D2462F"/>
    <w:rsid w:val="00D24A0F"/>
    <w:rsid w:val="00D25CAA"/>
    <w:rsid w:val="00D270FE"/>
    <w:rsid w:val="00D274A1"/>
    <w:rsid w:val="00D27634"/>
    <w:rsid w:val="00D2779B"/>
    <w:rsid w:val="00D27FAE"/>
    <w:rsid w:val="00D30AEA"/>
    <w:rsid w:val="00D32080"/>
    <w:rsid w:val="00D32461"/>
    <w:rsid w:val="00D33342"/>
    <w:rsid w:val="00D35C5F"/>
    <w:rsid w:val="00D36019"/>
    <w:rsid w:val="00D36800"/>
    <w:rsid w:val="00D36B8F"/>
    <w:rsid w:val="00D36D97"/>
    <w:rsid w:val="00D405C7"/>
    <w:rsid w:val="00D41984"/>
    <w:rsid w:val="00D42F62"/>
    <w:rsid w:val="00D42FF3"/>
    <w:rsid w:val="00D4341B"/>
    <w:rsid w:val="00D441BF"/>
    <w:rsid w:val="00D44200"/>
    <w:rsid w:val="00D4538C"/>
    <w:rsid w:val="00D4621B"/>
    <w:rsid w:val="00D46601"/>
    <w:rsid w:val="00D46A05"/>
    <w:rsid w:val="00D46C26"/>
    <w:rsid w:val="00D47352"/>
    <w:rsid w:val="00D47709"/>
    <w:rsid w:val="00D50047"/>
    <w:rsid w:val="00D50490"/>
    <w:rsid w:val="00D50ED8"/>
    <w:rsid w:val="00D514D8"/>
    <w:rsid w:val="00D51FF2"/>
    <w:rsid w:val="00D52536"/>
    <w:rsid w:val="00D53AD8"/>
    <w:rsid w:val="00D54DBC"/>
    <w:rsid w:val="00D553CF"/>
    <w:rsid w:val="00D55A7A"/>
    <w:rsid w:val="00D55C47"/>
    <w:rsid w:val="00D56AEB"/>
    <w:rsid w:val="00D56C03"/>
    <w:rsid w:val="00D56EA1"/>
    <w:rsid w:val="00D610A9"/>
    <w:rsid w:val="00D62A3B"/>
    <w:rsid w:val="00D63E2A"/>
    <w:rsid w:val="00D6472C"/>
    <w:rsid w:val="00D65008"/>
    <w:rsid w:val="00D66A2B"/>
    <w:rsid w:val="00D66B0B"/>
    <w:rsid w:val="00D672A0"/>
    <w:rsid w:val="00D675A0"/>
    <w:rsid w:val="00D67747"/>
    <w:rsid w:val="00D70594"/>
    <w:rsid w:val="00D71098"/>
    <w:rsid w:val="00D713FC"/>
    <w:rsid w:val="00D715FD"/>
    <w:rsid w:val="00D724CD"/>
    <w:rsid w:val="00D73246"/>
    <w:rsid w:val="00D735D9"/>
    <w:rsid w:val="00D73882"/>
    <w:rsid w:val="00D73E88"/>
    <w:rsid w:val="00D748CE"/>
    <w:rsid w:val="00D74957"/>
    <w:rsid w:val="00D75760"/>
    <w:rsid w:val="00D75BEA"/>
    <w:rsid w:val="00D75CE4"/>
    <w:rsid w:val="00D75EFF"/>
    <w:rsid w:val="00D778B3"/>
    <w:rsid w:val="00D80894"/>
    <w:rsid w:val="00D80BCE"/>
    <w:rsid w:val="00D81B26"/>
    <w:rsid w:val="00D825DB"/>
    <w:rsid w:val="00D82A0C"/>
    <w:rsid w:val="00D850DF"/>
    <w:rsid w:val="00D85FE2"/>
    <w:rsid w:val="00D86D7E"/>
    <w:rsid w:val="00D876A1"/>
    <w:rsid w:val="00D876D1"/>
    <w:rsid w:val="00D87FA6"/>
    <w:rsid w:val="00D87FD4"/>
    <w:rsid w:val="00D90EAC"/>
    <w:rsid w:val="00D91830"/>
    <w:rsid w:val="00D92531"/>
    <w:rsid w:val="00D93D24"/>
    <w:rsid w:val="00D93DB8"/>
    <w:rsid w:val="00D94064"/>
    <w:rsid w:val="00D94282"/>
    <w:rsid w:val="00D95D41"/>
    <w:rsid w:val="00D9616E"/>
    <w:rsid w:val="00D97579"/>
    <w:rsid w:val="00DA05FA"/>
    <w:rsid w:val="00DA0C4C"/>
    <w:rsid w:val="00DA0E2F"/>
    <w:rsid w:val="00DA0E79"/>
    <w:rsid w:val="00DA16F9"/>
    <w:rsid w:val="00DA2497"/>
    <w:rsid w:val="00DA2DD9"/>
    <w:rsid w:val="00DA37CC"/>
    <w:rsid w:val="00DA4F2F"/>
    <w:rsid w:val="00DA51B4"/>
    <w:rsid w:val="00DA61B6"/>
    <w:rsid w:val="00DA73B7"/>
    <w:rsid w:val="00DB0892"/>
    <w:rsid w:val="00DB0C8C"/>
    <w:rsid w:val="00DB1141"/>
    <w:rsid w:val="00DB1D3C"/>
    <w:rsid w:val="00DB23A6"/>
    <w:rsid w:val="00DB283B"/>
    <w:rsid w:val="00DB35F5"/>
    <w:rsid w:val="00DB3B01"/>
    <w:rsid w:val="00DB4324"/>
    <w:rsid w:val="00DB4E1D"/>
    <w:rsid w:val="00DB4FA0"/>
    <w:rsid w:val="00DB578C"/>
    <w:rsid w:val="00DB5E11"/>
    <w:rsid w:val="00DB65F3"/>
    <w:rsid w:val="00DB6695"/>
    <w:rsid w:val="00DC0074"/>
    <w:rsid w:val="00DC00F6"/>
    <w:rsid w:val="00DC0467"/>
    <w:rsid w:val="00DC0C09"/>
    <w:rsid w:val="00DC0DB0"/>
    <w:rsid w:val="00DC0DFB"/>
    <w:rsid w:val="00DC13B1"/>
    <w:rsid w:val="00DC196B"/>
    <w:rsid w:val="00DC20B0"/>
    <w:rsid w:val="00DC2EB6"/>
    <w:rsid w:val="00DC4003"/>
    <w:rsid w:val="00DC4B08"/>
    <w:rsid w:val="00DC4B1F"/>
    <w:rsid w:val="00DC5344"/>
    <w:rsid w:val="00DC579C"/>
    <w:rsid w:val="00DC6FE5"/>
    <w:rsid w:val="00DC7896"/>
    <w:rsid w:val="00DC791C"/>
    <w:rsid w:val="00DD1CAD"/>
    <w:rsid w:val="00DD209F"/>
    <w:rsid w:val="00DD2358"/>
    <w:rsid w:val="00DD4191"/>
    <w:rsid w:val="00DD45EA"/>
    <w:rsid w:val="00DD4B4E"/>
    <w:rsid w:val="00DD6308"/>
    <w:rsid w:val="00DD6A48"/>
    <w:rsid w:val="00DD7CFD"/>
    <w:rsid w:val="00DE0706"/>
    <w:rsid w:val="00DE0D7F"/>
    <w:rsid w:val="00DE1084"/>
    <w:rsid w:val="00DE1F7F"/>
    <w:rsid w:val="00DE2783"/>
    <w:rsid w:val="00DE27F7"/>
    <w:rsid w:val="00DE2A12"/>
    <w:rsid w:val="00DE45A2"/>
    <w:rsid w:val="00DE48A9"/>
    <w:rsid w:val="00DE645A"/>
    <w:rsid w:val="00DE655A"/>
    <w:rsid w:val="00DE6672"/>
    <w:rsid w:val="00DE67E8"/>
    <w:rsid w:val="00DE6D9F"/>
    <w:rsid w:val="00DF03B1"/>
    <w:rsid w:val="00DF0E16"/>
    <w:rsid w:val="00DF0E2E"/>
    <w:rsid w:val="00DF1734"/>
    <w:rsid w:val="00DF1B26"/>
    <w:rsid w:val="00DF1B96"/>
    <w:rsid w:val="00DF2707"/>
    <w:rsid w:val="00DF2ED4"/>
    <w:rsid w:val="00DF3429"/>
    <w:rsid w:val="00DF347A"/>
    <w:rsid w:val="00DF47D9"/>
    <w:rsid w:val="00DF56F6"/>
    <w:rsid w:val="00DF5DC1"/>
    <w:rsid w:val="00DF6054"/>
    <w:rsid w:val="00DF65C7"/>
    <w:rsid w:val="00DF684C"/>
    <w:rsid w:val="00DF6884"/>
    <w:rsid w:val="00DF6A52"/>
    <w:rsid w:val="00DF6FC4"/>
    <w:rsid w:val="00DF77F3"/>
    <w:rsid w:val="00E00E5B"/>
    <w:rsid w:val="00E02BBB"/>
    <w:rsid w:val="00E03048"/>
    <w:rsid w:val="00E03DAB"/>
    <w:rsid w:val="00E04EDD"/>
    <w:rsid w:val="00E05B31"/>
    <w:rsid w:val="00E06615"/>
    <w:rsid w:val="00E0780D"/>
    <w:rsid w:val="00E10353"/>
    <w:rsid w:val="00E11ECB"/>
    <w:rsid w:val="00E127DB"/>
    <w:rsid w:val="00E14DA9"/>
    <w:rsid w:val="00E150B4"/>
    <w:rsid w:val="00E152D3"/>
    <w:rsid w:val="00E1534C"/>
    <w:rsid w:val="00E159E0"/>
    <w:rsid w:val="00E15FA2"/>
    <w:rsid w:val="00E179E5"/>
    <w:rsid w:val="00E204B2"/>
    <w:rsid w:val="00E206E9"/>
    <w:rsid w:val="00E207E4"/>
    <w:rsid w:val="00E207FA"/>
    <w:rsid w:val="00E212F4"/>
    <w:rsid w:val="00E218C4"/>
    <w:rsid w:val="00E22277"/>
    <w:rsid w:val="00E22C51"/>
    <w:rsid w:val="00E239D2"/>
    <w:rsid w:val="00E23B55"/>
    <w:rsid w:val="00E243AB"/>
    <w:rsid w:val="00E245EB"/>
    <w:rsid w:val="00E2460A"/>
    <w:rsid w:val="00E24651"/>
    <w:rsid w:val="00E25392"/>
    <w:rsid w:val="00E270B9"/>
    <w:rsid w:val="00E273F8"/>
    <w:rsid w:val="00E3019E"/>
    <w:rsid w:val="00E31622"/>
    <w:rsid w:val="00E31721"/>
    <w:rsid w:val="00E32038"/>
    <w:rsid w:val="00E325B3"/>
    <w:rsid w:val="00E332DB"/>
    <w:rsid w:val="00E3356E"/>
    <w:rsid w:val="00E34F0B"/>
    <w:rsid w:val="00E36D77"/>
    <w:rsid w:val="00E37B84"/>
    <w:rsid w:val="00E407D9"/>
    <w:rsid w:val="00E41129"/>
    <w:rsid w:val="00E4118A"/>
    <w:rsid w:val="00E4126C"/>
    <w:rsid w:val="00E41919"/>
    <w:rsid w:val="00E42FA5"/>
    <w:rsid w:val="00E43783"/>
    <w:rsid w:val="00E44020"/>
    <w:rsid w:val="00E469DE"/>
    <w:rsid w:val="00E47BDD"/>
    <w:rsid w:val="00E503A8"/>
    <w:rsid w:val="00E50845"/>
    <w:rsid w:val="00E50D11"/>
    <w:rsid w:val="00E51B2E"/>
    <w:rsid w:val="00E51C52"/>
    <w:rsid w:val="00E52A41"/>
    <w:rsid w:val="00E52B5E"/>
    <w:rsid w:val="00E53649"/>
    <w:rsid w:val="00E53CE0"/>
    <w:rsid w:val="00E53FA3"/>
    <w:rsid w:val="00E540BA"/>
    <w:rsid w:val="00E54984"/>
    <w:rsid w:val="00E554BD"/>
    <w:rsid w:val="00E55C74"/>
    <w:rsid w:val="00E606FB"/>
    <w:rsid w:val="00E60D7B"/>
    <w:rsid w:val="00E61B72"/>
    <w:rsid w:val="00E62A98"/>
    <w:rsid w:val="00E633C4"/>
    <w:rsid w:val="00E6450B"/>
    <w:rsid w:val="00E6519A"/>
    <w:rsid w:val="00E66E6E"/>
    <w:rsid w:val="00E6703A"/>
    <w:rsid w:val="00E674F1"/>
    <w:rsid w:val="00E679E1"/>
    <w:rsid w:val="00E714B8"/>
    <w:rsid w:val="00E71E45"/>
    <w:rsid w:val="00E754CB"/>
    <w:rsid w:val="00E75D65"/>
    <w:rsid w:val="00E767A1"/>
    <w:rsid w:val="00E7793E"/>
    <w:rsid w:val="00E80B76"/>
    <w:rsid w:val="00E80C50"/>
    <w:rsid w:val="00E818DD"/>
    <w:rsid w:val="00E826EF"/>
    <w:rsid w:val="00E83996"/>
    <w:rsid w:val="00E848F1"/>
    <w:rsid w:val="00E85FDB"/>
    <w:rsid w:val="00E861AC"/>
    <w:rsid w:val="00E862E7"/>
    <w:rsid w:val="00E86F72"/>
    <w:rsid w:val="00E8742E"/>
    <w:rsid w:val="00E87882"/>
    <w:rsid w:val="00E90C63"/>
    <w:rsid w:val="00E90DE3"/>
    <w:rsid w:val="00E915BB"/>
    <w:rsid w:val="00E91BF9"/>
    <w:rsid w:val="00E91C6E"/>
    <w:rsid w:val="00E9246E"/>
    <w:rsid w:val="00E93CD0"/>
    <w:rsid w:val="00E93D71"/>
    <w:rsid w:val="00E945FF"/>
    <w:rsid w:val="00E94B89"/>
    <w:rsid w:val="00E95D36"/>
    <w:rsid w:val="00E96CAA"/>
    <w:rsid w:val="00E97386"/>
    <w:rsid w:val="00E97B5F"/>
    <w:rsid w:val="00EA06C4"/>
    <w:rsid w:val="00EA1208"/>
    <w:rsid w:val="00EA1283"/>
    <w:rsid w:val="00EA15DE"/>
    <w:rsid w:val="00EA2269"/>
    <w:rsid w:val="00EA2596"/>
    <w:rsid w:val="00EA2C37"/>
    <w:rsid w:val="00EA344A"/>
    <w:rsid w:val="00EA448D"/>
    <w:rsid w:val="00EA4659"/>
    <w:rsid w:val="00EA491D"/>
    <w:rsid w:val="00EA4993"/>
    <w:rsid w:val="00EA4ADE"/>
    <w:rsid w:val="00EA50E8"/>
    <w:rsid w:val="00EA5207"/>
    <w:rsid w:val="00EA7196"/>
    <w:rsid w:val="00EA76A7"/>
    <w:rsid w:val="00EA772D"/>
    <w:rsid w:val="00EA7B3F"/>
    <w:rsid w:val="00EB005D"/>
    <w:rsid w:val="00EB20CD"/>
    <w:rsid w:val="00EB22B0"/>
    <w:rsid w:val="00EB2630"/>
    <w:rsid w:val="00EB2B24"/>
    <w:rsid w:val="00EB2E65"/>
    <w:rsid w:val="00EB49BA"/>
    <w:rsid w:val="00EB5F80"/>
    <w:rsid w:val="00EB6370"/>
    <w:rsid w:val="00EB647D"/>
    <w:rsid w:val="00EB7590"/>
    <w:rsid w:val="00EB7940"/>
    <w:rsid w:val="00EB7DB4"/>
    <w:rsid w:val="00EC0887"/>
    <w:rsid w:val="00EC1369"/>
    <w:rsid w:val="00EC1AD7"/>
    <w:rsid w:val="00EC1F05"/>
    <w:rsid w:val="00EC2194"/>
    <w:rsid w:val="00EC313A"/>
    <w:rsid w:val="00EC3874"/>
    <w:rsid w:val="00EC3974"/>
    <w:rsid w:val="00EC39F7"/>
    <w:rsid w:val="00EC4D9E"/>
    <w:rsid w:val="00EC4F3D"/>
    <w:rsid w:val="00EC52E1"/>
    <w:rsid w:val="00EC54C2"/>
    <w:rsid w:val="00EC5E89"/>
    <w:rsid w:val="00EC6254"/>
    <w:rsid w:val="00EC7EDD"/>
    <w:rsid w:val="00ED3154"/>
    <w:rsid w:val="00ED3DF6"/>
    <w:rsid w:val="00ED410F"/>
    <w:rsid w:val="00ED43EA"/>
    <w:rsid w:val="00ED4B91"/>
    <w:rsid w:val="00ED5E84"/>
    <w:rsid w:val="00ED6B8E"/>
    <w:rsid w:val="00ED701F"/>
    <w:rsid w:val="00ED7554"/>
    <w:rsid w:val="00ED7DC7"/>
    <w:rsid w:val="00EE0607"/>
    <w:rsid w:val="00EE0CB8"/>
    <w:rsid w:val="00EE1714"/>
    <w:rsid w:val="00EE3CE9"/>
    <w:rsid w:val="00EE4B04"/>
    <w:rsid w:val="00EE4D6A"/>
    <w:rsid w:val="00EE52D9"/>
    <w:rsid w:val="00EE59D1"/>
    <w:rsid w:val="00EE6252"/>
    <w:rsid w:val="00EE63BA"/>
    <w:rsid w:val="00EE63F6"/>
    <w:rsid w:val="00EF0F3D"/>
    <w:rsid w:val="00EF164A"/>
    <w:rsid w:val="00EF166B"/>
    <w:rsid w:val="00EF1C51"/>
    <w:rsid w:val="00EF33F9"/>
    <w:rsid w:val="00EF4606"/>
    <w:rsid w:val="00EF49CC"/>
    <w:rsid w:val="00EF4D6E"/>
    <w:rsid w:val="00F00273"/>
    <w:rsid w:val="00F002F4"/>
    <w:rsid w:val="00F0039F"/>
    <w:rsid w:val="00F00435"/>
    <w:rsid w:val="00F011D9"/>
    <w:rsid w:val="00F019B3"/>
    <w:rsid w:val="00F01D8F"/>
    <w:rsid w:val="00F04105"/>
    <w:rsid w:val="00F0439C"/>
    <w:rsid w:val="00F04519"/>
    <w:rsid w:val="00F0477E"/>
    <w:rsid w:val="00F05708"/>
    <w:rsid w:val="00F06297"/>
    <w:rsid w:val="00F06B0F"/>
    <w:rsid w:val="00F07479"/>
    <w:rsid w:val="00F0771C"/>
    <w:rsid w:val="00F11102"/>
    <w:rsid w:val="00F11108"/>
    <w:rsid w:val="00F114E2"/>
    <w:rsid w:val="00F1158D"/>
    <w:rsid w:val="00F1160D"/>
    <w:rsid w:val="00F1185E"/>
    <w:rsid w:val="00F12991"/>
    <w:rsid w:val="00F13177"/>
    <w:rsid w:val="00F133A8"/>
    <w:rsid w:val="00F13419"/>
    <w:rsid w:val="00F1394A"/>
    <w:rsid w:val="00F13B15"/>
    <w:rsid w:val="00F14744"/>
    <w:rsid w:val="00F16542"/>
    <w:rsid w:val="00F16B17"/>
    <w:rsid w:val="00F16BC1"/>
    <w:rsid w:val="00F212C3"/>
    <w:rsid w:val="00F21421"/>
    <w:rsid w:val="00F22210"/>
    <w:rsid w:val="00F22507"/>
    <w:rsid w:val="00F22941"/>
    <w:rsid w:val="00F235CF"/>
    <w:rsid w:val="00F25DFC"/>
    <w:rsid w:val="00F26341"/>
    <w:rsid w:val="00F268ED"/>
    <w:rsid w:val="00F27788"/>
    <w:rsid w:val="00F30D34"/>
    <w:rsid w:val="00F313A5"/>
    <w:rsid w:val="00F3195E"/>
    <w:rsid w:val="00F32186"/>
    <w:rsid w:val="00F321F5"/>
    <w:rsid w:val="00F3229C"/>
    <w:rsid w:val="00F33792"/>
    <w:rsid w:val="00F34410"/>
    <w:rsid w:val="00F34598"/>
    <w:rsid w:val="00F34845"/>
    <w:rsid w:val="00F35AD2"/>
    <w:rsid w:val="00F3736F"/>
    <w:rsid w:val="00F405C7"/>
    <w:rsid w:val="00F40E92"/>
    <w:rsid w:val="00F41467"/>
    <w:rsid w:val="00F4182F"/>
    <w:rsid w:val="00F4371F"/>
    <w:rsid w:val="00F4419D"/>
    <w:rsid w:val="00F4526C"/>
    <w:rsid w:val="00F456A5"/>
    <w:rsid w:val="00F45C70"/>
    <w:rsid w:val="00F45CD5"/>
    <w:rsid w:val="00F51A43"/>
    <w:rsid w:val="00F52740"/>
    <w:rsid w:val="00F52DA1"/>
    <w:rsid w:val="00F53BB1"/>
    <w:rsid w:val="00F55902"/>
    <w:rsid w:val="00F5596F"/>
    <w:rsid w:val="00F55B93"/>
    <w:rsid w:val="00F56316"/>
    <w:rsid w:val="00F5692A"/>
    <w:rsid w:val="00F56A0D"/>
    <w:rsid w:val="00F56CD4"/>
    <w:rsid w:val="00F573EE"/>
    <w:rsid w:val="00F578C5"/>
    <w:rsid w:val="00F602FA"/>
    <w:rsid w:val="00F60A02"/>
    <w:rsid w:val="00F610E6"/>
    <w:rsid w:val="00F64E5D"/>
    <w:rsid w:val="00F654C3"/>
    <w:rsid w:val="00F66102"/>
    <w:rsid w:val="00F662B1"/>
    <w:rsid w:val="00F6661E"/>
    <w:rsid w:val="00F66FAA"/>
    <w:rsid w:val="00F709E5"/>
    <w:rsid w:val="00F70ECE"/>
    <w:rsid w:val="00F718AB"/>
    <w:rsid w:val="00F73B08"/>
    <w:rsid w:val="00F73E98"/>
    <w:rsid w:val="00F742F3"/>
    <w:rsid w:val="00F753BB"/>
    <w:rsid w:val="00F76BC1"/>
    <w:rsid w:val="00F76CB9"/>
    <w:rsid w:val="00F76FDA"/>
    <w:rsid w:val="00F771D2"/>
    <w:rsid w:val="00F77B6B"/>
    <w:rsid w:val="00F77F0D"/>
    <w:rsid w:val="00F802CD"/>
    <w:rsid w:val="00F80C1D"/>
    <w:rsid w:val="00F8129E"/>
    <w:rsid w:val="00F8189C"/>
    <w:rsid w:val="00F81AA9"/>
    <w:rsid w:val="00F81E4C"/>
    <w:rsid w:val="00F81FB2"/>
    <w:rsid w:val="00F84085"/>
    <w:rsid w:val="00F84494"/>
    <w:rsid w:val="00F85348"/>
    <w:rsid w:val="00F85E53"/>
    <w:rsid w:val="00F865E3"/>
    <w:rsid w:val="00F87364"/>
    <w:rsid w:val="00F87E38"/>
    <w:rsid w:val="00F90403"/>
    <w:rsid w:val="00F908B8"/>
    <w:rsid w:val="00F91B4F"/>
    <w:rsid w:val="00F92AFE"/>
    <w:rsid w:val="00F931B7"/>
    <w:rsid w:val="00F93273"/>
    <w:rsid w:val="00F9393E"/>
    <w:rsid w:val="00F93971"/>
    <w:rsid w:val="00F9398A"/>
    <w:rsid w:val="00F94326"/>
    <w:rsid w:val="00F97F28"/>
    <w:rsid w:val="00FA014C"/>
    <w:rsid w:val="00FA0595"/>
    <w:rsid w:val="00FA14E0"/>
    <w:rsid w:val="00FA175F"/>
    <w:rsid w:val="00FA2A45"/>
    <w:rsid w:val="00FA345F"/>
    <w:rsid w:val="00FA38B7"/>
    <w:rsid w:val="00FA39F2"/>
    <w:rsid w:val="00FA40C8"/>
    <w:rsid w:val="00FA4586"/>
    <w:rsid w:val="00FA46CC"/>
    <w:rsid w:val="00FA4DE1"/>
    <w:rsid w:val="00FA5ECB"/>
    <w:rsid w:val="00FA64A9"/>
    <w:rsid w:val="00FA6C00"/>
    <w:rsid w:val="00FA6F93"/>
    <w:rsid w:val="00FA7532"/>
    <w:rsid w:val="00FB0E66"/>
    <w:rsid w:val="00FB2294"/>
    <w:rsid w:val="00FB243A"/>
    <w:rsid w:val="00FB2B82"/>
    <w:rsid w:val="00FB5674"/>
    <w:rsid w:val="00FB5BAB"/>
    <w:rsid w:val="00FB5D26"/>
    <w:rsid w:val="00FB600B"/>
    <w:rsid w:val="00FB6166"/>
    <w:rsid w:val="00FB631D"/>
    <w:rsid w:val="00FB6647"/>
    <w:rsid w:val="00FB7DDA"/>
    <w:rsid w:val="00FB7F23"/>
    <w:rsid w:val="00FC1495"/>
    <w:rsid w:val="00FC245B"/>
    <w:rsid w:val="00FC2A28"/>
    <w:rsid w:val="00FC3A90"/>
    <w:rsid w:val="00FC441D"/>
    <w:rsid w:val="00FC444B"/>
    <w:rsid w:val="00FC4D69"/>
    <w:rsid w:val="00FC51DD"/>
    <w:rsid w:val="00FC53CA"/>
    <w:rsid w:val="00FC58E5"/>
    <w:rsid w:val="00FC5A81"/>
    <w:rsid w:val="00FC5C17"/>
    <w:rsid w:val="00FC5CFC"/>
    <w:rsid w:val="00FC5DE6"/>
    <w:rsid w:val="00FC5EEE"/>
    <w:rsid w:val="00FC620E"/>
    <w:rsid w:val="00FC670B"/>
    <w:rsid w:val="00FC727F"/>
    <w:rsid w:val="00FC784D"/>
    <w:rsid w:val="00FC7A91"/>
    <w:rsid w:val="00FC7EB2"/>
    <w:rsid w:val="00FD2652"/>
    <w:rsid w:val="00FD2B30"/>
    <w:rsid w:val="00FD36DF"/>
    <w:rsid w:val="00FD5148"/>
    <w:rsid w:val="00FD6C8D"/>
    <w:rsid w:val="00FD7C17"/>
    <w:rsid w:val="00FD7FD5"/>
    <w:rsid w:val="00FE03F8"/>
    <w:rsid w:val="00FE0554"/>
    <w:rsid w:val="00FE0E64"/>
    <w:rsid w:val="00FE1456"/>
    <w:rsid w:val="00FE170D"/>
    <w:rsid w:val="00FE1EC0"/>
    <w:rsid w:val="00FE2B04"/>
    <w:rsid w:val="00FE454E"/>
    <w:rsid w:val="00FE5843"/>
    <w:rsid w:val="00FE5EF3"/>
    <w:rsid w:val="00FE6432"/>
    <w:rsid w:val="00FE6E46"/>
    <w:rsid w:val="00FF2206"/>
    <w:rsid w:val="00FF2392"/>
    <w:rsid w:val="00FF26CA"/>
    <w:rsid w:val="00FF2874"/>
    <w:rsid w:val="00FF2A22"/>
    <w:rsid w:val="00FF4CBF"/>
    <w:rsid w:val="00FF568B"/>
    <w:rsid w:val="00FF5E5A"/>
    <w:rsid w:val="00FF6689"/>
    <w:rsid w:val="00FF7068"/>
    <w:rsid w:val="00FF714A"/>
    <w:rsid w:val="00FF74DB"/>
    <w:rsid w:val="00FF7512"/>
    <w:rsid w:val="00FF7E2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BB4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uiPriority="35" w:qFormat="1"/>
    <w:lsdException w:name="footnote reference" w:uiPriority="0" w:qFormat="1"/>
    <w:lsdException w:name="annotation reference" w:qFormat="1"/>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Table Simple 1" w:uiPriority="0"/>
    <w:lsdException w:name="Table Subtle 1"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w:qFormat/>
    <w:rsid w:val="00835F78"/>
    <w:pPr>
      <w:spacing w:after="40"/>
      <w:jc w:val="both"/>
    </w:pPr>
    <w:rPr>
      <w:rFonts w:ascii="Times New Roman" w:hAnsi="Times New Roman"/>
      <w:sz w:val="24"/>
    </w:rPr>
  </w:style>
  <w:style w:type="paragraph" w:styleId="Titlu1">
    <w:name w:val="heading 1"/>
    <w:aliases w:val="Hoofdstuk,Chap,Heading 1 Char1,PA Chapter Char1,h1 Char,h11 Char1,h12 Char1,h13 Char1,h14 Char1,h15 Char1,h16 Char1,h17 Char1,Section Char1,Project 1 Char1,RFS Char1,1 Char1,numbered indent 1 Char1,ni1 Char,heading 2 Char,MainHeader Char"/>
    <w:basedOn w:val="Normal"/>
    <w:next w:val="Normal"/>
    <w:link w:val="Titlu1Caracter"/>
    <w:uiPriority w:val="9"/>
    <w:qFormat/>
    <w:rsid w:val="005140CE"/>
    <w:pPr>
      <w:keepNext/>
      <w:keepLines/>
      <w:spacing w:before="240" w:after="0"/>
      <w:outlineLvl w:val="0"/>
    </w:pPr>
    <w:rPr>
      <w:rFonts w:eastAsiaTheme="majorEastAsia" w:cstheme="majorBidi"/>
      <w:b/>
      <w:color w:val="000000" w:themeColor="text1"/>
      <w:szCs w:val="32"/>
    </w:rPr>
  </w:style>
  <w:style w:type="paragraph" w:styleId="Titlu2">
    <w:name w:val="heading 2"/>
    <w:aliases w:val="Paragraaf,Chapter,2,New Heading 2,a Titlu 2,Heading 2 Char1,Heading 2 Char Char"/>
    <w:basedOn w:val="Normal"/>
    <w:next w:val="Normal"/>
    <w:link w:val="Titlu2Caracter"/>
    <w:uiPriority w:val="9"/>
    <w:unhideWhenUsed/>
    <w:qFormat/>
    <w:rsid w:val="005140CE"/>
    <w:pPr>
      <w:keepNext/>
      <w:keepLines/>
      <w:spacing w:before="40" w:after="0"/>
      <w:outlineLvl w:val="1"/>
    </w:pPr>
    <w:rPr>
      <w:rFonts w:eastAsiaTheme="majorEastAsia" w:cstheme="majorBidi"/>
      <w:b/>
      <w:szCs w:val="26"/>
    </w:rPr>
  </w:style>
  <w:style w:type="paragraph" w:styleId="Titlu3">
    <w:name w:val="heading 3"/>
    <w:aliases w:val="Do Not Use 3"/>
    <w:basedOn w:val="Normal"/>
    <w:next w:val="Normal"/>
    <w:link w:val="Titlu3Caracter"/>
    <w:uiPriority w:val="9"/>
    <w:unhideWhenUsed/>
    <w:qFormat/>
    <w:rsid w:val="005E78AF"/>
    <w:pPr>
      <w:keepNext/>
      <w:keepLines/>
      <w:spacing w:before="40" w:after="0"/>
      <w:outlineLvl w:val="2"/>
    </w:pPr>
    <w:rPr>
      <w:rFonts w:eastAsiaTheme="majorEastAsia" w:cstheme="majorBidi"/>
      <w:b/>
      <w:color w:val="000000" w:themeColor="text1"/>
      <w:szCs w:val="24"/>
    </w:rPr>
  </w:style>
  <w:style w:type="paragraph" w:styleId="Titlu4">
    <w:name w:val="heading 4"/>
    <w:aliases w:val="Kopje,Subsection,Level 2 - a"/>
    <w:basedOn w:val="Normal"/>
    <w:next w:val="Normal"/>
    <w:link w:val="Titlu4Caracter"/>
    <w:uiPriority w:val="9"/>
    <w:qFormat/>
    <w:rsid w:val="00CC3272"/>
    <w:pPr>
      <w:keepNext/>
      <w:spacing w:after="0" w:line="240" w:lineRule="auto"/>
      <w:jc w:val="left"/>
      <w:outlineLvl w:val="3"/>
    </w:pPr>
    <w:rPr>
      <w:rFonts w:eastAsia="Times New Roman" w:cs="Times New Roman"/>
      <w:b/>
      <w:i/>
      <w:noProof/>
      <w:sz w:val="20"/>
      <w:szCs w:val="24"/>
      <w:lang w:val="ro-RO"/>
    </w:rPr>
  </w:style>
  <w:style w:type="paragraph" w:styleId="Titlu5">
    <w:name w:val="heading 5"/>
    <w:aliases w:val="Kop 1A,Paragraph"/>
    <w:basedOn w:val="Normal"/>
    <w:next w:val="Normal"/>
    <w:link w:val="Titlu5Caracter"/>
    <w:uiPriority w:val="9"/>
    <w:qFormat/>
    <w:rsid w:val="00CC3272"/>
    <w:pPr>
      <w:keepNext/>
      <w:spacing w:after="0" w:line="240" w:lineRule="auto"/>
      <w:outlineLvl w:val="4"/>
    </w:pPr>
    <w:rPr>
      <w:rFonts w:ascii="Arial" w:eastAsia="Times New Roman" w:hAnsi="Arial" w:cs="Times New Roman"/>
      <w:bCs/>
      <w:sz w:val="28"/>
      <w:szCs w:val="24"/>
      <w:lang w:val="ro-RO"/>
    </w:rPr>
  </w:style>
  <w:style w:type="paragraph" w:styleId="Titlu6">
    <w:name w:val="heading 6"/>
    <w:basedOn w:val="Normal"/>
    <w:next w:val="Normal"/>
    <w:link w:val="Titlu6Caracter"/>
    <w:uiPriority w:val="9"/>
    <w:qFormat/>
    <w:rsid w:val="00CC3272"/>
    <w:pPr>
      <w:spacing w:before="240" w:after="60" w:line="240" w:lineRule="auto"/>
      <w:jc w:val="left"/>
      <w:outlineLvl w:val="5"/>
    </w:pPr>
    <w:rPr>
      <w:rFonts w:eastAsia="Times New Roman" w:cs="Times New Roman"/>
      <w:b/>
      <w:bCs/>
      <w:sz w:val="22"/>
      <w:lang w:val="ro-RO"/>
    </w:rPr>
  </w:style>
  <w:style w:type="paragraph" w:styleId="Titlu7">
    <w:name w:val="heading 7"/>
    <w:aliases w:val="Opsomming 1"/>
    <w:basedOn w:val="Normal"/>
    <w:next w:val="Normal"/>
    <w:link w:val="Titlu7Caracter"/>
    <w:uiPriority w:val="9"/>
    <w:qFormat/>
    <w:rsid w:val="00CC3272"/>
    <w:pPr>
      <w:spacing w:before="240" w:after="60" w:line="240" w:lineRule="auto"/>
      <w:jc w:val="left"/>
      <w:outlineLvl w:val="6"/>
    </w:pPr>
    <w:rPr>
      <w:rFonts w:eastAsia="Times New Roman" w:cs="Times New Roman"/>
      <w:szCs w:val="24"/>
      <w:lang w:val="ro-RO"/>
    </w:rPr>
  </w:style>
  <w:style w:type="paragraph" w:styleId="Titlu8">
    <w:name w:val="heading 8"/>
    <w:basedOn w:val="Normal"/>
    <w:next w:val="Normal"/>
    <w:link w:val="Titlu8Caracter"/>
    <w:uiPriority w:val="9"/>
    <w:qFormat/>
    <w:rsid w:val="00CC3272"/>
    <w:pPr>
      <w:spacing w:before="240" w:after="60" w:line="240" w:lineRule="auto"/>
      <w:jc w:val="left"/>
      <w:outlineLvl w:val="7"/>
    </w:pPr>
    <w:rPr>
      <w:rFonts w:eastAsia="Times New Roman" w:cs="Times New Roman"/>
      <w:i/>
      <w:iCs/>
      <w:szCs w:val="24"/>
      <w:lang w:val="ro-RO"/>
    </w:rPr>
  </w:style>
  <w:style w:type="paragraph" w:styleId="Titlu9">
    <w:name w:val="heading 9"/>
    <w:aliases w:val="Tabelkop 1,Legal Level 1.1.1.1."/>
    <w:basedOn w:val="Normal"/>
    <w:next w:val="Normal"/>
    <w:link w:val="Titlu9Caracter"/>
    <w:uiPriority w:val="9"/>
    <w:qFormat/>
    <w:rsid w:val="00CC3272"/>
    <w:pPr>
      <w:keepNext/>
      <w:tabs>
        <w:tab w:val="num" w:pos="2160"/>
      </w:tabs>
      <w:overflowPunct w:val="0"/>
      <w:autoSpaceDE w:val="0"/>
      <w:autoSpaceDN w:val="0"/>
      <w:adjustRightInd w:val="0"/>
      <w:spacing w:before="80" w:after="60" w:line="240" w:lineRule="auto"/>
      <w:ind w:left="1310"/>
      <w:textAlignment w:val="baseline"/>
      <w:outlineLvl w:val="8"/>
    </w:pPr>
    <w:rPr>
      <w:rFonts w:ascii="Arial" w:eastAsia="Times New Roman" w:hAnsi="Arial" w:cs="Times New Roman"/>
      <w:b/>
      <w:kern w:val="28"/>
      <w:sz w:val="22"/>
      <w:szCs w:val="20"/>
      <w:lang w:val="nl-B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oofdstuk Caracter,Chap Caracter,Heading 1 Char1 Caracter,PA Chapter Char1 Caracter,h1 Char Caracter,h11 Char1 Caracter,h12 Char1 Caracter,h13 Char1 Caracter,h14 Char1 Caracter,h15 Char1 Caracter,h16 Char1 Caracter,h17 Char1 Caracter"/>
    <w:basedOn w:val="Fontdeparagrafimplicit"/>
    <w:link w:val="Titlu1"/>
    <w:uiPriority w:val="9"/>
    <w:rsid w:val="005140CE"/>
    <w:rPr>
      <w:rFonts w:ascii="Times New Roman" w:eastAsiaTheme="majorEastAsia" w:hAnsi="Times New Roman" w:cstheme="majorBidi"/>
      <w:b/>
      <w:color w:val="000000" w:themeColor="text1"/>
      <w:sz w:val="24"/>
      <w:szCs w:val="32"/>
    </w:rPr>
  </w:style>
  <w:style w:type="character" w:customStyle="1" w:styleId="Titlu2Caracter">
    <w:name w:val="Titlu 2 Caracter"/>
    <w:aliases w:val="Paragraaf Caracter,Chapter Caracter,2 Caracter,New Heading 2 Caracter,a Titlu 2 Caracter,Heading 2 Char1 Caracter,Heading 2 Char Char Caracter"/>
    <w:basedOn w:val="Fontdeparagrafimplicit"/>
    <w:link w:val="Titlu2"/>
    <w:uiPriority w:val="9"/>
    <w:rsid w:val="005140CE"/>
    <w:rPr>
      <w:rFonts w:ascii="Times New Roman" w:eastAsiaTheme="majorEastAsia" w:hAnsi="Times New Roman" w:cstheme="majorBidi"/>
      <w:b/>
      <w:sz w:val="24"/>
      <w:szCs w:val="26"/>
    </w:rPr>
  </w:style>
  <w:style w:type="paragraph" w:customStyle="1" w:styleId="NoSpacing1">
    <w:name w:val="No Spacing1"/>
    <w:link w:val="NoSpacingChar"/>
    <w:qFormat/>
    <w:rsid w:val="00376FE7"/>
    <w:pPr>
      <w:spacing w:after="0" w:line="240" w:lineRule="auto"/>
    </w:pPr>
    <w:rPr>
      <w:rFonts w:ascii="Calibri" w:eastAsia="Times New Roman" w:hAnsi="Calibri" w:cs="Times New Roman"/>
      <w:lang w:val="ro-RO" w:eastAsia="ro-RO"/>
    </w:rPr>
  </w:style>
  <w:style w:type="character" w:customStyle="1" w:styleId="NoSpacingChar">
    <w:name w:val="No Spacing Char"/>
    <w:link w:val="NoSpacing1"/>
    <w:uiPriority w:val="1"/>
    <w:rsid w:val="00376FE7"/>
    <w:rPr>
      <w:rFonts w:ascii="Calibri" w:eastAsia="Times New Roman" w:hAnsi="Calibri" w:cs="Times New Roman"/>
      <w:lang w:val="ro-RO" w:eastAsia="ro-RO"/>
    </w:rPr>
  </w:style>
  <w:style w:type="paragraph" w:styleId="Listparagraf">
    <w:name w:val="List Paragraph"/>
    <w:aliases w:val="Header bold,body 2,List Paragraph11,Normal bullet 2,List Paragraph111,List Paragraph1111,List Paragraph11111,Forth level,List1,Listă colorată - Accentuare 11,Citation List,Bullet,lp1,Heading x1,Lista 1,lp11,List Paragraph1"/>
    <w:basedOn w:val="Normal"/>
    <w:link w:val="ListparagrafCaracter"/>
    <w:uiPriority w:val="34"/>
    <w:qFormat/>
    <w:rsid w:val="00376FE7"/>
    <w:pPr>
      <w:ind w:left="720"/>
      <w:contextualSpacing/>
    </w:pPr>
  </w:style>
  <w:style w:type="character" w:customStyle="1" w:styleId="Titlu3Caracter">
    <w:name w:val="Titlu 3 Caracter"/>
    <w:aliases w:val="Do Not Use 3 Caracter"/>
    <w:basedOn w:val="Fontdeparagrafimplicit"/>
    <w:link w:val="Titlu3"/>
    <w:uiPriority w:val="9"/>
    <w:qFormat/>
    <w:rsid w:val="005E78AF"/>
    <w:rPr>
      <w:rFonts w:ascii="Times New Roman" w:eastAsiaTheme="majorEastAsia" w:hAnsi="Times New Roman" w:cstheme="majorBidi"/>
      <w:b/>
      <w:color w:val="000000" w:themeColor="text1"/>
      <w:sz w:val="24"/>
      <w:szCs w:val="24"/>
    </w:rPr>
  </w:style>
  <w:style w:type="paragraph" w:styleId="Frspaiere">
    <w:name w:val="No Spacing"/>
    <w:link w:val="FrspaiereCaracter"/>
    <w:uiPriority w:val="1"/>
    <w:qFormat/>
    <w:rsid w:val="005E78AF"/>
    <w:pPr>
      <w:spacing w:after="0" w:line="240" w:lineRule="auto"/>
      <w:jc w:val="both"/>
    </w:pPr>
    <w:rPr>
      <w:rFonts w:ascii="Times New Roman" w:hAnsi="Times New Roman"/>
      <w:sz w:val="24"/>
    </w:rPr>
  </w:style>
  <w:style w:type="character" w:customStyle="1" w:styleId="ListparagrafCaracter">
    <w:name w:val="Listă paragraf Caracter"/>
    <w:aliases w:val="Header bold Caracter,body 2 Caracter,List Paragraph11 Caracter,Normal bullet 2 Caracter,List Paragraph111 Caracter,List Paragraph1111 Caracter,List Paragraph11111 Caracter,Forth level Caracter,List1 Caracter,Bullet Caracter"/>
    <w:link w:val="Listparagraf"/>
    <w:uiPriority w:val="34"/>
    <w:qFormat/>
    <w:locked/>
    <w:rsid w:val="00977C9B"/>
    <w:rPr>
      <w:rFonts w:ascii="Times New Roman" w:hAnsi="Times New Roman"/>
      <w:sz w:val="24"/>
    </w:rPr>
  </w:style>
  <w:style w:type="table" w:customStyle="1" w:styleId="TableGrid1">
    <w:name w:val="Table Grid1"/>
    <w:basedOn w:val="TabelNormal"/>
    <w:next w:val="GrilTabel"/>
    <w:uiPriority w:val="39"/>
    <w:rsid w:val="00CB7D4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Tabel">
    <w:name w:val="Table Grid"/>
    <w:basedOn w:val="TabelNormal"/>
    <w:uiPriority w:val="59"/>
    <w:qFormat/>
    <w:rsid w:val="00CB7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411131">
    <w:name w:val="WW8Num24411131"/>
    <w:rsid w:val="00065C3B"/>
    <w:pPr>
      <w:numPr>
        <w:numId w:val="2"/>
      </w:numPr>
    </w:pPr>
  </w:style>
  <w:style w:type="numbering" w:customStyle="1" w:styleId="Styleliteracifra1131">
    <w:name w:val="Style_litera_cifra1131"/>
    <w:semiHidden/>
    <w:rsid w:val="00065C3B"/>
    <w:pPr>
      <w:numPr>
        <w:numId w:val="3"/>
      </w:numPr>
    </w:pPr>
  </w:style>
  <w:style w:type="character" w:customStyle="1" w:styleId="Titlu4Caracter">
    <w:name w:val="Titlu 4 Caracter"/>
    <w:aliases w:val="Kopje Caracter,Subsection Caracter,Level 2 - a Caracter"/>
    <w:basedOn w:val="Fontdeparagrafimplicit"/>
    <w:link w:val="Titlu4"/>
    <w:uiPriority w:val="9"/>
    <w:rsid w:val="00CC3272"/>
    <w:rPr>
      <w:rFonts w:ascii="Times New Roman" w:eastAsia="Times New Roman" w:hAnsi="Times New Roman" w:cs="Times New Roman"/>
      <w:b/>
      <w:i/>
      <w:noProof/>
      <w:sz w:val="20"/>
      <w:szCs w:val="24"/>
      <w:lang w:val="ro-RO"/>
    </w:rPr>
  </w:style>
  <w:style w:type="character" w:customStyle="1" w:styleId="Titlu5Caracter">
    <w:name w:val="Titlu 5 Caracter"/>
    <w:aliases w:val="Kop 1A Caracter,Paragraph Caracter"/>
    <w:basedOn w:val="Fontdeparagrafimplicit"/>
    <w:link w:val="Titlu5"/>
    <w:uiPriority w:val="9"/>
    <w:rsid w:val="00CC3272"/>
    <w:rPr>
      <w:rFonts w:ascii="Arial" w:eastAsia="Times New Roman" w:hAnsi="Arial" w:cs="Times New Roman"/>
      <w:bCs/>
      <w:sz w:val="28"/>
      <w:szCs w:val="24"/>
      <w:lang w:val="ro-RO"/>
    </w:rPr>
  </w:style>
  <w:style w:type="character" w:customStyle="1" w:styleId="Titlu6Caracter">
    <w:name w:val="Titlu 6 Caracter"/>
    <w:basedOn w:val="Fontdeparagrafimplicit"/>
    <w:link w:val="Titlu6"/>
    <w:uiPriority w:val="9"/>
    <w:rsid w:val="00CC3272"/>
    <w:rPr>
      <w:rFonts w:ascii="Times New Roman" w:eastAsia="Times New Roman" w:hAnsi="Times New Roman" w:cs="Times New Roman"/>
      <w:b/>
      <w:bCs/>
      <w:lang w:val="ro-RO"/>
    </w:rPr>
  </w:style>
  <w:style w:type="character" w:customStyle="1" w:styleId="Titlu7Caracter">
    <w:name w:val="Titlu 7 Caracter"/>
    <w:aliases w:val="Opsomming 1 Caracter"/>
    <w:basedOn w:val="Fontdeparagrafimplicit"/>
    <w:link w:val="Titlu7"/>
    <w:uiPriority w:val="9"/>
    <w:rsid w:val="00CC3272"/>
    <w:rPr>
      <w:rFonts w:ascii="Times New Roman" w:eastAsia="Times New Roman" w:hAnsi="Times New Roman" w:cs="Times New Roman"/>
      <w:sz w:val="24"/>
      <w:szCs w:val="24"/>
      <w:lang w:val="ro-RO"/>
    </w:rPr>
  </w:style>
  <w:style w:type="character" w:customStyle="1" w:styleId="Titlu8Caracter">
    <w:name w:val="Titlu 8 Caracter"/>
    <w:basedOn w:val="Fontdeparagrafimplicit"/>
    <w:link w:val="Titlu8"/>
    <w:uiPriority w:val="9"/>
    <w:rsid w:val="00CC3272"/>
    <w:rPr>
      <w:rFonts w:ascii="Times New Roman" w:eastAsia="Times New Roman" w:hAnsi="Times New Roman" w:cs="Times New Roman"/>
      <w:i/>
      <w:iCs/>
      <w:sz w:val="24"/>
      <w:szCs w:val="24"/>
      <w:lang w:val="ro-RO"/>
    </w:rPr>
  </w:style>
  <w:style w:type="character" w:customStyle="1" w:styleId="Titlu9Caracter">
    <w:name w:val="Titlu 9 Caracter"/>
    <w:aliases w:val="Tabelkop 1 Caracter,Legal Level 1.1.1.1. Caracter"/>
    <w:basedOn w:val="Fontdeparagrafimplicit"/>
    <w:link w:val="Titlu9"/>
    <w:uiPriority w:val="9"/>
    <w:rsid w:val="00CC3272"/>
    <w:rPr>
      <w:rFonts w:ascii="Arial" w:eastAsia="Times New Roman" w:hAnsi="Arial" w:cs="Times New Roman"/>
      <w:b/>
      <w:kern w:val="28"/>
      <w:szCs w:val="20"/>
      <w:lang w:val="nl-BE"/>
    </w:rPr>
  </w:style>
  <w:style w:type="numbering" w:customStyle="1" w:styleId="FrListare1">
    <w:name w:val="Fără Listare1"/>
    <w:next w:val="FrListare"/>
    <w:uiPriority w:val="99"/>
    <w:semiHidden/>
    <w:rsid w:val="00CC3272"/>
  </w:style>
  <w:style w:type="paragraph" w:customStyle="1" w:styleId="SubSubSubSubTitlu">
    <w:name w:val="SubSubSubSubTitlu"/>
    <w:basedOn w:val="SubSubSubTitlu"/>
    <w:next w:val="Normal"/>
    <w:link w:val="SubSubSubSubTitluChar"/>
    <w:autoRedefine/>
    <w:qFormat/>
    <w:rsid w:val="00CC3272"/>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CC3272"/>
    <w:pPr>
      <w:numPr>
        <w:ilvl w:val="3"/>
      </w:numPr>
      <w:pBdr>
        <w:top w:val="single" w:sz="2" w:space="1" w:color="000000"/>
        <w:left w:val="single" w:sz="2" w:space="1" w:color="000000"/>
        <w:bottom w:val="single" w:sz="2" w:space="1" w:color="000000"/>
        <w:right w:val="single" w:sz="2" w:space="1" w:color="000000"/>
      </w:pBdr>
      <w:shd w:val="clear" w:color="auto" w:fill="D9D9D9"/>
      <w:spacing w:after="60"/>
    </w:pPr>
    <w:rPr>
      <w:b w:val="0"/>
      <w:i/>
    </w:rPr>
  </w:style>
  <w:style w:type="paragraph" w:customStyle="1" w:styleId="Titlucapitol">
    <w:name w:val="Titlu capitol"/>
    <w:autoRedefine/>
    <w:qFormat/>
    <w:rsid w:val="00CC3272"/>
    <w:pPr>
      <w:keepNext/>
      <w:numPr>
        <w:numId w:val="18"/>
      </w:numPr>
      <w:pBdr>
        <w:top w:val="double" w:sz="2" w:space="3" w:color="auto"/>
        <w:left w:val="double" w:sz="2" w:space="1" w:color="auto"/>
        <w:bottom w:val="double" w:sz="2" w:space="1" w:color="auto"/>
        <w:right w:val="double" w:sz="2" w:space="1" w:color="auto"/>
      </w:pBdr>
      <w:shd w:val="clear" w:color="auto" w:fill="92D050"/>
      <w:spacing w:after="0" w:line="276" w:lineRule="auto"/>
      <w:ind w:left="426" w:right="57"/>
      <w:jc w:val="both"/>
      <w:outlineLvl w:val="0"/>
    </w:pPr>
    <w:rPr>
      <w:rFonts w:ascii="Times New Roman" w:eastAsia="Times New Roman" w:hAnsi="Times New Roman" w:cs="Times New Roman"/>
      <w:b/>
      <w:bCs/>
      <w:caps/>
      <w:noProof/>
      <w:sz w:val="24"/>
      <w:szCs w:val="24"/>
      <w:lang w:val="ro-RO"/>
    </w:rPr>
  </w:style>
  <w:style w:type="paragraph" w:customStyle="1" w:styleId="Subtitlu2">
    <w:name w:val="Subtitlu2"/>
    <w:basedOn w:val="Titlu2"/>
    <w:autoRedefine/>
    <w:qFormat/>
    <w:rsid w:val="00CC3272"/>
    <w:pPr>
      <w:keepLines w:val="0"/>
      <w:numPr>
        <w:ilvl w:val="1"/>
        <w:numId w:val="18"/>
      </w:numPr>
      <w:pBdr>
        <w:top w:val="double" w:sz="4" w:space="1" w:color="auto"/>
        <w:left w:val="double" w:sz="4" w:space="1" w:color="auto"/>
        <w:bottom w:val="double" w:sz="4" w:space="1" w:color="auto"/>
        <w:right w:val="double" w:sz="4" w:space="1" w:color="auto"/>
      </w:pBdr>
      <w:shd w:val="clear" w:color="auto" w:fill="9CEA96"/>
      <w:spacing w:before="0" w:line="276" w:lineRule="auto"/>
      <w:ind w:left="851" w:right="57"/>
      <w:outlineLvl w:val="9"/>
    </w:pPr>
    <w:rPr>
      <w:rFonts w:ascii="Arial" w:eastAsia="Times New Roman" w:hAnsi="Arial" w:cs="Times New Roman"/>
      <w:bCs/>
      <w:caps/>
      <w:szCs w:val="24"/>
      <w:lang w:val="ro-RO"/>
    </w:rPr>
  </w:style>
  <w:style w:type="paragraph" w:customStyle="1" w:styleId="Subsubtitlu">
    <w:name w:val="Subsubtitlu"/>
    <w:basedOn w:val="Subtitlu2"/>
    <w:link w:val="SubsubtitluCaracter"/>
    <w:autoRedefine/>
    <w:qFormat/>
    <w:rsid w:val="00CC3272"/>
    <w:pPr>
      <w:numPr>
        <w:ilvl w:val="2"/>
        <w:numId w:val="6"/>
      </w:numPr>
      <w:pBdr>
        <w:top w:val="single" w:sz="2" w:space="1" w:color="333333"/>
        <w:left w:val="single" w:sz="2" w:space="1" w:color="333333"/>
        <w:bottom w:val="single" w:sz="2" w:space="1" w:color="333333"/>
        <w:right w:val="single" w:sz="2" w:space="1" w:color="333333"/>
      </w:pBdr>
      <w:shd w:val="clear" w:color="auto" w:fill="BFBFBF"/>
      <w:spacing w:after="120"/>
    </w:pPr>
    <w:rPr>
      <w:iCs/>
      <w:caps w:val="0"/>
      <w:szCs w:val="22"/>
    </w:rPr>
  </w:style>
  <w:style w:type="paragraph" w:customStyle="1" w:styleId="TextnormalCharCharCharChar">
    <w:name w:val="Text normal Char Char Char Char"/>
    <w:basedOn w:val="Normal"/>
    <w:link w:val="TextnormalCharCharCharCharChar"/>
    <w:rsid w:val="00CC3272"/>
    <w:pPr>
      <w:spacing w:before="80" w:after="160" w:line="240" w:lineRule="auto"/>
      <w:ind w:left="1304"/>
    </w:pPr>
    <w:rPr>
      <w:rFonts w:ascii="Arial" w:eastAsia="Times New Roman" w:hAnsi="Arial" w:cs="Times New Roman"/>
      <w:sz w:val="20"/>
      <w:lang w:val="en-US"/>
    </w:rPr>
  </w:style>
  <w:style w:type="paragraph" w:customStyle="1" w:styleId="Bulet">
    <w:name w:val="Bulet"/>
    <w:basedOn w:val="Normal"/>
    <w:link w:val="BuletCaracter"/>
    <w:autoRedefine/>
    <w:qFormat/>
    <w:rsid w:val="00CC3272"/>
    <w:pPr>
      <w:numPr>
        <w:numId w:val="7"/>
      </w:numPr>
      <w:tabs>
        <w:tab w:val="left" w:pos="1304"/>
      </w:tabs>
      <w:spacing w:before="60" w:after="60" w:line="240" w:lineRule="auto"/>
    </w:pPr>
    <w:rPr>
      <w:rFonts w:ascii="Arial" w:eastAsia="Times New Roman" w:hAnsi="Arial" w:cs="Times New Roman"/>
      <w:iCs/>
      <w:sz w:val="20"/>
      <w:lang w:val="pt-BR"/>
    </w:rPr>
  </w:style>
  <w:style w:type="paragraph" w:customStyle="1" w:styleId="StyleTextTabelBoldCentered">
    <w:name w:val="Style TextTabel + Bold Centered"/>
    <w:basedOn w:val="Normal"/>
    <w:rsid w:val="00CC3272"/>
    <w:pPr>
      <w:spacing w:after="0" w:line="240" w:lineRule="auto"/>
      <w:jc w:val="center"/>
    </w:pPr>
    <w:rPr>
      <w:rFonts w:ascii="Arial Narrow" w:eastAsia="Times New Roman" w:hAnsi="Arial Narrow" w:cs="Times New Roman"/>
      <w:b/>
      <w:bCs/>
      <w:sz w:val="18"/>
      <w:szCs w:val="20"/>
      <w:lang w:val="en-AU" w:eastAsia="en-GB"/>
    </w:rPr>
  </w:style>
  <w:style w:type="paragraph" w:customStyle="1" w:styleId="StyleTitlucapitolLeftRight004">
    <w:name w:val="Style Titlu capitol + Left Right:  004&quot;"/>
    <w:basedOn w:val="Titlucapitol"/>
    <w:rsid w:val="00CC3272"/>
    <w:pPr>
      <w:numPr>
        <w:numId w:val="0"/>
      </w:numPr>
    </w:pPr>
    <w:rPr>
      <w:rFonts w:ascii="Arial" w:hAnsi="Arial"/>
      <w:szCs w:val="20"/>
    </w:rPr>
  </w:style>
  <w:style w:type="paragraph" w:customStyle="1" w:styleId="StyleSubtitluPatternClearGray-35">
    <w:name w:val="Style Subtitlu + Pattern: Clear (Gray-35%)"/>
    <w:basedOn w:val="Subtitlu2"/>
    <w:rsid w:val="00CC3272"/>
    <w:rPr>
      <w:szCs w:val="20"/>
    </w:rPr>
  </w:style>
  <w:style w:type="paragraph" w:customStyle="1" w:styleId="StyleSubtitluPatternClearGray-351">
    <w:name w:val="Style Subtitlu + Pattern: Clear (Gray-35%)1"/>
    <w:basedOn w:val="Subtitlu2"/>
    <w:rsid w:val="00CC3272"/>
    <w:rPr>
      <w:szCs w:val="20"/>
    </w:rPr>
  </w:style>
  <w:style w:type="paragraph" w:customStyle="1" w:styleId="StyleSubsubtitluAutoJustifiedRight004">
    <w:name w:val="Style Subsubtitlu + Auto Justified Right:  004&quot;"/>
    <w:basedOn w:val="Subsubtitlu"/>
    <w:rsid w:val="00CC3272"/>
    <w:pPr>
      <w:tabs>
        <w:tab w:val="num" w:pos="1304"/>
      </w:tabs>
    </w:pPr>
    <w:rPr>
      <w:iCs w:val="0"/>
      <w:sz w:val="22"/>
      <w:szCs w:val="20"/>
      <w:lang w:val="en-US"/>
    </w:rPr>
  </w:style>
  <w:style w:type="table" w:customStyle="1" w:styleId="TableStyle1">
    <w:name w:val="Table Style1"/>
    <w:basedOn w:val="GrilTabel"/>
    <w:rsid w:val="00CC3272"/>
    <w:rPr>
      <w:rFonts w:ascii="Arial Narrow" w:eastAsia="Times New Roman" w:hAnsi="Arial Narrow" w:cs="Times New Roman"/>
      <w:sz w:val="18"/>
      <w:szCs w:val="20"/>
      <w:lang w:eastAsia="en-GB"/>
    </w:rPr>
    <w:tblPr/>
  </w:style>
  <w:style w:type="table" w:customStyle="1" w:styleId="Tabelgril1">
    <w:name w:val="Tabel grilă1"/>
    <w:basedOn w:val="TabelNormal"/>
    <w:next w:val="GrilTabel"/>
    <w:uiPriority w:val="99"/>
    <w:rsid w:val="00CC327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itlucapitol"/>
    <w:qFormat/>
    <w:rsid w:val="00CC3272"/>
    <w:pPr>
      <w:numPr>
        <w:numId w:val="0"/>
      </w:numPr>
    </w:pPr>
  </w:style>
  <w:style w:type="paragraph" w:customStyle="1" w:styleId="Style2">
    <w:name w:val="Style2"/>
    <w:basedOn w:val="Titlucapitol"/>
    <w:qFormat/>
    <w:rsid w:val="00CC3272"/>
    <w:pPr>
      <w:numPr>
        <w:numId w:val="0"/>
      </w:numPr>
    </w:pPr>
    <w:rPr>
      <w:rFonts w:ascii="Arial" w:hAnsi="Arial"/>
      <w:szCs w:val="28"/>
    </w:rPr>
  </w:style>
  <w:style w:type="paragraph" w:customStyle="1" w:styleId="Style3">
    <w:name w:val="Style3"/>
    <w:basedOn w:val="Subtitlu2"/>
    <w:qFormat/>
    <w:rsid w:val="00CC3272"/>
    <w:pPr>
      <w:numPr>
        <w:ilvl w:val="0"/>
        <w:numId w:val="0"/>
      </w:numPr>
      <w:tabs>
        <w:tab w:val="left" w:pos="1304"/>
      </w:tabs>
    </w:pPr>
  </w:style>
  <w:style w:type="paragraph" w:customStyle="1" w:styleId="Style4">
    <w:name w:val="Style4"/>
    <w:basedOn w:val="Subsubtitlu"/>
    <w:qFormat/>
    <w:rsid w:val="00CC3272"/>
    <w:pPr>
      <w:numPr>
        <w:ilvl w:val="0"/>
        <w:numId w:val="0"/>
      </w:numPr>
      <w:tabs>
        <w:tab w:val="left" w:pos="1304"/>
      </w:tabs>
    </w:pPr>
  </w:style>
  <w:style w:type="paragraph" w:customStyle="1" w:styleId="Style5">
    <w:name w:val="Style5"/>
    <w:basedOn w:val="Subsubtitlu"/>
    <w:rsid w:val="00CC3272"/>
    <w:pPr>
      <w:numPr>
        <w:ilvl w:val="0"/>
        <w:numId w:val="0"/>
      </w:numPr>
      <w:tabs>
        <w:tab w:val="left" w:pos="1304"/>
      </w:tabs>
    </w:pPr>
  </w:style>
  <w:style w:type="paragraph" w:customStyle="1" w:styleId="Style8">
    <w:name w:val="Style8"/>
    <w:basedOn w:val="Bulet"/>
    <w:qFormat/>
    <w:rsid w:val="00CC3272"/>
    <w:pPr>
      <w:tabs>
        <w:tab w:val="clear" w:pos="1304"/>
        <w:tab w:val="left" w:pos="170"/>
      </w:tabs>
      <w:ind w:left="0"/>
      <w:jc w:val="left"/>
    </w:pPr>
    <w:rPr>
      <w:rFonts w:cs="Arial"/>
      <w:szCs w:val="24"/>
      <w:lang w:val="it-IT"/>
    </w:rPr>
  </w:style>
  <w:style w:type="paragraph" w:customStyle="1" w:styleId="Style9">
    <w:name w:val="Style9"/>
    <w:basedOn w:val="Normal"/>
    <w:rsid w:val="00CC3272"/>
    <w:pPr>
      <w:spacing w:before="80" w:after="160" w:line="240" w:lineRule="auto"/>
      <w:ind w:left="710"/>
    </w:pPr>
    <w:rPr>
      <w:rFonts w:ascii="Arial" w:eastAsia="Times New Roman" w:hAnsi="Arial" w:cs="Arial"/>
      <w:sz w:val="20"/>
      <w:szCs w:val="24"/>
      <w:lang w:val="ro-RO"/>
    </w:rPr>
  </w:style>
  <w:style w:type="paragraph" w:customStyle="1" w:styleId="tabel">
    <w:name w:val="tabel"/>
    <w:basedOn w:val="Normal"/>
    <w:rsid w:val="00CC3272"/>
    <w:pPr>
      <w:spacing w:before="40" w:line="240" w:lineRule="auto"/>
      <w:jc w:val="center"/>
    </w:pPr>
    <w:rPr>
      <w:rFonts w:ascii="Arial" w:eastAsia="Times New Roman" w:hAnsi="Arial" w:cs="Arial"/>
      <w:b/>
      <w:sz w:val="20"/>
      <w:szCs w:val="20"/>
      <w:lang w:val="en-US"/>
    </w:rPr>
  </w:style>
  <w:style w:type="character" w:customStyle="1" w:styleId="TextnormalCharCharCharCharChar">
    <w:name w:val="Text normal Char Char Char Char Char"/>
    <w:link w:val="TextnormalCharCharCharChar"/>
    <w:rsid w:val="00CC3272"/>
    <w:rPr>
      <w:rFonts w:ascii="Arial" w:eastAsia="Times New Roman" w:hAnsi="Arial" w:cs="Times New Roman"/>
      <w:sz w:val="20"/>
      <w:lang w:val="en-US"/>
    </w:rPr>
  </w:style>
  <w:style w:type="paragraph" w:customStyle="1" w:styleId="Char">
    <w:name w:val="Char"/>
    <w:basedOn w:val="Normal"/>
    <w:rsid w:val="00CC3272"/>
    <w:pPr>
      <w:spacing w:after="0" w:line="240" w:lineRule="auto"/>
      <w:jc w:val="left"/>
    </w:pPr>
    <w:rPr>
      <w:rFonts w:eastAsia="Times New Roman" w:cs="Times New Roman"/>
      <w:sz w:val="20"/>
      <w:szCs w:val="24"/>
      <w:lang w:val="pl-PL" w:eastAsia="pl-PL"/>
    </w:rPr>
  </w:style>
  <w:style w:type="paragraph" w:customStyle="1" w:styleId="TextTabel">
    <w:name w:val="TextTabel"/>
    <w:rsid w:val="00CC3272"/>
    <w:pPr>
      <w:spacing w:after="0" w:line="240" w:lineRule="auto"/>
    </w:pPr>
    <w:rPr>
      <w:rFonts w:ascii="Arial Narrow" w:eastAsia="Times New Roman" w:hAnsi="Arial Narrow" w:cs="Times New Roman"/>
      <w:sz w:val="18"/>
      <w:lang w:val="en-AU" w:eastAsia="en-GB"/>
    </w:rPr>
  </w:style>
  <w:style w:type="paragraph" w:styleId="Antet">
    <w:name w:val="header"/>
    <w:basedOn w:val="Normal"/>
    <w:link w:val="AntetCaracte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AntetCaracter">
    <w:name w:val="Antet Caracter"/>
    <w:basedOn w:val="Fontdeparagrafimplicit"/>
    <w:link w:val="Antet"/>
    <w:uiPriority w:val="99"/>
    <w:rsid w:val="00CC3272"/>
    <w:rPr>
      <w:rFonts w:ascii="Times New Roman" w:eastAsia="Times New Roman" w:hAnsi="Times New Roman" w:cs="Times New Roman"/>
      <w:sz w:val="20"/>
      <w:szCs w:val="24"/>
      <w:lang w:val="ro-RO"/>
    </w:rPr>
  </w:style>
  <w:style w:type="paragraph" w:styleId="Subsol">
    <w:name w:val="footer"/>
    <w:basedOn w:val="Normal"/>
    <w:link w:val="SubsolCaracte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SubsolCaracter">
    <w:name w:val="Subsol Caracter"/>
    <w:basedOn w:val="Fontdeparagrafimplicit"/>
    <w:link w:val="Subsol"/>
    <w:uiPriority w:val="99"/>
    <w:rsid w:val="00CC3272"/>
    <w:rPr>
      <w:rFonts w:ascii="Times New Roman" w:eastAsia="Times New Roman" w:hAnsi="Times New Roman" w:cs="Times New Roman"/>
      <w:sz w:val="20"/>
      <w:szCs w:val="24"/>
      <w:lang w:val="ro-RO"/>
    </w:rPr>
  </w:style>
  <w:style w:type="character" w:customStyle="1" w:styleId="style28">
    <w:name w:val="style28"/>
    <w:basedOn w:val="Fontdeparagrafimplicit"/>
    <w:rsid w:val="00CC3272"/>
  </w:style>
  <w:style w:type="character" w:styleId="Hyperlink">
    <w:name w:val="Hyperlink"/>
    <w:uiPriority w:val="99"/>
    <w:qFormat/>
    <w:rsid w:val="00CC3272"/>
    <w:rPr>
      <w:color w:val="0000FF"/>
      <w:u w:val="single"/>
    </w:rPr>
  </w:style>
  <w:style w:type="table" w:styleId="TabelSimplu1">
    <w:name w:val="Table Simple 1"/>
    <w:basedOn w:val="TabelNormal"/>
    <w:rsid w:val="00CC3272"/>
    <w:pPr>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Numrdepagin">
    <w:name w:val="page number"/>
    <w:rsid w:val="00CC3272"/>
    <w:rPr>
      <w:rFonts w:ascii="Arial" w:hAnsi="Arial"/>
      <w:sz w:val="18"/>
    </w:rPr>
  </w:style>
  <w:style w:type="paragraph" w:customStyle="1" w:styleId="CharCharCaracterCaracterCaracter">
    <w:name w:val="Char Char Caracter Caracter Caracter"/>
    <w:basedOn w:val="Normal"/>
    <w:rsid w:val="00CC3272"/>
    <w:pPr>
      <w:spacing w:after="0" w:line="240" w:lineRule="auto"/>
      <w:jc w:val="left"/>
    </w:pPr>
    <w:rPr>
      <w:rFonts w:eastAsia="Times New Roman" w:cs="Times New Roman"/>
      <w:sz w:val="20"/>
      <w:szCs w:val="24"/>
      <w:lang w:val="pl-PL" w:eastAsia="pl-PL"/>
    </w:rPr>
  </w:style>
  <w:style w:type="paragraph" w:styleId="Cuprins1">
    <w:name w:val="toc 1"/>
    <w:basedOn w:val="Normal"/>
    <w:next w:val="Normal"/>
    <w:autoRedefine/>
    <w:uiPriority w:val="39"/>
    <w:qFormat/>
    <w:rsid w:val="00425FA4"/>
    <w:pPr>
      <w:tabs>
        <w:tab w:val="left" w:pos="600"/>
        <w:tab w:val="right" w:leader="dot" w:pos="9322"/>
      </w:tabs>
      <w:spacing w:after="0" w:line="276" w:lineRule="auto"/>
    </w:pPr>
    <w:rPr>
      <w:rFonts w:eastAsia="Times New Roman" w:cs="Times New Roman"/>
      <w:b/>
      <w:bCs/>
      <w:noProof/>
      <w:szCs w:val="24"/>
      <w:lang w:val="ro-RO" w:eastAsia="ar-SA"/>
    </w:rPr>
  </w:style>
  <w:style w:type="paragraph" w:styleId="Cuprins2">
    <w:name w:val="toc 2"/>
    <w:basedOn w:val="Normal"/>
    <w:next w:val="Normal"/>
    <w:autoRedefine/>
    <w:uiPriority w:val="39"/>
    <w:qFormat/>
    <w:rsid w:val="00F212C3"/>
    <w:pPr>
      <w:tabs>
        <w:tab w:val="left" w:pos="800"/>
        <w:tab w:val="right" w:leader="dot" w:pos="9354"/>
      </w:tabs>
      <w:spacing w:afterLines="40" w:after="96" w:line="276" w:lineRule="auto"/>
      <w:jc w:val="left"/>
    </w:pPr>
    <w:rPr>
      <w:rFonts w:eastAsia="Times New Roman" w:cs="Times New Roman"/>
      <w:b/>
      <w:bCs/>
      <w:noProof/>
      <w:szCs w:val="24"/>
      <w:lang w:val="ro-RO"/>
    </w:rPr>
  </w:style>
  <w:style w:type="paragraph" w:customStyle="1" w:styleId="Textnormal">
    <w:name w:val="Text normal"/>
    <w:link w:val="TextnormalChar"/>
    <w:autoRedefine/>
    <w:qFormat/>
    <w:rsid w:val="00CC3272"/>
    <w:pPr>
      <w:spacing w:before="80" w:line="240" w:lineRule="auto"/>
      <w:ind w:left="1304"/>
      <w:jc w:val="both"/>
    </w:pPr>
    <w:rPr>
      <w:rFonts w:ascii="Arial" w:eastAsia="Times New Roman" w:hAnsi="Arial" w:cs="Times New Roman"/>
      <w:sz w:val="24"/>
      <w:lang w:val="en-US"/>
    </w:rPr>
  </w:style>
  <w:style w:type="paragraph" w:customStyle="1" w:styleId="Anexa">
    <w:name w:val="Anexa"/>
    <w:autoRedefine/>
    <w:rsid w:val="00CC3272"/>
    <w:pPr>
      <w:spacing w:before="120" w:after="120" w:line="240" w:lineRule="auto"/>
      <w:ind w:left="1304"/>
    </w:pPr>
    <w:rPr>
      <w:rFonts w:ascii="Arial" w:eastAsia="Times New Roman" w:hAnsi="Arial" w:cs="Times New Roman"/>
      <w:b/>
      <w:i/>
      <w:color w:val="000080"/>
      <w:lang w:val="en-US"/>
    </w:rPr>
  </w:style>
  <w:style w:type="paragraph" w:styleId="TextnBalon">
    <w:name w:val="Balloon Text"/>
    <w:basedOn w:val="Normal"/>
    <w:link w:val="TextnBalonCaracter"/>
    <w:uiPriority w:val="99"/>
    <w:rsid w:val="00CC3272"/>
    <w:pPr>
      <w:spacing w:after="0" w:line="240" w:lineRule="auto"/>
      <w:jc w:val="left"/>
    </w:pPr>
    <w:rPr>
      <w:rFonts w:ascii="Tahoma" w:eastAsia="Times New Roman" w:hAnsi="Tahoma" w:cs="Tahoma"/>
      <w:sz w:val="16"/>
      <w:szCs w:val="16"/>
      <w:lang w:val="ro-RO"/>
    </w:rPr>
  </w:style>
  <w:style w:type="character" w:customStyle="1" w:styleId="TextnBalonCaracter">
    <w:name w:val="Text în Balon Caracter"/>
    <w:basedOn w:val="Fontdeparagrafimplicit"/>
    <w:link w:val="TextnBalon"/>
    <w:uiPriority w:val="99"/>
    <w:rsid w:val="00CC3272"/>
    <w:rPr>
      <w:rFonts w:ascii="Tahoma" w:eastAsia="Times New Roman" w:hAnsi="Tahoma" w:cs="Tahoma"/>
      <w:sz w:val="16"/>
      <w:szCs w:val="16"/>
      <w:lang w:val="ro-RO"/>
    </w:rPr>
  </w:style>
  <w:style w:type="numbering" w:customStyle="1" w:styleId="Bulet2">
    <w:name w:val="Bulet 2"/>
    <w:basedOn w:val="FrListare"/>
    <w:semiHidden/>
    <w:rsid w:val="00CC3272"/>
  </w:style>
  <w:style w:type="character" w:styleId="Referincomentariu">
    <w:name w:val="annotation reference"/>
    <w:uiPriority w:val="99"/>
    <w:qFormat/>
    <w:rsid w:val="00CC3272"/>
    <w:rPr>
      <w:sz w:val="16"/>
      <w:szCs w:val="16"/>
    </w:rPr>
  </w:style>
  <w:style w:type="paragraph" w:styleId="Textcomentariu">
    <w:name w:val="annotation text"/>
    <w:basedOn w:val="Normal"/>
    <w:link w:val="TextcomentariuCaracter"/>
    <w:uiPriority w:val="99"/>
    <w:qFormat/>
    <w:rsid w:val="00CC3272"/>
    <w:pPr>
      <w:spacing w:after="0" w:line="240" w:lineRule="auto"/>
      <w:jc w:val="left"/>
    </w:pPr>
    <w:rPr>
      <w:rFonts w:eastAsia="Times New Roman" w:cs="Times New Roman"/>
      <w:sz w:val="20"/>
      <w:szCs w:val="24"/>
      <w:lang w:val="ro-RO"/>
    </w:rPr>
  </w:style>
  <w:style w:type="character" w:customStyle="1" w:styleId="TextcomentariuCaracter">
    <w:name w:val="Text comentariu Caracter"/>
    <w:basedOn w:val="Fontdeparagrafimplicit"/>
    <w:link w:val="Textcomentariu"/>
    <w:uiPriority w:val="99"/>
    <w:qFormat/>
    <w:rsid w:val="00CC3272"/>
    <w:rPr>
      <w:rFonts w:ascii="Times New Roman" w:eastAsia="Times New Roman" w:hAnsi="Times New Roman" w:cs="Times New Roman"/>
      <w:sz w:val="20"/>
      <w:szCs w:val="24"/>
      <w:lang w:val="ro-RO"/>
    </w:rPr>
  </w:style>
  <w:style w:type="paragraph" w:styleId="SubiectComentariu">
    <w:name w:val="annotation subject"/>
    <w:basedOn w:val="Textcomentariu"/>
    <w:next w:val="Textcomentariu"/>
    <w:link w:val="SubiectComentariuCaracter"/>
    <w:uiPriority w:val="99"/>
    <w:semiHidden/>
    <w:rsid w:val="00CC3272"/>
    <w:rPr>
      <w:b/>
      <w:bCs/>
    </w:rPr>
  </w:style>
  <w:style w:type="character" w:customStyle="1" w:styleId="SubiectComentariuCaracter">
    <w:name w:val="Subiect Comentariu Caracter"/>
    <w:basedOn w:val="TextcomentariuCaracter"/>
    <w:link w:val="SubiectComentariu"/>
    <w:uiPriority w:val="99"/>
    <w:semiHidden/>
    <w:rsid w:val="00CC3272"/>
    <w:rPr>
      <w:rFonts w:ascii="Times New Roman" w:eastAsia="Times New Roman" w:hAnsi="Times New Roman" w:cs="Times New Roman"/>
      <w:b/>
      <w:bCs/>
      <w:sz w:val="20"/>
      <w:szCs w:val="24"/>
      <w:lang w:val="ro-RO"/>
    </w:rPr>
  </w:style>
  <w:style w:type="paragraph" w:customStyle="1" w:styleId="LinieJos">
    <w:name w:val="LinieJos"/>
    <w:basedOn w:val="Normal"/>
    <w:rsid w:val="00CC3272"/>
    <w:pPr>
      <w:spacing w:after="240" w:line="240" w:lineRule="auto"/>
      <w:ind w:left="1304"/>
      <w:jc w:val="left"/>
    </w:pPr>
    <w:rPr>
      <w:rFonts w:eastAsia="Times New Roman" w:cs="Times New Roman"/>
      <w:sz w:val="20"/>
      <w:szCs w:val="24"/>
      <w:lang w:val="ro-RO"/>
    </w:rPr>
  </w:style>
  <w:style w:type="paragraph" w:customStyle="1" w:styleId="LinieSus">
    <w:name w:val="LinieSus"/>
    <w:basedOn w:val="Normal"/>
    <w:rsid w:val="00CC3272"/>
    <w:pPr>
      <w:spacing w:before="240" w:after="0" w:line="240" w:lineRule="auto"/>
      <w:ind w:left="1304"/>
      <w:jc w:val="left"/>
    </w:pPr>
    <w:rPr>
      <w:rFonts w:ascii="Arial" w:eastAsia="Times New Roman" w:hAnsi="Arial" w:cs="Times New Roman"/>
      <w:sz w:val="16"/>
      <w:szCs w:val="24"/>
      <w:lang w:val="ro-RO"/>
    </w:rPr>
  </w:style>
  <w:style w:type="paragraph" w:customStyle="1" w:styleId="BuletLitere">
    <w:name w:val="BuletLitere"/>
    <w:rsid w:val="00CC3272"/>
    <w:pPr>
      <w:numPr>
        <w:numId w:val="9"/>
      </w:numPr>
      <w:spacing w:before="120" w:after="0" w:line="240" w:lineRule="auto"/>
      <w:jc w:val="both"/>
    </w:pPr>
    <w:rPr>
      <w:rFonts w:ascii="Arial" w:eastAsia="Times New Roman" w:hAnsi="Arial" w:cs="Times New Roman"/>
      <w:iCs/>
      <w:sz w:val="24"/>
      <w:lang w:val="ro-RO"/>
    </w:rPr>
  </w:style>
  <w:style w:type="character" w:customStyle="1" w:styleId="TextnormalChar">
    <w:name w:val="Text normal Char"/>
    <w:link w:val="Textnormal"/>
    <w:rsid w:val="00CC3272"/>
    <w:rPr>
      <w:rFonts w:ascii="Arial" w:eastAsia="Times New Roman" w:hAnsi="Arial" w:cs="Times New Roman"/>
      <w:sz w:val="24"/>
      <w:lang w:val="en-US"/>
    </w:rPr>
  </w:style>
  <w:style w:type="paragraph" w:customStyle="1" w:styleId="TextBold">
    <w:name w:val="TextBold"/>
    <w:link w:val="TextBoldChar"/>
    <w:rsid w:val="00CC3272"/>
    <w:pPr>
      <w:spacing w:before="80" w:line="240" w:lineRule="auto"/>
      <w:ind w:left="1304"/>
    </w:pPr>
    <w:rPr>
      <w:rFonts w:ascii="Arial" w:eastAsia="Times New Roman" w:hAnsi="Arial" w:cs="Times New Roman"/>
      <w:b/>
      <w:color w:val="000080"/>
      <w:lang w:val="en-US"/>
    </w:rPr>
  </w:style>
  <w:style w:type="paragraph" w:customStyle="1" w:styleId="TextImportant">
    <w:name w:val="TextImportant"/>
    <w:basedOn w:val="Textnormal"/>
    <w:rsid w:val="00CC3272"/>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CC3272"/>
    <w:pPr>
      <w:tabs>
        <w:tab w:val="left" w:pos="1304"/>
      </w:tabs>
      <w:spacing w:after="120" w:line="240" w:lineRule="auto"/>
      <w:ind w:left="1304"/>
    </w:pPr>
    <w:rPr>
      <w:rFonts w:ascii="Arial" w:eastAsia="Times New Roman" w:hAnsi="Arial" w:cs="Times New Roman"/>
      <w:i/>
      <w:sz w:val="20"/>
      <w:szCs w:val="24"/>
      <w:lang w:val="en-US"/>
    </w:rPr>
  </w:style>
  <w:style w:type="table" w:customStyle="1" w:styleId="Tabel0">
    <w:name w:val="Tabel"/>
    <w:basedOn w:val="TabelNormal"/>
    <w:rsid w:val="00CC3272"/>
    <w:pPr>
      <w:spacing w:after="0" w:line="240" w:lineRule="auto"/>
      <w:jc w:val="center"/>
    </w:pPr>
    <w:rPr>
      <w:rFonts w:ascii="Arial Narrow" w:eastAsia="Times New Roman" w:hAnsi="Arial Narrow" w:cs="Times New Roman"/>
      <w:sz w:val="18"/>
      <w:szCs w:val="20"/>
      <w:lang w:eastAsia="en-GB"/>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TeamViewer15" w:hAnsi="TeamViewer15"/>
        <w:b/>
        <w:color w:val="auto"/>
        <w:sz w:val="22"/>
      </w:rPr>
      <w:tblPr/>
      <w:tcPr>
        <w:shd w:val="clear" w:color="auto" w:fill="FFFFCC"/>
      </w:tcPr>
    </w:tblStylePr>
    <w:tblStylePr w:type="band1Horz">
      <w:rPr>
        <w:rFonts w:ascii="TeamViewer15" w:hAnsi="TeamViewer15"/>
        <w:sz w:val="20"/>
      </w:rPr>
      <w:tblPr/>
      <w:tcPr>
        <w:shd w:val="clear" w:color="auto" w:fill="E6E6E6"/>
      </w:tcPr>
    </w:tblStylePr>
    <w:tblStylePr w:type="band2Horz">
      <w:rPr>
        <w:rFonts w:ascii="TeamViewer15" w:hAnsi="TeamViewer15"/>
        <w:sz w:val="20"/>
      </w:rPr>
      <w:tblPr/>
      <w:tcPr>
        <w:shd w:val="clear" w:color="auto" w:fill="F3F3F3"/>
      </w:tcPr>
    </w:tblStylePr>
  </w:style>
  <w:style w:type="paragraph" w:customStyle="1" w:styleId="BuletNumere">
    <w:name w:val="BuletNumere"/>
    <w:basedOn w:val="Bulet"/>
    <w:rsid w:val="00CC3272"/>
    <w:pPr>
      <w:numPr>
        <w:numId w:val="10"/>
      </w:numPr>
      <w:tabs>
        <w:tab w:val="clear" w:pos="1304"/>
        <w:tab w:val="clear" w:pos="1758"/>
      </w:tabs>
      <w:ind w:left="1080" w:hanging="360"/>
    </w:pPr>
    <w:rPr>
      <w:sz w:val="24"/>
      <w:lang w:val="it-IT"/>
    </w:rPr>
  </w:style>
  <w:style w:type="paragraph" w:customStyle="1" w:styleId="TextnormalCharCaracterCaracter">
    <w:name w:val="Text normal Char Caracter Caracter"/>
    <w:link w:val="TextnormalCharCaracterCaracterCaracter"/>
    <w:rsid w:val="00CC3272"/>
    <w:pPr>
      <w:spacing w:before="80" w:line="240" w:lineRule="auto"/>
      <w:ind w:left="1304"/>
      <w:jc w:val="both"/>
    </w:pPr>
    <w:rPr>
      <w:rFonts w:ascii="Arial" w:eastAsia="Times New Roman" w:hAnsi="Arial" w:cs="Times New Roman"/>
      <w:lang w:val="ro-RO"/>
    </w:rPr>
  </w:style>
  <w:style w:type="character" w:customStyle="1" w:styleId="TextnormalCharCaracterCaracterCaracter">
    <w:name w:val="Text normal Char Caracter Caracter Caracter"/>
    <w:link w:val="TextnormalCharCaracterCaracter"/>
    <w:rsid w:val="00CC3272"/>
    <w:rPr>
      <w:rFonts w:ascii="Arial" w:eastAsia="Times New Roman" w:hAnsi="Arial" w:cs="Times New Roman"/>
      <w:lang w:val="ro-RO"/>
    </w:rPr>
  </w:style>
  <w:style w:type="paragraph" w:customStyle="1" w:styleId="SubtitluChar">
    <w:name w:val="Subtitlu Char"/>
    <w:basedOn w:val="Titlu2"/>
    <w:link w:val="SubtitluCharChar"/>
    <w:rsid w:val="00CC3272"/>
    <w:pPr>
      <w:keepLines w:val="0"/>
      <w:numPr>
        <w:ilvl w:val="1"/>
        <w:numId w:val="1"/>
      </w:numPr>
      <w:pBdr>
        <w:top w:val="single" w:sz="2" w:space="1" w:color="auto"/>
        <w:left w:val="single" w:sz="2" w:space="1" w:color="auto"/>
        <w:bottom w:val="single" w:sz="2" w:space="1" w:color="auto"/>
        <w:right w:val="single" w:sz="2" w:space="1" w:color="auto"/>
      </w:pBdr>
      <w:tabs>
        <w:tab w:val="left" w:pos="1304"/>
      </w:tabs>
      <w:spacing w:before="240" w:after="200" w:line="240" w:lineRule="auto"/>
      <w:jc w:val="left"/>
    </w:pPr>
    <w:rPr>
      <w:rFonts w:ascii="Arial" w:eastAsia="Times New Roman" w:hAnsi="Arial" w:cs="Times New Roman"/>
      <w:bCs/>
      <w:caps/>
      <w:szCs w:val="24"/>
      <w:lang w:val="ro-RO"/>
    </w:rPr>
  </w:style>
  <w:style w:type="paragraph" w:customStyle="1" w:styleId="SubSubSubTitluCaracter">
    <w:name w:val="SubSubSubTitlu Caracter"/>
    <w:basedOn w:val="Subsubtitlu"/>
    <w:link w:val="SubSubSubTitluCaracterCaracter"/>
    <w:rsid w:val="00CC3272"/>
    <w:pPr>
      <w:numPr>
        <w:ilvl w:val="3"/>
        <w:numId w:val="1"/>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right="0"/>
      <w:jc w:val="left"/>
    </w:pPr>
    <w:rPr>
      <w:i/>
    </w:rPr>
  </w:style>
  <w:style w:type="paragraph" w:customStyle="1" w:styleId="TextBoldCaracterCaracterCaracter">
    <w:name w:val="TextBold Caracter Caracter Caracter"/>
    <w:link w:val="TextBoldCaracterCaracterCaracterCaracter"/>
    <w:rsid w:val="00CC3272"/>
    <w:pPr>
      <w:spacing w:before="80" w:line="240" w:lineRule="auto"/>
      <w:ind w:left="1304"/>
    </w:pPr>
    <w:rPr>
      <w:rFonts w:ascii="Arial" w:eastAsia="Times New Roman" w:hAnsi="Arial" w:cs="Times New Roman"/>
      <w:b/>
      <w:color w:val="333300"/>
      <w:lang w:val="en-US"/>
    </w:rPr>
  </w:style>
  <w:style w:type="character" w:customStyle="1" w:styleId="TextBoldCaracterCaracterCaracterCaracter">
    <w:name w:val="TextBold Caracter Caracter Caracter Caracter"/>
    <w:link w:val="TextBoldCaracterCaracterCaracter"/>
    <w:rsid w:val="00CC3272"/>
    <w:rPr>
      <w:rFonts w:ascii="Arial" w:eastAsia="Times New Roman" w:hAnsi="Arial" w:cs="Times New Roman"/>
      <w:b/>
      <w:color w:val="333300"/>
      <w:lang w:val="en-US"/>
    </w:rPr>
  </w:style>
  <w:style w:type="paragraph" w:customStyle="1" w:styleId="xl24">
    <w:name w:val="xl24"/>
    <w:basedOn w:val="Normal"/>
    <w:rsid w:val="00CC3272"/>
    <w:pPr>
      <w:spacing w:before="100" w:after="100" w:line="240" w:lineRule="auto"/>
      <w:jc w:val="center"/>
    </w:pPr>
    <w:rPr>
      <w:rFonts w:ascii="Arial Unicode MS" w:eastAsia="Arial Unicode MS" w:hAnsi="Arial Unicode MS" w:cs="Times New Roman"/>
      <w:szCs w:val="20"/>
    </w:rPr>
  </w:style>
  <w:style w:type="paragraph" w:styleId="Textnotdesubsol">
    <w:name w:val="footnote text"/>
    <w:aliases w:val="Char Char Char Char Char,Char Char Char Char Char Char,Char Char Char Caracter,Char Char Char Caracter Char,Char Char Char Caracter Caracter Char Char,Char Char Char Caracter Caracter Char Caracter Caracter,Fußnote"/>
    <w:basedOn w:val="Normal"/>
    <w:link w:val="TextnotdesubsolCaracter"/>
    <w:qFormat/>
    <w:rsid w:val="00CC3272"/>
    <w:pPr>
      <w:spacing w:after="0" w:line="240" w:lineRule="auto"/>
      <w:jc w:val="left"/>
    </w:pPr>
    <w:rPr>
      <w:rFonts w:eastAsia="Times New Roman" w:cs="Times New Roman"/>
      <w:sz w:val="20"/>
      <w:szCs w:val="20"/>
      <w:lang w:val="fr-FR"/>
    </w:rPr>
  </w:style>
  <w:style w:type="character" w:customStyle="1" w:styleId="TextnotdesubsolCaracter">
    <w:name w:val="Text notă de subsol Caracter"/>
    <w:aliases w:val="Char Char Char Char Char Caracter,Char Char Char Char Char Char Caracter,Char Char Char Caracter Caracter,Char Char Char Caracter Char Caracter,Char Char Char Caracter Caracter Char Char Caracter,Fußnote Caracter"/>
    <w:basedOn w:val="Fontdeparagrafimplicit"/>
    <w:link w:val="Textnotdesubsol"/>
    <w:uiPriority w:val="99"/>
    <w:semiHidden/>
    <w:rsid w:val="00CC3272"/>
    <w:rPr>
      <w:rFonts w:ascii="Times New Roman" w:eastAsia="Times New Roman" w:hAnsi="Times New Roman" w:cs="Times New Roman"/>
      <w:sz w:val="20"/>
      <w:szCs w:val="20"/>
      <w:lang w:val="fr-FR"/>
    </w:rPr>
  </w:style>
  <w:style w:type="paragraph" w:styleId="Plandocument">
    <w:name w:val="Document Map"/>
    <w:basedOn w:val="Normal"/>
    <w:link w:val="PlandocumentCaracter"/>
    <w:uiPriority w:val="99"/>
    <w:semiHidden/>
    <w:rsid w:val="00CC3272"/>
    <w:pPr>
      <w:shd w:val="clear" w:color="auto" w:fill="000080"/>
      <w:spacing w:after="0" w:line="240" w:lineRule="auto"/>
      <w:jc w:val="left"/>
    </w:pPr>
    <w:rPr>
      <w:rFonts w:ascii="Tahoma" w:eastAsia="Times New Roman" w:hAnsi="Tahoma" w:cs="Tahoma"/>
      <w:sz w:val="20"/>
      <w:szCs w:val="20"/>
      <w:lang w:val="ro-RO"/>
    </w:rPr>
  </w:style>
  <w:style w:type="character" w:customStyle="1" w:styleId="PlandocumentCaracter">
    <w:name w:val="Plan document Caracter"/>
    <w:basedOn w:val="Fontdeparagrafimplicit"/>
    <w:link w:val="Plandocument"/>
    <w:uiPriority w:val="99"/>
    <w:semiHidden/>
    <w:rsid w:val="00CC3272"/>
    <w:rPr>
      <w:rFonts w:ascii="Tahoma" w:eastAsia="Times New Roman" w:hAnsi="Tahoma" w:cs="Tahoma"/>
      <w:sz w:val="20"/>
      <w:szCs w:val="20"/>
      <w:shd w:val="clear" w:color="auto" w:fill="000080"/>
      <w:lang w:val="ro-RO"/>
    </w:rPr>
  </w:style>
  <w:style w:type="paragraph" w:styleId="Cuprins3">
    <w:name w:val="toc 3"/>
    <w:basedOn w:val="Normal"/>
    <w:next w:val="Normal"/>
    <w:autoRedefine/>
    <w:uiPriority w:val="39"/>
    <w:qFormat/>
    <w:rsid w:val="00CC3272"/>
    <w:pPr>
      <w:spacing w:after="0" w:line="240" w:lineRule="auto"/>
      <w:ind w:left="400"/>
      <w:jc w:val="left"/>
    </w:pPr>
    <w:rPr>
      <w:rFonts w:eastAsia="Times New Roman" w:cs="Times New Roman"/>
      <w:sz w:val="20"/>
      <w:szCs w:val="20"/>
      <w:lang w:val="ro-RO"/>
    </w:rPr>
  </w:style>
  <w:style w:type="paragraph" w:styleId="Legend">
    <w:name w:val="caption"/>
    <w:basedOn w:val="Normal"/>
    <w:next w:val="Normal"/>
    <w:link w:val="LegendCaracter"/>
    <w:uiPriority w:val="35"/>
    <w:qFormat/>
    <w:rsid w:val="00CB0061"/>
    <w:pPr>
      <w:spacing w:after="0" w:line="240" w:lineRule="auto"/>
    </w:pPr>
    <w:rPr>
      <w:rFonts w:eastAsia="Times New Roman" w:cs="Times New Roman"/>
      <w:szCs w:val="20"/>
      <w:lang w:val="ro-RO"/>
    </w:rPr>
  </w:style>
  <w:style w:type="character" w:styleId="Referinnotdesubsol">
    <w:name w:val="footnote reference"/>
    <w:aliases w:val="Footnote symbol,fr,BVI fnr,16 Point,Superscript 6 Point,ftref,BVI fnr Char1 Char Char,Footnote Reference Number Char Char Char,Times 10 Point Char Char Char,Exposant 3 Point Char Char Char,Footnote symbol Char1 Char Char,SUPERS"/>
    <w:link w:val="BVIfnrChar1Char"/>
    <w:qFormat/>
    <w:rsid w:val="00CC3272"/>
    <w:rPr>
      <w:vertAlign w:val="superscript"/>
    </w:rPr>
  </w:style>
  <w:style w:type="paragraph" w:styleId="Cuprins4">
    <w:name w:val="toc 4"/>
    <w:basedOn w:val="Normal"/>
    <w:next w:val="Normal"/>
    <w:autoRedefine/>
    <w:uiPriority w:val="39"/>
    <w:rsid w:val="00CC3272"/>
    <w:pPr>
      <w:spacing w:after="0" w:line="240" w:lineRule="auto"/>
      <w:ind w:left="600"/>
      <w:jc w:val="left"/>
    </w:pPr>
    <w:rPr>
      <w:rFonts w:eastAsia="Times New Roman" w:cs="Times New Roman"/>
      <w:sz w:val="20"/>
      <w:szCs w:val="20"/>
      <w:lang w:val="ro-RO"/>
    </w:rPr>
  </w:style>
  <w:style w:type="paragraph" w:styleId="Cuprins5">
    <w:name w:val="toc 5"/>
    <w:basedOn w:val="Normal"/>
    <w:next w:val="Normal"/>
    <w:autoRedefine/>
    <w:uiPriority w:val="39"/>
    <w:rsid w:val="00CC3272"/>
    <w:pPr>
      <w:spacing w:after="0" w:line="240" w:lineRule="auto"/>
      <w:ind w:left="800"/>
      <w:jc w:val="left"/>
    </w:pPr>
    <w:rPr>
      <w:rFonts w:eastAsia="Times New Roman" w:cs="Times New Roman"/>
      <w:sz w:val="20"/>
      <w:szCs w:val="20"/>
      <w:lang w:val="ro-RO"/>
    </w:rPr>
  </w:style>
  <w:style w:type="paragraph" w:styleId="Cuprins6">
    <w:name w:val="toc 6"/>
    <w:basedOn w:val="Normal"/>
    <w:next w:val="Normal"/>
    <w:autoRedefine/>
    <w:uiPriority w:val="39"/>
    <w:rsid w:val="00CC3272"/>
    <w:pPr>
      <w:spacing w:after="0" w:line="240" w:lineRule="auto"/>
      <w:ind w:left="1000"/>
      <w:jc w:val="left"/>
    </w:pPr>
    <w:rPr>
      <w:rFonts w:eastAsia="Times New Roman" w:cs="Times New Roman"/>
      <w:sz w:val="20"/>
      <w:szCs w:val="20"/>
      <w:lang w:val="ro-RO"/>
    </w:rPr>
  </w:style>
  <w:style w:type="paragraph" w:styleId="Cuprins7">
    <w:name w:val="toc 7"/>
    <w:basedOn w:val="Normal"/>
    <w:next w:val="Normal"/>
    <w:autoRedefine/>
    <w:uiPriority w:val="39"/>
    <w:rsid w:val="00CC3272"/>
    <w:pPr>
      <w:spacing w:after="0" w:line="240" w:lineRule="auto"/>
      <w:ind w:left="1200"/>
      <w:jc w:val="left"/>
    </w:pPr>
    <w:rPr>
      <w:rFonts w:eastAsia="Times New Roman" w:cs="Times New Roman"/>
      <w:sz w:val="20"/>
      <w:szCs w:val="20"/>
      <w:lang w:val="ro-RO"/>
    </w:rPr>
  </w:style>
  <w:style w:type="paragraph" w:styleId="Cuprins8">
    <w:name w:val="toc 8"/>
    <w:basedOn w:val="Normal"/>
    <w:next w:val="Normal"/>
    <w:autoRedefine/>
    <w:uiPriority w:val="39"/>
    <w:rsid w:val="00CC3272"/>
    <w:pPr>
      <w:spacing w:after="0" w:line="240" w:lineRule="auto"/>
      <w:ind w:left="1400"/>
      <w:jc w:val="left"/>
    </w:pPr>
    <w:rPr>
      <w:rFonts w:eastAsia="Times New Roman" w:cs="Times New Roman"/>
      <w:sz w:val="20"/>
      <w:szCs w:val="20"/>
      <w:lang w:val="ro-RO"/>
    </w:rPr>
  </w:style>
  <w:style w:type="paragraph" w:styleId="Cuprins9">
    <w:name w:val="toc 9"/>
    <w:basedOn w:val="Normal"/>
    <w:next w:val="Normal"/>
    <w:autoRedefine/>
    <w:uiPriority w:val="39"/>
    <w:rsid w:val="00CC3272"/>
    <w:pPr>
      <w:spacing w:after="0" w:line="240" w:lineRule="auto"/>
      <w:ind w:left="1600"/>
      <w:jc w:val="left"/>
    </w:pPr>
    <w:rPr>
      <w:rFonts w:eastAsia="Times New Roman" w:cs="Times New Roman"/>
      <w:sz w:val="20"/>
      <w:szCs w:val="20"/>
      <w:lang w:val="ro-RO"/>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CC3272"/>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rsid w:val="00CC3272"/>
    <w:rPr>
      <w:rFonts w:ascii="Arial" w:eastAsia="Times New Roman" w:hAnsi="Arial" w:cs="Times New Roman"/>
      <w:b/>
      <w:bCs/>
      <w:i/>
      <w:iCs/>
      <w:color w:val="333300"/>
      <w:lang w:val="en-US"/>
    </w:rPr>
  </w:style>
  <w:style w:type="paragraph" w:styleId="Corptext">
    <w:name w:val="Body Text"/>
    <w:basedOn w:val="Normal"/>
    <w:link w:val="CorptextCaracter"/>
    <w:qFormat/>
    <w:rsid w:val="00CC3272"/>
    <w:pPr>
      <w:spacing w:after="120" w:line="240" w:lineRule="auto"/>
      <w:jc w:val="left"/>
    </w:pPr>
    <w:rPr>
      <w:rFonts w:eastAsia="Times New Roman" w:cs="Times New Roman"/>
      <w:sz w:val="20"/>
      <w:szCs w:val="24"/>
      <w:lang w:val="ro-RO"/>
    </w:rPr>
  </w:style>
  <w:style w:type="character" w:customStyle="1" w:styleId="CorptextCaracter">
    <w:name w:val="Corp text Caracter"/>
    <w:basedOn w:val="Fontdeparagrafimplicit"/>
    <w:link w:val="Corptext"/>
    <w:uiPriority w:val="99"/>
    <w:rsid w:val="00CC3272"/>
    <w:rPr>
      <w:rFonts w:ascii="Times New Roman" w:eastAsia="Times New Roman" w:hAnsi="Times New Roman" w:cs="Times New Roman"/>
      <w:sz w:val="20"/>
      <w:szCs w:val="24"/>
      <w:lang w:val="ro-RO"/>
    </w:rPr>
  </w:style>
  <w:style w:type="paragraph" w:styleId="Indentcorptext3">
    <w:name w:val="Body Text Indent 3"/>
    <w:basedOn w:val="Normal"/>
    <w:link w:val="Indentcorptext3Caracter"/>
    <w:rsid w:val="00CC3272"/>
    <w:pPr>
      <w:spacing w:after="120" w:line="240" w:lineRule="auto"/>
      <w:ind w:left="360"/>
      <w:jc w:val="left"/>
    </w:pPr>
    <w:rPr>
      <w:rFonts w:eastAsia="Times New Roman" w:cs="Times New Roman"/>
      <w:sz w:val="16"/>
      <w:szCs w:val="16"/>
      <w:lang w:val="ro-RO"/>
    </w:rPr>
  </w:style>
  <w:style w:type="character" w:customStyle="1" w:styleId="Indentcorptext3Caracter">
    <w:name w:val="Indent corp text 3 Caracter"/>
    <w:basedOn w:val="Fontdeparagrafimplicit"/>
    <w:link w:val="Indentcorptext3"/>
    <w:rsid w:val="00CC3272"/>
    <w:rPr>
      <w:rFonts w:ascii="Times New Roman" w:eastAsia="Times New Roman" w:hAnsi="Times New Roman" w:cs="Times New Roman"/>
      <w:sz w:val="16"/>
      <w:szCs w:val="16"/>
      <w:lang w:val="ro-RO"/>
    </w:rPr>
  </w:style>
  <w:style w:type="paragraph" w:customStyle="1" w:styleId="DefaultText">
    <w:name w:val="Default Text"/>
    <w:basedOn w:val="Normal"/>
    <w:link w:val="DefaultTextChar"/>
    <w:rsid w:val="00CC3272"/>
    <w:pPr>
      <w:keepLines/>
      <w:spacing w:after="0" w:line="360" w:lineRule="auto"/>
      <w:ind w:firstLine="720"/>
      <w:jc w:val="left"/>
    </w:pPr>
    <w:rPr>
      <w:rFonts w:eastAsia="Times New Roman" w:cs="Times New Roman"/>
      <w:noProof/>
      <w:szCs w:val="20"/>
    </w:rPr>
  </w:style>
  <w:style w:type="paragraph" w:customStyle="1" w:styleId="TableText">
    <w:name w:val="Table Text"/>
    <w:basedOn w:val="Normal"/>
    <w:rsid w:val="00CC3272"/>
    <w:pPr>
      <w:spacing w:after="0" w:line="240" w:lineRule="auto"/>
      <w:ind w:firstLine="720"/>
      <w:jc w:val="center"/>
    </w:pPr>
    <w:rPr>
      <w:rFonts w:ascii="Tms Rmn" w:eastAsia="Times New Roman" w:hAnsi="Tms Rmn" w:cs="Times New Roman"/>
      <w:noProof/>
      <w:sz w:val="20"/>
      <w:szCs w:val="24"/>
      <w:lang w:val="en-US"/>
    </w:rPr>
  </w:style>
  <w:style w:type="paragraph" w:styleId="Indentcorptext2">
    <w:name w:val="Body Text Indent 2"/>
    <w:basedOn w:val="Normal"/>
    <w:link w:val="Indentcorptext2Caracter"/>
    <w:rsid w:val="00CC3272"/>
    <w:pPr>
      <w:spacing w:after="120" w:line="480" w:lineRule="auto"/>
      <w:ind w:left="360"/>
      <w:jc w:val="left"/>
    </w:pPr>
    <w:rPr>
      <w:rFonts w:eastAsia="Times New Roman" w:cs="Times New Roman"/>
      <w:sz w:val="20"/>
      <w:szCs w:val="24"/>
      <w:lang w:val="ro-RO"/>
    </w:rPr>
  </w:style>
  <w:style w:type="character" w:customStyle="1" w:styleId="Indentcorptext2Caracter">
    <w:name w:val="Indent corp text 2 Caracter"/>
    <w:basedOn w:val="Fontdeparagrafimplicit"/>
    <w:link w:val="Indentcorptext2"/>
    <w:rsid w:val="00CC3272"/>
    <w:rPr>
      <w:rFonts w:ascii="Times New Roman" w:eastAsia="Times New Roman" w:hAnsi="Times New Roman" w:cs="Times New Roman"/>
      <w:sz w:val="20"/>
      <w:szCs w:val="24"/>
      <w:lang w:val="ro-RO"/>
    </w:rPr>
  </w:style>
  <w:style w:type="character" w:customStyle="1" w:styleId="BuletCaracter">
    <w:name w:val="Bulet Caracter"/>
    <w:link w:val="Bulet"/>
    <w:rsid w:val="00CC3272"/>
    <w:rPr>
      <w:rFonts w:ascii="Arial" w:eastAsia="Times New Roman" w:hAnsi="Arial" w:cs="Times New Roman"/>
      <w:iCs/>
      <w:sz w:val="20"/>
      <w:lang w:val="pt-BR"/>
    </w:rPr>
  </w:style>
  <w:style w:type="character" w:customStyle="1" w:styleId="TextnormalCharCaracter">
    <w:name w:val="Text normal Char Caracter"/>
    <w:rsid w:val="00CC3272"/>
    <w:rPr>
      <w:rFonts w:ascii="Arial" w:hAnsi="Arial"/>
      <w:sz w:val="22"/>
      <w:szCs w:val="22"/>
      <w:lang w:val="ro-RO" w:eastAsia="en-US" w:bidi="ar-SA"/>
    </w:rPr>
  </w:style>
  <w:style w:type="character" w:customStyle="1" w:styleId="BuletChar">
    <w:name w:val="Bulet Char"/>
    <w:rsid w:val="00CC3272"/>
    <w:rPr>
      <w:rFonts w:ascii="Arial" w:hAnsi="Arial"/>
      <w:iCs/>
      <w:sz w:val="22"/>
      <w:szCs w:val="22"/>
      <w:lang w:val="it-IT" w:eastAsia="en-US" w:bidi="ar-SA"/>
    </w:rPr>
  </w:style>
  <w:style w:type="character" w:customStyle="1" w:styleId="TextnormalCharChar">
    <w:name w:val="Text normal Char Char"/>
    <w:rsid w:val="00CC3272"/>
    <w:rPr>
      <w:rFonts w:ascii="Arial" w:hAnsi="Arial"/>
      <w:sz w:val="22"/>
      <w:szCs w:val="22"/>
      <w:lang w:val="en-US" w:eastAsia="en-US" w:bidi="ar-SA"/>
    </w:rPr>
  </w:style>
  <w:style w:type="character" w:customStyle="1" w:styleId="SubtitluCharChar">
    <w:name w:val="Subtitlu Char Char"/>
    <w:link w:val="SubtitluChar"/>
    <w:rsid w:val="00CC3272"/>
    <w:rPr>
      <w:rFonts w:ascii="Arial" w:eastAsia="Times New Roman" w:hAnsi="Arial" w:cs="Times New Roman"/>
      <w:b/>
      <w:bCs/>
      <w:caps/>
      <w:sz w:val="24"/>
      <w:szCs w:val="24"/>
      <w:lang w:val="ro-RO"/>
    </w:rPr>
  </w:style>
  <w:style w:type="paragraph" w:styleId="Corptext3">
    <w:name w:val="Body Text 3"/>
    <w:basedOn w:val="Normal"/>
    <w:link w:val="Corptext3Caracter"/>
    <w:rsid w:val="00CC3272"/>
    <w:pPr>
      <w:spacing w:after="120" w:line="240" w:lineRule="auto"/>
      <w:jc w:val="left"/>
    </w:pPr>
    <w:rPr>
      <w:rFonts w:eastAsia="Times New Roman" w:cs="Times New Roman"/>
      <w:sz w:val="16"/>
      <w:szCs w:val="16"/>
      <w:lang w:val="fr-FR"/>
    </w:rPr>
  </w:style>
  <w:style w:type="character" w:customStyle="1" w:styleId="Corptext3Caracter">
    <w:name w:val="Corp text 3 Caracter"/>
    <w:basedOn w:val="Fontdeparagrafimplicit"/>
    <w:link w:val="Corptext3"/>
    <w:rsid w:val="00CC3272"/>
    <w:rPr>
      <w:rFonts w:ascii="Times New Roman" w:eastAsia="Times New Roman" w:hAnsi="Times New Roman" w:cs="Times New Roman"/>
      <w:sz w:val="16"/>
      <w:szCs w:val="16"/>
      <w:lang w:val="fr-FR"/>
    </w:rPr>
  </w:style>
  <w:style w:type="paragraph" w:customStyle="1" w:styleId="Subtitlu1">
    <w:name w:val="Subtitlu1"/>
    <w:basedOn w:val="Titlu2"/>
    <w:qFormat/>
    <w:rsid w:val="00CC3272"/>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jc w:val="left"/>
    </w:pPr>
    <w:rPr>
      <w:rFonts w:ascii="Arial" w:eastAsia="Times New Roman" w:hAnsi="Arial" w:cs="Times New Roman"/>
      <w:bCs/>
      <w:caps/>
      <w:szCs w:val="24"/>
      <w:lang w:val="ro-RO"/>
    </w:rPr>
  </w:style>
  <w:style w:type="character" w:customStyle="1" w:styleId="SubsubtitluCaracter">
    <w:name w:val="Subsubtitlu Caracter"/>
    <w:link w:val="Subsubtitlu"/>
    <w:rsid w:val="00CC3272"/>
    <w:rPr>
      <w:rFonts w:ascii="Arial" w:eastAsia="Times New Roman" w:hAnsi="Arial" w:cs="Times New Roman"/>
      <w:b/>
      <w:bCs/>
      <w:iCs/>
      <w:sz w:val="24"/>
      <w:shd w:val="clear" w:color="auto" w:fill="BFBFBF"/>
      <w:lang w:val="ro-RO"/>
    </w:rPr>
  </w:style>
  <w:style w:type="character" w:customStyle="1" w:styleId="SubSubSubTitluCaracterCaracter">
    <w:name w:val="SubSubSubTitlu Caracter Caracter"/>
    <w:link w:val="SubSubSubTitluCaracter"/>
    <w:rsid w:val="00CC3272"/>
    <w:rPr>
      <w:rFonts w:ascii="Arial" w:eastAsia="Times New Roman" w:hAnsi="Arial" w:cs="Times New Roman"/>
      <w:b/>
      <w:bCs/>
      <w:i/>
      <w:iCs/>
      <w:sz w:val="24"/>
      <w:lang w:val="ro-RO"/>
    </w:rPr>
  </w:style>
  <w:style w:type="character" w:customStyle="1" w:styleId="TextBoldChar">
    <w:name w:val="TextBold Char"/>
    <w:link w:val="TextBold"/>
    <w:rsid w:val="00CC3272"/>
    <w:rPr>
      <w:rFonts w:ascii="Arial" w:eastAsia="Times New Roman" w:hAnsi="Arial" w:cs="Times New Roman"/>
      <w:b/>
      <w:color w:val="000080"/>
      <w:lang w:val="en-US"/>
    </w:rPr>
  </w:style>
  <w:style w:type="character" w:customStyle="1" w:styleId="TextBoldChar1">
    <w:name w:val="TextBold Char1"/>
    <w:rsid w:val="00CC3272"/>
    <w:rPr>
      <w:rFonts w:ascii="Arial" w:hAnsi="Arial"/>
      <w:b/>
      <w:color w:val="000080"/>
      <w:sz w:val="22"/>
      <w:szCs w:val="22"/>
      <w:lang w:val="en-US" w:eastAsia="en-US" w:bidi="ar-SA"/>
    </w:rPr>
  </w:style>
  <w:style w:type="paragraph" w:customStyle="1" w:styleId="aLista">
    <w:name w:val="a Lista"/>
    <w:basedOn w:val="Normal"/>
    <w:rsid w:val="00CC3272"/>
    <w:pPr>
      <w:tabs>
        <w:tab w:val="num" w:pos="360"/>
      </w:tabs>
      <w:spacing w:after="0" w:line="240" w:lineRule="auto"/>
      <w:ind w:left="360" w:hanging="360"/>
      <w:jc w:val="left"/>
    </w:pPr>
    <w:rPr>
      <w:rFonts w:eastAsia="Times New Roman" w:cs="Times New Roman"/>
      <w:sz w:val="20"/>
      <w:szCs w:val="24"/>
      <w:lang w:val="ro-RO"/>
    </w:rPr>
  </w:style>
  <w:style w:type="paragraph" w:customStyle="1" w:styleId="StilBuletStnga">
    <w:name w:val="Stil Bulet + Stânga"/>
    <w:basedOn w:val="Bulet"/>
    <w:rsid w:val="00CC3272"/>
    <w:pPr>
      <w:numPr>
        <w:numId w:val="2"/>
      </w:numPr>
      <w:tabs>
        <w:tab w:val="clear" w:pos="1304"/>
        <w:tab w:val="left" w:pos="1775"/>
      </w:tabs>
      <w:jc w:val="left"/>
    </w:pPr>
    <w:rPr>
      <w:iCs w:val="0"/>
      <w:sz w:val="22"/>
      <w:szCs w:val="20"/>
      <w:lang w:val="it-IT"/>
    </w:rPr>
  </w:style>
  <w:style w:type="paragraph" w:customStyle="1" w:styleId="TextBoldCaracter">
    <w:name w:val="TextBold Caracter"/>
    <w:rsid w:val="00CC3272"/>
    <w:pPr>
      <w:spacing w:before="80" w:line="240" w:lineRule="auto"/>
      <w:ind w:left="1304"/>
    </w:pPr>
    <w:rPr>
      <w:rFonts w:ascii="Arial" w:eastAsia="Times New Roman" w:hAnsi="Arial" w:cs="Times New Roman"/>
      <w:b/>
      <w:color w:val="333300"/>
      <w:lang w:val="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CC3272"/>
    <w:rPr>
      <w:bCs/>
      <w:i/>
      <w:iCs/>
    </w:rPr>
  </w:style>
  <w:style w:type="paragraph" w:styleId="Indentcorptext">
    <w:name w:val="Body Text Indent"/>
    <w:basedOn w:val="Normal"/>
    <w:link w:val="IndentcorptextCaracter"/>
    <w:rsid w:val="00CC3272"/>
    <w:pPr>
      <w:spacing w:after="120" w:line="240" w:lineRule="auto"/>
      <w:ind w:left="360"/>
      <w:jc w:val="left"/>
    </w:pPr>
    <w:rPr>
      <w:rFonts w:eastAsia="Times New Roman" w:cs="Times New Roman"/>
      <w:sz w:val="20"/>
      <w:szCs w:val="24"/>
      <w:lang w:val="ro-RO"/>
    </w:rPr>
  </w:style>
  <w:style w:type="character" w:customStyle="1" w:styleId="IndentcorptextCaracter">
    <w:name w:val="Indent corp text Caracter"/>
    <w:basedOn w:val="Fontdeparagrafimplicit"/>
    <w:link w:val="Indentcorptext"/>
    <w:rsid w:val="00CC3272"/>
    <w:rPr>
      <w:rFonts w:ascii="Times New Roman" w:eastAsia="Times New Roman" w:hAnsi="Times New Roman" w:cs="Times New Roman"/>
      <w:sz w:val="20"/>
      <w:szCs w:val="24"/>
      <w:lang w:val="ro-RO"/>
    </w:rPr>
  </w:style>
  <w:style w:type="character" w:customStyle="1" w:styleId="CharChar2">
    <w:name w:val="Char Char2"/>
    <w:rsid w:val="00CC3272"/>
    <w:rPr>
      <w:szCs w:val="24"/>
      <w:lang w:eastAsia="en-US"/>
    </w:rPr>
  </w:style>
  <w:style w:type="paragraph" w:customStyle="1" w:styleId="TextBoldCaracterCaracter">
    <w:name w:val="TextBold Caracter Caracter"/>
    <w:rsid w:val="00CC3272"/>
    <w:pPr>
      <w:spacing w:before="80" w:line="240" w:lineRule="auto"/>
      <w:ind w:left="1304"/>
    </w:pPr>
    <w:rPr>
      <w:rFonts w:ascii="Arial" w:eastAsia="Times New Roman" w:hAnsi="Arial" w:cs="Times New Roman"/>
      <w:b/>
      <w:color w:val="333300"/>
      <w:lang w:val="en-US"/>
    </w:rPr>
  </w:style>
  <w:style w:type="paragraph" w:styleId="NormalWeb">
    <w:name w:val="Normal (Web)"/>
    <w:basedOn w:val="Normal"/>
    <w:uiPriority w:val="99"/>
    <w:rsid w:val="00CC3272"/>
    <w:pPr>
      <w:spacing w:before="100" w:beforeAutospacing="1" w:after="100" w:afterAutospacing="1" w:line="240" w:lineRule="auto"/>
    </w:pPr>
    <w:rPr>
      <w:rFonts w:ascii="Arial" w:eastAsia="Times New Roman" w:hAnsi="Arial" w:cs="Arial"/>
      <w:color w:val="660000"/>
      <w:sz w:val="16"/>
      <w:szCs w:val="16"/>
      <w:lang w:val="ro-RO" w:eastAsia="ro-RO"/>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CC3272"/>
    <w:rPr>
      <w:rFonts w:ascii="Arial" w:hAnsi="Arial"/>
      <w:b/>
      <w:bCs/>
      <w:i/>
      <w:iCs/>
      <w:color w:val="333300"/>
      <w:sz w:val="22"/>
      <w:szCs w:val="22"/>
      <w:lang w:val="en-US" w:eastAsia="en-US" w:bidi="ar-SA"/>
    </w:rPr>
  </w:style>
  <w:style w:type="character" w:customStyle="1" w:styleId="SubtitluCharCaracter">
    <w:name w:val="Subtitlu Char Caracter"/>
    <w:rsid w:val="00CC3272"/>
    <w:rPr>
      <w:rFonts w:ascii="Arial" w:hAnsi="Arial"/>
      <w:b/>
      <w:bCs/>
      <w:caps/>
      <w:sz w:val="24"/>
      <w:szCs w:val="24"/>
      <w:lang w:val="ro-RO" w:eastAsia="en-US" w:bidi="ar-SA"/>
    </w:rPr>
  </w:style>
  <w:style w:type="table" w:styleId="TabelSubtil1">
    <w:name w:val="Table Subtle 1"/>
    <w:basedOn w:val="TabelNormal"/>
    <w:rsid w:val="00CC3272"/>
    <w:pPr>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imi">
    <w:name w:val="Mimi"/>
    <w:basedOn w:val="Normal"/>
    <w:rsid w:val="00CC3272"/>
    <w:pPr>
      <w:spacing w:after="0" w:line="360" w:lineRule="auto"/>
    </w:pPr>
    <w:rPr>
      <w:rFonts w:ascii="Arial" w:eastAsia="Times New Roman" w:hAnsi="Arial" w:cs="Times New Roman"/>
      <w:szCs w:val="20"/>
      <w:lang w:val="ro-RO"/>
    </w:rPr>
  </w:style>
  <w:style w:type="paragraph" w:customStyle="1" w:styleId="xl43">
    <w:name w:val="xl43"/>
    <w:basedOn w:val="Normal"/>
    <w:rsid w:val="00CC3272"/>
    <w:pPr>
      <w:spacing w:before="100" w:beforeAutospacing="1" w:after="100" w:afterAutospacing="1" w:line="240" w:lineRule="auto"/>
      <w:jc w:val="left"/>
      <w:textAlignment w:val="center"/>
    </w:pPr>
    <w:rPr>
      <w:rFonts w:ascii="Arial Unicode MS" w:eastAsia="Times New Roman" w:hAnsi="Arial Unicode MS" w:cs="Times New Roman"/>
      <w:szCs w:val="24"/>
      <w:lang w:val="en-US"/>
    </w:rPr>
  </w:style>
  <w:style w:type="paragraph" w:styleId="PreformatatHTML">
    <w:name w:val="HTML Preformatted"/>
    <w:basedOn w:val="Normal"/>
    <w:link w:val="PreformatatHTMLCaracter"/>
    <w:uiPriority w:val="99"/>
    <w:rsid w:val="00CC32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US"/>
    </w:rPr>
  </w:style>
  <w:style w:type="character" w:customStyle="1" w:styleId="PreformatatHTMLCaracter">
    <w:name w:val="Preformatat HTML Caracter"/>
    <w:basedOn w:val="Fontdeparagrafimplicit"/>
    <w:link w:val="PreformatatHTML"/>
    <w:uiPriority w:val="99"/>
    <w:rsid w:val="00CC3272"/>
    <w:rPr>
      <w:rFonts w:ascii="Courier New" w:eastAsia="Times New Roman" w:hAnsi="Courier New" w:cs="Courier New"/>
      <w:sz w:val="20"/>
      <w:szCs w:val="20"/>
      <w:lang w:val="en-US"/>
    </w:rPr>
  </w:style>
  <w:style w:type="paragraph" w:customStyle="1" w:styleId="NormalArial">
    <w:name w:val="Normal + Arial"/>
    <w:aliases w:val="12 pt,Justified,Plain Text + Arial,Red,First line:  1,27 cm,Line spacing..."/>
    <w:basedOn w:val="Normal"/>
    <w:rsid w:val="00CC3272"/>
    <w:pPr>
      <w:numPr>
        <w:numId w:val="11"/>
      </w:numPr>
      <w:spacing w:after="0" w:line="240" w:lineRule="auto"/>
    </w:pPr>
    <w:rPr>
      <w:rFonts w:ascii="Arial" w:eastAsia="Times New Roman" w:hAnsi="Arial" w:cs="Times New Roman"/>
      <w:szCs w:val="20"/>
      <w:lang w:val="ro-RO"/>
    </w:rPr>
  </w:style>
  <w:style w:type="paragraph" w:customStyle="1" w:styleId="Anormal">
    <w:name w:val="Anormal"/>
    <w:basedOn w:val="Normal"/>
    <w:rsid w:val="00CC3272"/>
    <w:pPr>
      <w:spacing w:after="120" w:line="240" w:lineRule="auto"/>
    </w:pPr>
    <w:rPr>
      <w:rFonts w:ascii="Arial" w:eastAsia="Times New Roman" w:hAnsi="Arial" w:cs="Times New Roman"/>
      <w:sz w:val="22"/>
      <w:szCs w:val="20"/>
      <w:lang w:val="ro-RO"/>
    </w:rPr>
  </w:style>
  <w:style w:type="paragraph" w:styleId="Corptext2">
    <w:name w:val="Body Text 2"/>
    <w:basedOn w:val="Normal"/>
    <w:link w:val="Corptext2Caracter"/>
    <w:rsid w:val="00CC3272"/>
    <w:pPr>
      <w:spacing w:after="120" w:line="480" w:lineRule="auto"/>
      <w:jc w:val="left"/>
    </w:pPr>
    <w:rPr>
      <w:rFonts w:eastAsia="Times New Roman" w:cs="Times New Roman"/>
      <w:sz w:val="20"/>
      <w:szCs w:val="20"/>
      <w:lang w:val="en-US"/>
    </w:rPr>
  </w:style>
  <w:style w:type="character" w:customStyle="1" w:styleId="Corptext2Caracter">
    <w:name w:val="Corp text 2 Caracter"/>
    <w:basedOn w:val="Fontdeparagrafimplicit"/>
    <w:link w:val="Corptext2"/>
    <w:rsid w:val="00CC3272"/>
    <w:rPr>
      <w:rFonts w:ascii="Times New Roman" w:eastAsia="Times New Roman" w:hAnsi="Times New Roman" w:cs="Times New Roman"/>
      <w:sz w:val="20"/>
      <w:szCs w:val="20"/>
      <w:lang w:val="en-US"/>
    </w:rPr>
  </w:style>
  <w:style w:type="character" w:styleId="Robust">
    <w:name w:val="Strong"/>
    <w:uiPriority w:val="22"/>
    <w:qFormat/>
    <w:rsid w:val="00CC3272"/>
    <w:rPr>
      <w:b/>
    </w:rPr>
  </w:style>
  <w:style w:type="paragraph" w:customStyle="1" w:styleId="text">
    <w:name w:val="text"/>
    <w:rsid w:val="00CC3272"/>
    <w:pPr>
      <w:spacing w:after="0" w:line="360" w:lineRule="auto"/>
      <w:ind w:firstLine="851"/>
      <w:jc w:val="both"/>
    </w:pPr>
    <w:rPr>
      <w:rFonts w:ascii="Arial" w:eastAsia="Times New Roman" w:hAnsi="Arial" w:cs="Times New Roman"/>
      <w:sz w:val="28"/>
      <w:szCs w:val="28"/>
    </w:rPr>
  </w:style>
  <w:style w:type="paragraph" w:styleId="Listcumarcatori">
    <w:name w:val="List Bullet"/>
    <w:basedOn w:val="Normal"/>
    <w:autoRedefine/>
    <w:rsid w:val="00CC3272"/>
    <w:pPr>
      <w:spacing w:after="120" w:line="240" w:lineRule="auto"/>
      <w:ind w:firstLine="351"/>
    </w:pPr>
    <w:rPr>
      <w:rFonts w:ascii="Arial" w:eastAsia="Times New Roman" w:hAnsi="Arial" w:cs="Arial"/>
      <w:szCs w:val="24"/>
      <w:lang w:val="ro-RO"/>
    </w:rPr>
  </w:style>
  <w:style w:type="character" w:customStyle="1" w:styleId="Heading2Char">
    <w:name w:val="Heading 2 Char"/>
    <w:uiPriority w:val="9"/>
    <w:rsid w:val="00CC3272"/>
    <w:rPr>
      <w:rFonts w:ascii="TimesRomanR" w:hAnsi="TimesRomanR"/>
      <w:b/>
      <w:sz w:val="24"/>
      <w:lang w:val="en-GB" w:eastAsia="en-US" w:bidi="ar-SA"/>
    </w:rPr>
  </w:style>
  <w:style w:type="paragraph" w:customStyle="1" w:styleId="Textdetabel">
    <w:name w:val="Text de tabel"/>
    <w:basedOn w:val="Normal"/>
    <w:rsid w:val="00CC3272"/>
    <w:pPr>
      <w:spacing w:after="0" w:line="240" w:lineRule="auto"/>
      <w:jc w:val="center"/>
    </w:pPr>
    <w:rPr>
      <w:rFonts w:eastAsia="Times New Roman" w:cs="Times New Roman"/>
      <w:sz w:val="18"/>
      <w:szCs w:val="20"/>
      <w:lang w:val="ro-RO"/>
    </w:rPr>
  </w:style>
  <w:style w:type="paragraph" w:customStyle="1" w:styleId="p87">
    <w:name w:val="p87"/>
    <w:basedOn w:val="Normal"/>
    <w:rsid w:val="00CC3272"/>
    <w:pPr>
      <w:widowControl w:val="0"/>
      <w:tabs>
        <w:tab w:val="left" w:pos="1440"/>
      </w:tabs>
      <w:spacing w:after="0" w:line="240" w:lineRule="atLeast"/>
    </w:pPr>
    <w:rPr>
      <w:rFonts w:eastAsia="Times New Roman" w:cs="Times New Roman"/>
      <w:snapToGrid w:val="0"/>
      <w:szCs w:val="20"/>
      <w:lang w:val="en-US"/>
    </w:rPr>
  </w:style>
  <w:style w:type="character" w:customStyle="1" w:styleId="SubSubSubTitluChar">
    <w:name w:val="SubSubSubTitlu Char"/>
    <w:link w:val="SubSubSubTitlu"/>
    <w:rsid w:val="00CC3272"/>
    <w:rPr>
      <w:rFonts w:ascii="Arial" w:eastAsia="Times New Roman" w:hAnsi="Arial" w:cs="Times New Roman"/>
      <w:bCs/>
      <w:i/>
      <w:iCs/>
      <w:sz w:val="24"/>
      <w:shd w:val="clear" w:color="auto" w:fill="D9D9D9"/>
      <w:lang w:val="ro-RO"/>
    </w:rPr>
  </w:style>
  <w:style w:type="character" w:customStyle="1" w:styleId="SubSubSubSubTitluChar">
    <w:name w:val="SubSubSubSubTitlu Char"/>
    <w:link w:val="SubSubSubSubTitlu"/>
    <w:rsid w:val="00CC3272"/>
    <w:rPr>
      <w:rFonts w:ascii="Arial" w:eastAsia="Times New Roman" w:hAnsi="Arial" w:cs="Times New Roman"/>
      <w:bCs/>
      <w:i/>
      <w:iCs/>
      <w:sz w:val="24"/>
      <w:shd w:val="clear" w:color="auto" w:fill="FFFFFF"/>
      <w:lang w:val="ro-RO"/>
    </w:rPr>
  </w:style>
  <w:style w:type="paragraph" w:customStyle="1" w:styleId="StilTextBoldCursiv">
    <w:name w:val="Stil TextBold + Cursiv"/>
    <w:basedOn w:val="TextBold"/>
    <w:link w:val="StilTextBoldCursivCaracter"/>
    <w:rsid w:val="00CC3272"/>
    <w:pPr>
      <w:jc w:val="both"/>
    </w:pPr>
    <w:rPr>
      <w:bCs/>
      <w:i/>
      <w:iCs/>
      <w:color w:val="333300"/>
      <w:sz w:val="24"/>
    </w:rPr>
  </w:style>
  <w:style w:type="character" w:customStyle="1" w:styleId="StilTextBoldCursivCaracter">
    <w:name w:val="Stil TextBold + Cursiv Caracter"/>
    <w:link w:val="StilTextBoldCursiv"/>
    <w:rsid w:val="00CC3272"/>
    <w:rPr>
      <w:rFonts w:ascii="Arial" w:eastAsia="Times New Roman" w:hAnsi="Arial" w:cs="Times New Roman"/>
      <w:b/>
      <w:bCs/>
      <w:i/>
      <w:iCs/>
      <w:color w:val="333300"/>
      <w:sz w:val="24"/>
      <w:lang w:val="en-US"/>
    </w:rPr>
  </w:style>
  <w:style w:type="paragraph" w:styleId="Listacumarcatori2">
    <w:name w:val="List Bullet 2"/>
    <w:basedOn w:val="Normal"/>
    <w:autoRedefine/>
    <w:rsid w:val="00CC3272"/>
    <w:pPr>
      <w:numPr>
        <w:numId w:val="12"/>
      </w:numPr>
      <w:spacing w:after="0" w:line="240" w:lineRule="auto"/>
      <w:jc w:val="left"/>
    </w:pPr>
    <w:rPr>
      <w:rFonts w:ascii="Arial" w:eastAsia="Times New Roman" w:hAnsi="Arial" w:cs="Arial"/>
      <w:b/>
      <w:szCs w:val="24"/>
      <w:lang w:val="en-US"/>
    </w:rPr>
  </w:style>
  <w:style w:type="character" w:customStyle="1" w:styleId="StyleTextnormalCharCaracter12pt">
    <w:name w:val="Style Text normal Char Caracter + 12 pt"/>
    <w:rsid w:val="00CC3272"/>
    <w:rPr>
      <w:rFonts w:ascii="Arial" w:hAnsi="Arial"/>
      <w:iCs/>
      <w:sz w:val="24"/>
      <w:szCs w:val="22"/>
      <w:lang w:val="it-IT" w:eastAsia="en-US" w:bidi="ar-SA"/>
    </w:rPr>
  </w:style>
  <w:style w:type="paragraph" w:customStyle="1" w:styleId="SubsubtitluCaracterCaracter">
    <w:name w:val="Subsubtitlu Caracter Caracter"/>
    <w:basedOn w:val="Titlu2"/>
    <w:next w:val="SubtitluChar"/>
    <w:link w:val="SubsubtitluCaracterCaracterCharChar"/>
    <w:rsid w:val="00CC3272"/>
    <w:pPr>
      <w:keepLines w:val="0"/>
      <w:numPr>
        <w:ilvl w:val="2"/>
        <w:numId w:val="1"/>
      </w:numPr>
      <w:pBdr>
        <w:top w:val="double" w:sz="2" w:space="1" w:color="auto"/>
        <w:left w:val="double" w:sz="2" w:space="1" w:color="auto"/>
        <w:bottom w:val="double" w:sz="2" w:space="1" w:color="auto"/>
        <w:right w:val="double" w:sz="2" w:space="1" w:color="auto"/>
      </w:pBdr>
      <w:shd w:val="clear" w:color="auto" w:fill="8B8BB3"/>
      <w:tabs>
        <w:tab w:val="left" w:pos="1310"/>
      </w:tabs>
      <w:spacing w:before="240" w:after="200" w:line="240" w:lineRule="auto"/>
    </w:pPr>
    <w:rPr>
      <w:rFonts w:ascii="Arial Bold" w:eastAsia="Times New Roman" w:hAnsi="Arial Bold" w:cs="Times New Roman"/>
      <w:bCs/>
      <w:iCs/>
      <w:szCs w:val="24"/>
      <w:lang w:val="en-US"/>
    </w:rPr>
  </w:style>
  <w:style w:type="character" w:customStyle="1" w:styleId="SubsubtitluCaracterCaracterCharChar">
    <w:name w:val="Subsubtitlu Caracter Caracter Char Char"/>
    <w:link w:val="SubsubtitluCaracterCaracter"/>
    <w:rsid w:val="00CC3272"/>
    <w:rPr>
      <w:rFonts w:ascii="Arial Bold" w:eastAsia="Times New Roman" w:hAnsi="Arial Bold" w:cs="Times New Roman"/>
      <w:b/>
      <w:bCs/>
      <w:iCs/>
      <w:sz w:val="24"/>
      <w:szCs w:val="24"/>
      <w:shd w:val="clear" w:color="auto" w:fill="8B8BB3"/>
      <w:lang w:val="en-US"/>
    </w:rPr>
  </w:style>
  <w:style w:type="character" w:customStyle="1" w:styleId="TextBoldCharChar1">
    <w:name w:val="TextBold Char Char1"/>
    <w:rsid w:val="00CC3272"/>
    <w:rPr>
      <w:rFonts w:ascii="Arial" w:hAnsi="Arial"/>
      <w:b/>
      <w:color w:val="000080"/>
      <w:sz w:val="22"/>
      <w:szCs w:val="22"/>
      <w:lang w:val="en-US" w:eastAsia="en-US" w:bidi="ar-SA"/>
    </w:rPr>
  </w:style>
  <w:style w:type="character" w:customStyle="1" w:styleId="BuletCaracterCaracter">
    <w:name w:val="Bulet Caracter Caracter"/>
    <w:rsid w:val="00CC3272"/>
    <w:rPr>
      <w:rFonts w:ascii="Arial" w:hAnsi="Arial" w:cs="Arial"/>
      <w:iCs/>
      <w:caps/>
      <w:sz w:val="22"/>
      <w:szCs w:val="22"/>
      <w:lang w:val="it-IT" w:eastAsia="en-US" w:bidi="ar-SA"/>
    </w:rPr>
  </w:style>
  <w:style w:type="character" w:customStyle="1" w:styleId="SubsubtitluChar">
    <w:name w:val="Subsubtitlu Char"/>
    <w:rsid w:val="00CC3272"/>
    <w:rPr>
      <w:rFonts w:ascii="Arial" w:hAnsi="Arial"/>
      <w:b/>
      <w:bCs/>
      <w:iCs/>
      <w:sz w:val="22"/>
      <w:szCs w:val="24"/>
      <w:lang w:val="ro-RO" w:eastAsia="en-US" w:bidi="ar-SA"/>
    </w:rPr>
  </w:style>
  <w:style w:type="paragraph" w:customStyle="1" w:styleId="DefaultText1">
    <w:name w:val="Default Text:1"/>
    <w:basedOn w:val="Normal"/>
    <w:rsid w:val="00CC3272"/>
    <w:pPr>
      <w:autoSpaceDE w:val="0"/>
      <w:autoSpaceDN w:val="0"/>
      <w:adjustRightInd w:val="0"/>
      <w:spacing w:after="0" w:line="240" w:lineRule="auto"/>
      <w:jc w:val="left"/>
    </w:pPr>
    <w:rPr>
      <w:rFonts w:eastAsia="Times New Roman" w:cs="Times New Roman"/>
      <w:szCs w:val="24"/>
      <w:lang w:val="en-US"/>
    </w:rPr>
  </w:style>
  <w:style w:type="character" w:customStyle="1" w:styleId="WW8Num84z0">
    <w:name w:val="WW8Num84z0"/>
    <w:rsid w:val="00CC3272"/>
    <w:rPr>
      <w:rFonts w:ascii="Times New Roman" w:eastAsia="Times New Roman" w:hAnsi="Times New Roman"/>
    </w:rPr>
  </w:style>
  <w:style w:type="character" w:customStyle="1" w:styleId="DefaultTextChar">
    <w:name w:val="Default Text Char"/>
    <w:link w:val="DefaultText"/>
    <w:rsid w:val="00CC3272"/>
    <w:rPr>
      <w:rFonts w:ascii="Times New Roman" w:eastAsia="Times New Roman" w:hAnsi="Times New Roman" w:cs="Times New Roman"/>
      <w:noProof/>
      <w:sz w:val="24"/>
      <w:szCs w:val="20"/>
    </w:rPr>
  </w:style>
  <w:style w:type="character" w:customStyle="1" w:styleId="WW-Absatz-Standardschriftart11">
    <w:name w:val="WW-Absatz-Standardschriftart11"/>
    <w:rsid w:val="00CC3272"/>
  </w:style>
  <w:style w:type="paragraph" w:customStyle="1" w:styleId="WW-BodyTextIndent2">
    <w:name w:val="WW-Body Text Indent 2"/>
    <w:basedOn w:val="Normal"/>
    <w:rsid w:val="00CC3272"/>
    <w:pPr>
      <w:suppressAutoHyphens/>
      <w:spacing w:after="0" w:line="240" w:lineRule="auto"/>
      <w:ind w:firstLine="720"/>
    </w:pPr>
    <w:rPr>
      <w:rFonts w:ascii="Arial" w:eastAsia="Times New Roman" w:hAnsi="Arial" w:cs="Times New Roman"/>
      <w:color w:val="000000"/>
      <w:sz w:val="20"/>
      <w:szCs w:val="20"/>
      <w:lang w:val="en-US"/>
    </w:rPr>
  </w:style>
  <w:style w:type="character" w:customStyle="1" w:styleId="WW8Num6z0">
    <w:name w:val="WW8Num6z0"/>
    <w:rsid w:val="00CC3272"/>
    <w:rPr>
      <w:rFonts w:ascii="Symbol" w:hAnsi="Symbol"/>
    </w:rPr>
  </w:style>
  <w:style w:type="paragraph" w:customStyle="1" w:styleId="WW-BodyTextIndent3">
    <w:name w:val="WW-Body Text Indent 3"/>
    <w:basedOn w:val="Normal"/>
    <w:rsid w:val="00CC3272"/>
    <w:pPr>
      <w:suppressAutoHyphens/>
      <w:spacing w:after="0" w:line="240" w:lineRule="auto"/>
      <w:ind w:firstLine="720"/>
      <w:jc w:val="left"/>
    </w:pPr>
    <w:rPr>
      <w:rFonts w:ascii="Arial" w:eastAsia="Times New Roman" w:hAnsi="Arial" w:cs="Times New Roman"/>
      <w:szCs w:val="20"/>
      <w:lang w:val="ro-RO"/>
    </w:rPr>
  </w:style>
  <w:style w:type="character" w:customStyle="1" w:styleId="BuletCharChar">
    <w:name w:val="Bulet Char Char"/>
    <w:rsid w:val="00CC3272"/>
    <w:rPr>
      <w:rFonts w:ascii="Arial" w:hAnsi="Arial" w:cs="Arial"/>
      <w:b/>
      <w:iCs/>
      <w:sz w:val="24"/>
      <w:szCs w:val="22"/>
      <w:lang w:val="ro-RO" w:eastAsia="en-US" w:bidi="ar-SA"/>
    </w:rPr>
  </w:style>
  <w:style w:type="character" w:styleId="HyperlinkParcurs">
    <w:name w:val="FollowedHyperlink"/>
    <w:uiPriority w:val="99"/>
    <w:rsid w:val="00CC3272"/>
    <w:rPr>
      <w:color w:val="800080"/>
      <w:u w:val="single"/>
    </w:rPr>
  </w:style>
  <w:style w:type="paragraph" w:customStyle="1" w:styleId="Char1">
    <w:name w:val="Char1"/>
    <w:basedOn w:val="Normal"/>
    <w:rsid w:val="00CC3272"/>
    <w:pPr>
      <w:spacing w:after="0" w:line="240" w:lineRule="auto"/>
      <w:jc w:val="left"/>
    </w:pPr>
    <w:rPr>
      <w:rFonts w:eastAsia="Times New Roman" w:cs="Times New Roman"/>
      <w:szCs w:val="24"/>
      <w:lang w:val="pl-PL" w:eastAsia="pl-PL"/>
    </w:rPr>
  </w:style>
  <w:style w:type="paragraph" w:customStyle="1" w:styleId="Caracter1CharCharCaracterCharCharChar">
    <w:name w:val="Caracter1 Char Char Caracter Char Char Char"/>
    <w:basedOn w:val="Normal"/>
    <w:rsid w:val="00CC3272"/>
    <w:pPr>
      <w:spacing w:after="0" w:line="240" w:lineRule="auto"/>
      <w:jc w:val="left"/>
    </w:pPr>
    <w:rPr>
      <w:rFonts w:eastAsia="Times New Roman" w:cs="Times New Roman"/>
      <w:szCs w:val="24"/>
      <w:lang w:val="pl-PL" w:eastAsia="pl-PL"/>
    </w:rPr>
  </w:style>
  <w:style w:type="character" w:customStyle="1" w:styleId="TextBoldChar3">
    <w:name w:val="TextBold Char3"/>
    <w:rsid w:val="00CC3272"/>
    <w:rPr>
      <w:rFonts w:ascii="Arial" w:hAnsi="Arial"/>
      <w:b/>
      <w:color w:val="000080"/>
      <w:sz w:val="22"/>
      <w:szCs w:val="22"/>
      <w:lang w:val="en-US" w:eastAsia="en-US" w:bidi="ar-SA"/>
    </w:rPr>
  </w:style>
  <w:style w:type="character" w:customStyle="1" w:styleId="tpa1">
    <w:name w:val="tpa1"/>
    <w:basedOn w:val="Fontdeparagrafimplicit"/>
    <w:rsid w:val="00CC3272"/>
  </w:style>
  <w:style w:type="character" w:customStyle="1" w:styleId="MeniuneNerezolvat1">
    <w:name w:val="Mențiune Nerezolvat1"/>
    <w:uiPriority w:val="99"/>
    <w:semiHidden/>
    <w:unhideWhenUsed/>
    <w:rsid w:val="00CC3272"/>
    <w:rPr>
      <w:color w:val="605E5C"/>
      <w:shd w:val="clear" w:color="auto" w:fill="E1DFDD"/>
    </w:rPr>
  </w:style>
  <w:style w:type="character" w:customStyle="1" w:styleId="InternetLink">
    <w:name w:val="Internet Link"/>
    <w:uiPriority w:val="99"/>
    <w:unhideWhenUsed/>
    <w:rsid w:val="00CC3272"/>
    <w:rPr>
      <w:color w:val="0563C1"/>
      <w:u w:val="single"/>
    </w:rPr>
  </w:style>
  <w:style w:type="paragraph" w:customStyle="1" w:styleId="Primindentpentrucorptext1">
    <w:name w:val="Prim indent pentru corp text1"/>
    <w:basedOn w:val="Corptext"/>
    <w:qFormat/>
    <w:rsid w:val="00CC3272"/>
    <w:pPr>
      <w:suppressAutoHyphens/>
      <w:spacing w:after="140" w:line="288" w:lineRule="auto"/>
    </w:pPr>
    <w:rPr>
      <w:rFonts w:ascii="Calibri" w:eastAsia="Calibri" w:hAnsi="Calibri" w:cs="font235"/>
      <w:color w:val="00000A"/>
      <w:sz w:val="22"/>
      <w:szCs w:val="22"/>
      <w:lang w:eastAsia="zh-CN"/>
    </w:rPr>
  </w:style>
  <w:style w:type="paragraph" w:customStyle="1" w:styleId="022Paragrafenumerotate">
    <w:name w:val="02_2_Paragrafe_numerotate"/>
    <w:basedOn w:val="Normal"/>
    <w:qFormat/>
    <w:rsid w:val="00CC3272"/>
    <w:pPr>
      <w:suppressAutoHyphens/>
      <w:spacing w:after="200" w:line="240" w:lineRule="auto"/>
    </w:pPr>
    <w:rPr>
      <w:rFonts w:ascii="Calibri" w:eastAsia="Calibri" w:hAnsi="Calibri" w:cs="Times New Roman"/>
      <w:color w:val="00000A"/>
      <w:lang w:val="ro-RO" w:eastAsia="zh-CN"/>
    </w:rPr>
  </w:style>
  <w:style w:type="character" w:customStyle="1" w:styleId="apple-converted-space">
    <w:name w:val="apple-converted-space"/>
    <w:qFormat/>
    <w:rsid w:val="00CC3272"/>
  </w:style>
  <w:style w:type="paragraph" w:customStyle="1" w:styleId="Subtitlu1-verde">
    <w:name w:val="Subtitlu1-verde"/>
    <w:basedOn w:val="Titlu2"/>
    <w:autoRedefine/>
    <w:rsid w:val="00CC3272"/>
    <w:pPr>
      <w:keepLines w:val="0"/>
      <w:numPr>
        <w:ilvl w:val="1"/>
        <w:numId w:val="13"/>
      </w:numPr>
      <w:pBdr>
        <w:top w:val="double" w:sz="4" w:space="0" w:color="auto"/>
        <w:left w:val="double" w:sz="4" w:space="1" w:color="auto"/>
        <w:bottom w:val="double" w:sz="4" w:space="1" w:color="auto"/>
        <w:right w:val="double" w:sz="4" w:space="1" w:color="auto"/>
      </w:pBdr>
      <w:shd w:val="clear" w:color="auto" w:fill="B6DDE8"/>
      <w:tabs>
        <w:tab w:val="num" w:pos="338"/>
        <w:tab w:val="left" w:pos="1304"/>
      </w:tabs>
      <w:spacing w:before="240" w:after="200" w:line="240" w:lineRule="auto"/>
      <w:ind w:left="1134" w:right="57" w:hanging="1134"/>
    </w:pPr>
    <w:rPr>
      <w:rFonts w:ascii="Arial" w:eastAsia="Times New Roman" w:hAnsi="Arial" w:cs="Times New Roman"/>
      <w:bCs/>
      <w:caps/>
      <w:szCs w:val="24"/>
      <w:lang w:val="ro-RO"/>
    </w:rPr>
  </w:style>
  <w:style w:type="character" w:customStyle="1" w:styleId="FrspaiereCaracter">
    <w:name w:val="Fără spațiere Caracter"/>
    <w:link w:val="Frspaiere"/>
    <w:uiPriority w:val="1"/>
    <w:rsid w:val="00CC3272"/>
    <w:rPr>
      <w:rFonts w:ascii="Times New Roman" w:hAnsi="Times New Roman"/>
      <w:sz w:val="24"/>
    </w:rPr>
  </w:style>
  <w:style w:type="character" w:styleId="Accentuat">
    <w:name w:val="Emphasis"/>
    <w:aliases w:val="calibri11"/>
    <w:uiPriority w:val="20"/>
    <w:qFormat/>
    <w:rsid w:val="00CC3272"/>
    <w:rPr>
      <w:rFonts w:ascii="Calibri" w:hAnsi="Calibri"/>
      <w:iCs/>
      <w:sz w:val="22"/>
    </w:rPr>
  </w:style>
  <w:style w:type="character" w:customStyle="1" w:styleId="a">
    <w:name w:val="a"/>
    <w:rsid w:val="00CC3272"/>
  </w:style>
  <w:style w:type="paragraph" w:customStyle="1" w:styleId="Default">
    <w:name w:val="Default"/>
    <w:link w:val="DefaultChar"/>
    <w:qFormat/>
    <w:rsid w:val="00CC3272"/>
    <w:pPr>
      <w:autoSpaceDE w:val="0"/>
      <w:autoSpaceDN w:val="0"/>
      <w:adjustRightInd w:val="0"/>
      <w:spacing w:after="0" w:line="240" w:lineRule="auto"/>
    </w:pPr>
    <w:rPr>
      <w:rFonts w:ascii="Palatino Linotype" w:eastAsia="Calibri" w:hAnsi="Palatino Linotype" w:cs="Palatino Linotype"/>
      <w:color w:val="000000"/>
      <w:sz w:val="24"/>
      <w:szCs w:val="24"/>
      <w:lang w:val="en-US"/>
    </w:rPr>
  </w:style>
  <w:style w:type="paragraph" w:customStyle="1" w:styleId="yiv1312440400msonormal">
    <w:name w:val="yiv1312440400msonormal"/>
    <w:basedOn w:val="Normal"/>
    <w:rsid w:val="00CC3272"/>
    <w:pPr>
      <w:spacing w:after="0" w:line="240" w:lineRule="auto"/>
      <w:jc w:val="left"/>
    </w:pPr>
    <w:rPr>
      <w:rFonts w:eastAsia="Calibri" w:cs="Times New Roman"/>
      <w:szCs w:val="24"/>
      <w:lang w:val="ro-RO" w:eastAsia="ro-RO"/>
    </w:rPr>
  </w:style>
  <w:style w:type="paragraph" w:styleId="Titlucuprins">
    <w:name w:val="TOC Heading"/>
    <w:basedOn w:val="Titlu1"/>
    <w:next w:val="Normal"/>
    <w:uiPriority w:val="39"/>
    <w:unhideWhenUsed/>
    <w:qFormat/>
    <w:rsid w:val="00CC3272"/>
    <w:pPr>
      <w:spacing w:before="480" w:line="276" w:lineRule="auto"/>
      <w:jc w:val="left"/>
      <w:outlineLvl w:val="9"/>
    </w:pPr>
    <w:rPr>
      <w:rFonts w:ascii="Cambria" w:eastAsia="Times New Roman" w:hAnsi="Cambria" w:cs="Times New Roman"/>
      <w:bCs/>
      <w:color w:val="365F91"/>
      <w:sz w:val="32"/>
      <w:szCs w:val="28"/>
      <w:lang w:val="en-US" w:eastAsia="ja-JP"/>
    </w:rPr>
  </w:style>
  <w:style w:type="numbering" w:customStyle="1" w:styleId="NoList1">
    <w:name w:val="No List1"/>
    <w:next w:val="FrListare"/>
    <w:uiPriority w:val="99"/>
    <w:semiHidden/>
    <w:unhideWhenUsed/>
    <w:rsid w:val="00CC3272"/>
  </w:style>
  <w:style w:type="numbering" w:customStyle="1" w:styleId="NoList11">
    <w:name w:val="No List11"/>
    <w:next w:val="FrListare"/>
    <w:uiPriority w:val="99"/>
    <w:semiHidden/>
    <w:unhideWhenUsed/>
    <w:rsid w:val="00CC3272"/>
  </w:style>
  <w:style w:type="paragraph" w:styleId="Parteasuperioaramachetei-z">
    <w:name w:val="HTML Top of Form"/>
    <w:basedOn w:val="Normal"/>
    <w:next w:val="Normal"/>
    <w:link w:val="Parteasuperioaramachetei-zCaracter"/>
    <w:hidden/>
    <w:uiPriority w:val="99"/>
    <w:rsid w:val="00CC3272"/>
    <w:pPr>
      <w:pBdr>
        <w:bottom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Parteasuperioaramachetei-zCaracter">
    <w:name w:val="Partea superioară a machetei-z Caracter"/>
    <w:basedOn w:val="Fontdeparagrafimplicit"/>
    <w:link w:val="Parteasuperioaramachetei-z"/>
    <w:uiPriority w:val="99"/>
    <w:rsid w:val="00CC3272"/>
    <w:rPr>
      <w:rFonts w:ascii="Arial" w:eastAsia="Calibri" w:hAnsi="Arial" w:cs="Times New Roman"/>
      <w:vanish/>
      <w:sz w:val="16"/>
      <w:szCs w:val="20"/>
      <w:lang w:val="en-US" w:eastAsia="ro-RO"/>
    </w:rPr>
  </w:style>
  <w:style w:type="paragraph" w:styleId="Parteainferioaramachetei-z">
    <w:name w:val="HTML Bottom of Form"/>
    <w:basedOn w:val="Normal"/>
    <w:next w:val="Normal"/>
    <w:link w:val="Parteainferioaramachetei-zCaracter"/>
    <w:hidden/>
    <w:uiPriority w:val="99"/>
    <w:rsid w:val="00CC3272"/>
    <w:pPr>
      <w:pBdr>
        <w:top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Parteainferioaramachetei-zCaracter">
    <w:name w:val="Partea inferioară a machetei-z Caracter"/>
    <w:basedOn w:val="Fontdeparagrafimplicit"/>
    <w:link w:val="Parteainferioaramachetei-z"/>
    <w:uiPriority w:val="99"/>
    <w:rsid w:val="00CC3272"/>
    <w:rPr>
      <w:rFonts w:ascii="Arial" w:eastAsia="Calibri" w:hAnsi="Arial" w:cs="Times New Roman"/>
      <w:vanish/>
      <w:sz w:val="16"/>
      <w:szCs w:val="20"/>
      <w:lang w:val="en-US" w:eastAsia="ro-RO"/>
    </w:rPr>
  </w:style>
  <w:style w:type="table" w:customStyle="1" w:styleId="TableGrid11">
    <w:name w:val="Table Grid11"/>
    <w:uiPriority w:val="3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CC3272"/>
  </w:style>
  <w:style w:type="character" w:customStyle="1" w:styleId="ui-panel-title2">
    <w:name w:val="ui-panel-title2"/>
    <w:uiPriority w:val="99"/>
    <w:rsid w:val="00CC3272"/>
  </w:style>
  <w:style w:type="character" w:customStyle="1" w:styleId="ui-clock1">
    <w:name w:val="ui-clock1"/>
    <w:uiPriority w:val="99"/>
    <w:rsid w:val="00CC3272"/>
    <w:rPr>
      <w:u w:val="none"/>
      <w:effect w:val="none"/>
      <w:bdr w:val="none" w:sz="0" w:space="0" w:color="auto" w:frame="1"/>
    </w:rPr>
  </w:style>
  <w:style w:type="paragraph" w:customStyle="1" w:styleId="instruct">
    <w:name w:val="instruct"/>
    <w:basedOn w:val="Normal"/>
    <w:uiPriority w:val="99"/>
    <w:rsid w:val="00CC3272"/>
    <w:pPr>
      <w:widowControl w:val="0"/>
      <w:autoSpaceDE w:val="0"/>
      <w:autoSpaceDN w:val="0"/>
      <w:adjustRightInd w:val="0"/>
      <w:spacing w:before="40" w:line="240" w:lineRule="auto"/>
      <w:jc w:val="left"/>
    </w:pPr>
    <w:rPr>
      <w:rFonts w:ascii="Arial" w:eastAsia="Times New Roman" w:hAnsi="Arial" w:cs="Arial"/>
      <w:i/>
      <w:iCs/>
      <w:sz w:val="20"/>
      <w:szCs w:val="21"/>
      <w:shd w:val="clear" w:color="auto" w:fill="E0E0E0"/>
      <w:lang w:val="ro-RO" w:eastAsia="sk-SK"/>
    </w:rPr>
  </w:style>
  <w:style w:type="character" w:customStyle="1" w:styleId="ui-column-title">
    <w:name w:val="ui-column-title"/>
    <w:uiPriority w:val="99"/>
    <w:rsid w:val="00CC3272"/>
  </w:style>
  <w:style w:type="paragraph" w:customStyle="1" w:styleId="TableinArialNarrow">
    <w:name w:val="Table in Arial Narrow"/>
    <w:basedOn w:val="Normal"/>
    <w:uiPriority w:val="99"/>
    <w:qFormat/>
    <w:rsid w:val="00CC3272"/>
    <w:pPr>
      <w:spacing w:before="40" w:after="20" w:line="240" w:lineRule="auto"/>
      <w:ind w:right="28"/>
      <w:jc w:val="left"/>
    </w:pPr>
    <w:rPr>
      <w:rFonts w:ascii="Arial Narrow" w:eastAsia="Times New Roman" w:hAnsi="Arial Narrow" w:cs="Times New Roman"/>
      <w:sz w:val="20"/>
      <w:szCs w:val="20"/>
    </w:rPr>
  </w:style>
  <w:style w:type="paragraph" w:customStyle="1" w:styleId="Application3">
    <w:name w:val="Application3"/>
    <w:basedOn w:val="Normal"/>
    <w:qFormat/>
    <w:rsid w:val="00CC3272"/>
    <w:pPr>
      <w:widowControl w:val="0"/>
      <w:suppressAutoHyphens/>
      <w:spacing w:after="0" w:line="240" w:lineRule="auto"/>
      <w:jc w:val="left"/>
    </w:pPr>
    <w:rPr>
      <w:rFonts w:ascii="Verdana" w:eastAsia="Times New Roman" w:hAnsi="Verdana" w:cs="Times New Roman"/>
      <w:sz w:val="22"/>
      <w:szCs w:val="20"/>
      <w:lang w:val="it-IT" w:eastAsia="ar-SA"/>
    </w:rPr>
  </w:style>
  <w:style w:type="character" w:customStyle="1" w:styleId="ln2tlitera">
    <w:name w:val="ln2tlitera"/>
    <w:rsid w:val="00CC3272"/>
  </w:style>
  <w:style w:type="character" w:customStyle="1" w:styleId="style6">
    <w:name w:val="style6"/>
    <w:rsid w:val="00CC3272"/>
  </w:style>
  <w:style w:type="character" w:customStyle="1" w:styleId="st1">
    <w:name w:val="st1"/>
    <w:rsid w:val="00CC3272"/>
  </w:style>
  <w:style w:type="numbering" w:customStyle="1" w:styleId="FrListare11">
    <w:name w:val="Fără Listare11"/>
    <w:next w:val="FrListare"/>
    <w:uiPriority w:val="99"/>
    <w:semiHidden/>
    <w:unhideWhenUsed/>
    <w:rsid w:val="00CC3272"/>
  </w:style>
  <w:style w:type="table" w:customStyle="1" w:styleId="Tabelgril11">
    <w:name w:val="Tabel grilă11"/>
    <w:basedOn w:val="TabelNormal"/>
    <w:next w:val="GrilTabel"/>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FrListare"/>
    <w:uiPriority w:val="99"/>
    <w:semiHidden/>
    <w:unhideWhenUsed/>
    <w:rsid w:val="00CC3272"/>
  </w:style>
  <w:style w:type="table" w:customStyle="1" w:styleId="Tabelgril2">
    <w:name w:val="Tabel grilă2"/>
    <w:basedOn w:val="TabelNormal"/>
    <w:next w:val="GrilTabel"/>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3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Char Char Char Char Char Char1"/>
    <w:qFormat/>
    <w:locked/>
    <w:rsid w:val="00CC3272"/>
    <w:rPr>
      <w:rFonts w:ascii="Calibri" w:eastAsia="Calibri" w:hAnsi="Calibri"/>
    </w:rPr>
  </w:style>
  <w:style w:type="paragraph" w:styleId="Revizuire">
    <w:name w:val="Revision"/>
    <w:uiPriority w:val="99"/>
    <w:semiHidden/>
    <w:rsid w:val="00CC3272"/>
    <w:pPr>
      <w:spacing w:after="0" w:line="240" w:lineRule="auto"/>
    </w:pPr>
    <w:rPr>
      <w:rFonts w:ascii="Calibri" w:eastAsia="Calibri" w:hAnsi="Calibri" w:cs="Times New Roman"/>
      <w:lang w:val="en-US"/>
    </w:rPr>
  </w:style>
  <w:style w:type="paragraph" w:customStyle="1" w:styleId="CM1">
    <w:name w:val="CM1"/>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3">
    <w:name w:val="CM3"/>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4">
    <w:name w:val="CM4"/>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Style60">
    <w:name w:val="Style6"/>
    <w:basedOn w:val="Normal"/>
    <w:uiPriority w:val="99"/>
    <w:rsid w:val="00CC3272"/>
    <w:pPr>
      <w:widowControl w:val="0"/>
      <w:autoSpaceDE w:val="0"/>
      <w:autoSpaceDN w:val="0"/>
      <w:adjustRightInd w:val="0"/>
      <w:spacing w:after="0" w:line="276" w:lineRule="auto"/>
    </w:pPr>
    <w:rPr>
      <w:rFonts w:ascii="Arial" w:eastAsia="Times New Roman" w:hAnsi="Arial" w:cs="Arial"/>
      <w:lang w:val="ro-RO" w:eastAsia="ro-RO"/>
    </w:rPr>
  </w:style>
  <w:style w:type="character" w:customStyle="1" w:styleId="hps">
    <w:name w:val="hps"/>
    <w:rsid w:val="00CC3272"/>
  </w:style>
  <w:style w:type="character" w:customStyle="1" w:styleId="shorttext">
    <w:name w:val="short_text"/>
    <w:rsid w:val="00CC3272"/>
  </w:style>
  <w:style w:type="character" w:customStyle="1" w:styleId="hpsatn">
    <w:name w:val="hps atn"/>
    <w:rsid w:val="00CC3272"/>
  </w:style>
  <w:style w:type="character" w:customStyle="1" w:styleId="CharChar9">
    <w:name w:val="Char Char9"/>
    <w:rsid w:val="00CC3272"/>
  </w:style>
  <w:style w:type="character" w:customStyle="1" w:styleId="FontStyle40">
    <w:name w:val="Font Style40"/>
    <w:uiPriority w:val="99"/>
    <w:rsid w:val="00CC3272"/>
    <w:rPr>
      <w:rFonts w:ascii="Palatino Linotype" w:hAnsi="Palatino Linotype" w:cs="Palatino Linotype" w:hint="default"/>
      <w:b/>
      <w:bCs/>
      <w:sz w:val="18"/>
      <w:szCs w:val="18"/>
    </w:rPr>
  </w:style>
  <w:style w:type="character" w:customStyle="1" w:styleId="def">
    <w:name w:val="def"/>
    <w:rsid w:val="00CC3272"/>
  </w:style>
  <w:style w:type="character" w:customStyle="1" w:styleId="BodyTextChar1">
    <w:name w:val="Body Text Char1"/>
    <w:rsid w:val="00CC3272"/>
    <w:rPr>
      <w:rFonts w:ascii="Calibri" w:eastAsia="Calibri" w:hAnsi="Calibri" w:hint="default"/>
      <w:sz w:val="22"/>
      <w:szCs w:val="22"/>
      <w:lang w:val="ro-RO"/>
    </w:rPr>
  </w:style>
  <w:style w:type="character" w:customStyle="1" w:styleId="BodyTextIndentChar1">
    <w:name w:val="Body Text Indent Char1"/>
    <w:uiPriority w:val="99"/>
    <w:semiHidden/>
    <w:rsid w:val="00CC3272"/>
    <w:rPr>
      <w:sz w:val="22"/>
      <w:szCs w:val="22"/>
      <w:lang w:eastAsia="en-US"/>
    </w:rPr>
  </w:style>
  <w:style w:type="character" w:customStyle="1" w:styleId="BodyTextIndent2Char1">
    <w:name w:val="Body Text Indent 2 Char1"/>
    <w:uiPriority w:val="99"/>
    <w:semiHidden/>
    <w:rsid w:val="00CC3272"/>
    <w:rPr>
      <w:sz w:val="22"/>
      <w:szCs w:val="22"/>
      <w:lang w:eastAsia="en-US"/>
    </w:rPr>
  </w:style>
  <w:style w:type="character" w:customStyle="1" w:styleId="BodyText2Char1">
    <w:name w:val="Body Text 2 Char1"/>
    <w:uiPriority w:val="99"/>
    <w:semiHidden/>
    <w:rsid w:val="00CC3272"/>
    <w:rPr>
      <w:sz w:val="22"/>
      <w:szCs w:val="22"/>
      <w:lang w:eastAsia="en-US"/>
    </w:rPr>
  </w:style>
  <w:style w:type="table" w:customStyle="1" w:styleId="TableGrid4">
    <w:name w:val="Table Grid4"/>
    <w:basedOn w:val="TabelNormal"/>
    <w:next w:val="GrilTabel"/>
    <w:uiPriority w:val="39"/>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
    <w:name w:val="Style_litera_cifra"/>
    <w:rsid w:val="00CC3272"/>
    <w:pPr>
      <w:numPr>
        <w:numId w:val="15"/>
      </w:numPr>
    </w:pPr>
  </w:style>
  <w:style w:type="numbering" w:customStyle="1" w:styleId="WW8Num24">
    <w:name w:val="WW8Num24"/>
    <w:rsid w:val="00CC3272"/>
    <w:pPr>
      <w:numPr>
        <w:numId w:val="16"/>
      </w:numPr>
    </w:pPr>
  </w:style>
  <w:style w:type="table" w:customStyle="1" w:styleId="TableGrid13">
    <w:name w:val="Table Grid13"/>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CC3272"/>
  </w:style>
  <w:style w:type="table" w:customStyle="1" w:styleId="TableGrid5">
    <w:name w:val="Table Grid5"/>
    <w:basedOn w:val="TabelNormal"/>
    <w:next w:val="GrilTabel"/>
    <w:uiPriority w:val="39"/>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CC3272"/>
    <w:pPr>
      <w:numPr>
        <w:numId w:val="14"/>
      </w:numPr>
    </w:pPr>
  </w:style>
  <w:style w:type="numbering" w:customStyle="1" w:styleId="NoList12">
    <w:name w:val="No List12"/>
    <w:next w:val="FrListare"/>
    <w:uiPriority w:val="99"/>
    <w:semiHidden/>
    <w:unhideWhenUsed/>
    <w:rsid w:val="00CC3272"/>
  </w:style>
  <w:style w:type="numbering" w:customStyle="1" w:styleId="Styleliteracifra11">
    <w:name w:val="Style_litera_cifra11"/>
    <w:uiPriority w:val="99"/>
    <w:rsid w:val="00CC3272"/>
  </w:style>
  <w:style w:type="character" w:customStyle="1" w:styleId="CorptextCaracter1">
    <w:name w:val="Corp text Caracter1"/>
    <w:uiPriority w:val="99"/>
    <w:semiHidden/>
    <w:rsid w:val="00CC3272"/>
    <w:rPr>
      <w:sz w:val="22"/>
      <w:szCs w:val="22"/>
      <w:lang w:eastAsia="en-US"/>
    </w:rPr>
  </w:style>
  <w:style w:type="character" w:customStyle="1" w:styleId="IndentcorptextCaracter1">
    <w:name w:val="Indent corp text Caracter1"/>
    <w:uiPriority w:val="99"/>
    <w:semiHidden/>
    <w:rsid w:val="00CC3272"/>
    <w:rPr>
      <w:sz w:val="22"/>
      <w:szCs w:val="22"/>
      <w:lang w:eastAsia="en-US"/>
    </w:rPr>
  </w:style>
  <w:style w:type="character" w:customStyle="1" w:styleId="Indentcorptext2Caracter1">
    <w:name w:val="Indent corp text 2 Caracter1"/>
    <w:uiPriority w:val="99"/>
    <w:semiHidden/>
    <w:rsid w:val="00CC3272"/>
    <w:rPr>
      <w:sz w:val="22"/>
      <w:szCs w:val="22"/>
      <w:lang w:eastAsia="en-US"/>
    </w:rPr>
  </w:style>
  <w:style w:type="character" w:customStyle="1" w:styleId="Corptext2Caracter1">
    <w:name w:val="Corp text 2 Caracter1"/>
    <w:uiPriority w:val="99"/>
    <w:semiHidden/>
    <w:rsid w:val="00CC3272"/>
    <w:rPr>
      <w:sz w:val="22"/>
      <w:szCs w:val="22"/>
      <w:lang w:eastAsia="en-US"/>
    </w:rPr>
  </w:style>
  <w:style w:type="character" w:customStyle="1" w:styleId="spar">
    <w:name w:val="s_par"/>
    <w:rsid w:val="00CC3272"/>
  </w:style>
  <w:style w:type="character" w:customStyle="1" w:styleId="slitbdy">
    <w:name w:val="s_lit_bdy"/>
    <w:rsid w:val="00CC3272"/>
  </w:style>
  <w:style w:type="character" w:customStyle="1" w:styleId="sden">
    <w:name w:val="s_den"/>
    <w:rsid w:val="00CC3272"/>
  </w:style>
  <w:style w:type="paragraph" w:customStyle="1" w:styleId="xl65">
    <w:name w:val="xl65"/>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66">
    <w:name w:val="xl66"/>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7">
    <w:name w:val="xl67"/>
    <w:basedOn w:val="Normal"/>
    <w:rsid w:val="00CC3272"/>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8">
    <w:name w:val="xl68"/>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val="en-US"/>
    </w:rPr>
  </w:style>
  <w:style w:type="paragraph" w:customStyle="1" w:styleId="xl69">
    <w:name w:val="xl6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0">
    <w:name w:val="xl70"/>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1">
    <w:name w:val="xl71"/>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2">
    <w:name w:val="xl72"/>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3">
    <w:name w:val="xl73"/>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4">
    <w:name w:val="xl74"/>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5">
    <w:name w:val="xl75"/>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6">
    <w:name w:val="xl76"/>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7">
    <w:name w:val="xl77"/>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8">
    <w:name w:val="xl78"/>
    <w:basedOn w:val="Normal"/>
    <w:rsid w:val="00CC3272"/>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9">
    <w:name w:val="xl7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0">
    <w:name w:val="xl80"/>
    <w:basedOn w:val="Normal"/>
    <w:rsid w:val="00CC3272"/>
    <w:pPr>
      <w:pBdr>
        <w:top w:val="single" w:sz="4" w:space="0" w:color="auto"/>
        <w:left w:val="single" w:sz="4" w:space="0" w:color="auto"/>
        <w:bottom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1">
    <w:name w:val="xl81"/>
    <w:basedOn w:val="Normal"/>
    <w:rsid w:val="00CC3272"/>
    <w:pPr>
      <w:pBdr>
        <w:top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2">
    <w:name w:val="xl82"/>
    <w:basedOn w:val="Normal"/>
    <w:rsid w:val="00CC3272"/>
    <w:pPr>
      <w:pBdr>
        <w:top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3">
    <w:name w:val="xl83"/>
    <w:basedOn w:val="Normal"/>
    <w:rsid w:val="00CC3272"/>
    <w:pPr>
      <w:pBdr>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numbering" w:customStyle="1" w:styleId="Bumbi-1">
    <w:name w:val="Bumbi -1"/>
    <w:rsid w:val="00CC3272"/>
  </w:style>
  <w:style w:type="paragraph" w:customStyle="1" w:styleId="Style76">
    <w:name w:val="Style76"/>
    <w:basedOn w:val="Normal"/>
    <w:qFormat/>
    <w:rsid w:val="00CC3272"/>
    <w:pPr>
      <w:keepNext/>
      <w:pBdr>
        <w:top w:val="single" w:sz="2" w:space="1" w:color="333333"/>
        <w:left w:val="single" w:sz="2" w:space="1" w:color="333333"/>
        <w:bottom w:val="single" w:sz="2" w:space="1" w:color="333333"/>
        <w:right w:val="single" w:sz="2" w:space="1" w:color="333333"/>
      </w:pBdr>
      <w:shd w:val="clear" w:color="auto" w:fill="92CDDC"/>
      <w:spacing w:before="240" w:after="200" w:line="240" w:lineRule="auto"/>
      <w:ind w:left="2160" w:right="57" w:hanging="180"/>
      <w:outlineLvl w:val="1"/>
    </w:pPr>
    <w:rPr>
      <w:rFonts w:ascii="Arial" w:eastAsia="Times New Roman" w:hAnsi="Arial" w:cs="Arial"/>
      <w:b/>
      <w:bCs/>
      <w:iCs/>
      <w:lang w:val="ro-RO"/>
    </w:rPr>
  </w:style>
  <w:style w:type="paragraph" w:customStyle="1" w:styleId="Style7">
    <w:name w:val="Style7"/>
    <w:basedOn w:val="Style76"/>
    <w:rsid w:val="00CC3272"/>
    <w:pPr>
      <w:spacing w:before="120" w:after="120"/>
      <w:ind w:left="1440" w:hanging="360"/>
      <w:outlineLvl w:val="0"/>
    </w:pPr>
  </w:style>
  <w:style w:type="paragraph" w:customStyle="1" w:styleId="Style10">
    <w:name w:val="Style10"/>
    <w:basedOn w:val="Style9"/>
    <w:qFormat/>
    <w:rsid w:val="00CC3272"/>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 w:val="24"/>
      <w:szCs w:val="22"/>
    </w:rPr>
  </w:style>
  <w:style w:type="paragraph" w:customStyle="1" w:styleId="Style11">
    <w:name w:val="Style11"/>
    <w:basedOn w:val="SubSubSubSubTitlu"/>
    <w:qFormat/>
    <w:rsid w:val="00CC3272"/>
    <w:pPr>
      <w:pBdr>
        <w:top w:val="single" w:sz="2" w:space="1" w:color="000000"/>
        <w:left w:val="single" w:sz="2" w:space="1" w:color="000000"/>
        <w:bottom w:val="single" w:sz="2" w:space="1" w:color="000000"/>
        <w:right w:val="single" w:sz="2" w:space="1" w:color="000000"/>
      </w:pBdr>
      <w:shd w:val="clear" w:color="auto" w:fill="B6DDE8"/>
      <w:tabs>
        <w:tab w:val="clear" w:pos="1440"/>
        <w:tab w:val="num" w:pos="1260"/>
      </w:tabs>
      <w:spacing w:after="200"/>
      <w:ind w:left="1188" w:hanging="648"/>
    </w:pPr>
    <w:rPr>
      <w:rFonts w:cs="Arial"/>
      <w:b/>
      <w:bCs w:val="0"/>
      <w:i w:val="0"/>
    </w:rPr>
  </w:style>
  <w:style w:type="paragraph" w:styleId="Textnotdefinal">
    <w:name w:val="endnote text"/>
    <w:basedOn w:val="Normal"/>
    <w:link w:val="TextnotdefinalCaracter"/>
    <w:uiPriority w:val="99"/>
    <w:unhideWhenUsed/>
    <w:rsid w:val="00CC3272"/>
    <w:pPr>
      <w:spacing w:after="0" w:line="360" w:lineRule="auto"/>
      <w:jc w:val="left"/>
    </w:pPr>
    <w:rPr>
      <w:rFonts w:eastAsia="Calibri" w:cs="Times New Roman"/>
      <w:sz w:val="20"/>
      <w:szCs w:val="20"/>
      <w:lang w:val="ro-RO"/>
    </w:rPr>
  </w:style>
  <w:style w:type="character" w:customStyle="1" w:styleId="TextnotdefinalCaracter">
    <w:name w:val="Text notă de final Caracter"/>
    <w:basedOn w:val="Fontdeparagrafimplicit"/>
    <w:link w:val="Textnotdefinal"/>
    <w:uiPriority w:val="99"/>
    <w:rsid w:val="00CC3272"/>
    <w:rPr>
      <w:rFonts w:ascii="Times New Roman" w:eastAsia="Calibri" w:hAnsi="Times New Roman" w:cs="Times New Roman"/>
      <w:sz w:val="20"/>
      <w:szCs w:val="20"/>
      <w:lang w:val="ro-RO"/>
    </w:rPr>
  </w:style>
  <w:style w:type="character" w:styleId="Referinnotdefinal">
    <w:name w:val="endnote reference"/>
    <w:uiPriority w:val="99"/>
    <w:unhideWhenUsed/>
    <w:rsid w:val="00CC3272"/>
    <w:rPr>
      <w:vertAlign w:val="superscript"/>
    </w:rPr>
  </w:style>
  <w:style w:type="paragraph" w:styleId="Subtitlu">
    <w:name w:val="Subtitle"/>
    <w:basedOn w:val="Normal"/>
    <w:next w:val="Normal"/>
    <w:link w:val="SubtitluCaracter"/>
    <w:uiPriority w:val="11"/>
    <w:qFormat/>
    <w:rsid w:val="00CC3272"/>
    <w:pPr>
      <w:spacing w:after="0" w:line="360" w:lineRule="auto"/>
      <w:jc w:val="center"/>
      <w:outlineLvl w:val="1"/>
    </w:pPr>
    <w:rPr>
      <w:rFonts w:eastAsia="Times New Roman" w:cs="Times New Roman"/>
      <w:b/>
      <w:sz w:val="22"/>
      <w:szCs w:val="24"/>
      <w:lang w:val="ro-RO"/>
    </w:rPr>
  </w:style>
  <w:style w:type="character" w:customStyle="1" w:styleId="SubtitluCaracter">
    <w:name w:val="Subtitlu Caracter"/>
    <w:basedOn w:val="Fontdeparagrafimplicit"/>
    <w:link w:val="Subtitlu"/>
    <w:uiPriority w:val="11"/>
    <w:rsid w:val="00CC3272"/>
    <w:rPr>
      <w:rFonts w:ascii="Times New Roman" w:eastAsia="Times New Roman" w:hAnsi="Times New Roman" w:cs="Times New Roman"/>
      <w:b/>
      <w:szCs w:val="24"/>
      <w:lang w:val="ro-RO"/>
    </w:rPr>
  </w:style>
  <w:style w:type="paragraph" w:customStyle="1" w:styleId="NORML">
    <w:name w:val="NORMÁL"/>
    <w:basedOn w:val="Normal"/>
    <w:uiPriority w:val="99"/>
    <w:rsid w:val="00CC3272"/>
    <w:pPr>
      <w:suppressAutoHyphens/>
      <w:spacing w:before="120" w:after="120" w:line="240" w:lineRule="auto"/>
    </w:pPr>
    <w:rPr>
      <w:rFonts w:eastAsia="Times New Roman" w:cs="Times New Roman"/>
      <w:szCs w:val="24"/>
      <w:lang w:val="en-US" w:eastAsia="en-GB"/>
    </w:rPr>
  </w:style>
  <w:style w:type="paragraph" w:styleId="Tabeldefiguri">
    <w:name w:val="table of figures"/>
    <w:basedOn w:val="Normal"/>
    <w:next w:val="Normal"/>
    <w:uiPriority w:val="99"/>
    <w:unhideWhenUsed/>
    <w:rsid w:val="00CC3272"/>
    <w:pPr>
      <w:spacing w:after="0" w:line="360" w:lineRule="auto"/>
      <w:jc w:val="left"/>
    </w:pPr>
    <w:rPr>
      <w:rFonts w:eastAsia="Calibri" w:cs="Times New Roman"/>
      <w:lang w:val="ro-RO"/>
    </w:rPr>
  </w:style>
  <w:style w:type="table" w:customStyle="1" w:styleId="TableGrid21">
    <w:name w:val="Table Grid2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CC3272"/>
  </w:style>
  <w:style w:type="table" w:customStyle="1" w:styleId="TableGrid31">
    <w:name w:val="Table Grid3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elNormal"/>
    <w:next w:val="GrilTabel"/>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CC3272"/>
    <w:rPr>
      <w:rFonts w:ascii="TimesNewRomanPSMT" w:hAnsi="TimesNewRomanPSMT" w:hint="default"/>
      <w:b w:val="0"/>
      <w:bCs w:val="0"/>
      <w:i w:val="0"/>
      <w:iCs w:val="0"/>
      <w:color w:val="000000"/>
      <w:sz w:val="24"/>
      <w:szCs w:val="24"/>
    </w:rPr>
  </w:style>
  <w:style w:type="character" w:customStyle="1" w:styleId="fontstyle21">
    <w:name w:val="fontstyle21"/>
    <w:rsid w:val="00CC3272"/>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CC3272"/>
    <w:pPr>
      <w:numPr>
        <w:numId w:val="17"/>
      </w:numPr>
    </w:pPr>
  </w:style>
  <w:style w:type="character" w:customStyle="1" w:styleId="doi">
    <w:name w:val="doi"/>
    <w:rsid w:val="00CC3272"/>
  </w:style>
  <w:style w:type="paragraph" w:customStyle="1" w:styleId="TableParagraph">
    <w:name w:val="Table Paragraph"/>
    <w:basedOn w:val="Normal"/>
    <w:uiPriority w:val="1"/>
    <w:qFormat/>
    <w:rsid w:val="00CC3272"/>
    <w:pPr>
      <w:widowControl w:val="0"/>
      <w:spacing w:after="0" w:line="360" w:lineRule="auto"/>
    </w:pPr>
    <w:rPr>
      <w:rFonts w:eastAsia="Calibri" w:cs="Times New Roman"/>
      <w:lang w:val="ro-RO"/>
    </w:rPr>
  </w:style>
  <w:style w:type="character" w:customStyle="1" w:styleId="publication-title">
    <w:name w:val="publication-title"/>
    <w:rsid w:val="00CC3272"/>
  </w:style>
  <w:style w:type="character" w:styleId="Textsubstituent">
    <w:name w:val="Placeholder Text"/>
    <w:uiPriority w:val="99"/>
    <w:semiHidden/>
    <w:rsid w:val="00CC3272"/>
    <w:rPr>
      <w:color w:val="808080"/>
    </w:rPr>
  </w:style>
  <w:style w:type="numbering" w:customStyle="1" w:styleId="FrListare3">
    <w:name w:val="Fără Listare3"/>
    <w:next w:val="FrListare"/>
    <w:uiPriority w:val="99"/>
    <w:semiHidden/>
    <w:unhideWhenUsed/>
    <w:rsid w:val="00CC3272"/>
  </w:style>
  <w:style w:type="paragraph" w:customStyle="1" w:styleId="ccmessage">
    <w:name w:val="cc_message"/>
    <w:basedOn w:val="Normal"/>
    <w:rsid w:val="00CC3272"/>
    <w:pPr>
      <w:spacing w:before="100" w:beforeAutospacing="1" w:after="100" w:afterAutospacing="1" w:line="240" w:lineRule="auto"/>
    </w:pPr>
    <w:rPr>
      <w:rFonts w:eastAsia="Times New Roman" w:cs="Times New Roman"/>
      <w:szCs w:val="24"/>
      <w:lang w:eastAsia="en-GB"/>
    </w:rPr>
  </w:style>
  <w:style w:type="character" w:customStyle="1" w:styleId="topcaen">
    <w:name w:val="top_caen"/>
    <w:rsid w:val="00CC3272"/>
  </w:style>
  <w:style w:type="table" w:customStyle="1" w:styleId="Tabelgril3">
    <w:name w:val="Tabel grilă3"/>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CC3272"/>
    <w:pPr>
      <w:spacing w:before="100" w:beforeAutospacing="1" w:after="100" w:afterAutospacing="1" w:line="240" w:lineRule="auto"/>
    </w:pPr>
    <w:rPr>
      <w:rFonts w:eastAsia="Times New Roman" w:cs="Times New Roman"/>
      <w:szCs w:val="24"/>
      <w:lang w:val="en-US"/>
    </w:rPr>
  </w:style>
  <w:style w:type="character" w:styleId="CitareHTML">
    <w:name w:val="HTML Cite"/>
    <w:uiPriority w:val="99"/>
    <w:unhideWhenUsed/>
    <w:rsid w:val="00CC3272"/>
    <w:rPr>
      <w:i/>
      <w:iCs/>
    </w:rPr>
  </w:style>
  <w:style w:type="numbering" w:customStyle="1" w:styleId="NoList13">
    <w:name w:val="No List13"/>
    <w:next w:val="FrListare"/>
    <w:uiPriority w:val="99"/>
    <w:semiHidden/>
    <w:unhideWhenUsed/>
    <w:rsid w:val="00CC3272"/>
  </w:style>
  <w:style w:type="table" w:customStyle="1" w:styleId="GridTable1Light-Accent511">
    <w:name w:val="Grid Table 1 Light - Accent 5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
    <w:name w:val="Light Shading - Accent 11"/>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
    <w:name w:val="Light Shading1"/>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plainlinks">
    <w:name w:val="plainlinks"/>
    <w:rsid w:val="00CC3272"/>
  </w:style>
  <w:style w:type="table" w:customStyle="1" w:styleId="TabelgrilLuminos1">
    <w:name w:val="Tabel grilă Luminos1"/>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elNormal"/>
    <w:uiPriority w:val="40"/>
    <w:rsid w:val="00CC3272"/>
    <w:pPr>
      <w:spacing w:after="0" w:line="240" w:lineRule="auto"/>
    </w:pPr>
    <w:rPr>
      <w:rFonts w:ascii="Times New Roman" w:eastAsia="Times New Roman" w:hAnsi="Times New Roman"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4">
    <w:name w:val="Fără Listare4"/>
    <w:next w:val="FrListare"/>
    <w:uiPriority w:val="99"/>
    <w:semiHidden/>
    <w:unhideWhenUsed/>
    <w:rsid w:val="00CC3272"/>
  </w:style>
  <w:style w:type="table" w:customStyle="1" w:styleId="Tabelgril4">
    <w:name w:val="Tabel grilă4"/>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2">
    <w:name w:val="Grid Table 1 Light - Accent 512"/>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4">
    <w:name w:val="No List14"/>
    <w:next w:val="FrListare"/>
    <w:uiPriority w:val="99"/>
    <w:semiHidden/>
    <w:unhideWhenUsed/>
    <w:rsid w:val="00CC3272"/>
  </w:style>
  <w:style w:type="table" w:customStyle="1" w:styleId="GridTable1Light-Accent513">
    <w:name w:val="Grid Table 1 Light - Accent 513"/>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1">
    <w:name w:val="Light Shading - Accent 111"/>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1">
    <w:name w:val="Light Shading11"/>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2">
    <w:name w:val="Tabel grilă Luminos2"/>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5">
    <w:name w:val="Fără Listare5"/>
    <w:next w:val="FrListare"/>
    <w:uiPriority w:val="99"/>
    <w:semiHidden/>
    <w:unhideWhenUsed/>
    <w:rsid w:val="00CC3272"/>
  </w:style>
  <w:style w:type="table" w:customStyle="1" w:styleId="Tabelgril5">
    <w:name w:val="Tabel grilă5"/>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4">
    <w:name w:val="Grid Table 1 Light - Accent 514"/>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FrListare"/>
    <w:uiPriority w:val="99"/>
    <w:semiHidden/>
    <w:unhideWhenUsed/>
    <w:rsid w:val="00CC3272"/>
  </w:style>
  <w:style w:type="table" w:customStyle="1" w:styleId="GridTable1Light-Accent515">
    <w:name w:val="Grid Table 1 Light - Accent 515"/>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2">
    <w:name w:val="Light Shading - Accent 112"/>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2">
    <w:name w:val="Light Shading12"/>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3">
    <w:name w:val="Tabel grilă Luminos3"/>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dr">
    <w:name w:val="s_hdr"/>
    <w:rsid w:val="00CC3272"/>
  </w:style>
  <w:style w:type="numbering" w:customStyle="1" w:styleId="FrListare6">
    <w:name w:val="Fără Listare6"/>
    <w:next w:val="FrListare"/>
    <w:uiPriority w:val="99"/>
    <w:semiHidden/>
    <w:rsid w:val="00A9295A"/>
  </w:style>
  <w:style w:type="table" w:customStyle="1" w:styleId="Tabelgril6">
    <w:name w:val="Tabel grilă6"/>
    <w:basedOn w:val="TabelNormal"/>
    <w:next w:val="GrilTabel"/>
    <w:uiPriority w:val="39"/>
    <w:rsid w:val="00A9295A"/>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et21">
    <w:name w:val="Bulet 21"/>
    <w:basedOn w:val="FrListare"/>
    <w:semiHidden/>
    <w:rsid w:val="00A9295A"/>
  </w:style>
  <w:style w:type="numbering" w:customStyle="1" w:styleId="NoList16">
    <w:name w:val="No List16"/>
    <w:next w:val="FrListare"/>
    <w:uiPriority w:val="99"/>
    <w:semiHidden/>
    <w:unhideWhenUsed/>
    <w:rsid w:val="00A9295A"/>
  </w:style>
  <w:style w:type="numbering" w:customStyle="1" w:styleId="NoList111">
    <w:name w:val="No List111"/>
    <w:next w:val="FrListare"/>
    <w:uiPriority w:val="99"/>
    <w:semiHidden/>
    <w:unhideWhenUsed/>
    <w:rsid w:val="00A9295A"/>
  </w:style>
  <w:style w:type="numbering" w:customStyle="1" w:styleId="FrListare12">
    <w:name w:val="Fără Listare12"/>
    <w:next w:val="FrListare"/>
    <w:uiPriority w:val="99"/>
    <w:semiHidden/>
    <w:unhideWhenUsed/>
    <w:rsid w:val="00A9295A"/>
  </w:style>
  <w:style w:type="table" w:customStyle="1" w:styleId="Tabelgril12">
    <w:name w:val="Tabel grilă12"/>
    <w:basedOn w:val="TabelNormal"/>
    <w:next w:val="GrilTabel"/>
    <w:uiPriority w:val="99"/>
    <w:rsid w:val="00A9295A"/>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FrListare"/>
    <w:uiPriority w:val="99"/>
    <w:semiHidden/>
    <w:unhideWhenUsed/>
    <w:rsid w:val="00A9295A"/>
  </w:style>
  <w:style w:type="numbering" w:customStyle="1" w:styleId="Styleliteracifra2">
    <w:name w:val="Style_litera_cifra2"/>
    <w:uiPriority w:val="99"/>
    <w:rsid w:val="00A9295A"/>
    <w:pPr>
      <w:numPr>
        <w:numId w:val="7"/>
      </w:numPr>
    </w:pPr>
  </w:style>
  <w:style w:type="numbering" w:customStyle="1" w:styleId="WW8Num241">
    <w:name w:val="WW8Num241"/>
    <w:rsid w:val="00A9295A"/>
    <w:pPr>
      <w:numPr>
        <w:numId w:val="8"/>
      </w:numPr>
    </w:pPr>
  </w:style>
  <w:style w:type="numbering" w:customStyle="1" w:styleId="NoList21">
    <w:name w:val="No List21"/>
    <w:next w:val="FrListare"/>
    <w:uiPriority w:val="99"/>
    <w:semiHidden/>
    <w:unhideWhenUsed/>
    <w:rsid w:val="00A9295A"/>
  </w:style>
  <w:style w:type="numbering" w:customStyle="1" w:styleId="Styleliteracifra12">
    <w:name w:val="Style_litera_cifra12"/>
    <w:uiPriority w:val="99"/>
    <w:rsid w:val="00A9295A"/>
    <w:pPr>
      <w:numPr>
        <w:numId w:val="6"/>
      </w:numPr>
    </w:pPr>
  </w:style>
  <w:style w:type="numbering" w:customStyle="1" w:styleId="NoList121">
    <w:name w:val="No List121"/>
    <w:next w:val="FrListare"/>
    <w:uiPriority w:val="99"/>
    <w:semiHidden/>
    <w:unhideWhenUsed/>
    <w:rsid w:val="00A9295A"/>
  </w:style>
  <w:style w:type="numbering" w:customStyle="1" w:styleId="Styleliteracifra111">
    <w:name w:val="Style_litera_cifra111"/>
    <w:uiPriority w:val="99"/>
    <w:rsid w:val="00A9295A"/>
  </w:style>
  <w:style w:type="numbering" w:customStyle="1" w:styleId="Bumbi-11">
    <w:name w:val="Bumbi -11"/>
    <w:rsid w:val="00A9295A"/>
    <w:pPr>
      <w:numPr>
        <w:numId w:val="4"/>
      </w:numPr>
    </w:pPr>
  </w:style>
  <w:style w:type="numbering" w:customStyle="1" w:styleId="Styleliteracifra31">
    <w:name w:val="Style_litera_cifra31"/>
    <w:uiPriority w:val="99"/>
    <w:rsid w:val="00A9295A"/>
    <w:pPr>
      <w:numPr>
        <w:numId w:val="9"/>
      </w:numPr>
    </w:pPr>
  </w:style>
  <w:style w:type="table" w:customStyle="1" w:styleId="TableGrid14">
    <w:name w:val="Table Grid14"/>
    <w:basedOn w:val="TabelNormal"/>
    <w:next w:val="GrilTabel"/>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elNormal"/>
    <w:next w:val="GrilTabel"/>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elNormal"/>
    <w:next w:val="GrilTabel"/>
    <w:uiPriority w:val="39"/>
    <w:rsid w:val="002423AF"/>
    <w:pPr>
      <w:spacing w:after="0" w:line="240" w:lineRule="auto"/>
    </w:pPr>
    <w:rPr>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2">
    <w:name w:val="Mențiune Nerezolvat2"/>
    <w:basedOn w:val="Fontdeparagrafimplicit"/>
    <w:uiPriority w:val="99"/>
    <w:semiHidden/>
    <w:unhideWhenUsed/>
    <w:rsid w:val="00201806"/>
    <w:rPr>
      <w:color w:val="605E5C"/>
      <w:shd w:val="clear" w:color="auto" w:fill="E1DFDD"/>
    </w:rPr>
  </w:style>
  <w:style w:type="numbering" w:customStyle="1" w:styleId="WW8Num24831">
    <w:name w:val="WW8Num24831"/>
    <w:rsid w:val="00DA61B6"/>
    <w:pPr>
      <w:numPr>
        <w:numId w:val="22"/>
      </w:numPr>
    </w:pPr>
  </w:style>
  <w:style w:type="paragraph" w:customStyle="1" w:styleId="msonormal0">
    <w:name w:val="msonormal"/>
    <w:basedOn w:val="Normal"/>
    <w:rsid w:val="00B524BF"/>
    <w:pPr>
      <w:spacing w:before="100" w:beforeAutospacing="1" w:after="100" w:afterAutospacing="1" w:line="240" w:lineRule="auto"/>
      <w:jc w:val="left"/>
    </w:pPr>
    <w:rPr>
      <w:rFonts w:eastAsia="Times New Roman" w:cs="Times New Roman"/>
      <w:szCs w:val="24"/>
      <w:lang w:eastAsia="en-GB"/>
    </w:rPr>
  </w:style>
  <w:style w:type="table" w:customStyle="1" w:styleId="Tabelgril7">
    <w:name w:val="Tabel grilă7"/>
    <w:basedOn w:val="TabelNormal"/>
    <w:next w:val="GrilTabel"/>
    <w:uiPriority w:val="39"/>
    <w:rsid w:val="004C03DF"/>
    <w:pPr>
      <w:spacing w:after="0" w:line="240" w:lineRule="auto"/>
    </w:pPr>
    <w:rPr>
      <w:rFonts w:ascii="Calibri" w:eastAsia="Times New Roman"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Fontdeparagrafimplicit"/>
    <w:uiPriority w:val="99"/>
    <w:semiHidden/>
    <w:unhideWhenUsed/>
    <w:rsid w:val="00F212C3"/>
    <w:rPr>
      <w:color w:val="605E5C"/>
      <w:shd w:val="clear" w:color="auto" w:fill="E1DFDD"/>
    </w:rPr>
  </w:style>
  <w:style w:type="paragraph" w:customStyle="1" w:styleId="CharCharCaracterCaracterCaracter1">
    <w:name w:val="Char Char Caracter Caracter Caracter1"/>
    <w:basedOn w:val="Normal"/>
    <w:rsid w:val="00793134"/>
    <w:pPr>
      <w:spacing w:after="0" w:line="240" w:lineRule="auto"/>
      <w:jc w:val="left"/>
    </w:pPr>
    <w:rPr>
      <w:rFonts w:eastAsia="Times New Roman" w:cs="Times New Roman"/>
      <w:szCs w:val="24"/>
      <w:lang w:val="pl-PL" w:eastAsia="pl-PL"/>
    </w:rPr>
  </w:style>
  <w:style w:type="character" w:customStyle="1" w:styleId="CharChar21">
    <w:name w:val="Char Char21"/>
    <w:rsid w:val="00793134"/>
    <w:rPr>
      <w:szCs w:val="24"/>
      <w:lang w:eastAsia="en-US"/>
    </w:rPr>
  </w:style>
  <w:style w:type="paragraph" w:customStyle="1" w:styleId="Char2">
    <w:name w:val="Char2"/>
    <w:basedOn w:val="Normal"/>
    <w:rsid w:val="00793134"/>
    <w:pPr>
      <w:spacing w:after="0" w:line="240" w:lineRule="auto"/>
      <w:jc w:val="left"/>
    </w:pPr>
    <w:rPr>
      <w:rFonts w:eastAsia="Times New Roman" w:cs="Times New Roman"/>
      <w:szCs w:val="24"/>
      <w:lang w:val="pl-PL" w:eastAsia="pl-PL"/>
    </w:rPr>
  </w:style>
  <w:style w:type="paragraph" w:customStyle="1" w:styleId="Caracter1CharCharCaracterCharCharChar1">
    <w:name w:val="Caracter1 Char Char Caracter Char Char Char1"/>
    <w:basedOn w:val="Normal"/>
    <w:rsid w:val="00793134"/>
    <w:pPr>
      <w:spacing w:after="0" w:line="240" w:lineRule="auto"/>
      <w:jc w:val="left"/>
    </w:pPr>
    <w:rPr>
      <w:rFonts w:eastAsia="Times New Roman" w:cs="Times New Roman"/>
      <w:szCs w:val="24"/>
      <w:lang w:val="pl-PL" w:eastAsia="pl-PL"/>
    </w:rPr>
  </w:style>
  <w:style w:type="character" w:customStyle="1" w:styleId="UnresolvedMention11">
    <w:name w:val="Unresolved Mention11"/>
    <w:uiPriority w:val="99"/>
    <w:semiHidden/>
    <w:unhideWhenUsed/>
    <w:rsid w:val="00793134"/>
    <w:rPr>
      <w:color w:val="808080"/>
      <w:shd w:val="clear" w:color="auto" w:fill="E6E6E6"/>
    </w:rPr>
  </w:style>
  <w:style w:type="paragraph" w:styleId="Titlu">
    <w:name w:val="Title"/>
    <w:basedOn w:val="Normal"/>
    <w:next w:val="Normal"/>
    <w:link w:val="TitluCaracter"/>
    <w:uiPriority w:val="10"/>
    <w:qFormat/>
    <w:rsid w:val="00793134"/>
    <w:pPr>
      <w:spacing w:after="0" w:line="240" w:lineRule="auto"/>
      <w:contextualSpacing/>
      <w:jc w:val="left"/>
    </w:pPr>
    <w:rPr>
      <w:rFonts w:ascii="Calibri Light" w:eastAsia="Times New Roman" w:hAnsi="Calibri Light" w:cs="Times New Roman"/>
      <w:spacing w:val="-10"/>
      <w:kern w:val="28"/>
      <w:sz w:val="56"/>
      <w:szCs w:val="56"/>
      <w:lang w:val="ro-RO" w:eastAsia="ro-RO"/>
    </w:rPr>
  </w:style>
  <w:style w:type="character" w:customStyle="1" w:styleId="TitluCaracter">
    <w:name w:val="Titlu Caracter"/>
    <w:basedOn w:val="Fontdeparagrafimplicit"/>
    <w:link w:val="Titlu"/>
    <w:uiPriority w:val="10"/>
    <w:rsid w:val="00793134"/>
    <w:rPr>
      <w:rFonts w:ascii="Calibri Light" w:eastAsia="Times New Roman" w:hAnsi="Calibri Light" w:cs="Times New Roman"/>
      <w:spacing w:val="-10"/>
      <w:kern w:val="28"/>
      <w:sz w:val="56"/>
      <w:szCs w:val="56"/>
      <w:lang w:val="ro-RO" w:eastAsia="ro-RO"/>
    </w:rPr>
  </w:style>
  <w:style w:type="table" w:customStyle="1" w:styleId="Tabelgril1Luminos-Accentuare11">
    <w:name w:val="Tabel grilă 1 Luminos - Accentuare 11"/>
    <w:basedOn w:val="TabelNormal"/>
    <w:uiPriority w:val="46"/>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elNormal"/>
    <w:uiPriority w:val="41"/>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elNormal"/>
    <w:uiPriority w:val="47"/>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elNormal"/>
    <w:uiPriority w:val="43"/>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elNormal"/>
    <w:uiPriority w:val="45"/>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3">
    <w:name w:val="No List3"/>
    <w:next w:val="FrListare"/>
    <w:uiPriority w:val="99"/>
    <w:semiHidden/>
    <w:unhideWhenUsed/>
    <w:rsid w:val="00793134"/>
  </w:style>
  <w:style w:type="table" w:customStyle="1" w:styleId="TableGrid6">
    <w:name w:val="Table Grid6"/>
    <w:basedOn w:val="TabelNormal"/>
    <w:next w:val="GrilTabel"/>
    <w:uiPriority w:val="3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elNormal"/>
    <w:next w:val="GrilTabel"/>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FrListare"/>
    <w:uiPriority w:val="99"/>
    <w:semiHidden/>
    <w:unhideWhenUsed/>
    <w:rsid w:val="00793134"/>
  </w:style>
  <w:style w:type="table" w:customStyle="1" w:styleId="TableGrid7">
    <w:name w:val="Table Grid7"/>
    <w:basedOn w:val="TabelNormal"/>
    <w:next w:val="GrilTabel"/>
    <w:uiPriority w:val="3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
    <w:name w:val="a_l"/>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label">
    <w:name w:val="labe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field-n06">
    <w:name w:val="field-n06"/>
    <w:rsid w:val="00793134"/>
  </w:style>
  <w:style w:type="character" w:customStyle="1" w:styleId="field-n07">
    <w:name w:val="field-n07"/>
    <w:rsid w:val="00793134"/>
  </w:style>
  <w:style w:type="character" w:customStyle="1" w:styleId="field-n12">
    <w:name w:val="field-n12"/>
    <w:rsid w:val="00793134"/>
  </w:style>
  <w:style w:type="character" w:customStyle="1" w:styleId="field-n14">
    <w:name w:val="field-n14"/>
    <w:rsid w:val="00793134"/>
  </w:style>
  <w:style w:type="character" w:customStyle="1" w:styleId="field-n15">
    <w:name w:val="field-n15"/>
    <w:rsid w:val="00793134"/>
  </w:style>
  <w:style w:type="character" w:customStyle="1" w:styleId="field-n22">
    <w:name w:val="field-n22"/>
    <w:rsid w:val="00793134"/>
  </w:style>
  <w:style w:type="character" w:customStyle="1" w:styleId="Fontdeparagrafimplicit1">
    <w:name w:val="Font de paragraf implicit1"/>
    <w:rsid w:val="00793134"/>
  </w:style>
  <w:style w:type="numbering" w:customStyle="1" w:styleId="NoList5">
    <w:name w:val="No List5"/>
    <w:next w:val="FrListare"/>
    <w:uiPriority w:val="99"/>
    <w:semiHidden/>
    <w:unhideWhenUsed/>
    <w:rsid w:val="00793134"/>
  </w:style>
  <w:style w:type="table" w:customStyle="1" w:styleId="TableGrid8">
    <w:name w:val="Table Grid8"/>
    <w:basedOn w:val="TabelNormal"/>
    <w:next w:val="GrilTabel"/>
    <w:uiPriority w:val="3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FrListare"/>
    <w:uiPriority w:val="99"/>
    <w:semiHidden/>
    <w:unhideWhenUsed/>
    <w:rsid w:val="00793134"/>
  </w:style>
  <w:style w:type="character" w:customStyle="1" w:styleId="Heading1Char3">
    <w:name w:val="Heading 1 Char3"/>
    <w:aliases w:val="Heading 1 Char1 Char1,PA Chapter Char1 Char1,h1 Char Char1,h11 Char1 Char1,h12 Char1 Char1,h13 Char1 Char1,h14 Char1 Char1,h15 Char1 Char1,h16 Char1 Char1,h17 Char1 Char1,Section Char1 Char1,Project 1 Char1 Char1,RFS Char1 Char1"/>
    <w:rsid w:val="00793134"/>
    <w:rPr>
      <w:rFonts w:ascii="Calibri" w:eastAsia="ArialMT" w:hAnsi="Calibri" w:cs="Times New Roman"/>
      <w:b/>
      <w:sz w:val="32"/>
      <w:szCs w:val="20"/>
      <w:lang w:val="ro-RO"/>
    </w:rPr>
  </w:style>
  <w:style w:type="table" w:customStyle="1" w:styleId="TableGrid9">
    <w:name w:val="Table Grid9"/>
    <w:basedOn w:val="TabelNormal"/>
    <w:next w:val="GrilTabel"/>
    <w:uiPriority w:val="3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FrListare"/>
    <w:uiPriority w:val="99"/>
    <w:semiHidden/>
    <w:unhideWhenUsed/>
    <w:rsid w:val="00793134"/>
  </w:style>
  <w:style w:type="numbering" w:customStyle="1" w:styleId="FrListare22">
    <w:name w:val="Fără Listare22"/>
    <w:next w:val="FrListare"/>
    <w:uiPriority w:val="99"/>
    <w:semiHidden/>
    <w:unhideWhenUsed/>
    <w:rsid w:val="00793134"/>
  </w:style>
  <w:style w:type="table" w:customStyle="1" w:styleId="TableGrid132">
    <w:name w:val="Table Grid132"/>
    <w:basedOn w:val="TabelNormal"/>
    <w:next w:val="GrilTabel"/>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FrListare"/>
    <w:uiPriority w:val="99"/>
    <w:semiHidden/>
    <w:unhideWhenUsed/>
    <w:rsid w:val="00793134"/>
  </w:style>
  <w:style w:type="numbering" w:customStyle="1" w:styleId="NoList122">
    <w:name w:val="No List122"/>
    <w:next w:val="FrListare"/>
    <w:uiPriority w:val="99"/>
    <w:semiHidden/>
    <w:unhideWhenUsed/>
    <w:rsid w:val="00793134"/>
  </w:style>
  <w:style w:type="numbering" w:customStyle="1" w:styleId="Styleliteracifra112">
    <w:name w:val="Style_litera_cifra112"/>
    <w:uiPriority w:val="99"/>
    <w:rsid w:val="00793134"/>
  </w:style>
  <w:style w:type="paragraph" w:customStyle="1" w:styleId="xl63">
    <w:name w:val="xl63"/>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xl64">
    <w:name w:val="xl64"/>
    <w:basedOn w:val="Normal"/>
    <w:rsid w:val="00793134"/>
    <w:pPr>
      <w:pBdr>
        <w:lef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4">
    <w:name w:val="xl84"/>
    <w:basedOn w:val="Normal"/>
    <w:rsid w:val="00793134"/>
    <w:pPr>
      <w:pBdr>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5">
    <w:name w:val="xl85"/>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86">
    <w:name w:val="xl86"/>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7">
    <w:name w:val="xl87"/>
    <w:basedOn w:val="Normal"/>
    <w:rsid w:val="0079313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8">
    <w:name w:val="xl88"/>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89">
    <w:name w:val="xl89"/>
    <w:basedOn w:val="Normal"/>
    <w:rsid w:val="00793134"/>
    <w:pPr>
      <w:pBdr>
        <w:lef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90">
    <w:name w:val="xl90"/>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character" w:customStyle="1" w:styleId="Heading1Char2">
    <w:name w:val="Heading 1 Char2"/>
    <w:aliases w:val="Heading 1 Char1 Char,PA Chapter Char1 Char,h1 Char Char,h11 Char1 Char,h12 Char1 Char,h13 Char1 Char,h14 Char1 Char,h15 Char1 Char,h16 Char1 Char,h17 Char1 Char,Section Char1 Char,Project 1 Char1 Char,RFS Char1 Char,1 Char1 Char"/>
    <w:locked/>
    <w:rsid w:val="00793134"/>
    <w:rPr>
      <w:rFonts w:ascii="Times New Roman" w:eastAsia="MS Mincho" w:hAnsi="Times New Roman"/>
      <w:sz w:val="24"/>
      <w:szCs w:val="24"/>
      <w:lang w:val="it-IT" w:eastAsia="zh-CN"/>
    </w:rPr>
  </w:style>
  <w:style w:type="table" w:customStyle="1" w:styleId="PlainTable11">
    <w:name w:val="Plain Table 11"/>
    <w:basedOn w:val="TabelNormal"/>
    <w:uiPriority w:val="41"/>
    <w:rsid w:val="00793134"/>
    <w:pPr>
      <w:spacing w:after="0" w:line="240" w:lineRule="auto"/>
    </w:pPr>
    <w:rPr>
      <w:rFonts w:ascii="Calibri" w:eastAsia="Calibri" w:hAnsi="Calibri" w:cs="Times New Roman"/>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Umbriremedie1-Accentuare2">
    <w:name w:val="Medium Shading 1 Accent 2"/>
    <w:basedOn w:val="TabelNormal"/>
    <w:uiPriority w:val="63"/>
    <w:rsid w:val="00793134"/>
    <w:pPr>
      <w:spacing w:after="0" w:line="240" w:lineRule="auto"/>
    </w:pPr>
    <w:rPr>
      <w:rFonts w:ascii="Calibri" w:eastAsia="Times New Roman" w:hAnsi="Calibri" w:cs="Times New Roman"/>
      <w:lang w:val="ro-RO" w:eastAsia="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Citat">
    <w:name w:val="Quote"/>
    <w:basedOn w:val="Normal"/>
    <w:next w:val="Normal"/>
    <w:link w:val="CitatCaracter"/>
    <w:uiPriority w:val="29"/>
    <w:qFormat/>
    <w:rsid w:val="00793134"/>
    <w:pPr>
      <w:spacing w:before="200" w:after="0" w:line="276" w:lineRule="auto"/>
      <w:ind w:left="360" w:right="360"/>
      <w:jc w:val="left"/>
    </w:pPr>
    <w:rPr>
      <w:rFonts w:ascii="Calibri" w:eastAsia="Calibri" w:hAnsi="Calibri" w:cs="Times New Roman"/>
      <w:i/>
      <w:iCs/>
      <w:sz w:val="22"/>
      <w:lang w:val="en-US" w:bidi="en-US"/>
    </w:rPr>
  </w:style>
  <w:style w:type="character" w:customStyle="1" w:styleId="CitatCaracter">
    <w:name w:val="Citat Caracter"/>
    <w:basedOn w:val="Fontdeparagrafimplicit"/>
    <w:link w:val="Citat"/>
    <w:uiPriority w:val="29"/>
    <w:rsid w:val="00793134"/>
    <w:rPr>
      <w:rFonts w:ascii="Calibri" w:eastAsia="Calibri" w:hAnsi="Calibri" w:cs="Times New Roman"/>
      <w:i/>
      <w:iCs/>
      <w:lang w:val="en-US" w:bidi="en-US"/>
    </w:rPr>
  </w:style>
  <w:style w:type="paragraph" w:styleId="Citatintens">
    <w:name w:val="Intense Quote"/>
    <w:basedOn w:val="Normal"/>
    <w:next w:val="Normal"/>
    <w:link w:val="CitatintensCaracter"/>
    <w:uiPriority w:val="30"/>
    <w:qFormat/>
    <w:rsid w:val="00793134"/>
    <w:pPr>
      <w:pBdr>
        <w:bottom w:val="single" w:sz="4" w:space="1" w:color="auto"/>
      </w:pBdr>
      <w:spacing w:before="200" w:after="280" w:line="276" w:lineRule="auto"/>
      <w:ind w:left="1008" w:right="1152"/>
    </w:pPr>
    <w:rPr>
      <w:rFonts w:ascii="Calibri" w:eastAsia="Calibri" w:hAnsi="Calibri" w:cs="Times New Roman"/>
      <w:b/>
      <w:bCs/>
      <w:i/>
      <w:iCs/>
      <w:sz w:val="22"/>
      <w:lang w:val="en-US" w:bidi="en-US"/>
    </w:rPr>
  </w:style>
  <w:style w:type="character" w:customStyle="1" w:styleId="CitatintensCaracter">
    <w:name w:val="Citat intens Caracter"/>
    <w:basedOn w:val="Fontdeparagrafimplicit"/>
    <w:link w:val="Citatintens"/>
    <w:uiPriority w:val="30"/>
    <w:rsid w:val="00793134"/>
    <w:rPr>
      <w:rFonts w:ascii="Calibri" w:eastAsia="Calibri" w:hAnsi="Calibri" w:cs="Times New Roman"/>
      <w:b/>
      <w:bCs/>
      <w:i/>
      <w:iCs/>
      <w:lang w:val="en-US" w:bidi="en-US"/>
    </w:rPr>
  </w:style>
  <w:style w:type="character" w:styleId="Accentuaresubtil">
    <w:name w:val="Subtle Emphasis"/>
    <w:uiPriority w:val="19"/>
    <w:qFormat/>
    <w:rsid w:val="00793134"/>
    <w:rPr>
      <w:i/>
      <w:iCs/>
    </w:rPr>
  </w:style>
  <w:style w:type="character" w:styleId="Accentuareintens">
    <w:name w:val="Intense Emphasis"/>
    <w:uiPriority w:val="21"/>
    <w:qFormat/>
    <w:rsid w:val="00793134"/>
    <w:rPr>
      <w:b/>
      <w:bCs/>
    </w:rPr>
  </w:style>
  <w:style w:type="character" w:styleId="Referiresubtil">
    <w:name w:val="Subtle Reference"/>
    <w:uiPriority w:val="31"/>
    <w:qFormat/>
    <w:rsid w:val="00793134"/>
    <w:rPr>
      <w:smallCaps/>
    </w:rPr>
  </w:style>
  <w:style w:type="character" w:styleId="Referireintens">
    <w:name w:val="Intense Reference"/>
    <w:uiPriority w:val="32"/>
    <w:qFormat/>
    <w:rsid w:val="00793134"/>
    <w:rPr>
      <w:smallCaps/>
      <w:spacing w:val="5"/>
      <w:u w:val="single"/>
    </w:rPr>
  </w:style>
  <w:style w:type="character" w:styleId="Titlulcrii">
    <w:name w:val="Book Title"/>
    <w:uiPriority w:val="33"/>
    <w:qFormat/>
    <w:rsid w:val="00793134"/>
    <w:rPr>
      <w:i/>
      <w:iCs/>
      <w:smallCaps/>
      <w:spacing w:val="5"/>
    </w:rPr>
  </w:style>
  <w:style w:type="character" w:customStyle="1" w:styleId="DefaultChar">
    <w:name w:val="Default Char"/>
    <w:link w:val="Default"/>
    <w:rsid w:val="00793134"/>
    <w:rPr>
      <w:rFonts w:ascii="Palatino Linotype" w:eastAsia="Calibri" w:hAnsi="Palatino Linotype" w:cs="Palatino Linotype"/>
      <w:color w:val="000000"/>
      <w:sz w:val="24"/>
      <w:szCs w:val="24"/>
      <w:lang w:val="en-US"/>
    </w:rPr>
  </w:style>
  <w:style w:type="numbering" w:customStyle="1" w:styleId="NoList7">
    <w:name w:val="No List7"/>
    <w:next w:val="FrListare"/>
    <w:uiPriority w:val="99"/>
    <w:semiHidden/>
    <w:unhideWhenUsed/>
    <w:rsid w:val="00793134"/>
  </w:style>
  <w:style w:type="numbering" w:customStyle="1" w:styleId="NoList17">
    <w:name w:val="No List17"/>
    <w:next w:val="FrListare"/>
    <w:uiPriority w:val="99"/>
    <w:semiHidden/>
    <w:unhideWhenUsed/>
    <w:rsid w:val="00793134"/>
  </w:style>
  <w:style w:type="table" w:customStyle="1" w:styleId="TableGrid10">
    <w:name w:val="Table Grid10"/>
    <w:basedOn w:val="TabelNormal"/>
    <w:next w:val="GrilTabel"/>
    <w:uiPriority w:val="39"/>
    <w:rsid w:val="00793134"/>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FrListare"/>
    <w:uiPriority w:val="99"/>
    <w:semiHidden/>
    <w:unhideWhenUsed/>
    <w:rsid w:val="00793134"/>
  </w:style>
  <w:style w:type="table" w:customStyle="1" w:styleId="TableGrid22">
    <w:name w:val="Table Grid2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elNormal"/>
    <w:next w:val="GrilTabel"/>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formatatted">
    <w:name w:val="preformatatted"/>
    <w:rsid w:val="00793134"/>
  </w:style>
  <w:style w:type="paragraph" w:customStyle="1" w:styleId="listparagraph">
    <w:name w:val="listparagraph"/>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yiv6644967941msonormal">
    <w:name w:val="yiv6644967941msonorma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Heading5">
    <w:name w:val="Heading #5_"/>
    <w:link w:val="Heading50"/>
    <w:locked/>
    <w:rsid w:val="00793134"/>
    <w:rPr>
      <w:i/>
      <w:iCs/>
      <w:sz w:val="18"/>
      <w:szCs w:val="18"/>
      <w:shd w:val="clear" w:color="auto" w:fill="FFFFFF"/>
    </w:rPr>
  </w:style>
  <w:style w:type="character" w:customStyle="1" w:styleId="Heading511">
    <w:name w:val="Heading #5 + 11"/>
    <w:aliases w:val="5 pt,Not Italic2,Spacing 0 pt"/>
    <w:uiPriority w:val="99"/>
    <w:rsid w:val="00793134"/>
    <w:rPr>
      <w:rFonts w:ascii="Times New Roman" w:hAnsi="Times New Roman" w:cs="Times New Roman"/>
      <w:i/>
      <w:iCs/>
      <w:color w:val="000000"/>
      <w:spacing w:val="10"/>
      <w:w w:val="100"/>
      <w:position w:val="0"/>
      <w:sz w:val="23"/>
      <w:szCs w:val="23"/>
      <w:u w:val="none"/>
      <w:lang w:val="ro-RO"/>
    </w:rPr>
  </w:style>
  <w:style w:type="character" w:customStyle="1" w:styleId="Bodytext2">
    <w:name w:val="Body text (2)_"/>
    <w:link w:val="Bodytext20"/>
    <w:locked/>
    <w:rsid w:val="00793134"/>
    <w:rPr>
      <w:rFonts w:ascii="Arial" w:hAnsi="Arial" w:cs="Arial"/>
      <w:b/>
      <w:bCs/>
      <w:sz w:val="19"/>
      <w:szCs w:val="19"/>
      <w:shd w:val="clear" w:color="auto" w:fill="FFFFFF"/>
    </w:rPr>
  </w:style>
  <w:style w:type="character" w:customStyle="1" w:styleId="Bodytext">
    <w:name w:val="Body text_"/>
    <w:link w:val="Corptext20"/>
    <w:locked/>
    <w:rsid w:val="00793134"/>
    <w:rPr>
      <w:b/>
      <w:bCs/>
      <w:sz w:val="18"/>
      <w:szCs w:val="18"/>
      <w:shd w:val="clear" w:color="auto" w:fill="FFFFFF"/>
    </w:rPr>
  </w:style>
  <w:style w:type="character" w:customStyle="1" w:styleId="Heading3">
    <w:name w:val="Heading #3_"/>
    <w:link w:val="Heading30"/>
    <w:uiPriority w:val="99"/>
    <w:locked/>
    <w:rsid w:val="00793134"/>
    <w:rPr>
      <w:b/>
      <w:bCs/>
      <w:sz w:val="18"/>
      <w:szCs w:val="18"/>
      <w:shd w:val="clear" w:color="auto" w:fill="FFFFFF"/>
    </w:rPr>
  </w:style>
  <w:style w:type="character" w:customStyle="1" w:styleId="Tablecaption">
    <w:name w:val="Table caption_"/>
    <w:link w:val="Tablecaption0"/>
    <w:uiPriority w:val="99"/>
    <w:locked/>
    <w:rsid w:val="00793134"/>
    <w:rPr>
      <w:sz w:val="15"/>
      <w:szCs w:val="15"/>
      <w:shd w:val="clear" w:color="auto" w:fill="FFFFFF"/>
    </w:rPr>
  </w:style>
  <w:style w:type="character" w:customStyle="1" w:styleId="Bodytext7">
    <w:name w:val="Body text + 7"/>
    <w:aliases w:val="5 pt2,Not Bold"/>
    <w:uiPriority w:val="99"/>
    <w:rsid w:val="00793134"/>
    <w:rPr>
      <w:rFonts w:ascii="Times New Roman" w:hAnsi="Times New Roman" w:cs="Times New Roman"/>
      <w:b/>
      <w:bCs/>
      <w:color w:val="000000"/>
      <w:spacing w:val="0"/>
      <w:w w:val="100"/>
      <w:position w:val="0"/>
      <w:sz w:val="15"/>
      <w:szCs w:val="15"/>
      <w:u w:val="none"/>
      <w:lang w:val="ro-RO"/>
    </w:rPr>
  </w:style>
  <w:style w:type="character" w:customStyle="1" w:styleId="Bodytext71">
    <w:name w:val="Body text + 71"/>
    <w:aliases w:val="5 pt1,Italic"/>
    <w:uiPriority w:val="99"/>
    <w:rsid w:val="00793134"/>
    <w:rPr>
      <w:rFonts w:ascii="Times New Roman" w:hAnsi="Times New Roman" w:cs="Times New Roman"/>
      <w:b/>
      <w:bCs/>
      <w:i/>
      <w:iCs/>
      <w:color w:val="000000"/>
      <w:spacing w:val="0"/>
      <w:w w:val="100"/>
      <w:position w:val="0"/>
      <w:sz w:val="15"/>
      <w:szCs w:val="15"/>
      <w:u w:val="none"/>
      <w:lang w:val="ro-RO"/>
    </w:rPr>
  </w:style>
  <w:style w:type="character" w:customStyle="1" w:styleId="Corptext1">
    <w:name w:val="Corp text1"/>
    <w:uiPriority w:val="99"/>
    <w:rsid w:val="00793134"/>
    <w:rPr>
      <w:rFonts w:ascii="Times New Roman" w:hAnsi="Times New Roman" w:cs="Times New Roman"/>
      <w:b/>
      <w:bCs/>
      <w:color w:val="000000"/>
      <w:spacing w:val="0"/>
      <w:w w:val="100"/>
      <w:position w:val="0"/>
      <w:sz w:val="18"/>
      <w:szCs w:val="18"/>
      <w:u w:val="none"/>
      <w:lang w:val="ro-RO"/>
    </w:rPr>
  </w:style>
  <w:style w:type="paragraph" w:customStyle="1" w:styleId="Heading50">
    <w:name w:val="Heading #5"/>
    <w:basedOn w:val="Normal"/>
    <w:link w:val="Heading5"/>
    <w:rsid w:val="00793134"/>
    <w:pPr>
      <w:widowControl w:val="0"/>
      <w:shd w:val="clear" w:color="auto" w:fill="FFFFFF"/>
      <w:spacing w:before="360" w:after="0" w:line="240" w:lineRule="atLeast"/>
      <w:jc w:val="center"/>
      <w:outlineLvl w:val="4"/>
    </w:pPr>
    <w:rPr>
      <w:rFonts w:asciiTheme="minorHAnsi" w:hAnsiTheme="minorHAnsi"/>
      <w:i/>
      <w:iCs/>
      <w:sz w:val="18"/>
      <w:szCs w:val="18"/>
    </w:rPr>
  </w:style>
  <w:style w:type="paragraph" w:customStyle="1" w:styleId="Bodytext20">
    <w:name w:val="Body text (2)"/>
    <w:basedOn w:val="Normal"/>
    <w:link w:val="Bodytext2"/>
    <w:rsid w:val="00793134"/>
    <w:pPr>
      <w:widowControl w:val="0"/>
      <w:shd w:val="clear" w:color="auto" w:fill="FFFFFF"/>
      <w:spacing w:before="660" w:after="120" w:line="240" w:lineRule="atLeast"/>
      <w:jc w:val="left"/>
    </w:pPr>
    <w:rPr>
      <w:rFonts w:ascii="Arial" w:hAnsi="Arial" w:cs="Arial"/>
      <w:b/>
      <w:bCs/>
      <w:sz w:val="19"/>
      <w:szCs w:val="19"/>
    </w:rPr>
  </w:style>
  <w:style w:type="paragraph" w:customStyle="1" w:styleId="Corptext20">
    <w:name w:val="Corp text2"/>
    <w:basedOn w:val="Normal"/>
    <w:link w:val="Bodytext"/>
    <w:rsid w:val="00793134"/>
    <w:pPr>
      <w:widowControl w:val="0"/>
      <w:shd w:val="clear" w:color="auto" w:fill="FFFFFF"/>
      <w:spacing w:after="0" w:line="230" w:lineRule="exact"/>
      <w:jc w:val="left"/>
    </w:pPr>
    <w:rPr>
      <w:rFonts w:asciiTheme="minorHAnsi" w:hAnsiTheme="minorHAnsi"/>
      <w:b/>
      <w:bCs/>
      <w:sz w:val="18"/>
      <w:szCs w:val="18"/>
    </w:rPr>
  </w:style>
  <w:style w:type="paragraph" w:customStyle="1" w:styleId="Heading30">
    <w:name w:val="Heading #3"/>
    <w:basedOn w:val="Normal"/>
    <w:link w:val="Heading3"/>
    <w:uiPriority w:val="99"/>
    <w:rsid w:val="00793134"/>
    <w:pPr>
      <w:widowControl w:val="0"/>
      <w:shd w:val="clear" w:color="auto" w:fill="FFFFFF"/>
      <w:spacing w:after="0" w:line="230" w:lineRule="exact"/>
      <w:jc w:val="left"/>
      <w:outlineLvl w:val="2"/>
    </w:pPr>
    <w:rPr>
      <w:rFonts w:asciiTheme="minorHAnsi" w:hAnsiTheme="minorHAnsi"/>
      <w:b/>
      <w:bCs/>
      <w:sz w:val="18"/>
      <w:szCs w:val="18"/>
    </w:rPr>
  </w:style>
  <w:style w:type="paragraph" w:customStyle="1" w:styleId="Tablecaption0">
    <w:name w:val="Table caption"/>
    <w:basedOn w:val="Normal"/>
    <w:link w:val="Tablecaption"/>
    <w:uiPriority w:val="99"/>
    <w:rsid w:val="00793134"/>
    <w:pPr>
      <w:widowControl w:val="0"/>
      <w:shd w:val="clear" w:color="auto" w:fill="FFFFFF"/>
      <w:spacing w:after="0" w:line="240" w:lineRule="atLeast"/>
      <w:jc w:val="left"/>
    </w:pPr>
    <w:rPr>
      <w:rFonts w:asciiTheme="minorHAnsi" w:hAnsiTheme="minorHAnsi"/>
      <w:sz w:val="15"/>
      <w:szCs w:val="15"/>
    </w:rPr>
  </w:style>
  <w:style w:type="character" w:customStyle="1" w:styleId="Bodytext72">
    <w:name w:val="Body text + 72"/>
    <w:aliases w:val="5 pt3,Italic2"/>
    <w:uiPriority w:val="99"/>
    <w:rsid w:val="00793134"/>
    <w:rPr>
      <w:rFonts w:ascii="Times New Roman" w:eastAsia="Times New Roman" w:hAnsi="Times New Roman" w:cs="Times New Roman"/>
      <w:b/>
      <w:bCs/>
      <w:i/>
      <w:iCs/>
      <w:color w:val="000000"/>
      <w:spacing w:val="0"/>
      <w:w w:val="100"/>
      <w:position w:val="0"/>
      <w:sz w:val="15"/>
      <w:szCs w:val="15"/>
      <w:u w:val="none"/>
      <w:lang w:val="ro-RO"/>
    </w:rPr>
  </w:style>
  <w:style w:type="character" w:customStyle="1" w:styleId="BodytextNotBoldItalic">
    <w:name w:val="Body text + Not Bold;Italic"/>
    <w:rsid w:val="00793134"/>
    <w:rPr>
      <w:rFonts w:ascii="Times New Roman" w:eastAsia="Times New Roman" w:hAnsi="Times New Roman" w:cs="Times New Roman"/>
      <w:b w:val="0"/>
      <w:bCs w:val="0"/>
      <w:i/>
      <w:iCs/>
      <w:smallCaps w:val="0"/>
      <w:strike w:val="0"/>
      <w:color w:val="000000"/>
      <w:spacing w:val="0"/>
      <w:w w:val="100"/>
      <w:position w:val="0"/>
      <w:sz w:val="18"/>
      <w:szCs w:val="18"/>
      <w:u w:val="none"/>
      <w:lang w:val="ro-RO"/>
    </w:rPr>
  </w:style>
  <w:style w:type="character" w:customStyle="1" w:styleId="Heading5115ptNotItalicSpacing0pt">
    <w:name w:val="Heading #5 + 11;5 pt;Not Italic;Spacing 0 pt"/>
    <w:rsid w:val="00793134"/>
    <w:rPr>
      <w:rFonts w:ascii="Times New Roman" w:eastAsia="Times New Roman" w:hAnsi="Times New Roman" w:cs="Times New Roman"/>
      <w:b w:val="0"/>
      <w:bCs w:val="0"/>
      <w:i/>
      <w:iCs/>
      <w:smallCaps w:val="0"/>
      <w:strike w:val="0"/>
      <w:color w:val="000000"/>
      <w:spacing w:val="10"/>
      <w:w w:val="100"/>
      <w:position w:val="0"/>
      <w:sz w:val="23"/>
      <w:szCs w:val="23"/>
      <w:shd w:val="clear" w:color="auto" w:fill="FFFFFF"/>
      <w:lang w:val="ro-RO"/>
    </w:rPr>
  </w:style>
  <w:style w:type="paragraph" w:customStyle="1" w:styleId="Heading51">
    <w:name w:val="Heading 51"/>
    <w:basedOn w:val="Normal"/>
    <w:next w:val="Normal"/>
    <w:uiPriority w:val="9"/>
    <w:unhideWhenUsed/>
    <w:qFormat/>
    <w:rsid w:val="00B61CEF"/>
    <w:pPr>
      <w:keepNext/>
      <w:keepLines/>
      <w:spacing w:before="40" w:after="0"/>
      <w:ind w:left="1008" w:hanging="1008"/>
      <w:jc w:val="left"/>
      <w:outlineLvl w:val="4"/>
    </w:pPr>
    <w:rPr>
      <w:rFonts w:ascii="Calibri Light" w:eastAsia="Times New Roman" w:hAnsi="Calibri Light" w:cs="Times New Roman"/>
      <w:color w:val="2E74B5"/>
      <w:sz w:val="22"/>
      <w:lang w:val="en-US"/>
    </w:rPr>
  </w:style>
  <w:style w:type="paragraph" w:customStyle="1" w:styleId="Heading61">
    <w:name w:val="Heading 61"/>
    <w:basedOn w:val="Normal"/>
    <w:next w:val="Normal"/>
    <w:uiPriority w:val="9"/>
    <w:semiHidden/>
    <w:unhideWhenUsed/>
    <w:qFormat/>
    <w:rsid w:val="00B61CEF"/>
    <w:pPr>
      <w:keepNext/>
      <w:keepLines/>
      <w:spacing w:before="40" w:after="0"/>
      <w:ind w:left="1152" w:hanging="1152"/>
      <w:jc w:val="left"/>
      <w:outlineLvl w:val="5"/>
    </w:pPr>
    <w:rPr>
      <w:rFonts w:ascii="Calibri Light" w:eastAsia="Times New Roman" w:hAnsi="Calibri Light" w:cs="Times New Roman"/>
      <w:color w:val="1F4D78"/>
      <w:sz w:val="22"/>
      <w:lang w:val="en-US"/>
    </w:rPr>
  </w:style>
  <w:style w:type="paragraph" w:customStyle="1" w:styleId="Heading71">
    <w:name w:val="Heading 71"/>
    <w:basedOn w:val="Normal"/>
    <w:next w:val="Normal"/>
    <w:uiPriority w:val="9"/>
    <w:semiHidden/>
    <w:unhideWhenUsed/>
    <w:qFormat/>
    <w:rsid w:val="00B61CEF"/>
    <w:pPr>
      <w:keepNext/>
      <w:keepLines/>
      <w:spacing w:before="40" w:after="0"/>
      <w:ind w:left="1296" w:hanging="1296"/>
      <w:jc w:val="left"/>
      <w:outlineLvl w:val="6"/>
    </w:pPr>
    <w:rPr>
      <w:rFonts w:ascii="Calibri Light" w:eastAsia="Times New Roman" w:hAnsi="Calibri Light" w:cs="Times New Roman"/>
      <w:i/>
      <w:iCs/>
      <w:color w:val="1F4D78"/>
      <w:sz w:val="22"/>
      <w:lang w:val="en-US"/>
    </w:rPr>
  </w:style>
  <w:style w:type="paragraph" w:customStyle="1" w:styleId="Heading81">
    <w:name w:val="Heading 81"/>
    <w:basedOn w:val="Normal"/>
    <w:next w:val="Normal"/>
    <w:uiPriority w:val="9"/>
    <w:semiHidden/>
    <w:unhideWhenUsed/>
    <w:qFormat/>
    <w:rsid w:val="00B61CEF"/>
    <w:pPr>
      <w:keepNext/>
      <w:keepLines/>
      <w:spacing w:before="40" w:after="0"/>
      <w:ind w:left="1440" w:hanging="1440"/>
      <w:jc w:val="left"/>
      <w:outlineLvl w:val="7"/>
    </w:pPr>
    <w:rPr>
      <w:rFonts w:ascii="Calibri Light" w:eastAsia="Times New Roman" w:hAnsi="Calibri Light" w:cs="Times New Roman"/>
      <w:color w:val="272727"/>
      <w:sz w:val="21"/>
      <w:szCs w:val="21"/>
      <w:lang w:val="en-US"/>
    </w:rPr>
  </w:style>
  <w:style w:type="paragraph" w:customStyle="1" w:styleId="Heading91">
    <w:name w:val="Heading 91"/>
    <w:basedOn w:val="Normal"/>
    <w:next w:val="Normal"/>
    <w:uiPriority w:val="9"/>
    <w:semiHidden/>
    <w:unhideWhenUsed/>
    <w:qFormat/>
    <w:rsid w:val="00B61CEF"/>
    <w:pPr>
      <w:keepNext/>
      <w:keepLines/>
      <w:spacing w:before="40" w:after="0"/>
      <w:ind w:left="1584" w:hanging="1584"/>
      <w:jc w:val="left"/>
      <w:outlineLvl w:val="8"/>
    </w:pPr>
    <w:rPr>
      <w:rFonts w:ascii="Calibri Light" w:eastAsia="Times New Roman" w:hAnsi="Calibri Light" w:cs="Times New Roman"/>
      <w:i/>
      <w:iCs/>
      <w:color w:val="272727"/>
      <w:sz w:val="21"/>
      <w:szCs w:val="21"/>
      <w:lang w:val="en-US"/>
    </w:rPr>
  </w:style>
  <w:style w:type="character" w:customStyle="1" w:styleId="sort1">
    <w:name w:val="sort1"/>
    <w:basedOn w:val="Fontdeparagrafimplicit"/>
    <w:rsid w:val="00B61CEF"/>
  </w:style>
  <w:style w:type="paragraph" w:customStyle="1" w:styleId="TOC41">
    <w:name w:val="TOC 41"/>
    <w:basedOn w:val="Normal"/>
    <w:next w:val="Normal"/>
    <w:autoRedefine/>
    <w:uiPriority w:val="39"/>
    <w:unhideWhenUsed/>
    <w:rsid w:val="00B61CEF"/>
    <w:pPr>
      <w:spacing w:after="100"/>
      <w:ind w:left="660"/>
      <w:jc w:val="left"/>
    </w:pPr>
    <w:rPr>
      <w:rFonts w:asciiTheme="minorHAnsi" w:hAnsiTheme="minorHAnsi" w:cs="Times New Roman"/>
      <w:sz w:val="22"/>
      <w:lang w:val="en-US"/>
    </w:rPr>
  </w:style>
  <w:style w:type="paragraph" w:customStyle="1" w:styleId="IntenseQuote1">
    <w:name w:val="Intense Quote1"/>
    <w:basedOn w:val="Normal"/>
    <w:next w:val="Normal"/>
    <w:uiPriority w:val="30"/>
    <w:qFormat/>
    <w:rsid w:val="00B61CEF"/>
    <w:pPr>
      <w:pBdr>
        <w:top w:val="single" w:sz="4" w:space="10" w:color="5B9BD5"/>
        <w:bottom w:val="single" w:sz="4" w:space="10" w:color="5B9BD5"/>
      </w:pBdr>
      <w:spacing w:before="360" w:after="360"/>
      <w:ind w:left="864" w:right="864"/>
      <w:jc w:val="center"/>
    </w:pPr>
    <w:rPr>
      <w:rFonts w:cs="Times New Roman"/>
      <w:i/>
      <w:iCs/>
      <w:color w:val="5B9BD5"/>
      <w:lang w:val="ro-RO"/>
    </w:rPr>
  </w:style>
  <w:style w:type="character" w:customStyle="1" w:styleId="IntenseEmphasis1">
    <w:name w:val="Intense Emphasis1"/>
    <w:basedOn w:val="Fontdeparagrafimplicit"/>
    <w:uiPriority w:val="21"/>
    <w:qFormat/>
    <w:rsid w:val="00B61CEF"/>
    <w:rPr>
      <w:i/>
      <w:iCs/>
      <w:color w:val="5B9BD5"/>
    </w:rPr>
  </w:style>
  <w:style w:type="character" w:customStyle="1" w:styleId="widget-pane-link">
    <w:name w:val="widget-pane-link"/>
    <w:basedOn w:val="Fontdeparagrafimplicit"/>
    <w:rsid w:val="00B61CEF"/>
  </w:style>
  <w:style w:type="character" w:customStyle="1" w:styleId="Heading5Char1">
    <w:name w:val="Heading 5 Char1"/>
    <w:basedOn w:val="Fontdeparagrafimplicit"/>
    <w:uiPriority w:val="9"/>
    <w:semiHidden/>
    <w:rsid w:val="00B61CEF"/>
    <w:rPr>
      <w:rFonts w:asciiTheme="majorHAnsi" w:eastAsiaTheme="majorEastAsia" w:hAnsiTheme="majorHAnsi" w:cstheme="majorBidi"/>
      <w:color w:val="2F5496" w:themeColor="accent1" w:themeShade="BF"/>
      <w:sz w:val="20"/>
      <w:szCs w:val="20"/>
    </w:rPr>
  </w:style>
  <w:style w:type="character" w:customStyle="1" w:styleId="Heading6Char1">
    <w:name w:val="Heading 6 Char1"/>
    <w:basedOn w:val="Fontdeparagrafimplicit"/>
    <w:uiPriority w:val="9"/>
    <w:semiHidden/>
    <w:rsid w:val="00B61CEF"/>
    <w:rPr>
      <w:rFonts w:asciiTheme="majorHAnsi" w:eastAsiaTheme="majorEastAsia" w:hAnsiTheme="majorHAnsi" w:cstheme="majorBidi"/>
      <w:color w:val="1F3763" w:themeColor="accent1" w:themeShade="7F"/>
      <w:sz w:val="20"/>
      <w:szCs w:val="20"/>
    </w:rPr>
  </w:style>
  <w:style w:type="character" w:customStyle="1" w:styleId="Heading7Char1">
    <w:name w:val="Heading 7 Char1"/>
    <w:basedOn w:val="Fontdeparagrafimplicit"/>
    <w:uiPriority w:val="9"/>
    <w:semiHidden/>
    <w:rsid w:val="00B61CEF"/>
    <w:rPr>
      <w:rFonts w:asciiTheme="majorHAnsi" w:eastAsiaTheme="majorEastAsia" w:hAnsiTheme="majorHAnsi" w:cstheme="majorBidi"/>
      <w:i/>
      <w:iCs/>
      <w:color w:val="1F3763" w:themeColor="accent1" w:themeShade="7F"/>
      <w:sz w:val="20"/>
      <w:szCs w:val="20"/>
    </w:rPr>
  </w:style>
  <w:style w:type="character" w:customStyle="1" w:styleId="Heading8Char1">
    <w:name w:val="Heading 8 Char1"/>
    <w:basedOn w:val="Fontdeparagrafimplicit"/>
    <w:uiPriority w:val="9"/>
    <w:semiHidden/>
    <w:rsid w:val="00B61CEF"/>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Fontdeparagrafimplicit"/>
    <w:uiPriority w:val="9"/>
    <w:semiHidden/>
    <w:rsid w:val="00B61CEF"/>
    <w:rPr>
      <w:rFonts w:asciiTheme="majorHAnsi" w:eastAsiaTheme="majorEastAsia" w:hAnsiTheme="majorHAnsi" w:cstheme="majorBidi"/>
      <w:i/>
      <w:iCs/>
      <w:color w:val="272727" w:themeColor="text1" w:themeTint="D8"/>
      <w:sz w:val="21"/>
      <w:szCs w:val="21"/>
    </w:rPr>
  </w:style>
  <w:style w:type="character" w:customStyle="1" w:styleId="IntenseQuoteChar1">
    <w:name w:val="Intense Quote Char1"/>
    <w:basedOn w:val="Fontdeparagrafimplicit"/>
    <w:uiPriority w:val="30"/>
    <w:rsid w:val="00B61CEF"/>
    <w:rPr>
      <w:rFonts w:ascii="Times New Roman" w:hAnsi="Times New Roman"/>
      <w:i/>
      <w:iCs/>
      <w:color w:val="4472C4" w:themeColor="accent1"/>
      <w:sz w:val="24"/>
      <w:lang w:val="ro-RO"/>
    </w:rPr>
  </w:style>
  <w:style w:type="table" w:customStyle="1" w:styleId="TableGrid16">
    <w:name w:val="Table Grid16"/>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elNormal"/>
    <w:next w:val="GrilTabel"/>
    <w:uiPriority w:val="39"/>
    <w:rsid w:val="009864AD"/>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3">
    <w:name w:val="Mențiune Nerezolvat3"/>
    <w:basedOn w:val="Fontdeparagrafimplicit"/>
    <w:uiPriority w:val="99"/>
    <w:semiHidden/>
    <w:unhideWhenUsed/>
    <w:rsid w:val="009864AD"/>
    <w:rPr>
      <w:color w:val="605E5C"/>
      <w:shd w:val="clear" w:color="auto" w:fill="E1DFDD"/>
    </w:rPr>
  </w:style>
  <w:style w:type="table" w:customStyle="1" w:styleId="TableGrid114">
    <w:name w:val="Table Grid114"/>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9864AD"/>
    <w:pPr>
      <w:widowControl w:val="0"/>
      <w:suppressLineNumbers/>
      <w:suppressAutoHyphens/>
      <w:spacing w:after="0" w:line="240" w:lineRule="auto"/>
      <w:jc w:val="left"/>
    </w:pPr>
    <w:rPr>
      <w:rFonts w:eastAsia="SimSun" w:cs="Mangal"/>
      <w:kern w:val="2"/>
      <w:szCs w:val="24"/>
      <w:lang w:val="ro-RO" w:eastAsia="hi-IN" w:bidi="hi-IN"/>
    </w:rPr>
  </w:style>
  <w:style w:type="numbering" w:customStyle="1" w:styleId="Bumbi-11111">
    <w:name w:val="Bumbi -11111"/>
    <w:rsid w:val="009864AD"/>
    <w:pPr>
      <w:numPr>
        <w:numId w:val="32"/>
      </w:numPr>
    </w:pPr>
  </w:style>
  <w:style w:type="paragraph" w:customStyle="1" w:styleId="LO-normal">
    <w:name w:val="LO-normal"/>
    <w:qFormat/>
    <w:rsid w:val="009864AD"/>
    <w:pPr>
      <w:spacing w:after="0" w:line="240" w:lineRule="auto"/>
      <w:jc w:val="both"/>
    </w:pPr>
    <w:rPr>
      <w:rFonts w:ascii="Calibri" w:eastAsia="SimSun" w:hAnsi="Calibri" w:cs="Arial"/>
      <w:color w:val="00000A"/>
      <w:kern w:val="2"/>
      <w:sz w:val="24"/>
      <w:szCs w:val="24"/>
      <w:lang w:val="ro-RO" w:eastAsia="zh-CN" w:bidi="hi-IN"/>
    </w:rPr>
  </w:style>
  <w:style w:type="character" w:customStyle="1" w:styleId="ListLabel44">
    <w:name w:val="ListLabel 44"/>
    <w:qFormat/>
    <w:rsid w:val="009864AD"/>
    <w:rPr>
      <w:rFonts w:ascii="Times New Roman" w:eastAsia="Times New Roman" w:hAnsi="Times New Roman" w:cs="Times New Roman"/>
      <w:color w:val="0000FF"/>
      <w:highlight w:val="white"/>
      <w:u w:val="single"/>
    </w:rPr>
  </w:style>
  <w:style w:type="character" w:customStyle="1" w:styleId="ListLabel45">
    <w:name w:val="ListLabel 45"/>
    <w:qFormat/>
    <w:rsid w:val="009864AD"/>
    <w:rPr>
      <w:rFonts w:ascii="Times New Roman" w:eastAsia="Times New Roman" w:hAnsi="Times New Roman" w:cs="Times New Roman"/>
      <w:color w:val="0000FF"/>
      <w:u w:val="single"/>
    </w:rPr>
  </w:style>
  <w:style w:type="paragraph" w:customStyle="1" w:styleId="Heading">
    <w:name w:val="Heading"/>
    <w:basedOn w:val="Normal"/>
    <w:next w:val="Corptext"/>
    <w:qFormat/>
    <w:rsid w:val="009864AD"/>
    <w:pPr>
      <w:keepNext/>
      <w:spacing w:before="240" w:after="120" w:line="360" w:lineRule="auto"/>
      <w:jc w:val="left"/>
    </w:pPr>
    <w:rPr>
      <w:rFonts w:eastAsia="Microsoft YaHei" w:cs="Arial"/>
      <w:b/>
      <w:color w:val="00000A"/>
      <w:kern w:val="2"/>
      <w:szCs w:val="28"/>
      <w:lang w:eastAsia="zh-CN" w:bidi="hi-IN"/>
    </w:rPr>
  </w:style>
  <w:style w:type="table" w:customStyle="1" w:styleId="TableGrid118">
    <w:name w:val="Table Grid118"/>
    <w:basedOn w:val="TabelNormal"/>
    <w:next w:val="GrilTabel"/>
    <w:uiPriority w:val="39"/>
    <w:rsid w:val="009864AD"/>
    <w:pPr>
      <w:spacing w:after="0" w:line="240" w:lineRule="auto"/>
    </w:pPr>
    <w:rPr>
      <w:rFonts w:eastAsiaTheme="minorEastAsia"/>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ontdeparagrafimplicit"/>
    <w:rsid w:val="006D28E6"/>
  </w:style>
  <w:style w:type="character" w:customStyle="1" w:styleId="eop">
    <w:name w:val="eop"/>
    <w:basedOn w:val="Fontdeparagrafimplicit"/>
    <w:rsid w:val="006D28E6"/>
  </w:style>
  <w:style w:type="character" w:customStyle="1" w:styleId="spellingerror">
    <w:name w:val="spellingerror"/>
    <w:basedOn w:val="Fontdeparagrafimplicit"/>
    <w:rsid w:val="006D28E6"/>
  </w:style>
  <w:style w:type="paragraph" w:customStyle="1" w:styleId="paragraph">
    <w:name w:val="paragraph"/>
    <w:basedOn w:val="Normal"/>
    <w:rsid w:val="006D28E6"/>
    <w:pPr>
      <w:spacing w:before="100" w:beforeAutospacing="1" w:after="100" w:afterAutospacing="1" w:line="240" w:lineRule="auto"/>
      <w:jc w:val="left"/>
    </w:pPr>
    <w:rPr>
      <w:rFonts w:eastAsia="Times New Roman" w:cs="Times New Roman"/>
      <w:szCs w:val="24"/>
      <w:lang w:val="ro-RO" w:eastAsia="ro-RO"/>
    </w:rPr>
  </w:style>
  <w:style w:type="character" w:customStyle="1" w:styleId="5yl5">
    <w:name w:val="_5yl5"/>
    <w:basedOn w:val="Fontdeparagrafimplicit"/>
    <w:rsid w:val="006D28E6"/>
  </w:style>
  <w:style w:type="numbering" w:customStyle="1" w:styleId="Bumbi-152">
    <w:name w:val="Bumbi -152"/>
    <w:rsid w:val="006D28E6"/>
    <w:pPr>
      <w:numPr>
        <w:numId w:val="34"/>
      </w:numPr>
    </w:pPr>
  </w:style>
  <w:style w:type="table" w:customStyle="1" w:styleId="TableGrid1102">
    <w:name w:val="Table Grid1102"/>
    <w:basedOn w:val="TabelNormal"/>
    <w:next w:val="GrilTabel"/>
    <w:rsid w:val="006E772E"/>
    <w:pPr>
      <w:spacing w:after="0" w:line="240" w:lineRule="auto"/>
    </w:pPr>
    <w:rPr>
      <w:rFonts w:ascii="Calibri" w:eastAsia="Calibri" w:hAnsi="Calibri" w:cs="Times New Roman"/>
      <w:b/>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elNormal"/>
    <w:next w:val="GrilTabel"/>
    <w:rsid w:val="006E772E"/>
    <w:pPr>
      <w:spacing w:after="0" w:line="240" w:lineRule="auto"/>
    </w:pPr>
    <w:rPr>
      <w:rFonts w:ascii="Calibri" w:eastAsia="Calibri" w:hAnsi="Calibri" w:cs="Times New Roman"/>
      <w:b/>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Label49">
    <w:name w:val="ListLabel 49"/>
    <w:qFormat/>
    <w:rsid w:val="00196BCA"/>
    <w:rPr>
      <w:color w:val="0000FF"/>
      <w:sz w:val="24"/>
      <w:highlight w:val="white"/>
      <w:u w:val="single"/>
    </w:rPr>
  </w:style>
  <w:style w:type="character" w:customStyle="1" w:styleId="nlmlpage">
    <w:name w:val="nlm_lpage"/>
    <w:qFormat/>
    <w:rsid w:val="00196BCA"/>
  </w:style>
  <w:style w:type="character" w:customStyle="1" w:styleId="ListLabel48">
    <w:name w:val="ListLabel 48"/>
    <w:qFormat/>
    <w:rsid w:val="00196BCA"/>
    <w:rPr>
      <w:color w:val="000000"/>
      <w:sz w:val="24"/>
    </w:rPr>
  </w:style>
  <w:style w:type="character" w:customStyle="1" w:styleId="ListLabel47">
    <w:name w:val="ListLabel 47"/>
    <w:qFormat/>
    <w:rsid w:val="00196BCA"/>
    <w:rPr>
      <w:color w:val="0000FF"/>
      <w:sz w:val="24"/>
      <w:u w:val="single"/>
    </w:rPr>
  </w:style>
  <w:style w:type="character" w:customStyle="1" w:styleId="UnresolvedMention2">
    <w:name w:val="Unresolved Mention2"/>
    <w:basedOn w:val="Fontdeparagrafimplicit"/>
    <w:uiPriority w:val="99"/>
    <w:semiHidden/>
    <w:unhideWhenUsed/>
    <w:rsid w:val="00A9162A"/>
    <w:rPr>
      <w:color w:val="605E5C"/>
      <w:shd w:val="clear" w:color="auto" w:fill="E1DFDD"/>
    </w:rPr>
  </w:style>
  <w:style w:type="character" w:customStyle="1" w:styleId="UnresolvedMention3">
    <w:name w:val="Unresolved Mention3"/>
    <w:basedOn w:val="Fontdeparagrafimplicit"/>
    <w:uiPriority w:val="99"/>
    <w:semiHidden/>
    <w:unhideWhenUsed/>
    <w:rsid w:val="00E03048"/>
    <w:rPr>
      <w:color w:val="605E5C"/>
      <w:shd w:val="clear" w:color="auto" w:fill="E1DFDD"/>
    </w:rPr>
  </w:style>
  <w:style w:type="paragraph" w:customStyle="1" w:styleId="Tblzattartalom">
    <w:name w:val="Táblázattartalom"/>
    <w:basedOn w:val="Normal"/>
    <w:qFormat/>
    <w:rsid w:val="00E03048"/>
    <w:pPr>
      <w:suppressLineNumbers/>
      <w:spacing w:after="0" w:line="240" w:lineRule="auto"/>
      <w:jc w:val="left"/>
    </w:pPr>
    <w:rPr>
      <w:rFonts w:ascii="Liberation Serif" w:eastAsia="NSimSun" w:hAnsi="Liberation Serif" w:cs="Arial"/>
      <w:kern w:val="2"/>
      <w:szCs w:val="24"/>
      <w:lang w:val="hu-HU" w:eastAsia="zh-CN" w:bidi="hi-IN"/>
    </w:rPr>
  </w:style>
  <w:style w:type="character" w:customStyle="1" w:styleId="LegendCaracter">
    <w:name w:val="Legendă Caracter"/>
    <w:link w:val="Legend"/>
    <w:uiPriority w:val="35"/>
    <w:locked/>
    <w:rsid w:val="00DC196B"/>
    <w:rPr>
      <w:rFonts w:ascii="Times New Roman" w:eastAsia="Times New Roman" w:hAnsi="Times New Roman" w:cs="Times New Roman"/>
      <w:sz w:val="24"/>
      <w:szCs w:val="20"/>
      <w:lang w:val="ro-RO"/>
    </w:rPr>
  </w:style>
  <w:style w:type="table" w:customStyle="1" w:styleId="Style600">
    <w:name w:val="_Style 60"/>
    <w:basedOn w:val="TabelNormal"/>
    <w:rsid w:val="00A77470"/>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61">
    <w:name w:val="_Style 61"/>
    <w:basedOn w:val="TabelNormal"/>
    <w:rsid w:val="00A77470"/>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TableGrid33">
    <w:name w:val="Table Grid33"/>
    <w:basedOn w:val="TabelNormal"/>
    <w:next w:val="GrilTabel"/>
    <w:uiPriority w:val="59"/>
    <w:rsid w:val="004B2CAA"/>
    <w:pPr>
      <w:spacing w:after="0" w:line="240" w:lineRule="auto"/>
    </w:pPr>
    <w:rPr>
      <w:rFonts w:eastAsia="Calibri"/>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ontdeparagrafimplicit"/>
    <w:rsid w:val="0027087B"/>
    <w:rPr>
      <w:rFonts w:ascii="Segoe UI" w:hAnsi="Segoe UI" w:cs="Segoe UI" w:hint="default"/>
      <w:sz w:val="18"/>
      <w:szCs w:val="18"/>
    </w:rPr>
  </w:style>
  <w:style w:type="character" w:customStyle="1" w:styleId="cf11">
    <w:name w:val="cf11"/>
    <w:basedOn w:val="Fontdeparagrafimplicit"/>
    <w:rsid w:val="0027087B"/>
    <w:rPr>
      <w:rFonts w:ascii="Segoe UI" w:hAnsi="Segoe UI" w:cs="Segoe UI" w:hint="default"/>
      <w:b/>
      <w:bCs/>
      <w:sz w:val="18"/>
      <w:szCs w:val="18"/>
    </w:rPr>
  </w:style>
  <w:style w:type="character" w:customStyle="1" w:styleId="cf21">
    <w:name w:val="cf21"/>
    <w:basedOn w:val="Fontdeparagrafimplicit"/>
    <w:rsid w:val="0027087B"/>
    <w:rPr>
      <w:rFonts w:ascii="Segoe UI" w:hAnsi="Segoe UI" w:cs="Segoe UI" w:hint="default"/>
      <w:i/>
      <w:iCs/>
      <w:sz w:val="18"/>
      <w:szCs w:val="18"/>
    </w:rPr>
  </w:style>
  <w:style w:type="paragraph" w:customStyle="1" w:styleId="NORMAL0">
    <w:name w:val="_NORMAL"/>
    <w:basedOn w:val="Normal"/>
    <w:qFormat/>
    <w:rsid w:val="007C300D"/>
    <w:pPr>
      <w:spacing w:after="200" w:line="360" w:lineRule="auto"/>
      <w:ind w:firstLine="720"/>
    </w:pPr>
    <w:rPr>
      <w:rFonts w:eastAsia="Times New Roman" w:cs="Times New Roman"/>
      <w:szCs w:val="24"/>
      <w:lang w:val="ro-RO"/>
    </w:rPr>
  </w:style>
  <w:style w:type="character" w:customStyle="1" w:styleId="UnresolvedMention4">
    <w:name w:val="Unresolved Mention4"/>
    <w:basedOn w:val="Fontdeparagrafimplicit"/>
    <w:uiPriority w:val="99"/>
    <w:semiHidden/>
    <w:unhideWhenUsed/>
    <w:rsid w:val="007C300D"/>
    <w:rPr>
      <w:color w:val="605E5C"/>
      <w:shd w:val="clear" w:color="auto" w:fill="E1DFDD"/>
    </w:rPr>
  </w:style>
  <w:style w:type="character" w:customStyle="1" w:styleId="spctbdy">
    <w:name w:val="s_pct_bdy"/>
    <w:basedOn w:val="Fontdeparagrafimplicit"/>
    <w:rsid w:val="007C300D"/>
  </w:style>
  <w:style w:type="character" w:customStyle="1" w:styleId="FontStyle131">
    <w:name w:val="Font Style131"/>
    <w:rsid w:val="007C300D"/>
    <w:rPr>
      <w:rFonts w:ascii="Calibri" w:hAnsi="Calibri" w:cs="Calibri" w:hint="default"/>
      <w:sz w:val="20"/>
      <w:szCs w:val="20"/>
    </w:rPr>
  </w:style>
  <w:style w:type="paragraph" w:customStyle="1" w:styleId="PM">
    <w:name w:val="PM"/>
    <w:basedOn w:val="Normal"/>
    <w:autoRedefine/>
    <w:qFormat/>
    <w:rsid w:val="00360CFD"/>
    <w:pPr>
      <w:spacing w:after="0" w:line="276" w:lineRule="auto"/>
      <w:ind w:right="-28" w:firstLine="720"/>
    </w:pPr>
    <w:rPr>
      <w:rFonts w:asciiTheme="majorBidi" w:hAnsiTheme="majorBidi" w:cstheme="majorBidi"/>
      <w:bCs/>
      <w:szCs w:val="24"/>
      <w:lang w:val="ro-RO" w:eastAsia="de-DE"/>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Referinnotdesubsol"/>
    <w:qFormat/>
    <w:rsid w:val="00D41984"/>
    <w:pPr>
      <w:spacing w:after="160" w:line="240" w:lineRule="exact"/>
      <w:jc w:val="left"/>
    </w:pPr>
    <w:rPr>
      <w:rFonts w:asciiTheme="minorHAnsi" w:hAnsiTheme="minorHAnsi"/>
      <w:sz w:val="22"/>
      <w:vertAlign w:val="superscript"/>
    </w:rPr>
  </w:style>
  <w:style w:type="character" w:customStyle="1" w:styleId="Other">
    <w:name w:val="Other_"/>
    <w:basedOn w:val="Fontdeparagrafimplicit"/>
    <w:link w:val="Other0"/>
    <w:rsid w:val="00F019B3"/>
    <w:rPr>
      <w:rFonts w:ascii="Times New Roman" w:eastAsia="Times New Roman" w:hAnsi="Times New Roman" w:cs="Times New Roman"/>
      <w:shd w:val="clear" w:color="auto" w:fill="FFFFFF"/>
    </w:rPr>
  </w:style>
  <w:style w:type="paragraph" w:customStyle="1" w:styleId="Other0">
    <w:name w:val="Other"/>
    <w:basedOn w:val="Normal"/>
    <w:link w:val="Other"/>
    <w:rsid w:val="00F019B3"/>
    <w:pPr>
      <w:widowControl w:val="0"/>
      <w:shd w:val="clear" w:color="auto" w:fill="FFFFFF"/>
      <w:spacing w:after="0" w:line="240" w:lineRule="auto"/>
      <w:jc w:val="left"/>
    </w:pPr>
    <w:rPr>
      <w:rFonts w:eastAsia="Times New Roman" w:cs="Times New Roman"/>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uiPriority="35" w:qFormat="1"/>
    <w:lsdException w:name="footnote reference" w:uiPriority="0" w:qFormat="1"/>
    <w:lsdException w:name="annotation reference" w:qFormat="1"/>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qFormat="1"/>
    <w:lsdException w:name="Strong" w:semiHidden="0" w:uiPriority="22" w:unhideWhenUsed="0" w:qFormat="1"/>
    <w:lsdException w:name="Emphasis" w:semiHidden="0" w:uiPriority="20" w:unhideWhenUsed="0" w:qFormat="1"/>
    <w:lsdException w:name="Table Simple 1" w:uiPriority="0"/>
    <w:lsdException w:name="Table Subtle 1"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w:qFormat/>
    <w:rsid w:val="00835F78"/>
    <w:pPr>
      <w:spacing w:after="40"/>
      <w:jc w:val="both"/>
    </w:pPr>
    <w:rPr>
      <w:rFonts w:ascii="Times New Roman" w:hAnsi="Times New Roman"/>
      <w:sz w:val="24"/>
    </w:rPr>
  </w:style>
  <w:style w:type="paragraph" w:styleId="Titlu1">
    <w:name w:val="heading 1"/>
    <w:aliases w:val="Hoofdstuk,Chap,Heading 1 Char1,PA Chapter Char1,h1 Char,h11 Char1,h12 Char1,h13 Char1,h14 Char1,h15 Char1,h16 Char1,h17 Char1,Section Char1,Project 1 Char1,RFS Char1,1 Char1,numbered indent 1 Char1,ni1 Char,heading 2 Char,MainHeader Char"/>
    <w:basedOn w:val="Normal"/>
    <w:next w:val="Normal"/>
    <w:link w:val="Titlu1Caracter"/>
    <w:uiPriority w:val="9"/>
    <w:qFormat/>
    <w:rsid w:val="005140CE"/>
    <w:pPr>
      <w:keepNext/>
      <w:keepLines/>
      <w:spacing w:before="240" w:after="0"/>
      <w:outlineLvl w:val="0"/>
    </w:pPr>
    <w:rPr>
      <w:rFonts w:eastAsiaTheme="majorEastAsia" w:cstheme="majorBidi"/>
      <w:b/>
      <w:color w:val="000000" w:themeColor="text1"/>
      <w:szCs w:val="32"/>
    </w:rPr>
  </w:style>
  <w:style w:type="paragraph" w:styleId="Titlu2">
    <w:name w:val="heading 2"/>
    <w:aliases w:val="Paragraaf,Chapter,2,New Heading 2,a Titlu 2,Heading 2 Char1,Heading 2 Char Char"/>
    <w:basedOn w:val="Normal"/>
    <w:next w:val="Normal"/>
    <w:link w:val="Titlu2Caracter"/>
    <w:uiPriority w:val="9"/>
    <w:unhideWhenUsed/>
    <w:qFormat/>
    <w:rsid w:val="005140CE"/>
    <w:pPr>
      <w:keepNext/>
      <w:keepLines/>
      <w:spacing w:before="40" w:after="0"/>
      <w:outlineLvl w:val="1"/>
    </w:pPr>
    <w:rPr>
      <w:rFonts w:eastAsiaTheme="majorEastAsia" w:cstheme="majorBidi"/>
      <w:b/>
      <w:szCs w:val="26"/>
    </w:rPr>
  </w:style>
  <w:style w:type="paragraph" w:styleId="Titlu3">
    <w:name w:val="heading 3"/>
    <w:aliases w:val="Do Not Use 3"/>
    <w:basedOn w:val="Normal"/>
    <w:next w:val="Normal"/>
    <w:link w:val="Titlu3Caracter"/>
    <w:uiPriority w:val="9"/>
    <w:unhideWhenUsed/>
    <w:qFormat/>
    <w:rsid w:val="005E78AF"/>
    <w:pPr>
      <w:keepNext/>
      <w:keepLines/>
      <w:spacing w:before="40" w:after="0"/>
      <w:outlineLvl w:val="2"/>
    </w:pPr>
    <w:rPr>
      <w:rFonts w:eastAsiaTheme="majorEastAsia" w:cstheme="majorBidi"/>
      <w:b/>
      <w:color w:val="000000" w:themeColor="text1"/>
      <w:szCs w:val="24"/>
    </w:rPr>
  </w:style>
  <w:style w:type="paragraph" w:styleId="Titlu4">
    <w:name w:val="heading 4"/>
    <w:aliases w:val="Kopje,Subsection,Level 2 - a"/>
    <w:basedOn w:val="Normal"/>
    <w:next w:val="Normal"/>
    <w:link w:val="Titlu4Caracter"/>
    <w:uiPriority w:val="9"/>
    <w:qFormat/>
    <w:rsid w:val="00CC3272"/>
    <w:pPr>
      <w:keepNext/>
      <w:spacing w:after="0" w:line="240" w:lineRule="auto"/>
      <w:jc w:val="left"/>
      <w:outlineLvl w:val="3"/>
    </w:pPr>
    <w:rPr>
      <w:rFonts w:eastAsia="Times New Roman" w:cs="Times New Roman"/>
      <w:b/>
      <w:i/>
      <w:noProof/>
      <w:sz w:val="20"/>
      <w:szCs w:val="24"/>
      <w:lang w:val="ro-RO"/>
    </w:rPr>
  </w:style>
  <w:style w:type="paragraph" w:styleId="Titlu5">
    <w:name w:val="heading 5"/>
    <w:aliases w:val="Kop 1A,Paragraph"/>
    <w:basedOn w:val="Normal"/>
    <w:next w:val="Normal"/>
    <w:link w:val="Titlu5Caracter"/>
    <w:uiPriority w:val="9"/>
    <w:qFormat/>
    <w:rsid w:val="00CC3272"/>
    <w:pPr>
      <w:keepNext/>
      <w:spacing w:after="0" w:line="240" w:lineRule="auto"/>
      <w:outlineLvl w:val="4"/>
    </w:pPr>
    <w:rPr>
      <w:rFonts w:ascii="Arial" w:eastAsia="Times New Roman" w:hAnsi="Arial" w:cs="Times New Roman"/>
      <w:bCs/>
      <w:sz w:val="28"/>
      <w:szCs w:val="24"/>
      <w:lang w:val="ro-RO"/>
    </w:rPr>
  </w:style>
  <w:style w:type="paragraph" w:styleId="Titlu6">
    <w:name w:val="heading 6"/>
    <w:basedOn w:val="Normal"/>
    <w:next w:val="Normal"/>
    <w:link w:val="Titlu6Caracter"/>
    <w:uiPriority w:val="9"/>
    <w:qFormat/>
    <w:rsid w:val="00CC3272"/>
    <w:pPr>
      <w:spacing w:before="240" w:after="60" w:line="240" w:lineRule="auto"/>
      <w:jc w:val="left"/>
      <w:outlineLvl w:val="5"/>
    </w:pPr>
    <w:rPr>
      <w:rFonts w:eastAsia="Times New Roman" w:cs="Times New Roman"/>
      <w:b/>
      <w:bCs/>
      <w:sz w:val="22"/>
      <w:lang w:val="ro-RO"/>
    </w:rPr>
  </w:style>
  <w:style w:type="paragraph" w:styleId="Titlu7">
    <w:name w:val="heading 7"/>
    <w:aliases w:val="Opsomming 1"/>
    <w:basedOn w:val="Normal"/>
    <w:next w:val="Normal"/>
    <w:link w:val="Titlu7Caracter"/>
    <w:uiPriority w:val="9"/>
    <w:qFormat/>
    <w:rsid w:val="00CC3272"/>
    <w:pPr>
      <w:spacing w:before="240" w:after="60" w:line="240" w:lineRule="auto"/>
      <w:jc w:val="left"/>
      <w:outlineLvl w:val="6"/>
    </w:pPr>
    <w:rPr>
      <w:rFonts w:eastAsia="Times New Roman" w:cs="Times New Roman"/>
      <w:szCs w:val="24"/>
      <w:lang w:val="ro-RO"/>
    </w:rPr>
  </w:style>
  <w:style w:type="paragraph" w:styleId="Titlu8">
    <w:name w:val="heading 8"/>
    <w:basedOn w:val="Normal"/>
    <w:next w:val="Normal"/>
    <w:link w:val="Titlu8Caracter"/>
    <w:uiPriority w:val="9"/>
    <w:qFormat/>
    <w:rsid w:val="00CC3272"/>
    <w:pPr>
      <w:spacing w:before="240" w:after="60" w:line="240" w:lineRule="auto"/>
      <w:jc w:val="left"/>
      <w:outlineLvl w:val="7"/>
    </w:pPr>
    <w:rPr>
      <w:rFonts w:eastAsia="Times New Roman" w:cs="Times New Roman"/>
      <w:i/>
      <w:iCs/>
      <w:szCs w:val="24"/>
      <w:lang w:val="ro-RO"/>
    </w:rPr>
  </w:style>
  <w:style w:type="paragraph" w:styleId="Titlu9">
    <w:name w:val="heading 9"/>
    <w:aliases w:val="Tabelkop 1,Legal Level 1.1.1.1."/>
    <w:basedOn w:val="Normal"/>
    <w:next w:val="Normal"/>
    <w:link w:val="Titlu9Caracter"/>
    <w:uiPriority w:val="9"/>
    <w:qFormat/>
    <w:rsid w:val="00CC3272"/>
    <w:pPr>
      <w:keepNext/>
      <w:tabs>
        <w:tab w:val="num" w:pos="2160"/>
      </w:tabs>
      <w:overflowPunct w:val="0"/>
      <w:autoSpaceDE w:val="0"/>
      <w:autoSpaceDN w:val="0"/>
      <w:adjustRightInd w:val="0"/>
      <w:spacing w:before="80" w:after="60" w:line="240" w:lineRule="auto"/>
      <w:ind w:left="1310"/>
      <w:textAlignment w:val="baseline"/>
      <w:outlineLvl w:val="8"/>
    </w:pPr>
    <w:rPr>
      <w:rFonts w:ascii="Arial" w:eastAsia="Times New Roman" w:hAnsi="Arial" w:cs="Times New Roman"/>
      <w:b/>
      <w:kern w:val="28"/>
      <w:sz w:val="22"/>
      <w:szCs w:val="20"/>
      <w:lang w:val="nl-BE"/>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Hoofdstuk Caracter,Chap Caracter,Heading 1 Char1 Caracter,PA Chapter Char1 Caracter,h1 Char Caracter,h11 Char1 Caracter,h12 Char1 Caracter,h13 Char1 Caracter,h14 Char1 Caracter,h15 Char1 Caracter,h16 Char1 Caracter,h17 Char1 Caracter"/>
    <w:basedOn w:val="Fontdeparagrafimplicit"/>
    <w:link w:val="Titlu1"/>
    <w:uiPriority w:val="9"/>
    <w:rsid w:val="005140CE"/>
    <w:rPr>
      <w:rFonts w:ascii="Times New Roman" w:eastAsiaTheme="majorEastAsia" w:hAnsi="Times New Roman" w:cstheme="majorBidi"/>
      <w:b/>
      <w:color w:val="000000" w:themeColor="text1"/>
      <w:sz w:val="24"/>
      <w:szCs w:val="32"/>
    </w:rPr>
  </w:style>
  <w:style w:type="character" w:customStyle="1" w:styleId="Titlu2Caracter">
    <w:name w:val="Titlu 2 Caracter"/>
    <w:aliases w:val="Paragraaf Caracter,Chapter Caracter,2 Caracter,New Heading 2 Caracter,a Titlu 2 Caracter,Heading 2 Char1 Caracter,Heading 2 Char Char Caracter"/>
    <w:basedOn w:val="Fontdeparagrafimplicit"/>
    <w:link w:val="Titlu2"/>
    <w:uiPriority w:val="9"/>
    <w:rsid w:val="005140CE"/>
    <w:rPr>
      <w:rFonts w:ascii="Times New Roman" w:eastAsiaTheme="majorEastAsia" w:hAnsi="Times New Roman" w:cstheme="majorBidi"/>
      <w:b/>
      <w:sz w:val="24"/>
      <w:szCs w:val="26"/>
    </w:rPr>
  </w:style>
  <w:style w:type="paragraph" w:customStyle="1" w:styleId="NoSpacing1">
    <w:name w:val="No Spacing1"/>
    <w:link w:val="NoSpacingChar"/>
    <w:qFormat/>
    <w:rsid w:val="00376FE7"/>
    <w:pPr>
      <w:spacing w:after="0" w:line="240" w:lineRule="auto"/>
    </w:pPr>
    <w:rPr>
      <w:rFonts w:ascii="Calibri" w:eastAsia="Times New Roman" w:hAnsi="Calibri" w:cs="Times New Roman"/>
      <w:lang w:val="ro-RO" w:eastAsia="ro-RO"/>
    </w:rPr>
  </w:style>
  <w:style w:type="character" w:customStyle="1" w:styleId="NoSpacingChar">
    <w:name w:val="No Spacing Char"/>
    <w:link w:val="NoSpacing1"/>
    <w:uiPriority w:val="1"/>
    <w:rsid w:val="00376FE7"/>
    <w:rPr>
      <w:rFonts w:ascii="Calibri" w:eastAsia="Times New Roman" w:hAnsi="Calibri" w:cs="Times New Roman"/>
      <w:lang w:val="ro-RO" w:eastAsia="ro-RO"/>
    </w:rPr>
  </w:style>
  <w:style w:type="paragraph" w:styleId="Listparagraf">
    <w:name w:val="List Paragraph"/>
    <w:aliases w:val="Header bold,body 2,List Paragraph11,Normal bullet 2,List Paragraph111,List Paragraph1111,List Paragraph11111,Forth level,List1,Listă colorată - Accentuare 11,Citation List,Bullet,lp1,Heading x1,Lista 1,lp11,List Paragraph1"/>
    <w:basedOn w:val="Normal"/>
    <w:link w:val="ListparagrafCaracter"/>
    <w:uiPriority w:val="34"/>
    <w:qFormat/>
    <w:rsid w:val="00376FE7"/>
    <w:pPr>
      <w:ind w:left="720"/>
      <w:contextualSpacing/>
    </w:pPr>
  </w:style>
  <w:style w:type="character" w:customStyle="1" w:styleId="Titlu3Caracter">
    <w:name w:val="Titlu 3 Caracter"/>
    <w:aliases w:val="Do Not Use 3 Caracter"/>
    <w:basedOn w:val="Fontdeparagrafimplicit"/>
    <w:link w:val="Titlu3"/>
    <w:uiPriority w:val="9"/>
    <w:qFormat/>
    <w:rsid w:val="005E78AF"/>
    <w:rPr>
      <w:rFonts w:ascii="Times New Roman" w:eastAsiaTheme="majorEastAsia" w:hAnsi="Times New Roman" w:cstheme="majorBidi"/>
      <w:b/>
      <w:color w:val="000000" w:themeColor="text1"/>
      <w:sz w:val="24"/>
      <w:szCs w:val="24"/>
    </w:rPr>
  </w:style>
  <w:style w:type="paragraph" w:styleId="Frspaiere">
    <w:name w:val="No Spacing"/>
    <w:link w:val="FrspaiereCaracter"/>
    <w:uiPriority w:val="1"/>
    <w:qFormat/>
    <w:rsid w:val="005E78AF"/>
    <w:pPr>
      <w:spacing w:after="0" w:line="240" w:lineRule="auto"/>
      <w:jc w:val="both"/>
    </w:pPr>
    <w:rPr>
      <w:rFonts w:ascii="Times New Roman" w:hAnsi="Times New Roman"/>
      <w:sz w:val="24"/>
    </w:rPr>
  </w:style>
  <w:style w:type="character" w:customStyle="1" w:styleId="ListparagrafCaracter">
    <w:name w:val="Listă paragraf Caracter"/>
    <w:aliases w:val="Header bold Caracter,body 2 Caracter,List Paragraph11 Caracter,Normal bullet 2 Caracter,List Paragraph111 Caracter,List Paragraph1111 Caracter,List Paragraph11111 Caracter,Forth level Caracter,List1 Caracter,Bullet Caracter"/>
    <w:link w:val="Listparagraf"/>
    <w:uiPriority w:val="34"/>
    <w:qFormat/>
    <w:locked/>
    <w:rsid w:val="00977C9B"/>
    <w:rPr>
      <w:rFonts w:ascii="Times New Roman" w:hAnsi="Times New Roman"/>
      <w:sz w:val="24"/>
    </w:rPr>
  </w:style>
  <w:style w:type="table" w:customStyle="1" w:styleId="TableGrid1">
    <w:name w:val="Table Grid1"/>
    <w:basedOn w:val="TabelNormal"/>
    <w:next w:val="GrilTabel"/>
    <w:uiPriority w:val="39"/>
    <w:rsid w:val="00CB7D4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Tabel">
    <w:name w:val="Table Grid"/>
    <w:basedOn w:val="TabelNormal"/>
    <w:uiPriority w:val="59"/>
    <w:qFormat/>
    <w:rsid w:val="00CB7D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4411131">
    <w:name w:val="WW8Num24411131"/>
    <w:rsid w:val="00065C3B"/>
    <w:pPr>
      <w:numPr>
        <w:numId w:val="2"/>
      </w:numPr>
    </w:pPr>
  </w:style>
  <w:style w:type="numbering" w:customStyle="1" w:styleId="Styleliteracifra1131">
    <w:name w:val="Style_litera_cifra1131"/>
    <w:semiHidden/>
    <w:rsid w:val="00065C3B"/>
    <w:pPr>
      <w:numPr>
        <w:numId w:val="3"/>
      </w:numPr>
    </w:pPr>
  </w:style>
  <w:style w:type="character" w:customStyle="1" w:styleId="Titlu4Caracter">
    <w:name w:val="Titlu 4 Caracter"/>
    <w:aliases w:val="Kopje Caracter,Subsection Caracter,Level 2 - a Caracter"/>
    <w:basedOn w:val="Fontdeparagrafimplicit"/>
    <w:link w:val="Titlu4"/>
    <w:uiPriority w:val="9"/>
    <w:rsid w:val="00CC3272"/>
    <w:rPr>
      <w:rFonts w:ascii="Times New Roman" w:eastAsia="Times New Roman" w:hAnsi="Times New Roman" w:cs="Times New Roman"/>
      <w:b/>
      <w:i/>
      <w:noProof/>
      <w:sz w:val="20"/>
      <w:szCs w:val="24"/>
      <w:lang w:val="ro-RO"/>
    </w:rPr>
  </w:style>
  <w:style w:type="character" w:customStyle="1" w:styleId="Titlu5Caracter">
    <w:name w:val="Titlu 5 Caracter"/>
    <w:aliases w:val="Kop 1A Caracter,Paragraph Caracter"/>
    <w:basedOn w:val="Fontdeparagrafimplicit"/>
    <w:link w:val="Titlu5"/>
    <w:uiPriority w:val="9"/>
    <w:rsid w:val="00CC3272"/>
    <w:rPr>
      <w:rFonts w:ascii="Arial" w:eastAsia="Times New Roman" w:hAnsi="Arial" w:cs="Times New Roman"/>
      <w:bCs/>
      <w:sz w:val="28"/>
      <w:szCs w:val="24"/>
      <w:lang w:val="ro-RO"/>
    </w:rPr>
  </w:style>
  <w:style w:type="character" w:customStyle="1" w:styleId="Titlu6Caracter">
    <w:name w:val="Titlu 6 Caracter"/>
    <w:basedOn w:val="Fontdeparagrafimplicit"/>
    <w:link w:val="Titlu6"/>
    <w:uiPriority w:val="9"/>
    <w:rsid w:val="00CC3272"/>
    <w:rPr>
      <w:rFonts w:ascii="Times New Roman" w:eastAsia="Times New Roman" w:hAnsi="Times New Roman" w:cs="Times New Roman"/>
      <w:b/>
      <w:bCs/>
      <w:lang w:val="ro-RO"/>
    </w:rPr>
  </w:style>
  <w:style w:type="character" w:customStyle="1" w:styleId="Titlu7Caracter">
    <w:name w:val="Titlu 7 Caracter"/>
    <w:aliases w:val="Opsomming 1 Caracter"/>
    <w:basedOn w:val="Fontdeparagrafimplicit"/>
    <w:link w:val="Titlu7"/>
    <w:uiPriority w:val="9"/>
    <w:rsid w:val="00CC3272"/>
    <w:rPr>
      <w:rFonts w:ascii="Times New Roman" w:eastAsia="Times New Roman" w:hAnsi="Times New Roman" w:cs="Times New Roman"/>
      <w:sz w:val="24"/>
      <w:szCs w:val="24"/>
      <w:lang w:val="ro-RO"/>
    </w:rPr>
  </w:style>
  <w:style w:type="character" w:customStyle="1" w:styleId="Titlu8Caracter">
    <w:name w:val="Titlu 8 Caracter"/>
    <w:basedOn w:val="Fontdeparagrafimplicit"/>
    <w:link w:val="Titlu8"/>
    <w:uiPriority w:val="9"/>
    <w:rsid w:val="00CC3272"/>
    <w:rPr>
      <w:rFonts w:ascii="Times New Roman" w:eastAsia="Times New Roman" w:hAnsi="Times New Roman" w:cs="Times New Roman"/>
      <w:i/>
      <w:iCs/>
      <w:sz w:val="24"/>
      <w:szCs w:val="24"/>
      <w:lang w:val="ro-RO"/>
    </w:rPr>
  </w:style>
  <w:style w:type="character" w:customStyle="1" w:styleId="Titlu9Caracter">
    <w:name w:val="Titlu 9 Caracter"/>
    <w:aliases w:val="Tabelkop 1 Caracter,Legal Level 1.1.1.1. Caracter"/>
    <w:basedOn w:val="Fontdeparagrafimplicit"/>
    <w:link w:val="Titlu9"/>
    <w:uiPriority w:val="9"/>
    <w:rsid w:val="00CC3272"/>
    <w:rPr>
      <w:rFonts w:ascii="Arial" w:eastAsia="Times New Roman" w:hAnsi="Arial" w:cs="Times New Roman"/>
      <w:b/>
      <w:kern w:val="28"/>
      <w:szCs w:val="20"/>
      <w:lang w:val="nl-BE"/>
    </w:rPr>
  </w:style>
  <w:style w:type="numbering" w:customStyle="1" w:styleId="FrListare1">
    <w:name w:val="Fără Listare1"/>
    <w:next w:val="FrListare"/>
    <w:uiPriority w:val="99"/>
    <w:semiHidden/>
    <w:rsid w:val="00CC3272"/>
  </w:style>
  <w:style w:type="paragraph" w:customStyle="1" w:styleId="SubSubSubSubTitlu">
    <w:name w:val="SubSubSubSubTitlu"/>
    <w:basedOn w:val="SubSubSubTitlu"/>
    <w:next w:val="Normal"/>
    <w:link w:val="SubSubSubSubTitluChar"/>
    <w:autoRedefine/>
    <w:qFormat/>
    <w:rsid w:val="00CC3272"/>
    <w:pPr>
      <w:numPr>
        <w:ilvl w:val="4"/>
      </w:numPr>
      <w:pBdr>
        <w:top w:val="single" w:sz="2" w:space="1" w:color="auto"/>
        <w:left w:val="single" w:sz="2" w:space="1" w:color="auto"/>
        <w:bottom w:val="single" w:sz="2" w:space="1" w:color="auto"/>
        <w:right w:val="single" w:sz="2" w:space="1" w:color="auto"/>
      </w:pBdr>
      <w:shd w:val="clear" w:color="auto" w:fill="FFFFFF"/>
    </w:pPr>
  </w:style>
  <w:style w:type="paragraph" w:customStyle="1" w:styleId="SubSubSubTitlu">
    <w:name w:val="SubSubSubTitlu"/>
    <w:basedOn w:val="Subsubtitlu"/>
    <w:link w:val="SubSubSubTitluChar"/>
    <w:autoRedefine/>
    <w:qFormat/>
    <w:rsid w:val="00CC3272"/>
    <w:pPr>
      <w:numPr>
        <w:ilvl w:val="3"/>
      </w:numPr>
      <w:pBdr>
        <w:top w:val="single" w:sz="2" w:space="1" w:color="000000"/>
        <w:left w:val="single" w:sz="2" w:space="1" w:color="000000"/>
        <w:bottom w:val="single" w:sz="2" w:space="1" w:color="000000"/>
        <w:right w:val="single" w:sz="2" w:space="1" w:color="000000"/>
      </w:pBdr>
      <w:shd w:val="clear" w:color="auto" w:fill="D9D9D9"/>
      <w:spacing w:after="60"/>
    </w:pPr>
    <w:rPr>
      <w:b w:val="0"/>
      <w:i/>
    </w:rPr>
  </w:style>
  <w:style w:type="paragraph" w:customStyle="1" w:styleId="Titlucapitol">
    <w:name w:val="Titlu capitol"/>
    <w:autoRedefine/>
    <w:qFormat/>
    <w:rsid w:val="00CC3272"/>
    <w:pPr>
      <w:keepNext/>
      <w:numPr>
        <w:numId w:val="18"/>
      </w:numPr>
      <w:pBdr>
        <w:top w:val="double" w:sz="2" w:space="3" w:color="auto"/>
        <w:left w:val="double" w:sz="2" w:space="1" w:color="auto"/>
        <w:bottom w:val="double" w:sz="2" w:space="1" w:color="auto"/>
        <w:right w:val="double" w:sz="2" w:space="1" w:color="auto"/>
      </w:pBdr>
      <w:shd w:val="clear" w:color="auto" w:fill="92D050"/>
      <w:spacing w:after="0" w:line="276" w:lineRule="auto"/>
      <w:ind w:left="426" w:right="57"/>
      <w:jc w:val="both"/>
      <w:outlineLvl w:val="0"/>
    </w:pPr>
    <w:rPr>
      <w:rFonts w:ascii="Times New Roman" w:eastAsia="Times New Roman" w:hAnsi="Times New Roman" w:cs="Times New Roman"/>
      <w:b/>
      <w:bCs/>
      <w:caps/>
      <w:noProof/>
      <w:sz w:val="24"/>
      <w:szCs w:val="24"/>
      <w:lang w:val="ro-RO"/>
    </w:rPr>
  </w:style>
  <w:style w:type="paragraph" w:customStyle="1" w:styleId="Subtitlu2">
    <w:name w:val="Subtitlu2"/>
    <w:basedOn w:val="Titlu2"/>
    <w:autoRedefine/>
    <w:qFormat/>
    <w:rsid w:val="00CC3272"/>
    <w:pPr>
      <w:keepLines w:val="0"/>
      <w:numPr>
        <w:ilvl w:val="1"/>
        <w:numId w:val="18"/>
      </w:numPr>
      <w:pBdr>
        <w:top w:val="double" w:sz="4" w:space="1" w:color="auto"/>
        <w:left w:val="double" w:sz="4" w:space="1" w:color="auto"/>
        <w:bottom w:val="double" w:sz="4" w:space="1" w:color="auto"/>
        <w:right w:val="double" w:sz="4" w:space="1" w:color="auto"/>
      </w:pBdr>
      <w:shd w:val="clear" w:color="auto" w:fill="9CEA96"/>
      <w:spacing w:before="0" w:line="276" w:lineRule="auto"/>
      <w:ind w:left="851" w:right="57"/>
      <w:outlineLvl w:val="9"/>
    </w:pPr>
    <w:rPr>
      <w:rFonts w:ascii="Arial" w:eastAsia="Times New Roman" w:hAnsi="Arial" w:cs="Times New Roman"/>
      <w:bCs/>
      <w:caps/>
      <w:szCs w:val="24"/>
      <w:lang w:val="ro-RO"/>
    </w:rPr>
  </w:style>
  <w:style w:type="paragraph" w:customStyle="1" w:styleId="Subsubtitlu">
    <w:name w:val="Subsubtitlu"/>
    <w:basedOn w:val="Subtitlu2"/>
    <w:link w:val="SubsubtitluCaracter"/>
    <w:autoRedefine/>
    <w:qFormat/>
    <w:rsid w:val="00CC3272"/>
    <w:pPr>
      <w:numPr>
        <w:ilvl w:val="2"/>
        <w:numId w:val="6"/>
      </w:numPr>
      <w:pBdr>
        <w:top w:val="single" w:sz="2" w:space="1" w:color="333333"/>
        <w:left w:val="single" w:sz="2" w:space="1" w:color="333333"/>
        <w:bottom w:val="single" w:sz="2" w:space="1" w:color="333333"/>
        <w:right w:val="single" w:sz="2" w:space="1" w:color="333333"/>
      </w:pBdr>
      <w:shd w:val="clear" w:color="auto" w:fill="BFBFBF"/>
      <w:spacing w:after="120"/>
    </w:pPr>
    <w:rPr>
      <w:iCs/>
      <w:caps w:val="0"/>
      <w:szCs w:val="22"/>
    </w:rPr>
  </w:style>
  <w:style w:type="paragraph" w:customStyle="1" w:styleId="TextnormalCharCharCharChar">
    <w:name w:val="Text normal Char Char Char Char"/>
    <w:basedOn w:val="Normal"/>
    <w:link w:val="TextnormalCharCharCharCharChar"/>
    <w:rsid w:val="00CC3272"/>
    <w:pPr>
      <w:spacing w:before="80" w:after="160" w:line="240" w:lineRule="auto"/>
      <w:ind w:left="1304"/>
    </w:pPr>
    <w:rPr>
      <w:rFonts w:ascii="Arial" w:eastAsia="Times New Roman" w:hAnsi="Arial" w:cs="Times New Roman"/>
      <w:sz w:val="20"/>
      <w:lang w:val="en-US"/>
    </w:rPr>
  </w:style>
  <w:style w:type="paragraph" w:customStyle="1" w:styleId="Bulet">
    <w:name w:val="Bulet"/>
    <w:basedOn w:val="Normal"/>
    <w:link w:val="BuletCaracter"/>
    <w:autoRedefine/>
    <w:qFormat/>
    <w:rsid w:val="00CC3272"/>
    <w:pPr>
      <w:numPr>
        <w:numId w:val="7"/>
      </w:numPr>
      <w:tabs>
        <w:tab w:val="left" w:pos="1304"/>
      </w:tabs>
      <w:spacing w:before="60" w:after="60" w:line="240" w:lineRule="auto"/>
    </w:pPr>
    <w:rPr>
      <w:rFonts w:ascii="Arial" w:eastAsia="Times New Roman" w:hAnsi="Arial" w:cs="Times New Roman"/>
      <w:iCs/>
      <w:sz w:val="20"/>
      <w:lang w:val="pt-BR"/>
    </w:rPr>
  </w:style>
  <w:style w:type="paragraph" w:customStyle="1" w:styleId="StyleTextTabelBoldCentered">
    <w:name w:val="Style TextTabel + Bold Centered"/>
    <w:basedOn w:val="Normal"/>
    <w:rsid w:val="00CC3272"/>
    <w:pPr>
      <w:spacing w:after="0" w:line="240" w:lineRule="auto"/>
      <w:jc w:val="center"/>
    </w:pPr>
    <w:rPr>
      <w:rFonts w:ascii="Arial Narrow" w:eastAsia="Times New Roman" w:hAnsi="Arial Narrow" w:cs="Times New Roman"/>
      <w:b/>
      <w:bCs/>
      <w:sz w:val="18"/>
      <w:szCs w:val="20"/>
      <w:lang w:val="en-AU" w:eastAsia="en-GB"/>
    </w:rPr>
  </w:style>
  <w:style w:type="paragraph" w:customStyle="1" w:styleId="StyleTitlucapitolLeftRight004">
    <w:name w:val="Style Titlu capitol + Left Right:  004&quot;"/>
    <w:basedOn w:val="Titlucapitol"/>
    <w:rsid w:val="00CC3272"/>
    <w:pPr>
      <w:numPr>
        <w:numId w:val="0"/>
      </w:numPr>
    </w:pPr>
    <w:rPr>
      <w:rFonts w:ascii="Arial" w:hAnsi="Arial"/>
      <w:szCs w:val="20"/>
    </w:rPr>
  </w:style>
  <w:style w:type="paragraph" w:customStyle="1" w:styleId="StyleSubtitluPatternClearGray-35">
    <w:name w:val="Style Subtitlu + Pattern: Clear (Gray-35%)"/>
    <w:basedOn w:val="Subtitlu2"/>
    <w:rsid w:val="00CC3272"/>
    <w:rPr>
      <w:szCs w:val="20"/>
    </w:rPr>
  </w:style>
  <w:style w:type="paragraph" w:customStyle="1" w:styleId="StyleSubtitluPatternClearGray-351">
    <w:name w:val="Style Subtitlu + Pattern: Clear (Gray-35%)1"/>
    <w:basedOn w:val="Subtitlu2"/>
    <w:rsid w:val="00CC3272"/>
    <w:rPr>
      <w:szCs w:val="20"/>
    </w:rPr>
  </w:style>
  <w:style w:type="paragraph" w:customStyle="1" w:styleId="StyleSubsubtitluAutoJustifiedRight004">
    <w:name w:val="Style Subsubtitlu + Auto Justified Right:  004&quot;"/>
    <w:basedOn w:val="Subsubtitlu"/>
    <w:rsid w:val="00CC3272"/>
    <w:pPr>
      <w:tabs>
        <w:tab w:val="num" w:pos="1304"/>
      </w:tabs>
    </w:pPr>
    <w:rPr>
      <w:iCs w:val="0"/>
      <w:sz w:val="22"/>
      <w:szCs w:val="20"/>
      <w:lang w:val="en-US"/>
    </w:rPr>
  </w:style>
  <w:style w:type="table" w:customStyle="1" w:styleId="TableStyle1">
    <w:name w:val="Table Style1"/>
    <w:basedOn w:val="GrilTabel"/>
    <w:rsid w:val="00CC3272"/>
    <w:rPr>
      <w:rFonts w:ascii="Arial Narrow" w:eastAsia="Times New Roman" w:hAnsi="Arial Narrow" w:cs="Times New Roman"/>
      <w:sz w:val="18"/>
      <w:szCs w:val="20"/>
      <w:lang w:eastAsia="en-GB"/>
    </w:rPr>
    <w:tblPr/>
  </w:style>
  <w:style w:type="table" w:customStyle="1" w:styleId="Tabelgril1">
    <w:name w:val="Tabel grilă1"/>
    <w:basedOn w:val="TabelNormal"/>
    <w:next w:val="GrilTabel"/>
    <w:uiPriority w:val="99"/>
    <w:rsid w:val="00CC327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itlucapitol"/>
    <w:qFormat/>
    <w:rsid w:val="00CC3272"/>
    <w:pPr>
      <w:numPr>
        <w:numId w:val="0"/>
      </w:numPr>
    </w:pPr>
  </w:style>
  <w:style w:type="paragraph" w:customStyle="1" w:styleId="Style2">
    <w:name w:val="Style2"/>
    <w:basedOn w:val="Titlucapitol"/>
    <w:qFormat/>
    <w:rsid w:val="00CC3272"/>
    <w:pPr>
      <w:numPr>
        <w:numId w:val="0"/>
      </w:numPr>
    </w:pPr>
    <w:rPr>
      <w:rFonts w:ascii="Arial" w:hAnsi="Arial"/>
      <w:szCs w:val="28"/>
    </w:rPr>
  </w:style>
  <w:style w:type="paragraph" w:customStyle="1" w:styleId="Style3">
    <w:name w:val="Style3"/>
    <w:basedOn w:val="Subtitlu2"/>
    <w:qFormat/>
    <w:rsid w:val="00CC3272"/>
    <w:pPr>
      <w:numPr>
        <w:ilvl w:val="0"/>
        <w:numId w:val="0"/>
      </w:numPr>
      <w:tabs>
        <w:tab w:val="left" w:pos="1304"/>
      </w:tabs>
    </w:pPr>
  </w:style>
  <w:style w:type="paragraph" w:customStyle="1" w:styleId="Style4">
    <w:name w:val="Style4"/>
    <w:basedOn w:val="Subsubtitlu"/>
    <w:qFormat/>
    <w:rsid w:val="00CC3272"/>
    <w:pPr>
      <w:numPr>
        <w:ilvl w:val="0"/>
        <w:numId w:val="0"/>
      </w:numPr>
      <w:tabs>
        <w:tab w:val="left" w:pos="1304"/>
      </w:tabs>
    </w:pPr>
  </w:style>
  <w:style w:type="paragraph" w:customStyle="1" w:styleId="Style5">
    <w:name w:val="Style5"/>
    <w:basedOn w:val="Subsubtitlu"/>
    <w:rsid w:val="00CC3272"/>
    <w:pPr>
      <w:numPr>
        <w:ilvl w:val="0"/>
        <w:numId w:val="0"/>
      </w:numPr>
      <w:tabs>
        <w:tab w:val="left" w:pos="1304"/>
      </w:tabs>
    </w:pPr>
  </w:style>
  <w:style w:type="paragraph" w:customStyle="1" w:styleId="Style8">
    <w:name w:val="Style8"/>
    <w:basedOn w:val="Bulet"/>
    <w:qFormat/>
    <w:rsid w:val="00CC3272"/>
    <w:pPr>
      <w:tabs>
        <w:tab w:val="clear" w:pos="1304"/>
        <w:tab w:val="left" w:pos="170"/>
      </w:tabs>
      <w:ind w:left="0"/>
      <w:jc w:val="left"/>
    </w:pPr>
    <w:rPr>
      <w:rFonts w:cs="Arial"/>
      <w:szCs w:val="24"/>
      <w:lang w:val="it-IT"/>
    </w:rPr>
  </w:style>
  <w:style w:type="paragraph" w:customStyle="1" w:styleId="Style9">
    <w:name w:val="Style9"/>
    <w:basedOn w:val="Normal"/>
    <w:rsid w:val="00CC3272"/>
    <w:pPr>
      <w:spacing w:before="80" w:after="160" w:line="240" w:lineRule="auto"/>
      <w:ind w:left="710"/>
    </w:pPr>
    <w:rPr>
      <w:rFonts w:ascii="Arial" w:eastAsia="Times New Roman" w:hAnsi="Arial" w:cs="Arial"/>
      <w:sz w:val="20"/>
      <w:szCs w:val="24"/>
      <w:lang w:val="ro-RO"/>
    </w:rPr>
  </w:style>
  <w:style w:type="paragraph" w:customStyle="1" w:styleId="tabel">
    <w:name w:val="tabel"/>
    <w:basedOn w:val="Normal"/>
    <w:rsid w:val="00CC3272"/>
    <w:pPr>
      <w:spacing w:before="40" w:line="240" w:lineRule="auto"/>
      <w:jc w:val="center"/>
    </w:pPr>
    <w:rPr>
      <w:rFonts w:ascii="Arial" w:eastAsia="Times New Roman" w:hAnsi="Arial" w:cs="Arial"/>
      <w:b/>
      <w:sz w:val="20"/>
      <w:szCs w:val="20"/>
      <w:lang w:val="en-US"/>
    </w:rPr>
  </w:style>
  <w:style w:type="character" w:customStyle="1" w:styleId="TextnormalCharCharCharCharChar">
    <w:name w:val="Text normal Char Char Char Char Char"/>
    <w:link w:val="TextnormalCharCharCharChar"/>
    <w:rsid w:val="00CC3272"/>
    <w:rPr>
      <w:rFonts w:ascii="Arial" w:eastAsia="Times New Roman" w:hAnsi="Arial" w:cs="Times New Roman"/>
      <w:sz w:val="20"/>
      <w:lang w:val="en-US"/>
    </w:rPr>
  </w:style>
  <w:style w:type="paragraph" w:customStyle="1" w:styleId="Char">
    <w:name w:val="Char"/>
    <w:basedOn w:val="Normal"/>
    <w:rsid w:val="00CC3272"/>
    <w:pPr>
      <w:spacing w:after="0" w:line="240" w:lineRule="auto"/>
      <w:jc w:val="left"/>
    </w:pPr>
    <w:rPr>
      <w:rFonts w:eastAsia="Times New Roman" w:cs="Times New Roman"/>
      <w:sz w:val="20"/>
      <w:szCs w:val="24"/>
      <w:lang w:val="pl-PL" w:eastAsia="pl-PL"/>
    </w:rPr>
  </w:style>
  <w:style w:type="paragraph" w:customStyle="1" w:styleId="TextTabel">
    <w:name w:val="TextTabel"/>
    <w:rsid w:val="00CC3272"/>
    <w:pPr>
      <w:spacing w:after="0" w:line="240" w:lineRule="auto"/>
    </w:pPr>
    <w:rPr>
      <w:rFonts w:ascii="Arial Narrow" w:eastAsia="Times New Roman" w:hAnsi="Arial Narrow" w:cs="Times New Roman"/>
      <w:sz w:val="18"/>
      <w:lang w:val="en-AU" w:eastAsia="en-GB"/>
    </w:rPr>
  </w:style>
  <w:style w:type="paragraph" w:styleId="Antet">
    <w:name w:val="header"/>
    <w:basedOn w:val="Normal"/>
    <w:link w:val="AntetCaracte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AntetCaracter">
    <w:name w:val="Antet Caracter"/>
    <w:basedOn w:val="Fontdeparagrafimplicit"/>
    <w:link w:val="Antet"/>
    <w:uiPriority w:val="99"/>
    <w:rsid w:val="00CC3272"/>
    <w:rPr>
      <w:rFonts w:ascii="Times New Roman" w:eastAsia="Times New Roman" w:hAnsi="Times New Roman" w:cs="Times New Roman"/>
      <w:sz w:val="20"/>
      <w:szCs w:val="24"/>
      <w:lang w:val="ro-RO"/>
    </w:rPr>
  </w:style>
  <w:style w:type="paragraph" w:styleId="Subsol">
    <w:name w:val="footer"/>
    <w:basedOn w:val="Normal"/>
    <w:link w:val="SubsolCaracter"/>
    <w:uiPriority w:val="99"/>
    <w:rsid w:val="00CC3272"/>
    <w:pPr>
      <w:tabs>
        <w:tab w:val="center" w:pos="4703"/>
        <w:tab w:val="right" w:pos="9406"/>
      </w:tabs>
      <w:spacing w:after="0" w:line="240" w:lineRule="auto"/>
      <w:jc w:val="left"/>
    </w:pPr>
    <w:rPr>
      <w:rFonts w:eastAsia="Times New Roman" w:cs="Times New Roman"/>
      <w:sz w:val="20"/>
      <w:szCs w:val="24"/>
      <w:lang w:val="ro-RO"/>
    </w:rPr>
  </w:style>
  <w:style w:type="character" w:customStyle="1" w:styleId="SubsolCaracter">
    <w:name w:val="Subsol Caracter"/>
    <w:basedOn w:val="Fontdeparagrafimplicit"/>
    <w:link w:val="Subsol"/>
    <w:uiPriority w:val="99"/>
    <w:rsid w:val="00CC3272"/>
    <w:rPr>
      <w:rFonts w:ascii="Times New Roman" w:eastAsia="Times New Roman" w:hAnsi="Times New Roman" w:cs="Times New Roman"/>
      <w:sz w:val="20"/>
      <w:szCs w:val="24"/>
      <w:lang w:val="ro-RO"/>
    </w:rPr>
  </w:style>
  <w:style w:type="character" w:customStyle="1" w:styleId="style28">
    <w:name w:val="style28"/>
    <w:basedOn w:val="Fontdeparagrafimplicit"/>
    <w:rsid w:val="00CC3272"/>
  </w:style>
  <w:style w:type="character" w:styleId="Hyperlink">
    <w:name w:val="Hyperlink"/>
    <w:uiPriority w:val="99"/>
    <w:qFormat/>
    <w:rsid w:val="00CC3272"/>
    <w:rPr>
      <w:color w:val="0000FF"/>
      <w:u w:val="single"/>
    </w:rPr>
  </w:style>
  <w:style w:type="table" w:styleId="TabelSimplu1">
    <w:name w:val="Table Simple 1"/>
    <w:basedOn w:val="TabelNormal"/>
    <w:rsid w:val="00CC3272"/>
    <w:pPr>
      <w:spacing w:after="0" w:line="240" w:lineRule="auto"/>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Numrdepagin">
    <w:name w:val="page number"/>
    <w:rsid w:val="00CC3272"/>
    <w:rPr>
      <w:rFonts w:ascii="Arial" w:hAnsi="Arial"/>
      <w:sz w:val="18"/>
    </w:rPr>
  </w:style>
  <w:style w:type="paragraph" w:customStyle="1" w:styleId="CharCharCaracterCaracterCaracter">
    <w:name w:val="Char Char Caracter Caracter Caracter"/>
    <w:basedOn w:val="Normal"/>
    <w:rsid w:val="00CC3272"/>
    <w:pPr>
      <w:spacing w:after="0" w:line="240" w:lineRule="auto"/>
      <w:jc w:val="left"/>
    </w:pPr>
    <w:rPr>
      <w:rFonts w:eastAsia="Times New Roman" w:cs="Times New Roman"/>
      <w:sz w:val="20"/>
      <w:szCs w:val="24"/>
      <w:lang w:val="pl-PL" w:eastAsia="pl-PL"/>
    </w:rPr>
  </w:style>
  <w:style w:type="paragraph" w:styleId="Cuprins1">
    <w:name w:val="toc 1"/>
    <w:basedOn w:val="Normal"/>
    <w:next w:val="Normal"/>
    <w:autoRedefine/>
    <w:uiPriority w:val="39"/>
    <w:qFormat/>
    <w:rsid w:val="00425FA4"/>
    <w:pPr>
      <w:tabs>
        <w:tab w:val="left" w:pos="600"/>
        <w:tab w:val="right" w:leader="dot" w:pos="9322"/>
      </w:tabs>
      <w:spacing w:after="0" w:line="276" w:lineRule="auto"/>
    </w:pPr>
    <w:rPr>
      <w:rFonts w:eastAsia="Times New Roman" w:cs="Times New Roman"/>
      <w:b/>
      <w:bCs/>
      <w:noProof/>
      <w:szCs w:val="24"/>
      <w:lang w:val="ro-RO" w:eastAsia="ar-SA"/>
    </w:rPr>
  </w:style>
  <w:style w:type="paragraph" w:styleId="Cuprins2">
    <w:name w:val="toc 2"/>
    <w:basedOn w:val="Normal"/>
    <w:next w:val="Normal"/>
    <w:autoRedefine/>
    <w:uiPriority w:val="39"/>
    <w:qFormat/>
    <w:rsid w:val="00F212C3"/>
    <w:pPr>
      <w:tabs>
        <w:tab w:val="left" w:pos="800"/>
        <w:tab w:val="right" w:leader="dot" w:pos="9354"/>
      </w:tabs>
      <w:spacing w:afterLines="40" w:after="96" w:line="276" w:lineRule="auto"/>
      <w:jc w:val="left"/>
    </w:pPr>
    <w:rPr>
      <w:rFonts w:eastAsia="Times New Roman" w:cs="Times New Roman"/>
      <w:b/>
      <w:bCs/>
      <w:noProof/>
      <w:szCs w:val="24"/>
      <w:lang w:val="ro-RO"/>
    </w:rPr>
  </w:style>
  <w:style w:type="paragraph" w:customStyle="1" w:styleId="Textnormal">
    <w:name w:val="Text normal"/>
    <w:link w:val="TextnormalChar"/>
    <w:autoRedefine/>
    <w:qFormat/>
    <w:rsid w:val="00CC3272"/>
    <w:pPr>
      <w:spacing w:before="80" w:line="240" w:lineRule="auto"/>
      <w:ind w:left="1304"/>
      <w:jc w:val="both"/>
    </w:pPr>
    <w:rPr>
      <w:rFonts w:ascii="Arial" w:eastAsia="Times New Roman" w:hAnsi="Arial" w:cs="Times New Roman"/>
      <w:sz w:val="24"/>
      <w:lang w:val="en-US"/>
    </w:rPr>
  </w:style>
  <w:style w:type="paragraph" w:customStyle="1" w:styleId="Anexa">
    <w:name w:val="Anexa"/>
    <w:autoRedefine/>
    <w:rsid w:val="00CC3272"/>
    <w:pPr>
      <w:spacing w:before="120" w:after="120" w:line="240" w:lineRule="auto"/>
      <w:ind w:left="1304"/>
    </w:pPr>
    <w:rPr>
      <w:rFonts w:ascii="Arial" w:eastAsia="Times New Roman" w:hAnsi="Arial" w:cs="Times New Roman"/>
      <w:b/>
      <w:i/>
      <w:color w:val="000080"/>
      <w:lang w:val="en-US"/>
    </w:rPr>
  </w:style>
  <w:style w:type="paragraph" w:styleId="TextnBalon">
    <w:name w:val="Balloon Text"/>
    <w:basedOn w:val="Normal"/>
    <w:link w:val="TextnBalonCaracter"/>
    <w:uiPriority w:val="99"/>
    <w:rsid w:val="00CC3272"/>
    <w:pPr>
      <w:spacing w:after="0" w:line="240" w:lineRule="auto"/>
      <w:jc w:val="left"/>
    </w:pPr>
    <w:rPr>
      <w:rFonts w:ascii="Tahoma" w:eastAsia="Times New Roman" w:hAnsi="Tahoma" w:cs="Tahoma"/>
      <w:sz w:val="16"/>
      <w:szCs w:val="16"/>
      <w:lang w:val="ro-RO"/>
    </w:rPr>
  </w:style>
  <w:style w:type="character" w:customStyle="1" w:styleId="TextnBalonCaracter">
    <w:name w:val="Text în Balon Caracter"/>
    <w:basedOn w:val="Fontdeparagrafimplicit"/>
    <w:link w:val="TextnBalon"/>
    <w:uiPriority w:val="99"/>
    <w:rsid w:val="00CC3272"/>
    <w:rPr>
      <w:rFonts w:ascii="Tahoma" w:eastAsia="Times New Roman" w:hAnsi="Tahoma" w:cs="Tahoma"/>
      <w:sz w:val="16"/>
      <w:szCs w:val="16"/>
      <w:lang w:val="ro-RO"/>
    </w:rPr>
  </w:style>
  <w:style w:type="numbering" w:customStyle="1" w:styleId="Bulet2">
    <w:name w:val="Bulet 2"/>
    <w:basedOn w:val="FrListare"/>
    <w:semiHidden/>
    <w:rsid w:val="00CC3272"/>
  </w:style>
  <w:style w:type="character" w:styleId="Referincomentariu">
    <w:name w:val="annotation reference"/>
    <w:uiPriority w:val="99"/>
    <w:qFormat/>
    <w:rsid w:val="00CC3272"/>
    <w:rPr>
      <w:sz w:val="16"/>
      <w:szCs w:val="16"/>
    </w:rPr>
  </w:style>
  <w:style w:type="paragraph" w:styleId="Textcomentariu">
    <w:name w:val="annotation text"/>
    <w:basedOn w:val="Normal"/>
    <w:link w:val="TextcomentariuCaracter"/>
    <w:uiPriority w:val="99"/>
    <w:qFormat/>
    <w:rsid w:val="00CC3272"/>
    <w:pPr>
      <w:spacing w:after="0" w:line="240" w:lineRule="auto"/>
      <w:jc w:val="left"/>
    </w:pPr>
    <w:rPr>
      <w:rFonts w:eastAsia="Times New Roman" w:cs="Times New Roman"/>
      <w:sz w:val="20"/>
      <w:szCs w:val="24"/>
      <w:lang w:val="ro-RO"/>
    </w:rPr>
  </w:style>
  <w:style w:type="character" w:customStyle="1" w:styleId="TextcomentariuCaracter">
    <w:name w:val="Text comentariu Caracter"/>
    <w:basedOn w:val="Fontdeparagrafimplicit"/>
    <w:link w:val="Textcomentariu"/>
    <w:uiPriority w:val="99"/>
    <w:qFormat/>
    <w:rsid w:val="00CC3272"/>
    <w:rPr>
      <w:rFonts w:ascii="Times New Roman" w:eastAsia="Times New Roman" w:hAnsi="Times New Roman" w:cs="Times New Roman"/>
      <w:sz w:val="20"/>
      <w:szCs w:val="24"/>
      <w:lang w:val="ro-RO"/>
    </w:rPr>
  </w:style>
  <w:style w:type="paragraph" w:styleId="SubiectComentariu">
    <w:name w:val="annotation subject"/>
    <w:basedOn w:val="Textcomentariu"/>
    <w:next w:val="Textcomentariu"/>
    <w:link w:val="SubiectComentariuCaracter"/>
    <w:uiPriority w:val="99"/>
    <w:semiHidden/>
    <w:rsid w:val="00CC3272"/>
    <w:rPr>
      <w:b/>
      <w:bCs/>
    </w:rPr>
  </w:style>
  <w:style w:type="character" w:customStyle="1" w:styleId="SubiectComentariuCaracter">
    <w:name w:val="Subiect Comentariu Caracter"/>
    <w:basedOn w:val="TextcomentariuCaracter"/>
    <w:link w:val="SubiectComentariu"/>
    <w:uiPriority w:val="99"/>
    <w:semiHidden/>
    <w:rsid w:val="00CC3272"/>
    <w:rPr>
      <w:rFonts w:ascii="Times New Roman" w:eastAsia="Times New Roman" w:hAnsi="Times New Roman" w:cs="Times New Roman"/>
      <w:b/>
      <w:bCs/>
      <w:sz w:val="20"/>
      <w:szCs w:val="24"/>
      <w:lang w:val="ro-RO"/>
    </w:rPr>
  </w:style>
  <w:style w:type="paragraph" w:customStyle="1" w:styleId="LinieJos">
    <w:name w:val="LinieJos"/>
    <w:basedOn w:val="Normal"/>
    <w:rsid w:val="00CC3272"/>
    <w:pPr>
      <w:spacing w:after="240" w:line="240" w:lineRule="auto"/>
      <w:ind w:left="1304"/>
      <w:jc w:val="left"/>
    </w:pPr>
    <w:rPr>
      <w:rFonts w:eastAsia="Times New Roman" w:cs="Times New Roman"/>
      <w:sz w:val="20"/>
      <w:szCs w:val="24"/>
      <w:lang w:val="ro-RO"/>
    </w:rPr>
  </w:style>
  <w:style w:type="paragraph" w:customStyle="1" w:styleId="LinieSus">
    <w:name w:val="LinieSus"/>
    <w:basedOn w:val="Normal"/>
    <w:rsid w:val="00CC3272"/>
    <w:pPr>
      <w:spacing w:before="240" w:after="0" w:line="240" w:lineRule="auto"/>
      <w:ind w:left="1304"/>
      <w:jc w:val="left"/>
    </w:pPr>
    <w:rPr>
      <w:rFonts w:ascii="Arial" w:eastAsia="Times New Roman" w:hAnsi="Arial" w:cs="Times New Roman"/>
      <w:sz w:val="16"/>
      <w:szCs w:val="24"/>
      <w:lang w:val="ro-RO"/>
    </w:rPr>
  </w:style>
  <w:style w:type="paragraph" w:customStyle="1" w:styleId="BuletLitere">
    <w:name w:val="BuletLitere"/>
    <w:rsid w:val="00CC3272"/>
    <w:pPr>
      <w:numPr>
        <w:numId w:val="9"/>
      </w:numPr>
      <w:spacing w:before="120" w:after="0" w:line="240" w:lineRule="auto"/>
      <w:jc w:val="both"/>
    </w:pPr>
    <w:rPr>
      <w:rFonts w:ascii="Arial" w:eastAsia="Times New Roman" w:hAnsi="Arial" w:cs="Times New Roman"/>
      <w:iCs/>
      <w:sz w:val="24"/>
      <w:lang w:val="ro-RO"/>
    </w:rPr>
  </w:style>
  <w:style w:type="character" w:customStyle="1" w:styleId="TextnormalChar">
    <w:name w:val="Text normal Char"/>
    <w:link w:val="Textnormal"/>
    <w:rsid w:val="00CC3272"/>
    <w:rPr>
      <w:rFonts w:ascii="Arial" w:eastAsia="Times New Roman" w:hAnsi="Arial" w:cs="Times New Roman"/>
      <w:sz w:val="24"/>
      <w:lang w:val="en-US"/>
    </w:rPr>
  </w:style>
  <w:style w:type="paragraph" w:customStyle="1" w:styleId="TextBold">
    <w:name w:val="TextBold"/>
    <w:link w:val="TextBoldChar"/>
    <w:rsid w:val="00CC3272"/>
    <w:pPr>
      <w:spacing w:before="80" w:line="240" w:lineRule="auto"/>
      <w:ind w:left="1304"/>
    </w:pPr>
    <w:rPr>
      <w:rFonts w:ascii="Arial" w:eastAsia="Times New Roman" w:hAnsi="Arial" w:cs="Times New Roman"/>
      <w:b/>
      <w:color w:val="000080"/>
      <w:lang w:val="en-US"/>
    </w:rPr>
  </w:style>
  <w:style w:type="paragraph" w:customStyle="1" w:styleId="TextImportant">
    <w:name w:val="TextImportant"/>
    <w:basedOn w:val="Textnormal"/>
    <w:rsid w:val="00CC3272"/>
    <w:pPr>
      <w:pBdr>
        <w:top w:val="double" w:sz="2" w:space="1" w:color="auto"/>
        <w:left w:val="double" w:sz="2" w:space="1" w:color="auto"/>
        <w:bottom w:val="double" w:sz="2" w:space="1" w:color="auto"/>
        <w:right w:val="double" w:sz="2" w:space="1" w:color="auto"/>
      </w:pBdr>
      <w:shd w:val="clear" w:color="auto" w:fill="FFFFC9"/>
      <w:ind w:right="57"/>
      <w:jc w:val="center"/>
    </w:pPr>
    <w:rPr>
      <w:szCs w:val="20"/>
      <w:lang w:val="en-AU" w:eastAsia="en-GB"/>
    </w:rPr>
  </w:style>
  <w:style w:type="paragraph" w:customStyle="1" w:styleId="TextNota">
    <w:name w:val="TextNota"/>
    <w:autoRedefine/>
    <w:rsid w:val="00CC3272"/>
    <w:pPr>
      <w:tabs>
        <w:tab w:val="left" w:pos="1304"/>
      </w:tabs>
      <w:spacing w:after="120" w:line="240" w:lineRule="auto"/>
      <w:ind w:left="1304"/>
    </w:pPr>
    <w:rPr>
      <w:rFonts w:ascii="Arial" w:eastAsia="Times New Roman" w:hAnsi="Arial" w:cs="Times New Roman"/>
      <w:i/>
      <w:sz w:val="20"/>
      <w:szCs w:val="24"/>
      <w:lang w:val="en-US"/>
    </w:rPr>
  </w:style>
  <w:style w:type="table" w:customStyle="1" w:styleId="Tabel0">
    <w:name w:val="Tabel"/>
    <w:basedOn w:val="TabelNormal"/>
    <w:rsid w:val="00CC3272"/>
    <w:pPr>
      <w:spacing w:after="0" w:line="240" w:lineRule="auto"/>
      <w:jc w:val="center"/>
    </w:pPr>
    <w:rPr>
      <w:rFonts w:ascii="Arial Narrow" w:eastAsia="Times New Roman" w:hAnsi="Arial Narrow" w:cs="Times New Roman"/>
      <w:sz w:val="18"/>
      <w:szCs w:val="20"/>
      <w:lang w:eastAsia="en-GB"/>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TeamViewer15" w:hAnsi="TeamViewer15"/>
        <w:b/>
        <w:color w:val="auto"/>
        <w:sz w:val="22"/>
      </w:rPr>
      <w:tblPr/>
      <w:tcPr>
        <w:shd w:val="clear" w:color="auto" w:fill="FFFFCC"/>
      </w:tcPr>
    </w:tblStylePr>
    <w:tblStylePr w:type="band1Horz">
      <w:rPr>
        <w:rFonts w:ascii="TeamViewer15" w:hAnsi="TeamViewer15"/>
        <w:sz w:val="20"/>
      </w:rPr>
      <w:tblPr/>
      <w:tcPr>
        <w:shd w:val="clear" w:color="auto" w:fill="E6E6E6"/>
      </w:tcPr>
    </w:tblStylePr>
    <w:tblStylePr w:type="band2Horz">
      <w:rPr>
        <w:rFonts w:ascii="TeamViewer15" w:hAnsi="TeamViewer15"/>
        <w:sz w:val="20"/>
      </w:rPr>
      <w:tblPr/>
      <w:tcPr>
        <w:shd w:val="clear" w:color="auto" w:fill="F3F3F3"/>
      </w:tcPr>
    </w:tblStylePr>
  </w:style>
  <w:style w:type="paragraph" w:customStyle="1" w:styleId="BuletNumere">
    <w:name w:val="BuletNumere"/>
    <w:basedOn w:val="Bulet"/>
    <w:rsid w:val="00CC3272"/>
    <w:pPr>
      <w:numPr>
        <w:numId w:val="10"/>
      </w:numPr>
      <w:tabs>
        <w:tab w:val="clear" w:pos="1304"/>
        <w:tab w:val="clear" w:pos="1758"/>
      </w:tabs>
      <w:ind w:left="1080" w:hanging="360"/>
    </w:pPr>
    <w:rPr>
      <w:sz w:val="24"/>
      <w:lang w:val="it-IT"/>
    </w:rPr>
  </w:style>
  <w:style w:type="paragraph" w:customStyle="1" w:styleId="TextnormalCharCaracterCaracter">
    <w:name w:val="Text normal Char Caracter Caracter"/>
    <w:link w:val="TextnormalCharCaracterCaracterCaracter"/>
    <w:rsid w:val="00CC3272"/>
    <w:pPr>
      <w:spacing w:before="80" w:line="240" w:lineRule="auto"/>
      <w:ind w:left="1304"/>
      <w:jc w:val="both"/>
    </w:pPr>
    <w:rPr>
      <w:rFonts w:ascii="Arial" w:eastAsia="Times New Roman" w:hAnsi="Arial" w:cs="Times New Roman"/>
      <w:lang w:val="ro-RO"/>
    </w:rPr>
  </w:style>
  <w:style w:type="character" w:customStyle="1" w:styleId="TextnormalCharCaracterCaracterCaracter">
    <w:name w:val="Text normal Char Caracter Caracter Caracter"/>
    <w:link w:val="TextnormalCharCaracterCaracter"/>
    <w:rsid w:val="00CC3272"/>
    <w:rPr>
      <w:rFonts w:ascii="Arial" w:eastAsia="Times New Roman" w:hAnsi="Arial" w:cs="Times New Roman"/>
      <w:lang w:val="ro-RO"/>
    </w:rPr>
  </w:style>
  <w:style w:type="paragraph" w:customStyle="1" w:styleId="SubtitluChar">
    <w:name w:val="Subtitlu Char"/>
    <w:basedOn w:val="Titlu2"/>
    <w:link w:val="SubtitluCharChar"/>
    <w:rsid w:val="00CC3272"/>
    <w:pPr>
      <w:keepLines w:val="0"/>
      <w:numPr>
        <w:ilvl w:val="1"/>
        <w:numId w:val="1"/>
      </w:numPr>
      <w:pBdr>
        <w:top w:val="single" w:sz="2" w:space="1" w:color="auto"/>
        <w:left w:val="single" w:sz="2" w:space="1" w:color="auto"/>
        <w:bottom w:val="single" w:sz="2" w:space="1" w:color="auto"/>
        <w:right w:val="single" w:sz="2" w:space="1" w:color="auto"/>
      </w:pBdr>
      <w:tabs>
        <w:tab w:val="left" w:pos="1304"/>
      </w:tabs>
      <w:spacing w:before="240" w:after="200" w:line="240" w:lineRule="auto"/>
      <w:jc w:val="left"/>
    </w:pPr>
    <w:rPr>
      <w:rFonts w:ascii="Arial" w:eastAsia="Times New Roman" w:hAnsi="Arial" w:cs="Times New Roman"/>
      <w:bCs/>
      <w:caps/>
      <w:szCs w:val="24"/>
      <w:lang w:val="ro-RO"/>
    </w:rPr>
  </w:style>
  <w:style w:type="paragraph" w:customStyle="1" w:styleId="SubSubSubTitluCaracter">
    <w:name w:val="SubSubSubTitlu Caracter"/>
    <w:basedOn w:val="Subsubtitlu"/>
    <w:link w:val="SubSubSubTitluCaracterCaracter"/>
    <w:rsid w:val="00CC3272"/>
    <w:pPr>
      <w:numPr>
        <w:ilvl w:val="3"/>
        <w:numId w:val="1"/>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right="0"/>
      <w:jc w:val="left"/>
    </w:pPr>
    <w:rPr>
      <w:i/>
    </w:rPr>
  </w:style>
  <w:style w:type="paragraph" w:customStyle="1" w:styleId="TextBoldCaracterCaracterCaracter">
    <w:name w:val="TextBold Caracter Caracter Caracter"/>
    <w:link w:val="TextBoldCaracterCaracterCaracterCaracter"/>
    <w:rsid w:val="00CC3272"/>
    <w:pPr>
      <w:spacing w:before="80" w:line="240" w:lineRule="auto"/>
      <w:ind w:left="1304"/>
    </w:pPr>
    <w:rPr>
      <w:rFonts w:ascii="Arial" w:eastAsia="Times New Roman" w:hAnsi="Arial" w:cs="Times New Roman"/>
      <w:b/>
      <w:color w:val="333300"/>
      <w:lang w:val="en-US"/>
    </w:rPr>
  </w:style>
  <w:style w:type="character" w:customStyle="1" w:styleId="TextBoldCaracterCaracterCaracterCaracter">
    <w:name w:val="TextBold Caracter Caracter Caracter Caracter"/>
    <w:link w:val="TextBoldCaracterCaracterCaracter"/>
    <w:rsid w:val="00CC3272"/>
    <w:rPr>
      <w:rFonts w:ascii="Arial" w:eastAsia="Times New Roman" w:hAnsi="Arial" w:cs="Times New Roman"/>
      <w:b/>
      <w:color w:val="333300"/>
      <w:lang w:val="en-US"/>
    </w:rPr>
  </w:style>
  <w:style w:type="paragraph" w:customStyle="1" w:styleId="xl24">
    <w:name w:val="xl24"/>
    <w:basedOn w:val="Normal"/>
    <w:rsid w:val="00CC3272"/>
    <w:pPr>
      <w:spacing w:before="100" w:after="100" w:line="240" w:lineRule="auto"/>
      <w:jc w:val="center"/>
    </w:pPr>
    <w:rPr>
      <w:rFonts w:ascii="Arial Unicode MS" w:eastAsia="Arial Unicode MS" w:hAnsi="Arial Unicode MS" w:cs="Times New Roman"/>
      <w:szCs w:val="20"/>
    </w:rPr>
  </w:style>
  <w:style w:type="paragraph" w:styleId="Textnotdesubsol">
    <w:name w:val="footnote text"/>
    <w:aliases w:val="Char Char Char Char Char,Char Char Char Char Char Char,Char Char Char Caracter,Char Char Char Caracter Char,Char Char Char Caracter Caracter Char Char,Char Char Char Caracter Caracter Char Caracter Caracter,Fußnote"/>
    <w:basedOn w:val="Normal"/>
    <w:link w:val="TextnotdesubsolCaracter"/>
    <w:qFormat/>
    <w:rsid w:val="00CC3272"/>
    <w:pPr>
      <w:spacing w:after="0" w:line="240" w:lineRule="auto"/>
      <w:jc w:val="left"/>
    </w:pPr>
    <w:rPr>
      <w:rFonts w:eastAsia="Times New Roman" w:cs="Times New Roman"/>
      <w:sz w:val="20"/>
      <w:szCs w:val="20"/>
      <w:lang w:val="fr-FR"/>
    </w:rPr>
  </w:style>
  <w:style w:type="character" w:customStyle="1" w:styleId="TextnotdesubsolCaracter">
    <w:name w:val="Text notă de subsol Caracter"/>
    <w:aliases w:val="Char Char Char Char Char Caracter,Char Char Char Char Char Char Caracter,Char Char Char Caracter Caracter,Char Char Char Caracter Char Caracter,Char Char Char Caracter Caracter Char Char Caracter,Fußnote Caracter"/>
    <w:basedOn w:val="Fontdeparagrafimplicit"/>
    <w:link w:val="Textnotdesubsol"/>
    <w:uiPriority w:val="99"/>
    <w:semiHidden/>
    <w:rsid w:val="00CC3272"/>
    <w:rPr>
      <w:rFonts w:ascii="Times New Roman" w:eastAsia="Times New Roman" w:hAnsi="Times New Roman" w:cs="Times New Roman"/>
      <w:sz w:val="20"/>
      <w:szCs w:val="20"/>
      <w:lang w:val="fr-FR"/>
    </w:rPr>
  </w:style>
  <w:style w:type="paragraph" w:styleId="Plandocument">
    <w:name w:val="Document Map"/>
    <w:basedOn w:val="Normal"/>
    <w:link w:val="PlandocumentCaracter"/>
    <w:uiPriority w:val="99"/>
    <w:semiHidden/>
    <w:rsid w:val="00CC3272"/>
    <w:pPr>
      <w:shd w:val="clear" w:color="auto" w:fill="000080"/>
      <w:spacing w:after="0" w:line="240" w:lineRule="auto"/>
      <w:jc w:val="left"/>
    </w:pPr>
    <w:rPr>
      <w:rFonts w:ascii="Tahoma" w:eastAsia="Times New Roman" w:hAnsi="Tahoma" w:cs="Tahoma"/>
      <w:sz w:val="20"/>
      <w:szCs w:val="20"/>
      <w:lang w:val="ro-RO"/>
    </w:rPr>
  </w:style>
  <w:style w:type="character" w:customStyle="1" w:styleId="PlandocumentCaracter">
    <w:name w:val="Plan document Caracter"/>
    <w:basedOn w:val="Fontdeparagrafimplicit"/>
    <w:link w:val="Plandocument"/>
    <w:uiPriority w:val="99"/>
    <w:semiHidden/>
    <w:rsid w:val="00CC3272"/>
    <w:rPr>
      <w:rFonts w:ascii="Tahoma" w:eastAsia="Times New Roman" w:hAnsi="Tahoma" w:cs="Tahoma"/>
      <w:sz w:val="20"/>
      <w:szCs w:val="20"/>
      <w:shd w:val="clear" w:color="auto" w:fill="000080"/>
      <w:lang w:val="ro-RO"/>
    </w:rPr>
  </w:style>
  <w:style w:type="paragraph" w:styleId="Cuprins3">
    <w:name w:val="toc 3"/>
    <w:basedOn w:val="Normal"/>
    <w:next w:val="Normal"/>
    <w:autoRedefine/>
    <w:uiPriority w:val="39"/>
    <w:qFormat/>
    <w:rsid w:val="00CC3272"/>
    <w:pPr>
      <w:spacing w:after="0" w:line="240" w:lineRule="auto"/>
      <w:ind w:left="400"/>
      <w:jc w:val="left"/>
    </w:pPr>
    <w:rPr>
      <w:rFonts w:eastAsia="Times New Roman" w:cs="Times New Roman"/>
      <w:sz w:val="20"/>
      <w:szCs w:val="20"/>
      <w:lang w:val="ro-RO"/>
    </w:rPr>
  </w:style>
  <w:style w:type="paragraph" w:styleId="Legend">
    <w:name w:val="caption"/>
    <w:basedOn w:val="Normal"/>
    <w:next w:val="Normal"/>
    <w:link w:val="LegendCaracter"/>
    <w:uiPriority w:val="35"/>
    <w:qFormat/>
    <w:rsid w:val="00CB0061"/>
    <w:pPr>
      <w:spacing w:after="0" w:line="240" w:lineRule="auto"/>
    </w:pPr>
    <w:rPr>
      <w:rFonts w:eastAsia="Times New Roman" w:cs="Times New Roman"/>
      <w:szCs w:val="20"/>
      <w:lang w:val="ro-RO"/>
    </w:rPr>
  </w:style>
  <w:style w:type="character" w:styleId="Referinnotdesubsol">
    <w:name w:val="footnote reference"/>
    <w:aliases w:val="Footnote symbol,fr,BVI fnr,16 Point,Superscript 6 Point,ftref,BVI fnr Char1 Char Char,Footnote Reference Number Char Char Char,Times 10 Point Char Char Char,Exposant 3 Point Char Char Char,Footnote symbol Char1 Char Char,SUPERS"/>
    <w:link w:val="BVIfnrChar1Char"/>
    <w:qFormat/>
    <w:rsid w:val="00CC3272"/>
    <w:rPr>
      <w:vertAlign w:val="superscript"/>
    </w:rPr>
  </w:style>
  <w:style w:type="paragraph" w:styleId="Cuprins4">
    <w:name w:val="toc 4"/>
    <w:basedOn w:val="Normal"/>
    <w:next w:val="Normal"/>
    <w:autoRedefine/>
    <w:uiPriority w:val="39"/>
    <w:rsid w:val="00CC3272"/>
    <w:pPr>
      <w:spacing w:after="0" w:line="240" w:lineRule="auto"/>
      <w:ind w:left="600"/>
      <w:jc w:val="left"/>
    </w:pPr>
    <w:rPr>
      <w:rFonts w:eastAsia="Times New Roman" w:cs="Times New Roman"/>
      <w:sz w:val="20"/>
      <w:szCs w:val="20"/>
      <w:lang w:val="ro-RO"/>
    </w:rPr>
  </w:style>
  <w:style w:type="paragraph" w:styleId="Cuprins5">
    <w:name w:val="toc 5"/>
    <w:basedOn w:val="Normal"/>
    <w:next w:val="Normal"/>
    <w:autoRedefine/>
    <w:uiPriority w:val="39"/>
    <w:rsid w:val="00CC3272"/>
    <w:pPr>
      <w:spacing w:after="0" w:line="240" w:lineRule="auto"/>
      <w:ind w:left="800"/>
      <w:jc w:val="left"/>
    </w:pPr>
    <w:rPr>
      <w:rFonts w:eastAsia="Times New Roman" w:cs="Times New Roman"/>
      <w:sz w:val="20"/>
      <w:szCs w:val="20"/>
      <w:lang w:val="ro-RO"/>
    </w:rPr>
  </w:style>
  <w:style w:type="paragraph" w:styleId="Cuprins6">
    <w:name w:val="toc 6"/>
    <w:basedOn w:val="Normal"/>
    <w:next w:val="Normal"/>
    <w:autoRedefine/>
    <w:uiPriority w:val="39"/>
    <w:rsid w:val="00CC3272"/>
    <w:pPr>
      <w:spacing w:after="0" w:line="240" w:lineRule="auto"/>
      <w:ind w:left="1000"/>
      <w:jc w:val="left"/>
    </w:pPr>
    <w:rPr>
      <w:rFonts w:eastAsia="Times New Roman" w:cs="Times New Roman"/>
      <w:sz w:val="20"/>
      <w:szCs w:val="20"/>
      <w:lang w:val="ro-RO"/>
    </w:rPr>
  </w:style>
  <w:style w:type="paragraph" w:styleId="Cuprins7">
    <w:name w:val="toc 7"/>
    <w:basedOn w:val="Normal"/>
    <w:next w:val="Normal"/>
    <w:autoRedefine/>
    <w:uiPriority w:val="39"/>
    <w:rsid w:val="00CC3272"/>
    <w:pPr>
      <w:spacing w:after="0" w:line="240" w:lineRule="auto"/>
      <w:ind w:left="1200"/>
      <w:jc w:val="left"/>
    </w:pPr>
    <w:rPr>
      <w:rFonts w:eastAsia="Times New Roman" w:cs="Times New Roman"/>
      <w:sz w:val="20"/>
      <w:szCs w:val="20"/>
      <w:lang w:val="ro-RO"/>
    </w:rPr>
  </w:style>
  <w:style w:type="paragraph" w:styleId="Cuprins8">
    <w:name w:val="toc 8"/>
    <w:basedOn w:val="Normal"/>
    <w:next w:val="Normal"/>
    <w:autoRedefine/>
    <w:uiPriority w:val="39"/>
    <w:rsid w:val="00CC3272"/>
    <w:pPr>
      <w:spacing w:after="0" w:line="240" w:lineRule="auto"/>
      <w:ind w:left="1400"/>
      <w:jc w:val="left"/>
    </w:pPr>
    <w:rPr>
      <w:rFonts w:eastAsia="Times New Roman" w:cs="Times New Roman"/>
      <w:sz w:val="20"/>
      <w:szCs w:val="20"/>
      <w:lang w:val="ro-RO"/>
    </w:rPr>
  </w:style>
  <w:style w:type="paragraph" w:styleId="Cuprins9">
    <w:name w:val="toc 9"/>
    <w:basedOn w:val="Normal"/>
    <w:next w:val="Normal"/>
    <w:autoRedefine/>
    <w:uiPriority w:val="39"/>
    <w:rsid w:val="00CC3272"/>
    <w:pPr>
      <w:spacing w:after="0" w:line="240" w:lineRule="auto"/>
      <w:ind w:left="1600"/>
      <w:jc w:val="left"/>
    </w:pPr>
    <w:rPr>
      <w:rFonts w:eastAsia="Times New Roman" w:cs="Times New Roman"/>
      <w:sz w:val="20"/>
      <w:szCs w:val="20"/>
      <w:lang w:val="ro-RO"/>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aracter"/>
    <w:rsid w:val="00CC3272"/>
    <w:rPr>
      <w:bCs/>
      <w:i/>
      <w:iCs/>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link w:val="StilTextBoldCursivCaracterCaracterCaracterCaracterCaracterCaracterCaracterCaracterCaracterCaracter"/>
    <w:rsid w:val="00CC3272"/>
    <w:rPr>
      <w:rFonts w:ascii="Arial" w:eastAsia="Times New Roman" w:hAnsi="Arial" w:cs="Times New Roman"/>
      <w:b/>
      <w:bCs/>
      <w:i/>
      <w:iCs/>
      <w:color w:val="333300"/>
      <w:lang w:val="en-US"/>
    </w:rPr>
  </w:style>
  <w:style w:type="paragraph" w:styleId="Corptext">
    <w:name w:val="Body Text"/>
    <w:basedOn w:val="Normal"/>
    <w:link w:val="CorptextCaracter"/>
    <w:qFormat/>
    <w:rsid w:val="00CC3272"/>
    <w:pPr>
      <w:spacing w:after="120" w:line="240" w:lineRule="auto"/>
      <w:jc w:val="left"/>
    </w:pPr>
    <w:rPr>
      <w:rFonts w:eastAsia="Times New Roman" w:cs="Times New Roman"/>
      <w:sz w:val="20"/>
      <w:szCs w:val="24"/>
      <w:lang w:val="ro-RO"/>
    </w:rPr>
  </w:style>
  <w:style w:type="character" w:customStyle="1" w:styleId="CorptextCaracter">
    <w:name w:val="Corp text Caracter"/>
    <w:basedOn w:val="Fontdeparagrafimplicit"/>
    <w:link w:val="Corptext"/>
    <w:uiPriority w:val="99"/>
    <w:rsid w:val="00CC3272"/>
    <w:rPr>
      <w:rFonts w:ascii="Times New Roman" w:eastAsia="Times New Roman" w:hAnsi="Times New Roman" w:cs="Times New Roman"/>
      <w:sz w:val="20"/>
      <w:szCs w:val="24"/>
      <w:lang w:val="ro-RO"/>
    </w:rPr>
  </w:style>
  <w:style w:type="paragraph" w:styleId="Indentcorptext3">
    <w:name w:val="Body Text Indent 3"/>
    <w:basedOn w:val="Normal"/>
    <w:link w:val="Indentcorptext3Caracter"/>
    <w:rsid w:val="00CC3272"/>
    <w:pPr>
      <w:spacing w:after="120" w:line="240" w:lineRule="auto"/>
      <w:ind w:left="360"/>
      <w:jc w:val="left"/>
    </w:pPr>
    <w:rPr>
      <w:rFonts w:eastAsia="Times New Roman" w:cs="Times New Roman"/>
      <w:sz w:val="16"/>
      <w:szCs w:val="16"/>
      <w:lang w:val="ro-RO"/>
    </w:rPr>
  </w:style>
  <w:style w:type="character" w:customStyle="1" w:styleId="Indentcorptext3Caracter">
    <w:name w:val="Indent corp text 3 Caracter"/>
    <w:basedOn w:val="Fontdeparagrafimplicit"/>
    <w:link w:val="Indentcorptext3"/>
    <w:rsid w:val="00CC3272"/>
    <w:rPr>
      <w:rFonts w:ascii="Times New Roman" w:eastAsia="Times New Roman" w:hAnsi="Times New Roman" w:cs="Times New Roman"/>
      <w:sz w:val="16"/>
      <w:szCs w:val="16"/>
      <w:lang w:val="ro-RO"/>
    </w:rPr>
  </w:style>
  <w:style w:type="paragraph" w:customStyle="1" w:styleId="DefaultText">
    <w:name w:val="Default Text"/>
    <w:basedOn w:val="Normal"/>
    <w:link w:val="DefaultTextChar"/>
    <w:rsid w:val="00CC3272"/>
    <w:pPr>
      <w:keepLines/>
      <w:spacing w:after="0" w:line="360" w:lineRule="auto"/>
      <w:ind w:firstLine="720"/>
      <w:jc w:val="left"/>
    </w:pPr>
    <w:rPr>
      <w:rFonts w:eastAsia="Times New Roman" w:cs="Times New Roman"/>
      <w:noProof/>
      <w:szCs w:val="20"/>
    </w:rPr>
  </w:style>
  <w:style w:type="paragraph" w:customStyle="1" w:styleId="TableText">
    <w:name w:val="Table Text"/>
    <w:basedOn w:val="Normal"/>
    <w:rsid w:val="00CC3272"/>
    <w:pPr>
      <w:spacing w:after="0" w:line="240" w:lineRule="auto"/>
      <w:ind w:firstLine="720"/>
      <w:jc w:val="center"/>
    </w:pPr>
    <w:rPr>
      <w:rFonts w:ascii="Tms Rmn" w:eastAsia="Times New Roman" w:hAnsi="Tms Rmn" w:cs="Times New Roman"/>
      <w:noProof/>
      <w:sz w:val="20"/>
      <w:szCs w:val="24"/>
      <w:lang w:val="en-US"/>
    </w:rPr>
  </w:style>
  <w:style w:type="paragraph" w:styleId="Indentcorptext2">
    <w:name w:val="Body Text Indent 2"/>
    <w:basedOn w:val="Normal"/>
    <w:link w:val="Indentcorptext2Caracter"/>
    <w:rsid w:val="00CC3272"/>
    <w:pPr>
      <w:spacing w:after="120" w:line="480" w:lineRule="auto"/>
      <w:ind w:left="360"/>
      <w:jc w:val="left"/>
    </w:pPr>
    <w:rPr>
      <w:rFonts w:eastAsia="Times New Roman" w:cs="Times New Roman"/>
      <w:sz w:val="20"/>
      <w:szCs w:val="24"/>
      <w:lang w:val="ro-RO"/>
    </w:rPr>
  </w:style>
  <w:style w:type="character" w:customStyle="1" w:styleId="Indentcorptext2Caracter">
    <w:name w:val="Indent corp text 2 Caracter"/>
    <w:basedOn w:val="Fontdeparagrafimplicit"/>
    <w:link w:val="Indentcorptext2"/>
    <w:rsid w:val="00CC3272"/>
    <w:rPr>
      <w:rFonts w:ascii="Times New Roman" w:eastAsia="Times New Roman" w:hAnsi="Times New Roman" w:cs="Times New Roman"/>
      <w:sz w:val="20"/>
      <w:szCs w:val="24"/>
      <w:lang w:val="ro-RO"/>
    </w:rPr>
  </w:style>
  <w:style w:type="character" w:customStyle="1" w:styleId="BuletCaracter">
    <w:name w:val="Bulet Caracter"/>
    <w:link w:val="Bulet"/>
    <w:rsid w:val="00CC3272"/>
    <w:rPr>
      <w:rFonts w:ascii="Arial" w:eastAsia="Times New Roman" w:hAnsi="Arial" w:cs="Times New Roman"/>
      <w:iCs/>
      <w:sz w:val="20"/>
      <w:lang w:val="pt-BR"/>
    </w:rPr>
  </w:style>
  <w:style w:type="character" w:customStyle="1" w:styleId="TextnormalCharCaracter">
    <w:name w:val="Text normal Char Caracter"/>
    <w:rsid w:val="00CC3272"/>
    <w:rPr>
      <w:rFonts w:ascii="Arial" w:hAnsi="Arial"/>
      <w:sz w:val="22"/>
      <w:szCs w:val="22"/>
      <w:lang w:val="ro-RO" w:eastAsia="en-US" w:bidi="ar-SA"/>
    </w:rPr>
  </w:style>
  <w:style w:type="character" w:customStyle="1" w:styleId="BuletChar">
    <w:name w:val="Bulet Char"/>
    <w:rsid w:val="00CC3272"/>
    <w:rPr>
      <w:rFonts w:ascii="Arial" w:hAnsi="Arial"/>
      <w:iCs/>
      <w:sz w:val="22"/>
      <w:szCs w:val="22"/>
      <w:lang w:val="it-IT" w:eastAsia="en-US" w:bidi="ar-SA"/>
    </w:rPr>
  </w:style>
  <w:style w:type="character" w:customStyle="1" w:styleId="TextnormalCharChar">
    <w:name w:val="Text normal Char Char"/>
    <w:rsid w:val="00CC3272"/>
    <w:rPr>
      <w:rFonts w:ascii="Arial" w:hAnsi="Arial"/>
      <w:sz w:val="22"/>
      <w:szCs w:val="22"/>
      <w:lang w:val="en-US" w:eastAsia="en-US" w:bidi="ar-SA"/>
    </w:rPr>
  </w:style>
  <w:style w:type="character" w:customStyle="1" w:styleId="SubtitluCharChar">
    <w:name w:val="Subtitlu Char Char"/>
    <w:link w:val="SubtitluChar"/>
    <w:rsid w:val="00CC3272"/>
    <w:rPr>
      <w:rFonts w:ascii="Arial" w:eastAsia="Times New Roman" w:hAnsi="Arial" w:cs="Times New Roman"/>
      <w:b/>
      <w:bCs/>
      <w:caps/>
      <w:sz w:val="24"/>
      <w:szCs w:val="24"/>
      <w:lang w:val="ro-RO"/>
    </w:rPr>
  </w:style>
  <w:style w:type="paragraph" w:styleId="Corptext3">
    <w:name w:val="Body Text 3"/>
    <w:basedOn w:val="Normal"/>
    <w:link w:val="Corptext3Caracter"/>
    <w:rsid w:val="00CC3272"/>
    <w:pPr>
      <w:spacing w:after="120" w:line="240" w:lineRule="auto"/>
      <w:jc w:val="left"/>
    </w:pPr>
    <w:rPr>
      <w:rFonts w:eastAsia="Times New Roman" w:cs="Times New Roman"/>
      <w:sz w:val="16"/>
      <w:szCs w:val="16"/>
      <w:lang w:val="fr-FR"/>
    </w:rPr>
  </w:style>
  <w:style w:type="character" w:customStyle="1" w:styleId="Corptext3Caracter">
    <w:name w:val="Corp text 3 Caracter"/>
    <w:basedOn w:val="Fontdeparagrafimplicit"/>
    <w:link w:val="Corptext3"/>
    <w:rsid w:val="00CC3272"/>
    <w:rPr>
      <w:rFonts w:ascii="Times New Roman" w:eastAsia="Times New Roman" w:hAnsi="Times New Roman" w:cs="Times New Roman"/>
      <w:sz w:val="16"/>
      <w:szCs w:val="16"/>
      <w:lang w:val="fr-FR"/>
    </w:rPr>
  </w:style>
  <w:style w:type="paragraph" w:customStyle="1" w:styleId="Subtitlu1">
    <w:name w:val="Subtitlu1"/>
    <w:basedOn w:val="Titlu2"/>
    <w:qFormat/>
    <w:rsid w:val="00CC3272"/>
    <w:pPr>
      <w:keepLines w:val="0"/>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jc w:val="left"/>
    </w:pPr>
    <w:rPr>
      <w:rFonts w:ascii="Arial" w:eastAsia="Times New Roman" w:hAnsi="Arial" w:cs="Times New Roman"/>
      <w:bCs/>
      <w:caps/>
      <w:szCs w:val="24"/>
      <w:lang w:val="ro-RO"/>
    </w:rPr>
  </w:style>
  <w:style w:type="character" w:customStyle="1" w:styleId="SubsubtitluCaracter">
    <w:name w:val="Subsubtitlu Caracter"/>
    <w:link w:val="Subsubtitlu"/>
    <w:rsid w:val="00CC3272"/>
    <w:rPr>
      <w:rFonts w:ascii="Arial" w:eastAsia="Times New Roman" w:hAnsi="Arial" w:cs="Times New Roman"/>
      <w:b/>
      <w:bCs/>
      <w:iCs/>
      <w:sz w:val="24"/>
      <w:shd w:val="clear" w:color="auto" w:fill="BFBFBF"/>
      <w:lang w:val="ro-RO"/>
    </w:rPr>
  </w:style>
  <w:style w:type="character" w:customStyle="1" w:styleId="SubSubSubTitluCaracterCaracter">
    <w:name w:val="SubSubSubTitlu Caracter Caracter"/>
    <w:link w:val="SubSubSubTitluCaracter"/>
    <w:rsid w:val="00CC3272"/>
    <w:rPr>
      <w:rFonts w:ascii="Arial" w:eastAsia="Times New Roman" w:hAnsi="Arial" w:cs="Times New Roman"/>
      <w:b/>
      <w:bCs/>
      <w:i/>
      <w:iCs/>
      <w:sz w:val="24"/>
      <w:lang w:val="ro-RO"/>
    </w:rPr>
  </w:style>
  <w:style w:type="character" w:customStyle="1" w:styleId="TextBoldChar">
    <w:name w:val="TextBold Char"/>
    <w:link w:val="TextBold"/>
    <w:rsid w:val="00CC3272"/>
    <w:rPr>
      <w:rFonts w:ascii="Arial" w:eastAsia="Times New Roman" w:hAnsi="Arial" w:cs="Times New Roman"/>
      <w:b/>
      <w:color w:val="000080"/>
      <w:lang w:val="en-US"/>
    </w:rPr>
  </w:style>
  <w:style w:type="character" w:customStyle="1" w:styleId="TextBoldChar1">
    <w:name w:val="TextBold Char1"/>
    <w:rsid w:val="00CC3272"/>
    <w:rPr>
      <w:rFonts w:ascii="Arial" w:hAnsi="Arial"/>
      <w:b/>
      <w:color w:val="000080"/>
      <w:sz w:val="22"/>
      <w:szCs w:val="22"/>
      <w:lang w:val="en-US" w:eastAsia="en-US" w:bidi="ar-SA"/>
    </w:rPr>
  </w:style>
  <w:style w:type="paragraph" w:customStyle="1" w:styleId="aLista">
    <w:name w:val="a Lista"/>
    <w:basedOn w:val="Normal"/>
    <w:rsid w:val="00CC3272"/>
    <w:pPr>
      <w:tabs>
        <w:tab w:val="num" w:pos="360"/>
      </w:tabs>
      <w:spacing w:after="0" w:line="240" w:lineRule="auto"/>
      <w:ind w:left="360" w:hanging="360"/>
      <w:jc w:val="left"/>
    </w:pPr>
    <w:rPr>
      <w:rFonts w:eastAsia="Times New Roman" w:cs="Times New Roman"/>
      <w:sz w:val="20"/>
      <w:szCs w:val="24"/>
      <w:lang w:val="ro-RO"/>
    </w:rPr>
  </w:style>
  <w:style w:type="paragraph" w:customStyle="1" w:styleId="StilBuletStnga">
    <w:name w:val="Stil Bulet + Stânga"/>
    <w:basedOn w:val="Bulet"/>
    <w:rsid w:val="00CC3272"/>
    <w:pPr>
      <w:numPr>
        <w:numId w:val="2"/>
      </w:numPr>
      <w:tabs>
        <w:tab w:val="clear" w:pos="1304"/>
        <w:tab w:val="left" w:pos="1775"/>
      </w:tabs>
      <w:jc w:val="left"/>
    </w:pPr>
    <w:rPr>
      <w:iCs w:val="0"/>
      <w:sz w:val="22"/>
      <w:szCs w:val="20"/>
      <w:lang w:val="it-IT"/>
    </w:rPr>
  </w:style>
  <w:style w:type="paragraph" w:customStyle="1" w:styleId="TextBoldCaracter">
    <w:name w:val="TextBold Caracter"/>
    <w:rsid w:val="00CC3272"/>
    <w:pPr>
      <w:spacing w:before="80" w:line="240" w:lineRule="auto"/>
      <w:ind w:left="1304"/>
    </w:pPr>
    <w:rPr>
      <w:rFonts w:ascii="Arial" w:eastAsia="Times New Roman" w:hAnsi="Arial" w:cs="Times New Roman"/>
      <w:b/>
      <w:color w:val="333300"/>
      <w:lang w:val="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rsid w:val="00CC3272"/>
    <w:rPr>
      <w:bCs/>
      <w:i/>
      <w:iCs/>
    </w:rPr>
  </w:style>
  <w:style w:type="paragraph" w:styleId="Indentcorptext">
    <w:name w:val="Body Text Indent"/>
    <w:basedOn w:val="Normal"/>
    <w:link w:val="IndentcorptextCaracter"/>
    <w:rsid w:val="00CC3272"/>
    <w:pPr>
      <w:spacing w:after="120" w:line="240" w:lineRule="auto"/>
      <w:ind w:left="360"/>
      <w:jc w:val="left"/>
    </w:pPr>
    <w:rPr>
      <w:rFonts w:eastAsia="Times New Roman" w:cs="Times New Roman"/>
      <w:sz w:val="20"/>
      <w:szCs w:val="24"/>
      <w:lang w:val="ro-RO"/>
    </w:rPr>
  </w:style>
  <w:style w:type="character" w:customStyle="1" w:styleId="IndentcorptextCaracter">
    <w:name w:val="Indent corp text Caracter"/>
    <w:basedOn w:val="Fontdeparagrafimplicit"/>
    <w:link w:val="Indentcorptext"/>
    <w:rsid w:val="00CC3272"/>
    <w:rPr>
      <w:rFonts w:ascii="Times New Roman" w:eastAsia="Times New Roman" w:hAnsi="Times New Roman" w:cs="Times New Roman"/>
      <w:sz w:val="20"/>
      <w:szCs w:val="24"/>
      <w:lang w:val="ro-RO"/>
    </w:rPr>
  </w:style>
  <w:style w:type="character" w:customStyle="1" w:styleId="CharChar2">
    <w:name w:val="Char Char2"/>
    <w:rsid w:val="00CC3272"/>
    <w:rPr>
      <w:szCs w:val="24"/>
      <w:lang w:eastAsia="en-US"/>
    </w:rPr>
  </w:style>
  <w:style w:type="paragraph" w:customStyle="1" w:styleId="TextBoldCaracterCaracter">
    <w:name w:val="TextBold Caracter Caracter"/>
    <w:rsid w:val="00CC3272"/>
    <w:pPr>
      <w:spacing w:before="80" w:line="240" w:lineRule="auto"/>
      <w:ind w:left="1304"/>
    </w:pPr>
    <w:rPr>
      <w:rFonts w:ascii="Arial" w:eastAsia="Times New Roman" w:hAnsi="Arial" w:cs="Times New Roman"/>
      <w:b/>
      <w:color w:val="333300"/>
      <w:lang w:val="en-US"/>
    </w:rPr>
  </w:style>
  <w:style w:type="paragraph" w:styleId="NormalWeb">
    <w:name w:val="Normal (Web)"/>
    <w:basedOn w:val="Normal"/>
    <w:uiPriority w:val="99"/>
    <w:rsid w:val="00CC3272"/>
    <w:pPr>
      <w:spacing w:before="100" w:beforeAutospacing="1" w:after="100" w:afterAutospacing="1" w:line="240" w:lineRule="auto"/>
    </w:pPr>
    <w:rPr>
      <w:rFonts w:ascii="Arial" w:eastAsia="Times New Roman" w:hAnsi="Arial" w:cs="Arial"/>
      <w:color w:val="660000"/>
      <w:sz w:val="16"/>
      <w:szCs w:val="16"/>
      <w:lang w:val="ro-RO" w:eastAsia="ro-RO"/>
    </w:rPr>
  </w:style>
  <w:style w:type="character" w:customStyle="1" w:styleId="StilTextBoldCursivCaracterCaracterCaracterCaracterCaracterCaracterCaracterCaracterCaracterCaracterCaracterCaracter">
    <w:name w:val="Stil TextBold + Cursiv Caracter Caracter Caracter Caracter Caracter Caracter Caracter Caracter Caracter Caracter Caracter Caracter"/>
    <w:rsid w:val="00CC3272"/>
    <w:rPr>
      <w:rFonts w:ascii="Arial" w:hAnsi="Arial"/>
      <w:b/>
      <w:bCs/>
      <w:i/>
      <w:iCs/>
      <w:color w:val="333300"/>
      <w:sz w:val="22"/>
      <w:szCs w:val="22"/>
      <w:lang w:val="en-US" w:eastAsia="en-US" w:bidi="ar-SA"/>
    </w:rPr>
  </w:style>
  <w:style w:type="character" w:customStyle="1" w:styleId="SubtitluCharCaracter">
    <w:name w:val="Subtitlu Char Caracter"/>
    <w:rsid w:val="00CC3272"/>
    <w:rPr>
      <w:rFonts w:ascii="Arial" w:hAnsi="Arial"/>
      <w:b/>
      <w:bCs/>
      <w:caps/>
      <w:sz w:val="24"/>
      <w:szCs w:val="24"/>
      <w:lang w:val="ro-RO" w:eastAsia="en-US" w:bidi="ar-SA"/>
    </w:rPr>
  </w:style>
  <w:style w:type="table" w:styleId="TabelSubtil1">
    <w:name w:val="Table Subtle 1"/>
    <w:basedOn w:val="TabelNormal"/>
    <w:rsid w:val="00CC3272"/>
    <w:pPr>
      <w:spacing w:after="0" w:line="240" w:lineRule="auto"/>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imi">
    <w:name w:val="Mimi"/>
    <w:basedOn w:val="Normal"/>
    <w:rsid w:val="00CC3272"/>
    <w:pPr>
      <w:spacing w:after="0" w:line="360" w:lineRule="auto"/>
    </w:pPr>
    <w:rPr>
      <w:rFonts w:ascii="Arial" w:eastAsia="Times New Roman" w:hAnsi="Arial" w:cs="Times New Roman"/>
      <w:szCs w:val="20"/>
      <w:lang w:val="ro-RO"/>
    </w:rPr>
  </w:style>
  <w:style w:type="paragraph" w:customStyle="1" w:styleId="xl43">
    <w:name w:val="xl43"/>
    <w:basedOn w:val="Normal"/>
    <w:rsid w:val="00CC3272"/>
    <w:pPr>
      <w:spacing w:before="100" w:beforeAutospacing="1" w:after="100" w:afterAutospacing="1" w:line="240" w:lineRule="auto"/>
      <w:jc w:val="left"/>
      <w:textAlignment w:val="center"/>
    </w:pPr>
    <w:rPr>
      <w:rFonts w:ascii="Arial Unicode MS" w:eastAsia="Times New Roman" w:hAnsi="Arial Unicode MS" w:cs="Times New Roman"/>
      <w:szCs w:val="24"/>
      <w:lang w:val="en-US"/>
    </w:rPr>
  </w:style>
  <w:style w:type="paragraph" w:styleId="PreformatatHTML">
    <w:name w:val="HTML Preformatted"/>
    <w:basedOn w:val="Normal"/>
    <w:link w:val="PreformatatHTMLCaracter"/>
    <w:uiPriority w:val="99"/>
    <w:rsid w:val="00CC32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US"/>
    </w:rPr>
  </w:style>
  <w:style w:type="character" w:customStyle="1" w:styleId="PreformatatHTMLCaracter">
    <w:name w:val="Preformatat HTML Caracter"/>
    <w:basedOn w:val="Fontdeparagrafimplicit"/>
    <w:link w:val="PreformatatHTML"/>
    <w:uiPriority w:val="99"/>
    <w:rsid w:val="00CC3272"/>
    <w:rPr>
      <w:rFonts w:ascii="Courier New" w:eastAsia="Times New Roman" w:hAnsi="Courier New" w:cs="Courier New"/>
      <w:sz w:val="20"/>
      <w:szCs w:val="20"/>
      <w:lang w:val="en-US"/>
    </w:rPr>
  </w:style>
  <w:style w:type="paragraph" w:customStyle="1" w:styleId="NormalArial">
    <w:name w:val="Normal + Arial"/>
    <w:aliases w:val="12 pt,Justified,Plain Text + Arial,Red,First line:  1,27 cm,Line spacing..."/>
    <w:basedOn w:val="Normal"/>
    <w:rsid w:val="00CC3272"/>
    <w:pPr>
      <w:numPr>
        <w:numId w:val="11"/>
      </w:numPr>
      <w:spacing w:after="0" w:line="240" w:lineRule="auto"/>
    </w:pPr>
    <w:rPr>
      <w:rFonts w:ascii="Arial" w:eastAsia="Times New Roman" w:hAnsi="Arial" w:cs="Times New Roman"/>
      <w:szCs w:val="20"/>
      <w:lang w:val="ro-RO"/>
    </w:rPr>
  </w:style>
  <w:style w:type="paragraph" w:customStyle="1" w:styleId="Anormal">
    <w:name w:val="Anormal"/>
    <w:basedOn w:val="Normal"/>
    <w:rsid w:val="00CC3272"/>
    <w:pPr>
      <w:spacing w:after="120" w:line="240" w:lineRule="auto"/>
    </w:pPr>
    <w:rPr>
      <w:rFonts w:ascii="Arial" w:eastAsia="Times New Roman" w:hAnsi="Arial" w:cs="Times New Roman"/>
      <w:sz w:val="22"/>
      <w:szCs w:val="20"/>
      <w:lang w:val="ro-RO"/>
    </w:rPr>
  </w:style>
  <w:style w:type="paragraph" w:styleId="Corptext2">
    <w:name w:val="Body Text 2"/>
    <w:basedOn w:val="Normal"/>
    <w:link w:val="Corptext2Caracter"/>
    <w:rsid w:val="00CC3272"/>
    <w:pPr>
      <w:spacing w:after="120" w:line="480" w:lineRule="auto"/>
      <w:jc w:val="left"/>
    </w:pPr>
    <w:rPr>
      <w:rFonts w:eastAsia="Times New Roman" w:cs="Times New Roman"/>
      <w:sz w:val="20"/>
      <w:szCs w:val="20"/>
      <w:lang w:val="en-US"/>
    </w:rPr>
  </w:style>
  <w:style w:type="character" w:customStyle="1" w:styleId="Corptext2Caracter">
    <w:name w:val="Corp text 2 Caracter"/>
    <w:basedOn w:val="Fontdeparagrafimplicit"/>
    <w:link w:val="Corptext2"/>
    <w:rsid w:val="00CC3272"/>
    <w:rPr>
      <w:rFonts w:ascii="Times New Roman" w:eastAsia="Times New Roman" w:hAnsi="Times New Roman" w:cs="Times New Roman"/>
      <w:sz w:val="20"/>
      <w:szCs w:val="20"/>
      <w:lang w:val="en-US"/>
    </w:rPr>
  </w:style>
  <w:style w:type="character" w:styleId="Robust">
    <w:name w:val="Strong"/>
    <w:uiPriority w:val="22"/>
    <w:qFormat/>
    <w:rsid w:val="00CC3272"/>
    <w:rPr>
      <w:b/>
    </w:rPr>
  </w:style>
  <w:style w:type="paragraph" w:customStyle="1" w:styleId="text">
    <w:name w:val="text"/>
    <w:rsid w:val="00CC3272"/>
    <w:pPr>
      <w:spacing w:after="0" w:line="360" w:lineRule="auto"/>
      <w:ind w:firstLine="851"/>
      <w:jc w:val="both"/>
    </w:pPr>
    <w:rPr>
      <w:rFonts w:ascii="Arial" w:eastAsia="Times New Roman" w:hAnsi="Arial" w:cs="Times New Roman"/>
      <w:sz w:val="28"/>
      <w:szCs w:val="28"/>
    </w:rPr>
  </w:style>
  <w:style w:type="paragraph" w:styleId="Listcumarcatori">
    <w:name w:val="List Bullet"/>
    <w:basedOn w:val="Normal"/>
    <w:autoRedefine/>
    <w:rsid w:val="00CC3272"/>
    <w:pPr>
      <w:spacing w:after="120" w:line="240" w:lineRule="auto"/>
      <w:ind w:firstLine="351"/>
    </w:pPr>
    <w:rPr>
      <w:rFonts w:ascii="Arial" w:eastAsia="Times New Roman" w:hAnsi="Arial" w:cs="Arial"/>
      <w:szCs w:val="24"/>
      <w:lang w:val="ro-RO"/>
    </w:rPr>
  </w:style>
  <w:style w:type="character" w:customStyle="1" w:styleId="Heading2Char">
    <w:name w:val="Heading 2 Char"/>
    <w:uiPriority w:val="9"/>
    <w:rsid w:val="00CC3272"/>
    <w:rPr>
      <w:rFonts w:ascii="TimesRomanR" w:hAnsi="TimesRomanR"/>
      <w:b/>
      <w:sz w:val="24"/>
      <w:lang w:val="en-GB" w:eastAsia="en-US" w:bidi="ar-SA"/>
    </w:rPr>
  </w:style>
  <w:style w:type="paragraph" w:customStyle="1" w:styleId="Textdetabel">
    <w:name w:val="Text de tabel"/>
    <w:basedOn w:val="Normal"/>
    <w:rsid w:val="00CC3272"/>
    <w:pPr>
      <w:spacing w:after="0" w:line="240" w:lineRule="auto"/>
      <w:jc w:val="center"/>
    </w:pPr>
    <w:rPr>
      <w:rFonts w:eastAsia="Times New Roman" w:cs="Times New Roman"/>
      <w:sz w:val="18"/>
      <w:szCs w:val="20"/>
      <w:lang w:val="ro-RO"/>
    </w:rPr>
  </w:style>
  <w:style w:type="paragraph" w:customStyle="1" w:styleId="p87">
    <w:name w:val="p87"/>
    <w:basedOn w:val="Normal"/>
    <w:rsid w:val="00CC3272"/>
    <w:pPr>
      <w:widowControl w:val="0"/>
      <w:tabs>
        <w:tab w:val="left" w:pos="1440"/>
      </w:tabs>
      <w:spacing w:after="0" w:line="240" w:lineRule="atLeast"/>
    </w:pPr>
    <w:rPr>
      <w:rFonts w:eastAsia="Times New Roman" w:cs="Times New Roman"/>
      <w:snapToGrid w:val="0"/>
      <w:szCs w:val="20"/>
      <w:lang w:val="en-US"/>
    </w:rPr>
  </w:style>
  <w:style w:type="character" w:customStyle="1" w:styleId="SubSubSubTitluChar">
    <w:name w:val="SubSubSubTitlu Char"/>
    <w:link w:val="SubSubSubTitlu"/>
    <w:rsid w:val="00CC3272"/>
    <w:rPr>
      <w:rFonts w:ascii="Arial" w:eastAsia="Times New Roman" w:hAnsi="Arial" w:cs="Times New Roman"/>
      <w:bCs/>
      <w:i/>
      <w:iCs/>
      <w:sz w:val="24"/>
      <w:shd w:val="clear" w:color="auto" w:fill="D9D9D9"/>
      <w:lang w:val="ro-RO"/>
    </w:rPr>
  </w:style>
  <w:style w:type="character" w:customStyle="1" w:styleId="SubSubSubSubTitluChar">
    <w:name w:val="SubSubSubSubTitlu Char"/>
    <w:link w:val="SubSubSubSubTitlu"/>
    <w:rsid w:val="00CC3272"/>
    <w:rPr>
      <w:rFonts w:ascii="Arial" w:eastAsia="Times New Roman" w:hAnsi="Arial" w:cs="Times New Roman"/>
      <w:bCs/>
      <w:i/>
      <w:iCs/>
      <w:sz w:val="24"/>
      <w:shd w:val="clear" w:color="auto" w:fill="FFFFFF"/>
      <w:lang w:val="ro-RO"/>
    </w:rPr>
  </w:style>
  <w:style w:type="paragraph" w:customStyle="1" w:styleId="StilTextBoldCursiv">
    <w:name w:val="Stil TextBold + Cursiv"/>
    <w:basedOn w:val="TextBold"/>
    <w:link w:val="StilTextBoldCursivCaracter"/>
    <w:rsid w:val="00CC3272"/>
    <w:pPr>
      <w:jc w:val="both"/>
    </w:pPr>
    <w:rPr>
      <w:bCs/>
      <w:i/>
      <w:iCs/>
      <w:color w:val="333300"/>
      <w:sz w:val="24"/>
    </w:rPr>
  </w:style>
  <w:style w:type="character" w:customStyle="1" w:styleId="StilTextBoldCursivCaracter">
    <w:name w:val="Stil TextBold + Cursiv Caracter"/>
    <w:link w:val="StilTextBoldCursiv"/>
    <w:rsid w:val="00CC3272"/>
    <w:rPr>
      <w:rFonts w:ascii="Arial" w:eastAsia="Times New Roman" w:hAnsi="Arial" w:cs="Times New Roman"/>
      <w:b/>
      <w:bCs/>
      <w:i/>
      <w:iCs/>
      <w:color w:val="333300"/>
      <w:sz w:val="24"/>
      <w:lang w:val="en-US"/>
    </w:rPr>
  </w:style>
  <w:style w:type="paragraph" w:styleId="Listacumarcatori2">
    <w:name w:val="List Bullet 2"/>
    <w:basedOn w:val="Normal"/>
    <w:autoRedefine/>
    <w:rsid w:val="00CC3272"/>
    <w:pPr>
      <w:numPr>
        <w:numId w:val="12"/>
      </w:numPr>
      <w:spacing w:after="0" w:line="240" w:lineRule="auto"/>
      <w:jc w:val="left"/>
    </w:pPr>
    <w:rPr>
      <w:rFonts w:ascii="Arial" w:eastAsia="Times New Roman" w:hAnsi="Arial" w:cs="Arial"/>
      <w:b/>
      <w:szCs w:val="24"/>
      <w:lang w:val="en-US"/>
    </w:rPr>
  </w:style>
  <w:style w:type="character" w:customStyle="1" w:styleId="StyleTextnormalCharCaracter12pt">
    <w:name w:val="Style Text normal Char Caracter + 12 pt"/>
    <w:rsid w:val="00CC3272"/>
    <w:rPr>
      <w:rFonts w:ascii="Arial" w:hAnsi="Arial"/>
      <w:iCs/>
      <w:sz w:val="24"/>
      <w:szCs w:val="22"/>
      <w:lang w:val="it-IT" w:eastAsia="en-US" w:bidi="ar-SA"/>
    </w:rPr>
  </w:style>
  <w:style w:type="paragraph" w:customStyle="1" w:styleId="SubsubtitluCaracterCaracter">
    <w:name w:val="Subsubtitlu Caracter Caracter"/>
    <w:basedOn w:val="Titlu2"/>
    <w:next w:val="SubtitluChar"/>
    <w:link w:val="SubsubtitluCaracterCaracterCharChar"/>
    <w:rsid w:val="00CC3272"/>
    <w:pPr>
      <w:keepLines w:val="0"/>
      <w:numPr>
        <w:ilvl w:val="2"/>
        <w:numId w:val="1"/>
      </w:numPr>
      <w:pBdr>
        <w:top w:val="double" w:sz="2" w:space="1" w:color="auto"/>
        <w:left w:val="double" w:sz="2" w:space="1" w:color="auto"/>
        <w:bottom w:val="double" w:sz="2" w:space="1" w:color="auto"/>
        <w:right w:val="double" w:sz="2" w:space="1" w:color="auto"/>
      </w:pBdr>
      <w:shd w:val="clear" w:color="auto" w:fill="8B8BB3"/>
      <w:tabs>
        <w:tab w:val="left" w:pos="1310"/>
      </w:tabs>
      <w:spacing w:before="240" w:after="200" w:line="240" w:lineRule="auto"/>
    </w:pPr>
    <w:rPr>
      <w:rFonts w:ascii="Arial Bold" w:eastAsia="Times New Roman" w:hAnsi="Arial Bold" w:cs="Times New Roman"/>
      <w:bCs/>
      <w:iCs/>
      <w:szCs w:val="24"/>
      <w:lang w:val="en-US"/>
    </w:rPr>
  </w:style>
  <w:style w:type="character" w:customStyle="1" w:styleId="SubsubtitluCaracterCaracterCharChar">
    <w:name w:val="Subsubtitlu Caracter Caracter Char Char"/>
    <w:link w:val="SubsubtitluCaracterCaracter"/>
    <w:rsid w:val="00CC3272"/>
    <w:rPr>
      <w:rFonts w:ascii="Arial Bold" w:eastAsia="Times New Roman" w:hAnsi="Arial Bold" w:cs="Times New Roman"/>
      <w:b/>
      <w:bCs/>
      <w:iCs/>
      <w:sz w:val="24"/>
      <w:szCs w:val="24"/>
      <w:shd w:val="clear" w:color="auto" w:fill="8B8BB3"/>
      <w:lang w:val="en-US"/>
    </w:rPr>
  </w:style>
  <w:style w:type="character" w:customStyle="1" w:styleId="TextBoldCharChar1">
    <w:name w:val="TextBold Char Char1"/>
    <w:rsid w:val="00CC3272"/>
    <w:rPr>
      <w:rFonts w:ascii="Arial" w:hAnsi="Arial"/>
      <w:b/>
      <w:color w:val="000080"/>
      <w:sz w:val="22"/>
      <w:szCs w:val="22"/>
      <w:lang w:val="en-US" w:eastAsia="en-US" w:bidi="ar-SA"/>
    </w:rPr>
  </w:style>
  <w:style w:type="character" w:customStyle="1" w:styleId="BuletCaracterCaracter">
    <w:name w:val="Bulet Caracter Caracter"/>
    <w:rsid w:val="00CC3272"/>
    <w:rPr>
      <w:rFonts w:ascii="Arial" w:hAnsi="Arial" w:cs="Arial"/>
      <w:iCs/>
      <w:caps/>
      <w:sz w:val="22"/>
      <w:szCs w:val="22"/>
      <w:lang w:val="it-IT" w:eastAsia="en-US" w:bidi="ar-SA"/>
    </w:rPr>
  </w:style>
  <w:style w:type="character" w:customStyle="1" w:styleId="SubsubtitluChar">
    <w:name w:val="Subsubtitlu Char"/>
    <w:rsid w:val="00CC3272"/>
    <w:rPr>
      <w:rFonts w:ascii="Arial" w:hAnsi="Arial"/>
      <w:b/>
      <w:bCs/>
      <w:iCs/>
      <w:sz w:val="22"/>
      <w:szCs w:val="24"/>
      <w:lang w:val="ro-RO" w:eastAsia="en-US" w:bidi="ar-SA"/>
    </w:rPr>
  </w:style>
  <w:style w:type="paragraph" w:customStyle="1" w:styleId="DefaultText1">
    <w:name w:val="Default Text:1"/>
    <w:basedOn w:val="Normal"/>
    <w:rsid w:val="00CC3272"/>
    <w:pPr>
      <w:autoSpaceDE w:val="0"/>
      <w:autoSpaceDN w:val="0"/>
      <w:adjustRightInd w:val="0"/>
      <w:spacing w:after="0" w:line="240" w:lineRule="auto"/>
      <w:jc w:val="left"/>
    </w:pPr>
    <w:rPr>
      <w:rFonts w:eastAsia="Times New Roman" w:cs="Times New Roman"/>
      <w:szCs w:val="24"/>
      <w:lang w:val="en-US"/>
    </w:rPr>
  </w:style>
  <w:style w:type="character" w:customStyle="1" w:styleId="WW8Num84z0">
    <w:name w:val="WW8Num84z0"/>
    <w:rsid w:val="00CC3272"/>
    <w:rPr>
      <w:rFonts w:ascii="Times New Roman" w:eastAsia="Times New Roman" w:hAnsi="Times New Roman"/>
    </w:rPr>
  </w:style>
  <w:style w:type="character" w:customStyle="1" w:styleId="DefaultTextChar">
    <w:name w:val="Default Text Char"/>
    <w:link w:val="DefaultText"/>
    <w:rsid w:val="00CC3272"/>
    <w:rPr>
      <w:rFonts w:ascii="Times New Roman" w:eastAsia="Times New Roman" w:hAnsi="Times New Roman" w:cs="Times New Roman"/>
      <w:noProof/>
      <w:sz w:val="24"/>
      <w:szCs w:val="20"/>
    </w:rPr>
  </w:style>
  <w:style w:type="character" w:customStyle="1" w:styleId="WW-Absatz-Standardschriftart11">
    <w:name w:val="WW-Absatz-Standardschriftart11"/>
    <w:rsid w:val="00CC3272"/>
  </w:style>
  <w:style w:type="paragraph" w:customStyle="1" w:styleId="WW-BodyTextIndent2">
    <w:name w:val="WW-Body Text Indent 2"/>
    <w:basedOn w:val="Normal"/>
    <w:rsid w:val="00CC3272"/>
    <w:pPr>
      <w:suppressAutoHyphens/>
      <w:spacing w:after="0" w:line="240" w:lineRule="auto"/>
      <w:ind w:firstLine="720"/>
    </w:pPr>
    <w:rPr>
      <w:rFonts w:ascii="Arial" w:eastAsia="Times New Roman" w:hAnsi="Arial" w:cs="Times New Roman"/>
      <w:color w:val="000000"/>
      <w:sz w:val="20"/>
      <w:szCs w:val="20"/>
      <w:lang w:val="en-US"/>
    </w:rPr>
  </w:style>
  <w:style w:type="character" w:customStyle="1" w:styleId="WW8Num6z0">
    <w:name w:val="WW8Num6z0"/>
    <w:rsid w:val="00CC3272"/>
    <w:rPr>
      <w:rFonts w:ascii="Symbol" w:hAnsi="Symbol"/>
    </w:rPr>
  </w:style>
  <w:style w:type="paragraph" w:customStyle="1" w:styleId="WW-BodyTextIndent3">
    <w:name w:val="WW-Body Text Indent 3"/>
    <w:basedOn w:val="Normal"/>
    <w:rsid w:val="00CC3272"/>
    <w:pPr>
      <w:suppressAutoHyphens/>
      <w:spacing w:after="0" w:line="240" w:lineRule="auto"/>
      <w:ind w:firstLine="720"/>
      <w:jc w:val="left"/>
    </w:pPr>
    <w:rPr>
      <w:rFonts w:ascii="Arial" w:eastAsia="Times New Roman" w:hAnsi="Arial" w:cs="Times New Roman"/>
      <w:szCs w:val="20"/>
      <w:lang w:val="ro-RO"/>
    </w:rPr>
  </w:style>
  <w:style w:type="character" w:customStyle="1" w:styleId="BuletCharChar">
    <w:name w:val="Bulet Char Char"/>
    <w:rsid w:val="00CC3272"/>
    <w:rPr>
      <w:rFonts w:ascii="Arial" w:hAnsi="Arial" w:cs="Arial"/>
      <w:b/>
      <w:iCs/>
      <w:sz w:val="24"/>
      <w:szCs w:val="22"/>
      <w:lang w:val="ro-RO" w:eastAsia="en-US" w:bidi="ar-SA"/>
    </w:rPr>
  </w:style>
  <w:style w:type="character" w:styleId="HyperlinkParcurs">
    <w:name w:val="FollowedHyperlink"/>
    <w:uiPriority w:val="99"/>
    <w:rsid w:val="00CC3272"/>
    <w:rPr>
      <w:color w:val="800080"/>
      <w:u w:val="single"/>
    </w:rPr>
  </w:style>
  <w:style w:type="paragraph" w:customStyle="1" w:styleId="Char1">
    <w:name w:val="Char1"/>
    <w:basedOn w:val="Normal"/>
    <w:rsid w:val="00CC3272"/>
    <w:pPr>
      <w:spacing w:after="0" w:line="240" w:lineRule="auto"/>
      <w:jc w:val="left"/>
    </w:pPr>
    <w:rPr>
      <w:rFonts w:eastAsia="Times New Roman" w:cs="Times New Roman"/>
      <w:szCs w:val="24"/>
      <w:lang w:val="pl-PL" w:eastAsia="pl-PL"/>
    </w:rPr>
  </w:style>
  <w:style w:type="paragraph" w:customStyle="1" w:styleId="Caracter1CharCharCaracterCharCharChar">
    <w:name w:val="Caracter1 Char Char Caracter Char Char Char"/>
    <w:basedOn w:val="Normal"/>
    <w:rsid w:val="00CC3272"/>
    <w:pPr>
      <w:spacing w:after="0" w:line="240" w:lineRule="auto"/>
      <w:jc w:val="left"/>
    </w:pPr>
    <w:rPr>
      <w:rFonts w:eastAsia="Times New Roman" w:cs="Times New Roman"/>
      <w:szCs w:val="24"/>
      <w:lang w:val="pl-PL" w:eastAsia="pl-PL"/>
    </w:rPr>
  </w:style>
  <w:style w:type="character" w:customStyle="1" w:styleId="TextBoldChar3">
    <w:name w:val="TextBold Char3"/>
    <w:rsid w:val="00CC3272"/>
    <w:rPr>
      <w:rFonts w:ascii="Arial" w:hAnsi="Arial"/>
      <w:b/>
      <w:color w:val="000080"/>
      <w:sz w:val="22"/>
      <w:szCs w:val="22"/>
      <w:lang w:val="en-US" w:eastAsia="en-US" w:bidi="ar-SA"/>
    </w:rPr>
  </w:style>
  <w:style w:type="character" w:customStyle="1" w:styleId="tpa1">
    <w:name w:val="tpa1"/>
    <w:basedOn w:val="Fontdeparagrafimplicit"/>
    <w:rsid w:val="00CC3272"/>
  </w:style>
  <w:style w:type="character" w:customStyle="1" w:styleId="MeniuneNerezolvat1">
    <w:name w:val="Mențiune Nerezolvat1"/>
    <w:uiPriority w:val="99"/>
    <w:semiHidden/>
    <w:unhideWhenUsed/>
    <w:rsid w:val="00CC3272"/>
    <w:rPr>
      <w:color w:val="605E5C"/>
      <w:shd w:val="clear" w:color="auto" w:fill="E1DFDD"/>
    </w:rPr>
  </w:style>
  <w:style w:type="character" w:customStyle="1" w:styleId="InternetLink">
    <w:name w:val="Internet Link"/>
    <w:uiPriority w:val="99"/>
    <w:unhideWhenUsed/>
    <w:rsid w:val="00CC3272"/>
    <w:rPr>
      <w:color w:val="0563C1"/>
      <w:u w:val="single"/>
    </w:rPr>
  </w:style>
  <w:style w:type="paragraph" w:customStyle="1" w:styleId="Primindentpentrucorptext1">
    <w:name w:val="Prim indent pentru corp text1"/>
    <w:basedOn w:val="Corptext"/>
    <w:qFormat/>
    <w:rsid w:val="00CC3272"/>
    <w:pPr>
      <w:suppressAutoHyphens/>
      <w:spacing w:after="140" w:line="288" w:lineRule="auto"/>
    </w:pPr>
    <w:rPr>
      <w:rFonts w:ascii="Calibri" w:eastAsia="Calibri" w:hAnsi="Calibri" w:cs="font235"/>
      <w:color w:val="00000A"/>
      <w:sz w:val="22"/>
      <w:szCs w:val="22"/>
      <w:lang w:eastAsia="zh-CN"/>
    </w:rPr>
  </w:style>
  <w:style w:type="paragraph" w:customStyle="1" w:styleId="022Paragrafenumerotate">
    <w:name w:val="02_2_Paragrafe_numerotate"/>
    <w:basedOn w:val="Normal"/>
    <w:qFormat/>
    <w:rsid w:val="00CC3272"/>
    <w:pPr>
      <w:suppressAutoHyphens/>
      <w:spacing w:after="200" w:line="240" w:lineRule="auto"/>
    </w:pPr>
    <w:rPr>
      <w:rFonts w:ascii="Calibri" w:eastAsia="Calibri" w:hAnsi="Calibri" w:cs="Times New Roman"/>
      <w:color w:val="00000A"/>
      <w:lang w:val="ro-RO" w:eastAsia="zh-CN"/>
    </w:rPr>
  </w:style>
  <w:style w:type="character" w:customStyle="1" w:styleId="apple-converted-space">
    <w:name w:val="apple-converted-space"/>
    <w:qFormat/>
    <w:rsid w:val="00CC3272"/>
  </w:style>
  <w:style w:type="paragraph" w:customStyle="1" w:styleId="Subtitlu1-verde">
    <w:name w:val="Subtitlu1-verde"/>
    <w:basedOn w:val="Titlu2"/>
    <w:autoRedefine/>
    <w:rsid w:val="00CC3272"/>
    <w:pPr>
      <w:keepLines w:val="0"/>
      <w:numPr>
        <w:ilvl w:val="1"/>
        <w:numId w:val="13"/>
      </w:numPr>
      <w:pBdr>
        <w:top w:val="double" w:sz="4" w:space="0" w:color="auto"/>
        <w:left w:val="double" w:sz="4" w:space="1" w:color="auto"/>
        <w:bottom w:val="double" w:sz="4" w:space="1" w:color="auto"/>
        <w:right w:val="double" w:sz="4" w:space="1" w:color="auto"/>
      </w:pBdr>
      <w:shd w:val="clear" w:color="auto" w:fill="B6DDE8"/>
      <w:tabs>
        <w:tab w:val="num" w:pos="338"/>
        <w:tab w:val="left" w:pos="1304"/>
      </w:tabs>
      <w:spacing w:before="240" w:after="200" w:line="240" w:lineRule="auto"/>
      <w:ind w:left="1134" w:right="57" w:hanging="1134"/>
    </w:pPr>
    <w:rPr>
      <w:rFonts w:ascii="Arial" w:eastAsia="Times New Roman" w:hAnsi="Arial" w:cs="Times New Roman"/>
      <w:bCs/>
      <w:caps/>
      <w:szCs w:val="24"/>
      <w:lang w:val="ro-RO"/>
    </w:rPr>
  </w:style>
  <w:style w:type="character" w:customStyle="1" w:styleId="FrspaiereCaracter">
    <w:name w:val="Fără spațiere Caracter"/>
    <w:link w:val="Frspaiere"/>
    <w:uiPriority w:val="1"/>
    <w:rsid w:val="00CC3272"/>
    <w:rPr>
      <w:rFonts w:ascii="Times New Roman" w:hAnsi="Times New Roman"/>
      <w:sz w:val="24"/>
    </w:rPr>
  </w:style>
  <w:style w:type="character" w:styleId="Accentuat">
    <w:name w:val="Emphasis"/>
    <w:aliases w:val="calibri11"/>
    <w:uiPriority w:val="20"/>
    <w:qFormat/>
    <w:rsid w:val="00CC3272"/>
    <w:rPr>
      <w:rFonts w:ascii="Calibri" w:hAnsi="Calibri"/>
      <w:iCs/>
      <w:sz w:val="22"/>
    </w:rPr>
  </w:style>
  <w:style w:type="character" w:customStyle="1" w:styleId="a">
    <w:name w:val="a"/>
    <w:rsid w:val="00CC3272"/>
  </w:style>
  <w:style w:type="paragraph" w:customStyle="1" w:styleId="Default">
    <w:name w:val="Default"/>
    <w:link w:val="DefaultChar"/>
    <w:qFormat/>
    <w:rsid w:val="00CC3272"/>
    <w:pPr>
      <w:autoSpaceDE w:val="0"/>
      <w:autoSpaceDN w:val="0"/>
      <w:adjustRightInd w:val="0"/>
      <w:spacing w:after="0" w:line="240" w:lineRule="auto"/>
    </w:pPr>
    <w:rPr>
      <w:rFonts w:ascii="Palatino Linotype" w:eastAsia="Calibri" w:hAnsi="Palatino Linotype" w:cs="Palatino Linotype"/>
      <w:color w:val="000000"/>
      <w:sz w:val="24"/>
      <w:szCs w:val="24"/>
      <w:lang w:val="en-US"/>
    </w:rPr>
  </w:style>
  <w:style w:type="paragraph" w:customStyle="1" w:styleId="yiv1312440400msonormal">
    <w:name w:val="yiv1312440400msonormal"/>
    <w:basedOn w:val="Normal"/>
    <w:rsid w:val="00CC3272"/>
    <w:pPr>
      <w:spacing w:after="0" w:line="240" w:lineRule="auto"/>
      <w:jc w:val="left"/>
    </w:pPr>
    <w:rPr>
      <w:rFonts w:eastAsia="Calibri" w:cs="Times New Roman"/>
      <w:szCs w:val="24"/>
      <w:lang w:val="ro-RO" w:eastAsia="ro-RO"/>
    </w:rPr>
  </w:style>
  <w:style w:type="paragraph" w:styleId="Titlucuprins">
    <w:name w:val="TOC Heading"/>
    <w:basedOn w:val="Titlu1"/>
    <w:next w:val="Normal"/>
    <w:uiPriority w:val="39"/>
    <w:unhideWhenUsed/>
    <w:qFormat/>
    <w:rsid w:val="00CC3272"/>
    <w:pPr>
      <w:spacing w:before="480" w:line="276" w:lineRule="auto"/>
      <w:jc w:val="left"/>
      <w:outlineLvl w:val="9"/>
    </w:pPr>
    <w:rPr>
      <w:rFonts w:ascii="Cambria" w:eastAsia="Times New Roman" w:hAnsi="Cambria" w:cs="Times New Roman"/>
      <w:bCs/>
      <w:color w:val="365F91"/>
      <w:sz w:val="32"/>
      <w:szCs w:val="28"/>
      <w:lang w:val="en-US" w:eastAsia="ja-JP"/>
    </w:rPr>
  </w:style>
  <w:style w:type="numbering" w:customStyle="1" w:styleId="NoList1">
    <w:name w:val="No List1"/>
    <w:next w:val="FrListare"/>
    <w:uiPriority w:val="99"/>
    <w:semiHidden/>
    <w:unhideWhenUsed/>
    <w:rsid w:val="00CC3272"/>
  </w:style>
  <w:style w:type="numbering" w:customStyle="1" w:styleId="NoList11">
    <w:name w:val="No List11"/>
    <w:next w:val="FrListare"/>
    <w:uiPriority w:val="99"/>
    <w:semiHidden/>
    <w:unhideWhenUsed/>
    <w:rsid w:val="00CC3272"/>
  </w:style>
  <w:style w:type="paragraph" w:styleId="Parteasuperioaramachetei-z">
    <w:name w:val="HTML Top of Form"/>
    <w:basedOn w:val="Normal"/>
    <w:next w:val="Normal"/>
    <w:link w:val="Parteasuperioaramachetei-zCaracter"/>
    <w:hidden/>
    <w:uiPriority w:val="99"/>
    <w:rsid w:val="00CC3272"/>
    <w:pPr>
      <w:pBdr>
        <w:bottom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Parteasuperioaramachetei-zCaracter">
    <w:name w:val="Partea superioară a machetei-z Caracter"/>
    <w:basedOn w:val="Fontdeparagrafimplicit"/>
    <w:link w:val="Parteasuperioaramachetei-z"/>
    <w:uiPriority w:val="99"/>
    <w:rsid w:val="00CC3272"/>
    <w:rPr>
      <w:rFonts w:ascii="Arial" w:eastAsia="Calibri" w:hAnsi="Arial" w:cs="Times New Roman"/>
      <w:vanish/>
      <w:sz w:val="16"/>
      <w:szCs w:val="20"/>
      <w:lang w:val="en-US" w:eastAsia="ro-RO"/>
    </w:rPr>
  </w:style>
  <w:style w:type="paragraph" w:styleId="Parteainferioaramachetei-z">
    <w:name w:val="HTML Bottom of Form"/>
    <w:basedOn w:val="Normal"/>
    <w:next w:val="Normal"/>
    <w:link w:val="Parteainferioaramachetei-zCaracter"/>
    <w:hidden/>
    <w:uiPriority w:val="99"/>
    <w:rsid w:val="00CC3272"/>
    <w:pPr>
      <w:pBdr>
        <w:top w:val="single" w:sz="6" w:space="1" w:color="auto"/>
      </w:pBdr>
      <w:spacing w:after="0" w:line="276" w:lineRule="auto"/>
      <w:jc w:val="center"/>
    </w:pPr>
    <w:rPr>
      <w:rFonts w:ascii="Arial" w:eastAsia="Calibri" w:hAnsi="Arial" w:cs="Times New Roman"/>
      <w:vanish/>
      <w:sz w:val="16"/>
      <w:szCs w:val="20"/>
      <w:lang w:val="en-US" w:eastAsia="ro-RO"/>
    </w:rPr>
  </w:style>
  <w:style w:type="character" w:customStyle="1" w:styleId="Parteainferioaramachetei-zCaracter">
    <w:name w:val="Partea inferioară a machetei-z Caracter"/>
    <w:basedOn w:val="Fontdeparagrafimplicit"/>
    <w:link w:val="Parteainferioaramachetei-z"/>
    <w:uiPriority w:val="99"/>
    <w:rsid w:val="00CC3272"/>
    <w:rPr>
      <w:rFonts w:ascii="Arial" w:eastAsia="Calibri" w:hAnsi="Arial" w:cs="Times New Roman"/>
      <w:vanish/>
      <w:sz w:val="16"/>
      <w:szCs w:val="20"/>
      <w:lang w:val="en-US" w:eastAsia="ro-RO"/>
    </w:rPr>
  </w:style>
  <w:style w:type="table" w:customStyle="1" w:styleId="TableGrid11">
    <w:name w:val="Table Grid11"/>
    <w:uiPriority w:val="3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i-column-title1">
    <w:name w:val="ui-column-title1"/>
    <w:uiPriority w:val="99"/>
    <w:rsid w:val="00CC3272"/>
  </w:style>
  <w:style w:type="character" w:customStyle="1" w:styleId="ui-panel-title2">
    <w:name w:val="ui-panel-title2"/>
    <w:uiPriority w:val="99"/>
    <w:rsid w:val="00CC3272"/>
  </w:style>
  <w:style w:type="character" w:customStyle="1" w:styleId="ui-clock1">
    <w:name w:val="ui-clock1"/>
    <w:uiPriority w:val="99"/>
    <w:rsid w:val="00CC3272"/>
    <w:rPr>
      <w:u w:val="none"/>
      <w:effect w:val="none"/>
      <w:bdr w:val="none" w:sz="0" w:space="0" w:color="auto" w:frame="1"/>
    </w:rPr>
  </w:style>
  <w:style w:type="paragraph" w:customStyle="1" w:styleId="instruct">
    <w:name w:val="instruct"/>
    <w:basedOn w:val="Normal"/>
    <w:uiPriority w:val="99"/>
    <w:rsid w:val="00CC3272"/>
    <w:pPr>
      <w:widowControl w:val="0"/>
      <w:autoSpaceDE w:val="0"/>
      <w:autoSpaceDN w:val="0"/>
      <w:adjustRightInd w:val="0"/>
      <w:spacing w:before="40" w:line="240" w:lineRule="auto"/>
      <w:jc w:val="left"/>
    </w:pPr>
    <w:rPr>
      <w:rFonts w:ascii="Arial" w:eastAsia="Times New Roman" w:hAnsi="Arial" w:cs="Arial"/>
      <w:i/>
      <w:iCs/>
      <w:sz w:val="20"/>
      <w:szCs w:val="21"/>
      <w:shd w:val="clear" w:color="auto" w:fill="E0E0E0"/>
      <w:lang w:val="ro-RO" w:eastAsia="sk-SK"/>
    </w:rPr>
  </w:style>
  <w:style w:type="character" w:customStyle="1" w:styleId="ui-column-title">
    <w:name w:val="ui-column-title"/>
    <w:uiPriority w:val="99"/>
    <w:rsid w:val="00CC3272"/>
  </w:style>
  <w:style w:type="paragraph" w:customStyle="1" w:styleId="TableinArialNarrow">
    <w:name w:val="Table in Arial Narrow"/>
    <w:basedOn w:val="Normal"/>
    <w:uiPriority w:val="99"/>
    <w:qFormat/>
    <w:rsid w:val="00CC3272"/>
    <w:pPr>
      <w:spacing w:before="40" w:after="20" w:line="240" w:lineRule="auto"/>
      <w:ind w:right="28"/>
      <w:jc w:val="left"/>
    </w:pPr>
    <w:rPr>
      <w:rFonts w:ascii="Arial Narrow" w:eastAsia="Times New Roman" w:hAnsi="Arial Narrow" w:cs="Times New Roman"/>
      <w:sz w:val="20"/>
      <w:szCs w:val="20"/>
    </w:rPr>
  </w:style>
  <w:style w:type="paragraph" w:customStyle="1" w:styleId="Application3">
    <w:name w:val="Application3"/>
    <w:basedOn w:val="Normal"/>
    <w:qFormat/>
    <w:rsid w:val="00CC3272"/>
    <w:pPr>
      <w:widowControl w:val="0"/>
      <w:suppressAutoHyphens/>
      <w:spacing w:after="0" w:line="240" w:lineRule="auto"/>
      <w:jc w:val="left"/>
    </w:pPr>
    <w:rPr>
      <w:rFonts w:ascii="Verdana" w:eastAsia="Times New Roman" w:hAnsi="Verdana" w:cs="Times New Roman"/>
      <w:sz w:val="22"/>
      <w:szCs w:val="20"/>
      <w:lang w:val="it-IT" w:eastAsia="ar-SA"/>
    </w:rPr>
  </w:style>
  <w:style w:type="character" w:customStyle="1" w:styleId="ln2tlitera">
    <w:name w:val="ln2tlitera"/>
    <w:rsid w:val="00CC3272"/>
  </w:style>
  <w:style w:type="character" w:customStyle="1" w:styleId="style6">
    <w:name w:val="style6"/>
    <w:rsid w:val="00CC3272"/>
  </w:style>
  <w:style w:type="character" w:customStyle="1" w:styleId="st1">
    <w:name w:val="st1"/>
    <w:rsid w:val="00CC3272"/>
  </w:style>
  <w:style w:type="numbering" w:customStyle="1" w:styleId="FrListare11">
    <w:name w:val="Fără Listare11"/>
    <w:next w:val="FrListare"/>
    <w:uiPriority w:val="99"/>
    <w:semiHidden/>
    <w:unhideWhenUsed/>
    <w:rsid w:val="00CC3272"/>
  </w:style>
  <w:style w:type="table" w:customStyle="1" w:styleId="Tabelgril11">
    <w:name w:val="Tabel grilă11"/>
    <w:basedOn w:val="TabelNormal"/>
    <w:next w:val="GrilTabel"/>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FrListare"/>
    <w:uiPriority w:val="99"/>
    <w:semiHidden/>
    <w:unhideWhenUsed/>
    <w:rsid w:val="00CC3272"/>
  </w:style>
  <w:style w:type="table" w:customStyle="1" w:styleId="Tabelgril2">
    <w:name w:val="Tabel grilă2"/>
    <w:basedOn w:val="TabelNormal"/>
    <w:next w:val="GrilTabel"/>
    <w:uiPriority w:val="99"/>
    <w:rsid w:val="00CC3272"/>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uiPriority w:val="39"/>
    <w:rsid w:val="00CC3272"/>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aliases w:val="Char Char Char Char Char Char1,Char Char Char Char Char Char Char,Char Char Char Caracter Char1,Char Char Char Caracter Char Char,Char Char Char Caracter Caracter Char Char Char,Fußnote Char, Char Char Char Char Char Char1"/>
    <w:qFormat/>
    <w:locked/>
    <w:rsid w:val="00CC3272"/>
    <w:rPr>
      <w:rFonts w:ascii="Calibri" w:eastAsia="Calibri" w:hAnsi="Calibri"/>
    </w:rPr>
  </w:style>
  <w:style w:type="paragraph" w:styleId="Revizuire">
    <w:name w:val="Revision"/>
    <w:uiPriority w:val="99"/>
    <w:semiHidden/>
    <w:rsid w:val="00CC3272"/>
    <w:pPr>
      <w:spacing w:after="0" w:line="240" w:lineRule="auto"/>
    </w:pPr>
    <w:rPr>
      <w:rFonts w:ascii="Calibri" w:eastAsia="Calibri" w:hAnsi="Calibri" w:cs="Times New Roman"/>
      <w:lang w:val="en-US"/>
    </w:rPr>
  </w:style>
  <w:style w:type="paragraph" w:customStyle="1" w:styleId="CM1">
    <w:name w:val="CM1"/>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3">
    <w:name w:val="CM3"/>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CM4">
    <w:name w:val="CM4"/>
    <w:basedOn w:val="Normal"/>
    <w:next w:val="Normal"/>
    <w:uiPriority w:val="99"/>
    <w:rsid w:val="00CC3272"/>
    <w:pPr>
      <w:autoSpaceDE w:val="0"/>
      <w:autoSpaceDN w:val="0"/>
      <w:adjustRightInd w:val="0"/>
      <w:spacing w:after="0" w:line="240" w:lineRule="auto"/>
      <w:jc w:val="left"/>
    </w:pPr>
    <w:rPr>
      <w:rFonts w:ascii="EUAlbertina" w:eastAsia="Calibri" w:hAnsi="EUAlbertina" w:cs="Times New Roman"/>
      <w:szCs w:val="24"/>
      <w:lang w:val="ro-RO"/>
    </w:rPr>
  </w:style>
  <w:style w:type="paragraph" w:customStyle="1" w:styleId="Style60">
    <w:name w:val="Style6"/>
    <w:basedOn w:val="Normal"/>
    <w:uiPriority w:val="99"/>
    <w:rsid w:val="00CC3272"/>
    <w:pPr>
      <w:widowControl w:val="0"/>
      <w:autoSpaceDE w:val="0"/>
      <w:autoSpaceDN w:val="0"/>
      <w:adjustRightInd w:val="0"/>
      <w:spacing w:after="0" w:line="276" w:lineRule="auto"/>
    </w:pPr>
    <w:rPr>
      <w:rFonts w:ascii="Arial" w:eastAsia="Times New Roman" w:hAnsi="Arial" w:cs="Arial"/>
      <w:lang w:val="ro-RO" w:eastAsia="ro-RO"/>
    </w:rPr>
  </w:style>
  <w:style w:type="character" w:customStyle="1" w:styleId="hps">
    <w:name w:val="hps"/>
    <w:rsid w:val="00CC3272"/>
  </w:style>
  <w:style w:type="character" w:customStyle="1" w:styleId="shorttext">
    <w:name w:val="short_text"/>
    <w:rsid w:val="00CC3272"/>
  </w:style>
  <w:style w:type="character" w:customStyle="1" w:styleId="hpsatn">
    <w:name w:val="hps atn"/>
    <w:rsid w:val="00CC3272"/>
  </w:style>
  <w:style w:type="character" w:customStyle="1" w:styleId="CharChar9">
    <w:name w:val="Char Char9"/>
    <w:rsid w:val="00CC3272"/>
  </w:style>
  <w:style w:type="character" w:customStyle="1" w:styleId="FontStyle40">
    <w:name w:val="Font Style40"/>
    <w:uiPriority w:val="99"/>
    <w:rsid w:val="00CC3272"/>
    <w:rPr>
      <w:rFonts w:ascii="Palatino Linotype" w:hAnsi="Palatino Linotype" w:cs="Palatino Linotype" w:hint="default"/>
      <w:b/>
      <w:bCs/>
      <w:sz w:val="18"/>
      <w:szCs w:val="18"/>
    </w:rPr>
  </w:style>
  <w:style w:type="character" w:customStyle="1" w:styleId="def">
    <w:name w:val="def"/>
    <w:rsid w:val="00CC3272"/>
  </w:style>
  <w:style w:type="character" w:customStyle="1" w:styleId="BodyTextChar1">
    <w:name w:val="Body Text Char1"/>
    <w:rsid w:val="00CC3272"/>
    <w:rPr>
      <w:rFonts w:ascii="Calibri" w:eastAsia="Calibri" w:hAnsi="Calibri" w:hint="default"/>
      <w:sz w:val="22"/>
      <w:szCs w:val="22"/>
      <w:lang w:val="ro-RO"/>
    </w:rPr>
  </w:style>
  <w:style w:type="character" w:customStyle="1" w:styleId="BodyTextIndentChar1">
    <w:name w:val="Body Text Indent Char1"/>
    <w:uiPriority w:val="99"/>
    <w:semiHidden/>
    <w:rsid w:val="00CC3272"/>
    <w:rPr>
      <w:sz w:val="22"/>
      <w:szCs w:val="22"/>
      <w:lang w:eastAsia="en-US"/>
    </w:rPr>
  </w:style>
  <w:style w:type="character" w:customStyle="1" w:styleId="BodyTextIndent2Char1">
    <w:name w:val="Body Text Indent 2 Char1"/>
    <w:uiPriority w:val="99"/>
    <w:semiHidden/>
    <w:rsid w:val="00CC3272"/>
    <w:rPr>
      <w:sz w:val="22"/>
      <w:szCs w:val="22"/>
      <w:lang w:eastAsia="en-US"/>
    </w:rPr>
  </w:style>
  <w:style w:type="character" w:customStyle="1" w:styleId="BodyText2Char1">
    <w:name w:val="Body Text 2 Char1"/>
    <w:uiPriority w:val="99"/>
    <w:semiHidden/>
    <w:rsid w:val="00CC3272"/>
    <w:rPr>
      <w:sz w:val="22"/>
      <w:szCs w:val="22"/>
      <w:lang w:eastAsia="en-US"/>
    </w:rPr>
  </w:style>
  <w:style w:type="table" w:customStyle="1" w:styleId="TableGrid4">
    <w:name w:val="Table Grid4"/>
    <w:basedOn w:val="TabelNormal"/>
    <w:next w:val="GrilTabel"/>
    <w:uiPriority w:val="39"/>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
    <w:name w:val="Style_litera_cifra"/>
    <w:rsid w:val="00CC3272"/>
    <w:pPr>
      <w:numPr>
        <w:numId w:val="15"/>
      </w:numPr>
    </w:pPr>
  </w:style>
  <w:style w:type="numbering" w:customStyle="1" w:styleId="WW8Num24">
    <w:name w:val="WW8Num24"/>
    <w:rsid w:val="00CC3272"/>
    <w:pPr>
      <w:numPr>
        <w:numId w:val="16"/>
      </w:numPr>
    </w:pPr>
  </w:style>
  <w:style w:type="table" w:customStyle="1" w:styleId="TableGrid13">
    <w:name w:val="Table Grid13"/>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FrListare"/>
    <w:uiPriority w:val="99"/>
    <w:semiHidden/>
    <w:unhideWhenUsed/>
    <w:rsid w:val="00CC3272"/>
  </w:style>
  <w:style w:type="table" w:customStyle="1" w:styleId="TableGrid5">
    <w:name w:val="Table Grid5"/>
    <w:basedOn w:val="TabelNormal"/>
    <w:next w:val="GrilTabel"/>
    <w:uiPriority w:val="39"/>
    <w:rsid w:val="00CC3272"/>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1">
    <w:name w:val="Style_litera_cifra1"/>
    <w:uiPriority w:val="99"/>
    <w:rsid w:val="00CC3272"/>
    <w:pPr>
      <w:numPr>
        <w:numId w:val="14"/>
      </w:numPr>
    </w:pPr>
  </w:style>
  <w:style w:type="numbering" w:customStyle="1" w:styleId="NoList12">
    <w:name w:val="No List12"/>
    <w:next w:val="FrListare"/>
    <w:uiPriority w:val="99"/>
    <w:semiHidden/>
    <w:unhideWhenUsed/>
    <w:rsid w:val="00CC3272"/>
  </w:style>
  <w:style w:type="numbering" w:customStyle="1" w:styleId="Styleliteracifra11">
    <w:name w:val="Style_litera_cifra11"/>
    <w:uiPriority w:val="99"/>
    <w:rsid w:val="00CC3272"/>
  </w:style>
  <w:style w:type="character" w:customStyle="1" w:styleId="CorptextCaracter1">
    <w:name w:val="Corp text Caracter1"/>
    <w:uiPriority w:val="99"/>
    <w:semiHidden/>
    <w:rsid w:val="00CC3272"/>
    <w:rPr>
      <w:sz w:val="22"/>
      <w:szCs w:val="22"/>
      <w:lang w:eastAsia="en-US"/>
    </w:rPr>
  </w:style>
  <w:style w:type="character" w:customStyle="1" w:styleId="IndentcorptextCaracter1">
    <w:name w:val="Indent corp text Caracter1"/>
    <w:uiPriority w:val="99"/>
    <w:semiHidden/>
    <w:rsid w:val="00CC3272"/>
    <w:rPr>
      <w:sz w:val="22"/>
      <w:szCs w:val="22"/>
      <w:lang w:eastAsia="en-US"/>
    </w:rPr>
  </w:style>
  <w:style w:type="character" w:customStyle="1" w:styleId="Indentcorptext2Caracter1">
    <w:name w:val="Indent corp text 2 Caracter1"/>
    <w:uiPriority w:val="99"/>
    <w:semiHidden/>
    <w:rsid w:val="00CC3272"/>
    <w:rPr>
      <w:sz w:val="22"/>
      <w:szCs w:val="22"/>
      <w:lang w:eastAsia="en-US"/>
    </w:rPr>
  </w:style>
  <w:style w:type="character" w:customStyle="1" w:styleId="Corptext2Caracter1">
    <w:name w:val="Corp text 2 Caracter1"/>
    <w:uiPriority w:val="99"/>
    <w:semiHidden/>
    <w:rsid w:val="00CC3272"/>
    <w:rPr>
      <w:sz w:val="22"/>
      <w:szCs w:val="22"/>
      <w:lang w:eastAsia="en-US"/>
    </w:rPr>
  </w:style>
  <w:style w:type="character" w:customStyle="1" w:styleId="spar">
    <w:name w:val="s_par"/>
    <w:rsid w:val="00CC3272"/>
  </w:style>
  <w:style w:type="character" w:customStyle="1" w:styleId="slitbdy">
    <w:name w:val="s_lit_bdy"/>
    <w:rsid w:val="00CC3272"/>
  </w:style>
  <w:style w:type="character" w:customStyle="1" w:styleId="sden">
    <w:name w:val="s_den"/>
    <w:rsid w:val="00CC3272"/>
  </w:style>
  <w:style w:type="paragraph" w:customStyle="1" w:styleId="xl65">
    <w:name w:val="xl65"/>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66">
    <w:name w:val="xl66"/>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7">
    <w:name w:val="xl67"/>
    <w:basedOn w:val="Normal"/>
    <w:rsid w:val="00CC3272"/>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68">
    <w:name w:val="xl68"/>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0"/>
      <w:szCs w:val="20"/>
      <w:lang w:val="en-US"/>
    </w:rPr>
  </w:style>
  <w:style w:type="paragraph" w:customStyle="1" w:styleId="xl69">
    <w:name w:val="xl6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0">
    <w:name w:val="xl70"/>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1">
    <w:name w:val="xl71"/>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2">
    <w:name w:val="xl72"/>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US"/>
    </w:rPr>
  </w:style>
  <w:style w:type="paragraph" w:customStyle="1" w:styleId="xl73">
    <w:name w:val="xl73"/>
    <w:basedOn w:val="Normal"/>
    <w:rsid w:val="00CC32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4">
    <w:name w:val="xl74"/>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5">
    <w:name w:val="xl75"/>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76">
    <w:name w:val="xl76"/>
    <w:basedOn w:val="Normal"/>
    <w:rsid w:val="00CC327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7">
    <w:name w:val="xl77"/>
    <w:basedOn w:val="Normal"/>
    <w:rsid w:val="00CC327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val="en-US"/>
    </w:rPr>
  </w:style>
  <w:style w:type="paragraph" w:customStyle="1" w:styleId="xl78">
    <w:name w:val="xl78"/>
    <w:basedOn w:val="Normal"/>
    <w:rsid w:val="00CC3272"/>
    <w:pPr>
      <w:pBdr>
        <w:top w:val="single" w:sz="4"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79">
    <w:name w:val="xl79"/>
    <w:basedOn w:val="Normal"/>
    <w:rsid w:val="00CC3272"/>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0">
    <w:name w:val="xl80"/>
    <w:basedOn w:val="Normal"/>
    <w:rsid w:val="00CC3272"/>
    <w:pPr>
      <w:pBdr>
        <w:top w:val="single" w:sz="4" w:space="0" w:color="auto"/>
        <w:left w:val="single" w:sz="4" w:space="0" w:color="auto"/>
        <w:bottom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1">
    <w:name w:val="xl81"/>
    <w:basedOn w:val="Normal"/>
    <w:rsid w:val="00CC3272"/>
    <w:pPr>
      <w:pBdr>
        <w:top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2">
    <w:name w:val="xl82"/>
    <w:basedOn w:val="Normal"/>
    <w:rsid w:val="00CC3272"/>
    <w:pPr>
      <w:pBdr>
        <w:top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paragraph" w:customStyle="1" w:styleId="xl83">
    <w:name w:val="xl83"/>
    <w:basedOn w:val="Normal"/>
    <w:rsid w:val="00CC3272"/>
    <w:pPr>
      <w:pBdr>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lang w:val="en-US"/>
    </w:rPr>
  </w:style>
  <w:style w:type="numbering" w:customStyle="1" w:styleId="Bumbi-1">
    <w:name w:val="Bumbi -1"/>
    <w:rsid w:val="00CC3272"/>
  </w:style>
  <w:style w:type="paragraph" w:customStyle="1" w:styleId="Style76">
    <w:name w:val="Style76"/>
    <w:basedOn w:val="Normal"/>
    <w:qFormat/>
    <w:rsid w:val="00CC3272"/>
    <w:pPr>
      <w:keepNext/>
      <w:pBdr>
        <w:top w:val="single" w:sz="2" w:space="1" w:color="333333"/>
        <w:left w:val="single" w:sz="2" w:space="1" w:color="333333"/>
        <w:bottom w:val="single" w:sz="2" w:space="1" w:color="333333"/>
        <w:right w:val="single" w:sz="2" w:space="1" w:color="333333"/>
      </w:pBdr>
      <w:shd w:val="clear" w:color="auto" w:fill="92CDDC"/>
      <w:spacing w:before="240" w:after="200" w:line="240" w:lineRule="auto"/>
      <w:ind w:left="2160" w:right="57" w:hanging="180"/>
      <w:outlineLvl w:val="1"/>
    </w:pPr>
    <w:rPr>
      <w:rFonts w:ascii="Arial" w:eastAsia="Times New Roman" w:hAnsi="Arial" w:cs="Arial"/>
      <w:b/>
      <w:bCs/>
      <w:iCs/>
      <w:lang w:val="ro-RO"/>
    </w:rPr>
  </w:style>
  <w:style w:type="paragraph" w:customStyle="1" w:styleId="Style7">
    <w:name w:val="Style7"/>
    <w:basedOn w:val="Style76"/>
    <w:rsid w:val="00CC3272"/>
    <w:pPr>
      <w:spacing w:before="120" w:after="120"/>
      <w:ind w:left="1440" w:hanging="360"/>
      <w:outlineLvl w:val="0"/>
    </w:pPr>
  </w:style>
  <w:style w:type="paragraph" w:customStyle="1" w:styleId="Style10">
    <w:name w:val="Style10"/>
    <w:basedOn w:val="Style9"/>
    <w:qFormat/>
    <w:rsid w:val="00CC3272"/>
    <w:pPr>
      <w:keepNext/>
      <w:pBdr>
        <w:top w:val="single" w:sz="18" w:space="1" w:color="000000"/>
        <w:left w:val="single" w:sz="18" w:space="1" w:color="000000"/>
        <w:bottom w:val="single" w:sz="18" w:space="1" w:color="000000"/>
        <w:right w:val="single" w:sz="18" w:space="1" w:color="000000"/>
      </w:pBdr>
      <w:shd w:val="clear" w:color="auto" w:fill="5F497A"/>
      <w:tabs>
        <w:tab w:val="num" w:pos="1304"/>
      </w:tabs>
      <w:spacing w:before="120" w:after="120"/>
      <w:ind w:left="1304" w:right="57" w:hanging="1304"/>
      <w:outlineLvl w:val="0"/>
    </w:pPr>
    <w:rPr>
      <w:b/>
      <w:iCs/>
      <w:sz w:val="24"/>
      <w:szCs w:val="22"/>
    </w:rPr>
  </w:style>
  <w:style w:type="paragraph" w:customStyle="1" w:styleId="Style11">
    <w:name w:val="Style11"/>
    <w:basedOn w:val="SubSubSubSubTitlu"/>
    <w:qFormat/>
    <w:rsid w:val="00CC3272"/>
    <w:pPr>
      <w:pBdr>
        <w:top w:val="single" w:sz="2" w:space="1" w:color="000000"/>
        <w:left w:val="single" w:sz="2" w:space="1" w:color="000000"/>
        <w:bottom w:val="single" w:sz="2" w:space="1" w:color="000000"/>
        <w:right w:val="single" w:sz="2" w:space="1" w:color="000000"/>
      </w:pBdr>
      <w:shd w:val="clear" w:color="auto" w:fill="B6DDE8"/>
      <w:tabs>
        <w:tab w:val="clear" w:pos="1440"/>
        <w:tab w:val="num" w:pos="1260"/>
      </w:tabs>
      <w:spacing w:after="200"/>
      <w:ind w:left="1188" w:hanging="648"/>
    </w:pPr>
    <w:rPr>
      <w:rFonts w:cs="Arial"/>
      <w:b/>
      <w:bCs w:val="0"/>
      <w:i w:val="0"/>
    </w:rPr>
  </w:style>
  <w:style w:type="paragraph" w:styleId="Textnotdefinal">
    <w:name w:val="endnote text"/>
    <w:basedOn w:val="Normal"/>
    <w:link w:val="TextnotdefinalCaracter"/>
    <w:uiPriority w:val="99"/>
    <w:unhideWhenUsed/>
    <w:rsid w:val="00CC3272"/>
    <w:pPr>
      <w:spacing w:after="0" w:line="360" w:lineRule="auto"/>
      <w:jc w:val="left"/>
    </w:pPr>
    <w:rPr>
      <w:rFonts w:eastAsia="Calibri" w:cs="Times New Roman"/>
      <w:sz w:val="20"/>
      <w:szCs w:val="20"/>
      <w:lang w:val="ro-RO"/>
    </w:rPr>
  </w:style>
  <w:style w:type="character" w:customStyle="1" w:styleId="TextnotdefinalCaracter">
    <w:name w:val="Text notă de final Caracter"/>
    <w:basedOn w:val="Fontdeparagrafimplicit"/>
    <w:link w:val="Textnotdefinal"/>
    <w:uiPriority w:val="99"/>
    <w:rsid w:val="00CC3272"/>
    <w:rPr>
      <w:rFonts w:ascii="Times New Roman" w:eastAsia="Calibri" w:hAnsi="Times New Roman" w:cs="Times New Roman"/>
      <w:sz w:val="20"/>
      <w:szCs w:val="20"/>
      <w:lang w:val="ro-RO"/>
    </w:rPr>
  </w:style>
  <w:style w:type="character" w:styleId="Referinnotdefinal">
    <w:name w:val="endnote reference"/>
    <w:uiPriority w:val="99"/>
    <w:unhideWhenUsed/>
    <w:rsid w:val="00CC3272"/>
    <w:rPr>
      <w:vertAlign w:val="superscript"/>
    </w:rPr>
  </w:style>
  <w:style w:type="paragraph" w:styleId="Subtitlu">
    <w:name w:val="Subtitle"/>
    <w:basedOn w:val="Normal"/>
    <w:next w:val="Normal"/>
    <w:link w:val="SubtitluCaracter"/>
    <w:uiPriority w:val="11"/>
    <w:qFormat/>
    <w:rsid w:val="00CC3272"/>
    <w:pPr>
      <w:spacing w:after="0" w:line="360" w:lineRule="auto"/>
      <w:jc w:val="center"/>
      <w:outlineLvl w:val="1"/>
    </w:pPr>
    <w:rPr>
      <w:rFonts w:eastAsia="Times New Roman" w:cs="Times New Roman"/>
      <w:b/>
      <w:sz w:val="22"/>
      <w:szCs w:val="24"/>
      <w:lang w:val="ro-RO"/>
    </w:rPr>
  </w:style>
  <w:style w:type="character" w:customStyle="1" w:styleId="SubtitluCaracter">
    <w:name w:val="Subtitlu Caracter"/>
    <w:basedOn w:val="Fontdeparagrafimplicit"/>
    <w:link w:val="Subtitlu"/>
    <w:uiPriority w:val="11"/>
    <w:rsid w:val="00CC3272"/>
    <w:rPr>
      <w:rFonts w:ascii="Times New Roman" w:eastAsia="Times New Roman" w:hAnsi="Times New Roman" w:cs="Times New Roman"/>
      <w:b/>
      <w:szCs w:val="24"/>
      <w:lang w:val="ro-RO"/>
    </w:rPr>
  </w:style>
  <w:style w:type="paragraph" w:customStyle="1" w:styleId="NORML">
    <w:name w:val="NORMÁL"/>
    <w:basedOn w:val="Normal"/>
    <w:uiPriority w:val="99"/>
    <w:rsid w:val="00CC3272"/>
    <w:pPr>
      <w:suppressAutoHyphens/>
      <w:spacing w:before="120" w:after="120" w:line="240" w:lineRule="auto"/>
    </w:pPr>
    <w:rPr>
      <w:rFonts w:eastAsia="Times New Roman" w:cs="Times New Roman"/>
      <w:szCs w:val="24"/>
      <w:lang w:val="en-US" w:eastAsia="en-GB"/>
    </w:rPr>
  </w:style>
  <w:style w:type="paragraph" w:styleId="Tabeldefiguri">
    <w:name w:val="table of figures"/>
    <w:basedOn w:val="Normal"/>
    <w:next w:val="Normal"/>
    <w:uiPriority w:val="99"/>
    <w:unhideWhenUsed/>
    <w:rsid w:val="00CC3272"/>
    <w:pPr>
      <w:spacing w:after="0" w:line="360" w:lineRule="auto"/>
      <w:jc w:val="left"/>
    </w:pPr>
    <w:rPr>
      <w:rFonts w:eastAsia="Calibri" w:cs="Times New Roman"/>
      <w:lang w:val="ro-RO"/>
    </w:rPr>
  </w:style>
  <w:style w:type="table" w:customStyle="1" w:styleId="TableGrid21">
    <w:name w:val="Table Grid2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CC3272"/>
  </w:style>
  <w:style w:type="table" w:customStyle="1" w:styleId="TableGrid31">
    <w:name w:val="Table Grid3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elNormal"/>
    <w:next w:val="GrilTabel"/>
    <w:uiPriority w:val="5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elNormal"/>
    <w:next w:val="GrilTabel"/>
    <w:uiPriority w:val="39"/>
    <w:rsid w:val="00CC3272"/>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CC3272"/>
    <w:rPr>
      <w:rFonts w:ascii="TimesNewRomanPSMT" w:hAnsi="TimesNewRomanPSMT" w:hint="default"/>
      <w:b w:val="0"/>
      <w:bCs w:val="0"/>
      <w:i w:val="0"/>
      <w:iCs w:val="0"/>
      <w:color w:val="000000"/>
      <w:sz w:val="24"/>
      <w:szCs w:val="24"/>
    </w:rPr>
  </w:style>
  <w:style w:type="character" w:customStyle="1" w:styleId="fontstyle21">
    <w:name w:val="fontstyle21"/>
    <w:rsid w:val="00CC3272"/>
    <w:rPr>
      <w:rFonts w:ascii="TimesNewRomanPS-ItalicMT" w:hAnsi="TimesNewRomanPS-ItalicMT" w:hint="default"/>
      <w:b w:val="0"/>
      <w:bCs w:val="0"/>
      <w:i/>
      <w:iCs/>
      <w:color w:val="000000"/>
      <w:sz w:val="24"/>
      <w:szCs w:val="24"/>
    </w:rPr>
  </w:style>
  <w:style w:type="numbering" w:customStyle="1" w:styleId="Styleliteracifra3">
    <w:name w:val="Style_litera_cifra3"/>
    <w:uiPriority w:val="99"/>
    <w:rsid w:val="00CC3272"/>
    <w:pPr>
      <w:numPr>
        <w:numId w:val="17"/>
      </w:numPr>
    </w:pPr>
  </w:style>
  <w:style w:type="character" w:customStyle="1" w:styleId="doi">
    <w:name w:val="doi"/>
    <w:rsid w:val="00CC3272"/>
  </w:style>
  <w:style w:type="paragraph" w:customStyle="1" w:styleId="TableParagraph">
    <w:name w:val="Table Paragraph"/>
    <w:basedOn w:val="Normal"/>
    <w:uiPriority w:val="1"/>
    <w:qFormat/>
    <w:rsid w:val="00CC3272"/>
    <w:pPr>
      <w:widowControl w:val="0"/>
      <w:spacing w:after="0" w:line="360" w:lineRule="auto"/>
    </w:pPr>
    <w:rPr>
      <w:rFonts w:eastAsia="Calibri" w:cs="Times New Roman"/>
      <w:lang w:val="ro-RO"/>
    </w:rPr>
  </w:style>
  <w:style w:type="character" w:customStyle="1" w:styleId="publication-title">
    <w:name w:val="publication-title"/>
    <w:rsid w:val="00CC3272"/>
  </w:style>
  <w:style w:type="character" w:styleId="Textsubstituent">
    <w:name w:val="Placeholder Text"/>
    <w:uiPriority w:val="99"/>
    <w:semiHidden/>
    <w:rsid w:val="00CC3272"/>
    <w:rPr>
      <w:color w:val="808080"/>
    </w:rPr>
  </w:style>
  <w:style w:type="numbering" w:customStyle="1" w:styleId="FrListare3">
    <w:name w:val="Fără Listare3"/>
    <w:next w:val="FrListare"/>
    <w:uiPriority w:val="99"/>
    <w:semiHidden/>
    <w:unhideWhenUsed/>
    <w:rsid w:val="00CC3272"/>
  </w:style>
  <w:style w:type="paragraph" w:customStyle="1" w:styleId="ccmessage">
    <w:name w:val="cc_message"/>
    <w:basedOn w:val="Normal"/>
    <w:rsid w:val="00CC3272"/>
    <w:pPr>
      <w:spacing w:before="100" w:beforeAutospacing="1" w:after="100" w:afterAutospacing="1" w:line="240" w:lineRule="auto"/>
    </w:pPr>
    <w:rPr>
      <w:rFonts w:eastAsia="Times New Roman" w:cs="Times New Roman"/>
      <w:szCs w:val="24"/>
      <w:lang w:eastAsia="en-GB"/>
    </w:rPr>
  </w:style>
  <w:style w:type="character" w:customStyle="1" w:styleId="topcaen">
    <w:name w:val="top_caen"/>
    <w:rsid w:val="00CC3272"/>
  </w:style>
  <w:style w:type="table" w:customStyle="1" w:styleId="Tabelgril3">
    <w:name w:val="Tabel grilă3"/>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
    <w:name w:val="Grid Table 1 Light - Accent 5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7153204136971889211ydp5f5b1c74yiv2401419343msonormal">
    <w:name w:val="m_-7153204136971889211ydp5f5b1c74yiv2401419343msonormal"/>
    <w:basedOn w:val="Normal"/>
    <w:rsid w:val="00CC3272"/>
    <w:pPr>
      <w:spacing w:before="100" w:beforeAutospacing="1" w:after="100" w:afterAutospacing="1" w:line="240" w:lineRule="auto"/>
    </w:pPr>
    <w:rPr>
      <w:rFonts w:eastAsia="Times New Roman" w:cs="Times New Roman"/>
      <w:szCs w:val="24"/>
      <w:lang w:val="en-US"/>
    </w:rPr>
  </w:style>
  <w:style w:type="character" w:styleId="CitareHTML">
    <w:name w:val="HTML Cite"/>
    <w:uiPriority w:val="99"/>
    <w:unhideWhenUsed/>
    <w:rsid w:val="00CC3272"/>
    <w:rPr>
      <w:i/>
      <w:iCs/>
    </w:rPr>
  </w:style>
  <w:style w:type="numbering" w:customStyle="1" w:styleId="NoList13">
    <w:name w:val="No List13"/>
    <w:next w:val="FrListare"/>
    <w:uiPriority w:val="99"/>
    <w:semiHidden/>
    <w:unhideWhenUsed/>
    <w:rsid w:val="00CC3272"/>
  </w:style>
  <w:style w:type="table" w:customStyle="1" w:styleId="GridTable1Light-Accent511">
    <w:name w:val="Grid Table 1 Light - Accent 5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
    <w:name w:val="Light Shading - Accent 11"/>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
    <w:name w:val="Light Shading1"/>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plainlinks">
    <w:name w:val="plainlinks"/>
    <w:rsid w:val="00CC3272"/>
  </w:style>
  <w:style w:type="table" w:customStyle="1" w:styleId="TabelgrilLuminos1">
    <w:name w:val="Tabel grilă Luminos1"/>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elNormal"/>
    <w:uiPriority w:val="40"/>
    <w:rsid w:val="00CC3272"/>
    <w:pPr>
      <w:spacing w:after="0" w:line="240" w:lineRule="auto"/>
    </w:pPr>
    <w:rPr>
      <w:rFonts w:ascii="Times New Roman" w:eastAsia="Times New Roman" w:hAnsi="Times New Roman"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4">
    <w:name w:val="Fără Listare4"/>
    <w:next w:val="FrListare"/>
    <w:uiPriority w:val="99"/>
    <w:semiHidden/>
    <w:unhideWhenUsed/>
    <w:rsid w:val="00CC3272"/>
  </w:style>
  <w:style w:type="table" w:customStyle="1" w:styleId="Tabelgril4">
    <w:name w:val="Tabel grilă4"/>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2">
    <w:name w:val="Grid Table 1 Light - Accent 512"/>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4">
    <w:name w:val="No List14"/>
    <w:next w:val="FrListare"/>
    <w:uiPriority w:val="99"/>
    <w:semiHidden/>
    <w:unhideWhenUsed/>
    <w:rsid w:val="00CC3272"/>
  </w:style>
  <w:style w:type="table" w:customStyle="1" w:styleId="GridTable1Light-Accent513">
    <w:name w:val="Grid Table 1 Light - Accent 513"/>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1">
    <w:name w:val="Light Shading - Accent 111"/>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1">
    <w:name w:val="Light Shading11"/>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2">
    <w:name w:val="Tabel grilă Luminos2"/>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rListare5">
    <w:name w:val="Fără Listare5"/>
    <w:next w:val="FrListare"/>
    <w:uiPriority w:val="99"/>
    <w:semiHidden/>
    <w:unhideWhenUsed/>
    <w:rsid w:val="00CC3272"/>
  </w:style>
  <w:style w:type="table" w:customStyle="1" w:styleId="Tabelgril5">
    <w:name w:val="Tabel grilă5"/>
    <w:basedOn w:val="TabelNormal"/>
    <w:next w:val="GrilTabel"/>
    <w:uiPriority w:val="59"/>
    <w:rsid w:val="00CC327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514">
    <w:name w:val="Grid Table 1 Light - Accent 514"/>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FrListare"/>
    <w:uiPriority w:val="99"/>
    <w:semiHidden/>
    <w:unhideWhenUsed/>
    <w:rsid w:val="00CC3272"/>
  </w:style>
  <w:style w:type="table" w:customStyle="1" w:styleId="GridTable1Light-Accent515">
    <w:name w:val="Grid Table 1 Light - Accent 515"/>
    <w:basedOn w:val="TabelNormal"/>
    <w:uiPriority w:val="46"/>
    <w:rsid w:val="00CC3272"/>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ghtShading-Accent112">
    <w:name w:val="Light Shading - Accent 112"/>
    <w:basedOn w:val="TabelNormal"/>
    <w:uiPriority w:val="60"/>
    <w:rsid w:val="00CC3272"/>
    <w:pPr>
      <w:spacing w:after="0" w:line="240" w:lineRule="auto"/>
    </w:pPr>
    <w:rPr>
      <w:rFonts w:ascii="Calibri" w:eastAsia="Calibri"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12">
    <w:name w:val="Light Shading12"/>
    <w:basedOn w:val="TabelNormal"/>
    <w:uiPriority w:val="60"/>
    <w:rsid w:val="00CC3272"/>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grilLuminos3">
    <w:name w:val="Tabel grilă Luminos3"/>
    <w:basedOn w:val="TabelNormal"/>
    <w:next w:val="TableGridLight1"/>
    <w:uiPriority w:val="40"/>
    <w:rsid w:val="00CC3272"/>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dr">
    <w:name w:val="s_hdr"/>
    <w:rsid w:val="00CC3272"/>
  </w:style>
  <w:style w:type="numbering" w:customStyle="1" w:styleId="FrListare6">
    <w:name w:val="Fără Listare6"/>
    <w:next w:val="FrListare"/>
    <w:uiPriority w:val="99"/>
    <w:semiHidden/>
    <w:rsid w:val="00A9295A"/>
  </w:style>
  <w:style w:type="table" w:customStyle="1" w:styleId="Tabelgril6">
    <w:name w:val="Tabel grilă6"/>
    <w:basedOn w:val="TabelNormal"/>
    <w:next w:val="GrilTabel"/>
    <w:uiPriority w:val="39"/>
    <w:rsid w:val="00A9295A"/>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et21">
    <w:name w:val="Bulet 21"/>
    <w:basedOn w:val="FrListare"/>
    <w:semiHidden/>
    <w:rsid w:val="00A9295A"/>
  </w:style>
  <w:style w:type="numbering" w:customStyle="1" w:styleId="NoList16">
    <w:name w:val="No List16"/>
    <w:next w:val="FrListare"/>
    <w:uiPriority w:val="99"/>
    <w:semiHidden/>
    <w:unhideWhenUsed/>
    <w:rsid w:val="00A9295A"/>
  </w:style>
  <w:style w:type="numbering" w:customStyle="1" w:styleId="NoList111">
    <w:name w:val="No List111"/>
    <w:next w:val="FrListare"/>
    <w:uiPriority w:val="99"/>
    <w:semiHidden/>
    <w:unhideWhenUsed/>
    <w:rsid w:val="00A9295A"/>
  </w:style>
  <w:style w:type="numbering" w:customStyle="1" w:styleId="FrListare12">
    <w:name w:val="Fără Listare12"/>
    <w:next w:val="FrListare"/>
    <w:uiPriority w:val="99"/>
    <w:semiHidden/>
    <w:unhideWhenUsed/>
    <w:rsid w:val="00A9295A"/>
  </w:style>
  <w:style w:type="table" w:customStyle="1" w:styleId="Tabelgril12">
    <w:name w:val="Tabel grilă12"/>
    <w:basedOn w:val="TabelNormal"/>
    <w:next w:val="GrilTabel"/>
    <w:uiPriority w:val="99"/>
    <w:rsid w:val="00A9295A"/>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FrListare"/>
    <w:uiPriority w:val="99"/>
    <w:semiHidden/>
    <w:unhideWhenUsed/>
    <w:rsid w:val="00A9295A"/>
  </w:style>
  <w:style w:type="numbering" w:customStyle="1" w:styleId="Styleliteracifra2">
    <w:name w:val="Style_litera_cifra2"/>
    <w:uiPriority w:val="99"/>
    <w:rsid w:val="00A9295A"/>
    <w:pPr>
      <w:numPr>
        <w:numId w:val="7"/>
      </w:numPr>
    </w:pPr>
  </w:style>
  <w:style w:type="numbering" w:customStyle="1" w:styleId="WW8Num241">
    <w:name w:val="WW8Num241"/>
    <w:rsid w:val="00A9295A"/>
    <w:pPr>
      <w:numPr>
        <w:numId w:val="8"/>
      </w:numPr>
    </w:pPr>
  </w:style>
  <w:style w:type="numbering" w:customStyle="1" w:styleId="NoList21">
    <w:name w:val="No List21"/>
    <w:next w:val="FrListare"/>
    <w:uiPriority w:val="99"/>
    <w:semiHidden/>
    <w:unhideWhenUsed/>
    <w:rsid w:val="00A9295A"/>
  </w:style>
  <w:style w:type="numbering" w:customStyle="1" w:styleId="Styleliteracifra12">
    <w:name w:val="Style_litera_cifra12"/>
    <w:uiPriority w:val="99"/>
    <w:rsid w:val="00A9295A"/>
    <w:pPr>
      <w:numPr>
        <w:numId w:val="6"/>
      </w:numPr>
    </w:pPr>
  </w:style>
  <w:style w:type="numbering" w:customStyle="1" w:styleId="NoList121">
    <w:name w:val="No List121"/>
    <w:next w:val="FrListare"/>
    <w:uiPriority w:val="99"/>
    <w:semiHidden/>
    <w:unhideWhenUsed/>
    <w:rsid w:val="00A9295A"/>
  </w:style>
  <w:style w:type="numbering" w:customStyle="1" w:styleId="Styleliteracifra111">
    <w:name w:val="Style_litera_cifra111"/>
    <w:uiPriority w:val="99"/>
    <w:rsid w:val="00A9295A"/>
  </w:style>
  <w:style w:type="numbering" w:customStyle="1" w:styleId="Bumbi-11">
    <w:name w:val="Bumbi -11"/>
    <w:rsid w:val="00A9295A"/>
    <w:pPr>
      <w:numPr>
        <w:numId w:val="4"/>
      </w:numPr>
    </w:pPr>
  </w:style>
  <w:style w:type="numbering" w:customStyle="1" w:styleId="Styleliteracifra31">
    <w:name w:val="Style_litera_cifra31"/>
    <w:uiPriority w:val="99"/>
    <w:rsid w:val="00A9295A"/>
    <w:pPr>
      <w:numPr>
        <w:numId w:val="9"/>
      </w:numPr>
    </w:pPr>
  </w:style>
  <w:style w:type="table" w:customStyle="1" w:styleId="TableGrid14">
    <w:name w:val="Table Grid14"/>
    <w:basedOn w:val="TabelNormal"/>
    <w:next w:val="GrilTabel"/>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elNormal"/>
    <w:next w:val="GrilTabel"/>
    <w:uiPriority w:val="39"/>
    <w:rsid w:val="00A9295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elNormal"/>
    <w:next w:val="GrilTabel"/>
    <w:uiPriority w:val="39"/>
    <w:rsid w:val="002423AF"/>
    <w:pPr>
      <w:spacing w:after="0" w:line="240" w:lineRule="auto"/>
    </w:pPr>
    <w:rPr>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2">
    <w:name w:val="Mențiune Nerezolvat2"/>
    <w:basedOn w:val="Fontdeparagrafimplicit"/>
    <w:uiPriority w:val="99"/>
    <w:semiHidden/>
    <w:unhideWhenUsed/>
    <w:rsid w:val="00201806"/>
    <w:rPr>
      <w:color w:val="605E5C"/>
      <w:shd w:val="clear" w:color="auto" w:fill="E1DFDD"/>
    </w:rPr>
  </w:style>
  <w:style w:type="numbering" w:customStyle="1" w:styleId="WW8Num24831">
    <w:name w:val="WW8Num24831"/>
    <w:rsid w:val="00DA61B6"/>
    <w:pPr>
      <w:numPr>
        <w:numId w:val="22"/>
      </w:numPr>
    </w:pPr>
  </w:style>
  <w:style w:type="paragraph" w:customStyle="1" w:styleId="msonormal0">
    <w:name w:val="msonormal"/>
    <w:basedOn w:val="Normal"/>
    <w:rsid w:val="00B524BF"/>
    <w:pPr>
      <w:spacing w:before="100" w:beforeAutospacing="1" w:after="100" w:afterAutospacing="1" w:line="240" w:lineRule="auto"/>
      <w:jc w:val="left"/>
    </w:pPr>
    <w:rPr>
      <w:rFonts w:eastAsia="Times New Roman" w:cs="Times New Roman"/>
      <w:szCs w:val="24"/>
      <w:lang w:eastAsia="en-GB"/>
    </w:rPr>
  </w:style>
  <w:style w:type="table" w:customStyle="1" w:styleId="Tabelgril7">
    <w:name w:val="Tabel grilă7"/>
    <w:basedOn w:val="TabelNormal"/>
    <w:next w:val="GrilTabel"/>
    <w:uiPriority w:val="39"/>
    <w:rsid w:val="004C03DF"/>
    <w:pPr>
      <w:spacing w:after="0" w:line="240" w:lineRule="auto"/>
    </w:pPr>
    <w:rPr>
      <w:rFonts w:ascii="Calibri" w:eastAsia="Times New Roman"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Fontdeparagrafimplicit"/>
    <w:uiPriority w:val="99"/>
    <w:semiHidden/>
    <w:unhideWhenUsed/>
    <w:rsid w:val="00F212C3"/>
    <w:rPr>
      <w:color w:val="605E5C"/>
      <w:shd w:val="clear" w:color="auto" w:fill="E1DFDD"/>
    </w:rPr>
  </w:style>
  <w:style w:type="paragraph" w:customStyle="1" w:styleId="CharCharCaracterCaracterCaracter1">
    <w:name w:val="Char Char Caracter Caracter Caracter1"/>
    <w:basedOn w:val="Normal"/>
    <w:rsid w:val="00793134"/>
    <w:pPr>
      <w:spacing w:after="0" w:line="240" w:lineRule="auto"/>
      <w:jc w:val="left"/>
    </w:pPr>
    <w:rPr>
      <w:rFonts w:eastAsia="Times New Roman" w:cs="Times New Roman"/>
      <w:szCs w:val="24"/>
      <w:lang w:val="pl-PL" w:eastAsia="pl-PL"/>
    </w:rPr>
  </w:style>
  <w:style w:type="character" w:customStyle="1" w:styleId="CharChar21">
    <w:name w:val="Char Char21"/>
    <w:rsid w:val="00793134"/>
    <w:rPr>
      <w:szCs w:val="24"/>
      <w:lang w:eastAsia="en-US"/>
    </w:rPr>
  </w:style>
  <w:style w:type="paragraph" w:customStyle="1" w:styleId="Char2">
    <w:name w:val="Char2"/>
    <w:basedOn w:val="Normal"/>
    <w:rsid w:val="00793134"/>
    <w:pPr>
      <w:spacing w:after="0" w:line="240" w:lineRule="auto"/>
      <w:jc w:val="left"/>
    </w:pPr>
    <w:rPr>
      <w:rFonts w:eastAsia="Times New Roman" w:cs="Times New Roman"/>
      <w:szCs w:val="24"/>
      <w:lang w:val="pl-PL" w:eastAsia="pl-PL"/>
    </w:rPr>
  </w:style>
  <w:style w:type="paragraph" w:customStyle="1" w:styleId="Caracter1CharCharCaracterCharCharChar1">
    <w:name w:val="Caracter1 Char Char Caracter Char Char Char1"/>
    <w:basedOn w:val="Normal"/>
    <w:rsid w:val="00793134"/>
    <w:pPr>
      <w:spacing w:after="0" w:line="240" w:lineRule="auto"/>
      <w:jc w:val="left"/>
    </w:pPr>
    <w:rPr>
      <w:rFonts w:eastAsia="Times New Roman" w:cs="Times New Roman"/>
      <w:szCs w:val="24"/>
      <w:lang w:val="pl-PL" w:eastAsia="pl-PL"/>
    </w:rPr>
  </w:style>
  <w:style w:type="character" w:customStyle="1" w:styleId="UnresolvedMention11">
    <w:name w:val="Unresolved Mention11"/>
    <w:uiPriority w:val="99"/>
    <w:semiHidden/>
    <w:unhideWhenUsed/>
    <w:rsid w:val="00793134"/>
    <w:rPr>
      <w:color w:val="808080"/>
      <w:shd w:val="clear" w:color="auto" w:fill="E6E6E6"/>
    </w:rPr>
  </w:style>
  <w:style w:type="paragraph" w:styleId="Titlu">
    <w:name w:val="Title"/>
    <w:basedOn w:val="Normal"/>
    <w:next w:val="Normal"/>
    <w:link w:val="TitluCaracter"/>
    <w:uiPriority w:val="10"/>
    <w:qFormat/>
    <w:rsid w:val="00793134"/>
    <w:pPr>
      <w:spacing w:after="0" w:line="240" w:lineRule="auto"/>
      <w:contextualSpacing/>
      <w:jc w:val="left"/>
    </w:pPr>
    <w:rPr>
      <w:rFonts w:ascii="Calibri Light" w:eastAsia="Times New Roman" w:hAnsi="Calibri Light" w:cs="Times New Roman"/>
      <w:spacing w:val="-10"/>
      <w:kern w:val="28"/>
      <w:sz w:val="56"/>
      <w:szCs w:val="56"/>
      <w:lang w:val="ro-RO" w:eastAsia="ro-RO"/>
    </w:rPr>
  </w:style>
  <w:style w:type="character" w:customStyle="1" w:styleId="TitluCaracter">
    <w:name w:val="Titlu Caracter"/>
    <w:basedOn w:val="Fontdeparagrafimplicit"/>
    <w:link w:val="Titlu"/>
    <w:uiPriority w:val="10"/>
    <w:rsid w:val="00793134"/>
    <w:rPr>
      <w:rFonts w:ascii="Calibri Light" w:eastAsia="Times New Roman" w:hAnsi="Calibri Light" w:cs="Times New Roman"/>
      <w:spacing w:val="-10"/>
      <w:kern w:val="28"/>
      <w:sz w:val="56"/>
      <w:szCs w:val="56"/>
      <w:lang w:val="ro-RO" w:eastAsia="ro-RO"/>
    </w:rPr>
  </w:style>
  <w:style w:type="table" w:customStyle="1" w:styleId="Tabelgril1Luminos-Accentuare11">
    <w:name w:val="Tabel grilă 1 Luminos - Accentuare 11"/>
    <w:basedOn w:val="TabelNormal"/>
    <w:uiPriority w:val="46"/>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elsimplu11">
    <w:name w:val="Tabel simplu 11"/>
    <w:basedOn w:val="TabelNormal"/>
    <w:uiPriority w:val="41"/>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21">
    <w:name w:val="Tabel grilă 21"/>
    <w:basedOn w:val="TabelNormal"/>
    <w:uiPriority w:val="47"/>
    <w:rsid w:val="00793134"/>
    <w:pPr>
      <w:spacing w:after="0" w:line="240" w:lineRule="auto"/>
    </w:pPr>
    <w:rPr>
      <w:rFonts w:ascii="Calibri" w:eastAsia="Calibri" w:hAnsi="Calibri" w:cs="Times New Roman"/>
      <w:sz w:val="20"/>
      <w:szCs w:val="20"/>
      <w:lang w:val="ro-RO" w:eastAsia="ro-R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simplu31">
    <w:name w:val="Tabel simplu 31"/>
    <w:basedOn w:val="TabelNormal"/>
    <w:uiPriority w:val="43"/>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simplu51">
    <w:name w:val="Tabel simplu 51"/>
    <w:basedOn w:val="TabelNormal"/>
    <w:uiPriority w:val="45"/>
    <w:rsid w:val="00793134"/>
    <w:pPr>
      <w:spacing w:after="0" w:line="240" w:lineRule="auto"/>
    </w:pPr>
    <w:rPr>
      <w:rFonts w:ascii="Calibri" w:eastAsia="Calibri" w:hAnsi="Calibri" w:cs="Times New Roman"/>
      <w:sz w:val="20"/>
      <w:szCs w:val="20"/>
      <w:lang w:val="ro-RO" w:eastAsia="ro-RO"/>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3">
    <w:name w:val="No List3"/>
    <w:next w:val="FrListare"/>
    <w:uiPriority w:val="99"/>
    <w:semiHidden/>
    <w:unhideWhenUsed/>
    <w:rsid w:val="00793134"/>
  </w:style>
  <w:style w:type="table" w:customStyle="1" w:styleId="TableGrid6">
    <w:name w:val="Table Grid6"/>
    <w:basedOn w:val="TabelNormal"/>
    <w:next w:val="GrilTabel"/>
    <w:uiPriority w:val="3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elNormal"/>
    <w:next w:val="GrilTabel"/>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FrListare"/>
    <w:uiPriority w:val="99"/>
    <w:semiHidden/>
    <w:unhideWhenUsed/>
    <w:rsid w:val="00793134"/>
  </w:style>
  <w:style w:type="table" w:customStyle="1" w:styleId="TableGrid7">
    <w:name w:val="Table Grid7"/>
    <w:basedOn w:val="TabelNormal"/>
    <w:next w:val="GrilTabel"/>
    <w:uiPriority w:val="3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
    <w:name w:val="a_l"/>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label">
    <w:name w:val="labe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field-n06">
    <w:name w:val="field-n06"/>
    <w:rsid w:val="00793134"/>
  </w:style>
  <w:style w:type="character" w:customStyle="1" w:styleId="field-n07">
    <w:name w:val="field-n07"/>
    <w:rsid w:val="00793134"/>
  </w:style>
  <w:style w:type="character" w:customStyle="1" w:styleId="field-n12">
    <w:name w:val="field-n12"/>
    <w:rsid w:val="00793134"/>
  </w:style>
  <w:style w:type="character" w:customStyle="1" w:styleId="field-n14">
    <w:name w:val="field-n14"/>
    <w:rsid w:val="00793134"/>
  </w:style>
  <w:style w:type="character" w:customStyle="1" w:styleId="field-n15">
    <w:name w:val="field-n15"/>
    <w:rsid w:val="00793134"/>
  </w:style>
  <w:style w:type="character" w:customStyle="1" w:styleId="field-n22">
    <w:name w:val="field-n22"/>
    <w:rsid w:val="00793134"/>
  </w:style>
  <w:style w:type="character" w:customStyle="1" w:styleId="Fontdeparagrafimplicit1">
    <w:name w:val="Font de paragraf implicit1"/>
    <w:rsid w:val="00793134"/>
  </w:style>
  <w:style w:type="numbering" w:customStyle="1" w:styleId="NoList5">
    <w:name w:val="No List5"/>
    <w:next w:val="FrListare"/>
    <w:uiPriority w:val="99"/>
    <w:semiHidden/>
    <w:unhideWhenUsed/>
    <w:rsid w:val="00793134"/>
  </w:style>
  <w:style w:type="table" w:customStyle="1" w:styleId="TableGrid8">
    <w:name w:val="Table Grid8"/>
    <w:basedOn w:val="TabelNormal"/>
    <w:next w:val="GrilTabel"/>
    <w:uiPriority w:val="39"/>
    <w:rsid w:val="007931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FrListare"/>
    <w:uiPriority w:val="99"/>
    <w:semiHidden/>
    <w:unhideWhenUsed/>
    <w:rsid w:val="00793134"/>
  </w:style>
  <w:style w:type="character" w:customStyle="1" w:styleId="Heading1Char3">
    <w:name w:val="Heading 1 Char3"/>
    <w:aliases w:val="Heading 1 Char1 Char1,PA Chapter Char1 Char1,h1 Char Char1,h11 Char1 Char1,h12 Char1 Char1,h13 Char1 Char1,h14 Char1 Char1,h15 Char1 Char1,h16 Char1 Char1,h17 Char1 Char1,Section Char1 Char1,Project 1 Char1 Char1,RFS Char1 Char1"/>
    <w:rsid w:val="00793134"/>
    <w:rPr>
      <w:rFonts w:ascii="Calibri" w:eastAsia="ArialMT" w:hAnsi="Calibri" w:cs="Times New Roman"/>
      <w:b/>
      <w:sz w:val="32"/>
      <w:szCs w:val="20"/>
      <w:lang w:val="ro-RO"/>
    </w:rPr>
  </w:style>
  <w:style w:type="table" w:customStyle="1" w:styleId="TableGrid9">
    <w:name w:val="Table Grid9"/>
    <w:basedOn w:val="TabelNormal"/>
    <w:next w:val="GrilTabel"/>
    <w:uiPriority w:val="3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FrListare"/>
    <w:uiPriority w:val="99"/>
    <w:semiHidden/>
    <w:unhideWhenUsed/>
    <w:rsid w:val="00793134"/>
  </w:style>
  <w:style w:type="numbering" w:customStyle="1" w:styleId="FrListare22">
    <w:name w:val="Fără Listare22"/>
    <w:next w:val="FrListare"/>
    <w:uiPriority w:val="99"/>
    <w:semiHidden/>
    <w:unhideWhenUsed/>
    <w:rsid w:val="00793134"/>
  </w:style>
  <w:style w:type="table" w:customStyle="1" w:styleId="TableGrid132">
    <w:name w:val="Table Grid132"/>
    <w:basedOn w:val="TabelNormal"/>
    <w:next w:val="GrilTabel"/>
    <w:uiPriority w:val="59"/>
    <w:rsid w:val="0079313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FrListare"/>
    <w:uiPriority w:val="99"/>
    <w:semiHidden/>
    <w:unhideWhenUsed/>
    <w:rsid w:val="00793134"/>
  </w:style>
  <w:style w:type="numbering" w:customStyle="1" w:styleId="NoList122">
    <w:name w:val="No List122"/>
    <w:next w:val="FrListare"/>
    <w:uiPriority w:val="99"/>
    <w:semiHidden/>
    <w:unhideWhenUsed/>
    <w:rsid w:val="00793134"/>
  </w:style>
  <w:style w:type="numbering" w:customStyle="1" w:styleId="Styleliteracifra112">
    <w:name w:val="Style_litera_cifra112"/>
    <w:uiPriority w:val="99"/>
    <w:rsid w:val="00793134"/>
  </w:style>
  <w:style w:type="paragraph" w:customStyle="1" w:styleId="xl63">
    <w:name w:val="xl63"/>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xl64">
    <w:name w:val="xl64"/>
    <w:basedOn w:val="Normal"/>
    <w:rsid w:val="00793134"/>
    <w:pPr>
      <w:pBdr>
        <w:lef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4">
    <w:name w:val="xl84"/>
    <w:basedOn w:val="Normal"/>
    <w:rsid w:val="00793134"/>
    <w:pPr>
      <w:pBdr>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5">
    <w:name w:val="xl85"/>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szCs w:val="24"/>
      <w:lang w:val="en-US"/>
    </w:rPr>
  </w:style>
  <w:style w:type="paragraph" w:customStyle="1" w:styleId="xl86">
    <w:name w:val="xl86"/>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7">
    <w:name w:val="xl87"/>
    <w:basedOn w:val="Normal"/>
    <w:rsid w:val="0079313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val="en-US"/>
    </w:rPr>
  </w:style>
  <w:style w:type="paragraph" w:customStyle="1" w:styleId="xl88">
    <w:name w:val="xl88"/>
    <w:basedOn w:val="Normal"/>
    <w:rsid w:val="00793134"/>
    <w:pPr>
      <w:pBdr>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89">
    <w:name w:val="xl89"/>
    <w:basedOn w:val="Normal"/>
    <w:rsid w:val="00793134"/>
    <w:pPr>
      <w:pBdr>
        <w:left w:val="single" w:sz="4" w:space="0" w:color="auto"/>
      </w:pBdr>
      <w:spacing w:before="100" w:beforeAutospacing="1" w:after="100" w:afterAutospacing="1" w:line="240" w:lineRule="auto"/>
      <w:jc w:val="center"/>
    </w:pPr>
    <w:rPr>
      <w:rFonts w:eastAsia="Times New Roman" w:cs="Times New Roman"/>
      <w:b/>
      <w:bCs/>
      <w:szCs w:val="24"/>
      <w:lang w:val="en-US"/>
    </w:rPr>
  </w:style>
  <w:style w:type="paragraph" w:customStyle="1" w:styleId="xl90">
    <w:name w:val="xl90"/>
    <w:basedOn w:val="Normal"/>
    <w:rsid w:val="0079313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val="en-US"/>
    </w:rPr>
  </w:style>
  <w:style w:type="character" w:customStyle="1" w:styleId="Heading1Char2">
    <w:name w:val="Heading 1 Char2"/>
    <w:aliases w:val="Heading 1 Char1 Char,PA Chapter Char1 Char,h1 Char Char,h11 Char1 Char,h12 Char1 Char,h13 Char1 Char,h14 Char1 Char,h15 Char1 Char,h16 Char1 Char,h17 Char1 Char,Section Char1 Char,Project 1 Char1 Char,RFS Char1 Char,1 Char1 Char"/>
    <w:locked/>
    <w:rsid w:val="00793134"/>
    <w:rPr>
      <w:rFonts w:ascii="Times New Roman" w:eastAsia="MS Mincho" w:hAnsi="Times New Roman"/>
      <w:sz w:val="24"/>
      <w:szCs w:val="24"/>
      <w:lang w:val="it-IT" w:eastAsia="zh-CN"/>
    </w:rPr>
  </w:style>
  <w:style w:type="table" w:customStyle="1" w:styleId="PlainTable11">
    <w:name w:val="Plain Table 11"/>
    <w:basedOn w:val="TabelNormal"/>
    <w:uiPriority w:val="41"/>
    <w:rsid w:val="00793134"/>
    <w:pPr>
      <w:spacing w:after="0" w:line="240" w:lineRule="auto"/>
    </w:pPr>
    <w:rPr>
      <w:rFonts w:ascii="Calibri" w:eastAsia="Calibri" w:hAnsi="Calibri" w:cs="Times New Roman"/>
      <w:sz w:val="20"/>
      <w:szCs w:val="2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Umbriremedie1-Accentuare2">
    <w:name w:val="Medium Shading 1 Accent 2"/>
    <w:basedOn w:val="TabelNormal"/>
    <w:uiPriority w:val="63"/>
    <w:rsid w:val="00793134"/>
    <w:pPr>
      <w:spacing w:after="0" w:line="240" w:lineRule="auto"/>
    </w:pPr>
    <w:rPr>
      <w:rFonts w:ascii="Calibri" w:eastAsia="Times New Roman" w:hAnsi="Calibri" w:cs="Times New Roman"/>
      <w:lang w:val="ro-RO" w:eastAsia="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Citat">
    <w:name w:val="Quote"/>
    <w:basedOn w:val="Normal"/>
    <w:next w:val="Normal"/>
    <w:link w:val="CitatCaracter"/>
    <w:uiPriority w:val="29"/>
    <w:qFormat/>
    <w:rsid w:val="00793134"/>
    <w:pPr>
      <w:spacing w:before="200" w:after="0" w:line="276" w:lineRule="auto"/>
      <w:ind w:left="360" w:right="360"/>
      <w:jc w:val="left"/>
    </w:pPr>
    <w:rPr>
      <w:rFonts w:ascii="Calibri" w:eastAsia="Calibri" w:hAnsi="Calibri" w:cs="Times New Roman"/>
      <w:i/>
      <w:iCs/>
      <w:sz w:val="22"/>
      <w:lang w:val="en-US" w:bidi="en-US"/>
    </w:rPr>
  </w:style>
  <w:style w:type="character" w:customStyle="1" w:styleId="CitatCaracter">
    <w:name w:val="Citat Caracter"/>
    <w:basedOn w:val="Fontdeparagrafimplicit"/>
    <w:link w:val="Citat"/>
    <w:uiPriority w:val="29"/>
    <w:rsid w:val="00793134"/>
    <w:rPr>
      <w:rFonts w:ascii="Calibri" w:eastAsia="Calibri" w:hAnsi="Calibri" w:cs="Times New Roman"/>
      <w:i/>
      <w:iCs/>
      <w:lang w:val="en-US" w:bidi="en-US"/>
    </w:rPr>
  </w:style>
  <w:style w:type="paragraph" w:styleId="Citatintens">
    <w:name w:val="Intense Quote"/>
    <w:basedOn w:val="Normal"/>
    <w:next w:val="Normal"/>
    <w:link w:val="CitatintensCaracter"/>
    <w:uiPriority w:val="30"/>
    <w:qFormat/>
    <w:rsid w:val="00793134"/>
    <w:pPr>
      <w:pBdr>
        <w:bottom w:val="single" w:sz="4" w:space="1" w:color="auto"/>
      </w:pBdr>
      <w:spacing w:before="200" w:after="280" w:line="276" w:lineRule="auto"/>
      <w:ind w:left="1008" w:right="1152"/>
    </w:pPr>
    <w:rPr>
      <w:rFonts w:ascii="Calibri" w:eastAsia="Calibri" w:hAnsi="Calibri" w:cs="Times New Roman"/>
      <w:b/>
      <w:bCs/>
      <w:i/>
      <w:iCs/>
      <w:sz w:val="22"/>
      <w:lang w:val="en-US" w:bidi="en-US"/>
    </w:rPr>
  </w:style>
  <w:style w:type="character" w:customStyle="1" w:styleId="CitatintensCaracter">
    <w:name w:val="Citat intens Caracter"/>
    <w:basedOn w:val="Fontdeparagrafimplicit"/>
    <w:link w:val="Citatintens"/>
    <w:uiPriority w:val="30"/>
    <w:rsid w:val="00793134"/>
    <w:rPr>
      <w:rFonts w:ascii="Calibri" w:eastAsia="Calibri" w:hAnsi="Calibri" w:cs="Times New Roman"/>
      <w:b/>
      <w:bCs/>
      <w:i/>
      <w:iCs/>
      <w:lang w:val="en-US" w:bidi="en-US"/>
    </w:rPr>
  </w:style>
  <w:style w:type="character" w:styleId="Accentuaresubtil">
    <w:name w:val="Subtle Emphasis"/>
    <w:uiPriority w:val="19"/>
    <w:qFormat/>
    <w:rsid w:val="00793134"/>
    <w:rPr>
      <w:i/>
      <w:iCs/>
    </w:rPr>
  </w:style>
  <w:style w:type="character" w:styleId="Accentuareintens">
    <w:name w:val="Intense Emphasis"/>
    <w:uiPriority w:val="21"/>
    <w:qFormat/>
    <w:rsid w:val="00793134"/>
    <w:rPr>
      <w:b/>
      <w:bCs/>
    </w:rPr>
  </w:style>
  <w:style w:type="character" w:styleId="Referiresubtil">
    <w:name w:val="Subtle Reference"/>
    <w:uiPriority w:val="31"/>
    <w:qFormat/>
    <w:rsid w:val="00793134"/>
    <w:rPr>
      <w:smallCaps/>
    </w:rPr>
  </w:style>
  <w:style w:type="character" w:styleId="Referireintens">
    <w:name w:val="Intense Reference"/>
    <w:uiPriority w:val="32"/>
    <w:qFormat/>
    <w:rsid w:val="00793134"/>
    <w:rPr>
      <w:smallCaps/>
      <w:spacing w:val="5"/>
      <w:u w:val="single"/>
    </w:rPr>
  </w:style>
  <w:style w:type="character" w:styleId="Titlulcrii">
    <w:name w:val="Book Title"/>
    <w:uiPriority w:val="33"/>
    <w:qFormat/>
    <w:rsid w:val="00793134"/>
    <w:rPr>
      <w:i/>
      <w:iCs/>
      <w:smallCaps/>
      <w:spacing w:val="5"/>
    </w:rPr>
  </w:style>
  <w:style w:type="character" w:customStyle="1" w:styleId="DefaultChar">
    <w:name w:val="Default Char"/>
    <w:link w:val="Default"/>
    <w:rsid w:val="00793134"/>
    <w:rPr>
      <w:rFonts w:ascii="Palatino Linotype" w:eastAsia="Calibri" w:hAnsi="Palatino Linotype" w:cs="Palatino Linotype"/>
      <w:color w:val="000000"/>
      <w:sz w:val="24"/>
      <w:szCs w:val="24"/>
      <w:lang w:val="en-US"/>
    </w:rPr>
  </w:style>
  <w:style w:type="numbering" w:customStyle="1" w:styleId="NoList7">
    <w:name w:val="No List7"/>
    <w:next w:val="FrListare"/>
    <w:uiPriority w:val="99"/>
    <w:semiHidden/>
    <w:unhideWhenUsed/>
    <w:rsid w:val="00793134"/>
  </w:style>
  <w:style w:type="numbering" w:customStyle="1" w:styleId="NoList17">
    <w:name w:val="No List17"/>
    <w:next w:val="FrListare"/>
    <w:uiPriority w:val="99"/>
    <w:semiHidden/>
    <w:unhideWhenUsed/>
    <w:rsid w:val="00793134"/>
  </w:style>
  <w:style w:type="table" w:customStyle="1" w:styleId="TableGrid10">
    <w:name w:val="Table Grid10"/>
    <w:basedOn w:val="TabelNormal"/>
    <w:next w:val="GrilTabel"/>
    <w:uiPriority w:val="39"/>
    <w:rsid w:val="00793134"/>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FrListare"/>
    <w:uiPriority w:val="99"/>
    <w:semiHidden/>
    <w:unhideWhenUsed/>
    <w:rsid w:val="00793134"/>
  </w:style>
  <w:style w:type="table" w:customStyle="1" w:styleId="TableGrid22">
    <w:name w:val="Table Grid2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elNormal"/>
    <w:next w:val="GrilTabel"/>
    <w:uiPriority w:val="5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elNormal"/>
    <w:next w:val="GrilTabel"/>
    <w:uiPriority w:val="39"/>
    <w:rsid w:val="00793134"/>
    <w:pPr>
      <w:spacing w:after="0" w:line="240" w:lineRule="auto"/>
    </w:pPr>
    <w:rPr>
      <w:rFonts w:ascii="Calibri" w:eastAsia="Calibri" w:hAnsi="Calibri" w:cs="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eformatatted">
    <w:name w:val="preformatatted"/>
    <w:rsid w:val="00793134"/>
  </w:style>
  <w:style w:type="paragraph" w:customStyle="1" w:styleId="listparagraph">
    <w:name w:val="listparagraph"/>
    <w:basedOn w:val="Normal"/>
    <w:rsid w:val="00793134"/>
    <w:pPr>
      <w:spacing w:before="100" w:beforeAutospacing="1" w:after="100" w:afterAutospacing="1" w:line="240" w:lineRule="auto"/>
      <w:jc w:val="left"/>
    </w:pPr>
    <w:rPr>
      <w:rFonts w:eastAsia="Times New Roman" w:cs="Times New Roman"/>
      <w:szCs w:val="24"/>
      <w:lang w:val="en-US"/>
    </w:rPr>
  </w:style>
  <w:style w:type="paragraph" w:customStyle="1" w:styleId="yiv6644967941msonormal">
    <w:name w:val="yiv6644967941msonormal"/>
    <w:basedOn w:val="Normal"/>
    <w:rsid w:val="00793134"/>
    <w:pPr>
      <w:spacing w:before="100" w:beforeAutospacing="1" w:after="100" w:afterAutospacing="1" w:line="240" w:lineRule="auto"/>
      <w:jc w:val="left"/>
    </w:pPr>
    <w:rPr>
      <w:rFonts w:eastAsia="Times New Roman" w:cs="Times New Roman"/>
      <w:szCs w:val="24"/>
      <w:lang w:val="en-US"/>
    </w:rPr>
  </w:style>
  <w:style w:type="character" w:customStyle="1" w:styleId="Heading5">
    <w:name w:val="Heading #5_"/>
    <w:link w:val="Heading50"/>
    <w:locked/>
    <w:rsid w:val="00793134"/>
    <w:rPr>
      <w:i/>
      <w:iCs/>
      <w:sz w:val="18"/>
      <w:szCs w:val="18"/>
      <w:shd w:val="clear" w:color="auto" w:fill="FFFFFF"/>
    </w:rPr>
  </w:style>
  <w:style w:type="character" w:customStyle="1" w:styleId="Heading511">
    <w:name w:val="Heading #5 + 11"/>
    <w:aliases w:val="5 pt,Not Italic2,Spacing 0 pt"/>
    <w:uiPriority w:val="99"/>
    <w:rsid w:val="00793134"/>
    <w:rPr>
      <w:rFonts w:ascii="Times New Roman" w:hAnsi="Times New Roman" w:cs="Times New Roman"/>
      <w:i/>
      <w:iCs/>
      <w:color w:val="000000"/>
      <w:spacing w:val="10"/>
      <w:w w:val="100"/>
      <w:position w:val="0"/>
      <w:sz w:val="23"/>
      <w:szCs w:val="23"/>
      <w:u w:val="none"/>
      <w:lang w:val="ro-RO"/>
    </w:rPr>
  </w:style>
  <w:style w:type="character" w:customStyle="1" w:styleId="Bodytext2">
    <w:name w:val="Body text (2)_"/>
    <w:link w:val="Bodytext20"/>
    <w:locked/>
    <w:rsid w:val="00793134"/>
    <w:rPr>
      <w:rFonts w:ascii="Arial" w:hAnsi="Arial" w:cs="Arial"/>
      <w:b/>
      <w:bCs/>
      <w:sz w:val="19"/>
      <w:szCs w:val="19"/>
      <w:shd w:val="clear" w:color="auto" w:fill="FFFFFF"/>
    </w:rPr>
  </w:style>
  <w:style w:type="character" w:customStyle="1" w:styleId="Bodytext">
    <w:name w:val="Body text_"/>
    <w:link w:val="Corptext20"/>
    <w:locked/>
    <w:rsid w:val="00793134"/>
    <w:rPr>
      <w:b/>
      <w:bCs/>
      <w:sz w:val="18"/>
      <w:szCs w:val="18"/>
      <w:shd w:val="clear" w:color="auto" w:fill="FFFFFF"/>
    </w:rPr>
  </w:style>
  <w:style w:type="character" w:customStyle="1" w:styleId="Heading3">
    <w:name w:val="Heading #3_"/>
    <w:link w:val="Heading30"/>
    <w:uiPriority w:val="99"/>
    <w:locked/>
    <w:rsid w:val="00793134"/>
    <w:rPr>
      <w:b/>
      <w:bCs/>
      <w:sz w:val="18"/>
      <w:szCs w:val="18"/>
      <w:shd w:val="clear" w:color="auto" w:fill="FFFFFF"/>
    </w:rPr>
  </w:style>
  <w:style w:type="character" w:customStyle="1" w:styleId="Tablecaption">
    <w:name w:val="Table caption_"/>
    <w:link w:val="Tablecaption0"/>
    <w:uiPriority w:val="99"/>
    <w:locked/>
    <w:rsid w:val="00793134"/>
    <w:rPr>
      <w:sz w:val="15"/>
      <w:szCs w:val="15"/>
      <w:shd w:val="clear" w:color="auto" w:fill="FFFFFF"/>
    </w:rPr>
  </w:style>
  <w:style w:type="character" w:customStyle="1" w:styleId="Bodytext7">
    <w:name w:val="Body text + 7"/>
    <w:aliases w:val="5 pt2,Not Bold"/>
    <w:uiPriority w:val="99"/>
    <w:rsid w:val="00793134"/>
    <w:rPr>
      <w:rFonts w:ascii="Times New Roman" w:hAnsi="Times New Roman" w:cs="Times New Roman"/>
      <w:b/>
      <w:bCs/>
      <w:color w:val="000000"/>
      <w:spacing w:val="0"/>
      <w:w w:val="100"/>
      <w:position w:val="0"/>
      <w:sz w:val="15"/>
      <w:szCs w:val="15"/>
      <w:u w:val="none"/>
      <w:lang w:val="ro-RO"/>
    </w:rPr>
  </w:style>
  <w:style w:type="character" w:customStyle="1" w:styleId="Bodytext71">
    <w:name w:val="Body text + 71"/>
    <w:aliases w:val="5 pt1,Italic"/>
    <w:uiPriority w:val="99"/>
    <w:rsid w:val="00793134"/>
    <w:rPr>
      <w:rFonts w:ascii="Times New Roman" w:hAnsi="Times New Roman" w:cs="Times New Roman"/>
      <w:b/>
      <w:bCs/>
      <w:i/>
      <w:iCs/>
      <w:color w:val="000000"/>
      <w:spacing w:val="0"/>
      <w:w w:val="100"/>
      <w:position w:val="0"/>
      <w:sz w:val="15"/>
      <w:szCs w:val="15"/>
      <w:u w:val="none"/>
      <w:lang w:val="ro-RO"/>
    </w:rPr>
  </w:style>
  <w:style w:type="character" w:customStyle="1" w:styleId="Corptext1">
    <w:name w:val="Corp text1"/>
    <w:uiPriority w:val="99"/>
    <w:rsid w:val="00793134"/>
    <w:rPr>
      <w:rFonts w:ascii="Times New Roman" w:hAnsi="Times New Roman" w:cs="Times New Roman"/>
      <w:b/>
      <w:bCs/>
      <w:color w:val="000000"/>
      <w:spacing w:val="0"/>
      <w:w w:val="100"/>
      <w:position w:val="0"/>
      <w:sz w:val="18"/>
      <w:szCs w:val="18"/>
      <w:u w:val="none"/>
      <w:lang w:val="ro-RO"/>
    </w:rPr>
  </w:style>
  <w:style w:type="paragraph" w:customStyle="1" w:styleId="Heading50">
    <w:name w:val="Heading #5"/>
    <w:basedOn w:val="Normal"/>
    <w:link w:val="Heading5"/>
    <w:rsid w:val="00793134"/>
    <w:pPr>
      <w:widowControl w:val="0"/>
      <w:shd w:val="clear" w:color="auto" w:fill="FFFFFF"/>
      <w:spacing w:before="360" w:after="0" w:line="240" w:lineRule="atLeast"/>
      <w:jc w:val="center"/>
      <w:outlineLvl w:val="4"/>
    </w:pPr>
    <w:rPr>
      <w:rFonts w:asciiTheme="minorHAnsi" w:hAnsiTheme="minorHAnsi"/>
      <w:i/>
      <w:iCs/>
      <w:sz w:val="18"/>
      <w:szCs w:val="18"/>
    </w:rPr>
  </w:style>
  <w:style w:type="paragraph" w:customStyle="1" w:styleId="Bodytext20">
    <w:name w:val="Body text (2)"/>
    <w:basedOn w:val="Normal"/>
    <w:link w:val="Bodytext2"/>
    <w:rsid w:val="00793134"/>
    <w:pPr>
      <w:widowControl w:val="0"/>
      <w:shd w:val="clear" w:color="auto" w:fill="FFFFFF"/>
      <w:spacing w:before="660" w:after="120" w:line="240" w:lineRule="atLeast"/>
      <w:jc w:val="left"/>
    </w:pPr>
    <w:rPr>
      <w:rFonts w:ascii="Arial" w:hAnsi="Arial" w:cs="Arial"/>
      <w:b/>
      <w:bCs/>
      <w:sz w:val="19"/>
      <w:szCs w:val="19"/>
    </w:rPr>
  </w:style>
  <w:style w:type="paragraph" w:customStyle="1" w:styleId="Corptext20">
    <w:name w:val="Corp text2"/>
    <w:basedOn w:val="Normal"/>
    <w:link w:val="Bodytext"/>
    <w:rsid w:val="00793134"/>
    <w:pPr>
      <w:widowControl w:val="0"/>
      <w:shd w:val="clear" w:color="auto" w:fill="FFFFFF"/>
      <w:spacing w:after="0" w:line="230" w:lineRule="exact"/>
      <w:jc w:val="left"/>
    </w:pPr>
    <w:rPr>
      <w:rFonts w:asciiTheme="minorHAnsi" w:hAnsiTheme="minorHAnsi"/>
      <w:b/>
      <w:bCs/>
      <w:sz w:val="18"/>
      <w:szCs w:val="18"/>
    </w:rPr>
  </w:style>
  <w:style w:type="paragraph" w:customStyle="1" w:styleId="Heading30">
    <w:name w:val="Heading #3"/>
    <w:basedOn w:val="Normal"/>
    <w:link w:val="Heading3"/>
    <w:uiPriority w:val="99"/>
    <w:rsid w:val="00793134"/>
    <w:pPr>
      <w:widowControl w:val="0"/>
      <w:shd w:val="clear" w:color="auto" w:fill="FFFFFF"/>
      <w:spacing w:after="0" w:line="230" w:lineRule="exact"/>
      <w:jc w:val="left"/>
      <w:outlineLvl w:val="2"/>
    </w:pPr>
    <w:rPr>
      <w:rFonts w:asciiTheme="minorHAnsi" w:hAnsiTheme="minorHAnsi"/>
      <w:b/>
      <w:bCs/>
      <w:sz w:val="18"/>
      <w:szCs w:val="18"/>
    </w:rPr>
  </w:style>
  <w:style w:type="paragraph" w:customStyle="1" w:styleId="Tablecaption0">
    <w:name w:val="Table caption"/>
    <w:basedOn w:val="Normal"/>
    <w:link w:val="Tablecaption"/>
    <w:uiPriority w:val="99"/>
    <w:rsid w:val="00793134"/>
    <w:pPr>
      <w:widowControl w:val="0"/>
      <w:shd w:val="clear" w:color="auto" w:fill="FFFFFF"/>
      <w:spacing w:after="0" w:line="240" w:lineRule="atLeast"/>
      <w:jc w:val="left"/>
    </w:pPr>
    <w:rPr>
      <w:rFonts w:asciiTheme="minorHAnsi" w:hAnsiTheme="minorHAnsi"/>
      <w:sz w:val="15"/>
      <w:szCs w:val="15"/>
    </w:rPr>
  </w:style>
  <w:style w:type="character" w:customStyle="1" w:styleId="Bodytext72">
    <w:name w:val="Body text + 72"/>
    <w:aliases w:val="5 pt3,Italic2"/>
    <w:uiPriority w:val="99"/>
    <w:rsid w:val="00793134"/>
    <w:rPr>
      <w:rFonts w:ascii="Times New Roman" w:eastAsia="Times New Roman" w:hAnsi="Times New Roman" w:cs="Times New Roman"/>
      <w:b/>
      <w:bCs/>
      <w:i/>
      <w:iCs/>
      <w:color w:val="000000"/>
      <w:spacing w:val="0"/>
      <w:w w:val="100"/>
      <w:position w:val="0"/>
      <w:sz w:val="15"/>
      <w:szCs w:val="15"/>
      <w:u w:val="none"/>
      <w:lang w:val="ro-RO"/>
    </w:rPr>
  </w:style>
  <w:style w:type="character" w:customStyle="1" w:styleId="BodytextNotBoldItalic">
    <w:name w:val="Body text + Not Bold;Italic"/>
    <w:rsid w:val="00793134"/>
    <w:rPr>
      <w:rFonts w:ascii="Times New Roman" w:eastAsia="Times New Roman" w:hAnsi="Times New Roman" w:cs="Times New Roman"/>
      <w:b w:val="0"/>
      <w:bCs w:val="0"/>
      <w:i/>
      <w:iCs/>
      <w:smallCaps w:val="0"/>
      <w:strike w:val="0"/>
      <w:color w:val="000000"/>
      <w:spacing w:val="0"/>
      <w:w w:val="100"/>
      <w:position w:val="0"/>
      <w:sz w:val="18"/>
      <w:szCs w:val="18"/>
      <w:u w:val="none"/>
      <w:lang w:val="ro-RO"/>
    </w:rPr>
  </w:style>
  <w:style w:type="character" w:customStyle="1" w:styleId="Heading5115ptNotItalicSpacing0pt">
    <w:name w:val="Heading #5 + 11;5 pt;Not Italic;Spacing 0 pt"/>
    <w:rsid w:val="00793134"/>
    <w:rPr>
      <w:rFonts w:ascii="Times New Roman" w:eastAsia="Times New Roman" w:hAnsi="Times New Roman" w:cs="Times New Roman"/>
      <w:b w:val="0"/>
      <w:bCs w:val="0"/>
      <w:i/>
      <w:iCs/>
      <w:smallCaps w:val="0"/>
      <w:strike w:val="0"/>
      <w:color w:val="000000"/>
      <w:spacing w:val="10"/>
      <w:w w:val="100"/>
      <w:position w:val="0"/>
      <w:sz w:val="23"/>
      <w:szCs w:val="23"/>
      <w:shd w:val="clear" w:color="auto" w:fill="FFFFFF"/>
      <w:lang w:val="ro-RO"/>
    </w:rPr>
  </w:style>
  <w:style w:type="paragraph" w:customStyle="1" w:styleId="Heading51">
    <w:name w:val="Heading 51"/>
    <w:basedOn w:val="Normal"/>
    <w:next w:val="Normal"/>
    <w:uiPriority w:val="9"/>
    <w:unhideWhenUsed/>
    <w:qFormat/>
    <w:rsid w:val="00B61CEF"/>
    <w:pPr>
      <w:keepNext/>
      <w:keepLines/>
      <w:spacing w:before="40" w:after="0"/>
      <w:ind w:left="1008" w:hanging="1008"/>
      <w:jc w:val="left"/>
      <w:outlineLvl w:val="4"/>
    </w:pPr>
    <w:rPr>
      <w:rFonts w:ascii="Calibri Light" w:eastAsia="Times New Roman" w:hAnsi="Calibri Light" w:cs="Times New Roman"/>
      <w:color w:val="2E74B5"/>
      <w:sz w:val="22"/>
      <w:lang w:val="en-US"/>
    </w:rPr>
  </w:style>
  <w:style w:type="paragraph" w:customStyle="1" w:styleId="Heading61">
    <w:name w:val="Heading 61"/>
    <w:basedOn w:val="Normal"/>
    <w:next w:val="Normal"/>
    <w:uiPriority w:val="9"/>
    <w:semiHidden/>
    <w:unhideWhenUsed/>
    <w:qFormat/>
    <w:rsid w:val="00B61CEF"/>
    <w:pPr>
      <w:keepNext/>
      <w:keepLines/>
      <w:spacing w:before="40" w:after="0"/>
      <w:ind w:left="1152" w:hanging="1152"/>
      <w:jc w:val="left"/>
      <w:outlineLvl w:val="5"/>
    </w:pPr>
    <w:rPr>
      <w:rFonts w:ascii="Calibri Light" w:eastAsia="Times New Roman" w:hAnsi="Calibri Light" w:cs="Times New Roman"/>
      <w:color w:val="1F4D78"/>
      <w:sz w:val="22"/>
      <w:lang w:val="en-US"/>
    </w:rPr>
  </w:style>
  <w:style w:type="paragraph" w:customStyle="1" w:styleId="Heading71">
    <w:name w:val="Heading 71"/>
    <w:basedOn w:val="Normal"/>
    <w:next w:val="Normal"/>
    <w:uiPriority w:val="9"/>
    <w:semiHidden/>
    <w:unhideWhenUsed/>
    <w:qFormat/>
    <w:rsid w:val="00B61CEF"/>
    <w:pPr>
      <w:keepNext/>
      <w:keepLines/>
      <w:spacing w:before="40" w:after="0"/>
      <w:ind w:left="1296" w:hanging="1296"/>
      <w:jc w:val="left"/>
      <w:outlineLvl w:val="6"/>
    </w:pPr>
    <w:rPr>
      <w:rFonts w:ascii="Calibri Light" w:eastAsia="Times New Roman" w:hAnsi="Calibri Light" w:cs="Times New Roman"/>
      <w:i/>
      <w:iCs/>
      <w:color w:val="1F4D78"/>
      <w:sz w:val="22"/>
      <w:lang w:val="en-US"/>
    </w:rPr>
  </w:style>
  <w:style w:type="paragraph" w:customStyle="1" w:styleId="Heading81">
    <w:name w:val="Heading 81"/>
    <w:basedOn w:val="Normal"/>
    <w:next w:val="Normal"/>
    <w:uiPriority w:val="9"/>
    <w:semiHidden/>
    <w:unhideWhenUsed/>
    <w:qFormat/>
    <w:rsid w:val="00B61CEF"/>
    <w:pPr>
      <w:keepNext/>
      <w:keepLines/>
      <w:spacing w:before="40" w:after="0"/>
      <w:ind w:left="1440" w:hanging="1440"/>
      <w:jc w:val="left"/>
      <w:outlineLvl w:val="7"/>
    </w:pPr>
    <w:rPr>
      <w:rFonts w:ascii="Calibri Light" w:eastAsia="Times New Roman" w:hAnsi="Calibri Light" w:cs="Times New Roman"/>
      <w:color w:val="272727"/>
      <w:sz w:val="21"/>
      <w:szCs w:val="21"/>
      <w:lang w:val="en-US"/>
    </w:rPr>
  </w:style>
  <w:style w:type="paragraph" w:customStyle="1" w:styleId="Heading91">
    <w:name w:val="Heading 91"/>
    <w:basedOn w:val="Normal"/>
    <w:next w:val="Normal"/>
    <w:uiPriority w:val="9"/>
    <w:semiHidden/>
    <w:unhideWhenUsed/>
    <w:qFormat/>
    <w:rsid w:val="00B61CEF"/>
    <w:pPr>
      <w:keepNext/>
      <w:keepLines/>
      <w:spacing w:before="40" w:after="0"/>
      <w:ind w:left="1584" w:hanging="1584"/>
      <w:jc w:val="left"/>
      <w:outlineLvl w:val="8"/>
    </w:pPr>
    <w:rPr>
      <w:rFonts w:ascii="Calibri Light" w:eastAsia="Times New Roman" w:hAnsi="Calibri Light" w:cs="Times New Roman"/>
      <w:i/>
      <w:iCs/>
      <w:color w:val="272727"/>
      <w:sz w:val="21"/>
      <w:szCs w:val="21"/>
      <w:lang w:val="en-US"/>
    </w:rPr>
  </w:style>
  <w:style w:type="character" w:customStyle="1" w:styleId="sort1">
    <w:name w:val="sort1"/>
    <w:basedOn w:val="Fontdeparagrafimplicit"/>
    <w:rsid w:val="00B61CEF"/>
  </w:style>
  <w:style w:type="paragraph" w:customStyle="1" w:styleId="TOC41">
    <w:name w:val="TOC 41"/>
    <w:basedOn w:val="Normal"/>
    <w:next w:val="Normal"/>
    <w:autoRedefine/>
    <w:uiPriority w:val="39"/>
    <w:unhideWhenUsed/>
    <w:rsid w:val="00B61CEF"/>
    <w:pPr>
      <w:spacing w:after="100"/>
      <w:ind w:left="660"/>
      <w:jc w:val="left"/>
    </w:pPr>
    <w:rPr>
      <w:rFonts w:asciiTheme="minorHAnsi" w:hAnsiTheme="minorHAnsi" w:cs="Times New Roman"/>
      <w:sz w:val="22"/>
      <w:lang w:val="en-US"/>
    </w:rPr>
  </w:style>
  <w:style w:type="paragraph" w:customStyle="1" w:styleId="IntenseQuote1">
    <w:name w:val="Intense Quote1"/>
    <w:basedOn w:val="Normal"/>
    <w:next w:val="Normal"/>
    <w:uiPriority w:val="30"/>
    <w:qFormat/>
    <w:rsid w:val="00B61CEF"/>
    <w:pPr>
      <w:pBdr>
        <w:top w:val="single" w:sz="4" w:space="10" w:color="5B9BD5"/>
        <w:bottom w:val="single" w:sz="4" w:space="10" w:color="5B9BD5"/>
      </w:pBdr>
      <w:spacing w:before="360" w:after="360"/>
      <w:ind w:left="864" w:right="864"/>
      <w:jc w:val="center"/>
    </w:pPr>
    <w:rPr>
      <w:rFonts w:cs="Times New Roman"/>
      <w:i/>
      <w:iCs/>
      <w:color w:val="5B9BD5"/>
      <w:lang w:val="ro-RO"/>
    </w:rPr>
  </w:style>
  <w:style w:type="character" w:customStyle="1" w:styleId="IntenseEmphasis1">
    <w:name w:val="Intense Emphasis1"/>
    <w:basedOn w:val="Fontdeparagrafimplicit"/>
    <w:uiPriority w:val="21"/>
    <w:qFormat/>
    <w:rsid w:val="00B61CEF"/>
    <w:rPr>
      <w:i/>
      <w:iCs/>
      <w:color w:val="5B9BD5"/>
    </w:rPr>
  </w:style>
  <w:style w:type="character" w:customStyle="1" w:styleId="widget-pane-link">
    <w:name w:val="widget-pane-link"/>
    <w:basedOn w:val="Fontdeparagrafimplicit"/>
    <w:rsid w:val="00B61CEF"/>
  </w:style>
  <w:style w:type="character" w:customStyle="1" w:styleId="Heading5Char1">
    <w:name w:val="Heading 5 Char1"/>
    <w:basedOn w:val="Fontdeparagrafimplicit"/>
    <w:uiPriority w:val="9"/>
    <w:semiHidden/>
    <w:rsid w:val="00B61CEF"/>
    <w:rPr>
      <w:rFonts w:asciiTheme="majorHAnsi" w:eastAsiaTheme="majorEastAsia" w:hAnsiTheme="majorHAnsi" w:cstheme="majorBidi"/>
      <w:color w:val="2F5496" w:themeColor="accent1" w:themeShade="BF"/>
      <w:sz w:val="20"/>
      <w:szCs w:val="20"/>
    </w:rPr>
  </w:style>
  <w:style w:type="character" w:customStyle="1" w:styleId="Heading6Char1">
    <w:name w:val="Heading 6 Char1"/>
    <w:basedOn w:val="Fontdeparagrafimplicit"/>
    <w:uiPriority w:val="9"/>
    <w:semiHidden/>
    <w:rsid w:val="00B61CEF"/>
    <w:rPr>
      <w:rFonts w:asciiTheme="majorHAnsi" w:eastAsiaTheme="majorEastAsia" w:hAnsiTheme="majorHAnsi" w:cstheme="majorBidi"/>
      <w:color w:val="1F3763" w:themeColor="accent1" w:themeShade="7F"/>
      <w:sz w:val="20"/>
      <w:szCs w:val="20"/>
    </w:rPr>
  </w:style>
  <w:style w:type="character" w:customStyle="1" w:styleId="Heading7Char1">
    <w:name w:val="Heading 7 Char1"/>
    <w:basedOn w:val="Fontdeparagrafimplicit"/>
    <w:uiPriority w:val="9"/>
    <w:semiHidden/>
    <w:rsid w:val="00B61CEF"/>
    <w:rPr>
      <w:rFonts w:asciiTheme="majorHAnsi" w:eastAsiaTheme="majorEastAsia" w:hAnsiTheme="majorHAnsi" w:cstheme="majorBidi"/>
      <w:i/>
      <w:iCs/>
      <w:color w:val="1F3763" w:themeColor="accent1" w:themeShade="7F"/>
      <w:sz w:val="20"/>
      <w:szCs w:val="20"/>
    </w:rPr>
  </w:style>
  <w:style w:type="character" w:customStyle="1" w:styleId="Heading8Char1">
    <w:name w:val="Heading 8 Char1"/>
    <w:basedOn w:val="Fontdeparagrafimplicit"/>
    <w:uiPriority w:val="9"/>
    <w:semiHidden/>
    <w:rsid w:val="00B61CEF"/>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Fontdeparagrafimplicit"/>
    <w:uiPriority w:val="9"/>
    <w:semiHidden/>
    <w:rsid w:val="00B61CEF"/>
    <w:rPr>
      <w:rFonts w:asciiTheme="majorHAnsi" w:eastAsiaTheme="majorEastAsia" w:hAnsiTheme="majorHAnsi" w:cstheme="majorBidi"/>
      <w:i/>
      <w:iCs/>
      <w:color w:val="272727" w:themeColor="text1" w:themeTint="D8"/>
      <w:sz w:val="21"/>
      <w:szCs w:val="21"/>
    </w:rPr>
  </w:style>
  <w:style w:type="character" w:customStyle="1" w:styleId="IntenseQuoteChar1">
    <w:name w:val="Intense Quote Char1"/>
    <w:basedOn w:val="Fontdeparagrafimplicit"/>
    <w:uiPriority w:val="30"/>
    <w:rsid w:val="00B61CEF"/>
    <w:rPr>
      <w:rFonts w:ascii="Times New Roman" w:hAnsi="Times New Roman"/>
      <w:i/>
      <w:iCs/>
      <w:color w:val="4472C4" w:themeColor="accent1"/>
      <w:sz w:val="24"/>
      <w:lang w:val="ro-RO"/>
    </w:rPr>
  </w:style>
  <w:style w:type="table" w:customStyle="1" w:styleId="TableGrid16">
    <w:name w:val="Table Grid16"/>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elNormal"/>
    <w:next w:val="GrilTabel"/>
    <w:uiPriority w:val="39"/>
    <w:rsid w:val="00B61CEF"/>
    <w:pPr>
      <w:spacing w:after="0" w:line="240" w:lineRule="auto"/>
    </w:pPr>
    <w:rPr>
      <w:rFonts w:eastAsia="Times New Roman"/>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elNormal"/>
    <w:next w:val="GrilTabel"/>
    <w:uiPriority w:val="39"/>
    <w:rsid w:val="009864AD"/>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3">
    <w:name w:val="Mențiune Nerezolvat3"/>
    <w:basedOn w:val="Fontdeparagrafimplicit"/>
    <w:uiPriority w:val="99"/>
    <w:semiHidden/>
    <w:unhideWhenUsed/>
    <w:rsid w:val="009864AD"/>
    <w:rPr>
      <w:color w:val="605E5C"/>
      <w:shd w:val="clear" w:color="auto" w:fill="E1DFDD"/>
    </w:rPr>
  </w:style>
  <w:style w:type="table" w:customStyle="1" w:styleId="TableGrid114">
    <w:name w:val="Table Grid114"/>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elNormal"/>
    <w:next w:val="GrilTabel"/>
    <w:uiPriority w:val="39"/>
    <w:rsid w:val="009864AD"/>
    <w:pPr>
      <w:spacing w:after="0" w:line="240" w:lineRule="auto"/>
    </w:pPr>
    <w:rPr>
      <w:rFonts w:ascii="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9864AD"/>
    <w:pPr>
      <w:widowControl w:val="0"/>
      <w:suppressLineNumbers/>
      <w:suppressAutoHyphens/>
      <w:spacing w:after="0" w:line="240" w:lineRule="auto"/>
      <w:jc w:val="left"/>
    </w:pPr>
    <w:rPr>
      <w:rFonts w:eastAsia="SimSun" w:cs="Mangal"/>
      <w:kern w:val="2"/>
      <w:szCs w:val="24"/>
      <w:lang w:val="ro-RO" w:eastAsia="hi-IN" w:bidi="hi-IN"/>
    </w:rPr>
  </w:style>
  <w:style w:type="numbering" w:customStyle="1" w:styleId="Bumbi-11111">
    <w:name w:val="Bumbi -11111"/>
    <w:rsid w:val="009864AD"/>
    <w:pPr>
      <w:numPr>
        <w:numId w:val="32"/>
      </w:numPr>
    </w:pPr>
  </w:style>
  <w:style w:type="paragraph" w:customStyle="1" w:styleId="LO-normal">
    <w:name w:val="LO-normal"/>
    <w:qFormat/>
    <w:rsid w:val="009864AD"/>
    <w:pPr>
      <w:spacing w:after="0" w:line="240" w:lineRule="auto"/>
      <w:jc w:val="both"/>
    </w:pPr>
    <w:rPr>
      <w:rFonts w:ascii="Calibri" w:eastAsia="SimSun" w:hAnsi="Calibri" w:cs="Arial"/>
      <w:color w:val="00000A"/>
      <w:kern w:val="2"/>
      <w:sz w:val="24"/>
      <w:szCs w:val="24"/>
      <w:lang w:val="ro-RO" w:eastAsia="zh-CN" w:bidi="hi-IN"/>
    </w:rPr>
  </w:style>
  <w:style w:type="character" w:customStyle="1" w:styleId="ListLabel44">
    <w:name w:val="ListLabel 44"/>
    <w:qFormat/>
    <w:rsid w:val="009864AD"/>
    <w:rPr>
      <w:rFonts w:ascii="Times New Roman" w:eastAsia="Times New Roman" w:hAnsi="Times New Roman" w:cs="Times New Roman"/>
      <w:color w:val="0000FF"/>
      <w:highlight w:val="white"/>
      <w:u w:val="single"/>
    </w:rPr>
  </w:style>
  <w:style w:type="character" w:customStyle="1" w:styleId="ListLabel45">
    <w:name w:val="ListLabel 45"/>
    <w:qFormat/>
    <w:rsid w:val="009864AD"/>
    <w:rPr>
      <w:rFonts w:ascii="Times New Roman" w:eastAsia="Times New Roman" w:hAnsi="Times New Roman" w:cs="Times New Roman"/>
      <w:color w:val="0000FF"/>
      <w:u w:val="single"/>
    </w:rPr>
  </w:style>
  <w:style w:type="paragraph" w:customStyle="1" w:styleId="Heading">
    <w:name w:val="Heading"/>
    <w:basedOn w:val="Normal"/>
    <w:next w:val="Corptext"/>
    <w:qFormat/>
    <w:rsid w:val="009864AD"/>
    <w:pPr>
      <w:keepNext/>
      <w:spacing w:before="240" w:after="120" w:line="360" w:lineRule="auto"/>
      <w:jc w:val="left"/>
    </w:pPr>
    <w:rPr>
      <w:rFonts w:eastAsia="Microsoft YaHei" w:cs="Arial"/>
      <w:b/>
      <w:color w:val="00000A"/>
      <w:kern w:val="2"/>
      <w:szCs w:val="28"/>
      <w:lang w:eastAsia="zh-CN" w:bidi="hi-IN"/>
    </w:rPr>
  </w:style>
  <w:style w:type="table" w:customStyle="1" w:styleId="TableGrid118">
    <w:name w:val="Table Grid118"/>
    <w:basedOn w:val="TabelNormal"/>
    <w:next w:val="GrilTabel"/>
    <w:uiPriority w:val="39"/>
    <w:rsid w:val="009864AD"/>
    <w:pPr>
      <w:spacing w:after="0" w:line="240" w:lineRule="auto"/>
    </w:pPr>
    <w:rPr>
      <w:rFonts w:eastAsiaTheme="minorEastAsia"/>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elNormal"/>
    <w:next w:val="GrilTabel"/>
    <w:uiPriority w:val="39"/>
    <w:rsid w:val="006D28E6"/>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ontdeparagrafimplicit"/>
    <w:rsid w:val="006D28E6"/>
  </w:style>
  <w:style w:type="character" w:customStyle="1" w:styleId="eop">
    <w:name w:val="eop"/>
    <w:basedOn w:val="Fontdeparagrafimplicit"/>
    <w:rsid w:val="006D28E6"/>
  </w:style>
  <w:style w:type="character" w:customStyle="1" w:styleId="spellingerror">
    <w:name w:val="spellingerror"/>
    <w:basedOn w:val="Fontdeparagrafimplicit"/>
    <w:rsid w:val="006D28E6"/>
  </w:style>
  <w:style w:type="paragraph" w:customStyle="1" w:styleId="paragraph">
    <w:name w:val="paragraph"/>
    <w:basedOn w:val="Normal"/>
    <w:rsid w:val="006D28E6"/>
    <w:pPr>
      <w:spacing w:before="100" w:beforeAutospacing="1" w:after="100" w:afterAutospacing="1" w:line="240" w:lineRule="auto"/>
      <w:jc w:val="left"/>
    </w:pPr>
    <w:rPr>
      <w:rFonts w:eastAsia="Times New Roman" w:cs="Times New Roman"/>
      <w:szCs w:val="24"/>
      <w:lang w:val="ro-RO" w:eastAsia="ro-RO"/>
    </w:rPr>
  </w:style>
  <w:style w:type="character" w:customStyle="1" w:styleId="5yl5">
    <w:name w:val="_5yl5"/>
    <w:basedOn w:val="Fontdeparagrafimplicit"/>
    <w:rsid w:val="006D28E6"/>
  </w:style>
  <w:style w:type="numbering" w:customStyle="1" w:styleId="Bumbi-152">
    <w:name w:val="Bumbi -152"/>
    <w:rsid w:val="006D28E6"/>
    <w:pPr>
      <w:numPr>
        <w:numId w:val="34"/>
      </w:numPr>
    </w:pPr>
  </w:style>
  <w:style w:type="table" w:customStyle="1" w:styleId="TableGrid1102">
    <w:name w:val="Table Grid1102"/>
    <w:basedOn w:val="TabelNormal"/>
    <w:next w:val="GrilTabel"/>
    <w:rsid w:val="006E772E"/>
    <w:pPr>
      <w:spacing w:after="0" w:line="240" w:lineRule="auto"/>
    </w:pPr>
    <w:rPr>
      <w:rFonts w:ascii="Calibri" w:eastAsia="Calibri" w:hAnsi="Calibri" w:cs="Times New Roman"/>
      <w:b/>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elNormal"/>
    <w:next w:val="GrilTabel"/>
    <w:rsid w:val="006E772E"/>
    <w:pPr>
      <w:spacing w:after="0" w:line="240" w:lineRule="auto"/>
    </w:pPr>
    <w:rPr>
      <w:rFonts w:ascii="Calibri" w:eastAsia="Calibri" w:hAnsi="Calibri" w:cs="Times New Roman"/>
      <w:b/>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Label49">
    <w:name w:val="ListLabel 49"/>
    <w:qFormat/>
    <w:rsid w:val="00196BCA"/>
    <w:rPr>
      <w:color w:val="0000FF"/>
      <w:sz w:val="24"/>
      <w:highlight w:val="white"/>
      <w:u w:val="single"/>
    </w:rPr>
  </w:style>
  <w:style w:type="character" w:customStyle="1" w:styleId="nlmlpage">
    <w:name w:val="nlm_lpage"/>
    <w:qFormat/>
    <w:rsid w:val="00196BCA"/>
  </w:style>
  <w:style w:type="character" w:customStyle="1" w:styleId="ListLabel48">
    <w:name w:val="ListLabel 48"/>
    <w:qFormat/>
    <w:rsid w:val="00196BCA"/>
    <w:rPr>
      <w:color w:val="000000"/>
      <w:sz w:val="24"/>
    </w:rPr>
  </w:style>
  <w:style w:type="character" w:customStyle="1" w:styleId="ListLabel47">
    <w:name w:val="ListLabel 47"/>
    <w:qFormat/>
    <w:rsid w:val="00196BCA"/>
    <w:rPr>
      <w:color w:val="0000FF"/>
      <w:sz w:val="24"/>
      <w:u w:val="single"/>
    </w:rPr>
  </w:style>
  <w:style w:type="character" w:customStyle="1" w:styleId="UnresolvedMention2">
    <w:name w:val="Unresolved Mention2"/>
    <w:basedOn w:val="Fontdeparagrafimplicit"/>
    <w:uiPriority w:val="99"/>
    <w:semiHidden/>
    <w:unhideWhenUsed/>
    <w:rsid w:val="00A9162A"/>
    <w:rPr>
      <w:color w:val="605E5C"/>
      <w:shd w:val="clear" w:color="auto" w:fill="E1DFDD"/>
    </w:rPr>
  </w:style>
  <w:style w:type="character" w:customStyle="1" w:styleId="UnresolvedMention3">
    <w:name w:val="Unresolved Mention3"/>
    <w:basedOn w:val="Fontdeparagrafimplicit"/>
    <w:uiPriority w:val="99"/>
    <w:semiHidden/>
    <w:unhideWhenUsed/>
    <w:rsid w:val="00E03048"/>
    <w:rPr>
      <w:color w:val="605E5C"/>
      <w:shd w:val="clear" w:color="auto" w:fill="E1DFDD"/>
    </w:rPr>
  </w:style>
  <w:style w:type="paragraph" w:customStyle="1" w:styleId="Tblzattartalom">
    <w:name w:val="Táblázattartalom"/>
    <w:basedOn w:val="Normal"/>
    <w:qFormat/>
    <w:rsid w:val="00E03048"/>
    <w:pPr>
      <w:suppressLineNumbers/>
      <w:spacing w:after="0" w:line="240" w:lineRule="auto"/>
      <w:jc w:val="left"/>
    </w:pPr>
    <w:rPr>
      <w:rFonts w:ascii="Liberation Serif" w:eastAsia="NSimSun" w:hAnsi="Liberation Serif" w:cs="Arial"/>
      <w:kern w:val="2"/>
      <w:szCs w:val="24"/>
      <w:lang w:val="hu-HU" w:eastAsia="zh-CN" w:bidi="hi-IN"/>
    </w:rPr>
  </w:style>
  <w:style w:type="character" w:customStyle="1" w:styleId="LegendCaracter">
    <w:name w:val="Legendă Caracter"/>
    <w:link w:val="Legend"/>
    <w:uiPriority w:val="35"/>
    <w:locked/>
    <w:rsid w:val="00DC196B"/>
    <w:rPr>
      <w:rFonts w:ascii="Times New Roman" w:eastAsia="Times New Roman" w:hAnsi="Times New Roman" w:cs="Times New Roman"/>
      <w:sz w:val="24"/>
      <w:szCs w:val="20"/>
      <w:lang w:val="ro-RO"/>
    </w:rPr>
  </w:style>
  <w:style w:type="table" w:customStyle="1" w:styleId="Style600">
    <w:name w:val="_Style 60"/>
    <w:basedOn w:val="TabelNormal"/>
    <w:rsid w:val="00A77470"/>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Style61">
    <w:name w:val="_Style 61"/>
    <w:basedOn w:val="TabelNormal"/>
    <w:rsid w:val="00A77470"/>
    <w:pPr>
      <w:spacing w:after="0" w:line="240" w:lineRule="auto"/>
    </w:pPr>
    <w:rPr>
      <w:rFonts w:ascii="Calibri" w:eastAsia="Calibri" w:hAnsi="Calibri" w:cs="Calibri"/>
      <w:sz w:val="20"/>
      <w:szCs w:val="20"/>
      <w:lang w:val="en-US"/>
    </w:rPr>
    <w:tblPr>
      <w:tblCellMar>
        <w:left w:w="115" w:type="dxa"/>
        <w:right w:w="115" w:type="dxa"/>
      </w:tblCellMar>
    </w:tblPr>
  </w:style>
  <w:style w:type="table" w:customStyle="1" w:styleId="TableGrid33">
    <w:name w:val="Table Grid33"/>
    <w:basedOn w:val="TabelNormal"/>
    <w:next w:val="GrilTabel"/>
    <w:uiPriority w:val="59"/>
    <w:rsid w:val="004B2CAA"/>
    <w:pPr>
      <w:spacing w:after="0" w:line="240" w:lineRule="auto"/>
    </w:pPr>
    <w:rPr>
      <w:rFonts w:eastAsia="Calibri"/>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ontdeparagrafimplicit"/>
    <w:rsid w:val="0027087B"/>
    <w:rPr>
      <w:rFonts w:ascii="Segoe UI" w:hAnsi="Segoe UI" w:cs="Segoe UI" w:hint="default"/>
      <w:sz w:val="18"/>
      <w:szCs w:val="18"/>
    </w:rPr>
  </w:style>
  <w:style w:type="character" w:customStyle="1" w:styleId="cf11">
    <w:name w:val="cf11"/>
    <w:basedOn w:val="Fontdeparagrafimplicit"/>
    <w:rsid w:val="0027087B"/>
    <w:rPr>
      <w:rFonts w:ascii="Segoe UI" w:hAnsi="Segoe UI" w:cs="Segoe UI" w:hint="default"/>
      <w:b/>
      <w:bCs/>
      <w:sz w:val="18"/>
      <w:szCs w:val="18"/>
    </w:rPr>
  </w:style>
  <w:style w:type="character" w:customStyle="1" w:styleId="cf21">
    <w:name w:val="cf21"/>
    <w:basedOn w:val="Fontdeparagrafimplicit"/>
    <w:rsid w:val="0027087B"/>
    <w:rPr>
      <w:rFonts w:ascii="Segoe UI" w:hAnsi="Segoe UI" w:cs="Segoe UI" w:hint="default"/>
      <w:i/>
      <w:iCs/>
      <w:sz w:val="18"/>
      <w:szCs w:val="18"/>
    </w:rPr>
  </w:style>
  <w:style w:type="paragraph" w:customStyle="1" w:styleId="NORMAL0">
    <w:name w:val="_NORMAL"/>
    <w:basedOn w:val="Normal"/>
    <w:qFormat/>
    <w:rsid w:val="007C300D"/>
    <w:pPr>
      <w:spacing w:after="200" w:line="360" w:lineRule="auto"/>
      <w:ind w:firstLine="720"/>
    </w:pPr>
    <w:rPr>
      <w:rFonts w:eastAsia="Times New Roman" w:cs="Times New Roman"/>
      <w:szCs w:val="24"/>
      <w:lang w:val="ro-RO"/>
    </w:rPr>
  </w:style>
  <w:style w:type="character" w:customStyle="1" w:styleId="UnresolvedMention4">
    <w:name w:val="Unresolved Mention4"/>
    <w:basedOn w:val="Fontdeparagrafimplicit"/>
    <w:uiPriority w:val="99"/>
    <w:semiHidden/>
    <w:unhideWhenUsed/>
    <w:rsid w:val="007C300D"/>
    <w:rPr>
      <w:color w:val="605E5C"/>
      <w:shd w:val="clear" w:color="auto" w:fill="E1DFDD"/>
    </w:rPr>
  </w:style>
  <w:style w:type="character" w:customStyle="1" w:styleId="spctbdy">
    <w:name w:val="s_pct_bdy"/>
    <w:basedOn w:val="Fontdeparagrafimplicit"/>
    <w:rsid w:val="007C300D"/>
  </w:style>
  <w:style w:type="character" w:customStyle="1" w:styleId="FontStyle131">
    <w:name w:val="Font Style131"/>
    <w:rsid w:val="007C300D"/>
    <w:rPr>
      <w:rFonts w:ascii="Calibri" w:hAnsi="Calibri" w:cs="Calibri" w:hint="default"/>
      <w:sz w:val="20"/>
      <w:szCs w:val="20"/>
    </w:rPr>
  </w:style>
  <w:style w:type="paragraph" w:customStyle="1" w:styleId="PM">
    <w:name w:val="PM"/>
    <w:basedOn w:val="Normal"/>
    <w:autoRedefine/>
    <w:qFormat/>
    <w:rsid w:val="00360CFD"/>
    <w:pPr>
      <w:spacing w:after="0" w:line="276" w:lineRule="auto"/>
      <w:ind w:right="-28" w:firstLine="720"/>
    </w:pPr>
    <w:rPr>
      <w:rFonts w:asciiTheme="majorBidi" w:hAnsiTheme="majorBidi" w:cstheme="majorBidi"/>
      <w:bCs/>
      <w:szCs w:val="24"/>
      <w:lang w:val="ro-RO" w:eastAsia="de-DE"/>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Referinnotdesubsol"/>
    <w:qFormat/>
    <w:rsid w:val="00D41984"/>
    <w:pPr>
      <w:spacing w:after="160" w:line="240" w:lineRule="exact"/>
      <w:jc w:val="left"/>
    </w:pPr>
    <w:rPr>
      <w:rFonts w:asciiTheme="minorHAnsi" w:hAnsiTheme="minorHAnsi"/>
      <w:sz w:val="22"/>
      <w:vertAlign w:val="superscript"/>
    </w:rPr>
  </w:style>
  <w:style w:type="character" w:customStyle="1" w:styleId="Other">
    <w:name w:val="Other_"/>
    <w:basedOn w:val="Fontdeparagrafimplicit"/>
    <w:link w:val="Other0"/>
    <w:rsid w:val="00F019B3"/>
    <w:rPr>
      <w:rFonts w:ascii="Times New Roman" w:eastAsia="Times New Roman" w:hAnsi="Times New Roman" w:cs="Times New Roman"/>
      <w:shd w:val="clear" w:color="auto" w:fill="FFFFFF"/>
    </w:rPr>
  </w:style>
  <w:style w:type="paragraph" w:customStyle="1" w:styleId="Other0">
    <w:name w:val="Other"/>
    <w:basedOn w:val="Normal"/>
    <w:link w:val="Other"/>
    <w:rsid w:val="00F019B3"/>
    <w:pPr>
      <w:widowControl w:val="0"/>
      <w:shd w:val="clear" w:color="auto" w:fill="FFFFFF"/>
      <w:spacing w:after="0" w:line="240" w:lineRule="auto"/>
      <w:jc w:val="left"/>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25423">
      <w:bodyDiv w:val="1"/>
      <w:marLeft w:val="0"/>
      <w:marRight w:val="0"/>
      <w:marTop w:val="0"/>
      <w:marBottom w:val="0"/>
      <w:divBdr>
        <w:top w:val="none" w:sz="0" w:space="0" w:color="auto"/>
        <w:left w:val="none" w:sz="0" w:space="0" w:color="auto"/>
        <w:bottom w:val="none" w:sz="0" w:space="0" w:color="auto"/>
        <w:right w:val="none" w:sz="0" w:space="0" w:color="auto"/>
      </w:divBdr>
    </w:div>
    <w:div w:id="17853436">
      <w:bodyDiv w:val="1"/>
      <w:marLeft w:val="0"/>
      <w:marRight w:val="0"/>
      <w:marTop w:val="0"/>
      <w:marBottom w:val="0"/>
      <w:divBdr>
        <w:top w:val="none" w:sz="0" w:space="0" w:color="auto"/>
        <w:left w:val="none" w:sz="0" w:space="0" w:color="auto"/>
        <w:bottom w:val="none" w:sz="0" w:space="0" w:color="auto"/>
        <w:right w:val="none" w:sz="0" w:space="0" w:color="auto"/>
      </w:divBdr>
    </w:div>
    <w:div w:id="20863218">
      <w:bodyDiv w:val="1"/>
      <w:marLeft w:val="0"/>
      <w:marRight w:val="0"/>
      <w:marTop w:val="0"/>
      <w:marBottom w:val="0"/>
      <w:divBdr>
        <w:top w:val="none" w:sz="0" w:space="0" w:color="auto"/>
        <w:left w:val="none" w:sz="0" w:space="0" w:color="auto"/>
        <w:bottom w:val="none" w:sz="0" w:space="0" w:color="auto"/>
        <w:right w:val="none" w:sz="0" w:space="0" w:color="auto"/>
      </w:divBdr>
    </w:div>
    <w:div w:id="27075850">
      <w:bodyDiv w:val="1"/>
      <w:marLeft w:val="0"/>
      <w:marRight w:val="0"/>
      <w:marTop w:val="0"/>
      <w:marBottom w:val="0"/>
      <w:divBdr>
        <w:top w:val="none" w:sz="0" w:space="0" w:color="auto"/>
        <w:left w:val="none" w:sz="0" w:space="0" w:color="auto"/>
        <w:bottom w:val="none" w:sz="0" w:space="0" w:color="auto"/>
        <w:right w:val="none" w:sz="0" w:space="0" w:color="auto"/>
      </w:divBdr>
    </w:div>
    <w:div w:id="62408380">
      <w:bodyDiv w:val="1"/>
      <w:marLeft w:val="0"/>
      <w:marRight w:val="0"/>
      <w:marTop w:val="0"/>
      <w:marBottom w:val="0"/>
      <w:divBdr>
        <w:top w:val="none" w:sz="0" w:space="0" w:color="auto"/>
        <w:left w:val="none" w:sz="0" w:space="0" w:color="auto"/>
        <w:bottom w:val="none" w:sz="0" w:space="0" w:color="auto"/>
        <w:right w:val="none" w:sz="0" w:space="0" w:color="auto"/>
      </w:divBdr>
    </w:div>
    <w:div w:id="87043278">
      <w:bodyDiv w:val="1"/>
      <w:marLeft w:val="0"/>
      <w:marRight w:val="0"/>
      <w:marTop w:val="0"/>
      <w:marBottom w:val="0"/>
      <w:divBdr>
        <w:top w:val="none" w:sz="0" w:space="0" w:color="auto"/>
        <w:left w:val="none" w:sz="0" w:space="0" w:color="auto"/>
        <w:bottom w:val="none" w:sz="0" w:space="0" w:color="auto"/>
        <w:right w:val="none" w:sz="0" w:space="0" w:color="auto"/>
      </w:divBdr>
    </w:div>
    <w:div w:id="104156172">
      <w:bodyDiv w:val="1"/>
      <w:marLeft w:val="0"/>
      <w:marRight w:val="0"/>
      <w:marTop w:val="0"/>
      <w:marBottom w:val="0"/>
      <w:divBdr>
        <w:top w:val="none" w:sz="0" w:space="0" w:color="auto"/>
        <w:left w:val="none" w:sz="0" w:space="0" w:color="auto"/>
        <w:bottom w:val="none" w:sz="0" w:space="0" w:color="auto"/>
        <w:right w:val="none" w:sz="0" w:space="0" w:color="auto"/>
      </w:divBdr>
    </w:div>
    <w:div w:id="146898128">
      <w:bodyDiv w:val="1"/>
      <w:marLeft w:val="0"/>
      <w:marRight w:val="0"/>
      <w:marTop w:val="0"/>
      <w:marBottom w:val="0"/>
      <w:divBdr>
        <w:top w:val="none" w:sz="0" w:space="0" w:color="auto"/>
        <w:left w:val="none" w:sz="0" w:space="0" w:color="auto"/>
        <w:bottom w:val="none" w:sz="0" w:space="0" w:color="auto"/>
        <w:right w:val="none" w:sz="0" w:space="0" w:color="auto"/>
      </w:divBdr>
    </w:div>
    <w:div w:id="175580474">
      <w:bodyDiv w:val="1"/>
      <w:marLeft w:val="0"/>
      <w:marRight w:val="0"/>
      <w:marTop w:val="0"/>
      <w:marBottom w:val="0"/>
      <w:divBdr>
        <w:top w:val="none" w:sz="0" w:space="0" w:color="auto"/>
        <w:left w:val="none" w:sz="0" w:space="0" w:color="auto"/>
        <w:bottom w:val="none" w:sz="0" w:space="0" w:color="auto"/>
        <w:right w:val="none" w:sz="0" w:space="0" w:color="auto"/>
      </w:divBdr>
    </w:div>
    <w:div w:id="176697177">
      <w:bodyDiv w:val="1"/>
      <w:marLeft w:val="0"/>
      <w:marRight w:val="0"/>
      <w:marTop w:val="0"/>
      <w:marBottom w:val="0"/>
      <w:divBdr>
        <w:top w:val="none" w:sz="0" w:space="0" w:color="auto"/>
        <w:left w:val="none" w:sz="0" w:space="0" w:color="auto"/>
        <w:bottom w:val="none" w:sz="0" w:space="0" w:color="auto"/>
        <w:right w:val="none" w:sz="0" w:space="0" w:color="auto"/>
      </w:divBdr>
    </w:div>
    <w:div w:id="187838242">
      <w:bodyDiv w:val="1"/>
      <w:marLeft w:val="0"/>
      <w:marRight w:val="0"/>
      <w:marTop w:val="0"/>
      <w:marBottom w:val="0"/>
      <w:divBdr>
        <w:top w:val="none" w:sz="0" w:space="0" w:color="auto"/>
        <w:left w:val="none" w:sz="0" w:space="0" w:color="auto"/>
        <w:bottom w:val="none" w:sz="0" w:space="0" w:color="auto"/>
        <w:right w:val="none" w:sz="0" w:space="0" w:color="auto"/>
      </w:divBdr>
    </w:div>
    <w:div w:id="195311044">
      <w:bodyDiv w:val="1"/>
      <w:marLeft w:val="0"/>
      <w:marRight w:val="0"/>
      <w:marTop w:val="0"/>
      <w:marBottom w:val="0"/>
      <w:divBdr>
        <w:top w:val="none" w:sz="0" w:space="0" w:color="auto"/>
        <w:left w:val="none" w:sz="0" w:space="0" w:color="auto"/>
        <w:bottom w:val="none" w:sz="0" w:space="0" w:color="auto"/>
        <w:right w:val="none" w:sz="0" w:space="0" w:color="auto"/>
      </w:divBdr>
    </w:div>
    <w:div w:id="221139436">
      <w:bodyDiv w:val="1"/>
      <w:marLeft w:val="0"/>
      <w:marRight w:val="0"/>
      <w:marTop w:val="0"/>
      <w:marBottom w:val="0"/>
      <w:divBdr>
        <w:top w:val="none" w:sz="0" w:space="0" w:color="auto"/>
        <w:left w:val="none" w:sz="0" w:space="0" w:color="auto"/>
        <w:bottom w:val="none" w:sz="0" w:space="0" w:color="auto"/>
        <w:right w:val="none" w:sz="0" w:space="0" w:color="auto"/>
      </w:divBdr>
    </w:div>
    <w:div w:id="232739896">
      <w:bodyDiv w:val="1"/>
      <w:marLeft w:val="0"/>
      <w:marRight w:val="0"/>
      <w:marTop w:val="0"/>
      <w:marBottom w:val="0"/>
      <w:divBdr>
        <w:top w:val="none" w:sz="0" w:space="0" w:color="auto"/>
        <w:left w:val="none" w:sz="0" w:space="0" w:color="auto"/>
        <w:bottom w:val="none" w:sz="0" w:space="0" w:color="auto"/>
        <w:right w:val="none" w:sz="0" w:space="0" w:color="auto"/>
      </w:divBdr>
    </w:div>
    <w:div w:id="239220212">
      <w:bodyDiv w:val="1"/>
      <w:marLeft w:val="0"/>
      <w:marRight w:val="0"/>
      <w:marTop w:val="0"/>
      <w:marBottom w:val="0"/>
      <w:divBdr>
        <w:top w:val="none" w:sz="0" w:space="0" w:color="auto"/>
        <w:left w:val="none" w:sz="0" w:space="0" w:color="auto"/>
        <w:bottom w:val="none" w:sz="0" w:space="0" w:color="auto"/>
        <w:right w:val="none" w:sz="0" w:space="0" w:color="auto"/>
      </w:divBdr>
    </w:div>
    <w:div w:id="269704712">
      <w:bodyDiv w:val="1"/>
      <w:marLeft w:val="0"/>
      <w:marRight w:val="0"/>
      <w:marTop w:val="0"/>
      <w:marBottom w:val="0"/>
      <w:divBdr>
        <w:top w:val="none" w:sz="0" w:space="0" w:color="auto"/>
        <w:left w:val="none" w:sz="0" w:space="0" w:color="auto"/>
        <w:bottom w:val="none" w:sz="0" w:space="0" w:color="auto"/>
        <w:right w:val="none" w:sz="0" w:space="0" w:color="auto"/>
      </w:divBdr>
    </w:div>
    <w:div w:id="284435967">
      <w:bodyDiv w:val="1"/>
      <w:marLeft w:val="0"/>
      <w:marRight w:val="0"/>
      <w:marTop w:val="0"/>
      <w:marBottom w:val="0"/>
      <w:divBdr>
        <w:top w:val="none" w:sz="0" w:space="0" w:color="auto"/>
        <w:left w:val="none" w:sz="0" w:space="0" w:color="auto"/>
        <w:bottom w:val="none" w:sz="0" w:space="0" w:color="auto"/>
        <w:right w:val="none" w:sz="0" w:space="0" w:color="auto"/>
      </w:divBdr>
    </w:div>
    <w:div w:id="286355352">
      <w:bodyDiv w:val="1"/>
      <w:marLeft w:val="0"/>
      <w:marRight w:val="0"/>
      <w:marTop w:val="0"/>
      <w:marBottom w:val="0"/>
      <w:divBdr>
        <w:top w:val="none" w:sz="0" w:space="0" w:color="auto"/>
        <w:left w:val="none" w:sz="0" w:space="0" w:color="auto"/>
        <w:bottom w:val="none" w:sz="0" w:space="0" w:color="auto"/>
        <w:right w:val="none" w:sz="0" w:space="0" w:color="auto"/>
      </w:divBdr>
    </w:div>
    <w:div w:id="325213074">
      <w:bodyDiv w:val="1"/>
      <w:marLeft w:val="0"/>
      <w:marRight w:val="0"/>
      <w:marTop w:val="0"/>
      <w:marBottom w:val="0"/>
      <w:divBdr>
        <w:top w:val="none" w:sz="0" w:space="0" w:color="auto"/>
        <w:left w:val="none" w:sz="0" w:space="0" w:color="auto"/>
        <w:bottom w:val="none" w:sz="0" w:space="0" w:color="auto"/>
        <w:right w:val="none" w:sz="0" w:space="0" w:color="auto"/>
      </w:divBdr>
    </w:div>
    <w:div w:id="334260750">
      <w:bodyDiv w:val="1"/>
      <w:marLeft w:val="0"/>
      <w:marRight w:val="0"/>
      <w:marTop w:val="0"/>
      <w:marBottom w:val="0"/>
      <w:divBdr>
        <w:top w:val="none" w:sz="0" w:space="0" w:color="auto"/>
        <w:left w:val="none" w:sz="0" w:space="0" w:color="auto"/>
        <w:bottom w:val="none" w:sz="0" w:space="0" w:color="auto"/>
        <w:right w:val="none" w:sz="0" w:space="0" w:color="auto"/>
      </w:divBdr>
    </w:div>
    <w:div w:id="386418640">
      <w:bodyDiv w:val="1"/>
      <w:marLeft w:val="0"/>
      <w:marRight w:val="0"/>
      <w:marTop w:val="0"/>
      <w:marBottom w:val="0"/>
      <w:divBdr>
        <w:top w:val="none" w:sz="0" w:space="0" w:color="auto"/>
        <w:left w:val="none" w:sz="0" w:space="0" w:color="auto"/>
        <w:bottom w:val="none" w:sz="0" w:space="0" w:color="auto"/>
        <w:right w:val="none" w:sz="0" w:space="0" w:color="auto"/>
      </w:divBdr>
    </w:div>
    <w:div w:id="389424158">
      <w:bodyDiv w:val="1"/>
      <w:marLeft w:val="0"/>
      <w:marRight w:val="0"/>
      <w:marTop w:val="0"/>
      <w:marBottom w:val="0"/>
      <w:divBdr>
        <w:top w:val="none" w:sz="0" w:space="0" w:color="auto"/>
        <w:left w:val="none" w:sz="0" w:space="0" w:color="auto"/>
        <w:bottom w:val="none" w:sz="0" w:space="0" w:color="auto"/>
        <w:right w:val="none" w:sz="0" w:space="0" w:color="auto"/>
      </w:divBdr>
    </w:div>
    <w:div w:id="403070316">
      <w:bodyDiv w:val="1"/>
      <w:marLeft w:val="0"/>
      <w:marRight w:val="0"/>
      <w:marTop w:val="0"/>
      <w:marBottom w:val="0"/>
      <w:divBdr>
        <w:top w:val="none" w:sz="0" w:space="0" w:color="auto"/>
        <w:left w:val="none" w:sz="0" w:space="0" w:color="auto"/>
        <w:bottom w:val="none" w:sz="0" w:space="0" w:color="auto"/>
        <w:right w:val="none" w:sz="0" w:space="0" w:color="auto"/>
      </w:divBdr>
    </w:div>
    <w:div w:id="427122613">
      <w:bodyDiv w:val="1"/>
      <w:marLeft w:val="0"/>
      <w:marRight w:val="0"/>
      <w:marTop w:val="0"/>
      <w:marBottom w:val="0"/>
      <w:divBdr>
        <w:top w:val="none" w:sz="0" w:space="0" w:color="auto"/>
        <w:left w:val="none" w:sz="0" w:space="0" w:color="auto"/>
        <w:bottom w:val="none" w:sz="0" w:space="0" w:color="auto"/>
        <w:right w:val="none" w:sz="0" w:space="0" w:color="auto"/>
      </w:divBdr>
    </w:div>
    <w:div w:id="459305438">
      <w:bodyDiv w:val="1"/>
      <w:marLeft w:val="0"/>
      <w:marRight w:val="0"/>
      <w:marTop w:val="0"/>
      <w:marBottom w:val="0"/>
      <w:divBdr>
        <w:top w:val="none" w:sz="0" w:space="0" w:color="auto"/>
        <w:left w:val="none" w:sz="0" w:space="0" w:color="auto"/>
        <w:bottom w:val="none" w:sz="0" w:space="0" w:color="auto"/>
        <w:right w:val="none" w:sz="0" w:space="0" w:color="auto"/>
      </w:divBdr>
    </w:div>
    <w:div w:id="468666908">
      <w:bodyDiv w:val="1"/>
      <w:marLeft w:val="0"/>
      <w:marRight w:val="0"/>
      <w:marTop w:val="0"/>
      <w:marBottom w:val="0"/>
      <w:divBdr>
        <w:top w:val="none" w:sz="0" w:space="0" w:color="auto"/>
        <w:left w:val="none" w:sz="0" w:space="0" w:color="auto"/>
        <w:bottom w:val="none" w:sz="0" w:space="0" w:color="auto"/>
        <w:right w:val="none" w:sz="0" w:space="0" w:color="auto"/>
      </w:divBdr>
    </w:div>
    <w:div w:id="503016128">
      <w:bodyDiv w:val="1"/>
      <w:marLeft w:val="0"/>
      <w:marRight w:val="0"/>
      <w:marTop w:val="0"/>
      <w:marBottom w:val="0"/>
      <w:divBdr>
        <w:top w:val="none" w:sz="0" w:space="0" w:color="auto"/>
        <w:left w:val="none" w:sz="0" w:space="0" w:color="auto"/>
        <w:bottom w:val="none" w:sz="0" w:space="0" w:color="auto"/>
        <w:right w:val="none" w:sz="0" w:space="0" w:color="auto"/>
      </w:divBdr>
    </w:div>
    <w:div w:id="521943682">
      <w:bodyDiv w:val="1"/>
      <w:marLeft w:val="0"/>
      <w:marRight w:val="0"/>
      <w:marTop w:val="0"/>
      <w:marBottom w:val="0"/>
      <w:divBdr>
        <w:top w:val="none" w:sz="0" w:space="0" w:color="auto"/>
        <w:left w:val="none" w:sz="0" w:space="0" w:color="auto"/>
        <w:bottom w:val="none" w:sz="0" w:space="0" w:color="auto"/>
        <w:right w:val="none" w:sz="0" w:space="0" w:color="auto"/>
      </w:divBdr>
    </w:div>
    <w:div w:id="535579036">
      <w:bodyDiv w:val="1"/>
      <w:marLeft w:val="0"/>
      <w:marRight w:val="0"/>
      <w:marTop w:val="0"/>
      <w:marBottom w:val="0"/>
      <w:divBdr>
        <w:top w:val="none" w:sz="0" w:space="0" w:color="auto"/>
        <w:left w:val="none" w:sz="0" w:space="0" w:color="auto"/>
        <w:bottom w:val="none" w:sz="0" w:space="0" w:color="auto"/>
        <w:right w:val="none" w:sz="0" w:space="0" w:color="auto"/>
      </w:divBdr>
    </w:div>
    <w:div w:id="581256172">
      <w:bodyDiv w:val="1"/>
      <w:marLeft w:val="0"/>
      <w:marRight w:val="0"/>
      <w:marTop w:val="0"/>
      <w:marBottom w:val="0"/>
      <w:divBdr>
        <w:top w:val="none" w:sz="0" w:space="0" w:color="auto"/>
        <w:left w:val="none" w:sz="0" w:space="0" w:color="auto"/>
        <w:bottom w:val="none" w:sz="0" w:space="0" w:color="auto"/>
        <w:right w:val="none" w:sz="0" w:space="0" w:color="auto"/>
      </w:divBdr>
    </w:div>
    <w:div w:id="588581274">
      <w:bodyDiv w:val="1"/>
      <w:marLeft w:val="0"/>
      <w:marRight w:val="0"/>
      <w:marTop w:val="0"/>
      <w:marBottom w:val="0"/>
      <w:divBdr>
        <w:top w:val="none" w:sz="0" w:space="0" w:color="auto"/>
        <w:left w:val="none" w:sz="0" w:space="0" w:color="auto"/>
        <w:bottom w:val="none" w:sz="0" w:space="0" w:color="auto"/>
        <w:right w:val="none" w:sz="0" w:space="0" w:color="auto"/>
      </w:divBdr>
    </w:div>
    <w:div w:id="622075799">
      <w:bodyDiv w:val="1"/>
      <w:marLeft w:val="0"/>
      <w:marRight w:val="0"/>
      <w:marTop w:val="0"/>
      <w:marBottom w:val="0"/>
      <w:divBdr>
        <w:top w:val="none" w:sz="0" w:space="0" w:color="auto"/>
        <w:left w:val="none" w:sz="0" w:space="0" w:color="auto"/>
        <w:bottom w:val="none" w:sz="0" w:space="0" w:color="auto"/>
        <w:right w:val="none" w:sz="0" w:space="0" w:color="auto"/>
      </w:divBdr>
    </w:div>
    <w:div w:id="669600566">
      <w:bodyDiv w:val="1"/>
      <w:marLeft w:val="0"/>
      <w:marRight w:val="0"/>
      <w:marTop w:val="0"/>
      <w:marBottom w:val="0"/>
      <w:divBdr>
        <w:top w:val="none" w:sz="0" w:space="0" w:color="auto"/>
        <w:left w:val="none" w:sz="0" w:space="0" w:color="auto"/>
        <w:bottom w:val="none" w:sz="0" w:space="0" w:color="auto"/>
        <w:right w:val="none" w:sz="0" w:space="0" w:color="auto"/>
      </w:divBdr>
    </w:div>
    <w:div w:id="671760500">
      <w:bodyDiv w:val="1"/>
      <w:marLeft w:val="0"/>
      <w:marRight w:val="0"/>
      <w:marTop w:val="0"/>
      <w:marBottom w:val="0"/>
      <w:divBdr>
        <w:top w:val="none" w:sz="0" w:space="0" w:color="auto"/>
        <w:left w:val="none" w:sz="0" w:space="0" w:color="auto"/>
        <w:bottom w:val="none" w:sz="0" w:space="0" w:color="auto"/>
        <w:right w:val="none" w:sz="0" w:space="0" w:color="auto"/>
      </w:divBdr>
    </w:div>
    <w:div w:id="677007875">
      <w:bodyDiv w:val="1"/>
      <w:marLeft w:val="0"/>
      <w:marRight w:val="0"/>
      <w:marTop w:val="0"/>
      <w:marBottom w:val="0"/>
      <w:divBdr>
        <w:top w:val="none" w:sz="0" w:space="0" w:color="auto"/>
        <w:left w:val="none" w:sz="0" w:space="0" w:color="auto"/>
        <w:bottom w:val="none" w:sz="0" w:space="0" w:color="auto"/>
        <w:right w:val="none" w:sz="0" w:space="0" w:color="auto"/>
      </w:divBdr>
    </w:div>
    <w:div w:id="689070567">
      <w:bodyDiv w:val="1"/>
      <w:marLeft w:val="0"/>
      <w:marRight w:val="0"/>
      <w:marTop w:val="0"/>
      <w:marBottom w:val="0"/>
      <w:divBdr>
        <w:top w:val="none" w:sz="0" w:space="0" w:color="auto"/>
        <w:left w:val="none" w:sz="0" w:space="0" w:color="auto"/>
        <w:bottom w:val="none" w:sz="0" w:space="0" w:color="auto"/>
        <w:right w:val="none" w:sz="0" w:space="0" w:color="auto"/>
      </w:divBdr>
    </w:div>
    <w:div w:id="698551721">
      <w:bodyDiv w:val="1"/>
      <w:marLeft w:val="0"/>
      <w:marRight w:val="0"/>
      <w:marTop w:val="0"/>
      <w:marBottom w:val="0"/>
      <w:divBdr>
        <w:top w:val="none" w:sz="0" w:space="0" w:color="auto"/>
        <w:left w:val="none" w:sz="0" w:space="0" w:color="auto"/>
        <w:bottom w:val="none" w:sz="0" w:space="0" w:color="auto"/>
        <w:right w:val="none" w:sz="0" w:space="0" w:color="auto"/>
      </w:divBdr>
    </w:div>
    <w:div w:id="717316444">
      <w:bodyDiv w:val="1"/>
      <w:marLeft w:val="0"/>
      <w:marRight w:val="0"/>
      <w:marTop w:val="0"/>
      <w:marBottom w:val="0"/>
      <w:divBdr>
        <w:top w:val="none" w:sz="0" w:space="0" w:color="auto"/>
        <w:left w:val="none" w:sz="0" w:space="0" w:color="auto"/>
        <w:bottom w:val="none" w:sz="0" w:space="0" w:color="auto"/>
        <w:right w:val="none" w:sz="0" w:space="0" w:color="auto"/>
      </w:divBdr>
    </w:div>
    <w:div w:id="719404527">
      <w:bodyDiv w:val="1"/>
      <w:marLeft w:val="0"/>
      <w:marRight w:val="0"/>
      <w:marTop w:val="0"/>
      <w:marBottom w:val="0"/>
      <w:divBdr>
        <w:top w:val="none" w:sz="0" w:space="0" w:color="auto"/>
        <w:left w:val="none" w:sz="0" w:space="0" w:color="auto"/>
        <w:bottom w:val="none" w:sz="0" w:space="0" w:color="auto"/>
        <w:right w:val="none" w:sz="0" w:space="0" w:color="auto"/>
      </w:divBdr>
    </w:div>
    <w:div w:id="721447994">
      <w:bodyDiv w:val="1"/>
      <w:marLeft w:val="0"/>
      <w:marRight w:val="0"/>
      <w:marTop w:val="0"/>
      <w:marBottom w:val="0"/>
      <w:divBdr>
        <w:top w:val="none" w:sz="0" w:space="0" w:color="auto"/>
        <w:left w:val="none" w:sz="0" w:space="0" w:color="auto"/>
        <w:bottom w:val="none" w:sz="0" w:space="0" w:color="auto"/>
        <w:right w:val="none" w:sz="0" w:space="0" w:color="auto"/>
      </w:divBdr>
    </w:div>
    <w:div w:id="744643643">
      <w:bodyDiv w:val="1"/>
      <w:marLeft w:val="0"/>
      <w:marRight w:val="0"/>
      <w:marTop w:val="0"/>
      <w:marBottom w:val="0"/>
      <w:divBdr>
        <w:top w:val="none" w:sz="0" w:space="0" w:color="auto"/>
        <w:left w:val="none" w:sz="0" w:space="0" w:color="auto"/>
        <w:bottom w:val="none" w:sz="0" w:space="0" w:color="auto"/>
        <w:right w:val="none" w:sz="0" w:space="0" w:color="auto"/>
      </w:divBdr>
    </w:div>
    <w:div w:id="751007435">
      <w:bodyDiv w:val="1"/>
      <w:marLeft w:val="0"/>
      <w:marRight w:val="0"/>
      <w:marTop w:val="0"/>
      <w:marBottom w:val="0"/>
      <w:divBdr>
        <w:top w:val="none" w:sz="0" w:space="0" w:color="auto"/>
        <w:left w:val="none" w:sz="0" w:space="0" w:color="auto"/>
        <w:bottom w:val="none" w:sz="0" w:space="0" w:color="auto"/>
        <w:right w:val="none" w:sz="0" w:space="0" w:color="auto"/>
      </w:divBdr>
    </w:div>
    <w:div w:id="751974834">
      <w:bodyDiv w:val="1"/>
      <w:marLeft w:val="0"/>
      <w:marRight w:val="0"/>
      <w:marTop w:val="0"/>
      <w:marBottom w:val="0"/>
      <w:divBdr>
        <w:top w:val="none" w:sz="0" w:space="0" w:color="auto"/>
        <w:left w:val="none" w:sz="0" w:space="0" w:color="auto"/>
        <w:bottom w:val="none" w:sz="0" w:space="0" w:color="auto"/>
        <w:right w:val="none" w:sz="0" w:space="0" w:color="auto"/>
      </w:divBdr>
    </w:div>
    <w:div w:id="758715822">
      <w:bodyDiv w:val="1"/>
      <w:marLeft w:val="0"/>
      <w:marRight w:val="0"/>
      <w:marTop w:val="0"/>
      <w:marBottom w:val="0"/>
      <w:divBdr>
        <w:top w:val="none" w:sz="0" w:space="0" w:color="auto"/>
        <w:left w:val="none" w:sz="0" w:space="0" w:color="auto"/>
        <w:bottom w:val="none" w:sz="0" w:space="0" w:color="auto"/>
        <w:right w:val="none" w:sz="0" w:space="0" w:color="auto"/>
      </w:divBdr>
    </w:div>
    <w:div w:id="780418853">
      <w:bodyDiv w:val="1"/>
      <w:marLeft w:val="0"/>
      <w:marRight w:val="0"/>
      <w:marTop w:val="0"/>
      <w:marBottom w:val="0"/>
      <w:divBdr>
        <w:top w:val="none" w:sz="0" w:space="0" w:color="auto"/>
        <w:left w:val="none" w:sz="0" w:space="0" w:color="auto"/>
        <w:bottom w:val="none" w:sz="0" w:space="0" w:color="auto"/>
        <w:right w:val="none" w:sz="0" w:space="0" w:color="auto"/>
      </w:divBdr>
    </w:div>
    <w:div w:id="787239856">
      <w:bodyDiv w:val="1"/>
      <w:marLeft w:val="0"/>
      <w:marRight w:val="0"/>
      <w:marTop w:val="0"/>
      <w:marBottom w:val="0"/>
      <w:divBdr>
        <w:top w:val="none" w:sz="0" w:space="0" w:color="auto"/>
        <w:left w:val="none" w:sz="0" w:space="0" w:color="auto"/>
        <w:bottom w:val="none" w:sz="0" w:space="0" w:color="auto"/>
        <w:right w:val="none" w:sz="0" w:space="0" w:color="auto"/>
      </w:divBdr>
    </w:div>
    <w:div w:id="798182699">
      <w:bodyDiv w:val="1"/>
      <w:marLeft w:val="0"/>
      <w:marRight w:val="0"/>
      <w:marTop w:val="0"/>
      <w:marBottom w:val="0"/>
      <w:divBdr>
        <w:top w:val="none" w:sz="0" w:space="0" w:color="auto"/>
        <w:left w:val="none" w:sz="0" w:space="0" w:color="auto"/>
        <w:bottom w:val="none" w:sz="0" w:space="0" w:color="auto"/>
        <w:right w:val="none" w:sz="0" w:space="0" w:color="auto"/>
      </w:divBdr>
    </w:div>
    <w:div w:id="826474903">
      <w:bodyDiv w:val="1"/>
      <w:marLeft w:val="0"/>
      <w:marRight w:val="0"/>
      <w:marTop w:val="0"/>
      <w:marBottom w:val="0"/>
      <w:divBdr>
        <w:top w:val="none" w:sz="0" w:space="0" w:color="auto"/>
        <w:left w:val="none" w:sz="0" w:space="0" w:color="auto"/>
        <w:bottom w:val="none" w:sz="0" w:space="0" w:color="auto"/>
        <w:right w:val="none" w:sz="0" w:space="0" w:color="auto"/>
      </w:divBdr>
    </w:div>
    <w:div w:id="835919959">
      <w:bodyDiv w:val="1"/>
      <w:marLeft w:val="0"/>
      <w:marRight w:val="0"/>
      <w:marTop w:val="0"/>
      <w:marBottom w:val="0"/>
      <w:divBdr>
        <w:top w:val="none" w:sz="0" w:space="0" w:color="auto"/>
        <w:left w:val="none" w:sz="0" w:space="0" w:color="auto"/>
        <w:bottom w:val="none" w:sz="0" w:space="0" w:color="auto"/>
        <w:right w:val="none" w:sz="0" w:space="0" w:color="auto"/>
      </w:divBdr>
    </w:div>
    <w:div w:id="836000833">
      <w:bodyDiv w:val="1"/>
      <w:marLeft w:val="0"/>
      <w:marRight w:val="0"/>
      <w:marTop w:val="0"/>
      <w:marBottom w:val="0"/>
      <w:divBdr>
        <w:top w:val="none" w:sz="0" w:space="0" w:color="auto"/>
        <w:left w:val="none" w:sz="0" w:space="0" w:color="auto"/>
        <w:bottom w:val="none" w:sz="0" w:space="0" w:color="auto"/>
        <w:right w:val="none" w:sz="0" w:space="0" w:color="auto"/>
      </w:divBdr>
    </w:div>
    <w:div w:id="862936548">
      <w:bodyDiv w:val="1"/>
      <w:marLeft w:val="0"/>
      <w:marRight w:val="0"/>
      <w:marTop w:val="0"/>
      <w:marBottom w:val="0"/>
      <w:divBdr>
        <w:top w:val="none" w:sz="0" w:space="0" w:color="auto"/>
        <w:left w:val="none" w:sz="0" w:space="0" w:color="auto"/>
        <w:bottom w:val="none" w:sz="0" w:space="0" w:color="auto"/>
        <w:right w:val="none" w:sz="0" w:space="0" w:color="auto"/>
      </w:divBdr>
    </w:div>
    <w:div w:id="886768855">
      <w:bodyDiv w:val="1"/>
      <w:marLeft w:val="0"/>
      <w:marRight w:val="0"/>
      <w:marTop w:val="0"/>
      <w:marBottom w:val="0"/>
      <w:divBdr>
        <w:top w:val="none" w:sz="0" w:space="0" w:color="auto"/>
        <w:left w:val="none" w:sz="0" w:space="0" w:color="auto"/>
        <w:bottom w:val="none" w:sz="0" w:space="0" w:color="auto"/>
        <w:right w:val="none" w:sz="0" w:space="0" w:color="auto"/>
      </w:divBdr>
    </w:div>
    <w:div w:id="926378394">
      <w:bodyDiv w:val="1"/>
      <w:marLeft w:val="0"/>
      <w:marRight w:val="0"/>
      <w:marTop w:val="0"/>
      <w:marBottom w:val="0"/>
      <w:divBdr>
        <w:top w:val="none" w:sz="0" w:space="0" w:color="auto"/>
        <w:left w:val="none" w:sz="0" w:space="0" w:color="auto"/>
        <w:bottom w:val="none" w:sz="0" w:space="0" w:color="auto"/>
        <w:right w:val="none" w:sz="0" w:space="0" w:color="auto"/>
      </w:divBdr>
    </w:div>
    <w:div w:id="935748091">
      <w:bodyDiv w:val="1"/>
      <w:marLeft w:val="0"/>
      <w:marRight w:val="0"/>
      <w:marTop w:val="0"/>
      <w:marBottom w:val="0"/>
      <w:divBdr>
        <w:top w:val="none" w:sz="0" w:space="0" w:color="auto"/>
        <w:left w:val="none" w:sz="0" w:space="0" w:color="auto"/>
        <w:bottom w:val="none" w:sz="0" w:space="0" w:color="auto"/>
        <w:right w:val="none" w:sz="0" w:space="0" w:color="auto"/>
      </w:divBdr>
    </w:div>
    <w:div w:id="947933924">
      <w:bodyDiv w:val="1"/>
      <w:marLeft w:val="0"/>
      <w:marRight w:val="0"/>
      <w:marTop w:val="0"/>
      <w:marBottom w:val="0"/>
      <w:divBdr>
        <w:top w:val="none" w:sz="0" w:space="0" w:color="auto"/>
        <w:left w:val="none" w:sz="0" w:space="0" w:color="auto"/>
        <w:bottom w:val="none" w:sz="0" w:space="0" w:color="auto"/>
        <w:right w:val="none" w:sz="0" w:space="0" w:color="auto"/>
      </w:divBdr>
    </w:div>
    <w:div w:id="959265064">
      <w:bodyDiv w:val="1"/>
      <w:marLeft w:val="0"/>
      <w:marRight w:val="0"/>
      <w:marTop w:val="0"/>
      <w:marBottom w:val="0"/>
      <w:divBdr>
        <w:top w:val="none" w:sz="0" w:space="0" w:color="auto"/>
        <w:left w:val="none" w:sz="0" w:space="0" w:color="auto"/>
        <w:bottom w:val="none" w:sz="0" w:space="0" w:color="auto"/>
        <w:right w:val="none" w:sz="0" w:space="0" w:color="auto"/>
      </w:divBdr>
    </w:div>
    <w:div w:id="999960696">
      <w:bodyDiv w:val="1"/>
      <w:marLeft w:val="0"/>
      <w:marRight w:val="0"/>
      <w:marTop w:val="0"/>
      <w:marBottom w:val="0"/>
      <w:divBdr>
        <w:top w:val="none" w:sz="0" w:space="0" w:color="auto"/>
        <w:left w:val="none" w:sz="0" w:space="0" w:color="auto"/>
        <w:bottom w:val="none" w:sz="0" w:space="0" w:color="auto"/>
        <w:right w:val="none" w:sz="0" w:space="0" w:color="auto"/>
      </w:divBdr>
    </w:div>
    <w:div w:id="1055199799">
      <w:bodyDiv w:val="1"/>
      <w:marLeft w:val="0"/>
      <w:marRight w:val="0"/>
      <w:marTop w:val="0"/>
      <w:marBottom w:val="0"/>
      <w:divBdr>
        <w:top w:val="none" w:sz="0" w:space="0" w:color="auto"/>
        <w:left w:val="none" w:sz="0" w:space="0" w:color="auto"/>
        <w:bottom w:val="none" w:sz="0" w:space="0" w:color="auto"/>
        <w:right w:val="none" w:sz="0" w:space="0" w:color="auto"/>
      </w:divBdr>
    </w:div>
    <w:div w:id="1091778620">
      <w:bodyDiv w:val="1"/>
      <w:marLeft w:val="0"/>
      <w:marRight w:val="0"/>
      <w:marTop w:val="0"/>
      <w:marBottom w:val="0"/>
      <w:divBdr>
        <w:top w:val="none" w:sz="0" w:space="0" w:color="auto"/>
        <w:left w:val="none" w:sz="0" w:space="0" w:color="auto"/>
        <w:bottom w:val="none" w:sz="0" w:space="0" w:color="auto"/>
        <w:right w:val="none" w:sz="0" w:space="0" w:color="auto"/>
      </w:divBdr>
    </w:div>
    <w:div w:id="1096557703">
      <w:bodyDiv w:val="1"/>
      <w:marLeft w:val="0"/>
      <w:marRight w:val="0"/>
      <w:marTop w:val="0"/>
      <w:marBottom w:val="0"/>
      <w:divBdr>
        <w:top w:val="none" w:sz="0" w:space="0" w:color="auto"/>
        <w:left w:val="none" w:sz="0" w:space="0" w:color="auto"/>
        <w:bottom w:val="none" w:sz="0" w:space="0" w:color="auto"/>
        <w:right w:val="none" w:sz="0" w:space="0" w:color="auto"/>
      </w:divBdr>
    </w:div>
    <w:div w:id="1097991128">
      <w:bodyDiv w:val="1"/>
      <w:marLeft w:val="0"/>
      <w:marRight w:val="0"/>
      <w:marTop w:val="0"/>
      <w:marBottom w:val="0"/>
      <w:divBdr>
        <w:top w:val="none" w:sz="0" w:space="0" w:color="auto"/>
        <w:left w:val="none" w:sz="0" w:space="0" w:color="auto"/>
        <w:bottom w:val="none" w:sz="0" w:space="0" w:color="auto"/>
        <w:right w:val="none" w:sz="0" w:space="0" w:color="auto"/>
      </w:divBdr>
    </w:div>
    <w:div w:id="1111124474">
      <w:bodyDiv w:val="1"/>
      <w:marLeft w:val="0"/>
      <w:marRight w:val="0"/>
      <w:marTop w:val="0"/>
      <w:marBottom w:val="0"/>
      <w:divBdr>
        <w:top w:val="none" w:sz="0" w:space="0" w:color="auto"/>
        <w:left w:val="none" w:sz="0" w:space="0" w:color="auto"/>
        <w:bottom w:val="none" w:sz="0" w:space="0" w:color="auto"/>
        <w:right w:val="none" w:sz="0" w:space="0" w:color="auto"/>
      </w:divBdr>
    </w:div>
    <w:div w:id="1138036780">
      <w:bodyDiv w:val="1"/>
      <w:marLeft w:val="0"/>
      <w:marRight w:val="0"/>
      <w:marTop w:val="0"/>
      <w:marBottom w:val="0"/>
      <w:divBdr>
        <w:top w:val="none" w:sz="0" w:space="0" w:color="auto"/>
        <w:left w:val="none" w:sz="0" w:space="0" w:color="auto"/>
        <w:bottom w:val="none" w:sz="0" w:space="0" w:color="auto"/>
        <w:right w:val="none" w:sz="0" w:space="0" w:color="auto"/>
      </w:divBdr>
    </w:div>
    <w:div w:id="1152595645">
      <w:bodyDiv w:val="1"/>
      <w:marLeft w:val="0"/>
      <w:marRight w:val="0"/>
      <w:marTop w:val="0"/>
      <w:marBottom w:val="0"/>
      <w:divBdr>
        <w:top w:val="none" w:sz="0" w:space="0" w:color="auto"/>
        <w:left w:val="none" w:sz="0" w:space="0" w:color="auto"/>
        <w:bottom w:val="none" w:sz="0" w:space="0" w:color="auto"/>
        <w:right w:val="none" w:sz="0" w:space="0" w:color="auto"/>
      </w:divBdr>
    </w:div>
    <w:div w:id="1177579954">
      <w:bodyDiv w:val="1"/>
      <w:marLeft w:val="0"/>
      <w:marRight w:val="0"/>
      <w:marTop w:val="0"/>
      <w:marBottom w:val="0"/>
      <w:divBdr>
        <w:top w:val="none" w:sz="0" w:space="0" w:color="auto"/>
        <w:left w:val="none" w:sz="0" w:space="0" w:color="auto"/>
        <w:bottom w:val="none" w:sz="0" w:space="0" w:color="auto"/>
        <w:right w:val="none" w:sz="0" w:space="0" w:color="auto"/>
      </w:divBdr>
    </w:div>
    <w:div w:id="1201477155">
      <w:bodyDiv w:val="1"/>
      <w:marLeft w:val="0"/>
      <w:marRight w:val="0"/>
      <w:marTop w:val="0"/>
      <w:marBottom w:val="0"/>
      <w:divBdr>
        <w:top w:val="none" w:sz="0" w:space="0" w:color="auto"/>
        <w:left w:val="none" w:sz="0" w:space="0" w:color="auto"/>
        <w:bottom w:val="none" w:sz="0" w:space="0" w:color="auto"/>
        <w:right w:val="none" w:sz="0" w:space="0" w:color="auto"/>
      </w:divBdr>
    </w:div>
    <w:div w:id="1202942862">
      <w:bodyDiv w:val="1"/>
      <w:marLeft w:val="0"/>
      <w:marRight w:val="0"/>
      <w:marTop w:val="0"/>
      <w:marBottom w:val="0"/>
      <w:divBdr>
        <w:top w:val="none" w:sz="0" w:space="0" w:color="auto"/>
        <w:left w:val="none" w:sz="0" w:space="0" w:color="auto"/>
        <w:bottom w:val="none" w:sz="0" w:space="0" w:color="auto"/>
        <w:right w:val="none" w:sz="0" w:space="0" w:color="auto"/>
      </w:divBdr>
    </w:div>
    <w:div w:id="1245651824">
      <w:bodyDiv w:val="1"/>
      <w:marLeft w:val="0"/>
      <w:marRight w:val="0"/>
      <w:marTop w:val="0"/>
      <w:marBottom w:val="0"/>
      <w:divBdr>
        <w:top w:val="none" w:sz="0" w:space="0" w:color="auto"/>
        <w:left w:val="none" w:sz="0" w:space="0" w:color="auto"/>
        <w:bottom w:val="none" w:sz="0" w:space="0" w:color="auto"/>
        <w:right w:val="none" w:sz="0" w:space="0" w:color="auto"/>
      </w:divBdr>
    </w:div>
    <w:div w:id="1295062044">
      <w:bodyDiv w:val="1"/>
      <w:marLeft w:val="0"/>
      <w:marRight w:val="0"/>
      <w:marTop w:val="0"/>
      <w:marBottom w:val="0"/>
      <w:divBdr>
        <w:top w:val="none" w:sz="0" w:space="0" w:color="auto"/>
        <w:left w:val="none" w:sz="0" w:space="0" w:color="auto"/>
        <w:bottom w:val="none" w:sz="0" w:space="0" w:color="auto"/>
        <w:right w:val="none" w:sz="0" w:space="0" w:color="auto"/>
      </w:divBdr>
    </w:div>
    <w:div w:id="1319109835">
      <w:bodyDiv w:val="1"/>
      <w:marLeft w:val="0"/>
      <w:marRight w:val="0"/>
      <w:marTop w:val="0"/>
      <w:marBottom w:val="0"/>
      <w:divBdr>
        <w:top w:val="none" w:sz="0" w:space="0" w:color="auto"/>
        <w:left w:val="none" w:sz="0" w:space="0" w:color="auto"/>
        <w:bottom w:val="none" w:sz="0" w:space="0" w:color="auto"/>
        <w:right w:val="none" w:sz="0" w:space="0" w:color="auto"/>
      </w:divBdr>
    </w:div>
    <w:div w:id="1340624564">
      <w:bodyDiv w:val="1"/>
      <w:marLeft w:val="0"/>
      <w:marRight w:val="0"/>
      <w:marTop w:val="0"/>
      <w:marBottom w:val="0"/>
      <w:divBdr>
        <w:top w:val="none" w:sz="0" w:space="0" w:color="auto"/>
        <w:left w:val="none" w:sz="0" w:space="0" w:color="auto"/>
        <w:bottom w:val="none" w:sz="0" w:space="0" w:color="auto"/>
        <w:right w:val="none" w:sz="0" w:space="0" w:color="auto"/>
      </w:divBdr>
    </w:div>
    <w:div w:id="1391884613">
      <w:bodyDiv w:val="1"/>
      <w:marLeft w:val="0"/>
      <w:marRight w:val="0"/>
      <w:marTop w:val="0"/>
      <w:marBottom w:val="0"/>
      <w:divBdr>
        <w:top w:val="none" w:sz="0" w:space="0" w:color="auto"/>
        <w:left w:val="none" w:sz="0" w:space="0" w:color="auto"/>
        <w:bottom w:val="none" w:sz="0" w:space="0" w:color="auto"/>
        <w:right w:val="none" w:sz="0" w:space="0" w:color="auto"/>
      </w:divBdr>
    </w:div>
    <w:div w:id="1419058051">
      <w:bodyDiv w:val="1"/>
      <w:marLeft w:val="0"/>
      <w:marRight w:val="0"/>
      <w:marTop w:val="0"/>
      <w:marBottom w:val="0"/>
      <w:divBdr>
        <w:top w:val="none" w:sz="0" w:space="0" w:color="auto"/>
        <w:left w:val="none" w:sz="0" w:space="0" w:color="auto"/>
        <w:bottom w:val="none" w:sz="0" w:space="0" w:color="auto"/>
        <w:right w:val="none" w:sz="0" w:space="0" w:color="auto"/>
      </w:divBdr>
    </w:div>
    <w:div w:id="1422021988">
      <w:bodyDiv w:val="1"/>
      <w:marLeft w:val="0"/>
      <w:marRight w:val="0"/>
      <w:marTop w:val="0"/>
      <w:marBottom w:val="0"/>
      <w:divBdr>
        <w:top w:val="none" w:sz="0" w:space="0" w:color="auto"/>
        <w:left w:val="none" w:sz="0" w:space="0" w:color="auto"/>
        <w:bottom w:val="none" w:sz="0" w:space="0" w:color="auto"/>
        <w:right w:val="none" w:sz="0" w:space="0" w:color="auto"/>
      </w:divBdr>
    </w:div>
    <w:div w:id="1423649899">
      <w:bodyDiv w:val="1"/>
      <w:marLeft w:val="0"/>
      <w:marRight w:val="0"/>
      <w:marTop w:val="0"/>
      <w:marBottom w:val="0"/>
      <w:divBdr>
        <w:top w:val="none" w:sz="0" w:space="0" w:color="auto"/>
        <w:left w:val="none" w:sz="0" w:space="0" w:color="auto"/>
        <w:bottom w:val="none" w:sz="0" w:space="0" w:color="auto"/>
        <w:right w:val="none" w:sz="0" w:space="0" w:color="auto"/>
      </w:divBdr>
    </w:div>
    <w:div w:id="1458136530">
      <w:bodyDiv w:val="1"/>
      <w:marLeft w:val="0"/>
      <w:marRight w:val="0"/>
      <w:marTop w:val="0"/>
      <w:marBottom w:val="0"/>
      <w:divBdr>
        <w:top w:val="none" w:sz="0" w:space="0" w:color="auto"/>
        <w:left w:val="none" w:sz="0" w:space="0" w:color="auto"/>
        <w:bottom w:val="none" w:sz="0" w:space="0" w:color="auto"/>
        <w:right w:val="none" w:sz="0" w:space="0" w:color="auto"/>
      </w:divBdr>
    </w:div>
    <w:div w:id="1463424035">
      <w:bodyDiv w:val="1"/>
      <w:marLeft w:val="0"/>
      <w:marRight w:val="0"/>
      <w:marTop w:val="0"/>
      <w:marBottom w:val="0"/>
      <w:divBdr>
        <w:top w:val="none" w:sz="0" w:space="0" w:color="auto"/>
        <w:left w:val="none" w:sz="0" w:space="0" w:color="auto"/>
        <w:bottom w:val="none" w:sz="0" w:space="0" w:color="auto"/>
        <w:right w:val="none" w:sz="0" w:space="0" w:color="auto"/>
      </w:divBdr>
    </w:div>
    <w:div w:id="1523324540">
      <w:bodyDiv w:val="1"/>
      <w:marLeft w:val="0"/>
      <w:marRight w:val="0"/>
      <w:marTop w:val="0"/>
      <w:marBottom w:val="0"/>
      <w:divBdr>
        <w:top w:val="none" w:sz="0" w:space="0" w:color="auto"/>
        <w:left w:val="none" w:sz="0" w:space="0" w:color="auto"/>
        <w:bottom w:val="none" w:sz="0" w:space="0" w:color="auto"/>
        <w:right w:val="none" w:sz="0" w:space="0" w:color="auto"/>
      </w:divBdr>
    </w:div>
    <w:div w:id="1524516510">
      <w:bodyDiv w:val="1"/>
      <w:marLeft w:val="0"/>
      <w:marRight w:val="0"/>
      <w:marTop w:val="0"/>
      <w:marBottom w:val="0"/>
      <w:divBdr>
        <w:top w:val="none" w:sz="0" w:space="0" w:color="auto"/>
        <w:left w:val="none" w:sz="0" w:space="0" w:color="auto"/>
        <w:bottom w:val="none" w:sz="0" w:space="0" w:color="auto"/>
        <w:right w:val="none" w:sz="0" w:space="0" w:color="auto"/>
      </w:divBdr>
    </w:div>
    <w:div w:id="1553343239">
      <w:bodyDiv w:val="1"/>
      <w:marLeft w:val="0"/>
      <w:marRight w:val="0"/>
      <w:marTop w:val="0"/>
      <w:marBottom w:val="0"/>
      <w:divBdr>
        <w:top w:val="none" w:sz="0" w:space="0" w:color="auto"/>
        <w:left w:val="none" w:sz="0" w:space="0" w:color="auto"/>
        <w:bottom w:val="none" w:sz="0" w:space="0" w:color="auto"/>
        <w:right w:val="none" w:sz="0" w:space="0" w:color="auto"/>
      </w:divBdr>
    </w:div>
    <w:div w:id="1562905056">
      <w:bodyDiv w:val="1"/>
      <w:marLeft w:val="0"/>
      <w:marRight w:val="0"/>
      <w:marTop w:val="0"/>
      <w:marBottom w:val="0"/>
      <w:divBdr>
        <w:top w:val="none" w:sz="0" w:space="0" w:color="auto"/>
        <w:left w:val="none" w:sz="0" w:space="0" w:color="auto"/>
        <w:bottom w:val="none" w:sz="0" w:space="0" w:color="auto"/>
        <w:right w:val="none" w:sz="0" w:space="0" w:color="auto"/>
      </w:divBdr>
    </w:div>
    <w:div w:id="1603683777">
      <w:bodyDiv w:val="1"/>
      <w:marLeft w:val="0"/>
      <w:marRight w:val="0"/>
      <w:marTop w:val="0"/>
      <w:marBottom w:val="0"/>
      <w:divBdr>
        <w:top w:val="none" w:sz="0" w:space="0" w:color="auto"/>
        <w:left w:val="none" w:sz="0" w:space="0" w:color="auto"/>
        <w:bottom w:val="none" w:sz="0" w:space="0" w:color="auto"/>
        <w:right w:val="none" w:sz="0" w:space="0" w:color="auto"/>
      </w:divBdr>
    </w:div>
    <w:div w:id="1642539191">
      <w:bodyDiv w:val="1"/>
      <w:marLeft w:val="0"/>
      <w:marRight w:val="0"/>
      <w:marTop w:val="0"/>
      <w:marBottom w:val="0"/>
      <w:divBdr>
        <w:top w:val="none" w:sz="0" w:space="0" w:color="auto"/>
        <w:left w:val="none" w:sz="0" w:space="0" w:color="auto"/>
        <w:bottom w:val="none" w:sz="0" w:space="0" w:color="auto"/>
        <w:right w:val="none" w:sz="0" w:space="0" w:color="auto"/>
      </w:divBdr>
    </w:div>
    <w:div w:id="1664238735">
      <w:bodyDiv w:val="1"/>
      <w:marLeft w:val="0"/>
      <w:marRight w:val="0"/>
      <w:marTop w:val="0"/>
      <w:marBottom w:val="0"/>
      <w:divBdr>
        <w:top w:val="none" w:sz="0" w:space="0" w:color="auto"/>
        <w:left w:val="none" w:sz="0" w:space="0" w:color="auto"/>
        <w:bottom w:val="none" w:sz="0" w:space="0" w:color="auto"/>
        <w:right w:val="none" w:sz="0" w:space="0" w:color="auto"/>
      </w:divBdr>
    </w:div>
    <w:div w:id="1688826119">
      <w:bodyDiv w:val="1"/>
      <w:marLeft w:val="0"/>
      <w:marRight w:val="0"/>
      <w:marTop w:val="0"/>
      <w:marBottom w:val="0"/>
      <w:divBdr>
        <w:top w:val="none" w:sz="0" w:space="0" w:color="auto"/>
        <w:left w:val="none" w:sz="0" w:space="0" w:color="auto"/>
        <w:bottom w:val="none" w:sz="0" w:space="0" w:color="auto"/>
        <w:right w:val="none" w:sz="0" w:space="0" w:color="auto"/>
      </w:divBdr>
    </w:div>
    <w:div w:id="1717000672">
      <w:bodyDiv w:val="1"/>
      <w:marLeft w:val="0"/>
      <w:marRight w:val="0"/>
      <w:marTop w:val="0"/>
      <w:marBottom w:val="0"/>
      <w:divBdr>
        <w:top w:val="none" w:sz="0" w:space="0" w:color="auto"/>
        <w:left w:val="none" w:sz="0" w:space="0" w:color="auto"/>
        <w:bottom w:val="none" w:sz="0" w:space="0" w:color="auto"/>
        <w:right w:val="none" w:sz="0" w:space="0" w:color="auto"/>
      </w:divBdr>
    </w:div>
    <w:div w:id="1758480503">
      <w:bodyDiv w:val="1"/>
      <w:marLeft w:val="0"/>
      <w:marRight w:val="0"/>
      <w:marTop w:val="0"/>
      <w:marBottom w:val="0"/>
      <w:divBdr>
        <w:top w:val="none" w:sz="0" w:space="0" w:color="auto"/>
        <w:left w:val="none" w:sz="0" w:space="0" w:color="auto"/>
        <w:bottom w:val="none" w:sz="0" w:space="0" w:color="auto"/>
        <w:right w:val="none" w:sz="0" w:space="0" w:color="auto"/>
      </w:divBdr>
    </w:div>
    <w:div w:id="1777364584">
      <w:bodyDiv w:val="1"/>
      <w:marLeft w:val="0"/>
      <w:marRight w:val="0"/>
      <w:marTop w:val="0"/>
      <w:marBottom w:val="0"/>
      <w:divBdr>
        <w:top w:val="none" w:sz="0" w:space="0" w:color="auto"/>
        <w:left w:val="none" w:sz="0" w:space="0" w:color="auto"/>
        <w:bottom w:val="none" w:sz="0" w:space="0" w:color="auto"/>
        <w:right w:val="none" w:sz="0" w:space="0" w:color="auto"/>
      </w:divBdr>
    </w:div>
    <w:div w:id="1785687454">
      <w:bodyDiv w:val="1"/>
      <w:marLeft w:val="0"/>
      <w:marRight w:val="0"/>
      <w:marTop w:val="0"/>
      <w:marBottom w:val="0"/>
      <w:divBdr>
        <w:top w:val="none" w:sz="0" w:space="0" w:color="auto"/>
        <w:left w:val="none" w:sz="0" w:space="0" w:color="auto"/>
        <w:bottom w:val="none" w:sz="0" w:space="0" w:color="auto"/>
        <w:right w:val="none" w:sz="0" w:space="0" w:color="auto"/>
      </w:divBdr>
    </w:div>
    <w:div w:id="1810055542">
      <w:bodyDiv w:val="1"/>
      <w:marLeft w:val="0"/>
      <w:marRight w:val="0"/>
      <w:marTop w:val="0"/>
      <w:marBottom w:val="0"/>
      <w:divBdr>
        <w:top w:val="none" w:sz="0" w:space="0" w:color="auto"/>
        <w:left w:val="none" w:sz="0" w:space="0" w:color="auto"/>
        <w:bottom w:val="none" w:sz="0" w:space="0" w:color="auto"/>
        <w:right w:val="none" w:sz="0" w:space="0" w:color="auto"/>
      </w:divBdr>
    </w:div>
    <w:div w:id="1818255370">
      <w:bodyDiv w:val="1"/>
      <w:marLeft w:val="0"/>
      <w:marRight w:val="0"/>
      <w:marTop w:val="0"/>
      <w:marBottom w:val="0"/>
      <w:divBdr>
        <w:top w:val="none" w:sz="0" w:space="0" w:color="auto"/>
        <w:left w:val="none" w:sz="0" w:space="0" w:color="auto"/>
        <w:bottom w:val="none" w:sz="0" w:space="0" w:color="auto"/>
        <w:right w:val="none" w:sz="0" w:space="0" w:color="auto"/>
      </w:divBdr>
    </w:div>
    <w:div w:id="1846551177">
      <w:bodyDiv w:val="1"/>
      <w:marLeft w:val="0"/>
      <w:marRight w:val="0"/>
      <w:marTop w:val="0"/>
      <w:marBottom w:val="0"/>
      <w:divBdr>
        <w:top w:val="none" w:sz="0" w:space="0" w:color="auto"/>
        <w:left w:val="none" w:sz="0" w:space="0" w:color="auto"/>
        <w:bottom w:val="none" w:sz="0" w:space="0" w:color="auto"/>
        <w:right w:val="none" w:sz="0" w:space="0" w:color="auto"/>
      </w:divBdr>
    </w:div>
    <w:div w:id="1938363738">
      <w:bodyDiv w:val="1"/>
      <w:marLeft w:val="0"/>
      <w:marRight w:val="0"/>
      <w:marTop w:val="0"/>
      <w:marBottom w:val="0"/>
      <w:divBdr>
        <w:top w:val="none" w:sz="0" w:space="0" w:color="auto"/>
        <w:left w:val="none" w:sz="0" w:space="0" w:color="auto"/>
        <w:bottom w:val="none" w:sz="0" w:space="0" w:color="auto"/>
        <w:right w:val="none" w:sz="0" w:space="0" w:color="auto"/>
      </w:divBdr>
    </w:div>
    <w:div w:id="1957522520">
      <w:bodyDiv w:val="1"/>
      <w:marLeft w:val="0"/>
      <w:marRight w:val="0"/>
      <w:marTop w:val="0"/>
      <w:marBottom w:val="0"/>
      <w:divBdr>
        <w:top w:val="none" w:sz="0" w:space="0" w:color="auto"/>
        <w:left w:val="none" w:sz="0" w:space="0" w:color="auto"/>
        <w:bottom w:val="none" w:sz="0" w:space="0" w:color="auto"/>
        <w:right w:val="none" w:sz="0" w:space="0" w:color="auto"/>
      </w:divBdr>
    </w:div>
    <w:div w:id="1991517983">
      <w:bodyDiv w:val="1"/>
      <w:marLeft w:val="0"/>
      <w:marRight w:val="0"/>
      <w:marTop w:val="0"/>
      <w:marBottom w:val="0"/>
      <w:divBdr>
        <w:top w:val="none" w:sz="0" w:space="0" w:color="auto"/>
        <w:left w:val="none" w:sz="0" w:space="0" w:color="auto"/>
        <w:bottom w:val="none" w:sz="0" w:space="0" w:color="auto"/>
        <w:right w:val="none" w:sz="0" w:space="0" w:color="auto"/>
      </w:divBdr>
    </w:div>
    <w:div w:id="1998729260">
      <w:bodyDiv w:val="1"/>
      <w:marLeft w:val="0"/>
      <w:marRight w:val="0"/>
      <w:marTop w:val="0"/>
      <w:marBottom w:val="0"/>
      <w:divBdr>
        <w:top w:val="none" w:sz="0" w:space="0" w:color="auto"/>
        <w:left w:val="none" w:sz="0" w:space="0" w:color="auto"/>
        <w:bottom w:val="none" w:sz="0" w:space="0" w:color="auto"/>
        <w:right w:val="none" w:sz="0" w:space="0" w:color="auto"/>
      </w:divBdr>
    </w:div>
    <w:div w:id="2039507701">
      <w:bodyDiv w:val="1"/>
      <w:marLeft w:val="0"/>
      <w:marRight w:val="0"/>
      <w:marTop w:val="0"/>
      <w:marBottom w:val="0"/>
      <w:divBdr>
        <w:top w:val="none" w:sz="0" w:space="0" w:color="auto"/>
        <w:left w:val="none" w:sz="0" w:space="0" w:color="auto"/>
        <w:bottom w:val="none" w:sz="0" w:space="0" w:color="auto"/>
        <w:right w:val="none" w:sz="0" w:space="0" w:color="auto"/>
      </w:divBdr>
    </w:div>
    <w:div w:id="2064060528">
      <w:bodyDiv w:val="1"/>
      <w:marLeft w:val="0"/>
      <w:marRight w:val="0"/>
      <w:marTop w:val="0"/>
      <w:marBottom w:val="0"/>
      <w:divBdr>
        <w:top w:val="none" w:sz="0" w:space="0" w:color="auto"/>
        <w:left w:val="none" w:sz="0" w:space="0" w:color="auto"/>
        <w:bottom w:val="none" w:sz="0" w:space="0" w:color="auto"/>
        <w:right w:val="none" w:sz="0" w:space="0" w:color="auto"/>
      </w:divBdr>
    </w:div>
    <w:div w:id="2106880171">
      <w:bodyDiv w:val="1"/>
      <w:marLeft w:val="0"/>
      <w:marRight w:val="0"/>
      <w:marTop w:val="0"/>
      <w:marBottom w:val="0"/>
      <w:divBdr>
        <w:top w:val="none" w:sz="0" w:space="0" w:color="auto"/>
        <w:left w:val="none" w:sz="0" w:space="0" w:color="auto"/>
        <w:bottom w:val="none" w:sz="0" w:space="0" w:color="auto"/>
        <w:right w:val="none" w:sz="0" w:space="0" w:color="auto"/>
      </w:divBdr>
    </w:div>
    <w:div w:id="213178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mediu.ro"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tiff"/><Relationship Id="rId34" Type="http://schemas.openxmlformats.org/officeDocument/2006/relationships/image" Target="media/image19.jpeg"/><Relationship Id="rId42" Type="http://schemas.openxmlformats.org/officeDocument/2006/relationships/image" Target="media/image27.tiff"/><Relationship Id="rId47" Type="http://schemas.openxmlformats.org/officeDocument/2006/relationships/image" Target="media/image32.jpg"/><Relationship Id="rId50" Type="http://schemas.openxmlformats.org/officeDocument/2006/relationships/image" Target="media/image35.jpg"/><Relationship Id="rId55" Type="http://schemas.openxmlformats.org/officeDocument/2006/relationships/image" Target="media/image40.jpg"/><Relationship Id="rId63" Type="http://schemas.microsoft.com/office/2018/08/relationships/commentsExtensible" Target="commentsExtensi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g"/><Relationship Id="rId29" Type="http://schemas.openxmlformats.org/officeDocument/2006/relationships/image" Target="media/image14.jpeg"/><Relationship Id="rId41" Type="http://schemas.openxmlformats.org/officeDocument/2006/relationships/image" Target="media/image26.tiff"/><Relationship Id="rId54" Type="http://schemas.openxmlformats.org/officeDocument/2006/relationships/image" Target="media/image39.jpg"/><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egislatie.just.ro/Public/DetaliiDocumentAfis/83289"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g"/><Relationship Id="rId53" Type="http://schemas.openxmlformats.org/officeDocument/2006/relationships/image" Target="media/image38.jp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g"/><Relationship Id="rId57" Type="http://schemas.openxmlformats.org/officeDocument/2006/relationships/image" Target="media/image42.jpeg"/><Relationship Id="rId61" Type="http://schemas.microsoft.com/office/2016/09/relationships/commentsIds" Target="commentsIds.xml"/><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g"/><Relationship Id="rId52" Type="http://schemas.openxmlformats.org/officeDocument/2006/relationships/image" Target="media/image37.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eunis.eea.europa.eu/species"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g"/><Relationship Id="rId48" Type="http://schemas.openxmlformats.org/officeDocument/2006/relationships/image" Target="media/image33.jpg"/><Relationship Id="rId56" Type="http://schemas.openxmlformats.org/officeDocument/2006/relationships/image" Target="media/image41.jpg"/><Relationship Id="rId64"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hyperlink" Target="https://legislatie.just.ro/Public/DetaliiDocumentAfis/21860"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g"/><Relationship Id="rId59" Type="http://schemas.openxmlformats.org/officeDocument/2006/relationships/theme" Target="theme/theme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2BF84-4634-47B8-90ED-9EAB075DE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2470</TotalTime>
  <Pages>201</Pages>
  <Words>41703</Words>
  <Characters>241884</Characters>
  <Application>Microsoft Office Word</Application>
  <DocSecurity>0</DocSecurity>
  <Lines>2015</Lines>
  <Paragraphs>566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283021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Alex;PB</dc:creator>
  <cp:lastModifiedBy>Nastase Crina</cp:lastModifiedBy>
  <cp:revision>175</cp:revision>
  <cp:lastPrinted>2024-01-15T13:25:00Z</cp:lastPrinted>
  <dcterms:created xsi:type="dcterms:W3CDTF">2023-08-07T19:10:00Z</dcterms:created>
  <dcterms:modified xsi:type="dcterms:W3CDTF">2024-05-17T07:12:00Z</dcterms:modified>
</cp:coreProperties>
</file>