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3F4" w:rsidRPr="00232815" w:rsidRDefault="00FA7068" w:rsidP="00D90084">
      <w:pPr>
        <w:tabs>
          <w:tab w:val="left" w:pos="708"/>
          <w:tab w:val="left" w:pos="1416"/>
          <w:tab w:val="left" w:pos="3285"/>
        </w:tabs>
        <w:spacing w:after="0"/>
        <w:jc w:val="right"/>
        <w:rPr>
          <w:rFonts w:cs="Times New Roman"/>
          <w:szCs w:val="24"/>
        </w:rPr>
      </w:pPr>
      <w:bookmarkStart w:id="0" w:name="_GoBack"/>
      <w:bookmarkEnd w:id="0"/>
      <w:r w:rsidRPr="00232815">
        <w:rPr>
          <w:rFonts w:cs="Times New Roman"/>
          <w:szCs w:val="24"/>
        </w:rPr>
        <w:t>ANEXĂ</w:t>
      </w:r>
    </w:p>
    <w:p w:rsidR="008D23F4" w:rsidRPr="00232815" w:rsidRDefault="008D23F4" w:rsidP="00D90084">
      <w:pPr>
        <w:tabs>
          <w:tab w:val="left" w:pos="708"/>
          <w:tab w:val="left" w:pos="1416"/>
          <w:tab w:val="left" w:pos="3285"/>
        </w:tabs>
        <w:spacing w:after="0"/>
        <w:jc w:val="center"/>
        <w:rPr>
          <w:rFonts w:cs="Times New Roman"/>
          <w:b/>
          <w:szCs w:val="24"/>
        </w:rPr>
      </w:pPr>
    </w:p>
    <w:p w:rsidR="00FA7068" w:rsidRPr="00232815" w:rsidRDefault="00FA7068" w:rsidP="00D90084">
      <w:pPr>
        <w:tabs>
          <w:tab w:val="left" w:pos="708"/>
          <w:tab w:val="left" w:pos="1416"/>
          <w:tab w:val="left" w:pos="3285"/>
        </w:tabs>
        <w:spacing w:after="0"/>
        <w:jc w:val="center"/>
        <w:rPr>
          <w:rFonts w:cs="Times New Roman"/>
          <w:b/>
          <w:szCs w:val="24"/>
        </w:rPr>
      </w:pPr>
    </w:p>
    <w:p w:rsidR="00BA2163" w:rsidRPr="00232815" w:rsidRDefault="00C0402F" w:rsidP="00D90084">
      <w:pPr>
        <w:tabs>
          <w:tab w:val="left" w:pos="708"/>
          <w:tab w:val="left" w:pos="1416"/>
          <w:tab w:val="left" w:pos="3285"/>
        </w:tabs>
        <w:spacing w:after="0"/>
        <w:jc w:val="center"/>
        <w:rPr>
          <w:rFonts w:cs="Times New Roman"/>
          <w:b/>
          <w:szCs w:val="24"/>
        </w:rPr>
      </w:pPr>
      <w:r w:rsidRPr="00232815">
        <w:rPr>
          <w:rFonts w:cs="Times New Roman"/>
          <w:b/>
          <w:szCs w:val="24"/>
        </w:rPr>
        <w:t>PLAN de MANAGEMENT</w:t>
      </w:r>
    </w:p>
    <w:p w:rsidR="00BA2163" w:rsidRPr="00232815" w:rsidRDefault="00AD7CCC" w:rsidP="00D90084">
      <w:pPr>
        <w:tabs>
          <w:tab w:val="left" w:pos="708"/>
          <w:tab w:val="left" w:pos="1416"/>
          <w:tab w:val="left" w:pos="3285"/>
        </w:tabs>
        <w:spacing w:after="0"/>
        <w:jc w:val="center"/>
        <w:rPr>
          <w:rFonts w:cs="Times New Roman"/>
          <w:b/>
          <w:bCs/>
          <w:szCs w:val="24"/>
          <w:lang w:eastAsia="ro-RO"/>
        </w:rPr>
      </w:pPr>
      <w:r w:rsidRPr="00232815">
        <w:rPr>
          <w:rFonts w:cs="Times New Roman"/>
          <w:b/>
          <w:bCs/>
          <w:szCs w:val="24"/>
          <w:lang w:eastAsia="ro-RO"/>
        </w:rPr>
        <w:t>ROSCI0289 Coridorul</w:t>
      </w:r>
      <w:r w:rsidR="00232815">
        <w:rPr>
          <w:rFonts w:cs="Times New Roman"/>
          <w:b/>
          <w:bCs/>
          <w:szCs w:val="24"/>
          <w:lang w:eastAsia="ro-RO"/>
        </w:rPr>
        <w:t xml:space="preserve"> Drocea - Codru Moma</w:t>
      </w:r>
    </w:p>
    <w:p w:rsidR="00BB706A" w:rsidRPr="00232815" w:rsidRDefault="00BB706A" w:rsidP="00D90084">
      <w:pPr>
        <w:tabs>
          <w:tab w:val="left" w:pos="708"/>
          <w:tab w:val="left" w:pos="1416"/>
          <w:tab w:val="left" w:pos="3285"/>
        </w:tabs>
        <w:spacing w:after="0"/>
        <w:jc w:val="both"/>
        <w:rPr>
          <w:rFonts w:cs="Times New Roman"/>
          <w:b/>
          <w:szCs w:val="24"/>
        </w:rPr>
      </w:pPr>
    </w:p>
    <w:p w:rsidR="008D23F4" w:rsidRPr="00232815" w:rsidRDefault="008D23F4" w:rsidP="00D90084">
      <w:pPr>
        <w:tabs>
          <w:tab w:val="left" w:pos="708"/>
          <w:tab w:val="left" w:pos="1416"/>
          <w:tab w:val="left" w:pos="3285"/>
        </w:tabs>
        <w:spacing w:after="0"/>
        <w:jc w:val="both"/>
        <w:rPr>
          <w:rFonts w:cs="Times New Roman"/>
          <w:b/>
          <w:szCs w:val="24"/>
        </w:rPr>
      </w:pPr>
    </w:p>
    <w:p w:rsidR="00BA2163" w:rsidRPr="00232815" w:rsidRDefault="00BA2163" w:rsidP="00D90084">
      <w:pPr>
        <w:tabs>
          <w:tab w:val="left" w:pos="708"/>
          <w:tab w:val="left" w:pos="1416"/>
          <w:tab w:val="left" w:pos="3285"/>
        </w:tabs>
        <w:spacing w:after="0"/>
        <w:jc w:val="both"/>
        <w:rPr>
          <w:rFonts w:cs="Times New Roman"/>
          <w:b/>
          <w:szCs w:val="24"/>
        </w:rPr>
      </w:pPr>
    </w:p>
    <w:p w:rsidR="00BA2163" w:rsidRPr="00232815" w:rsidRDefault="00BA2163" w:rsidP="00D90084">
      <w:pPr>
        <w:tabs>
          <w:tab w:val="left" w:pos="708"/>
          <w:tab w:val="left" w:pos="1416"/>
          <w:tab w:val="left" w:pos="3285"/>
        </w:tabs>
        <w:spacing w:after="0"/>
        <w:jc w:val="both"/>
        <w:rPr>
          <w:rFonts w:cs="Times New Roman"/>
          <w:szCs w:val="24"/>
        </w:rPr>
      </w:pPr>
    </w:p>
    <w:p w:rsidR="00232815" w:rsidRPr="00232815" w:rsidRDefault="00232815" w:rsidP="00D90084">
      <w:pPr>
        <w:tabs>
          <w:tab w:val="left" w:pos="708"/>
          <w:tab w:val="left" w:pos="1416"/>
          <w:tab w:val="left" w:pos="3285"/>
        </w:tabs>
        <w:spacing w:after="0"/>
        <w:jc w:val="both"/>
        <w:rPr>
          <w:rFonts w:cs="Times New Roman"/>
          <w:szCs w:val="24"/>
        </w:rPr>
      </w:pPr>
    </w:p>
    <w:p w:rsidR="00232815" w:rsidRPr="00232815" w:rsidRDefault="00232815" w:rsidP="00D90084">
      <w:pPr>
        <w:tabs>
          <w:tab w:val="left" w:pos="708"/>
          <w:tab w:val="left" w:pos="1416"/>
          <w:tab w:val="left" w:pos="3285"/>
        </w:tabs>
        <w:spacing w:after="0"/>
        <w:jc w:val="both"/>
        <w:rPr>
          <w:rFonts w:cs="Times New Roman"/>
          <w:szCs w:val="24"/>
        </w:rPr>
      </w:pPr>
    </w:p>
    <w:p w:rsidR="00232815" w:rsidRPr="00232815" w:rsidRDefault="00232815" w:rsidP="00D90084">
      <w:pPr>
        <w:tabs>
          <w:tab w:val="left" w:pos="708"/>
          <w:tab w:val="left" w:pos="1416"/>
          <w:tab w:val="left" w:pos="3285"/>
        </w:tabs>
        <w:spacing w:after="0"/>
        <w:jc w:val="both"/>
        <w:rPr>
          <w:rFonts w:cs="Times New Roman"/>
          <w:szCs w:val="24"/>
        </w:rPr>
      </w:pPr>
    </w:p>
    <w:p w:rsidR="00232815" w:rsidRPr="00232815" w:rsidRDefault="00232815" w:rsidP="00D90084">
      <w:pPr>
        <w:tabs>
          <w:tab w:val="left" w:pos="708"/>
          <w:tab w:val="left" w:pos="1416"/>
          <w:tab w:val="left" w:pos="3285"/>
        </w:tabs>
        <w:spacing w:after="0"/>
        <w:jc w:val="both"/>
        <w:rPr>
          <w:rFonts w:cs="Times New Roman"/>
          <w:szCs w:val="24"/>
        </w:rPr>
      </w:pPr>
    </w:p>
    <w:p w:rsidR="00232815" w:rsidRPr="00232815" w:rsidRDefault="00232815" w:rsidP="00D90084">
      <w:pPr>
        <w:tabs>
          <w:tab w:val="left" w:pos="708"/>
          <w:tab w:val="left" w:pos="1416"/>
          <w:tab w:val="left" w:pos="3285"/>
        </w:tabs>
        <w:spacing w:after="0"/>
        <w:jc w:val="both"/>
        <w:rPr>
          <w:rFonts w:cs="Times New Roman"/>
          <w:szCs w:val="24"/>
        </w:rPr>
      </w:pPr>
    </w:p>
    <w:p w:rsidR="00232815" w:rsidRPr="00232815" w:rsidRDefault="00232815" w:rsidP="00D90084">
      <w:pPr>
        <w:tabs>
          <w:tab w:val="left" w:pos="708"/>
          <w:tab w:val="left" w:pos="1416"/>
          <w:tab w:val="left" w:pos="3285"/>
        </w:tabs>
        <w:spacing w:after="0"/>
        <w:jc w:val="both"/>
        <w:rPr>
          <w:rFonts w:cs="Times New Roman"/>
          <w:szCs w:val="24"/>
        </w:rPr>
      </w:pPr>
    </w:p>
    <w:p w:rsidR="00232815" w:rsidRPr="00232815" w:rsidRDefault="00232815" w:rsidP="00D90084">
      <w:pPr>
        <w:tabs>
          <w:tab w:val="left" w:pos="708"/>
          <w:tab w:val="left" w:pos="1416"/>
          <w:tab w:val="left" w:pos="3285"/>
        </w:tabs>
        <w:spacing w:after="0"/>
        <w:jc w:val="both"/>
        <w:rPr>
          <w:rFonts w:cs="Times New Roman"/>
          <w:szCs w:val="24"/>
        </w:rPr>
      </w:pPr>
    </w:p>
    <w:p w:rsidR="00232815" w:rsidRPr="00232815" w:rsidRDefault="00232815" w:rsidP="00D90084">
      <w:pPr>
        <w:tabs>
          <w:tab w:val="left" w:pos="708"/>
          <w:tab w:val="left" w:pos="1416"/>
          <w:tab w:val="left" w:pos="3285"/>
        </w:tabs>
        <w:spacing w:after="0"/>
        <w:jc w:val="both"/>
        <w:rPr>
          <w:rFonts w:cs="Times New Roman"/>
          <w:szCs w:val="24"/>
        </w:rPr>
      </w:pPr>
    </w:p>
    <w:p w:rsidR="00232815" w:rsidRPr="00232815" w:rsidRDefault="00232815" w:rsidP="00D90084">
      <w:pPr>
        <w:tabs>
          <w:tab w:val="left" w:pos="708"/>
          <w:tab w:val="left" w:pos="1416"/>
          <w:tab w:val="left" w:pos="3285"/>
        </w:tabs>
        <w:spacing w:after="0"/>
        <w:jc w:val="both"/>
        <w:rPr>
          <w:rFonts w:cs="Times New Roman"/>
          <w:szCs w:val="24"/>
        </w:rPr>
      </w:pPr>
    </w:p>
    <w:p w:rsidR="00232815" w:rsidRPr="00232815" w:rsidRDefault="00232815" w:rsidP="00D90084">
      <w:pPr>
        <w:tabs>
          <w:tab w:val="left" w:pos="708"/>
          <w:tab w:val="left" w:pos="1416"/>
          <w:tab w:val="left" w:pos="3285"/>
        </w:tabs>
        <w:spacing w:after="0"/>
        <w:jc w:val="both"/>
        <w:rPr>
          <w:rFonts w:cs="Times New Roman"/>
          <w:szCs w:val="24"/>
        </w:rPr>
      </w:pPr>
    </w:p>
    <w:p w:rsidR="00232815" w:rsidRPr="00232815" w:rsidRDefault="00232815" w:rsidP="00D90084">
      <w:pPr>
        <w:tabs>
          <w:tab w:val="left" w:pos="708"/>
          <w:tab w:val="left" w:pos="1416"/>
          <w:tab w:val="left" w:pos="3285"/>
        </w:tabs>
        <w:spacing w:after="0"/>
        <w:jc w:val="both"/>
        <w:rPr>
          <w:rFonts w:cs="Times New Roman"/>
          <w:szCs w:val="24"/>
        </w:rPr>
      </w:pPr>
    </w:p>
    <w:p w:rsidR="00232815" w:rsidRPr="00232815" w:rsidRDefault="00232815" w:rsidP="00D90084">
      <w:pPr>
        <w:tabs>
          <w:tab w:val="left" w:pos="708"/>
          <w:tab w:val="left" w:pos="1416"/>
          <w:tab w:val="left" w:pos="3285"/>
        </w:tabs>
        <w:spacing w:after="0"/>
        <w:jc w:val="both"/>
        <w:rPr>
          <w:rFonts w:cs="Times New Roman"/>
          <w:szCs w:val="24"/>
        </w:rPr>
      </w:pPr>
    </w:p>
    <w:p w:rsidR="00232815" w:rsidRPr="00232815" w:rsidRDefault="00232815" w:rsidP="00D90084">
      <w:pPr>
        <w:tabs>
          <w:tab w:val="left" w:pos="708"/>
          <w:tab w:val="left" w:pos="1416"/>
          <w:tab w:val="left" w:pos="3285"/>
        </w:tabs>
        <w:spacing w:after="0"/>
        <w:jc w:val="both"/>
        <w:rPr>
          <w:rFonts w:cs="Times New Roman"/>
          <w:szCs w:val="24"/>
        </w:rPr>
      </w:pPr>
    </w:p>
    <w:p w:rsidR="00232815" w:rsidRPr="00232815" w:rsidRDefault="00232815" w:rsidP="00D90084">
      <w:pPr>
        <w:tabs>
          <w:tab w:val="left" w:pos="708"/>
          <w:tab w:val="left" w:pos="1416"/>
          <w:tab w:val="left" w:pos="3285"/>
        </w:tabs>
        <w:spacing w:after="0"/>
        <w:jc w:val="both"/>
        <w:rPr>
          <w:rFonts w:cs="Times New Roman"/>
          <w:szCs w:val="24"/>
        </w:rPr>
      </w:pPr>
    </w:p>
    <w:p w:rsidR="00232815" w:rsidRPr="00232815" w:rsidRDefault="00232815" w:rsidP="00D90084">
      <w:pPr>
        <w:tabs>
          <w:tab w:val="left" w:pos="708"/>
          <w:tab w:val="left" w:pos="1416"/>
          <w:tab w:val="left" w:pos="3285"/>
        </w:tabs>
        <w:spacing w:after="0"/>
        <w:jc w:val="both"/>
        <w:rPr>
          <w:rFonts w:cs="Times New Roman"/>
          <w:b/>
          <w:szCs w:val="24"/>
        </w:rPr>
      </w:pPr>
    </w:p>
    <w:p w:rsidR="00BB706A" w:rsidRPr="00232815" w:rsidRDefault="00BB706A" w:rsidP="00D90084">
      <w:pPr>
        <w:tabs>
          <w:tab w:val="left" w:pos="708"/>
          <w:tab w:val="left" w:pos="1416"/>
          <w:tab w:val="left" w:pos="3285"/>
        </w:tabs>
        <w:spacing w:after="0"/>
        <w:jc w:val="both"/>
        <w:rPr>
          <w:rFonts w:cs="Times New Roman"/>
          <w:b/>
          <w:szCs w:val="24"/>
        </w:rPr>
      </w:pPr>
    </w:p>
    <w:p w:rsidR="008D23F4" w:rsidRPr="00232815" w:rsidRDefault="008D23F4" w:rsidP="00D90084">
      <w:pPr>
        <w:pStyle w:val="TOC1"/>
        <w:ind w:right="0"/>
      </w:pPr>
    </w:p>
    <w:p w:rsidR="002B177E" w:rsidRPr="00232815" w:rsidRDefault="002B177E" w:rsidP="00D90084">
      <w:pPr>
        <w:spacing w:after="0"/>
        <w:jc w:val="both"/>
        <w:rPr>
          <w:rFonts w:cs="Times New Roman"/>
          <w:szCs w:val="24"/>
        </w:rPr>
      </w:pPr>
    </w:p>
    <w:p w:rsidR="002B177E" w:rsidRPr="00232815" w:rsidRDefault="002B177E" w:rsidP="00D90084">
      <w:pPr>
        <w:spacing w:after="0"/>
        <w:jc w:val="both"/>
        <w:rPr>
          <w:rFonts w:cs="Times New Roman"/>
          <w:szCs w:val="24"/>
        </w:rPr>
      </w:pPr>
    </w:p>
    <w:p w:rsidR="002B177E" w:rsidRPr="00232815" w:rsidRDefault="002B177E" w:rsidP="00D90084">
      <w:pPr>
        <w:spacing w:after="0"/>
        <w:jc w:val="both"/>
        <w:rPr>
          <w:rFonts w:cs="Times New Roman"/>
          <w:szCs w:val="24"/>
        </w:rPr>
      </w:pPr>
    </w:p>
    <w:p w:rsidR="002B177E" w:rsidRPr="00232815" w:rsidRDefault="002B177E" w:rsidP="00D90084">
      <w:pPr>
        <w:spacing w:after="0"/>
        <w:jc w:val="both"/>
        <w:rPr>
          <w:rFonts w:cs="Times New Roman"/>
          <w:szCs w:val="24"/>
        </w:rPr>
      </w:pPr>
    </w:p>
    <w:p w:rsidR="002B177E" w:rsidRPr="00232815" w:rsidRDefault="002B177E" w:rsidP="00D90084">
      <w:pPr>
        <w:spacing w:after="0"/>
        <w:jc w:val="both"/>
        <w:rPr>
          <w:rFonts w:cs="Times New Roman"/>
          <w:szCs w:val="24"/>
        </w:rPr>
      </w:pPr>
    </w:p>
    <w:p w:rsidR="00F717CD" w:rsidRPr="00232815" w:rsidRDefault="00F717CD" w:rsidP="00D90084">
      <w:pPr>
        <w:spacing w:after="0"/>
        <w:jc w:val="both"/>
        <w:rPr>
          <w:rFonts w:cs="Times New Roman"/>
          <w:szCs w:val="24"/>
        </w:rPr>
      </w:pPr>
    </w:p>
    <w:p w:rsidR="002B177E" w:rsidRPr="00232815" w:rsidRDefault="002B177E" w:rsidP="00D90084">
      <w:pPr>
        <w:spacing w:after="0"/>
        <w:jc w:val="both"/>
        <w:rPr>
          <w:rFonts w:cs="Times New Roman"/>
          <w:szCs w:val="24"/>
        </w:rPr>
      </w:pPr>
    </w:p>
    <w:p w:rsidR="00F717CD" w:rsidRPr="00232815" w:rsidRDefault="00F717CD" w:rsidP="00D90084">
      <w:pPr>
        <w:spacing w:after="0"/>
        <w:jc w:val="both"/>
        <w:rPr>
          <w:rFonts w:cs="Times New Roman"/>
          <w:szCs w:val="24"/>
        </w:rPr>
      </w:pPr>
    </w:p>
    <w:p w:rsidR="00C0402F" w:rsidRPr="00232815" w:rsidRDefault="00F4153C" w:rsidP="00D90084">
      <w:pPr>
        <w:pStyle w:val="TOC1"/>
        <w:ind w:right="0"/>
      </w:pPr>
      <w:r w:rsidRPr="00232815">
        <w:lastRenderedPageBreak/>
        <w:t>CUPRINS</w:t>
      </w:r>
    </w:p>
    <w:p w:rsidR="003D7D53" w:rsidRDefault="007A1183">
      <w:pPr>
        <w:pStyle w:val="TOC1"/>
        <w:rPr>
          <w:rFonts w:asciiTheme="minorHAnsi" w:eastAsiaTheme="minorEastAsia" w:hAnsiTheme="minorHAnsi" w:cstheme="minorBidi"/>
          <w:b w:val="0"/>
          <w:noProof/>
          <w:sz w:val="22"/>
          <w:szCs w:val="22"/>
        </w:rPr>
      </w:pPr>
      <w:r w:rsidRPr="00232815">
        <w:fldChar w:fldCharType="begin"/>
      </w:r>
      <w:r w:rsidR="00C0402F" w:rsidRPr="00232815">
        <w:instrText xml:space="preserve"> TOC \o "1-3" \h \z \u </w:instrText>
      </w:r>
      <w:r w:rsidRPr="00232815">
        <w:fldChar w:fldCharType="separate"/>
      </w:r>
      <w:hyperlink w:anchor="_Toc437853693" w:history="1">
        <w:r w:rsidR="003D7D53" w:rsidRPr="001E2992">
          <w:rPr>
            <w:rStyle w:val="Hyperlink"/>
            <w:noProof/>
          </w:rPr>
          <w:t>CAPITOLUL 1. INTRODUCERE ŞI CONTEXT</w:t>
        </w:r>
        <w:r w:rsidR="003D7D53">
          <w:rPr>
            <w:noProof/>
            <w:webHidden/>
          </w:rPr>
          <w:tab/>
        </w:r>
        <w:r w:rsidR="003D7D53">
          <w:rPr>
            <w:noProof/>
            <w:webHidden/>
          </w:rPr>
          <w:fldChar w:fldCharType="begin"/>
        </w:r>
        <w:r w:rsidR="003D7D53">
          <w:rPr>
            <w:noProof/>
            <w:webHidden/>
          </w:rPr>
          <w:instrText xml:space="preserve"> PAGEREF _Toc437853693 \h </w:instrText>
        </w:r>
        <w:r w:rsidR="003D7D53">
          <w:rPr>
            <w:noProof/>
            <w:webHidden/>
          </w:rPr>
        </w:r>
        <w:r w:rsidR="003D7D53">
          <w:rPr>
            <w:noProof/>
            <w:webHidden/>
          </w:rPr>
          <w:fldChar w:fldCharType="separate"/>
        </w:r>
        <w:r w:rsidR="003D7D53">
          <w:rPr>
            <w:noProof/>
            <w:webHidden/>
          </w:rPr>
          <w:t>2</w:t>
        </w:r>
        <w:r w:rsidR="003D7D53">
          <w:rPr>
            <w:noProof/>
            <w:webHidden/>
          </w:rPr>
          <w:fldChar w:fldCharType="end"/>
        </w:r>
      </w:hyperlink>
    </w:p>
    <w:p w:rsidR="003D7D53" w:rsidRDefault="00457901">
      <w:pPr>
        <w:pStyle w:val="TOC2"/>
        <w:rPr>
          <w:rFonts w:asciiTheme="minorHAnsi" w:eastAsiaTheme="minorEastAsia" w:hAnsiTheme="minorHAnsi" w:cstheme="minorBidi"/>
          <w:noProof/>
          <w:sz w:val="22"/>
          <w:szCs w:val="22"/>
        </w:rPr>
      </w:pPr>
      <w:hyperlink w:anchor="_Toc437853694" w:history="1">
        <w:r w:rsidR="003D7D53" w:rsidRPr="001E2992">
          <w:rPr>
            <w:rStyle w:val="Hyperlink"/>
            <w:noProof/>
          </w:rPr>
          <w:t>1.1. Scurtă descriere a planului de management</w:t>
        </w:r>
        <w:r w:rsidR="003D7D53">
          <w:rPr>
            <w:noProof/>
            <w:webHidden/>
          </w:rPr>
          <w:tab/>
        </w:r>
        <w:r w:rsidR="003D7D53">
          <w:rPr>
            <w:noProof/>
            <w:webHidden/>
          </w:rPr>
          <w:fldChar w:fldCharType="begin"/>
        </w:r>
        <w:r w:rsidR="003D7D53">
          <w:rPr>
            <w:noProof/>
            <w:webHidden/>
          </w:rPr>
          <w:instrText xml:space="preserve"> PAGEREF _Toc437853694 \h </w:instrText>
        </w:r>
        <w:r w:rsidR="003D7D53">
          <w:rPr>
            <w:noProof/>
            <w:webHidden/>
          </w:rPr>
        </w:r>
        <w:r w:rsidR="003D7D53">
          <w:rPr>
            <w:noProof/>
            <w:webHidden/>
          </w:rPr>
          <w:fldChar w:fldCharType="separate"/>
        </w:r>
        <w:r w:rsidR="003D7D53">
          <w:rPr>
            <w:noProof/>
            <w:webHidden/>
          </w:rPr>
          <w:t>2</w:t>
        </w:r>
        <w:r w:rsidR="003D7D53">
          <w:rPr>
            <w:noProof/>
            <w:webHidden/>
          </w:rPr>
          <w:fldChar w:fldCharType="end"/>
        </w:r>
      </w:hyperlink>
    </w:p>
    <w:p w:rsidR="003D7D53" w:rsidRDefault="00457901">
      <w:pPr>
        <w:pStyle w:val="TOC2"/>
        <w:rPr>
          <w:rFonts w:asciiTheme="minorHAnsi" w:eastAsiaTheme="minorEastAsia" w:hAnsiTheme="minorHAnsi" w:cstheme="minorBidi"/>
          <w:noProof/>
          <w:sz w:val="22"/>
          <w:szCs w:val="22"/>
        </w:rPr>
      </w:pPr>
      <w:hyperlink w:anchor="_Toc437853695" w:history="1">
        <w:r w:rsidR="003D7D53" w:rsidRPr="001E2992">
          <w:rPr>
            <w:rStyle w:val="Hyperlink"/>
            <w:noProof/>
          </w:rPr>
          <w:t>1.2. Scurtă descriere a ariei naturale protejate</w:t>
        </w:r>
        <w:r w:rsidR="003D7D53">
          <w:rPr>
            <w:noProof/>
            <w:webHidden/>
          </w:rPr>
          <w:tab/>
        </w:r>
        <w:r w:rsidR="003D7D53">
          <w:rPr>
            <w:noProof/>
            <w:webHidden/>
          </w:rPr>
          <w:fldChar w:fldCharType="begin"/>
        </w:r>
        <w:r w:rsidR="003D7D53">
          <w:rPr>
            <w:noProof/>
            <w:webHidden/>
          </w:rPr>
          <w:instrText xml:space="preserve"> PAGEREF _Toc437853695 \h </w:instrText>
        </w:r>
        <w:r w:rsidR="003D7D53">
          <w:rPr>
            <w:noProof/>
            <w:webHidden/>
          </w:rPr>
        </w:r>
        <w:r w:rsidR="003D7D53">
          <w:rPr>
            <w:noProof/>
            <w:webHidden/>
          </w:rPr>
          <w:fldChar w:fldCharType="separate"/>
        </w:r>
        <w:r w:rsidR="003D7D53">
          <w:rPr>
            <w:noProof/>
            <w:webHidden/>
          </w:rPr>
          <w:t>3</w:t>
        </w:r>
        <w:r w:rsidR="003D7D53">
          <w:rPr>
            <w:noProof/>
            <w:webHidden/>
          </w:rPr>
          <w:fldChar w:fldCharType="end"/>
        </w:r>
      </w:hyperlink>
    </w:p>
    <w:p w:rsidR="003D7D53" w:rsidRDefault="00457901">
      <w:pPr>
        <w:pStyle w:val="TOC2"/>
        <w:rPr>
          <w:rFonts w:asciiTheme="minorHAnsi" w:eastAsiaTheme="minorEastAsia" w:hAnsiTheme="minorHAnsi" w:cstheme="minorBidi"/>
          <w:noProof/>
          <w:sz w:val="22"/>
          <w:szCs w:val="22"/>
        </w:rPr>
      </w:pPr>
      <w:hyperlink w:anchor="_Toc437853696" w:history="1">
        <w:r w:rsidR="003D7D53" w:rsidRPr="001E2992">
          <w:rPr>
            <w:rStyle w:val="Hyperlink"/>
            <w:noProof/>
          </w:rPr>
          <w:t>1.3. Cadrul legal referitor la aria naturală protejată şi la elaborarea planului de management</w:t>
        </w:r>
        <w:r w:rsidR="003D7D53">
          <w:rPr>
            <w:noProof/>
            <w:webHidden/>
          </w:rPr>
          <w:tab/>
        </w:r>
        <w:r w:rsidR="003D7D53">
          <w:rPr>
            <w:noProof/>
            <w:webHidden/>
          </w:rPr>
          <w:fldChar w:fldCharType="begin"/>
        </w:r>
        <w:r w:rsidR="003D7D53">
          <w:rPr>
            <w:noProof/>
            <w:webHidden/>
          </w:rPr>
          <w:instrText xml:space="preserve"> PAGEREF _Toc437853696 \h </w:instrText>
        </w:r>
        <w:r w:rsidR="003D7D53">
          <w:rPr>
            <w:noProof/>
            <w:webHidden/>
          </w:rPr>
        </w:r>
        <w:r w:rsidR="003D7D53">
          <w:rPr>
            <w:noProof/>
            <w:webHidden/>
          </w:rPr>
          <w:fldChar w:fldCharType="separate"/>
        </w:r>
        <w:r w:rsidR="003D7D53">
          <w:rPr>
            <w:noProof/>
            <w:webHidden/>
          </w:rPr>
          <w:t>4</w:t>
        </w:r>
        <w:r w:rsidR="003D7D53">
          <w:rPr>
            <w:noProof/>
            <w:webHidden/>
          </w:rPr>
          <w:fldChar w:fldCharType="end"/>
        </w:r>
      </w:hyperlink>
    </w:p>
    <w:p w:rsidR="003D7D53" w:rsidRDefault="00457901">
      <w:pPr>
        <w:pStyle w:val="TOC2"/>
        <w:rPr>
          <w:rFonts w:asciiTheme="minorHAnsi" w:eastAsiaTheme="minorEastAsia" w:hAnsiTheme="minorHAnsi" w:cstheme="minorBidi"/>
          <w:noProof/>
          <w:sz w:val="22"/>
          <w:szCs w:val="22"/>
        </w:rPr>
      </w:pPr>
      <w:hyperlink w:anchor="_Toc437853697" w:history="1">
        <w:r w:rsidR="003D7D53" w:rsidRPr="001E2992">
          <w:rPr>
            <w:rStyle w:val="Hyperlink"/>
            <w:noProof/>
          </w:rPr>
          <w:t>1.4. Procesul de elaborare a planului de management</w:t>
        </w:r>
        <w:r w:rsidR="003D7D53">
          <w:rPr>
            <w:noProof/>
            <w:webHidden/>
          </w:rPr>
          <w:tab/>
        </w:r>
        <w:r w:rsidR="003D7D53">
          <w:rPr>
            <w:noProof/>
            <w:webHidden/>
          </w:rPr>
          <w:fldChar w:fldCharType="begin"/>
        </w:r>
        <w:r w:rsidR="003D7D53">
          <w:rPr>
            <w:noProof/>
            <w:webHidden/>
          </w:rPr>
          <w:instrText xml:space="preserve"> PAGEREF _Toc437853697 \h </w:instrText>
        </w:r>
        <w:r w:rsidR="003D7D53">
          <w:rPr>
            <w:noProof/>
            <w:webHidden/>
          </w:rPr>
        </w:r>
        <w:r w:rsidR="003D7D53">
          <w:rPr>
            <w:noProof/>
            <w:webHidden/>
          </w:rPr>
          <w:fldChar w:fldCharType="separate"/>
        </w:r>
        <w:r w:rsidR="003D7D53">
          <w:rPr>
            <w:noProof/>
            <w:webHidden/>
          </w:rPr>
          <w:t>5</w:t>
        </w:r>
        <w:r w:rsidR="003D7D53">
          <w:rPr>
            <w:noProof/>
            <w:webHidden/>
          </w:rPr>
          <w:fldChar w:fldCharType="end"/>
        </w:r>
      </w:hyperlink>
    </w:p>
    <w:p w:rsidR="003D7D53" w:rsidRDefault="00457901">
      <w:pPr>
        <w:pStyle w:val="TOC2"/>
        <w:rPr>
          <w:rFonts w:asciiTheme="minorHAnsi" w:eastAsiaTheme="minorEastAsia" w:hAnsiTheme="minorHAnsi" w:cstheme="minorBidi"/>
          <w:noProof/>
          <w:sz w:val="22"/>
          <w:szCs w:val="22"/>
        </w:rPr>
      </w:pPr>
      <w:hyperlink w:anchor="_Toc437853698" w:history="1">
        <w:r w:rsidR="003D7D53" w:rsidRPr="001E2992">
          <w:rPr>
            <w:rStyle w:val="Hyperlink"/>
            <w:noProof/>
          </w:rPr>
          <w:t>1.5. Istoricul revizuirilor şi modificărilor planului de management</w:t>
        </w:r>
        <w:r w:rsidR="003D7D53">
          <w:rPr>
            <w:noProof/>
            <w:webHidden/>
          </w:rPr>
          <w:tab/>
        </w:r>
        <w:r w:rsidR="003D7D53">
          <w:rPr>
            <w:noProof/>
            <w:webHidden/>
          </w:rPr>
          <w:fldChar w:fldCharType="begin"/>
        </w:r>
        <w:r w:rsidR="003D7D53">
          <w:rPr>
            <w:noProof/>
            <w:webHidden/>
          </w:rPr>
          <w:instrText xml:space="preserve"> PAGEREF _Toc437853698 \h </w:instrText>
        </w:r>
        <w:r w:rsidR="003D7D53">
          <w:rPr>
            <w:noProof/>
            <w:webHidden/>
          </w:rPr>
        </w:r>
        <w:r w:rsidR="003D7D53">
          <w:rPr>
            <w:noProof/>
            <w:webHidden/>
          </w:rPr>
          <w:fldChar w:fldCharType="separate"/>
        </w:r>
        <w:r w:rsidR="003D7D53">
          <w:rPr>
            <w:noProof/>
            <w:webHidden/>
          </w:rPr>
          <w:t>6</w:t>
        </w:r>
        <w:r w:rsidR="003D7D53">
          <w:rPr>
            <w:noProof/>
            <w:webHidden/>
          </w:rPr>
          <w:fldChar w:fldCharType="end"/>
        </w:r>
      </w:hyperlink>
    </w:p>
    <w:p w:rsidR="003D7D53" w:rsidRDefault="00457901">
      <w:pPr>
        <w:pStyle w:val="TOC2"/>
        <w:rPr>
          <w:rFonts w:asciiTheme="minorHAnsi" w:eastAsiaTheme="minorEastAsia" w:hAnsiTheme="minorHAnsi" w:cstheme="minorBidi"/>
          <w:noProof/>
          <w:sz w:val="22"/>
          <w:szCs w:val="22"/>
        </w:rPr>
      </w:pPr>
      <w:hyperlink w:anchor="_Toc437853699" w:history="1">
        <w:r w:rsidR="003D7D53" w:rsidRPr="001E2992">
          <w:rPr>
            <w:rStyle w:val="Hyperlink"/>
            <w:noProof/>
          </w:rPr>
          <w:t>1.6. Procedura de modificare şi actualizare a planului de management</w:t>
        </w:r>
        <w:r w:rsidR="003D7D53">
          <w:rPr>
            <w:noProof/>
            <w:webHidden/>
          </w:rPr>
          <w:tab/>
        </w:r>
        <w:r w:rsidR="003D7D53">
          <w:rPr>
            <w:noProof/>
            <w:webHidden/>
          </w:rPr>
          <w:fldChar w:fldCharType="begin"/>
        </w:r>
        <w:r w:rsidR="003D7D53">
          <w:rPr>
            <w:noProof/>
            <w:webHidden/>
          </w:rPr>
          <w:instrText xml:space="preserve"> PAGEREF _Toc437853699 \h </w:instrText>
        </w:r>
        <w:r w:rsidR="003D7D53">
          <w:rPr>
            <w:noProof/>
            <w:webHidden/>
          </w:rPr>
        </w:r>
        <w:r w:rsidR="003D7D53">
          <w:rPr>
            <w:noProof/>
            <w:webHidden/>
          </w:rPr>
          <w:fldChar w:fldCharType="separate"/>
        </w:r>
        <w:r w:rsidR="003D7D53">
          <w:rPr>
            <w:noProof/>
            <w:webHidden/>
          </w:rPr>
          <w:t>6</w:t>
        </w:r>
        <w:r w:rsidR="003D7D53">
          <w:rPr>
            <w:noProof/>
            <w:webHidden/>
          </w:rPr>
          <w:fldChar w:fldCharType="end"/>
        </w:r>
      </w:hyperlink>
    </w:p>
    <w:p w:rsidR="003D7D53" w:rsidRDefault="00457901">
      <w:pPr>
        <w:pStyle w:val="TOC2"/>
        <w:rPr>
          <w:rFonts w:asciiTheme="minorHAnsi" w:eastAsiaTheme="minorEastAsia" w:hAnsiTheme="minorHAnsi" w:cstheme="minorBidi"/>
          <w:noProof/>
          <w:sz w:val="22"/>
          <w:szCs w:val="22"/>
        </w:rPr>
      </w:pPr>
      <w:hyperlink w:anchor="_Toc437853700" w:history="1">
        <w:r w:rsidR="003D7D53" w:rsidRPr="001E2992">
          <w:rPr>
            <w:rStyle w:val="Hyperlink"/>
            <w:noProof/>
          </w:rPr>
          <w:t>1.7. Procedura de implementare a planului de management</w:t>
        </w:r>
        <w:r w:rsidR="003D7D53">
          <w:rPr>
            <w:noProof/>
            <w:webHidden/>
          </w:rPr>
          <w:tab/>
        </w:r>
        <w:r w:rsidR="003D7D53">
          <w:rPr>
            <w:noProof/>
            <w:webHidden/>
          </w:rPr>
          <w:fldChar w:fldCharType="begin"/>
        </w:r>
        <w:r w:rsidR="003D7D53">
          <w:rPr>
            <w:noProof/>
            <w:webHidden/>
          </w:rPr>
          <w:instrText xml:space="preserve"> PAGEREF _Toc437853700 \h </w:instrText>
        </w:r>
        <w:r w:rsidR="003D7D53">
          <w:rPr>
            <w:noProof/>
            <w:webHidden/>
          </w:rPr>
        </w:r>
        <w:r w:rsidR="003D7D53">
          <w:rPr>
            <w:noProof/>
            <w:webHidden/>
          </w:rPr>
          <w:fldChar w:fldCharType="separate"/>
        </w:r>
        <w:r w:rsidR="003D7D53">
          <w:rPr>
            <w:noProof/>
            <w:webHidden/>
          </w:rPr>
          <w:t>6</w:t>
        </w:r>
        <w:r w:rsidR="003D7D53">
          <w:rPr>
            <w:noProof/>
            <w:webHidden/>
          </w:rPr>
          <w:fldChar w:fldCharType="end"/>
        </w:r>
      </w:hyperlink>
    </w:p>
    <w:p w:rsidR="003D7D53" w:rsidRDefault="00457901">
      <w:pPr>
        <w:pStyle w:val="TOC3"/>
        <w:rPr>
          <w:rFonts w:asciiTheme="minorHAnsi" w:eastAsiaTheme="minorEastAsia" w:hAnsiTheme="minorHAnsi" w:cstheme="minorBidi"/>
          <w:noProof/>
          <w:sz w:val="22"/>
          <w:szCs w:val="22"/>
        </w:rPr>
      </w:pPr>
      <w:hyperlink w:anchor="_Toc437853701" w:history="1">
        <w:r w:rsidR="003D7D53" w:rsidRPr="001E2992">
          <w:rPr>
            <w:rStyle w:val="Hyperlink"/>
            <w:noProof/>
          </w:rPr>
          <w:t>2.1.3 Zonarea internă a ariei naturale protejate</w:t>
        </w:r>
        <w:r w:rsidR="003D7D53">
          <w:rPr>
            <w:noProof/>
            <w:webHidden/>
          </w:rPr>
          <w:tab/>
        </w:r>
        <w:r w:rsidR="003D7D53">
          <w:rPr>
            <w:noProof/>
            <w:webHidden/>
          </w:rPr>
          <w:fldChar w:fldCharType="begin"/>
        </w:r>
        <w:r w:rsidR="003D7D53">
          <w:rPr>
            <w:noProof/>
            <w:webHidden/>
          </w:rPr>
          <w:instrText xml:space="preserve"> PAGEREF _Toc437853701 \h </w:instrText>
        </w:r>
        <w:r w:rsidR="003D7D53">
          <w:rPr>
            <w:noProof/>
            <w:webHidden/>
          </w:rPr>
        </w:r>
        <w:r w:rsidR="003D7D53">
          <w:rPr>
            <w:noProof/>
            <w:webHidden/>
          </w:rPr>
          <w:fldChar w:fldCharType="separate"/>
        </w:r>
        <w:r w:rsidR="003D7D53">
          <w:rPr>
            <w:noProof/>
            <w:webHidden/>
          </w:rPr>
          <w:t>8</w:t>
        </w:r>
        <w:r w:rsidR="003D7D53">
          <w:rPr>
            <w:noProof/>
            <w:webHidden/>
          </w:rPr>
          <w:fldChar w:fldCharType="end"/>
        </w:r>
      </w:hyperlink>
    </w:p>
    <w:p w:rsidR="003D7D53" w:rsidRDefault="00457901">
      <w:pPr>
        <w:pStyle w:val="TOC3"/>
        <w:rPr>
          <w:rFonts w:asciiTheme="minorHAnsi" w:eastAsiaTheme="minorEastAsia" w:hAnsiTheme="minorHAnsi" w:cstheme="minorBidi"/>
          <w:noProof/>
          <w:sz w:val="22"/>
          <w:szCs w:val="22"/>
        </w:rPr>
      </w:pPr>
      <w:hyperlink w:anchor="_Toc437853702" w:history="1">
        <w:r w:rsidR="003D7D53" w:rsidRPr="001E2992">
          <w:rPr>
            <w:rStyle w:val="Hyperlink"/>
            <w:noProof/>
          </w:rPr>
          <w:t>2.1.4 Suprapuneri cu alte arii naturale protejate</w:t>
        </w:r>
        <w:r w:rsidR="003D7D53">
          <w:rPr>
            <w:noProof/>
            <w:webHidden/>
          </w:rPr>
          <w:tab/>
        </w:r>
        <w:r w:rsidR="003D7D53">
          <w:rPr>
            <w:noProof/>
            <w:webHidden/>
          </w:rPr>
          <w:fldChar w:fldCharType="begin"/>
        </w:r>
        <w:r w:rsidR="003D7D53">
          <w:rPr>
            <w:noProof/>
            <w:webHidden/>
          </w:rPr>
          <w:instrText xml:space="preserve"> PAGEREF _Toc437853702 \h </w:instrText>
        </w:r>
        <w:r w:rsidR="003D7D53">
          <w:rPr>
            <w:noProof/>
            <w:webHidden/>
          </w:rPr>
        </w:r>
        <w:r w:rsidR="003D7D53">
          <w:rPr>
            <w:noProof/>
            <w:webHidden/>
          </w:rPr>
          <w:fldChar w:fldCharType="separate"/>
        </w:r>
        <w:r w:rsidR="003D7D53">
          <w:rPr>
            <w:noProof/>
            <w:webHidden/>
          </w:rPr>
          <w:t>8</w:t>
        </w:r>
        <w:r w:rsidR="003D7D53">
          <w:rPr>
            <w:noProof/>
            <w:webHidden/>
          </w:rPr>
          <w:fldChar w:fldCharType="end"/>
        </w:r>
      </w:hyperlink>
    </w:p>
    <w:p w:rsidR="003D7D53" w:rsidRDefault="00457901">
      <w:pPr>
        <w:pStyle w:val="TOC2"/>
        <w:rPr>
          <w:rFonts w:asciiTheme="minorHAnsi" w:eastAsiaTheme="minorEastAsia" w:hAnsiTheme="minorHAnsi" w:cstheme="minorBidi"/>
          <w:noProof/>
          <w:sz w:val="22"/>
          <w:szCs w:val="22"/>
        </w:rPr>
      </w:pPr>
      <w:hyperlink w:anchor="_Toc437853703" w:history="1">
        <w:r w:rsidR="003D7D53" w:rsidRPr="001E2992">
          <w:rPr>
            <w:rStyle w:val="Hyperlink"/>
            <w:noProof/>
          </w:rPr>
          <w:t>2.2.Mediul abiotic</w:t>
        </w:r>
        <w:r w:rsidR="003D7D53">
          <w:rPr>
            <w:noProof/>
            <w:webHidden/>
          </w:rPr>
          <w:tab/>
        </w:r>
        <w:r w:rsidR="003D7D53">
          <w:rPr>
            <w:noProof/>
            <w:webHidden/>
          </w:rPr>
          <w:fldChar w:fldCharType="begin"/>
        </w:r>
        <w:r w:rsidR="003D7D53">
          <w:rPr>
            <w:noProof/>
            <w:webHidden/>
          </w:rPr>
          <w:instrText xml:space="preserve"> PAGEREF _Toc437853703 \h </w:instrText>
        </w:r>
        <w:r w:rsidR="003D7D53">
          <w:rPr>
            <w:noProof/>
            <w:webHidden/>
          </w:rPr>
        </w:r>
        <w:r w:rsidR="003D7D53">
          <w:rPr>
            <w:noProof/>
            <w:webHidden/>
          </w:rPr>
          <w:fldChar w:fldCharType="separate"/>
        </w:r>
        <w:r w:rsidR="003D7D53">
          <w:rPr>
            <w:noProof/>
            <w:webHidden/>
          </w:rPr>
          <w:t>8</w:t>
        </w:r>
        <w:r w:rsidR="003D7D53">
          <w:rPr>
            <w:noProof/>
            <w:webHidden/>
          </w:rPr>
          <w:fldChar w:fldCharType="end"/>
        </w:r>
      </w:hyperlink>
    </w:p>
    <w:p w:rsidR="003D7D53" w:rsidRDefault="00457901">
      <w:pPr>
        <w:pStyle w:val="TOC3"/>
        <w:rPr>
          <w:rFonts w:asciiTheme="minorHAnsi" w:eastAsiaTheme="minorEastAsia" w:hAnsiTheme="minorHAnsi" w:cstheme="minorBidi"/>
          <w:noProof/>
          <w:sz w:val="22"/>
          <w:szCs w:val="22"/>
        </w:rPr>
      </w:pPr>
      <w:hyperlink w:anchor="_Toc437853704" w:history="1">
        <w:r w:rsidR="003D7D53" w:rsidRPr="001E2992">
          <w:rPr>
            <w:rStyle w:val="Hyperlink"/>
            <w:noProof/>
          </w:rPr>
          <w:t>2.2.3 Hidrologie</w:t>
        </w:r>
        <w:r w:rsidR="003D7D53">
          <w:rPr>
            <w:noProof/>
            <w:webHidden/>
          </w:rPr>
          <w:tab/>
        </w:r>
        <w:r w:rsidR="003D7D53">
          <w:rPr>
            <w:noProof/>
            <w:webHidden/>
          </w:rPr>
          <w:fldChar w:fldCharType="begin"/>
        </w:r>
        <w:r w:rsidR="003D7D53">
          <w:rPr>
            <w:noProof/>
            <w:webHidden/>
          </w:rPr>
          <w:instrText xml:space="preserve"> PAGEREF _Toc437853704 \h </w:instrText>
        </w:r>
        <w:r w:rsidR="003D7D53">
          <w:rPr>
            <w:noProof/>
            <w:webHidden/>
          </w:rPr>
        </w:r>
        <w:r w:rsidR="003D7D53">
          <w:rPr>
            <w:noProof/>
            <w:webHidden/>
          </w:rPr>
          <w:fldChar w:fldCharType="separate"/>
        </w:r>
        <w:r w:rsidR="003D7D53">
          <w:rPr>
            <w:noProof/>
            <w:webHidden/>
          </w:rPr>
          <w:t>10</w:t>
        </w:r>
        <w:r w:rsidR="003D7D53">
          <w:rPr>
            <w:noProof/>
            <w:webHidden/>
          </w:rPr>
          <w:fldChar w:fldCharType="end"/>
        </w:r>
      </w:hyperlink>
    </w:p>
    <w:p w:rsidR="003D7D53" w:rsidRDefault="00457901">
      <w:pPr>
        <w:pStyle w:val="TOC3"/>
        <w:rPr>
          <w:rFonts w:asciiTheme="minorHAnsi" w:eastAsiaTheme="minorEastAsia" w:hAnsiTheme="minorHAnsi" w:cstheme="minorBidi"/>
          <w:noProof/>
          <w:sz w:val="22"/>
          <w:szCs w:val="22"/>
        </w:rPr>
      </w:pPr>
      <w:hyperlink w:anchor="_Toc437853705" w:history="1">
        <w:r w:rsidR="003D7D53" w:rsidRPr="001E2992">
          <w:rPr>
            <w:rStyle w:val="Hyperlink"/>
            <w:noProof/>
          </w:rPr>
          <w:t>2.2.4 Clima</w:t>
        </w:r>
        <w:r w:rsidR="003D7D53">
          <w:rPr>
            <w:noProof/>
            <w:webHidden/>
          </w:rPr>
          <w:tab/>
        </w:r>
        <w:r w:rsidR="003D7D53">
          <w:rPr>
            <w:noProof/>
            <w:webHidden/>
          </w:rPr>
          <w:fldChar w:fldCharType="begin"/>
        </w:r>
        <w:r w:rsidR="003D7D53">
          <w:rPr>
            <w:noProof/>
            <w:webHidden/>
          </w:rPr>
          <w:instrText xml:space="preserve"> PAGEREF _Toc437853705 \h </w:instrText>
        </w:r>
        <w:r w:rsidR="003D7D53">
          <w:rPr>
            <w:noProof/>
            <w:webHidden/>
          </w:rPr>
        </w:r>
        <w:r w:rsidR="003D7D53">
          <w:rPr>
            <w:noProof/>
            <w:webHidden/>
          </w:rPr>
          <w:fldChar w:fldCharType="separate"/>
        </w:r>
        <w:r w:rsidR="003D7D53">
          <w:rPr>
            <w:noProof/>
            <w:webHidden/>
          </w:rPr>
          <w:t>10</w:t>
        </w:r>
        <w:r w:rsidR="003D7D53">
          <w:rPr>
            <w:noProof/>
            <w:webHidden/>
          </w:rPr>
          <w:fldChar w:fldCharType="end"/>
        </w:r>
      </w:hyperlink>
    </w:p>
    <w:p w:rsidR="003D7D53" w:rsidRDefault="00457901">
      <w:pPr>
        <w:pStyle w:val="TOC3"/>
        <w:rPr>
          <w:rFonts w:asciiTheme="minorHAnsi" w:eastAsiaTheme="minorEastAsia" w:hAnsiTheme="minorHAnsi" w:cstheme="minorBidi"/>
          <w:noProof/>
          <w:sz w:val="22"/>
          <w:szCs w:val="22"/>
        </w:rPr>
      </w:pPr>
      <w:hyperlink w:anchor="_Toc437853706" w:history="1">
        <w:r w:rsidR="003D7D53" w:rsidRPr="001E2992">
          <w:rPr>
            <w:rStyle w:val="Hyperlink"/>
            <w:noProof/>
          </w:rPr>
          <w:t>2.2.5 Soluri/subsoluri</w:t>
        </w:r>
        <w:r w:rsidR="003D7D53">
          <w:rPr>
            <w:noProof/>
            <w:webHidden/>
          </w:rPr>
          <w:tab/>
        </w:r>
        <w:r w:rsidR="003D7D53">
          <w:rPr>
            <w:noProof/>
            <w:webHidden/>
          </w:rPr>
          <w:fldChar w:fldCharType="begin"/>
        </w:r>
        <w:r w:rsidR="003D7D53">
          <w:rPr>
            <w:noProof/>
            <w:webHidden/>
          </w:rPr>
          <w:instrText xml:space="preserve"> PAGEREF _Toc437853706 \h </w:instrText>
        </w:r>
        <w:r w:rsidR="003D7D53">
          <w:rPr>
            <w:noProof/>
            <w:webHidden/>
          </w:rPr>
        </w:r>
        <w:r w:rsidR="003D7D53">
          <w:rPr>
            <w:noProof/>
            <w:webHidden/>
          </w:rPr>
          <w:fldChar w:fldCharType="separate"/>
        </w:r>
        <w:r w:rsidR="003D7D53">
          <w:rPr>
            <w:noProof/>
            <w:webHidden/>
          </w:rPr>
          <w:t>11</w:t>
        </w:r>
        <w:r w:rsidR="003D7D53">
          <w:rPr>
            <w:noProof/>
            <w:webHidden/>
          </w:rPr>
          <w:fldChar w:fldCharType="end"/>
        </w:r>
      </w:hyperlink>
    </w:p>
    <w:p w:rsidR="003D7D53" w:rsidRDefault="00457901">
      <w:pPr>
        <w:pStyle w:val="TOC2"/>
        <w:rPr>
          <w:rFonts w:asciiTheme="minorHAnsi" w:eastAsiaTheme="minorEastAsia" w:hAnsiTheme="minorHAnsi" w:cstheme="minorBidi"/>
          <w:noProof/>
          <w:sz w:val="22"/>
          <w:szCs w:val="22"/>
        </w:rPr>
      </w:pPr>
      <w:hyperlink w:anchor="_Toc437853707" w:history="1">
        <w:r w:rsidR="003D7D53" w:rsidRPr="001E2992">
          <w:rPr>
            <w:rStyle w:val="Hyperlink"/>
            <w:noProof/>
          </w:rPr>
          <w:t>2.3. Mediul biotic</w:t>
        </w:r>
        <w:r w:rsidR="003D7D53">
          <w:rPr>
            <w:noProof/>
            <w:webHidden/>
          </w:rPr>
          <w:tab/>
        </w:r>
        <w:r w:rsidR="003D7D53">
          <w:rPr>
            <w:noProof/>
            <w:webHidden/>
          </w:rPr>
          <w:fldChar w:fldCharType="begin"/>
        </w:r>
        <w:r w:rsidR="003D7D53">
          <w:rPr>
            <w:noProof/>
            <w:webHidden/>
          </w:rPr>
          <w:instrText xml:space="preserve"> PAGEREF _Toc437853707 \h </w:instrText>
        </w:r>
        <w:r w:rsidR="003D7D53">
          <w:rPr>
            <w:noProof/>
            <w:webHidden/>
          </w:rPr>
        </w:r>
        <w:r w:rsidR="003D7D53">
          <w:rPr>
            <w:noProof/>
            <w:webHidden/>
          </w:rPr>
          <w:fldChar w:fldCharType="separate"/>
        </w:r>
        <w:r w:rsidR="003D7D53">
          <w:rPr>
            <w:noProof/>
            <w:webHidden/>
          </w:rPr>
          <w:t>13</w:t>
        </w:r>
        <w:r w:rsidR="003D7D53">
          <w:rPr>
            <w:noProof/>
            <w:webHidden/>
          </w:rPr>
          <w:fldChar w:fldCharType="end"/>
        </w:r>
      </w:hyperlink>
    </w:p>
    <w:p w:rsidR="003D7D53" w:rsidRDefault="00457901">
      <w:pPr>
        <w:pStyle w:val="TOC3"/>
        <w:rPr>
          <w:rFonts w:asciiTheme="minorHAnsi" w:eastAsiaTheme="minorEastAsia" w:hAnsiTheme="minorHAnsi" w:cstheme="minorBidi"/>
          <w:noProof/>
          <w:sz w:val="22"/>
          <w:szCs w:val="22"/>
        </w:rPr>
      </w:pPr>
      <w:hyperlink w:anchor="_Toc437853708" w:history="1">
        <w:r w:rsidR="003D7D53" w:rsidRPr="001E2992">
          <w:rPr>
            <w:rStyle w:val="Hyperlink"/>
            <w:noProof/>
          </w:rPr>
          <w:t>2.3.3. Flora de interes conservativ, pentru care a fost declarată aria naturală protejată: plante inferioare, plante superioare</w:t>
        </w:r>
        <w:r w:rsidR="003D7D53">
          <w:rPr>
            <w:noProof/>
            <w:webHidden/>
          </w:rPr>
          <w:tab/>
        </w:r>
        <w:r w:rsidR="003D7D53">
          <w:rPr>
            <w:noProof/>
            <w:webHidden/>
          </w:rPr>
          <w:fldChar w:fldCharType="begin"/>
        </w:r>
        <w:r w:rsidR="003D7D53">
          <w:rPr>
            <w:noProof/>
            <w:webHidden/>
          </w:rPr>
          <w:instrText xml:space="preserve"> PAGEREF _Toc437853708 \h </w:instrText>
        </w:r>
        <w:r w:rsidR="003D7D53">
          <w:rPr>
            <w:noProof/>
            <w:webHidden/>
          </w:rPr>
        </w:r>
        <w:r w:rsidR="003D7D53">
          <w:rPr>
            <w:noProof/>
            <w:webHidden/>
          </w:rPr>
          <w:fldChar w:fldCharType="separate"/>
        </w:r>
        <w:r w:rsidR="003D7D53">
          <w:rPr>
            <w:noProof/>
            <w:webHidden/>
          </w:rPr>
          <w:t>14</w:t>
        </w:r>
        <w:r w:rsidR="003D7D53">
          <w:rPr>
            <w:noProof/>
            <w:webHidden/>
          </w:rPr>
          <w:fldChar w:fldCharType="end"/>
        </w:r>
      </w:hyperlink>
    </w:p>
    <w:p w:rsidR="003D7D53" w:rsidRDefault="00457901">
      <w:pPr>
        <w:pStyle w:val="TOC3"/>
        <w:rPr>
          <w:rFonts w:asciiTheme="minorHAnsi" w:eastAsiaTheme="minorEastAsia" w:hAnsiTheme="minorHAnsi" w:cstheme="minorBidi"/>
          <w:noProof/>
          <w:sz w:val="22"/>
          <w:szCs w:val="22"/>
        </w:rPr>
      </w:pPr>
      <w:hyperlink w:anchor="_Toc437853709" w:history="1">
        <w:r w:rsidR="003D7D53" w:rsidRPr="001E2992">
          <w:rPr>
            <w:rStyle w:val="Hyperlink"/>
            <w:noProof/>
          </w:rPr>
          <w:t>2.3.4. Alte specii de floră şi faună relevante pentru aria naturală protejată</w:t>
        </w:r>
        <w:r w:rsidR="003D7D53">
          <w:rPr>
            <w:noProof/>
            <w:webHidden/>
          </w:rPr>
          <w:tab/>
        </w:r>
        <w:r w:rsidR="003D7D53">
          <w:rPr>
            <w:noProof/>
            <w:webHidden/>
          </w:rPr>
          <w:fldChar w:fldCharType="begin"/>
        </w:r>
        <w:r w:rsidR="003D7D53">
          <w:rPr>
            <w:noProof/>
            <w:webHidden/>
          </w:rPr>
          <w:instrText xml:space="preserve"> PAGEREF _Toc437853709 \h </w:instrText>
        </w:r>
        <w:r w:rsidR="003D7D53">
          <w:rPr>
            <w:noProof/>
            <w:webHidden/>
          </w:rPr>
        </w:r>
        <w:r w:rsidR="003D7D53">
          <w:rPr>
            <w:noProof/>
            <w:webHidden/>
          </w:rPr>
          <w:fldChar w:fldCharType="separate"/>
        </w:r>
        <w:r w:rsidR="003D7D53">
          <w:rPr>
            <w:noProof/>
            <w:webHidden/>
          </w:rPr>
          <w:t>16</w:t>
        </w:r>
        <w:r w:rsidR="003D7D53">
          <w:rPr>
            <w:noProof/>
            <w:webHidden/>
          </w:rPr>
          <w:fldChar w:fldCharType="end"/>
        </w:r>
      </w:hyperlink>
    </w:p>
    <w:p w:rsidR="003D7D53" w:rsidRDefault="00457901">
      <w:pPr>
        <w:pStyle w:val="TOC2"/>
        <w:rPr>
          <w:rFonts w:asciiTheme="minorHAnsi" w:eastAsiaTheme="minorEastAsia" w:hAnsiTheme="minorHAnsi" w:cstheme="minorBidi"/>
          <w:noProof/>
          <w:sz w:val="22"/>
          <w:szCs w:val="22"/>
        </w:rPr>
      </w:pPr>
      <w:hyperlink w:anchor="_Toc437853710" w:history="1">
        <w:r w:rsidR="003D7D53" w:rsidRPr="001E2992">
          <w:rPr>
            <w:rStyle w:val="Hyperlink"/>
            <w:noProof/>
          </w:rPr>
          <w:t>2.4.  Informații socio-economice, impacturi şi ameninţări</w:t>
        </w:r>
        <w:r w:rsidR="003D7D53">
          <w:rPr>
            <w:noProof/>
            <w:webHidden/>
          </w:rPr>
          <w:tab/>
        </w:r>
        <w:r w:rsidR="003D7D53">
          <w:rPr>
            <w:noProof/>
            <w:webHidden/>
          </w:rPr>
          <w:fldChar w:fldCharType="begin"/>
        </w:r>
        <w:r w:rsidR="003D7D53">
          <w:rPr>
            <w:noProof/>
            <w:webHidden/>
          </w:rPr>
          <w:instrText xml:space="preserve"> PAGEREF _Toc437853710 \h </w:instrText>
        </w:r>
        <w:r w:rsidR="003D7D53">
          <w:rPr>
            <w:noProof/>
            <w:webHidden/>
          </w:rPr>
        </w:r>
        <w:r w:rsidR="003D7D53">
          <w:rPr>
            <w:noProof/>
            <w:webHidden/>
          </w:rPr>
          <w:fldChar w:fldCharType="separate"/>
        </w:r>
        <w:r w:rsidR="003D7D53">
          <w:rPr>
            <w:noProof/>
            <w:webHidden/>
          </w:rPr>
          <w:t>16</w:t>
        </w:r>
        <w:r w:rsidR="003D7D53">
          <w:rPr>
            <w:noProof/>
            <w:webHidden/>
          </w:rPr>
          <w:fldChar w:fldCharType="end"/>
        </w:r>
      </w:hyperlink>
    </w:p>
    <w:p w:rsidR="003D7D53" w:rsidRDefault="00457901">
      <w:pPr>
        <w:pStyle w:val="TOC3"/>
        <w:rPr>
          <w:rFonts w:asciiTheme="minorHAnsi" w:eastAsiaTheme="minorEastAsia" w:hAnsiTheme="minorHAnsi" w:cstheme="minorBidi"/>
          <w:noProof/>
          <w:sz w:val="22"/>
          <w:szCs w:val="22"/>
        </w:rPr>
      </w:pPr>
      <w:hyperlink w:anchor="_Toc437853711" w:history="1">
        <w:r w:rsidR="003D7D53" w:rsidRPr="001E2992">
          <w:rPr>
            <w:rStyle w:val="Hyperlink"/>
            <w:noProof/>
          </w:rPr>
          <w:t>2.4.2 Impacturi</w:t>
        </w:r>
        <w:r w:rsidR="003D7D53">
          <w:rPr>
            <w:noProof/>
            <w:webHidden/>
          </w:rPr>
          <w:tab/>
        </w:r>
        <w:r w:rsidR="003D7D53">
          <w:rPr>
            <w:noProof/>
            <w:webHidden/>
          </w:rPr>
          <w:fldChar w:fldCharType="begin"/>
        </w:r>
        <w:r w:rsidR="003D7D53">
          <w:rPr>
            <w:noProof/>
            <w:webHidden/>
          </w:rPr>
          <w:instrText xml:space="preserve"> PAGEREF _Toc437853711 \h </w:instrText>
        </w:r>
        <w:r w:rsidR="003D7D53">
          <w:rPr>
            <w:noProof/>
            <w:webHidden/>
          </w:rPr>
        </w:r>
        <w:r w:rsidR="003D7D53">
          <w:rPr>
            <w:noProof/>
            <w:webHidden/>
          </w:rPr>
          <w:fldChar w:fldCharType="separate"/>
        </w:r>
        <w:r w:rsidR="003D7D53">
          <w:rPr>
            <w:noProof/>
            <w:webHidden/>
          </w:rPr>
          <w:t>27</w:t>
        </w:r>
        <w:r w:rsidR="003D7D53">
          <w:rPr>
            <w:noProof/>
            <w:webHidden/>
          </w:rPr>
          <w:fldChar w:fldCharType="end"/>
        </w:r>
      </w:hyperlink>
    </w:p>
    <w:p w:rsidR="003D7D53" w:rsidRDefault="00457901">
      <w:pPr>
        <w:pStyle w:val="TOC1"/>
        <w:rPr>
          <w:rFonts w:asciiTheme="minorHAnsi" w:eastAsiaTheme="minorEastAsia" w:hAnsiTheme="minorHAnsi" w:cstheme="minorBidi"/>
          <w:b w:val="0"/>
          <w:noProof/>
          <w:sz w:val="22"/>
          <w:szCs w:val="22"/>
        </w:rPr>
      </w:pPr>
      <w:hyperlink w:anchor="_Toc437853712" w:history="1">
        <w:r w:rsidR="003D7D53" w:rsidRPr="001E2992">
          <w:rPr>
            <w:rStyle w:val="Hyperlink"/>
            <w:noProof/>
          </w:rPr>
          <w:t>CAPITOLUL 3. EVALUAREA STĂRII DE CONSERVAREA SPECIILOR</w:t>
        </w:r>
        <w:r w:rsidR="003D7D53">
          <w:rPr>
            <w:noProof/>
            <w:webHidden/>
          </w:rPr>
          <w:tab/>
        </w:r>
        <w:r w:rsidR="003D7D53">
          <w:rPr>
            <w:noProof/>
            <w:webHidden/>
          </w:rPr>
          <w:fldChar w:fldCharType="begin"/>
        </w:r>
        <w:r w:rsidR="003D7D53">
          <w:rPr>
            <w:noProof/>
            <w:webHidden/>
          </w:rPr>
          <w:instrText xml:space="preserve"> PAGEREF _Toc437853712 \h </w:instrText>
        </w:r>
        <w:r w:rsidR="003D7D53">
          <w:rPr>
            <w:noProof/>
            <w:webHidden/>
          </w:rPr>
        </w:r>
        <w:r w:rsidR="003D7D53">
          <w:rPr>
            <w:noProof/>
            <w:webHidden/>
          </w:rPr>
          <w:fldChar w:fldCharType="separate"/>
        </w:r>
        <w:r w:rsidR="003D7D53">
          <w:rPr>
            <w:noProof/>
            <w:webHidden/>
          </w:rPr>
          <w:t>30</w:t>
        </w:r>
        <w:r w:rsidR="003D7D53">
          <w:rPr>
            <w:noProof/>
            <w:webHidden/>
          </w:rPr>
          <w:fldChar w:fldCharType="end"/>
        </w:r>
      </w:hyperlink>
    </w:p>
    <w:p w:rsidR="003D7D53" w:rsidRDefault="00457901">
      <w:pPr>
        <w:pStyle w:val="TOC2"/>
        <w:rPr>
          <w:rFonts w:asciiTheme="minorHAnsi" w:eastAsiaTheme="minorEastAsia" w:hAnsiTheme="minorHAnsi" w:cstheme="minorBidi"/>
          <w:noProof/>
          <w:sz w:val="22"/>
          <w:szCs w:val="22"/>
        </w:rPr>
      </w:pPr>
      <w:hyperlink w:anchor="_Toc437853713" w:history="1">
        <w:r w:rsidR="003D7D53" w:rsidRPr="001E2992">
          <w:rPr>
            <w:rStyle w:val="Hyperlink"/>
            <w:noProof/>
          </w:rPr>
          <w:t>3.1. Evaluarea stării de conservare a speciilor de interes conservativ</w:t>
        </w:r>
        <w:r w:rsidR="003D7D53">
          <w:rPr>
            <w:noProof/>
            <w:webHidden/>
          </w:rPr>
          <w:tab/>
        </w:r>
        <w:r w:rsidR="003D7D53">
          <w:rPr>
            <w:noProof/>
            <w:webHidden/>
          </w:rPr>
          <w:fldChar w:fldCharType="begin"/>
        </w:r>
        <w:r w:rsidR="003D7D53">
          <w:rPr>
            <w:noProof/>
            <w:webHidden/>
          </w:rPr>
          <w:instrText xml:space="preserve"> PAGEREF _Toc437853713 \h </w:instrText>
        </w:r>
        <w:r w:rsidR="003D7D53">
          <w:rPr>
            <w:noProof/>
            <w:webHidden/>
          </w:rPr>
        </w:r>
        <w:r w:rsidR="003D7D53">
          <w:rPr>
            <w:noProof/>
            <w:webHidden/>
          </w:rPr>
          <w:fldChar w:fldCharType="separate"/>
        </w:r>
        <w:r w:rsidR="003D7D53">
          <w:rPr>
            <w:noProof/>
            <w:webHidden/>
          </w:rPr>
          <w:t>30</w:t>
        </w:r>
        <w:r w:rsidR="003D7D53">
          <w:rPr>
            <w:noProof/>
            <w:webHidden/>
          </w:rPr>
          <w:fldChar w:fldCharType="end"/>
        </w:r>
      </w:hyperlink>
    </w:p>
    <w:p w:rsidR="003D7D53" w:rsidRDefault="00457901">
      <w:pPr>
        <w:pStyle w:val="TOC3"/>
        <w:rPr>
          <w:rFonts w:asciiTheme="minorHAnsi" w:eastAsiaTheme="minorEastAsia" w:hAnsiTheme="minorHAnsi" w:cstheme="minorBidi"/>
          <w:noProof/>
          <w:sz w:val="22"/>
          <w:szCs w:val="22"/>
        </w:rPr>
      </w:pPr>
      <w:hyperlink w:anchor="_Toc437853714" w:history="1">
        <w:r w:rsidR="003D7D53" w:rsidRPr="001E2992">
          <w:rPr>
            <w:rStyle w:val="Hyperlink"/>
            <w:noProof/>
          </w:rPr>
          <w:t>3.1.2. Evaluarea stării de conservare pentru speciile de amfibieni</w:t>
        </w:r>
        <w:r w:rsidR="003D7D53">
          <w:rPr>
            <w:noProof/>
            <w:webHidden/>
          </w:rPr>
          <w:tab/>
        </w:r>
        <w:r w:rsidR="003D7D53">
          <w:rPr>
            <w:noProof/>
            <w:webHidden/>
          </w:rPr>
          <w:fldChar w:fldCharType="begin"/>
        </w:r>
        <w:r w:rsidR="003D7D53">
          <w:rPr>
            <w:noProof/>
            <w:webHidden/>
          </w:rPr>
          <w:instrText xml:space="preserve"> PAGEREF _Toc437853714 \h </w:instrText>
        </w:r>
        <w:r w:rsidR="003D7D53">
          <w:rPr>
            <w:noProof/>
            <w:webHidden/>
          </w:rPr>
        </w:r>
        <w:r w:rsidR="003D7D53">
          <w:rPr>
            <w:noProof/>
            <w:webHidden/>
          </w:rPr>
          <w:fldChar w:fldCharType="separate"/>
        </w:r>
        <w:r w:rsidR="003D7D53">
          <w:rPr>
            <w:noProof/>
            <w:webHidden/>
          </w:rPr>
          <w:t>30</w:t>
        </w:r>
        <w:r w:rsidR="003D7D53">
          <w:rPr>
            <w:noProof/>
            <w:webHidden/>
          </w:rPr>
          <w:fldChar w:fldCharType="end"/>
        </w:r>
      </w:hyperlink>
    </w:p>
    <w:p w:rsidR="003D7D53" w:rsidRDefault="00457901">
      <w:pPr>
        <w:pStyle w:val="TOC3"/>
        <w:rPr>
          <w:rFonts w:asciiTheme="minorHAnsi" w:eastAsiaTheme="minorEastAsia" w:hAnsiTheme="minorHAnsi" w:cstheme="minorBidi"/>
          <w:noProof/>
          <w:sz w:val="22"/>
          <w:szCs w:val="22"/>
        </w:rPr>
      </w:pPr>
      <w:hyperlink w:anchor="_Toc437853715" w:history="1">
        <w:r w:rsidR="003D7D53" w:rsidRPr="001E2992">
          <w:rPr>
            <w:rStyle w:val="Hyperlink"/>
            <w:noProof/>
          </w:rPr>
          <w:t>3.2.3. Evaluarea stării de conservare pentru speciile de mamifere</w:t>
        </w:r>
        <w:r w:rsidR="003D7D53">
          <w:rPr>
            <w:noProof/>
            <w:webHidden/>
          </w:rPr>
          <w:tab/>
        </w:r>
        <w:r w:rsidR="003D7D53">
          <w:rPr>
            <w:noProof/>
            <w:webHidden/>
          </w:rPr>
          <w:fldChar w:fldCharType="begin"/>
        </w:r>
        <w:r w:rsidR="003D7D53">
          <w:rPr>
            <w:noProof/>
            <w:webHidden/>
          </w:rPr>
          <w:instrText xml:space="preserve"> PAGEREF _Toc437853715 \h </w:instrText>
        </w:r>
        <w:r w:rsidR="003D7D53">
          <w:rPr>
            <w:noProof/>
            <w:webHidden/>
          </w:rPr>
        </w:r>
        <w:r w:rsidR="003D7D53">
          <w:rPr>
            <w:noProof/>
            <w:webHidden/>
          </w:rPr>
          <w:fldChar w:fldCharType="separate"/>
        </w:r>
        <w:r w:rsidR="003D7D53">
          <w:rPr>
            <w:noProof/>
            <w:webHidden/>
          </w:rPr>
          <w:t>34</w:t>
        </w:r>
        <w:r w:rsidR="003D7D53">
          <w:rPr>
            <w:noProof/>
            <w:webHidden/>
          </w:rPr>
          <w:fldChar w:fldCharType="end"/>
        </w:r>
      </w:hyperlink>
    </w:p>
    <w:p w:rsidR="003D7D53" w:rsidRDefault="00457901">
      <w:pPr>
        <w:pStyle w:val="TOC3"/>
        <w:rPr>
          <w:rFonts w:asciiTheme="minorHAnsi" w:eastAsiaTheme="minorEastAsia" w:hAnsiTheme="minorHAnsi" w:cstheme="minorBidi"/>
          <w:noProof/>
          <w:sz w:val="22"/>
          <w:szCs w:val="22"/>
        </w:rPr>
      </w:pPr>
      <w:hyperlink w:anchor="_Toc437853716" w:history="1">
        <w:r w:rsidR="003D7D53" w:rsidRPr="001E2992">
          <w:rPr>
            <w:rStyle w:val="Hyperlink"/>
            <w:noProof/>
          </w:rPr>
          <w:t>4.2.1 Obiectivele generale</w:t>
        </w:r>
        <w:r w:rsidR="003D7D53">
          <w:rPr>
            <w:noProof/>
            <w:webHidden/>
          </w:rPr>
          <w:tab/>
        </w:r>
        <w:r w:rsidR="003D7D53">
          <w:rPr>
            <w:noProof/>
            <w:webHidden/>
          </w:rPr>
          <w:fldChar w:fldCharType="begin"/>
        </w:r>
        <w:r w:rsidR="003D7D53">
          <w:rPr>
            <w:noProof/>
            <w:webHidden/>
          </w:rPr>
          <w:instrText xml:space="preserve"> PAGEREF _Toc437853716 \h </w:instrText>
        </w:r>
        <w:r w:rsidR="003D7D53">
          <w:rPr>
            <w:noProof/>
            <w:webHidden/>
          </w:rPr>
        </w:r>
        <w:r w:rsidR="003D7D53">
          <w:rPr>
            <w:noProof/>
            <w:webHidden/>
          </w:rPr>
          <w:fldChar w:fldCharType="separate"/>
        </w:r>
        <w:r w:rsidR="003D7D53">
          <w:rPr>
            <w:noProof/>
            <w:webHidden/>
          </w:rPr>
          <w:t>42</w:t>
        </w:r>
        <w:r w:rsidR="003D7D53">
          <w:rPr>
            <w:noProof/>
            <w:webHidden/>
          </w:rPr>
          <w:fldChar w:fldCharType="end"/>
        </w:r>
      </w:hyperlink>
    </w:p>
    <w:p w:rsidR="003D7D53" w:rsidRDefault="00457901">
      <w:pPr>
        <w:pStyle w:val="TOC3"/>
        <w:tabs>
          <w:tab w:val="left" w:pos="1320"/>
        </w:tabs>
        <w:rPr>
          <w:rFonts w:asciiTheme="minorHAnsi" w:eastAsiaTheme="minorEastAsia" w:hAnsiTheme="minorHAnsi" w:cstheme="minorBidi"/>
          <w:noProof/>
          <w:sz w:val="22"/>
          <w:szCs w:val="22"/>
        </w:rPr>
      </w:pPr>
      <w:hyperlink w:anchor="_Toc437853717" w:history="1">
        <w:r w:rsidR="003D7D53" w:rsidRPr="001E2992">
          <w:rPr>
            <w:rStyle w:val="Hyperlink"/>
            <w:noProof/>
          </w:rPr>
          <w:t>4.2.2</w:t>
        </w:r>
        <w:r w:rsidR="003D7D53">
          <w:rPr>
            <w:rFonts w:asciiTheme="minorHAnsi" w:eastAsiaTheme="minorEastAsia" w:hAnsiTheme="minorHAnsi" w:cstheme="minorBidi"/>
            <w:noProof/>
            <w:sz w:val="22"/>
            <w:szCs w:val="22"/>
          </w:rPr>
          <w:tab/>
        </w:r>
        <w:r w:rsidR="003D7D53" w:rsidRPr="001E2992">
          <w:rPr>
            <w:rStyle w:val="Hyperlink"/>
            <w:noProof/>
          </w:rPr>
          <w:t>Obiective specifice</w:t>
        </w:r>
        <w:r w:rsidR="003D7D53">
          <w:rPr>
            <w:noProof/>
            <w:webHidden/>
          </w:rPr>
          <w:tab/>
        </w:r>
        <w:r w:rsidR="003D7D53">
          <w:rPr>
            <w:noProof/>
            <w:webHidden/>
          </w:rPr>
          <w:fldChar w:fldCharType="begin"/>
        </w:r>
        <w:r w:rsidR="003D7D53">
          <w:rPr>
            <w:noProof/>
            <w:webHidden/>
          </w:rPr>
          <w:instrText xml:space="preserve"> PAGEREF _Toc437853717 \h </w:instrText>
        </w:r>
        <w:r w:rsidR="003D7D53">
          <w:rPr>
            <w:noProof/>
            <w:webHidden/>
          </w:rPr>
        </w:r>
        <w:r w:rsidR="003D7D53">
          <w:rPr>
            <w:noProof/>
            <w:webHidden/>
          </w:rPr>
          <w:fldChar w:fldCharType="separate"/>
        </w:r>
        <w:r w:rsidR="003D7D53">
          <w:rPr>
            <w:noProof/>
            <w:webHidden/>
          </w:rPr>
          <w:t>43</w:t>
        </w:r>
        <w:r w:rsidR="003D7D53">
          <w:rPr>
            <w:noProof/>
            <w:webHidden/>
          </w:rPr>
          <w:fldChar w:fldCharType="end"/>
        </w:r>
      </w:hyperlink>
    </w:p>
    <w:p w:rsidR="003D7D53" w:rsidRDefault="00457901">
      <w:pPr>
        <w:pStyle w:val="TOC1"/>
        <w:rPr>
          <w:rFonts w:asciiTheme="minorHAnsi" w:eastAsiaTheme="minorEastAsia" w:hAnsiTheme="minorHAnsi" w:cstheme="minorBidi"/>
          <w:b w:val="0"/>
          <w:noProof/>
          <w:sz w:val="22"/>
          <w:szCs w:val="22"/>
        </w:rPr>
      </w:pPr>
      <w:hyperlink w:anchor="_Toc437853718" w:history="1">
        <w:r w:rsidR="003D7D53" w:rsidRPr="001E2992">
          <w:rPr>
            <w:rStyle w:val="Hyperlink"/>
            <w:noProof/>
          </w:rPr>
          <w:t>CAPITOLUL 5. PLANUL DE ACTIVITĂȚI</w:t>
        </w:r>
        <w:r w:rsidR="003D7D53">
          <w:rPr>
            <w:noProof/>
            <w:webHidden/>
          </w:rPr>
          <w:tab/>
        </w:r>
        <w:r w:rsidR="003D7D53">
          <w:rPr>
            <w:noProof/>
            <w:webHidden/>
          </w:rPr>
          <w:fldChar w:fldCharType="begin"/>
        </w:r>
        <w:r w:rsidR="003D7D53">
          <w:rPr>
            <w:noProof/>
            <w:webHidden/>
          </w:rPr>
          <w:instrText xml:space="preserve"> PAGEREF _Toc437853718 \h </w:instrText>
        </w:r>
        <w:r w:rsidR="003D7D53">
          <w:rPr>
            <w:noProof/>
            <w:webHidden/>
          </w:rPr>
        </w:r>
        <w:r w:rsidR="003D7D53">
          <w:rPr>
            <w:noProof/>
            <w:webHidden/>
          </w:rPr>
          <w:fldChar w:fldCharType="separate"/>
        </w:r>
        <w:r w:rsidR="003D7D53">
          <w:rPr>
            <w:noProof/>
            <w:webHidden/>
          </w:rPr>
          <w:t>44</w:t>
        </w:r>
        <w:r w:rsidR="003D7D53">
          <w:rPr>
            <w:noProof/>
            <w:webHidden/>
          </w:rPr>
          <w:fldChar w:fldCharType="end"/>
        </w:r>
      </w:hyperlink>
    </w:p>
    <w:p w:rsidR="003D7D53" w:rsidRDefault="00457901">
      <w:pPr>
        <w:pStyle w:val="TOC1"/>
        <w:rPr>
          <w:rFonts w:asciiTheme="minorHAnsi" w:eastAsiaTheme="minorEastAsia" w:hAnsiTheme="minorHAnsi" w:cstheme="minorBidi"/>
          <w:b w:val="0"/>
          <w:noProof/>
          <w:sz w:val="22"/>
          <w:szCs w:val="22"/>
        </w:rPr>
      </w:pPr>
      <w:hyperlink w:anchor="_Toc437853719" w:history="1">
        <w:r w:rsidR="003D7D53" w:rsidRPr="001E2992">
          <w:rPr>
            <w:rStyle w:val="Hyperlink"/>
            <w:noProof/>
          </w:rPr>
          <w:t>CAPITOLUL 8.  ANEXE</w:t>
        </w:r>
        <w:r w:rsidR="003D7D53">
          <w:rPr>
            <w:noProof/>
            <w:webHidden/>
          </w:rPr>
          <w:tab/>
        </w:r>
        <w:r w:rsidR="003D7D53">
          <w:rPr>
            <w:noProof/>
            <w:webHidden/>
          </w:rPr>
          <w:fldChar w:fldCharType="begin"/>
        </w:r>
        <w:r w:rsidR="003D7D53">
          <w:rPr>
            <w:noProof/>
            <w:webHidden/>
          </w:rPr>
          <w:instrText xml:space="preserve"> PAGEREF _Toc437853719 \h </w:instrText>
        </w:r>
        <w:r w:rsidR="003D7D53">
          <w:rPr>
            <w:noProof/>
            <w:webHidden/>
          </w:rPr>
        </w:r>
        <w:r w:rsidR="003D7D53">
          <w:rPr>
            <w:noProof/>
            <w:webHidden/>
          </w:rPr>
          <w:fldChar w:fldCharType="separate"/>
        </w:r>
        <w:r w:rsidR="003D7D53">
          <w:rPr>
            <w:noProof/>
            <w:webHidden/>
          </w:rPr>
          <w:t>79</w:t>
        </w:r>
        <w:r w:rsidR="003D7D53">
          <w:rPr>
            <w:noProof/>
            <w:webHidden/>
          </w:rPr>
          <w:fldChar w:fldCharType="end"/>
        </w:r>
      </w:hyperlink>
    </w:p>
    <w:p w:rsidR="000355F7" w:rsidRDefault="007A1183" w:rsidP="00D90084">
      <w:pPr>
        <w:tabs>
          <w:tab w:val="right" w:leader="dot" w:pos="9547"/>
        </w:tabs>
        <w:spacing w:after="0"/>
        <w:jc w:val="both"/>
        <w:rPr>
          <w:rFonts w:cs="Times New Roman"/>
          <w:szCs w:val="24"/>
        </w:rPr>
      </w:pPr>
      <w:r w:rsidRPr="00232815">
        <w:rPr>
          <w:rFonts w:cs="Times New Roman"/>
          <w:szCs w:val="24"/>
        </w:rPr>
        <w:fldChar w:fldCharType="end"/>
      </w:r>
    </w:p>
    <w:p w:rsidR="003D7D53" w:rsidRDefault="003D7D53" w:rsidP="00D90084">
      <w:pPr>
        <w:tabs>
          <w:tab w:val="right" w:leader="dot" w:pos="9547"/>
        </w:tabs>
        <w:spacing w:after="0"/>
        <w:jc w:val="both"/>
        <w:rPr>
          <w:rFonts w:cs="Times New Roman"/>
          <w:szCs w:val="24"/>
        </w:rPr>
      </w:pPr>
    </w:p>
    <w:p w:rsidR="003D7D53" w:rsidRDefault="003D7D53" w:rsidP="00D90084">
      <w:pPr>
        <w:tabs>
          <w:tab w:val="right" w:leader="dot" w:pos="9547"/>
        </w:tabs>
        <w:spacing w:after="0"/>
        <w:jc w:val="both"/>
        <w:rPr>
          <w:rFonts w:cs="Times New Roman"/>
          <w:szCs w:val="24"/>
        </w:rPr>
      </w:pPr>
    </w:p>
    <w:p w:rsidR="003D7D53" w:rsidRDefault="003D7D53" w:rsidP="00D90084">
      <w:pPr>
        <w:tabs>
          <w:tab w:val="right" w:leader="dot" w:pos="9547"/>
        </w:tabs>
        <w:spacing w:after="0"/>
        <w:jc w:val="both"/>
        <w:rPr>
          <w:rFonts w:cs="Times New Roman"/>
          <w:szCs w:val="24"/>
        </w:rPr>
      </w:pPr>
    </w:p>
    <w:p w:rsidR="003D7D53" w:rsidRDefault="003D7D53" w:rsidP="00D90084">
      <w:pPr>
        <w:tabs>
          <w:tab w:val="right" w:leader="dot" w:pos="9547"/>
        </w:tabs>
        <w:spacing w:after="0"/>
        <w:jc w:val="both"/>
        <w:rPr>
          <w:rFonts w:cs="Times New Roman"/>
          <w:szCs w:val="24"/>
        </w:rPr>
      </w:pPr>
    </w:p>
    <w:p w:rsidR="003D7D53" w:rsidRDefault="003D7D53" w:rsidP="00D90084">
      <w:pPr>
        <w:tabs>
          <w:tab w:val="right" w:leader="dot" w:pos="9547"/>
        </w:tabs>
        <w:spacing w:after="0"/>
        <w:jc w:val="both"/>
        <w:rPr>
          <w:rFonts w:cs="Times New Roman"/>
          <w:szCs w:val="24"/>
        </w:rPr>
      </w:pPr>
    </w:p>
    <w:p w:rsidR="003D7D53" w:rsidRPr="00232815" w:rsidRDefault="003D7D53" w:rsidP="00D90084">
      <w:pPr>
        <w:tabs>
          <w:tab w:val="right" w:leader="dot" w:pos="9547"/>
        </w:tabs>
        <w:spacing w:after="0"/>
        <w:jc w:val="both"/>
        <w:rPr>
          <w:rFonts w:cs="Times New Roman"/>
          <w:szCs w:val="24"/>
        </w:rPr>
      </w:pPr>
    </w:p>
    <w:p w:rsidR="00C0402F" w:rsidRPr="00232815" w:rsidRDefault="00C0402F" w:rsidP="00D90084">
      <w:pPr>
        <w:pStyle w:val="Heading1"/>
      </w:pPr>
      <w:bookmarkStart w:id="1" w:name="_Toc437853693"/>
      <w:r w:rsidRPr="00232815">
        <w:lastRenderedPageBreak/>
        <w:t xml:space="preserve">CAPITOLUL 1. INTRODUCERE </w:t>
      </w:r>
      <w:r w:rsidR="003B7896" w:rsidRPr="00232815">
        <w:t>ŞI</w:t>
      </w:r>
      <w:r w:rsidRPr="00232815">
        <w:t xml:space="preserve"> CONTEXT</w:t>
      </w:r>
      <w:bookmarkEnd w:id="1"/>
    </w:p>
    <w:p w:rsidR="00C0402F" w:rsidRPr="00232815" w:rsidRDefault="00C0402F" w:rsidP="00D90084">
      <w:pPr>
        <w:pStyle w:val="Heading2"/>
        <w:spacing w:before="0" w:after="0" w:line="360" w:lineRule="auto"/>
        <w:contextualSpacing/>
        <w:jc w:val="both"/>
        <w:rPr>
          <w:rFonts w:ascii="Times New Roman" w:hAnsi="Times New Roman" w:cs="Times New Roman"/>
          <w:i w:val="0"/>
          <w:sz w:val="24"/>
          <w:szCs w:val="24"/>
        </w:rPr>
      </w:pPr>
      <w:bookmarkStart w:id="2" w:name="_Toc437853694"/>
      <w:r w:rsidRPr="00232815">
        <w:rPr>
          <w:rFonts w:ascii="Times New Roman" w:hAnsi="Times New Roman" w:cs="Times New Roman"/>
          <w:i w:val="0"/>
          <w:sz w:val="24"/>
          <w:szCs w:val="24"/>
        </w:rPr>
        <w:t>1.1. Scurtă descriere a planului de management</w:t>
      </w:r>
      <w:bookmarkEnd w:id="2"/>
      <w:r w:rsidRPr="00232815">
        <w:rPr>
          <w:rFonts w:ascii="Times New Roman" w:hAnsi="Times New Roman" w:cs="Times New Roman"/>
          <w:i w:val="0"/>
          <w:sz w:val="24"/>
          <w:szCs w:val="24"/>
        </w:rPr>
        <w:t xml:space="preserve"> </w:t>
      </w:r>
    </w:p>
    <w:p w:rsidR="008D23F4" w:rsidRPr="00232815" w:rsidRDefault="00C0402F" w:rsidP="00D90084">
      <w:pPr>
        <w:spacing w:after="0"/>
        <w:jc w:val="both"/>
        <w:rPr>
          <w:rFonts w:cs="Times New Roman"/>
          <w:szCs w:val="24"/>
        </w:rPr>
      </w:pPr>
      <w:r w:rsidRPr="00232815">
        <w:rPr>
          <w:rFonts w:cs="Times New Roman"/>
          <w:szCs w:val="24"/>
        </w:rPr>
        <w:t>Realizarea planului de manage</w:t>
      </w:r>
      <w:r w:rsidR="00F5598C" w:rsidRPr="00232815">
        <w:rPr>
          <w:rFonts w:cs="Times New Roman"/>
          <w:szCs w:val="24"/>
        </w:rPr>
        <w:t>ment</w:t>
      </w:r>
      <w:r w:rsidR="008D23F4" w:rsidRPr="00232815">
        <w:rPr>
          <w:rFonts w:cs="Times New Roman"/>
          <w:szCs w:val="24"/>
        </w:rPr>
        <w:t xml:space="preserve"> al </w:t>
      </w:r>
      <w:r w:rsidR="00AD7CCC" w:rsidRPr="00232815">
        <w:rPr>
          <w:rFonts w:cs="Times New Roman"/>
          <w:szCs w:val="24"/>
        </w:rPr>
        <w:t>ROSCI0289 Coridorul</w:t>
      </w:r>
      <w:r w:rsidR="00232815">
        <w:rPr>
          <w:rFonts w:cs="Times New Roman"/>
          <w:szCs w:val="24"/>
        </w:rPr>
        <w:t xml:space="preserve"> Drocea - Codru Moma</w:t>
      </w:r>
      <w:r w:rsidR="008D23F4" w:rsidRPr="00232815">
        <w:rPr>
          <w:rFonts w:cs="Times New Roman"/>
          <w:szCs w:val="24"/>
        </w:rPr>
        <w:t xml:space="preserve"> </w:t>
      </w:r>
      <w:r w:rsidRPr="00232815">
        <w:rPr>
          <w:rFonts w:cs="Times New Roman"/>
          <w:szCs w:val="24"/>
        </w:rPr>
        <w:t xml:space="preserve">este cerinţă obligatorie </w:t>
      </w:r>
      <w:r w:rsidR="00DF6FD1" w:rsidRPr="00232815">
        <w:rPr>
          <w:rFonts w:cs="Times New Roman"/>
          <w:szCs w:val="24"/>
        </w:rPr>
        <w:t>a</w:t>
      </w:r>
      <w:r w:rsidRPr="00232815">
        <w:rPr>
          <w:rFonts w:cs="Times New Roman"/>
          <w:szCs w:val="24"/>
        </w:rPr>
        <w:t xml:space="preserve"> convenţiei de custodie semnată de către custodele sitului Natura 2000, </w:t>
      </w:r>
      <w:r w:rsidR="008D23F4" w:rsidRPr="00232815">
        <w:rPr>
          <w:rFonts w:cs="Times New Roman"/>
          <w:szCs w:val="24"/>
        </w:rPr>
        <w:t>Asociaţia Around Life din Arad,</w:t>
      </w:r>
      <w:r w:rsidR="00DF6FD1" w:rsidRPr="00232815">
        <w:rPr>
          <w:rFonts w:cs="Times New Roman"/>
          <w:szCs w:val="24"/>
        </w:rPr>
        <w:t xml:space="preserve"> </w:t>
      </w:r>
      <w:r w:rsidRPr="00232815">
        <w:rPr>
          <w:rFonts w:cs="Times New Roman"/>
          <w:szCs w:val="24"/>
        </w:rPr>
        <w:t>şi Ministerul Mediului şi Pădurilor.</w:t>
      </w:r>
      <w:r w:rsidR="00DF6FD1" w:rsidRPr="00232815">
        <w:rPr>
          <w:rFonts w:cs="Times New Roman"/>
          <w:szCs w:val="24"/>
        </w:rPr>
        <w:t xml:space="preserve"> </w:t>
      </w:r>
      <w:r w:rsidR="008D23F4" w:rsidRPr="00232815">
        <w:rPr>
          <w:rFonts w:cs="Times New Roman"/>
          <w:szCs w:val="24"/>
        </w:rPr>
        <w:t>Planul este</w:t>
      </w:r>
      <w:r w:rsidR="00DF6FD1" w:rsidRPr="00232815">
        <w:rPr>
          <w:rFonts w:cs="Times New Roman"/>
          <w:szCs w:val="24"/>
        </w:rPr>
        <w:t xml:space="preserve"> elaborat în cadrul proiectului </w:t>
      </w:r>
      <w:r w:rsidR="008D23F4" w:rsidRPr="00232815">
        <w:rPr>
          <w:rFonts w:cs="Times New Roman"/>
          <w:color w:val="000000"/>
          <w:szCs w:val="24"/>
        </w:rPr>
        <w:t>Elaborarea planurilor de management pentru ROSCI0289 Coridorul</w:t>
      </w:r>
      <w:r w:rsidR="00232815">
        <w:rPr>
          <w:rFonts w:cs="Times New Roman"/>
          <w:color w:val="000000"/>
          <w:szCs w:val="24"/>
        </w:rPr>
        <w:t xml:space="preserve"> Drocea - Codru Moma</w:t>
      </w:r>
      <w:r w:rsidR="008D23F4" w:rsidRPr="00232815">
        <w:rPr>
          <w:rFonts w:cs="Times New Roman"/>
          <w:color w:val="000000"/>
          <w:szCs w:val="24"/>
        </w:rPr>
        <w:t xml:space="preserve"> şi </w:t>
      </w:r>
      <w:r w:rsidR="001B28F3" w:rsidRPr="00232815">
        <w:rPr>
          <w:rFonts w:cs="Times New Roman"/>
          <w:color w:val="000000"/>
          <w:szCs w:val="24"/>
        </w:rPr>
        <w:t>ROSCI0289</w:t>
      </w:r>
      <w:r w:rsidR="00232815">
        <w:rPr>
          <w:rFonts w:cs="Times New Roman"/>
          <w:color w:val="000000"/>
          <w:szCs w:val="24"/>
        </w:rPr>
        <w:t xml:space="preserve"> Defileul Criș</w:t>
      </w:r>
      <w:r w:rsidR="00AD7CCC" w:rsidRPr="00232815">
        <w:rPr>
          <w:rFonts w:cs="Times New Roman"/>
          <w:color w:val="000000"/>
          <w:szCs w:val="24"/>
        </w:rPr>
        <w:t>ului Alb</w:t>
      </w:r>
      <w:r w:rsidR="008D23F4" w:rsidRPr="00232815">
        <w:rPr>
          <w:rFonts w:cs="Times New Roman"/>
          <w:szCs w:val="24"/>
        </w:rPr>
        <w:t>, cod SMIS 47499.</w:t>
      </w:r>
    </w:p>
    <w:p w:rsidR="00C0402F" w:rsidRPr="00232815" w:rsidRDefault="00C0402F" w:rsidP="00D90084">
      <w:pPr>
        <w:spacing w:after="0"/>
        <w:jc w:val="both"/>
        <w:rPr>
          <w:rFonts w:cs="Times New Roman"/>
          <w:szCs w:val="24"/>
        </w:rPr>
      </w:pPr>
      <w:r w:rsidRPr="00232815">
        <w:rPr>
          <w:rFonts w:cs="Times New Roman"/>
          <w:szCs w:val="24"/>
        </w:rPr>
        <w:t xml:space="preserve">Planul de management este un document oficial al unui proces </w:t>
      </w:r>
      <w:r w:rsidR="00910FC4" w:rsidRPr="00232815">
        <w:rPr>
          <w:rFonts w:cs="Times New Roman"/>
          <w:szCs w:val="24"/>
        </w:rPr>
        <w:t xml:space="preserve">de management </w:t>
      </w:r>
      <w:r w:rsidRPr="00232815">
        <w:rPr>
          <w:rFonts w:cs="Times New Roman"/>
          <w:szCs w:val="24"/>
        </w:rPr>
        <w:t>continuu</w:t>
      </w:r>
      <w:r w:rsidR="00910FC4" w:rsidRPr="00232815">
        <w:rPr>
          <w:rFonts w:cs="Times New Roman"/>
          <w:szCs w:val="24"/>
        </w:rPr>
        <w:t>,</w:t>
      </w:r>
      <w:r w:rsidRPr="00232815">
        <w:rPr>
          <w:rFonts w:cs="Times New Roman"/>
          <w:szCs w:val="24"/>
        </w:rPr>
        <w:t xml:space="preserve"> capabil să asigure gospodărirea eficientă şi adaptativă a ariei naturale protejate pentru care a fost elaborat. Planul de management est</w:t>
      </w:r>
      <w:r w:rsidR="00DF6FD1" w:rsidRPr="00232815">
        <w:rPr>
          <w:rFonts w:cs="Times New Roman"/>
          <w:szCs w:val="24"/>
        </w:rPr>
        <w:t>e compus din documentul propriu-</w:t>
      </w:r>
      <w:r w:rsidRPr="00232815">
        <w:rPr>
          <w:rFonts w:cs="Times New Roman"/>
          <w:szCs w:val="24"/>
        </w:rPr>
        <w:t>zis, anexe</w:t>
      </w:r>
      <w:r w:rsidR="00DF6FD1" w:rsidRPr="00232815">
        <w:rPr>
          <w:rFonts w:cs="Times New Roman"/>
          <w:szCs w:val="24"/>
        </w:rPr>
        <w:t xml:space="preserve"> și harți</w:t>
      </w:r>
      <w:r w:rsidRPr="00232815">
        <w:rPr>
          <w:rFonts w:cs="Times New Roman"/>
          <w:szCs w:val="24"/>
        </w:rPr>
        <w:t>.</w:t>
      </w:r>
    </w:p>
    <w:p w:rsidR="00C0402F" w:rsidRPr="00232815" w:rsidRDefault="00910FC4" w:rsidP="00D90084">
      <w:pPr>
        <w:spacing w:after="0"/>
        <w:jc w:val="both"/>
        <w:rPr>
          <w:rFonts w:cs="Times New Roman"/>
          <w:bCs/>
          <w:szCs w:val="24"/>
        </w:rPr>
      </w:pPr>
      <w:r w:rsidRPr="00232815">
        <w:rPr>
          <w:rFonts w:cs="Times New Roman"/>
          <w:szCs w:val="24"/>
        </w:rPr>
        <w:t>Obligativitatea elaboră</w:t>
      </w:r>
      <w:r w:rsidR="00C0402F" w:rsidRPr="00232815">
        <w:rPr>
          <w:rFonts w:cs="Times New Roman"/>
          <w:szCs w:val="24"/>
        </w:rPr>
        <w:t>rii planului de management, conform OUG 57/2007 actualizată prin L</w:t>
      </w:r>
      <w:r w:rsidR="002B05B1" w:rsidRPr="00232815">
        <w:rPr>
          <w:rFonts w:cs="Times New Roman"/>
          <w:szCs w:val="24"/>
        </w:rPr>
        <w:t xml:space="preserve">egea </w:t>
      </w:r>
      <w:r w:rsidR="00C0402F" w:rsidRPr="00232815">
        <w:rPr>
          <w:rFonts w:cs="Times New Roman"/>
          <w:szCs w:val="24"/>
        </w:rPr>
        <w:t xml:space="preserve">49/2011, </w:t>
      </w:r>
      <w:r w:rsidRPr="00232815">
        <w:rPr>
          <w:rFonts w:cs="Times New Roman"/>
          <w:szCs w:val="24"/>
        </w:rPr>
        <w:t>îi aparține</w:t>
      </w:r>
      <w:r w:rsidR="00C0402F" w:rsidRPr="00232815">
        <w:rPr>
          <w:rFonts w:cs="Times New Roman"/>
          <w:szCs w:val="24"/>
        </w:rPr>
        <w:t xml:space="preserve"> </w:t>
      </w:r>
      <w:r w:rsidR="00C0402F" w:rsidRPr="00232815">
        <w:rPr>
          <w:rFonts w:cs="Times New Roman"/>
          <w:bCs/>
          <w:szCs w:val="24"/>
        </w:rPr>
        <w:t>custodelui. Planul de Management se avizează de către Agenţia Naţi</w:t>
      </w:r>
      <w:r w:rsidRPr="00232815">
        <w:rPr>
          <w:rFonts w:cs="Times New Roman"/>
          <w:bCs/>
          <w:szCs w:val="24"/>
        </w:rPr>
        <w:t>onală pentru Protecţia Mediului, respectiv de</w:t>
      </w:r>
      <w:r w:rsidR="00155569" w:rsidRPr="00232815">
        <w:rPr>
          <w:rFonts w:cs="Times New Roman"/>
          <w:bCs/>
          <w:szCs w:val="24"/>
        </w:rPr>
        <w:t xml:space="preserve"> către</w:t>
      </w:r>
      <w:r w:rsidRPr="00232815">
        <w:rPr>
          <w:rFonts w:cs="Times New Roman"/>
          <w:bCs/>
          <w:szCs w:val="24"/>
        </w:rPr>
        <w:t xml:space="preserve"> </w:t>
      </w:r>
      <w:r w:rsidR="00C0402F" w:rsidRPr="00232815">
        <w:rPr>
          <w:rFonts w:cs="Times New Roman"/>
          <w:bCs/>
          <w:szCs w:val="24"/>
        </w:rPr>
        <w:t xml:space="preserve">structurile din subordinea acesteia, după caz, şi se aprobă prin ordin al conducătorului autorităţii publice centrale pentru protecţia mediului şi pădurilor, cu avizul autorităţilor publice interesate. </w:t>
      </w:r>
    </w:p>
    <w:p w:rsidR="00C0402F" w:rsidRPr="00232815" w:rsidRDefault="00C0402F" w:rsidP="00D90084">
      <w:pPr>
        <w:spacing w:after="0"/>
        <w:jc w:val="both"/>
        <w:rPr>
          <w:rFonts w:cs="Times New Roman"/>
          <w:bCs/>
          <w:szCs w:val="24"/>
        </w:rPr>
      </w:pPr>
      <w:r w:rsidRPr="00232815">
        <w:rPr>
          <w:rFonts w:cs="Times New Roman"/>
          <w:bCs/>
          <w:szCs w:val="24"/>
        </w:rPr>
        <w:t xml:space="preserve">În situaţia în care planurile de management sunt elaborate în cadrul unor proiecte cu finanţare naţională/europeană, acestea pot fi elaborate şi de </w:t>
      </w:r>
      <w:r w:rsidR="00910FC4" w:rsidRPr="00232815">
        <w:rPr>
          <w:rFonts w:cs="Times New Roman"/>
          <w:bCs/>
          <w:szCs w:val="24"/>
        </w:rPr>
        <w:t xml:space="preserve">către </w:t>
      </w:r>
      <w:r w:rsidRPr="00232815">
        <w:rPr>
          <w:rFonts w:cs="Times New Roman"/>
          <w:bCs/>
          <w:szCs w:val="24"/>
        </w:rPr>
        <w:t>alte entităţi</w:t>
      </w:r>
      <w:r w:rsidR="00910FC4" w:rsidRPr="00232815">
        <w:rPr>
          <w:rFonts w:cs="Times New Roman"/>
          <w:bCs/>
          <w:szCs w:val="24"/>
        </w:rPr>
        <w:t xml:space="preserve"> și </w:t>
      </w:r>
      <w:r w:rsidRPr="00232815">
        <w:rPr>
          <w:rFonts w:cs="Times New Roman"/>
          <w:bCs/>
          <w:szCs w:val="24"/>
        </w:rPr>
        <w:t xml:space="preserve">însuşite de către custozi. </w:t>
      </w:r>
      <w:r w:rsidR="00155569" w:rsidRPr="00232815">
        <w:rPr>
          <w:rFonts w:cs="Times New Roman"/>
          <w:bCs/>
          <w:szCs w:val="24"/>
        </w:rPr>
        <w:t xml:space="preserve">Prezentul plan de management a fost elaborat de către SC </w:t>
      </w:r>
      <w:r w:rsidR="009E225D" w:rsidRPr="00232815">
        <w:rPr>
          <w:rFonts w:cs="Times New Roman"/>
          <w:bCs/>
          <w:szCs w:val="24"/>
        </w:rPr>
        <w:t>Wildlife M</w:t>
      </w:r>
      <w:r w:rsidR="008D23F4" w:rsidRPr="00232815">
        <w:rPr>
          <w:rFonts w:cs="Times New Roman"/>
          <w:bCs/>
          <w:szCs w:val="24"/>
        </w:rPr>
        <w:t>anagement Consulting</w:t>
      </w:r>
      <w:r w:rsidR="00155569" w:rsidRPr="00232815">
        <w:rPr>
          <w:rFonts w:cs="Times New Roman"/>
          <w:bCs/>
          <w:szCs w:val="24"/>
        </w:rPr>
        <w:t xml:space="preserve"> în cadrul contractului </w:t>
      </w:r>
      <w:r w:rsidR="00CA0175" w:rsidRPr="00232815">
        <w:rPr>
          <w:rFonts w:cs="Times New Roman"/>
          <w:szCs w:val="24"/>
        </w:rPr>
        <w:t xml:space="preserve">Achiziţie servicii de asistenţă tehnică pentru realizarea de  studii de biodiversitate, elaborarea strategiilor de conservare, elaborare studii de evaluare a statutului socio-economic, </w:t>
      </w:r>
      <w:r w:rsidR="002B05B1" w:rsidRPr="00232815">
        <w:rPr>
          <w:rFonts w:cs="Times New Roman"/>
          <w:szCs w:val="24"/>
        </w:rPr>
        <w:t>elaborare planuri de management.</w:t>
      </w:r>
    </w:p>
    <w:p w:rsidR="00C0402F" w:rsidRPr="00232815" w:rsidRDefault="00C0402F" w:rsidP="00D90084">
      <w:pPr>
        <w:spacing w:after="0"/>
        <w:jc w:val="both"/>
        <w:rPr>
          <w:rFonts w:cs="Times New Roman"/>
          <w:bCs/>
          <w:szCs w:val="24"/>
        </w:rPr>
      </w:pPr>
      <w:r w:rsidRPr="00232815">
        <w:rPr>
          <w:rFonts w:cs="Times New Roman"/>
          <w:bCs/>
          <w:szCs w:val="24"/>
        </w:rPr>
        <w:t>Măsurile prevăzute în prezentul plan de management au ca scop asigurarea unui statut favorabil de conservare pentru speciile și habitatele de int</w:t>
      </w:r>
      <w:r w:rsidR="00910FC4" w:rsidRPr="00232815">
        <w:rPr>
          <w:rFonts w:cs="Times New Roman"/>
          <w:bCs/>
          <w:szCs w:val="24"/>
        </w:rPr>
        <w:t xml:space="preserve">eres comunitar prezente în sit </w:t>
      </w:r>
      <w:r w:rsidRPr="00232815">
        <w:rPr>
          <w:rFonts w:cs="Times New Roman"/>
          <w:bCs/>
          <w:szCs w:val="24"/>
        </w:rPr>
        <w:t xml:space="preserve">și </w:t>
      </w:r>
      <w:r w:rsidR="00910FC4" w:rsidRPr="00232815">
        <w:rPr>
          <w:rFonts w:cs="Times New Roman"/>
          <w:bCs/>
          <w:szCs w:val="24"/>
        </w:rPr>
        <w:t>țin</w:t>
      </w:r>
      <w:r w:rsidRPr="00232815">
        <w:rPr>
          <w:rFonts w:cs="Times New Roman"/>
          <w:bCs/>
          <w:szCs w:val="24"/>
        </w:rPr>
        <w:t xml:space="preserve"> cont de condiţiile economice, sociale şi culturale ale comunităţi</w:t>
      </w:r>
      <w:r w:rsidR="00910FC4" w:rsidRPr="00232815">
        <w:rPr>
          <w:rFonts w:cs="Times New Roman"/>
          <w:bCs/>
          <w:szCs w:val="24"/>
        </w:rPr>
        <w:t>i</w:t>
      </w:r>
      <w:r w:rsidRPr="00232815">
        <w:rPr>
          <w:rFonts w:cs="Times New Roman"/>
          <w:bCs/>
          <w:szCs w:val="24"/>
        </w:rPr>
        <w:t xml:space="preserve"> locale, prioritate având însă obiectivele de conservare</w:t>
      </w:r>
      <w:r w:rsidR="00910FC4" w:rsidRPr="00232815">
        <w:rPr>
          <w:rFonts w:cs="Times New Roman"/>
          <w:bCs/>
          <w:szCs w:val="24"/>
        </w:rPr>
        <w:t xml:space="preserve"> ce au stat la baza desemnării ariei </w:t>
      </w:r>
      <w:r w:rsidR="00D70A4E" w:rsidRPr="00232815">
        <w:rPr>
          <w:rFonts w:cs="Times New Roman"/>
          <w:bCs/>
          <w:szCs w:val="24"/>
        </w:rPr>
        <w:t xml:space="preserve">protejate, </w:t>
      </w:r>
      <w:r w:rsidR="00910FC4" w:rsidRPr="00232815">
        <w:rPr>
          <w:rFonts w:cs="Times New Roman"/>
          <w:bCs/>
          <w:szCs w:val="24"/>
        </w:rPr>
        <w:t>habitatele și sp</w:t>
      </w:r>
      <w:r w:rsidR="004D322C" w:rsidRPr="00232815">
        <w:rPr>
          <w:rFonts w:cs="Times New Roman"/>
          <w:bCs/>
          <w:szCs w:val="24"/>
        </w:rPr>
        <w:t>eciile de interes comunitar prez</w:t>
      </w:r>
      <w:r w:rsidR="00910FC4" w:rsidRPr="00232815">
        <w:rPr>
          <w:rFonts w:cs="Times New Roman"/>
          <w:bCs/>
          <w:szCs w:val="24"/>
        </w:rPr>
        <w:t xml:space="preserve">ente în </w:t>
      </w:r>
      <w:r w:rsidR="00D70A4E" w:rsidRPr="00232815">
        <w:rPr>
          <w:rFonts w:cs="Times New Roman"/>
          <w:bCs/>
          <w:szCs w:val="24"/>
        </w:rPr>
        <w:t>sit, patrimoniul cultural local</w:t>
      </w:r>
      <w:r w:rsidRPr="00232815">
        <w:rPr>
          <w:rFonts w:cs="Times New Roman"/>
          <w:bCs/>
          <w:szCs w:val="24"/>
        </w:rPr>
        <w:t xml:space="preserve">. </w:t>
      </w:r>
    </w:p>
    <w:p w:rsidR="00C0402F" w:rsidRPr="00232815" w:rsidRDefault="00C0402F" w:rsidP="00D90084">
      <w:pPr>
        <w:spacing w:after="0"/>
        <w:jc w:val="both"/>
        <w:rPr>
          <w:rFonts w:cs="Times New Roman"/>
          <w:bCs/>
          <w:szCs w:val="24"/>
        </w:rPr>
      </w:pPr>
      <w:r w:rsidRPr="00232815">
        <w:rPr>
          <w:rFonts w:cs="Times New Roman"/>
          <w:bCs/>
          <w:szCs w:val="24"/>
        </w:rPr>
        <w:t>Respectarea planului de management şi a regulamentului este obligatorie pentru administratorii ariilor naturale protejate, pentru autorităţile care reglementează activităţi pe teritoriul ariilor naturale protejate, precum şi pentru persoanele fizice şi juridice care deţin sau care administr</w:t>
      </w:r>
      <w:r w:rsidR="00910FC4" w:rsidRPr="00232815">
        <w:rPr>
          <w:rFonts w:cs="Times New Roman"/>
          <w:bCs/>
          <w:szCs w:val="24"/>
        </w:rPr>
        <w:t>ează terenuri şi alte bunuri</w:t>
      </w:r>
      <w:r w:rsidR="004D322C" w:rsidRPr="00232815">
        <w:rPr>
          <w:rFonts w:cs="Times New Roman"/>
          <w:bCs/>
          <w:szCs w:val="24"/>
        </w:rPr>
        <w:t xml:space="preserve">, respectiv </w:t>
      </w:r>
      <w:r w:rsidRPr="00232815">
        <w:rPr>
          <w:rFonts w:cs="Times New Roman"/>
          <w:bCs/>
          <w:szCs w:val="24"/>
        </w:rPr>
        <w:t>care desfăşoară activităţi în perimetrul şi în vecinătatea ariei naturale protejate.</w:t>
      </w:r>
    </w:p>
    <w:p w:rsidR="00910FC4" w:rsidRPr="00232815" w:rsidRDefault="00C0402F" w:rsidP="00D90084">
      <w:pPr>
        <w:spacing w:after="0"/>
        <w:jc w:val="both"/>
        <w:rPr>
          <w:rFonts w:cs="Times New Roman"/>
          <w:bCs/>
          <w:szCs w:val="24"/>
        </w:rPr>
      </w:pPr>
      <w:r w:rsidRPr="00232815">
        <w:rPr>
          <w:rFonts w:cs="Times New Roman"/>
          <w:bCs/>
          <w:szCs w:val="24"/>
        </w:rPr>
        <w:t xml:space="preserve">Durata </w:t>
      </w:r>
      <w:r w:rsidR="00D62C1F" w:rsidRPr="00232815">
        <w:rPr>
          <w:rFonts w:cs="Times New Roman"/>
          <w:bCs/>
          <w:szCs w:val="24"/>
        </w:rPr>
        <w:t>de implementare a prezentului plan de management</w:t>
      </w:r>
      <w:r w:rsidRPr="00232815">
        <w:rPr>
          <w:rFonts w:cs="Times New Roman"/>
          <w:bCs/>
          <w:szCs w:val="24"/>
        </w:rPr>
        <w:t xml:space="preserve"> este de 5 ani de la </w:t>
      </w:r>
      <w:r w:rsidR="00910FC4" w:rsidRPr="00232815">
        <w:rPr>
          <w:rFonts w:cs="Times New Roman"/>
          <w:bCs/>
          <w:szCs w:val="24"/>
        </w:rPr>
        <w:t>aprobarea acestuia</w:t>
      </w:r>
      <w:r w:rsidRPr="00232815">
        <w:rPr>
          <w:rFonts w:cs="Times New Roman"/>
          <w:bCs/>
          <w:szCs w:val="24"/>
        </w:rPr>
        <w:t>.</w:t>
      </w:r>
    </w:p>
    <w:p w:rsidR="00C0402F" w:rsidRPr="00232815" w:rsidRDefault="00C0402F" w:rsidP="00D90084">
      <w:pPr>
        <w:pStyle w:val="Heading2"/>
        <w:spacing w:before="0" w:after="0" w:line="360" w:lineRule="auto"/>
        <w:contextualSpacing/>
        <w:jc w:val="both"/>
        <w:rPr>
          <w:rFonts w:ascii="Times New Roman" w:hAnsi="Times New Roman" w:cs="Times New Roman"/>
          <w:i w:val="0"/>
          <w:sz w:val="24"/>
          <w:szCs w:val="24"/>
        </w:rPr>
      </w:pPr>
      <w:bookmarkStart w:id="3" w:name="_Toc437853695"/>
      <w:r w:rsidRPr="00232815">
        <w:rPr>
          <w:rFonts w:ascii="Times New Roman" w:hAnsi="Times New Roman" w:cs="Times New Roman"/>
          <w:i w:val="0"/>
          <w:sz w:val="24"/>
          <w:szCs w:val="24"/>
        </w:rPr>
        <w:t>1.2. Scurtă descriere a ariei naturale protejate</w:t>
      </w:r>
      <w:bookmarkEnd w:id="3"/>
    </w:p>
    <w:p w:rsidR="00D62C1F" w:rsidRPr="00232815" w:rsidRDefault="00EC6BF2" w:rsidP="00D90084">
      <w:pPr>
        <w:tabs>
          <w:tab w:val="left" w:pos="1701"/>
        </w:tabs>
        <w:spacing w:after="0"/>
        <w:jc w:val="both"/>
        <w:rPr>
          <w:rFonts w:cs="Times New Roman"/>
          <w:szCs w:val="24"/>
        </w:rPr>
      </w:pPr>
      <w:r w:rsidRPr="00232815">
        <w:rPr>
          <w:rFonts w:cs="Times New Roman"/>
          <w:szCs w:val="24"/>
        </w:rPr>
        <w:t xml:space="preserve">Aria </w:t>
      </w:r>
      <w:r w:rsidR="00AD7CCC" w:rsidRPr="00232815">
        <w:rPr>
          <w:rFonts w:cs="Times New Roman"/>
          <w:szCs w:val="24"/>
        </w:rPr>
        <w:t>naturală</w:t>
      </w:r>
      <w:r w:rsidR="00232815">
        <w:rPr>
          <w:rFonts w:cs="Times New Roman"/>
          <w:szCs w:val="24"/>
        </w:rPr>
        <w:t xml:space="preserve"> Drocea - Codru Moma</w:t>
      </w:r>
      <w:r w:rsidRPr="00232815">
        <w:rPr>
          <w:rFonts w:cs="Times New Roman"/>
          <w:szCs w:val="24"/>
        </w:rPr>
        <w:t xml:space="preserve">, cu o suprafață totală de </w:t>
      </w:r>
      <w:r w:rsidR="009E225D" w:rsidRPr="00232815">
        <w:rPr>
          <w:rStyle w:val="field-area"/>
          <w:rFonts w:cs="Times New Roman"/>
          <w:szCs w:val="24"/>
        </w:rPr>
        <w:t>3229</w:t>
      </w:r>
      <w:r w:rsidRPr="00232815">
        <w:rPr>
          <w:rFonts w:cs="Times New Roman"/>
          <w:szCs w:val="24"/>
        </w:rPr>
        <w:t xml:space="preserve"> ha, are statut de protecție</w:t>
      </w:r>
      <w:r w:rsidR="004B34F2" w:rsidRPr="00232815">
        <w:rPr>
          <w:rFonts w:cs="Times New Roman"/>
          <w:szCs w:val="24"/>
        </w:rPr>
        <w:t xml:space="preserve"> la nivel comunitar. </w:t>
      </w:r>
      <w:r w:rsidRPr="00232815">
        <w:rPr>
          <w:rFonts w:cs="Times New Roman"/>
          <w:szCs w:val="24"/>
        </w:rPr>
        <w:t>Sit</w:t>
      </w:r>
      <w:r w:rsidR="00D70A4E" w:rsidRPr="00232815">
        <w:rPr>
          <w:rFonts w:cs="Times New Roman"/>
          <w:szCs w:val="24"/>
        </w:rPr>
        <w:t>ul</w:t>
      </w:r>
      <w:r w:rsidRPr="00232815">
        <w:rPr>
          <w:rFonts w:cs="Times New Roman"/>
          <w:szCs w:val="24"/>
        </w:rPr>
        <w:t xml:space="preserve"> Natura 2000</w:t>
      </w:r>
      <w:r w:rsidR="00232815">
        <w:rPr>
          <w:rFonts w:cs="Times New Roman"/>
          <w:szCs w:val="24"/>
        </w:rPr>
        <w:t xml:space="preserve"> Drocea - Codru Moma</w:t>
      </w:r>
      <w:r w:rsidRPr="00232815">
        <w:rPr>
          <w:rFonts w:cs="Times New Roman"/>
          <w:szCs w:val="24"/>
        </w:rPr>
        <w:t>, cod ROSCI0</w:t>
      </w:r>
      <w:r w:rsidR="004D322C" w:rsidRPr="00232815">
        <w:rPr>
          <w:rFonts w:cs="Times New Roman"/>
          <w:szCs w:val="24"/>
        </w:rPr>
        <w:t>2</w:t>
      </w:r>
      <w:r w:rsidR="00AD7CCC" w:rsidRPr="00232815">
        <w:rPr>
          <w:rFonts w:cs="Times New Roman"/>
          <w:szCs w:val="24"/>
        </w:rPr>
        <w:t>89</w:t>
      </w:r>
      <w:r w:rsidR="00D70A4E" w:rsidRPr="00232815">
        <w:rPr>
          <w:rFonts w:cs="Times New Roman"/>
          <w:szCs w:val="24"/>
        </w:rPr>
        <w:t xml:space="preserve"> este </w:t>
      </w:r>
      <w:r w:rsidRPr="00232815">
        <w:rPr>
          <w:rFonts w:cs="Times New Roman"/>
          <w:szCs w:val="24"/>
        </w:rPr>
        <w:t xml:space="preserve">instituit prin OM </w:t>
      </w:r>
      <w:r w:rsidR="004D322C" w:rsidRPr="00232815">
        <w:rPr>
          <w:rFonts w:cs="Times New Roman"/>
          <w:szCs w:val="24"/>
        </w:rPr>
        <w:t>2387/2011</w:t>
      </w:r>
      <w:r w:rsidR="00D62C1F" w:rsidRPr="00232815">
        <w:rPr>
          <w:rFonts w:cs="Times New Roman"/>
          <w:szCs w:val="24"/>
        </w:rPr>
        <w:t xml:space="preserve"> ca arie naturală protejată de interes comunitar pentru coerența Rețelei Natura 2000. </w:t>
      </w:r>
    </w:p>
    <w:p w:rsidR="00D62C1F" w:rsidRPr="00232815" w:rsidRDefault="00D62C1F" w:rsidP="00D90084">
      <w:pPr>
        <w:autoSpaceDE w:val="0"/>
        <w:autoSpaceDN w:val="0"/>
        <w:adjustRightInd w:val="0"/>
        <w:spacing w:after="0"/>
        <w:jc w:val="both"/>
        <w:rPr>
          <w:rFonts w:cs="Times New Roman"/>
          <w:szCs w:val="24"/>
        </w:rPr>
      </w:pPr>
      <w:r w:rsidRPr="00232815">
        <w:rPr>
          <w:rFonts w:cs="Times New Roman"/>
          <w:szCs w:val="24"/>
        </w:rPr>
        <w:lastRenderedPageBreak/>
        <w:t>Situl Natura 2000 este localizat la 46</w:t>
      </w:r>
      <w:r w:rsidRPr="00232815">
        <w:rPr>
          <w:rFonts w:cs="Times New Roman"/>
          <w:szCs w:val="24"/>
          <w:vertAlign w:val="superscript"/>
        </w:rPr>
        <w:t>o</w:t>
      </w:r>
      <w:r w:rsidRPr="00232815">
        <w:rPr>
          <w:rFonts w:cs="Times New Roman"/>
          <w:szCs w:val="24"/>
        </w:rPr>
        <w:t>20’57 latitudine nordică și 22</w:t>
      </w:r>
      <w:r w:rsidRPr="00232815">
        <w:rPr>
          <w:rFonts w:cs="Times New Roman"/>
          <w:szCs w:val="24"/>
          <w:vertAlign w:val="superscript"/>
        </w:rPr>
        <w:t>o</w:t>
      </w:r>
      <w:r w:rsidRPr="00232815">
        <w:rPr>
          <w:rFonts w:cs="Times New Roman"/>
          <w:szCs w:val="24"/>
        </w:rPr>
        <w:t>11’18 longitudine estică, altitudinea medie fiind de 334 metri..</w:t>
      </w:r>
    </w:p>
    <w:p w:rsidR="00EC6BF2" w:rsidRPr="00232815" w:rsidRDefault="00EC6BF2" w:rsidP="00D90084">
      <w:pPr>
        <w:tabs>
          <w:tab w:val="left" w:pos="1701"/>
        </w:tabs>
        <w:spacing w:after="0"/>
        <w:jc w:val="both"/>
        <w:rPr>
          <w:rFonts w:cs="Times New Roman"/>
          <w:szCs w:val="24"/>
        </w:rPr>
      </w:pPr>
      <w:r w:rsidRPr="00232815">
        <w:rPr>
          <w:rFonts w:cs="Times New Roman"/>
          <w:szCs w:val="24"/>
        </w:rPr>
        <w:t xml:space="preserve">Aria protejată este în custodia </w:t>
      </w:r>
      <w:r w:rsidR="00F71228" w:rsidRPr="00232815">
        <w:rPr>
          <w:rFonts w:cs="Times New Roman"/>
          <w:szCs w:val="24"/>
        </w:rPr>
        <w:t>Asociaţiei Around Life din Arad</w:t>
      </w:r>
      <w:r w:rsidRPr="00232815">
        <w:rPr>
          <w:rFonts w:cs="Times New Roman"/>
          <w:szCs w:val="24"/>
        </w:rPr>
        <w:t>.</w:t>
      </w:r>
      <w:r w:rsidR="004B34F2" w:rsidRPr="00232815">
        <w:rPr>
          <w:rFonts w:cs="Times New Roman"/>
          <w:szCs w:val="24"/>
        </w:rPr>
        <w:t xml:space="preserve"> </w:t>
      </w:r>
      <w:r w:rsidRPr="00232815">
        <w:rPr>
          <w:rFonts w:cs="Times New Roman"/>
          <w:szCs w:val="24"/>
        </w:rPr>
        <w:t xml:space="preserve">Din punct de vedere administrativ, </w:t>
      </w:r>
      <w:r w:rsidR="00155569" w:rsidRPr="00232815">
        <w:rPr>
          <w:rFonts w:cs="Times New Roman"/>
          <w:szCs w:val="24"/>
        </w:rPr>
        <w:t>aceasta</w:t>
      </w:r>
      <w:r w:rsidRPr="00232815">
        <w:rPr>
          <w:rFonts w:cs="Times New Roman"/>
          <w:szCs w:val="24"/>
        </w:rPr>
        <w:t xml:space="preserve"> </w:t>
      </w:r>
      <w:r w:rsidR="00F71228" w:rsidRPr="00232815">
        <w:rPr>
          <w:rFonts w:cs="Times New Roman"/>
          <w:szCs w:val="24"/>
        </w:rPr>
        <w:t xml:space="preserve">se suprapune peste teritoriul </w:t>
      </w:r>
      <w:r w:rsidR="009E225D" w:rsidRPr="00232815">
        <w:rPr>
          <w:rFonts w:cs="Times New Roman"/>
          <w:szCs w:val="24"/>
        </w:rPr>
        <w:t>oraşului Sebiş şi al comunelor Buteni, Dezna şi Dieci.</w:t>
      </w:r>
    </w:p>
    <w:p w:rsidR="00D70A4E" w:rsidRPr="00232815" w:rsidRDefault="00D70A4E" w:rsidP="00D90084">
      <w:pPr>
        <w:tabs>
          <w:tab w:val="left" w:pos="1701"/>
        </w:tabs>
        <w:spacing w:after="0"/>
        <w:jc w:val="both"/>
        <w:rPr>
          <w:rFonts w:cs="Times New Roman"/>
          <w:szCs w:val="24"/>
        </w:rPr>
      </w:pPr>
    </w:p>
    <w:p w:rsidR="00C0402F" w:rsidRPr="00232815" w:rsidRDefault="00C0402F" w:rsidP="00D90084">
      <w:pPr>
        <w:pStyle w:val="Heading2"/>
        <w:spacing w:before="0" w:after="0" w:line="360" w:lineRule="auto"/>
        <w:contextualSpacing/>
        <w:jc w:val="both"/>
        <w:rPr>
          <w:rFonts w:ascii="Times New Roman" w:hAnsi="Times New Roman" w:cs="Times New Roman"/>
          <w:i w:val="0"/>
          <w:sz w:val="24"/>
          <w:szCs w:val="24"/>
        </w:rPr>
      </w:pPr>
      <w:bookmarkStart w:id="4" w:name="_Toc437853696"/>
      <w:r w:rsidRPr="00232815">
        <w:rPr>
          <w:rFonts w:ascii="Times New Roman" w:hAnsi="Times New Roman" w:cs="Times New Roman"/>
          <w:i w:val="0"/>
          <w:sz w:val="24"/>
          <w:szCs w:val="24"/>
        </w:rPr>
        <w:t>1.3. Cadrul legal referitor la aria naturală protejată şi la elaborarea planului de management</w:t>
      </w:r>
      <w:bookmarkEnd w:id="4"/>
      <w:r w:rsidRPr="00232815">
        <w:rPr>
          <w:rFonts w:ascii="Times New Roman" w:hAnsi="Times New Roman" w:cs="Times New Roman"/>
          <w:i w:val="0"/>
          <w:sz w:val="24"/>
          <w:szCs w:val="24"/>
        </w:rPr>
        <w:t xml:space="preserve"> </w:t>
      </w:r>
    </w:p>
    <w:p w:rsidR="00D32E23" w:rsidRPr="009652F2" w:rsidRDefault="00D32E23" w:rsidP="00D32E23">
      <w:pPr>
        <w:spacing w:after="0"/>
        <w:jc w:val="both"/>
        <w:rPr>
          <w:szCs w:val="24"/>
        </w:rPr>
      </w:pPr>
      <w:r w:rsidRPr="009652F2">
        <w:rPr>
          <w:szCs w:val="24"/>
        </w:rPr>
        <w:t xml:space="preserve">Conform legislaţiei comunitare/naţionale fost instituit pe teritoriul arealului o  </w:t>
      </w:r>
      <w:r w:rsidRPr="009652F2">
        <w:rPr>
          <w:bCs/>
          <w:szCs w:val="24"/>
        </w:rPr>
        <w:t>arie protejată de interes comunita</w:t>
      </w:r>
      <w:r w:rsidRPr="009652F2">
        <w:rPr>
          <w:szCs w:val="24"/>
        </w:rPr>
        <w:t>r</w:t>
      </w:r>
      <w:r w:rsidRPr="009652F2">
        <w:rPr>
          <w:bCs/>
          <w:szCs w:val="24"/>
        </w:rPr>
        <w:t xml:space="preserve"> - Sit de Interes Comunitar. Acest lucru s-a realizat prin </w:t>
      </w:r>
      <w:r w:rsidRPr="009652F2">
        <w:rPr>
          <w:szCs w:val="24"/>
        </w:rPr>
        <w:t>Ordinul de Ministru  2387/2011 care a aprobat Ordinului ministrului mediului şi dezvoltării durabile nr. 1.964/2007 privind instituirea regimului de arie naturală protejată a siturilor de importanţă comunitară, ca parte integrantă a reţelei ecologice europene Natura 2000 în România.</w:t>
      </w:r>
    </w:p>
    <w:p w:rsidR="00D32E23" w:rsidRPr="009652F2" w:rsidRDefault="00D32E23" w:rsidP="00D32E23">
      <w:pPr>
        <w:spacing w:after="0"/>
        <w:jc w:val="both"/>
        <w:rPr>
          <w:szCs w:val="24"/>
          <w:lang w:eastAsia="ro-RO"/>
        </w:rPr>
      </w:pPr>
      <w:r w:rsidRPr="009652F2">
        <w:rPr>
          <w:szCs w:val="24"/>
        </w:rPr>
        <w:t xml:space="preserve">Contextul elaborării prezentului plan de management este creat de preocupările manifestate la nivel european şi naţional în domeniul protejării mediului înconjurător, în general </w:t>
      </w:r>
      <w:r w:rsidRPr="009652F2">
        <w:rPr>
          <w:rFonts w:cs="Times New Roman"/>
          <w:szCs w:val="24"/>
        </w:rPr>
        <w:t>ș</w:t>
      </w:r>
      <w:r w:rsidRPr="009652F2">
        <w:rPr>
          <w:szCs w:val="24"/>
        </w:rPr>
        <w:t>i a conservării biodiversită</w:t>
      </w:r>
      <w:r w:rsidRPr="009652F2">
        <w:rPr>
          <w:rFonts w:cs="Times New Roman"/>
          <w:szCs w:val="24"/>
        </w:rPr>
        <w:t>ț</w:t>
      </w:r>
      <w:r w:rsidRPr="009652F2">
        <w:rPr>
          <w:szCs w:val="24"/>
        </w:rPr>
        <w:t>ii, în special, ale căror direcţii sunt trasate prin intermediul următoarelor acte normative relevante:</w:t>
      </w:r>
      <w:r w:rsidRPr="009652F2">
        <w:rPr>
          <w:szCs w:val="24"/>
          <w:lang w:eastAsia="ro-RO"/>
        </w:rPr>
        <w:t xml:space="preserve"> </w:t>
      </w:r>
    </w:p>
    <w:p w:rsidR="00D32E23" w:rsidRPr="009652F2" w:rsidRDefault="00D32E23" w:rsidP="00D32E23">
      <w:pPr>
        <w:pStyle w:val="ListParagraph"/>
        <w:numPr>
          <w:ilvl w:val="0"/>
          <w:numId w:val="9"/>
        </w:numPr>
        <w:spacing w:after="0"/>
        <w:ind w:left="0" w:firstLine="0"/>
        <w:contextualSpacing/>
        <w:jc w:val="both"/>
        <w:rPr>
          <w:rFonts w:cs="Times New Roman"/>
          <w:lang w:val="ro-RO"/>
        </w:rPr>
      </w:pPr>
      <w:r w:rsidRPr="009652F2">
        <w:rPr>
          <w:rFonts w:cs="Times New Roman"/>
          <w:lang w:val="ro-RO"/>
        </w:rPr>
        <w:t>Ordinului ministrului mediului şi dezvoltării durabile nr. 1.964/2007 privind instituirea regimului de arie naturală protejată a siturilor de importanţă comunitară, ca parte integrantă a reţelei ecologice europene Natura 2000 în România, cu modificările ulterioare.</w:t>
      </w:r>
    </w:p>
    <w:p w:rsidR="00D32E23" w:rsidRPr="009652F2" w:rsidRDefault="00D32E23" w:rsidP="00D32E23">
      <w:pPr>
        <w:pStyle w:val="ListParagraph"/>
        <w:numPr>
          <w:ilvl w:val="0"/>
          <w:numId w:val="9"/>
        </w:numPr>
        <w:spacing w:after="0"/>
        <w:ind w:left="0" w:firstLine="0"/>
        <w:contextualSpacing/>
        <w:jc w:val="both"/>
        <w:rPr>
          <w:rFonts w:cs="Times New Roman"/>
          <w:lang w:val="ro-RO"/>
        </w:rPr>
      </w:pPr>
      <w:r w:rsidRPr="009652F2">
        <w:rPr>
          <w:rFonts w:cs="Times New Roman"/>
          <w:bCs/>
          <w:lang w:val="ro-RO"/>
        </w:rPr>
        <w:t>Directiva Consiliului Europei 92/43 EEC referitoare la conservarea habitatelor naturale si a florei si faunei sălbatice adoptata la 21 mai 1992</w:t>
      </w:r>
    </w:p>
    <w:p w:rsidR="00D32E23" w:rsidRPr="009652F2" w:rsidRDefault="00D32E23" w:rsidP="00D32E23">
      <w:pPr>
        <w:pStyle w:val="ListParagraph"/>
        <w:numPr>
          <w:ilvl w:val="0"/>
          <w:numId w:val="9"/>
        </w:numPr>
        <w:spacing w:after="0"/>
        <w:ind w:left="0" w:firstLine="0"/>
        <w:contextualSpacing/>
        <w:jc w:val="both"/>
        <w:rPr>
          <w:rFonts w:cs="Times New Roman"/>
          <w:lang w:val="ro-RO"/>
        </w:rPr>
      </w:pPr>
      <w:r w:rsidRPr="009652F2">
        <w:rPr>
          <w:rFonts w:cs="Times New Roman"/>
          <w:bCs/>
          <w:color w:val="19161B"/>
          <w:lang w:val="ro-RO"/>
        </w:rPr>
        <w:t xml:space="preserve">Directiva 2009/147/CE a Parlamentului European și a Consiliului  din 30 noiembrie 2009 </w:t>
      </w:r>
      <w:r w:rsidRPr="009652F2">
        <w:rPr>
          <w:rFonts w:cs="Times New Roman"/>
          <w:bCs/>
          <w:color w:val="19161B"/>
          <w:kern w:val="0"/>
          <w:lang w:val="ro-RO" w:eastAsia="zh-CN" w:bidi="ar-SA"/>
        </w:rPr>
        <w:t>privind conservarea păsărilor sălbatice</w:t>
      </w:r>
    </w:p>
    <w:p w:rsidR="00D32E23" w:rsidRPr="009652F2" w:rsidRDefault="00D32E23" w:rsidP="00D32E23">
      <w:pPr>
        <w:pStyle w:val="ListParagraph"/>
        <w:numPr>
          <w:ilvl w:val="0"/>
          <w:numId w:val="9"/>
        </w:numPr>
        <w:spacing w:after="0"/>
        <w:ind w:left="0" w:firstLine="0"/>
        <w:contextualSpacing/>
        <w:jc w:val="both"/>
        <w:rPr>
          <w:rFonts w:cs="Times New Roman"/>
          <w:lang w:val="ro-RO"/>
        </w:rPr>
      </w:pPr>
      <w:r w:rsidRPr="009652F2">
        <w:rPr>
          <w:rFonts w:cs="Times New Roman"/>
          <w:lang w:val="ro-RO"/>
        </w:rPr>
        <w:t>Legea nr. 5/2000 privind aprobarea Planului de amenajare a teritoriului naţional - Secţiunea a III-a - zone protejate..</w:t>
      </w:r>
    </w:p>
    <w:p w:rsidR="00D32E23" w:rsidRPr="009652F2" w:rsidRDefault="00D32E23" w:rsidP="00D32E23">
      <w:pPr>
        <w:pStyle w:val="ListParagraph"/>
        <w:numPr>
          <w:ilvl w:val="0"/>
          <w:numId w:val="9"/>
        </w:numPr>
        <w:spacing w:after="0"/>
        <w:ind w:left="0" w:firstLine="0"/>
        <w:contextualSpacing/>
        <w:jc w:val="both"/>
        <w:rPr>
          <w:rFonts w:cs="Times New Roman"/>
          <w:lang w:val="ro-RO"/>
        </w:rPr>
      </w:pPr>
      <w:r w:rsidRPr="009652F2">
        <w:rPr>
          <w:rFonts w:cs="Times New Roman"/>
          <w:lang w:val="ro-RO"/>
        </w:rPr>
        <w:t xml:space="preserve">Ordonanţa de urgenţă nr. 195/2005 privind protecţia mediului, aprobată cu modificări şi completări prin Legea nr. 206/2006,cu modificările şi completările ulterioare. </w:t>
      </w:r>
    </w:p>
    <w:p w:rsidR="00D32E23" w:rsidRDefault="00D32E23" w:rsidP="00D32E23">
      <w:pPr>
        <w:pStyle w:val="ListParagraph"/>
        <w:numPr>
          <w:ilvl w:val="0"/>
          <w:numId w:val="9"/>
        </w:numPr>
        <w:spacing w:after="0"/>
        <w:ind w:left="0" w:firstLine="0"/>
        <w:contextualSpacing/>
        <w:jc w:val="both"/>
        <w:rPr>
          <w:rFonts w:cs="Times New Roman"/>
          <w:lang w:val="ro-RO"/>
        </w:rPr>
      </w:pPr>
      <w:r w:rsidRPr="009652F2">
        <w:rPr>
          <w:rFonts w:cs="Times New Roman"/>
          <w:lang w:val="ro-RO"/>
        </w:rPr>
        <w:t xml:space="preserve">Legea vânătorii şi a protecţiei fondului cinegetic nr. 407/2006, cu modificările şi completările ulterioare. </w:t>
      </w:r>
    </w:p>
    <w:p w:rsidR="00D32E23" w:rsidRDefault="00D32E23" w:rsidP="00D32E23">
      <w:pPr>
        <w:pStyle w:val="ListParagraph"/>
        <w:numPr>
          <w:ilvl w:val="0"/>
          <w:numId w:val="9"/>
        </w:numPr>
        <w:spacing w:after="0"/>
        <w:ind w:left="0" w:firstLine="0"/>
        <w:contextualSpacing/>
        <w:jc w:val="both"/>
        <w:rPr>
          <w:rFonts w:cs="Times New Roman"/>
          <w:lang w:val="ro-RO"/>
        </w:rPr>
      </w:pPr>
      <w:r w:rsidRPr="009652F2">
        <w:rPr>
          <w:rFonts w:cs="Times New Roman"/>
          <w:lang w:val="ro-RO"/>
        </w:rPr>
        <w:t xml:space="preserve">Ordonanţa de urgenţă a Guvernului nr. 57/2007 privind regimul ariilor naturale protejate, conservarea habitatelor naturale, a florei şi faunei sălbatice, aprobată cu modificări şi completări prin </w:t>
      </w:r>
      <w:r w:rsidR="003D7D53">
        <w:rPr>
          <w:rFonts w:cs="Times New Roman"/>
          <w:lang w:val="ro-RO"/>
        </w:rPr>
        <w:t>Legea nr. 49/2011, cu modificăr</w:t>
      </w:r>
      <w:r w:rsidRPr="009652F2">
        <w:rPr>
          <w:rFonts w:cs="Times New Roman"/>
          <w:lang w:val="ro-RO"/>
        </w:rPr>
        <w:t xml:space="preserve">ile şi completările ulterioare </w:t>
      </w:r>
    </w:p>
    <w:p w:rsidR="00D32E23" w:rsidRDefault="00D32E23" w:rsidP="00D32E23">
      <w:pPr>
        <w:pStyle w:val="ListParagraph"/>
        <w:numPr>
          <w:ilvl w:val="0"/>
          <w:numId w:val="9"/>
        </w:numPr>
        <w:spacing w:after="0"/>
        <w:ind w:left="0" w:firstLine="0"/>
        <w:contextualSpacing/>
        <w:jc w:val="both"/>
        <w:rPr>
          <w:rFonts w:cs="Times New Roman"/>
          <w:lang w:val="ro-RO"/>
        </w:rPr>
      </w:pPr>
      <w:r w:rsidRPr="009652F2">
        <w:rPr>
          <w:rFonts w:cs="Times New Roman"/>
          <w:lang w:val="ro-RO"/>
        </w:rPr>
        <w:t>Legea 46/2008 Codul Silvic, cu modificările şi completările ulterioare</w:t>
      </w:r>
    </w:p>
    <w:p w:rsidR="00D32E23" w:rsidRPr="009652F2" w:rsidRDefault="00D32E23" w:rsidP="00D32E23">
      <w:pPr>
        <w:pStyle w:val="ListParagraph"/>
        <w:numPr>
          <w:ilvl w:val="0"/>
          <w:numId w:val="9"/>
        </w:numPr>
        <w:spacing w:after="0"/>
        <w:ind w:left="0" w:firstLine="0"/>
        <w:contextualSpacing/>
        <w:jc w:val="both"/>
        <w:rPr>
          <w:rFonts w:cs="Times New Roman"/>
          <w:lang w:val="ro-RO"/>
        </w:rPr>
      </w:pPr>
      <w:r w:rsidRPr="009652F2">
        <w:rPr>
          <w:rFonts w:cs="Times New Roman"/>
          <w:lang w:val="ro-RO"/>
        </w:rPr>
        <w:lastRenderedPageBreak/>
        <w:t xml:space="preserve">Ordonanţa de urgenţă nr. 23/2008 privind pescuitul şi acvacultura, rectificată,  aprobată cu modificări şi completări prin Legea nr. 317/2009 cu modificările şi completările ulterioare. </w:t>
      </w:r>
    </w:p>
    <w:p w:rsidR="00D32E23" w:rsidRPr="009652F2" w:rsidRDefault="00D32E23" w:rsidP="00D32E23">
      <w:pPr>
        <w:pStyle w:val="ListParagraph"/>
        <w:numPr>
          <w:ilvl w:val="0"/>
          <w:numId w:val="9"/>
        </w:numPr>
        <w:spacing w:after="0"/>
        <w:ind w:left="0" w:firstLine="0"/>
        <w:contextualSpacing/>
        <w:jc w:val="both"/>
        <w:rPr>
          <w:rFonts w:cs="Times New Roman"/>
          <w:lang w:val="ro-RO"/>
        </w:rPr>
      </w:pPr>
      <w:r w:rsidRPr="009652F2">
        <w:rPr>
          <w:rFonts w:cs="Times New Roman"/>
          <w:lang w:val="ro-RO"/>
        </w:rPr>
        <w:t xml:space="preserve">Ordinul ministrului mediului şi pădurilor nr. 19/2010 pentru aprobarea Ghidului metodologic privind evaluarea adecvată a efectelor potenţiale ale planurilor sau proiectelor asupra ariilor naturale protejate de interes comunitar. </w:t>
      </w:r>
    </w:p>
    <w:p w:rsidR="00D32E23" w:rsidRPr="009652F2" w:rsidRDefault="00D32E23" w:rsidP="00D32E23">
      <w:pPr>
        <w:pStyle w:val="ListParagraph"/>
        <w:numPr>
          <w:ilvl w:val="0"/>
          <w:numId w:val="9"/>
        </w:numPr>
        <w:spacing w:after="0"/>
        <w:ind w:left="0" w:firstLine="0"/>
        <w:contextualSpacing/>
        <w:jc w:val="both"/>
        <w:rPr>
          <w:rFonts w:cs="Times New Roman"/>
          <w:bCs/>
          <w:lang w:val="it-IT" w:eastAsia="ro-RO"/>
        </w:rPr>
      </w:pPr>
      <w:r w:rsidRPr="009652F2">
        <w:rPr>
          <w:rFonts w:cs="Times New Roman"/>
          <w:lang w:val="ro-RO" w:eastAsia="ro-RO"/>
        </w:rPr>
        <w:t xml:space="preserve">Planul de management al spațiului bazinului hidrografic Crișul Alb Planul de Management al Riscului la Inundații elaborat conform prevederilor </w:t>
      </w:r>
    </w:p>
    <w:p w:rsidR="002A013E" w:rsidRPr="00232815" w:rsidRDefault="002A013E" w:rsidP="00D90084">
      <w:pPr>
        <w:spacing w:after="0"/>
        <w:contextualSpacing/>
        <w:jc w:val="both"/>
        <w:rPr>
          <w:rFonts w:cs="Times New Roman"/>
          <w:bCs/>
          <w:szCs w:val="24"/>
          <w:lang w:eastAsia="ro-RO"/>
        </w:rPr>
      </w:pPr>
    </w:p>
    <w:p w:rsidR="00155569" w:rsidRPr="00232815" w:rsidRDefault="00C0402F" w:rsidP="00D90084">
      <w:pPr>
        <w:pStyle w:val="Heading2"/>
        <w:spacing w:before="0" w:after="0" w:line="360" w:lineRule="auto"/>
        <w:contextualSpacing/>
        <w:jc w:val="both"/>
        <w:rPr>
          <w:rFonts w:ascii="Times New Roman" w:hAnsi="Times New Roman" w:cs="Times New Roman"/>
          <w:i w:val="0"/>
          <w:sz w:val="24"/>
          <w:szCs w:val="24"/>
        </w:rPr>
      </w:pPr>
      <w:bookmarkStart w:id="5" w:name="_Toc437853697"/>
      <w:r w:rsidRPr="00232815">
        <w:rPr>
          <w:rFonts w:ascii="Times New Roman" w:hAnsi="Times New Roman" w:cs="Times New Roman"/>
          <w:i w:val="0"/>
          <w:sz w:val="24"/>
          <w:szCs w:val="24"/>
        </w:rPr>
        <w:t>1.4. Procesul de elaborare a planului de management</w:t>
      </w:r>
      <w:bookmarkEnd w:id="5"/>
    </w:p>
    <w:p w:rsidR="00C0402F" w:rsidRPr="00232815" w:rsidRDefault="00C0402F" w:rsidP="00D90084">
      <w:pPr>
        <w:spacing w:after="0"/>
        <w:jc w:val="both"/>
        <w:rPr>
          <w:rFonts w:cs="Times New Roman"/>
          <w:szCs w:val="24"/>
        </w:rPr>
      </w:pPr>
      <w:r w:rsidRPr="00232815">
        <w:rPr>
          <w:rFonts w:cs="Times New Roman"/>
          <w:szCs w:val="24"/>
        </w:rPr>
        <w:t xml:space="preserve">În procesul de elaborare a planului de management s-a avut în vedere faptul că buna administrare a sitului </w:t>
      </w:r>
      <w:r w:rsidR="002A013E" w:rsidRPr="00232815">
        <w:rPr>
          <w:rFonts w:cs="Times New Roman"/>
          <w:szCs w:val="24"/>
        </w:rPr>
        <w:t>este influenţată</w:t>
      </w:r>
      <w:r w:rsidRPr="00232815">
        <w:rPr>
          <w:rFonts w:cs="Times New Roman"/>
          <w:szCs w:val="24"/>
        </w:rPr>
        <w:t xml:space="preserve"> decisiv</w:t>
      </w:r>
      <w:r w:rsidR="00EC6BF2" w:rsidRPr="00232815">
        <w:rPr>
          <w:rFonts w:cs="Times New Roman"/>
          <w:szCs w:val="24"/>
        </w:rPr>
        <w:t xml:space="preserve"> de acurateţea, complexitatea,</w:t>
      </w:r>
      <w:r w:rsidRPr="00232815">
        <w:rPr>
          <w:rFonts w:cs="Times New Roman"/>
          <w:szCs w:val="24"/>
        </w:rPr>
        <w:t xml:space="preserve"> relevanţa</w:t>
      </w:r>
      <w:r w:rsidR="00EC6BF2" w:rsidRPr="00232815">
        <w:rPr>
          <w:rFonts w:cs="Times New Roman"/>
          <w:szCs w:val="24"/>
        </w:rPr>
        <w:t xml:space="preserve"> și</w:t>
      </w:r>
      <w:r w:rsidRPr="00232815">
        <w:rPr>
          <w:rFonts w:cs="Times New Roman"/>
          <w:szCs w:val="24"/>
        </w:rPr>
        <w:t xml:space="preserve"> </w:t>
      </w:r>
      <w:r w:rsidR="00EC6BF2" w:rsidRPr="00232815">
        <w:rPr>
          <w:rFonts w:cs="Times New Roman"/>
          <w:szCs w:val="24"/>
        </w:rPr>
        <w:t xml:space="preserve">operaționalitatea </w:t>
      </w:r>
      <w:r w:rsidRPr="00232815">
        <w:rPr>
          <w:rFonts w:cs="Times New Roman"/>
          <w:szCs w:val="24"/>
        </w:rPr>
        <w:t>planului de management realizat.</w:t>
      </w:r>
    </w:p>
    <w:p w:rsidR="009F4342" w:rsidRPr="00232815" w:rsidRDefault="00C0402F" w:rsidP="00D90084">
      <w:pPr>
        <w:spacing w:after="0"/>
        <w:jc w:val="both"/>
        <w:rPr>
          <w:rFonts w:cs="Times New Roman"/>
          <w:b/>
          <w:szCs w:val="24"/>
        </w:rPr>
      </w:pPr>
      <w:r w:rsidRPr="00232815">
        <w:rPr>
          <w:rFonts w:cs="Times New Roman"/>
          <w:szCs w:val="24"/>
        </w:rPr>
        <w:t xml:space="preserve">Prezentul planul de management se bazează fundamental pe rezultatele studiilor realizate în cadrul proiectului </w:t>
      </w:r>
      <w:r w:rsidR="002A013E" w:rsidRPr="00232815">
        <w:rPr>
          <w:rFonts w:cs="Times New Roman"/>
          <w:color w:val="000000"/>
          <w:szCs w:val="24"/>
        </w:rPr>
        <w:t>Elaborarea planuril</w:t>
      </w:r>
      <w:r w:rsidR="00FE66E5" w:rsidRPr="00232815">
        <w:rPr>
          <w:rFonts w:cs="Times New Roman"/>
          <w:color w:val="000000"/>
          <w:szCs w:val="24"/>
        </w:rPr>
        <w:t>or de management pentru ROSCI02</w:t>
      </w:r>
      <w:r w:rsidR="002A013E" w:rsidRPr="00232815">
        <w:rPr>
          <w:rFonts w:cs="Times New Roman"/>
          <w:color w:val="000000"/>
          <w:szCs w:val="24"/>
        </w:rPr>
        <w:t>9</w:t>
      </w:r>
      <w:r w:rsidR="00FE66E5" w:rsidRPr="00232815">
        <w:rPr>
          <w:rFonts w:cs="Times New Roman"/>
          <w:color w:val="000000"/>
          <w:szCs w:val="24"/>
        </w:rPr>
        <w:t>8</w:t>
      </w:r>
      <w:r w:rsidR="002A013E" w:rsidRPr="00232815">
        <w:rPr>
          <w:rFonts w:cs="Times New Roman"/>
          <w:color w:val="000000"/>
          <w:szCs w:val="24"/>
        </w:rPr>
        <w:t xml:space="preserve"> </w:t>
      </w:r>
      <w:r w:rsidR="00FE66E5" w:rsidRPr="00232815">
        <w:rPr>
          <w:rFonts w:cs="Times New Roman"/>
          <w:color w:val="000000"/>
          <w:szCs w:val="24"/>
        </w:rPr>
        <w:t>Defileul Crișului Alb</w:t>
      </w:r>
      <w:r w:rsidR="002A013E" w:rsidRPr="00232815">
        <w:rPr>
          <w:rFonts w:cs="Times New Roman"/>
          <w:color w:val="000000"/>
          <w:szCs w:val="24"/>
        </w:rPr>
        <w:t xml:space="preserve"> şi </w:t>
      </w:r>
      <w:r w:rsidR="001B28F3" w:rsidRPr="00232815">
        <w:rPr>
          <w:rFonts w:cs="Times New Roman"/>
          <w:color w:val="000000"/>
          <w:szCs w:val="24"/>
        </w:rPr>
        <w:t>ROSCI0289 Coridorul Drocea - Codru Moma</w:t>
      </w:r>
      <w:r w:rsidR="009E225D" w:rsidRPr="00232815">
        <w:rPr>
          <w:rFonts w:cs="Times New Roman"/>
          <w:i/>
          <w:color w:val="000000"/>
          <w:szCs w:val="24"/>
        </w:rPr>
        <w:t>.</w:t>
      </w:r>
      <w:r w:rsidRPr="00232815">
        <w:rPr>
          <w:rFonts w:cs="Times New Roman"/>
          <w:szCs w:val="24"/>
        </w:rPr>
        <w:t xml:space="preserve"> Astfel au fost realizate următoarele studii care au stat la baza înto</w:t>
      </w:r>
      <w:r w:rsidR="00232815">
        <w:rPr>
          <w:rFonts w:cs="Times New Roman"/>
          <w:szCs w:val="24"/>
        </w:rPr>
        <w:t>cmi</w:t>
      </w:r>
      <w:r w:rsidRPr="00232815">
        <w:rPr>
          <w:rFonts w:cs="Times New Roman"/>
          <w:szCs w:val="24"/>
        </w:rPr>
        <w:t xml:space="preserve">rii planului de </w:t>
      </w:r>
      <w:r w:rsidR="00232815" w:rsidRPr="00232815">
        <w:rPr>
          <w:rFonts w:cs="Times New Roman"/>
          <w:szCs w:val="24"/>
        </w:rPr>
        <w:t>management</w:t>
      </w:r>
      <w:r w:rsidRPr="00232815">
        <w:rPr>
          <w:rFonts w:cs="Times New Roman"/>
          <w:szCs w:val="24"/>
        </w:rPr>
        <w:t>:</w:t>
      </w:r>
      <w:r w:rsidRPr="00232815">
        <w:rPr>
          <w:rFonts w:cs="Times New Roman"/>
          <w:b/>
          <w:szCs w:val="24"/>
        </w:rPr>
        <w:t xml:space="preserve"> </w:t>
      </w:r>
    </w:p>
    <w:p w:rsidR="00D32E23" w:rsidRDefault="00FA7068" w:rsidP="00D32E23">
      <w:pPr>
        <w:pStyle w:val="ListParagraph"/>
        <w:numPr>
          <w:ilvl w:val="0"/>
          <w:numId w:val="10"/>
        </w:numPr>
        <w:spacing w:after="0"/>
        <w:jc w:val="both"/>
        <w:rPr>
          <w:rFonts w:cs="Times New Roman"/>
          <w:lang w:val="ro-RO"/>
        </w:rPr>
      </w:pPr>
      <w:r w:rsidRPr="00232815">
        <w:rPr>
          <w:rFonts w:cs="Times New Roman"/>
          <w:lang w:val="ro-RO"/>
        </w:rPr>
        <w:t>i</w:t>
      </w:r>
      <w:r w:rsidR="009F4342" w:rsidRPr="00232815">
        <w:rPr>
          <w:rFonts w:cs="Times New Roman"/>
          <w:lang w:val="ro-RO"/>
        </w:rPr>
        <w:t>nventarierea și cartarea speciilor;</w:t>
      </w:r>
    </w:p>
    <w:p w:rsidR="00D32E23" w:rsidRDefault="00FA7068" w:rsidP="00D32E23">
      <w:pPr>
        <w:pStyle w:val="ListParagraph"/>
        <w:numPr>
          <w:ilvl w:val="0"/>
          <w:numId w:val="10"/>
        </w:numPr>
        <w:spacing w:after="0"/>
        <w:jc w:val="both"/>
        <w:rPr>
          <w:rFonts w:cs="Times New Roman"/>
          <w:lang w:val="ro-RO"/>
        </w:rPr>
      </w:pPr>
      <w:r w:rsidRPr="00D32E23">
        <w:rPr>
          <w:rFonts w:cs="Times New Roman"/>
          <w:lang w:val="ro-RO"/>
        </w:rPr>
        <w:t>i</w:t>
      </w:r>
      <w:r w:rsidR="009F4342" w:rsidRPr="00D32E23">
        <w:rPr>
          <w:rFonts w:cs="Times New Roman"/>
          <w:lang w:val="ro-RO"/>
        </w:rPr>
        <w:t>nventarierea și cartarea factorilor antropici și de impact din aria protejată și din vecinătate</w:t>
      </w:r>
      <w:r w:rsidR="00155569" w:rsidRPr="00D32E23">
        <w:rPr>
          <w:rFonts w:cs="Times New Roman"/>
          <w:lang w:val="ro-RO"/>
        </w:rPr>
        <w:t>;</w:t>
      </w:r>
    </w:p>
    <w:p w:rsidR="00D32E23" w:rsidRDefault="00FA7068" w:rsidP="00D32E23">
      <w:pPr>
        <w:pStyle w:val="ListParagraph"/>
        <w:numPr>
          <w:ilvl w:val="0"/>
          <w:numId w:val="10"/>
        </w:numPr>
        <w:spacing w:after="0"/>
        <w:jc w:val="both"/>
        <w:rPr>
          <w:rFonts w:cs="Times New Roman"/>
          <w:lang w:val="ro-RO"/>
        </w:rPr>
      </w:pPr>
      <w:r w:rsidRPr="00D32E23">
        <w:rPr>
          <w:rFonts w:cs="Times New Roman"/>
          <w:lang w:val="ro-RO"/>
        </w:rPr>
        <w:t>e</w:t>
      </w:r>
      <w:r w:rsidR="009F4342" w:rsidRPr="00D32E23">
        <w:rPr>
          <w:rFonts w:cs="Times New Roman"/>
          <w:lang w:val="ro-RO"/>
        </w:rPr>
        <w:t>valuarea stării de conservare a speciilor</w:t>
      </w:r>
      <w:r w:rsidR="00155569" w:rsidRPr="00D32E23">
        <w:rPr>
          <w:rFonts w:cs="Times New Roman"/>
          <w:lang w:val="ro-RO"/>
        </w:rPr>
        <w:t>;</w:t>
      </w:r>
    </w:p>
    <w:p w:rsidR="00D32E23" w:rsidRDefault="00FA7068" w:rsidP="00D32E23">
      <w:pPr>
        <w:pStyle w:val="ListParagraph"/>
        <w:numPr>
          <w:ilvl w:val="0"/>
          <w:numId w:val="10"/>
        </w:numPr>
        <w:spacing w:after="0"/>
        <w:jc w:val="both"/>
        <w:rPr>
          <w:rFonts w:cs="Times New Roman"/>
          <w:lang w:val="ro-RO"/>
        </w:rPr>
      </w:pPr>
      <w:r w:rsidRPr="00D32E23">
        <w:rPr>
          <w:rFonts w:cs="Times New Roman"/>
          <w:lang w:val="ro-RO"/>
        </w:rPr>
        <w:t>s</w:t>
      </w:r>
      <w:r w:rsidR="002A013E" w:rsidRPr="00D32E23">
        <w:rPr>
          <w:rFonts w:cs="Times New Roman"/>
          <w:lang w:val="ro-RO"/>
        </w:rPr>
        <w:t>tabilirea strategiilor de conse</w:t>
      </w:r>
      <w:r w:rsidR="00232815" w:rsidRPr="00D32E23">
        <w:rPr>
          <w:rFonts w:cs="Times New Roman"/>
          <w:lang w:val="ro-RO"/>
        </w:rPr>
        <w:t>r</w:t>
      </w:r>
      <w:r w:rsidR="002A013E" w:rsidRPr="00D32E23">
        <w:rPr>
          <w:rFonts w:cs="Times New Roman"/>
          <w:lang w:val="ro-RO"/>
        </w:rPr>
        <w:t>vare a speciilor;</w:t>
      </w:r>
    </w:p>
    <w:p w:rsidR="00D32E23" w:rsidRDefault="00FA7068" w:rsidP="00D32E23">
      <w:pPr>
        <w:pStyle w:val="ListParagraph"/>
        <w:numPr>
          <w:ilvl w:val="0"/>
          <w:numId w:val="10"/>
        </w:numPr>
        <w:spacing w:after="0"/>
        <w:jc w:val="both"/>
        <w:rPr>
          <w:rFonts w:cs="Times New Roman"/>
          <w:lang w:val="ro-RO"/>
        </w:rPr>
      </w:pPr>
      <w:r w:rsidRPr="00D32E23">
        <w:rPr>
          <w:rFonts w:cs="Times New Roman"/>
          <w:lang w:val="ro-RO"/>
        </w:rPr>
        <w:t>e</w:t>
      </w:r>
      <w:r w:rsidR="00182A2A" w:rsidRPr="00D32E23">
        <w:rPr>
          <w:rFonts w:cs="Times New Roman"/>
          <w:lang w:val="ro-RO"/>
        </w:rPr>
        <w:t>laborarea bazei de date Sistem Geografic Informațional</w:t>
      </w:r>
      <w:r w:rsidR="002A013E" w:rsidRPr="00D32E23">
        <w:rPr>
          <w:rFonts w:cs="Times New Roman"/>
          <w:lang w:val="ro-RO"/>
        </w:rPr>
        <w:t>;</w:t>
      </w:r>
    </w:p>
    <w:p w:rsidR="002A013E" w:rsidRPr="00D32E23" w:rsidRDefault="00FA7068" w:rsidP="00D32E23">
      <w:pPr>
        <w:pStyle w:val="ListParagraph"/>
        <w:numPr>
          <w:ilvl w:val="0"/>
          <w:numId w:val="10"/>
        </w:numPr>
        <w:spacing w:after="0"/>
        <w:jc w:val="both"/>
        <w:rPr>
          <w:rFonts w:cs="Times New Roman"/>
          <w:lang w:val="ro-RO"/>
        </w:rPr>
      </w:pPr>
      <w:r w:rsidRPr="00D32E23">
        <w:rPr>
          <w:rFonts w:cs="Times New Roman"/>
          <w:lang w:val="ro-RO"/>
        </w:rPr>
        <w:t>d</w:t>
      </w:r>
      <w:r w:rsidR="002A013E" w:rsidRPr="00D32E23">
        <w:rPr>
          <w:rFonts w:cs="Times New Roman"/>
          <w:lang w:val="ro-RO"/>
        </w:rPr>
        <w:t>eterminarea statului socio-economic al comunităţilor locale.</w:t>
      </w:r>
    </w:p>
    <w:p w:rsidR="00C0402F" w:rsidRPr="00232815" w:rsidRDefault="00CE7E82" w:rsidP="00D90084">
      <w:pPr>
        <w:spacing w:after="0"/>
        <w:jc w:val="both"/>
        <w:rPr>
          <w:rFonts w:cs="Times New Roman"/>
          <w:szCs w:val="24"/>
        </w:rPr>
      </w:pPr>
      <w:r w:rsidRPr="00232815">
        <w:rPr>
          <w:rFonts w:cs="Times New Roman"/>
          <w:szCs w:val="24"/>
        </w:rPr>
        <w:t>Planul de m</w:t>
      </w:r>
      <w:r w:rsidR="00C0402F" w:rsidRPr="00232815">
        <w:rPr>
          <w:rFonts w:cs="Times New Roman"/>
          <w:szCs w:val="24"/>
        </w:rPr>
        <w:t>anagement a fost conceput ca un instrument care va permite asig</w:t>
      </w:r>
      <w:r w:rsidR="006F7773" w:rsidRPr="00232815">
        <w:rPr>
          <w:rFonts w:cs="Times New Roman"/>
          <w:szCs w:val="24"/>
        </w:rPr>
        <w:t>urarea prezenţei şi conservării</w:t>
      </w:r>
      <w:r w:rsidR="00C0402F" w:rsidRPr="00232815">
        <w:rPr>
          <w:rFonts w:cs="Times New Roman"/>
          <w:szCs w:val="24"/>
        </w:rPr>
        <w:t xml:space="preserve"> în condiţii optime</w:t>
      </w:r>
      <w:r w:rsidR="006F7773" w:rsidRPr="00232815">
        <w:rPr>
          <w:rFonts w:cs="Times New Roman"/>
          <w:szCs w:val="24"/>
        </w:rPr>
        <w:t xml:space="preserve"> a</w:t>
      </w:r>
      <w:r w:rsidR="00C0402F" w:rsidRPr="00232815">
        <w:rPr>
          <w:rFonts w:cs="Times New Roman"/>
          <w:szCs w:val="24"/>
        </w:rPr>
        <w:t xml:space="preserve"> </w:t>
      </w:r>
      <w:r w:rsidR="009F4342" w:rsidRPr="00232815">
        <w:rPr>
          <w:rFonts w:cs="Times New Roman"/>
          <w:szCs w:val="24"/>
        </w:rPr>
        <w:t>habitatelor și speciilor</w:t>
      </w:r>
      <w:r w:rsidR="00C0402F" w:rsidRPr="00232815">
        <w:rPr>
          <w:rFonts w:cs="Times New Roman"/>
          <w:szCs w:val="24"/>
        </w:rPr>
        <w:t xml:space="preserve"> ce au determinat individualizarea acestei zone ca Sit de Interes Comunitar</w:t>
      </w:r>
      <w:r w:rsidR="009F4342" w:rsidRPr="00232815">
        <w:rPr>
          <w:rFonts w:cs="Times New Roman"/>
          <w:szCs w:val="24"/>
        </w:rPr>
        <w:t>, respectiv a celor ce au fost identificate suplimentar în cadrul studiilor menționate anterior</w:t>
      </w:r>
      <w:r w:rsidR="00C0402F" w:rsidRPr="00232815">
        <w:rPr>
          <w:rFonts w:cs="Times New Roman"/>
          <w:szCs w:val="24"/>
        </w:rPr>
        <w:t xml:space="preserve">. </w:t>
      </w:r>
    </w:p>
    <w:p w:rsidR="00C0402F" w:rsidRPr="00232815" w:rsidRDefault="00D32E23" w:rsidP="00D90084">
      <w:pPr>
        <w:pStyle w:val="Application3"/>
        <w:ind w:firstLine="0"/>
        <w:rPr>
          <w:szCs w:val="24"/>
        </w:rPr>
      </w:pPr>
      <w:r>
        <w:rPr>
          <w:szCs w:val="24"/>
        </w:rPr>
        <w:t>S-a urmă</w:t>
      </w:r>
      <w:r w:rsidR="00C0402F" w:rsidRPr="00232815">
        <w:rPr>
          <w:szCs w:val="24"/>
        </w:rPr>
        <w:t>rit ca acesta să furnizeze custodelui, administraţiilor publice interesate precum şi altor factori interesaţi, indicaţii precise pentru un management sustenabil performant şi pentru menţinerea sau îmbunătățirea stării de conservare a speciilor și habitatelor din interiorul ariei protejate.</w:t>
      </w:r>
    </w:p>
    <w:p w:rsidR="00C0402F" w:rsidRPr="00232815" w:rsidRDefault="00C0402F" w:rsidP="00D90084">
      <w:pPr>
        <w:pStyle w:val="Application3"/>
        <w:ind w:firstLine="0"/>
        <w:rPr>
          <w:szCs w:val="24"/>
        </w:rPr>
      </w:pPr>
      <w:r w:rsidRPr="00232815">
        <w:rPr>
          <w:szCs w:val="24"/>
        </w:rPr>
        <w:t>O atenţie deosebită a fost acordată</w:t>
      </w:r>
      <w:r w:rsidR="00155569" w:rsidRPr="00232815">
        <w:rPr>
          <w:szCs w:val="24"/>
        </w:rPr>
        <w:t xml:space="preserve"> şi</w:t>
      </w:r>
      <w:r w:rsidRPr="00232815">
        <w:rPr>
          <w:szCs w:val="24"/>
        </w:rPr>
        <w:t xml:space="preserve"> individualizării posibilelor forme de utilizare a teritoriului compatibile cu scopul de conservare a habitatelor şi speciilor protejate.</w:t>
      </w:r>
    </w:p>
    <w:p w:rsidR="00C0402F" w:rsidRPr="00232815" w:rsidRDefault="00C0402F" w:rsidP="00D90084">
      <w:pPr>
        <w:pStyle w:val="Style2"/>
        <w:widowControl/>
        <w:adjustRightInd w:val="0"/>
        <w:spacing w:line="360" w:lineRule="auto"/>
        <w:rPr>
          <w:lang w:eastAsia="en-US"/>
        </w:rPr>
      </w:pPr>
      <w:r w:rsidRPr="00232815">
        <w:rPr>
          <w:lang w:eastAsia="en-US"/>
        </w:rPr>
        <w:t xml:space="preserve">Pe </w:t>
      </w:r>
      <w:r w:rsidR="00CE7E82" w:rsidRPr="00232815">
        <w:rPr>
          <w:lang w:eastAsia="en-US"/>
        </w:rPr>
        <w:t>durata elaborării planului de m</w:t>
      </w:r>
      <w:r w:rsidRPr="00232815">
        <w:rPr>
          <w:lang w:eastAsia="en-US"/>
        </w:rPr>
        <w:t>anagement</w:t>
      </w:r>
      <w:r w:rsidR="00155569" w:rsidRPr="00232815">
        <w:rPr>
          <w:lang w:eastAsia="en-US"/>
        </w:rPr>
        <w:t>,</w:t>
      </w:r>
      <w:r w:rsidRPr="00232815">
        <w:rPr>
          <w:lang w:eastAsia="en-US"/>
        </w:rPr>
        <w:t xml:space="preserve"> au </w:t>
      </w:r>
      <w:r w:rsidR="004E1C99" w:rsidRPr="00232815">
        <w:rPr>
          <w:lang w:eastAsia="en-US"/>
        </w:rPr>
        <w:t>existat consultări permanente cu</w:t>
      </w:r>
      <w:r w:rsidRPr="00232815">
        <w:rPr>
          <w:lang w:eastAsia="en-US"/>
        </w:rPr>
        <w:t xml:space="preserve"> </w:t>
      </w:r>
      <w:r w:rsidR="004E1C99" w:rsidRPr="00232815">
        <w:rPr>
          <w:lang w:eastAsia="en-US"/>
        </w:rPr>
        <w:t>factori interesați</w:t>
      </w:r>
      <w:r w:rsidRPr="00232815">
        <w:rPr>
          <w:lang w:eastAsia="en-US"/>
        </w:rPr>
        <w:t xml:space="preserve"> locali publici şi privaţi, cu scopul de a prezenta şi a face cunoscută activitatea şi rezultatele etapizate ale </w:t>
      </w:r>
      <w:r w:rsidR="004E1C99" w:rsidRPr="00232815">
        <w:rPr>
          <w:lang w:eastAsia="en-US"/>
        </w:rPr>
        <w:t xml:space="preserve">elaborării </w:t>
      </w:r>
      <w:r w:rsidR="00CE7E82" w:rsidRPr="00232815">
        <w:rPr>
          <w:lang w:eastAsia="en-US"/>
        </w:rPr>
        <w:t>planului de m</w:t>
      </w:r>
      <w:r w:rsidRPr="00232815">
        <w:rPr>
          <w:lang w:eastAsia="en-US"/>
        </w:rPr>
        <w:t xml:space="preserve">anagement, au fost solicitate opiniile actorilor locali cu privire la diversele măsuri </w:t>
      </w:r>
      <w:r w:rsidRPr="00232815">
        <w:rPr>
          <w:lang w:eastAsia="en-US"/>
        </w:rPr>
        <w:lastRenderedPageBreak/>
        <w:t>ce urmează a fi adoptate în scopul rezolvării problematicilor existente şi informaţii referitoare la percepţia şi nevoile populaţiei pentru a crea posibilitatea adoptării de reguli comune a</w:t>
      </w:r>
      <w:r w:rsidR="004E1C99" w:rsidRPr="00232815">
        <w:rPr>
          <w:lang w:eastAsia="en-US"/>
        </w:rPr>
        <w:t>cceptate</w:t>
      </w:r>
      <w:r w:rsidRPr="00232815">
        <w:rPr>
          <w:lang w:eastAsia="en-US"/>
        </w:rPr>
        <w:t xml:space="preserve"> de comunitate</w:t>
      </w:r>
      <w:r w:rsidR="004E1C99" w:rsidRPr="00232815">
        <w:rPr>
          <w:lang w:eastAsia="en-US"/>
        </w:rPr>
        <w:t xml:space="preserve"> în vederea realizării</w:t>
      </w:r>
      <w:r w:rsidRPr="00232815">
        <w:rPr>
          <w:lang w:eastAsia="en-US"/>
        </w:rPr>
        <w:t xml:space="preserve"> obiectivelor de conservare şi prote</w:t>
      </w:r>
      <w:r w:rsidR="004E1C99" w:rsidRPr="00232815">
        <w:rPr>
          <w:lang w:eastAsia="en-US"/>
        </w:rPr>
        <w:t>cție</w:t>
      </w:r>
      <w:r w:rsidRPr="00232815">
        <w:rPr>
          <w:lang w:eastAsia="en-US"/>
        </w:rPr>
        <w:t>.</w:t>
      </w:r>
    </w:p>
    <w:p w:rsidR="00C0402F" w:rsidRPr="00232815" w:rsidRDefault="00CE7E82" w:rsidP="00D90084">
      <w:pPr>
        <w:autoSpaceDE w:val="0"/>
        <w:autoSpaceDN w:val="0"/>
        <w:adjustRightInd w:val="0"/>
        <w:spacing w:after="0"/>
        <w:jc w:val="both"/>
        <w:rPr>
          <w:rFonts w:cs="Times New Roman"/>
          <w:szCs w:val="24"/>
        </w:rPr>
      </w:pPr>
      <w:r w:rsidRPr="00232815">
        <w:rPr>
          <w:rFonts w:cs="Times New Roman"/>
          <w:szCs w:val="24"/>
        </w:rPr>
        <w:t>Planul de m</w:t>
      </w:r>
      <w:r w:rsidR="00C0402F" w:rsidRPr="00232815">
        <w:rPr>
          <w:rFonts w:cs="Times New Roman"/>
          <w:szCs w:val="24"/>
        </w:rPr>
        <w:t xml:space="preserve">anagement a fost agreat de </w:t>
      </w:r>
      <w:r w:rsidR="004E1C99" w:rsidRPr="00232815">
        <w:rPr>
          <w:rFonts w:cs="Times New Roman"/>
          <w:szCs w:val="24"/>
        </w:rPr>
        <w:t xml:space="preserve">către </w:t>
      </w:r>
      <w:r w:rsidR="00C0402F" w:rsidRPr="00232815">
        <w:rPr>
          <w:rFonts w:cs="Times New Roman"/>
          <w:szCs w:val="24"/>
        </w:rPr>
        <w:t xml:space="preserve">factorii interesați datorită </w:t>
      </w:r>
      <w:r w:rsidR="004E1C99" w:rsidRPr="00232815">
        <w:rPr>
          <w:rFonts w:cs="Times New Roman"/>
          <w:szCs w:val="24"/>
        </w:rPr>
        <w:t xml:space="preserve">în primul rând </w:t>
      </w:r>
      <w:r w:rsidR="001A4648" w:rsidRPr="00232815">
        <w:rPr>
          <w:rFonts w:cs="Times New Roman"/>
          <w:szCs w:val="24"/>
        </w:rPr>
        <w:t>abordă</w:t>
      </w:r>
      <w:r w:rsidR="00C0402F" w:rsidRPr="00232815">
        <w:rPr>
          <w:rFonts w:cs="Times New Roman"/>
          <w:szCs w:val="24"/>
        </w:rPr>
        <w:t xml:space="preserve">rii participative care s-a manifestat pe tot parcursul elaborării planului. Acordul factorilor interesați a fost </w:t>
      </w:r>
      <w:r w:rsidR="001A4648" w:rsidRPr="00232815">
        <w:rPr>
          <w:rFonts w:cs="Times New Roman"/>
          <w:szCs w:val="24"/>
        </w:rPr>
        <w:t xml:space="preserve">obţinut </w:t>
      </w:r>
      <w:r w:rsidR="004E1C99" w:rsidRPr="00232815">
        <w:rPr>
          <w:rFonts w:cs="Times New Roman"/>
          <w:szCs w:val="24"/>
        </w:rPr>
        <w:t xml:space="preserve">în cadrul consultărilor </w:t>
      </w:r>
      <w:r w:rsidR="00C0402F" w:rsidRPr="00232815">
        <w:rPr>
          <w:rFonts w:cs="Times New Roman"/>
          <w:szCs w:val="24"/>
        </w:rPr>
        <w:t xml:space="preserve">publice </w:t>
      </w:r>
      <w:r w:rsidR="004E1C99" w:rsidRPr="00232815">
        <w:rPr>
          <w:rFonts w:cs="Times New Roman"/>
          <w:szCs w:val="24"/>
        </w:rPr>
        <w:t>organizate.</w:t>
      </w:r>
      <w:r w:rsidR="00C0402F" w:rsidRPr="00232815">
        <w:rPr>
          <w:rFonts w:cs="Times New Roman"/>
          <w:szCs w:val="24"/>
        </w:rPr>
        <w:t xml:space="preserve"> </w:t>
      </w:r>
    </w:p>
    <w:p w:rsidR="00FA7068" w:rsidRPr="00232815" w:rsidRDefault="00C0402F" w:rsidP="00D90084">
      <w:pPr>
        <w:autoSpaceDE w:val="0"/>
        <w:autoSpaceDN w:val="0"/>
        <w:adjustRightInd w:val="0"/>
        <w:spacing w:after="0"/>
        <w:jc w:val="both"/>
        <w:rPr>
          <w:rFonts w:cs="Times New Roman"/>
          <w:szCs w:val="24"/>
        </w:rPr>
      </w:pPr>
      <w:r w:rsidRPr="00232815">
        <w:rPr>
          <w:rFonts w:cs="Times New Roman"/>
          <w:szCs w:val="24"/>
        </w:rPr>
        <w:t>În cadrul procesului de elaborare a planului de management</w:t>
      </w:r>
      <w:r w:rsidR="001A4648" w:rsidRPr="00232815">
        <w:rPr>
          <w:rFonts w:cs="Times New Roman"/>
          <w:szCs w:val="24"/>
        </w:rPr>
        <w:t>,</w:t>
      </w:r>
      <w:r w:rsidRPr="00232815">
        <w:rPr>
          <w:rFonts w:cs="Times New Roman"/>
          <w:szCs w:val="24"/>
        </w:rPr>
        <w:t xml:space="preserve"> s-a ţinut cont de ghidul de măsuri pentru managementul siturilor Natura 2000, aflat în curs de finalizare de către </w:t>
      </w:r>
      <w:r w:rsidR="00FA7068" w:rsidRPr="00232815">
        <w:rPr>
          <w:rFonts w:cs="Times New Roman"/>
          <w:szCs w:val="24"/>
        </w:rPr>
        <w:t>Ministrul Mediului, Apelor și Pădurilor.</w:t>
      </w:r>
    </w:p>
    <w:p w:rsidR="00D70A4E" w:rsidRPr="00232815" w:rsidRDefault="00D70A4E" w:rsidP="00D90084">
      <w:pPr>
        <w:autoSpaceDE w:val="0"/>
        <w:autoSpaceDN w:val="0"/>
        <w:adjustRightInd w:val="0"/>
        <w:spacing w:after="0"/>
        <w:jc w:val="both"/>
        <w:rPr>
          <w:rFonts w:cs="Times New Roman"/>
          <w:szCs w:val="24"/>
        </w:rPr>
      </w:pPr>
    </w:p>
    <w:p w:rsidR="00C0402F" w:rsidRPr="00232815" w:rsidRDefault="00C0402F" w:rsidP="00D90084">
      <w:pPr>
        <w:pStyle w:val="Heading2"/>
        <w:spacing w:before="0" w:after="0" w:line="360" w:lineRule="auto"/>
        <w:contextualSpacing/>
        <w:jc w:val="both"/>
        <w:rPr>
          <w:rFonts w:ascii="Times New Roman" w:hAnsi="Times New Roman" w:cs="Times New Roman"/>
          <w:i w:val="0"/>
          <w:sz w:val="24"/>
          <w:szCs w:val="24"/>
        </w:rPr>
      </w:pPr>
      <w:bookmarkStart w:id="6" w:name="_Toc437853698"/>
      <w:r w:rsidRPr="00232815">
        <w:rPr>
          <w:rFonts w:ascii="Times New Roman" w:hAnsi="Times New Roman" w:cs="Times New Roman"/>
          <w:i w:val="0"/>
          <w:sz w:val="24"/>
          <w:szCs w:val="24"/>
        </w:rPr>
        <w:t>1.5. Istoricul revizuirilor şi modificărilor planului de management</w:t>
      </w:r>
      <w:bookmarkEnd w:id="6"/>
    </w:p>
    <w:p w:rsidR="00C0402F" w:rsidRPr="00232815" w:rsidRDefault="00C0402F" w:rsidP="00D90084">
      <w:pPr>
        <w:spacing w:after="0"/>
        <w:jc w:val="both"/>
        <w:rPr>
          <w:rFonts w:cs="Times New Roman"/>
          <w:szCs w:val="24"/>
        </w:rPr>
      </w:pPr>
      <w:r w:rsidRPr="00232815">
        <w:rPr>
          <w:rFonts w:cs="Times New Roman"/>
          <w:szCs w:val="24"/>
        </w:rPr>
        <w:t xml:space="preserve">Până în prezent, pentru </w:t>
      </w:r>
      <w:r w:rsidR="00936FE1" w:rsidRPr="00232815">
        <w:rPr>
          <w:rFonts w:cs="Times New Roman"/>
          <w:szCs w:val="24"/>
        </w:rPr>
        <w:t>S</w:t>
      </w:r>
      <w:r w:rsidR="004E1C99" w:rsidRPr="00232815">
        <w:rPr>
          <w:rFonts w:cs="Times New Roman"/>
          <w:szCs w:val="24"/>
        </w:rPr>
        <w:t>itul N</w:t>
      </w:r>
      <w:r w:rsidR="00936FE1" w:rsidRPr="00232815">
        <w:rPr>
          <w:rFonts w:cs="Times New Roman"/>
          <w:szCs w:val="24"/>
        </w:rPr>
        <w:t>atura</w:t>
      </w:r>
      <w:r w:rsidR="004E1C99" w:rsidRPr="00232815">
        <w:rPr>
          <w:rFonts w:cs="Times New Roman"/>
          <w:szCs w:val="24"/>
        </w:rPr>
        <w:t xml:space="preserve"> 2000 </w:t>
      </w:r>
      <w:r w:rsidR="00AD7CCC" w:rsidRPr="00232815">
        <w:rPr>
          <w:rFonts w:cs="Times New Roman"/>
          <w:szCs w:val="24"/>
        </w:rPr>
        <w:t>ROSCI0289 Coridorul Drocea</w:t>
      </w:r>
      <w:r w:rsidR="00232815">
        <w:rPr>
          <w:rFonts w:cs="Times New Roman"/>
          <w:szCs w:val="24"/>
        </w:rPr>
        <w:t xml:space="preserve"> </w:t>
      </w:r>
      <w:r w:rsidR="00AD7CCC" w:rsidRPr="00232815">
        <w:rPr>
          <w:rFonts w:cs="Times New Roman"/>
          <w:szCs w:val="24"/>
        </w:rPr>
        <w:t>-</w:t>
      </w:r>
      <w:r w:rsidR="00232815">
        <w:rPr>
          <w:rFonts w:cs="Times New Roman"/>
          <w:szCs w:val="24"/>
        </w:rPr>
        <w:t xml:space="preserve"> </w:t>
      </w:r>
      <w:r w:rsidR="00AD7CCC" w:rsidRPr="00232815">
        <w:rPr>
          <w:rFonts w:cs="Times New Roman"/>
          <w:szCs w:val="24"/>
        </w:rPr>
        <w:t>Codru Moma</w:t>
      </w:r>
      <w:r w:rsidR="004E1C99" w:rsidRPr="00232815">
        <w:rPr>
          <w:rFonts w:cs="Times New Roman"/>
          <w:szCs w:val="24"/>
        </w:rPr>
        <w:t xml:space="preserve"> </w:t>
      </w:r>
      <w:r w:rsidRPr="00232815">
        <w:rPr>
          <w:rFonts w:cs="Times New Roman"/>
          <w:szCs w:val="24"/>
        </w:rPr>
        <w:t xml:space="preserve">nu a fost elaborat un plan de management. </w:t>
      </w:r>
    </w:p>
    <w:p w:rsidR="00D70A4E" w:rsidRPr="00232815" w:rsidRDefault="00D70A4E" w:rsidP="00D90084">
      <w:pPr>
        <w:spacing w:after="0"/>
        <w:jc w:val="both"/>
        <w:rPr>
          <w:rFonts w:cs="Times New Roman"/>
          <w:szCs w:val="24"/>
        </w:rPr>
      </w:pPr>
    </w:p>
    <w:p w:rsidR="00C0402F" w:rsidRPr="00232815" w:rsidRDefault="00C0402F" w:rsidP="00D90084">
      <w:pPr>
        <w:pStyle w:val="Heading2"/>
        <w:spacing w:before="0" w:after="0" w:line="360" w:lineRule="auto"/>
        <w:contextualSpacing/>
        <w:jc w:val="both"/>
        <w:rPr>
          <w:rFonts w:ascii="Times New Roman" w:hAnsi="Times New Roman" w:cs="Times New Roman"/>
          <w:i w:val="0"/>
          <w:sz w:val="24"/>
          <w:szCs w:val="24"/>
        </w:rPr>
      </w:pPr>
      <w:bookmarkStart w:id="7" w:name="_Toc437853699"/>
      <w:r w:rsidRPr="00232815">
        <w:rPr>
          <w:rFonts w:ascii="Times New Roman" w:hAnsi="Times New Roman" w:cs="Times New Roman"/>
          <w:i w:val="0"/>
          <w:sz w:val="24"/>
          <w:szCs w:val="24"/>
        </w:rPr>
        <w:t>1.6. Procedura de modificare şi actualizare a planului de management</w:t>
      </w:r>
      <w:bookmarkEnd w:id="7"/>
    </w:p>
    <w:p w:rsidR="00C0402F" w:rsidRPr="00232815" w:rsidRDefault="00D32E23" w:rsidP="00D90084">
      <w:pPr>
        <w:spacing w:after="0"/>
        <w:contextualSpacing/>
        <w:jc w:val="both"/>
        <w:rPr>
          <w:rFonts w:cs="Times New Roman"/>
          <w:szCs w:val="24"/>
        </w:rPr>
      </w:pPr>
      <w:r>
        <w:rPr>
          <w:rFonts w:cs="Times New Roman"/>
          <w:szCs w:val="24"/>
        </w:rPr>
        <w:t>Nu este cazul</w:t>
      </w:r>
    </w:p>
    <w:p w:rsidR="00D70A4E" w:rsidRPr="00232815" w:rsidRDefault="00D70A4E" w:rsidP="00D90084">
      <w:pPr>
        <w:spacing w:after="0"/>
        <w:contextualSpacing/>
        <w:jc w:val="both"/>
        <w:rPr>
          <w:rFonts w:cs="Times New Roman"/>
          <w:szCs w:val="24"/>
        </w:rPr>
      </w:pPr>
    </w:p>
    <w:p w:rsidR="00C0402F" w:rsidRPr="00232815" w:rsidRDefault="00C0402F" w:rsidP="00D90084">
      <w:pPr>
        <w:pStyle w:val="Heading2"/>
        <w:spacing w:before="0" w:after="0" w:line="360" w:lineRule="auto"/>
        <w:contextualSpacing/>
        <w:jc w:val="both"/>
        <w:rPr>
          <w:rFonts w:ascii="Times New Roman" w:hAnsi="Times New Roman" w:cs="Times New Roman"/>
          <w:i w:val="0"/>
          <w:sz w:val="24"/>
          <w:szCs w:val="24"/>
        </w:rPr>
      </w:pPr>
      <w:bookmarkStart w:id="8" w:name="_Toc437853700"/>
      <w:r w:rsidRPr="00232815">
        <w:rPr>
          <w:rFonts w:ascii="Times New Roman" w:hAnsi="Times New Roman" w:cs="Times New Roman"/>
          <w:i w:val="0"/>
          <w:sz w:val="24"/>
          <w:szCs w:val="24"/>
        </w:rPr>
        <w:t>1.7. Procedura de implementare a planului de management</w:t>
      </w:r>
      <w:bookmarkEnd w:id="8"/>
    </w:p>
    <w:p w:rsidR="00C0402F" w:rsidRPr="00232815" w:rsidRDefault="00C0402F" w:rsidP="00D90084">
      <w:pPr>
        <w:spacing w:after="0"/>
        <w:contextualSpacing/>
        <w:jc w:val="both"/>
        <w:rPr>
          <w:rFonts w:cs="Times New Roman"/>
          <w:szCs w:val="24"/>
        </w:rPr>
      </w:pPr>
      <w:r w:rsidRPr="00232815">
        <w:rPr>
          <w:rFonts w:cs="Times New Roman"/>
          <w:szCs w:val="24"/>
        </w:rPr>
        <w:t>După elaborarea participativă şi aprobarea planului de management</w:t>
      </w:r>
      <w:r w:rsidR="007A6654" w:rsidRPr="00232815">
        <w:rPr>
          <w:rFonts w:cs="Times New Roman"/>
          <w:szCs w:val="24"/>
        </w:rPr>
        <w:t>,</w:t>
      </w:r>
      <w:r w:rsidRPr="00232815">
        <w:rPr>
          <w:rFonts w:cs="Times New Roman"/>
          <w:szCs w:val="24"/>
        </w:rPr>
        <w:t xml:space="preserve"> se va trece la implementarea acestuia. Pentru aceasta, pe baza planului de management aprobat, se va elabora în fiecare an un plan de lucru care să detalieze acţiunile cuprinse în planul de management şi să permită realizarea efectivă a obiectivelor specifice. </w:t>
      </w:r>
    </w:p>
    <w:p w:rsidR="00C0402F" w:rsidRPr="00232815" w:rsidRDefault="00C0402F" w:rsidP="00D90084">
      <w:pPr>
        <w:spacing w:after="0"/>
        <w:contextualSpacing/>
        <w:jc w:val="both"/>
        <w:rPr>
          <w:rFonts w:cs="Times New Roman"/>
          <w:szCs w:val="24"/>
        </w:rPr>
      </w:pPr>
      <w:r w:rsidRPr="00232815">
        <w:rPr>
          <w:rFonts w:cs="Times New Roman"/>
          <w:szCs w:val="24"/>
        </w:rPr>
        <w:t>Planul de lucru anual se elaborează de către custode şi are drept scop punerea în practică a planului de management pentru fiecare acţiune în parte, precum şi reanalizarea şi actualizarea, acolo unde este cazul, a unor prevederi cuprinse în planul de management, a unor priorităţi sau termene</w:t>
      </w:r>
      <w:r w:rsidR="00A47D85" w:rsidRPr="00232815">
        <w:rPr>
          <w:rFonts w:cs="Times New Roman"/>
          <w:szCs w:val="24"/>
        </w:rPr>
        <w:t>, luându-se în considerare situaţia curentă, atât a celei ce ține strict de aria protejată, cât şi a resurselor de management, respectiv a interesului economic și social al comunităţii locale.</w:t>
      </w:r>
    </w:p>
    <w:p w:rsidR="002D5BF2" w:rsidRPr="00232815" w:rsidRDefault="00C0402F" w:rsidP="00D90084">
      <w:pPr>
        <w:spacing w:after="0"/>
        <w:contextualSpacing/>
        <w:jc w:val="both"/>
        <w:rPr>
          <w:rFonts w:cs="Times New Roman"/>
          <w:szCs w:val="24"/>
        </w:rPr>
      </w:pPr>
      <w:r w:rsidRPr="00232815">
        <w:rPr>
          <w:rFonts w:cs="Times New Roman"/>
          <w:szCs w:val="24"/>
        </w:rPr>
        <w:t>Prin prezentarea planului de lucru anual factorilor interesaţi</w:t>
      </w:r>
      <w:r w:rsidR="007A6654" w:rsidRPr="00232815">
        <w:rPr>
          <w:rFonts w:cs="Times New Roman"/>
          <w:szCs w:val="24"/>
        </w:rPr>
        <w:t>,</w:t>
      </w:r>
      <w:r w:rsidRPr="00232815">
        <w:rPr>
          <w:rFonts w:cs="Times New Roman"/>
          <w:szCs w:val="24"/>
        </w:rPr>
        <w:t xml:space="preserve"> se va realiza consultarea referitoare la modul de punere în aplicare a planului de management, a o</w:t>
      </w:r>
      <w:r w:rsidR="007A6654" w:rsidRPr="00232815">
        <w:rPr>
          <w:rFonts w:cs="Times New Roman"/>
          <w:szCs w:val="24"/>
        </w:rPr>
        <w:t xml:space="preserve">portunităţii unor modificări, </w:t>
      </w:r>
      <w:r w:rsidRPr="00232815">
        <w:rPr>
          <w:rFonts w:cs="Times New Roman"/>
          <w:szCs w:val="24"/>
        </w:rPr>
        <w:t>respectiv a gradului de implicare a fiecărei instituţii pentru implementarea acţiu</w:t>
      </w:r>
      <w:r w:rsidR="008E66F1" w:rsidRPr="00232815">
        <w:rPr>
          <w:rFonts w:cs="Times New Roman"/>
          <w:szCs w:val="24"/>
        </w:rPr>
        <w:t>nilor şi atingerea obiectivelor.</w:t>
      </w:r>
    </w:p>
    <w:p w:rsidR="003D7D53" w:rsidRDefault="003D7D53" w:rsidP="00D90084">
      <w:pPr>
        <w:pStyle w:val="Capitol1"/>
        <w:spacing w:line="360" w:lineRule="auto"/>
        <w:outlineLvl w:val="9"/>
        <w:rPr>
          <w:rFonts w:ascii="Times New Roman" w:hAnsi="Times New Roman" w:cs="Times New Roman"/>
          <w:bCs w:val="0"/>
          <w:kern w:val="0"/>
          <w:lang w:val="ro-RO"/>
        </w:rPr>
      </w:pPr>
    </w:p>
    <w:p w:rsidR="00C0402F" w:rsidRPr="00232815" w:rsidRDefault="00C0402F" w:rsidP="00D90084">
      <w:pPr>
        <w:pStyle w:val="Capitol1"/>
        <w:spacing w:line="360" w:lineRule="auto"/>
        <w:outlineLvl w:val="9"/>
        <w:rPr>
          <w:rFonts w:ascii="Times New Roman" w:hAnsi="Times New Roman" w:cs="Times New Roman"/>
          <w:lang w:val="ro-RO"/>
        </w:rPr>
      </w:pPr>
      <w:r w:rsidRPr="00232815">
        <w:rPr>
          <w:rFonts w:ascii="Times New Roman" w:hAnsi="Times New Roman" w:cs="Times New Roman"/>
          <w:lang w:val="ro-RO"/>
        </w:rPr>
        <w:t>CAPITOLUL 2. DESCRIEREA ARI</w:t>
      </w:r>
      <w:r w:rsidR="00320926" w:rsidRPr="00232815">
        <w:rPr>
          <w:rFonts w:ascii="Times New Roman" w:hAnsi="Times New Roman" w:cs="Times New Roman"/>
          <w:lang w:val="ro-RO"/>
        </w:rPr>
        <w:t>EI</w:t>
      </w:r>
      <w:r w:rsidRPr="00232815">
        <w:rPr>
          <w:rFonts w:ascii="Times New Roman" w:hAnsi="Times New Roman" w:cs="Times New Roman"/>
          <w:lang w:val="ro-RO"/>
        </w:rPr>
        <w:t xml:space="preserve"> NATURALE PROTEJATE</w:t>
      </w:r>
    </w:p>
    <w:p w:rsidR="001A4648" w:rsidRPr="00232815" w:rsidRDefault="00C0402F" w:rsidP="00D90084">
      <w:pPr>
        <w:pStyle w:val="Capitol2"/>
        <w:spacing w:line="360" w:lineRule="auto"/>
        <w:jc w:val="both"/>
        <w:outlineLvl w:val="9"/>
        <w:rPr>
          <w:rFonts w:ascii="Times New Roman" w:hAnsi="Times New Roman" w:cs="Times New Roman"/>
          <w:i w:val="0"/>
          <w:lang w:val="ro-RO"/>
        </w:rPr>
      </w:pPr>
      <w:r w:rsidRPr="00232815">
        <w:rPr>
          <w:rFonts w:ascii="Times New Roman" w:hAnsi="Times New Roman" w:cs="Times New Roman"/>
          <w:i w:val="0"/>
          <w:lang w:val="ro-RO"/>
        </w:rPr>
        <w:t>2.1. Informaţii generale</w:t>
      </w:r>
    </w:p>
    <w:p w:rsidR="00FD3FCA" w:rsidRPr="00232815" w:rsidRDefault="00B26FF1" w:rsidP="00D90084">
      <w:pPr>
        <w:spacing w:after="0"/>
        <w:jc w:val="both"/>
        <w:rPr>
          <w:rFonts w:eastAsia="Times New Roman" w:cs="Times New Roman"/>
          <w:b/>
          <w:bCs/>
          <w:szCs w:val="24"/>
        </w:rPr>
      </w:pPr>
      <w:r w:rsidRPr="00232815">
        <w:rPr>
          <w:rFonts w:eastAsia="Times New Roman" w:cs="Times New Roman"/>
          <w:b/>
          <w:bCs/>
          <w:szCs w:val="24"/>
        </w:rPr>
        <w:t>2.1.1. Localizarea ariei naturale protejate</w:t>
      </w:r>
    </w:p>
    <w:p w:rsidR="00FA7068" w:rsidRPr="00232815" w:rsidRDefault="002D5BF2" w:rsidP="00D90084">
      <w:pPr>
        <w:autoSpaceDE w:val="0"/>
        <w:autoSpaceDN w:val="0"/>
        <w:adjustRightInd w:val="0"/>
        <w:spacing w:after="0"/>
        <w:jc w:val="both"/>
        <w:rPr>
          <w:rFonts w:cs="Times New Roman"/>
          <w:szCs w:val="24"/>
        </w:rPr>
      </w:pPr>
      <w:r w:rsidRPr="00232815">
        <w:rPr>
          <w:rFonts w:eastAsia="Times New Roman" w:cs="Times New Roman"/>
          <w:b/>
          <w:bCs/>
          <w:szCs w:val="24"/>
        </w:rPr>
        <w:lastRenderedPageBreak/>
        <w:t xml:space="preserve"> </w:t>
      </w:r>
      <w:r w:rsidR="00B43BF0" w:rsidRPr="00232815">
        <w:rPr>
          <w:rFonts w:cs="Times New Roman"/>
          <w:szCs w:val="24"/>
        </w:rPr>
        <w:t>Aria naturală protejată este situată în partea estică a județului Arad, având o suprafață de 3229,2 ha. Din punct de vedere geografic, face par</w:t>
      </w:r>
      <w:r w:rsidR="00FE66E5" w:rsidRPr="00232815">
        <w:rPr>
          <w:rFonts w:cs="Times New Roman"/>
          <w:szCs w:val="24"/>
        </w:rPr>
        <w:t>te din Dealurile Momei și din sud vestul Munților Momei -</w:t>
      </w:r>
      <w:r w:rsidR="00232815">
        <w:rPr>
          <w:rFonts w:cs="Times New Roman"/>
          <w:szCs w:val="24"/>
        </w:rPr>
        <w:t xml:space="preserve"> </w:t>
      </w:r>
      <w:r w:rsidR="00B43BF0" w:rsidRPr="00232815">
        <w:rPr>
          <w:rFonts w:cs="Times New Roman"/>
          <w:szCs w:val="24"/>
        </w:rPr>
        <w:t>part</w:t>
      </w:r>
      <w:r w:rsidR="00FE66E5" w:rsidRPr="00232815">
        <w:rPr>
          <w:rFonts w:cs="Times New Roman"/>
          <w:szCs w:val="24"/>
        </w:rPr>
        <w:t>ea sudică a unității Codru-Moma</w:t>
      </w:r>
      <w:r w:rsidR="00B43BF0" w:rsidRPr="00232815">
        <w:rPr>
          <w:rFonts w:cs="Times New Roman"/>
          <w:szCs w:val="24"/>
        </w:rPr>
        <w:t xml:space="preserve">. Intră în legătură cu alte trei situri Natura 2000, </w:t>
      </w:r>
      <w:r w:rsidR="00FE66E5" w:rsidRPr="00232815">
        <w:rPr>
          <w:rFonts w:cs="Times New Roman"/>
          <w:szCs w:val="24"/>
        </w:rPr>
        <w:t>ROSCI02</w:t>
      </w:r>
      <w:r w:rsidR="001B28F3" w:rsidRPr="00232815">
        <w:rPr>
          <w:rFonts w:cs="Times New Roman"/>
          <w:szCs w:val="24"/>
        </w:rPr>
        <w:t>9</w:t>
      </w:r>
      <w:r w:rsidR="00FE66E5" w:rsidRPr="00232815">
        <w:rPr>
          <w:rFonts w:cs="Times New Roman"/>
          <w:szCs w:val="24"/>
        </w:rPr>
        <w:t>8</w:t>
      </w:r>
      <w:r w:rsidR="001B28F3" w:rsidRPr="00232815">
        <w:rPr>
          <w:rFonts w:cs="Times New Roman"/>
          <w:szCs w:val="24"/>
        </w:rPr>
        <w:t xml:space="preserve"> </w:t>
      </w:r>
      <w:r w:rsidR="00FE66E5" w:rsidRPr="00232815">
        <w:rPr>
          <w:rFonts w:cs="Times New Roman"/>
          <w:szCs w:val="24"/>
        </w:rPr>
        <w:t>Defileul Crișului Alb</w:t>
      </w:r>
      <w:r w:rsidR="00B43BF0" w:rsidRPr="00232815">
        <w:rPr>
          <w:rFonts w:cs="Times New Roman"/>
          <w:szCs w:val="24"/>
        </w:rPr>
        <w:t xml:space="preserve"> la est, respectiv ROSCI0294 Crișul Alb între Gurahonț și Ineu și ROSCI0070 Drocea la sud, cu ultimul nefiind în contact teritorial </w:t>
      </w:r>
      <w:r w:rsidR="00FE66E5" w:rsidRPr="00232815">
        <w:rPr>
          <w:rFonts w:cs="Times New Roman"/>
          <w:szCs w:val="24"/>
        </w:rPr>
        <w:t xml:space="preserve">direct, lunca Crișului Alb și Drumul Național </w:t>
      </w:r>
      <w:r w:rsidR="00B43BF0" w:rsidRPr="00232815">
        <w:rPr>
          <w:rFonts w:cs="Times New Roman"/>
          <w:szCs w:val="24"/>
        </w:rPr>
        <w:t xml:space="preserve">79A formând o discontinuitate între aceste arii protejate. </w:t>
      </w:r>
      <w:r w:rsidR="00FA7068" w:rsidRPr="00232815">
        <w:rPr>
          <w:rFonts w:cs="Times New Roman"/>
          <w:szCs w:val="24"/>
        </w:rPr>
        <w:t>El este situa</w:t>
      </w:r>
      <w:r w:rsidR="00FE66E5" w:rsidRPr="00232815">
        <w:rPr>
          <w:rFonts w:cs="Times New Roman"/>
          <w:szCs w:val="24"/>
        </w:rPr>
        <w:t>t conform limitelor actuale în J</w:t>
      </w:r>
      <w:r w:rsidR="00FA7068" w:rsidRPr="00232815">
        <w:rPr>
          <w:rFonts w:cs="Times New Roman"/>
          <w:szCs w:val="24"/>
        </w:rPr>
        <w:t xml:space="preserve">udeţul Arad, pe teritoriul comunelor Sebiș. Buteni,  Dezna și Dieci </w:t>
      </w:r>
      <w:r w:rsidR="00D32E23">
        <w:rPr>
          <w:rFonts w:cs="Times New Roman"/>
          <w:szCs w:val="24"/>
        </w:rPr>
        <w:t>– a se vedea Anexa</w:t>
      </w:r>
      <w:r w:rsidR="00FE66E5" w:rsidRPr="00232815">
        <w:rPr>
          <w:rFonts w:cs="Times New Roman"/>
          <w:szCs w:val="24"/>
        </w:rPr>
        <w:t xml:space="preserve"> nr. 1</w:t>
      </w:r>
      <w:r w:rsidR="00D32E23">
        <w:rPr>
          <w:rFonts w:cs="Times New Roman"/>
          <w:szCs w:val="24"/>
        </w:rPr>
        <w:t xml:space="preserve"> – Localizarea Sitului Natura 2000 Coridorul Drocea – Codru Moma la nivel național</w:t>
      </w:r>
      <w:r w:rsidR="00FE66E5" w:rsidRPr="00232815">
        <w:rPr>
          <w:rFonts w:cs="Times New Roman"/>
          <w:szCs w:val="24"/>
        </w:rPr>
        <w:t xml:space="preserve">, </w:t>
      </w:r>
      <w:r w:rsidR="00D32E23">
        <w:rPr>
          <w:rFonts w:cs="Times New Roman"/>
          <w:szCs w:val="24"/>
        </w:rPr>
        <w:t>Anexa</w:t>
      </w:r>
      <w:r w:rsidR="00D32E23" w:rsidRPr="00232815">
        <w:rPr>
          <w:rFonts w:cs="Times New Roman"/>
          <w:szCs w:val="24"/>
        </w:rPr>
        <w:t xml:space="preserve"> </w:t>
      </w:r>
      <w:r w:rsidR="00FE66E5" w:rsidRPr="00232815">
        <w:rPr>
          <w:rFonts w:cs="Times New Roman"/>
          <w:szCs w:val="24"/>
        </w:rPr>
        <w:t>2</w:t>
      </w:r>
      <w:r w:rsidR="00D32E23">
        <w:rPr>
          <w:rFonts w:cs="Times New Roman"/>
          <w:szCs w:val="24"/>
        </w:rPr>
        <w:t xml:space="preserve"> – Localizarea Sitului Natura 2000 Coridorul Drocea – Codru Moma la nivel județean</w:t>
      </w:r>
      <w:r w:rsidR="00FE66E5" w:rsidRPr="00232815">
        <w:rPr>
          <w:rFonts w:cs="Times New Roman"/>
          <w:szCs w:val="24"/>
        </w:rPr>
        <w:t xml:space="preserve"> și </w:t>
      </w:r>
      <w:r w:rsidR="00D32E23">
        <w:rPr>
          <w:rFonts w:cs="Times New Roman"/>
          <w:szCs w:val="24"/>
        </w:rPr>
        <w:t>Anexa</w:t>
      </w:r>
      <w:r w:rsidR="00D32E23" w:rsidRPr="00232815">
        <w:rPr>
          <w:rFonts w:cs="Times New Roman"/>
          <w:szCs w:val="24"/>
        </w:rPr>
        <w:t xml:space="preserve"> </w:t>
      </w:r>
      <w:r w:rsidR="00FE66E5" w:rsidRPr="00232815">
        <w:rPr>
          <w:rFonts w:cs="Times New Roman"/>
          <w:szCs w:val="24"/>
        </w:rPr>
        <w:t>3</w:t>
      </w:r>
      <w:r w:rsidR="00D32E23">
        <w:rPr>
          <w:rFonts w:cs="Times New Roman"/>
          <w:szCs w:val="24"/>
        </w:rPr>
        <w:t xml:space="preserve"> - Localizarea Sitului Natura 2000 Coridorul Drocea – Codru Moma la nivel local</w:t>
      </w:r>
      <w:r w:rsidR="00FE66E5" w:rsidRPr="00232815">
        <w:rPr>
          <w:rFonts w:cs="Times New Roman"/>
          <w:szCs w:val="24"/>
        </w:rPr>
        <w:t>.</w:t>
      </w:r>
    </w:p>
    <w:p w:rsidR="002D5BF2" w:rsidRPr="00232815" w:rsidRDefault="00B43BF0" w:rsidP="00D90084">
      <w:pPr>
        <w:spacing w:after="0"/>
        <w:jc w:val="both"/>
        <w:rPr>
          <w:rFonts w:cs="Times New Roman"/>
          <w:szCs w:val="24"/>
        </w:rPr>
      </w:pPr>
      <w:r w:rsidRPr="00232815">
        <w:rPr>
          <w:rFonts w:cs="Times New Roman"/>
          <w:szCs w:val="24"/>
        </w:rPr>
        <w:t>Teritoriul este format în cea mai mare parte din versanți acoperiți cu păduri, c</w:t>
      </w:r>
      <w:r w:rsidR="00AB20E1" w:rsidRPr="00232815">
        <w:rPr>
          <w:rFonts w:cs="Times New Roman"/>
          <w:szCs w:val="24"/>
        </w:rPr>
        <w:t>u a</w:t>
      </w:r>
      <w:r w:rsidR="002B177E" w:rsidRPr="00232815">
        <w:rPr>
          <w:rFonts w:cs="Times New Roman"/>
          <w:szCs w:val="24"/>
        </w:rPr>
        <w:t xml:space="preserve">ltitudini de </w:t>
      </w:r>
      <w:r w:rsidR="00FE66E5" w:rsidRPr="00232815">
        <w:rPr>
          <w:rFonts w:cs="Times New Roman"/>
          <w:szCs w:val="24"/>
        </w:rPr>
        <w:t>circa</w:t>
      </w:r>
      <w:r w:rsidR="009B0AA8" w:rsidRPr="00232815">
        <w:rPr>
          <w:rFonts w:cs="Times New Roman"/>
          <w:szCs w:val="24"/>
        </w:rPr>
        <w:t xml:space="preserve"> </w:t>
      </w:r>
      <w:r w:rsidR="002B177E" w:rsidRPr="00232815">
        <w:rPr>
          <w:rFonts w:cs="Times New Roman"/>
          <w:szCs w:val="24"/>
        </w:rPr>
        <w:t>200-400 m, Vârful</w:t>
      </w:r>
      <w:r w:rsidR="00AB20E1" w:rsidRPr="00232815">
        <w:rPr>
          <w:rFonts w:cs="Times New Roman"/>
          <w:szCs w:val="24"/>
        </w:rPr>
        <w:t xml:space="preserve"> Pleșa, 402,86 m,</w:t>
      </w:r>
      <w:r w:rsidRPr="00232815">
        <w:rPr>
          <w:rFonts w:cs="Times New Roman"/>
          <w:szCs w:val="24"/>
        </w:rPr>
        <w:t xml:space="preserve"> în s</w:t>
      </w:r>
      <w:r w:rsidR="00AB20E1" w:rsidRPr="00232815">
        <w:rPr>
          <w:rFonts w:cs="Times New Roman"/>
          <w:szCs w:val="24"/>
        </w:rPr>
        <w:t>pațiul deluros și de 450-700 m</w:t>
      </w:r>
      <w:r w:rsidR="009B0AA8" w:rsidRPr="00232815">
        <w:rPr>
          <w:rFonts w:cs="Times New Roman"/>
          <w:szCs w:val="24"/>
        </w:rPr>
        <w:t>etri</w:t>
      </w:r>
      <w:r w:rsidR="00AB20E1" w:rsidRPr="00232815">
        <w:rPr>
          <w:rFonts w:cs="Times New Roman"/>
          <w:szCs w:val="24"/>
        </w:rPr>
        <w:t xml:space="preserve"> -</w:t>
      </w:r>
      <w:r w:rsidR="002B177E" w:rsidRPr="00232815">
        <w:rPr>
          <w:rFonts w:cs="Times New Roman"/>
          <w:szCs w:val="24"/>
        </w:rPr>
        <w:t xml:space="preserve"> </w:t>
      </w:r>
      <w:r w:rsidRPr="00232815">
        <w:rPr>
          <w:rFonts w:cs="Times New Roman"/>
          <w:szCs w:val="24"/>
        </w:rPr>
        <w:t>Măgura Diecilor, 741,3 m</w:t>
      </w:r>
      <w:r w:rsidR="009B0AA8" w:rsidRPr="00232815">
        <w:rPr>
          <w:rFonts w:cs="Times New Roman"/>
          <w:szCs w:val="24"/>
        </w:rPr>
        <w:t>etri</w:t>
      </w:r>
      <w:r w:rsidRPr="00232815">
        <w:rPr>
          <w:rFonts w:cs="Times New Roman"/>
          <w:szCs w:val="24"/>
        </w:rPr>
        <w:t>, punctu</w:t>
      </w:r>
      <w:r w:rsidR="00AB20E1" w:rsidRPr="00232815">
        <w:rPr>
          <w:rFonts w:cs="Times New Roman"/>
          <w:szCs w:val="24"/>
        </w:rPr>
        <w:t>l cel mai înalt al teritoriului,</w:t>
      </w:r>
      <w:r w:rsidRPr="00232815">
        <w:rPr>
          <w:rFonts w:cs="Times New Roman"/>
          <w:szCs w:val="24"/>
        </w:rPr>
        <w:t xml:space="preserve"> în spațiul montan. Alături de </w:t>
      </w:r>
      <w:r w:rsidR="00232815">
        <w:rPr>
          <w:rFonts w:cs="Times New Roman"/>
          <w:szCs w:val="24"/>
        </w:rPr>
        <w:t>păduri, există și unele suprafeț</w:t>
      </w:r>
      <w:r w:rsidRPr="00232815">
        <w:rPr>
          <w:rFonts w:cs="Times New Roman"/>
          <w:szCs w:val="24"/>
        </w:rPr>
        <w:t>e acoperite cu pășuni, în special în dealurile piemontane de la contactul cu Munții Moma. În plus, în extremitatea sudică a teritoriului e prezentă și o suprafață</w:t>
      </w:r>
      <w:r w:rsidR="002D5BF2" w:rsidRPr="00232815">
        <w:rPr>
          <w:rFonts w:cs="Times New Roman"/>
          <w:szCs w:val="24"/>
        </w:rPr>
        <w:t xml:space="preserve"> acoperită cu culturi pomicole.</w:t>
      </w:r>
    </w:p>
    <w:p w:rsidR="002D5BF2" w:rsidRPr="00232815" w:rsidRDefault="00B26FF1" w:rsidP="00D90084">
      <w:pPr>
        <w:spacing w:after="0"/>
        <w:jc w:val="both"/>
        <w:rPr>
          <w:rFonts w:cs="Times New Roman"/>
          <w:szCs w:val="24"/>
        </w:rPr>
      </w:pPr>
      <w:r w:rsidRPr="00232815">
        <w:rPr>
          <w:rFonts w:cs="Times New Roman"/>
          <w:b/>
          <w:bCs/>
          <w:szCs w:val="24"/>
        </w:rPr>
        <w:t>2.1.2. Limitele ariei naturale protejate</w:t>
      </w:r>
    </w:p>
    <w:p w:rsidR="00041A55" w:rsidRPr="00232815" w:rsidRDefault="00B43BF0" w:rsidP="00D90084">
      <w:pPr>
        <w:spacing w:after="0"/>
        <w:jc w:val="both"/>
        <w:rPr>
          <w:rFonts w:cs="Times New Roman"/>
          <w:szCs w:val="24"/>
        </w:rPr>
      </w:pPr>
      <w:r w:rsidRPr="00232815">
        <w:rPr>
          <w:rFonts w:cs="Times New Roman"/>
          <w:szCs w:val="24"/>
        </w:rPr>
        <w:t>Parcurgând limitele teritoriului din extremitatea sa sudică, în sensul de mișcare a acelor ceasornicului, putem distinge următoarele repere: imediat la vest de ultimele construcții ale localității Cociuba, începând de la meandrul orientat către nord al Crișului Alb, limita urmăreș</w:t>
      </w:r>
      <w:r w:rsidR="002B177E" w:rsidRPr="00232815">
        <w:rPr>
          <w:rFonts w:cs="Times New Roman"/>
          <w:szCs w:val="24"/>
        </w:rPr>
        <w:t>te traseul căii ferate către nord-vest</w:t>
      </w:r>
      <w:r w:rsidRPr="00232815">
        <w:rPr>
          <w:rFonts w:cs="Times New Roman"/>
          <w:szCs w:val="24"/>
        </w:rPr>
        <w:t xml:space="preserve">, apoi, după </w:t>
      </w:r>
      <w:r w:rsidR="00FE66E5" w:rsidRPr="00232815">
        <w:rPr>
          <w:rFonts w:cs="Times New Roman"/>
          <w:szCs w:val="24"/>
        </w:rPr>
        <w:t>circa</w:t>
      </w:r>
      <w:r w:rsidRPr="00232815">
        <w:rPr>
          <w:rFonts w:cs="Times New Roman"/>
          <w:szCs w:val="24"/>
        </w:rPr>
        <w:t>1 km, își schimbă semnificativ direcția</w:t>
      </w:r>
      <w:r w:rsidR="002B177E" w:rsidRPr="00232815">
        <w:rPr>
          <w:rFonts w:cs="Times New Roman"/>
          <w:szCs w:val="24"/>
        </w:rPr>
        <w:t>, către nord și imediat către nord-est</w:t>
      </w:r>
      <w:r w:rsidRPr="00232815">
        <w:rPr>
          <w:rFonts w:cs="Times New Roman"/>
          <w:szCs w:val="24"/>
        </w:rPr>
        <w:t>, până într-o înșeuare, de unde continuă pe interfluviu, de-a lungul lini</w:t>
      </w:r>
      <w:r w:rsidR="002B177E" w:rsidRPr="00232815">
        <w:rPr>
          <w:rFonts w:cs="Times New Roman"/>
          <w:szCs w:val="24"/>
        </w:rPr>
        <w:t xml:space="preserve">ei electrice de 110 </w:t>
      </w:r>
      <w:r w:rsidR="00232815" w:rsidRPr="00232815">
        <w:rPr>
          <w:rFonts w:cs="Times New Roman"/>
          <w:szCs w:val="24"/>
        </w:rPr>
        <w:t>kV</w:t>
      </w:r>
      <w:r w:rsidR="002B177E" w:rsidRPr="00232815">
        <w:rPr>
          <w:rFonts w:cs="Times New Roman"/>
          <w:szCs w:val="24"/>
        </w:rPr>
        <w:t>, către nord-vest</w:t>
      </w:r>
      <w:r w:rsidRPr="00232815">
        <w:rPr>
          <w:rFonts w:cs="Times New Roman"/>
          <w:szCs w:val="24"/>
        </w:rPr>
        <w:t>, până în dreptul localități</w:t>
      </w:r>
      <w:r w:rsidR="002B177E" w:rsidRPr="00232815">
        <w:rPr>
          <w:rFonts w:cs="Times New Roman"/>
          <w:szCs w:val="24"/>
        </w:rPr>
        <w:t>i Livada. În continuare, către nord și apoi nord-vest, limita trece prin Vârful</w:t>
      </w:r>
      <w:r w:rsidRPr="00232815">
        <w:rPr>
          <w:rFonts w:cs="Times New Roman"/>
          <w:szCs w:val="24"/>
        </w:rPr>
        <w:t xml:space="preserve"> Pleșa și prin Dealul Mare, apoi, printr-o serie de inflexiuni ce urmăresc limita pădurii, înspre est, ajunge la sud de localitatea Sălăjeni</w:t>
      </w:r>
      <w:r w:rsidR="00232815">
        <w:rPr>
          <w:rFonts w:cs="Times New Roman"/>
          <w:szCs w:val="24"/>
        </w:rPr>
        <w:t>. După ocolirea aproape în tota</w:t>
      </w:r>
      <w:r w:rsidRPr="00232815">
        <w:rPr>
          <w:rFonts w:cs="Times New Roman"/>
          <w:szCs w:val="24"/>
        </w:rPr>
        <w:t>li</w:t>
      </w:r>
      <w:r w:rsidR="002B177E" w:rsidRPr="00232815">
        <w:rPr>
          <w:rFonts w:cs="Times New Roman"/>
          <w:szCs w:val="24"/>
        </w:rPr>
        <w:t>tate a unei pășuni situate în sud vest</w:t>
      </w:r>
      <w:r w:rsidRPr="00232815">
        <w:rPr>
          <w:rFonts w:cs="Times New Roman"/>
          <w:szCs w:val="24"/>
        </w:rPr>
        <w:t xml:space="preserve"> localității Sălăjeni - pe care o exclude – limit</w:t>
      </w:r>
      <w:r w:rsidR="002B177E" w:rsidRPr="00232815">
        <w:rPr>
          <w:rFonts w:cs="Times New Roman"/>
          <w:szCs w:val="24"/>
        </w:rPr>
        <w:t>a continuă prin pădure, către nord-est</w:t>
      </w:r>
      <w:r w:rsidRPr="00232815">
        <w:rPr>
          <w:rFonts w:cs="Times New Roman"/>
          <w:szCs w:val="24"/>
        </w:rPr>
        <w:t>, pe un curs temporar, afluent al Văii de Scoarță. Urmează puțin Valea de Scoarță către amonte, apoi un d</w:t>
      </w:r>
      <w:r w:rsidR="002B177E" w:rsidRPr="00232815">
        <w:rPr>
          <w:rFonts w:cs="Times New Roman"/>
          <w:szCs w:val="24"/>
        </w:rPr>
        <w:t>rum forestier – orientat întâi nord-est, apoi nord-vest</w:t>
      </w:r>
      <w:r w:rsidRPr="00232815">
        <w:rPr>
          <w:rFonts w:cs="Times New Roman"/>
          <w:szCs w:val="24"/>
        </w:rPr>
        <w:t xml:space="preserve"> – p</w:t>
      </w:r>
      <w:r w:rsidR="002B177E" w:rsidRPr="00232815">
        <w:rPr>
          <w:rFonts w:cs="Times New Roman"/>
          <w:szCs w:val="24"/>
        </w:rPr>
        <w:t>ână la ieșirea din pădure, la nord-est</w:t>
      </w:r>
      <w:r w:rsidRPr="00232815">
        <w:rPr>
          <w:rFonts w:cs="Times New Roman"/>
          <w:szCs w:val="24"/>
        </w:rPr>
        <w:t xml:space="preserve"> de Sălăjeni. În continuare limita se păstrează la contactul dintre pădure și pășune, către vest, pe dealul Pleșa, apoi își sc</w:t>
      </w:r>
      <w:r w:rsidR="002B177E" w:rsidRPr="00232815">
        <w:rPr>
          <w:rFonts w:cs="Times New Roman"/>
          <w:szCs w:val="24"/>
        </w:rPr>
        <w:t>himbă brusc traiectoria către nord-est</w:t>
      </w:r>
      <w:r w:rsidRPr="00232815">
        <w:rPr>
          <w:rFonts w:cs="Times New Roman"/>
          <w:szCs w:val="24"/>
        </w:rPr>
        <w:t>, urmând demarcația dintre pădure și culturile pomicole situate la sud de localitatea Donceni. Se păstrează doar în parte alini</w:t>
      </w:r>
      <w:r w:rsidR="002B177E" w:rsidRPr="00232815">
        <w:rPr>
          <w:rFonts w:cs="Times New Roman"/>
          <w:szCs w:val="24"/>
        </w:rPr>
        <w:t>erea la limita pădurii, către nord-est</w:t>
      </w:r>
      <w:r w:rsidR="00232815">
        <w:rPr>
          <w:rFonts w:cs="Times New Roman"/>
          <w:szCs w:val="24"/>
        </w:rPr>
        <w:t>, până la valea Pârâ</w:t>
      </w:r>
      <w:r w:rsidRPr="00232815">
        <w:rPr>
          <w:rFonts w:cs="Times New Roman"/>
          <w:szCs w:val="24"/>
        </w:rPr>
        <w:t xml:space="preserve">ului Vâlceaua, afluent </w:t>
      </w:r>
      <w:r w:rsidR="00232815">
        <w:rPr>
          <w:rFonts w:cs="Times New Roman"/>
          <w:szCs w:val="24"/>
        </w:rPr>
        <w:t>de stânga al Pârâ</w:t>
      </w:r>
      <w:r w:rsidRPr="00232815">
        <w:rPr>
          <w:rFonts w:cs="Times New Roman"/>
          <w:szCs w:val="24"/>
        </w:rPr>
        <w:t>ului Sebiș. Se urmează acest curs de apă către amonte, curs ce coincide cu limita pădurii, până când traseul lizierei pădurii se desparte de cursul de apă. Limita sitului urm</w:t>
      </w:r>
      <w:r w:rsidR="00DC45A9" w:rsidRPr="00232815">
        <w:rPr>
          <w:rFonts w:cs="Times New Roman"/>
          <w:szCs w:val="24"/>
        </w:rPr>
        <w:t>ărește limita pădurii compacte -</w:t>
      </w:r>
      <w:r w:rsidR="00232815">
        <w:rPr>
          <w:rFonts w:cs="Times New Roman"/>
          <w:szCs w:val="24"/>
        </w:rPr>
        <w:t xml:space="preserve"> </w:t>
      </w:r>
      <w:r w:rsidRPr="00232815">
        <w:rPr>
          <w:rFonts w:cs="Times New Roman"/>
          <w:szCs w:val="24"/>
        </w:rPr>
        <w:t>exclude suprafețe importante de pădure tânără și pășune împădurit</w:t>
      </w:r>
      <w:r w:rsidR="00DC45A9" w:rsidRPr="00232815">
        <w:rPr>
          <w:rFonts w:cs="Times New Roman"/>
          <w:szCs w:val="24"/>
        </w:rPr>
        <w:t>ă, situate către nord</w:t>
      </w:r>
      <w:r w:rsidR="002B177E" w:rsidRPr="00232815">
        <w:rPr>
          <w:rFonts w:cs="Times New Roman"/>
          <w:szCs w:val="24"/>
        </w:rPr>
        <w:t>, către sud-est</w:t>
      </w:r>
      <w:r w:rsidRPr="00232815">
        <w:rPr>
          <w:rFonts w:cs="Times New Roman"/>
          <w:szCs w:val="24"/>
        </w:rPr>
        <w:t>, apoi continuă, tot la contactul pădure-p</w:t>
      </w:r>
      <w:r w:rsidR="002B177E" w:rsidRPr="00232815">
        <w:rPr>
          <w:rFonts w:cs="Times New Roman"/>
          <w:szCs w:val="24"/>
        </w:rPr>
        <w:t>ășune, către nord-est și către est</w:t>
      </w:r>
      <w:r w:rsidRPr="00232815">
        <w:rPr>
          <w:rFonts w:cs="Times New Roman"/>
          <w:szCs w:val="24"/>
        </w:rPr>
        <w:t xml:space="preserve">, </w:t>
      </w:r>
      <w:r w:rsidRPr="00232815">
        <w:rPr>
          <w:rFonts w:cs="Times New Roman"/>
          <w:szCs w:val="24"/>
        </w:rPr>
        <w:lastRenderedPageBreak/>
        <w:t>ajungând din nou s</w:t>
      </w:r>
      <w:r w:rsidR="00232815">
        <w:rPr>
          <w:rFonts w:cs="Times New Roman"/>
          <w:szCs w:val="24"/>
        </w:rPr>
        <w:t>ă se suprapună și peste valea Pârâ</w:t>
      </w:r>
      <w:r w:rsidRPr="00232815">
        <w:rPr>
          <w:rFonts w:cs="Times New Roman"/>
          <w:szCs w:val="24"/>
        </w:rPr>
        <w:t>ului Vâlceau</w:t>
      </w:r>
      <w:r w:rsidR="002B177E" w:rsidRPr="00232815">
        <w:rPr>
          <w:rFonts w:cs="Times New Roman"/>
          <w:szCs w:val="24"/>
        </w:rPr>
        <w:t>a. Urmând cursul de apă către sud-est</w:t>
      </w:r>
      <w:r w:rsidRPr="00232815">
        <w:rPr>
          <w:rFonts w:cs="Times New Roman"/>
          <w:szCs w:val="24"/>
        </w:rPr>
        <w:t>, către izvorul său, printr-o pășune, limita ajunge din nou la păd</w:t>
      </w:r>
      <w:r w:rsidR="002B177E" w:rsidRPr="00232815">
        <w:rPr>
          <w:rFonts w:cs="Times New Roman"/>
          <w:szCs w:val="24"/>
        </w:rPr>
        <w:t>ure, urmându-i conturul către nord-est, nord și din nou nord-est</w:t>
      </w:r>
      <w:r w:rsidRPr="00232815">
        <w:rPr>
          <w:rFonts w:cs="Times New Roman"/>
          <w:szCs w:val="24"/>
        </w:rPr>
        <w:t>, până la drumul carosabil de pe valea Deznei. Se urmărește apoi valea Deznei către amonte, până în aval cu foarte puțin de locul formă</w:t>
      </w:r>
      <w:r w:rsidR="00232815">
        <w:rPr>
          <w:rFonts w:cs="Times New Roman"/>
          <w:szCs w:val="24"/>
        </w:rPr>
        <w:t>rii sale, prin confluența Pârâ</w:t>
      </w:r>
      <w:r w:rsidRPr="00232815">
        <w:rPr>
          <w:rFonts w:cs="Times New Roman"/>
          <w:szCs w:val="24"/>
        </w:rPr>
        <w:t>ului Zugău și a Văii Cetățelei. De aici limita urmează, înspre sud, cursul unui afluent de dreapta al Deznei, până în Vârful Purcarului, apoi trece prin câteva vârfuri secundare către vest, traversează Valea Polosăneasca și, apoi, ajunge în Măgura Diecilor. C</w:t>
      </w:r>
      <w:r w:rsidR="002B177E" w:rsidRPr="00232815">
        <w:rPr>
          <w:rFonts w:cs="Times New Roman"/>
          <w:szCs w:val="24"/>
        </w:rPr>
        <w:t>ontinuă, tot pe culme, către vest-nord-vest</w:t>
      </w:r>
      <w:r w:rsidRPr="00232815">
        <w:rPr>
          <w:rFonts w:cs="Times New Roman"/>
          <w:szCs w:val="24"/>
        </w:rPr>
        <w:t>, până la ieșirea din pădure, apoi traversează, pe direcție vestică, pășunea pe care o mai traversase o dată, puțin mai la nord. După ce ajunge din nou la liziera pădurii, în Dealul Odaei, se urmărește acea</w:t>
      </w:r>
      <w:r w:rsidR="002B177E" w:rsidRPr="00232815">
        <w:rPr>
          <w:rFonts w:cs="Times New Roman"/>
          <w:szCs w:val="24"/>
        </w:rPr>
        <w:t>stă linie de demarcație către sud-vest</w:t>
      </w:r>
      <w:r w:rsidRPr="00232815">
        <w:rPr>
          <w:rFonts w:cs="Times New Roman"/>
          <w:szCs w:val="24"/>
        </w:rPr>
        <w:t>, trecând prin Dealu Țigani și Vârfu Bohasca. Din acest punct, traseul limitei continuă spre sud, apoi spre vest, formând o apofiză sudică, parțial împăd</w:t>
      </w:r>
      <w:r w:rsidR="002B177E" w:rsidRPr="00232815">
        <w:rPr>
          <w:rFonts w:cs="Times New Roman"/>
          <w:szCs w:val="24"/>
        </w:rPr>
        <w:t>urită. Se continuă apoi către sud-vest</w:t>
      </w:r>
      <w:r w:rsidRPr="00232815">
        <w:rPr>
          <w:rFonts w:cs="Times New Roman"/>
          <w:szCs w:val="24"/>
        </w:rPr>
        <w:t xml:space="preserve"> limita pădurii, ocolindu-se localitatea Roșia, după care, tot pe marginea pădurii, traseul limitei e pe direcție sudică, până în dreptul localității Revetiș. De </w:t>
      </w:r>
      <w:r w:rsidR="002B177E" w:rsidRPr="00232815">
        <w:rPr>
          <w:rFonts w:cs="Times New Roman"/>
          <w:szCs w:val="24"/>
        </w:rPr>
        <w:t>aici, către sud-vest</w:t>
      </w:r>
      <w:r w:rsidRPr="00232815">
        <w:rPr>
          <w:rFonts w:cs="Times New Roman"/>
          <w:szCs w:val="24"/>
        </w:rPr>
        <w:t xml:space="preserve">, printr-o serie de inflexiuni care urmăresc tot limita pădurii, se ajunge în valea Crișului Alb, în punctul din care s-a început această </w:t>
      </w:r>
      <w:r w:rsidR="002B177E" w:rsidRPr="00232815">
        <w:rPr>
          <w:rFonts w:cs="Times New Roman"/>
          <w:szCs w:val="24"/>
        </w:rPr>
        <w:t>descriere</w:t>
      </w:r>
      <w:r w:rsidRPr="00232815">
        <w:rPr>
          <w:rFonts w:cs="Times New Roman"/>
          <w:szCs w:val="24"/>
        </w:rPr>
        <w:t>.</w:t>
      </w:r>
      <w:r w:rsidR="00D723D3" w:rsidRPr="00232815">
        <w:rPr>
          <w:rFonts w:cs="Times New Roman"/>
          <w:szCs w:val="24"/>
        </w:rPr>
        <w:t xml:space="preserve"> Harta cu </w:t>
      </w:r>
      <w:r w:rsidR="00D32E23">
        <w:rPr>
          <w:rFonts w:cs="Times New Roman"/>
          <w:szCs w:val="24"/>
        </w:rPr>
        <w:t>limitele sitului se găsește în A</w:t>
      </w:r>
      <w:r w:rsidR="00D723D3" w:rsidRPr="00232815">
        <w:rPr>
          <w:rFonts w:cs="Times New Roman"/>
          <w:szCs w:val="24"/>
        </w:rPr>
        <w:t>nexa nr. 4</w:t>
      </w:r>
      <w:r w:rsidR="00D32E23">
        <w:rPr>
          <w:rFonts w:cs="Times New Roman"/>
          <w:szCs w:val="24"/>
        </w:rPr>
        <w:t>- Limitele Sitului Natura 2000 Coridorul Drocea – Codru Moma.</w:t>
      </w:r>
    </w:p>
    <w:p w:rsidR="00C0402F" w:rsidRPr="00232815" w:rsidRDefault="002D5BF2" w:rsidP="00D90084">
      <w:pPr>
        <w:pStyle w:val="Heading3"/>
        <w:rPr>
          <w:lang w:val="ro-RO"/>
        </w:rPr>
      </w:pPr>
      <w:bookmarkStart w:id="9" w:name="_Toc437853701"/>
      <w:r w:rsidRPr="00232815">
        <w:rPr>
          <w:lang w:val="ro-RO"/>
        </w:rPr>
        <w:t>2.1.3</w:t>
      </w:r>
      <w:r w:rsidR="00C0402F" w:rsidRPr="00232815">
        <w:rPr>
          <w:lang w:val="ro-RO"/>
        </w:rPr>
        <w:t xml:space="preserve"> Zonarea internă a ariei naturale protejate</w:t>
      </w:r>
      <w:bookmarkEnd w:id="9"/>
    </w:p>
    <w:p w:rsidR="00041A55" w:rsidRPr="00232815" w:rsidRDefault="00D32E23" w:rsidP="00D90084">
      <w:pPr>
        <w:spacing w:after="0"/>
        <w:jc w:val="both"/>
        <w:rPr>
          <w:rFonts w:cs="Times New Roman"/>
          <w:szCs w:val="24"/>
        </w:rPr>
      </w:pPr>
      <w:r>
        <w:rPr>
          <w:rFonts w:cs="Times New Roman"/>
          <w:szCs w:val="24"/>
        </w:rPr>
        <w:t>Pentru acest sit</w:t>
      </w:r>
      <w:r w:rsidR="00C0402F" w:rsidRPr="00232815">
        <w:rPr>
          <w:rStyle w:val="Style20"/>
          <w:rFonts w:cs="Times New Roman"/>
          <w:szCs w:val="24"/>
        </w:rPr>
        <w:t xml:space="preserve"> Natura 2000 nu</w:t>
      </w:r>
      <w:r w:rsidR="00C46275" w:rsidRPr="00232815">
        <w:rPr>
          <w:rStyle w:val="Style20"/>
          <w:rFonts w:cs="Times New Roman"/>
          <w:szCs w:val="24"/>
        </w:rPr>
        <w:t xml:space="preserve"> se prevede zonare internă, </w:t>
      </w:r>
      <w:r w:rsidR="00B36990" w:rsidRPr="00232815">
        <w:rPr>
          <w:rStyle w:val="Style20"/>
          <w:rFonts w:cs="Times New Roman"/>
          <w:szCs w:val="24"/>
        </w:rPr>
        <w:t>iar</w:t>
      </w:r>
      <w:r w:rsidR="00C0402F" w:rsidRPr="00232815">
        <w:rPr>
          <w:rStyle w:val="Style20"/>
          <w:rFonts w:cs="Times New Roman"/>
          <w:szCs w:val="24"/>
        </w:rPr>
        <w:t xml:space="preserve"> măsurile de management </w:t>
      </w:r>
      <w:r w:rsidR="00B36990" w:rsidRPr="00232815">
        <w:rPr>
          <w:rStyle w:val="Style20"/>
          <w:rFonts w:cs="Times New Roman"/>
          <w:szCs w:val="24"/>
        </w:rPr>
        <w:t>stabilite prin acest plan nu prevăd zone de restricții sau permisivități</w:t>
      </w:r>
      <w:r w:rsidR="00C0402F" w:rsidRPr="00232815">
        <w:rPr>
          <w:rFonts w:cs="Times New Roman"/>
          <w:szCs w:val="24"/>
        </w:rPr>
        <w:t xml:space="preserve">. </w:t>
      </w:r>
      <w:r w:rsidR="00E025D7" w:rsidRPr="00232815">
        <w:rPr>
          <w:rFonts w:cs="Times New Roman"/>
          <w:szCs w:val="24"/>
        </w:rPr>
        <w:t xml:space="preserve">În cazul ariei protejate analizate, suprafața redusă și morfologia </w:t>
      </w:r>
      <w:r w:rsidR="00A47D85" w:rsidRPr="00232815">
        <w:rPr>
          <w:rFonts w:cs="Times New Roman"/>
          <w:szCs w:val="24"/>
        </w:rPr>
        <w:t>nu presupun o accesibilitate ridicată a</w:t>
      </w:r>
      <w:r w:rsidR="00E025D7" w:rsidRPr="00232815">
        <w:rPr>
          <w:rFonts w:cs="Times New Roman"/>
          <w:szCs w:val="24"/>
        </w:rPr>
        <w:t xml:space="preserve"> </w:t>
      </w:r>
      <w:r w:rsidR="00A47D85" w:rsidRPr="00232815">
        <w:rPr>
          <w:rFonts w:cs="Times New Roman"/>
          <w:szCs w:val="24"/>
        </w:rPr>
        <w:t>acesteia pentru anumiţi vectori de impact,</w:t>
      </w:r>
      <w:r w:rsidR="00E025D7" w:rsidRPr="00232815">
        <w:rPr>
          <w:rFonts w:cs="Times New Roman"/>
          <w:szCs w:val="24"/>
        </w:rPr>
        <w:t xml:space="preserve"> astfel încât nu se impune </w:t>
      </w:r>
      <w:r w:rsidR="00A47D85" w:rsidRPr="00232815">
        <w:rPr>
          <w:rFonts w:cs="Times New Roman"/>
          <w:szCs w:val="24"/>
        </w:rPr>
        <w:t>zonarea internă a acesteia</w:t>
      </w:r>
      <w:r w:rsidR="00E025D7" w:rsidRPr="00232815">
        <w:rPr>
          <w:rFonts w:cs="Times New Roman"/>
          <w:szCs w:val="24"/>
        </w:rPr>
        <w:t>.</w:t>
      </w:r>
    </w:p>
    <w:p w:rsidR="00C0402F" w:rsidRPr="00232815" w:rsidRDefault="002D5BF2" w:rsidP="00D90084">
      <w:pPr>
        <w:pStyle w:val="Heading3"/>
        <w:rPr>
          <w:lang w:val="ro-RO"/>
        </w:rPr>
      </w:pPr>
      <w:bookmarkStart w:id="10" w:name="_Toc437853702"/>
      <w:r w:rsidRPr="00232815">
        <w:rPr>
          <w:lang w:val="ro-RO"/>
        </w:rPr>
        <w:t>2.1.4</w:t>
      </w:r>
      <w:r w:rsidR="00C0402F" w:rsidRPr="00232815">
        <w:rPr>
          <w:lang w:val="ro-RO"/>
        </w:rPr>
        <w:t xml:space="preserve"> Suprapuneri cu alte arii naturale protejate</w:t>
      </w:r>
      <w:bookmarkEnd w:id="10"/>
    </w:p>
    <w:p w:rsidR="00D723D3" w:rsidRPr="00232815" w:rsidRDefault="009E225D" w:rsidP="00D90084">
      <w:pPr>
        <w:spacing w:after="0"/>
        <w:jc w:val="both"/>
        <w:rPr>
          <w:rFonts w:cs="Times New Roman"/>
          <w:szCs w:val="24"/>
        </w:rPr>
      </w:pPr>
      <w:r w:rsidRPr="00232815">
        <w:rPr>
          <w:rFonts w:cs="Times New Roman"/>
          <w:szCs w:val="24"/>
        </w:rPr>
        <w:t>Situl vizat nu se suprapune peste alte arii naturale protejate.</w:t>
      </w:r>
    </w:p>
    <w:p w:rsidR="00B917A2" w:rsidRPr="00232815" w:rsidRDefault="00B917A2" w:rsidP="00D90084">
      <w:pPr>
        <w:spacing w:after="0"/>
        <w:jc w:val="both"/>
        <w:rPr>
          <w:rFonts w:cs="Times New Roman"/>
          <w:szCs w:val="24"/>
        </w:rPr>
      </w:pPr>
    </w:p>
    <w:p w:rsidR="002D5BF2" w:rsidRPr="00232815" w:rsidRDefault="009C5D0E" w:rsidP="00D90084">
      <w:pPr>
        <w:pStyle w:val="Heading2"/>
        <w:numPr>
          <w:ilvl w:val="1"/>
          <w:numId w:val="87"/>
        </w:numPr>
        <w:spacing w:before="0" w:after="0" w:line="360" w:lineRule="auto"/>
        <w:ind w:left="0" w:firstLine="0"/>
        <w:contextualSpacing/>
        <w:jc w:val="both"/>
        <w:rPr>
          <w:rFonts w:ascii="Times New Roman" w:hAnsi="Times New Roman" w:cs="Times New Roman"/>
          <w:i w:val="0"/>
          <w:sz w:val="24"/>
          <w:szCs w:val="24"/>
        </w:rPr>
      </w:pPr>
      <w:r w:rsidRPr="00232815">
        <w:rPr>
          <w:rFonts w:ascii="Times New Roman" w:hAnsi="Times New Roman" w:cs="Times New Roman"/>
          <w:i w:val="0"/>
          <w:sz w:val="24"/>
          <w:szCs w:val="24"/>
        </w:rPr>
        <w:t xml:space="preserve"> </w:t>
      </w:r>
      <w:bookmarkStart w:id="11" w:name="_Toc437853703"/>
      <w:r w:rsidR="00C0402F" w:rsidRPr="00232815">
        <w:rPr>
          <w:rFonts w:ascii="Times New Roman" w:hAnsi="Times New Roman" w:cs="Times New Roman"/>
          <w:i w:val="0"/>
          <w:sz w:val="24"/>
          <w:szCs w:val="24"/>
        </w:rPr>
        <w:t>Mediul abiotic</w:t>
      </w:r>
      <w:bookmarkEnd w:id="11"/>
    </w:p>
    <w:p w:rsidR="00FD3FCA" w:rsidRPr="00232815" w:rsidRDefault="00B26FF1" w:rsidP="00D90084">
      <w:pPr>
        <w:spacing w:after="0"/>
        <w:jc w:val="both"/>
        <w:rPr>
          <w:rFonts w:eastAsia="Times New Roman" w:cs="Times New Roman"/>
          <w:b/>
          <w:bCs/>
          <w:szCs w:val="24"/>
        </w:rPr>
      </w:pPr>
      <w:r w:rsidRPr="00232815">
        <w:rPr>
          <w:rFonts w:eastAsia="Times New Roman" w:cs="Times New Roman"/>
          <w:b/>
          <w:bCs/>
          <w:szCs w:val="24"/>
        </w:rPr>
        <w:t>2.2.1. Geomorfologie</w:t>
      </w:r>
    </w:p>
    <w:p w:rsidR="002D5BF2" w:rsidRPr="00232815" w:rsidRDefault="002D5BF2" w:rsidP="00D90084">
      <w:pPr>
        <w:spacing w:after="0"/>
        <w:jc w:val="both"/>
        <w:rPr>
          <w:rFonts w:cs="Times New Roman"/>
          <w:szCs w:val="24"/>
        </w:rPr>
      </w:pPr>
      <w:r w:rsidRPr="00232815">
        <w:rPr>
          <w:rFonts w:cs="Times New Roman"/>
          <w:szCs w:val="24"/>
        </w:rPr>
        <w:t>Aria protejată analizată este situată în partea vestică a Munţilor Apuseni, într-o zonă caracterizată de prezenţa unor masive de tip horst, separate de culoare tectonice, drenate longitudinal de valea Crişului Alb. Începând cu Tortonianul, aceste zone au funcţionat ca arii de sedimentare cu aspect de golfuri, anexe bazinului panonic. Acţiunea de modelare a agenţilor subaerieni, în special cea fluviatilă, a dus la formarea aspectului actual, de depresiuni colinare, cu vetre largi, adevărate şesuri aluvionare intramontane. Din punct de vedere morfologic, teritoriul ariei protejate se suprapune peste zona trei unităţi şi anume: Munţii Codru-Moma în partea de nord-est, Dealurile Momei în partea centrală şi de sud-vest. În cele ce urmează, se vor descrie unităţile de relief cel mai bine reprezentate în aria protejată.</w:t>
      </w:r>
    </w:p>
    <w:p w:rsidR="002D5BF2" w:rsidRPr="00232815" w:rsidRDefault="002D5BF2" w:rsidP="00D90084">
      <w:pPr>
        <w:spacing w:after="0"/>
        <w:jc w:val="both"/>
        <w:rPr>
          <w:rFonts w:cs="Times New Roman"/>
          <w:szCs w:val="24"/>
        </w:rPr>
      </w:pPr>
      <w:r w:rsidRPr="00232815">
        <w:rPr>
          <w:rFonts w:cs="Times New Roman"/>
          <w:szCs w:val="24"/>
        </w:rPr>
        <w:lastRenderedPageBreak/>
        <w:t xml:space="preserve">Munţii Codru Moma se prezintă sub forma unei peninsule  orientate pe direcţia nord-vest – sud-est, desprinsă de blocul central al Bihorului prin curmătura Criştiorului. Regiunile joase înconjurătoare conferă masivului un caracter de horst. Ansamblul arhitectonic al Munţilor Codru Moma este alcătuit din trei </w:t>
      </w:r>
      <w:r w:rsidR="00DC45A9" w:rsidRPr="00232815">
        <w:rPr>
          <w:rFonts w:cs="Times New Roman"/>
          <w:szCs w:val="24"/>
        </w:rPr>
        <w:t>culmi principale cu orientare nord vestic-sud estic</w:t>
      </w:r>
      <w:r w:rsidRPr="00232815">
        <w:rPr>
          <w:rFonts w:cs="Times New Roman"/>
          <w:szCs w:val="24"/>
        </w:rPr>
        <w:t xml:space="preserve">, din care se desprind ca urmare a acţiunii reţelei hidrografice numeroase culmi secundare. Cele trei culmi principale sunt Codru, Văratec-Vârful Dievii-Runcoi şi Moma. Aria protejată analizată face parte din Culmea Momei. Din punct de </w:t>
      </w:r>
      <w:r w:rsidR="00232815">
        <w:rPr>
          <w:rFonts w:cs="Times New Roman"/>
          <w:szCs w:val="24"/>
        </w:rPr>
        <w:t>vedere hipsometric, masivul Codr</w:t>
      </w:r>
      <w:r w:rsidRPr="00232815">
        <w:rPr>
          <w:rFonts w:cs="Times New Roman"/>
          <w:szCs w:val="24"/>
        </w:rPr>
        <w:t>u Moma</w:t>
      </w:r>
      <w:r w:rsidR="00232815">
        <w:rPr>
          <w:rFonts w:cs="Times New Roman"/>
          <w:szCs w:val="24"/>
        </w:rPr>
        <w:t xml:space="preserve"> se încadrează în categoria munți</w:t>
      </w:r>
      <w:r w:rsidRPr="00232815">
        <w:rPr>
          <w:rFonts w:cs="Times New Roman"/>
          <w:szCs w:val="24"/>
        </w:rPr>
        <w:t>lor, altitudinea maximă fiind de 1109 m</w:t>
      </w:r>
      <w:r w:rsidR="00FE66E5" w:rsidRPr="00232815">
        <w:rPr>
          <w:rFonts w:cs="Times New Roman"/>
          <w:szCs w:val="24"/>
        </w:rPr>
        <w:t>etri</w:t>
      </w:r>
      <w:r w:rsidRPr="00232815">
        <w:rPr>
          <w:rFonts w:cs="Times New Roman"/>
          <w:szCs w:val="24"/>
        </w:rPr>
        <w:t xml:space="preserve"> în vâr</w:t>
      </w:r>
      <w:r w:rsidR="00232815">
        <w:rPr>
          <w:rFonts w:cs="Times New Roman"/>
          <w:szCs w:val="24"/>
        </w:rPr>
        <w:t>ful Pleşul, altitudinile predom</w:t>
      </w:r>
      <w:r w:rsidRPr="00232815">
        <w:rPr>
          <w:rFonts w:cs="Times New Roman"/>
          <w:szCs w:val="24"/>
        </w:rPr>
        <w:t>i</w:t>
      </w:r>
      <w:r w:rsidR="00232815">
        <w:rPr>
          <w:rFonts w:cs="Times New Roman"/>
          <w:szCs w:val="24"/>
        </w:rPr>
        <w:t>n</w:t>
      </w:r>
      <w:r w:rsidRPr="00232815">
        <w:rPr>
          <w:rFonts w:cs="Times New Roman"/>
          <w:szCs w:val="24"/>
        </w:rPr>
        <w:t>ante fiind însă cuprinse între 600-900 m</w:t>
      </w:r>
      <w:r w:rsidR="00FE66E5" w:rsidRPr="00232815">
        <w:rPr>
          <w:rFonts w:cs="Times New Roman"/>
          <w:szCs w:val="24"/>
        </w:rPr>
        <w:t>etri</w:t>
      </w:r>
      <w:r w:rsidRPr="00232815">
        <w:rPr>
          <w:rFonts w:cs="Times New Roman"/>
          <w:szCs w:val="24"/>
        </w:rPr>
        <w:t>. Una dintre principalele trăsături morfografice ale masivului o reprezintă etajarea reliefului în trepte corespunzătoarea etapelor de modelare şi căderea generală de la est la vest, în acelaşi sens cu întreg ansamblul structural al zonei.</w:t>
      </w:r>
    </w:p>
    <w:p w:rsidR="002D5BF2" w:rsidRPr="00232815" w:rsidRDefault="002D5BF2" w:rsidP="00D90084">
      <w:pPr>
        <w:spacing w:after="0"/>
        <w:jc w:val="both"/>
        <w:rPr>
          <w:rFonts w:cs="Times New Roman"/>
          <w:szCs w:val="24"/>
        </w:rPr>
      </w:pPr>
      <w:r w:rsidRPr="00232815">
        <w:rPr>
          <w:rFonts w:cs="Times New Roman"/>
          <w:szCs w:val="24"/>
        </w:rPr>
        <w:t>Dealurile Momei reprezintă compartimentul piemontan situat în partea nordică a Depresiunii Gurahonţului, la poala masivului Moma, între văile Dezna şi Zimbru. Au o extensiune relativ redu</w:t>
      </w:r>
      <w:r w:rsidR="00232815">
        <w:rPr>
          <w:rFonts w:cs="Times New Roman"/>
          <w:szCs w:val="24"/>
        </w:rPr>
        <w:t>să din cauza îngust</w:t>
      </w:r>
      <w:r w:rsidRPr="00232815">
        <w:rPr>
          <w:rFonts w:cs="Times New Roman"/>
          <w:szCs w:val="24"/>
        </w:rPr>
        <w:t>ării culoarului depresionar şi a existenţei unor râuri mai puţin viguroase. Sunt modelate într-un complex litologic mai variat. Astfel, alături de marnele şi nisipurile ponţiene, participă la alcătuirea formelor de relief şi calcarele sarmatice, andezite şi chiar cristalin. Interfluviile relativ înguste şi uşor bombate trădează un grad mai avansat de fragmentare a suprafeţei piemontane. În partea inferioară a piemonturilor, terasele Crişului Alb pătrund lobat pe văile afluente. Văile sunt adânci şi destul de largi pentru debitul lor scăzut. Lipsa unor văi cu lunci bine dezvoltate, a determinat ca aşezările umane să urce înspre piemont.</w:t>
      </w:r>
      <w:r w:rsidR="00D723D3" w:rsidRPr="00232815">
        <w:rPr>
          <w:rFonts w:cs="Times New Roman"/>
          <w:szCs w:val="24"/>
        </w:rPr>
        <w:t xml:space="preserve"> Harta geomorfologică a si</w:t>
      </w:r>
      <w:r w:rsidR="00D52476">
        <w:rPr>
          <w:rFonts w:cs="Times New Roman"/>
          <w:szCs w:val="24"/>
        </w:rPr>
        <w:t>tului  se găsește în A</w:t>
      </w:r>
      <w:r w:rsidR="00D723D3" w:rsidRPr="00232815">
        <w:rPr>
          <w:rFonts w:cs="Times New Roman"/>
          <w:szCs w:val="24"/>
        </w:rPr>
        <w:t>nexa nr. 5</w:t>
      </w:r>
      <w:r w:rsidR="00D52476">
        <w:rPr>
          <w:rFonts w:cs="Times New Roman"/>
          <w:szCs w:val="24"/>
        </w:rPr>
        <w:t xml:space="preserve"> – Harta geomorfologică Coridorul Drocea – Codru Moma</w:t>
      </w:r>
      <w:r w:rsidR="00D723D3" w:rsidRPr="00232815">
        <w:rPr>
          <w:rFonts w:cs="Times New Roman"/>
          <w:szCs w:val="24"/>
        </w:rPr>
        <w:t>.</w:t>
      </w:r>
    </w:p>
    <w:p w:rsidR="002D5BF2" w:rsidRPr="00232815" w:rsidRDefault="002D5BF2" w:rsidP="00D90084">
      <w:pPr>
        <w:spacing w:after="0"/>
        <w:jc w:val="both"/>
        <w:rPr>
          <w:rFonts w:eastAsia="Times New Roman" w:cs="Times New Roman"/>
          <w:b/>
          <w:bCs/>
          <w:szCs w:val="24"/>
        </w:rPr>
      </w:pPr>
      <w:r w:rsidRPr="00232815">
        <w:rPr>
          <w:rFonts w:eastAsia="Times New Roman" w:cs="Times New Roman"/>
          <w:b/>
          <w:bCs/>
          <w:szCs w:val="24"/>
        </w:rPr>
        <w:t>2.2.2 Geologie</w:t>
      </w:r>
    </w:p>
    <w:p w:rsidR="00043E3F" w:rsidRPr="00232815" w:rsidRDefault="002D5BF2" w:rsidP="00D90084">
      <w:pPr>
        <w:spacing w:after="0"/>
        <w:jc w:val="both"/>
        <w:rPr>
          <w:rFonts w:cs="Times New Roman"/>
          <w:szCs w:val="24"/>
        </w:rPr>
      </w:pPr>
      <w:r w:rsidRPr="00232815">
        <w:rPr>
          <w:rFonts w:eastAsia="Times New Roman" w:cs="Times New Roman"/>
          <w:b/>
          <w:bCs/>
          <w:szCs w:val="24"/>
        </w:rPr>
        <w:t xml:space="preserve"> </w:t>
      </w:r>
      <w:r w:rsidR="00043E3F" w:rsidRPr="00232815">
        <w:rPr>
          <w:rFonts w:cs="Times New Roman"/>
          <w:szCs w:val="24"/>
        </w:rPr>
        <w:t>În evoluţia prealpină, spaţiu</w:t>
      </w:r>
      <w:r w:rsidR="00DC45A9" w:rsidRPr="00232815">
        <w:rPr>
          <w:rFonts w:cs="Times New Roman"/>
          <w:szCs w:val="24"/>
        </w:rPr>
        <w:t>l Munţilor Codru Moma şi Ză</w:t>
      </w:r>
      <w:r w:rsidR="009B48E2" w:rsidRPr="00232815">
        <w:rPr>
          <w:rFonts w:cs="Times New Roman"/>
          <w:szCs w:val="24"/>
        </w:rPr>
        <w:t xml:space="preserve">rand, între care face legătura teritoriul sitului, </w:t>
      </w:r>
      <w:r w:rsidR="00043E3F" w:rsidRPr="00232815">
        <w:rPr>
          <w:rFonts w:cs="Times New Roman"/>
          <w:szCs w:val="24"/>
        </w:rPr>
        <w:t>a suferit modificările induse de cel puţin două cicluri geotectonice, ultimul dintre ele fiind cel hercinic. La sfârşitul acestuia aria analizată aparţinea unui domeniu rigid, stabilizat, mult mai larg, care cuprindea întreg spaţiul Munţilor Apuseni şi ariile învecinate acestora, format în principal din şisturi cristaline. Odată cu începutul ciclului alpin, cea mai mare parte a acestui larg spaţiu a fost acoperită de o mare cu caracter epicontinental. În cuprinsul acesteia</w:t>
      </w:r>
      <w:r w:rsidR="00D96E78" w:rsidRPr="00232815">
        <w:rPr>
          <w:rFonts w:cs="Times New Roman"/>
          <w:szCs w:val="24"/>
        </w:rPr>
        <w:t>,</w:t>
      </w:r>
      <w:r w:rsidR="00043E3F" w:rsidRPr="00232815">
        <w:rPr>
          <w:rFonts w:cs="Times New Roman"/>
          <w:szCs w:val="24"/>
        </w:rPr>
        <w:t xml:space="preserve"> se individualizează arii cu evoluţie specifică generând apariţia unor zone distincte. Din analiza structurii actuale se deduce că, în spaţiul acesta larg, au existat trei domenii diferențiate din punct de vedere tectonic, structural şi petrografic: Domeniul de Bihor, Domeniul de Codru şi Domeniul de Biharia. În urma tectogenezei neo</w:t>
      </w:r>
      <w:r w:rsidR="00232815">
        <w:rPr>
          <w:rFonts w:cs="Times New Roman"/>
          <w:szCs w:val="24"/>
        </w:rPr>
        <w:t>-</w:t>
      </w:r>
      <w:r w:rsidR="00043E3F" w:rsidRPr="00232815">
        <w:rPr>
          <w:rFonts w:cs="Times New Roman"/>
          <w:szCs w:val="24"/>
        </w:rPr>
        <w:t>cretacice aceste domenii au suferit deformări şi rearanjări tectonice profunde şi definitorii. După restabilirea echilibrului tectonic de la sfârşitul Cretacicului, aria Munţilor Apuseni, respectiv şi zona Codru-Moma şi Zarand, care căpătaseră o anumită stabilitate, a fost din nou acoperită de ape devenind bazin de acumulare. Depozitele formate în noile condiţii alcătuiesc, în structura actuală, învelişul postparoxismal conservat în ariile d</w:t>
      </w:r>
      <w:r w:rsidR="00232815">
        <w:rPr>
          <w:rFonts w:cs="Times New Roman"/>
          <w:szCs w:val="24"/>
        </w:rPr>
        <w:t xml:space="preserve">epresionare. Se </w:t>
      </w:r>
      <w:r w:rsidR="00232815">
        <w:rPr>
          <w:rFonts w:cs="Times New Roman"/>
          <w:szCs w:val="24"/>
        </w:rPr>
        <w:lastRenderedPageBreak/>
        <w:t>poate afirma, fă</w:t>
      </w:r>
      <w:r w:rsidR="00043E3F" w:rsidRPr="00232815">
        <w:rPr>
          <w:rFonts w:cs="Times New Roman"/>
          <w:szCs w:val="24"/>
        </w:rPr>
        <w:t>ră îndoială, că Munţii Apuseni sunt un rezultat al mişcărilor din orogeneza alpină, secondate de o îndelungată evoluţie subaeriană. Având în vedere forţa şi amploarea mişcărilor tangenţiale care au afectat Munţii Apuseni până în Cretacicul superior este exclusă existenţa şi/sau formelor de modelare anterioare mişcărilor din orogeneza alpină. În toată zona acoperită de cuvertura mezozoică sed</w:t>
      </w:r>
      <w:r w:rsidR="00DC45A9" w:rsidRPr="00232815">
        <w:rPr>
          <w:rFonts w:cs="Times New Roman"/>
          <w:szCs w:val="24"/>
        </w:rPr>
        <w:t xml:space="preserve">imentară, </w:t>
      </w:r>
      <w:r w:rsidR="00D96E78" w:rsidRPr="00232815">
        <w:rPr>
          <w:rFonts w:cs="Times New Roman"/>
          <w:szCs w:val="24"/>
        </w:rPr>
        <w:t>inclusiv în</w:t>
      </w:r>
      <w:r w:rsidR="00DC45A9" w:rsidRPr="00232815">
        <w:rPr>
          <w:rFonts w:cs="Times New Roman"/>
          <w:szCs w:val="24"/>
        </w:rPr>
        <w:t xml:space="preserve"> Codru Moma, Zarand</w:t>
      </w:r>
      <w:r w:rsidR="00043E3F" w:rsidRPr="00232815">
        <w:rPr>
          <w:rFonts w:cs="Times New Roman"/>
          <w:szCs w:val="24"/>
        </w:rPr>
        <w:t xml:space="preserve"> </w:t>
      </w:r>
      <w:r w:rsidR="00D96E78" w:rsidRPr="00232815">
        <w:rPr>
          <w:rFonts w:cs="Times New Roman"/>
          <w:szCs w:val="24"/>
        </w:rPr>
        <w:t xml:space="preserve">apar serii de strate înclinate, </w:t>
      </w:r>
      <w:r w:rsidR="00043E3F" w:rsidRPr="00232815">
        <w:rPr>
          <w:rFonts w:cs="Times New Roman"/>
          <w:szCs w:val="24"/>
        </w:rPr>
        <w:t>disecate de falii oblice sau de flexuri. Prezenţa numeroaselor dislocaţii este pusă în evidenţă de reţeaua hidrografică permanentă şi temporară care s-a grefat peste acestea. În zona vizată, ca de altfel în tot ansamblul montan al Apusenilor, se remarcă prezenţa a două linii principale de faliere, dispuse perpendicular un</w:t>
      </w:r>
      <w:r w:rsidR="00DC45A9" w:rsidRPr="00232815">
        <w:rPr>
          <w:rFonts w:cs="Times New Roman"/>
          <w:szCs w:val="24"/>
        </w:rPr>
        <w:t>ele faţă de altele, orientate nord est – sud vest şi nord vest – sud est</w:t>
      </w:r>
      <w:r w:rsidR="00043E3F" w:rsidRPr="00232815">
        <w:rPr>
          <w:rFonts w:cs="Times New Roman"/>
          <w:szCs w:val="24"/>
        </w:rPr>
        <w:t>, cu deplasări ale blocurilor pe verticală, ceea ce a determinat o morfologie de tip horsturi şi grabene. Această trăsătură a influenţat ulterior dispunerea reţelei hidrografice şi orientarea fluxurilor materiale şi energetice.</w:t>
      </w:r>
    </w:p>
    <w:p w:rsidR="00D96E78" w:rsidRPr="00232815" w:rsidRDefault="00D96E78" w:rsidP="00D90084">
      <w:pPr>
        <w:spacing w:after="0"/>
        <w:jc w:val="both"/>
        <w:rPr>
          <w:rFonts w:cs="Times New Roman"/>
          <w:szCs w:val="24"/>
        </w:rPr>
      </w:pPr>
      <w:r w:rsidRPr="00232815">
        <w:rPr>
          <w:rFonts w:cs="Times New Roman"/>
          <w:szCs w:val="24"/>
        </w:rPr>
        <w:t xml:space="preserve">Din analiza hărţii geologice rezultă că teritoriul ariei protejate este alcătuit </w:t>
      </w:r>
      <w:r w:rsidR="00D01685" w:rsidRPr="00232815">
        <w:rPr>
          <w:rFonts w:cs="Times New Roman"/>
          <w:szCs w:val="24"/>
        </w:rPr>
        <w:t xml:space="preserve">în principal </w:t>
      </w:r>
      <w:r w:rsidRPr="00232815">
        <w:rPr>
          <w:rFonts w:cs="Times New Roman"/>
          <w:szCs w:val="24"/>
        </w:rPr>
        <w:t>din următoarele categorii de roci: roci piroclastice</w:t>
      </w:r>
      <w:r w:rsidR="00DC45A9" w:rsidRPr="00232815">
        <w:rPr>
          <w:rFonts w:cs="Times New Roman"/>
          <w:szCs w:val="24"/>
        </w:rPr>
        <w:t xml:space="preserve"> -</w:t>
      </w:r>
      <w:r w:rsidR="00232815">
        <w:rPr>
          <w:rFonts w:cs="Times New Roman"/>
          <w:szCs w:val="24"/>
        </w:rPr>
        <w:t xml:space="preserve"> </w:t>
      </w:r>
      <w:r w:rsidR="00DC45A9" w:rsidRPr="00232815">
        <w:rPr>
          <w:rFonts w:cs="Times New Roman"/>
          <w:szCs w:val="24"/>
        </w:rPr>
        <w:t>partea de nord est, partea de sud est</w:t>
      </w:r>
      <w:r w:rsidRPr="00232815">
        <w:rPr>
          <w:rFonts w:cs="Times New Roman"/>
          <w:szCs w:val="24"/>
        </w:rPr>
        <w:t xml:space="preserve">, </w:t>
      </w:r>
      <w:r w:rsidR="00187CCE" w:rsidRPr="00232815">
        <w:rPr>
          <w:rFonts w:cs="Times New Roman"/>
          <w:szCs w:val="24"/>
        </w:rPr>
        <w:t xml:space="preserve">argile marnoase intercalate cu depozite deluviale (în special în partea mediană a ariei protejate), pietrişuri, </w:t>
      </w:r>
      <w:r w:rsidR="00DC45A9" w:rsidRPr="00232815">
        <w:rPr>
          <w:rFonts w:cs="Times New Roman"/>
          <w:szCs w:val="24"/>
        </w:rPr>
        <w:t>nisipuri şi nisipuri argiloase -</w:t>
      </w:r>
      <w:r w:rsidR="00232815">
        <w:rPr>
          <w:rFonts w:cs="Times New Roman"/>
          <w:szCs w:val="24"/>
        </w:rPr>
        <w:t xml:space="preserve"> </w:t>
      </w:r>
      <w:r w:rsidR="00187CCE" w:rsidRPr="00232815">
        <w:rPr>
          <w:rFonts w:cs="Times New Roman"/>
          <w:szCs w:val="24"/>
        </w:rPr>
        <w:t xml:space="preserve">extremitatea sud-vestică şi puţin pe rama </w:t>
      </w:r>
      <w:r w:rsidR="00DC45A9" w:rsidRPr="00232815">
        <w:rPr>
          <w:rFonts w:cs="Times New Roman"/>
          <w:szCs w:val="24"/>
        </w:rPr>
        <w:t>nordică a sectorului nord-estic</w:t>
      </w:r>
      <w:r w:rsidR="00187CCE" w:rsidRPr="00232815">
        <w:rPr>
          <w:rFonts w:cs="Times New Roman"/>
          <w:szCs w:val="24"/>
        </w:rPr>
        <w:t>, conglomerate, gresii tufacee, tufuri int</w:t>
      </w:r>
      <w:r w:rsidR="00DC45A9" w:rsidRPr="00232815">
        <w:rPr>
          <w:rFonts w:cs="Times New Roman"/>
          <w:szCs w:val="24"/>
        </w:rPr>
        <w:t>ercalate de curgeri de diabaze -</w:t>
      </w:r>
      <w:r w:rsidR="00232815">
        <w:rPr>
          <w:rFonts w:cs="Times New Roman"/>
          <w:szCs w:val="24"/>
        </w:rPr>
        <w:t xml:space="preserve"> </w:t>
      </w:r>
      <w:r w:rsidR="00DC45A9" w:rsidRPr="00232815">
        <w:rPr>
          <w:rFonts w:cs="Times New Roman"/>
          <w:szCs w:val="24"/>
        </w:rPr>
        <w:t>sectorul nord-estic</w:t>
      </w:r>
      <w:r w:rsidR="00187CCE" w:rsidRPr="00232815">
        <w:rPr>
          <w:rFonts w:cs="Times New Roman"/>
          <w:szCs w:val="24"/>
        </w:rPr>
        <w:t>.</w:t>
      </w:r>
      <w:r w:rsidR="00D723D3" w:rsidRPr="00232815">
        <w:rPr>
          <w:rFonts w:cs="Times New Roman"/>
          <w:szCs w:val="24"/>
        </w:rPr>
        <w:t xml:space="preserve"> Harta geo</w:t>
      </w:r>
      <w:r w:rsidR="00DC45A9" w:rsidRPr="00232815">
        <w:rPr>
          <w:rFonts w:cs="Times New Roman"/>
          <w:szCs w:val="24"/>
        </w:rPr>
        <w:t xml:space="preserve">logică se </w:t>
      </w:r>
      <w:r w:rsidR="00D52476">
        <w:rPr>
          <w:rFonts w:cs="Times New Roman"/>
          <w:szCs w:val="24"/>
        </w:rPr>
        <w:t>găsește în A</w:t>
      </w:r>
      <w:r w:rsidR="00D723D3" w:rsidRPr="00232815">
        <w:rPr>
          <w:rFonts w:cs="Times New Roman"/>
          <w:szCs w:val="24"/>
        </w:rPr>
        <w:t>nexa nr. 6</w:t>
      </w:r>
      <w:r w:rsidR="00D52476">
        <w:rPr>
          <w:rFonts w:cs="Times New Roman"/>
          <w:szCs w:val="24"/>
        </w:rPr>
        <w:t xml:space="preserve"> - Harta geologică ROSCI0289 Coridorul Drocea – Codru Moma</w:t>
      </w:r>
      <w:r w:rsidR="00D723D3" w:rsidRPr="00232815">
        <w:rPr>
          <w:rFonts w:cs="Times New Roman"/>
          <w:szCs w:val="24"/>
        </w:rPr>
        <w:t>.</w:t>
      </w:r>
    </w:p>
    <w:p w:rsidR="00320926" w:rsidRPr="00232815" w:rsidRDefault="00320926" w:rsidP="00D90084">
      <w:pPr>
        <w:pStyle w:val="Heading3"/>
        <w:rPr>
          <w:lang w:val="ro-RO"/>
        </w:rPr>
      </w:pPr>
      <w:bookmarkStart w:id="12" w:name="_Toc437853704"/>
      <w:r w:rsidRPr="00232815">
        <w:rPr>
          <w:lang w:val="ro-RO"/>
        </w:rPr>
        <w:t>2.2.3 Hidrologie</w:t>
      </w:r>
      <w:bookmarkEnd w:id="12"/>
    </w:p>
    <w:p w:rsidR="00320926" w:rsidRPr="00232815" w:rsidRDefault="00320926" w:rsidP="00D90084">
      <w:pPr>
        <w:spacing w:after="0"/>
        <w:jc w:val="both"/>
        <w:rPr>
          <w:rFonts w:eastAsia="Times New Roman" w:cs="Times New Roman"/>
          <w:szCs w:val="24"/>
        </w:rPr>
      </w:pPr>
      <w:r w:rsidRPr="00232815">
        <w:rPr>
          <w:rFonts w:eastAsia="Times New Roman" w:cs="Times New Roman"/>
          <w:szCs w:val="24"/>
        </w:rPr>
        <w:t>Prin caracteristicile hidrologice şi po</w:t>
      </w:r>
      <w:r w:rsidR="00D90084">
        <w:rPr>
          <w:rFonts w:eastAsia="Times New Roman" w:cs="Times New Roman"/>
          <w:szCs w:val="24"/>
        </w:rPr>
        <w:t>ziţia faţă de arcul carpatic, râ</w:t>
      </w:r>
      <w:r w:rsidRPr="00232815">
        <w:rPr>
          <w:rFonts w:eastAsia="Times New Roman" w:cs="Times New Roman"/>
          <w:szCs w:val="24"/>
        </w:rPr>
        <w:t xml:space="preserve">urile din regiunea studiată se încadrează în grupa de vest şi fac parte din sistemul hidrografic al Crişurilor. Colectorul principal este Crişul Alb, </w:t>
      </w:r>
      <w:r w:rsidR="009B48E2" w:rsidRPr="00232815">
        <w:rPr>
          <w:rFonts w:eastAsia="Times New Roman" w:cs="Times New Roman"/>
          <w:szCs w:val="24"/>
        </w:rPr>
        <w:t xml:space="preserve">care drenează râurile din </w:t>
      </w:r>
      <w:r w:rsidR="002B05B1" w:rsidRPr="00232815">
        <w:rPr>
          <w:rFonts w:eastAsia="Times New Roman" w:cs="Times New Roman"/>
          <w:szCs w:val="24"/>
        </w:rPr>
        <w:t>aria protejată</w:t>
      </w:r>
      <w:r w:rsidRPr="00232815">
        <w:rPr>
          <w:rFonts w:eastAsia="Times New Roman" w:cs="Times New Roman"/>
          <w:szCs w:val="24"/>
        </w:rPr>
        <w:t>. Întregul sistem are orientare generală est-vest, dictată de căderea reliefului în acelaşi sens. În cuprinsul zonei analizate, se găsesc atât râuri al</w:t>
      </w:r>
      <w:r w:rsidR="00D90084">
        <w:rPr>
          <w:rFonts w:eastAsia="Times New Roman" w:cs="Times New Roman"/>
          <w:szCs w:val="24"/>
        </w:rPr>
        <w:t>o</w:t>
      </w:r>
      <w:r w:rsidRPr="00232815">
        <w:rPr>
          <w:rFonts w:eastAsia="Times New Roman" w:cs="Times New Roman"/>
          <w:szCs w:val="24"/>
        </w:rPr>
        <w:t>htone, coborâte din spaţiul montan, cât şi râuri autohtone, cu obârşia în dealurile piemontane.</w:t>
      </w:r>
    </w:p>
    <w:p w:rsidR="004C768C" w:rsidRPr="00232815" w:rsidRDefault="00320926" w:rsidP="00D90084">
      <w:pPr>
        <w:spacing w:after="0"/>
        <w:jc w:val="both"/>
        <w:rPr>
          <w:rFonts w:eastAsia="Times New Roman" w:cs="Times New Roman"/>
          <w:szCs w:val="24"/>
        </w:rPr>
      </w:pPr>
      <w:r w:rsidRPr="00232815">
        <w:rPr>
          <w:rFonts w:eastAsia="Times New Roman" w:cs="Times New Roman"/>
          <w:szCs w:val="24"/>
        </w:rPr>
        <w:t>Din analiza principalelor elemente morfometrice ale râurilor din aria protejată, se poate observa că lungimea lor creşte de la est la vest, odată cu lărgirea culoarului depresionar. În ceea ce priveşte panta talvegului, valorile cele mai reduse le au râurile alohtone, cu de</w:t>
      </w:r>
      <w:r w:rsidR="004C768C" w:rsidRPr="00232815">
        <w:rPr>
          <w:rFonts w:eastAsia="Times New Roman" w:cs="Times New Roman"/>
          <w:szCs w:val="24"/>
        </w:rPr>
        <w:t>bit şi putere mare de eroziune.</w:t>
      </w:r>
    </w:p>
    <w:p w:rsidR="00CB15E1" w:rsidRPr="00232815" w:rsidRDefault="009B48E2" w:rsidP="00D90084">
      <w:pPr>
        <w:spacing w:after="0"/>
        <w:jc w:val="both"/>
        <w:rPr>
          <w:rFonts w:eastAsia="Times New Roman" w:cs="Times New Roman"/>
          <w:szCs w:val="24"/>
        </w:rPr>
      </w:pPr>
      <w:r w:rsidRPr="00232815">
        <w:rPr>
          <w:rFonts w:eastAsia="Times New Roman" w:cs="Times New Roman"/>
          <w:szCs w:val="24"/>
        </w:rPr>
        <w:t>Dintre a</w:t>
      </w:r>
      <w:r w:rsidR="00320926" w:rsidRPr="00232815">
        <w:rPr>
          <w:rFonts w:eastAsia="Times New Roman" w:cs="Times New Roman"/>
          <w:szCs w:val="24"/>
        </w:rPr>
        <w:t xml:space="preserve">fluenţii cei mai importanţi ai Crişului Alb care brăzdează teritoriul ariei protejate, menţionăm </w:t>
      </w:r>
      <w:r w:rsidRPr="00232815">
        <w:rPr>
          <w:rFonts w:eastAsia="Times New Roman" w:cs="Times New Roman"/>
          <w:szCs w:val="24"/>
        </w:rPr>
        <w:t>pâ</w:t>
      </w:r>
      <w:r w:rsidR="002449CC" w:rsidRPr="00232815">
        <w:rPr>
          <w:rFonts w:eastAsia="Times New Roman" w:cs="Times New Roman"/>
          <w:szCs w:val="24"/>
        </w:rPr>
        <w:t>râul Poloşăneasca, în timp ce în</w:t>
      </w:r>
      <w:r w:rsidRPr="00232815">
        <w:rPr>
          <w:rFonts w:eastAsia="Times New Roman" w:cs="Times New Roman"/>
          <w:szCs w:val="24"/>
        </w:rPr>
        <w:t xml:space="preserve">spre vest şi nord, </w:t>
      </w:r>
      <w:r w:rsidR="002449CC" w:rsidRPr="00232815">
        <w:rPr>
          <w:rFonts w:eastAsia="Times New Roman" w:cs="Times New Roman"/>
          <w:szCs w:val="24"/>
        </w:rPr>
        <w:t xml:space="preserve"> tot către Crişul Alb</w:t>
      </w:r>
      <w:r w:rsidRPr="00232815">
        <w:rPr>
          <w:rFonts w:eastAsia="Times New Roman" w:cs="Times New Roman"/>
          <w:szCs w:val="24"/>
        </w:rPr>
        <w:t>, se îndreaptă Dezna, Vâlceaua, Laz, Valea Porcului</w:t>
      </w:r>
      <w:r w:rsidR="00320926" w:rsidRPr="00232815">
        <w:rPr>
          <w:rFonts w:eastAsia="Times New Roman" w:cs="Times New Roman"/>
          <w:szCs w:val="24"/>
        </w:rPr>
        <w:t>.</w:t>
      </w:r>
      <w:r w:rsidR="00D723D3" w:rsidRPr="00232815">
        <w:rPr>
          <w:rFonts w:eastAsia="Times New Roman" w:cs="Times New Roman"/>
          <w:szCs w:val="24"/>
        </w:rPr>
        <w:t xml:space="preserve"> </w:t>
      </w:r>
    </w:p>
    <w:p w:rsidR="00AF1F0E" w:rsidRPr="00232815" w:rsidRDefault="00CB15E1" w:rsidP="00D90084">
      <w:pPr>
        <w:spacing w:after="0"/>
        <w:jc w:val="both"/>
        <w:rPr>
          <w:rFonts w:eastAsia="Times New Roman" w:cs="Times New Roman"/>
          <w:szCs w:val="24"/>
        </w:rPr>
      </w:pPr>
      <w:r w:rsidRPr="00232815">
        <w:rPr>
          <w:rFonts w:eastAsia="Times New Roman" w:cs="Times New Roman"/>
          <w:szCs w:val="24"/>
        </w:rPr>
        <w:t xml:space="preserve">Managementul apelor și a lucrărilor hidrotehnice de pe teritoriul ariilor naturale protejate este asigurat de către Administrația Națională Apele Române prin Administrația Bazinală de Apă și respectiv prin Sistemul de Gospodărire a Apelor, cu scopul de a asigura sănătatea și siguranța populației, din considerente de interes/utilitate public, inclusiv de ordin social sau economic. </w:t>
      </w:r>
      <w:r w:rsidR="00E55ED8" w:rsidRPr="00232815">
        <w:rPr>
          <w:rFonts w:cs="Times New Roman"/>
          <w:szCs w:val="24"/>
        </w:rPr>
        <w:t>Harta</w:t>
      </w:r>
      <w:r w:rsidR="00D723D3" w:rsidRPr="00232815">
        <w:rPr>
          <w:rFonts w:cs="Times New Roman"/>
          <w:szCs w:val="24"/>
        </w:rPr>
        <w:t xml:space="preserve"> hidrografică</w:t>
      </w:r>
      <w:r w:rsidR="00E55ED8" w:rsidRPr="00232815">
        <w:rPr>
          <w:rFonts w:cs="Times New Roman"/>
          <w:szCs w:val="24"/>
        </w:rPr>
        <w:t xml:space="preserve"> se găsește</w:t>
      </w:r>
      <w:r w:rsidR="00D723D3" w:rsidRPr="00232815">
        <w:rPr>
          <w:rFonts w:cs="Times New Roman"/>
          <w:szCs w:val="24"/>
        </w:rPr>
        <w:t xml:space="preserve"> în</w:t>
      </w:r>
      <w:r w:rsidR="00D52476">
        <w:rPr>
          <w:rFonts w:cs="Times New Roman"/>
          <w:szCs w:val="24"/>
        </w:rPr>
        <w:t xml:space="preserve"> A</w:t>
      </w:r>
      <w:r w:rsidR="00E55ED8" w:rsidRPr="00232815">
        <w:rPr>
          <w:rFonts w:cs="Times New Roman"/>
          <w:szCs w:val="24"/>
        </w:rPr>
        <w:t>nexa 7</w:t>
      </w:r>
      <w:r w:rsidR="00D52476">
        <w:rPr>
          <w:rFonts w:cs="Times New Roman"/>
          <w:szCs w:val="24"/>
        </w:rPr>
        <w:t xml:space="preserve"> Harta hidrologică a ROSCI0289 Coridorul Drocea – Codru Moma</w:t>
      </w:r>
      <w:r w:rsidR="00D723D3" w:rsidRPr="00232815">
        <w:rPr>
          <w:rFonts w:cs="Times New Roman"/>
          <w:szCs w:val="24"/>
        </w:rPr>
        <w:t>.</w:t>
      </w:r>
    </w:p>
    <w:p w:rsidR="00C0402F" w:rsidRPr="00232815" w:rsidRDefault="00C0402F" w:rsidP="00D90084">
      <w:pPr>
        <w:pStyle w:val="Heading3"/>
        <w:rPr>
          <w:lang w:val="ro-RO"/>
        </w:rPr>
      </w:pPr>
      <w:bookmarkStart w:id="13" w:name="_Toc437853705"/>
      <w:r w:rsidRPr="00232815">
        <w:rPr>
          <w:lang w:val="ro-RO"/>
        </w:rPr>
        <w:lastRenderedPageBreak/>
        <w:t>2.2.4 Clima</w:t>
      </w:r>
      <w:bookmarkEnd w:id="13"/>
    </w:p>
    <w:p w:rsidR="009C1DD2" w:rsidRPr="00232815" w:rsidRDefault="009C1DD2" w:rsidP="00D90084">
      <w:pPr>
        <w:spacing w:after="0"/>
        <w:jc w:val="both"/>
        <w:rPr>
          <w:rFonts w:cs="Times New Roman"/>
          <w:szCs w:val="24"/>
        </w:rPr>
      </w:pPr>
      <w:r w:rsidRPr="00232815">
        <w:rPr>
          <w:rFonts w:cs="Times New Roman"/>
          <w:szCs w:val="24"/>
        </w:rPr>
        <w:t>Caracteristicile climatice ale ariei protejate sunt influenţate de valorile reduse ale altitudinilor şi poziţia geografică în cadrul Munţilor Apuseni, cu deschidere largă spre vest.</w:t>
      </w:r>
    </w:p>
    <w:p w:rsidR="009C1DD2" w:rsidRPr="00232815" w:rsidRDefault="009C1DD2" w:rsidP="00D90084">
      <w:pPr>
        <w:spacing w:after="0"/>
        <w:jc w:val="both"/>
        <w:rPr>
          <w:rFonts w:cs="Times New Roman"/>
          <w:szCs w:val="24"/>
        </w:rPr>
      </w:pPr>
      <w:r w:rsidRPr="00232815">
        <w:rPr>
          <w:rFonts w:cs="Times New Roman"/>
          <w:szCs w:val="24"/>
        </w:rPr>
        <w:t xml:space="preserve">Situat în partea de vest a Apusenilor, bazinul hidrografic al Crişului </w:t>
      </w:r>
      <w:r w:rsidR="00EF07B3" w:rsidRPr="00232815">
        <w:rPr>
          <w:rFonts w:cs="Times New Roman"/>
          <w:szCs w:val="24"/>
        </w:rPr>
        <w:t>Alb</w:t>
      </w:r>
      <w:r w:rsidRPr="00232815">
        <w:rPr>
          <w:rFonts w:cs="Times New Roman"/>
          <w:szCs w:val="24"/>
        </w:rPr>
        <w:t xml:space="preserve"> se încadrează în tipul de climat de munţi joşi şi depresiuni, ale cărui caracteristici rezultă din interferenţa a două tipuri de influenţe: oce</w:t>
      </w:r>
      <w:r w:rsidR="00232815">
        <w:rPr>
          <w:rFonts w:cs="Times New Roman"/>
          <w:szCs w:val="24"/>
        </w:rPr>
        <w:t>anice, şi submediteraneene, cee</w:t>
      </w:r>
      <w:r w:rsidRPr="00232815">
        <w:rPr>
          <w:rFonts w:cs="Times New Roman"/>
          <w:szCs w:val="24"/>
        </w:rPr>
        <w:t>a</w:t>
      </w:r>
      <w:r w:rsidR="00232815">
        <w:rPr>
          <w:rFonts w:cs="Times New Roman"/>
          <w:szCs w:val="24"/>
        </w:rPr>
        <w:t xml:space="preserve"> </w:t>
      </w:r>
      <w:r w:rsidRPr="00232815">
        <w:rPr>
          <w:rFonts w:cs="Times New Roman"/>
          <w:szCs w:val="24"/>
        </w:rPr>
        <w:t>ce det</w:t>
      </w:r>
      <w:r w:rsidR="00232815">
        <w:rPr>
          <w:rFonts w:cs="Times New Roman"/>
          <w:szCs w:val="24"/>
        </w:rPr>
        <w:t>e</w:t>
      </w:r>
      <w:r w:rsidRPr="00232815">
        <w:rPr>
          <w:rFonts w:cs="Times New Roman"/>
          <w:szCs w:val="24"/>
        </w:rPr>
        <w:t>rmină un climat blând cu ierni moderate şi cu veri răcoroase cu precipitaţii bogate.</w:t>
      </w:r>
    </w:p>
    <w:p w:rsidR="009C1DD2" w:rsidRPr="00232815" w:rsidRDefault="009C1DD2" w:rsidP="00D90084">
      <w:pPr>
        <w:spacing w:after="0"/>
        <w:jc w:val="both"/>
        <w:rPr>
          <w:rFonts w:cs="Times New Roman"/>
          <w:szCs w:val="24"/>
        </w:rPr>
      </w:pPr>
      <w:r w:rsidRPr="00232815">
        <w:rPr>
          <w:rFonts w:cs="Times New Roman"/>
          <w:szCs w:val="24"/>
        </w:rPr>
        <w:t>Analiza elementelor climatice ce caracterizează arealul protejat nu poate fi făcută decât în contextul mai larg al abordării climei în tot spaţiu geografic de al Munţilor Apuseni, cu particularizări pentru teritoriul studiat.</w:t>
      </w:r>
    </w:p>
    <w:p w:rsidR="009C1DD2" w:rsidRPr="00232815" w:rsidRDefault="009C1DD2" w:rsidP="00D90084">
      <w:pPr>
        <w:spacing w:after="0"/>
        <w:jc w:val="both"/>
        <w:rPr>
          <w:rFonts w:cs="Times New Roman"/>
          <w:szCs w:val="24"/>
        </w:rPr>
      </w:pPr>
      <w:r w:rsidRPr="00232815">
        <w:rPr>
          <w:rFonts w:cs="Times New Roman"/>
          <w:szCs w:val="24"/>
        </w:rPr>
        <w:t>Temperatura aerului înregistrează o medie de 9-10</w:t>
      </w:r>
      <w:r w:rsidRPr="00232815">
        <w:rPr>
          <w:rFonts w:cs="Times New Roman"/>
          <w:szCs w:val="24"/>
          <w:vertAlign w:val="superscript"/>
        </w:rPr>
        <w:t>0</w:t>
      </w:r>
      <w:r w:rsidRPr="00232815">
        <w:rPr>
          <w:rFonts w:cs="Times New Roman"/>
          <w:szCs w:val="24"/>
        </w:rPr>
        <w:t>C</w:t>
      </w:r>
      <w:r w:rsidR="00FE66E5" w:rsidRPr="00232815">
        <w:rPr>
          <w:rFonts w:cs="Times New Roman"/>
          <w:szCs w:val="24"/>
        </w:rPr>
        <w:t>elsius</w:t>
      </w:r>
      <w:r w:rsidRPr="00232815">
        <w:rPr>
          <w:rFonts w:cs="Times New Roman"/>
          <w:szCs w:val="24"/>
        </w:rPr>
        <w:t>, iar valorile lunare variază între -3.4</w:t>
      </w:r>
      <w:r w:rsidRPr="00232815">
        <w:rPr>
          <w:rFonts w:cs="Times New Roman"/>
          <w:szCs w:val="24"/>
          <w:vertAlign w:val="superscript"/>
        </w:rPr>
        <w:t>0</w:t>
      </w:r>
      <w:r w:rsidRPr="00232815">
        <w:rPr>
          <w:rFonts w:cs="Times New Roman"/>
          <w:szCs w:val="24"/>
        </w:rPr>
        <w:t>C</w:t>
      </w:r>
      <w:r w:rsidR="00EF07B3" w:rsidRPr="00232815">
        <w:rPr>
          <w:rFonts w:cs="Times New Roman"/>
          <w:szCs w:val="24"/>
        </w:rPr>
        <w:t>elsius</w:t>
      </w:r>
      <w:r w:rsidRPr="00232815">
        <w:rPr>
          <w:rFonts w:cs="Times New Roman"/>
          <w:szCs w:val="24"/>
        </w:rPr>
        <w:t xml:space="preserve"> şi -5</w:t>
      </w:r>
      <w:r w:rsidRPr="00232815">
        <w:rPr>
          <w:rFonts w:cs="Times New Roman"/>
          <w:szCs w:val="24"/>
          <w:vertAlign w:val="superscript"/>
        </w:rPr>
        <w:t>0</w:t>
      </w:r>
      <w:r w:rsidRPr="00232815">
        <w:rPr>
          <w:rFonts w:cs="Times New Roman"/>
          <w:szCs w:val="24"/>
        </w:rPr>
        <w:t>C</w:t>
      </w:r>
      <w:r w:rsidR="00FE66E5" w:rsidRPr="00232815">
        <w:rPr>
          <w:rFonts w:cs="Times New Roman"/>
          <w:szCs w:val="24"/>
        </w:rPr>
        <w:t>elsius</w:t>
      </w:r>
      <w:r w:rsidRPr="00232815">
        <w:rPr>
          <w:rFonts w:cs="Times New Roman"/>
          <w:szCs w:val="24"/>
        </w:rPr>
        <w:t xml:space="preserve"> în Ianuarie şi între 25-27</w:t>
      </w:r>
      <w:r w:rsidRPr="00232815">
        <w:rPr>
          <w:rFonts w:cs="Times New Roman"/>
          <w:szCs w:val="24"/>
          <w:vertAlign w:val="superscript"/>
        </w:rPr>
        <w:t>0</w:t>
      </w:r>
      <w:r w:rsidRPr="00232815">
        <w:rPr>
          <w:rFonts w:cs="Times New Roman"/>
          <w:szCs w:val="24"/>
        </w:rPr>
        <w:t>C</w:t>
      </w:r>
      <w:r w:rsidR="00FE66E5" w:rsidRPr="00232815">
        <w:rPr>
          <w:rFonts w:cs="Times New Roman"/>
          <w:szCs w:val="24"/>
        </w:rPr>
        <w:t>elsius</w:t>
      </w:r>
      <w:r w:rsidRPr="00232815">
        <w:rPr>
          <w:rFonts w:cs="Times New Roman"/>
          <w:szCs w:val="24"/>
        </w:rPr>
        <w:t xml:space="preserve"> în Iulie. În ceea ce priveşte temperatura aerului </w:t>
      </w:r>
      <w:r w:rsidR="00FE66E5" w:rsidRPr="00232815">
        <w:rPr>
          <w:rFonts w:cs="Times New Roman"/>
          <w:szCs w:val="24"/>
        </w:rPr>
        <w:t xml:space="preserve">se deosebesc clar două sezoane, </w:t>
      </w:r>
      <w:r w:rsidRPr="00232815">
        <w:rPr>
          <w:rFonts w:cs="Times New Roman"/>
          <w:szCs w:val="24"/>
        </w:rPr>
        <w:t>unul</w:t>
      </w:r>
      <w:r w:rsidR="00FE66E5" w:rsidRPr="00232815">
        <w:rPr>
          <w:rFonts w:cs="Times New Roman"/>
          <w:szCs w:val="24"/>
        </w:rPr>
        <w:t xml:space="preserve"> cald, vara şi unul rece, iarna</w:t>
      </w:r>
      <w:r w:rsidRPr="00232815">
        <w:rPr>
          <w:rFonts w:cs="Times New Roman"/>
          <w:szCs w:val="24"/>
        </w:rPr>
        <w:t>, în funcţie de care</w:t>
      </w:r>
      <w:r w:rsidR="00FE66E5" w:rsidRPr="00232815">
        <w:rPr>
          <w:rFonts w:cs="Times New Roman"/>
          <w:szCs w:val="24"/>
        </w:rPr>
        <w:t xml:space="preserve"> este şi felul precipitaţiilor -</w:t>
      </w:r>
      <w:r w:rsidR="00232815">
        <w:rPr>
          <w:rFonts w:cs="Times New Roman"/>
          <w:szCs w:val="24"/>
        </w:rPr>
        <w:t xml:space="preserve"> </w:t>
      </w:r>
      <w:r w:rsidR="00FE66E5" w:rsidRPr="00232815">
        <w:rPr>
          <w:rFonts w:cs="Times New Roman"/>
          <w:szCs w:val="24"/>
        </w:rPr>
        <w:t>lichide şi/sau solide</w:t>
      </w:r>
      <w:r w:rsidRPr="00232815">
        <w:rPr>
          <w:rFonts w:cs="Times New Roman"/>
          <w:szCs w:val="24"/>
        </w:rPr>
        <w:t>, stocarea sau scurgerea apei.</w:t>
      </w:r>
    </w:p>
    <w:p w:rsidR="009C1DD2" w:rsidRPr="00232815" w:rsidRDefault="009C1DD2" w:rsidP="00D90084">
      <w:pPr>
        <w:spacing w:after="0"/>
        <w:jc w:val="both"/>
        <w:rPr>
          <w:rFonts w:cs="Times New Roman"/>
          <w:szCs w:val="24"/>
        </w:rPr>
      </w:pPr>
      <w:r w:rsidRPr="00232815">
        <w:rPr>
          <w:rFonts w:cs="Times New Roman"/>
          <w:szCs w:val="24"/>
        </w:rPr>
        <w:t>Perioada de insolaţie într-un an poate atinge 2800 - 3000 ore, cu o frecvenţă mare în August. Perioada făr</w:t>
      </w:r>
      <w:r w:rsidR="00FE66E5" w:rsidRPr="00232815">
        <w:rPr>
          <w:rFonts w:cs="Times New Roman"/>
          <w:szCs w:val="24"/>
        </w:rPr>
        <w:t>ă îngheţ depăşeşte 170-200 zile.</w:t>
      </w:r>
    </w:p>
    <w:p w:rsidR="009C1DD2" w:rsidRPr="00232815" w:rsidRDefault="009C1DD2" w:rsidP="00D90084">
      <w:pPr>
        <w:spacing w:after="0"/>
        <w:jc w:val="both"/>
        <w:rPr>
          <w:rFonts w:cs="Times New Roman"/>
          <w:szCs w:val="24"/>
        </w:rPr>
      </w:pPr>
      <w:r w:rsidRPr="00232815">
        <w:rPr>
          <w:rFonts w:cs="Times New Roman"/>
          <w:szCs w:val="24"/>
        </w:rPr>
        <w:t xml:space="preserve">Caracterizat temporal, regimul pluviometric se caracterizează prin </w:t>
      </w:r>
      <w:r w:rsidR="00FE66E5" w:rsidRPr="00232815">
        <w:rPr>
          <w:rFonts w:cs="Times New Roman"/>
          <w:szCs w:val="24"/>
        </w:rPr>
        <w:t>existenţa unui maxim principal -</w:t>
      </w:r>
      <w:r w:rsidR="00232815">
        <w:rPr>
          <w:rFonts w:cs="Times New Roman"/>
          <w:szCs w:val="24"/>
        </w:rPr>
        <w:t xml:space="preserve"> </w:t>
      </w:r>
      <w:r w:rsidR="00FE66E5" w:rsidRPr="00232815">
        <w:rPr>
          <w:rFonts w:cs="Times New Roman"/>
          <w:szCs w:val="24"/>
        </w:rPr>
        <w:t>iunie</w:t>
      </w:r>
      <w:r w:rsidRPr="00232815">
        <w:rPr>
          <w:rFonts w:cs="Times New Roman"/>
          <w:szCs w:val="24"/>
        </w:rPr>
        <w:t xml:space="preserve"> şi unul se</w:t>
      </w:r>
      <w:r w:rsidR="00FE66E5" w:rsidRPr="00232815">
        <w:rPr>
          <w:rFonts w:cs="Times New Roman"/>
          <w:szCs w:val="24"/>
        </w:rPr>
        <w:t>cundar -</w:t>
      </w:r>
      <w:r w:rsidR="00232815">
        <w:rPr>
          <w:rFonts w:cs="Times New Roman"/>
          <w:szCs w:val="24"/>
        </w:rPr>
        <w:t xml:space="preserve"> </w:t>
      </w:r>
      <w:r w:rsidR="00FE66E5" w:rsidRPr="00232815">
        <w:rPr>
          <w:rFonts w:cs="Times New Roman"/>
          <w:szCs w:val="24"/>
        </w:rPr>
        <w:t>decembrie, a unui minim principal -</w:t>
      </w:r>
      <w:r w:rsidR="00232815">
        <w:rPr>
          <w:rFonts w:cs="Times New Roman"/>
          <w:szCs w:val="24"/>
        </w:rPr>
        <w:t xml:space="preserve"> </w:t>
      </w:r>
      <w:r w:rsidR="00FE66E5" w:rsidRPr="00232815">
        <w:rPr>
          <w:rFonts w:cs="Times New Roman"/>
          <w:szCs w:val="24"/>
        </w:rPr>
        <w:t>ianuarie până în martie şi a unuia secundar –octombrie.</w:t>
      </w:r>
    </w:p>
    <w:p w:rsidR="009C1DD2" w:rsidRPr="00232815" w:rsidRDefault="009C1DD2" w:rsidP="00D90084">
      <w:pPr>
        <w:spacing w:after="0"/>
        <w:jc w:val="both"/>
        <w:rPr>
          <w:rFonts w:cs="Times New Roman"/>
          <w:szCs w:val="24"/>
        </w:rPr>
      </w:pPr>
      <w:r w:rsidRPr="00232815">
        <w:rPr>
          <w:rFonts w:cs="Times New Roman"/>
          <w:szCs w:val="24"/>
        </w:rPr>
        <w:t>Precipitaţiile atmosferice aju</w:t>
      </w:r>
      <w:r w:rsidR="00FE66E5" w:rsidRPr="00232815">
        <w:rPr>
          <w:rFonts w:cs="Times New Roman"/>
          <w:szCs w:val="24"/>
        </w:rPr>
        <w:t>ng la valori medii de 600-700 milimetri</w:t>
      </w:r>
      <w:r w:rsidRPr="00232815">
        <w:rPr>
          <w:rFonts w:cs="Times New Roman"/>
          <w:szCs w:val="24"/>
        </w:rPr>
        <w:t>/an. Precipitaţii î</w:t>
      </w:r>
      <w:r w:rsidR="009B48E2" w:rsidRPr="00232815">
        <w:rPr>
          <w:rFonts w:cs="Times New Roman"/>
          <w:szCs w:val="24"/>
        </w:rPr>
        <w:t>nsemnate cad în mai-i</w:t>
      </w:r>
      <w:r w:rsidRPr="00232815">
        <w:rPr>
          <w:rFonts w:cs="Times New Roman"/>
          <w:szCs w:val="24"/>
        </w:rPr>
        <w:t>unie şi cele mai scăzute cantităţi se remarcă în Februarie. Stratul d</w:t>
      </w:r>
      <w:r w:rsidR="00FE66E5" w:rsidRPr="00232815">
        <w:rPr>
          <w:rFonts w:cs="Times New Roman"/>
          <w:szCs w:val="24"/>
        </w:rPr>
        <w:t>e zăpadă durează 50-70 de zile-media</w:t>
      </w:r>
      <w:r w:rsidRPr="00232815">
        <w:rPr>
          <w:rFonts w:cs="Times New Roman"/>
          <w:szCs w:val="24"/>
        </w:rPr>
        <w:t>, iar grosimea sa ajunge la valoarea de 86,9 c</w:t>
      </w:r>
      <w:r w:rsidR="00FE66E5" w:rsidRPr="00232815">
        <w:rPr>
          <w:rFonts w:cs="Times New Roman"/>
          <w:szCs w:val="24"/>
        </w:rPr>
        <w:t>enti</w:t>
      </w:r>
      <w:r w:rsidRPr="00232815">
        <w:rPr>
          <w:rFonts w:cs="Times New Roman"/>
          <w:szCs w:val="24"/>
        </w:rPr>
        <w:t>m</w:t>
      </w:r>
      <w:r w:rsidR="00FE66E5" w:rsidRPr="00232815">
        <w:rPr>
          <w:rFonts w:cs="Times New Roman"/>
          <w:szCs w:val="24"/>
        </w:rPr>
        <w:t>etri</w:t>
      </w:r>
      <w:r w:rsidRPr="00232815">
        <w:rPr>
          <w:rFonts w:cs="Times New Roman"/>
          <w:szCs w:val="24"/>
        </w:rPr>
        <w:t xml:space="preserve">. Această medie poate fi depăşită; cel mai mare număr de zile cu zăpadă într-un an a fost de 299. </w:t>
      </w:r>
    </w:p>
    <w:p w:rsidR="002D5BF2" w:rsidRPr="00232815" w:rsidRDefault="009C1DD2" w:rsidP="00D90084">
      <w:pPr>
        <w:spacing w:after="0"/>
        <w:jc w:val="both"/>
        <w:rPr>
          <w:rFonts w:cs="Times New Roman"/>
          <w:szCs w:val="24"/>
        </w:rPr>
      </w:pPr>
      <w:r w:rsidRPr="00232815">
        <w:rPr>
          <w:rFonts w:cs="Times New Roman"/>
          <w:szCs w:val="24"/>
        </w:rPr>
        <w:t xml:space="preserve">Vânturile se caracterizează prin predominarea circulaţiei vestice şi sud-vestice, care aduc mase de aer cald şi bogate în precipitaţii. </w:t>
      </w:r>
      <w:r w:rsidR="00D723D3" w:rsidRPr="00232815">
        <w:rPr>
          <w:rFonts w:cs="Times New Roman"/>
          <w:szCs w:val="24"/>
        </w:rPr>
        <w:t>Harta temperaturilor și precipitațiil</w:t>
      </w:r>
      <w:r w:rsidR="00D52476">
        <w:rPr>
          <w:rFonts w:cs="Times New Roman"/>
          <w:szCs w:val="24"/>
        </w:rPr>
        <w:t>or medii anuale se regăsesc în A</w:t>
      </w:r>
      <w:r w:rsidR="00E55ED8" w:rsidRPr="00232815">
        <w:rPr>
          <w:rFonts w:cs="Times New Roman"/>
          <w:szCs w:val="24"/>
        </w:rPr>
        <w:t>n</w:t>
      </w:r>
      <w:r w:rsidR="00D52476">
        <w:rPr>
          <w:rFonts w:cs="Times New Roman"/>
          <w:szCs w:val="24"/>
        </w:rPr>
        <w:t>exa</w:t>
      </w:r>
      <w:r w:rsidR="00E55ED8" w:rsidRPr="00232815">
        <w:rPr>
          <w:rFonts w:cs="Times New Roman"/>
          <w:szCs w:val="24"/>
        </w:rPr>
        <w:t xml:space="preserve"> nr. 8 </w:t>
      </w:r>
      <w:r w:rsidR="003D7D53">
        <w:rPr>
          <w:rFonts w:cs="Times New Roman"/>
          <w:szCs w:val="24"/>
        </w:rPr>
        <w:t>– Harta temperatu</w:t>
      </w:r>
      <w:r w:rsidR="00D52476">
        <w:rPr>
          <w:rFonts w:cs="Times New Roman"/>
          <w:szCs w:val="24"/>
        </w:rPr>
        <w:t>rilor multianuale Coridorul Drocea – Codru Moma</w:t>
      </w:r>
      <w:r w:rsidR="00D52476" w:rsidRPr="00232815">
        <w:rPr>
          <w:rFonts w:cs="Times New Roman"/>
          <w:szCs w:val="24"/>
        </w:rPr>
        <w:t xml:space="preserve"> </w:t>
      </w:r>
      <w:r w:rsidR="00E55ED8" w:rsidRPr="00232815">
        <w:rPr>
          <w:rFonts w:cs="Times New Roman"/>
          <w:szCs w:val="24"/>
        </w:rPr>
        <w:t xml:space="preserve">și </w:t>
      </w:r>
      <w:r w:rsidR="00D52476">
        <w:rPr>
          <w:rFonts w:cs="Times New Roman"/>
          <w:szCs w:val="24"/>
        </w:rPr>
        <w:t xml:space="preserve">Anexa </w:t>
      </w:r>
      <w:r w:rsidR="00E55ED8" w:rsidRPr="00232815">
        <w:rPr>
          <w:rFonts w:cs="Times New Roman"/>
          <w:szCs w:val="24"/>
        </w:rPr>
        <w:t>9</w:t>
      </w:r>
      <w:r w:rsidR="00D52476">
        <w:rPr>
          <w:rFonts w:cs="Times New Roman"/>
          <w:szCs w:val="24"/>
        </w:rPr>
        <w:t xml:space="preserve"> - Harta precipitațiilor  multianuale Coridorul Drocea – Codru Moma</w:t>
      </w:r>
      <w:r w:rsidR="00D723D3" w:rsidRPr="00232815">
        <w:rPr>
          <w:rFonts w:cs="Times New Roman"/>
          <w:szCs w:val="24"/>
        </w:rPr>
        <w:t>.</w:t>
      </w:r>
    </w:p>
    <w:p w:rsidR="00C0402F" w:rsidRPr="00232815" w:rsidRDefault="00C0402F" w:rsidP="00D90084">
      <w:pPr>
        <w:pStyle w:val="Heading3"/>
        <w:rPr>
          <w:lang w:val="ro-RO"/>
        </w:rPr>
      </w:pPr>
      <w:bookmarkStart w:id="14" w:name="_Toc437853706"/>
      <w:r w:rsidRPr="00232815">
        <w:rPr>
          <w:lang w:val="ro-RO"/>
        </w:rPr>
        <w:t>2.2.5 Soluri</w:t>
      </w:r>
      <w:r w:rsidR="002D5BF2" w:rsidRPr="00232815">
        <w:rPr>
          <w:lang w:val="ro-RO"/>
        </w:rPr>
        <w:t>/subsoluri</w:t>
      </w:r>
      <w:bookmarkEnd w:id="14"/>
    </w:p>
    <w:p w:rsidR="00D648CC" w:rsidRPr="00232815" w:rsidRDefault="00D648CC" w:rsidP="00D90084">
      <w:pPr>
        <w:spacing w:after="0"/>
        <w:jc w:val="both"/>
        <w:rPr>
          <w:rFonts w:cs="Times New Roman"/>
          <w:szCs w:val="24"/>
        </w:rPr>
      </w:pPr>
      <w:r w:rsidRPr="00232815">
        <w:rPr>
          <w:rFonts w:cs="Times New Roman"/>
          <w:szCs w:val="24"/>
        </w:rPr>
        <w:t>Solurile reprezintă elementele din mediu care sintetizează cel mai bine intercondiţionarea factorilor din mediul natural.</w:t>
      </w:r>
    </w:p>
    <w:p w:rsidR="00D648CC" w:rsidRPr="00232815" w:rsidRDefault="00D648CC" w:rsidP="00D90084">
      <w:pPr>
        <w:spacing w:after="0"/>
        <w:jc w:val="both"/>
        <w:rPr>
          <w:rFonts w:cs="Times New Roman"/>
          <w:szCs w:val="24"/>
        </w:rPr>
      </w:pPr>
      <w:r w:rsidRPr="00232815">
        <w:rPr>
          <w:rFonts w:cs="Times New Roman"/>
          <w:szCs w:val="24"/>
        </w:rPr>
        <w:t xml:space="preserve">În arealul protejat </w:t>
      </w:r>
      <w:r w:rsidR="00D723D3" w:rsidRPr="00232815">
        <w:rPr>
          <w:rFonts w:cs="Times New Roman"/>
          <w:szCs w:val="24"/>
        </w:rPr>
        <w:t xml:space="preserve">Coridorul </w:t>
      </w:r>
      <w:r w:rsidR="00AD7CCC" w:rsidRPr="00232815">
        <w:rPr>
          <w:rFonts w:cs="Times New Roman"/>
          <w:szCs w:val="24"/>
        </w:rPr>
        <w:t>Drocea</w:t>
      </w:r>
      <w:r w:rsidR="00232815">
        <w:rPr>
          <w:rFonts w:cs="Times New Roman"/>
          <w:szCs w:val="24"/>
        </w:rPr>
        <w:t xml:space="preserve"> </w:t>
      </w:r>
      <w:r w:rsidR="00AD7CCC" w:rsidRPr="00232815">
        <w:rPr>
          <w:rFonts w:cs="Times New Roman"/>
          <w:szCs w:val="24"/>
        </w:rPr>
        <w:t>-</w:t>
      </w:r>
      <w:r w:rsidR="00232815">
        <w:rPr>
          <w:rFonts w:cs="Times New Roman"/>
          <w:szCs w:val="24"/>
        </w:rPr>
        <w:t xml:space="preserve"> </w:t>
      </w:r>
      <w:r w:rsidR="00AD7CCC" w:rsidRPr="00232815">
        <w:rPr>
          <w:rFonts w:cs="Times New Roman"/>
          <w:szCs w:val="24"/>
        </w:rPr>
        <w:t>Codru Moma</w:t>
      </w:r>
      <w:r w:rsidRPr="00232815">
        <w:rPr>
          <w:rFonts w:cs="Times New Roman"/>
          <w:szCs w:val="24"/>
        </w:rPr>
        <w:t xml:space="preserve">, varietatea petrografică deosebită, climatul montan, o anumită expoziţie a versanţilor şi tipurile distincte de vegetaţie au generat apariţia unor tipuri de soluri aparţinând mai multor clase. </w:t>
      </w:r>
    </w:p>
    <w:p w:rsidR="00D648CC" w:rsidRPr="00232815" w:rsidRDefault="00D648CC" w:rsidP="00D90084">
      <w:pPr>
        <w:spacing w:after="0"/>
        <w:jc w:val="both"/>
        <w:rPr>
          <w:rFonts w:cs="Times New Roman"/>
          <w:szCs w:val="24"/>
        </w:rPr>
      </w:pPr>
      <w:r w:rsidRPr="00232815">
        <w:rPr>
          <w:rFonts w:cs="Times New Roman"/>
          <w:szCs w:val="24"/>
        </w:rPr>
        <w:t>În cuprinsul teritoriului protejat au fost identificate următoarele categorii:</w:t>
      </w:r>
    </w:p>
    <w:p w:rsidR="00D648CC" w:rsidRPr="00232815" w:rsidRDefault="00D648CC" w:rsidP="00D90084">
      <w:pPr>
        <w:pStyle w:val="ListParagraph"/>
        <w:numPr>
          <w:ilvl w:val="0"/>
          <w:numId w:val="12"/>
        </w:numPr>
        <w:suppressAutoHyphens w:val="0"/>
        <w:spacing w:after="0"/>
        <w:ind w:left="0" w:firstLine="0"/>
        <w:contextualSpacing/>
        <w:jc w:val="both"/>
        <w:rPr>
          <w:rFonts w:cs="Times New Roman"/>
          <w:iCs/>
          <w:lang w:val="ro-RO" w:eastAsia="en-US"/>
        </w:rPr>
      </w:pPr>
      <w:r w:rsidRPr="00232815">
        <w:rPr>
          <w:rFonts w:cs="Times New Roman"/>
          <w:iCs/>
          <w:lang w:val="ro-RO" w:eastAsia="en-US"/>
        </w:rPr>
        <w:lastRenderedPageBreak/>
        <w:t>Soluri minerale condiţionate de topografia terenurilor – aici fiind identificate soluri din clasa Fluvisolurilor</w:t>
      </w:r>
      <w:r w:rsidRPr="00232815">
        <w:rPr>
          <w:rFonts w:cs="Times New Roman"/>
          <w:lang w:val="ro-RO" w:eastAsia="en-US"/>
        </w:rPr>
        <w:t>.</w:t>
      </w:r>
    </w:p>
    <w:p w:rsidR="00D648CC" w:rsidRPr="00232815" w:rsidRDefault="00D648CC" w:rsidP="00D90084">
      <w:pPr>
        <w:pStyle w:val="ListParagraph"/>
        <w:numPr>
          <w:ilvl w:val="0"/>
          <w:numId w:val="12"/>
        </w:numPr>
        <w:suppressAutoHyphens w:val="0"/>
        <w:spacing w:after="0"/>
        <w:ind w:left="0" w:firstLine="0"/>
        <w:contextualSpacing/>
        <w:jc w:val="both"/>
        <w:rPr>
          <w:rFonts w:cs="Times New Roman"/>
          <w:iCs/>
          <w:lang w:val="ro-RO" w:eastAsia="en-US"/>
        </w:rPr>
      </w:pPr>
      <w:r w:rsidRPr="00232815">
        <w:rPr>
          <w:rFonts w:cs="Times New Roman"/>
          <w:iCs/>
          <w:lang w:val="ro-RO" w:eastAsia="en-US"/>
        </w:rPr>
        <w:t>Soluri minerale condiţionate de timp, în cadrul cărora se includ Cambisolurile: cambisoluri eutrice sau solurile brune eu-mezobazice</w:t>
      </w:r>
      <w:r w:rsidR="00D541DA" w:rsidRPr="00232815">
        <w:rPr>
          <w:rFonts w:cs="Times New Roman"/>
          <w:iCs/>
          <w:lang w:val="ro-RO" w:eastAsia="en-US"/>
        </w:rPr>
        <w:t>.</w:t>
      </w:r>
    </w:p>
    <w:p w:rsidR="00D648CC" w:rsidRPr="00232815" w:rsidRDefault="00D648CC" w:rsidP="00D90084">
      <w:pPr>
        <w:pStyle w:val="ListParagraph"/>
        <w:numPr>
          <w:ilvl w:val="0"/>
          <w:numId w:val="12"/>
        </w:numPr>
        <w:suppressAutoHyphens w:val="0"/>
        <w:spacing w:after="0"/>
        <w:ind w:left="0" w:firstLine="0"/>
        <w:contextualSpacing/>
        <w:jc w:val="both"/>
        <w:rPr>
          <w:rFonts w:cs="Times New Roman"/>
          <w:lang w:val="ro-RO" w:eastAsia="en-US"/>
        </w:rPr>
      </w:pPr>
      <w:r w:rsidRPr="00232815">
        <w:rPr>
          <w:rFonts w:cs="Times New Roman"/>
          <w:iCs/>
          <w:lang w:val="ro-RO" w:eastAsia="en-US"/>
        </w:rPr>
        <w:t>Soluri minerale condiţionate de climatul temperat umed – din această categorie fiind prezente Luvisolurile, cu tipurile: luvisolurile haplice sau soluri brune luvice şi luvisolurile albi</w:t>
      </w:r>
      <w:r w:rsidR="009B0AA8" w:rsidRPr="00232815">
        <w:rPr>
          <w:rFonts w:cs="Times New Roman"/>
          <w:iCs/>
          <w:lang w:val="ro-RO" w:eastAsia="en-US"/>
        </w:rPr>
        <w:t>ce</w:t>
      </w:r>
      <w:r w:rsidRPr="00232815">
        <w:rPr>
          <w:rFonts w:cs="Times New Roman"/>
          <w:iCs/>
          <w:lang w:val="ro-RO" w:eastAsia="en-US"/>
        </w:rPr>
        <w:t>.</w:t>
      </w:r>
    </w:p>
    <w:p w:rsidR="00D648CC" w:rsidRPr="00232815" w:rsidRDefault="00D648CC" w:rsidP="00D90084">
      <w:pPr>
        <w:pStyle w:val="ListParagraph"/>
        <w:numPr>
          <w:ilvl w:val="3"/>
          <w:numId w:val="11"/>
        </w:numPr>
        <w:suppressAutoHyphens w:val="0"/>
        <w:spacing w:after="0"/>
        <w:ind w:left="0" w:firstLine="0"/>
        <w:contextualSpacing/>
        <w:jc w:val="both"/>
        <w:rPr>
          <w:rFonts w:cs="Times New Roman"/>
          <w:lang w:val="ro-RO" w:eastAsia="en-US"/>
        </w:rPr>
      </w:pPr>
      <w:r w:rsidRPr="00232815">
        <w:rPr>
          <w:rFonts w:cs="Times New Roman"/>
          <w:lang w:val="ro-RO" w:eastAsia="en-US"/>
        </w:rPr>
        <w:t>Soluri minerale condiţionate de topografia terenurilor</w:t>
      </w:r>
    </w:p>
    <w:p w:rsidR="00D648CC" w:rsidRPr="00232815" w:rsidRDefault="00D648CC" w:rsidP="00D90084">
      <w:pPr>
        <w:spacing w:after="0"/>
        <w:jc w:val="both"/>
        <w:rPr>
          <w:rFonts w:cs="Times New Roman"/>
          <w:szCs w:val="24"/>
        </w:rPr>
      </w:pPr>
      <w:r w:rsidRPr="00232815">
        <w:rPr>
          <w:rFonts w:cs="Times New Roman"/>
          <w:szCs w:val="24"/>
        </w:rPr>
        <w:t>Fluvisolurile reprez</w:t>
      </w:r>
      <w:r w:rsidR="00D541DA" w:rsidRPr="00232815">
        <w:rPr>
          <w:rFonts w:cs="Times New Roman"/>
          <w:szCs w:val="24"/>
        </w:rPr>
        <w:t>e</w:t>
      </w:r>
      <w:r w:rsidRPr="00232815">
        <w:rPr>
          <w:rFonts w:cs="Times New Roman"/>
          <w:szCs w:val="24"/>
        </w:rPr>
        <w:t>ntate aici de protosolurile aluviale</w:t>
      </w:r>
      <w:r w:rsidR="00D541DA" w:rsidRPr="00232815">
        <w:rPr>
          <w:rFonts w:cs="Times New Roman"/>
          <w:szCs w:val="24"/>
        </w:rPr>
        <w:t xml:space="preserve"> </w:t>
      </w:r>
      <w:r w:rsidRPr="00232815">
        <w:rPr>
          <w:rFonts w:cs="Times New Roman"/>
          <w:szCs w:val="24"/>
        </w:rPr>
        <w:t xml:space="preserve">sunt soluri tinere, puţin evoluate, care iau </w:t>
      </w:r>
      <w:r w:rsidR="009B0AA8" w:rsidRPr="00232815">
        <w:rPr>
          <w:rFonts w:cs="Times New Roman"/>
          <w:szCs w:val="24"/>
        </w:rPr>
        <w:t>naştere pe depozitele aluviale -pietrişuri, nisipuri-</w:t>
      </w:r>
      <w:r w:rsidRPr="00232815">
        <w:rPr>
          <w:rFonts w:cs="Times New Roman"/>
          <w:szCs w:val="24"/>
        </w:rPr>
        <w:t xml:space="preserve"> din luncile râurilor şi albiile râurilor. </w:t>
      </w:r>
    </w:p>
    <w:p w:rsidR="00D648CC" w:rsidRPr="00232815" w:rsidRDefault="00D648CC" w:rsidP="00D90084">
      <w:pPr>
        <w:spacing w:after="0"/>
        <w:jc w:val="both"/>
        <w:rPr>
          <w:rFonts w:cs="Times New Roman"/>
          <w:szCs w:val="24"/>
        </w:rPr>
      </w:pPr>
      <w:r w:rsidRPr="00232815">
        <w:rPr>
          <w:rFonts w:cs="Times New Roman"/>
          <w:szCs w:val="24"/>
        </w:rPr>
        <w:t xml:space="preserve">În cazul ariei protejate </w:t>
      </w:r>
      <w:r w:rsidR="00D723D3" w:rsidRPr="00232815">
        <w:rPr>
          <w:rFonts w:cs="Times New Roman"/>
          <w:szCs w:val="24"/>
        </w:rPr>
        <w:t xml:space="preserve">Coridorul </w:t>
      </w:r>
      <w:r w:rsidR="00AD7CCC" w:rsidRPr="00232815">
        <w:rPr>
          <w:rFonts w:cs="Times New Roman"/>
          <w:szCs w:val="24"/>
        </w:rPr>
        <w:t>Drocea</w:t>
      </w:r>
      <w:r w:rsidR="00232815">
        <w:rPr>
          <w:rFonts w:cs="Times New Roman"/>
          <w:szCs w:val="24"/>
        </w:rPr>
        <w:t xml:space="preserve">  Codru Moma</w:t>
      </w:r>
      <w:r w:rsidRPr="00232815">
        <w:rPr>
          <w:rFonts w:cs="Times New Roman"/>
          <w:szCs w:val="24"/>
        </w:rPr>
        <w:t xml:space="preserve">, protosolurile ocupă o suprafaţă </w:t>
      </w:r>
      <w:r w:rsidR="00D541DA" w:rsidRPr="00232815">
        <w:rPr>
          <w:rFonts w:cs="Times New Roman"/>
          <w:szCs w:val="24"/>
        </w:rPr>
        <w:t>restrânsă, în extremitatea sud-vestică a acesteia</w:t>
      </w:r>
      <w:r w:rsidRPr="00232815">
        <w:rPr>
          <w:rFonts w:cs="Times New Roman"/>
          <w:szCs w:val="24"/>
        </w:rPr>
        <w:t>. Au compoziţie mineralogică eterogenă şi, la inundaţii, sunt supuse procesului de “îmbogăţire” a acestei fracţiuni mineralogice prin aport de noi sedimente. În cadrul depozitelor aluviale ce constituie materialul parental al acestora, datorită influenţei râului, se remarcă o bună sortare a materialelor componente atât în profil longitudinal, dar mai ales transversal; materialele mai grosiere din punct de vedere granulometric sunt depozitate în apropierea albiei minore a râului, în timp ce materialele din ce în ce mai fine sunt depuse spre periferiile arealului de luncă. În privinţa fertilităţii şi productivităţii agricole, fluvisolurile de aici sunt relativ fertile fiind bine asigurate cu nutrienţi deoarece materialul sedimentat în albii provine din depozite solificate din partea superioară a bazinelor hidrografice sau din depozitele de pe versanţi.</w:t>
      </w:r>
    </w:p>
    <w:p w:rsidR="00D648CC" w:rsidRPr="00232815" w:rsidRDefault="00D648CC" w:rsidP="00D90084">
      <w:pPr>
        <w:pStyle w:val="ListParagraph"/>
        <w:numPr>
          <w:ilvl w:val="3"/>
          <w:numId w:val="11"/>
        </w:numPr>
        <w:suppressAutoHyphens w:val="0"/>
        <w:spacing w:after="0"/>
        <w:ind w:left="0" w:firstLine="0"/>
        <w:contextualSpacing/>
        <w:jc w:val="both"/>
        <w:rPr>
          <w:rFonts w:cs="Times New Roman"/>
          <w:lang w:val="ro-RO" w:eastAsia="en-US"/>
        </w:rPr>
      </w:pPr>
      <w:r w:rsidRPr="00232815">
        <w:rPr>
          <w:rFonts w:cs="Times New Roman"/>
          <w:lang w:val="ro-RO" w:eastAsia="en-US"/>
        </w:rPr>
        <w:t>Soluri minerale condiţionate de timp – fac tranziţia între solurile slab dezvoltate, aşa cum sunt fluvisolurile, spre solurile</w:t>
      </w:r>
      <w:r w:rsidRPr="00232815">
        <w:rPr>
          <w:rFonts w:cs="Times New Roman"/>
          <w:iCs/>
          <w:lang w:val="ro-RO" w:eastAsia="en-US"/>
        </w:rPr>
        <w:t xml:space="preserve"> </w:t>
      </w:r>
      <w:r w:rsidRPr="00232815">
        <w:rPr>
          <w:rFonts w:cs="Times New Roman"/>
          <w:lang w:val="ro-RO" w:eastAsia="en-US"/>
        </w:rPr>
        <w:t>moderat/puternic diferenţiate.</w:t>
      </w:r>
    </w:p>
    <w:p w:rsidR="00D648CC" w:rsidRPr="00232815" w:rsidRDefault="00D648CC" w:rsidP="00D90084">
      <w:pPr>
        <w:spacing w:after="0"/>
        <w:jc w:val="both"/>
        <w:rPr>
          <w:rFonts w:cs="Times New Roman"/>
          <w:szCs w:val="24"/>
        </w:rPr>
      </w:pPr>
      <w:r w:rsidRPr="00232815">
        <w:rPr>
          <w:rFonts w:cs="Times New Roman"/>
          <w:szCs w:val="24"/>
        </w:rPr>
        <w:t xml:space="preserve">Cambisolurile eutrice </w:t>
      </w:r>
      <w:r w:rsidRPr="00232815">
        <w:rPr>
          <w:rFonts w:cs="Times New Roman"/>
          <w:iCs/>
          <w:szCs w:val="24"/>
        </w:rPr>
        <w:t>sau solurile brune eu-me</w:t>
      </w:r>
      <w:r w:rsidR="009B0AA8" w:rsidRPr="00232815">
        <w:rPr>
          <w:rFonts w:cs="Times New Roman"/>
          <w:iCs/>
          <w:szCs w:val="24"/>
        </w:rPr>
        <w:t>zobazice</w:t>
      </w:r>
      <w:r w:rsidRPr="00232815">
        <w:rPr>
          <w:rFonts w:cs="Times New Roman"/>
          <w:iCs/>
          <w:szCs w:val="24"/>
        </w:rPr>
        <w:t xml:space="preserve"> în arealul ariei protejate au ca material parental diferite tipuri de depozite geologi</w:t>
      </w:r>
      <w:r w:rsidR="009B0AA8" w:rsidRPr="00232815">
        <w:rPr>
          <w:rFonts w:cs="Times New Roman"/>
          <w:iCs/>
          <w:szCs w:val="24"/>
        </w:rPr>
        <w:t>ce: pietrişurile şi nisipurile preferate</w:t>
      </w:r>
      <w:r w:rsidRPr="00232815">
        <w:rPr>
          <w:rFonts w:cs="Times New Roman"/>
          <w:iCs/>
          <w:szCs w:val="24"/>
        </w:rPr>
        <w:t xml:space="preserve"> de acest tip de sol se găsesc plasate în interiorul culoarului de vale al râului Crişul Alb, precum şi suprafeţele intefluviale cu substrat calcaros. O constantă a tuturor acestor depozite o constituie bogăţia în elemente chimice bazice ca urmare a slabei debazificări a acestora prin procesele pedogenetice.</w:t>
      </w:r>
    </w:p>
    <w:p w:rsidR="00D648CC" w:rsidRPr="00232815" w:rsidRDefault="00D648CC" w:rsidP="00D90084">
      <w:pPr>
        <w:spacing w:after="0"/>
        <w:jc w:val="both"/>
        <w:rPr>
          <w:rFonts w:cs="Times New Roman"/>
          <w:szCs w:val="24"/>
        </w:rPr>
      </w:pPr>
      <w:r w:rsidRPr="00232815">
        <w:rPr>
          <w:rFonts w:cs="Times New Roman"/>
          <w:szCs w:val="24"/>
        </w:rPr>
        <w:t xml:space="preserve">În arealele mai coborâte, se extind solurile brune acide tipice. În aceleaşi zone contactul litic superficial a reprezentat caracter de diagnoză pentru solurile brune acide litice. Geneza solurilor brune acide este corelată cu procesele de denudare slabă, dar continuă. În aceste condiţii solul a rămas într-un stadiu moderat de evoluţie, fiind permanent întinerit. Substratul litologic sărac în baze şi clima umedă şi răcoroasă, generează o succesiune de orizonturi de sol puternic acide şi intens debazificate. Cantităţile sporite de sescvioxizi şi îndeosebi oxizii de aluminiu, împiedică migrarea produselor de alterare şi pedogeneză, astfel că profilul de sol este slab diferenţiat morfologic şi textural. Aceste soluri sunt situate </w:t>
      </w:r>
      <w:r w:rsidRPr="00232815">
        <w:rPr>
          <w:rFonts w:cs="Times New Roman"/>
          <w:szCs w:val="24"/>
        </w:rPr>
        <w:lastRenderedPageBreak/>
        <w:t>sub făgete pure sau în amestec cu răşinoase, cu activitate biologică relativ intensă cu formare de humus şi argilizare activă</w:t>
      </w:r>
    </w:p>
    <w:p w:rsidR="00D648CC" w:rsidRPr="00232815" w:rsidRDefault="00D648CC" w:rsidP="00D90084">
      <w:pPr>
        <w:pStyle w:val="ListParagraph"/>
        <w:numPr>
          <w:ilvl w:val="3"/>
          <w:numId w:val="11"/>
        </w:numPr>
        <w:suppressAutoHyphens w:val="0"/>
        <w:spacing w:after="0"/>
        <w:ind w:left="0" w:firstLine="0"/>
        <w:contextualSpacing/>
        <w:jc w:val="both"/>
        <w:rPr>
          <w:rFonts w:cs="Times New Roman"/>
          <w:lang w:val="ro-RO" w:eastAsia="en-US"/>
        </w:rPr>
      </w:pPr>
      <w:r w:rsidRPr="00232815">
        <w:rPr>
          <w:rFonts w:cs="Times New Roman"/>
          <w:lang w:val="ro-RO" w:eastAsia="en-US"/>
        </w:rPr>
        <w:t>Soluri minerale condiţionate de climatul temperat umed –solurile din clasa luvisolurilor</w:t>
      </w:r>
    </w:p>
    <w:p w:rsidR="00D648CC" w:rsidRPr="00232815" w:rsidRDefault="00D648CC" w:rsidP="00D90084">
      <w:pPr>
        <w:spacing w:after="0"/>
        <w:jc w:val="both"/>
        <w:rPr>
          <w:rFonts w:cs="Times New Roman"/>
          <w:szCs w:val="24"/>
        </w:rPr>
      </w:pPr>
      <w:r w:rsidRPr="00232815">
        <w:rPr>
          <w:rFonts w:cs="Times New Roman"/>
          <w:szCs w:val="24"/>
        </w:rPr>
        <w:t>Luvisolurile iau naştere în condiţiile unor aporturi sporite de apă provenită din precipitaţii ceea ce va determina profunde transformări pe profilul pedologic solurile găsindu-se actual într-un stadiu avansat de evoluţie cu o diferenţiere texturală şi structurală importante, levigare şi îndepărtare accentuată a sărurilor solubile şi redistribuire a acestora la adâncime pe profil, ca urmare rezultând o debazificare moderată şi un pH mai acid. Aporturile ulterioare de depozite loessoide şi aluviuni fluviale, care au fost aduse aici după depunerea depozitelor principale care formează materialul parental al acestor soluri, au contribuit la accentuarea diferenţierilor morfologice şi granulometrice ale luvisolurilor.</w:t>
      </w:r>
    </w:p>
    <w:p w:rsidR="00D648CC" w:rsidRPr="00232815" w:rsidRDefault="00D648CC" w:rsidP="00D90084">
      <w:pPr>
        <w:spacing w:after="0"/>
        <w:jc w:val="both"/>
        <w:rPr>
          <w:rFonts w:cs="Times New Roman"/>
          <w:szCs w:val="24"/>
        </w:rPr>
      </w:pPr>
      <w:r w:rsidRPr="00232815">
        <w:rPr>
          <w:rFonts w:cs="Times New Roman"/>
          <w:szCs w:val="24"/>
        </w:rPr>
        <w:t xml:space="preserve">Luvisolurile s-au format pe materiale neconsolidate, predominant acide şi intermediare în condiţii topoclimatice ceva mai umede. Au evoluat din regosoluri sau cambisoluri. </w:t>
      </w:r>
    </w:p>
    <w:p w:rsidR="00FE66E5" w:rsidRPr="00232815" w:rsidRDefault="00D648CC" w:rsidP="00D90084">
      <w:pPr>
        <w:spacing w:after="0"/>
        <w:jc w:val="both"/>
        <w:rPr>
          <w:rFonts w:cs="Times New Roman"/>
          <w:szCs w:val="24"/>
        </w:rPr>
      </w:pPr>
      <w:r w:rsidRPr="00232815">
        <w:rPr>
          <w:rFonts w:cs="Times New Roman"/>
          <w:szCs w:val="24"/>
        </w:rPr>
        <w:t>Luvisolurile haplice  apar sub arealele cu umiditate şi evapotranspiraţie moderate materiale parentale uşor acide şi sub o vegetaţie de pădure de foioase. Aceste condiţii</w:t>
      </w:r>
      <w:r w:rsidR="00F450B3" w:rsidRPr="00232815">
        <w:rPr>
          <w:rFonts w:cs="Times New Roman"/>
          <w:szCs w:val="24"/>
        </w:rPr>
        <w:t xml:space="preserve"> sunt îndeplinite în special în</w:t>
      </w:r>
      <w:r w:rsidRPr="00232815">
        <w:rPr>
          <w:rFonts w:cs="Times New Roman"/>
          <w:szCs w:val="24"/>
        </w:rPr>
        <w:t xml:space="preserve"> părţile mai înalte ale ariei protejate.</w:t>
      </w:r>
      <w:r w:rsidR="00D723D3" w:rsidRPr="00232815">
        <w:rPr>
          <w:rFonts w:cs="Times New Roman"/>
          <w:szCs w:val="24"/>
        </w:rPr>
        <w:t xml:space="preserve"> </w:t>
      </w:r>
    </w:p>
    <w:p w:rsidR="00D648CC" w:rsidRPr="00232815" w:rsidRDefault="00FE66E5" w:rsidP="00D90084">
      <w:pPr>
        <w:spacing w:after="0"/>
        <w:jc w:val="both"/>
        <w:rPr>
          <w:rFonts w:cs="Times New Roman"/>
          <w:szCs w:val="24"/>
        </w:rPr>
      </w:pPr>
      <w:r w:rsidRPr="00232815">
        <w:rPr>
          <w:rFonts w:cs="Times New Roman"/>
          <w:szCs w:val="24"/>
        </w:rPr>
        <w:t>Subsolurle ariei protejate conțin materi</w:t>
      </w:r>
      <w:r w:rsidR="00936FE1" w:rsidRPr="00232815">
        <w:rPr>
          <w:rFonts w:cs="Times New Roman"/>
          <w:szCs w:val="24"/>
        </w:rPr>
        <w:t>a</w:t>
      </w:r>
      <w:r w:rsidRPr="00232815">
        <w:rPr>
          <w:rFonts w:cs="Times New Roman"/>
          <w:szCs w:val="24"/>
        </w:rPr>
        <w:t>le de construcții cum este andezitul. Acest material de construcții ce se găsește în zona Dieci este ideal pentru fabricarea asfaltului de o calitate foarte bună. De asemenea, în zona respectivă acest material este folosit prin prelucrare manuală pentru co</w:t>
      </w:r>
      <w:r w:rsidR="00936FE1" w:rsidRPr="00232815">
        <w:rPr>
          <w:rFonts w:cs="Times New Roman"/>
          <w:szCs w:val="24"/>
        </w:rPr>
        <w:t xml:space="preserve">nstrucția fundațiilor caselor. </w:t>
      </w:r>
      <w:r w:rsidR="00D723D3" w:rsidRPr="00232815">
        <w:rPr>
          <w:rFonts w:eastAsia="Times New Roman" w:cs="Times New Roman"/>
          <w:szCs w:val="24"/>
        </w:rPr>
        <w:t>Harta pedologică</w:t>
      </w:r>
      <w:r w:rsidR="00D52476">
        <w:rPr>
          <w:rFonts w:eastAsia="Times New Roman" w:cs="Times New Roman"/>
          <w:szCs w:val="24"/>
        </w:rPr>
        <w:t xml:space="preserve"> se regăsește în A</w:t>
      </w:r>
      <w:r w:rsidR="00E55ED8" w:rsidRPr="00232815">
        <w:rPr>
          <w:rFonts w:eastAsia="Times New Roman" w:cs="Times New Roman"/>
          <w:szCs w:val="24"/>
        </w:rPr>
        <w:t>nexa nr. 10</w:t>
      </w:r>
      <w:r w:rsidR="00D52476">
        <w:rPr>
          <w:rFonts w:eastAsia="Times New Roman" w:cs="Times New Roman"/>
          <w:szCs w:val="24"/>
        </w:rPr>
        <w:t xml:space="preserve"> - </w:t>
      </w:r>
      <w:r w:rsidR="00D52476">
        <w:rPr>
          <w:rFonts w:cs="Times New Roman"/>
          <w:szCs w:val="24"/>
        </w:rPr>
        <w:t>Harta pedologică a ROSCI0289 Coridorul Drocea – Codru Moma</w:t>
      </w:r>
      <w:r w:rsidR="00E55ED8" w:rsidRPr="00232815">
        <w:rPr>
          <w:rFonts w:eastAsia="Times New Roman" w:cs="Times New Roman"/>
          <w:szCs w:val="24"/>
        </w:rPr>
        <w:t>.</w:t>
      </w:r>
    </w:p>
    <w:p w:rsidR="00E8574D" w:rsidRPr="00232815" w:rsidRDefault="00E8574D" w:rsidP="00D90084">
      <w:pPr>
        <w:pStyle w:val="Heading2"/>
        <w:spacing w:before="0" w:after="0" w:line="360" w:lineRule="auto"/>
        <w:jc w:val="both"/>
        <w:rPr>
          <w:rFonts w:ascii="Times New Roman" w:eastAsiaTheme="minorEastAsia" w:hAnsi="Times New Roman" w:cs="Times New Roman"/>
          <w:b w:val="0"/>
          <w:bCs w:val="0"/>
          <w:i w:val="0"/>
          <w:iCs w:val="0"/>
          <w:sz w:val="24"/>
          <w:szCs w:val="24"/>
        </w:rPr>
      </w:pPr>
    </w:p>
    <w:p w:rsidR="002D5BF2" w:rsidRPr="00232815" w:rsidRDefault="001F724F" w:rsidP="00D90084">
      <w:pPr>
        <w:pStyle w:val="Heading2"/>
        <w:spacing w:before="0" w:after="0" w:line="360" w:lineRule="auto"/>
        <w:jc w:val="both"/>
        <w:rPr>
          <w:rFonts w:ascii="Times New Roman" w:hAnsi="Times New Roman" w:cs="Times New Roman"/>
          <w:i w:val="0"/>
          <w:sz w:val="24"/>
          <w:szCs w:val="24"/>
        </w:rPr>
      </w:pPr>
      <w:bookmarkStart w:id="15" w:name="_Toc437853707"/>
      <w:r w:rsidRPr="00232815">
        <w:rPr>
          <w:rFonts w:ascii="Times New Roman" w:hAnsi="Times New Roman" w:cs="Times New Roman"/>
          <w:i w:val="0"/>
          <w:sz w:val="24"/>
          <w:szCs w:val="24"/>
        </w:rPr>
        <w:t xml:space="preserve">2.3. </w:t>
      </w:r>
      <w:r w:rsidR="009C5D0E" w:rsidRPr="00232815">
        <w:rPr>
          <w:rFonts w:ascii="Times New Roman" w:hAnsi="Times New Roman" w:cs="Times New Roman"/>
          <w:i w:val="0"/>
          <w:sz w:val="24"/>
          <w:szCs w:val="24"/>
        </w:rPr>
        <w:t>Mediul biotic</w:t>
      </w:r>
      <w:bookmarkEnd w:id="15"/>
    </w:p>
    <w:p w:rsidR="00FD3FCA" w:rsidRPr="00232815" w:rsidRDefault="00B26FF1" w:rsidP="00D90084">
      <w:pPr>
        <w:spacing w:after="0"/>
        <w:jc w:val="both"/>
        <w:rPr>
          <w:rFonts w:cs="Times New Roman"/>
          <w:b/>
          <w:bCs/>
          <w:szCs w:val="24"/>
        </w:rPr>
      </w:pPr>
      <w:r w:rsidRPr="00232815">
        <w:rPr>
          <w:rFonts w:cs="Times New Roman"/>
          <w:b/>
          <w:bCs/>
          <w:szCs w:val="24"/>
        </w:rPr>
        <w:t>2.3.1. Ecosisteme</w:t>
      </w:r>
    </w:p>
    <w:p w:rsidR="00D723D3" w:rsidRPr="00232815" w:rsidRDefault="00D723D3" w:rsidP="00D90084">
      <w:pPr>
        <w:spacing w:after="0"/>
        <w:jc w:val="both"/>
        <w:rPr>
          <w:rFonts w:cs="Times New Roman"/>
          <w:szCs w:val="24"/>
        </w:rPr>
      </w:pPr>
      <w:r w:rsidRPr="00232815">
        <w:rPr>
          <w:rFonts w:cs="Times New Roman"/>
          <w:szCs w:val="24"/>
        </w:rPr>
        <w:t>ROSCI0289 Coridorul Drocea</w:t>
      </w:r>
      <w:r w:rsidR="00232815">
        <w:rPr>
          <w:rFonts w:cs="Times New Roman"/>
          <w:szCs w:val="24"/>
        </w:rPr>
        <w:t xml:space="preserve"> </w:t>
      </w:r>
      <w:r w:rsidRPr="00232815">
        <w:rPr>
          <w:rFonts w:cs="Times New Roman"/>
          <w:szCs w:val="24"/>
        </w:rPr>
        <w:t>-</w:t>
      </w:r>
      <w:r w:rsidR="00232815">
        <w:rPr>
          <w:rFonts w:cs="Times New Roman"/>
          <w:szCs w:val="24"/>
        </w:rPr>
        <w:t xml:space="preserve"> Codru Moma este car</w:t>
      </w:r>
      <w:r w:rsidRPr="00232815">
        <w:rPr>
          <w:rFonts w:cs="Times New Roman"/>
          <w:szCs w:val="24"/>
        </w:rPr>
        <w:t>acterizat printr-o multitudine de ecosi</w:t>
      </w:r>
      <w:r w:rsidR="00232815">
        <w:rPr>
          <w:rFonts w:cs="Times New Roman"/>
          <w:szCs w:val="24"/>
        </w:rPr>
        <w:t>s</w:t>
      </w:r>
      <w:r w:rsidRPr="00232815">
        <w:rPr>
          <w:rFonts w:cs="Times New Roman"/>
          <w:szCs w:val="24"/>
        </w:rPr>
        <w:t xml:space="preserve">teme cu o pondere </w:t>
      </w:r>
      <w:r w:rsidR="00AB20E1" w:rsidRPr="00232815">
        <w:rPr>
          <w:rFonts w:cs="Times New Roman"/>
          <w:szCs w:val="24"/>
        </w:rPr>
        <w:t>inegală</w:t>
      </w:r>
      <w:r w:rsidRPr="00232815">
        <w:rPr>
          <w:rFonts w:cs="Times New Roman"/>
          <w:szCs w:val="24"/>
        </w:rPr>
        <w:t xml:space="preserve">, ecosistemele forestiere, ecosistemele agricole și cele de pajiști și pășune. Ecosisteme forestiere ocupă peste </w:t>
      </w:r>
      <w:r w:rsidR="00AB20E1" w:rsidRPr="00232815">
        <w:rPr>
          <w:rFonts w:cs="Times New Roman"/>
          <w:szCs w:val="24"/>
        </w:rPr>
        <w:t>87</w:t>
      </w:r>
      <w:r w:rsidRPr="00232815">
        <w:rPr>
          <w:rFonts w:cs="Times New Roman"/>
          <w:szCs w:val="24"/>
        </w:rPr>
        <w:t xml:space="preserve">% din suprafața sitului Natura 2000. Mai există ecosisteme </w:t>
      </w:r>
      <w:r w:rsidR="0050415B" w:rsidRPr="00232815">
        <w:rPr>
          <w:rFonts w:cs="Times New Roman"/>
          <w:szCs w:val="24"/>
        </w:rPr>
        <w:t>urbaniz</w:t>
      </w:r>
      <w:r w:rsidRPr="00232815">
        <w:rPr>
          <w:rFonts w:cs="Times New Roman"/>
          <w:szCs w:val="24"/>
        </w:rPr>
        <w:t>ate</w:t>
      </w:r>
      <w:r w:rsidR="00FE66E5" w:rsidRPr="00232815">
        <w:rPr>
          <w:rFonts w:cs="Times New Roman"/>
          <w:szCs w:val="24"/>
        </w:rPr>
        <w:t>.</w:t>
      </w:r>
      <w:r w:rsidRPr="00232815">
        <w:rPr>
          <w:rFonts w:cs="Times New Roman"/>
          <w:szCs w:val="24"/>
        </w:rPr>
        <w:t xml:space="preserve"> concentrate în jurul localităților.</w:t>
      </w:r>
      <w:r w:rsidR="00232815">
        <w:rPr>
          <w:rFonts w:cs="Times New Roman"/>
          <w:szCs w:val="24"/>
        </w:rPr>
        <w:t xml:space="preserve"> </w:t>
      </w:r>
      <w:r w:rsidRPr="00232815">
        <w:rPr>
          <w:rFonts w:cs="Times New Roman"/>
          <w:szCs w:val="24"/>
        </w:rPr>
        <w:t>Harta ecosistemelor din situl Natura 2</w:t>
      </w:r>
      <w:r w:rsidR="00E55ED8" w:rsidRPr="00232815">
        <w:rPr>
          <w:rFonts w:cs="Times New Roman"/>
          <w:szCs w:val="24"/>
        </w:rPr>
        <w:t>000 se regăsește în Anexa nr. 11</w:t>
      </w:r>
      <w:r w:rsidR="00D52476">
        <w:rPr>
          <w:rFonts w:cs="Times New Roman"/>
          <w:szCs w:val="24"/>
        </w:rPr>
        <w:t xml:space="preserve"> – Harta ecosistemelor</w:t>
      </w:r>
      <w:r w:rsidRPr="00232815">
        <w:rPr>
          <w:rFonts w:cs="Times New Roman"/>
          <w:szCs w:val="24"/>
        </w:rPr>
        <w:t>.</w:t>
      </w:r>
    </w:p>
    <w:p w:rsidR="00FD3FCA" w:rsidRPr="00232815" w:rsidRDefault="00B26FF1" w:rsidP="00D90084">
      <w:pPr>
        <w:spacing w:after="0"/>
        <w:jc w:val="both"/>
        <w:rPr>
          <w:rFonts w:cs="Times New Roman"/>
          <w:szCs w:val="24"/>
        </w:rPr>
      </w:pPr>
      <w:r w:rsidRPr="00232815">
        <w:rPr>
          <w:rFonts w:cs="Times New Roman"/>
          <w:b/>
          <w:bCs/>
          <w:szCs w:val="24"/>
        </w:rPr>
        <w:t xml:space="preserve">2.3.2. Habitate </w:t>
      </w:r>
    </w:p>
    <w:p w:rsidR="00FD3FCA" w:rsidRPr="00232815" w:rsidRDefault="00B26FF1" w:rsidP="00D90084">
      <w:pPr>
        <w:spacing w:after="0"/>
        <w:jc w:val="both"/>
        <w:rPr>
          <w:rFonts w:cs="Times New Roman"/>
          <w:b/>
          <w:bCs/>
          <w:szCs w:val="24"/>
        </w:rPr>
      </w:pPr>
      <w:r w:rsidRPr="00232815">
        <w:rPr>
          <w:rFonts w:cs="Times New Roman"/>
          <w:b/>
          <w:bCs/>
          <w:szCs w:val="24"/>
        </w:rPr>
        <w:t>2.3.2.1. Habitate Natura 2000</w:t>
      </w:r>
    </w:p>
    <w:p w:rsidR="0050415B" w:rsidRPr="00232815" w:rsidRDefault="0050415B" w:rsidP="00D90084">
      <w:pPr>
        <w:spacing w:after="0"/>
        <w:jc w:val="both"/>
        <w:rPr>
          <w:rFonts w:cs="Times New Roman"/>
          <w:szCs w:val="24"/>
        </w:rPr>
      </w:pPr>
      <w:r w:rsidRPr="00232815">
        <w:rPr>
          <w:rFonts w:cs="Times New Roman"/>
          <w:szCs w:val="24"/>
        </w:rPr>
        <w:t>Conform formularului standard a sitului Natura 2000 ROSCI0289 Coridorul Drocea</w:t>
      </w:r>
      <w:r w:rsidR="00232815">
        <w:rPr>
          <w:rFonts w:cs="Times New Roman"/>
          <w:szCs w:val="24"/>
        </w:rPr>
        <w:t xml:space="preserve"> </w:t>
      </w:r>
      <w:r w:rsidRPr="00232815">
        <w:rPr>
          <w:rFonts w:cs="Times New Roman"/>
          <w:szCs w:val="24"/>
        </w:rPr>
        <w:t>-</w:t>
      </w:r>
      <w:r w:rsidR="00232815">
        <w:rPr>
          <w:rFonts w:cs="Times New Roman"/>
          <w:szCs w:val="24"/>
        </w:rPr>
        <w:t xml:space="preserve"> </w:t>
      </w:r>
      <w:r w:rsidRPr="00232815">
        <w:rPr>
          <w:rFonts w:cs="Times New Roman"/>
          <w:szCs w:val="24"/>
        </w:rPr>
        <w:t>Codru Moma în cadrul acestuia nu există habitate Natura 2000, iar studiile efectuate î</w:t>
      </w:r>
      <w:r w:rsidR="00FE66E5" w:rsidRPr="00232815">
        <w:rPr>
          <w:rFonts w:cs="Times New Roman"/>
          <w:szCs w:val="24"/>
        </w:rPr>
        <w:t xml:space="preserve">n cadrul proiectului POS Mediu </w:t>
      </w:r>
      <w:r w:rsidRPr="00232815">
        <w:rPr>
          <w:rFonts w:cs="Times New Roman"/>
          <w:color w:val="000000"/>
          <w:szCs w:val="24"/>
        </w:rPr>
        <w:t xml:space="preserve">Elaborarea planurilor </w:t>
      </w:r>
      <w:r w:rsidR="00FE66E5" w:rsidRPr="00232815">
        <w:rPr>
          <w:rFonts w:cs="Times New Roman"/>
          <w:color w:val="000000"/>
          <w:szCs w:val="24"/>
        </w:rPr>
        <w:t>de management pentru ROSCI02</w:t>
      </w:r>
      <w:r w:rsidRPr="00232815">
        <w:rPr>
          <w:rFonts w:cs="Times New Roman"/>
          <w:color w:val="000000"/>
          <w:szCs w:val="24"/>
        </w:rPr>
        <w:t>9</w:t>
      </w:r>
      <w:r w:rsidR="00FE66E5" w:rsidRPr="00232815">
        <w:rPr>
          <w:rFonts w:cs="Times New Roman"/>
          <w:color w:val="000000"/>
          <w:szCs w:val="24"/>
        </w:rPr>
        <w:t>8</w:t>
      </w:r>
      <w:r w:rsidRPr="00232815">
        <w:rPr>
          <w:rFonts w:cs="Times New Roman"/>
          <w:color w:val="000000"/>
          <w:szCs w:val="24"/>
        </w:rPr>
        <w:t xml:space="preserve"> </w:t>
      </w:r>
      <w:r w:rsidR="00FE66E5" w:rsidRPr="00232815">
        <w:rPr>
          <w:rFonts w:cs="Times New Roman"/>
          <w:color w:val="000000"/>
          <w:szCs w:val="24"/>
        </w:rPr>
        <w:t>Defileul Crișului Alb</w:t>
      </w:r>
      <w:r w:rsidRPr="00232815">
        <w:rPr>
          <w:rFonts w:cs="Times New Roman"/>
          <w:color w:val="000000"/>
          <w:szCs w:val="24"/>
        </w:rPr>
        <w:t xml:space="preserve"> şi </w:t>
      </w:r>
      <w:r w:rsidR="001B28F3" w:rsidRPr="00232815">
        <w:rPr>
          <w:rFonts w:cs="Times New Roman"/>
          <w:color w:val="000000"/>
          <w:szCs w:val="24"/>
        </w:rPr>
        <w:t>ROSCI0289 Coridorul Drocea - Codru Moma</w:t>
      </w:r>
      <w:r w:rsidRPr="00232815">
        <w:rPr>
          <w:rFonts w:cs="Times New Roman"/>
          <w:szCs w:val="24"/>
        </w:rPr>
        <w:t xml:space="preserve"> </w:t>
      </w:r>
      <w:r w:rsidR="00D87126" w:rsidRPr="00232815">
        <w:rPr>
          <w:rFonts w:cs="Times New Roman"/>
          <w:szCs w:val="24"/>
        </w:rPr>
        <w:t xml:space="preserve">nu au identificate astfel </w:t>
      </w:r>
      <w:r w:rsidRPr="00232815">
        <w:rPr>
          <w:rFonts w:cs="Times New Roman"/>
          <w:szCs w:val="24"/>
        </w:rPr>
        <w:t>de habitate.</w:t>
      </w:r>
    </w:p>
    <w:p w:rsidR="00FD3FCA" w:rsidRPr="00232815" w:rsidRDefault="00232815" w:rsidP="00D90084">
      <w:pPr>
        <w:spacing w:after="0"/>
        <w:jc w:val="both"/>
        <w:rPr>
          <w:rFonts w:cs="Times New Roman"/>
          <w:b/>
          <w:bCs/>
          <w:szCs w:val="24"/>
        </w:rPr>
      </w:pPr>
      <w:r>
        <w:rPr>
          <w:rFonts w:cs="Times New Roman"/>
          <w:b/>
          <w:bCs/>
          <w:szCs w:val="24"/>
        </w:rPr>
        <w:lastRenderedPageBreak/>
        <w:t>2.3.2.2. Habitate după</w:t>
      </w:r>
      <w:r w:rsidR="00B26FF1" w:rsidRPr="00232815">
        <w:rPr>
          <w:rFonts w:cs="Times New Roman"/>
          <w:b/>
          <w:bCs/>
          <w:szCs w:val="24"/>
        </w:rPr>
        <w:t xml:space="preserve"> clasificarea națională </w:t>
      </w:r>
    </w:p>
    <w:p w:rsidR="00D87126" w:rsidRPr="00232815" w:rsidRDefault="00D87126" w:rsidP="00D90084">
      <w:pPr>
        <w:spacing w:after="0"/>
        <w:jc w:val="both"/>
        <w:rPr>
          <w:rFonts w:cs="Times New Roman"/>
          <w:szCs w:val="24"/>
        </w:rPr>
      </w:pPr>
      <w:bookmarkStart w:id="16" w:name="_Toc425341313"/>
      <w:r w:rsidRPr="00232815">
        <w:rPr>
          <w:rFonts w:cs="Times New Roman"/>
          <w:szCs w:val="24"/>
        </w:rPr>
        <w:t xml:space="preserve">În urma studiile efectuate în cadrul proiectului POS Mediu </w:t>
      </w:r>
      <w:r w:rsidRPr="00232815">
        <w:rPr>
          <w:rFonts w:cs="Times New Roman"/>
          <w:color w:val="000000"/>
          <w:szCs w:val="24"/>
        </w:rPr>
        <w:t>Elaborarea planurilor de management pentru ROSCI0298 Defileul Crișului Alb şi ROSCI0289 Coridorul Drocea - Codru Moma</w:t>
      </w:r>
      <w:r w:rsidRPr="00232815">
        <w:rPr>
          <w:rFonts w:cs="Times New Roman"/>
          <w:szCs w:val="24"/>
        </w:rPr>
        <w:t xml:space="preserve"> nu au identificate astfel de habitate.</w:t>
      </w:r>
    </w:p>
    <w:p w:rsidR="002D5BF2" w:rsidRPr="00232815" w:rsidRDefault="0050415B" w:rsidP="00D90084">
      <w:pPr>
        <w:pStyle w:val="Heading3"/>
        <w:rPr>
          <w:lang w:val="ro-RO"/>
        </w:rPr>
      </w:pPr>
      <w:bookmarkStart w:id="17" w:name="_Toc437853708"/>
      <w:r w:rsidRPr="00232815">
        <w:rPr>
          <w:lang w:val="ro-RO"/>
        </w:rPr>
        <w:t>2.3.3. Flora de interes conservativ, pentru care a fost declarată aria naturală protejată: plante inferioare, plante superioare</w:t>
      </w:r>
      <w:bookmarkEnd w:id="16"/>
      <w:bookmarkEnd w:id="17"/>
    </w:p>
    <w:p w:rsidR="002D5BF2" w:rsidRPr="00232815" w:rsidRDefault="0050415B" w:rsidP="00D90084">
      <w:pPr>
        <w:spacing w:after="0"/>
        <w:jc w:val="both"/>
        <w:rPr>
          <w:rFonts w:cs="Times New Roman"/>
          <w:szCs w:val="24"/>
        </w:rPr>
      </w:pPr>
      <w:r w:rsidRPr="00232815">
        <w:rPr>
          <w:rFonts w:cs="Times New Roman"/>
          <w:szCs w:val="24"/>
        </w:rPr>
        <w:t>Nu este cazul</w:t>
      </w:r>
    </w:p>
    <w:p w:rsidR="002D5BF2" w:rsidRPr="00232815" w:rsidRDefault="00B26FF1" w:rsidP="00D90084">
      <w:pPr>
        <w:spacing w:after="0"/>
        <w:jc w:val="both"/>
        <w:rPr>
          <w:rFonts w:eastAsia="Times New Roman" w:cs="Times New Roman"/>
          <w:b/>
          <w:bCs/>
          <w:szCs w:val="24"/>
        </w:rPr>
      </w:pPr>
      <w:r w:rsidRPr="00232815">
        <w:rPr>
          <w:rFonts w:eastAsia="Times New Roman" w:cs="Times New Roman"/>
          <w:b/>
          <w:bCs/>
          <w:szCs w:val="24"/>
        </w:rPr>
        <w:t>2.3.4. Fauna de interes conservativ</w:t>
      </w:r>
    </w:p>
    <w:p w:rsidR="0050415B" w:rsidRPr="00232815" w:rsidRDefault="0050415B" w:rsidP="00D90084">
      <w:pPr>
        <w:pStyle w:val="ListParagraph"/>
        <w:numPr>
          <w:ilvl w:val="3"/>
          <w:numId w:val="46"/>
        </w:numPr>
        <w:spacing w:after="0"/>
        <w:ind w:left="0" w:firstLine="0"/>
        <w:jc w:val="both"/>
        <w:rPr>
          <w:rFonts w:cs="Times New Roman"/>
          <w:b/>
          <w:lang w:val="ro-RO"/>
        </w:rPr>
      </w:pPr>
      <w:r w:rsidRPr="00232815">
        <w:rPr>
          <w:rFonts w:cs="Times New Roman"/>
          <w:b/>
          <w:lang w:val="ro-RO"/>
        </w:rPr>
        <w:t xml:space="preserve">Amfibieni </w:t>
      </w:r>
    </w:p>
    <w:p w:rsidR="002D5BF2" w:rsidRPr="00232815" w:rsidRDefault="002D5BF2" w:rsidP="00D90084">
      <w:pPr>
        <w:spacing w:after="0"/>
        <w:jc w:val="both"/>
        <w:rPr>
          <w:rFonts w:cs="Times New Roman"/>
          <w:szCs w:val="24"/>
        </w:rPr>
      </w:pPr>
      <w:r w:rsidRPr="00232815">
        <w:rPr>
          <w:rFonts w:cs="Times New Roman"/>
          <w:szCs w:val="24"/>
        </w:rPr>
        <w:t>Formularul standard al sitului analizat relevă prezenţa în cadrul acestuia a două specii de interes comunitar de amfibieni:</w:t>
      </w:r>
      <w:r w:rsidR="00182A2A" w:rsidRPr="00232815">
        <w:rPr>
          <w:rFonts w:cs="Times New Roman"/>
          <w:szCs w:val="24"/>
        </w:rPr>
        <w:t xml:space="preserve"> </w:t>
      </w:r>
      <w:r w:rsidR="00182A2A" w:rsidRPr="00232815">
        <w:rPr>
          <w:rFonts w:cs="Times New Roman"/>
          <w:i/>
          <w:szCs w:val="24"/>
        </w:rPr>
        <w:t xml:space="preserve">Bombina variegata </w:t>
      </w:r>
      <w:r w:rsidR="00B917A2" w:rsidRPr="00232815">
        <w:rPr>
          <w:rFonts w:cs="Times New Roman"/>
          <w:i/>
          <w:szCs w:val="24"/>
        </w:rPr>
        <w:t xml:space="preserve"> - </w:t>
      </w:r>
      <w:r w:rsidR="00B917A2" w:rsidRPr="00232815">
        <w:rPr>
          <w:rFonts w:cs="Times New Roman"/>
          <w:szCs w:val="24"/>
        </w:rPr>
        <w:t>buhai de baltă</w:t>
      </w:r>
      <w:r w:rsidR="00B917A2" w:rsidRPr="00232815">
        <w:rPr>
          <w:rFonts w:cs="Times New Roman"/>
          <w:i/>
          <w:szCs w:val="24"/>
        </w:rPr>
        <w:t xml:space="preserve"> </w:t>
      </w:r>
      <w:r w:rsidR="00182A2A" w:rsidRPr="00232815">
        <w:rPr>
          <w:rFonts w:cs="Times New Roman"/>
          <w:szCs w:val="24"/>
        </w:rPr>
        <w:t xml:space="preserve">și </w:t>
      </w:r>
      <w:r w:rsidRPr="00232815">
        <w:rPr>
          <w:rFonts w:cs="Times New Roman"/>
          <w:i/>
          <w:szCs w:val="24"/>
        </w:rPr>
        <w:t>Triturus cristatus</w:t>
      </w:r>
      <w:r w:rsidR="00B917A2" w:rsidRPr="00232815">
        <w:rPr>
          <w:rFonts w:cs="Times New Roman"/>
          <w:i/>
          <w:szCs w:val="24"/>
        </w:rPr>
        <w:t xml:space="preserve">- </w:t>
      </w:r>
      <w:r w:rsidR="00B917A2" w:rsidRPr="00232815">
        <w:rPr>
          <w:rFonts w:cs="Times New Roman"/>
          <w:szCs w:val="24"/>
        </w:rPr>
        <w:t>triton cu creastă</w:t>
      </w:r>
    </w:p>
    <w:p w:rsidR="005115EA" w:rsidRPr="003D7D53" w:rsidRDefault="00A54B29" w:rsidP="003D7D53">
      <w:pPr>
        <w:spacing w:after="0"/>
        <w:jc w:val="both"/>
        <w:rPr>
          <w:rFonts w:cs="Times New Roman"/>
          <w:szCs w:val="24"/>
        </w:rPr>
      </w:pPr>
      <w:bookmarkStart w:id="18" w:name="_Toc401213128"/>
      <w:r w:rsidRPr="00232815">
        <w:rPr>
          <w:rFonts w:cs="Times New Roman"/>
          <w:szCs w:val="24"/>
        </w:rPr>
        <w:t>Date generale ale specie</w:t>
      </w:r>
      <w:bookmarkEnd w:id="18"/>
      <w:r w:rsidRPr="00232815">
        <w:rPr>
          <w:rFonts w:cs="Times New Roman"/>
          <w:szCs w:val="24"/>
        </w:rPr>
        <w:t xml:space="preserve">i </w:t>
      </w:r>
      <w:r w:rsidRPr="00232815">
        <w:rPr>
          <w:rFonts w:cs="Times New Roman"/>
          <w:i/>
          <w:szCs w:val="24"/>
        </w:rPr>
        <w:t>Bombina variegata</w:t>
      </w:r>
      <w:r w:rsidR="002B05B1" w:rsidRPr="00232815">
        <w:rPr>
          <w:rFonts w:cs="Times New Roman"/>
          <w:i/>
          <w:szCs w:val="24"/>
        </w:rPr>
        <w:t xml:space="preserve"> -</w:t>
      </w:r>
      <w:r w:rsidR="002B05B1" w:rsidRPr="00232815">
        <w:rPr>
          <w:rFonts w:cs="Times New Roman"/>
        </w:rPr>
        <w:t xml:space="preserve"> buhai de balta cu burta galbenă</w:t>
      </w:r>
      <w:r w:rsidR="00D52476">
        <w:rPr>
          <w:rFonts w:cs="Times New Roman"/>
        </w:rPr>
        <w:t xml:space="preserve"> </w:t>
      </w:r>
      <w:r w:rsidRPr="00232815">
        <w:rPr>
          <w:rFonts w:cs="Times New Roman"/>
        </w:rPr>
        <w:t xml:space="preserve">poate fi întâlnită în număr mare în toate habitatele caracteristice prezente în sit. Este răspândită atât în bălțile permanente, cât mai ales în cele temporare de mici dimensiuni dezvoltate ca urmare a activităților umane. Comună și în pâraie. Frecventă și uneori abundentă în habitate specifice. </w:t>
      </w:r>
      <w:r w:rsidR="00A53725" w:rsidRPr="00232815">
        <w:rPr>
          <w:rFonts w:cs="Times New Roman"/>
        </w:rPr>
        <w:t xml:space="preserve"> Distribuţia speciei se</w:t>
      </w:r>
      <w:r w:rsidR="00D52476">
        <w:rPr>
          <w:rFonts w:cs="Times New Roman"/>
        </w:rPr>
        <w:t xml:space="preserve"> </w:t>
      </w:r>
      <w:r w:rsidR="00A53725" w:rsidRPr="00232815">
        <w:rPr>
          <w:rFonts w:cs="Times New Roman"/>
        </w:rPr>
        <w:t xml:space="preserve">poate vedea pe </w:t>
      </w:r>
      <w:r w:rsidRPr="00232815">
        <w:rPr>
          <w:rFonts w:cs="Times New Roman"/>
        </w:rPr>
        <w:t xml:space="preserve">harta distribuţiei: </w:t>
      </w:r>
      <w:r w:rsidR="00D52476">
        <w:rPr>
          <w:rFonts w:cs="Times New Roman"/>
        </w:rPr>
        <w:t>A</w:t>
      </w:r>
      <w:r w:rsidRPr="00232815">
        <w:rPr>
          <w:rFonts w:cs="Times New Roman"/>
        </w:rPr>
        <w:t xml:space="preserve">nexa </w:t>
      </w:r>
      <w:r w:rsidR="00151895" w:rsidRPr="00232815">
        <w:rPr>
          <w:rFonts w:cs="Times New Roman"/>
        </w:rPr>
        <w:t>12</w:t>
      </w:r>
      <w:r w:rsidR="00C609B4">
        <w:rPr>
          <w:rFonts w:cs="Times New Roman"/>
        </w:rPr>
        <w:t xml:space="preserve"> - </w:t>
      </w:r>
      <w:r w:rsidR="00C609B4">
        <w:rPr>
          <w:rFonts w:cs="Times New Roman"/>
          <w:szCs w:val="24"/>
        </w:rPr>
        <w:t xml:space="preserve">Harta distribuției speciei </w:t>
      </w:r>
      <w:r w:rsidR="00C609B4" w:rsidRPr="00232815">
        <w:rPr>
          <w:rFonts w:cs="Times New Roman"/>
          <w:i/>
          <w:szCs w:val="24"/>
        </w:rPr>
        <w:t>Bombina variegata</w:t>
      </w:r>
      <w:r w:rsidR="00C609B4">
        <w:rPr>
          <w:rFonts w:cs="Times New Roman"/>
          <w:szCs w:val="24"/>
        </w:rPr>
        <w:t xml:space="preserve"> în ROSCI0289 Coridorul Drocea – Codru Moma.</w:t>
      </w:r>
    </w:p>
    <w:p w:rsidR="00A54B29" w:rsidRPr="00232815" w:rsidRDefault="00A54B29" w:rsidP="00D90084">
      <w:pPr>
        <w:pStyle w:val="ListParagraph"/>
        <w:spacing w:after="0"/>
        <w:ind w:left="0"/>
        <w:jc w:val="both"/>
        <w:rPr>
          <w:rFonts w:cs="Times New Roman"/>
          <w:lang w:val="ro-RO"/>
        </w:rPr>
      </w:pPr>
      <w:r w:rsidRPr="00232815">
        <w:rPr>
          <w:rFonts w:cs="Times New Roman"/>
          <w:lang w:val="ro-RO"/>
        </w:rPr>
        <w:t xml:space="preserve">Date generale ale speciei </w:t>
      </w:r>
      <w:r w:rsidRPr="00232815">
        <w:rPr>
          <w:rFonts w:cs="Times New Roman"/>
          <w:i/>
          <w:lang w:val="ro-RO"/>
        </w:rPr>
        <w:t>Triturus cristatus</w:t>
      </w:r>
      <w:r w:rsidR="00B917A2" w:rsidRPr="00232815">
        <w:rPr>
          <w:rFonts w:cs="Times New Roman"/>
          <w:lang w:val="ro-RO"/>
        </w:rPr>
        <w:t xml:space="preserve"> – triton cu creastă</w:t>
      </w:r>
      <w:r w:rsidR="00C609B4">
        <w:rPr>
          <w:rFonts w:cs="Times New Roman"/>
          <w:lang w:val="ro-RO"/>
        </w:rPr>
        <w:t xml:space="preserve"> </w:t>
      </w:r>
      <w:r w:rsidRPr="00232815">
        <w:rPr>
          <w:rFonts w:cs="Times New Roman"/>
          <w:lang w:val="ro-RO"/>
        </w:rPr>
        <w:t>poate fi întâlnit</w:t>
      </w:r>
      <w:r w:rsidR="005115EA" w:rsidRPr="00232815">
        <w:rPr>
          <w:rFonts w:cs="Times New Roman"/>
          <w:lang w:val="ro-RO"/>
        </w:rPr>
        <w:t xml:space="preserve"> </w:t>
      </w:r>
      <w:r w:rsidRPr="00232815">
        <w:rPr>
          <w:rFonts w:cs="Times New Roman"/>
          <w:lang w:val="ro-RO"/>
        </w:rPr>
        <w:t>în sit în toate habitatele specifice.</w:t>
      </w:r>
    </w:p>
    <w:p w:rsidR="00A54B29" w:rsidRPr="00232815" w:rsidRDefault="00A54B29" w:rsidP="00D90084">
      <w:pPr>
        <w:pStyle w:val="ListParagraph"/>
        <w:spacing w:after="0"/>
        <w:ind w:left="0"/>
        <w:jc w:val="both"/>
        <w:rPr>
          <w:rFonts w:cs="Times New Roman"/>
          <w:lang w:val="ro-RO"/>
        </w:rPr>
      </w:pPr>
      <w:r w:rsidRPr="00232815">
        <w:rPr>
          <w:rFonts w:cs="Times New Roman"/>
          <w:lang w:val="ro-RO"/>
        </w:rPr>
        <w:t xml:space="preserve">Distribuţia speciei: </w:t>
      </w:r>
      <w:r w:rsidRPr="00232815">
        <w:rPr>
          <w:rFonts w:cs="Times New Roman"/>
          <w:i/>
          <w:lang w:val="ro-RO"/>
        </w:rPr>
        <w:t xml:space="preserve">Triturus cristatus </w:t>
      </w:r>
      <w:r w:rsidRPr="00232815">
        <w:rPr>
          <w:rFonts w:cs="Times New Roman"/>
          <w:lang w:val="ro-RO"/>
        </w:rPr>
        <w:t xml:space="preserve">poate fi întâlnită rar în sit datorită lipsei habitatelor specifice; </w:t>
      </w:r>
      <w:r w:rsidR="00F4153C" w:rsidRPr="00232815">
        <w:rPr>
          <w:rFonts w:cs="Times New Roman"/>
          <w:lang w:val="ro-RO"/>
        </w:rPr>
        <w:t xml:space="preserve">a </w:t>
      </w:r>
      <w:r w:rsidRPr="00232815">
        <w:rPr>
          <w:rFonts w:cs="Times New Roman"/>
          <w:lang w:val="ro-RO"/>
        </w:rPr>
        <w:t xml:space="preserve">fost întâlnit într-un singur punct. </w:t>
      </w:r>
      <w:r w:rsidR="00E949B4" w:rsidRPr="00232815">
        <w:rPr>
          <w:rFonts w:cs="Times New Roman"/>
          <w:lang w:val="ro-RO"/>
        </w:rPr>
        <w:t>Distribuţia speciei se</w:t>
      </w:r>
      <w:r w:rsidR="008E66F1" w:rsidRPr="00232815">
        <w:rPr>
          <w:rFonts w:cs="Times New Roman"/>
          <w:lang w:val="ro-RO"/>
        </w:rPr>
        <w:t xml:space="preserve"> </w:t>
      </w:r>
      <w:r w:rsidR="00E949B4" w:rsidRPr="00232815">
        <w:rPr>
          <w:rFonts w:cs="Times New Roman"/>
          <w:lang w:val="ro-RO"/>
        </w:rPr>
        <w:t>poate vedea pe h</w:t>
      </w:r>
      <w:r w:rsidR="008E66F1" w:rsidRPr="00232815">
        <w:rPr>
          <w:rFonts w:cs="Times New Roman"/>
          <w:lang w:val="ro-RO"/>
        </w:rPr>
        <w:t xml:space="preserve">arta distribuţiei speciei, </w:t>
      </w:r>
      <w:r w:rsidR="00F4153C" w:rsidRPr="00232815">
        <w:rPr>
          <w:rFonts w:cs="Times New Roman"/>
          <w:lang w:val="ro-RO"/>
        </w:rPr>
        <w:t xml:space="preserve">în </w:t>
      </w:r>
      <w:r w:rsidR="00C609B4">
        <w:rPr>
          <w:rFonts w:cs="Times New Roman"/>
          <w:lang w:val="ro-RO"/>
        </w:rPr>
        <w:t>A</w:t>
      </w:r>
      <w:r w:rsidR="00151895" w:rsidRPr="00232815">
        <w:rPr>
          <w:rFonts w:cs="Times New Roman"/>
          <w:lang w:val="ro-RO"/>
        </w:rPr>
        <w:t>nexa 13</w:t>
      </w:r>
      <w:r w:rsidR="00C609B4">
        <w:rPr>
          <w:rFonts w:cs="Times New Roman"/>
          <w:lang w:val="ro-RO"/>
        </w:rPr>
        <w:t xml:space="preserve"> - </w:t>
      </w:r>
      <w:r w:rsidR="00C609B4">
        <w:rPr>
          <w:rFonts w:cs="Times New Roman"/>
        </w:rPr>
        <w:t xml:space="preserve">Harta distribuției speciei </w:t>
      </w:r>
      <w:r w:rsidR="00C609B4" w:rsidRPr="00232815">
        <w:rPr>
          <w:rFonts w:cs="Times New Roman"/>
          <w:i/>
          <w:lang w:val="ro-RO"/>
        </w:rPr>
        <w:t xml:space="preserve">Triturus cristatus </w:t>
      </w:r>
      <w:r w:rsidR="00C609B4">
        <w:rPr>
          <w:rFonts w:cs="Times New Roman"/>
        </w:rPr>
        <w:t>în ROSCI0289 Coridorul Drocea – Codru Moma.</w:t>
      </w:r>
      <w:r w:rsidR="00F4153C" w:rsidRPr="00232815">
        <w:rPr>
          <w:rFonts w:cs="Times New Roman"/>
          <w:lang w:val="ro-RO"/>
        </w:rPr>
        <w:t>.</w:t>
      </w:r>
    </w:p>
    <w:p w:rsidR="002D5BF2" w:rsidRPr="00232815" w:rsidRDefault="002D5BF2" w:rsidP="00D90084">
      <w:pPr>
        <w:spacing w:after="0"/>
        <w:jc w:val="both"/>
        <w:rPr>
          <w:rFonts w:eastAsia="Times New Roman" w:cs="Times New Roman"/>
          <w:b/>
          <w:bCs/>
          <w:szCs w:val="24"/>
        </w:rPr>
      </w:pPr>
    </w:p>
    <w:p w:rsidR="0050415B" w:rsidRPr="00232815" w:rsidRDefault="0050415B" w:rsidP="00D90084">
      <w:pPr>
        <w:pStyle w:val="ListParagraph"/>
        <w:numPr>
          <w:ilvl w:val="3"/>
          <w:numId w:val="46"/>
        </w:numPr>
        <w:spacing w:after="0"/>
        <w:ind w:left="0" w:firstLine="0"/>
        <w:jc w:val="both"/>
        <w:rPr>
          <w:rFonts w:cs="Times New Roman"/>
          <w:b/>
          <w:lang w:val="ro-RO"/>
        </w:rPr>
      </w:pPr>
      <w:r w:rsidRPr="00232815">
        <w:rPr>
          <w:rFonts w:cs="Times New Roman"/>
          <w:b/>
          <w:lang w:val="ro-RO"/>
        </w:rPr>
        <w:t>Mamifere</w:t>
      </w:r>
    </w:p>
    <w:p w:rsidR="00033062" w:rsidRPr="00232815" w:rsidRDefault="00033062" w:rsidP="00D90084">
      <w:pPr>
        <w:spacing w:after="0"/>
        <w:jc w:val="both"/>
        <w:rPr>
          <w:rFonts w:cs="Times New Roman"/>
          <w:szCs w:val="24"/>
        </w:rPr>
      </w:pPr>
      <w:r w:rsidRPr="00232815">
        <w:rPr>
          <w:rFonts w:cs="Times New Roman"/>
          <w:szCs w:val="24"/>
        </w:rPr>
        <w:t xml:space="preserve">Formularul standard al </w:t>
      </w:r>
      <w:r w:rsidR="00232815">
        <w:rPr>
          <w:rFonts w:cs="Times New Roman"/>
          <w:szCs w:val="24"/>
        </w:rPr>
        <w:t>ROSCI0289 Drocea - Codru Moma</w:t>
      </w:r>
      <w:r w:rsidRPr="00232815">
        <w:rPr>
          <w:rFonts w:cs="Times New Roman"/>
          <w:szCs w:val="24"/>
        </w:rPr>
        <w:t>, relevă prezenţa în cadrul acestuia a patru specii de interes com</w:t>
      </w:r>
      <w:r w:rsidR="00151895" w:rsidRPr="00232815">
        <w:rPr>
          <w:rFonts w:cs="Times New Roman"/>
          <w:szCs w:val="24"/>
        </w:rPr>
        <w:t xml:space="preserve">unitar: </w:t>
      </w:r>
      <w:r w:rsidRPr="00232815">
        <w:rPr>
          <w:rFonts w:cs="Times New Roman"/>
          <w:i/>
          <w:szCs w:val="24"/>
        </w:rPr>
        <w:t>Canis lupus</w:t>
      </w:r>
      <w:r w:rsidR="00B917A2" w:rsidRPr="00232815">
        <w:rPr>
          <w:rFonts w:cs="Times New Roman"/>
          <w:i/>
          <w:szCs w:val="24"/>
        </w:rPr>
        <w:t xml:space="preserve"> -</w:t>
      </w:r>
      <w:r w:rsidR="00232815">
        <w:rPr>
          <w:rFonts w:cs="Times New Roman"/>
          <w:i/>
          <w:szCs w:val="24"/>
        </w:rPr>
        <w:t xml:space="preserve"> </w:t>
      </w:r>
      <w:r w:rsidR="00B917A2" w:rsidRPr="00232815">
        <w:rPr>
          <w:rFonts w:cs="Times New Roman"/>
          <w:szCs w:val="24"/>
        </w:rPr>
        <w:t>lup</w:t>
      </w:r>
      <w:r w:rsidR="00151895" w:rsidRPr="00232815">
        <w:rPr>
          <w:rFonts w:cs="Times New Roman"/>
          <w:szCs w:val="24"/>
        </w:rPr>
        <w:t>,</w:t>
      </w:r>
      <w:r w:rsidR="00151895" w:rsidRPr="00232815">
        <w:rPr>
          <w:rFonts w:cs="Times New Roman"/>
          <w:i/>
          <w:szCs w:val="24"/>
        </w:rPr>
        <w:t xml:space="preserve"> </w:t>
      </w:r>
      <w:r w:rsidRPr="00232815">
        <w:rPr>
          <w:rFonts w:cs="Times New Roman"/>
          <w:i/>
          <w:szCs w:val="24"/>
        </w:rPr>
        <w:t>Ursus arctos</w:t>
      </w:r>
      <w:r w:rsidR="00B917A2" w:rsidRPr="00232815">
        <w:rPr>
          <w:rFonts w:cs="Times New Roman"/>
          <w:i/>
          <w:szCs w:val="24"/>
        </w:rPr>
        <w:t xml:space="preserve"> -</w:t>
      </w:r>
      <w:r w:rsidR="00232815">
        <w:rPr>
          <w:rFonts w:cs="Times New Roman"/>
          <w:i/>
          <w:szCs w:val="24"/>
        </w:rPr>
        <w:t xml:space="preserve"> </w:t>
      </w:r>
      <w:r w:rsidR="00B917A2" w:rsidRPr="00232815">
        <w:rPr>
          <w:rFonts w:cs="Times New Roman"/>
          <w:szCs w:val="24"/>
        </w:rPr>
        <w:t>urs</w:t>
      </w:r>
      <w:r w:rsidR="00151895" w:rsidRPr="00232815">
        <w:rPr>
          <w:rFonts w:cs="Times New Roman"/>
          <w:szCs w:val="24"/>
        </w:rPr>
        <w:t>,</w:t>
      </w:r>
      <w:r w:rsidR="00151895" w:rsidRPr="00232815">
        <w:rPr>
          <w:rFonts w:cs="Times New Roman"/>
          <w:i/>
          <w:szCs w:val="24"/>
        </w:rPr>
        <w:t xml:space="preserve"> </w:t>
      </w:r>
      <w:r w:rsidRPr="00232815">
        <w:rPr>
          <w:rFonts w:cs="Times New Roman"/>
          <w:i/>
          <w:szCs w:val="24"/>
        </w:rPr>
        <w:t>Lynx lynx</w:t>
      </w:r>
      <w:r w:rsidR="00232815">
        <w:rPr>
          <w:rFonts w:cs="Times New Roman"/>
          <w:i/>
          <w:szCs w:val="24"/>
        </w:rPr>
        <w:t xml:space="preserve"> </w:t>
      </w:r>
      <w:r w:rsidR="00B917A2" w:rsidRPr="00232815">
        <w:rPr>
          <w:rFonts w:cs="Times New Roman"/>
          <w:i/>
          <w:szCs w:val="24"/>
        </w:rPr>
        <w:t>-</w:t>
      </w:r>
      <w:r w:rsidR="00232815">
        <w:rPr>
          <w:rFonts w:cs="Times New Roman"/>
          <w:i/>
          <w:szCs w:val="24"/>
        </w:rPr>
        <w:t xml:space="preserve"> </w:t>
      </w:r>
      <w:r w:rsidR="00B917A2" w:rsidRPr="00232815">
        <w:rPr>
          <w:rFonts w:cs="Times New Roman"/>
          <w:szCs w:val="24"/>
        </w:rPr>
        <w:t>râs</w:t>
      </w:r>
      <w:r w:rsidR="00151895" w:rsidRPr="00232815">
        <w:rPr>
          <w:rFonts w:cs="Times New Roman"/>
          <w:szCs w:val="24"/>
        </w:rPr>
        <w:t>.</w:t>
      </w:r>
    </w:p>
    <w:p w:rsidR="005A0392" w:rsidRPr="00232815" w:rsidRDefault="005A0392" w:rsidP="00D90084">
      <w:pPr>
        <w:spacing w:after="0"/>
        <w:jc w:val="both"/>
        <w:rPr>
          <w:rFonts w:cs="Times New Roman"/>
          <w:szCs w:val="24"/>
        </w:rPr>
      </w:pPr>
      <w:r w:rsidRPr="00232815">
        <w:rPr>
          <w:rFonts w:cs="Times New Roman"/>
          <w:szCs w:val="24"/>
        </w:rPr>
        <w:t xml:space="preserve">Cercetările în teren care fundamentează prezentul plan de management confirmă prezenţa acestor </w:t>
      </w:r>
      <w:r w:rsidR="003301AD" w:rsidRPr="00232815">
        <w:rPr>
          <w:rFonts w:cs="Times New Roman"/>
          <w:szCs w:val="24"/>
        </w:rPr>
        <w:t>trei</w:t>
      </w:r>
      <w:r w:rsidRPr="00232815">
        <w:rPr>
          <w:rFonts w:cs="Times New Roman"/>
          <w:szCs w:val="24"/>
        </w:rPr>
        <w:t xml:space="preserve"> specii în cadrul sitului.</w:t>
      </w:r>
    </w:p>
    <w:p w:rsidR="004814E1" w:rsidRPr="00232815" w:rsidRDefault="00232815" w:rsidP="00D90084">
      <w:pPr>
        <w:spacing w:after="0"/>
        <w:jc w:val="both"/>
        <w:rPr>
          <w:rFonts w:cs="Times New Roman"/>
          <w:szCs w:val="24"/>
        </w:rPr>
      </w:pPr>
      <w:r>
        <w:rPr>
          <w:rFonts w:cs="Times New Roman"/>
          <w:szCs w:val="24"/>
        </w:rPr>
        <w:t xml:space="preserve">Coridorul </w:t>
      </w:r>
      <w:r w:rsidR="00AD7CCC" w:rsidRPr="00232815">
        <w:rPr>
          <w:rFonts w:cs="Times New Roman"/>
          <w:szCs w:val="24"/>
        </w:rPr>
        <w:t>Drocea</w:t>
      </w:r>
      <w:r>
        <w:rPr>
          <w:rFonts w:cs="Times New Roman"/>
          <w:szCs w:val="24"/>
        </w:rPr>
        <w:t xml:space="preserve"> </w:t>
      </w:r>
      <w:r w:rsidR="00AD7CCC" w:rsidRPr="00232815">
        <w:rPr>
          <w:rFonts w:cs="Times New Roman"/>
          <w:szCs w:val="24"/>
        </w:rPr>
        <w:t>-</w:t>
      </w:r>
      <w:r>
        <w:rPr>
          <w:rFonts w:cs="Times New Roman"/>
          <w:szCs w:val="24"/>
        </w:rPr>
        <w:t xml:space="preserve"> </w:t>
      </w:r>
      <w:r w:rsidR="00AD7CCC" w:rsidRPr="00232815">
        <w:rPr>
          <w:rFonts w:cs="Times New Roman"/>
          <w:szCs w:val="24"/>
        </w:rPr>
        <w:t>Codru Moma</w:t>
      </w:r>
      <w:r w:rsidR="004814E1" w:rsidRPr="00232815">
        <w:rPr>
          <w:rFonts w:cs="Times New Roman"/>
          <w:szCs w:val="24"/>
        </w:rPr>
        <w:t xml:space="preserve"> protejează o zonă de conexiune esenţială între Munţii Bihorului şi Munţii Zărandului, fiind zonă centrală – împreună cu Zărandul de Est şi Munţii Metaliferi – pentru distribuţia unor specii precum lupul, râsul şi posibilă zonă de expansiune pentru urs, făcând parte din coridorul structural şi funcţional Apuseni – Meridionali. </w:t>
      </w:r>
    </w:p>
    <w:p w:rsidR="00550407" w:rsidRPr="00232815" w:rsidRDefault="00550407" w:rsidP="00D90084">
      <w:pPr>
        <w:spacing w:after="0"/>
        <w:jc w:val="both"/>
        <w:rPr>
          <w:rFonts w:cs="Times New Roman"/>
          <w:color w:val="000000"/>
          <w:szCs w:val="24"/>
        </w:rPr>
      </w:pPr>
      <w:r w:rsidRPr="00232815">
        <w:rPr>
          <w:rFonts w:cs="Times New Roman"/>
          <w:i/>
          <w:szCs w:val="24"/>
        </w:rPr>
        <w:t>Ursus arctos</w:t>
      </w:r>
      <w:r w:rsidR="008E66F1" w:rsidRPr="00232815">
        <w:rPr>
          <w:rFonts w:cs="Times New Roman"/>
          <w:i/>
          <w:szCs w:val="24"/>
        </w:rPr>
        <w:t xml:space="preserve"> - </w:t>
      </w:r>
      <w:r w:rsidR="008E66F1" w:rsidRPr="00232815">
        <w:rPr>
          <w:rFonts w:cs="Times New Roman"/>
          <w:szCs w:val="24"/>
        </w:rPr>
        <w:t>ursul</w:t>
      </w:r>
    </w:p>
    <w:p w:rsidR="005A0392" w:rsidRPr="00232815" w:rsidRDefault="00CB52B3" w:rsidP="00D90084">
      <w:pPr>
        <w:spacing w:after="0"/>
        <w:jc w:val="both"/>
        <w:rPr>
          <w:rFonts w:cs="Times New Roman"/>
          <w:color w:val="000000"/>
          <w:szCs w:val="24"/>
        </w:rPr>
      </w:pPr>
      <w:r w:rsidRPr="00232815">
        <w:rPr>
          <w:rFonts w:cs="Times New Roman"/>
          <w:color w:val="000000"/>
          <w:szCs w:val="24"/>
        </w:rPr>
        <w:lastRenderedPageBreak/>
        <w:t xml:space="preserve">Specia a fost identificată pe teren într-o singură locaţie, situată în partea de nord-est a sitului. </w:t>
      </w:r>
      <w:r w:rsidR="00550407" w:rsidRPr="00232815">
        <w:rPr>
          <w:rFonts w:cs="Times New Roman"/>
          <w:color w:val="000000"/>
          <w:szCs w:val="24"/>
        </w:rPr>
        <w:t>Mărimea actuală a po</w:t>
      </w:r>
      <w:r w:rsidR="00F4153C" w:rsidRPr="00232815">
        <w:rPr>
          <w:rFonts w:cs="Times New Roman"/>
          <w:color w:val="000000"/>
          <w:szCs w:val="24"/>
        </w:rPr>
        <w:t>pulaţiei de urs în sit este de m</w:t>
      </w:r>
      <w:r w:rsidR="00550407" w:rsidRPr="00232815">
        <w:rPr>
          <w:rFonts w:cs="Times New Roman"/>
          <w:color w:val="000000"/>
          <w:szCs w:val="24"/>
        </w:rPr>
        <w:t xml:space="preserve">inim </w:t>
      </w:r>
      <w:r w:rsidR="00585462" w:rsidRPr="00232815">
        <w:rPr>
          <w:rFonts w:cs="Times New Roman"/>
          <w:color w:val="000000"/>
          <w:szCs w:val="24"/>
        </w:rPr>
        <w:t>1</w:t>
      </w:r>
      <w:r w:rsidR="00550407" w:rsidRPr="00232815">
        <w:rPr>
          <w:rFonts w:cs="Times New Roman"/>
          <w:color w:val="000000"/>
          <w:szCs w:val="24"/>
        </w:rPr>
        <w:t xml:space="preserve"> indivi</w:t>
      </w:r>
      <w:r w:rsidR="009C5D0E" w:rsidRPr="00232815">
        <w:rPr>
          <w:rFonts w:cs="Times New Roman"/>
          <w:color w:val="000000"/>
          <w:szCs w:val="24"/>
        </w:rPr>
        <w:t>d</w:t>
      </w:r>
      <w:r w:rsidR="00550407" w:rsidRPr="00232815">
        <w:rPr>
          <w:rFonts w:cs="Times New Roman"/>
          <w:color w:val="000000"/>
          <w:szCs w:val="24"/>
        </w:rPr>
        <w:t xml:space="preserve"> </w:t>
      </w:r>
      <w:r w:rsidRPr="00232815">
        <w:rPr>
          <w:rFonts w:cs="Times New Roman"/>
          <w:color w:val="000000"/>
          <w:szCs w:val="24"/>
        </w:rPr>
        <w:t>–</w:t>
      </w:r>
      <w:r w:rsidR="00F4153C" w:rsidRPr="00232815">
        <w:rPr>
          <w:rFonts w:cs="Times New Roman"/>
          <w:color w:val="000000"/>
          <w:szCs w:val="24"/>
        </w:rPr>
        <w:t xml:space="preserve"> m</w:t>
      </w:r>
      <w:r w:rsidR="00550407" w:rsidRPr="00232815">
        <w:rPr>
          <w:rFonts w:cs="Times New Roman"/>
          <w:color w:val="000000"/>
          <w:szCs w:val="24"/>
        </w:rPr>
        <w:t>axim</w:t>
      </w:r>
      <w:r w:rsidRPr="00232815">
        <w:rPr>
          <w:rFonts w:cs="Times New Roman"/>
          <w:color w:val="000000"/>
          <w:szCs w:val="24"/>
        </w:rPr>
        <w:t xml:space="preserve"> </w:t>
      </w:r>
      <w:r w:rsidR="00585462" w:rsidRPr="00232815">
        <w:rPr>
          <w:rFonts w:cs="Times New Roman"/>
          <w:color w:val="000000"/>
          <w:szCs w:val="24"/>
        </w:rPr>
        <w:t>2</w:t>
      </w:r>
      <w:r w:rsidR="00550407" w:rsidRPr="00232815">
        <w:rPr>
          <w:rFonts w:cs="Times New Roman"/>
          <w:color w:val="000000"/>
          <w:szCs w:val="24"/>
        </w:rPr>
        <w:t xml:space="preserve"> indivizi, suprafaţa habitatelor corespunzătoare pentru specie fiind de </w:t>
      </w:r>
      <w:r w:rsidR="00151895" w:rsidRPr="00232815">
        <w:rPr>
          <w:rFonts w:cs="Times New Roman"/>
          <w:color w:val="000000"/>
          <w:szCs w:val="24"/>
        </w:rPr>
        <w:t>10  k</w:t>
      </w:r>
      <w:r w:rsidR="00A465DB" w:rsidRPr="00232815">
        <w:rPr>
          <w:rFonts w:cs="Times New Roman"/>
          <w:color w:val="000000"/>
          <w:szCs w:val="24"/>
        </w:rPr>
        <w:t>ilo</w:t>
      </w:r>
      <w:r w:rsidR="00151895" w:rsidRPr="00232815">
        <w:rPr>
          <w:rFonts w:cs="Times New Roman"/>
          <w:color w:val="000000"/>
          <w:szCs w:val="24"/>
        </w:rPr>
        <w:t>m</w:t>
      </w:r>
      <w:r w:rsidR="00A465DB" w:rsidRPr="00232815">
        <w:rPr>
          <w:rFonts w:cs="Times New Roman"/>
          <w:color w:val="000000"/>
          <w:szCs w:val="24"/>
        </w:rPr>
        <w:t>etri pătrați, aproximativ 1010 hectare</w:t>
      </w:r>
      <w:r w:rsidR="00585462" w:rsidRPr="00232815">
        <w:rPr>
          <w:rFonts w:cs="Times New Roman"/>
          <w:color w:val="000000"/>
          <w:szCs w:val="24"/>
        </w:rPr>
        <w:t>.</w:t>
      </w:r>
    </w:p>
    <w:p w:rsidR="00550407" w:rsidRPr="00232815" w:rsidRDefault="00550407" w:rsidP="00D90084">
      <w:pPr>
        <w:spacing w:after="0"/>
        <w:jc w:val="both"/>
        <w:rPr>
          <w:rFonts w:cs="Times New Roman"/>
          <w:szCs w:val="24"/>
        </w:rPr>
      </w:pPr>
      <w:r w:rsidRPr="00232815">
        <w:rPr>
          <w:rFonts w:cs="Times New Roman"/>
          <w:i/>
          <w:szCs w:val="24"/>
        </w:rPr>
        <w:t>Canis lupus</w:t>
      </w:r>
      <w:r w:rsidR="008E66F1" w:rsidRPr="00232815">
        <w:rPr>
          <w:rFonts w:cs="Times New Roman"/>
          <w:i/>
          <w:szCs w:val="24"/>
        </w:rPr>
        <w:t xml:space="preserve"> -</w:t>
      </w:r>
      <w:r w:rsidR="008E66F1" w:rsidRPr="00232815">
        <w:rPr>
          <w:rFonts w:cs="Times New Roman"/>
          <w:szCs w:val="24"/>
        </w:rPr>
        <w:t>lupul</w:t>
      </w:r>
    </w:p>
    <w:p w:rsidR="00F3042F" w:rsidRPr="00232815" w:rsidRDefault="00585462" w:rsidP="00D90084">
      <w:pPr>
        <w:autoSpaceDE w:val="0"/>
        <w:autoSpaceDN w:val="0"/>
        <w:adjustRightInd w:val="0"/>
        <w:spacing w:after="0"/>
        <w:jc w:val="both"/>
        <w:rPr>
          <w:rFonts w:cs="Times New Roman"/>
          <w:color w:val="000000"/>
          <w:szCs w:val="24"/>
        </w:rPr>
      </w:pPr>
      <w:r w:rsidRPr="00232815">
        <w:rPr>
          <w:rFonts w:cs="Times New Roman"/>
          <w:color w:val="000000"/>
          <w:szCs w:val="24"/>
        </w:rPr>
        <w:t xml:space="preserve">Specia </w:t>
      </w:r>
      <w:r w:rsidR="00DA3FCA" w:rsidRPr="00232815">
        <w:rPr>
          <w:rFonts w:cs="Times New Roman"/>
          <w:i/>
          <w:color w:val="000000"/>
          <w:szCs w:val="24"/>
        </w:rPr>
        <w:t>C</w:t>
      </w:r>
      <w:r w:rsidRPr="00232815">
        <w:rPr>
          <w:rFonts w:cs="Times New Roman"/>
          <w:i/>
          <w:color w:val="000000"/>
          <w:szCs w:val="24"/>
        </w:rPr>
        <w:t>anis lupus</w:t>
      </w:r>
      <w:r w:rsidRPr="00232815">
        <w:rPr>
          <w:rFonts w:cs="Times New Roman"/>
          <w:color w:val="000000"/>
          <w:szCs w:val="24"/>
        </w:rPr>
        <w:t xml:space="preserve"> a fost identificată în teren în 15 locaţii distribuite uniform pe teritoriul sitului, dar cu o abundenţă mai mare în extremitatea sudică a acestuia. </w:t>
      </w:r>
      <w:r w:rsidR="00F3042F" w:rsidRPr="00232815">
        <w:rPr>
          <w:rFonts w:cs="Times New Roman"/>
          <w:color w:val="000000"/>
          <w:szCs w:val="24"/>
        </w:rPr>
        <w:t>Mărimea actuală a populaţi</w:t>
      </w:r>
      <w:r w:rsidRPr="00232815">
        <w:rPr>
          <w:rFonts w:cs="Times New Roman"/>
          <w:color w:val="000000"/>
          <w:szCs w:val="24"/>
        </w:rPr>
        <w:t xml:space="preserve">ei de lup în sit </w:t>
      </w:r>
      <w:r w:rsidR="00F4153C" w:rsidRPr="00232815">
        <w:rPr>
          <w:rFonts w:cs="Times New Roman"/>
          <w:color w:val="000000"/>
          <w:szCs w:val="24"/>
        </w:rPr>
        <w:t>este de m</w:t>
      </w:r>
      <w:r w:rsidRPr="00232815">
        <w:rPr>
          <w:rFonts w:cs="Times New Roman"/>
          <w:color w:val="000000"/>
          <w:szCs w:val="24"/>
        </w:rPr>
        <w:t>inim 4</w:t>
      </w:r>
      <w:r w:rsidR="00F4153C" w:rsidRPr="00232815">
        <w:rPr>
          <w:rFonts w:cs="Times New Roman"/>
          <w:color w:val="000000"/>
          <w:szCs w:val="24"/>
        </w:rPr>
        <w:t xml:space="preserve"> indivizi - m</w:t>
      </w:r>
      <w:r w:rsidR="00F3042F" w:rsidRPr="00232815">
        <w:rPr>
          <w:rFonts w:cs="Times New Roman"/>
          <w:color w:val="000000"/>
          <w:szCs w:val="24"/>
        </w:rPr>
        <w:t xml:space="preserve">axim </w:t>
      </w:r>
      <w:r w:rsidRPr="00232815">
        <w:rPr>
          <w:rFonts w:cs="Times New Roman"/>
          <w:color w:val="000000"/>
          <w:szCs w:val="24"/>
        </w:rPr>
        <w:t>6</w:t>
      </w:r>
      <w:r w:rsidR="00F3042F" w:rsidRPr="00232815">
        <w:rPr>
          <w:rFonts w:cs="Times New Roman"/>
          <w:color w:val="000000"/>
          <w:szCs w:val="24"/>
        </w:rPr>
        <w:t xml:space="preserve"> indivizi, suprafaţa habitatelor corespunzătoare pentru specie în sit fiind de circa </w:t>
      </w:r>
      <w:r w:rsidR="00A465DB" w:rsidRPr="00232815">
        <w:rPr>
          <w:rFonts w:cs="Times New Roman"/>
          <w:color w:val="000000"/>
          <w:szCs w:val="24"/>
        </w:rPr>
        <w:t>32  kilometri pătrați , aproximativ 3200 hectare</w:t>
      </w:r>
      <w:r w:rsidRPr="00232815">
        <w:rPr>
          <w:rFonts w:cs="Times New Roman"/>
          <w:color w:val="000000"/>
          <w:szCs w:val="24"/>
        </w:rPr>
        <w:t>.</w:t>
      </w:r>
    </w:p>
    <w:p w:rsidR="00562340" w:rsidRPr="00232815" w:rsidRDefault="00562340" w:rsidP="00D90084">
      <w:pPr>
        <w:spacing w:after="0"/>
        <w:jc w:val="both"/>
        <w:rPr>
          <w:rFonts w:cs="Times New Roman"/>
          <w:i/>
          <w:szCs w:val="24"/>
        </w:rPr>
      </w:pPr>
      <w:r w:rsidRPr="00232815">
        <w:rPr>
          <w:rFonts w:cs="Times New Roman"/>
          <w:i/>
          <w:szCs w:val="24"/>
        </w:rPr>
        <w:t>Lynx lynx</w:t>
      </w:r>
      <w:r w:rsidR="008E66F1" w:rsidRPr="00232815">
        <w:rPr>
          <w:rFonts w:cs="Times New Roman"/>
          <w:i/>
          <w:szCs w:val="24"/>
        </w:rPr>
        <w:t xml:space="preserve"> –</w:t>
      </w:r>
      <w:r w:rsidR="008E66F1" w:rsidRPr="00232815">
        <w:rPr>
          <w:rFonts w:cs="Times New Roman"/>
          <w:szCs w:val="24"/>
        </w:rPr>
        <w:t>râsul</w:t>
      </w:r>
    </w:p>
    <w:p w:rsidR="009902E0" w:rsidRPr="00232815" w:rsidRDefault="007717D4" w:rsidP="00D90084">
      <w:pPr>
        <w:spacing w:after="0"/>
        <w:jc w:val="both"/>
        <w:rPr>
          <w:rFonts w:cs="Times New Roman"/>
          <w:color w:val="000000"/>
          <w:szCs w:val="24"/>
        </w:rPr>
      </w:pPr>
      <w:r w:rsidRPr="00232815">
        <w:rPr>
          <w:rFonts w:cs="Times New Roman"/>
          <w:color w:val="000000"/>
          <w:szCs w:val="24"/>
        </w:rPr>
        <w:t xml:space="preserve">Specia a fost identificată pe teren într-o singură locaţie, situată în partea de nord-est a sitului. </w:t>
      </w:r>
      <w:r w:rsidR="00762F08" w:rsidRPr="00232815">
        <w:rPr>
          <w:rFonts w:cs="Times New Roman"/>
          <w:color w:val="000000"/>
          <w:szCs w:val="24"/>
        </w:rPr>
        <w:t>Mărimea actuală a po</w:t>
      </w:r>
      <w:r w:rsidR="00F4153C" w:rsidRPr="00232815">
        <w:rPr>
          <w:rFonts w:cs="Times New Roman"/>
          <w:color w:val="000000"/>
          <w:szCs w:val="24"/>
        </w:rPr>
        <w:t>pulaţiei de râs în sit este de m</w:t>
      </w:r>
      <w:r w:rsidR="00762F08" w:rsidRPr="00232815">
        <w:rPr>
          <w:rFonts w:cs="Times New Roman"/>
          <w:color w:val="000000"/>
          <w:szCs w:val="24"/>
        </w:rPr>
        <w:t xml:space="preserve">inim </w:t>
      </w:r>
      <w:r w:rsidRPr="00232815">
        <w:rPr>
          <w:rFonts w:cs="Times New Roman"/>
          <w:color w:val="000000"/>
          <w:szCs w:val="24"/>
        </w:rPr>
        <w:t>1</w:t>
      </w:r>
      <w:r w:rsidR="00762F08" w:rsidRPr="00232815">
        <w:rPr>
          <w:rFonts w:cs="Times New Roman"/>
          <w:color w:val="000000"/>
          <w:szCs w:val="24"/>
        </w:rPr>
        <w:t xml:space="preserve"> indivi</w:t>
      </w:r>
      <w:r w:rsidR="009C5D0E" w:rsidRPr="00232815">
        <w:rPr>
          <w:rFonts w:cs="Times New Roman"/>
          <w:color w:val="000000"/>
          <w:szCs w:val="24"/>
        </w:rPr>
        <w:t>d</w:t>
      </w:r>
      <w:r w:rsidR="00F4153C" w:rsidRPr="00232815">
        <w:rPr>
          <w:rFonts w:cs="Times New Roman"/>
          <w:color w:val="000000"/>
          <w:szCs w:val="24"/>
        </w:rPr>
        <w:t xml:space="preserve"> - m</w:t>
      </w:r>
      <w:r w:rsidR="00762F08" w:rsidRPr="00232815">
        <w:rPr>
          <w:rFonts w:cs="Times New Roman"/>
          <w:color w:val="000000"/>
          <w:szCs w:val="24"/>
        </w:rPr>
        <w:t xml:space="preserve">axim </w:t>
      </w:r>
      <w:r w:rsidRPr="00232815">
        <w:rPr>
          <w:rFonts w:cs="Times New Roman"/>
          <w:color w:val="000000"/>
          <w:szCs w:val="24"/>
        </w:rPr>
        <w:t>2</w:t>
      </w:r>
      <w:r w:rsidR="00762F08" w:rsidRPr="00232815">
        <w:rPr>
          <w:rFonts w:cs="Times New Roman"/>
          <w:color w:val="000000"/>
          <w:szCs w:val="24"/>
        </w:rPr>
        <w:t xml:space="preserve"> indivizi, suprafaţa habitatelor corespunzătoare pentru specie fiind de </w:t>
      </w:r>
      <w:r w:rsidR="00A465DB" w:rsidRPr="00232815">
        <w:rPr>
          <w:rFonts w:cs="Times New Roman"/>
          <w:color w:val="000000"/>
          <w:szCs w:val="24"/>
        </w:rPr>
        <w:t>10  kilometri pătrați , aproximativ 1010 hectare</w:t>
      </w:r>
      <w:r w:rsidR="00762F08" w:rsidRPr="00232815">
        <w:rPr>
          <w:rFonts w:cs="Times New Roman"/>
          <w:color w:val="000000"/>
          <w:szCs w:val="24"/>
        </w:rPr>
        <w:t>.</w:t>
      </w:r>
    </w:p>
    <w:p w:rsidR="00036BE5" w:rsidRPr="00C609B4" w:rsidRDefault="009902E0" w:rsidP="00D90084">
      <w:pPr>
        <w:spacing w:after="0"/>
        <w:jc w:val="both"/>
        <w:rPr>
          <w:rFonts w:cs="Times New Roman"/>
          <w:i/>
          <w:szCs w:val="24"/>
        </w:rPr>
      </w:pPr>
      <w:r w:rsidRPr="00232815">
        <w:rPr>
          <w:rFonts w:cs="Times New Roman"/>
          <w:szCs w:val="24"/>
        </w:rPr>
        <w:t xml:space="preserve">Date generale ale speciei </w:t>
      </w:r>
      <w:r w:rsidRPr="00232815">
        <w:rPr>
          <w:rFonts w:cs="Times New Roman"/>
          <w:i/>
          <w:szCs w:val="24"/>
        </w:rPr>
        <w:t>Ursus arctos</w:t>
      </w:r>
      <w:r w:rsidR="00B917A2" w:rsidRPr="00232815">
        <w:rPr>
          <w:rFonts w:cs="Times New Roman"/>
          <w:i/>
          <w:szCs w:val="24"/>
        </w:rPr>
        <w:t xml:space="preserve"> </w:t>
      </w:r>
      <w:r w:rsidR="00C609B4">
        <w:rPr>
          <w:rFonts w:cs="Times New Roman"/>
          <w:i/>
          <w:szCs w:val="24"/>
        </w:rPr>
        <w:t>–</w:t>
      </w:r>
      <w:r w:rsidR="00232815">
        <w:rPr>
          <w:rFonts w:cs="Times New Roman"/>
          <w:i/>
          <w:szCs w:val="24"/>
        </w:rPr>
        <w:t xml:space="preserve"> </w:t>
      </w:r>
      <w:r w:rsidR="00B917A2" w:rsidRPr="00232815">
        <w:rPr>
          <w:rFonts w:cs="Times New Roman"/>
          <w:szCs w:val="24"/>
        </w:rPr>
        <w:t>urs</w:t>
      </w:r>
      <w:r w:rsidR="00C609B4">
        <w:rPr>
          <w:rFonts w:cs="Times New Roman"/>
          <w:i/>
          <w:szCs w:val="24"/>
        </w:rPr>
        <w:t xml:space="preserve"> </w:t>
      </w:r>
      <w:r w:rsidR="00036BE5" w:rsidRPr="00232815">
        <w:rPr>
          <w:rFonts w:cs="Times New Roman"/>
        </w:rPr>
        <w:t>Exemplarele aflate la nivelul ROSCI0289 Coridorul Drocea</w:t>
      </w:r>
      <w:r w:rsidR="00232815">
        <w:rPr>
          <w:rFonts w:cs="Times New Roman"/>
        </w:rPr>
        <w:t xml:space="preserve"> </w:t>
      </w:r>
      <w:r w:rsidR="00036BE5" w:rsidRPr="00232815">
        <w:rPr>
          <w:rFonts w:cs="Times New Roman"/>
        </w:rPr>
        <w:t>-</w:t>
      </w:r>
      <w:r w:rsidR="00232815">
        <w:rPr>
          <w:rFonts w:cs="Times New Roman"/>
        </w:rPr>
        <w:t xml:space="preserve"> </w:t>
      </w:r>
      <w:r w:rsidR="00036BE5" w:rsidRPr="00232815">
        <w:rPr>
          <w:rFonts w:cs="Times New Roman"/>
        </w:rPr>
        <w:t xml:space="preserve">Codru Moma sunt </w:t>
      </w:r>
      <w:r w:rsidR="00C609B4">
        <w:rPr>
          <w:rFonts w:cs="Times New Roman"/>
        </w:rPr>
        <w:t>obișnuite</w:t>
      </w:r>
      <w:r w:rsidR="00036BE5" w:rsidRPr="00232815">
        <w:rPr>
          <w:rFonts w:cs="Times New Roman"/>
        </w:rPr>
        <w:t xml:space="preserve"> cu prezența deja constantă a omului. La nivelul sitului ursul brun poate explora trofic întreaga suprafață a acestuia, dar pe timpul zilei se retrage în zonele împădurite evitând suprafețele unde se fac exploatări de material lemnos sau unde există o densitate mare de culegători de ciuperci sau fructe de pădure. Ca zone de odihnă folosește arealele împădurite de pe versanții cu declivitate ridicată. </w:t>
      </w:r>
      <w:r w:rsidR="00E949B4" w:rsidRPr="00232815">
        <w:rPr>
          <w:rFonts w:cs="Times New Roman"/>
        </w:rPr>
        <w:t>Distribuţia speciei se</w:t>
      </w:r>
      <w:r w:rsidR="00232815">
        <w:rPr>
          <w:rFonts w:cs="Times New Roman"/>
        </w:rPr>
        <w:t xml:space="preserve"> </w:t>
      </w:r>
      <w:r w:rsidR="00E949B4" w:rsidRPr="00232815">
        <w:rPr>
          <w:rFonts w:cs="Times New Roman"/>
        </w:rPr>
        <w:t xml:space="preserve">poate vedea pe </w:t>
      </w:r>
      <w:r w:rsidRPr="00232815">
        <w:rPr>
          <w:rFonts w:cs="Times New Roman"/>
        </w:rPr>
        <w:t xml:space="preserve">harta distribuţiei: </w:t>
      </w:r>
      <w:r w:rsidR="00151895" w:rsidRPr="00232815">
        <w:rPr>
          <w:rFonts w:cs="Times New Roman"/>
        </w:rPr>
        <w:t>anexa 14</w:t>
      </w:r>
      <w:r w:rsidR="00C609B4">
        <w:rPr>
          <w:rFonts w:cs="Times New Roman"/>
        </w:rPr>
        <w:t xml:space="preserve"> - </w:t>
      </w:r>
      <w:r w:rsidR="00C609B4">
        <w:rPr>
          <w:rFonts w:cs="Times New Roman"/>
          <w:szCs w:val="24"/>
        </w:rPr>
        <w:t xml:space="preserve">Harta distribuției speciei </w:t>
      </w:r>
      <w:r w:rsidR="00C609B4" w:rsidRPr="00232815">
        <w:rPr>
          <w:rFonts w:cs="Times New Roman"/>
          <w:i/>
          <w:szCs w:val="24"/>
        </w:rPr>
        <w:t>Ursus arctos</w:t>
      </w:r>
      <w:r w:rsidR="00C609B4">
        <w:rPr>
          <w:rFonts w:cs="Times New Roman"/>
          <w:szCs w:val="24"/>
        </w:rPr>
        <w:t xml:space="preserve"> în ROSCI0289 Coridorul Drocea – Codru Moma.</w:t>
      </w:r>
      <w:r w:rsidR="00E949B4" w:rsidRPr="00232815">
        <w:rPr>
          <w:rFonts w:cs="Times New Roman"/>
        </w:rPr>
        <w:t>.</w:t>
      </w:r>
    </w:p>
    <w:p w:rsidR="00036BE5" w:rsidRPr="00C609B4" w:rsidRDefault="009902E0" w:rsidP="00C609B4">
      <w:pPr>
        <w:spacing w:after="0"/>
        <w:jc w:val="both"/>
        <w:rPr>
          <w:rFonts w:cs="Times New Roman"/>
          <w:i/>
          <w:szCs w:val="24"/>
        </w:rPr>
      </w:pPr>
      <w:r w:rsidRPr="00232815">
        <w:rPr>
          <w:rFonts w:cs="Times New Roman"/>
          <w:szCs w:val="24"/>
        </w:rPr>
        <w:t xml:space="preserve">Date generale ale speciei </w:t>
      </w:r>
      <w:r w:rsidRPr="00232815">
        <w:rPr>
          <w:rFonts w:cs="Times New Roman"/>
          <w:i/>
          <w:szCs w:val="24"/>
        </w:rPr>
        <w:t>Canis lupus</w:t>
      </w:r>
      <w:r w:rsidR="00232815">
        <w:rPr>
          <w:rFonts w:cs="Times New Roman"/>
          <w:i/>
          <w:szCs w:val="24"/>
        </w:rPr>
        <w:t xml:space="preserve"> </w:t>
      </w:r>
      <w:r w:rsidR="00C609B4">
        <w:rPr>
          <w:rFonts w:cs="Times New Roman"/>
          <w:i/>
          <w:szCs w:val="24"/>
        </w:rPr>
        <w:t>–</w:t>
      </w:r>
      <w:r w:rsidR="00B917A2" w:rsidRPr="00232815">
        <w:rPr>
          <w:rFonts w:cs="Times New Roman"/>
          <w:i/>
          <w:szCs w:val="24"/>
        </w:rPr>
        <w:t xml:space="preserve"> </w:t>
      </w:r>
      <w:r w:rsidR="00B917A2" w:rsidRPr="00232815">
        <w:rPr>
          <w:rFonts w:cs="Times New Roman"/>
          <w:szCs w:val="24"/>
        </w:rPr>
        <w:t>lup</w:t>
      </w:r>
      <w:r w:rsidR="00C609B4">
        <w:rPr>
          <w:rFonts w:cs="Times New Roman"/>
          <w:szCs w:val="24"/>
        </w:rPr>
        <w:t xml:space="preserve">: </w:t>
      </w:r>
      <w:r w:rsidR="00C609B4">
        <w:rPr>
          <w:rFonts w:cs="Times New Roman"/>
        </w:rPr>
        <w:t>l</w:t>
      </w:r>
      <w:r w:rsidR="00036BE5" w:rsidRPr="00232815">
        <w:rPr>
          <w:rFonts w:cs="Times New Roman"/>
        </w:rPr>
        <w:t>a nivelul sitului spec</w:t>
      </w:r>
      <w:r w:rsidR="00B97B46" w:rsidRPr="00232815">
        <w:rPr>
          <w:rFonts w:cs="Times New Roman"/>
        </w:rPr>
        <w:t xml:space="preserve">ia utilizează toate habitatele, </w:t>
      </w:r>
      <w:r w:rsidR="00036BE5" w:rsidRPr="00232815">
        <w:rPr>
          <w:rFonts w:cs="Times New Roman"/>
        </w:rPr>
        <w:t>atât</w:t>
      </w:r>
      <w:r w:rsidR="00B97B46" w:rsidRPr="00232815">
        <w:rPr>
          <w:rFonts w:cs="Times New Roman"/>
        </w:rPr>
        <w:t xml:space="preserve"> împădurite cât și neîmpădurite</w:t>
      </w:r>
      <w:r w:rsidR="00036BE5" w:rsidRPr="00232815">
        <w:rPr>
          <w:rFonts w:cs="Times New Roman"/>
        </w:rPr>
        <w:t xml:space="preserve"> și deci poate fi observată direct sau indirect, sub formă de urme, lăsături, marcaje teritoriale, etc</w:t>
      </w:r>
      <w:r w:rsidR="00232815">
        <w:rPr>
          <w:rFonts w:cs="Times New Roman"/>
        </w:rPr>
        <w:t>.</w:t>
      </w:r>
      <w:r w:rsidR="00036BE5" w:rsidRPr="00232815">
        <w:rPr>
          <w:rFonts w:cs="Times New Roman"/>
        </w:rPr>
        <w:t xml:space="preserve">, oriunde în limitele ariei protejate. Totuși deplasarea exemplarelor de lup pe suprafața sitului nu se face după modelul brownian ci în funcție de perturbațiile care se ivesc, activități umane, relocarea prăzii, grosimea stratului de zăpadă, etc. </w:t>
      </w:r>
      <w:r w:rsidR="00E949B4" w:rsidRPr="00232815">
        <w:rPr>
          <w:rFonts w:cs="Times New Roman"/>
        </w:rPr>
        <w:t>Distribuţia speciei se</w:t>
      </w:r>
      <w:r w:rsidR="00C609B4">
        <w:rPr>
          <w:rFonts w:cs="Times New Roman"/>
        </w:rPr>
        <w:t xml:space="preserve"> </w:t>
      </w:r>
      <w:r w:rsidR="00E949B4" w:rsidRPr="00232815">
        <w:rPr>
          <w:rFonts w:cs="Times New Roman"/>
        </w:rPr>
        <w:t xml:space="preserve">poate vedea pe </w:t>
      </w:r>
      <w:r w:rsidR="00151895" w:rsidRPr="00232815">
        <w:rPr>
          <w:rFonts w:cs="Times New Roman"/>
        </w:rPr>
        <w:t xml:space="preserve"> harta distribuţiei</w:t>
      </w:r>
      <w:r w:rsidR="00B97B46" w:rsidRPr="00232815">
        <w:rPr>
          <w:rFonts w:cs="Times New Roman"/>
        </w:rPr>
        <w:t>: a</w:t>
      </w:r>
      <w:r w:rsidR="00151895" w:rsidRPr="00232815">
        <w:rPr>
          <w:rFonts w:cs="Times New Roman"/>
        </w:rPr>
        <w:t>nexa 15</w:t>
      </w:r>
      <w:r w:rsidR="00C609B4">
        <w:rPr>
          <w:rFonts w:cs="Times New Roman"/>
        </w:rPr>
        <w:t xml:space="preserve"> - </w:t>
      </w:r>
      <w:r w:rsidR="00C609B4">
        <w:rPr>
          <w:rFonts w:cs="Times New Roman"/>
          <w:szCs w:val="24"/>
        </w:rPr>
        <w:t xml:space="preserve">Harta distribuției </w:t>
      </w:r>
      <w:r w:rsidR="00C609B4">
        <w:rPr>
          <w:rFonts w:cs="Times New Roman"/>
        </w:rPr>
        <w:t xml:space="preserve">specie </w:t>
      </w:r>
      <w:r w:rsidR="00C609B4" w:rsidRPr="00232815">
        <w:rPr>
          <w:rFonts w:cs="Times New Roman"/>
          <w:i/>
          <w:szCs w:val="24"/>
        </w:rPr>
        <w:t>Canis lupus</w:t>
      </w:r>
      <w:r w:rsidR="00C609B4">
        <w:rPr>
          <w:rFonts w:cs="Times New Roman"/>
          <w:szCs w:val="24"/>
        </w:rPr>
        <w:t xml:space="preserve"> în ROSCI0289 Coridorul Drocea – Codru Moma.</w:t>
      </w:r>
      <w:r w:rsidR="00E949B4" w:rsidRPr="00232815">
        <w:rPr>
          <w:rFonts w:cs="Times New Roman"/>
        </w:rPr>
        <w:t>.</w:t>
      </w:r>
    </w:p>
    <w:p w:rsidR="009902E0" w:rsidRPr="00C609B4" w:rsidRDefault="009902E0" w:rsidP="00C609B4">
      <w:pPr>
        <w:spacing w:after="0"/>
        <w:jc w:val="both"/>
        <w:rPr>
          <w:rFonts w:cs="Times New Roman"/>
          <w:i/>
          <w:szCs w:val="24"/>
        </w:rPr>
      </w:pPr>
      <w:r w:rsidRPr="00232815">
        <w:rPr>
          <w:rFonts w:cs="Times New Roman"/>
          <w:szCs w:val="24"/>
        </w:rPr>
        <w:t xml:space="preserve">Date generale ale speciei </w:t>
      </w:r>
      <w:r w:rsidRPr="00232815">
        <w:rPr>
          <w:rFonts w:cs="Times New Roman"/>
          <w:i/>
          <w:szCs w:val="24"/>
        </w:rPr>
        <w:t>Lynx lynx</w:t>
      </w:r>
      <w:r w:rsidR="00B917A2" w:rsidRPr="00232815">
        <w:rPr>
          <w:rFonts w:cs="Times New Roman"/>
          <w:i/>
          <w:szCs w:val="24"/>
        </w:rPr>
        <w:t xml:space="preserve"> -</w:t>
      </w:r>
      <w:r w:rsidR="00232815">
        <w:rPr>
          <w:rFonts w:cs="Times New Roman"/>
          <w:i/>
          <w:szCs w:val="24"/>
        </w:rPr>
        <w:t xml:space="preserve"> </w:t>
      </w:r>
      <w:r w:rsidR="00B917A2" w:rsidRPr="00232815">
        <w:rPr>
          <w:rFonts w:cs="Times New Roman"/>
          <w:szCs w:val="24"/>
        </w:rPr>
        <w:t>râs</w:t>
      </w:r>
      <w:r w:rsidRPr="00232815">
        <w:rPr>
          <w:rFonts w:cs="Times New Roman"/>
        </w:rPr>
        <w:t xml:space="preserve">: </w:t>
      </w:r>
      <w:r w:rsidR="00C609B4">
        <w:rPr>
          <w:rFonts w:cs="Times New Roman"/>
        </w:rPr>
        <w:t>s</w:t>
      </w:r>
      <w:r w:rsidR="00036BE5" w:rsidRPr="00232815">
        <w:rPr>
          <w:rFonts w:cs="Times New Roman"/>
        </w:rPr>
        <w:t>pecia este rezidentă la nivelul sitului unde teoretic se deplasează pe întreaga sa suprafață. Specia utilizează atât habitatele împădurite cât și cele de abrupt, pășunile cu ierburi înalte sau pășunile împădurite, zonele de ecoton, și chiar împrejurimile imediate ale așezărilor umane.</w:t>
      </w:r>
      <w:r w:rsidR="00E949B4" w:rsidRPr="00232815">
        <w:rPr>
          <w:rFonts w:cs="Times New Roman"/>
        </w:rPr>
        <w:t xml:space="preserve"> Distribuţia speciei se</w:t>
      </w:r>
      <w:r w:rsidR="00232815">
        <w:rPr>
          <w:rFonts w:cs="Times New Roman"/>
        </w:rPr>
        <w:t xml:space="preserve"> </w:t>
      </w:r>
      <w:r w:rsidR="00E949B4" w:rsidRPr="00232815">
        <w:rPr>
          <w:rFonts w:cs="Times New Roman"/>
        </w:rPr>
        <w:t xml:space="preserve">poate vedea pe </w:t>
      </w:r>
      <w:r w:rsidR="005115EA" w:rsidRPr="00232815">
        <w:rPr>
          <w:rFonts w:cs="Times New Roman"/>
        </w:rPr>
        <w:t xml:space="preserve"> </w:t>
      </w:r>
      <w:r w:rsidR="00C609B4">
        <w:rPr>
          <w:rFonts w:cs="Times New Roman"/>
        </w:rPr>
        <w:t>harta distribuţiei: A</w:t>
      </w:r>
      <w:r w:rsidR="00151895" w:rsidRPr="00232815">
        <w:rPr>
          <w:rFonts w:cs="Times New Roman"/>
        </w:rPr>
        <w:t>nexa 16</w:t>
      </w:r>
      <w:r w:rsidR="00C609B4">
        <w:rPr>
          <w:rFonts w:cs="Times New Roman"/>
        </w:rPr>
        <w:t xml:space="preserve"> - </w:t>
      </w:r>
      <w:r w:rsidR="00C609B4">
        <w:rPr>
          <w:rFonts w:cs="Times New Roman"/>
          <w:szCs w:val="24"/>
        </w:rPr>
        <w:t xml:space="preserve">Harta distribuției </w:t>
      </w:r>
      <w:r w:rsidR="00C609B4">
        <w:rPr>
          <w:rFonts w:cs="Times New Roman"/>
        </w:rPr>
        <w:t xml:space="preserve">specie </w:t>
      </w:r>
      <w:r w:rsidR="00C609B4" w:rsidRPr="00232815">
        <w:rPr>
          <w:rFonts w:cs="Times New Roman"/>
        </w:rPr>
        <w:t>Lynx lynx</w:t>
      </w:r>
      <w:r w:rsidR="00C609B4">
        <w:rPr>
          <w:rFonts w:cs="Times New Roman"/>
        </w:rPr>
        <w:t xml:space="preserve"> </w:t>
      </w:r>
      <w:r w:rsidR="00C609B4">
        <w:rPr>
          <w:rFonts w:cs="Times New Roman"/>
          <w:szCs w:val="24"/>
        </w:rPr>
        <w:t>în ROSCI0289 Coridorul Drocea – Codru Moma.</w:t>
      </w:r>
      <w:r w:rsidR="00E949B4" w:rsidRPr="00232815">
        <w:rPr>
          <w:rFonts w:cs="Times New Roman"/>
        </w:rPr>
        <w:t>.</w:t>
      </w:r>
    </w:p>
    <w:p w:rsidR="002606D9" w:rsidRPr="00232815" w:rsidRDefault="002606D9" w:rsidP="00D90084">
      <w:pPr>
        <w:autoSpaceDE w:val="0"/>
        <w:autoSpaceDN w:val="0"/>
        <w:adjustRightInd w:val="0"/>
        <w:spacing w:after="0"/>
        <w:jc w:val="both"/>
        <w:rPr>
          <w:rFonts w:cs="Times New Roman"/>
          <w:color w:val="000000"/>
          <w:szCs w:val="24"/>
        </w:rPr>
      </w:pPr>
    </w:p>
    <w:p w:rsidR="00036BE5" w:rsidRPr="00232815" w:rsidRDefault="00036BE5" w:rsidP="00D90084">
      <w:pPr>
        <w:pStyle w:val="Heading3"/>
        <w:rPr>
          <w:lang w:val="ro-RO"/>
        </w:rPr>
      </w:pPr>
      <w:bookmarkStart w:id="19" w:name="_Toc327964148"/>
      <w:bookmarkStart w:id="20" w:name="_Toc329095558"/>
      <w:bookmarkStart w:id="21" w:name="_Toc331437309"/>
      <w:bookmarkStart w:id="22" w:name="_Toc425341315"/>
      <w:bookmarkStart w:id="23" w:name="_Toc437853709"/>
      <w:bookmarkStart w:id="24" w:name="_Toc328812612"/>
      <w:r w:rsidRPr="00232815">
        <w:rPr>
          <w:lang w:val="ro-RO"/>
        </w:rPr>
        <w:lastRenderedPageBreak/>
        <w:t>2.3.4. Alte specii de floră şi faună relevante pentru aria naturală protejată</w:t>
      </w:r>
      <w:bookmarkEnd w:id="19"/>
      <w:bookmarkEnd w:id="20"/>
      <w:bookmarkEnd w:id="21"/>
      <w:bookmarkEnd w:id="22"/>
      <w:bookmarkEnd w:id="23"/>
    </w:p>
    <w:p w:rsidR="00036BE5" w:rsidRPr="00232815" w:rsidRDefault="00036BE5" w:rsidP="00D90084">
      <w:pPr>
        <w:spacing w:after="0"/>
        <w:jc w:val="both"/>
        <w:rPr>
          <w:rFonts w:cs="Times New Roman"/>
          <w:szCs w:val="24"/>
        </w:rPr>
      </w:pPr>
      <w:r w:rsidRPr="00232815">
        <w:rPr>
          <w:rFonts w:cs="Times New Roman"/>
          <w:szCs w:val="24"/>
        </w:rPr>
        <w:t>În cadrul sitului Natura 2000 Coridorul Drocea - Codru Moma nu există alte specii de floră sau faună relevante</w:t>
      </w:r>
      <w:r w:rsidR="003D7D53">
        <w:rPr>
          <w:rFonts w:cs="Times New Roman"/>
          <w:szCs w:val="24"/>
        </w:rPr>
        <w:t xml:space="preserve"> identificate</w:t>
      </w:r>
      <w:r w:rsidRPr="00232815">
        <w:rPr>
          <w:rFonts w:cs="Times New Roman"/>
          <w:szCs w:val="24"/>
        </w:rPr>
        <w:t>.</w:t>
      </w:r>
    </w:p>
    <w:p w:rsidR="00595738" w:rsidRPr="00232815" w:rsidRDefault="00595738" w:rsidP="00D90084">
      <w:pPr>
        <w:pStyle w:val="Heading2"/>
        <w:spacing w:before="0" w:after="0" w:line="360" w:lineRule="auto"/>
        <w:contextualSpacing/>
        <w:jc w:val="both"/>
        <w:rPr>
          <w:rFonts w:ascii="Times New Roman" w:hAnsi="Times New Roman" w:cs="Times New Roman"/>
          <w:sz w:val="24"/>
          <w:szCs w:val="24"/>
        </w:rPr>
      </w:pPr>
    </w:p>
    <w:p w:rsidR="00985B6B" w:rsidRPr="00232815" w:rsidRDefault="00985B6B" w:rsidP="00D90084">
      <w:pPr>
        <w:pStyle w:val="Heading2"/>
        <w:spacing w:before="0" w:after="0" w:line="360" w:lineRule="auto"/>
        <w:contextualSpacing/>
        <w:jc w:val="both"/>
        <w:rPr>
          <w:rFonts w:ascii="Times New Roman" w:hAnsi="Times New Roman" w:cs="Times New Roman"/>
          <w:i w:val="0"/>
          <w:sz w:val="24"/>
          <w:szCs w:val="24"/>
        </w:rPr>
      </w:pPr>
      <w:bookmarkStart w:id="25" w:name="_Toc425341316"/>
      <w:bookmarkStart w:id="26" w:name="_Toc437853710"/>
      <w:bookmarkEnd w:id="24"/>
      <w:r w:rsidRPr="00232815">
        <w:rPr>
          <w:rFonts w:ascii="Times New Roman" w:hAnsi="Times New Roman" w:cs="Times New Roman"/>
          <w:i w:val="0"/>
          <w:sz w:val="24"/>
          <w:szCs w:val="24"/>
        </w:rPr>
        <w:t>2.4.  Informații socio-economice, impacturi şi ameninţări</w:t>
      </w:r>
      <w:bookmarkEnd w:id="25"/>
      <w:bookmarkEnd w:id="26"/>
    </w:p>
    <w:p w:rsidR="00985B6B" w:rsidRPr="00232815" w:rsidRDefault="00985B6B" w:rsidP="00D90084">
      <w:pPr>
        <w:spacing w:after="0"/>
        <w:contextualSpacing/>
        <w:jc w:val="both"/>
        <w:rPr>
          <w:rFonts w:eastAsia="Times New Roman" w:cs="Times New Roman"/>
          <w:b/>
          <w:bCs/>
          <w:szCs w:val="24"/>
        </w:rPr>
      </w:pPr>
      <w:r w:rsidRPr="00232815">
        <w:rPr>
          <w:rFonts w:eastAsia="Times New Roman" w:cs="Times New Roman"/>
          <w:b/>
          <w:bCs/>
          <w:szCs w:val="24"/>
        </w:rPr>
        <w:t>2.4.1.</w:t>
      </w:r>
      <w:r w:rsidR="00B97B46" w:rsidRPr="00232815">
        <w:rPr>
          <w:rFonts w:eastAsia="Times New Roman" w:cs="Times New Roman"/>
          <w:b/>
          <w:bCs/>
          <w:szCs w:val="24"/>
        </w:rPr>
        <w:t xml:space="preserve"> Informaţii socio-economice şi c</w:t>
      </w:r>
      <w:r w:rsidRPr="00232815">
        <w:rPr>
          <w:rFonts w:eastAsia="Times New Roman" w:cs="Times New Roman"/>
          <w:b/>
          <w:bCs/>
          <w:szCs w:val="24"/>
        </w:rPr>
        <w:t>ulturale</w:t>
      </w:r>
    </w:p>
    <w:p w:rsidR="00985B6B" w:rsidRPr="00232815" w:rsidRDefault="00E85FA5" w:rsidP="00D90084">
      <w:pPr>
        <w:spacing w:after="0"/>
        <w:jc w:val="both"/>
        <w:rPr>
          <w:rFonts w:cs="Times New Roman"/>
          <w:b/>
          <w:szCs w:val="24"/>
        </w:rPr>
      </w:pPr>
      <w:r>
        <w:rPr>
          <w:rFonts w:cs="Times New Roman"/>
          <w:b/>
          <w:bCs/>
          <w:szCs w:val="24"/>
        </w:rPr>
        <w:t>2.4.1.1. Comunităţile locale ș</w:t>
      </w:r>
      <w:r w:rsidR="00985B6B" w:rsidRPr="00232815">
        <w:rPr>
          <w:rFonts w:cs="Times New Roman"/>
          <w:b/>
          <w:bCs/>
          <w:szCs w:val="24"/>
        </w:rPr>
        <w:t>i factorii interesaţi</w:t>
      </w:r>
    </w:p>
    <w:p w:rsidR="00595738" w:rsidRDefault="00595738" w:rsidP="00D90084">
      <w:pPr>
        <w:autoSpaceDE w:val="0"/>
        <w:autoSpaceDN w:val="0"/>
        <w:adjustRightInd w:val="0"/>
        <w:spacing w:after="0"/>
        <w:jc w:val="both"/>
        <w:rPr>
          <w:rFonts w:cs="Times New Roman"/>
          <w:szCs w:val="24"/>
        </w:rPr>
      </w:pPr>
      <w:r w:rsidRPr="00232815">
        <w:rPr>
          <w:rFonts w:cs="Times New Roman"/>
          <w:szCs w:val="24"/>
        </w:rPr>
        <w:t>Situl Natura 2000 ROSCI0289 Coridorul Drocea</w:t>
      </w:r>
      <w:r w:rsidR="00232815">
        <w:rPr>
          <w:rFonts w:cs="Times New Roman"/>
          <w:szCs w:val="24"/>
        </w:rPr>
        <w:t xml:space="preserve"> </w:t>
      </w:r>
      <w:r w:rsidRPr="00232815">
        <w:rPr>
          <w:rFonts w:cs="Times New Roman"/>
          <w:szCs w:val="24"/>
        </w:rPr>
        <w:t>-</w:t>
      </w:r>
      <w:r w:rsidR="00232815">
        <w:rPr>
          <w:rFonts w:cs="Times New Roman"/>
          <w:szCs w:val="24"/>
        </w:rPr>
        <w:t xml:space="preserve"> </w:t>
      </w:r>
      <w:r w:rsidRPr="00232815">
        <w:rPr>
          <w:rFonts w:cs="Times New Roman"/>
          <w:szCs w:val="24"/>
        </w:rPr>
        <w:t>Codru Moma</w:t>
      </w:r>
      <w:r w:rsidR="00151895" w:rsidRPr="00232815">
        <w:rPr>
          <w:rFonts w:cs="Times New Roman"/>
          <w:szCs w:val="24"/>
        </w:rPr>
        <w:t xml:space="preserve"> ocupă o suprafaţă de 3</w:t>
      </w:r>
      <w:r w:rsidR="00A465DB" w:rsidRPr="00232815">
        <w:rPr>
          <w:rFonts w:cs="Times New Roman"/>
          <w:szCs w:val="24"/>
        </w:rPr>
        <w:t>229 hectare</w:t>
      </w:r>
      <w:r w:rsidRPr="00232815">
        <w:rPr>
          <w:rFonts w:cs="Times New Roman"/>
          <w:szCs w:val="24"/>
        </w:rPr>
        <w:t xml:space="preserve"> şi este situat în judeţul Arad pe teritoriul oraşului Sebiş şi al co</w:t>
      </w:r>
      <w:r w:rsidR="00C609B4">
        <w:rPr>
          <w:rFonts w:cs="Times New Roman"/>
          <w:szCs w:val="24"/>
        </w:rPr>
        <w:t>munelor Buteni, Dezna şi Dieci.</w:t>
      </w:r>
    </w:p>
    <w:p w:rsidR="00C609B4" w:rsidRPr="00232815" w:rsidRDefault="00C609B4" w:rsidP="00D90084">
      <w:pPr>
        <w:autoSpaceDE w:val="0"/>
        <w:autoSpaceDN w:val="0"/>
        <w:adjustRightInd w:val="0"/>
        <w:spacing w:after="0"/>
        <w:jc w:val="both"/>
        <w:rPr>
          <w:rFonts w:cs="Times New Roman"/>
          <w:szCs w:val="24"/>
        </w:rPr>
      </w:pPr>
    </w:p>
    <w:p w:rsidR="00985B6B" w:rsidRPr="00232815" w:rsidRDefault="00985B6B" w:rsidP="00D90084">
      <w:pPr>
        <w:spacing w:after="0"/>
        <w:jc w:val="center"/>
        <w:rPr>
          <w:rFonts w:cs="Times New Roman"/>
          <w:b/>
          <w:szCs w:val="24"/>
        </w:rPr>
      </w:pPr>
      <w:r w:rsidRPr="00232815">
        <w:rPr>
          <w:rFonts w:cs="Times New Roman"/>
          <w:b/>
          <w:szCs w:val="24"/>
        </w:rPr>
        <w:t xml:space="preserve">Distribuţia suprafeţelor/unităților administrativ teritoriale </w:t>
      </w:r>
      <w:r w:rsidR="00CA33A9" w:rsidRPr="00232815">
        <w:rPr>
          <w:rFonts w:cs="Times New Roman"/>
          <w:b/>
          <w:szCs w:val="24"/>
        </w:rPr>
        <w:t xml:space="preserve">și fondul locativ în interiorul </w:t>
      </w:r>
      <w:r w:rsidRPr="00232815">
        <w:rPr>
          <w:rFonts w:cs="Times New Roman"/>
          <w:b/>
          <w:szCs w:val="24"/>
        </w:rPr>
        <w:t>sitului</w:t>
      </w:r>
    </w:p>
    <w:p w:rsidR="00595738" w:rsidRPr="00232815" w:rsidRDefault="00985B6B" w:rsidP="00D90084">
      <w:pPr>
        <w:spacing w:after="0"/>
        <w:jc w:val="center"/>
        <w:rPr>
          <w:rFonts w:cs="Times New Roman"/>
          <w:b/>
          <w:szCs w:val="24"/>
        </w:rPr>
      </w:pPr>
      <w:r w:rsidRPr="00232815">
        <w:rPr>
          <w:rFonts w:cs="Times New Roman"/>
          <w:b/>
          <w:szCs w:val="24"/>
        </w:rPr>
        <w:t xml:space="preserve">Natura 2000 </w:t>
      </w:r>
      <w:r w:rsidR="00595738" w:rsidRPr="00232815">
        <w:rPr>
          <w:rFonts w:cs="Times New Roman"/>
          <w:b/>
          <w:szCs w:val="24"/>
        </w:rPr>
        <w:t xml:space="preserve"> Drocea</w:t>
      </w:r>
      <w:r w:rsidR="00232815">
        <w:rPr>
          <w:rFonts w:cs="Times New Roman"/>
          <w:b/>
          <w:szCs w:val="24"/>
        </w:rPr>
        <w:t xml:space="preserve"> </w:t>
      </w:r>
      <w:r w:rsidR="00595738" w:rsidRPr="00232815">
        <w:rPr>
          <w:rFonts w:cs="Times New Roman"/>
          <w:b/>
          <w:szCs w:val="24"/>
        </w:rPr>
        <w:t>-</w:t>
      </w:r>
      <w:r w:rsidR="00232815">
        <w:rPr>
          <w:rFonts w:cs="Times New Roman"/>
          <w:b/>
          <w:szCs w:val="24"/>
        </w:rPr>
        <w:t xml:space="preserve"> </w:t>
      </w:r>
      <w:r w:rsidR="00595738" w:rsidRPr="00232815">
        <w:rPr>
          <w:rFonts w:cs="Times New Roman"/>
          <w:b/>
          <w:szCs w:val="24"/>
        </w:rPr>
        <w:t>Codru Moma</w:t>
      </w:r>
    </w:p>
    <w:p w:rsidR="00985B6B" w:rsidRPr="00232815" w:rsidRDefault="00C609B4" w:rsidP="00D90084">
      <w:pPr>
        <w:spacing w:after="0"/>
        <w:ind w:left="7920" w:firstLine="720"/>
        <w:jc w:val="both"/>
        <w:rPr>
          <w:rFonts w:cs="Times New Roman"/>
          <w:szCs w:val="24"/>
        </w:rPr>
      </w:pPr>
      <w:r>
        <w:rPr>
          <w:rFonts w:cs="Times New Roman"/>
          <w:szCs w:val="24"/>
        </w:rPr>
        <w:t>Tabelul nr. 1</w:t>
      </w:r>
    </w:p>
    <w:tbl>
      <w:tblPr>
        <w:tblW w:w="46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4"/>
        <w:gridCol w:w="2248"/>
        <w:gridCol w:w="2248"/>
        <w:gridCol w:w="1844"/>
      </w:tblGrid>
      <w:tr w:rsidR="00CA33A9" w:rsidRPr="00232815" w:rsidTr="005F1B15">
        <w:trPr>
          <w:trHeight w:val="255"/>
          <w:jc w:val="center"/>
        </w:trPr>
        <w:tc>
          <w:tcPr>
            <w:tcW w:w="1661" w:type="pct"/>
            <w:noWrap/>
            <w:tcMar>
              <w:top w:w="15" w:type="dxa"/>
              <w:left w:w="15" w:type="dxa"/>
              <w:bottom w:w="0" w:type="dxa"/>
              <w:right w:w="15" w:type="dxa"/>
            </w:tcMar>
            <w:vAlign w:val="center"/>
          </w:tcPr>
          <w:p w:rsidR="00CA33A9" w:rsidRPr="00232815" w:rsidRDefault="00CA33A9" w:rsidP="00D90084">
            <w:pPr>
              <w:spacing w:after="0"/>
              <w:jc w:val="both"/>
              <w:rPr>
                <w:rFonts w:cs="Times New Roman"/>
                <w:b/>
                <w:szCs w:val="24"/>
              </w:rPr>
            </w:pPr>
            <w:r w:rsidRPr="00232815">
              <w:rPr>
                <w:rFonts w:cs="Times New Roman"/>
                <w:b/>
                <w:szCs w:val="24"/>
              </w:rPr>
              <w:t>Localitatea</w:t>
            </w:r>
          </w:p>
        </w:tc>
        <w:tc>
          <w:tcPr>
            <w:tcW w:w="1184" w:type="pct"/>
            <w:vAlign w:val="center"/>
          </w:tcPr>
          <w:p w:rsidR="00CA33A9" w:rsidRPr="00232815" w:rsidRDefault="00CA33A9" w:rsidP="00D90084">
            <w:pPr>
              <w:spacing w:after="0"/>
              <w:jc w:val="both"/>
              <w:rPr>
                <w:rFonts w:cs="Times New Roman"/>
                <w:b/>
                <w:szCs w:val="24"/>
              </w:rPr>
            </w:pPr>
            <w:r w:rsidRPr="00232815">
              <w:rPr>
                <w:rFonts w:cs="Times New Roman"/>
                <w:b/>
                <w:szCs w:val="24"/>
              </w:rPr>
              <w:t>Locuințe existente</w:t>
            </w:r>
          </w:p>
        </w:tc>
        <w:tc>
          <w:tcPr>
            <w:tcW w:w="1184" w:type="pct"/>
            <w:noWrap/>
            <w:tcMar>
              <w:top w:w="15" w:type="dxa"/>
              <w:left w:w="15" w:type="dxa"/>
              <w:bottom w:w="0" w:type="dxa"/>
              <w:right w:w="15" w:type="dxa"/>
            </w:tcMar>
            <w:vAlign w:val="center"/>
          </w:tcPr>
          <w:p w:rsidR="00CA33A9" w:rsidRPr="00232815" w:rsidRDefault="00232815" w:rsidP="00D90084">
            <w:pPr>
              <w:spacing w:after="0"/>
              <w:jc w:val="both"/>
              <w:rPr>
                <w:rFonts w:cs="Times New Roman"/>
                <w:b/>
                <w:szCs w:val="24"/>
              </w:rPr>
            </w:pPr>
            <w:r>
              <w:rPr>
                <w:rFonts w:cs="Times New Roman"/>
                <w:b/>
                <w:szCs w:val="24"/>
              </w:rPr>
              <w:t>Suprafaț</w:t>
            </w:r>
            <w:r w:rsidR="00CA33A9" w:rsidRPr="00232815">
              <w:rPr>
                <w:rFonts w:cs="Times New Roman"/>
                <w:b/>
                <w:szCs w:val="24"/>
              </w:rPr>
              <w:t>a -</w:t>
            </w:r>
            <w:r>
              <w:rPr>
                <w:rFonts w:cs="Times New Roman"/>
                <w:b/>
                <w:szCs w:val="24"/>
              </w:rPr>
              <w:t xml:space="preserve"> </w:t>
            </w:r>
            <w:r w:rsidR="00CA33A9" w:rsidRPr="00232815">
              <w:rPr>
                <w:rFonts w:cs="Times New Roman"/>
                <w:b/>
                <w:szCs w:val="24"/>
              </w:rPr>
              <w:t>hectare</w:t>
            </w:r>
          </w:p>
        </w:tc>
        <w:tc>
          <w:tcPr>
            <w:tcW w:w="971" w:type="pct"/>
            <w:noWrap/>
            <w:tcMar>
              <w:top w:w="15" w:type="dxa"/>
              <w:left w:w="15" w:type="dxa"/>
              <w:bottom w:w="0" w:type="dxa"/>
              <w:right w:w="15" w:type="dxa"/>
            </w:tcMar>
            <w:vAlign w:val="center"/>
          </w:tcPr>
          <w:p w:rsidR="00CA33A9" w:rsidRPr="00232815" w:rsidRDefault="00CA33A9" w:rsidP="00D90084">
            <w:pPr>
              <w:spacing w:after="0"/>
              <w:jc w:val="both"/>
              <w:rPr>
                <w:rFonts w:cs="Times New Roman"/>
                <w:b/>
                <w:szCs w:val="24"/>
              </w:rPr>
            </w:pPr>
            <w:r w:rsidRPr="00232815">
              <w:rPr>
                <w:rFonts w:cs="Times New Roman"/>
                <w:b/>
                <w:szCs w:val="24"/>
              </w:rPr>
              <w:t>%</w:t>
            </w:r>
          </w:p>
        </w:tc>
      </w:tr>
      <w:tr w:rsidR="00CA33A9" w:rsidRPr="00232815" w:rsidTr="003C41BF">
        <w:trPr>
          <w:trHeight w:val="655"/>
          <w:jc w:val="center"/>
        </w:trPr>
        <w:tc>
          <w:tcPr>
            <w:tcW w:w="1661" w:type="pct"/>
            <w:noWrap/>
            <w:tcMar>
              <w:top w:w="15" w:type="dxa"/>
              <w:left w:w="15" w:type="dxa"/>
              <w:bottom w:w="0" w:type="dxa"/>
              <w:right w:w="15" w:type="dxa"/>
            </w:tcMar>
            <w:vAlign w:val="center"/>
          </w:tcPr>
          <w:p w:rsidR="00CA33A9" w:rsidRPr="00232815" w:rsidRDefault="00CA33A9" w:rsidP="00D90084">
            <w:pPr>
              <w:spacing w:after="0"/>
              <w:jc w:val="both"/>
              <w:rPr>
                <w:rFonts w:cs="Times New Roman"/>
                <w:szCs w:val="24"/>
              </w:rPr>
            </w:pPr>
            <w:r w:rsidRPr="00232815">
              <w:rPr>
                <w:rFonts w:cs="Times New Roman"/>
                <w:szCs w:val="24"/>
              </w:rPr>
              <w:t>Sebiş</w:t>
            </w:r>
          </w:p>
        </w:tc>
        <w:tc>
          <w:tcPr>
            <w:tcW w:w="1184" w:type="pct"/>
            <w:vAlign w:val="center"/>
          </w:tcPr>
          <w:p w:rsidR="00CA33A9" w:rsidRPr="00232815" w:rsidRDefault="003C41BF" w:rsidP="00D90084">
            <w:pPr>
              <w:spacing w:after="0"/>
              <w:jc w:val="both"/>
              <w:rPr>
                <w:rFonts w:cs="Times New Roman"/>
                <w:szCs w:val="24"/>
              </w:rPr>
            </w:pPr>
            <w:r w:rsidRPr="00232815">
              <w:rPr>
                <w:rFonts w:cs="Times New Roman"/>
                <w:szCs w:val="24"/>
              </w:rPr>
              <w:t>24</w:t>
            </w:r>
            <w:r w:rsidR="00CA33A9" w:rsidRPr="00232815">
              <w:rPr>
                <w:rFonts w:cs="Times New Roman"/>
                <w:szCs w:val="24"/>
              </w:rPr>
              <w:t>490</w:t>
            </w:r>
          </w:p>
        </w:tc>
        <w:tc>
          <w:tcPr>
            <w:tcW w:w="1184" w:type="pct"/>
            <w:noWrap/>
            <w:tcMar>
              <w:top w:w="15" w:type="dxa"/>
              <w:left w:w="15" w:type="dxa"/>
              <w:bottom w:w="0" w:type="dxa"/>
              <w:right w:w="15" w:type="dxa"/>
            </w:tcMar>
            <w:vAlign w:val="center"/>
          </w:tcPr>
          <w:p w:rsidR="00CA33A9" w:rsidRPr="00232815" w:rsidRDefault="00CA33A9" w:rsidP="00D90084">
            <w:pPr>
              <w:spacing w:after="0"/>
              <w:jc w:val="both"/>
              <w:rPr>
                <w:rFonts w:cs="Times New Roman"/>
                <w:szCs w:val="24"/>
              </w:rPr>
            </w:pPr>
            <w:r w:rsidRPr="00232815">
              <w:rPr>
                <w:rFonts w:cs="Times New Roman"/>
                <w:szCs w:val="24"/>
              </w:rPr>
              <w:t>613,48</w:t>
            </w:r>
          </w:p>
        </w:tc>
        <w:tc>
          <w:tcPr>
            <w:tcW w:w="971" w:type="pct"/>
            <w:noWrap/>
            <w:tcMar>
              <w:top w:w="15" w:type="dxa"/>
              <w:left w:w="15" w:type="dxa"/>
              <w:bottom w:w="0" w:type="dxa"/>
              <w:right w:w="15" w:type="dxa"/>
            </w:tcMar>
            <w:vAlign w:val="center"/>
          </w:tcPr>
          <w:p w:rsidR="00CA33A9" w:rsidRPr="00232815" w:rsidRDefault="00CA33A9" w:rsidP="00D90084">
            <w:pPr>
              <w:spacing w:after="0"/>
              <w:jc w:val="both"/>
              <w:rPr>
                <w:rFonts w:cs="Times New Roman"/>
                <w:szCs w:val="24"/>
              </w:rPr>
            </w:pPr>
            <w:r w:rsidRPr="00232815">
              <w:rPr>
                <w:rFonts w:cs="Times New Roman"/>
                <w:szCs w:val="24"/>
              </w:rPr>
              <w:t>19,98</w:t>
            </w:r>
          </w:p>
        </w:tc>
      </w:tr>
      <w:tr w:rsidR="00CA33A9" w:rsidRPr="00232815" w:rsidTr="005F1B15">
        <w:trPr>
          <w:trHeight w:val="255"/>
          <w:jc w:val="center"/>
        </w:trPr>
        <w:tc>
          <w:tcPr>
            <w:tcW w:w="1661" w:type="pct"/>
            <w:noWrap/>
            <w:tcMar>
              <w:top w:w="15" w:type="dxa"/>
              <w:left w:w="15" w:type="dxa"/>
              <w:bottom w:w="0" w:type="dxa"/>
              <w:right w:w="15" w:type="dxa"/>
            </w:tcMar>
            <w:vAlign w:val="center"/>
          </w:tcPr>
          <w:p w:rsidR="00CA33A9" w:rsidRPr="00232815" w:rsidRDefault="00CA33A9" w:rsidP="00D90084">
            <w:pPr>
              <w:spacing w:after="0"/>
              <w:jc w:val="both"/>
              <w:rPr>
                <w:rFonts w:cs="Times New Roman"/>
                <w:szCs w:val="24"/>
              </w:rPr>
            </w:pPr>
            <w:r w:rsidRPr="00232815">
              <w:rPr>
                <w:rFonts w:cs="Times New Roman"/>
                <w:szCs w:val="24"/>
              </w:rPr>
              <w:t>Dezna</w:t>
            </w:r>
          </w:p>
        </w:tc>
        <w:tc>
          <w:tcPr>
            <w:tcW w:w="1184" w:type="pct"/>
            <w:vAlign w:val="center"/>
          </w:tcPr>
          <w:p w:rsidR="003C41BF" w:rsidRPr="00232815" w:rsidRDefault="00CA33A9" w:rsidP="00D90084">
            <w:pPr>
              <w:spacing w:after="0"/>
              <w:jc w:val="both"/>
              <w:rPr>
                <w:rFonts w:cs="Times New Roman"/>
                <w:szCs w:val="24"/>
              </w:rPr>
            </w:pPr>
            <w:r w:rsidRPr="00232815">
              <w:rPr>
                <w:rFonts w:cs="Times New Roman"/>
                <w:szCs w:val="24"/>
              </w:rPr>
              <w:t>659</w:t>
            </w:r>
          </w:p>
        </w:tc>
        <w:tc>
          <w:tcPr>
            <w:tcW w:w="1184" w:type="pct"/>
            <w:noWrap/>
            <w:tcMar>
              <w:top w:w="15" w:type="dxa"/>
              <w:left w:w="15" w:type="dxa"/>
              <w:bottom w:w="0" w:type="dxa"/>
              <w:right w:w="15" w:type="dxa"/>
            </w:tcMar>
            <w:vAlign w:val="center"/>
          </w:tcPr>
          <w:p w:rsidR="00CA33A9" w:rsidRPr="00232815" w:rsidRDefault="00CA33A9" w:rsidP="00D90084">
            <w:pPr>
              <w:spacing w:after="0"/>
              <w:jc w:val="both"/>
              <w:rPr>
                <w:rFonts w:cs="Times New Roman"/>
                <w:szCs w:val="24"/>
              </w:rPr>
            </w:pPr>
            <w:r w:rsidRPr="00232815">
              <w:rPr>
                <w:rFonts w:cs="Times New Roman"/>
                <w:szCs w:val="24"/>
              </w:rPr>
              <w:t>1367,81</w:t>
            </w:r>
          </w:p>
        </w:tc>
        <w:tc>
          <w:tcPr>
            <w:tcW w:w="971" w:type="pct"/>
            <w:noWrap/>
            <w:tcMar>
              <w:top w:w="15" w:type="dxa"/>
              <w:left w:w="15" w:type="dxa"/>
              <w:bottom w:w="0" w:type="dxa"/>
              <w:right w:w="15" w:type="dxa"/>
            </w:tcMar>
            <w:vAlign w:val="center"/>
          </w:tcPr>
          <w:p w:rsidR="00CA33A9" w:rsidRPr="00232815" w:rsidRDefault="00CA33A9" w:rsidP="00D90084">
            <w:pPr>
              <w:spacing w:after="0"/>
              <w:jc w:val="both"/>
              <w:rPr>
                <w:rFonts w:cs="Times New Roman"/>
                <w:szCs w:val="24"/>
              </w:rPr>
            </w:pPr>
            <w:r w:rsidRPr="00232815">
              <w:rPr>
                <w:rFonts w:cs="Times New Roman"/>
                <w:szCs w:val="24"/>
              </w:rPr>
              <w:t>42,35</w:t>
            </w:r>
          </w:p>
        </w:tc>
      </w:tr>
      <w:tr w:rsidR="00CA33A9" w:rsidRPr="00232815" w:rsidTr="005F1B15">
        <w:trPr>
          <w:trHeight w:val="255"/>
          <w:jc w:val="center"/>
        </w:trPr>
        <w:tc>
          <w:tcPr>
            <w:tcW w:w="1661" w:type="pct"/>
            <w:noWrap/>
            <w:tcMar>
              <w:top w:w="15" w:type="dxa"/>
              <w:left w:w="15" w:type="dxa"/>
              <w:bottom w:w="0" w:type="dxa"/>
              <w:right w:w="15" w:type="dxa"/>
            </w:tcMar>
            <w:vAlign w:val="center"/>
          </w:tcPr>
          <w:p w:rsidR="00CA33A9" w:rsidRPr="00232815" w:rsidRDefault="00CA33A9" w:rsidP="00D90084">
            <w:pPr>
              <w:spacing w:after="0"/>
              <w:jc w:val="both"/>
              <w:rPr>
                <w:rFonts w:cs="Times New Roman"/>
                <w:szCs w:val="24"/>
              </w:rPr>
            </w:pPr>
            <w:r w:rsidRPr="00232815">
              <w:rPr>
                <w:rFonts w:cs="Times New Roman"/>
                <w:szCs w:val="24"/>
              </w:rPr>
              <w:t>Dieci</w:t>
            </w:r>
          </w:p>
        </w:tc>
        <w:tc>
          <w:tcPr>
            <w:tcW w:w="1184" w:type="pct"/>
            <w:vAlign w:val="center"/>
          </w:tcPr>
          <w:p w:rsidR="00CA33A9" w:rsidRPr="00232815" w:rsidRDefault="00CA33A9" w:rsidP="00D90084">
            <w:pPr>
              <w:spacing w:after="0"/>
              <w:jc w:val="both"/>
              <w:rPr>
                <w:rFonts w:cs="Times New Roman"/>
                <w:szCs w:val="24"/>
              </w:rPr>
            </w:pPr>
            <w:r w:rsidRPr="00232815">
              <w:rPr>
                <w:rFonts w:cs="Times New Roman"/>
                <w:szCs w:val="24"/>
              </w:rPr>
              <w:t>757</w:t>
            </w:r>
          </w:p>
        </w:tc>
        <w:tc>
          <w:tcPr>
            <w:tcW w:w="1184" w:type="pct"/>
            <w:noWrap/>
            <w:tcMar>
              <w:top w:w="15" w:type="dxa"/>
              <w:left w:w="15" w:type="dxa"/>
              <w:bottom w:w="0" w:type="dxa"/>
              <w:right w:w="15" w:type="dxa"/>
            </w:tcMar>
            <w:vAlign w:val="center"/>
          </w:tcPr>
          <w:p w:rsidR="00CA33A9" w:rsidRPr="00232815" w:rsidRDefault="00CA33A9" w:rsidP="00D90084">
            <w:pPr>
              <w:spacing w:after="0"/>
              <w:jc w:val="both"/>
              <w:rPr>
                <w:rFonts w:cs="Times New Roman"/>
                <w:szCs w:val="24"/>
              </w:rPr>
            </w:pPr>
            <w:r w:rsidRPr="00232815">
              <w:rPr>
                <w:rFonts w:cs="Times New Roman"/>
                <w:szCs w:val="24"/>
              </w:rPr>
              <w:t>959,24</w:t>
            </w:r>
          </w:p>
        </w:tc>
        <w:tc>
          <w:tcPr>
            <w:tcW w:w="971" w:type="pct"/>
            <w:noWrap/>
            <w:tcMar>
              <w:top w:w="15" w:type="dxa"/>
              <w:left w:w="15" w:type="dxa"/>
              <w:bottom w:w="0" w:type="dxa"/>
              <w:right w:w="15" w:type="dxa"/>
            </w:tcMar>
            <w:vAlign w:val="center"/>
          </w:tcPr>
          <w:p w:rsidR="00CA33A9" w:rsidRPr="00232815" w:rsidRDefault="00CA33A9" w:rsidP="00D90084">
            <w:pPr>
              <w:spacing w:after="0"/>
              <w:jc w:val="both"/>
              <w:rPr>
                <w:rFonts w:cs="Times New Roman"/>
                <w:szCs w:val="24"/>
              </w:rPr>
            </w:pPr>
            <w:r w:rsidRPr="00232815">
              <w:rPr>
                <w:rFonts w:cs="Times New Roman"/>
                <w:szCs w:val="24"/>
              </w:rPr>
              <w:t>29,70</w:t>
            </w:r>
          </w:p>
        </w:tc>
      </w:tr>
      <w:tr w:rsidR="00CA33A9" w:rsidRPr="00232815" w:rsidTr="005F1B15">
        <w:trPr>
          <w:trHeight w:val="255"/>
          <w:jc w:val="center"/>
        </w:trPr>
        <w:tc>
          <w:tcPr>
            <w:tcW w:w="1661" w:type="pct"/>
            <w:noWrap/>
            <w:tcMar>
              <w:top w:w="15" w:type="dxa"/>
              <w:left w:w="15" w:type="dxa"/>
              <w:bottom w:w="0" w:type="dxa"/>
              <w:right w:w="15" w:type="dxa"/>
            </w:tcMar>
            <w:vAlign w:val="center"/>
          </w:tcPr>
          <w:p w:rsidR="00CA33A9" w:rsidRPr="00232815" w:rsidRDefault="00CA33A9" w:rsidP="00D90084">
            <w:pPr>
              <w:spacing w:after="0"/>
              <w:jc w:val="both"/>
              <w:rPr>
                <w:rFonts w:cs="Times New Roman"/>
                <w:szCs w:val="24"/>
              </w:rPr>
            </w:pPr>
            <w:r w:rsidRPr="00232815">
              <w:rPr>
                <w:rFonts w:cs="Times New Roman"/>
                <w:szCs w:val="24"/>
              </w:rPr>
              <w:t>Buteni</w:t>
            </w:r>
          </w:p>
        </w:tc>
        <w:tc>
          <w:tcPr>
            <w:tcW w:w="1184" w:type="pct"/>
            <w:vAlign w:val="center"/>
          </w:tcPr>
          <w:p w:rsidR="00CA33A9" w:rsidRPr="00232815" w:rsidRDefault="00CA33A9" w:rsidP="00D90084">
            <w:pPr>
              <w:spacing w:after="0"/>
              <w:jc w:val="both"/>
              <w:rPr>
                <w:rFonts w:cs="Times New Roman"/>
                <w:szCs w:val="24"/>
              </w:rPr>
            </w:pPr>
          </w:p>
          <w:p w:rsidR="00CA33A9" w:rsidRPr="00232815" w:rsidRDefault="003C41BF" w:rsidP="00D90084">
            <w:pPr>
              <w:spacing w:after="0"/>
              <w:jc w:val="both"/>
              <w:rPr>
                <w:rFonts w:cs="Times New Roman"/>
                <w:szCs w:val="24"/>
              </w:rPr>
            </w:pPr>
            <w:r w:rsidRPr="00232815">
              <w:rPr>
                <w:rFonts w:cs="Times New Roman"/>
                <w:szCs w:val="24"/>
              </w:rPr>
              <w:t>1</w:t>
            </w:r>
            <w:r w:rsidR="00CA33A9" w:rsidRPr="00232815">
              <w:rPr>
                <w:rFonts w:cs="Times New Roman"/>
                <w:szCs w:val="24"/>
              </w:rPr>
              <w:t>441</w:t>
            </w:r>
          </w:p>
        </w:tc>
        <w:tc>
          <w:tcPr>
            <w:tcW w:w="1184" w:type="pct"/>
            <w:noWrap/>
            <w:tcMar>
              <w:top w:w="15" w:type="dxa"/>
              <w:left w:w="15" w:type="dxa"/>
              <w:bottom w:w="0" w:type="dxa"/>
              <w:right w:w="15" w:type="dxa"/>
            </w:tcMar>
            <w:vAlign w:val="center"/>
          </w:tcPr>
          <w:p w:rsidR="00CA33A9" w:rsidRPr="00232815" w:rsidRDefault="00CA33A9" w:rsidP="00D90084">
            <w:pPr>
              <w:spacing w:after="0"/>
              <w:jc w:val="both"/>
              <w:rPr>
                <w:rFonts w:cs="Times New Roman"/>
                <w:szCs w:val="24"/>
              </w:rPr>
            </w:pPr>
            <w:r w:rsidRPr="00232815">
              <w:rPr>
                <w:rFonts w:cs="Times New Roman"/>
                <w:szCs w:val="24"/>
              </w:rPr>
              <w:t>288,65</w:t>
            </w:r>
          </w:p>
        </w:tc>
        <w:tc>
          <w:tcPr>
            <w:tcW w:w="971" w:type="pct"/>
            <w:noWrap/>
            <w:tcMar>
              <w:top w:w="15" w:type="dxa"/>
              <w:left w:w="15" w:type="dxa"/>
              <w:bottom w:w="0" w:type="dxa"/>
              <w:right w:w="15" w:type="dxa"/>
            </w:tcMar>
            <w:vAlign w:val="center"/>
          </w:tcPr>
          <w:p w:rsidR="00CA33A9" w:rsidRPr="00232815" w:rsidRDefault="00CA33A9" w:rsidP="00D90084">
            <w:pPr>
              <w:spacing w:after="0"/>
              <w:jc w:val="both"/>
              <w:rPr>
                <w:rFonts w:cs="Times New Roman"/>
                <w:szCs w:val="24"/>
              </w:rPr>
            </w:pPr>
            <w:r w:rsidRPr="00232815">
              <w:rPr>
                <w:rFonts w:cs="Times New Roman"/>
                <w:szCs w:val="24"/>
              </w:rPr>
              <w:t>8,93</w:t>
            </w:r>
          </w:p>
        </w:tc>
      </w:tr>
      <w:tr w:rsidR="00CA33A9" w:rsidRPr="00232815" w:rsidTr="005F1B15">
        <w:trPr>
          <w:trHeight w:val="255"/>
          <w:jc w:val="center"/>
        </w:trPr>
        <w:tc>
          <w:tcPr>
            <w:tcW w:w="1661" w:type="pct"/>
            <w:noWrap/>
            <w:tcMar>
              <w:top w:w="15" w:type="dxa"/>
              <w:left w:w="15" w:type="dxa"/>
              <w:bottom w:w="0" w:type="dxa"/>
              <w:right w:w="15" w:type="dxa"/>
            </w:tcMar>
            <w:vAlign w:val="center"/>
          </w:tcPr>
          <w:p w:rsidR="00CA33A9" w:rsidRPr="00232815" w:rsidRDefault="00CA33A9" w:rsidP="00D90084">
            <w:pPr>
              <w:spacing w:after="0"/>
              <w:jc w:val="both"/>
              <w:rPr>
                <w:rFonts w:cs="Times New Roman"/>
                <w:szCs w:val="24"/>
              </w:rPr>
            </w:pPr>
            <w:r w:rsidRPr="00232815">
              <w:rPr>
                <w:rFonts w:cs="Times New Roman"/>
                <w:szCs w:val="24"/>
              </w:rPr>
              <w:t>Total</w:t>
            </w:r>
          </w:p>
        </w:tc>
        <w:tc>
          <w:tcPr>
            <w:tcW w:w="1184" w:type="pct"/>
            <w:vAlign w:val="center"/>
          </w:tcPr>
          <w:p w:rsidR="00CA33A9" w:rsidRPr="00232815" w:rsidRDefault="00CA33A9" w:rsidP="00D90084">
            <w:pPr>
              <w:spacing w:after="0"/>
              <w:jc w:val="both"/>
              <w:rPr>
                <w:rFonts w:cs="Times New Roman"/>
                <w:szCs w:val="24"/>
              </w:rPr>
            </w:pPr>
          </w:p>
        </w:tc>
        <w:tc>
          <w:tcPr>
            <w:tcW w:w="1184" w:type="pct"/>
            <w:noWrap/>
            <w:tcMar>
              <w:top w:w="15" w:type="dxa"/>
              <w:left w:w="15" w:type="dxa"/>
              <w:bottom w:w="0" w:type="dxa"/>
              <w:right w:w="15" w:type="dxa"/>
            </w:tcMar>
            <w:vAlign w:val="center"/>
          </w:tcPr>
          <w:p w:rsidR="00CA33A9" w:rsidRPr="00232815" w:rsidRDefault="00CA33A9" w:rsidP="00D90084">
            <w:pPr>
              <w:spacing w:after="0"/>
              <w:jc w:val="both"/>
              <w:rPr>
                <w:rFonts w:cs="Times New Roman"/>
                <w:szCs w:val="24"/>
              </w:rPr>
            </w:pPr>
            <w:r w:rsidRPr="00232815">
              <w:rPr>
                <w:rFonts w:cs="Times New Roman"/>
                <w:szCs w:val="24"/>
              </w:rPr>
              <w:t>3229,18</w:t>
            </w:r>
          </w:p>
        </w:tc>
        <w:tc>
          <w:tcPr>
            <w:tcW w:w="971" w:type="pct"/>
            <w:noWrap/>
            <w:tcMar>
              <w:top w:w="15" w:type="dxa"/>
              <w:left w:w="15" w:type="dxa"/>
              <w:bottom w:w="0" w:type="dxa"/>
              <w:right w:w="15" w:type="dxa"/>
            </w:tcMar>
            <w:vAlign w:val="center"/>
          </w:tcPr>
          <w:p w:rsidR="00CA33A9" w:rsidRPr="00232815" w:rsidRDefault="00CA33A9" w:rsidP="00D90084">
            <w:pPr>
              <w:spacing w:after="0"/>
              <w:jc w:val="both"/>
              <w:rPr>
                <w:rFonts w:cs="Times New Roman"/>
                <w:szCs w:val="24"/>
              </w:rPr>
            </w:pPr>
            <w:r w:rsidRPr="00232815">
              <w:rPr>
                <w:rFonts w:cs="Times New Roman"/>
                <w:szCs w:val="24"/>
              </w:rPr>
              <w:t>100,00</w:t>
            </w:r>
          </w:p>
        </w:tc>
      </w:tr>
    </w:tbl>
    <w:p w:rsidR="00595738" w:rsidRPr="00232815" w:rsidRDefault="00595738" w:rsidP="00D90084">
      <w:pPr>
        <w:autoSpaceDE w:val="0"/>
        <w:autoSpaceDN w:val="0"/>
        <w:adjustRightInd w:val="0"/>
        <w:spacing w:after="0"/>
        <w:jc w:val="both"/>
        <w:rPr>
          <w:rFonts w:cs="Times New Roman"/>
          <w:szCs w:val="24"/>
        </w:rPr>
      </w:pPr>
    </w:p>
    <w:p w:rsidR="00595738" w:rsidRPr="00232815" w:rsidRDefault="00595738" w:rsidP="00D90084">
      <w:pPr>
        <w:autoSpaceDE w:val="0"/>
        <w:autoSpaceDN w:val="0"/>
        <w:adjustRightInd w:val="0"/>
        <w:spacing w:after="0"/>
        <w:jc w:val="both"/>
        <w:rPr>
          <w:rFonts w:cs="Times New Roman"/>
          <w:bCs/>
          <w:szCs w:val="24"/>
          <w:lang w:eastAsia="en-US"/>
        </w:rPr>
      </w:pPr>
      <w:r w:rsidRPr="00232815">
        <w:rPr>
          <w:rFonts w:cs="Times New Roman"/>
          <w:szCs w:val="24"/>
        </w:rPr>
        <w:t xml:space="preserve">Din datele de mai sus </w:t>
      </w:r>
      <w:r w:rsidRPr="00232815">
        <w:rPr>
          <w:rFonts w:cs="Times New Roman"/>
          <w:bCs/>
          <w:szCs w:val="24"/>
          <w:lang w:eastAsia="en-US"/>
        </w:rPr>
        <w:t xml:space="preserve">se observă că 42,35% din suprafaţa sitului este teritoriu administrativ al comunei Dezna, 29,70% teritoriu administrativ al comunei Dieci, 19,98% teritoriu administrativ al oraşului Sebiş şi 8,93% teritoriu administrativ al comunei Buteni. </w:t>
      </w:r>
    </w:p>
    <w:p w:rsidR="00A465DB" w:rsidRPr="00232815" w:rsidRDefault="00A465DB" w:rsidP="00D90084">
      <w:pPr>
        <w:autoSpaceDE w:val="0"/>
        <w:autoSpaceDN w:val="0"/>
        <w:adjustRightInd w:val="0"/>
        <w:spacing w:after="0"/>
        <w:jc w:val="both"/>
        <w:rPr>
          <w:rFonts w:cs="Times New Roman"/>
          <w:szCs w:val="24"/>
        </w:rPr>
      </w:pPr>
      <w:r w:rsidRPr="00232815">
        <w:rPr>
          <w:rFonts w:cs="Times New Roman"/>
          <w:szCs w:val="24"/>
        </w:rPr>
        <w:t>Comuna Dezna are un număr de 1250 de locuitori cu 232 locuitori mai puțin decât anul 2005. Cei mai mu</w:t>
      </w:r>
      <w:r w:rsidR="00EF07B3" w:rsidRPr="00232815">
        <w:rPr>
          <w:rFonts w:cs="Times New Roman"/>
          <w:szCs w:val="24"/>
        </w:rPr>
        <w:t>l</w:t>
      </w:r>
      <w:r w:rsidRPr="00232815">
        <w:rPr>
          <w:rFonts w:cs="Times New Roman"/>
          <w:szCs w:val="24"/>
        </w:rPr>
        <w:t xml:space="preserve">ți 66% au o vârstă mai mare de 35 de ani. În această comună există </w:t>
      </w:r>
      <w:r w:rsidR="00EF07B3" w:rsidRPr="00232815">
        <w:rPr>
          <w:rFonts w:cs="Times New Roman"/>
          <w:szCs w:val="24"/>
        </w:rPr>
        <w:t>64 societăți comerciale</w:t>
      </w:r>
      <w:r w:rsidRPr="00232815">
        <w:rPr>
          <w:rFonts w:cs="Times New Roman"/>
          <w:szCs w:val="24"/>
        </w:rPr>
        <w:t xml:space="preserve"> și 32 persoane fizice autorizate.</w:t>
      </w:r>
    </w:p>
    <w:p w:rsidR="00A465DB" w:rsidRPr="00232815" w:rsidRDefault="00A465DB" w:rsidP="00D90084">
      <w:pPr>
        <w:spacing w:after="0"/>
        <w:jc w:val="both"/>
        <w:rPr>
          <w:rFonts w:cs="Times New Roman"/>
          <w:bCs/>
          <w:szCs w:val="24"/>
        </w:rPr>
      </w:pPr>
      <w:r w:rsidRPr="00232815">
        <w:rPr>
          <w:rFonts w:cs="Times New Roman"/>
          <w:bCs/>
          <w:szCs w:val="24"/>
        </w:rPr>
        <w:t>Comuna Dieci este situată în Depresiunea Gurahonţ, pe partea dreaptă a Crişului Alb şi are o suprafaţă de 8469 ha şi o populaţie de</w:t>
      </w:r>
      <w:r w:rsidR="00CA33A9" w:rsidRPr="00232815">
        <w:rPr>
          <w:rFonts w:cs="Times New Roman"/>
          <w:bCs/>
          <w:szCs w:val="24"/>
        </w:rPr>
        <w:t xml:space="preserve"> </w:t>
      </w:r>
      <w:r w:rsidRPr="00232815">
        <w:rPr>
          <w:rFonts w:cs="Times New Roman"/>
          <w:bCs/>
          <w:szCs w:val="24"/>
        </w:rPr>
        <w:t>1511 locuitori. Din punct de vedere administrativ comuna este alcătuită din cinci sate: Dieci - sat reşedinţă de comună, Cociuba, Crocna, Revetiş şi Roşia. Populaţia comunei număra la ultimul recensământ 1761 locuitori din care 98,6% erau români, 1,1% romi şi 0,3% alte naţionalităţi şi populaţie nedeclarată, iar în 2014 este de 1511 locuitori, din care 514 au o vârstă până la 35 de ani. La nivelul comunei există 10 societăți comerciale și 15 persoane fizice autorizate.</w:t>
      </w:r>
    </w:p>
    <w:p w:rsidR="00A465DB" w:rsidRPr="00232815" w:rsidRDefault="005F1904" w:rsidP="00D90084">
      <w:pPr>
        <w:autoSpaceDE w:val="0"/>
        <w:autoSpaceDN w:val="0"/>
        <w:adjustRightInd w:val="0"/>
        <w:spacing w:after="0"/>
        <w:jc w:val="both"/>
        <w:rPr>
          <w:rFonts w:cs="Times New Roman"/>
          <w:bCs/>
          <w:szCs w:val="24"/>
          <w:lang w:eastAsia="en-US"/>
        </w:rPr>
      </w:pPr>
      <w:r w:rsidRPr="00232815">
        <w:rPr>
          <w:rFonts w:cs="Times New Roman"/>
          <w:bCs/>
          <w:szCs w:val="24"/>
          <w:lang w:eastAsia="en-US"/>
        </w:rPr>
        <w:lastRenderedPageBreak/>
        <w:t xml:space="preserve">Populația Orașului Sebiș înregistra în anul 2014 6040 de locuitori, în scădere cu 450 de locuitori față de anul 2005.  38% din locuitori au o vârstă cuprinsă între 35 și 59 de ani. </w:t>
      </w:r>
      <w:r w:rsidR="00CA33A9" w:rsidRPr="00232815">
        <w:rPr>
          <w:rFonts w:cs="Times New Roman"/>
          <w:bCs/>
          <w:szCs w:val="24"/>
          <w:lang w:eastAsia="en-US"/>
        </w:rPr>
        <w:t>La nivelul orașului există 395 societăți comerciale și 64 asociații familiale.</w:t>
      </w:r>
    </w:p>
    <w:p w:rsidR="00CA33A9" w:rsidRPr="00232815" w:rsidRDefault="00EF07B3" w:rsidP="00D90084">
      <w:pPr>
        <w:autoSpaceDE w:val="0"/>
        <w:autoSpaceDN w:val="0"/>
        <w:adjustRightInd w:val="0"/>
        <w:spacing w:after="0"/>
        <w:jc w:val="both"/>
        <w:rPr>
          <w:rFonts w:cs="Times New Roman"/>
          <w:bCs/>
          <w:szCs w:val="24"/>
          <w:lang w:eastAsia="en-US"/>
        </w:rPr>
      </w:pPr>
      <w:r w:rsidRPr="00232815">
        <w:rPr>
          <w:rFonts w:cs="Times New Roman"/>
          <w:bCs/>
          <w:szCs w:val="24"/>
          <w:lang w:eastAsia="en-US"/>
        </w:rPr>
        <w:t>Comuna Bune</w:t>
      </w:r>
      <w:r w:rsidR="001B1D6D" w:rsidRPr="00232815">
        <w:rPr>
          <w:rFonts w:cs="Times New Roman"/>
          <w:bCs/>
          <w:szCs w:val="24"/>
          <w:lang w:eastAsia="en-US"/>
        </w:rPr>
        <w:t xml:space="preserve">ni înregistrează un număr de 3366 locuitori în 2014, cu o scădere ușoară față de acum 10 ani. </w:t>
      </w:r>
      <w:r w:rsidR="00EF5DAE" w:rsidRPr="00232815">
        <w:rPr>
          <w:rFonts w:cs="Times New Roman"/>
          <w:bCs/>
          <w:szCs w:val="24"/>
          <w:lang w:eastAsia="en-US"/>
        </w:rPr>
        <w:t xml:space="preserve">34% din locuitori au o vârstă cuprinsă între 35 și 59 de ani. </w:t>
      </w:r>
      <w:r w:rsidR="00CA33A9" w:rsidRPr="00232815">
        <w:rPr>
          <w:rFonts w:cs="Times New Roman"/>
          <w:bCs/>
          <w:szCs w:val="24"/>
          <w:lang w:eastAsia="en-US"/>
        </w:rPr>
        <w:t>La nivelul comunei există 57 societăți comerciale și 7 asociații familiale.</w:t>
      </w:r>
    </w:p>
    <w:p w:rsidR="00595738" w:rsidRPr="00232815" w:rsidRDefault="00595738" w:rsidP="00D90084">
      <w:pPr>
        <w:spacing w:after="0"/>
        <w:jc w:val="both"/>
        <w:rPr>
          <w:rFonts w:cs="Times New Roman"/>
          <w:szCs w:val="24"/>
        </w:rPr>
      </w:pPr>
      <w:r w:rsidRPr="00232815">
        <w:rPr>
          <w:rFonts w:cs="Times New Roman"/>
          <w:szCs w:val="24"/>
        </w:rPr>
        <w:t>Conturarea profilului ocupaţional al comunităţilor umane din zona ariei protejate reflectă legăturile intime dintre locuitori şi suportul teritorial al existenţei lor. Aşadar, principalele activităţi sunt corelate, în continuare, cu resursele forestiere bogate pe care le oferă un spaţiu montan accesibil locuirii, fapt demonstrat de densitatea mare a aşezărilor, complementar acestea fiind însoţite şi de practicile agro</w:t>
      </w:r>
      <w:r w:rsidR="00232815">
        <w:rPr>
          <w:rFonts w:cs="Times New Roman"/>
          <w:szCs w:val="24"/>
        </w:rPr>
        <w:t>-</w:t>
      </w:r>
      <w:r w:rsidRPr="00232815">
        <w:rPr>
          <w:rFonts w:cs="Times New Roman"/>
          <w:szCs w:val="24"/>
        </w:rPr>
        <w:t xml:space="preserve">pastorale, susţinute de întinse suprafeţe ocupate cu păşuni şi fâneţe, şi de cele turistice. </w:t>
      </w:r>
      <w:r w:rsidRPr="00232815">
        <w:rPr>
          <w:rFonts w:cs="Times New Roman"/>
          <w:bCs/>
          <w:szCs w:val="24"/>
        </w:rPr>
        <w:t>Activităţile tradiţionale</w:t>
      </w:r>
      <w:r w:rsidRPr="00232815">
        <w:rPr>
          <w:rFonts w:cs="Times New Roman"/>
          <w:szCs w:val="24"/>
        </w:rPr>
        <w:t xml:space="preserve"> în acest spaţiu sunt cele agro-pastorale, deşi numeroasele restricţii naturale în acest sens nu permit forme economice eminamente agricole. Ulterior, ele au fost substituite de exploatările forestiere, acestea din urmă fiind mult mai rentabile şi beneficiind de existenţa unei pieţe de desfacere în expansiune. </w:t>
      </w:r>
    </w:p>
    <w:p w:rsidR="00B917A2" w:rsidRPr="005B007B" w:rsidRDefault="00B97B46" w:rsidP="00D90084">
      <w:pPr>
        <w:spacing w:after="0"/>
        <w:jc w:val="both"/>
        <w:rPr>
          <w:rFonts w:cs="Times New Roman"/>
          <w:szCs w:val="24"/>
        </w:rPr>
      </w:pPr>
      <w:r w:rsidRPr="00232815">
        <w:rPr>
          <w:rFonts w:cs="Times New Roman"/>
          <w:szCs w:val="24"/>
        </w:rPr>
        <w:t>Prezentarea unităților teritorial administrative aflate pe cuprinsul ariei naturale pr</w:t>
      </w:r>
      <w:r w:rsidR="005B007B">
        <w:rPr>
          <w:rFonts w:cs="Times New Roman"/>
          <w:szCs w:val="24"/>
        </w:rPr>
        <w:t>otejate se găsește în A</w:t>
      </w:r>
      <w:r w:rsidR="00D87126" w:rsidRPr="00232815">
        <w:rPr>
          <w:rFonts w:cs="Times New Roman"/>
          <w:szCs w:val="24"/>
        </w:rPr>
        <w:t>nexa 17</w:t>
      </w:r>
      <w:r w:rsidR="005B007B">
        <w:rPr>
          <w:rFonts w:cs="Times New Roman"/>
          <w:szCs w:val="24"/>
        </w:rPr>
        <w:t xml:space="preserve"> -</w:t>
      </w:r>
      <w:r w:rsidR="005B007B" w:rsidRPr="005B007B">
        <w:rPr>
          <w:rFonts w:cs="Times New Roman"/>
          <w:szCs w:val="24"/>
        </w:rPr>
        <w:t>SCI Coridorul Drocea – Codru Moma – harta administrativă.</w:t>
      </w:r>
    </w:p>
    <w:p w:rsidR="00D87126" w:rsidRPr="00232815" w:rsidRDefault="00B917A2" w:rsidP="00D90084">
      <w:pPr>
        <w:spacing w:after="0"/>
        <w:jc w:val="both"/>
        <w:rPr>
          <w:rFonts w:cs="Times New Roman"/>
        </w:rPr>
      </w:pPr>
      <w:r w:rsidRPr="00232815">
        <w:rPr>
          <w:rFonts w:cs="Times New Roman"/>
          <w:szCs w:val="24"/>
        </w:rPr>
        <w:t>În urma consultărilor publice care au avut</w:t>
      </w:r>
      <w:r w:rsidR="00D87126" w:rsidRPr="00232815">
        <w:rPr>
          <w:rFonts w:cs="Times New Roman"/>
          <w:szCs w:val="24"/>
        </w:rPr>
        <w:t xml:space="preserve"> loc la sfârșitul anului 2014</w:t>
      </w:r>
      <w:r w:rsidRPr="00232815">
        <w:rPr>
          <w:rFonts w:cs="Times New Roman"/>
          <w:szCs w:val="24"/>
        </w:rPr>
        <w:t xml:space="preserve"> în fiecare localitate cu teritoriu administrativ în interiorul sitului </w:t>
      </w:r>
      <w:r w:rsidR="00D87126" w:rsidRPr="00232815">
        <w:rPr>
          <w:rFonts w:cs="Times New Roman"/>
          <w:szCs w:val="24"/>
        </w:rPr>
        <w:t xml:space="preserve">au fost aplicate chestionare participanților. În urma sintezei acestora au rezultat </w:t>
      </w:r>
      <w:r w:rsidR="00936FE1" w:rsidRPr="00232815">
        <w:rPr>
          <w:rFonts w:cs="Times New Roman"/>
          <w:szCs w:val="24"/>
        </w:rPr>
        <w:t>că există temerea</w:t>
      </w:r>
      <w:r w:rsidR="00D87126" w:rsidRPr="00232815">
        <w:rPr>
          <w:rFonts w:cs="Times New Roman"/>
        </w:rPr>
        <w:t xml:space="preserve">  </w:t>
      </w:r>
      <w:r w:rsidR="00936FE1" w:rsidRPr="00232815">
        <w:rPr>
          <w:rFonts w:cs="Times New Roman"/>
        </w:rPr>
        <w:t>deținătorilor</w:t>
      </w:r>
      <w:r w:rsidR="00D87126" w:rsidRPr="00232815">
        <w:rPr>
          <w:rFonts w:cs="Times New Roman"/>
        </w:rPr>
        <w:t xml:space="preserve"> sau a</w:t>
      </w:r>
      <w:r w:rsidR="00936FE1" w:rsidRPr="00232815">
        <w:rPr>
          <w:rFonts w:cs="Times New Roman"/>
        </w:rPr>
        <w:t>dministratorilor</w:t>
      </w:r>
      <w:r w:rsidR="00FB3A3D" w:rsidRPr="00232815">
        <w:rPr>
          <w:rFonts w:cs="Times New Roman"/>
        </w:rPr>
        <w:t xml:space="preserve"> de terenuri </w:t>
      </w:r>
      <w:r w:rsidR="00D87126" w:rsidRPr="00232815">
        <w:rPr>
          <w:rFonts w:cs="Times New Roman"/>
        </w:rPr>
        <w:t>că activitatea lor tradițională în interiorul siturilor va fi restricționată în viitor. Ca urmare, în planul de management trebuie cuprinse acțiuni de conștientizare pentru a evita eventuale conflicte între custodele siturilor și cei care au activitate acolo.</w:t>
      </w:r>
      <w:r w:rsidR="00FB3A3D" w:rsidRPr="00232815">
        <w:rPr>
          <w:rFonts w:cs="Times New Roman"/>
        </w:rPr>
        <w:t xml:space="preserve"> </w:t>
      </w:r>
    </w:p>
    <w:p w:rsidR="00FB3A3D" w:rsidRPr="00232815" w:rsidRDefault="00FB3A3D" w:rsidP="00D90084">
      <w:pPr>
        <w:spacing w:after="0"/>
        <w:jc w:val="both"/>
        <w:rPr>
          <w:rFonts w:cs="Times New Roman"/>
        </w:rPr>
      </w:pPr>
      <w:r w:rsidRPr="00232815">
        <w:rPr>
          <w:rFonts w:cs="Times New Roman"/>
        </w:rPr>
        <w:t>Factorii interesați, principalele lor caracteristici, atitu</w:t>
      </w:r>
      <w:r w:rsidR="00232815">
        <w:rPr>
          <w:rFonts w:cs="Times New Roman"/>
        </w:rPr>
        <w:t>di</w:t>
      </w:r>
      <w:r w:rsidRPr="00232815">
        <w:rPr>
          <w:rFonts w:cs="Times New Roman"/>
        </w:rPr>
        <w:t>ni, practici și inte</w:t>
      </w:r>
      <w:r w:rsidR="00C609B4">
        <w:rPr>
          <w:rFonts w:cs="Times New Roman"/>
        </w:rPr>
        <w:t>res sunt prezentate în tabelul 2</w:t>
      </w:r>
      <w:r w:rsidRPr="00232815">
        <w:rPr>
          <w:rFonts w:cs="Times New Roman"/>
        </w:rPr>
        <w:t>.</w:t>
      </w:r>
    </w:p>
    <w:p w:rsidR="00BD2B9E" w:rsidRDefault="00BD2B9E" w:rsidP="003D7D53">
      <w:pPr>
        <w:spacing w:after="0"/>
        <w:rPr>
          <w:rFonts w:cs="Times New Roman"/>
          <w:b/>
          <w:szCs w:val="24"/>
        </w:rPr>
      </w:pPr>
    </w:p>
    <w:p w:rsidR="00985B6B" w:rsidRPr="00232815" w:rsidRDefault="00985B6B" w:rsidP="00D90084">
      <w:pPr>
        <w:spacing w:after="0"/>
        <w:jc w:val="center"/>
        <w:rPr>
          <w:rFonts w:cs="Times New Roman"/>
          <w:b/>
          <w:szCs w:val="24"/>
        </w:rPr>
      </w:pPr>
      <w:r w:rsidRPr="00232815">
        <w:rPr>
          <w:rFonts w:cs="Times New Roman"/>
          <w:b/>
          <w:szCs w:val="24"/>
        </w:rPr>
        <w:t>Factori interesați</w:t>
      </w:r>
    </w:p>
    <w:p w:rsidR="00A465DB" w:rsidRPr="00232815" w:rsidRDefault="00C609B4" w:rsidP="00D90084">
      <w:pPr>
        <w:spacing w:after="0"/>
        <w:ind w:left="8640"/>
        <w:jc w:val="both"/>
        <w:rPr>
          <w:rFonts w:cs="Times New Roman"/>
          <w:szCs w:val="24"/>
        </w:rPr>
      </w:pPr>
      <w:r>
        <w:rPr>
          <w:rFonts w:cs="Times New Roman"/>
          <w:szCs w:val="24"/>
        </w:rPr>
        <w:t>Tabelul nr.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977"/>
        <w:gridCol w:w="2240"/>
        <w:gridCol w:w="2613"/>
        <w:gridCol w:w="3433"/>
      </w:tblGrid>
      <w:tr w:rsidR="00A465DB" w:rsidRPr="00232815" w:rsidTr="00A465DB">
        <w:tc>
          <w:tcPr>
            <w:tcW w:w="1996" w:type="dxa"/>
            <w:shd w:val="clear" w:color="auto" w:fill="FFFFFF" w:themeFill="background1"/>
          </w:tcPr>
          <w:p w:rsidR="00A465DB" w:rsidRPr="00232815" w:rsidRDefault="00A465DB" w:rsidP="00D90084">
            <w:pPr>
              <w:spacing w:after="0"/>
              <w:contextualSpacing/>
              <w:jc w:val="both"/>
              <w:rPr>
                <w:rFonts w:eastAsia="Times New Roman" w:cs="Times New Roman"/>
                <w:b/>
                <w:szCs w:val="24"/>
              </w:rPr>
            </w:pPr>
            <w:r w:rsidRPr="00232815">
              <w:rPr>
                <w:rFonts w:eastAsia="Times New Roman" w:cs="Times New Roman"/>
                <w:b/>
                <w:szCs w:val="24"/>
              </w:rPr>
              <w:t>Factorul interesat și principalele sale caracteristici:</w:t>
            </w:r>
          </w:p>
          <w:p w:rsidR="00A465DB" w:rsidRPr="00232815" w:rsidRDefault="00A465DB" w:rsidP="00D90084">
            <w:pPr>
              <w:spacing w:after="0"/>
              <w:contextualSpacing/>
              <w:jc w:val="both"/>
              <w:rPr>
                <w:rFonts w:eastAsia="Times New Roman" w:cs="Times New Roman"/>
                <w:b/>
                <w:szCs w:val="24"/>
              </w:rPr>
            </w:pPr>
            <w:r w:rsidRPr="00232815">
              <w:rPr>
                <w:rFonts w:eastAsia="Times New Roman" w:cs="Times New Roman"/>
                <w:b/>
                <w:bCs/>
                <w:szCs w:val="24"/>
              </w:rPr>
              <w:t xml:space="preserve">cunoştinţe, atitudini, practici şi </w:t>
            </w:r>
            <w:r w:rsidRPr="00232815">
              <w:rPr>
                <w:rFonts w:eastAsia="Times New Roman" w:cs="Times New Roman"/>
                <w:b/>
                <w:bCs/>
                <w:szCs w:val="24"/>
              </w:rPr>
              <w:lastRenderedPageBreak/>
              <w:t>interese</w:t>
            </w:r>
          </w:p>
        </w:tc>
        <w:tc>
          <w:tcPr>
            <w:tcW w:w="2257" w:type="dxa"/>
            <w:shd w:val="clear" w:color="auto" w:fill="FFFFFF" w:themeFill="background1"/>
          </w:tcPr>
          <w:p w:rsidR="00A465DB" w:rsidRPr="00232815" w:rsidRDefault="00A465DB" w:rsidP="00D90084">
            <w:pPr>
              <w:spacing w:after="0"/>
              <w:contextualSpacing/>
              <w:jc w:val="both"/>
              <w:rPr>
                <w:rFonts w:eastAsia="Times New Roman" w:cs="Times New Roman"/>
                <w:b/>
                <w:bCs/>
                <w:szCs w:val="24"/>
              </w:rPr>
            </w:pPr>
            <w:r w:rsidRPr="00232815">
              <w:rPr>
                <w:rFonts w:eastAsia="Times New Roman" w:cs="Times New Roman"/>
                <w:b/>
                <w:bCs/>
                <w:szCs w:val="24"/>
              </w:rPr>
              <w:lastRenderedPageBreak/>
              <w:t>Cum sunt afectate interesele acestuia de probleme</w:t>
            </w:r>
          </w:p>
          <w:p w:rsidR="00A465DB" w:rsidRPr="00232815" w:rsidRDefault="00A465DB" w:rsidP="00D90084">
            <w:pPr>
              <w:spacing w:after="0"/>
              <w:contextualSpacing/>
              <w:jc w:val="both"/>
              <w:rPr>
                <w:rFonts w:eastAsia="Times New Roman" w:cs="Times New Roman"/>
                <w:b/>
                <w:bCs/>
                <w:szCs w:val="24"/>
              </w:rPr>
            </w:pPr>
          </w:p>
        </w:tc>
        <w:tc>
          <w:tcPr>
            <w:tcW w:w="2693" w:type="dxa"/>
            <w:shd w:val="clear" w:color="auto" w:fill="FFFFFF" w:themeFill="background1"/>
          </w:tcPr>
          <w:p w:rsidR="00A465DB" w:rsidRPr="00232815" w:rsidRDefault="00A465DB" w:rsidP="00D90084">
            <w:pPr>
              <w:spacing w:after="0"/>
              <w:contextualSpacing/>
              <w:jc w:val="both"/>
              <w:rPr>
                <w:rFonts w:eastAsia="Times New Roman" w:cs="Times New Roman"/>
                <w:b/>
                <w:bCs/>
                <w:szCs w:val="24"/>
              </w:rPr>
            </w:pPr>
            <w:r w:rsidRPr="00232815">
              <w:rPr>
                <w:rFonts w:eastAsia="Times New Roman" w:cs="Times New Roman"/>
                <w:b/>
                <w:bCs/>
                <w:szCs w:val="24"/>
              </w:rPr>
              <w:t>Capacitatea și motivația de a face schimbări</w:t>
            </w:r>
          </w:p>
        </w:tc>
        <w:tc>
          <w:tcPr>
            <w:tcW w:w="3544" w:type="dxa"/>
            <w:shd w:val="clear" w:color="auto" w:fill="FFFFFF" w:themeFill="background1"/>
          </w:tcPr>
          <w:p w:rsidR="00A465DB" w:rsidRPr="00232815" w:rsidRDefault="00A465DB" w:rsidP="00D90084">
            <w:pPr>
              <w:spacing w:after="0"/>
              <w:contextualSpacing/>
              <w:jc w:val="both"/>
              <w:rPr>
                <w:rFonts w:eastAsia="Times New Roman" w:cs="Times New Roman"/>
                <w:b/>
                <w:bCs/>
                <w:szCs w:val="24"/>
              </w:rPr>
            </w:pPr>
            <w:r w:rsidRPr="00232815">
              <w:rPr>
                <w:rFonts w:eastAsia="Times New Roman" w:cs="Times New Roman"/>
                <w:b/>
                <w:bCs/>
                <w:szCs w:val="24"/>
              </w:rPr>
              <w:t>Acțiuni posibile care să se adreseze intereselor factorului interesat</w:t>
            </w:r>
          </w:p>
        </w:tc>
      </w:tr>
      <w:tr w:rsidR="00A465DB" w:rsidRPr="00232815" w:rsidTr="00A465DB">
        <w:tc>
          <w:tcPr>
            <w:tcW w:w="10490" w:type="dxa"/>
            <w:gridSpan w:val="4"/>
            <w:shd w:val="clear" w:color="auto" w:fill="FFFFFF" w:themeFill="background1"/>
          </w:tcPr>
          <w:p w:rsidR="00A465DB" w:rsidRPr="00232815" w:rsidRDefault="00A465DB" w:rsidP="00D90084">
            <w:pPr>
              <w:spacing w:after="0"/>
              <w:contextualSpacing/>
              <w:jc w:val="both"/>
              <w:rPr>
                <w:rFonts w:eastAsia="Times New Roman" w:cs="Times New Roman"/>
                <w:bCs/>
                <w:szCs w:val="24"/>
              </w:rPr>
            </w:pPr>
            <w:r w:rsidRPr="00232815">
              <w:rPr>
                <w:rFonts w:eastAsia="Times New Roman" w:cs="Times New Roman"/>
                <w:szCs w:val="24"/>
              </w:rPr>
              <w:lastRenderedPageBreak/>
              <w:t>Guvern și entități subordonate acestuia</w:t>
            </w:r>
          </w:p>
        </w:tc>
      </w:tr>
      <w:tr w:rsidR="00A465DB" w:rsidRPr="00232815" w:rsidTr="00A465DB">
        <w:tc>
          <w:tcPr>
            <w:tcW w:w="1996" w:type="dxa"/>
            <w:shd w:val="clear" w:color="auto" w:fill="FFFFFF" w:themeFill="background1"/>
          </w:tcPr>
          <w:p w:rsidR="00A465DB" w:rsidRPr="00232815" w:rsidRDefault="00A465DB" w:rsidP="00D90084">
            <w:pPr>
              <w:spacing w:after="0"/>
              <w:contextualSpacing/>
              <w:jc w:val="both"/>
              <w:rPr>
                <w:rFonts w:eastAsia="Times New Roman" w:cs="Times New Roman"/>
                <w:szCs w:val="24"/>
              </w:rPr>
            </w:pPr>
            <w:r w:rsidRPr="00232815">
              <w:rPr>
                <w:rFonts w:eastAsia="Times New Roman" w:cs="Times New Roman"/>
                <w:szCs w:val="24"/>
              </w:rPr>
              <w:t>Ministerul Mediului, Apelor și Pădurilor –</w:t>
            </w:r>
          </w:p>
          <w:p w:rsidR="00A465DB" w:rsidRPr="00232815" w:rsidRDefault="00A465DB" w:rsidP="00D90084">
            <w:pPr>
              <w:spacing w:after="0"/>
              <w:contextualSpacing/>
              <w:jc w:val="both"/>
              <w:rPr>
                <w:rFonts w:eastAsia="Times New Roman" w:cs="Times New Roman"/>
                <w:szCs w:val="24"/>
              </w:rPr>
            </w:pPr>
            <w:r w:rsidRPr="00232815">
              <w:rPr>
                <w:rFonts w:eastAsia="Times New Roman" w:cs="Times New Roman"/>
                <w:szCs w:val="24"/>
              </w:rPr>
              <w:t>Are personal specializat, cu multe abilități și cunoștințe în domeniul biodiversității având o interes mare în protecția mediului</w:t>
            </w:r>
          </w:p>
        </w:tc>
        <w:tc>
          <w:tcPr>
            <w:tcW w:w="2257" w:type="dxa"/>
            <w:shd w:val="clear" w:color="auto" w:fill="FFFFFF" w:themeFill="background1"/>
          </w:tcPr>
          <w:p w:rsidR="00A465DB" w:rsidRPr="00232815" w:rsidRDefault="00A465DB" w:rsidP="00D90084">
            <w:pPr>
              <w:spacing w:after="0"/>
              <w:contextualSpacing/>
              <w:jc w:val="both"/>
              <w:rPr>
                <w:rFonts w:eastAsia="Times New Roman" w:cs="Times New Roman"/>
                <w:bCs/>
                <w:szCs w:val="24"/>
              </w:rPr>
            </w:pPr>
            <w:r w:rsidRPr="00232815">
              <w:rPr>
                <w:rFonts w:eastAsia="Times New Roman" w:cs="Times New Roman"/>
                <w:bCs/>
                <w:szCs w:val="24"/>
              </w:rPr>
              <w:t>Responsabil pentru aprobarea/avizarea planurilor de management.</w:t>
            </w:r>
          </w:p>
        </w:tc>
        <w:tc>
          <w:tcPr>
            <w:tcW w:w="2693" w:type="dxa"/>
            <w:shd w:val="clear" w:color="auto" w:fill="FFFFFF" w:themeFill="background1"/>
          </w:tcPr>
          <w:p w:rsidR="00A465DB" w:rsidRPr="00232815" w:rsidRDefault="00A465DB" w:rsidP="00D90084">
            <w:pPr>
              <w:spacing w:after="0"/>
              <w:contextualSpacing/>
              <w:jc w:val="both"/>
              <w:rPr>
                <w:rFonts w:eastAsia="Times New Roman" w:cs="Times New Roman"/>
                <w:bCs/>
                <w:szCs w:val="24"/>
              </w:rPr>
            </w:pPr>
            <w:r w:rsidRPr="00232815">
              <w:rPr>
                <w:rFonts w:eastAsia="Times New Roman" w:cs="Times New Roman"/>
                <w:bCs/>
                <w:szCs w:val="24"/>
              </w:rPr>
              <w:t xml:space="preserve">Motivația se </w:t>
            </w:r>
            <w:r w:rsidR="00232815">
              <w:rPr>
                <w:rFonts w:eastAsia="Times New Roman" w:cs="Times New Roman"/>
                <w:bCs/>
                <w:szCs w:val="24"/>
              </w:rPr>
              <w:t>bazează</w:t>
            </w:r>
            <w:r w:rsidRPr="00232815">
              <w:rPr>
                <w:rFonts w:eastAsia="Times New Roman" w:cs="Times New Roman"/>
                <w:bCs/>
                <w:szCs w:val="24"/>
              </w:rPr>
              <w:t xml:space="preserve"> pe conformarea cu cadrul legislativ pentru aprobarea planurilor de management, </w:t>
            </w:r>
            <w:r w:rsidR="00232815">
              <w:rPr>
                <w:rFonts w:eastAsia="Times New Roman" w:cs="Times New Roman"/>
                <w:bCs/>
                <w:szCs w:val="24"/>
              </w:rPr>
              <w:t>obligații asumate odată</w:t>
            </w:r>
            <w:r w:rsidRPr="00232815">
              <w:rPr>
                <w:rFonts w:eastAsia="Times New Roman" w:cs="Times New Roman"/>
                <w:bCs/>
                <w:szCs w:val="24"/>
              </w:rPr>
              <w:t xml:space="preserve"> cu aderarea țării noastre la Uniunea Europeană</w:t>
            </w:r>
          </w:p>
        </w:tc>
        <w:tc>
          <w:tcPr>
            <w:tcW w:w="3544" w:type="dxa"/>
            <w:shd w:val="clear" w:color="auto" w:fill="FFFFFF" w:themeFill="background1"/>
          </w:tcPr>
          <w:p w:rsidR="00A465DB" w:rsidRPr="00232815" w:rsidRDefault="00A465DB" w:rsidP="00D90084">
            <w:pPr>
              <w:spacing w:after="0"/>
              <w:contextualSpacing/>
              <w:jc w:val="both"/>
              <w:rPr>
                <w:rFonts w:eastAsia="Times New Roman" w:cs="Times New Roman"/>
                <w:bCs/>
                <w:szCs w:val="24"/>
              </w:rPr>
            </w:pPr>
            <w:r w:rsidRPr="00232815">
              <w:rPr>
                <w:rFonts w:eastAsia="Times New Roman" w:cs="Times New Roman"/>
                <w:bCs/>
                <w:szCs w:val="24"/>
              </w:rPr>
              <w:t>Pregătirea propunerilor pentru noi politici în domeniul protecției mediului.</w:t>
            </w:r>
          </w:p>
          <w:p w:rsidR="00A465DB" w:rsidRPr="00232815" w:rsidRDefault="00A465DB" w:rsidP="00D90084">
            <w:pPr>
              <w:spacing w:after="0"/>
              <w:contextualSpacing/>
              <w:jc w:val="both"/>
              <w:rPr>
                <w:rFonts w:eastAsia="Times New Roman" w:cs="Times New Roman"/>
                <w:bCs/>
                <w:szCs w:val="24"/>
              </w:rPr>
            </w:pPr>
            <w:r w:rsidRPr="00232815">
              <w:rPr>
                <w:rFonts w:eastAsia="Times New Roman" w:cs="Times New Roman"/>
                <w:bCs/>
                <w:szCs w:val="24"/>
              </w:rPr>
              <w:t>Proiectul propune o bază de date care poate fi necesară în contextul raportărilor obligatorii către UE privind starea de conservare a speciilor și habitatelor.</w:t>
            </w:r>
          </w:p>
        </w:tc>
      </w:tr>
      <w:tr w:rsidR="00A465DB" w:rsidRPr="00232815" w:rsidTr="00A465DB">
        <w:tc>
          <w:tcPr>
            <w:tcW w:w="1996" w:type="dxa"/>
            <w:shd w:val="clear" w:color="auto" w:fill="FFFFFF" w:themeFill="background1"/>
          </w:tcPr>
          <w:p w:rsidR="00A465DB" w:rsidRPr="00232815" w:rsidRDefault="00A465DB" w:rsidP="00D90084">
            <w:pPr>
              <w:spacing w:after="0"/>
              <w:contextualSpacing/>
              <w:jc w:val="both"/>
              <w:rPr>
                <w:rFonts w:eastAsia="Times New Roman" w:cs="Times New Roman"/>
                <w:szCs w:val="24"/>
              </w:rPr>
            </w:pPr>
            <w:r w:rsidRPr="00232815">
              <w:rPr>
                <w:rFonts w:eastAsia="Times New Roman" w:cs="Times New Roman"/>
                <w:szCs w:val="24"/>
              </w:rPr>
              <w:t>Agenția pentru Protectia Mediului Arad  are personal cu abilități și cunoștințe în domeniul biodiversității, având o interes mare în protecția mediului</w:t>
            </w:r>
          </w:p>
        </w:tc>
        <w:tc>
          <w:tcPr>
            <w:tcW w:w="2257" w:type="dxa"/>
            <w:shd w:val="clear" w:color="auto" w:fill="FFFFFF" w:themeFill="background1"/>
          </w:tcPr>
          <w:p w:rsidR="00A465DB" w:rsidRPr="00232815" w:rsidRDefault="00A465DB" w:rsidP="00D90084">
            <w:pPr>
              <w:spacing w:after="0"/>
              <w:contextualSpacing/>
              <w:jc w:val="both"/>
              <w:rPr>
                <w:rFonts w:eastAsia="Times New Roman" w:cs="Times New Roman"/>
                <w:bCs/>
                <w:szCs w:val="24"/>
              </w:rPr>
            </w:pPr>
            <w:r w:rsidRPr="00232815">
              <w:rPr>
                <w:rFonts w:eastAsia="Times New Roman" w:cs="Times New Roman"/>
                <w:bCs/>
                <w:szCs w:val="24"/>
              </w:rPr>
              <w:t xml:space="preserve">Responsabil pentru aprobarea/avizarea planului de management. </w:t>
            </w:r>
          </w:p>
        </w:tc>
        <w:tc>
          <w:tcPr>
            <w:tcW w:w="2693" w:type="dxa"/>
            <w:shd w:val="clear" w:color="auto" w:fill="FFFFFF" w:themeFill="background1"/>
          </w:tcPr>
          <w:p w:rsidR="00A465DB" w:rsidRPr="00232815" w:rsidRDefault="00232815" w:rsidP="00D90084">
            <w:pPr>
              <w:spacing w:after="0"/>
              <w:contextualSpacing/>
              <w:jc w:val="both"/>
              <w:rPr>
                <w:rFonts w:eastAsia="Times New Roman" w:cs="Times New Roman"/>
                <w:bCs/>
                <w:szCs w:val="24"/>
              </w:rPr>
            </w:pPr>
            <w:r>
              <w:rPr>
                <w:rFonts w:eastAsia="Times New Roman" w:cs="Times New Roman"/>
                <w:bCs/>
                <w:szCs w:val="24"/>
              </w:rPr>
              <w:t>Experț</w:t>
            </w:r>
            <w:r w:rsidR="00A465DB" w:rsidRPr="00232815">
              <w:rPr>
                <w:rFonts w:eastAsia="Times New Roman" w:cs="Times New Roman"/>
                <w:bCs/>
                <w:szCs w:val="24"/>
              </w:rPr>
              <w:t>i disponibili si posibil implicați in proiect. Personal specializat în avizarea planul de management</w:t>
            </w:r>
          </w:p>
        </w:tc>
        <w:tc>
          <w:tcPr>
            <w:tcW w:w="3544" w:type="dxa"/>
            <w:shd w:val="clear" w:color="auto" w:fill="FFFFFF" w:themeFill="background1"/>
          </w:tcPr>
          <w:p w:rsidR="00A465DB" w:rsidRPr="00232815" w:rsidRDefault="00A465DB" w:rsidP="00D90084">
            <w:pPr>
              <w:spacing w:after="0"/>
              <w:contextualSpacing/>
              <w:jc w:val="both"/>
              <w:rPr>
                <w:rFonts w:eastAsia="Times New Roman" w:cs="Times New Roman"/>
                <w:bCs/>
                <w:szCs w:val="24"/>
              </w:rPr>
            </w:pPr>
            <w:r w:rsidRPr="00232815">
              <w:rPr>
                <w:rFonts w:eastAsia="Times New Roman" w:cs="Times New Roman"/>
                <w:bCs/>
                <w:szCs w:val="24"/>
              </w:rPr>
              <w:t>Parte activă la luarea deciz</w:t>
            </w:r>
            <w:r w:rsidR="00232815">
              <w:rPr>
                <w:rFonts w:eastAsia="Times New Roman" w:cs="Times New Roman"/>
                <w:bCs/>
                <w:szCs w:val="24"/>
              </w:rPr>
              <w:t>i</w:t>
            </w:r>
            <w:r w:rsidRPr="00232815">
              <w:rPr>
                <w:rFonts w:eastAsia="Times New Roman" w:cs="Times New Roman"/>
                <w:bCs/>
                <w:szCs w:val="24"/>
              </w:rPr>
              <w:t>ilor privind Situl Natura 2000 și privind problemele de mediu din zonă, prin participarea la întâlniri/workshop-uri;</w:t>
            </w:r>
          </w:p>
        </w:tc>
      </w:tr>
      <w:tr w:rsidR="00A465DB" w:rsidRPr="00232815" w:rsidTr="00A465DB">
        <w:tc>
          <w:tcPr>
            <w:tcW w:w="10490" w:type="dxa"/>
            <w:gridSpan w:val="4"/>
            <w:shd w:val="clear" w:color="auto" w:fill="FFFFFF" w:themeFill="background1"/>
          </w:tcPr>
          <w:p w:rsidR="00A465DB" w:rsidRPr="00232815" w:rsidRDefault="00A465DB" w:rsidP="00D90084">
            <w:pPr>
              <w:spacing w:after="0"/>
              <w:contextualSpacing/>
              <w:jc w:val="both"/>
              <w:rPr>
                <w:rFonts w:eastAsia="Times New Roman" w:cs="Times New Roman"/>
                <w:bCs/>
                <w:szCs w:val="24"/>
              </w:rPr>
            </w:pPr>
            <w:r w:rsidRPr="00232815">
              <w:rPr>
                <w:rFonts w:eastAsia="Times New Roman" w:cs="Times New Roman"/>
                <w:szCs w:val="24"/>
              </w:rPr>
              <w:t>Autorităti locale și entități subordonate</w:t>
            </w:r>
          </w:p>
        </w:tc>
      </w:tr>
      <w:tr w:rsidR="00A465DB" w:rsidRPr="00232815" w:rsidTr="00A465DB">
        <w:tc>
          <w:tcPr>
            <w:tcW w:w="1996" w:type="dxa"/>
            <w:shd w:val="clear" w:color="auto" w:fill="FFFFFF" w:themeFill="background1"/>
          </w:tcPr>
          <w:p w:rsidR="00A465DB" w:rsidRPr="00232815" w:rsidRDefault="00A465DB" w:rsidP="00D90084">
            <w:pPr>
              <w:spacing w:after="0"/>
              <w:contextualSpacing/>
              <w:jc w:val="both"/>
              <w:rPr>
                <w:rFonts w:eastAsia="Times New Roman" w:cs="Times New Roman"/>
                <w:szCs w:val="24"/>
              </w:rPr>
            </w:pPr>
            <w:r w:rsidRPr="00232815">
              <w:rPr>
                <w:rFonts w:eastAsia="Times New Roman" w:cs="Times New Roman"/>
                <w:szCs w:val="24"/>
              </w:rPr>
              <w:t xml:space="preserve">Primăriile din localităţile </w:t>
            </w:r>
            <w:r w:rsidRPr="00232815">
              <w:rPr>
                <w:rFonts w:cs="Times New Roman"/>
                <w:szCs w:val="24"/>
              </w:rPr>
              <w:t xml:space="preserve">Sebiș, Dezna, Dieci, Buteni nu dețin toate un responsabil cu pregătire în </w:t>
            </w:r>
            <w:r w:rsidRPr="00232815">
              <w:rPr>
                <w:rFonts w:cs="Times New Roman"/>
                <w:szCs w:val="24"/>
              </w:rPr>
              <w:lastRenderedPageBreak/>
              <w:t>domeniul protecției mediului, au o atitudine neutră în ceea ce privește ariile protejate, deseori fiind privite ca o frână în dezvoltarea economică a localităților</w:t>
            </w:r>
          </w:p>
        </w:tc>
        <w:tc>
          <w:tcPr>
            <w:tcW w:w="2257" w:type="dxa"/>
            <w:shd w:val="clear" w:color="auto" w:fill="FFFFFF" w:themeFill="background1"/>
          </w:tcPr>
          <w:p w:rsidR="00A465DB" w:rsidRPr="00232815" w:rsidRDefault="00A465DB" w:rsidP="00D90084">
            <w:pPr>
              <w:spacing w:after="0"/>
              <w:contextualSpacing/>
              <w:jc w:val="both"/>
              <w:rPr>
                <w:rFonts w:eastAsia="Times New Roman" w:cs="Times New Roman"/>
                <w:bCs/>
                <w:szCs w:val="24"/>
              </w:rPr>
            </w:pPr>
            <w:r w:rsidRPr="00232815">
              <w:rPr>
                <w:rFonts w:eastAsia="Times New Roman" w:cs="Times New Roman"/>
                <w:bCs/>
                <w:szCs w:val="24"/>
              </w:rPr>
              <w:lastRenderedPageBreak/>
              <w:t>Interese privind dezvoltarea socio-economică în zona, deținerea și administrarea de terenuri în zona ariei protejate</w:t>
            </w:r>
          </w:p>
        </w:tc>
        <w:tc>
          <w:tcPr>
            <w:tcW w:w="2693" w:type="dxa"/>
            <w:shd w:val="clear" w:color="auto" w:fill="FFFFFF" w:themeFill="background1"/>
          </w:tcPr>
          <w:p w:rsidR="00A465DB" w:rsidRPr="00232815" w:rsidRDefault="00A465DB" w:rsidP="00D90084">
            <w:pPr>
              <w:spacing w:after="0"/>
              <w:contextualSpacing/>
              <w:jc w:val="both"/>
              <w:rPr>
                <w:rFonts w:eastAsia="Times New Roman" w:cs="Times New Roman"/>
                <w:bCs/>
                <w:szCs w:val="24"/>
              </w:rPr>
            </w:pPr>
            <w:r w:rsidRPr="00232815">
              <w:rPr>
                <w:rFonts w:eastAsia="Times New Roman" w:cs="Times New Roman"/>
                <w:bCs/>
                <w:szCs w:val="24"/>
              </w:rPr>
              <w:t>Dezvoltarea socio-economică a unităților administrativ teritoriale de pe arealul ariei protejate și din vecinătatea acestuia.</w:t>
            </w:r>
          </w:p>
        </w:tc>
        <w:tc>
          <w:tcPr>
            <w:tcW w:w="3544" w:type="dxa"/>
            <w:shd w:val="clear" w:color="auto" w:fill="FFFFFF" w:themeFill="background1"/>
          </w:tcPr>
          <w:p w:rsidR="00A465DB" w:rsidRPr="00232815" w:rsidRDefault="00A465DB" w:rsidP="00D90084">
            <w:pPr>
              <w:spacing w:after="0"/>
              <w:contextualSpacing/>
              <w:jc w:val="both"/>
              <w:rPr>
                <w:rFonts w:eastAsia="Times New Roman" w:cs="Times New Roman"/>
                <w:bCs/>
                <w:szCs w:val="24"/>
              </w:rPr>
            </w:pPr>
            <w:r w:rsidRPr="00232815">
              <w:rPr>
                <w:rFonts w:eastAsia="Times New Roman" w:cs="Times New Roman"/>
                <w:bCs/>
                <w:szCs w:val="24"/>
              </w:rPr>
              <w:t xml:space="preserve">Parte activă la luarea </w:t>
            </w:r>
            <w:r w:rsidR="00232815">
              <w:rPr>
                <w:rFonts w:eastAsia="Times New Roman" w:cs="Times New Roman"/>
                <w:bCs/>
                <w:szCs w:val="24"/>
              </w:rPr>
              <w:t>deciziilor</w:t>
            </w:r>
            <w:r w:rsidRPr="00232815">
              <w:rPr>
                <w:rFonts w:eastAsia="Times New Roman" w:cs="Times New Roman"/>
                <w:bCs/>
                <w:szCs w:val="24"/>
              </w:rPr>
              <w:t xml:space="preserve"> privind Situl Natura 2000 și privind problemele de mediu din zonă, prin participarea la întâlniri/workshop-uri organizate în vederea realizării și avizării planului de management; </w:t>
            </w:r>
            <w:r w:rsidRPr="00232815">
              <w:rPr>
                <w:rFonts w:eastAsia="Times New Roman" w:cs="Times New Roman"/>
                <w:bCs/>
                <w:szCs w:val="24"/>
              </w:rPr>
              <w:lastRenderedPageBreak/>
              <w:t>p</w:t>
            </w:r>
            <w:r w:rsidRPr="00232815">
              <w:rPr>
                <w:rFonts w:cs="Times New Roman"/>
                <w:bCs/>
                <w:szCs w:val="24"/>
              </w:rPr>
              <w:t>r</w:t>
            </w:r>
            <w:r w:rsidRPr="00232815">
              <w:rPr>
                <w:rFonts w:eastAsia="Times New Roman" w:cs="Times New Roman"/>
                <w:bCs/>
                <w:szCs w:val="24"/>
              </w:rPr>
              <w:t xml:space="preserve">omovarea zonei și impulsionarea dezvoltării socio-economice prin intermediul dezvoltării turismului </w:t>
            </w:r>
          </w:p>
        </w:tc>
      </w:tr>
      <w:tr w:rsidR="00A465DB" w:rsidRPr="00232815" w:rsidTr="00A465DB">
        <w:tc>
          <w:tcPr>
            <w:tcW w:w="1996" w:type="dxa"/>
            <w:shd w:val="clear" w:color="auto" w:fill="FFFFFF" w:themeFill="background1"/>
          </w:tcPr>
          <w:p w:rsidR="00A465DB" w:rsidRPr="00232815" w:rsidRDefault="00A465DB" w:rsidP="00D90084">
            <w:pPr>
              <w:spacing w:after="0"/>
              <w:contextualSpacing/>
              <w:jc w:val="both"/>
              <w:rPr>
                <w:rFonts w:eastAsia="Times New Roman" w:cs="Times New Roman"/>
                <w:szCs w:val="24"/>
              </w:rPr>
            </w:pPr>
            <w:r w:rsidRPr="00232815">
              <w:rPr>
                <w:rFonts w:eastAsia="Times New Roman" w:cs="Times New Roman"/>
                <w:szCs w:val="24"/>
              </w:rPr>
              <w:lastRenderedPageBreak/>
              <w:t>Direcția Silvică Arad, Ocoale silvice private au un personal specializat în domeniul protecției mediului, având interese de a valorifica la maxim resursele lemnoase pe care le administrează</w:t>
            </w:r>
          </w:p>
        </w:tc>
        <w:tc>
          <w:tcPr>
            <w:tcW w:w="2257" w:type="dxa"/>
            <w:shd w:val="clear" w:color="auto" w:fill="FFFFFF" w:themeFill="background1"/>
          </w:tcPr>
          <w:p w:rsidR="00A465DB" w:rsidRPr="00232815" w:rsidRDefault="00A465DB" w:rsidP="00D90084">
            <w:pPr>
              <w:spacing w:after="0"/>
              <w:contextualSpacing/>
              <w:jc w:val="both"/>
              <w:rPr>
                <w:rFonts w:eastAsia="Times New Roman" w:cs="Times New Roman"/>
                <w:bCs/>
                <w:szCs w:val="24"/>
              </w:rPr>
            </w:pPr>
            <w:r w:rsidRPr="00232815">
              <w:rPr>
                <w:rFonts w:eastAsia="Times New Roman" w:cs="Times New Roman"/>
                <w:bCs/>
                <w:szCs w:val="24"/>
              </w:rPr>
              <w:t>Ge</w:t>
            </w:r>
            <w:r w:rsidR="005B007B">
              <w:rPr>
                <w:rFonts w:eastAsia="Times New Roman" w:cs="Times New Roman"/>
                <w:bCs/>
                <w:szCs w:val="24"/>
              </w:rPr>
              <w:t xml:space="preserve">stionari ai fondului forestier </w:t>
            </w:r>
            <w:r w:rsidRPr="00232815">
              <w:rPr>
                <w:rFonts w:eastAsia="Times New Roman" w:cs="Times New Roman"/>
                <w:bCs/>
                <w:szCs w:val="24"/>
              </w:rPr>
              <w:t xml:space="preserve"> din zonă.</w:t>
            </w:r>
          </w:p>
        </w:tc>
        <w:tc>
          <w:tcPr>
            <w:tcW w:w="2693" w:type="dxa"/>
            <w:shd w:val="clear" w:color="auto" w:fill="FFFFFF" w:themeFill="background1"/>
          </w:tcPr>
          <w:p w:rsidR="00A465DB" w:rsidRPr="00232815" w:rsidRDefault="00A465DB" w:rsidP="00D90084">
            <w:pPr>
              <w:spacing w:after="0"/>
              <w:contextualSpacing/>
              <w:jc w:val="both"/>
              <w:rPr>
                <w:rFonts w:eastAsia="Times New Roman" w:cs="Times New Roman"/>
                <w:bCs/>
                <w:szCs w:val="24"/>
              </w:rPr>
            </w:pPr>
            <w:r w:rsidRPr="00232815">
              <w:rPr>
                <w:rFonts w:eastAsia="Times New Roman" w:cs="Times New Roman"/>
                <w:bCs/>
                <w:szCs w:val="24"/>
              </w:rPr>
              <w:t>Exercitarea unui management durabil al fondului forestier din interiorul și imediata vecinătate a ariei protejate</w:t>
            </w:r>
          </w:p>
        </w:tc>
        <w:tc>
          <w:tcPr>
            <w:tcW w:w="3544" w:type="dxa"/>
            <w:shd w:val="clear" w:color="auto" w:fill="FFFFFF" w:themeFill="background1"/>
          </w:tcPr>
          <w:p w:rsidR="00A465DB" w:rsidRPr="00232815" w:rsidRDefault="00A465DB" w:rsidP="00D90084">
            <w:pPr>
              <w:spacing w:after="0"/>
              <w:contextualSpacing/>
              <w:jc w:val="both"/>
              <w:rPr>
                <w:rFonts w:eastAsia="Times New Roman" w:cs="Times New Roman"/>
                <w:bCs/>
                <w:szCs w:val="24"/>
              </w:rPr>
            </w:pPr>
            <w:r w:rsidRPr="00232815">
              <w:rPr>
                <w:rFonts w:eastAsia="Times New Roman" w:cs="Times New Roman"/>
                <w:bCs/>
                <w:szCs w:val="24"/>
              </w:rPr>
              <w:t xml:space="preserve">Parte activă la luarea </w:t>
            </w:r>
            <w:r w:rsidR="00232815">
              <w:rPr>
                <w:rFonts w:eastAsia="Times New Roman" w:cs="Times New Roman"/>
                <w:bCs/>
                <w:szCs w:val="24"/>
              </w:rPr>
              <w:t>deciziilor</w:t>
            </w:r>
            <w:r w:rsidRPr="00232815">
              <w:rPr>
                <w:rFonts w:eastAsia="Times New Roman" w:cs="Times New Roman"/>
                <w:bCs/>
                <w:szCs w:val="24"/>
              </w:rPr>
              <w:t xml:space="preserve"> privind Situl Natura 2000 și privind problemele de mediu din zonă, prin participarea la întâlniri/workshop-uri;</w:t>
            </w:r>
          </w:p>
          <w:p w:rsidR="00A465DB" w:rsidRPr="00232815" w:rsidRDefault="00A465DB" w:rsidP="00D90084">
            <w:pPr>
              <w:spacing w:after="0"/>
              <w:contextualSpacing/>
              <w:jc w:val="both"/>
              <w:rPr>
                <w:rFonts w:eastAsia="Times New Roman" w:cs="Times New Roman"/>
                <w:bCs/>
                <w:szCs w:val="24"/>
              </w:rPr>
            </w:pPr>
          </w:p>
        </w:tc>
      </w:tr>
      <w:tr w:rsidR="00A465DB" w:rsidRPr="00232815" w:rsidTr="00A465DB">
        <w:trPr>
          <w:trHeight w:val="230"/>
        </w:trPr>
        <w:tc>
          <w:tcPr>
            <w:tcW w:w="1996" w:type="dxa"/>
            <w:shd w:val="clear" w:color="auto" w:fill="FFFFFF" w:themeFill="background1"/>
          </w:tcPr>
          <w:p w:rsidR="00A465DB" w:rsidRPr="00232815" w:rsidRDefault="00A465DB" w:rsidP="00D90084">
            <w:pPr>
              <w:spacing w:after="0"/>
              <w:contextualSpacing/>
              <w:jc w:val="both"/>
              <w:rPr>
                <w:rFonts w:eastAsia="Times New Roman" w:cs="Times New Roman"/>
                <w:szCs w:val="24"/>
              </w:rPr>
            </w:pPr>
            <w:r w:rsidRPr="00232815">
              <w:rPr>
                <w:rFonts w:eastAsia="Times New Roman" w:cs="Times New Roman"/>
                <w:szCs w:val="24"/>
              </w:rPr>
              <w:t xml:space="preserve">Unitățile școlare situate </w:t>
            </w:r>
            <w:r w:rsidRPr="00232815">
              <w:rPr>
                <w:rFonts w:cs="Times New Roman"/>
                <w:szCs w:val="24"/>
              </w:rPr>
              <w:t xml:space="preserve">în localităţile din interiorul şi din proximitatea sitului au personal specializat în domeniul protecției </w:t>
            </w:r>
            <w:r w:rsidRPr="00232815">
              <w:rPr>
                <w:rFonts w:cs="Times New Roman"/>
                <w:szCs w:val="24"/>
              </w:rPr>
              <w:lastRenderedPageBreak/>
              <w:t>mediului, receptive la acțiunile ce se desfășoară în acest sens</w:t>
            </w:r>
          </w:p>
        </w:tc>
        <w:tc>
          <w:tcPr>
            <w:tcW w:w="2257" w:type="dxa"/>
            <w:shd w:val="clear" w:color="auto" w:fill="FFFFFF" w:themeFill="background1"/>
          </w:tcPr>
          <w:p w:rsidR="00A465DB" w:rsidRPr="00232815" w:rsidRDefault="00A465DB" w:rsidP="00D90084">
            <w:pPr>
              <w:spacing w:after="0"/>
              <w:contextualSpacing/>
              <w:jc w:val="both"/>
              <w:rPr>
                <w:rFonts w:eastAsia="Times New Roman" w:cs="Times New Roman"/>
                <w:bCs/>
                <w:szCs w:val="24"/>
              </w:rPr>
            </w:pPr>
            <w:r w:rsidRPr="00232815">
              <w:rPr>
                <w:rFonts w:eastAsia="Times New Roman" w:cs="Times New Roman"/>
                <w:bCs/>
                <w:szCs w:val="24"/>
              </w:rPr>
              <w:lastRenderedPageBreak/>
              <w:t>Responsabile de activităților educative instituționalizate in rândul comunităților situate pe arealul ariei protejate</w:t>
            </w:r>
          </w:p>
        </w:tc>
        <w:tc>
          <w:tcPr>
            <w:tcW w:w="2693" w:type="dxa"/>
            <w:shd w:val="clear" w:color="auto" w:fill="FFFFFF" w:themeFill="background1"/>
          </w:tcPr>
          <w:p w:rsidR="00A465DB" w:rsidRPr="00232815" w:rsidRDefault="00FA0BD9" w:rsidP="00D90084">
            <w:pPr>
              <w:spacing w:after="0"/>
              <w:contextualSpacing/>
              <w:jc w:val="both"/>
              <w:rPr>
                <w:rFonts w:eastAsia="Times New Roman" w:cs="Times New Roman"/>
                <w:bCs/>
                <w:szCs w:val="24"/>
              </w:rPr>
            </w:pPr>
            <w:r>
              <w:rPr>
                <w:rFonts w:eastAsia="Times New Roman" w:cs="Times New Roman"/>
                <w:bCs/>
                <w:szCs w:val="24"/>
              </w:rPr>
              <w:t>Îmbunătăț</w:t>
            </w:r>
            <w:r w:rsidR="00A465DB" w:rsidRPr="00232815">
              <w:rPr>
                <w:rFonts w:eastAsia="Times New Roman" w:cs="Times New Roman"/>
                <w:bCs/>
                <w:szCs w:val="24"/>
              </w:rPr>
              <w:t xml:space="preserve">irea calității vieții în arealul protejat; creșterea </w:t>
            </w:r>
            <w:r w:rsidR="00232815">
              <w:rPr>
                <w:rFonts w:eastAsia="Times New Roman" w:cs="Times New Roman"/>
                <w:bCs/>
                <w:szCs w:val="24"/>
              </w:rPr>
              <w:t>gradului de conștientizare în râ</w:t>
            </w:r>
            <w:r w:rsidR="00A465DB" w:rsidRPr="00232815">
              <w:rPr>
                <w:rFonts w:eastAsia="Times New Roman" w:cs="Times New Roman"/>
                <w:bCs/>
                <w:szCs w:val="24"/>
              </w:rPr>
              <w:t>ndul tinerii generații; îmbunătățirea calității activităților școlare prin introducerea de acțiuni cu specific regional</w:t>
            </w:r>
          </w:p>
        </w:tc>
        <w:tc>
          <w:tcPr>
            <w:tcW w:w="3544" w:type="dxa"/>
            <w:shd w:val="clear" w:color="auto" w:fill="FFFFFF" w:themeFill="background1"/>
          </w:tcPr>
          <w:p w:rsidR="00A465DB" w:rsidRPr="00232815" w:rsidRDefault="00A465DB" w:rsidP="00D90084">
            <w:pPr>
              <w:spacing w:after="0"/>
              <w:contextualSpacing/>
              <w:jc w:val="both"/>
              <w:rPr>
                <w:rFonts w:eastAsia="Times New Roman" w:cs="Times New Roman"/>
                <w:bCs/>
                <w:szCs w:val="24"/>
              </w:rPr>
            </w:pPr>
            <w:r w:rsidRPr="00232815">
              <w:rPr>
                <w:rFonts w:eastAsia="Times New Roman" w:cs="Times New Roman"/>
                <w:bCs/>
                <w:szCs w:val="24"/>
              </w:rPr>
              <w:t xml:space="preserve">Parte activă la luarea </w:t>
            </w:r>
            <w:r w:rsidR="00232815">
              <w:rPr>
                <w:rFonts w:eastAsia="Times New Roman" w:cs="Times New Roman"/>
                <w:bCs/>
                <w:szCs w:val="24"/>
              </w:rPr>
              <w:t>deciziilor</w:t>
            </w:r>
            <w:r w:rsidRPr="00232815">
              <w:rPr>
                <w:rFonts w:eastAsia="Times New Roman" w:cs="Times New Roman"/>
                <w:bCs/>
                <w:szCs w:val="24"/>
              </w:rPr>
              <w:t xml:space="preserve"> privind Situl Natura 2000 și privind problemele de mediu din zonă, prin participarea la întâlniri/workshop-uri;</w:t>
            </w:r>
          </w:p>
          <w:p w:rsidR="00A465DB" w:rsidRPr="00232815" w:rsidRDefault="00A465DB" w:rsidP="00D90084">
            <w:pPr>
              <w:spacing w:after="0"/>
              <w:contextualSpacing/>
              <w:jc w:val="both"/>
              <w:rPr>
                <w:rFonts w:eastAsia="Times New Roman" w:cs="Times New Roman"/>
                <w:bCs/>
                <w:szCs w:val="24"/>
              </w:rPr>
            </w:pPr>
            <w:r w:rsidRPr="00232815">
              <w:rPr>
                <w:rFonts w:eastAsia="Times New Roman" w:cs="Times New Roman"/>
                <w:bCs/>
                <w:szCs w:val="24"/>
              </w:rPr>
              <w:t>Contribuie la creșterea gradului de conștientizare prin participarea la activitățile de informare şi conştientizare</w:t>
            </w:r>
          </w:p>
        </w:tc>
      </w:tr>
      <w:tr w:rsidR="00A465DB" w:rsidRPr="00232815" w:rsidTr="00A465DB">
        <w:tc>
          <w:tcPr>
            <w:tcW w:w="10490" w:type="dxa"/>
            <w:gridSpan w:val="4"/>
            <w:shd w:val="clear" w:color="auto" w:fill="FFFFFF" w:themeFill="background1"/>
          </w:tcPr>
          <w:p w:rsidR="00A465DB" w:rsidRPr="00232815" w:rsidRDefault="00A465DB" w:rsidP="00D90084">
            <w:pPr>
              <w:spacing w:after="0"/>
              <w:contextualSpacing/>
              <w:jc w:val="both"/>
              <w:rPr>
                <w:rFonts w:eastAsia="Times New Roman" w:cs="Times New Roman"/>
                <w:bCs/>
                <w:szCs w:val="24"/>
              </w:rPr>
            </w:pPr>
            <w:r w:rsidRPr="00232815">
              <w:rPr>
                <w:rFonts w:eastAsia="Times New Roman" w:cs="Times New Roman"/>
                <w:szCs w:val="24"/>
              </w:rPr>
              <w:lastRenderedPageBreak/>
              <w:t>Institutii academice</w:t>
            </w:r>
          </w:p>
        </w:tc>
      </w:tr>
      <w:tr w:rsidR="00A465DB" w:rsidRPr="00232815" w:rsidTr="00A465DB">
        <w:tc>
          <w:tcPr>
            <w:tcW w:w="1996" w:type="dxa"/>
            <w:shd w:val="clear" w:color="auto" w:fill="FFFFFF" w:themeFill="background1"/>
          </w:tcPr>
          <w:p w:rsidR="00A465DB" w:rsidRPr="00232815" w:rsidRDefault="00A465DB" w:rsidP="00D90084">
            <w:pPr>
              <w:spacing w:after="0"/>
              <w:contextualSpacing/>
              <w:jc w:val="both"/>
              <w:rPr>
                <w:rFonts w:cs="Times New Roman"/>
                <w:szCs w:val="24"/>
              </w:rPr>
            </w:pPr>
            <w:r w:rsidRPr="00232815">
              <w:rPr>
                <w:rFonts w:cs="Times New Roman"/>
                <w:szCs w:val="24"/>
              </w:rPr>
              <w:t>Universități</w:t>
            </w:r>
          </w:p>
        </w:tc>
        <w:tc>
          <w:tcPr>
            <w:tcW w:w="2257" w:type="dxa"/>
            <w:shd w:val="clear" w:color="auto" w:fill="FFFFFF" w:themeFill="background1"/>
          </w:tcPr>
          <w:p w:rsidR="00A465DB" w:rsidRPr="00232815" w:rsidRDefault="00A465DB" w:rsidP="00D90084">
            <w:pPr>
              <w:spacing w:after="0"/>
              <w:contextualSpacing/>
              <w:jc w:val="both"/>
              <w:rPr>
                <w:rFonts w:eastAsia="Times New Roman" w:cs="Times New Roman"/>
                <w:bCs/>
                <w:szCs w:val="24"/>
              </w:rPr>
            </w:pPr>
            <w:r w:rsidRPr="00232815">
              <w:rPr>
                <w:rFonts w:eastAsia="Times New Roman" w:cs="Times New Roman"/>
                <w:bCs/>
                <w:szCs w:val="24"/>
              </w:rPr>
              <w:t>Activitatea curenta de cercetare derulată, diseminarea de informații și educare a tinerilor ce</w:t>
            </w:r>
            <w:r w:rsidR="00FA0BD9">
              <w:rPr>
                <w:rFonts w:eastAsia="Times New Roman" w:cs="Times New Roman"/>
                <w:bCs/>
                <w:szCs w:val="24"/>
              </w:rPr>
              <w:t>r</w:t>
            </w:r>
            <w:r w:rsidRPr="00232815">
              <w:rPr>
                <w:rFonts w:eastAsia="Times New Roman" w:cs="Times New Roman"/>
                <w:bCs/>
                <w:szCs w:val="24"/>
              </w:rPr>
              <w:t>cetători.</w:t>
            </w:r>
          </w:p>
        </w:tc>
        <w:tc>
          <w:tcPr>
            <w:tcW w:w="2693" w:type="dxa"/>
            <w:shd w:val="clear" w:color="auto" w:fill="FFFFFF" w:themeFill="background1"/>
          </w:tcPr>
          <w:p w:rsidR="00A465DB" w:rsidRPr="00232815" w:rsidRDefault="00A465DB" w:rsidP="00D90084">
            <w:pPr>
              <w:spacing w:after="0"/>
              <w:contextualSpacing/>
              <w:jc w:val="both"/>
              <w:rPr>
                <w:rFonts w:eastAsia="Times New Roman" w:cs="Times New Roman"/>
                <w:bCs/>
                <w:szCs w:val="24"/>
              </w:rPr>
            </w:pPr>
            <w:r w:rsidRPr="00232815">
              <w:rPr>
                <w:rFonts w:eastAsia="Times New Roman" w:cs="Times New Roman"/>
                <w:bCs/>
                <w:szCs w:val="24"/>
              </w:rPr>
              <w:t>Cercetări, efectuarea de studii, experți disponibili cointeresați în studierea și managementul ariei protejate și in conservarea biodiversității</w:t>
            </w:r>
          </w:p>
        </w:tc>
        <w:tc>
          <w:tcPr>
            <w:tcW w:w="3544" w:type="dxa"/>
            <w:shd w:val="clear" w:color="auto" w:fill="FFFFFF" w:themeFill="background1"/>
          </w:tcPr>
          <w:p w:rsidR="00A465DB" w:rsidRPr="00232815" w:rsidRDefault="00A465DB" w:rsidP="00D90084">
            <w:pPr>
              <w:spacing w:after="0"/>
              <w:contextualSpacing/>
              <w:jc w:val="both"/>
              <w:rPr>
                <w:rFonts w:eastAsia="Times New Roman" w:cs="Times New Roman"/>
                <w:bCs/>
                <w:szCs w:val="24"/>
              </w:rPr>
            </w:pPr>
            <w:r w:rsidRPr="00232815">
              <w:rPr>
                <w:rFonts w:eastAsia="Times New Roman" w:cs="Times New Roman"/>
                <w:bCs/>
                <w:szCs w:val="24"/>
              </w:rPr>
              <w:t xml:space="preserve">Parte activă la luarea </w:t>
            </w:r>
            <w:r w:rsidR="00232815">
              <w:rPr>
                <w:rFonts w:eastAsia="Times New Roman" w:cs="Times New Roman"/>
                <w:bCs/>
                <w:szCs w:val="24"/>
              </w:rPr>
              <w:t>deciziilor</w:t>
            </w:r>
            <w:r w:rsidRPr="00232815">
              <w:rPr>
                <w:rFonts w:eastAsia="Times New Roman" w:cs="Times New Roman"/>
                <w:bCs/>
                <w:szCs w:val="24"/>
              </w:rPr>
              <w:t xml:space="preserve"> privind Situl Natura 2000 și privind problemele de mediu din zonă, prin participarea la întâlniri/workshop-uri;</w:t>
            </w:r>
          </w:p>
          <w:p w:rsidR="00A465DB" w:rsidRPr="00232815" w:rsidRDefault="00FA0BD9" w:rsidP="00D90084">
            <w:pPr>
              <w:spacing w:after="0"/>
              <w:contextualSpacing/>
              <w:jc w:val="both"/>
              <w:rPr>
                <w:rFonts w:eastAsia="Times New Roman" w:cs="Times New Roman"/>
                <w:bCs/>
                <w:szCs w:val="24"/>
              </w:rPr>
            </w:pPr>
            <w:r>
              <w:rPr>
                <w:rFonts w:eastAsia="Times New Roman" w:cs="Times New Roman"/>
                <w:bCs/>
                <w:szCs w:val="24"/>
              </w:rPr>
              <w:t>Participarea la activităț</w:t>
            </w:r>
            <w:r w:rsidR="00A465DB" w:rsidRPr="00232815">
              <w:rPr>
                <w:rFonts w:eastAsia="Times New Roman" w:cs="Times New Roman"/>
                <w:bCs/>
                <w:szCs w:val="24"/>
              </w:rPr>
              <w:t>ile de informare şi conştientizare</w:t>
            </w:r>
          </w:p>
        </w:tc>
      </w:tr>
      <w:tr w:rsidR="00A465DB" w:rsidRPr="00232815" w:rsidTr="00A465DB">
        <w:tc>
          <w:tcPr>
            <w:tcW w:w="1996" w:type="dxa"/>
            <w:shd w:val="clear" w:color="auto" w:fill="FFFFFF" w:themeFill="background1"/>
          </w:tcPr>
          <w:p w:rsidR="00A465DB" w:rsidRPr="00232815" w:rsidRDefault="00A465DB" w:rsidP="00D90084">
            <w:pPr>
              <w:spacing w:after="0"/>
              <w:contextualSpacing/>
              <w:jc w:val="both"/>
              <w:rPr>
                <w:rFonts w:eastAsia="Times New Roman" w:cs="Times New Roman"/>
                <w:szCs w:val="24"/>
              </w:rPr>
            </w:pPr>
            <w:r w:rsidRPr="00232815">
              <w:rPr>
                <w:rFonts w:eastAsia="Times New Roman" w:cs="Times New Roman"/>
                <w:szCs w:val="24"/>
              </w:rPr>
              <w:t>Institute de cercetare dețin personalul cel mai numeros specializat în domeniul protecției mediului cu interese de a realiza studii în situl Natura 2000</w:t>
            </w:r>
          </w:p>
        </w:tc>
        <w:tc>
          <w:tcPr>
            <w:tcW w:w="2257" w:type="dxa"/>
            <w:shd w:val="clear" w:color="auto" w:fill="FFFFFF" w:themeFill="background1"/>
          </w:tcPr>
          <w:p w:rsidR="00A465DB" w:rsidRPr="00232815" w:rsidRDefault="00A465DB" w:rsidP="00D90084">
            <w:pPr>
              <w:spacing w:after="0"/>
              <w:contextualSpacing/>
              <w:jc w:val="both"/>
              <w:rPr>
                <w:rFonts w:eastAsia="Times New Roman" w:cs="Times New Roman"/>
                <w:szCs w:val="24"/>
              </w:rPr>
            </w:pPr>
            <w:r w:rsidRPr="00232815">
              <w:rPr>
                <w:rFonts w:eastAsia="Times New Roman" w:cs="Times New Roman"/>
                <w:szCs w:val="24"/>
              </w:rPr>
              <w:t>Intreprind cercetări asupra speciilor și habitatelor de interes comunitar.</w:t>
            </w:r>
          </w:p>
        </w:tc>
        <w:tc>
          <w:tcPr>
            <w:tcW w:w="2693" w:type="dxa"/>
            <w:shd w:val="clear" w:color="auto" w:fill="FFFFFF" w:themeFill="background1"/>
          </w:tcPr>
          <w:p w:rsidR="00A465DB" w:rsidRPr="00232815" w:rsidRDefault="00A465DB" w:rsidP="00D90084">
            <w:pPr>
              <w:spacing w:after="0"/>
              <w:contextualSpacing/>
              <w:jc w:val="both"/>
              <w:rPr>
                <w:rFonts w:eastAsia="Times New Roman" w:cs="Times New Roman"/>
                <w:szCs w:val="24"/>
              </w:rPr>
            </w:pPr>
            <w:r w:rsidRPr="00232815">
              <w:rPr>
                <w:rFonts w:eastAsia="Times New Roman" w:cs="Times New Roman"/>
                <w:szCs w:val="24"/>
              </w:rPr>
              <w:t>Instituirea de noi standarde și metodologii pentru cercetare, evaluare și monitorizare.</w:t>
            </w:r>
          </w:p>
        </w:tc>
        <w:tc>
          <w:tcPr>
            <w:tcW w:w="3544" w:type="dxa"/>
            <w:shd w:val="clear" w:color="auto" w:fill="FFFFFF" w:themeFill="background1"/>
          </w:tcPr>
          <w:p w:rsidR="00A465DB" w:rsidRPr="00232815" w:rsidRDefault="00A465DB" w:rsidP="00D90084">
            <w:pPr>
              <w:spacing w:after="0"/>
              <w:contextualSpacing/>
              <w:jc w:val="both"/>
              <w:rPr>
                <w:rFonts w:eastAsia="Times New Roman" w:cs="Times New Roman"/>
                <w:szCs w:val="24"/>
              </w:rPr>
            </w:pPr>
            <w:r w:rsidRPr="00232815">
              <w:rPr>
                <w:rFonts w:eastAsia="Times New Roman" w:cs="Times New Roman"/>
                <w:szCs w:val="24"/>
              </w:rPr>
              <w:t xml:space="preserve">Participarea in cadrul </w:t>
            </w:r>
            <w:r w:rsidR="00FA0BD9">
              <w:rPr>
                <w:rFonts w:eastAsia="Times New Roman" w:cs="Times New Roman"/>
                <w:szCs w:val="24"/>
              </w:rPr>
              <w:t>activității</w:t>
            </w:r>
            <w:r w:rsidRPr="00232815">
              <w:rPr>
                <w:rFonts w:eastAsia="Times New Roman" w:cs="Times New Roman"/>
                <w:szCs w:val="24"/>
              </w:rPr>
              <w:t xml:space="preserve"> și a sub</w:t>
            </w:r>
            <w:r w:rsidR="00FA0BD9">
              <w:rPr>
                <w:rFonts w:eastAsia="Times New Roman" w:cs="Times New Roman"/>
                <w:szCs w:val="24"/>
              </w:rPr>
              <w:t>-</w:t>
            </w:r>
            <w:r w:rsidRPr="00232815">
              <w:rPr>
                <w:rFonts w:eastAsia="Times New Roman" w:cs="Times New Roman"/>
                <w:szCs w:val="24"/>
              </w:rPr>
              <w:t>activităților de fundamentare ştiinţifică.</w:t>
            </w:r>
          </w:p>
        </w:tc>
      </w:tr>
      <w:tr w:rsidR="00A465DB" w:rsidRPr="00232815" w:rsidTr="00A465DB">
        <w:tc>
          <w:tcPr>
            <w:tcW w:w="10490" w:type="dxa"/>
            <w:gridSpan w:val="4"/>
            <w:shd w:val="clear" w:color="auto" w:fill="FFFFFF" w:themeFill="background1"/>
          </w:tcPr>
          <w:p w:rsidR="00A465DB" w:rsidRPr="00232815" w:rsidRDefault="00A465DB" w:rsidP="00D90084">
            <w:pPr>
              <w:spacing w:after="0"/>
              <w:contextualSpacing/>
              <w:jc w:val="both"/>
              <w:rPr>
                <w:rFonts w:eastAsia="Times New Roman" w:cs="Times New Roman"/>
                <w:bCs/>
                <w:szCs w:val="24"/>
              </w:rPr>
            </w:pPr>
            <w:r w:rsidRPr="00232815">
              <w:rPr>
                <w:rFonts w:eastAsia="Times New Roman" w:cs="Times New Roman"/>
                <w:szCs w:val="24"/>
              </w:rPr>
              <w:t xml:space="preserve">Organizații non-guvernamentale </w:t>
            </w:r>
          </w:p>
        </w:tc>
      </w:tr>
      <w:tr w:rsidR="00A465DB" w:rsidRPr="00232815" w:rsidTr="00A465DB">
        <w:tc>
          <w:tcPr>
            <w:tcW w:w="1996" w:type="dxa"/>
            <w:shd w:val="clear" w:color="auto" w:fill="FFFFFF" w:themeFill="background1"/>
          </w:tcPr>
          <w:p w:rsidR="00A465DB" w:rsidRPr="00232815" w:rsidRDefault="00A465DB" w:rsidP="00D90084">
            <w:pPr>
              <w:spacing w:after="0"/>
              <w:contextualSpacing/>
              <w:jc w:val="both"/>
              <w:rPr>
                <w:rFonts w:eastAsia="Times New Roman" w:cs="Times New Roman"/>
                <w:szCs w:val="24"/>
              </w:rPr>
            </w:pPr>
            <w:r w:rsidRPr="00232815">
              <w:rPr>
                <w:rFonts w:eastAsia="Times New Roman" w:cs="Times New Roman"/>
                <w:szCs w:val="24"/>
              </w:rPr>
              <w:t>Organizații non-guvernamentale în domeniul protecţiei mediului şi a biodiversităţii</w:t>
            </w:r>
            <w:r w:rsidR="00FB3A3D" w:rsidRPr="00232815">
              <w:rPr>
                <w:rFonts w:eastAsia="Times New Roman" w:cs="Times New Roman"/>
                <w:szCs w:val="24"/>
              </w:rPr>
              <w:t xml:space="preserve">, au cunoștințe în ceea </w:t>
            </w:r>
            <w:r w:rsidR="00FB3A3D" w:rsidRPr="00232815">
              <w:rPr>
                <w:rFonts w:eastAsia="Times New Roman" w:cs="Times New Roman"/>
                <w:szCs w:val="24"/>
              </w:rPr>
              <w:lastRenderedPageBreak/>
              <w:t>ce privește protecția mediului și o atitudine pozitivă asupra ariilor naturale protejate</w:t>
            </w:r>
          </w:p>
          <w:p w:rsidR="00A465DB" w:rsidRPr="00232815" w:rsidRDefault="00A465DB" w:rsidP="00D90084">
            <w:pPr>
              <w:spacing w:after="0"/>
              <w:contextualSpacing/>
              <w:jc w:val="both"/>
              <w:rPr>
                <w:rFonts w:eastAsia="Times New Roman" w:cs="Times New Roman"/>
                <w:szCs w:val="24"/>
              </w:rPr>
            </w:pPr>
          </w:p>
        </w:tc>
        <w:tc>
          <w:tcPr>
            <w:tcW w:w="2257" w:type="dxa"/>
            <w:shd w:val="clear" w:color="auto" w:fill="FFFFFF" w:themeFill="background1"/>
          </w:tcPr>
          <w:p w:rsidR="00A465DB" w:rsidRPr="00232815" w:rsidRDefault="00A465DB" w:rsidP="00D90084">
            <w:pPr>
              <w:spacing w:after="0"/>
              <w:contextualSpacing/>
              <w:jc w:val="both"/>
              <w:rPr>
                <w:rFonts w:eastAsia="Times New Roman" w:cs="Times New Roman"/>
                <w:bCs/>
                <w:szCs w:val="24"/>
              </w:rPr>
            </w:pPr>
            <w:r w:rsidRPr="00232815">
              <w:rPr>
                <w:rFonts w:eastAsia="Times New Roman" w:cs="Times New Roman"/>
                <w:bCs/>
                <w:szCs w:val="24"/>
              </w:rPr>
              <w:lastRenderedPageBreak/>
              <w:t>Activități în zona ariilor protejate</w:t>
            </w:r>
          </w:p>
        </w:tc>
        <w:tc>
          <w:tcPr>
            <w:tcW w:w="2693" w:type="dxa"/>
            <w:shd w:val="clear" w:color="auto" w:fill="FFFFFF" w:themeFill="background1"/>
          </w:tcPr>
          <w:p w:rsidR="00A465DB" w:rsidRPr="00232815" w:rsidRDefault="00A465DB" w:rsidP="00D90084">
            <w:pPr>
              <w:spacing w:after="0"/>
              <w:contextualSpacing/>
              <w:jc w:val="both"/>
              <w:rPr>
                <w:rFonts w:eastAsia="Times New Roman" w:cs="Times New Roman"/>
                <w:bCs/>
                <w:szCs w:val="24"/>
              </w:rPr>
            </w:pPr>
            <w:r w:rsidRPr="00232815">
              <w:rPr>
                <w:rFonts w:eastAsia="Times New Roman" w:cs="Times New Roman"/>
                <w:bCs/>
                <w:szCs w:val="24"/>
              </w:rPr>
              <w:t>Implicarea în activități de protecție a naturii</w:t>
            </w:r>
          </w:p>
        </w:tc>
        <w:tc>
          <w:tcPr>
            <w:tcW w:w="3544" w:type="dxa"/>
            <w:shd w:val="clear" w:color="auto" w:fill="FFFFFF" w:themeFill="background1"/>
          </w:tcPr>
          <w:p w:rsidR="00A465DB" w:rsidRPr="00232815" w:rsidRDefault="00A465DB" w:rsidP="00D90084">
            <w:pPr>
              <w:spacing w:after="0"/>
              <w:contextualSpacing/>
              <w:jc w:val="both"/>
              <w:rPr>
                <w:rFonts w:eastAsia="Times New Roman" w:cs="Times New Roman"/>
                <w:bCs/>
                <w:szCs w:val="24"/>
              </w:rPr>
            </w:pPr>
            <w:r w:rsidRPr="00232815">
              <w:rPr>
                <w:rFonts w:eastAsia="Times New Roman" w:cs="Times New Roman"/>
                <w:bCs/>
                <w:szCs w:val="24"/>
              </w:rPr>
              <w:t xml:space="preserve">Parte activă la luarea </w:t>
            </w:r>
            <w:r w:rsidR="00232815">
              <w:rPr>
                <w:rFonts w:eastAsia="Times New Roman" w:cs="Times New Roman"/>
                <w:bCs/>
                <w:szCs w:val="24"/>
              </w:rPr>
              <w:t>deciziilor</w:t>
            </w:r>
            <w:r w:rsidRPr="00232815">
              <w:rPr>
                <w:rFonts w:eastAsia="Times New Roman" w:cs="Times New Roman"/>
                <w:bCs/>
                <w:szCs w:val="24"/>
              </w:rPr>
              <w:t xml:space="preserve"> privind Situl Natura 2000  si privind problemele de mediu din</w:t>
            </w:r>
            <w:r w:rsidR="00FA0BD9">
              <w:rPr>
                <w:rFonts w:eastAsia="Times New Roman" w:cs="Times New Roman"/>
                <w:bCs/>
                <w:szCs w:val="24"/>
              </w:rPr>
              <w:t xml:space="preserve"> zona, prin participarea la întâ</w:t>
            </w:r>
            <w:r w:rsidRPr="00232815">
              <w:rPr>
                <w:rFonts w:eastAsia="Times New Roman" w:cs="Times New Roman"/>
                <w:bCs/>
                <w:szCs w:val="24"/>
              </w:rPr>
              <w:t>lniri/work-shop-uri</w:t>
            </w:r>
          </w:p>
          <w:p w:rsidR="00A465DB" w:rsidRPr="00232815" w:rsidRDefault="00A465DB" w:rsidP="00D90084">
            <w:pPr>
              <w:spacing w:after="0"/>
              <w:contextualSpacing/>
              <w:jc w:val="both"/>
              <w:rPr>
                <w:rFonts w:eastAsia="Times New Roman" w:cs="Times New Roman"/>
                <w:bCs/>
                <w:szCs w:val="24"/>
              </w:rPr>
            </w:pPr>
            <w:r w:rsidRPr="00232815">
              <w:rPr>
                <w:rFonts w:eastAsia="Times New Roman" w:cs="Times New Roman"/>
                <w:bCs/>
                <w:szCs w:val="24"/>
              </w:rPr>
              <w:t xml:space="preserve">Acces la baza de date și la studiile realizate în cadrul </w:t>
            </w:r>
            <w:r w:rsidRPr="00232815">
              <w:rPr>
                <w:rFonts w:eastAsia="Times New Roman" w:cs="Times New Roman"/>
                <w:bCs/>
                <w:szCs w:val="24"/>
              </w:rPr>
              <w:lastRenderedPageBreak/>
              <w:t>Proiectului</w:t>
            </w:r>
          </w:p>
          <w:p w:rsidR="00A465DB" w:rsidRPr="00232815" w:rsidRDefault="00A465DB" w:rsidP="00D90084">
            <w:pPr>
              <w:spacing w:after="0"/>
              <w:contextualSpacing/>
              <w:jc w:val="both"/>
              <w:rPr>
                <w:rFonts w:eastAsia="Times New Roman" w:cs="Times New Roman"/>
                <w:bCs/>
                <w:szCs w:val="24"/>
              </w:rPr>
            </w:pPr>
            <w:r w:rsidRPr="00232815">
              <w:rPr>
                <w:rFonts w:eastAsia="Times New Roman" w:cs="Times New Roman"/>
                <w:bCs/>
                <w:szCs w:val="24"/>
              </w:rPr>
              <w:t>Acces la infrastructura de vizitare</w:t>
            </w:r>
          </w:p>
        </w:tc>
      </w:tr>
      <w:tr w:rsidR="00A465DB" w:rsidRPr="00232815" w:rsidTr="00A465DB">
        <w:tc>
          <w:tcPr>
            <w:tcW w:w="10490" w:type="dxa"/>
            <w:gridSpan w:val="4"/>
            <w:shd w:val="clear" w:color="auto" w:fill="FFFFFF" w:themeFill="background1"/>
          </w:tcPr>
          <w:p w:rsidR="00A465DB" w:rsidRPr="00232815" w:rsidRDefault="00A465DB" w:rsidP="00D90084">
            <w:pPr>
              <w:spacing w:after="0"/>
              <w:contextualSpacing/>
              <w:jc w:val="both"/>
              <w:rPr>
                <w:rFonts w:eastAsia="Times New Roman" w:cs="Times New Roman"/>
                <w:bCs/>
                <w:szCs w:val="24"/>
              </w:rPr>
            </w:pPr>
            <w:r w:rsidRPr="00232815">
              <w:rPr>
                <w:rFonts w:eastAsia="Times New Roman" w:cs="Times New Roman"/>
                <w:szCs w:val="24"/>
              </w:rPr>
              <w:lastRenderedPageBreak/>
              <w:t>Sectorul privat</w:t>
            </w:r>
          </w:p>
        </w:tc>
      </w:tr>
      <w:tr w:rsidR="00A465DB" w:rsidRPr="00232815" w:rsidTr="00A465DB">
        <w:tc>
          <w:tcPr>
            <w:tcW w:w="1996" w:type="dxa"/>
            <w:shd w:val="clear" w:color="auto" w:fill="FFFFFF" w:themeFill="background1"/>
          </w:tcPr>
          <w:p w:rsidR="00A465DB" w:rsidRPr="00232815" w:rsidRDefault="00A465DB" w:rsidP="00D90084">
            <w:pPr>
              <w:spacing w:after="0"/>
              <w:contextualSpacing/>
              <w:jc w:val="both"/>
              <w:rPr>
                <w:rFonts w:eastAsia="Times New Roman" w:cs="Times New Roman"/>
                <w:szCs w:val="24"/>
              </w:rPr>
            </w:pPr>
            <w:r w:rsidRPr="00232815">
              <w:rPr>
                <w:rFonts w:eastAsia="Times New Roman" w:cs="Times New Roman"/>
                <w:szCs w:val="24"/>
              </w:rPr>
              <w:t>Proprietari de teren nu au cunoștințe referitoare la ariile naturale protejate, interesați să lucreze fără restricții a terenurilor</w:t>
            </w:r>
          </w:p>
        </w:tc>
        <w:tc>
          <w:tcPr>
            <w:tcW w:w="2257" w:type="dxa"/>
            <w:shd w:val="clear" w:color="auto" w:fill="FFFFFF" w:themeFill="background1"/>
          </w:tcPr>
          <w:p w:rsidR="00A465DB" w:rsidRPr="00232815" w:rsidRDefault="00A465DB" w:rsidP="00D90084">
            <w:pPr>
              <w:spacing w:after="0"/>
              <w:contextualSpacing/>
              <w:jc w:val="both"/>
              <w:rPr>
                <w:rFonts w:eastAsia="Times New Roman" w:cs="Times New Roman"/>
                <w:bCs/>
                <w:szCs w:val="24"/>
              </w:rPr>
            </w:pPr>
            <w:r w:rsidRPr="00232815">
              <w:rPr>
                <w:rFonts w:eastAsia="Times New Roman" w:cs="Times New Roman"/>
                <w:bCs/>
                <w:szCs w:val="24"/>
              </w:rPr>
              <w:t xml:space="preserve">Deținători de teren din vecinătatea </w:t>
            </w:r>
            <w:r w:rsidRPr="00232815">
              <w:rPr>
                <w:rFonts w:cs="Times New Roman"/>
                <w:bCs/>
                <w:szCs w:val="24"/>
              </w:rPr>
              <w:t>ariei protejate</w:t>
            </w:r>
            <w:r w:rsidRPr="00232815">
              <w:rPr>
                <w:rFonts w:eastAsia="Times New Roman" w:cs="Times New Roman"/>
                <w:bCs/>
                <w:szCs w:val="24"/>
              </w:rPr>
              <w:t>.</w:t>
            </w:r>
          </w:p>
        </w:tc>
        <w:tc>
          <w:tcPr>
            <w:tcW w:w="2693" w:type="dxa"/>
            <w:shd w:val="clear" w:color="auto" w:fill="FFFFFF" w:themeFill="background1"/>
          </w:tcPr>
          <w:p w:rsidR="00A465DB" w:rsidRPr="00232815" w:rsidRDefault="00A465DB" w:rsidP="00D90084">
            <w:pPr>
              <w:spacing w:after="0"/>
              <w:contextualSpacing/>
              <w:jc w:val="both"/>
              <w:rPr>
                <w:rFonts w:eastAsia="Times New Roman" w:cs="Times New Roman"/>
                <w:bCs/>
                <w:szCs w:val="24"/>
              </w:rPr>
            </w:pPr>
            <w:r w:rsidRPr="00232815">
              <w:rPr>
                <w:rFonts w:eastAsia="Times New Roman" w:cs="Times New Roman"/>
                <w:bCs/>
                <w:szCs w:val="24"/>
              </w:rPr>
              <w:t>Conservarea valorii proprietății; dezvoltarea socio-economică a zonei</w:t>
            </w:r>
          </w:p>
        </w:tc>
        <w:tc>
          <w:tcPr>
            <w:tcW w:w="3544" w:type="dxa"/>
            <w:shd w:val="clear" w:color="auto" w:fill="FFFFFF" w:themeFill="background1"/>
          </w:tcPr>
          <w:p w:rsidR="00A465DB" w:rsidRPr="00232815" w:rsidRDefault="00A465DB" w:rsidP="00D90084">
            <w:pPr>
              <w:spacing w:after="0"/>
              <w:contextualSpacing/>
              <w:jc w:val="both"/>
              <w:rPr>
                <w:rFonts w:eastAsia="Times New Roman" w:cs="Times New Roman"/>
                <w:bCs/>
                <w:szCs w:val="24"/>
              </w:rPr>
            </w:pPr>
            <w:r w:rsidRPr="00232815">
              <w:rPr>
                <w:rFonts w:eastAsia="Times New Roman" w:cs="Times New Roman"/>
                <w:bCs/>
                <w:szCs w:val="24"/>
              </w:rPr>
              <w:t xml:space="preserve">Parte activă la luarea </w:t>
            </w:r>
            <w:r w:rsidR="00232815">
              <w:rPr>
                <w:rFonts w:eastAsia="Times New Roman" w:cs="Times New Roman"/>
                <w:bCs/>
                <w:szCs w:val="24"/>
              </w:rPr>
              <w:t>deciziilor</w:t>
            </w:r>
            <w:r w:rsidRPr="00232815">
              <w:rPr>
                <w:rFonts w:eastAsia="Times New Roman" w:cs="Times New Roman"/>
                <w:bCs/>
                <w:szCs w:val="24"/>
              </w:rPr>
              <w:t xml:space="preserve"> privind Situl Natura 2000 și privind problemele de mediu din zonă, prin participarea la întâlniri/workshop-uri;</w:t>
            </w:r>
          </w:p>
          <w:p w:rsidR="00A465DB" w:rsidRPr="00232815" w:rsidRDefault="00A465DB" w:rsidP="00D90084">
            <w:pPr>
              <w:spacing w:after="0"/>
              <w:contextualSpacing/>
              <w:jc w:val="both"/>
              <w:rPr>
                <w:rFonts w:eastAsia="Times New Roman" w:cs="Times New Roman"/>
                <w:bCs/>
                <w:szCs w:val="24"/>
              </w:rPr>
            </w:pPr>
            <w:r w:rsidRPr="00232815">
              <w:rPr>
                <w:rFonts w:eastAsia="Times New Roman" w:cs="Times New Roman"/>
                <w:bCs/>
                <w:szCs w:val="24"/>
              </w:rPr>
              <w:t>Participarea la activitățile de informare şi conştientizare</w:t>
            </w:r>
          </w:p>
        </w:tc>
      </w:tr>
      <w:tr w:rsidR="00A465DB" w:rsidRPr="00232815" w:rsidTr="00A465DB">
        <w:trPr>
          <w:trHeight w:val="1630"/>
        </w:trPr>
        <w:tc>
          <w:tcPr>
            <w:tcW w:w="1996" w:type="dxa"/>
            <w:shd w:val="clear" w:color="auto" w:fill="FFFFFF" w:themeFill="background1"/>
          </w:tcPr>
          <w:p w:rsidR="00A465DB" w:rsidRPr="00232815" w:rsidRDefault="00A465DB" w:rsidP="00D90084">
            <w:pPr>
              <w:spacing w:after="0"/>
              <w:contextualSpacing/>
              <w:jc w:val="both"/>
              <w:rPr>
                <w:rFonts w:eastAsia="Times New Roman" w:cs="Times New Roman"/>
                <w:szCs w:val="24"/>
              </w:rPr>
            </w:pPr>
            <w:r w:rsidRPr="00232815">
              <w:rPr>
                <w:rFonts w:eastAsia="Times New Roman" w:cs="Times New Roman"/>
                <w:szCs w:val="24"/>
              </w:rPr>
              <w:t xml:space="preserve">Agenți economici nu au cunoștințe în domeniul protecției naturii și au deseori interese contrare </w:t>
            </w:r>
            <w:r w:rsidR="00FA0BD9">
              <w:rPr>
                <w:rFonts w:eastAsia="Times New Roman" w:cs="Times New Roman"/>
                <w:szCs w:val="24"/>
              </w:rPr>
              <w:t>ac</w:t>
            </w:r>
            <w:r w:rsidRPr="00232815">
              <w:rPr>
                <w:rFonts w:eastAsia="Times New Roman" w:cs="Times New Roman"/>
                <w:szCs w:val="24"/>
              </w:rPr>
              <w:t xml:space="preserve">țiunilor de protecție din Situl Natura 2000 </w:t>
            </w:r>
          </w:p>
        </w:tc>
        <w:tc>
          <w:tcPr>
            <w:tcW w:w="2257" w:type="dxa"/>
            <w:shd w:val="clear" w:color="auto" w:fill="FFFFFF" w:themeFill="background1"/>
          </w:tcPr>
          <w:p w:rsidR="00A465DB" w:rsidRPr="00232815" w:rsidRDefault="00FA0BD9" w:rsidP="00D90084">
            <w:pPr>
              <w:spacing w:after="0"/>
              <w:contextualSpacing/>
              <w:jc w:val="both"/>
              <w:rPr>
                <w:rFonts w:eastAsia="Times New Roman" w:cs="Times New Roman"/>
                <w:bCs/>
                <w:szCs w:val="24"/>
              </w:rPr>
            </w:pPr>
            <w:r>
              <w:rPr>
                <w:rFonts w:eastAsia="Times New Roman" w:cs="Times New Roman"/>
                <w:bCs/>
                <w:szCs w:val="24"/>
              </w:rPr>
              <w:t>Dețină</w:t>
            </w:r>
            <w:r w:rsidR="00A465DB" w:rsidRPr="00232815">
              <w:rPr>
                <w:rFonts w:eastAsia="Times New Roman" w:cs="Times New Roman"/>
                <w:bCs/>
                <w:szCs w:val="24"/>
              </w:rPr>
              <w:t xml:space="preserve">tori de afaceri in domeniul turismului, dar nu exclusiv în interiorul sau la limita </w:t>
            </w:r>
            <w:r w:rsidR="00A465DB" w:rsidRPr="00232815">
              <w:rPr>
                <w:rFonts w:cs="Times New Roman"/>
                <w:bCs/>
                <w:szCs w:val="24"/>
              </w:rPr>
              <w:t>ariei protejate</w:t>
            </w:r>
          </w:p>
        </w:tc>
        <w:tc>
          <w:tcPr>
            <w:tcW w:w="2693" w:type="dxa"/>
            <w:shd w:val="clear" w:color="auto" w:fill="FFFFFF" w:themeFill="background1"/>
          </w:tcPr>
          <w:p w:rsidR="00A465DB" w:rsidRPr="00232815" w:rsidRDefault="00A465DB" w:rsidP="00D90084">
            <w:pPr>
              <w:spacing w:after="0"/>
              <w:contextualSpacing/>
              <w:jc w:val="both"/>
              <w:rPr>
                <w:rFonts w:eastAsia="Times New Roman" w:cs="Times New Roman"/>
                <w:bCs/>
                <w:szCs w:val="24"/>
              </w:rPr>
            </w:pPr>
            <w:r w:rsidRPr="00232815">
              <w:rPr>
                <w:rFonts w:eastAsia="Times New Roman" w:cs="Times New Roman"/>
                <w:bCs/>
                <w:szCs w:val="24"/>
              </w:rPr>
              <w:t>Conservarea valorii proprietății; dezvoltarea socio-economică a zonei</w:t>
            </w:r>
          </w:p>
        </w:tc>
        <w:tc>
          <w:tcPr>
            <w:tcW w:w="3544" w:type="dxa"/>
            <w:shd w:val="clear" w:color="auto" w:fill="FFFFFF" w:themeFill="background1"/>
          </w:tcPr>
          <w:p w:rsidR="00A465DB" w:rsidRPr="00232815" w:rsidRDefault="00A465DB" w:rsidP="00D90084">
            <w:pPr>
              <w:spacing w:after="0"/>
              <w:contextualSpacing/>
              <w:jc w:val="both"/>
              <w:rPr>
                <w:rFonts w:eastAsia="Times New Roman" w:cs="Times New Roman"/>
                <w:bCs/>
                <w:szCs w:val="24"/>
              </w:rPr>
            </w:pPr>
            <w:r w:rsidRPr="00232815">
              <w:rPr>
                <w:rFonts w:eastAsia="Times New Roman" w:cs="Times New Roman"/>
                <w:bCs/>
                <w:szCs w:val="24"/>
              </w:rPr>
              <w:t xml:space="preserve">Parte activă la luarea </w:t>
            </w:r>
            <w:r w:rsidR="00232815">
              <w:rPr>
                <w:rFonts w:eastAsia="Times New Roman" w:cs="Times New Roman"/>
                <w:bCs/>
                <w:szCs w:val="24"/>
              </w:rPr>
              <w:t>deciziilor</w:t>
            </w:r>
            <w:r w:rsidRPr="00232815">
              <w:rPr>
                <w:rFonts w:eastAsia="Times New Roman" w:cs="Times New Roman"/>
                <w:bCs/>
                <w:szCs w:val="24"/>
              </w:rPr>
              <w:t xml:space="preserve"> privind Situl Natura 2000 și privind problemele de mediu din zonă, prin participarea la întâlniri/workshop-uri;</w:t>
            </w:r>
          </w:p>
          <w:p w:rsidR="00A465DB" w:rsidRPr="00232815" w:rsidRDefault="00A465DB" w:rsidP="00D90084">
            <w:pPr>
              <w:spacing w:after="0"/>
              <w:contextualSpacing/>
              <w:jc w:val="both"/>
              <w:rPr>
                <w:rFonts w:eastAsia="Times New Roman" w:cs="Times New Roman"/>
                <w:bCs/>
                <w:szCs w:val="24"/>
              </w:rPr>
            </w:pPr>
            <w:r w:rsidRPr="00232815">
              <w:rPr>
                <w:rFonts w:eastAsia="Times New Roman" w:cs="Times New Roman"/>
                <w:bCs/>
                <w:szCs w:val="24"/>
              </w:rPr>
              <w:t>Participarea la activitățile de informare şi conştientizare</w:t>
            </w:r>
          </w:p>
        </w:tc>
      </w:tr>
      <w:tr w:rsidR="00A465DB" w:rsidRPr="00232815" w:rsidTr="00A465DB">
        <w:trPr>
          <w:trHeight w:val="340"/>
        </w:trPr>
        <w:tc>
          <w:tcPr>
            <w:tcW w:w="1996" w:type="dxa"/>
            <w:shd w:val="clear" w:color="auto" w:fill="FFFFFF" w:themeFill="background1"/>
          </w:tcPr>
          <w:p w:rsidR="00A465DB" w:rsidRPr="00232815" w:rsidRDefault="00A465DB" w:rsidP="00D90084">
            <w:pPr>
              <w:spacing w:after="0"/>
              <w:contextualSpacing/>
              <w:jc w:val="both"/>
              <w:rPr>
                <w:rFonts w:eastAsia="Times New Roman" w:cs="Times New Roman"/>
                <w:bCs/>
                <w:szCs w:val="24"/>
              </w:rPr>
            </w:pPr>
            <w:r w:rsidRPr="00232815">
              <w:rPr>
                <w:rFonts w:eastAsia="Times New Roman" w:cs="Times New Roman"/>
                <w:bCs/>
                <w:szCs w:val="24"/>
              </w:rPr>
              <w:t xml:space="preserve">Asociații ale fermierilor nu dețin personal specializat în domeniul protecției naturii </w:t>
            </w:r>
            <w:r w:rsidRPr="00232815">
              <w:rPr>
                <w:rFonts w:eastAsia="Times New Roman" w:cs="Times New Roman"/>
                <w:bCs/>
                <w:szCs w:val="24"/>
              </w:rPr>
              <w:lastRenderedPageBreak/>
              <w:t>și nu au cunoștințe legate de protejarea biodiversității interesate în valorificarea superioară a produselor animaliere</w:t>
            </w:r>
          </w:p>
        </w:tc>
        <w:tc>
          <w:tcPr>
            <w:tcW w:w="2257" w:type="dxa"/>
            <w:shd w:val="clear" w:color="auto" w:fill="FFFFFF" w:themeFill="background1"/>
          </w:tcPr>
          <w:p w:rsidR="00A465DB" w:rsidRPr="00232815" w:rsidRDefault="00FA0BD9" w:rsidP="00D90084">
            <w:pPr>
              <w:spacing w:after="0"/>
              <w:contextualSpacing/>
              <w:jc w:val="both"/>
              <w:rPr>
                <w:rFonts w:eastAsia="Times New Roman" w:cs="Times New Roman"/>
                <w:bCs/>
                <w:szCs w:val="24"/>
              </w:rPr>
            </w:pPr>
            <w:r>
              <w:rPr>
                <w:rFonts w:eastAsia="Times New Roman" w:cs="Times New Roman"/>
                <w:bCs/>
                <w:szCs w:val="24"/>
              </w:rPr>
              <w:lastRenderedPageBreak/>
              <w:t>Cunoaș</w:t>
            </w:r>
            <w:r w:rsidR="00A465DB" w:rsidRPr="00232815">
              <w:rPr>
                <w:rFonts w:eastAsia="Times New Roman" w:cs="Times New Roman"/>
                <w:bCs/>
                <w:szCs w:val="24"/>
              </w:rPr>
              <w:t>terea cadrului legal pentru situl Natura 2000</w:t>
            </w:r>
          </w:p>
        </w:tc>
        <w:tc>
          <w:tcPr>
            <w:tcW w:w="2693" w:type="dxa"/>
            <w:shd w:val="clear" w:color="auto" w:fill="FFFFFF" w:themeFill="background1"/>
          </w:tcPr>
          <w:p w:rsidR="00A465DB" w:rsidRPr="00232815" w:rsidRDefault="00A465DB" w:rsidP="00D90084">
            <w:pPr>
              <w:spacing w:after="0"/>
              <w:contextualSpacing/>
              <w:jc w:val="both"/>
              <w:rPr>
                <w:rFonts w:eastAsia="Times New Roman" w:cs="Times New Roman"/>
                <w:bCs/>
                <w:szCs w:val="24"/>
              </w:rPr>
            </w:pPr>
            <w:r w:rsidRPr="00232815">
              <w:rPr>
                <w:rFonts w:eastAsia="Times New Roman" w:cs="Times New Roman"/>
                <w:bCs/>
                <w:szCs w:val="24"/>
              </w:rPr>
              <w:t xml:space="preserve">Creșterea capacitate pentru schimbare și adaptare la noile standarde impuse </w:t>
            </w:r>
            <w:r w:rsidR="00F36194">
              <w:rPr>
                <w:rFonts w:eastAsia="Times New Roman" w:cs="Times New Roman"/>
                <w:bCs/>
                <w:szCs w:val="24"/>
              </w:rPr>
              <w:t>odată</w:t>
            </w:r>
            <w:r w:rsidRPr="00232815">
              <w:rPr>
                <w:rFonts w:eastAsia="Times New Roman" w:cs="Times New Roman"/>
                <w:bCs/>
                <w:szCs w:val="24"/>
              </w:rPr>
              <w:t xml:space="preserve"> cu aderarea la Uniunea Europeană; dezvoltarea </w:t>
            </w:r>
            <w:r w:rsidRPr="00232815">
              <w:rPr>
                <w:rFonts w:eastAsia="Times New Roman" w:cs="Times New Roman"/>
                <w:bCs/>
                <w:szCs w:val="24"/>
              </w:rPr>
              <w:lastRenderedPageBreak/>
              <w:t>socio-economică a zonei</w:t>
            </w:r>
          </w:p>
        </w:tc>
        <w:tc>
          <w:tcPr>
            <w:tcW w:w="3544" w:type="dxa"/>
            <w:shd w:val="clear" w:color="auto" w:fill="FFFFFF" w:themeFill="background1"/>
          </w:tcPr>
          <w:p w:rsidR="00A465DB" w:rsidRPr="00232815" w:rsidRDefault="00A465DB" w:rsidP="00D90084">
            <w:pPr>
              <w:spacing w:after="0"/>
              <w:contextualSpacing/>
              <w:jc w:val="both"/>
              <w:rPr>
                <w:rFonts w:eastAsia="Times New Roman" w:cs="Times New Roman"/>
                <w:bCs/>
                <w:szCs w:val="24"/>
              </w:rPr>
            </w:pPr>
            <w:r w:rsidRPr="00232815">
              <w:rPr>
                <w:rFonts w:eastAsia="Times New Roman" w:cs="Times New Roman"/>
                <w:bCs/>
                <w:szCs w:val="24"/>
              </w:rPr>
              <w:lastRenderedPageBreak/>
              <w:t xml:space="preserve">Parte activă la luarea </w:t>
            </w:r>
            <w:r w:rsidR="00232815">
              <w:rPr>
                <w:rFonts w:eastAsia="Times New Roman" w:cs="Times New Roman"/>
                <w:bCs/>
                <w:szCs w:val="24"/>
              </w:rPr>
              <w:t>deciziilor</w:t>
            </w:r>
            <w:r w:rsidRPr="00232815">
              <w:rPr>
                <w:rFonts w:eastAsia="Times New Roman" w:cs="Times New Roman"/>
                <w:bCs/>
                <w:szCs w:val="24"/>
              </w:rPr>
              <w:t xml:space="preserve"> privind Situl Natura 2000 și privind problemele de mediu din zonă, prin participarea la întâlniri/workshop-uri;</w:t>
            </w:r>
          </w:p>
          <w:p w:rsidR="00A465DB" w:rsidRPr="00232815" w:rsidRDefault="00A465DB" w:rsidP="00D90084">
            <w:pPr>
              <w:spacing w:after="0"/>
              <w:contextualSpacing/>
              <w:jc w:val="both"/>
              <w:rPr>
                <w:rFonts w:eastAsia="Times New Roman" w:cs="Times New Roman"/>
                <w:bCs/>
                <w:szCs w:val="24"/>
              </w:rPr>
            </w:pPr>
            <w:r w:rsidRPr="00232815">
              <w:rPr>
                <w:rFonts w:eastAsia="Times New Roman" w:cs="Times New Roman"/>
                <w:bCs/>
                <w:szCs w:val="24"/>
              </w:rPr>
              <w:t xml:space="preserve">Participarea la activitățile de </w:t>
            </w:r>
            <w:r w:rsidRPr="00232815">
              <w:rPr>
                <w:rFonts w:eastAsia="Times New Roman" w:cs="Times New Roman"/>
                <w:bCs/>
                <w:szCs w:val="24"/>
              </w:rPr>
              <w:lastRenderedPageBreak/>
              <w:t>informare şi conştientizare</w:t>
            </w:r>
          </w:p>
        </w:tc>
      </w:tr>
      <w:tr w:rsidR="00A465DB" w:rsidRPr="00232815" w:rsidTr="00A465DB">
        <w:trPr>
          <w:trHeight w:val="350"/>
        </w:trPr>
        <w:tc>
          <w:tcPr>
            <w:tcW w:w="1996" w:type="dxa"/>
            <w:shd w:val="clear" w:color="auto" w:fill="FFFFFF" w:themeFill="background1"/>
          </w:tcPr>
          <w:p w:rsidR="00A465DB" w:rsidRPr="00232815" w:rsidRDefault="00A465DB" w:rsidP="00D90084">
            <w:pPr>
              <w:spacing w:after="0"/>
              <w:contextualSpacing/>
              <w:jc w:val="both"/>
              <w:rPr>
                <w:rFonts w:eastAsia="Times New Roman" w:cs="Times New Roman"/>
                <w:szCs w:val="24"/>
              </w:rPr>
            </w:pPr>
            <w:r w:rsidRPr="00232815">
              <w:rPr>
                <w:rFonts w:cs="Times New Roman"/>
                <w:szCs w:val="24"/>
              </w:rPr>
              <w:lastRenderedPageBreak/>
              <w:t>Camera</w:t>
            </w:r>
            <w:r w:rsidRPr="00232815">
              <w:rPr>
                <w:rFonts w:eastAsia="Times New Roman" w:cs="Times New Roman"/>
                <w:szCs w:val="24"/>
              </w:rPr>
              <w:t xml:space="preserve"> de Comerț și Industrie din </w:t>
            </w:r>
            <w:r w:rsidRPr="00232815">
              <w:rPr>
                <w:rFonts w:cs="Times New Roman"/>
                <w:szCs w:val="24"/>
              </w:rPr>
              <w:t>Arad nu au personal specializat în domeniul protecției naturii cu interese în dezvoltarea economică a zonei peste care se suprapune situl Natura 2000</w:t>
            </w:r>
          </w:p>
        </w:tc>
        <w:tc>
          <w:tcPr>
            <w:tcW w:w="2257" w:type="dxa"/>
            <w:shd w:val="clear" w:color="auto" w:fill="FFFFFF" w:themeFill="background1"/>
          </w:tcPr>
          <w:p w:rsidR="00A465DB" w:rsidRPr="00232815" w:rsidRDefault="00A465DB" w:rsidP="00D90084">
            <w:pPr>
              <w:spacing w:after="0"/>
              <w:contextualSpacing/>
              <w:jc w:val="both"/>
              <w:rPr>
                <w:rFonts w:eastAsia="Times New Roman" w:cs="Times New Roman"/>
                <w:bCs/>
                <w:szCs w:val="24"/>
              </w:rPr>
            </w:pPr>
            <w:r w:rsidRPr="00232815">
              <w:rPr>
                <w:rFonts w:eastAsia="Times New Roman" w:cs="Times New Roman"/>
                <w:bCs/>
                <w:szCs w:val="24"/>
              </w:rPr>
              <w:t>Responsabili de impulsionarea dezvoltării economice a zonei</w:t>
            </w:r>
          </w:p>
        </w:tc>
        <w:tc>
          <w:tcPr>
            <w:tcW w:w="2693" w:type="dxa"/>
            <w:shd w:val="clear" w:color="auto" w:fill="FFFFFF" w:themeFill="background1"/>
          </w:tcPr>
          <w:p w:rsidR="00A465DB" w:rsidRPr="00232815" w:rsidRDefault="00A465DB" w:rsidP="00D90084">
            <w:pPr>
              <w:spacing w:after="0"/>
              <w:contextualSpacing/>
              <w:jc w:val="both"/>
              <w:rPr>
                <w:rFonts w:eastAsia="Times New Roman" w:cs="Times New Roman"/>
                <w:bCs/>
                <w:szCs w:val="24"/>
              </w:rPr>
            </w:pPr>
            <w:r w:rsidRPr="00232815">
              <w:rPr>
                <w:rFonts w:eastAsia="Times New Roman" w:cs="Times New Roman"/>
                <w:bCs/>
                <w:szCs w:val="24"/>
              </w:rPr>
              <w:t>Dezvoltarea socio-economică a zonei; Conservarea resurselor care pot fi va</w:t>
            </w:r>
            <w:r w:rsidR="00FA0BD9">
              <w:rPr>
                <w:rFonts w:eastAsia="Times New Roman" w:cs="Times New Roman"/>
                <w:bCs/>
                <w:szCs w:val="24"/>
              </w:rPr>
              <w:t>lorificate prin dezvoltarea eco</w:t>
            </w:r>
            <w:r w:rsidRPr="00232815">
              <w:rPr>
                <w:rFonts w:eastAsia="Times New Roman" w:cs="Times New Roman"/>
                <w:bCs/>
                <w:szCs w:val="24"/>
              </w:rPr>
              <w:t>turismului</w:t>
            </w:r>
          </w:p>
        </w:tc>
        <w:tc>
          <w:tcPr>
            <w:tcW w:w="3544" w:type="dxa"/>
            <w:shd w:val="clear" w:color="auto" w:fill="FFFFFF" w:themeFill="background1"/>
          </w:tcPr>
          <w:p w:rsidR="00A465DB" w:rsidRPr="00232815" w:rsidRDefault="00A465DB" w:rsidP="00D90084">
            <w:pPr>
              <w:spacing w:after="0"/>
              <w:contextualSpacing/>
              <w:jc w:val="both"/>
              <w:rPr>
                <w:rFonts w:eastAsia="Times New Roman" w:cs="Times New Roman"/>
                <w:bCs/>
                <w:szCs w:val="24"/>
              </w:rPr>
            </w:pPr>
            <w:r w:rsidRPr="00232815">
              <w:rPr>
                <w:rFonts w:eastAsia="Times New Roman" w:cs="Times New Roman"/>
                <w:bCs/>
                <w:szCs w:val="24"/>
              </w:rPr>
              <w:t xml:space="preserve">Parte activă la luarea </w:t>
            </w:r>
            <w:r w:rsidR="00232815">
              <w:rPr>
                <w:rFonts w:eastAsia="Times New Roman" w:cs="Times New Roman"/>
                <w:bCs/>
                <w:szCs w:val="24"/>
              </w:rPr>
              <w:t>deciziilor</w:t>
            </w:r>
            <w:r w:rsidRPr="00232815">
              <w:rPr>
                <w:rFonts w:eastAsia="Times New Roman" w:cs="Times New Roman"/>
                <w:bCs/>
                <w:szCs w:val="24"/>
              </w:rPr>
              <w:t xml:space="preserve"> privind situl Natura 2000 și privind problemele de mediu din zonă, prin participarea la întâlniri/workshop-uri;</w:t>
            </w:r>
          </w:p>
        </w:tc>
      </w:tr>
      <w:tr w:rsidR="00A465DB" w:rsidRPr="00232815" w:rsidTr="00A465DB">
        <w:trPr>
          <w:trHeight w:val="350"/>
        </w:trPr>
        <w:tc>
          <w:tcPr>
            <w:tcW w:w="1996" w:type="dxa"/>
            <w:shd w:val="clear" w:color="auto" w:fill="FFFFFF" w:themeFill="background1"/>
          </w:tcPr>
          <w:p w:rsidR="00A465DB" w:rsidRPr="00232815" w:rsidRDefault="00A465DB" w:rsidP="00D90084">
            <w:pPr>
              <w:spacing w:after="0"/>
              <w:contextualSpacing/>
              <w:jc w:val="both"/>
              <w:rPr>
                <w:rFonts w:cs="Times New Roman"/>
                <w:szCs w:val="24"/>
              </w:rPr>
            </w:pPr>
            <w:r w:rsidRPr="00232815">
              <w:rPr>
                <w:rFonts w:cs="Times New Roman"/>
                <w:szCs w:val="24"/>
              </w:rPr>
              <w:t>Asociații de v</w:t>
            </w:r>
            <w:r w:rsidR="00FA0BD9">
              <w:rPr>
                <w:rFonts w:cs="Times New Roman"/>
                <w:szCs w:val="24"/>
              </w:rPr>
              <w:t>ânătoare și pescuit nu au perso</w:t>
            </w:r>
            <w:r w:rsidRPr="00232815">
              <w:rPr>
                <w:rFonts w:cs="Times New Roman"/>
                <w:szCs w:val="24"/>
              </w:rPr>
              <w:t>n</w:t>
            </w:r>
            <w:r w:rsidR="00FA0BD9">
              <w:rPr>
                <w:rFonts w:cs="Times New Roman"/>
                <w:szCs w:val="24"/>
              </w:rPr>
              <w:t>a</w:t>
            </w:r>
            <w:r w:rsidRPr="00232815">
              <w:rPr>
                <w:rFonts w:cs="Times New Roman"/>
                <w:szCs w:val="24"/>
              </w:rPr>
              <w:t>l specializat în protecția naturii, dar interesate de a menț</w:t>
            </w:r>
            <w:r w:rsidR="00FA0BD9">
              <w:rPr>
                <w:rFonts w:cs="Times New Roman"/>
                <w:szCs w:val="24"/>
              </w:rPr>
              <w:t>ine populațiile de lup, urs, râ</w:t>
            </w:r>
            <w:r w:rsidRPr="00232815">
              <w:rPr>
                <w:rFonts w:cs="Times New Roman"/>
                <w:szCs w:val="24"/>
              </w:rPr>
              <w:t xml:space="preserve">s și vidră la un nivel care să </w:t>
            </w:r>
            <w:r w:rsidRPr="00232815">
              <w:rPr>
                <w:rFonts w:cs="Times New Roman"/>
                <w:szCs w:val="24"/>
              </w:rPr>
              <w:lastRenderedPageBreak/>
              <w:t>asigure protejarea faunei de interes cinegetic și piscicol</w:t>
            </w:r>
          </w:p>
        </w:tc>
        <w:tc>
          <w:tcPr>
            <w:tcW w:w="2257" w:type="dxa"/>
            <w:shd w:val="clear" w:color="auto" w:fill="FFFFFF" w:themeFill="background1"/>
          </w:tcPr>
          <w:p w:rsidR="00A465DB" w:rsidRPr="00232815" w:rsidRDefault="00A465DB" w:rsidP="00D90084">
            <w:pPr>
              <w:spacing w:after="0"/>
              <w:contextualSpacing/>
              <w:jc w:val="both"/>
              <w:rPr>
                <w:rFonts w:eastAsia="Times New Roman" w:cs="Times New Roman"/>
                <w:bCs/>
                <w:szCs w:val="24"/>
              </w:rPr>
            </w:pPr>
            <w:r w:rsidRPr="00232815">
              <w:rPr>
                <w:rFonts w:eastAsia="Times New Roman" w:cs="Times New Roman"/>
                <w:bCs/>
                <w:szCs w:val="24"/>
              </w:rPr>
              <w:lastRenderedPageBreak/>
              <w:t>Administratori ai fondurilor de vânătoare și pescuit</w:t>
            </w:r>
          </w:p>
        </w:tc>
        <w:tc>
          <w:tcPr>
            <w:tcW w:w="2693" w:type="dxa"/>
            <w:shd w:val="clear" w:color="auto" w:fill="FFFFFF" w:themeFill="background1"/>
          </w:tcPr>
          <w:p w:rsidR="00A465DB" w:rsidRPr="00232815" w:rsidRDefault="00A465DB" w:rsidP="00D90084">
            <w:pPr>
              <w:spacing w:after="0"/>
              <w:contextualSpacing/>
              <w:jc w:val="both"/>
              <w:rPr>
                <w:rFonts w:eastAsia="Times New Roman" w:cs="Times New Roman"/>
                <w:bCs/>
                <w:szCs w:val="24"/>
              </w:rPr>
            </w:pPr>
            <w:r w:rsidRPr="00232815">
              <w:rPr>
                <w:rFonts w:eastAsia="Times New Roman" w:cs="Times New Roman"/>
                <w:bCs/>
                <w:szCs w:val="24"/>
              </w:rPr>
              <w:t>Exercitarea unui management durabil al fondului piscicol și cinegetic din interiorul și imediata vecinătate a ariei protejate</w:t>
            </w:r>
          </w:p>
          <w:p w:rsidR="00A465DB" w:rsidRPr="00232815" w:rsidRDefault="00A465DB" w:rsidP="00D90084">
            <w:pPr>
              <w:spacing w:after="0"/>
              <w:contextualSpacing/>
              <w:jc w:val="both"/>
              <w:rPr>
                <w:rFonts w:eastAsia="Times New Roman" w:cs="Times New Roman"/>
                <w:bCs/>
                <w:szCs w:val="24"/>
              </w:rPr>
            </w:pPr>
            <w:r w:rsidRPr="00232815">
              <w:rPr>
                <w:rFonts w:eastAsia="Times New Roman" w:cs="Times New Roman"/>
                <w:bCs/>
                <w:szCs w:val="24"/>
              </w:rPr>
              <w:t>Fonduri de vânătoare și pescuit în care sunt prezente cele zece specii de interes comunitar</w:t>
            </w:r>
          </w:p>
        </w:tc>
        <w:tc>
          <w:tcPr>
            <w:tcW w:w="3544" w:type="dxa"/>
            <w:shd w:val="clear" w:color="auto" w:fill="FFFFFF" w:themeFill="background1"/>
          </w:tcPr>
          <w:p w:rsidR="00A465DB" w:rsidRPr="00232815" w:rsidRDefault="00A465DB" w:rsidP="00D90084">
            <w:pPr>
              <w:spacing w:after="0"/>
              <w:contextualSpacing/>
              <w:jc w:val="both"/>
              <w:rPr>
                <w:rFonts w:eastAsia="Times New Roman" w:cs="Times New Roman"/>
                <w:bCs/>
                <w:szCs w:val="24"/>
              </w:rPr>
            </w:pPr>
            <w:r w:rsidRPr="00232815">
              <w:rPr>
                <w:rFonts w:eastAsia="Times New Roman" w:cs="Times New Roman"/>
                <w:bCs/>
                <w:szCs w:val="24"/>
              </w:rPr>
              <w:t xml:space="preserve">Monitorizarea comună a celor </w:t>
            </w:r>
            <w:r w:rsidR="00FA0BD9">
              <w:rPr>
                <w:rFonts w:eastAsia="Times New Roman" w:cs="Times New Roman"/>
                <w:bCs/>
                <w:szCs w:val="24"/>
              </w:rPr>
              <w:t>trei</w:t>
            </w:r>
            <w:r w:rsidRPr="00232815">
              <w:rPr>
                <w:rFonts w:eastAsia="Times New Roman" w:cs="Times New Roman"/>
                <w:bCs/>
                <w:szCs w:val="24"/>
              </w:rPr>
              <w:t xml:space="preserve"> specii de mamifere </w:t>
            </w:r>
          </w:p>
        </w:tc>
      </w:tr>
    </w:tbl>
    <w:p w:rsidR="00A465DB" w:rsidRPr="00232815" w:rsidRDefault="00A465DB" w:rsidP="00D90084">
      <w:pPr>
        <w:spacing w:after="0"/>
        <w:contextualSpacing/>
        <w:jc w:val="both"/>
        <w:rPr>
          <w:rFonts w:cs="Times New Roman"/>
          <w:b/>
          <w:bCs/>
          <w:szCs w:val="24"/>
        </w:rPr>
      </w:pPr>
    </w:p>
    <w:p w:rsidR="00985B6B" w:rsidRPr="00232815" w:rsidRDefault="00985B6B" w:rsidP="00D90084">
      <w:pPr>
        <w:spacing w:after="0"/>
        <w:contextualSpacing/>
        <w:jc w:val="both"/>
        <w:rPr>
          <w:rFonts w:cs="Times New Roman"/>
          <w:b/>
          <w:bCs/>
          <w:szCs w:val="24"/>
        </w:rPr>
      </w:pPr>
      <w:r w:rsidRPr="00232815">
        <w:rPr>
          <w:rFonts w:cs="Times New Roman"/>
          <w:b/>
          <w:bCs/>
          <w:szCs w:val="24"/>
        </w:rPr>
        <w:t xml:space="preserve">2.4.1.2. Utilizarea terenurilor </w:t>
      </w:r>
    </w:p>
    <w:p w:rsidR="000C4197" w:rsidRPr="00232815" w:rsidRDefault="00190C37" w:rsidP="00D90084">
      <w:pPr>
        <w:spacing w:after="0"/>
        <w:contextualSpacing/>
        <w:jc w:val="both"/>
        <w:rPr>
          <w:rFonts w:cs="Times New Roman"/>
          <w:b/>
          <w:bCs/>
          <w:szCs w:val="24"/>
        </w:rPr>
      </w:pPr>
      <w:r w:rsidRPr="00232815">
        <w:rPr>
          <w:rFonts w:cs="Times New Roman"/>
          <w:szCs w:val="24"/>
          <w:lang w:eastAsia="de-DE"/>
        </w:rPr>
        <w:t>Utilizarea terenului</w:t>
      </w:r>
      <w:r w:rsidR="00C858E0" w:rsidRPr="00232815">
        <w:rPr>
          <w:rFonts w:cs="Times New Roman"/>
          <w:szCs w:val="24"/>
          <w:lang w:eastAsia="de-DE"/>
        </w:rPr>
        <w:t xml:space="preserve"> nu </w:t>
      </w:r>
      <w:r w:rsidRPr="00232815">
        <w:rPr>
          <w:rFonts w:cs="Times New Roman"/>
          <w:szCs w:val="24"/>
          <w:lang w:eastAsia="de-DE"/>
        </w:rPr>
        <w:t xml:space="preserve"> prezintă aspecte puternic contrastante la nivelul ariei protejate în anal</w:t>
      </w:r>
      <w:r w:rsidR="00DE6BBC" w:rsidRPr="00232815">
        <w:rPr>
          <w:rFonts w:cs="Times New Roman"/>
          <w:szCs w:val="24"/>
          <w:lang w:eastAsia="de-DE"/>
        </w:rPr>
        <w:t xml:space="preserve">iză, </w:t>
      </w:r>
      <w:r w:rsidR="00C858E0" w:rsidRPr="00232815">
        <w:rPr>
          <w:rFonts w:cs="Times New Roman"/>
          <w:szCs w:val="24"/>
          <w:lang w:eastAsia="de-DE"/>
        </w:rPr>
        <w:t>datorită suprafeţei relativ reduse şi lipsei contrastelor morfologice</w:t>
      </w:r>
      <w:r w:rsidRPr="00232815">
        <w:rPr>
          <w:rFonts w:cs="Times New Roman"/>
          <w:szCs w:val="24"/>
          <w:lang w:eastAsia="de-DE"/>
        </w:rPr>
        <w:t>.</w:t>
      </w:r>
    </w:p>
    <w:p w:rsidR="00DE6BBC" w:rsidRPr="00232815" w:rsidRDefault="00DE6BBC" w:rsidP="00D90084">
      <w:pPr>
        <w:spacing w:after="0"/>
        <w:jc w:val="both"/>
        <w:rPr>
          <w:rFonts w:cs="Times New Roman"/>
          <w:szCs w:val="24"/>
          <w:lang w:eastAsia="de-DE"/>
        </w:rPr>
      </w:pPr>
      <w:r w:rsidRPr="00232815">
        <w:rPr>
          <w:rFonts w:cs="Times New Roman"/>
          <w:szCs w:val="24"/>
          <w:lang w:eastAsia="de-DE"/>
        </w:rPr>
        <w:t>Următoarele tipuri de utilizare a terenurilor au fost identifi</w:t>
      </w:r>
      <w:r w:rsidR="00985B6B" w:rsidRPr="00232815">
        <w:rPr>
          <w:rFonts w:cs="Times New Roman"/>
          <w:szCs w:val="24"/>
          <w:lang w:eastAsia="de-DE"/>
        </w:rPr>
        <w:t xml:space="preserve">cate în cadrul ariei protejate: </w:t>
      </w:r>
      <w:r w:rsidR="00985B6B" w:rsidRPr="00232815">
        <w:rPr>
          <w:rFonts w:cs="Times New Roman"/>
          <w:szCs w:val="24"/>
        </w:rPr>
        <w:t>p</w:t>
      </w:r>
      <w:r w:rsidRPr="00232815">
        <w:rPr>
          <w:rFonts w:cs="Times New Roman"/>
          <w:szCs w:val="24"/>
        </w:rPr>
        <w:t>ăduri de foioase</w:t>
      </w:r>
      <w:r w:rsidR="00985B6B" w:rsidRPr="00232815">
        <w:rPr>
          <w:rFonts w:cs="Times New Roman"/>
          <w:szCs w:val="24"/>
        </w:rPr>
        <w:t>, p</w:t>
      </w:r>
      <w:r w:rsidR="00B03472" w:rsidRPr="00232815">
        <w:rPr>
          <w:rFonts w:cs="Times New Roman"/>
          <w:szCs w:val="24"/>
        </w:rPr>
        <w:t>ăduri mixt</w:t>
      </w:r>
      <w:r w:rsidR="00985B6B" w:rsidRPr="00232815">
        <w:rPr>
          <w:rFonts w:cs="Times New Roman"/>
          <w:szCs w:val="24"/>
        </w:rPr>
        <w:t>e, p</w:t>
      </w:r>
      <w:r w:rsidRPr="00232815">
        <w:rPr>
          <w:rFonts w:cs="Times New Roman"/>
          <w:szCs w:val="24"/>
        </w:rPr>
        <w:t>ăşuni secundare</w:t>
      </w:r>
      <w:r w:rsidR="00985B6B" w:rsidRPr="00232815">
        <w:rPr>
          <w:rFonts w:cs="Times New Roman"/>
          <w:szCs w:val="24"/>
        </w:rPr>
        <w:t>, t</w:t>
      </w:r>
      <w:r w:rsidRPr="00232815">
        <w:rPr>
          <w:rFonts w:cs="Times New Roman"/>
          <w:szCs w:val="24"/>
        </w:rPr>
        <w:t>erenuri predominant agricole</w:t>
      </w:r>
      <w:r w:rsidR="00985B6B" w:rsidRPr="00232815">
        <w:rPr>
          <w:rFonts w:cs="Times New Roman"/>
          <w:szCs w:val="24"/>
        </w:rPr>
        <w:t>, z</w:t>
      </w:r>
      <w:r w:rsidRPr="00232815">
        <w:rPr>
          <w:rFonts w:cs="Times New Roman"/>
          <w:szCs w:val="24"/>
        </w:rPr>
        <w:t>one de tranziţie cu arbuşti</w:t>
      </w:r>
      <w:r w:rsidR="00985B6B" w:rsidRPr="00232815">
        <w:rPr>
          <w:rFonts w:cs="Times New Roman"/>
          <w:szCs w:val="24"/>
        </w:rPr>
        <w:t>, t</w:t>
      </w:r>
      <w:r w:rsidRPr="00232815">
        <w:rPr>
          <w:rFonts w:cs="Times New Roman"/>
          <w:szCs w:val="24"/>
        </w:rPr>
        <w:t>erenuri arabile neirigate</w:t>
      </w:r>
      <w:r w:rsidR="00985B6B" w:rsidRPr="00232815">
        <w:rPr>
          <w:rFonts w:cs="Times New Roman"/>
          <w:szCs w:val="24"/>
        </w:rPr>
        <w:t>, z</w:t>
      </w:r>
      <w:r w:rsidRPr="00232815">
        <w:rPr>
          <w:rFonts w:cs="Times New Roman"/>
          <w:szCs w:val="24"/>
        </w:rPr>
        <w:t>one de culturi complexe</w:t>
      </w:r>
      <w:r w:rsidR="00985B6B" w:rsidRPr="00232815">
        <w:rPr>
          <w:rFonts w:cs="Times New Roman"/>
          <w:szCs w:val="24"/>
        </w:rPr>
        <w:t>, c</w:t>
      </w:r>
      <w:r w:rsidRPr="00232815">
        <w:rPr>
          <w:rFonts w:cs="Times New Roman"/>
          <w:szCs w:val="24"/>
        </w:rPr>
        <w:t>ursuri de apă</w:t>
      </w:r>
      <w:r w:rsidR="00985B6B" w:rsidRPr="00232815">
        <w:rPr>
          <w:rFonts w:cs="Times New Roman"/>
          <w:szCs w:val="24"/>
        </w:rPr>
        <w:t>, l</w:t>
      </w:r>
      <w:r w:rsidR="00D618CA" w:rsidRPr="00232815">
        <w:rPr>
          <w:rFonts w:cs="Times New Roman"/>
          <w:szCs w:val="24"/>
        </w:rPr>
        <w:t>ivezi</w:t>
      </w:r>
      <w:r w:rsidR="00B97B46" w:rsidRPr="00232815">
        <w:rPr>
          <w:rFonts w:cs="Times New Roman"/>
          <w:szCs w:val="24"/>
        </w:rPr>
        <w:t>, vii</w:t>
      </w:r>
      <w:r w:rsidR="00985B6B" w:rsidRPr="00232815">
        <w:rPr>
          <w:rFonts w:cs="Times New Roman"/>
          <w:szCs w:val="24"/>
        </w:rPr>
        <w:t>.</w:t>
      </w:r>
    </w:p>
    <w:p w:rsidR="00C068A4" w:rsidRPr="00232815" w:rsidRDefault="00C068A4" w:rsidP="00D90084">
      <w:pPr>
        <w:spacing w:after="0"/>
        <w:jc w:val="both"/>
        <w:rPr>
          <w:rFonts w:cs="Times New Roman"/>
          <w:b/>
          <w:szCs w:val="24"/>
        </w:rPr>
        <w:sectPr w:rsidR="00C068A4" w:rsidRPr="00232815" w:rsidSect="009344AD">
          <w:footerReference w:type="default" r:id="rId8"/>
          <w:type w:val="nextColumn"/>
          <w:pgSz w:w="11906" w:h="16838"/>
          <w:pgMar w:top="1418" w:right="900" w:bottom="1418" w:left="851" w:header="709" w:footer="709" w:gutter="0"/>
          <w:cols w:space="720"/>
          <w:docGrid w:linePitch="326"/>
        </w:sectPr>
      </w:pPr>
    </w:p>
    <w:p w:rsidR="007749D2" w:rsidRPr="00232815" w:rsidRDefault="007749D2" w:rsidP="00F36194">
      <w:pPr>
        <w:spacing w:after="0"/>
        <w:jc w:val="center"/>
        <w:rPr>
          <w:rFonts w:cs="Times New Roman"/>
          <w:b/>
          <w:szCs w:val="24"/>
        </w:rPr>
      </w:pPr>
      <w:r w:rsidRPr="00232815">
        <w:rPr>
          <w:rFonts w:cs="Times New Roman"/>
          <w:b/>
          <w:szCs w:val="24"/>
        </w:rPr>
        <w:lastRenderedPageBreak/>
        <w:t>Categorii de folosinţă a terenului pe localități</w:t>
      </w:r>
      <w:r w:rsidR="00A465DB" w:rsidRPr="00232815">
        <w:rPr>
          <w:rFonts w:cs="Times New Roman"/>
          <w:b/>
          <w:szCs w:val="24"/>
        </w:rPr>
        <w:t xml:space="preserve"> și teritoriul administrativ a acestora</w:t>
      </w:r>
    </w:p>
    <w:p w:rsidR="00190C37" w:rsidRPr="00232815" w:rsidRDefault="007749D2" w:rsidP="00F36194">
      <w:pPr>
        <w:spacing w:after="0"/>
        <w:jc w:val="right"/>
        <w:rPr>
          <w:rFonts w:cs="Times New Roman"/>
          <w:szCs w:val="24"/>
        </w:rPr>
      </w:pPr>
      <w:r w:rsidRPr="00232815">
        <w:rPr>
          <w:rFonts w:cs="Times New Roman"/>
          <w:szCs w:val="24"/>
        </w:rPr>
        <w:t xml:space="preserve">Tabelul </w:t>
      </w:r>
      <w:r w:rsidR="005B007B">
        <w:rPr>
          <w:rFonts w:cs="Times New Roman"/>
          <w:szCs w:val="24"/>
        </w:rPr>
        <w:t>nr. 3</w:t>
      </w:r>
    </w:p>
    <w:tbl>
      <w:tblPr>
        <w:tblW w:w="14101" w:type="dxa"/>
        <w:tblInd w:w="97" w:type="dxa"/>
        <w:tblLayout w:type="fixed"/>
        <w:tblLook w:val="00A0" w:firstRow="1" w:lastRow="0" w:firstColumn="1" w:lastColumn="0" w:noHBand="0" w:noVBand="0"/>
      </w:tblPr>
      <w:tblGrid>
        <w:gridCol w:w="1966"/>
        <w:gridCol w:w="1402"/>
        <w:gridCol w:w="1366"/>
        <w:gridCol w:w="1614"/>
        <w:gridCol w:w="1365"/>
        <w:gridCol w:w="870"/>
        <w:gridCol w:w="1994"/>
        <w:gridCol w:w="1761"/>
        <w:gridCol w:w="1763"/>
      </w:tblGrid>
      <w:tr w:rsidR="007749D2" w:rsidRPr="00232815" w:rsidTr="00C068A4">
        <w:trPr>
          <w:trHeight w:val="309"/>
        </w:trPr>
        <w:tc>
          <w:tcPr>
            <w:tcW w:w="1966" w:type="dxa"/>
            <w:vMerge w:val="restart"/>
            <w:tcBorders>
              <w:top w:val="single" w:sz="4" w:space="0" w:color="auto"/>
              <w:left w:val="single" w:sz="4" w:space="0" w:color="auto"/>
              <w:bottom w:val="single" w:sz="4" w:space="0" w:color="auto"/>
              <w:right w:val="single" w:sz="4" w:space="0" w:color="auto"/>
            </w:tcBorders>
            <w:vAlign w:val="center"/>
          </w:tcPr>
          <w:p w:rsidR="007749D2" w:rsidRPr="00232815" w:rsidRDefault="007749D2" w:rsidP="00D90084">
            <w:pPr>
              <w:spacing w:after="0"/>
              <w:jc w:val="both"/>
              <w:rPr>
                <w:rFonts w:cs="Times New Roman"/>
                <w:b/>
                <w:bCs/>
                <w:szCs w:val="24"/>
                <w:lang w:eastAsia="en-US"/>
              </w:rPr>
            </w:pPr>
            <w:r w:rsidRPr="00232815">
              <w:rPr>
                <w:rFonts w:cs="Times New Roman"/>
                <w:b/>
                <w:bCs/>
                <w:szCs w:val="24"/>
                <w:lang w:eastAsia="en-US"/>
              </w:rPr>
              <w:t>Localitate</w:t>
            </w:r>
          </w:p>
        </w:tc>
        <w:tc>
          <w:tcPr>
            <w:tcW w:w="12135" w:type="dxa"/>
            <w:gridSpan w:val="8"/>
            <w:tcBorders>
              <w:top w:val="single" w:sz="4" w:space="0" w:color="auto"/>
              <w:left w:val="nil"/>
              <w:bottom w:val="single" w:sz="8" w:space="0" w:color="auto"/>
              <w:right w:val="single" w:sz="4" w:space="0" w:color="auto"/>
            </w:tcBorders>
            <w:shd w:val="clear" w:color="000000" w:fill="FFFFFF"/>
            <w:vAlign w:val="center"/>
          </w:tcPr>
          <w:p w:rsidR="007749D2" w:rsidRPr="00232815" w:rsidRDefault="007749D2" w:rsidP="00D90084">
            <w:pPr>
              <w:spacing w:after="0"/>
              <w:jc w:val="both"/>
              <w:rPr>
                <w:rFonts w:cs="Times New Roman"/>
                <w:b/>
                <w:szCs w:val="24"/>
                <w:lang w:eastAsia="en-US"/>
              </w:rPr>
            </w:pPr>
            <w:r w:rsidRPr="00232815">
              <w:rPr>
                <w:rFonts w:cs="Times New Roman"/>
                <w:b/>
                <w:szCs w:val="24"/>
                <w:lang w:eastAsia="en-US"/>
              </w:rPr>
              <w:t>Teren</w:t>
            </w:r>
          </w:p>
        </w:tc>
      </w:tr>
      <w:tr w:rsidR="007749D2" w:rsidRPr="00232815" w:rsidTr="00C068A4">
        <w:trPr>
          <w:trHeight w:val="1414"/>
        </w:trPr>
        <w:tc>
          <w:tcPr>
            <w:tcW w:w="1966" w:type="dxa"/>
            <w:vMerge/>
            <w:tcBorders>
              <w:top w:val="double" w:sz="6" w:space="0" w:color="auto"/>
              <w:left w:val="single" w:sz="4" w:space="0" w:color="auto"/>
              <w:bottom w:val="single" w:sz="4" w:space="0" w:color="auto"/>
              <w:right w:val="single" w:sz="4" w:space="0" w:color="auto"/>
            </w:tcBorders>
            <w:vAlign w:val="center"/>
          </w:tcPr>
          <w:p w:rsidR="007749D2" w:rsidRPr="00232815" w:rsidRDefault="007749D2" w:rsidP="00D90084">
            <w:pPr>
              <w:spacing w:after="0"/>
              <w:jc w:val="both"/>
              <w:rPr>
                <w:rFonts w:cs="Times New Roman"/>
                <w:b/>
                <w:bCs/>
                <w:szCs w:val="24"/>
                <w:lang w:eastAsia="en-US"/>
              </w:rPr>
            </w:pPr>
          </w:p>
        </w:tc>
        <w:tc>
          <w:tcPr>
            <w:tcW w:w="1402" w:type="dxa"/>
            <w:tcBorders>
              <w:top w:val="nil"/>
              <w:left w:val="nil"/>
              <w:bottom w:val="single" w:sz="4" w:space="0" w:color="auto"/>
              <w:right w:val="single" w:sz="4" w:space="0" w:color="auto"/>
            </w:tcBorders>
            <w:vAlign w:val="center"/>
          </w:tcPr>
          <w:p w:rsidR="007749D2" w:rsidRPr="00232815" w:rsidRDefault="007749D2" w:rsidP="00D90084">
            <w:pPr>
              <w:spacing w:after="0"/>
              <w:jc w:val="both"/>
              <w:rPr>
                <w:rFonts w:cs="Times New Roman"/>
                <w:b/>
                <w:szCs w:val="24"/>
                <w:lang w:eastAsia="en-US"/>
              </w:rPr>
            </w:pPr>
            <w:r w:rsidRPr="00232815">
              <w:rPr>
                <w:rFonts w:cs="Times New Roman"/>
                <w:b/>
                <w:szCs w:val="24"/>
                <w:lang w:eastAsia="en-US"/>
              </w:rPr>
              <w:t>Total teren agricol (ha)</w:t>
            </w:r>
          </w:p>
        </w:tc>
        <w:tc>
          <w:tcPr>
            <w:tcW w:w="1366" w:type="dxa"/>
            <w:tcBorders>
              <w:top w:val="nil"/>
              <w:left w:val="nil"/>
              <w:bottom w:val="single" w:sz="4" w:space="0" w:color="auto"/>
              <w:right w:val="single" w:sz="4" w:space="0" w:color="auto"/>
            </w:tcBorders>
            <w:vAlign w:val="center"/>
          </w:tcPr>
          <w:p w:rsidR="007749D2" w:rsidRPr="00232815" w:rsidRDefault="007749D2" w:rsidP="00D90084">
            <w:pPr>
              <w:spacing w:after="0"/>
              <w:jc w:val="both"/>
              <w:rPr>
                <w:rFonts w:cs="Times New Roman"/>
                <w:b/>
                <w:szCs w:val="24"/>
                <w:lang w:eastAsia="en-US"/>
              </w:rPr>
            </w:pPr>
            <w:r w:rsidRPr="00232815">
              <w:rPr>
                <w:rFonts w:cs="Times New Roman"/>
                <w:b/>
                <w:szCs w:val="24"/>
                <w:lang w:eastAsia="en-US"/>
              </w:rPr>
              <w:t>Teren arabil (ha)</w:t>
            </w:r>
          </w:p>
        </w:tc>
        <w:tc>
          <w:tcPr>
            <w:tcW w:w="1614" w:type="dxa"/>
            <w:tcBorders>
              <w:top w:val="nil"/>
              <w:left w:val="nil"/>
              <w:bottom w:val="single" w:sz="4" w:space="0" w:color="auto"/>
              <w:right w:val="single" w:sz="4" w:space="0" w:color="auto"/>
            </w:tcBorders>
            <w:vAlign w:val="center"/>
          </w:tcPr>
          <w:p w:rsidR="007749D2" w:rsidRPr="00232815" w:rsidRDefault="007749D2" w:rsidP="00D90084">
            <w:pPr>
              <w:spacing w:after="0"/>
              <w:jc w:val="both"/>
              <w:rPr>
                <w:rFonts w:cs="Times New Roman"/>
                <w:b/>
                <w:szCs w:val="24"/>
                <w:lang w:eastAsia="en-US"/>
              </w:rPr>
            </w:pPr>
            <w:r w:rsidRPr="00232815">
              <w:rPr>
                <w:rFonts w:cs="Times New Roman"/>
                <w:b/>
                <w:szCs w:val="24"/>
                <w:lang w:eastAsia="en-US"/>
              </w:rPr>
              <w:t>Total teren neagricol (ha)</w:t>
            </w:r>
          </w:p>
        </w:tc>
        <w:tc>
          <w:tcPr>
            <w:tcW w:w="1365" w:type="dxa"/>
            <w:tcBorders>
              <w:top w:val="nil"/>
              <w:left w:val="nil"/>
              <w:bottom w:val="single" w:sz="4" w:space="0" w:color="auto"/>
              <w:right w:val="single" w:sz="4" w:space="0" w:color="auto"/>
            </w:tcBorders>
            <w:vAlign w:val="center"/>
          </w:tcPr>
          <w:p w:rsidR="007749D2" w:rsidRPr="00232815" w:rsidRDefault="007749D2" w:rsidP="00D90084">
            <w:pPr>
              <w:spacing w:after="0"/>
              <w:jc w:val="both"/>
              <w:rPr>
                <w:rFonts w:cs="Times New Roman"/>
                <w:b/>
                <w:szCs w:val="24"/>
                <w:lang w:eastAsia="en-US"/>
              </w:rPr>
            </w:pPr>
            <w:r w:rsidRPr="00232815">
              <w:rPr>
                <w:rFonts w:cs="Times New Roman"/>
                <w:b/>
                <w:szCs w:val="24"/>
                <w:lang w:eastAsia="en-US"/>
              </w:rPr>
              <w:t>Păduri (ha)</w:t>
            </w:r>
          </w:p>
        </w:tc>
        <w:tc>
          <w:tcPr>
            <w:tcW w:w="870" w:type="dxa"/>
            <w:tcBorders>
              <w:top w:val="nil"/>
              <w:left w:val="nil"/>
              <w:bottom w:val="single" w:sz="4" w:space="0" w:color="auto"/>
              <w:right w:val="single" w:sz="4" w:space="0" w:color="auto"/>
            </w:tcBorders>
            <w:vAlign w:val="center"/>
          </w:tcPr>
          <w:p w:rsidR="007749D2" w:rsidRPr="00232815" w:rsidRDefault="007749D2" w:rsidP="00D90084">
            <w:pPr>
              <w:spacing w:after="0"/>
              <w:jc w:val="both"/>
              <w:rPr>
                <w:rFonts w:cs="Times New Roman"/>
                <w:b/>
                <w:szCs w:val="24"/>
                <w:lang w:eastAsia="en-US"/>
              </w:rPr>
            </w:pPr>
            <w:r w:rsidRPr="00232815">
              <w:rPr>
                <w:rFonts w:cs="Times New Roman"/>
                <w:b/>
                <w:szCs w:val="24"/>
                <w:lang w:eastAsia="en-US"/>
              </w:rPr>
              <w:t>Ape     (ha)</w:t>
            </w:r>
          </w:p>
        </w:tc>
        <w:tc>
          <w:tcPr>
            <w:tcW w:w="1994" w:type="dxa"/>
            <w:tcBorders>
              <w:top w:val="nil"/>
              <w:left w:val="nil"/>
              <w:bottom w:val="single" w:sz="4" w:space="0" w:color="auto"/>
              <w:right w:val="single" w:sz="4" w:space="0" w:color="auto"/>
            </w:tcBorders>
            <w:vAlign w:val="center"/>
          </w:tcPr>
          <w:p w:rsidR="007749D2" w:rsidRPr="00232815" w:rsidRDefault="00FA0BD9" w:rsidP="00D90084">
            <w:pPr>
              <w:spacing w:after="0"/>
              <w:jc w:val="both"/>
              <w:rPr>
                <w:rFonts w:cs="Times New Roman"/>
                <w:b/>
                <w:szCs w:val="24"/>
                <w:lang w:eastAsia="en-US"/>
              </w:rPr>
            </w:pPr>
            <w:r>
              <w:rPr>
                <w:rFonts w:cs="Times New Roman"/>
                <w:b/>
                <w:szCs w:val="24"/>
                <w:lang w:eastAsia="en-US"/>
              </w:rPr>
              <w:t>Suprafața totala administrată</w:t>
            </w:r>
            <w:r w:rsidR="007749D2" w:rsidRPr="00232815">
              <w:rPr>
                <w:rFonts w:cs="Times New Roman"/>
                <w:b/>
                <w:szCs w:val="24"/>
                <w:lang w:eastAsia="en-US"/>
              </w:rPr>
              <w:t xml:space="preserve"> de CL</w:t>
            </w:r>
            <w:r>
              <w:rPr>
                <w:rFonts w:cs="Times New Roman"/>
                <w:b/>
                <w:szCs w:val="24"/>
                <w:lang w:eastAsia="en-US"/>
              </w:rPr>
              <w:t xml:space="preserve"> </w:t>
            </w:r>
            <w:r w:rsidR="007749D2" w:rsidRPr="00232815">
              <w:rPr>
                <w:rFonts w:cs="Times New Roman"/>
                <w:b/>
                <w:szCs w:val="24"/>
                <w:lang w:eastAsia="en-US"/>
              </w:rPr>
              <w:t>(ha)</w:t>
            </w:r>
          </w:p>
        </w:tc>
        <w:tc>
          <w:tcPr>
            <w:tcW w:w="1761" w:type="dxa"/>
            <w:tcBorders>
              <w:top w:val="nil"/>
              <w:left w:val="nil"/>
              <w:bottom w:val="single" w:sz="4" w:space="0" w:color="auto"/>
              <w:right w:val="single" w:sz="4" w:space="0" w:color="auto"/>
            </w:tcBorders>
            <w:vAlign w:val="center"/>
          </w:tcPr>
          <w:p w:rsidR="007749D2" w:rsidRPr="00232815" w:rsidRDefault="007749D2" w:rsidP="00D90084">
            <w:pPr>
              <w:spacing w:after="0"/>
              <w:jc w:val="both"/>
              <w:rPr>
                <w:rFonts w:cs="Times New Roman"/>
                <w:b/>
                <w:szCs w:val="24"/>
                <w:lang w:eastAsia="en-US"/>
              </w:rPr>
            </w:pPr>
            <w:r w:rsidRPr="00232815">
              <w:rPr>
                <w:rFonts w:cs="Times New Roman"/>
                <w:b/>
                <w:szCs w:val="24"/>
                <w:lang w:eastAsia="en-US"/>
              </w:rPr>
              <w:t>Neagricol (ha)</w:t>
            </w:r>
          </w:p>
        </w:tc>
        <w:tc>
          <w:tcPr>
            <w:tcW w:w="1759" w:type="dxa"/>
            <w:tcBorders>
              <w:top w:val="nil"/>
              <w:left w:val="nil"/>
              <w:bottom w:val="single" w:sz="4" w:space="0" w:color="auto"/>
              <w:right w:val="single" w:sz="4" w:space="0" w:color="auto"/>
            </w:tcBorders>
            <w:vAlign w:val="center"/>
          </w:tcPr>
          <w:p w:rsidR="007749D2" w:rsidRPr="00232815" w:rsidRDefault="007749D2" w:rsidP="00D90084">
            <w:pPr>
              <w:spacing w:after="0"/>
              <w:jc w:val="both"/>
              <w:rPr>
                <w:rFonts w:cs="Times New Roman"/>
                <w:b/>
                <w:szCs w:val="24"/>
                <w:lang w:eastAsia="en-US"/>
              </w:rPr>
            </w:pPr>
            <w:r w:rsidRPr="00232815">
              <w:rPr>
                <w:rFonts w:cs="Times New Roman"/>
                <w:b/>
                <w:szCs w:val="24"/>
                <w:lang w:eastAsia="en-US"/>
              </w:rPr>
              <w:t>Agricol (ha)</w:t>
            </w:r>
          </w:p>
        </w:tc>
      </w:tr>
      <w:tr w:rsidR="007749D2" w:rsidRPr="00232815" w:rsidTr="00C068A4">
        <w:trPr>
          <w:trHeight w:val="282"/>
        </w:trPr>
        <w:tc>
          <w:tcPr>
            <w:tcW w:w="1966" w:type="dxa"/>
            <w:tcBorders>
              <w:top w:val="nil"/>
              <w:left w:val="single" w:sz="4" w:space="0" w:color="auto"/>
              <w:bottom w:val="single" w:sz="4" w:space="0" w:color="auto"/>
              <w:right w:val="single" w:sz="4" w:space="0" w:color="auto"/>
            </w:tcBorders>
            <w:noWrap/>
          </w:tcPr>
          <w:p w:rsidR="007749D2" w:rsidRPr="00232815" w:rsidRDefault="007749D2" w:rsidP="00D90084">
            <w:pPr>
              <w:spacing w:after="0"/>
              <w:jc w:val="both"/>
              <w:rPr>
                <w:rFonts w:cs="Times New Roman"/>
                <w:bCs/>
                <w:szCs w:val="24"/>
                <w:lang w:eastAsia="en-US"/>
              </w:rPr>
            </w:pPr>
            <w:r w:rsidRPr="00232815">
              <w:rPr>
                <w:rFonts w:cs="Times New Roman"/>
                <w:bCs/>
                <w:szCs w:val="24"/>
                <w:lang w:eastAsia="en-US"/>
              </w:rPr>
              <w:t>Sebiş</w:t>
            </w:r>
          </w:p>
        </w:tc>
        <w:tc>
          <w:tcPr>
            <w:tcW w:w="1402" w:type="dxa"/>
            <w:tcBorders>
              <w:top w:val="nil"/>
              <w:left w:val="nil"/>
              <w:bottom w:val="single" w:sz="4" w:space="0" w:color="auto"/>
              <w:right w:val="single" w:sz="4" w:space="0" w:color="auto"/>
            </w:tcBorders>
          </w:tcPr>
          <w:p w:rsidR="007749D2" w:rsidRPr="00232815" w:rsidRDefault="007749D2" w:rsidP="00D90084">
            <w:pPr>
              <w:spacing w:after="0"/>
              <w:jc w:val="both"/>
              <w:rPr>
                <w:rFonts w:cs="Times New Roman"/>
                <w:szCs w:val="24"/>
                <w:lang w:eastAsia="en-US"/>
              </w:rPr>
            </w:pPr>
            <w:r w:rsidRPr="00232815">
              <w:rPr>
                <w:rFonts w:cs="Times New Roman"/>
                <w:szCs w:val="24"/>
                <w:lang w:eastAsia="en-US"/>
              </w:rPr>
              <w:t>3.884</w:t>
            </w:r>
          </w:p>
        </w:tc>
        <w:tc>
          <w:tcPr>
            <w:tcW w:w="1366" w:type="dxa"/>
            <w:tcBorders>
              <w:top w:val="nil"/>
              <w:left w:val="nil"/>
              <w:bottom w:val="single" w:sz="4" w:space="0" w:color="auto"/>
              <w:right w:val="single" w:sz="4" w:space="0" w:color="auto"/>
            </w:tcBorders>
          </w:tcPr>
          <w:p w:rsidR="007749D2" w:rsidRPr="00232815" w:rsidRDefault="007749D2" w:rsidP="00D90084">
            <w:pPr>
              <w:spacing w:after="0"/>
              <w:jc w:val="both"/>
              <w:rPr>
                <w:rFonts w:cs="Times New Roman"/>
                <w:szCs w:val="24"/>
                <w:lang w:eastAsia="en-US"/>
              </w:rPr>
            </w:pPr>
            <w:r w:rsidRPr="00232815">
              <w:rPr>
                <w:rFonts w:cs="Times New Roman"/>
                <w:szCs w:val="24"/>
                <w:lang w:eastAsia="en-US"/>
              </w:rPr>
              <w:t>1.896</w:t>
            </w:r>
          </w:p>
        </w:tc>
        <w:tc>
          <w:tcPr>
            <w:tcW w:w="1614" w:type="dxa"/>
            <w:tcBorders>
              <w:top w:val="nil"/>
              <w:left w:val="nil"/>
              <w:bottom w:val="single" w:sz="4" w:space="0" w:color="auto"/>
              <w:right w:val="single" w:sz="4" w:space="0" w:color="auto"/>
            </w:tcBorders>
          </w:tcPr>
          <w:p w:rsidR="007749D2" w:rsidRPr="00232815" w:rsidRDefault="007749D2" w:rsidP="00D90084">
            <w:pPr>
              <w:spacing w:after="0"/>
              <w:jc w:val="both"/>
              <w:rPr>
                <w:rFonts w:cs="Times New Roman"/>
                <w:szCs w:val="24"/>
                <w:lang w:eastAsia="en-US"/>
              </w:rPr>
            </w:pPr>
            <w:r w:rsidRPr="00232815">
              <w:rPr>
                <w:rFonts w:cs="Times New Roman"/>
                <w:szCs w:val="24"/>
                <w:lang w:eastAsia="en-US"/>
              </w:rPr>
              <w:t>2.692</w:t>
            </w:r>
          </w:p>
        </w:tc>
        <w:tc>
          <w:tcPr>
            <w:tcW w:w="1365" w:type="dxa"/>
            <w:tcBorders>
              <w:top w:val="nil"/>
              <w:left w:val="nil"/>
              <w:bottom w:val="single" w:sz="4" w:space="0" w:color="auto"/>
              <w:right w:val="single" w:sz="4" w:space="0" w:color="auto"/>
            </w:tcBorders>
          </w:tcPr>
          <w:p w:rsidR="007749D2" w:rsidRPr="00232815" w:rsidRDefault="007749D2" w:rsidP="00D90084">
            <w:pPr>
              <w:spacing w:after="0"/>
              <w:jc w:val="both"/>
              <w:rPr>
                <w:rFonts w:cs="Times New Roman"/>
                <w:szCs w:val="24"/>
                <w:lang w:eastAsia="en-US"/>
              </w:rPr>
            </w:pPr>
            <w:r w:rsidRPr="00232815">
              <w:rPr>
                <w:rFonts w:cs="Times New Roman"/>
                <w:szCs w:val="24"/>
                <w:lang w:eastAsia="en-US"/>
              </w:rPr>
              <w:t>2.025</w:t>
            </w:r>
          </w:p>
        </w:tc>
        <w:tc>
          <w:tcPr>
            <w:tcW w:w="870" w:type="dxa"/>
            <w:tcBorders>
              <w:top w:val="nil"/>
              <w:left w:val="nil"/>
              <w:bottom w:val="single" w:sz="4" w:space="0" w:color="auto"/>
              <w:right w:val="single" w:sz="4" w:space="0" w:color="auto"/>
            </w:tcBorders>
          </w:tcPr>
          <w:p w:rsidR="007749D2" w:rsidRPr="00232815" w:rsidRDefault="007749D2" w:rsidP="00D90084">
            <w:pPr>
              <w:spacing w:after="0"/>
              <w:jc w:val="both"/>
              <w:rPr>
                <w:rFonts w:cs="Times New Roman"/>
                <w:szCs w:val="24"/>
                <w:lang w:eastAsia="en-US"/>
              </w:rPr>
            </w:pPr>
            <w:r w:rsidRPr="00232815">
              <w:rPr>
                <w:rFonts w:cs="Times New Roman"/>
                <w:szCs w:val="24"/>
                <w:lang w:eastAsia="en-US"/>
              </w:rPr>
              <w:t>95</w:t>
            </w:r>
          </w:p>
        </w:tc>
        <w:tc>
          <w:tcPr>
            <w:tcW w:w="1994" w:type="dxa"/>
            <w:tcBorders>
              <w:top w:val="nil"/>
              <w:left w:val="nil"/>
              <w:bottom w:val="single" w:sz="4" w:space="0" w:color="auto"/>
              <w:right w:val="single" w:sz="4" w:space="0" w:color="auto"/>
            </w:tcBorders>
          </w:tcPr>
          <w:p w:rsidR="007749D2" w:rsidRPr="00232815" w:rsidRDefault="007749D2" w:rsidP="00D90084">
            <w:pPr>
              <w:spacing w:after="0"/>
              <w:jc w:val="both"/>
              <w:rPr>
                <w:rFonts w:cs="Times New Roman"/>
                <w:szCs w:val="24"/>
                <w:lang w:eastAsia="en-US"/>
              </w:rPr>
            </w:pPr>
            <w:r w:rsidRPr="00232815">
              <w:rPr>
                <w:rFonts w:cs="Times New Roman"/>
                <w:szCs w:val="24"/>
                <w:lang w:eastAsia="en-US"/>
              </w:rPr>
              <w:t>1.568</w:t>
            </w:r>
          </w:p>
        </w:tc>
        <w:tc>
          <w:tcPr>
            <w:tcW w:w="1761" w:type="dxa"/>
            <w:tcBorders>
              <w:top w:val="nil"/>
              <w:left w:val="nil"/>
              <w:bottom w:val="single" w:sz="4" w:space="0" w:color="auto"/>
              <w:right w:val="single" w:sz="4" w:space="0" w:color="auto"/>
            </w:tcBorders>
          </w:tcPr>
          <w:p w:rsidR="007749D2" w:rsidRPr="00232815" w:rsidRDefault="007749D2" w:rsidP="00D90084">
            <w:pPr>
              <w:spacing w:after="0"/>
              <w:jc w:val="both"/>
              <w:rPr>
                <w:rFonts w:cs="Times New Roman"/>
                <w:szCs w:val="24"/>
                <w:lang w:eastAsia="en-US"/>
              </w:rPr>
            </w:pPr>
            <w:r w:rsidRPr="00232815">
              <w:rPr>
                <w:rFonts w:cs="Times New Roman"/>
                <w:szCs w:val="24"/>
                <w:lang w:eastAsia="en-US"/>
              </w:rPr>
              <w:t>1.104</w:t>
            </w:r>
          </w:p>
        </w:tc>
        <w:tc>
          <w:tcPr>
            <w:tcW w:w="1759" w:type="dxa"/>
            <w:tcBorders>
              <w:top w:val="nil"/>
              <w:left w:val="nil"/>
              <w:bottom w:val="single" w:sz="4" w:space="0" w:color="auto"/>
              <w:right w:val="single" w:sz="4" w:space="0" w:color="auto"/>
            </w:tcBorders>
          </w:tcPr>
          <w:p w:rsidR="007749D2" w:rsidRPr="00232815" w:rsidRDefault="007749D2" w:rsidP="00D90084">
            <w:pPr>
              <w:spacing w:after="0"/>
              <w:jc w:val="both"/>
              <w:rPr>
                <w:rFonts w:cs="Times New Roman"/>
                <w:szCs w:val="24"/>
                <w:lang w:eastAsia="en-US"/>
              </w:rPr>
            </w:pPr>
            <w:r w:rsidRPr="00232815">
              <w:rPr>
                <w:rFonts w:cs="Times New Roman"/>
                <w:szCs w:val="24"/>
                <w:lang w:eastAsia="en-US"/>
              </w:rPr>
              <w:t>464</w:t>
            </w:r>
          </w:p>
        </w:tc>
      </w:tr>
      <w:tr w:rsidR="007749D2" w:rsidRPr="00232815" w:rsidTr="00C068A4">
        <w:trPr>
          <w:trHeight w:val="282"/>
        </w:trPr>
        <w:tc>
          <w:tcPr>
            <w:tcW w:w="1966" w:type="dxa"/>
            <w:tcBorders>
              <w:top w:val="nil"/>
              <w:left w:val="single" w:sz="4" w:space="0" w:color="auto"/>
              <w:bottom w:val="single" w:sz="4" w:space="0" w:color="auto"/>
              <w:right w:val="single" w:sz="4" w:space="0" w:color="auto"/>
            </w:tcBorders>
            <w:noWrap/>
          </w:tcPr>
          <w:p w:rsidR="007749D2" w:rsidRPr="00232815" w:rsidRDefault="007749D2" w:rsidP="00D90084">
            <w:pPr>
              <w:spacing w:after="0"/>
              <w:jc w:val="both"/>
              <w:rPr>
                <w:rFonts w:cs="Times New Roman"/>
                <w:bCs/>
                <w:szCs w:val="24"/>
                <w:lang w:eastAsia="en-US"/>
              </w:rPr>
            </w:pPr>
            <w:r w:rsidRPr="00232815">
              <w:rPr>
                <w:rFonts w:cs="Times New Roman"/>
                <w:bCs/>
                <w:szCs w:val="24"/>
                <w:lang w:eastAsia="en-US"/>
              </w:rPr>
              <w:t>Buteni</w:t>
            </w:r>
          </w:p>
        </w:tc>
        <w:tc>
          <w:tcPr>
            <w:tcW w:w="1402" w:type="dxa"/>
            <w:tcBorders>
              <w:top w:val="nil"/>
              <w:left w:val="nil"/>
              <w:bottom w:val="single" w:sz="4" w:space="0" w:color="auto"/>
              <w:right w:val="single" w:sz="4" w:space="0" w:color="auto"/>
            </w:tcBorders>
          </w:tcPr>
          <w:p w:rsidR="007749D2" w:rsidRPr="00232815" w:rsidRDefault="007749D2" w:rsidP="00D90084">
            <w:pPr>
              <w:spacing w:after="0"/>
              <w:jc w:val="both"/>
              <w:rPr>
                <w:rFonts w:cs="Times New Roman"/>
                <w:szCs w:val="24"/>
                <w:lang w:eastAsia="en-US"/>
              </w:rPr>
            </w:pPr>
            <w:r w:rsidRPr="00232815">
              <w:rPr>
                <w:rFonts w:cs="Times New Roman"/>
                <w:szCs w:val="24"/>
                <w:lang w:eastAsia="en-US"/>
              </w:rPr>
              <w:t>8.938</w:t>
            </w:r>
          </w:p>
        </w:tc>
        <w:tc>
          <w:tcPr>
            <w:tcW w:w="1366" w:type="dxa"/>
            <w:tcBorders>
              <w:top w:val="nil"/>
              <w:left w:val="nil"/>
              <w:bottom w:val="single" w:sz="4" w:space="0" w:color="auto"/>
              <w:right w:val="single" w:sz="4" w:space="0" w:color="auto"/>
            </w:tcBorders>
          </w:tcPr>
          <w:p w:rsidR="007749D2" w:rsidRPr="00232815" w:rsidRDefault="007749D2" w:rsidP="00D90084">
            <w:pPr>
              <w:spacing w:after="0"/>
              <w:jc w:val="both"/>
              <w:rPr>
                <w:rFonts w:cs="Times New Roman"/>
                <w:szCs w:val="24"/>
                <w:lang w:eastAsia="en-US"/>
              </w:rPr>
            </w:pPr>
            <w:r w:rsidRPr="00232815">
              <w:rPr>
                <w:rFonts w:cs="Times New Roman"/>
                <w:szCs w:val="24"/>
                <w:lang w:eastAsia="en-US"/>
              </w:rPr>
              <w:t>2.562</w:t>
            </w:r>
          </w:p>
        </w:tc>
        <w:tc>
          <w:tcPr>
            <w:tcW w:w="1614" w:type="dxa"/>
            <w:tcBorders>
              <w:top w:val="nil"/>
              <w:left w:val="nil"/>
              <w:bottom w:val="single" w:sz="4" w:space="0" w:color="auto"/>
              <w:right w:val="single" w:sz="4" w:space="0" w:color="auto"/>
            </w:tcBorders>
          </w:tcPr>
          <w:p w:rsidR="007749D2" w:rsidRPr="00232815" w:rsidRDefault="007749D2" w:rsidP="00D90084">
            <w:pPr>
              <w:spacing w:after="0"/>
              <w:jc w:val="both"/>
              <w:rPr>
                <w:rFonts w:cs="Times New Roman"/>
                <w:szCs w:val="24"/>
                <w:lang w:eastAsia="en-US"/>
              </w:rPr>
            </w:pPr>
            <w:r w:rsidRPr="00232815">
              <w:rPr>
                <w:rFonts w:cs="Times New Roman"/>
                <w:szCs w:val="24"/>
                <w:lang w:eastAsia="en-US"/>
              </w:rPr>
              <w:t>729</w:t>
            </w:r>
          </w:p>
        </w:tc>
        <w:tc>
          <w:tcPr>
            <w:tcW w:w="1365" w:type="dxa"/>
            <w:tcBorders>
              <w:top w:val="nil"/>
              <w:left w:val="nil"/>
              <w:bottom w:val="single" w:sz="4" w:space="0" w:color="auto"/>
              <w:right w:val="single" w:sz="4" w:space="0" w:color="auto"/>
            </w:tcBorders>
          </w:tcPr>
          <w:p w:rsidR="007749D2" w:rsidRPr="00232815" w:rsidRDefault="007749D2" w:rsidP="00D90084">
            <w:pPr>
              <w:spacing w:after="0"/>
              <w:jc w:val="both"/>
              <w:rPr>
                <w:rFonts w:cs="Times New Roman"/>
                <w:szCs w:val="24"/>
                <w:lang w:eastAsia="en-US"/>
              </w:rPr>
            </w:pPr>
            <w:r w:rsidRPr="00232815">
              <w:rPr>
                <w:rFonts w:cs="Times New Roman"/>
                <w:szCs w:val="24"/>
                <w:lang w:eastAsia="en-US"/>
              </w:rPr>
              <w:t>2.497</w:t>
            </w:r>
          </w:p>
        </w:tc>
        <w:tc>
          <w:tcPr>
            <w:tcW w:w="870" w:type="dxa"/>
            <w:tcBorders>
              <w:top w:val="nil"/>
              <w:left w:val="nil"/>
              <w:bottom w:val="single" w:sz="4" w:space="0" w:color="auto"/>
              <w:right w:val="single" w:sz="4" w:space="0" w:color="auto"/>
            </w:tcBorders>
          </w:tcPr>
          <w:p w:rsidR="007749D2" w:rsidRPr="00232815" w:rsidRDefault="007749D2" w:rsidP="00D90084">
            <w:pPr>
              <w:spacing w:after="0"/>
              <w:jc w:val="both"/>
              <w:rPr>
                <w:rFonts w:cs="Times New Roman"/>
                <w:szCs w:val="24"/>
                <w:lang w:eastAsia="en-US"/>
              </w:rPr>
            </w:pPr>
            <w:r w:rsidRPr="00232815">
              <w:rPr>
                <w:rFonts w:cs="Times New Roman"/>
                <w:szCs w:val="24"/>
                <w:lang w:eastAsia="en-US"/>
              </w:rPr>
              <w:t>94</w:t>
            </w:r>
          </w:p>
        </w:tc>
        <w:tc>
          <w:tcPr>
            <w:tcW w:w="1994" w:type="dxa"/>
            <w:tcBorders>
              <w:top w:val="nil"/>
              <w:left w:val="nil"/>
              <w:bottom w:val="single" w:sz="4" w:space="0" w:color="auto"/>
              <w:right w:val="single" w:sz="4" w:space="0" w:color="auto"/>
            </w:tcBorders>
          </w:tcPr>
          <w:p w:rsidR="007749D2" w:rsidRPr="00232815" w:rsidRDefault="007749D2" w:rsidP="00D90084">
            <w:pPr>
              <w:spacing w:after="0"/>
              <w:jc w:val="both"/>
              <w:rPr>
                <w:rFonts w:cs="Times New Roman"/>
                <w:szCs w:val="24"/>
                <w:lang w:eastAsia="en-US"/>
              </w:rPr>
            </w:pPr>
            <w:r w:rsidRPr="00232815">
              <w:rPr>
                <w:rFonts w:cs="Times New Roman"/>
                <w:szCs w:val="24"/>
                <w:lang w:eastAsia="en-US"/>
              </w:rPr>
              <w:t>1.322</w:t>
            </w:r>
          </w:p>
        </w:tc>
        <w:tc>
          <w:tcPr>
            <w:tcW w:w="1761" w:type="dxa"/>
            <w:tcBorders>
              <w:top w:val="nil"/>
              <w:left w:val="nil"/>
              <w:bottom w:val="single" w:sz="4" w:space="0" w:color="auto"/>
              <w:right w:val="single" w:sz="4" w:space="0" w:color="auto"/>
            </w:tcBorders>
          </w:tcPr>
          <w:p w:rsidR="007749D2" w:rsidRPr="00232815" w:rsidRDefault="007749D2" w:rsidP="00D90084">
            <w:pPr>
              <w:spacing w:after="0"/>
              <w:jc w:val="both"/>
              <w:rPr>
                <w:rFonts w:cs="Times New Roman"/>
                <w:szCs w:val="24"/>
                <w:lang w:eastAsia="en-US"/>
              </w:rPr>
            </w:pPr>
            <w:r w:rsidRPr="00232815">
              <w:rPr>
                <w:rFonts w:cs="Times New Roman"/>
                <w:szCs w:val="24"/>
                <w:lang w:eastAsia="en-US"/>
              </w:rPr>
              <w:t>692</w:t>
            </w:r>
          </w:p>
        </w:tc>
        <w:tc>
          <w:tcPr>
            <w:tcW w:w="1759" w:type="dxa"/>
            <w:tcBorders>
              <w:top w:val="nil"/>
              <w:left w:val="nil"/>
              <w:bottom w:val="single" w:sz="4" w:space="0" w:color="auto"/>
              <w:right w:val="single" w:sz="4" w:space="0" w:color="auto"/>
            </w:tcBorders>
          </w:tcPr>
          <w:p w:rsidR="007749D2" w:rsidRPr="00232815" w:rsidRDefault="007749D2" w:rsidP="00D90084">
            <w:pPr>
              <w:spacing w:after="0"/>
              <w:jc w:val="both"/>
              <w:rPr>
                <w:rFonts w:cs="Times New Roman"/>
                <w:szCs w:val="24"/>
                <w:lang w:eastAsia="en-US"/>
              </w:rPr>
            </w:pPr>
            <w:r w:rsidRPr="00232815">
              <w:rPr>
                <w:rFonts w:cs="Times New Roman"/>
                <w:szCs w:val="24"/>
                <w:lang w:eastAsia="en-US"/>
              </w:rPr>
              <w:t>630</w:t>
            </w:r>
          </w:p>
        </w:tc>
      </w:tr>
      <w:tr w:rsidR="007749D2" w:rsidRPr="00232815" w:rsidTr="00C068A4">
        <w:trPr>
          <w:trHeight w:val="282"/>
        </w:trPr>
        <w:tc>
          <w:tcPr>
            <w:tcW w:w="1966" w:type="dxa"/>
            <w:tcBorders>
              <w:top w:val="nil"/>
              <w:left w:val="single" w:sz="4" w:space="0" w:color="auto"/>
              <w:bottom w:val="single" w:sz="4" w:space="0" w:color="auto"/>
              <w:right w:val="single" w:sz="4" w:space="0" w:color="auto"/>
            </w:tcBorders>
            <w:noWrap/>
          </w:tcPr>
          <w:p w:rsidR="007749D2" w:rsidRPr="00232815" w:rsidRDefault="007749D2" w:rsidP="00D90084">
            <w:pPr>
              <w:spacing w:after="0"/>
              <w:jc w:val="both"/>
              <w:rPr>
                <w:rFonts w:cs="Times New Roman"/>
                <w:bCs/>
                <w:szCs w:val="24"/>
                <w:lang w:eastAsia="en-US"/>
              </w:rPr>
            </w:pPr>
            <w:r w:rsidRPr="00232815">
              <w:rPr>
                <w:rFonts w:cs="Times New Roman"/>
                <w:bCs/>
                <w:szCs w:val="24"/>
                <w:lang w:eastAsia="en-US"/>
              </w:rPr>
              <w:t>Dezna</w:t>
            </w:r>
          </w:p>
        </w:tc>
        <w:tc>
          <w:tcPr>
            <w:tcW w:w="1402" w:type="dxa"/>
            <w:tcBorders>
              <w:top w:val="nil"/>
              <w:left w:val="nil"/>
              <w:bottom w:val="single" w:sz="4" w:space="0" w:color="auto"/>
              <w:right w:val="single" w:sz="4" w:space="0" w:color="auto"/>
            </w:tcBorders>
          </w:tcPr>
          <w:p w:rsidR="007749D2" w:rsidRPr="00232815" w:rsidRDefault="007749D2" w:rsidP="00D90084">
            <w:pPr>
              <w:spacing w:after="0"/>
              <w:jc w:val="both"/>
              <w:rPr>
                <w:rFonts w:cs="Times New Roman"/>
                <w:szCs w:val="24"/>
                <w:lang w:eastAsia="en-US"/>
              </w:rPr>
            </w:pPr>
            <w:r w:rsidRPr="00232815">
              <w:rPr>
                <w:rFonts w:cs="Times New Roman"/>
                <w:szCs w:val="24"/>
                <w:lang w:eastAsia="en-US"/>
              </w:rPr>
              <w:t>3.612</w:t>
            </w:r>
          </w:p>
        </w:tc>
        <w:tc>
          <w:tcPr>
            <w:tcW w:w="1366" w:type="dxa"/>
            <w:tcBorders>
              <w:top w:val="nil"/>
              <w:left w:val="nil"/>
              <w:bottom w:val="single" w:sz="4" w:space="0" w:color="auto"/>
              <w:right w:val="single" w:sz="4" w:space="0" w:color="auto"/>
            </w:tcBorders>
          </w:tcPr>
          <w:p w:rsidR="007749D2" w:rsidRPr="00232815" w:rsidRDefault="007749D2" w:rsidP="00D90084">
            <w:pPr>
              <w:spacing w:after="0"/>
              <w:jc w:val="both"/>
              <w:rPr>
                <w:rFonts w:cs="Times New Roman"/>
                <w:szCs w:val="24"/>
                <w:lang w:eastAsia="en-US"/>
              </w:rPr>
            </w:pPr>
            <w:r w:rsidRPr="00232815">
              <w:rPr>
                <w:rFonts w:cs="Times New Roman"/>
                <w:szCs w:val="24"/>
                <w:lang w:eastAsia="en-US"/>
              </w:rPr>
              <w:t>1.779</w:t>
            </w:r>
          </w:p>
        </w:tc>
        <w:tc>
          <w:tcPr>
            <w:tcW w:w="1614" w:type="dxa"/>
            <w:tcBorders>
              <w:top w:val="nil"/>
              <w:left w:val="nil"/>
              <w:bottom w:val="single" w:sz="4" w:space="0" w:color="auto"/>
              <w:right w:val="single" w:sz="4" w:space="0" w:color="auto"/>
            </w:tcBorders>
          </w:tcPr>
          <w:p w:rsidR="007749D2" w:rsidRPr="00232815" w:rsidRDefault="007749D2" w:rsidP="00D90084">
            <w:pPr>
              <w:spacing w:after="0"/>
              <w:jc w:val="both"/>
              <w:rPr>
                <w:rFonts w:cs="Times New Roman"/>
                <w:szCs w:val="24"/>
                <w:lang w:eastAsia="en-US"/>
              </w:rPr>
            </w:pPr>
            <w:r w:rsidRPr="00232815">
              <w:rPr>
                <w:rFonts w:cs="Times New Roman"/>
                <w:szCs w:val="24"/>
                <w:lang w:eastAsia="en-US"/>
              </w:rPr>
              <w:t>4.720</w:t>
            </w:r>
          </w:p>
        </w:tc>
        <w:tc>
          <w:tcPr>
            <w:tcW w:w="1365" w:type="dxa"/>
            <w:tcBorders>
              <w:top w:val="nil"/>
              <w:left w:val="nil"/>
              <w:bottom w:val="single" w:sz="4" w:space="0" w:color="auto"/>
              <w:right w:val="single" w:sz="4" w:space="0" w:color="auto"/>
            </w:tcBorders>
          </w:tcPr>
          <w:p w:rsidR="007749D2" w:rsidRPr="00232815" w:rsidRDefault="007749D2" w:rsidP="00D90084">
            <w:pPr>
              <w:spacing w:after="0"/>
              <w:jc w:val="both"/>
              <w:rPr>
                <w:rFonts w:cs="Times New Roman"/>
                <w:szCs w:val="24"/>
                <w:lang w:eastAsia="en-US"/>
              </w:rPr>
            </w:pPr>
            <w:r w:rsidRPr="00232815">
              <w:rPr>
                <w:rFonts w:cs="Times New Roman"/>
                <w:szCs w:val="24"/>
                <w:lang w:eastAsia="en-US"/>
              </w:rPr>
              <w:t>4.375</w:t>
            </w:r>
          </w:p>
        </w:tc>
        <w:tc>
          <w:tcPr>
            <w:tcW w:w="870" w:type="dxa"/>
            <w:tcBorders>
              <w:top w:val="nil"/>
              <w:left w:val="nil"/>
              <w:bottom w:val="single" w:sz="4" w:space="0" w:color="auto"/>
              <w:right w:val="single" w:sz="4" w:space="0" w:color="auto"/>
            </w:tcBorders>
          </w:tcPr>
          <w:p w:rsidR="007749D2" w:rsidRPr="00232815" w:rsidRDefault="007749D2" w:rsidP="00D90084">
            <w:pPr>
              <w:spacing w:after="0"/>
              <w:jc w:val="both"/>
              <w:rPr>
                <w:rFonts w:cs="Times New Roman"/>
                <w:szCs w:val="24"/>
                <w:lang w:eastAsia="en-US"/>
              </w:rPr>
            </w:pPr>
            <w:r w:rsidRPr="00232815">
              <w:rPr>
                <w:rFonts w:cs="Times New Roman"/>
                <w:szCs w:val="24"/>
                <w:lang w:eastAsia="en-US"/>
              </w:rPr>
              <w:t>85</w:t>
            </w:r>
          </w:p>
        </w:tc>
        <w:tc>
          <w:tcPr>
            <w:tcW w:w="1994" w:type="dxa"/>
            <w:tcBorders>
              <w:top w:val="nil"/>
              <w:left w:val="nil"/>
              <w:bottom w:val="single" w:sz="4" w:space="0" w:color="auto"/>
              <w:right w:val="single" w:sz="4" w:space="0" w:color="auto"/>
            </w:tcBorders>
          </w:tcPr>
          <w:p w:rsidR="007749D2" w:rsidRPr="00232815" w:rsidRDefault="007749D2" w:rsidP="00D90084">
            <w:pPr>
              <w:spacing w:after="0"/>
              <w:jc w:val="both"/>
              <w:rPr>
                <w:rFonts w:cs="Times New Roman"/>
                <w:szCs w:val="24"/>
                <w:lang w:eastAsia="en-US"/>
              </w:rPr>
            </w:pPr>
            <w:r w:rsidRPr="00232815">
              <w:rPr>
                <w:rFonts w:cs="Times New Roman"/>
                <w:szCs w:val="24"/>
                <w:lang w:eastAsia="en-US"/>
              </w:rPr>
              <w:t>1.265</w:t>
            </w:r>
          </w:p>
        </w:tc>
        <w:tc>
          <w:tcPr>
            <w:tcW w:w="1761" w:type="dxa"/>
            <w:tcBorders>
              <w:top w:val="nil"/>
              <w:left w:val="nil"/>
              <w:bottom w:val="single" w:sz="4" w:space="0" w:color="auto"/>
              <w:right w:val="single" w:sz="4" w:space="0" w:color="auto"/>
            </w:tcBorders>
          </w:tcPr>
          <w:p w:rsidR="007749D2" w:rsidRPr="00232815" w:rsidRDefault="007749D2" w:rsidP="00D90084">
            <w:pPr>
              <w:spacing w:after="0"/>
              <w:jc w:val="both"/>
              <w:rPr>
                <w:rFonts w:cs="Times New Roman"/>
                <w:szCs w:val="24"/>
                <w:lang w:eastAsia="en-US"/>
              </w:rPr>
            </w:pPr>
            <w:r w:rsidRPr="00232815">
              <w:rPr>
                <w:rFonts w:cs="Times New Roman"/>
                <w:szCs w:val="24"/>
                <w:lang w:eastAsia="en-US"/>
              </w:rPr>
              <w:t>889</w:t>
            </w:r>
          </w:p>
        </w:tc>
        <w:tc>
          <w:tcPr>
            <w:tcW w:w="1759" w:type="dxa"/>
            <w:tcBorders>
              <w:top w:val="nil"/>
              <w:left w:val="nil"/>
              <w:bottom w:val="single" w:sz="4" w:space="0" w:color="auto"/>
              <w:right w:val="single" w:sz="4" w:space="0" w:color="auto"/>
            </w:tcBorders>
          </w:tcPr>
          <w:p w:rsidR="007749D2" w:rsidRPr="00232815" w:rsidRDefault="007749D2" w:rsidP="00D90084">
            <w:pPr>
              <w:spacing w:after="0"/>
              <w:jc w:val="both"/>
              <w:rPr>
                <w:rFonts w:cs="Times New Roman"/>
                <w:szCs w:val="24"/>
                <w:lang w:eastAsia="en-US"/>
              </w:rPr>
            </w:pPr>
            <w:r w:rsidRPr="00232815">
              <w:rPr>
                <w:rFonts w:cs="Times New Roman"/>
                <w:szCs w:val="24"/>
                <w:lang w:eastAsia="en-US"/>
              </w:rPr>
              <w:t>376</w:t>
            </w:r>
          </w:p>
        </w:tc>
      </w:tr>
      <w:tr w:rsidR="007749D2" w:rsidRPr="00232815" w:rsidTr="00C068A4">
        <w:trPr>
          <w:trHeight w:val="282"/>
        </w:trPr>
        <w:tc>
          <w:tcPr>
            <w:tcW w:w="1966" w:type="dxa"/>
            <w:tcBorders>
              <w:top w:val="nil"/>
              <w:left w:val="single" w:sz="4" w:space="0" w:color="auto"/>
              <w:bottom w:val="single" w:sz="4" w:space="0" w:color="auto"/>
              <w:right w:val="single" w:sz="4" w:space="0" w:color="auto"/>
            </w:tcBorders>
            <w:noWrap/>
          </w:tcPr>
          <w:p w:rsidR="007749D2" w:rsidRPr="00232815" w:rsidRDefault="007749D2" w:rsidP="00D90084">
            <w:pPr>
              <w:spacing w:after="0"/>
              <w:jc w:val="both"/>
              <w:rPr>
                <w:rFonts w:cs="Times New Roman"/>
                <w:bCs/>
                <w:szCs w:val="24"/>
                <w:lang w:eastAsia="en-US"/>
              </w:rPr>
            </w:pPr>
            <w:r w:rsidRPr="00232815">
              <w:rPr>
                <w:rFonts w:cs="Times New Roman"/>
                <w:bCs/>
                <w:szCs w:val="24"/>
                <w:lang w:eastAsia="en-US"/>
              </w:rPr>
              <w:t>Dieci</w:t>
            </w:r>
          </w:p>
        </w:tc>
        <w:tc>
          <w:tcPr>
            <w:tcW w:w="1402" w:type="dxa"/>
            <w:tcBorders>
              <w:top w:val="nil"/>
              <w:left w:val="nil"/>
              <w:bottom w:val="single" w:sz="4" w:space="0" w:color="auto"/>
              <w:right w:val="single" w:sz="4" w:space="0" w:color="auto"/>
            </w:tcBorders>
          </w:tcPr>
          <w:p w:rsidR="007749D2" w:rsidRPr="00232815" w:rsidRDefault="007749D2" w:rsidP="00D90084">
            <w:pPr>
              <w:spacing w:after="0"/>
              <w:jc w:val="both"/>
              <w:rPr>
                <w:rFonts w:cs="Times New Roman"/>
                <w:szCs w:val="24"/>
                <w:lang w:eastAsia="en-US"/>
              </w:rPr>
            </w:pPr>
            <w:r w:rsidRPr="00232815">
              <w:rPr>
                <w:rFonts w:cs="Times New Roman"/>
                <w:szCs w:val="24"/>
                <w:lang w:eastAsia="en-US"/>
              </w:rPr>
              <w:t>4.991</w:t>
            </w:r>
          </w:p>
        </w:tc>
        <w:tc>
          <w:tcPr>
            <w:tcW w:w="1366" w:type="dxa"/>
            <w:tcBorders>
              <w:top w:val="nil"/>
              <w:left w:val="nil"/>
              <w:bottom w:val="single" w:sz="4" w:space="0" w:color="auto"/>
              <w:right w:val="single" w:sz="4" w:space="0" w:color="auto"/>
            </w:tcBorders>
          </w:tcPr>
          <w:p w:rsidR="007749D2" w:rsidRPr="00232815" w:rsidRDefault="007749D2" w:rsidP="00D90084">
            <w:pPr>
              <w:spacing w:after="0"/>
              <w:jc w:val="both"/>
              <w:rPr>
                <w:rFonts w:cs="Times New Roman"/>
                <w:szCs w:val="24"/>
                <w:lang w:eastAsia="en-US"/>
              </w:rPr>
            </w:pPr>
            <w:r w:rsidRPr="00232815">
              <w:rPr>
                <w:rFonts w:cs="Times New Roman"/>
                <w:szCs w:val="24"/>
                <w:lang w:eastAsia="en-US"/>
              </w:rPr>
              <w:t>3.185</w:t>
            </w:r>
          </w:p>
        </w:tc>
        <w:tc>
          <w:tcPr>
            <w:tcW w:w="1614" w:type="dxa"/>
            <w:tcBorders>
              <w:top w:val="nil"/>
              <w:left w:val="nil"/>
              <w:bottom w:val="single" w:sz="4" w:space="0" w:color="auto"/>
              <w:right w:val="single" w:sz="4" w:space="0" w:color="auto"/>
            </w:tcBorders>
          </w:tcPr>
          <w:p w:rsidR="007749D2" w:rsidRPr="00232815" w:rsidRDefault="007749D2" w:rsidP="00D90084">
            <w:pPr>
              <w:spacing w:after="0"/>
              <w:jc w:val="both"/>
              <w:rPr>
                <w:rFonts w:cs="Times New Roman"/>
                <w:szCs w:val="24"/>
                <w:lang w:eastAsia="en-US"/>
              </w:rPr>
            </w:pPr>
            <w:r w:rsidRPr="00232815">
              <w:rPr>
                <w:rFonts w:cs="Times New Roman"/>
                <w:szCs w:val="24"/>
                <w:lang w:eastAsia="en-US"/>
              </w:rPr>
              <w:t>3.478</w:t>
            </w:r>
          </w:p>
        </w:tc>
        <w:tc>
          <w:tcPr>
            <w:tcW w:w="1365" w:type="dxa"/>
            <w:tcBorders>
              <w:top w:val="nil"/>
              <w:left w:val="nil"/>
              <w:bottom w:val="single" w:sz="4" w:space="0" w:color="auto"/>
              <w:right w:val="single" w:sz="4" w:space="0" w:color="auto"/>
            </w:tcBorders>
          </w:tcPr>
          <w:p w:rsidR="007749D2" w:rsidRPr="00232815" w:rsidRDefault="007749D2" w:rsidP="00D90084">
            <w:pPr>
              <w:spacing w:after="0"/>
              <w:jc w:val="both"/>
              <w:rPr>
                <w:rFonts w:cs="Times New Roman"/>
                <w:szCs w:val="24"/>
                <w:lang w:eastAsia="en-US"/>
              </w:rPr>
            </w:pPr>
            <w:r w:rsidRPr="00232815">
              <w:rPr>
                <w:rFonts w:cs="Times New Roman"/>
                <w:szCs w:val="24"/>
                <w:lang w:eastAsia="en-US"/>
              </w:rPr>
              <w:t>3.055</w:t>
            </w:r>
          </w:p>
        </w:tc>
        <w:tc>
          <w:tcPr>
            <w:tcW w:w="870" w:type="dxa"/>
            <w:tcBorders>
              <w:top w:val="nil"/>
              <w:left w:val="nil"/>
              <w:bottom w:val="single" w:sz="4" w:space="0" w:color="auto"/>
              <w:right w:val="single" w:sz="4" w:space="0" w:color="auto"/>
            </w:tcBorders>
          </w:tcPr>
          <w:p w:rsidR="007749D2" w:rsidRPr="00232815" w:rsidRDefault="007749D2" w:rsidP="00D90084">
            <w:pPr>
              <w:spacing w:after="0"/>
              <w:jc w:val="both"/>
              <w:rPr>
                <w:rFonts w:cs="Times New Roman"/>
                <w:szCs w:val="24"/>
                <w:lang w:eastAsia="en-US"/>
              </w:rPr>
            </w:pPr>
            <w:r w:rsidRPr="00232815">
              <w:rPr>
                <w:rFonts w:cs="Times New Roman"/>
                <w:szCs w:val="24"/>
                <w:lang w:eastAsia="en-US"/>
              </w:rPr>
              <w:t>95</w:t>
            </w:r>
          </w:p>
        </w:tc>
        <w:tc>
          <w:tcPr>
            <w:tcW w:w="1994" w:type="dxa"/>
            <w:tcBorders>
              <w:top w:val="nil"/>
              <w:left w:val="nil"/>
              <w:bottom w:val="single" w:sz="4" w:space="0" w:color="auto"/>
              <w:right w:val="single" w:sz="4" w:space="0" w:color="auto"/>
            </w:tcBorders>
          </w:tcPr>
          <w:p w:rsidR="007749D2" w:rsidRPr="00232815" w:rsidRDefault="007749D2" w:rsidP="00D90084">
            <w:pPr>
              <w:spacing w:after="0"/>
              <w:jc w:val="both"/>
              <w:rPr>
                <w:rFonts w:cs="Times New Roman"/>
                <w:szCs w:val="24"/>
                <w:lang w:eastAsia="en-US"/>
              </w:rPr>
            </w:pPr>
            <w:r w:rsidRPr="00232815">
              <w:rPr>
                <w:rFonts w:cs="Times New Roman"/>
                <w:szCs w:val="24"/>
                <w:lang w:eastAsia="en-US"/>
              </w:rPr>
              <w:t>1.316</w:t>
            </w:r>
          </w:p>
        </w:tc>
        <w:tc>
          <w:tcPr>
            <w:tcW w:w="1761" w:type="dxa"/>
            <w:tcBorders>
              <w:top w:val="nil"/>
              <w:left w:val="nil"/>
              <w:bottom w:val="single" w:sz="4" w:space="0" w:color="auto"/>
              <w:right w:val="single" w:sz="4" w:space="0" w:color="auto"/>
            </w:tcBorders>
          </w:tcPr>
          <w:p w:rsidR="007749D2" w:rsidRPr="00232815" w:rsidRDefault="007749D2" w:rsidP="00D90084">
            <w:pPr>
              <w:spacing w:after="0"/>
              <w:jc w:val="both"/>
              <w:rPr>
                <w:rFonts w:cs="Times New Roman"/>
                <w:szCs w:val="24"/>
                <w:lang w:eastAsia="en-US"/>
              </w:rPr>
            </w:pPr>
            <w:r w:rsidRPr="00232815">
              <w:rPr>
                <w:rFonts w:cs="Times New Roman"/>
                <w:szCs w:val="24"/>
                <w:lang w:eastAsia="en-US"/>
              </w:rPr>
              <w:t>9</w:t>
            </w:r>
          </w:p>
        </w:tc>
        <w:tc>
          <w:tcPr>
            <w:tcW w:w="1759" w:type="dxa"/>
            <w:tcBorders>
              <w:top w:val="nil"/>
              <w:left w:val="nil"/>
              <w:bottom w:val="single" w:sz="4" w:space="0" w:color="auto"/>
              <w:right w:val="single" w:sz="4" w:space="0" w:color="auto"/>
            </w:tcBorders>
          </w:tcPr>
          <w:p w:rsidR="007749D2" w:rsidRPr="00232815" w:rsidRDefault="007749D2" w:rsidP="00D90084">
            <w:pPr>
              <w:spacing w:after="0"/>
              <w:jc w:val="both"/>
              <w:rPr>
                <w:rFonts w:cs="Times New Roman"/>
                <w:szCs w:val="24"/>
                <w:lang w:eastAsia="en-US"/>
              </w:rPr>
            </w:pPr>
            <w:r w:rsidRPr="00232815">
              <w:rPr>
                <w:rFonts w:cs="Times New Roman"/>
                <w:szCs w:val="24"/>
                <w:lang w:eastAsia="en-US"/>
              </w:rPr>
              <w:t>1.307</w:t>
            </w:r>
          </w:p>
        </w:tc>
      </w:tr>
    </w:tbl>
    <w:p w:rsidR="00873ADD" w:rsidRPr="00232815" w:rsidRDefault="00B97B46" w:rsidP="00D90084">
      <w:pPr>
        <w:spacing w:after="0"/>
        <w:jc w:val="both"/>
        <w:rPr>
          <w:rFonts w:eastAsia="Times New Roman" w:cs="Times New Roman"/>
          <w:szCs w:val="24"/>
        </w:rPr>
      </w:pPr>
      <w:bookmarkStart w:id="27" w:name="_Toc329095567"/>
      <w:bookmarkStart w:id="28" w:name="_Toc331437318"/>
      <w:bookmarkStart w:id="29" w:name="_Toc419795771"/>
      <w:r w:rsidRPr="00232815">
        <w:rPr>
          <w:rFonts w:eastAsia="Times New Roman" w:cs="Times New Roman"/>
          <w:szCs w:val="24"/>
        </w:rPr>
        <w:t>Modul de utilizare a terenului din aria proteja</w:t>
      </w:r>
      <w:r w:rsidR="005B007B">
        <w:rPr>
          <w:rFonts w:eastAsia="Times New Roman" w:cs="Times New Roman"/>
          <w:szCs w:val="24"/>
        </w:rPr>
        <w:t>tă este prezentat în harta din A</w:t>
      </w:r>
      <w:r w:rsidRPr="00232815">
        <w:rPr>
          <w:rFonts w:eastAsia="Times New Roman" w:cs="Times New Roman"/>
          <w:szCs w:val="24"/>
        </w:rPr>
        <w:t>nexa nr. 18</w:t>
      </w:r>
      <w:r w:rsidR="005B007B">
        <w:rPr>
          <w:rFonts w:eastAsia="Times New Roman" w:cs="Times New Roman"/>
          <w:szCs w:val="24"/>
        </w:rPr>
        <w:t xml:space="preserve"> – Utilizarea terenurilor in ROSCI0289 Coridorul Drocea- Codru Moma</w:t>
      </w:r>
      <w:r w:rsidRPr="00232815">
        <w:rPr>
          <w:rFonts w:eastAsia="Times New Roman" w:cs="Times New Roman"/>
          <w:szCs w:val="24"/>
        </w:rPr>
        <w:t>.</w:t>
      </w:r>
    </w:p>
    <w:p w:rsidR="00C068A4" w:rsidRPr="00232815" w:rsidRDefault="00C068A4" w:rsidP="00D90084">
      <w:pPr>
        <w:spacing w:after="0"/>
        <w:jc w:val="both"/>
        <w:rPr>
          <w:rFonts w:eastAsia="Times New Roman" w:cs="Times New Roman"/>
          <w:szCs w:val="24"/>
        </w:rPr>
      </w:pPr>
    </w:p>
    <w:p w:rsidR="007749D2" w:rsidRPr="00232815" w:rsidRDefault="00FA0BD9" w:rsidP="00D90084">
      <w:pPr>
        <w:spacing w:after="0"/>
        <w:jc w:val="both"/>
        <w:rPr>
          <w:rFonts w:eastAsia="Times New Roman" w:cs="Times New Roman"/>
          <w:szCs w:val="24"/>
        </w:rPr>
      </w:pPr>
      <w:r>
        <w:rPr>
          <w:rFonts w:cs="Times New Roman"/>
          <w:b/>
          <w:bCs/>
          <w:szCs w:val="24"/>
        </w:rPr>
        <w:t>2.4.1.3. Situaț</w:t>
      </w:r>
      <w:r w:rsidR="007749D2" w:rsidRPr="00232815">
        <w:rPr>
          <w:rFonts w:cs="Times New Roman"/>
          <w:b/>
          <w:bCs/>
          <w:szCs w:val="24"/>
        </w:rPr>
        <w:t>ia juridica a terenurilor</w:t>
      </w:r>
    </w:p>
    <w:p w:rsidR="005D6472" w:rsidRPr="00232815" w:rsidRDefault="007749D2" w:rsidP="00D90084">
      <w:pPr>
        <w:spacing w:after="0"/>
        <w:jc w:val="both"/>
        <w:rPr>
          <w:rFonts w:cs="Times New Roman"/>
          <w:szCs w:val="24"/>
        </w:rPr>
      </w:pPr>
      <w:r w:rsidRPr="00232815">
        <w:rPr>
          <w:rFonts w:cs="Times New Roman"/>
          <w:szCs w:val="24"/>
        </w:rPr>
        <w:t xml:space="preserve">Terenurile de pe suprafața sitului Natura 2000 se găsesc în proprietate în  domeniul public al statului , în domeniul public al unităţilor administrativ-teritoriale, în proprietatea privată a persoanelor fizice, proprietatea privată a persoanelor juridice, neputându-se realiza o sinteză a acestora. </w:t>
      </w:r>
    </w:p>
    <w:p w:rsidR="005D6472" w:rsidRPr="005B007B" w:rsidRDefault="005D6472" w:rsidP="00D90084">
      <w:pPr>
        <w:spacing w:after="0"/>
        <w:jc w:val="both"/>
        <w:rPr>
          <w:rFonts w:eastAsia="Times New Roman" w:cs="Times New Roman"/>
          <w:szCs w:val="24"/>
        </w:rPr>
      </w:pPr>
      <w:r w:rsidRPr="00232815">
        <w:rPr>
          <w:rFonts w:cs="Times New Roman"/>
          <w:szCs w:val="24"/>
        </w:rPr>
        <w:t>Deținători acestor terenuri sunt persoane fizice, composesorate și două primării, Dezna și Sebiș</w:t>
      </w:r>
      <w:r w:rsidR="00FA0BD9">
        <w:rPr>
          <w:rFonts w:cs="Times New Roman"/>
          <w:szCs w:val="24"/>
        </w:rPr>
        <w:t xml:space="preserve"> </w:t>
      </w:r>
      <w:r w:rsidR="005B007B">
        <w:rPr>
          <w:rFonts w:cs="Times New Roman"/>
          <w:szCs w:val="24"/>
        </w:rPr>
        <w:t>- vezi A</w:t>
      </w:r>
      <w:r w:rsidRPr="00232815">
        <w:rPr>
          <w:rFonts w:cs="Times New Roman"/>
          <w:szCs w:val="24"/>
        </w:rPr>
        <w:t>nexa nr. 19</w:t>
      </w:r>
      <w:r w:rsidR="005B007B">
        <w:rPr>
          <w:rFonts w:cs="Times New Roman"/>
          <w:szCs w:val="24"/>
        </w:rPr>
        <w:t xml:space="preserve"> – </w:t>
      </w:r>
      <w:r w:rsidR="005B007B">
        <w:rPr>
          <w:rFonts w:eastAsia="Times New Roman" w:cs="Times New Roman"/>
          <w:szCs w:val="24"/>
        </w:rPr>
        <w:t xml:space="preserve">Harta proprietarilor pădurilor și administratorii acestora. </w:t>
      </w:r>
    </w:p>
    <w:p w:rsidR="007749D2" w:rsidRPr="00232815" w:rsidRDefault="007749D2" w:rsidP="00D90084">
      <w:pPr>
        <w:spacing w:after="0"/>
        <w:jc w:val="both"/>
        <w:rPr>
          <w:rFonts w:cs="Times New Roman"/>
          <w:szCs w:val="24"/>
        </w:rPr>
      </w:pPr>
      <w:r w:rsidRPr="00232815">
        <w:rPr>
          <w:rFonts w:cs="Times New Roman"/>
          <w:szCs w:val="24"/>
        </w:rPr>
        <w:t>O centralizarea a situaţiei juridice a terenurilor și caracterizarea situaţiei juridice a terenurilor aflate în interiorul ariei naturale protejate prin centralizarea datelor referitoare la tipul de proprietate, apreciind procentul din suprafaţa ariei naturale protejate, procentele şi suprafeţele aferente diferitelor tipuri de proprietate, drepturile legale asupra terenului, acordurile de management dacă acestea există şi orice aspect con</w:t>
      </w:r>
      <w:r w:rsidR="00FA0BD9">
        <w:rPr>
          <w:rFonts w:cs="Times New Roman"/>
          <w:szCs w:val="24"/>
        </w:rPr>
        <w:t>sidera</w:t>
      </w:r>
      <w:r w:rsidR="005D6472" w:rsidRPr="00232815">
        <w:rPr>
          <w:rFonts w:cs="Times New Roman"/>
          <w:szCs w:val="24"/>
        </w:rPr>
        <w:t xml:space="preserve">t relavant se va face și </w:t>
      </w:r>
      <w:r w:rsidRPr="00232815">
        <w:rPr>
          <w:rFonts w:cs="Times New Roman"/>
          <w:szCs w:val="24"/>
        </w:rPr>
        <w:t xml:space="preserve">pe parcursul implementării planului de management. La finele implementării actualului plan de management se vor </w:t>
      </w:r>
      <w:r w:rsidRPr="00232815">
        <w:rPr>
          <w:rFonts w:cs="Times New Roman"/>
          <w:szCs w:val="24"/>
        </w:rPr>
        <w:lastRenderedPageBreak/>
        <w:t>prezenta date referitoare la deţinătorul de drept, administratorul, gestionarul, utilizatorul terenurilor şi perioada pentru care se află în administrare, gestiune sau utilizare respectivul teren din cadrul ariei naturale protejate.</w:t>
      </w:r>
    </w:p>
    <w:p w:rsidR="007749D2" w:rsidRPr="00232815" w:rsidRDefault="007749D2" w:rsidP="00D90084">
      <w:pPr>
        <w:spacing w:after="0"/>
        <w:contextualSpacing/>
        <w:jc w:val="both"/>
        <w:rPr>
          <w:rFonts w:cs="Times New Roman"/>
          <w:b/>
          <w:szCs w:val="24"/>
        </w:rPr>
      </w:pPr>
      <w:r w:rsidRPr="00232815">
        <w:rPr>
          <w:rFonts w:cs="Times New Roman"/>
          <w:b/>
          <w:szCs w:val="24"/>
        </w:rPr>
        <w:t xml:space="preserve">2.4.1.4. Administratori şi gestionari </w:t>
      </w:r>
    </w:p>
    <w:p w:rsidR="007749D2" w:rsidRPr="005B007B" w:rsidRDefault="007749D2" w:rsidP="00D90084">
      <w:pPr>
        <w:spacing w:after="0"/>
        <w:jc w:val="both"/>
        <w:rPr>
          <w:rFonts w:eastAsia="Times New Roman" w:cs="Times New Roman"/>
          <w:szCs w:val="24"/>
        </w:rPr>
      </w:pPr>
      <w:r w:rsidRPr="00232815">
        <w:rPr>
          <w:rFonts w:cs="Times New Roman"/>
          <w:szCs w:val="24"/>
        </w:rPr>
        <w:t>Ponderea cea mai mare în aria protejată o re</w:t>
      </w:r>
      <w:r w:rsidR="00854CAB" w:rsidRPr="00232815">
        <w:rPr>
          <w:rFonts w:cs="Times New Roman"/>
          <w:szCs w:val="24"/>
        </w:rPr>
        <w:t>prezintă terenurile împădurite -</w:t>
      </w:r>
      <w:r w:rsidR="00FA0BD9">
        <w:rPr>
          <w:rFonts w:cs="Times New Roman"/>
          <w:szCs w:val="24"/>
        </w:rPr>
        <w:t xml:space="preserve"> </w:t>
      </w:r>
      <w:r w:rsidRPr="00232815">
        <w:rPr>
          <w:rFonts w:cs="Times New Roman"/>
          <w:szCs w:val="24"/>
        </w:rPr>
        <w:t>păduri și vegetației foresti</w:t>
      </w:r>
      <w:r w:rsidR="00854CAB" w:rsidRPr="00232815">
        <w:rPr>
          <w:rFonts w:cs="Times New Roman"/>
          <w:szCs w:val="24"/>
        </w:rPr>
        <w:t>eră în afara fondului forestier</w:t>
      </w:r>
      <w:r w:rsidRPr="00232815">
        <w:rPr>
          <w:rFonts w:cs="Times New Roman"/>
          <w:szCs w:val="24"/>
        </w:rPr>
        <w:t>.</w:t>
      </w:r>
      <w:r w:rsidR="00FA0BD9">
        <w:rPr>
          <w:rFonts w:cs="Times New Roman"/>
          <w:szCs w:val="24"/>
        </w:rPr>
        <w:t xml:space="preserve"> </w:t>
      </w:r>
      <w:r w:rsidRPr="00232815">
        <w:rPr>
          <w:rFonts w:cs="Times New Roman"/>
          <w:szCs w:val="24"/>
        </w:rPr>
        <w:t>Pentru</w:t>
      </w:r>
      <w:r w:rsidR="005D6472" w:rsidRPr="00232815">
        <w:rPr>
          <w:rFonts w:cs="Times New Roman"/>
          <w:szCs w:val="24"/>
        </w:rPr>
        <w:t xml:space="preserve"> deținătorii terenurilor</w:t>
      </w:r>
      <w:r w:rsidRPr="00232815">
        <w:rPr>
          <w:rFonts w:cs="Times New Roman"/>
          <w:szCs w:val="24"/>
        </w:rPr>
        <w:t xml:space="preserve"> există </w:t>
      </w:r>
      <w:r w:rsidR="005115EA" w:rsidRPr="00232815">
        <w:rPr>
          <w:rFonts w:cs="Times New Roman"/>
          <w:szCs w:val="24"/>
        </w:rPr>
        <w:t>doi principali</w:t>
      </w:r>
      <w:r w:rsidRPr="00232815">
        <w:rPr>
          <w:rFonts w:cs="Times New Roman"/>
          <w:szCs w:val="24"/>
        </w:rPr>
        <w:t xml:space="preserve"> administratori care gestionează o mare suprafață de terenuri împădurite. Acești administratori sunt de stat – Ocolul Silvic </w:t>
      </w:r>
      <w:r w:rsidR="005115EA" w:rsidRPr="00232815">
        <w:rPr>
          <w:rFonts w:cs="Times New Roman"/>
          <w:szCs w:val="24"/>
        </w:rPr>
        <w:t>Sebiș-</w:t>
      </w:r>
      <w:r w:rsidR="00854CAB" w:rsidRPr="00232815">
        <w:rPr>
          <w:rFonts w:cs="Times New Roman"/>
          <w:szCs w:val="24"/>
        </w:rPr>
        <w:t>Moneasa</w:t>
      </w:r>
      <w:r w:rsidRPr="00232815">
        <w:rPr>
          <w:rFonts w:cs="Times New Roman"/>
          <w:szCs w:val="24"/>
        </w:rPr>
        <w:t xml:space="preserve"> </w:t>
      </w:r>
      <w:r w:rsidR="005115EA" w:rsidRPr="00232815">
        <w:rPr>
          <w:rFonts w:cs="Times New Roman"/>
          <w:szCs w:val="24"/>
        </w:rPr>
        <w:t>și</w:t>
      </w:r>
      <w:r w:rsidR="005D6472" w:rsidRPr="00232815">
        <w:rPr>
          <w:rFonts w:cs="Times New Roman"/>
          <w:szCs w:val="24"/>
        </w:rPr>
        <w:t xml:space="preserve"> privat</w:t>
      </w:r>
      <w:r w:rsidR="005115EA" w:rsidRPr="00232815">
        <w:rPr>
          <w:rFonts w:cs="Times New Roman"/>
          <w:szCs w:val="24"/>
        </w:rPr>
        <w:t>,</w:t>
      </w:r>
      <w:r w:rsidRPr="00232815">
        <w:rPr>
          <w:rFonts w:cs="Times New Roman"/>
          <w:szCs w:val="24"/>
        </w:rPr>
        <w:t xml:space="preserve"> Ocolul Silvic Codrii Zărandului. </w:t>
      </w:r>
      <w:r w:rsidR="00873ADD" w:rsidRPr="00232815">
        <w:rPr>
          <w:rFonts w:cs="Times New Roman"/>
          <w:szCs w:val="24"/>
        </w:rPr>
        <w:t>Deținătorii acestor terenuri și a</w:t>
      </w:r>
      <w:r w:rsidRPr="00232815">
        <w:rPr>
          <w:rFonts w:cs="Times New Roman"/>
          <w:szCs w:val="24"/>
        </w:rPr>
        <w:t xml:space="preserve">dministratorii </w:t>
      </w:r>
      <w:r w:rsidR="00873ADD" w:rsidRPr="00232815">
        <w:rPr>
          <w:rFonts w:cs="Times New Roman"/>
          <w:szCs w:val="24"/>
        </w:rPr>
        <w:t xml:space="preserve">lor </w:t>
      </w:r>
      <w:r w:rsidR="005B007B">
        <w:rPr>
          <w:rFonts w:cs="Times New Roman"/>
          <w:szCs w:val="24"/>
        </w:rPr>
        <w:t>sunt prezentați în A</w:t>
      </w:r>
      <w:r w:rsidR="00854CAB" w:rsidRPr="00232815">
        <w:rPr>
          <w:rFonts w:cs="Times New Roman"/>
          <w:szCs w:val="24"/>
        </w:rPr>
        <w:t>nexa nr. 19</w:t>
      </w:r>
      <w:r w:rsidR="005B007B">
        <w:rPr>
          <w:rFonts w:cs="Times New Roman"/>
          <w:szCs w:val="24"/>
        </w:rPr>
        <w:t xml:space="preserve"> - </w:t>
      </w:r>
      <w:r w:rsidR="005B007B">
        <w:rPr>
          <w:rFonts w:eastAsia="Times New Roman" w:cs="Times New Roman"/>
          <w:szCs w:val="24"/>
        </w:rPr>
        <w:t>Harta proprietarilor pădurilor și administratorii acestora</w:t>
      </w:r>
      <w:r w:rsidRPr="00232815">
        <w:rPr>
          <w:rFonts w:cs="Times New Roman"/>
          <w:szCs w:val="24"/>
        </w:rPr>
        <w:t>.</w:t>
      </w:r>
    </w:p>
    <w:p w:rsidR="00C068A4" w:rsidRPr="00232815" w:rsidRDefault="007749D2" w:rsidP="00D90084">
      <w:pPr>
        <w:spacing w:after="0"/>
        <w:contextualSpacing/>
        <w:jc w:val="both"/>
        <w:rPr>
          <w:rFonts w:cs="Times New Roman"/>
          <w:szCs w:val="24"/>
        </w:rPr>
      </w:pPr>
      <w:r w:rsidRPr="00232815">
        <w:rPr>
          <w:rFonts w:cs="Times New Roman"/>
          <w:szCs w:val="24"/>
        </w:rPr>
        <w:t xml:space="preserve">Administratori importanți ai terenurilor din interiorul ariei protejate sunt și cei care gestionează fondurile de vânătoare și pescuit. Sunt </w:t>
      </w:r>
      <w:r w:rsidR="00182A2A" w:rsidRPr="00232815">
        <w:rPr>
          <w:rFonts w:cs="Times New Roman"/>
          <w:szCs w:val="24"/>
        </w:rPr>
        <w:t>doi</w:t>
      </w:r>
      <w:r w:rsidRPr="00232815">
        <w:rPr>
          <w:rFonts w:cs="Times New Roman"/>
          <w:szCs w:val="24"/>
        </w:rPr>
        <w:t xml:space="preserve"> gestionari de fonduri de vânătoare și pescuit: Direcția Silvică Arad care gestionează fondul de vânătoare nr. 55 Moneasa, Agenția Județeană a Vânătorului și Pescarului Sportiv care gestionează fondul de vânătoare </w:t>
      </w:r>
      <w:r w:rsidR="00182A2A" w:rsidRPr="00232815">
        <w:rPr>
          <w:rFonts w:cs="Times New Roman"/>
          <w:szCs w:val="24"/>
        </w:rPr>
        <w:t>nr. 61 Crocna Zimbru și fondul de vânătoare nr. 56</w:t>
      </w:r>
      <w:r w:rsidRPr="00232815">
        <w:rPr>
          <w:rFonts w:cs="Times New Roman"/>
          <w:szCs w:val="24"/>
        </w:rPr>
        <w:t xml:space="preserve"> </w:t>
      </w:r>
      <w:r w:rsidR="00182A2A" w:rsidRPr="00232815">
        <w:rPr>
          <w:rFonts w:cs="Times New Roman"/>
          <w:szCs w:val="24"/>
        </w:rPr>
        <w:t>Roșia.</w:t>
      </w:r>
      <w:r w:rsidRPr="00232815">
        <w:rPr>
          <w:rFonts w:cs="Times New Roman"/>
          <w:szCs w:val="24"/>
        </w:rPr>
        <w:t xml:space="preserve"> Harta cu fondur</w:t>
      </w:r>
      <w:r w:rsidR="00854CAB" w:rsidRPr="00232815">
        <w:rPr>
          <w:rFonts w:cs="Times New Roman"/>
          <w:szCs w:val="24"/>
        </w:rPr>
        <w:t>ile de vâ</w:t>
      </w:r>
      <w:r w:rsidR="00FA0BD9">
        <w:rPr>
          <w:rFonts w:cs="Times New Roman"/>
          <w:szCs w:val="24"/>
        </w:rPr>
        <w:t>năt</w:t>
      </w:r>
      <w:r w:rsidRPr="00232815">
        <w:rPr>
          <w:rFonts w:cs="Times New Roman"/>
          <w:szCs w:val="24"/>
        </w:rPr>
        <w:t>o</w:t>
      </w:r>
      <w:r w:rsidR="00FA0BD9">
        <w:rPr>
          <w:rFonts w:cs="Times New Roman"/>
          <w:szCs w:val="24"/>
        </w:rPr>
        <w:t>a</w:t>
      </w:r>
      <w:r w:rsidRPr="00232815">
        <w:rPr>
          <w:rFonts w:cs="Times New Roman"/>
          <w:szCs w:val="24"/>
        </w:rPr>
        <w:t>re și gestionarii acestora</w:t>
      </w:r>
      <w:r w:rsidR="005B007B">
        <w:rPr>
          <w:rFonts w:cs="Times New Roman"/>
          <w:szCs w:val="24"/>
        </w:rPr>
        <w:t xml:space="preserve"> este prezentată în A</w:t>
      </w:r>
      <w:r w:rsidR="00854CAB" w:rsidRPr="00232815">
        <w:rPr>
          <w:rFonts w:cs="Times New Roman"/>
          <w:szCs w:val="24"/>
        </w:rPr>
        <w:t>nexa nr. 20</w:t>
      </w:r>
      <w:r w:rsidR="005B007B">
        <w:rPr>
          <w:rFonts w:cs="Times New Roman"/>
          <w:szCs w:val="24"/>
        </w:rPr>
        <w:t xml:space="preserve"> – Harta gestionarilor fondurilor de vânătoare și pescuit </w:t>
      </w:r>
      <w:r w:rsidRPr="00232815">
        <w:rPr>
          <w:rFonts w:cs="Times New Roman"/>
          <w:szCs w:val="24"/>
        </w:rPr>
        <w:t>.</w:t>
      </w:r>
    </w:p>
    <w:p w:rsidR="00BD2B9E" w:rsidRDefault="00BD2B9E" w:rsidP="00D90084">
      <w:pPr>
        <w:spacing w:after="0"/>
        <w:contextualSpacing/>
        <w:jc w:val="both"/>
        <w:rPr>
          <w:rFonts w:cs="Times New Roman"/>
          <w:b/>
          <w:szCs w:val="24"/>
        </w:rPr>
      </w:pPr>
    </w:p>
    <w:p w:rsidR="005F1B15" w:rsidRPr="00232815" w:rsidRDefault="005F1B15" w:rsidP="00D90084">
      <w:pPr>
        <w:spacing w:after="0"/>
        <w:contextualSpacing/>
        <w:jc w:val="both"/>
        <w:rPr>
          <w:rFonts w:cs="Times New Roman"/>
          <w:b/>
          <w:szCs w:val="24"/>
        </w:rPr>
      </w:pPr>
      <w:r w:rsidRPr="00232815">
        <w:rPr>
          <w:rFonts w:cs="Times New Roman"/>
          <w:b/>
          <w:szCs w:val="24"/>
        </w:rPr>
        <w:t>2.4.1.5. Infrastructură şi construcţii</w:t>
      </w:r>
    </w:p>
    <w:p w:rsidR="005F1B15" w:rsidRPr="00232815" w:rsidRDefault="005F1B15" w:rsidP="00F36194">
      <w:pPr>
        <w:spacing w:after="0"/>
        <w:jc w:val="center"/>
        <w:rPr>
          <w:rFonts w:cs="Times New Roman"/>
          <w:b/>
          <w:szCs w:val="24"/>
        </w:rPr>
      </w:pPr>
      <w:r w:rsidRPr="00232815">
        <w:rPr>
          <w:rFonts w:cs="Times New Roman"/>
          <w:b/>
          <w:szCs w:val="24"/>
        </w:rPr>
        <w:t>Descrierea infrastructurii şi construcţiilor</w:t>
      </w:r>
    </w:p>
    <w:p w:rsidR="005F1B15" w:rsidRPr="00232815" w:rsidRDefault="005F1B15" w:rsidP="00F36194">
      <w:pPr>
        <w:spacing w:after="0"/>
        <w:jc w:val="right"/>
        <w:rPr>
          <w:rFonts w:cs="Times New Roman"/>
          <w:szCs w:val="24"/>
        </w:rPr>
      </w:pPr>
      <w:r w:rsidRPr="00232815">
        <w:rPr>
          <w:rFonts w:cs="Times New Roman"/>
          <w:szCs w:val="24"/>
        </w:rPr>
        <w:t>Tabelul</w:t>
      </w:r>
      <w:r w:rsidR="005B007B">
        <w:rPr>
          <w:rFonts w:cs="Times New Roman"/>
          <w:szCs w:val="24"/>
        </w:rPr>
        <w:t xml:space="preserve"> nr. 4</w:t>
      </w:r>
    </w:p>
    <w:tbl>
      <w:tblPr>
        <w:tblW w:w="14027" w:type="dxa"/>
        <w:tblInd w:w="97" w:type="dxa"/>
        <w:tblLayout w:type="fixed"/>
        <w:tblLook w:val="00A0" w:firstRow="1" w:lastRow="0" w:firstColumn="1" w:lastColumn="0" w:noHBand="0" w:noVBand="0"/>
      </w:tblPr>
      <w:tblGrid>
        <w:gridCol w:w="1745"/>
        <w:gridCol w:w="1482"/>
        <w:gridCol w:w="1482"/>
        <w:gridCol w:w="1359"/>
        <w:gridCol w:w="1536"/>
        <w:gridCol w:w="1429"/>
        <w:gridCol w:w="1489"/>
        <w:gridCol w:w="1556"/>
        <w:gridCol w:w="1949"/>
      </w:tblGrid>
      <w:tr w:rsidR="005F1B15" w:rsidRPr="00232815" w:rsidTr="00C068A4">
        <w:trPr>
          <w:trHeight w:val="445"/>
        </w:trPr>
        <w:tc>
          <w:tcPr>
            <w:tcW w:w="1745" w:type="dxa"/>
            <w:vMerge w:val="restart"/>
            <w:tcBorders>
              <w:top w:val="single" w:sz="8" w:space="0" w:color="auto"/>
              <w:left w:val="single" w:sz="8" w:space="0" w:color="auto"/>
              <w:bottom w:val="single" w:sz="4" w:space="0" w:color="auto"/>
              <w:right w:val="single" w:sz="4" w:space="0" w:color="auto"/>
            </w:tcBorders>
            <w:vAlign w:val="center"/>
          </w:tcPr>
          <w:p w:rsidR="005F1B15" w:rsidRPr="00232815" w:rsidRDefault="005F1B15" w:rsidP="00D90084">
            <w:pPr>
              <w:spacing w:after="0"/>
              <w:jc w:val="both"/>
              <w:rPr>
                <w:rFonts w:cs="Times New Roman"/>
                <w:b/>
                <w:bCs/>
                <w:szCs w:val="24"/>
                <w:lang w:eastAsia="en-US"/>
              </w:rPr>
            </w:pPr>
            <w:r w:rsidRPr="00232815">
              <w:rPr>
                <w:rFonts w:cs="Times New Roman"/>
                <w:b/>
                <w:bCs/>
                <w:szCs w:val="24"/>
                <w:lang w:eastAsia="en-US"/>
              </w:rPr>
              <w:t>Localitate</w:t>
            </w:r>
          </w:p>
        </w:tc>
        <w:tc>
          <w:tcPr>
            <w:tcW w:w="12282" w:type="dxa"/>
            <w:gridSpan w:val="8"/>
            <w:tcBorders>
              <w:top w:val="single" w:sz="8" w:space="0" w:color="auto"/>
              <w:left w:val="nil"/>
              <w:bottom w:val="single" w:sz="8" w:space="0" w:color="auto"/>
              <w:right w:val="single" w:sz="8" w:space="0" w:color="000000"/>
            </w:tcBorders>
            <w:shd w:val="clear" w:color="000000" w:fill="FFFFFF"/>
            <w:vAlign w:val="center"/>
          </w:tcPr>
          <w:p w:rsidR="005F1B15" w:rsidRPr="00232815" w:rsidRDefault="005F1B15" w:rsidP="00D90084">
            <w:pPr>
              <w:spacing w:after="0"/>
              <w:jc w:val="both"/>
              <w:rPr>
                <w:rFonts w:cs="Times New Roman"/>
                <w:b/>
                <w:bCs/>
                <w:szCs w:val="24"/>
                <w:lang w:eastAsia="en-US"/>
              </w:rPr>
            </w:pPr>
            <w:r w:rsidRPr="00232815">
              <w:rPr>
                <w:rFonts w:cs="Times New Roman"/>
                <w:b/>
                <w:bCs/>
                <w:szCs w:val="24"/>
                <w:lang w:eastAsia="en-US"/>
              </w:rPr>
              <w:t>Infras</w:t>
            </w:r>
            <w:r w:rsidR="00FA0BD9">
              <w:rPr>
                <w:rFonts w:cs="Times New Roman"/>
                <w:b/>
                <w:bCs/>
                <w:szCs w:val="24"/>
                <w:lang w:eastAsia="en-US"/>
              </w:rPr>
              <w:t>t</w:t>
            </w:r>
            <w:r w:rsidRPr="00232815">
              <w:rPr>
                <w:rFonts w:cs="Times New Roman"/>
                <w:b/>
                <w:bCs/>
                <w:szCs w:val="24"/>
                <w:lang w:eastAsia="en-US"/>
              </w:rPr>
              <w:t>ructură</w:t>
            </w:r>
          </w:p>
        </w:tc>
      </w:tr>
      <w:tr w:rsidR="005F1B15" w:rsidRPr="00232815" w:rsidTr="00C068A4">
        <w:trPr>
          <w:trHeight w:val="2410"/>
        </w:trPr>
        <w:tc>
          <w:tcPr>
            <w:tcW w:w="1745" w:type="dxa"/>
            <w:vMerge/>
            <w:tcBorders>
              <w:top w:val="single" w:sz="8" w:space="0" w:color="auto"/>
              <w:left w:val="single" w:sz="8" w:space="0" w:color="auto"/>
              <w:bottom w:val="single" w:sz="4" w:space="0" w:color="auto"/>
              <w:right w:val="single" w:sz="4" w:space="0" w:color="auto"/>
            </w:tcBorders>
            <w:vAlign w:val="center"/>
          </w:tcPr>
          <w:p w:rsidR="005F1B15" w:rsidRPr="00232815" w:rsidRDefault="005F1B15" w:rsidP="00D90084">
            <w:pPr>
              <w:spacing w:after="0"/>
              <w:jc w:val="both"/>
              <w:rPr>
                <w:rFonts w:cs="Times New Roman"/>
                <w:b/>
                <w:bCs/>
                <w:szCs w:val="24"/>
                <w:lang w:eastAsia="en-US"/>
              </w:rPr>
            </w:pPr>
          </w:p>
        </w:tc>
        <w:tc>
          <w:tcPr>
            <w:tcW w:w="1482" w:type="dxa"/>
            <w:tcBorders>
              <w:top w:val="nil"/>
              <w:left w:val="nil"/>
              <w:bottom w:val="single" w:sz="4" w:space="0" w:color="auto"/>
              <w:right w:val="single" w:sz="4" w:space="0" w:color="auto"/>
            </w:tcBorders>
            <w:vAlign w:val="center"/>
          </w:tcPr>
          <w:p w:rsidR="005F1B15" w:rsidRPr="00232815" w:rsidRDefault="005F1B15" w:rsidP="00D90084">
            <w:pPr>
              <w:spacing w:after="0"/>
              <w:jc w:val="both"/>
              <w:rPr>
                <w:rFonts w:cs="Times New Roman"/>
                <w:b/>
                <w:bCs/>
                <w:szCs w:val="24"/>
                <w:lang w:eastAsia="en-US"/>
              </w:rPr>
            </w:pPr>
            <w:r w:rsidRPr="00232815">
              <w:rPr>
                <w:rFonts w:cs="Times New Roman"/>
                <w:b/>
                <w:bCs/>
                <w:szCs w:val="24"/>
                <w:lang w:eastAsia="en-US"/>
              </w:rPr>
              <w:t>Lungime totală drumuri (km)</w:t>
            </w:r>
          </w:p>
        </w:tc>
        <w:tc>
          <w:tcPr>
            <w:tcW w:w="1482" w:type="dxa"/>
            <w:tcBorders>
              <w:top w:val="nil"/>
              <w:left w:val="nil"/>
              <w:bottom w:val="single" w:sz="4" w:space="0" w:color="auto"/>
              <w:right w:val="single" w:sz="4" w:space="0" w:color="auto"/>
            </w:tcBorders>
            <w:vAlign w:val="center"/>
          </w:tcPr>
          <w:p w:rsidR="005F1B15" w:rsidRPr="00232815" w:rsidRDefault="005F1B15" w:rsidP="00D90084">
            <w:pPr>
              <w:spacing w:after="0"/>
              <w:jc w:val="both"/>
              <w:rPr>
                <w:rFonts w:cs="Times New Roman"/>
                <w:b/>
                <w:bCs/>
                <w:szCs w:val="24"/>
                <w:lang w:eastAsia="en-US"/>
              </w:rPr>
            </w:pPr>
            <w:r w:rsidRPr="00232815">
              <w:rPr>
                <w:rFonts w:cs="Times New Roman"/>
                <w:b/>
                <w:bCs/>
                <w:szCs w:val="24"/>
                <w:lang w:eastAsia="en-US"/>
              </w:rPr>
              <w:t>Pietruite (km)</w:t>
            </w:r>
          </w:p>
        </w:tc>
        <w:tc>
          <w:tcPr>
            <w:tcW w:w="1359" w:type="dxa"/>
            <w:tcBorders>
              <w:top w:val="nil"/>
              <w:left w:val="nil"/>
              <w:bottom w:val="single" w:sz="4" w:space="0" w:color="auto"/>
              <w:right w:val="single" w:sz="4" w:space="0" w:color="auto"/>
            </w:tcBorders>
            <w:vAlign w:val="center"/>
          </w:tcPr>
          <w:p w:rsidR="005F1B15" w:rsidRPr="00232815" w:rsidRDefault="005F1B15" w:rsidP="00D90084">
            <w:pPr>
              <w:spacing w:after="0"/>
              <w:jc w:val="both"/>
              <w:rPr>
                <w:rFonts w:cs="Times New Roman"/>
                <w:b/>
                <w:bCs/>
                <w:szCs w:val="24"/>
                <w:lang w:eastAsia="en-US"/>
              </w:rPr>
            </w:pPr>
            <w:r w:rsidRPr="00232815">
              <w:rPr>
                <w:rFonts w:cs="Times New Roman"/>
                <w:b/>
                <w:bCs/>
                <w:szCs w:val="24"/>
                <w:lang w:eastAsia="en-US"/>
              </w:rPr>
              <w:t>Pământ (km)</w:t>
            </w:r>
          </w:p>
        </w:tc>
        <w:tc>
          <w:tcPr>
            <w:tcW w:w="1536" w:type="dxa"/>
            <w:tcBorders>
              <w:top w:val="nil"/>
              <w:left w:val="nil"/>
              <w:bottom w:val="single" w:sz="4" w:space="0" w:color="auto"/>
              <w:right w:val="single" w:sz="4" w:space="0" w:color="auto"/>
            </w:tcBorders>
            <w:vAlign w:val="center"/>
          </w:tcPr>
          <w:p w:rsidR="005F1B15" w:rsidRPr="00232815" w:rsidRDefault="00FA0BD9" w:rsidP="00D90084">
            <w:pPr>
              <w:spacing w:after="0"/>
              <w:jc w:val="both"/>
              <w:rPr>
                <w:rFonts w:cs="Times New Roman"/>
                <w:b/>
                <w:bCs/>
                <w:szCs w:val="24"/>
                <w:lang w:eastAsia="en-US"/>
              </w:rPr>
            </w:pPr>
            <w:r>
              <w:rPr>
                <w:rFonts w:cs="Times New Roman"/>
                <w:b/>
                <w:bCs/>
                <w:szCs w:val="24"/>
                <w:lang w:eastAsia="en-US"/>
              </w:rPr>
              <w:t>Moder</w:t>
            </w:r>
            <w:r w:rsidR="005F1B15" w:rsidRPr="00232815">
              <w:rPr>
                <w:rFonts w:cs="Times New Roman"/>
                <w:b/>
                <w:bCs/>
                <w:szCs w:val="24"/>
                <w:lang w:eastAsia="en-US"/>
              </w:rPr>
              <w:t>nizate (km)</w:t>
            </w:r>
          </w:p>
        </w:tc>
        <w:tc>
          <w:tcPr>
            <w:tcW w:w="1429" w:type="dxa"/>
            <w:tcBorders>
              <w:top w:val="nil"/>
              <w:left w:val="nil"/>
              <w:bottom w:val="single" w:sz="4" w:space="0" w:color="auto"/>
              <w:right w:val="single" w:sz="4" w:space="0" w:color="auto"/>
            </w:tcBorders>
            <w:vAlign w:val="center"/>
          </w:tcPr>
          <w:p w:rsidR="005F1B15" w:rsidRPr="00232815" w:rsidRDefault="00FA0BD9" w:rsidP="00D90084">
            <w:pPr>
              <w:spacing w:after="0"/>
              <w:jc w:val="both"/>
              <w:rPr>
                <w:rFonts w:cs="Times New Roman"/>
                <w:b/>
                <w:bCs/>
                <w:szCs w:val="24"/>
                <w:lang w:eastAsia="en-US"/>
              </w:rPr>
            </w:pPr>
            <w:r>
              <w:rPr>
                <w:rFonts w:cs="Times New Roman"/>
                <w:b/>
                <w:bCs/>
                <w:szCs w:val="24"/>
                <w:lang w:eastAsia="en-US"/>
              </w:rPr>
              <w:t>Lungime stră</w:t>
            </w:r>
            <w:r w:rsidR="005F1B15" w:rsidRPr="00232815">
              <w:rPr>
                <w:rFonts w:cs="Times New Roman"/>
                <w:b/>
                <w:bCs/>
                <w:szCs w:val="24"/>
                <w:lang w:eastAsia="en-US"/>
              </w:rPr>
              <w:t>zi şi drumuri iluminate (km)</w:t>
            </w:r>
          </w:p>
        </w:tc>
        <w:tc>
          <w:tcPr>
            <w:tcW w:w="1489" w:type="dxa"/>
            <w:tcBorders>
              <w:top w:val="nil"/>
              <w:left w:val="nil"/>
              <w:bottom w:val="single" w:sz="4" w:space="0" w:color="auto"/>
              <w:right w:val="single" w:sz="4" w:space="0" w:color="auto"/>
            </w:tcBorders>
            <w:vAlign w:val="center"/>
          </w:tcPr>
          <w:p w:rsidR="005F1B15" w:rsidRPr="00232815" w:rsidRDefault="00FA0BD9" w:rsidP="00D90084">
            <w:pPr>
              <w:spacing w:after="0"/>
              <w:jc w:val="both"/>
              <w:rPr>
                <w:rFonts w:cs="Times New Roman"/>
                <w:b/>
                <w:bCs/>
                <w:szCs w:val="24"/>
                <w:lang w:eastAsia="en-US"/>
              </w:rPr>
            </w:pPr>
            <w:r>
              <w:rPr>
                <w:rFonts w:cs="Times New Roman"/>
                <w:b/>
                <w:bCs/>
                <w:szCs w:val="24"/>
                <w:lang w:eastAsia="en-US"/>
              </w:rPr>
              <w:t>Reţele electri</w:t>
            </w:r>
            <w:r w:rsidR="005F1B15" w:rsidRPr="00232815">
              <w:rPr>
                <w:rFonts w:cs="Times New Roman"/>
                <w:b/>
                <w:bCs/>
                <w:szCs w:val="24"/>
                <w:lang w:eastAsia="en-US"/>
              </w:rPr>
              <w:t>ce (km)</w:t>
            </w:r>
          </w:p>
        </w:tc>
        <w:tc>
          <w:tcPr>
            <w:tcW w:w="1556" w:type="dxa"/>
            <w:tcBorders>
              <w:top w:val="nil"/>
              <w:left w:val="nil"/>
              <w:bottom w:val="single" w:sz="4" w:space="0" w:color="auto"/>
              <w:right w:val="single" w:sz="4" w:space="0" w:color="auto"/>
            </w:tcBorders>
            <w:vAlign w:val="center"/>
          </w:tcPr>
          <w:p w:rsidR="005F1B15" w:rsidRPr="00232815" w:rsidRDefault="005F1B15" w:rsidP="00D90084">
            <w:pPr>
              <w:spacing w:after="0"/>
              <w:jc w:val="both"/>
              <w:rPr>
                <w:rFonts w:cs="Times New Roman"/>
                <w:b/>
                <w:bCs/>
                <w:szCs w:val="24"/>
                <w:lang w:eastAsia="en-US"/>
              </w:rPr>
            </w:pPr>
            <w:r w:rsidRPr="00232815">
              <w:rPr>
                <w:rFonts w:cs="Times New Roman"/>
                <w:b/>
                <w:bCs/>
                <w:szCs w:val="24"/>
                <w:lang w:eastAsia="en-US"/>
              </w:rPr>
              <w:t>Lungimea reţelei de distribuţie a apei potabile (km)</w:t>
            </w:r>
          </w:p>
        </w:tc>
        <w:tc>
          <w:tcPr>
            <w:tcW w:w="1945" w:type="dxa"/>
            <w:tcBorders>
              <w:top w:val="nil"/>
              <w:left w:val="nil"/>
              <w:bottom w:val="single" w:sz="4" w:space="0" w:color="auto"/>
              <w:right w:val="single" w:sz="8" w:space="0" w:color="auto"/>
            </w:tcBorders>
            <w:vAlign w:val="center"/>
          </w:tcPr>
          <w:p w:rsidR="005F1B15" w:rsidRPr="00232815" w:rsidRDefault="005F1B15" w:rsidP="00D90084">
            <w:pPr>
              <w:spacing w:after="0"/>
              <w:jc w:val="both"/>
              <w:rPr>
                <w:rFonts w:cs="Times New Roman"/>
                <w:b/>
                <w:bCs/>
                <w:szCs w:val="24"/>
                <w:lang w:eastAsia="en-US"/>
              </w:rPr>
            </w:pPr>
            <w:r w:rsidRPr="00232815">
              <w:rPr>
                <w:rFonts w:cs="Times New Roman"/>
                <w:b/>
                <w:bCs/>
                <w:szCs w:val="24"/>
                <w:lang w:eastAsia="en-US"/>
              </w:rPr>
              <w:t>Lungimea reţelei de canalizare (km)</w:t>
            </w:r>
          </w:p>
        </w:tc>
      </w:tr>
      <w:tr w:rsidR="005F1B15" w:rsidRPr="00232815" w:rsidTr="00C068A4">
        <w:trPr>
          <w:trHeight w:val="405"/>
        </w:trPr>
        <w:tc>
          <w:tcPr>
            <w:tcW w:w="1745" w:type="dxa"/>
            <w:tcBorders>
              <w:top w:val="nil"/>
              <w:left w:val="single" w:sz="8" w:space="0" w:color="auto"/>
              <w:bottom w:val="single" w:sz="4" w:space="0" w:color="auto"/>
              <w:right w:val="single" w:sz="4" w:space="0" w:color="auto"/>
            </w:tcBorders>
            <w:noWrap/>
            <w:vAlign w:val="center"/>
          </w:tcPr>
          <w:p w:rsidR="005F1B15" w:rsidRPr="00232815" w:rsidRDefault="005F1B15" w:rsidP="00D90084">
            <w:pPr>
              <w:spacing w:after="0"/>
              <w:jc w:val="both"/>
              <w:rPr>
                <w:rFonts w:cs="Times New Roman"/>
                <w:bCs/>
                <w:szCs w:val="24"/>
                <w:lang w:eastAsia="en-US"/>
              </w:rPr>
            </w:pPr>
            <w:r w:rsidRPr="00232815">
              <w:rPr>
                <w:rFonts w:cs="Times New Roman"/>
                <w:bCs/>
                <w:szCs w:val="24"/>
                <w:lang w:eastAsia="en-US"/>
              </w:rPr>
              <w:t>Sebiş</w:t>
            </w:r>
          </w:p>
        </w:tc>
        <w:tc>
          <w:tcPr>
            <w:tcW w:w="1482" w:type="dxa"/>
            <w:tcBorders>
              <w:top w:val="nil"/>
              <w:left w:val="nil"/>
              <w:bottom w:val="single" w:sz="4" w:space="0" w:color="auto"/>
              <w:right w:val="single" w:sz="4" w:space="0" w:color="auto"/>
            </w:tcBorders>
            <w:vAlign w:val="center"/>
          </w:tcPr>
          <w:p w:rsidR="005F1B15" w:rsidRPr="00232815" w:rsidRDefault="005F1B15" w:rsidP="00D90084">
            <w:pPr>
              <w:spacing w:after="0"/>
              <w:jc w:val="both"/>
              <w:rPr>
                <w:rFonts w:cs="Times New Roman"/>
                <w:szCs w:val="24"/>
                <w:lang w:eastAsia="en-US"/>
              </w:rPr>
            </w:pPr>
            <w:r w:rsidRPr="00232815">
              <w:rPr>
                <w:rFonts w:cs="Times New Roman"/>
                <w:szCs w:val="24"/>
                <w:lang w:eastAsia="en-US"/>
              </w:rPr>
              <w:t>50,00</w:t>
            </w:r>
          </w:p>
        </w:tc>
        <w:tc>
          <w:tcPr>
            <w:tcW w:w="1482" w:type="dxa"/>
            <w:tcBorders>
              <w:top w:val="nil"/>
              <w:left w:val="nil"/>
              <w:bottom w:val="single" w:sz="4" w:space="0" w:color="auto"/>
              <w:right w:val="single" w:sz="4" w:space="0" w:color="auto"/>
            </w:tcBorders>
            <w:vAlign w:val="center"/>
          </w:tcPr>
          <w:p w:rsidR="005F1B15" w:rsidRPr="00232815" w:rsidRDefault="005F1B15" w:rsidP="00D90084">
            <w:pPr>
              <w:spacing w:after="0"/>
              <w:jc w:val="both"/>
              <w:rPr>
                <w:rFonts w:cs="Times New Roman"/>
                <w:szCs w:val="24"/>
                <w:lang w:eastAsia="en-US"/>
              </w:rPr>
            </w:pPr>
            <w:r w:rsidRPr="00232815">
              <w:rPr>
                <w:rFonts w:cs="Times New Roman"/>
                <w:szCs w:val="24"/>
                <w:lang w:eastAsia="en-US"/>
              </w:rPr>
              <w:t>4,00</w:t>
            </w:r>
          </w:p>
        </w:tc>
        <w:tc>
          <w:tcPr>
            <w:tcW w:w="1359" w:type="dxa"/>
            <w:tcBorders>
              <w:top w:val="nil"/>
              <w:left w:val="nil"/>
              <w:bottom w:val="single" w:sz="4" w:space="0" w:color="auto"/>
              <w:right w:val="single" w:sz="4" w:space="0" w:color="auto"/>
            </w:tcBorders>
            <w:vAlign w:val="center"/>
          </w:tcPr>
          <w:p w:rsidR="005F1B15" w:rsidRPr="00232815" w:rsidRDefault="005F1B15" w:rsidP="00D90084">
            <w:pPr>
              <w:spacing w:after="0"/>
              <w:jc w:val="both"/>
              <w:rPr>
                <w:rFonts w:cs="Times New Roman"/>
                <w:szCs w:val="24"/>
                <w:lang w:eastAsia="en-US"/>
              </w:rPr>
            </w:pPr>
            <w:r w:rsidRPr="00232815">
              <w:rPr>
                <w:rFonts w:cs="Times New Roman"/>
                <w:szCs w:val="24"/>
                <w:lang w:eastAsia="en-US"/>
              </w:rPr>
              <w:t>1,00</w:t>
            </w:r>
          </w:p>
        </w:tc>
        <w:tc>
          <w:tcPr>
            <w:tcW w:w="1536" w:type="dxa"/>
            <w:tcBorders>
              <w:top w:val="nil"/>
              <w:left w:val="nil"/>
              <w:bottom w:val="single" w:sz="4" w:space="0" w:color="auto"/>
              <w:right w:val="single" w:sz="4" w:space="0" w:color="auto"/>
            </w:tcBorders>
            <w:vAlign w:val="center"/>
          </w:tcPr>
          <w:p w:rsidR="005F1B15" w:rsidRPr="00232815" w:rsidRDefault="005F1B15" w:rsidP="00D90084">
            <w:pPr>
              <w:spacing w:after="0"/>
              <w:jc w:val="both"/>
              <w:rPr>
                <w:rFonts w:cs="Times New Roman"/>
                <w:szCs w:val="24"/>
                <w:lang w:eastAsia="en-US"/>
              </w:rPr>
            </w:pPr>
            <w:r w:rsidRPr="00232815">
              <w:rPr>
                <w:rFonts w:cs="Times New Roman"/>
                <w:szCs w:val="24"/>
                <w:lang w:eastAsia="en-US"/>
              </w:rPr>
              <w:t>45,00</w:t>
            </w:r>
          </w:p>
        </w:tc>
        <w:tc>
          <w:tcPr>
            <w:tcW w:w="1429" w:type="dxa"/>
            <w:tcBorders>
              <w:top w:val="nil"/>
              <w:left w:val="nil"/>
              <w:bottom w:val="single" w:sz="4" w:space="0" w:color="auto"/>
              <w:right w:val="single" w:sz="4" w:space="0" w:color="auto"/>
            </w:tcBorders>
            <w:vAlign w:val="center"/>
          </w:tcPr>
          <w:p w:rsidR="005F1B15" w:rsidRPr="00232815" w:rsidRDefault="005F1B15" w:rsidP="00D90084">
            <w:pPr>
              <w:spacing w:after="0"/>
              <w:jc w:val="both"/>
              <w:rPr>
                <w:rFonts w:cs="Times New Roman"/>
                <w:szCs w:val="24"/>
                <w:lang w:eastAsia="en-US"/>
              </w:rPr>
            </w:pPr>
            <w:r w:rsidRPr="00232815">
              <w:rPr>
                <w:rFonts w:cs="Times New Roman"/>
                <w:szCs w:val="24"/>
                <w:lang w:eastAsia="en-US"/>
              </w:rPr>
              <w:t>53,00</w:t>
            </w:r>
          </w:p>
        </w:tc>
        <w:tc>
          <w:tcPr>
            <w:tcW w:w="1489" w:type="dxa"/>
            <w:tcBorders>
              <w:top w:val="nil"/>
              <w:left w:val="nil"/>
              <w:bottom w:val="single" w:sz="4" w:space="0" w:color="auto"/>
              <w:right w:val="single" w:sz="4" w:space="0" w:color="auto"/>
            </w:tcBorders>
            <w:vAlign w:val="center"/>
          </w:tcPr>
          <w:p w:rsidR="005F1B15" w:rsidRPr="00232815" w:rsidRDefault="005F1B15" w:rsidP="00D90084">
            <w:pPr>
              <w:spacing w:after="0"/>
              <w:jc w:val="both"/>
              <w:rPr>
                <w:rFonts w:cs="Times New Roman"/>
                <w:szCs w:val="24"/>
                <w:lang w:eastAsia="en-US"/>
              </w:rPr>
            </w:pPr>
            <w:r w:rsidRPr="00232815">
              <w:rPr>
                <w:rFonts w:cs="Times New Roman"/>
                <w:szCs w:val="24"/>
                <w:lang w:eastAsia="en-US"/>
              </w:rPr>
              <w:t>30,15</w:t>
            </w:r>
          </w:p>
        </w:tc>
        <w:tc>
          <w:tcPr>
            <w:tcW w:w="1556" w:type="dxa"/>
            <w:tcBorders>
              <w:top w:val="nil"/>
              <w:left w:val="nil"/>
              <w:bottom w:val="single" w:sz="4" w:space="0" w:color="auto"/>
              <w:right w:val="single" w:sz="4" w:space="0" w:color="auto"/>
            </w:tcBorders>
            <w:vAlign w:val="center"/>
          </w:tcPr>
          <w:p w:rsidR="005F1B15" w:rsidRPr="00232815" w:rsidRDefault="005F1B15" w:rsidP="00D90084">
            <w:pPr>
              <w:spacing w:after="0"/>
              <w:jc w:val="both"/>
              <w:rPr>
                <w:rFonts w:cs="Times New Roman"/>
                <w:szCs w:val="24"/>
                <w:lang w:eastAsia="en-US"/>
              </w:rPr>
            </w:pPr>
            <w:r w:rsidRPr="00232815">
              <w:rPr>
                <w:rFonts w:cs="Times New Roman"/>
                <w:szCs w:val="24"/>
                <w:lang w:eastAsia="en-US"/>
              </w:rPr>
              <w:t>37,02</w:t>
            </w:r>
          </w:p>
        </w:tc>
        <w:tc>
          <w:tcPr>
            <w:tcW w:w="1945" w:type="dxa"/>
            <w:tcBorders>
              <w:top w:val="nil"/>
              <w:left w:val="nil"/>
              <w:bottom w:val="single" w:sz="4" w:space="0" w:color="auto"/>
              <w:right w:val="single" w:sz="8" w:space="0" w:color="auto"/>
            </w:tcBorders>
            <w:vAlign w:val="center"/>
          </w:tcPr>
          <w:p w:rsidR="005F1B15" w:rsidRPr="00232815" w:rsidRDefault="005F1B15" w:rsidP="00D90084">
            <w:pPr>
              <w:spacing w:after="0"/>
              <w:jc w:val="both"/>
              <w:rPr>
                <w:rFonts w:cs="Times New Roman"/>
                <w:szCs w:val="24"/>
                <w:lang w:eastAsia="en-US"/>
              </w:rPr>
            </w:pPr>
            <w:r w:rsidRPr="00232815">
              <w:rPr>
                <w:rFonts w:cs="Times New Roman"/>
                <w:szCs w:val="24"/>
                <w:lang w:eastAsia="en-US"/>
              </w:rPr>
              <w:t>26,7</w:t>
            </w:r>
          </w:p>
        </w:tc>
      </w:tr>
      <w:tr w:rsidR="005F1B15" w:rsidRPr="00232815" w:rsidTr="00C068A4">
        <w:trPr>
          <w:trHeight w:val="405"/>
        </w:trPr>
        <w:tc>
          <w:tcPr>
            <w:tcW w:w="1745" w:type="dxa"/>
            <w:tcBorders>
              <w:top w:val="nil"/>
              <w:left w:val="single" w:sz="8" w:space="0" w:color="auto"/>
              <w:bottom w:val="single" w:sz="4" w:space="0" w:color="auto"/>
              <w:right w:val="single" w:sz="4" w:space="0" w:color="auto"/>
            </w:tcBorders>
            <w:noWrap/>
            <w:vAlign w:val="center"/>
          </w:tcPr>
          <w:p w:rsidR="005F1B15" w:rsidRPr="00232815" w:rsidRDefault="005F1B15" w:rsidP="00D90084">
            <w:pPr>
              <w:spacing w:after="0"/>
              <w:jc w:val="both"/>
              <w:rPr>
                <w:rFonts w:cs="Times New Roman"/>
                <w:bCs/>
                <w:szCs w:val="24"/>
                <w:lang w:eastAsia="en-US"/>
              </w:rPr>
            </w:pPr>
            <w:r w:rsidRPr="00232815">
              <w:rPr>
                <w:rFonts w:cs="Times New Roman"/>
                <w:bCs/>
                <w:szCs w:val="24"/>
                <w:lang w:eastAsia="en-US"/>
              </w:rPr>
              <w:t>Buteni</w:t>
            </w:r>
          </w:p>
        </w:tc>
        <w:tc>
          <w:tcPr>
            <w:tcW w:w="1482" w:type="dxa"/>
            <w:tcBorders>
              <w:top w:val="nil"/>
              <w:left w:val="nil"/>
              <w:bottom w:val="single" w:sz="4" w:space="0" w:color="auto"/>
              <w:right w:val="single" w:sz="4" w:space="0" w:color="auto"/>
            </w:tcBorders>
            <w:vAlign w:val="center"/>
          </w:tcPr>
          <w:p w:rsidR="005F1B15" w:rsidRPr="00232815" w:rsidRDefault="005F1B15" w:rsidP="00D90084">
            <w:pPr>
              <w:spacing w:after="0"/>
              <w:jc w:val="both"/>
              <w:rPr>
                <w:rFonts w:cs="Times New Roman"/>
                <w:szCs w:val="24"/>
                <w:lang w:eastAsia="en-US"/>
              </w:rPr>
            </w:pPr>
            <w:r w:rsidRPr="00232815">
              <w:rPr>
                <w:rFonts w:cs="Times New Roman"/>
                <w:szCs w:val="24"/>
                <w:lang w:eastAsia="en-US"/>
              </w:rPr>
              <w:t>35,48</w:t>
            </w:r>
          </w:p>
        </w:tc>
        <w:tc>
          <w:tcPr>
            <w:tcW w:w="1482" w:type="dxa"/>
            <w:tcBorders>
              <w:top w:val="nil"/>
              <w:left w:val="nil"/>
              <w:bottom w:val="single" w:sz="4" w:space="0" w:color="auto"/>
              <w:right w:val="single" w:sz="4" w:space="0" w:color="auto"/>
            </w:tcBorders>
            <w:vAlign w:val="center"/>
          </w:tcPr>
          <w:p w:rsidR="005F1B15" w:rsidRPr="00232815" w:rsidRDefault="005F1B15" w:rsidP="00D90084">
            <w:pPr>
              <w:spacing w:after="0"/>
              <w:jc w:val="both"/>
              <w:rPr>
                <w:rFonts w:cs="Times New Roman"/>
                <w:szCs w:val="24"/>
                <w:lang w:eastAsia="en-US"/>
              </w:rPr>
            </w:pPr>
            <w:r w:rsidRPr="00232815">
              <w:rPr>
                <w:rFonts w:cs="Times New Roman"/>
                <w:szCs w:val="24"/>
                <w:lang w:eastAsia="en-US"/>
              </w:rPr>
              <w:t>9,17</w:t>
            </w:r>
          </w:p>
        </w:tc>
        <w:tc>
          <w:tcPr>
            <w:tcW w:w="1359" w:type="dxa"/>
            <w:tcBorders>
              <w:top w:val="nil"/>
              <w:left w:val="nil"/>
              <w:bottom w:val="single" w:sz="4" w:space="0" w:color="auto"/>
              <w:right w:val="single" w:sz="4" w:space="0" w:color="auto"/>
            </w:tcBorders>
            <w:vAlign w:val="center"/>
          </w:tcPr>
          <w:p w:rsidR="005F1B15" w:rsidRPr="00232815" w:rsidRDefault="005F1B15" w:rsidP="00D90084">
            <w:pPr>
              <w:spacing w:after="0"/>
              <w:jc w:val="both"/>
              <w:rPr>
                <w:rFonts w:cs="Times New Roman"/>
                <w:szCs w:val="24"/>
                <w:lang w:eastAsia="en-US"/>
              </w:rPr>
            </w:pPr>
            <w:r w:rsidRPr="00232815">
              <w:rPr>
                <w:rFonts w:cs="Times New Roman"/>
                <w:szCs w:val="24"/>
                <w:lang w:eastAsia="en-US"/>
              </w:rPr>
              <w:t>0,00</w:t>
            </w:r>
          </w:p>
        </w:tc>
        <w:tc>
          <w:tcPr>
            <w:tcW w:w="1536" w:type="dxa"/>
            <w:tcBorders>
              <w:top w:val="nil"/>
              <w:left w:val="nil"/>
              <w:bottom w:val="single" w:sz="4" w:space="0" w:color="auto"/>
              <w:right w:val="single" w:sz="4" w:space="0" w:color="auto"/>
            </w:tcBorders>
            <w:vAlign w:val="center"/>
          </w:tcPr>
          <w:p w:rsidR="005F1B15" w:rsidRPr="00232815" w:rsidRDefault="005F1B15" w:rsidP="00D90084">
            <w:pPr>
              <w:spacing w:after="0"/>
              <w:jc w:val="both"/>
              <w:rPr>
                <w:rFonts w:cs="Times New Roman"/>
                <w:szCs w:val="24"/>
                <w:lang w:eastAsia="en-US"/>
              </w:rPr>
            </w:pPr>
            <w:r w:rsidRPr="00232815">
              <w:rPr>
                <w:rFonts w:cs="Times New Roman"/>
                <w:szCs w:val="24"/>
                <w:lang w:eastAsia="en-US"/>
              </w:rPr>
              <w:t>26,31</w:t>
            </w:r>
          </w:p>
        </w:tc>
        <w:tc>
          <w:tcPr>
            <w:tcW w:w="1429" w:type="dxa"/>
            <w:tcBorders>
              <w:top w:val="nil"/>
              <w:left w:val="nil"/>
              <w:bottom w:val="single" w:sz="4" w:space="0" w:color="auto"/>
              <w:right w:val="single" w:sz="4" w:space="0" w:color="auto"/>
            </w:tcBorders>
            <w:vAlign w:val="center"/>
          </w:tcPr>
          <w:p w:rsidR="005F1B15" w:rsidRPr="00232815" w:rsidRDefault="005F1B15" w:rsidP="00D90084">
            <w:pPr>
              <w:spacing w:after="0"/>
              <w:jc w:val="both"/>
              <w:rPr>
                <w:rFonts w:cs="Times New Roman"/>
                <w:szCs w:val="24"/>
                <w:lang w:eastAsia="en-US"/>
              </w:rPr>
            </w:pPr>
            <w:r w:rsidRPr="00232815">
              <w:rPr>
                <w:rFonts w:cs="Times New Roman"/>
                <w:szCs w:val="24"/>
                <w:lang w:eastAsia="en-US"/>
              </w:rPr>
              <w:t>34,00</w:t>
            </w:r>
          </w:p>
        </w:tc>
        <w:tc>
          <w:tcPr>
            <w:tcW w:w="1489" w:type="dxa"/>
            <w:tcBorders>
              <w:top w:val="nil"/>
              <w:left w:val="nil"/>
              <w:bottom w:val="single" w:sz="4" w:space="0" w:color="auto"/>
              <w:right w:val="single" w:sz="4" w:space="0" w:color="auto"/>
            </w:tcBorders>
            <w:vAlign w:val="center"/>
          </w:tcPr>
          <w:p w:rsidR="005F1B15" w:rsidRPr="00232815" w:rsidRDefault="005F1B15" w:rsidP="00D90084">
            <w:pPr>
              <w:spacing w:after="0"/>
              <w:jc w:val="both"/>
              <w:rPr>
                <w:rFonts w:cs="Times New Roman"/>
                <w:szCs w:val="24"/>
                <w:lang w:eastAsia="en-US"/>
              </w:rPr>
            </w:pPr>
            <w:r w:rsidRPr="00232815">
              <w:rPr>
                <w:rFonts w:cs="Times New Roman"/>
                <w:szCs w:val="24"/>
                <w:lang w:eastAsia="en-US"/>
              </w:rPr>
              <w:t>34,00</w:t>
            </w:r>
          </w:p>
        </w:tc>
        <w:tc>
          <w:tcPr>
            <w:tcW w:w="1556" w:type="dxa"/>
            <w:tcBorders>
              <w:top w:val="nil"/>
              <w:left w:val="nil"/>
              <w:bottom w:val="single" w:sz="4" w:space="0" w:color="auto"/>
              <w:right w:val="single" w:sz="4" w:space="0" w:color="auto"/>
            </w:tcBorders>
            <w:vAlign w:val="center"/>
          </w:tcPr>
          <w:p w:rsidR="005F1B15" w:rsidRPr="00232815" w:rsidRDefault="005F1B15" w:rsidP="00D90084">
            <w:pPr>
              <w:spacing w:after="0"/>
              <w:jc w:val="both"/>
              <w:rPr>
                <w:rFonts w:cs="Times New Roman"/>
                <w:szCs w:val="24"/>
                <w:lang w:eastAsia="en-US"/>
              </w:rPr>
            </w:pPr>
            <w:r w:rsidRPr="00232815">
              <w:rPr>
                <w:rFonts w:cs="Times New Roman"/>
                <w:szCs w:val="24"/>
                <w:lang w:eastAsia="en-US"/>
              </w:rPr>
              <w:t>12,00</w:t>
            </w:r>
          </w:p>
        </w:tc>
        <w:tc>
          <w:tcPr>
            <w:tcW w:w="1945" w:type="dxa"/>
            <w:tcBorders>
              <w:top w:val="nil"/>
              <w:left w:val="nil"/>
              <w:bottom w:val="single" w:sz="4" w:space="0" w:color="auto"/>
              <w:right w:val="single" w:sz="8" w:space="0" w:color="auto"/>
            </w:tcBorders>
            <w:vAlign w:val="center"/>
          </w:tcPr>
          <w:p w:rsidR="005F1B15" w:rsidRPr="00232815" w:rsidRDefault="005F1B15" w:rsidP="00D90084">
            <w:pPr>
              <w:spacing w:after="0"/>
              <w:jc w:val="both"/>
              <w:rPr>
                <w:rFonts w:cs="Times New Roman"/>
                <w:szCs w:val="24"/>
                <w:lang w:eastAsia="en-US"/>
              </w:rPr>
            </w:pPr>
            <w:r w:rsidRPr="00232815">
              <w:rPr>
                <w:rFonts w:cs="Times New Roman"/>
                <w:szCs w:val="24"/>
                <w:lang w:eastAsia="en-US"/>
              </w:rPr>
              <w:t>0,00</w:t>
            </w:r>
          </w:p>
        </w:tc>
      </w:tr>
      <w:tr w:rsidR="005F1B15" w:rsidRPr="00232815" w:rsidTr="00C068A4">
        <w:trPr>
          <w:trHeight w:val="405"/>
        </w:trPr>
        <w:tc>
          <w:tcPr>
            <w:tcW w:w="1745" w:type="dxa"/>
            <w:tcBorders>
              <w:top w:val="nil"/>
              <w:left w:val="single" w:sz="8" w:space="0" w:color="auto"/>
              <w:bottom w:val="single" w:sz="4" w:space="0" w:color="auto"/>
              <w:right w:val="single" w:sz="4" w:space="0" w:color="auto"/>
            </w:tcBorders>
            <w:noWrap/>
            <w:vAlign w:val="center"/>
          </w:tcPr>
          <w:p w:rsidR="005F1B15" w:rsidRPr="00232815" w:rsidRDefault="005F1B15" w:rsidP="00D90084">
            <w:pPr>
              <w:spacing w:after="0"/>
              <w:jc w:val="both"/>
              <w:rPr>
                <w:rFonts w:cs="Times New Roman"/>
                <w:bCs/>
                <w:szCs w:val="24"/>
                <w:lang w:eastAsia="en-US"/>
              </w:rPr>
            </w:pPr>
            <w:r w:rsidRPr="00232815">
              <w:rPr>
                <w:rFonts w:cs="Times New Roman"/>
                <w:bCs/>
                <w:szCs w:val="24"/>
                <w:lang w:eastAsia="en-US"/>
              </w:rPr>
              <w:lastRenderedPageBreak/>
              <w:t>Dezna</w:t>
            </w:r>
          </w:p>
        </w:tc>
        <w:tc>
          <w:tcPr>
            <w:tcW w:w="1482" w:type="dxa"/>
            <w:tcBorders>
              <w:top w:val="nil"/>
              <w:left w:val="nil"/>
              <w:bottom w:val="single" w:sz="4" w:space="0" w:color="auto"/>
              <w:right w:val="single" w:sz="4" w:space="0" w:color="auto"/>
            </w:tcBorders>
            <w:vAlign w:val="center"/>
          </w:tcPr>
          <w:p w:rsidR="005F1B15" w:rsidRPr="00232815" w:rsidRDefault="005F1B15" w:rsidP="00D90084">
            <w:pPr>
              <w:spacing w:after="0"/>
              <w:jc w:val="both"/>
              <w:rPr>
                <w:rFonts w:cs="Times New Roman"/>
                <w:szCs w:val="24"/>
                <w:lang w:eastAsia="en-US"/>
              </w:rPr>
            </w:pPr>
            <w:r w:rsidRPr="00232815">
              <w:rPr>
                <w:rFonts w:cs="Times New Roman"/>
                <w:szCs w:val="24"/>
                <w:lang w:eastAsia="en-US"/>
              </w:rPr>
              <w:t>22,00</w:t>
            </w:r>
          </w:p>
        </w:tc>
        <w:tc>
          <w:tcPr>
            <w:tcW w:w="1482" w:type="dxa"/>
            <w:tcBorders>
              <w:top w:val="nil"/>
              <w:left w:val="nil"/>
              <w:bottom w:val="single" w:sz="4" w:space="0" w:color="auto"/>
              <w:right w:val="single" w:sz="4" w:space="0" w:color="auto"/>
            </w:tcBorders>
            <w:vAlign w:val="center"/>
          </w:tcPr>
          <w:p w:rsidR="005F1B15" w:rsidRPr="00232815" w:rsidRDefault="005F1B15" w:rsidP="00D90084">
            <w:pPr>
              <w:spacing w:after="0"/>
              <w:jc w:val="both"/>
              <w:rPr>
                <w:rFonts w:cs="Times New Roman"/>
                <w:szCs w:val="24"/>
                <w:lang w:eastAsia="en-US"/>
              </w:rPr>
            </w:pPr>
            <w:r w:rsidRPr="00232815">
              <w:rPr>
                <w:rFonts w:cs="Times New Roman"/>
                <w:szCs w:val="24"/>
                <w:lang w:eastAsia="en-US"/>
              </w:rPr>
              <w:t>5,00</w:t>
            </w:r>
          </w:p>
        </w:tc>
        <w:tc>
          <w:tcPr>
            <w:tcW w:w="1359" w:type="dxa"/>
            <w:tcBorders>
              <w:top w:val="nil"/>
              <w:left w:val="nil"/>
              <w:bottom w:val="single" w:sz="4" w:space="0" w:color="auto"/>
              <w:right w:val="single" w:sz="4" w:space="0" w:color="auto"/>
            </w:tcBorders>
            <w:vAlign w:val="center"/>
          </w:tcPr>
          <w:p w:rsidR="005F1B15" w:rsidRPr="00232815" w:rsidRDefault="005F1B15" w:rsidP="00D90084">
            <w:pPr>
              <w:spacing w:after="0"/>
              <w:jc w:val="both"/>
              <w:rPr>
                <w:rFonts w:cs="Times New Roman"/>
                <w:szCs w:val="24"/>
                <w:lang w:eastAsia="en-US"/>
              </w:rPr>
            </w:pPr>
            <w:r w:rsidRPr="00232815">
              <w:rPr>
                <w:rFonts w:cs="Times New Roman"/>
                <w:szCs w:val="24"/>
                <w:lang w:eastAsia="en-US"/>
              </w:rPr>
              <w:t>0,00</w:t>
            </w:r>
          </w:p>
        </w:tc>
        <w:tc>
          <w:tcPr>
            <w:tcW w:w="1536" w:type="dxa"/>
            <w:tcBorders>
              <w:top w:val="nil"/>
              <w:left w:val="nil"/>
              <w:bottom w:val="single" w:sz="4" w:space="0" w:color="auto"/>
              <w:right w:val="single" w:sz="4" w:space="0" w:color="auto"/>
            </w:tcBorders>
            <w:vAlign w:val="center"/>
          </w:tcPr>
          <w:p w:rsidR="005F1B15" w:rsidRPr="00232815" w:rsidRDefault="005F1B15" w:rsidP="00D90084">
            <w:pPr>
              <w:spacing w:after="0"/>
              <w:jc w:val="both"/>
              <w:rPr>
                <w:rFonts w:cs="Times New Roman"/>
                <w:szCs w:val="24"/>
                <w:lang w:eastAsia="en-US"/>
              </w:rPr>
            </w:pPr>
            <w:r w:rsidRPr="00232815">
              <w:rPr>
                <w:rFonts w:cs="Times New Roman"/>
                <w:szCs w:val="24"/>
                <w:lang w:eastAsia="en-US"/>
              </w:rPr>
              <w:t>17,00</w:t>
            </w:r>
          </w:p>
        </w:tc>
        <w:tc>
          <w:tcPr>
            <w:tcW w:w="1429" w:type="dxa"/>
            <w:tcBorders>
              <w:top w:val="nil"/>
              <w:left w:val="nil"/>
              <w:bottom w:val="single" w:sz="4" w:space="0" w:color="auto"/>
              <w:right w:val="single" w:sz="4" w:space="0" w:color="auto"/>
            </w:tcBorders>
            <w:vAlign w:val="center"/>
          </w:tcPr>
          <w:p w:rsidR="005F1B15" w:rsidRPr="00232815" w:rsidRDefault="005F1B15" w:rsidP="00D90084">
            <w:pPr>
              <w:spacing w:after="0"/>
              <w:jc w:val="both"/>
              <w:rPr>
                <w:rFonts w:cs="Times New Roman"/>
                <w:szCs w:val="24"/>
                <w:lang w:eastAsia="en-US"/>
              </w:rPr>
            </w:pPr>
            <w:r w:rsidRPr="00232815">
              <w:rPr>
                <w:rFonts w:cs="Times New Roman"/>
                <w:szCs w:val="24"/>
                <w:lang w:eastAsia="en-US"/>
              </w:rPr>
              <w:t>36,50</w:t>
            </w:r>
          </w:p>
        </w:tc>
        <w:tc>
          <w:tcPr>
            <w:tcW w:w="1489" w:type="dxa"/>
            <w:tcBorders>
              <w:top w:val="nil"/>
              <w:left w:val="nil"/>
              <w:bottom w:val="single" w:sz="4" w:space="0" w:color="auto"/>
              <w:right w:val="single" w:sz="4" w:space="0" w:color="auto"/>
            </w:tcBorders>
            <w:vAlign w:val="center"/>
          </w:tcPr>
          <w:p w:rsidR="005F1B15" w:rsidRPr="00232815" w:rsidRDefault="005F1B15" w:rsidP="00D90084">
            <w:pPr>
              <w:spacing w:after="0"/>
              <w:jc w:val="both"/>
              <w:rPr>
                <w:rFonts w:cs="Times New Roman"/>
                <w:szCs w:val="24"/>
                <w:lang w:eastAsia="en-US"/>
              </w:rPr>
            </w:pPr>
            <w:r w:rsidRPr="00232815">
              <w:rPr>
                <w:rFonts w:cs="Times New Roman"/>
                <w:szCs w:val="24"/>
                <w:lang w:eastAsia="en-US"/>
              </w:rPr>
              <w:t>36,50</w:t>
            </w:r>
          </w:p>
        </w:tc>
        <w:tc>
          <w:tcPr>
            <w:tcW w:w="1556" w:type="dxa"/>
            <w:tcBorders>
              <w:top w:val="nil"/>
              <w:left w:val="nil"/>
              <w:bottom w:val="single" w:sz="4" w:space="0" w:color="auto"/>
              <w:right w:val="single" w:sz="4" w:space="0" w:color="auto"/>
            </w:tcBorders>
            <w:vAlign w:val="center"/>
          </w:tcPr>
          <w:p w:rsidR="005F1B15" w:rsidRPr="00232815" w:rsidRDefault="005F1B15" w:rsidP="00D90084">
            <w:pPr>
              <w:spacing w:after="0"/>
              <w:jc w:val="both"/>
              <w:rPr>
                <w:rFonts w:cs="Times New Roman"/>
                <w:szCs w:val="24"/>
                <w:lang w:eastAsia="en-US"/>
              </w:rPr>
            </w:pPr>
            <w:r w:rsidRPr="00232815">
              <w:rPr>
                <w:rFonts w:cs="Times New Roman"/>
                <w:szCs w:val="24"/>
                <w:lang w:eastAsia="en-US"/>
              </w:rPr>
              <w:t>20,85</w:t>
            </w:r>
          </w:p>
        </w:tc>
        <w:tc>
          <w:tcPr>
            <w:tcW w:w="1945" w:type="dxa"/>
            <w:tcBorders>
              <w:top w:val="nil"/>
              <w:left w:val="nil"/>
              <w:bottom w:val="single" w:sz="4" w:space="0" w:color="auto"/>
              <w:right w:val="single" w:sz="8" w:space="0" w:color="auto"/>
            </w:tcBorders>
            <w:vAlign w:val="center"/>
          </w:tcPr>
          <w:p w:rsidR="005F1B15" w:rsidRPr="00232815" w:rsidRDefault="005F1B15" w:rsidP="00D90084">
            <w:pPr>
              <w:spacing w:after="0"/>
              <w:jc w:val="both"/>
              <w:rPr>
                <w:rFonts w:cs="Times New Roman"/>
                <w:szCs w:val="24"/>
                <w:lang w:eastAsia="en-US"/>
              </w:rPr>
            </w:pPr>
            <w:r w:rsidRPr="00232815">
              <w:rPr>
                <w:rFonts w:cs="Times New Roman"/>
                <w:szCs w:val="24"/>
                <w:lang w:eastAsia="en-US"/>
              </w:rPr>
              <w:t>12,38</w:t>
            </w:r>
          </w:p>
        </w:tc>
      </w:tr>
      <w:tr w:rsidR="005F1B15" w:rsidRPr="00232815" w:rsidTr="00C068A4">
        <w:trPr>
          <w:trHeight w:val="425"/>
        </w:trPr>
        <w:tc>
          <w:tcPr>
            <w:tcW w:w="1745" w:type="dxa"/>
            <w:tcBorders>
              <w:top w:val="nil"/>
              <w:left w:val="single" w:sz="8" w:space="0" w:color="auto"/>
              <w:bottom w:val="single" w:sz="8" w:space="0" w:color="auto"/>
              <w:right w:val="single" w:sz="4" w:space="0" w:color="auto"/>
            </w:tcBorders>
            <w:noWrap/>
            <w:vAlign w:val="center"/>
          </w:tcPr>
          <w:p w:rsidR="005F1B15" w:rsidRPr="00232815" w:rsidRDefault="005F1B15" w:rsidP="00D90084">
            <w:pPr>
              <w:spacing w:after="0"/>
              <w:jc w:val="both"/>
              <w:rPr>
                <w:rFonts w:cs="Times New Roman"/>
                <w:bCs/>
                <w:szCs w:val="24"/>
                <w:lang w:eastAsia="en-US"/>
              </w:rPr>
            </w:pPr>
            <w:r w:rsidRPr="00232815">
              <w:rPr>
                <w:rFonts w:cs="Times New Roman"/>
                <w:bCs/>
                <w:szCs w:val="24"/>
                <w:lang w:eastAsia="en-US"/>
              </w:rPr>
              <w:t>Dieci</w:t>
            </w:r>
          </w:p>
        </w:tc>
        <w:tc>
          <w:tcPr>
            <w:tcW w:w="1482" w:type="dxa"/>
            <w:tcBorders>
              <w:top w:val="nil"/>
              <w:left w:val="nil"/>
              <w:bottom w:val="single" w:sz="8" w:space="0" w:color="auto"/>
              <w:right w:val="single" w:sz="4" w:space="0" w:color="auto"/>
            </w:tcBorders>
            <w:vAlign w:val="center"/>
          </w:tcPr>
          <w:p w:rsidR="005F1B15" w:rsidRPr="00232815" w:rsidRDefault="005F1B15" w:rsidP="00D90084">
            <w:pPr>
              <w:spacing w:after="0"/>
              <w:jc w:val="both"/>
              <w:rPr>
                <w:rFonts w:cs="Times New Roman"/>
                <w:szCs w:val="24"/>
                <w:lang w:eastAsia="en-US"/>
              </w:rPr>
            </w:pPr>
            <w:r w:rsidRPr="00232815">
              <w:rPr>
                <w:rFonts w:cs="Times New Roman"/>
                <w:szCs w:val="24"/>
                <w:lang w:eastAsia="en-US"/>
              </w:rPr>
              <w:t>19,00</w:t>
            </w:r>
          </w:p>
        </w:tc>
        <w:tc>
          <w:tcPr>
            <w:tcW w:w="1482" w:type="dxa"/>
            <w:tcBorders>
              <w:top w:val="nil"/>
              <w:left w:val="nil"/>
              <w:bottom w:val="single" w:sz="8" w:space="0" w:color="auto"/>
              <w:right w:val="single" w:sz="4" w:space="0" w:color="auto"/>
            </w:tcBorders>
            <w:vAlign w:val="center"/>
          </w:tcPr>
          <w:p w:rsidR="005F1B15" w:rsidRPr="00232815" w:rsidRDefault="005F1B15" w:rsidP="00D90084">
            <w:pPr>
              <w:spacing w:after="0"/>
              <w:jc w:val="both"/>
              <w:rPr>
                <w:rFonts w:cs="Times New Roman"/>
                <w:szCs w:val="24"/>
                <w:lang w:eastAsia="en-US"/>
              </w:rPr>
            </w:pPr>
            <w:r w:rsidRPr="00232815">
              <w:rPr>
                <w:rFonts w:cs="Times New Roman"/>
                <w:szCs w:val="24"/>
                <w:lang w:eastAsia="en-US"/>
              </w:rPr>
              <w:t>14,00</w:t>
            </w:r>
          </w:p>
        </w:tc>
        <w:tc>
          <w:tcPr>
            <w:tcW w:w="1359" w:type="dxa"/>
            <w:tcBorders>
              <w:top w:val="nil"/>
              <w:left w:val="nil"/>
              <w:bottom w:val="single" w:sz="8" w:space="0" w:color="auto"/>
              <w:right w:val="single" w:sz="4" w:space="0" w:color="auto"/>
            </w:tcBorders>
            <w:vAlign w:val="center"/>
          </w:tcPr>
          <w:p w:rsidR="005F1B15" w:rsidRPr="00232815" w:rsidRDefault="005F1B15" w:rsidP="00D90084">
            <w:pPr>
              <w:spacing w:after="0"/>
              <w:jc w:val="both"/>
              <w:rPr>
                <w:rFonts w:cs="Times New Roman"/>
                <w:szCs w:val="24"/>
                <w:lang w:eastAsia="en-US"/>
              </w:rPr>
            </w:pPr>
            <w:r w:rsidRPr="00232815">
              <w:rPr>
                <w:rFonts w:cs="Times New Roman"/>
                <w:szCs w:val="24"/>
                <w:lang w:eastAsia="en-US"/>
              </w:rPr>
              <w:t>0,00</w:t>
            </w:r>
          </w:p>
        </w:tc>
        <w:tc>
          <w:tcPr>
            <w:tcW w:w="1536" w:type="dxa"/>
            <w:tcBorders>
              <w:top w:val="nil"/>
              <w:left w:val="nil"/>
              <w:bottom w:val="single" w:sz="8" w:space="0" w:color="auto"/>
              <w:right w:val="single" w:sz="4" w:space="0" w:color="auto"/>
            </w:tcBorders>
            <w:vAlign w:val="center"/>
          </w:tcPr>
          <w:p w:rsidR="005F1B15" w:rsidRPr="00232815" w:rsidRDefault="005F1B15" w:rsidP="00D90084">
            <w:pPr>
              <w:spacing w:after="0"/>
              <w:jc w:val="both"/>
              <w:rPr>
                <w:rFonts w:cs="Times New Roman"/>
                <w:szCs w:val="24"/>
                <w:lang w:eastAsia="en-US"/>
              </w:rPr>
            </w:pPr>
            <w:r w:rsidRPr="00232815">
              <w:rPr>
                <w:rFonts w:cs="Times New Roman"/>
                <w:szCs w:val="24"/>
                <w:lang w:eastAsia="en-US"/>
              </w:rPr>
              <w:t>5,00</w:t>
            </w:r>
          </w:p>
        </w:tc>
        <w:tc>
          <w:tcPr>
            <w:tcW w:w="1429" w:type="dxa"/>
            <w:tcBorders>
              <w:top w:val="nil"/>
              <w:left w:val="nil"/>
              <w:bottom w:val="single" w:sz="8" w:space="0" w:color="auto"/>
              <w:right w:val="single" w:sz="4" w:space="0" w:color="auto"/>
            </w:tcBorders>
            <w:vAlign w:val="center"/>
          </w:tcPr>
          <w:p w:rsidR="005F1B15" w:rsidRPr="00232815" w:rsidRDefault="005F1B15" w:rsidP="00D90084">
            <w:pPr>
              <w:spacing w:after="0"/>
              <w:jc w:val="both"/>
              <w:rPr>
                <w:rFonts w:cs="Times New Roman"/>
                <w:szCs w:val="24"/>
                <w:lang w:eastAsia="en-US"/>
              </w:rPr>
            </w:pPr>
            <w:r w:rsidRPr="00232815">
              <w:rPr>
                <w:rFonts w:cs="Times New Roman"/>
                <w:szCs w:val="24"/>
                <w:lang w:eastAsia="en-US"/>
              </w:rPr>
              <w:t>10,00</w:t>
            </w:r>
          </w:p>
        </w:tc>
        <w:tc>
          <w:tcPr>
            <w:tcW w:w="1489" w:type="dxa"/>
            <w:tcBorders>
              <w:top w:val="nil"/>
              <w:left w:val="nil"/>
              <w:bottom w:val="single" w:sz="8" w:space="0" w:color="auto"/>
              <w:right w:val="single" w:sz="4" w:space="0" w:color="auto"/>
            </w:tcBorders>
            <w:vAlign w:val="center"/>
          </w:tcPr>
          <w:p w:rsidR="005F1B15" w:rsidRPr="00232815" w:rsidRDefault="005F1B15" w:rsidP="00D90084">
            <w:pPr>
              <w:spacing w:after="0"/>
              <w:jc w:val="both"/>
              <w:rPr>
                <w:rFonts w:cs="Times New Roman"/>
                <w:szCs w:val="24"/>
                <w:lang w:eastAsia="en-US"/>
              </w:rPr>
            </w:pPr>
            <w:r w:rsidRPr="00232815">
              <w:rPr>
                <w:rFonts w:cs="Times New Roman"/>
                <w:szCs w:val="24"/>
                <w:lang w:eastAsia="en-US"/>
              </w:rPr>
              <w:t>50,00</w:t>
            </w:r>
          </w:p>
        </w:tc>
        <w:tc>
          <w:tcPr>
            <w:tcW w:w="1556" w:type="dxa"/>
            <w:tcBorders>
              <w:top w:val="nil"/>
              <w:left w:val="nil"/>
              <w:bottom w:val="single" w:sz="8" w:space="0" w:color="auto"/>
              <w:right w:val="single" w:sz="4" w:space="0" w:color="auto"/>
            </w:tcBorders>
            <w:vAlign w:val="center"/>
          </w:tcPr>
          <w:p w:rsidR="005F1B15" w:rsidRPr="00232815" w:rsidRDefault="005F1B15" w:rsidP="00D90084">
            <w:pPr>
              <w:spacing w:after="0"/>
              <w:jc w:val="both"/>
              <w:rPr>
                <w:rFonts w:cs="Times New Roman"/>
                <w:szCs w:val="24"/>
                <w:lang w:eastAsia="en-US"/>
              </w:rPr>
            </w:pPr>
            <w:r w:rsidRPr="00232815">
              <w:rPr>
                <w:rFonts w:cs="Times New Roman"/>
                <w:szCs w:val="24"/>
                <w:lang w:eastAsia="en-US"/>
              </w:rPr>
              <w:t>4,20</w:t>
            </w:r>
          </w:p>
        </w:tc>
        <w:tc>
          <w:tcPr>
            <w:tcW w:w="1945" w:type="dxa"/>
            <w:tcBorders>
              <w:top w:val="nil"/>
              <w:left w:val="nil"/>
              <w:bottom w:val="single" w:sz="8" w:space="0" w:color="auto"/>
              <w:right w:val="single" w:sz="8" w:space="0" w:color="auto"/>
            </w:tcBorders>
            <w:vAlign w:val="center"/>
          </w:tcPr>
          <w:p w:rsidR="005F1B15" w:rsidRPr="00232815" w:rsidRDefault="005F1B15" w:rsidP="00D90084">
            <w:pPr>
              <w:spacing w:after="0"/>
              <w:jc w:val="both"/>
              <w:rPr>
                <w:rFonts w:cs="Times New Roman"/>
                <w:szCs w:val="24"/>
                <w:lang w:eastAsia="en-US"/>
              </w:rPr>
            </w:pPr>
            <w:r w:rsidRPr="00232815">
              <w:rPr>
                <w:rFonts w:cs="Times New Roman"/>
                <w:szCs w:val="24"/>
                <w:lang w:eastAsia="en-US"/>
              </w:rPr>
              <w:t>0,70</w:t>
            </w:r>
          </w:p>
        </w:tc>
      </w:tr>
    </w:tbl>
    <w:p w:rsidR="00C068A4" w:rsidRPr="00232815" w:rsidRDefault="00C068A4" w:rsidP="00D90084">
      <w:pPr>
        <w:spacing w:after="0"/>
        <w:jc w:val="both"/>
        <w:rPr>
          <w:rFonts w:cs="Times New Roman"/>
          <w:b/>
          <w:szCs w:val="24"/>
        </w:rPr>
      </w:pPr>
    </w:p>
    <w:bookmarkEnd w:id="27"/>
    <w:bookmarkEnd w:id="28"/>
    <w:bookmarkEnd w:id="29"/>
    <w:p w:rsidR="007749D2" w:rsidRPr="00232815" w:rsidRDefault="007749D2" w:rsidP="00F36194">
      <w:pPr>
        <w:spacing w:after="0"/>
        <w:jc w:val="center"/>
        <w:rPr>
          <w:rFonts w:cs="Times New Roman"/>
          <w:b/>
          <w:szCs w:val="24"/>
        </w:rPr>
      </w:pPr>
      <w:r w:rsidRPr="00232815">
        <w:rPr>
          <w:rFonts w:cs="Times New Roman"/>
          <w:b/>
          <w:szCs w:val="24"/>
        </w:rPr>
        <w:t>Bunurilor culturale clasate în patrimoniul cultural naţional</w:t>
      </w:r>
    </w:p>
    <w:p w:rsidR="007749D2" w:rsidRPr="00232815" w:rsidRDefault="007749D2" w:rsidP="00F36194">
      <w:pPr>
        <w:spacing w:after="0"/>
        <w:jc w:val="right"/>
        <w:rPr>
          <w:rFonts w:cs="Times New Roman"/>
          <w:szCs w:val="24"/>
        </w:rPr>
      </w:pPr>
      <w:r w:rsidRPr="00232815">
        <w:rPr>
          <w:rFonts w:cs="Times New Roman"/>
          <w:szCs w:val="24"/>
        </w:rPr>
        <w:t xml:space="preserve">Tabelul </w:t>
      </w:r>
      <w:r w:rsidR="005B007B">
        <w:rPr>
          <w:rFonts w:cs="Times New Roman"/>
          <w:szCs w:val="24"/>
        </w:rPr>
        <w:t>nr. 5</w:t>
      </w:r>
    </w:p>
    <w:tbl>
      <w:tblPr>
        <w:tblW w:w="5000" w:type="pct"/>
        <w:tblLayout w:type="fixed"/>
        <w:tblLook w:val="00A0" w:firstRow="1" w:lastRow="0" w:firstColumn="1" w:lastColumn="0" w:noHBand="0" w:noVBand="0"/>
      </w:tblPr>
      <w:tblGrid>
        <w:gridCol w:w="1896"/>
        <w:gridCol w:w="1364"/>
        <w:gridCol w:w="1826"/>
        <w:gridCol w:w="1695"/>
        <w:gridCol w:w="1695"/>
        <w:gridCol w:w="2289"/>
        <w:gridCol w:w="1755"/>
        <w:gridCol w:w="1698"/>
      </w:tblGrid>
      <w:tr w:rsidR="003B465D" w:rsidRPr="00232815" w:rsidTr="005F1B15">
        <w:trPr>
          <w:trHeight w:val="315"/>
        </w:trPr>
        <w:tc>
          <w:tcPr>
            <w:tcW w:w="667" w:type="pct"/>
            <w:vMerge w:val="restart"/>
            <w:tcBorders>
              <w:top w:val="single" w:sz="8" w:space="0" w:color="auto"/>
              <w:left w:val="single" w:sz="8" w:space="0" w:color="auto"/>
              <w:bottom w:val="single" w:sz="4" w:space="0" w:color="auto"/>
              <w:right w:val="single" w:sz="4" w:space="0" w:color="auto"/>
            </w:tcBorders>
            <w:vAlign w:val="center"/>
          </w:tcPr>
          <w:p w:rsidR="003B465D" w:rsidRPr="00232815" w:rsidRDefault="00F543CF" w:rsidP="00D90084">
            <w:pPr>
              <w:spacing w:after="0"/>
              <w:jc w:val="both"/>
              <w:rPr>
                <w:rFonts w:cs="Times New Roman"/>
                <w:b/>
                <w:bCs/>
                <w:szCs w:val="24"/>
                <w:lang w:eastAsia="en-US"/>
              </w:rPr>
            </w:pPr>
            <w:bookmarkStart w:id="30" w:name="_Toc329095569"/>
            <w:bookmarkStart w:id="31" w:name="_Toc331437320"/>
            <w:r w:rsidRPr="00232815">
              <w:rPr>
                <w:rFonts w:cs="Times New Roman"/>
                <w:b/>
                <w:bCs/>
                <w:szCs w:val="24"/>
                <w:lang w:eastAsia="en-US"/>
              </w:rPr>
              <w:t>Locali</w:t>
            </w:r>
            <w:r w:rsidR="003B465D" w:rsidRPr="00232815">
              <w:rPr>
                <w:rFonts w:cs="Times New Roman"/>
                <w:b/>
                <w:bCs/>
                <w:szCs w:val="24"/>
                <w:lang w:eastAsia="en-US"/>
              </w:rPr>
              <w:t>tatea</w:t>
            </w:r>
          </w:p>
        </w:tc>
        <w:tc>
          <w:tcPr>
            <w:tcW w:w="4333" w:type="pct"/>
            <w:gridSpan w:val="7"/>
            <w:tcBorders>
              <w:top w:val="single" w:sz="8" w:space="0" w:color="auto"/>
              <w:left w:val="nil"/>
              <w:bottom w:val="single" w:sz="4" w:space="0" w:color="auto"/>
              <w:right w:val="single" w:sz="8" w:space="0" w:color="000000"/>
            </w:tcBorders>
            <w:shd w:val="clear" w:color="000000" w:fill="FFFFFF"/>
            <w:vAlign w:val="center"/>
          </w:tcPr>
          <w:p w:rsidR="003B465D" w:rsidRPr="00232815" w:rsidRDefault="00DD527A" w:rsidP="00D90084">
            <w:pPr>
              <w:spacing w:after="0"/>
              <w:jc w:val="both"/>
              <w:rPr>
                <w:rFonts w:cs="Times New Roman"/>
                <w:b/>
                <w:bCs/>
                <w:szCs w:val="24"/>
                <w:lang w:eastAsia="en-US"/>
              </w:rPr>
            </w:pPr>
            <w:r w:rsidRPr="00232815">
              <w:rPr>
                <w:rFonts w:cs="Times New Roman"/>
                <w:b/>
                <w:bCs/>
                <w:szCs w:val="24"/>
                <w:lang w:eastAsia="en-US"/>
              </w:rPr>
              <w:t>Culte, cultură, arte</w:t>
            </w:r>
          </w:p>
        </w:tc>
      </w:tr>
      <w:tr w:rsidR="003B465D" w:rsidRPr="00232815" w:rsidTr="005F1B15">
        <w:trPr>
          <w:trHeight w:val="945"/>
        </w:trPr>
        <w:tc>
          <w:tcPr>
            <w:tcW w:w="667" w:type="pct"/>
            <w:vMerge/>
            <w:tcBorders>
              <w:top w:val="single" w:sz="8" w:space="0" w:color="auto"/>
              <w:left w:val="single" w:sz="8" w:space="0" w:color="auto"/>
              <w:bottom w:val="single" w:sz="4" w:space="0" w:color="auto"/>
              <w:right w:val="single" w:sz="4" w:space="0" w:color="auto"/>
            </w:tcBorders>
            <w:vAlign w:val="center"/>
          </w:tcPr>
          <w:p w:rsidR="003B465D" w:rsidRPr="00232815" w:rsidRDefault="003B465D" w:rsidP="00D90084">
            <w:pPr>
              <w:spacing w:after="0"/>
              <w:jc w:val="both"/>
              <w:rPr>
                <w:rFonts w:cs="Times New Roman"/>
                <w:b/>
                <w:bCs/>
                <w:szCs w:val="24"/>
                <w:lang w:eastAsia="en-US"/>
              </w:rPr>
            </w:pPr>
          </w:p>
        </w:tc>
        <w:tc>
          <w:tcPr>
            <w:tcW w:w="480" w:type="pct"/>
            <w:tcBorders>
              <w:top w:val="nil"/>
              <w:left w:val="nil"/>
              <w:bottom w:val="single" w:sz="4" w:space="0" w:color="auto"/>
              <w:right w:val="single" w:sz="4" w:space="0" w:color="auto"/>
            </w:tcBorders>
            <w:vAlign w:val="center"/>
          </w:tcPr>
          <w:p w:rsidR="003B465D" w:rsidRPr="00232815" w:rsidRDefault="003B465D" w:rsidP="00D90084">
            <w:pPr>
              <w:spacing w:after="0"/>
              <w:jc w:val="both"/>
              <w:rPr>
                <w:rFonts w:cs="Times New Roman"/>
                <w:b/>
                <w:bCs/>
                <w:szCs w:val="24"/>
                <w:lang w:eastAsia="en-US"/>
              </w:rPr>
            </w:pPr>
            <w:r w:rsidRPr="00232815">
              <w:rPr>
                <w:rFonts w:cs="Times New Roman"/>
                <w:b/>
                <w:bCs/>
                <w:szCs w:val="24"/>
                <w:lang w:eastAsia="en-US"/>
              </w:rPr>
              <w:t>Biserici (nr.)</w:t>
            </w:r>
          </w:p>
        </w:tc>
        <w:tc>
          <w:tcPr>
            <w:tcW w:w="642" w:type="pct"/>
            <w:tcBorders>
              <w:top w:val="nil"/>
              <w:left w:val="nil"/>
              <w:bottom w:val="single" w:sz="4" w:space="0" w:color="auto"/>
              <w:right w:val="single" w:sz="4" w:space="0" w:color="auto"/>
            </w:tcBorders>
            <w:vAlign w:val="center"/>
          </w:tcPr>
          <w:p w:rsidR="003B465D" w:rsidRPr="00232815" w:rsidRDefault="003B465D" w:rsidP="00D90084">
            <w:pPr>
              <w:spacing w:after="0"/>
              <w:jc w:val="both"/>
              <w:rPr>
                <w:rFonts w:cs="Times New Roman"/>
                <w:b/>
                <w:bCs/>
                <w:szCs w:val="24"/>
                <w:lang w:eastAsia="en-US"/>
              </w:rPr>
            </w:pPr>
            <w:r w:rsidRPr="00232815">
              <w:rPr>
                <w:rFonts w:cs="Times New Roman"/>
                <w:b/>
                <w:bCs/>
                <w:szCs w:val="24"/>
                <w:lang w:eastAsia="en-US"/>
              </w:rPr>
              <w:t>Mănăstiri (nr.)</w:t>
            </w:r>
          </w:p>
        </w:tc>
        <w:tc>
          <w:tcPr>
            <w:tcW w:w="596" w:type="pct"/>
            <w:tcBorders>
              <w:top w:val="nil"/>
              <w:left w:val="nil"/>
              <w:bottom w:val="single" w:sz="4" w:space="0" w:color="auto"/>
              <w:right w:val="single" w:sz="4" w:space="0" w:color="auto"/>
            </w:tcBorders>
            <w:vAlign w:val="center"/>
          </w:tcPr>
          <w:p w:rsidR="003B465D" w:rsidRPr="00232815" w:rsidRDefault="003B465D" w:rsidP="00D90084">
            <w:pPr>
              <w:spacing w:after="0"/>
              <w:jc w:val="both"/>
              <w:rPr>
                <w:rFonts w:cs="Times New Roman"/>
                <w:b/>
                <w:bCs/>
                <w:szCs w:val="24"/>
                <w:lang w:eastAsia="en-US"/>
              </w:rPr>
            </w:pPr>
            <w:r w:rsidRPr="00232815">
              <w:rPr>
                <w:rFonts w:cs="Times New Roman"/>
                <w:b/>
                <w:bCs/>
                <w:szCs w:val="24"/>
                <w:lang w:eastAsia="en-US"/>
              </w:rPr>
              <w:t>Cimitire (nr.)</w:t>
            </w:r>
          </w:p>
        </w:tc>
        <w:tc>
          <w:tcPr>
            <w:tcW w:w="596" w:type="pct"/>
            <w:tcBorders>
              <w:top w:val="nil"/>
              <w:left w:val="nil"/>
              <w:bottom w:val="single" w:sz="4" w:space="0" w:color="auto"/>
              <w:right w:val="single" w:sz="4" w:space="0" w:color="auto"/>
            </w:tcBorders>
            <w:vAlign w:val="center"/>
          </w:tcPr>
          <w:p w:rsidR="003B465D" w:rsidRPr="00232815" w:rsidRDefault="003B465D" w:rsidP="00D90084">
            <w:pPr>
              <w:spacing w:after="0"/>
              <w:jc w:val="both"/>
              <w:rPr>
                <w:rFonts w:cs="Times New Roman"/>
                <w:b/>
                <w:bCs/>
                <w:szCs w:val="24"/>
                <w:lang w:eastAsia="en-US"/>
              </w:rPr>
            </w:pPr>
            <w:r w:rsidRPr="00232815">
              <w:rPr>
                <w:rFonts w:cs="Times New Roman"/>
                <w:b/>
                <w:bCs/>
                <w:szCs w:val="24"/>
                <w:lang w:eastAsia="en-US"/>
              </w:rPr>
              <w:t>Cămine culturale (nr.)</w:t>
            </w:r>
          </w:p>
        </w:tc>
        <w:tc>
          <w:tcPr>
            <w:tcW w:w="805" w:type="pct"/>
            <w:tcBorders>
              <w:top w:val="nil"/>
              <w:left w:val="nil"/>
              <w:bottom w:val="single" w:sz="4" w:space="0" w:color="auto"/>
              <w:right w:val="single" w:sz="4" w:space="0" w:color="auto"/>
            </w:tcBorders>
            <w:vAlign w:val="center"/>
          </w:tcPr>
          <w:p w:rsidR="003B465D" w:rsidRPr="00232815" w:rsidRDefault="00FA0BD9" w:rsidP="00D90084">
            <w:pPr>
              <w:spacing w:after="0"/>
              <w:jc w:val="both"/>
              <w:rPr>
                <w:rFonts w:cs="Times New Roman"/>
                <w:b/>
                <w:bCs/>
                <w:szCs w:val="24"/>
                <w:lang w:eastAsia="en-US"/>
              </w:rPr>
            </w:pPr>
            <w:r>
              <w:rPr>
                <w:rFonts w:cs="Times New Roman"/>
                <w:b/>
                <w:bCs/>
                <w:szCs w:val="24"/>
                <w:lang w:eastAsia="en-US"/>
              </w:rPr>
              <w:t>Cinemato</w:t>
            </w:r>
            <w:r w:rsidR="003B465D" w:rsidRPr="00232815">
              <w:rPr>
                <w:rFonts w:cs="Times New Roman"/>
                <w:b/>
                <w:bCs/>
                <w:szCs w:val="24"/>
                <w:lang w:eastAsia="en-US"/>
              </w:rPr>
              <w:t>grafe (nr.)</w:t>
            </w:r>
          </w:p>
        </w:tc>
        <w:tc>
          <w:tcPr>
            <w:tcW w:w="617" w:type="pct"/>
            <w:tcBorders>
              <w:top w:val="nil"/>
              <w:left w:val="nil"/>
              <w:bottom w:val="single" w:sz="4" w:space="0" w:color="auto"/>
              <w:right w:val="single" w:sz="4" w:space="0" w:color="auto"/>
            </w:tcBorders>
            <w:vAlign w:val="center"/>
          </w:tcPr>
          <w:p w:rsidR="003B465D" w:rsidRPr="00232815" w:rsidRDefault="003B465D" w:rsidP="00D90084">
            <w:pPr>
              <w:spacing w:after="0"/>
              <w:jc w:val="both"/>
              <w:rPr>
                <w:rFonts w:cs="Times New Roman"/>
                <w:b/>
                <w:bCs/>
                <w:szCs w:val="24"/>
                <w:lang w:eastAsia="en-US"/>
              </w:rPr>
            </w:pPr>
            <w:r w:rsidRPr="00232815">
              <w:rPr>
                <w:rFonts w:cs="Times New Roman"/>
                <w:b/>
                <w:bCs/>
                <w:szCs w:val="24"/>
                <w:lang w:eastAsia="en-US"/>
              </w:rPr>
              <w:t>Biblioteci publice (nr.)</w:t>
            </w:r>
          </w:p>
        </w:tc>
        <w:tc>
          <w:tcPr>
            <w:tcW w:w="597" w:type="pct"/>
            <w:tcBorders>
              <w:top w:val="nil"/>
              <w:left w:val="nil"/>
              <w:bottom w:val="single" w:sz="4" w:space="0" w:color="auto"/>
              <w:right w:val="single" w:sz="8" w:space="0" w:color="auto"/>
            </w:tcBorders>
            <w:vAlign w:val="center"/>
          </w:tcPr>
          <w:p w:rsidR="003B465D" w:rsidRPr="00232815" w:rsidRDefault="003B465D" w:rsidP="00D90084">
            <w:pPr>
              <w:spacing w:after="0"/>
              <w:jc w:val="both"/>
              <w:rPr>
                <w:rFonts w:cs="Times New Roman"/>
                <w:b/>
                <w:bCs/>
                <w:szCs w:val="24"/>
                <w:lang w:eastAsia="en-US"/>
              </w:rPr>
            </w:pPr>
            <w:r w:rsidRPr="00232815">
              <w:rPr>
                <w:rFonts w:cs="Times New Roman"/>
                <w:b/>
                <w:bCs/>
                <w:szCs w:val="24"/>
                <w:lang w:eastAsia="en-US"/>
              </w:rPr>
              <w:t>Muzee</w:t>
            </w:r>
          </w:p>
        </w:tc>
      </w:tr>
      <w:tr w:rsidR="003B465D" w:rsidRPr="00232815" w:rsidTr="005F1B15">
        <w:trPr>
          <w:trHeight w:val="945"/>
        </w:trPr>
        <w:tc>
          <w:tcPr>
            <w:tcW w:w="667" w:type="pct"/>
            <w:tcBorders>
              <w:top w:val="nil"/>
              <w:left w:val="single" w:sz="8" w:space="0" w:color="auto"/>
              <w:bottom w:val="single" w:sz="4" w:space="0" w:color="auto"/>
              <w:right w:val="single" w:sz="4" w:space="0" w:color="auto"/>
            </w:tcBorders>
            <w:noWrap/>
            <w:vAlign w:val="center"/>
          </w:tcPr>
          <w:p w:rsidR="003B465D" w:rsidRPr="00232815" w:rsidRDefault="007749D2" w:rsidP="00D90084">
            <w:pPr>
              <w:spacing w:after="0"/>
              <w:jc w:val="both"/>
              <w:rPr>
                <w:rFonts w:cs="Times New Roman"/>
                <w:bCs/>
                <w:szCs w:val="24"/>
                <w:lang w:eastAsia="en-US"/>
              </w:rPr>
            </w:pPr>
            <w:r w:rsidRPr="00232815">
              <w:rPr>
                <w:rFonts w:cs="Times New Roman"/>
                <w:bCs/>
                <w:szCs w:val="24"/>
                <w:lang w:eastAsia="en-US"/>
              </w:rPr>
              <w:t>Sebiş</w:t>
            </w:r>
          </w:p>
        </w:tc>
        <w:tc>
          <w:tcPr>
            <w:tcW w:w="480" w:type="pct"/>
            <w:tcBorders>
              <w:top w:val="nil"/>
              <w:left w:val="nil"/>
              <w:bottom w:val="single" w:sz="4" w:space="0" w:color="auto"/>
              <w:right w:val="single" w:sz="4" w:space="0" w:color="auto"/>
            </w:tcBorders>
            <w:vAlign w:val="center"/>
          </w:tcPr>
          <w:p w:rsidR="003B465D" w:rsidRPr="00232815" w:rsidRDefault="003B465D" w:rsidP="00D90084">
            <w:pPr>
              <w:spacing w:after="0"/>
              <w:jc w:val="both"/>
              <w:rPr>
                <w:rFonts w:cs="Times New Roman"/>
                <w:szCs w:val="24"/>
                <w:lang w:eastAsia="en-US"/>
              </w:rPr>
            </w:pPr>
            <w:r w:rsidRPr="00232815">
              <w:rPr>
                <w:rFonts w:cs="Times New Roman"/>
                <w:szCs w:val="24"/>
                <w:lang w:eastAsia="en-US"/>
              </w:rPr>
              <w:t>16</w:t>
            </w:r>
          </w:p>
        </w:tc>
        <w:tc>
          <w:tcPr>
            <w:tcW w:w="642" w:type="pct"/>
            <w:tcBorders>
              <w:top w:val="nil"/>
              <w:left w:val="nil"/>
              <w:bottom w:val="single" w:sz="4" w:space="0" w:color="auto"/>
              <w:right w:val="single" w:sz="4" w:space="0" w:color="auto"/>
            </w:tcBorders>
            <w:vAlign w:val="center"/>
          </w:tcPr>
          <w:p w:rsidR="003B465D" w:rsidRPr="00232815" w:rsidRDefault="003B465D" w:rsidP="00D90084">
            <w:pPr>
              <w:spacing w:after="0"/>
              <w:jc w:val="both"/>
              <w:rPr>
                <w:rFonts w:cs="Times New Roman"/>
                <w:szCs w:val="24"/>
                <w:lang w:eastAsia="en-US"/>
              </w:rPr>
            </w:pPr>
            <w:r w:rsidRPr="00232815">
              <w:rPr>
                <w:rFonts w:cs="Times New Roman"/>
                <w:szCs w:val="24"/>
                <w:lang w:eastAsia="en-US"/>
              </w:rPr>
              <w:t>0</w:t>
            </w:r>
          </w:p>
        </w:tc>
        <w:tc>
          <w:tcPr>
            <w:tcW w:w="596" w:type="pct"/>
            <w:tcBorders>
              <w:top w:val="nil"/>
              <w:left w:val="nil"/>
              <w:bottom w:val="single" w:sz="4" w:space="0" w:color="auto"/>
              <w:right w:val="single" w:sz="4" w:space="0" w:color="auto"/>
            </w:tcBorders>
            <w:vAlign w:val="center"/>
          </w:tcPr>
          <w:p w:rsidR="003B465D" w:rsidRPr="00232815" w:rsidRDefault="003B465D" w:rsidP="00D90084">
            <w:pPr>
              <w:spacing w:after="0"/>
              <w:jc w:val="both"/>
              <w:rPr>
                <w:rFonts w:cs="Times New Roman"/>
                <w:szCs w:val="24"/>
                <w:lang w:eastAsia="en-US"/>
              </w:rPr>
            </w:pPr>
            <w:r w:rsidRPr="00232815">
              <w:rPr>
                <w:rFonts w:cs="Times New Roman"/>
                <w:szCs w:val="24"/>
                <w:lang w:eastAsia="en-US"/>
              </w:rPr>
              <w:t>5</w:t>
            </w:r>
          </w:p>
        </w:tc>
        <w:tc>
          <w:tcPr>
            <w:tcW w:w="596" w:type="pct"/>
            <w:tcBorders>
              <w:top w:val="nil"/>
              <w:left w:val="nil"/>
              <w:bottom w:val="single" w:sz="4" w:space="0" w:color="auto"/>
              <w:right w:val="single" w:sz="4" w:space="0" w:color="auto"/>
            </w:tcBorders>
            <w:vAlign w:val="center"/>
          </w:tcPr>
          <w:p w:rsidR="003B465D" w:rsidRPr="00232815" w:rsidRDefault="003B465D" w:rsidP="00D90084">
            <w:pPr>
              <w:spacing w:after="0"/>
              <w:jc w:val="both"/>
              <w:rPr>
                <w:rFonts w:cs="Times New Roman"/>
                <w:szCs w:val="24"/>
                <w:lang w:eastAsia="en-US"/>
              </w:rPr>
            </w:pPr>
            <w:r w:rsidRPr="00232815">
              <w:rPr>
                <w:rFonts w:cs="Times New Roman"/>
                <w:szCs w:val="24"/>
                <w:lang w:eastAsia="en-US"/>
              </w:rPr>
              <w:t>3</w:t>
            </w:r>
          </w:p>
        </w:tc>
        <w:tc>
          <w:tcPr>
            <w:tcW w:w="805" w:type="pct"/>
            <w:tcBorders>
              <w:top w:val="nil"/>
              <w:left w:val="nil"/>
              <w:bottom w:val="single" w:sz="4" w:space="0" w:color="auto"/>
              <w:right w:val="single" w:sz="4" w:space="0" w:color="auto"/>
            </w:tcBorders>
            <w:vAlign w:val="center"/>
          </w:tcPr>
          <w:p w:rsidR="003B465D" w:rsidRPr="00232815" w:rsidRDefault="003B465D" w:rsidP="00D90084">
            <w:pPr>
              <w:spacing w:after="0"/>
              <w:jc w:val="both"/>
              <w:rPr>
                <w:rFonts w:cs="Times New Roman"/>
                <w:szCs w:val="24"/>
                <w:lang w:eastAsia="en-US"/>
              </w:rPr>
            </w:pPr>
            <w:r w:rsidRPr="00232815">
              <w:rPr>
                <w:rFonts w:cs="Times New Roman"/>
                <w:szCs w:val="24"/>
                <w:lang w:eastAsia="en-US"/>
              </w:rPr>
              <w:t>0</w:t>
            </w:r>
          </w:p>
        </w:tc>
        <w:tc>
          <w:tcPr>
            <w:tcW w:w="617" w:type="pct"/>
            <w:tcBorders>
              <w:top w:val="nil"/>
              <w:left w:val="nil"/>
              <w:bottom w:val="single" w:sz="4" w:space="0" w:color="auto"/>
              <w:right w:val="single" w:sz="4" w:space="0" w:color="auto"/>
            </w:tcBorders>
            <w:vAlign w:val="center"/>
          </w:tcPr>
          <w:p w:rsidR="003B465D" w:rsidRPr="00232815" w:rsidRDefault="003B465D" w:rsidP="00D90084">
            <w:pPr>
              <w:spacing w:after="0"/>
              <w:jc w:val="both"/>
              <w:rPr>
                <w:rFonts w:cs="Times New Roman"/>
                <w:szCs w:val="24"/>
                <w:lang w:eastAsia="en-US"/>
              </w:rPr>
            </w:pPr>
            <w:r w:rsidRPr="00232815">
              <w:rPr>
                <w:rFonts w:cs="Times New Roman"/>
                <w:szCs w:val="24"/>
                <w:lang w:eastAsia="en-US"/>
              </w:rPr>
              <w:t>3</w:t>
            </w:r>
          </w:p>
        </w:tc>
        <w:tc>
          <w:tcPr>
            <w:tcW w:w="597" w:type="pct"/>
            <w:tcBorders>
              <w:top w:val="nil"/>
              <w:left w:val="nil"/>
              <w:bottom w:val="single" w:sz="4" w:space="0" w:color="auto"/>
              <w:right w:val="single" w:sz="8" w:space="0" w:color="auto"/>
            </w:tcBorders>
            <w:vAlign w:val="center"/>
          </w:tcPr>
          <w:p w:rsidR="003B465D" w:rsidRPr="00232815" w:rsidRDefault="00F36194" w:rsidP="00D90084">
            <w:pPr>
              <w:spacing w:after="0"/>
              <w:jc w:val="both"/>
              <w:rPr>
                <w:rFonts w:cs="Times New Roman"/>
                <w:szCs w:val="24"/>
                <w:lang w:eastAsia="en-US"/>
              </w:rPr>
            </w:pPr>
            <w:r>
              <w:rPr>
                <w:rFonts w:cs="Times New Roman"/>
                <w:szCs w:val="24"/>
                <w:lang w:eastAsia="en-US"/>
              </w:rPr>
              <w:t>Muzeul Ţarii Zarandu</w:t>
            </w:r>
            <w:r w:rsidR="003B465D" w:rsidRPr="00232815">
              <w:rPr>
                <w:rFonts w:cs="Times New Roman"/>
                <w:szCs w:val="24"/>
                <w:lang w:eastAsia="en-US"/>
              </w:rPr>
              <w:t>lui</w:t>
            </w:r>
          </w:p>
        </w:tc>
      </w:tr>
      <w:tr w:rsidR="003B465D" w:rsidRPr="00232815" w:rsidTr="005F1B15">
        <w:trPr>
          <w:trHeight w:val="630"/>
        </w:trPr>
        <w:tc>
          <w:tcPr>
            <w:tcW w:w="667" w:type="pct"/>
            <w:tcBorders>
              <w:top w:val="nil"/>
              <w:left w:val="single" w:sz="8" w:space="0" w:color="auto"/>
              <w:bottom w:val="single" w:sz="4" w:space="0" w:color="auto"/>
              <w:right w:val="single" w:sz="4" w:space="0" w:color="auto"/>
            </w:tcBorders>
            <w:noWrap/>
            <w:vAlign w:val="center"/>
          </w:tcPr>
          <w:p w:rsidR="003B465D" w:rsidRPr="00232815" w:rsidRDefault="007749D2" w:rsidP="00D90084">
            <w:pPr>
              <w:spacing w:after="0"/>
              <w:jc w:val="both"/>
              <w:rPr>
                <w:rFonts w:cs="Times New Roman"/>
                <w:bCs/>
                <w:szCs w:val="24"/>
                <w:lang w:eastAsia="en-US"/>
              </w:rPr>
            </w:pPr>
            <w:r w:rsidRPr="00232815">
              <w:rPr>
                <w:rFonts w:cs="Times New Roman"/>
                <w:bCs/>
                <w:szCs w:val="24"/>
                <w:lang w:eastAsia="en-US"/>
              </w:rPr>
              <w:t>Buteni</w:t>
            </w:r>
          </w:p>
        </w:tc>
        <w:tc>
          <w:tcPr>
            <w:tcW w:w="480" w:type="pct"/>
            <w:tcBorders>
              <w:top w:val="nil"/>
              <w:left w:val="nil"/>
              <w:bottom w:val="single" w:sz="4" w:space="0" w:color="auto"/>
              <w:right w:val="single" w:sz="4" w:space="0" w:color="auto"/>
            </w:tcBorders>
            <w:vAlign w:val="center"/>
          </w:tcPr>
          <w:p w:rsidR="003B465D" w:rsidRPr="00232815" w:rsidRDefault="003B465D" w:rsidP="00D90084">
            <w:pPr>
              <w:spacing w:after="0"/>
              <w:jc w:val="both"/>
              <w:rPr>
                <w:rFonts w:cs="Times New Roman"/>
                <w:szCs w:val="24"/>
                <w:lang w:eastAsia="en-US"/>
              </w:rPr>
            </w:pPr>
            <w:r w:rsidRPr="00232815">
              <w:rPr>
                <w:rFonts w:cs="Times New Roman"/>
                <w:szCs w:val="24"/>
                <w:lang w:eastAsia="en-US"/>
              </w:rPr>
              <w:t>11</w:t>
            </w:r>
          </w:p>
        </w:tc>
        <w:tc>
          <w:tcPr>
            <w:tcW w:w="642" w:type="pct"/>
            <w:tcBorders>
              <w:top w:val="nil"/>
              <w:left w:val="nil"/>
              <w:bottom w:val="single" w:sz="4" w:space="0" w:color="auto"/>
              <w:right w:val="single" w:sz="4" w:space="0" w:color="auto"/>
            </w:tcBorders>
            <w:vAlign w:val="center"/>
          </w:tcPr>
          <w:p w:rsidR="003B465D" w:rsidRPr="00232815" w:rsidRDefault="003B465D" w:rsidP="00D90084">
            <w:pPr>
              <w:spacing w:after="0"/>
              <w:jc w:val="both"/>
              <w:rPr>
                <w:rFonts w:cs="Times New Roman"/>
                <w:szCs w:val="24"/>
                <w:lang w:eastAsia="en-US"/>
              </w:rPr>
            </w:pPr>
            <w:r w:rsidRPr="00232815">
              <w:rPr>
                <w:rFonts w:cs="Times New Roman"/>
                <w:szCs w:val="24"/>
                <w:lang w:eastAsia="en-US"/>
              </w:rPr>
              <w:t>0</w:t>
            </w:r>
          </w:p>
        </w:tc>
        <w:tc>
          <w:tcPr>
            <w:tcW w:w="596" w:type="pct"/>
            <w:tcBorders>
              <w:top w:val="nil"/>
              <w:left w:val="nil"/>
              <w:bottom w:val="single" w:sz="4" w:space="0" w:color="auto"/>
              <w:right w:val="single" w:sz="4" w:space="0" w:color="auto"/>
            </w:tcBorders>
            <w:vAlign w:val="center"/>
          </w:tcPr>
          <w:p w:rsidR="003B465D" w:rsidRPr="00232815" w:rsidRDefault="003B465D" w:rsidP="00D90084">
            <w:pPr>
              <w:spacing w:after="0"/>
              <w:jc w:val="both"/>
              <w:rPr>
                <w:rFonts w:cs="Times New Roman"/>
                <w:szCs w:val="24"/>
                <w:lang w:eastAsia="en-US"/>
              </w:rPr>
            </w:pPr>
            <w:r w:rsidRPr="00232815">
              <w:rPr>
                <w:rFonts w:cs="Times New Roman"/>
                <w:szCs w:val="24"/>
                <w:lang w:eastAsia="en-US"/>
              </w:rPr>
              <w:t>8</w:t>
            </w:r>
          </w:p>
        </w:tc>
        <w:tc>
          <w:tcPr>
            <w:tcW w:w="596" w:type="pct"/>
            <w:tcBorders>
              <w:top w:val="nil"/>
              <w:left w:val="nil"/>
              <w:bottom w:val="single" w:sz="4" w:space="0" w:color="auto"/>
              <w:right w:val="single" w:sz="4" w:space="0" w:color="auto"/>
            </w:tcBorders>
            <w:vAlign w:val="center"/>
          </w:tcPr>
          <w:p w:rsidR="003B465D" w:rsidRPr="00232815" w:rsidRDefault="003B465D" w:rsidP="00D90084">
            <w:pPr>
              <w:spacing w:after="0"/>
              <w:jc w:val="both"/>
              <w:rPr>
                <w:rFonts w:cs="Times New Roman"/>
                <w:szCs w:val="24"/>
                <w:lang w:eastAsia="en-US"/>
              </w:rPr>
            </w:pPr>
            <w:r w:rsidRPr="00232815">
              <w:rPr>
                <w:rFonts w:cs="Times New Roman"/>
                <w:szCs w:val="24"/>
                <w:lang w:eastAsia="en-US"/>
              </w:rPr>
              <w:t>3</w:t>
            </w:r>
          </w:p>
        </w:tc>
        <w:tc>
          <w:tcPr>
            <w:tcW w:w="805" w:type="pct"/>
            <w:tcBorders>
              <w:top w:val="nil"/>
              <w:left w:val="nil"/>
              <w:bottom w:val="single" w:sz="4" w:space="0" w:color="auto"/>
              <w:right w:val="single" w:sz="4" w:space="0" w:color="auto"/>
            </w:tcBorders>
            <w:vAlign w:val="center"/>
          </w:tcPr>
          <w:p w:rsidR="003B465D" w:rsidRPr="00232815" w:rsidRDefault="003B465D" w:rsidP="00D90084">
            <w:pPr>
              <w:spacing w:after="0"/>
              <w:jc w:val="both"/>
              <w:rPr>
                <w:rFonts w:cs="Times New Roman"/>
                <w:szCs w:val="24"/>
                <w:lang w:eastAsia="en-US"/>
              </w:rPr>
            </w:pPr>
            <w:r w:rsidRPr="00232815">
              <w:rPr>
                <w:rFonts w:cs="Times New Roman"/>
                <w:szCs w:val="24"/>
                <w:lang w:eastAsia="en-US"/>
              </w:rPr>
              <w:t>0</w:t>
            </w:r>
          </w:p>
        </w:tc>
        <w:tc>
          <w:tcPr>
            <w:tcW w:w="617" w:type="pct"/>
            <w:tcBorders>
              <w:top w:val="nil"/>
              <w:left w:val="nil"/>
              <w:bottom w:val="single" w:sz="4" w:space="0" w:color="auto"/>
              <w:right w:val="single" w:sz="4" w:space="0" w:color="auto"/>
            </w:tcBorders>
            <w:vAlign w:val="center"/>
          </w:tcPr>
          <w:p w:rsidR="003B465D" w:rsidRPr="00232815" w:rsidRDefault="003B465D" w:rsidP="00D90084">
            <w:pPr>
              <w:spacing w:after="0"/>
              <w:jc w:val="both"/>
              <w:rPr>
                <w:rFonts w:cs="Times New Roman"/>
                <w:szCs w:val="24"/>
                <w:lang w:eastAsia="en-US"/>
              </w:rPr>
            </w:pPr>
            <w:r w:rsidRPr="00232815">
              <w:rPr>
                <w:rFonts w:cs="Times New Roman"/>
                <w:szCs w:val="24"/>
                <w:lang w:eastAsia="en-US"/>
              </w:rPr>
              <w:t>1</w:t>
            </w:r>
          </w:p>
        </w:tc>
        <w:tc>
          <w:tcPr>
            <w:tcW w:w="597" w:type="pct"/>
            <w:tcBorders>
              <w:top w:val="nil"/>
              <w:left w:val="nil"/>
              <w:bottom w:val="single" w:sz="4" w:space="0" w:color="auto"/>
              <w:right w:val="single" w:sz="8" w:space="0" w:color="auto"/>
            </w:tcBorders>
            <w:vAlign w:val="center"/>
          </w:tcPr>
          <w:p w:rsidR="003B465D" w:rsidRPr="00232815" w:rsidRDefault="003B465D" w:rsidP="00D90084">
            <w:pPr>
              <w:spacing w:after="0"/>
              <w:jc w:val="both"/>
              <w:rPr>
                <w:rFonts w:cs="Times New Roman"/>
                <w:szCs w:val="24"/>
                <w:lang w:eastAsia="en-US"/>
              </w:rPr>
            </w:pPr>
            <w:r w:rsidRPr="00232815">
              <w:rPr>
                <w:rFonts w:cs="Times New Roman"/>
                <w:szCs w:val="24"/>
                <w:lang w:eastAsia="en-US"/>
              </w:rPr>
              <w:t>Muzeul Buteni</w:t>
            </w:r>
          </w:p>
        </w:tc>
      </w:tr>
      <w:tr w:rsidR="003B465D" w:rsidRPr="00232815" w:rsidTr="005F1B15">
        <w:trPr>
          <w:trHeight w:val="315"/>
        </w:trPr>
        <w:tc>
          <w:tcPr>
            <w:tcW w:w="667" w:type="pct"/>
            <w:tcBorders>
              <w:top w:val="nil"/>
              <w:left w:val="single" w:sz="8" w:space="0" w:color="auto"/>
              <w:bottom w:val="single" w:sz="4" w:space="0" w:color="auto"/>
              <w:right w:val="single" w:sz="4" w:space="0" w:color="auto"/>
            </w:tcBorders>
            <w:noWrap/>
            <w:vAlign w:val="center"/>
          </w:tcPr>
          <w:p w:rsidR="003B465D" w:rsidRPr="00232815" w:rsidRDefault="007749D2" w:rsidP="00D90084">
            <w:pPr>
              <w:spacing w:after="0"/>
              <w:jc w:val="both"/>
              <w:rPr>
                <w:rFonts w:cs="Times New Roman"/>
                <w:bCs/>
                <w:szCs w:val="24"/>
                <w:lang w:eastAsia="en-US"/>
              </w:rPr>
            </w:pPr>
            <w:r w:rsidRPr="00232815">
              <w:rPr>
                <w:rFonts w:cs="Times New Roman"/>
                <w:bCs/>
                <w:szCs w:val="24"/>
                <w:lang w:eastAsia="en-US"/>
              </w:rPr>
              <w:t>Dezna</w:t>
            </w:r>
          </w:p>
        </w:tc>
        <w:tc>
          <w:tcPr>
            <w:tcW w:w="480" w:type="pct"/>
            <w:tcBorders>
              <w:top w:val="nil"/>
              <w:left w:val="nil"/>
              <w:bottom w:val="single" w:sz="4" w:space="0" w:color="auto"/>
              <w:right w:val="single" w:sz="4" w:space="0" w:color="auto"/>
            </w:tcBorders>
            <w:vAlign w:val="center"/>
          </w:tcPr>
          <w:p w:rsidR="003B465D" w:rsidRPr="00232815" w:rsidRDefault="003B465D" w:rsidP="00D90084">
            <w:pPr>
              <w:spacing w:after="0"/>
              <w:jc w:val="both"/>
              <w:rPr>
                <w:rFonts w:cs="Times New Roman"/>
                <w:szCs w:val="24"/>
                <w:lang w:eastAsia="en-US"/>
              </w:rPr>
            </w:pPr>
            <w:r w:rsidRPr="00232815">
              <w:rPr>
                <w:rFonts w:cs="Times New Roman"/>
                <w:szCs w:val="24"/>
                <w:lang w:eastAsia="en-US"/>
              </w:rPr>
              <w:t>9</w:t>
            </w:r>
          </w:p>
        </w:tc>
        <w:tc>
          <w:tcPr>
            <w:tcW w:w="642" w:type="pct"/>
            <w:tcBorders>
              <w:top w:val="nil"/>
              <w:left w:val="nil"/>
              <w:bottom w:val="single" w:sz="4" w:space="0" w:color="auto"/>
              <w:right w:val="single" w:sz="4" w:space="0" w:color="auto"/>
            </w:tcBorders>
            <w:vAlign w:val="center"/>
          </w:tcPr>
          <w:p w:rsidR="003B465D" w:rsidRPr="00232815" w:rsidRDefault="003B465D" w:rsidP="00D90084">
            <w:pPr>
              <w:spacing w:after="0"/>
              <w:jc w:val="both"/>
              <w:rPr>
                <w:rFonts w:cs="Times New Roman"/>
                <w:szCs w:val="24"/>
                <w:lang w:eastAsia="en-US"/>
              </w:rPr>
            </w:pPr>
            <w:r w:rsidRPr="00232815">
              <w:rPr>
                <w:rFonts w:cs="Times New Roman"/>
                <w:szCs w:val="24"/>
                <w:lang w:eastAsia="en-US"/>
              </w:rPr>
              <w:t>0</w:t>
            </w:r>
          </w:p>
        </w:tc>
        <w:tc>
          <w:tcPr>
            <w:tcW w:w="596" w:type="pct"/>
            <w:tcBorders>
              <w:top w:val="nil"/>
              <w:left w:val="nil"/>
              <w:bottom w:val="single" w:sz="4" w:space="0" w:color="auto"/>
              <w:right w:val="single" w:sz="4" w:space="0" w:color="auto"/>
            </w:tcBorders>
            <w:vAlign w:val="center"/>
          </w:tcPr>
          <w:p w:rsidR="003B465D" w:rsidRPr="00232815" w:rsidRDefault="003B465D" w:rsidP="00D90084">
            <w:pPr>
              <w:spacing w:after="0"/>
              <w:jc w:val="both"/>
              <w:rPr>
                <w:rFonts w:cs="Times New Roman"/>
                <w:szCs w:val="24"/>
                <w:lang w:eastAsia="en-US"/>
              </w:rPr>
            </w:pPr>
            <w:r w:rsidRPr="00232815">
              <w:rPr>
                <w:rFonts w:cs="Times New Roman"/>
                <w:szCs w:val="24"/>
                <w:lang w:eastAsia="en-US"/>
              </w:rPr>
              <w:t>5</w:t>
            </w:r>
          </w:p>
        </w:tc>
        <w:tc>
          <w:tcPr>
            <w:tcW w:w="596" w:type="pct"/>
            <w:tcBorders>
              <w:top w:val="nil"/>
              <w:left w:val="nil"/>
              <w:bottom w:val="single" w:sz="4" w:space="0" w:color="auto"/>
              <w:right w:val="single" w:sz="4" w:space="0" w:color="auto"/>
            </w:tcBorders>
            <w:vAlign w:val="center"/>
          </w:tcPr>
          <w:p w:rsidR="003B465D" w:rsidRPr="00232815" w:rsidRDefault="003B465D" w:rsidP="00D90084">
            <w:pPr>
              <w:spacing w:after="0"/>
              <w:jc w:val="both"/>
              <w:rPr>
                <w:rFonts w:cs="Times New Roman"/>
                <w:szCs w:val="24"/>
                <w:lang w:eastAsia="en-US"/>
              </w:rPr>
            </w:pPr>
            <w:r w:rsidRPr="00232815">
              <w:rPr>
                <w:rFonts w:cs="Times New Roman"/>
                <w:szCs w:val="24"/>
                <w:lang w:eastAsia="en-US"/>
              </w:rPr>
              <w:t>5</w:t>
            </w:r>
          </w:p>
        </w:tc>
        <w:tc>
          <w:tcPr>
            <w:tcW w:w="805" w:type="pct"/>
            <w:tcBorders>
              <w:top w:val="nil"/>
              <w:left w:val="nil"/>
              <w:bottom w:val="single" w:sz="4" w:space="0" w:color="auto"/>
              <w:right w:val="single" w:sz="4" w:space="0" w:color="auto"/>
            </w:tcBorders>
            <w:vAlign w:val="center"/>
          </w:tcPr>
          <w:p w:rsidR="003B465D" w:rsidRPr="00232815" w:rsidRDefault="003B465D" w:rsidP="00D90084">
            <w:pPr>
              <w:spacing w:after="0"/>
              <w:jc w:val="both"/>
              <w:rPr>
                <w:rFonts w:cs="Times New Roman"/>
                <w:szCs w:val="24"/>
                <w:lang w:eastAsia="en-US"/>
              </w:rPr>
            </w:pPr>
            <w:r w:rsidRPr="00232815">
              <w:rPr>
                <w:rFonts w:cs="Times New Roman"/>
                <w:szCs w:val="24"/>
                <w:lang w:eastAsia="en-US"/>
              </w:rPr>
              <w:t>0</w:t>
            </w:r>
          </w:p>
        </w:tc>
        <w:tc>
          <w:tcPr>
            <w:tcW w:w="617" w:type="pct"/>
            <w:tcBorders>
              <w:top w:val="nil"/>
              <w:left w:val="nil"/>
              <w:bottom w:val="single" w:sz="4" w:space="0" w:color="auto"/>
              <w:right w:val="single" w:sz="4" w:space="0" w:color="auto"/>
            </w:tcBorders>
            <w:vAlign w:val="center"/>
          </w:tcPr>
          <w:p w:rsidR="003B465D" w:rsidRPr="00232815" w:rsidRDefault="003B465D" w:rsidP="00D90084">
            <w:pPr>
              <w:spacing w:after="0"/>
              <w:jc w:val="both"/>
              <w:rPr>
                <w:rFonts w:cs="Times New Roman"/>
                <w:szCs w:val="24"/>
                <w:lang w:eastAsia="en-US"/>
              </w:rPr>
            </w:pPr>
            <w:r w:rsidRPr="00232815">
              <w:rPr>
                <w:rFonts w:cs="Times New Roman"/>
                <w:szCs w:val="24"/>
                <w:lang w:eastAsia="en-US"/>
              </w:rPr>
              <w:t>1</w:t>
            </w:r>
          </w:p>
        </w:tc>
        <w:tc>
          <w:tcPr>
            <w:tcW w:w="597" w:type="pct"/>
            <w:tcBorders>
              <w:top w:val="nil"/>
              <w:left w:val="nil"/>
              <w:bottom w:val="single" w:sz="4" w:space="0" w:color="auto"/>
              <w:right w:val="single" w:sz="8" w:space="0" w:color="auto"/>
            </w:tcBorders>
            <w:vAlign w:val="center"/>
          </w:tcPr>
          <w:p w:rsidR="003B465D" w:rsidRPr="00232815" w:rsidRDefault="003B465D" w:rsidP="00D90084">
            <w:pPr>
              <w:spacing w:after="0"/>
              <w:jc w:val="both"/>
              <w:rPr>
                <w:rFonts w:cs="Times New Roman"/>
                <w:szCs w:val="24"/>
                <w:lang w:eastAsia="en-US"/>
              </w:rPr>
            </w:pPr>
            <w:r w:rsidRPr="00232815">
              <w:rPr>
                <w:rFonts w:cs="Times New Roman"/>
                <w:szCs w:val="24"/>
                <w:lang w:eastAsia="en-US"/>
              </w:rPr>
              <w:t>0</w:t>
            </w:r>
          </w:p>
        </w:tc>
      </w:tr>
      <w:tr w:rsidR="003B465D" w:rsidRPr="00232815" w:rsidTr="005F1B15">
        <w:trPr>
          <w:trHeight w:val="330"/>
        </w:trPr>
        <w:tc>
          <w:tcPr>
            <w:tcW w:w="667" w:type="pct"/>
            <w:tcBorders>
              <w:top w:val="nil"/>
              <w:left w:val="single" w:sz="8" w:space="0" w:color="auto"/>
              <w:bottom w:val="single" w:sz="8" w:space="0" w:color="auto"/>
              <w:right w:val="single" w:sz="4" w:space="0" w:color="auto"/>
            </w:tcBorders>
            <w:noWrap/>
            <w:vAlign w:val="center"/>
          </w:tcPr>
          <w:p w:rsidR="003B465D" w:rsidRPr="00232815" w:rsidRDefault="007749D2" w:rsidP="00D90084">
            <w:pPr>
              <w:spacing w:after="0"/>
              <w:jc w:val="both"/>
              <w:rPr>
                <w:rFonts w:cs="Times New Roman"/>
                <w:bCs/>
                <w:szCs w:val="24"/>
                <w:lang w:eastAsia="en-US"/>
              </w:rPr>
            </w:pPr>
            <w:r w:rsidRPr="00232815">
              <w:rPr>
                <w:rFonts w:cs="Times New Roman"/>
                <w:bCs/>
                <w:szCs w:val="24"/>
                <w:lang w:eastAsia="en-US"/>
              </w:rPr>
              <w:t>Dieci</w:t>
            </w:r>
          </w:p>
        </w:tc>
        <w:tc>
          <w:tcPr>
            <w:tcW w:w="480" w:type="pct"/>
            <w:tcBorders>
              <w:top w:val="nil"/>
              <w:left w:val="nil"/>
              <w:bottom w:val="single" w:sz="8" w:space="0" w:color="auto"/>
              <w:right w:val="single" w:sz="4" w:space="0" w:color="auto"/>
            </w:tcBorders>
            <w:vAlign w:val="center"/>
          </w:tcPr>
          <w:p w:rsidR="003B465D" w:rsidRPr="00232815" w:rsidRDefault="003B465D" w:rsidP="00D90084">
            <w:pPr>
              <w:spacing w:after="0"/>
              <w:jc w:val="both"/>
              <w:rPr>
                <w:rFonts w:cs="Times New Roman"/>
                <w:szCs w:val="24"/>
                <w:lang w:eastAsia="en-US"/>
              </w:rPr>
            </w:pPr>
            <w:r w:rsidRPr="00232815">
              <w:rPr>
                <w:rFonts w:cs="Times New Roman"/>
                <w:szCs w:val="24"/>
                <w:lang w:eastAsia="en-US"/>
              </w:rPr>
              <w:t>9</w:t>
            </w:r>
          </w:p>
        </w:tc>
        <w:tc>
          <w:tcPr>
            <w:tcW w:w="642" w:type="pct"/>
            <w:tcBorders>
              <w:top w:val="nil"/>
              <w:left w:val="nil"/>
              <w:bottom w:val="single" w:sz="8" w:space="0" w:color="auto"/>
              <w:right w:val="single" w:sz="4" w:space="0" w:color="auto"/>
            </w:tcBorders>
            <w:vAlign w:val="center"/>
          </w:tcPr>
          <w:p w:rsidR="003B465D" w:rsidRPr="00232815" w:rsidRDefault="003B465D" w:rsidP="00D90084">
            <w:pPr>
              <w:spacing w:after="0"/>
              <w:jc w:val="both"/>
              <w:rPr>
                <w:rFonts w:cs="Times New Roman"/>
                <w:szCs w:val="24"/>
                <w:lang w:eastAsia="en-US"/>
              </w:rPr>
            </w:pPr>
            <w:r w:rsidRPr="00232815">
              <w:rPr>
                <w:rFonts w:cs="Times New Roman"/>
                <w:szCs w:val="24"/>
                <w:lang w:eastAsia="en-US"/>
              </w:rPr>
              <w:t>1</w:t>
            </w:r>
          </w:p>
        </w:tc>
        <w:tc>
          <w:tcPr>
            <w:tcW w:w="596" w:type="pct"/>
            <w:tcBorders>
              <w:top w:val="nil"/>
              <w:left w:val="nil"/>
              <w:bottom w:val="single" w:sz="8" w:space="0" w:color="auto"/>
              <w:right w:val="single" w:sz="4" w:space="0" w:color="auto"/>
            </w:tcBorders>
            <w:vAlign w:val="center"/>
          </w:tcPr>
          <w:p w:rsidR="003B465D" w:rsidRPr="00232815" w:rsidRDefault="003B465D" w:rsidP="00D90084">
            <w:pPr>
              <w:spacing w:after="0"/>
              <w:jc w:val="both"/>
              <w:rPr>
                <w:rFonts w:cs="Times New Roman"/>
                <w:szCs w:val="24"/>
                <w:lang w:eastAsia="en-US"/>
              </w:rPr>
            </w:pPr>
            <w:r w:rsidRPr="00232815">
              <w:rPr>
                <w:rFonts w:cs="Times New Roman"/>
                <w:szCs w:val="24"/>
                <w:lang w:eastAsia="en-US"/>
              </w:rPr>
              <w:t>4</w:t>
            </w:r>
          </w:p>
        </w:tc>
        <w:tc>
          <w:tcPr>
            <w:tcW w:w="596" w:type="pct"/>
            <w:tcBorders>
              <w:top w:val="nil"/>
              <w:left w:val="nil"/>
              <w:bottom w:val="single" w:sz="8" w:space="0" w:color="auto"/>
              <w:right w:val="single" w:sz="4" w:space="0" w:color="auto"/>
            </w:tcBorders>
            <w:vAlign w:val="center"/>
          </w:tcPr>
          <w:p w:rsidR="003B465D" w:rsidRPr="00232815" w:rsidRDefault="003B465D" w:rsidP="00D90084">
            <w:pPr>
              <w:spacing w:after="0"/>
              <w:jc w:val="both"/>
              <w:rPr>
                <w:rFonts w:cs="Times New Roman"/>
                <w:szCs w:val="24"/>
                <w:lang w:eastAsia="en-US"/>
              </w:rPr>
            </w:pPr>
            <w:r w:rsidRPr="00232815">
              <w:rPr>
                <w:rFonts w:cs="Times New Roman"/>
                <w:szCs w:val="24"/>
                <w:lang w:eastAsia="en-US"/>
              </w:rPr>
              <w:t>4</w:t>
            </w:r>
          </w:p>
        </w:tc>
        <w:tc>
          <w:tcPr>
            <w:tcW w:w="805" w:type="pct"/>
            <w:tcBorders>
              <w:top w:val="nil"/>
              <w:left w:val="nil"/>
              <w:bottom w:val="single" w:sz="8" w:space="0" w:color="auto"/>
              <w:right w:val="single" w:sz="4" w:space="0" w:color="auto"/>
            </w:tcBorders>
            <w:vAlign w:val="center"/>
          </w:tcPr>
          <w:p w:rsidR="003B465D" w:rsidRPr="00232815" w:rsidRDefault="003B465D" w:rsidP="00D90084">
            <w:pPr>
              <w:spacing w:after="0"/>
              <w:jc w:val="both"/>
              <w:rPr>
                <w:rFonts w:cs="Times New Roman"/>
                <w:szCs w:val="24"/>
                <w:lang w:eastAsia="en-US"/>
              </w:rPr>
            </w:pPr>
            <w:r w:rsidRPr="00232815">
              <w:rPr>
                <w:rFonts w:cs="Times New Roman"/>
                <w:szCs w:val="24"/>
                <w:lang w:eastAsia="en-US"/>
              </w:rPr>
              <w:t>0</w:t>
            </w:r>
          </w:p>
        </w:tc>
        <w:tc>
          <w:tcPr>
            <w:tcW w:w="617" w:type="pct"/>
            <w:tcBorders>
              <w:top w:val="nil"/>
              <w:left w:val="nil"/>
              <w:bottom w:val="single" w:sz="8" w:space="0" w:color="auto"/>
              <w:right w:val="single" w:sz="4" w:space="0" w:color="auto"/>
            </w:tcBorders>
            <w:vAlign w:val="center"/>
          </w:tcPr>
          <w:p w:rsidR="003B465D" w:rsidRPr="00232815" w:rsidRDefault="003B465D" w:rsidP="00D90084">
            <w:pPr>
              <w:spacing w:after="0"/>
              <w:jc w:val="both"/>
              <w:rPr>
                <w:rFonts w:cs="Times New Roman"/>
                <w:szCs w:val="24"/>
                <w:lang w:eastAsia="en-US"/>
              </w:rPr>
            </w:pPr>
            <w:r w:rsidRPr="00232815">
              <w:rPr>
                <w:rFonts w:cs="Times New Roman"/>
                <w:szCs w:val="24"/>
                <w:lang w:eastAsia="en-US"/>
              </w:rPr>
              <w:t>1</w:t>
            </w:r>
          </w:p>
        </w:tc>
        <w:tc>
          <w:tcPr>
            <w:tcW w:w="597" w:type="pct"/>
            <w:tcBorders>
              <w:top w:val="nil"/>
              <w:left w:val="nil"/>
              <w:bottom w:val="single" w:sz="8" w:space="0" w:color="auto"/>
              <w:right w:val="single" w:sz="8" w:space="0" w:color="auto"/>
            </w:tcBorders>
            <w:vAlign w:val="center"/>
          </w:tcPr>
          <w:p w:rsidR="003B465D" w:rsidRPr="00232815" w:rsidRDefault="003B465D" w:rsidP="00D90084">
            <w:pPr>
              <w:spacing w:after="0"/>
              <w:jc w:val="both"/>
              <w:rPr>
                <w:rFonts w:cs="Times New Roman"/>
                <w:szCs w:val="24"/>
                <w:lang w:eastAsia="en-US"/>
              </w:rPr>
            </w:pPr>
            <w:r w:rsidRPr="00232815">
              <w:rPr>
                <w:rFonts w:cs="Times New Roman"/>
                <w:szCs w:val="24"/>
                <w:lang w:eastAsia="en-US"/>
              </w:rPr>
              <w:t>0</w:t>
            </w:r>
          </w:p>
        </w:tc>
      </w:tr>
    </w:tbl>
    <w:p w:rsidR="00C068A4" w:rsidRPr="00232815" w:rsidRDefault="00C068A4" w:rsidP="00D90084">
      <w:pPr>
        <w:spacing w:after="0"/>
        <w:jc w:val="both"/>
        <w:rPr>
          <w:rFonts w:cs="Times New Roman"/>
          <w:szCs w:val="24"/>
        </w:rPr>
      </w:pPr>
    </w:p>
    <w:p w:rsidR="00C068A4" w:rsidRPr="00232815" w:rsidRDefault="00C068A4" w:rsidP="00D90084">
      <w:pPr>
        <w:spacing w:after="0"/>
        <w:jc w:val="both"/>
        <w:rPr>
          <w:rFonts w:cs="Times New Roman"/>
          <w:szCs w:val="24"/>
        </w:rPr>
      </w:pPr>
      <w:r w:rsidRPr="00232815">
        <w:rPr>
          <w:rFonts w:cs="Times New Roman"/>
          <w:szCs w:val="24"/>
        </w:rPr>
        <w:t xml:space="preserve">În tabelul de mai sus se prezintă infrastructura pentru culte, cultură şi artă din localităţile din interiorul sitului natura 2000 ROSCI0289 Coridorul Drocea </w:t>
      </w:r>
      <w:r w:rsidR="00FA0BD9">
        <w:rPr>
          <w:rFonts w:cs="Times New Roman"/>
          <w:szCs w:val="24"/>
        </w:rPr>
        <w:t xml:space="preserve">- </w:t>
      </w:r>
      <w:r w:rsidRPr="00232815">
        <w:rPr>
          <w:rFonts w:cs="Times New Roman"/>
          <w:szCs w:val="24"/>
        </w:rPr>
        <w:t>Codru Moma, acare constă în 45 de biserici, o mănăstire, 22 de cimitire, 15 cămine culturale 6 biblioteci publice şi 2 muzee care deservesc populaţia locală..</w:t>
      </w:r>
    </w:p>
    <w:p w:rsidR="00C068A4" w:rsidRPr="00232815" w:rsidRDefault="00C068A4" w:rsidP="00D90084">
      <w:pPr>
        <w:spacing w:after="0"/>
        <w:jc w:val="both"/>
        <w:rPr>
          <w:rFonts w:cs="Times New Roman"/>
          <w:szCs w:val="24"/>
        </w:rPr>
      </w:pPr>
      <w:r w:rsidRPr="00232815">
        <w:rPr>
          <w:rFonts w:cs="Times New Roman"/>
          <w:szCs w:val="24"/>
        </w:rPr>
        <w:t>Principala cale de acces în interiorul sitului este Drumul Județean 708,  drumul  județean  Livada</w:t>
      </w:r>
      <w:r w:rsidR="00FA0BD9">
        <w:rPr>
          <w:rFonts w:cs="Times New Roman"/>
          <w:szCs w:val="24"/>
        </w:rPr>
        <w:t xml:space="preserve"> </w:t>
      </w:r>
      <w:r w:rsidRPr="00232815">
        <w:rPr>
          <w:rFonts w:cs="Times New Roman"/>
          <w:szCs w:val="24"/>
        </w:rPr>
        <w:t>-</w:t>
      </w:r>
      <w:r w:rsidR="00FA0BD9">
        <w:rPr>
          <w:rFonts w:cs="Times New Roman"/>
          <w:szCs w:val="24"/>
        </w:rPr>
        <w:t xml:space="preserve"> </w:t>
      </w:r>
      <w:r w:rsidRPr="00232815">
        <w:rPr>
          <w:rFonts w:cs="Times New Roman"/>
          <w:szCs w:val="24"/>
        </w:rPr>
        <w:t>Cociuba care este  limitrof  în partea sudică a sitului Natura 2000. Alte căi de acces  sunt  Drumul Județean 792E Laz – Dezna, precum și drumurile comunale Sălăjeni – Laz și Revetiș – Laz.</w:t>
      </w:r>
    </w:p>
    <w:p w:rsidR="00C068A4" w:rsidRPr="00232815" w:rsidRDefault="00C068A4" w:rsidP="00D90084">
      <w:pPr>
        <w:spacing w:after="0"/>
        <w:jc w:val="both"/>
        <w:rPr>
          <w:rFonts w:cs="Times New Roman"/>
          <w:szCs w:val="24"/>
        </w:rPr>
      </w:pPr>
      <w:r w:rsidRPr="00232815">
        <w:rPr>
          <w:rFonts w:cs="Times New Roman"/>
          <w:szCs w:val="24"/>
        </w:rPr>
        <w:t>În rest în fondul forestier exi</w:t>
      </w:r>
      <w:r w:rsidR="00FA0BD9">
        <w:rPr>
          <w:rFonts w:cs="Times New Roman"/>
          <w:szCs w:val="24"/>
        </w:rPr>
        <w:t>s</w:t>
      </w:r>
      <w:r w:rsidRPr="00232815">
        <w:rPr>
          <w:rFonts w:cs="Times New Roman"/>
          <w:szCs w:val="24"/>
        </w:rPr>
        <w:t>tă mai multe drumuri forestiere pietruite, iar la diversele terenuri agricole, fânețe și pășuni există drumuri de pământ. Principalele elemente de infrastructură din interiorul ariei protejat</w:t>
      </w:r>
      <w:r w:rsidR="005B007B">
        <w:rPr>
          <w:rFonts w:cs="Times New Roman"/>
          <w:szCs w:val="24"/>
        </w:rPr>
        <w:t>e sunt prezentate în harta din A</w:t>
      </w:r>
      <w:r w:rsidRPr="00232815">
        <w:rPr>
          <w:rFonts w:cs="Times New Roman"/>
          <w:szCs w:val="24"/>
        </w:rPr>
        <w:t>nexa  21</w:t>
      </w:r>
      <w:r w:rsidR="005B007B">
        <w:rPr>
          <w:rFonts w:cs="Times New Roman"/>
          <w:szCs w:val="24"/>
        </w:rPr>
        <w:t>- Harta infrastructurii rutiere</w:t>
      </w:r>
      <w:r w:rsidRPr="00232815">
        <w:rPr>
          <w:rFonts w:cs="Times New Roman"/>
          <w:szCs w:val="24"/>
        </w:rPr>
        <w:t>.</w:t>
      </w:r>
    </w:p>
    <w:p w:rsidR="005F1B15" w:rsidRPr="00232815" w:rsidRDefault="005F1B15" w:rsidP="00D90084">
      <w:pPr>
        <w:spacing w:after="0"/>
        <w:jc w:val="both"/>
        <w:rPr>
          <w:rFonts w:cs="Times New Roman"/>
          <w:szCs w:val="24"/>
        </w:rPr>
      </w:pPr>
    </w:p>
    <w:p w:rsidR="005F1B15" w:rsidRPr="00232815" w:rsidRDefault="005F1B15" w:rsidP="00D90084">
      <w:pPr>
        <w:spacing w:after="0"/>
        <w:jc w:val="both"/>
        <w:rPr>
          <w:rFonts w:cs="Times New Roman"/>
          <w:szCs w:val="24"/>
        </w:rPr>
        <w:sectPr w:rsidR="005F1B15" w:rsidRPr="00232815" w:rsidSect="005F1B15">
          <w:type w:val="nextColumn"/>
          <w:pgSz w:w="16838" w:h="11906" w:orient="landscape"/>
          <w:pgMar w:top="851" w:right="1418" w:bottom="900" w:left="1418" w:header="709" w:footer="709" w:gutter="0"/>
          <w:cols w:space="720"/>
          <w:docGrid w:linePitch="326"/>
        </w:sectPr>
      </w:pPr>
    </w:p>
    <w:bookmarkEnd w:id="30"/>
    <w:bookmarkEnd w:id="31"/>
    <w:p w:rsidR="007749D2" w:rsidRPr="00232815" w:rsidRDefault="00C0402F" w:rsidP="00D90084">
      <w:pPr>
        <w:pStyle w:val="OTSubCap"/>
        <w:numPr>
          <w:ilvl w:val="0"/>
          <w:numId w:val="0"/>
        </w:numPr>
        <w:spacing w:before="0" w:after="0" w:line="360" w:lineRule="auto"/>
        <w:outlineLvl w:val="9"/>
        <w:rPr>
          <w:rFonts w:ascii="Times New Roman" w:hAnsi="Times New Roman" w:cs="Times New Roman"/>
          <w:i w:val="0"/>
          <w:szCs w:val="24"/>
          <w:lang w:val="ro-RO"/>
        </w:rPr>
      </w:pPr>
      <w:r w:rsidRPr="00232815">
        <w:rPr>
          <w:rFonts w:ascii="Times New Roman" w:hAnsi="Times New Roman" w:cs="Times New Roman"/>
          <w:i w:val="0"/>
          <w:szCs w:val="24"/>
          <w:lang w:val="ro-RO"/>
        </w:rPr>
        <w:lastRenderedPageBreak/>
        <w:t>2.</w:t>
      </w:r>
      <w:r w:rsidR="00595738" w:rsidRPr="00232815">
        <w:rPr>
          <w:rFonts w:ascii="Times New Roman" w:hAnsi="Times New Roman" w:cs="Times New Roman"/>
          <w:i w:val="0"/>
          <w:szCs w:val="24"/>
          <w:lang w:val="ro-RO"/>
        </w:rPr>
        <w:t>5.</w:t>
      </w:r>
      <w:r w:rsidRPr="00232815">
        <w:rPr>
          <w:rFonts w:ascii="Times New Roman" w:hAnsi="Times New Roman" w:cs="Times New Roman"/>
          <w:i w:val="0"/>
          <w:szCs w:val="24"/>
          <w:lang w:val="ro-RO"/>
        </w:rPr>
        <w:t xml:space="preserve"> Impactu</w:t>
      </w:r>
      <w:r w:rsidR="003B7896" w:rsidRPr="00232815">
        <w:rPr>
          <w:rFonts w:ascii="Times New Roman" w:hAnsi="Times New Roman" w:cs="Times New Roman"/>
          <w:i w:val="0"/>
          <w:szCs w:val="24"/>
          <w:lang w:val="ro-RO"/>
        </w:rPr>
        <w:t>l antropic în aria protejată</w:t>
      </w:r>
    </w:p>
    <w:p w:rsidR="007749D2" w:rsidRPr="00232815" w:rsidRDefault="007749D2" w:rsidP="00D90084">
      <w:pPr>
        <w:pStyle w:val="Heading3"/>
        <w:rPr>
          <w:lang w:val="ro-RO"/>
        </w:rPr>
      </w:pPr>
      <w:bookmarkStart w:id="32" w:name="_Toc437853711"/>
      <w:r w:rsidRPr="00232815">
        <w:rPr>
          <w:lang w:val="ro-RO"/>
        </w:rPr>
        <w:t>2.4.2 Impacturi</w:t>
      </w:r>
      <w:bookmarkEnd w:id="32"/>
    </w:p>
    <w:p w:rsidR="00EF07B3" w:rsidRPr="00232815" w:rsidRDefault="00EF07B3" w:rsidP="00D90084">
      <w:pPr>
        <w:spacing w:after="0"/>
        <w:jc w:val="both"/>
        <w:rPr>
          <w:rFonts w:cs="Times New Roman"/>
          <w:szCs w:val="24"/>
        </w:rPr>
      </w:pPr>
      <w:r w:rsidRPr="00232815">
        <w:rPr>
          <w:rFonts w:cs="Times New Roman"/>
          <w:szCs w:val="24"/>
        </w:rPr>
        <w:t>Cele mai importante activități antropice cu impact asupra stării de conservare a speciilor din aria naturală protejată sunt silvicultura și exploatarea forestieră, vânătoarea, braconajul, accesul motorizat neautorizat, creșterea animalelor .</w:t>
      </w:r>
    </w:p>
    <w:p w:rsidR="007749D2" w:rsidRPr="00232815" w:rsidRDefault="007749D2" w:rsidP="00D90084">
      <w:pPr>
        <w:spacing w:after="0"/>
        <w:jc w:val="both"/>
        <w:rPr>
          <w:rFonts w:cs="Times New Roman"/>
          <w:szCs w:val="24"/>
        </w:rPr>
      </w:pPr>
      <w:r w:rsidRPr="00232815">
        <w:rPr>
          <w:rFonts w:cs="Times New Roman"/>
          <w:szCs w:val="24"/>
        </w:rPr>
        <w:t>2.4.2.1 Presiuni -</w:t>
      </w:r>
      <w:r w:rsidR="00FA0BD9">
        <w:rPr>
          <w:rFonts w:cs="Times New Roman"/>
          <w:szCs w:val="24"/>
        </w:rPr>
        <w:t xml:space="preserve"> </w:t>
      </w:r>
      <w:r w:rsidRPr="00232815">
        <w:rPr>
          <w:rFonts w:cs="Times New Roman"/>
          <w:szCs w:val="24"/>
        </w:rPr>
        <w:t>impacturi trecute si prezente</w:t>
      </w:r>
    </w:p>
    <w:p w:rsidR="00936FE1" w:rsidRPr="00232815" w:rsidRDefault="007749D2" w:rsidP="00D90084">
      <w:pPr>
        <w:pStyle w:val="Heading4"/>
        <w:spacing w:before="0" w:after="0" w:line="360" w:lineRule="auto"/>
        <w:contextualSpacing/>
        <w:jc w:val="both"/>
        <w:rPr>
          <w:rFonts w:ascii="Times New Roman" w:hAnsi="Times New Roman"/>
          <w:b w:val="0"/>
          <w:sz w:val="24"/>
          <w:szCs w:val="24"/>
        </w:rPr>
      </w:pPr>
      <w:r w:rsidRPr="00232815">
        <w:rPr>
          <w:rFonts w:ascii="Times New Roman" w:hAnsi="Times New Roman"/>
          <w:b w:val="0"/>
          <w:sz w:val="24"/>
          <w:szCs w:val="24"/>
        </w:rPr>
        <w:t xml:space="preserve">În cadrul </w:t>
      </w:r>
      <w:r w:rsidR="00BD2B9E">
        <w:rPr>
          <w:rFonts w:ascii="Times New Roman" w:hAnsi="Times New Roman"/>
          <w:b w:val="0"/>
          <w:sz w:val="24"/>
          <w:szCs w:val="24"/>
        </w:rPr>
        <w:t>Sitului Natura 2000</w:t>
      </w:r>
      <w:r w:rsidRPr="00232815">
        <w:rPr>
          <w:rFonts w:ascii="Times New Roman" w:hAnsi="Times New Roman"/>
          <w:b w:val="0"/>
          <w:sz w:val="24"/>
          <w:szCs w:val="24"/>
        </w:rPr>
        <w:t xml:space="preserve"> Coridorul Drocea – Codru Moma, activitățile antropice sunt relativ intense, ca urmare a accesului relativ facil. Activitatea umană în zonă este reprezentată de activităț</w:t>
      </w:r>
      <w:r w:rsidR="00FA0BD9">
        <w:rPr>
          <w:rFonts w:ascii="Times New Roman" w:hAnsi="Times New Roman"/>
          <w:b w:val="0"/>
          <w:sz w:val="24"/>
          <w:szCs w:val="24"/>
        </w:rPr>
        <w:t>i forestiere, activități agro-</w:t>
      </w:r>
      <w:r w:rsidRPr="00232815">
        <w:rPr>
          <w:rFonts w:ascii="Times New Roman" w:hAnsi="Times New Roman"/>
          <w:b w:val="0"/>
          <w:sz w:val="24"/>
          <w:szCs w:val="24"/>
        </w:rPr>
        <w:t>pas</w:t>
      </w:r>
      <w:r w:rsidR="00936FE1" w:rsidRPr="00232815">
        <w:rPr>
          <w:rFonts w:ascii="Times New Roman" w:hAnsi="Times New Roman"/>
          <w:b w:val="0"/>
          <w:sz w:val="24"/>
          <w:szCs w:val="24"/>
        </w:rPr>
        <w:t>torale și activități turistice.</w:t>
      </w:r>
    </w:p>
    <w:p w:rsidR="008E66F1" w:rsidRPr="00232815" w:rsidRDefault="008E66F1" w:rsidP="00D90084">
      <w:pPr>
        <w:spacing w:after="0"/>
        <w:jc w:val="both"/>
        <w:rPr>
          <w:rFonts w:cs="Times New Roman"/>
          <w:b/>
          <w:szCs w:val="24"/>
        </w:rPr>
      </w:pPr>
    </w:p>
    <w:p w:rsidR="007749D2" w:rsidRPr="00232815" w:rsidRDefault="007749D2" w:rsidP="00F36194">
      <w:pPr>
        <w:spacing w:after="0"/>
        <w:jc w:val="center"/>
        <w:rPr>
          <w:rFonts w:cs="Times New Roman"/>
          <w:b/>
          <w:szCs w:val="24"/>
          <w:lang w:eastAsia="de-DE"/>
        </w:rPr>
      </w:pPr>
      <w:r w:rsidRPr="00232815">
        <w:rPr>
          <w:rFonts w:cs="Times New Roman"/>
          <w:b/>
          <w:szCs w:val="24"/>
          <w:lang w:eastAsia="de-DE"/>
        </w:rPr>
        <w:t>Presiuni la adresa speciilor de interes comunitar</w:t>
      </w:r>
    </w:p>
    <w:p w:rsidR="007749D2" w:rsidRPr="00232815" w:rsidRDefault="007749D2" w:rsidP="00F36194">
      <w:pPr>
        <w:spacing w:after="0"/>
        <w:jc w:val="right"/>
        <w:rPr>
          <w:rFonts w:cs="Times New Roman"/>
          <w:szCs w:val="24"/>
        </w:rPr>
      </w:pPr>
      <w:r w:rsidRPr="00232815">
        <w:rPr>
          <w:rFonts w:cs="Times New Roman"/>
          <w:szCs w:val="24"/>
        </w:rPr>
        <w:t xml:space="preserve">Tabelul </w:t>
      </w:r>
      <w:r w:rsidR="005B007B">
        <w:rPr>
          <w:rFonts w:cs="Times New Roman"/>
          <w:szCs w:val="24"/>
        </w:rPr>
        <w:t>nr. 6</w:t>
      </w:r>
    </w:p>
    <w:tbl>
      <w:tblPr>
        <w:tblW w:w="9781"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6"/>
        <w:gridCol w:w="1701"/>
        <w:gridCol w:w="1275"/>
        <w:gridCol w:w="5529"/>
      </w:tblGrid>
      <w:tr w:rsidR="007749D2" w:rsidRPr="00232815" w:rsidTr="003C41BF">
        <w:trPr>
          <w:trHeight w:val="1020"/>
        </w:trPr>
        <w:tc>
          <w:tcPr>
            <w:tcW w:w="1276" w:type="dxa"/>
            <w:shd w:val="clear" w:color="auto" w:fill="auto"/>
            <w:tcMar>
              <w:top w:w="15" w:type="dxa"/>
              <w:left w:w="15" w:type="dxa"/>
              <w:bottom w:w="0" w:type="dxa"/>
              <w:right w:w="15" w:type="dxa"/>
            </w:tcMar>
          </w:tcPr>
          <w:p w:rsidR="007749D2" w:rsidRPr="00232815" w:rsidRDefault="007749D2" w:rsidP="00D90084">
            <w:pPr>
              <w:spacing w:after="0"/>
              <w:jc w:val="both"/>
              <w:rPr>
                <w:rFonts w:cs="Times New Roman"/>
                <w:b/>
                <w:szCs w:val="24"/>
              </w:rPr>
            </w:pPr>
            <w:r w:rsidRPr="00232815">
              <w:rPr>
                <w:rFonts w:cs="Times New Roman"/>
                <w:b/>
                <w:szCs w:val="24"/>
              </w:rPr>
              <w:t>Denumire specie</w:t>
            </w:r>
          </w:p>
        </w:tc>
        <w:tc>
          <w:tcPr>
            <w:tcW w:w="1701" w:type="dxa"/>
            <w:shd w:val="clear" w:color="auto" w:fill="auto"/>
            <w:tcMar>
              <w:top w:w="15" w:type="dxa"/>
              <w:left w:w="15" w:type="dxa"/>
              <w:bottom w:w="0" w:type="dxa"/>
              <w:right w:w="15" w:type="dxa"/>
            </w:tcMar>
          </w:tcPr>
          <w:p w:rsidR="007749D2" w:rsidRPr="00232815" w:rsidRDefault="007749D2" w:rsidP="00D90084">
            <w:pPr>
              <w:spacing w:after="0"/>
              <w:jc w:val="both"/>
              <w:rPr>
                <w:rFonts w:cs="Times New Roman"/>
                <w:b/>
                <w:szCs w:val="24"/>
              </w:rPr>
            </w:pPr>
            <w:r w:rsidRPr="00232815">
              <w:rPr>
                <w:rFonts w:cs="Times New Roman"/>
                <w:b/>
                <w:szCs w:val="24"/>
              </w:rPr>
              <w:t>Presiuni</w:t>
            </w:r>
          </w:p>
        </w:tc>
        <w:tc>
          <w:tcPr>
            <w:tcW w:w="1275" w:type="dxa"/>
          </w:tcPr>
          <w:p w:rsidR="007749D2" w:rsidRPr="00232815" w:rsidRDefault="007749D2" w:rsidP="00D90084">
            <w:pPr>
              <w:spacing w:after="0"/>
              <w:jc w:val="both"/>
              <w:rPr>
                <w:rFonts w:cs="Times New Roman"/>
                <w:b/>
                <w:szCs w:val="24"/>
              </w:rPr>
            </w:pPr>
            <w:r w:rsidRPr="00232815">
              <w:rPr>
                <w:rFonts w:cs="Times New Roman"/>
                <w:b/>
                <w:szCs w:val="24"/>
              </w:rPr>
              <w:t>Intensitate</w:t>
            </w:r>
          </w:p>
        </w:tc>
        <w:tc>
          <w:tcPr>
            <w:tcW w:w="5529" w:type="dxa"/>
            <w:shd w:val="clear" w:color="auto" w:fill="auto"/>
            <w:tcMar>
              <w:top w:w="15" w:type="dxa"/>
              <w:left w:w="15" w:type="dxa"/>
              <w:bottom w:w="0" w:type="dxa"/>
              <w:right w:w="15" w:type="dxa"/>
            </w:tcMar>
          </w:tcPr>
          <w:p w:rsidR="007749D2" w:rsidRPr="00232815" w:rsidRDefault="007749D2" w:rsidP="00D90084">
            <w:pPr>
              <w:spacing w:after="0"/>
              <w:jc w:val="both"/>
              <w:rPr>
                <w:rFonts w:cs="Times New Roman"/>
                <w:b/>
                <w:szCs w:val="24"/>
              </w:rPr>
            </w:pPr>
            <w:r w:rsidRPr="00232815">
              <w:rPr>
                <w:rFonts w:cs="Times New Roman"/>
                <w:b/>
                <w:szCs w:val="24"/>
              </w:rPr>
              <w:t>Descrierea presiunii</w:t>
            </w:r>
          </w:p>
        </w:tc>
      </w:tr>
      <w:tr w:rsidR="007749D2" w:rsidRPr="00232815" w:rsidTr="003C41BF">
        <w:trPr>
          <w:trHeight w:val="1020"/>
        </w:trPr>
        <w:tc>
          <w:tcPr>
            <w:tcW w:w="1276" w:type="dxa"/>
            <w:shd w:val="clear" w:color="auto" w:fill="auto"/>
            <w:tcMar>
              <w:top w:w="15" w:type="dxa"/>
              <w:left w:w="15" w:type="dxa"/>
              <w:bottom w:w="0" w:type="dxa"/>
              <w:right w:w="15" w:type="dxa"/>
            </w:tcMar>
          </w:tcPr>
          <w:p w:rsidR="007749D2" w:rsidRPr="00232815" w:rsidRDefault="007749D2" w:rsidP="00D90084">
            <w:pPr>
              <w:spacing w:after="0"/>
              <w:jc w:val="both"/>
              <w:rPr>
                <w:rFonts w:cs="Times New Roman"/>
                <w:b/>
                <w:szCs w:val="24"/>
              </w:rPr>
            </w:pPr>
            <w:r w:rsidRPr="00232815">
              <w:rPr>
                <w:rFonts w:cs="Times New Roman"/>
                <w:bCs/>
                <w:i/>
                <w:szCs w:val="24"/>
              </w:rPr>
              <w:t>Bombina variegata</w:t>
            </w:r>
            <w:r w:rsidRPr="00232815">
              <w:rPr>
                <w:rFonts w:cs="Times New Roman"/>
                <w:bCs/>
                <w:szCs w:val="24"/>
              </w:rPr>
              <w:t xml:space="preserve">,  </w:t>
            </w:r>
            <w:r w:rsidRPr="00232815">
              <w:rPr>
                <w:rFonts w:cs="Times New Roman"/>
                <w:bCs/>
                <w:i/>
                <w:szCs w:val="24"/>
              </w:rPr>
              <w:t>Triturus cristatus</w:t>
            </w:r>
            <w:r w:rsidRPr="00232815">
              <w:rPr>
                <w:rFonts w:cs="Times New Roman"/>
                <w:bCs/>
                <w:szCs w:val="24"/>
              </w:rPr>
              <w:t>.</w:t>
            </w:r>
          </w:p>
        </w:tc>
        <w:tc>
          <w:tcPr>
            <w:tcW w:w="1701" w:type="dxa"/>
            <w:shd w:val="clear" w:color="auto" w:fill="auto"/>
            <w:tcMar>
              <w:top w:w="15" w:type="dxa"/>
              <w:left w:w="15" w:type="dxa"/>
              <w:bottom w:w="0" w:type="dxa"/>
              <w:right w:w="15" w:type="dxa"/>
            </w:tcMar>
          </w:tcPr>
          <w:p w:rsidR="007749D2" w:rsidRPr="00232815" w:rsidRDefault="007749D2" w:rsidP="00D90084">
            <w:pPr>
              <w:spacing w:after="0"/>
              <w:jc w:val="both"/>
              <w:rPr>
                <w:rFonts w:cs="Times New Roman"/>
                <w:szCs w:val="24"/>
              </w:rPr>
            </w:pPr>
            <w:r w:rsidRPr="00232815">
              <w:rPr>
                <w:rFonts w:cs="Times New Roman"/>
                <w:szCs w:val="24"/>
              </w:rPr>
              <w:t>G01.03 Vehicule cu motor</w:t>
            </w:r>
          </w:p>
        </w:tc>
        <w:tc>
          <w:tcPr>
            <w:tcW w:w="1275" w:type="dxa"/>
          </w:tcPr>
          <w:p w:rsidR="007749D2" w:rsidRPr="00232815" w:rsidRDefault="007749D2" w:rsidP="00D90084">
            <w:pPr>
              <w:spacing w:after="0"/>
              <w:jc w:val="both"/>
              <w:rPr>
                <w:rFonts w:cs="Times New Roman"/>
                <w:b/>
                <w:szCs w:val="24"/>
              </w:rPr>
            </w:pPr>
            <w:r w:rsidRPr="00232815">
              <w:rPr>
                <w:rFonts w:cs="Times New Roman"/>
                <w:szCs w:val="24"/>
              </w:rPr>
              <w:t>Scăzută</w:t>
            </w:r>
          </w:p>
        </w:tc>
        <w:tc>
          <w:tcPr>
            <w:tcW w:w="5529" w:type="dxa"/>
            <w:shd w:val="clear" w:color="auto" w:fill="auto"/>
            <w:tcMar>
              <w:top w:w="15" w:type="dxa"/>
              <w:left w:w="15" w:type="dxa"/>
              <w:bottom w:w="0" w:type="dxa"/>
              <w:right w:w="15" w:type="dxa"/>
            </w:tcMar>
          </w:tcPr>
          <w:p w:rsidR="007749D2" w:rsidRPr="00232815" w:rsidRDefault="007749D2" w:rsidP="00D90084">
            <w:pPr>
              <w:spacing w:after="0"/>
              <w:jc w:val="both"/>
              <w:rPr>
                <w:rFonts w:cs="Times New Roman"/>
                <w:bCs/>
                <w:szCs w:val="24"/>
              </w:rPr>
            </w:pPr>
            <w:r w:rsidRPr="00232815">
              <w:rPr>
                <w:rFonts w:cs="Times New Roman"/>
                <w:bCs/>
                <w:szCs w:val="24"/>
              </w:rPr>
              <w:t>Principalul factor cu influență negativă îl reprezintă traficul motorizat pe drumurile forestiere din sit. În special vehicule</w:t>
            </w:r>
            <w:r w:rsidR="005D6472" w:rsidRPr="00232815">
              <w:rPr>
                <w:rFonts w:cs="Times New Roman"/>
                <w:bCs/>
                <w:szCs w:val="24"/>
              </w:rPr>
              <w:t>le de mare viteză cum ar fi  atv-uri</w:t>
            </w:r>
            <w:r w:rsidRPr="00232815">
              <w:rPr>
                <w:rFonts w:cs="Times New Roman"/>
                <w:bCs/>
                <w:szCs w:val="24"/>
              </w:rPr>
              <w:t xml:space="preserve">, motociclete de teren provoacă deranj puternic, creșterea turbidității apei, omorârea adulților și a larvelor. </w:t>
            </w:r>
          </w:p>
          <w:p w:rsidR="007749D2" w:rsidRPr="00232815" w:rsidRDefault="007749D2" w:rsidP="00D90084">
            <w:pPr>
              <w:spacing w:after="0"/>
              <w:jc w:val="both"/>
              <w:rPr>
                <w:rFonts w:cs="Times New Roman"/>
                <w:bCs/>
                <w:szCs w:val="24"/>
              </w:rPr>
            </w:pPr>
            <w:r w:rsidRPr="00232815">
              <w:rPr>
                <w:rFonts w:cs="Times New Roman"/>
                <w:bCs/>
                <w:szCs w:val="24"/>
              </w:rPr>
              <w:t xml:space="preserve">Traversarea pâraielor de către utilajele forestiere este un alt factor de influență negativă. </w:t>
            </w:r>
          </w:p>
        </w:tc>
      </w:tr>
      <w:tr w:rsidR="007749D2" w:rsidRPr="00232815" w:rsidTr="003C41BF">
        <w:trPr>
          <w:trHeight w:val="1020"/>
        </w:trPr>
        <w:tc>
          <w:tcPr>
            <w:tcW w:w="1276" w:type="dxa"/>
            <w:shd w:val="clear" w:color="auto" w:fill="auto"/>
            <w:tcMar>
              <w:top w:w="15" w:type="dxa"/>
              <w:left w:w="15" w:type="dxa"/>
              <w:bottom w:w="0" w:type="dxa"/>
              <w:right w:w="15" w:type="dxa"/>
            </w:tcMar>
          </w:tcPr>
          <w:p w:rsidR="007749D2" w:rsidRPr="00232815" w:rsidRDefault="007749D2" w:rsidP="00D90084">
            <w:pPr>
              <w:spacing w:after="0"/>
              <w:jc w:val="both"/>
              <w:rPr>
                <w:rFonts w:cs="Times New Roman"/>
                <w:b/>
                <w:szCs w:val="24"/>
              </w:rPr>
            </w:pPr>
          </w:p>
        </w:tc>
        <w:tc>
          <w:tcPr>
            <w:tcW w:w="1701" w:type="dxa"/>
            <w:shd w:val="clear" w:color="auto" w:fill="auto"/>
            <w:tcMar>
              <w:top w:w="15" w:type="dxa"/>
              <w:left w:w="15" w:type="dxa"/>
              <w:bottom w:w="0" w:type="dxa"/>
              <w:right w:w="15" w:type="dxa"/>
            </w:tcMar>
          </w:tcPr>
          <w:p w:rsidR="007749D2" w:rsidRPr="00232815" w:rsidRDefault="007749D2" w:rsidP="00D90084">
            <w:pPr>
              <w:spacing w:after="0"/>
              <w:jc w:val="both"/>
              <w:rPr>
                <w:rFonts w:cs="Times New Roman"/>
                <w:szCs w:val="24"/>
              </w:rPr>
            </w:pPr>
            <w:r w:rsidRPr="00232815">
              <w:rPr>
                <w:rFonts w:cs="Times New Roman"/>
                <w:szCs w:val="24"/>
              </w:rPr>
              <w:t xml:space="preserve">A04.03 Abandonarea sistemelor pastorale, lipsa pășunatului </w:t>
            </w:r>
          </w:p>
        </w:tc>
        <w:tc>
          <w:tcPr>
            <w:tcW w:w="1275" w:type="dxa"/>
          </w:tcPr>
          <w:p w:rsidR="007749D2" w:rsidRPr="00232815" w:rsidRDefault="007749D2" w:rsidP="00D90084">
            <w:pPr>
              <w:spacing w:after="0"/>
              <w:jc w:val="both"/>
              <w:rPr>
                <w:rFonts w:cs="Times New Roman"/>
                <w:b/>
                <w:szCs w:val="24"/>
              </w:rPr>
            </w:pPr>
            <w:r w:rsidRPr="00232815">
              <w:rPr>
                <w:rFonts w:cs="Times New Roman"/>
                <w:szCs w:val="24"/>
              </w:rPr>
              <w:t>Scăzută</w:t>
            </w:r>
          </w:p>
        </w:tc>
        <w:tc>
          <w:tcPr>
            <w:tcW w:w="5529" w:type="dxa"/>
            <w:shd w:val="clear" w:color="auto" w:fill="auto"/>
            <w:tcMar>
              <w:top w:w="15" w:type="dxa"/>
              <w:left w:w="15" w:type="dxa"/>
              <w:bottom w:w="0" w:type="dxa"/>
              <w:right w:w="15" w:type="dxa"/>
            </w:tcMar>
          </w:tcPr>
          <w:p w:rsidR="007749D2" w:rsidRPr="00232815" w:rsidRDefault="007749D2" w:rsidP="00D90084">
            <w:pPr>
              <w:spacing w:after="0"/>
              <w:jc w:val="both"/>
              <w:rPr>
                <w:rFonts w:cs="Times New Roman"/>
                <w:szCs w:val="24"/>
              </w:rPr>
            </w:pPr>
            <w:r w:rsidRPr="00232815">
              <w:rPr>
                <w:rFonts w:cs="Times New Roman"/>
                <w:szCs w:val="24"/>
              </w:rPr>
              <w:t>Factorul principal de influență negativă ar fi scăderea pășunatului fapt care ar reduce interesul proprietarilor de animale pentru curățirea și întreținerea bălților pentru adăpat.</w:t>
            </w:r>
          </w:p>
          <w:p w:rsidR="007749D2" w:rsidRPr="00232815" w:rsidRDefault="007749D2" w:rsidP="00D90084">
            <w:pPr>
              <w:spacing w:after="0"/>
              <w:jc w:val="both"/>
              <w:rPr>
                <w:rFonts w:cs="Times New Roman"/>
                <w:szCs w:val="24"/>
              </w:rPr>
            </w:pPr>
            <w:r w:rsidRPr="00232815">
              <w:rPr>
                <w:rFonts w:cs="Times New Roman"/>
                <w:szCs w:val="24"/>
              </w:rPr>
              <w:t xml:space="preserve">Se știe din literatură că pe pășunile pe care pasc bivolii numărul de amfibieni e mai mare, iar bălțile sunt mai puțin colmatate. Acest fapt este datorat comportamentului specific acestor mamifere de talie mare care, pe de o parte folosesc bălțile din pășuni ca locuri de scăldat, împiedicând astfel instalarea de vegetație submersă viguroasă, și pe de altă parte se hrănesc cu specii nepăscute de alte animale, specii </w:t>
            </w:r>
            <w:r w:rsidRPr="00232815">
              <w:rPr>
                <w:rFonts w:cs="Times New Roman"/>
                <w:szCs w:val="24"/>
              </w:rPr>
              <w:lastRenderedPageBreak/>
              <w:t>palustre, de margine de mal sau chiar care cresc submers împiedicând și prin acest fel colmatarea și mai apoi înierbarea bălților. Scăderea numărului de bivoli de pe pășunile din sit poate fi considerată astfel drept un factor de influență negativă.</w:t>
            </w:r>
          </w:p>
          <w:p w:rsidR="007749D2" w:rsidRPr="00232815" w:rsidRDefault="007749D2" w:rsidP="00D90084">
            <w:pPr>
              <w:spacing w:after="0"/>
              <w:jc w:val="both"/>
              <w:rPr>
                <w:rFonts w:cs="Times New Roman"/>
                <w:szCs w:val="24"/>
              </w:rPr>
            </w:pPr>
            <w:r w:rsidRPr="00232815">
              <w:rPr>
                <w:rFonts w:cs="Times New Roman"/>
                <w:szCs w:val="24"/>
              </w:rPr>
              <w:t>Prognoza evoluției în condițiile date: în cazul scăderii pășunatului și mai ales a dispariției bivolilor de pe pășuni popu</w:t>
            </w:r>
            <w:r w:rsidR="00FA0BD9">
              <w:rPr>
                <w:rFonts w:cs="Times New Roman"/>
                <w:szCs w:val="24"/>
              </w:rPr>
              <w:t>l</w:t>
            </w:r>
            <w:r w:rsidRPr="00232815">
              <w:rPr>
                <w:rFonts w:cs="Times New Roman"/>
                <w:szCs w:val="24"/>
              </w:rPr>
              <w:t xml:space="preserve">ațiile de amfibieni care folosesc ca loc de reproducere bălțile folosite la adăpat și scăldat vor suferi o scădere puternică a populaților. </w:t>
            </w:r>
          </w:p>
        </w:tc>
      </w:tr>
      <w:tr w:rsidR="007749D2" w:rsidRPr="00232815" w:rsidTr="003C41BF">
        <w:trPr>
          <w:trHeight w:val="1020"/>
        </w:trPr>
        <w:tc>
          <w:tcPr>
            <w:tcW w:w="1276" w:type="dxa"/>
            <w:shd w:val="clear" w:color="auto" w:fill="auto"/>
            <w:tcMar>
              <w:top w:w="15" w:type="dxa"/>
              <w:left w:w="15" w:type="dxa"/>
              <w:bottom w:w="0" w:type="dxa"/>
              <w:right w:w="15" w:type="dxa"/>
            </w:tcMar>
          </w:tcPr>
          <w:p w:rsidR="007749D2" w:rsidRPr="00232815" w:rsidRDefault="007749D2" w:rsidP="00D90084">
            <w:pPr>
              <w:spacing w:after="0"/>
              <w:jc w:val="both"/>
              <w:rPr>
                <w:rFonts w:cs="Times New Roman"/>
                <w:b/>
                <w:szCs w:val="24"/>
              </w:rPr>
            </w:pPr>
          </w:p>
        </w:tc>
        <w:tc>
          <w:tcPr>
            <w:tcW w:w="1701" w:type="dxa"/>
            <w:shd w:val="clear" w:color="auto" w:fill="auto"/>
            <w:tcMar>
              <w:top w:w="15" w:type="dxa"/>
              <w:left w:w="15" w:type="dxa"/>
              <w:bottom w:w="0" w:type="dxa"/>
              <w:right w:w="15" w:type="dxa"/>
            </w:tcMar>
          </w:tcPr>
          <w:p w:rsidR="007749D2" w:rsidRPr="00232815" w:rsidRDefault="007749D2" w:rsidP="00D90084">
            <w:pPr>
              <w:spacing w:after="0"/>
              <w:jc w:val="both"/>
              <w:rPr>
                <w:rFonts w:cs="Times New Roman"/>
                <w:szCs w:val="24"/>
              </w:rPr>
            </w:pPr>
            <w:r w:rsidRPr="00232815">
              <w:rPr>
                <w:rFonts w:cs="Times New Roman"/>
                <w:szCs w:val="24"/>
              </w:rPr>
              <w:t>J01.01 Incendii</w:t>
            </w:r>
          </w:p>
        </w:tc>
        <w:tc>
          <w:tcPr>
            <w:tcW w:w="1275" w:type="dxa"/>
          </w:tcPr>
          <w:p w:rsidR="007749D2" w:rsidRPr="00232815" w:rsidRDefault="007749D2" w:rsidP="00D90084">
            <w:pPr>
              <w:spacing w:after="0"/>
              <w:jc w:val="both"/>
              <w:rPr>
                <w:rFonts w:cs="Times New Roman"/>
                <w:szCs w:val="24"/>
              </w:rPr>
            </w:pPr>
            <w:r w:rsidRPr="00232815">
              <w:rPr>
                <w:rFonts w:cs="Times New Roman"/>
                <w:szCs w:val="24"/>
              </w:rPr>
              <w:t>Medie</w:t>
            </w:r>
          </w:p>
        </w:tc>
        <w:tc>
          <w:tcPr>
            <w:tcW w:w="5529" w:type="dxa"/>
            <w:shd w:val="clear" w:color="auto" w:fill="auto"/>
            <w:tcMar>
              <w:top w:w="15" w:type="dxa"/>
              <w:left w:w="15" w:type="dxa"/>
              <w:bottom w:w="0" w:type="dxa"/>
              <w:right w:w="15" w:type="dxa"/>
            </w:tcMar>
          </w:tcPr>
          <w:p w:rsidR="007749D2" w:rsidRPr="00232815" w:rsidRDefault="007749D2" w:rsidP="00D90084">
            <w:pPr>
              <w:spacing w:after="0"/>
              <w:jc w:val="both"/>
              <w:rPr>
                <w:rFonts w:cs="Times New Roman"/>
                <w:szCs w:val="24"/>
              </w:rPr>
            </w:pPr>
            <w:r w:rsidRPr="00232815">
              <w:rPr>
                <w:rFonts w:cs="Times New Roman"/>
                <w:szCs w:val="24"/>
              </w:rPr>
              <w:t>Legat de modul de întreținere al pajiștilor și pășunilor apare un nou tip de factor cu influență negative reprezentat de incendierea deliberată a vegetației în timpul primăverii. Pe lângă impactul direct provocat de uciderea exemplarelor adulte care se îndreaptă spre locurile de reproducere, incendierea cre</w:t>
            </w:r>
            <w:r w:rsidR="004A625E">
              <w:rPr>
                <w:rFonts w:cs="Times New Roman"/>
                <w:szCs w:val="24"/>
              </w:rPr>
              <w:t>e</w:t>
            </w:r>
            <w:r w:rsidRPr="00232815">
              <w:rPr>
                <w:rFonts w:cs="Times New Roman"/>
                <w:szCs w:val="24"/>
              </w:rPr>
              <w:t>ază și distrugerea locurilor de adăpost, degradarea zonelor de hrănire și a adăposturilor folosite în timpul fazei terestre.</w:t>
            </w:r>
          </w:p>
        </w:tc>
      </w:tr>
      <w:tr w:rsidR="007749D2" w:rsidRPr="00232815" w:rsidTr="003C41BF">
        <w:trPr>
          <w:trHeight w:val="725"/>
        </w:trPr>
        <w:tc>
          <w:tcPr>
            <w:tcW w:w="1276" w:type="dxa"/>
            <w:shd w:val="clear" w:color="auto" w:fill="auto"/>
            <w:tcMar>
              <w:top w:w="15" w:type="dxa"/>
              <w:left w:w="15" w:type="dxa"/>
              <w:bottom w:w="0" w:type="dxa"/>
              <w:right w:w="15" w:type="dxa"/>
            </w:tcMar>
          </w:tcPr>
          <w:p w:rsidR="007749D2" w:rsidRPr="00232815" w:rsidRDefault="007749D2" w:rsidP="00D90084">
            <w:pPr>
              <w:spacing w:after="0"/>
              <w:jc w:val="both"/>
              <w:rPr>
                <w:rFonts w:cs="Times New Roman"/>
                <w:b/>
                <w:szCs w:val="24"/>
              </w:rPr>
            </w:pPr>
          </w:p>
        </w:tc>
        <w:tc>
          <w:tcPr>
            <w:tcW w:w="1701" w:type="dxa"/>
            <w:shd w:val="clear" w:color="auto" w:fill="auto"/>
            <w:tcMar>
              <w:top w:w="15" w:type="dxa"/>
              <w:left w:w="15" w:type="dxa"/>
              <w:bottom w:w="0" w:type="dxa"/>
              <w:right w:w="15" w:type="dxa"/>
            </w:tcMar>
          </w:tcPr>
          <w:p w:rsidR="007749D2" w:rsidRPr="00232815" w:rsidRDefault="007749D2" w:rsidP="00D90084">
            <w:pPr>
              <w:spacing w:after="0"/>
              <w:jc w:val="both"/>
              <w:rPr>
                <w:rFonts w:cs="Times New Roman"/>
                <w:szCs w:val="24"/>
              </w:rPr>
            </w:pPr>
            <w:r w:rsidRPr="00232815">
              <w:rPr>
                <w:rFonts w:eastAsia="Times New Roman" w:cs="Times New Roman"/>
                <w:color w:val="000000"/>
                <w:szCs w:val="24"/>
              </w:rPr>
              <w:t>G05.11 Moartea sau rănirea prin coliziune</w:t>
            </w:r>
          </w:p>
        </w:tc>
        <w:tc>
          <w:tcPr>
            <w:tcW w:w="1275" w:type="dxa"/>
          </w:tcPr>
          <w:p w:rsidR="007749D2" w:rsidRPr="00232815" w:rsidRDefault="007749D2" w:rsidP="00D90084">
            <w:pPr>
              <w:spacing w:after="0"/>
              <w:jc w:val="both"/>
              <w:rPr>
                <w:rFonts w:cs="Times New Roman"/>
                <w:b/>
                <w:szCs w:val="24"/>
              </w:rPr>
            </w:pPr>
            <w:r w:rsidRPr="00232815">
              <w:rPr>
                <w:rFonts w:cs="Times New Roman"/>
                <w:szCs w:val="24"/>
              </w:rPr>
              <w:t>Scăzută</w:t>
            </w:r>
          </w:p>
        </w:tc>
        <w:tc>
          <w:tcPr>
            <w:tcW w:w="5529" w:type="dxa"/>
            <w:shd w:val="clear" w:color="auto" w:fill="auto"/>
            <w:tcMar>
              <w:top w:w="15" w:type="dxa"/>
              <w:left w:w="15" w:type="dxa"/>
              <w:bottom w:w="0" w:type="dxa"/>
              <w:right w:w="15" w:type="dxa"/>
            </w:tcMar>
          </w:tcPr>
          <w:p w:rsidR="007749D2" w:rsidRPr="00232815" w:rsidRDefault="007749D2" w:rsidP="00D90084">
            <w:pPr>
              <w:spacing w:after="0"/>
              <w:jc w:val="both"/>
              <w:rPr>
                <w:rFonts w:cs="Times New Roman"/>
                <w:szCs w:val="24"/>
              </w:rPr>
            </w:pPr>
            <w:r w:rsidRPr="00232815">
              <w:rPr>
                <w:rFonts w:cs="Times New Roman"/>
                <w:szCs w:val="24"/>
              </w:rPr>
              <w:t xml:space="preserve">Un alt pericol este constituit de drumul național care </w:t>
            </w:r>
            <w:r w:rsidR="00FA0BD9">
              <w:rPr>
                <w:rFonts w:cs="Times New Roman"/>
                <w:szCs w:val="24"/>
              </w:rPr>
              <w:t>t</w:t>
            </w:r>
            <w:r w:rsidRPr="00232815">
              <w:rPr>
                <w:rFonts w:cs="Times New Roman"/>
                <w:szCs w:val="24"/>
              </w:rPr>
              <w:t>raversează situl. Bălțile care adăpostesc amfibienii sunt dispuse între drum și pădure astfel că amfibienii sunt nevoiți să treacă peste drum în timpul migrațiilor înspre și dinspre locurile de repr</w:t>
            </w:r>
            <w:r w:rsidR="004A625E">
              <w:rPr>
                <w:rFonts w:cs="Times New Roman"/>
                <w:szCs w:val="24"/>
              </w:rPr>
              <w:t>o</w:t>
            </w:r>
            <w:r w:rsidRPr="00232815">
              <w:rPr>
                <w:rFonts w:cs="Times New Roman"/>
                <w:szCs w:val="24"/>
              </w:rPr>
              <w:t>ducere. Cu toate că nu au fost văzute mortalități în masă pe drumurile din sit, probabil datorită traficului scăzut, impactul produs de trafic poate fi considerat drept un factor cu influență negativă.</w:t>
            </w:r>
          </w:p>
        </w:tc>
      </w:tr>
      <w:tr w:rsidR="007749D2" w:rsidRPr="00232815" w:rsidTr="003C41BF">
        <w:trPr>
          <w:trHeight w:val="1020"/>
        </w:trPr>
        <w:tc>
          <w:tcPr>
            <w:tcW w:w="1276" w:type="dxa"/>
            <w:shd w:val="clear" w:color="auto" w:fill="auto"/>
            <w:tcMar>
              <w:top w:w="15" w:type="dxa"/>
              <w:left w:w="15" w:type="dxa"/>
              <w:bottom w:w="0" w:type="dxa"/>
              <w:right w:w="15" w:type="dxa"/>
            </w:tcMar>
          </w:tcPr>
          <w:p w:rsidR="007749D2" w:rsidRPr="00232815" w:rsidRDefault="007749D2" w:rsidP="00D90084">
            <w:pPr>
              <w:spacing w:after="0"/>
              <w:jc w:val="both"/>
              <w:rPr>
                <w:rFonts w:cs="Times New Roman"/>
                <w:b/>
                <w:szCs w:val="24"/>
              </w:rPr>
            </w:pPr>
          </w:p>
        </w:tc>
        <w:tc>
          <w:tcPr>
            <w:tcW w:w="1701" w:type="dxa"/>
            <w:shd w:val="clear" w:color="auto" w:fill="auto"/>
            <w:tcMar>
              <w:top w:w="15" w:type="dxa"/>
              <w:left w:w="15" w:type="dxa"/>
              <w:bottom w:w="0" w:type="dxa"/>
              <w:right w:w="15" w:type="dxa"/>
            </w:tcMar>
          </w:tcPr>
          <w:p w:rsidR="007749D2" w:rsidRPr="00232815" w:rsidRDefault="007749D2" w:rsidP="00D90084">
            <w:pPr>
              <w:spacing w:after="0"/>
              <w:jc w:val="both"/>
              <w:rPr>
                <w:rFonts w:cs="Times New Roman"/>
                <w:szCs w:val="24"/>
              </w:rPr>
            </w:pPr>
            <w:r w:rsidRPr="00232815">
              <w:rPr>
                <w:rFonts w:cs="Times New Roman"/>
                <w:szCs w:val="24"/>
              </w:rPr>
              <w:t xml:space="preserve">J02.15 </w:t>
            </w:r>
            <w:r w:rsidRPr="00232815">
              <w:rPr>
                <w:rFonts w:eastAsia="Times New Roman" w:cs="Times New Roman"/>
                <w:color w:val="000000"/>
                <w:szCs w:val="24"/>
              </w:rPr>
              <w:t>Alte schimbări ale condiţiilor hidraulice cauzate de activităţi umane</w:t>
            </w:r>
          </w:p>
        </w:tc>
        <w:tc>
          <w:tcPr>
            <w:tcW w:w="1275" w:type="dxa"/>
          </w:tcPr>
          <w:p w:rsidR="007749D2" w:rsidRPr="00232815" w:rsidRDefault="007749D2" w:rsidP="00D90084">
            <w:pPr>
              <w:spacing w:after="0"/>
              <w:jc w:val="both"/>
              <w:rPr>
                <w:rFonts w:cs="Times New Roman"/>
                <w:b/>
                <w:szCs w:val="24"/>
              </w:rPr>
            </w:pPr>
            <w:r w:rsidRPr="00232815">
              <w:rPr>
                <w:rFonts w:cs="Times New Roman"/>
                <w:szCs w:val="24"/>
              </w:rPr>
              <w:t>Scăzută</w:t>
            </w:r>
            <w:r w:rsidR="006B52A4" w:rsidRPr="00232815">
              <w:rPr>
                <w:rFonts w:cs="Times New Roman"/>
                <w:szCs w:val="24"/>
              </w:rPr>
              <w:t xml:space="preserve"> pentru </w:t>
            </w:r>
            <w:r w:rsidR="006B52A4" w:rsidRPr="00232815">
              <w:rPr>
                <w:rFonts w:cs="Times New Roman"/>
                <w:i/>
                <w:szCs w:val="24"/>
              </w:rPr>
              <w:t>Bombina bombina</w:t>
            </w:r>
            <w:r w:rsidR="006B52A4" w:rsidRPr="00232815">
              <w:rPr>
                <w:rFonts w:cs="Times New Roman"/>
                <w:szCs w:val="24"/>
              </w:rPr>
              <w:t xml:space="preserve"> și medie pentru </w:t>
            </w:r>
            <w:r w:rsidR="006B52A4" w:rsidRPr="00232815">
              <w:rPr>
                <w:rFonts w:cs="Times New Roman"/>
                <w:i/>
                <w:szCs w:val="24"/>
              </w:rPr>
              <w:t>Triturus vulgaris</w:t>
            </w:r>
          </w:p>
        </w:tc>
        <w:tc>
          <w:tcPr>
            <w:tcW w:w="5529" w:type="dxa"/>
            <w:shd w:val="clear" w:color="auto" w:fill="auto"/>
            <w:tcMar>
              <w:top w:w="15" w:type="dxa"/>
              <w:left w:w="15" w:type="dxa"/>
              <w:bottom w:w="0" w:type="dxa"/>
              <w:right w:w="15" w:type="dxa"/>
            </w:tcMar>
          </w:tcPr>
          <w:p w:rsidR="007749D2" w:rsidRPr="00232815" w:rsidRDefault="007749D2" w:rsidP="00D90084">
            <w:pPr>
              <w:spacing w:after="0"/>
              <w:jc w:val="both"/>
              <w:rPr>
                <w:rFonts w:cs="Times New Roman"/>
                <w:szCs w:val="24"/>
              </w:rPr>
            </w:pPr>
            <w:r w:rsidRPr="00232815">
              <w:rPr>
                <w:rFonts w:cs="Times New Roman"/>
                <w:szCs w:val="24"/>
              </w:rPr>
              <w:t>Canalele</w:t>
            </w:r>
            <w:r w:rsidR="004A625E">
              <w:rPr>
                <w:rFonts w:cs="Times New Roman"/>
                <w:szCs w:val="24"/>
              </w:rPr>
              <w:t xml:space="preserve"> de drenaj din fânețe și culturi</w:t>
            </w:r>
            <w:r w:rsidRPr="00232815">
              <w:rPr>
                <w:rFonts w:cs="Times New Roman"/>
                <w:szCs w:val="24"/>
              </w:rPr>
              <w:t xml:space="preserve"> agricole sunt habitate intens folosite de unii amfibieni din sit, mai ales de tritonul comun astfel că sunt deosebit de importante.  Propri</w:t>
            </w:r>
            <w:r w:rsidR="00FA0BD9">
              <w:rPr>
                <w:rFonts w:cs="Times New Roman"/>
                <w:szCs w:val="24"/>
              </w:rPr>
              <w:t>e</w:t>
            </w:r>
            <w:r w:rsidRPr="00232815">
              <w:rPr>
                <w:rFonts w:cs="Times New Roman"/>
                <w:szCs w:val="24"/>
              </w:rPr>
              <w:t xml:space="preserve">tarii de teren însă, cu toate că mențin în prezent aceste canale de drenaj și bălțile care se formează la baza dealului, bălți în care se acumulează apa drenată, doresc ca autoritățile să intervină pentru eliminarea completă a </w:t>
            </w:r>
            <w:r w:rsidRPr="00232815">
              <w:rPr>
                <w:rFonts w:cs="Times New Roman"/>
                <w:szCs w:val="24"/>
              </w:rPr>
              <w:lastRenderedPageBreak/>
              <w:t>apei prin canalizarea acesteia în râurile și pâraiele învecinate. Acest fapt ar duce la dispariția unor populații relative mari de amfibieni.</w:t>
            </w:r>
          </w:p>
          <w:p w:rsidR="007749D2" w:rsidRPr="00232815" w:rsidRDefault="007749D2" w:rsidP="00D90084">
            <w:pPr>
              <w:spacing w:after="0"/>
              <w:jc w:val="both"/>
              <w:rPr>
                <w:rFonts w:cs="Times New Roman"/>
                <w:szCs w:val="24"/>
              </w:rPr>
            </w:pPr>
            <w:r w:rsidRPr="00232815">
              <w:rPr>
                <w:rFonts w:cs="Times New Roman"/>
                <w:szCs w:val="24"/>
              </w:rPr>
              <w:t xml:space="preserve">În cazul punerii în practică a ideilor cu privire la canalizarea șanțurilor și bălților de decolmatare a fânețelor și culturilor agricole populațiile de amfibieni, în special a speciei </w:t>
            </w:r>
            <w:r w:rsidR="009B0AA8" w:rsidRPr="00232815">
              <w:rPr>
                <w:rFonts w:cs="Times New Roman"/>
                <w:i/>
                <w:szCs w:val="24"/>
              </w:rPr>
              <w:t xml:space="preserve">Triturus vulgaris </w:t>
            </w:r>
            <w:r w:rsidRPr="00232815">
              <w:rPr>
                <w:rFonts w:cs="Times New Roman"/>
                <w:szCs w:val="24"/>
              </w:rPr>
              <w:t>vor fi puternic afectate</w:t>
            </w:r>
          </w:p>
        </w:tc>
      </w:tr>
      <w:tr w:rsidR="007749D2" w:rsidRPr="00232815" w:rsidTr="003C41BF">
        <w:trPr>
          <w:trHeight w:val="1683"/>
        </w:trPr>
        <w:tc>
          <w:tcPr>
            <w:tcW w:w="1276" w:type="dxa"/>
            <w:vMerge w:val="restart"/>
            <w:shd w:val="clear" w:color="auto" w:fill="auto"/>
            <w:tcMar>
              <w:top w:w="15" w:type="dxa"/>
              <w:left w:w="15" w:type="dxa"/>
              <w:bottom w:w="0" w:type="dxa"/>
              <w:right w:w="15" w:type="dxa"/>
            </w:tcMar>
          </w:tcPr>
          <w:p w:rsidR="007749D2" w:rsidRPr="00232815" w:rsidRDefault="00411BCE" w:rsidP="00D90084">
            <w:pPr>
              <w:spacing w:after="0"/>
              <w:jc w:val="both"/>
              <w:rPr>
                <w:rFonts w:cs="Times New Roman"/>
                <w:szCs w:val="24"/>
              </w:rPr>
            </w:pPr>
            <w:r w:rsidRPr="00232815">
              <w:rPr>
                <w:rFonts w:cs="Times New Roman"/>
                <w:szCs w:val="24"/>
              </w:rPr>
              <w:lastRenderedPageBreak/>
              <w:t>Ursul, râsul, lupul</w:t>
            </w:r>
          </w:p>
        </w:tc>
        <w:tc>
          <w:tcPr>
            <w:tcW w:w="1701" w:type="dxa"/>
            <w:shd w:val="clear" w:color="auto" w:fill="auto"/>
            <w:tcMar>
              <w:top w:w="15" w:type="dxa"/>
              <w:left w:w="15" w:type="dxa"/>
              <w:bottom w:w="0" w:type="dxa"/>
              <w:right w:w="15" w:type="dxa"/>
            </w:tcMar>
          </w:tcPr>
          <w:p w:rsidR="007749D2" w:rsidRPr="00232815" w:rsidRDefault="00411BCE" w:rsidP="00D90084">
            <w:pPr>
              <w:spacing w:after="0"/>
              <w:jc w:val="both"/>
              <w:rPr>
                <w:rFonts w:cs="Times New Roman"/>
                <w:szCs w:val="24"/>
              </w:rPr>
            </w:pPr>
            <w:r w:rsidRPr="00232815">
              <w:rPr>
                <w:rFonts w:cs="Times New Roman"/>
                <w:szCs w:val="24"/>
              </w:rPr>
              <w:t xml:space="preserve"> </w:t>
            </w:r>
            <w:r w:rsidR="007749D2" w:rsidRPr="00232815">
              <w:rPr>
                <w:rFonts w:cs="Times New Roman"/>
                <w:szCs w:val="24"/>
              </w:rPr>
              <w:t>D01.02 Drumuri, autostrăzi</w:t>
            </w:r>
          </w:p>
          <w:p w:rsidR="007749D2" w:rsidRPr="00232815" w:rsidRDefault="007749D2" w:rsidP="00D90084">
            <w:pPr>
              <w:spacing w:after="0"/>
              <w:jc w:val="both"/>
              <w:rPr>
                <w:rFonts w:cs="Times New Roman"/>
                <w:szCs w:val="24"/>
              </w:rPr>
            </w:pPr>
          </w:p>
        </w:tc>
        <w:tc>
          <w:tcPr>
            <w:tcW w:w="1275" w:type="dxa"/>
          </w:tcPr>
          <w:p w:rsidR="007749D2" w:rsidRPr="00232815" w:rsidRDefault="007749D2" w:rsidP="00D90084">
            <w:pPr>
              <w:spacing w:after="0"/>
              <w:jc w:val="both"/>
              <w:rPr>
                <w:rFonts w:cs="Times New Roman"/>
                <w:szCs w:val="24"/>
              </w:rPr>
            </w:pPr>
            <w:r w:rsidRPr="00232815">
              <w:rPr>
                <w:rFonts w:cs="Times New Roman"/>
                <w:szCs w:val="24"/>
              </w:rPr>
              <w:t>Scăzută</w:t>
            </w:r>
          </w:p>
        </w:tc>
        <w:tc>
          <w:tcPr>
            <w:tcW w:w="5529" w:type="dxa"/>
            <w:shd w:val="clear" w:color="auto" w:fill="auto"/>
            <w:tcMar>
              <w:top w:w="15" w:type="dxa"/>
              <w:left w:w="15" w:type="dxa"/>
              <w:bottom w:w="0" w:type="dxa"/>
              <w:right w:w="15" w:type="dxa"/>
            </w:tcMar>
          </w:tcPr>
          <w:p w:rsidR="007749D2" w:rsidRPr="00232815" w:rsidRDefault="007749D2" w:rsidP="00D90084">
            <w:pPr>
              <w:autoSpaceDE w:val="0"/>
              <w:autoSpaceDN w:val="0"/>
              <w:adjustRightInd w:val="0"/>
              <w:spacing w:after="0"/>
              <w:jc w:val="both"/>
              <w:rPr>
                <w:rFonts w:eastAsia="TimesNewRoman" w:cs="Times New Roman"/>
                <w:szCs w:val="24"/>
              </w:rPr>
            </w:pPr>
            <w:r w:rsidRPr="00232815">
              <w:rPr>
                <w:rFonts w:eastAsia="TimesNewRoman" w:cs="Times New Roman"/>
                <w:szCs w:val="24"/>
              </w:rPr>
              <w:t xml:space="preserve">Dezvoltarea infrastructurii de transport pentru a crește viteza de deplasare a autoturismelor și în habitatul ursului; fragmentarea habitatului; afectarea dispersiei indivizilor juvenili </w:t>
            </w:r>
            <w:r w:rsidR="009B0AA8" w:rsidRPr="00232815">
              <w:rPr>
                <w:rFonts w:cs="Times New Roman"/>
                <w:szCs w:val="24"/>
              </w:rPr>
              <w:t xml:space="preserve">Drum Județean </w:t>
            </w:r>
            <w:r w:rsidR="00291320" w:rsidRPr="00232815">
              <w:rPr>
                <w:rFonts w:cs="Times New Roman"/>
                <w:szCs w:val="24"/>
              </w:rPr>
              <w:t>792E / Laz - Dezna</w:t>
            </w:r>
          </w:p>
        </w:tc>
      </w:tr>
      <w:tr w:rsidR="007749D2" w:rsidRPr="00232815" w:rsidTr="003C41BF">
        <w:trPr>
          <w:trHeight w:val="4505"/>
        </w:trPr>
        <w:tc>
          <w:tcPr>
            <w:tcW w:w="1276" w:type="dxa"/>
            <w:vMerge/>
            <w:shd w:val="clear" w:color="auto" w:fill="auto"/>
            <w:tcMar>
              <w:top w:w="15" w:type="dxa"/>
              <w:left w:w="15" w:type="dxa"/>
              <w:bottom w:w="0" w:type="dxa"/>
              <w:right w:w="15" w:type="dxa"/>
            </w:tcMar>
          </w:tcPr>
          <w:p w:rsidR="007749D2" w:rsidRPr="00232815" w:rsidRDefault="007749D2" w:rsidP="00D90084">
            <w:pPr>
              <w:spacing w:after="0"/>
              <w:jc w:val="both"/>
              <w:rPr>
                <w:rFonts w:cs="Times New Roman"/>
                <w:szCs w:val="24"/>
              </w:rPr>
            </w:pPr>
          </w:p>
        </w:tc>
        <w:tc>
          <w:tcPr>
            <w:tcW w:w="1701" w:type="dxa"/>
            <w:shd w:val="clear" w:color="auto" w:fill="auto"/>
            <w:tcMar>
              <w:top w:w="15" w:type="dxa"/>
              <w:left w:w="15" w:type="dxa"/>
              <w:bottom w:w="0" w:type="dxa"/>
              <w:right w:w="15" w:type="dxa"/>
            </w:tcMar>
          </w:tcPr>
          <w:p w:rsidR="007749D2" w:rsidRPr="00232815" w:rsidRDefault="007749D2" w:rsidP="00D90084">
            <w:pPr>
              <w:autoSpaceDE w:val="0"/>
              <w:autoSpaceDN w:val="0"/>
              <w:adjustRightInd w:val="0"/>
              <w:spacing w:after="0"/>
              <w:jc w:val="both"/>
              <w:rPr>
                <w:rFonts w:cs="Times New Roman"/>
                <w:bCs/>
                <w:szCs w:val="24"/>
              </w:rPr>
            </w:pPr>
            <w:r w:rsidRPr="00232815">
              <w:rPr>
                <w:rFonts w:cs="Times New Roman"/>
                <w:bCs/>
                <w:szCs w:val="24"/>
              </w:rPr>
              <w:t>A05.01 Creșterea animalelor</w:t>
            </w:r>
          </w:p>
        </w:tc>
        <w:tc>
          <w:tcPr>
            <w:tcW w:w="1275" w:type="dxa"/>
          </w:tcPr>
          <w:p w:rsidR="007749D2" w:rsidRPr="00232815" w:rsidRDefault="007749D2" w:rsidP="00D90084">
            <w:pPr>
              <w:spacing w:after="0"/>
              <w:jc w:val="both"/>
              <w:rPr>
                <w:rFonts w:cs="Times New Roman"/>
                <w:szCs w:val="24"/>
              </w:rPr>
            </w:pPr>
            <w:r w:rsidRPr="00232815">
              <w:rPr>
                <w:rFonts w:cs="Times New Roman"/>
                <w:szCs w:val="24"/>
              </w:rPr>
              <w:t>Scăzută</w:t>
            </w:r>
          </w:p>
        </w:tc>
        <w:tc>
          <w:tcPr>
            <w:tcW w:w="5529" w:type="dxa"/>
            <w:shd w:val="clear" w:color="auto" w:fill="auto"/>
            <w:tcMar>
              <w:top w:w="15" w:type="dxa"/>
              <w:left w:w="15" w:type="dxa"/>
              <w:bottom w:w="0" w:type="dxa"/>
              <w:right w:w="15" w:type="dxa"/>
            </w:tcMar>
          </w:tcPr>
          <w:p w:rsidR="00291320" w:rsidRPr="00232815" w:rsidRDefault="007749D2" w:rsidP="00D90084">
            <w:pPr>
              <w:autoSpaceDE w:val="0"/>
              <w:autoSpaceDN w:val="0"/>
              <w:adjustRightInd w:val="0"/>
              <w:spacing w:after="0"/>
              <w:jc w:val="both"/>
              <w:rPr>
                <w:rFonts w:eastAsia="TimesNewRoman" w:cs="Times New Roman"/>
                <w:szCs w:val="24"/>
              </w:rPr>
            </w:pPr>
            <w:r w:rsidRPr="00232815">
              <w:rPr>
                <w:rFonts w:eastAsia="TimesNewRoman" w:cs="Times New Roman"/>
                <w:szCs w:val="24"/>
              </w:rPr>
              <w:t xml:space="preserve">Creșterea animalelor în habitatul ursului este o sursă de conflict datorită comportamentului oportunist al acestuia. </w:t>
            </w:r>
            <w:r w:rsidR="00FA0BD9">
              <w:rPr>
                <w:rFonts w:eastAsia="TimesNewRoman" w:cs="Times New Roman"/>
                <w:szCs w:val="24"/>
                <w:lang w:eastAsia="ja-JP"/>
              </w:rPr>
              <w:t>Câini ciobă</w:t>
            </w:r>
            <w:r w:rsidRPr="00232815">
              <w:rPr>
                <w:rFonts w:eastAsia="TimesNewRoman" w:cs="Times New Roman"/>
                <w:szCs w:val="24"/>
                <w:lang w:eastAsia="ja-JP"/>
              </w:rPr>
              <w:t>nești sunt în majoritatea cazurilor vectori pentru transmiterea de boli animalelor sălbatice.</w:t>
            </w:r>
            <w:r w:rsidR="00FA0BD9">
              <w:rPr>
                <w:rFonts w:eastAsia="TimesNewRoman" w:cs="Times New Roman"/>
                <w:szCs w:val="24"/>
              </w:rPr>
              <w:t xml:space="preserve"> Ursul foloseș</w:t>
            </w:r>
            <w:r w:rsidRPr="00232815">
              <w:rPr>
                <w:rFonts w:eastAsia="TimesNewRoman" w:cs="Times New Roman"/>
                <w:szCs w:val="24"/>
              </w:rPr>
              <w:t>te resursele de hrana disponibile, generând conflicte cu crescătorii de animale</w:t>
            </w:r>
            <w:r w:rsidR="00411BCE" w:rsidRPr="00232815">
              <w:rPr>
                <w:rFonts w:eastAsia="TimesNewRoman" w:cs="Times New Roman"/>
                <w:szCs w:val="24"/>
              </w:rPr>
              <w:t xml:space="preserve"> </w:t>
            </w:r>
            <w:r w:rsidR="00291320" w:rsidRPr="00232815">
              <w:rPr>
                <w:rFonts w:eastAsia="TimesNewRoman" w:cs="Times New Roman"/>
                <w:szCs w:val="24"/>
                <w:lang w:eastAsia="ja-JP"/>
              </w:rPr>
              <w:t xml:space="preserve">Lupul folosește resursele de hrană disponibile, generând conflicte cu crescătorii de animale. </w:t>
            </w:r>
          </w:p>
          <w:p w:rsidR="00291320" w:rsidRPr="00232815" w:rsidRDefault="00043EDD" w:rsidP="00D90084">
            <w:pPr>
              <w:autoSpaceDE w:val="0"/>
              <w:autoSpaceDN w:val="0"/>
              <w:adjustRightInd w:val="0"/>
              <w:spacing w:after="0"/>
              <w:jc w:val="both"/>
              <w:rPr>
                <w:rFonts w:eastAsia="TimesNewRoman" w:cs="Times New Roman"/>
                <w:szCs w:val="24"/>
                <w:lang w:eastAsia="ja-JP"/>
              </w:rPr>
            </w:pPr>
            <w:r w:rsidRPr="00232815">
              <w:rPr>
                <w:rFonts w:cs="Times New Roman"/>
                <w:szCs w:val="24"/>
              </w:rPr>
              <w:t>A existat un atac capre în pădure, 20 exemplare omorâte în iarna 2013/2014 Pă</w:t>
            </w:r>
            <w:r w:rsidR="005D6472" w:rsidRPr="00232815">
              <w:rPr>
                <w:rFonts w:cs="Times New Roman"/>
                <w:szCs w:val="24"/>
              </w:rPr>
              <w:t>durea Paulian din localitatea Pă</w:t>
            </w:r>
            <w:r w:rsidRPr="00232815">
              <w:rPr>
                <w:rFonts w:cs="Times New Roman"/>
                <w:szCs w:val="24"/>
              </w:rPr>
              <w:t>ulian, Roșia și Revetiș Sursa: pă</w:t>
            </w:r>
            <w:r w:rsidR="005D6472" w:rsidRPr="00232815">
              <w:rPr>
                <w:rFonts w:cs="Times New Roman"/>
                <w:szCs w:val="24"/>
              </w:rPr>
              <w:t>durar/p</w:t>
            </w:r>
            <w:r w:rsidR="00291320" w:rsidRPr="00232815">
              <w:rPr>
                <w:rFonts w:cs="Times New Roman"/>
                <w:szCs w:val="24"/>
              </w:rPr>
              <w:t>roprietar animale. Proprie</w:t>
            </w:r>
            <w:r w:rsidR="005D6472" w:rsidRPr="00232815">
              <w:rPr>
                <w:rFonts w:cs="Times New Roman"/>
                <w:szCs w:val="24"/>
              </w:rPr>
              <w:t>tarii nu au solicitat dosare de</w:t>
            </w:r>
            <w:r w:rsidR="00291320" w:rsidRPr="00232815">
              <w:rPr>
                <w:rFonts w:cs="Times New Roman"/>
                <w:szCs w:val="24"/>
              </w:rPr>
              <w:t xml:space="preserve"> pagube</w:t>
            </w:r>
            <w:r w:rsidRPr="00232815">
              <w:rPr>
                <w:rFonts w:cs="Times New Roman"/>
                <w:szCs w:val="24"/>
              </w:rPr>
              <w:t>.</w:t>
            </w:r>
          </w:p>
        </w:tc>
      </w:tr>
      <w:tr w:rsidR="007749D2" w:rsidRPr="00232815" w:rsidTr="003C41BF">
        <w:trPr>
          <w:trHeight w:val="3230"/>
        </w:trPr>
        <w:tc>
          <w:tcPr>
            <w:tcW w:w="1276" w:type="dxa"/>
            <w:vMerge/>
            <w:shd w:val="clear" w:color="auto" w:fill="auto"/>
            <w:tcMar>
              <w:top w:w="15" w:type="dxa"/>
              <w:left w:w="15" w:type="dxa"/>
              <w:bottom w:w="0" w:type="dxa"/>
              <w:right w:w="15" w:type="dxa"/>
            </w:tcMar>
          </w:tcPr>
          <w:p w:rsidR="007749D2" w:rsidRPr="00232815" w:rsidRDefault="007749D2" w:rsidP="00D90084">
            <w:pPr>
              <w:spacing w:after="0"/>
              <w:jc w:val="both"/>
              <w:rPr>
                <w:rFonts w:cs="Times New Roman"/>
                <w:szCs w:val="24"/>
              </w:rPr>
            </w:pPr>
          </w:p>
        </w:tc>
        <w:tc>
          <w:tcPr>
            <w:tcW w:w="1701" w:type="dxa"/>
            <w:shd w:val="clear" w:color="auto" w:fill="auto"/>
            <w:tcMar>
              <w:top w:w="15" w:type="dxa"/>
              <w:left w:w="15" w:type="dxa"/>
              <w:bottom w:w="0" w:type="dxa"/>
              <w:right w:w="15" w:type="dxa"/>
            </w:tcMar>
          </w:tcPr>
          <w:p w:rsidR="007749D2" w:rsidRPr="00232815" w:rsidRDefault="007749D2" w:rsidP="00D90084">
            <w:pPr>
              <w:autoSpaceDE w:val="0"/>
              <w:autoSpaceDN w:val="0"/>
              <w:adjustRightInd w:val="0"/>
              <w:spacing w:after="0"/>
              <w:jc w:val="both"/>
              <w:rPr>
                <w:rFonts w:cs="Times New Roman"/>
                <w:bCs/>
                <w:szCs w:val="24"/>
              </w:rPr>
            </w:pPr>
            <w:r w:rsidRPr="00232815">
              <w:rPr>
                <w:rFonts w:cs="Times New Roman"/>
                <w:bCs/>
                <w:szCs w:val="24"/>
              </w:rPr>
              <w:t>F03.02.03 Capcane, otrava, braconaj</w:t>
            </w:r>
            <w:r w:rsidRPr="00232815">
              <w:rPr>
                <w:rFonts w:cs="Times New Roman"/>
                <w:szCs w:val="24"/>
              </w:rPr>
              <w:t xml:space="preserve"> </w:t>
            </w:r>
          </w:p>
        </w:tc>
        <w:tc>
          <w:tcPr>
            <w:tcW w:w="1275" w:type="dxa"/>
          </w:tcPr>
          <w:p w:rsidR="007749D2" w:rsidRPr="00232815" w:rsidRDefault="007749D2" w:rsidP="00D90084">
            <w:pPr>
              <w:spacing w:after="0"/>
              <w:jc w:val="both"/>
              <w:rPr>
                <w:rFonts w:cs="Times New Roman"/>
                <w:szCs w:val="24"/>
              </w:rPr>
            </w:pPr>
            <w:r w:rsidRPr="00232815">
              <w:rPr>
                <w:rFonts w:cs="Times New Roman"/>
                <w:szCs w:val="24"/>
              </w:rPr>
              <w:t>Medie</w:t>
            </w:r>
          </w:p>
        </w:tc>
        <w:tc>
          <w:tcPr>
            <w:tcW w:w="5529" w:type="dxa"/>
            <w:shd w:val="clear" w:color="auto" w:fill="auto"/>
            <w:tcMar>
              <w:top w:w="15" w:type="dxa"/>
              <w:left w:w="15" w:type="dxa"/>
              <w:bottom w:w="0" w:type="dxa"/>
              <w:right w:w="15" w:type="dxa"/>
            </w:tcMar>
          </w:tcPr>
          <w:p w:rsidR="00291320" w:rsidRPr="00232815" w:rsidRDefault="0034244F" w:rsidP="00D90084">
            <w:pPr>
              <w:autoSpaceDE w:val="0"/>
              <w:autoSpaceDN w:val="0"/>
              <w:adjustRightInd w:val="0"/>
              <w:spacing w:after="0"/>
              <w:jc w:val="both"/>
              <w:rPr>
                <w:rFonts w:eastAsia="TimesNewRoman" w:cs="Times New Roman"/>
                <w:szCs w:val="24"/>
              </w:rPr>
            </w:pPr>
            <w:r w:rsidRPr="00232815">
              <w:rPr>
                <w:rFonts w:eastAsia="TimesNewRoman" w:cs="Times New Roman"/>
                <w:szCs w:val="24"/>
              </w:rPr>
              <w:t>Ursul este cel mai adesea bracon</w:t>
            </w:r>
            <w:r w:rsidR="00FA0BD9">
              <w:rPr>
                <w:rFonts w:eastAsia="TimesNewRoman" w:cs="Times New Roman"/>
                <w:szCs w:val="24"/>
              </w:rPr>
              <w:t>at cu lațuri amplasate în vecină</w:t>
            </w:r>
            <w:r w:rsidRPr="00232815">
              <w:rPr>
                <w:rFonts w:eastAsia="TimesNewRoman" w:cs="Times New Roman"/>
                <w:szCs w:val="24"/>
              </w:rPr>
              <w:t>tatea livezilor sau altor ferme; în mai puține cazuri este ucis din motive comerciale; fenomenul nu este foarte frecvent în zona studiată.</w:t>
            </w:r>
            <w:r w:rsidR="00F4153C" w:rsidRPr="00232815">
              <w:rPr>
                <w:rFonts w:eastAsia="TimesNewRoman" w:cs="Times New Roman"/>
                <w:szCs w:val="24"/>
              </w:rPr>
              <w:t xml:space="preserve">; </w:t>
            </w:r>
            <w:r w:rsidR="00F4153C" w:rsidRPr="00232815">
              <w:rPr>
                <w:rFonts w:cs="Times New Roman"/>
                <w:szCs w:val="24"/>
              </w:rPr>
              <w:t>nu sunt înregistră</w:t>
            </w:r>
            <w:r w:rsidR="00291320" w:rsidRPr="00232815">
              <w:rPr>
                <w:rFonts w:cs="Times New Roman"/>
                <w:szCs w:val="24"/>
              </w:rPr>
              <w:t>ri oficiale de braconaj</w:t>
            </w:r>
            <w:r w:rsidR="00411BCE" w:rsidRPr="00232815">
              <w:rPr>
                <w:rFonts w:eastAsia="TimesNewRoman" w:cs="Times New Roman"/>
                <w:szCs w:val="24"/>
              </w:rPr>
              <w:t xml:space="preserve">. </w:t>
            </w:r>
            <w:r w:rsidR="00291320" w:rsidRPr="00232815">
              <w:rPr>
                <w:rFonts w:cs="Times New Roman"/>
                <w:szCs w:val="24"/>
              </w:rPr>
              <w:t>3 exemplare de lup au fost v</w:t>
            </w:r>
            <w:r w:rsidR="005D6472" w:rsidRPr="00232815">
              <w:rPr>
                <w:rFonts w:cs="Times New Roman"/>
                <w:szCs w:val="24"/>
              </w:rPr>
              <w:t>ânate -</w:t>
            </w:r>
            <w:r w:rsidR="00FA0BD9">
              <w:rPr>
                <w:rFonts w:cs="Times New Roman"/>
                <w:szCs w:val="24"/>
              </w:rPr>
              <w:t xml:space="preserve"> </w:t>
            </w:r>
            <w:r w:rsidR="005D6472" w:rsidRPr="00232815">
              <w:rPr>
                <w:rFonts w:cs="Times New Roman"/>
                <w:szCs w:val="24"/>
              </w:rPr>
              <w:t>braconate</w:t>
            </w:r>
            <w:r w:rsidR="00F4153C" w:rsidRPr="00232815">
              <w:rPr>
                <w:rFonts w:cs="Times New Roman"/>
                <w:szCs w:val="24"/>
              </w:rPr>
              <w:t xml:space="preserve"> î</w:t>
            </w:r>
            <w:r w:rsidR="00291320" w:rsidRPr="00232815">
              <w:rPr>
                <w:rFonts w:cs="Times New Roman"/>
                <w:szCs w:val="24"/>
              </w:rPr>
              <w:t>n apro</w:t>
            </w:r>
            <w:r w:rsidR="00F4153C" w:rsidRPr="00232815">
              <w:rPr>
                <w:rFonts w:cs="Times New Roman"/>
                <w:szCs w:val="24"/>
              </w:rPr>
              <w:t>pi</w:t>
            </w:r>
            <w:r w:rsidR="00FA0BD9">
              <w:rPr>
                <w:rFonts w:cs="Times New Roman"/>
                <w:szCs w:val="24"/>
              </w:rPr>
              <w:t>erea sitului cu ocazia unei vână</w:t>
            </w:r>
            <w:r w:rsidR="00F4153C" w:rsidRPr="00232815">
              <w:rPr>
                <w:rFonts w:cs="Times New Roman"/>
                <w:szCs w:val="24"/>
              </w:rPr>
              <w:t>tori colective la mistreț</w:t>
            </w:r>
            <w:r w:rsidR="00DE595B" w:rsidRPr="00232815">
              <w:rPr>
                <w:rFonts w:cs="Times New Roman"/>
                <w:szCs w:val="24"/>
              </w:rPr>
              <w:t xml:space="preserve"> î</w:t>
            </w:r>
            <w:r w:rsidR="00291320" w:rsidRPr="00232815">
              <w:rPr>
                <w:rFonts w:cs="Times New Roman"/>
                <w:szCs w:val="24"/>
              </w:rPr>
              <w:t>n iarna 2013</w:t>
            </w:r>
            <w:r w:rsidR="00DE595B" w:rsidRPr="00232815">
              <w:rPr>
                <w:rFonts w:cs="Times New Roman"/>
                <w:szCs w:val="24"/>
              </w:rPr>
              <w:t>, î</w:t>
            </w:r>
            <w:r w:rsidR="00F4153C" w:rsidRPr="00232815">
              <w:rPr>
                <w:rFonts w:cs="Times New Roman"/>
                <w:szCs w:val="24"/>
              </w:rPr>
              <w:t>n zona Canton Silvic Izbuc – s</w:t>
            </w:r>
            <w:r w:rsidR="00291320" w:rsidRPr="00232815">
              <w:rPr>
                <w:rFonts w:cs="Times New Roman"/>
                <w:szCs w:val="24"/>
              </w:rPr>
              <w:t>ursa</w:t>
            </w:r>
            <w:r w:rsidR="00F4153C" w:rsidRPr="00232815">
              <w:rPr>
                <w:rFonts w:cs="Times New Roman"/>
                <w:szCs w:val="24"/>
              </w:rPr>
              <w:t>:</w:t>
            </w:r>
            <w:r w:rsidR="00291320" w:rsidRPr="00232815">
              <w:rPr>
                <w:rFonts w:cs="Times New Roman"/>
                <w:szCs w:val="24"/>
              </w:rPr>
              <w:t xml:space="preserve"> muncitor forestier</w:t>
            </w:r>
          </w:p>
        </w:tc>
      </w:tr>
    </w:tbl>
    <w:p w:rsidR="007749D2" w:rsidRPr="00232815" w:rsidRDefault="007749D2" w:rsidP="00D90084">
      <w:pPr>
        <w:tabs>
          <w:tab w:val="left" w:pos="709"/>
        </w:tabs>
        <w:spacing w:after="0"/>
        <w:jc w:val="both"/>
        <w:rPr>
          <w:rFonts w:cs="Times New Roman"/>
          <w:szCs w:val="24"/>
        </w:rPr>
      </w:pPr>
      <w:r w:rsidRPr="00232815">
        <w:rPr>
          <w:rFonts w:cs="Times New Roman"/>
          <w:szCs w:val="24"/>
        </w:rPr>
        <w:lastRenderedPageBreak/>
        <w:t>Hărțile presiunilor actuale asupra speciilor sunt pr</w:t>
      </w:r>
      <w:r w:rsidR="005B007B">
        <w:rPr>
          <w:rFonts w:cs="Times New Roman"/>
          <w:szCs w:val="24"/>
        </w:rPr>
        <w:t>ezentate în A</w:t>
      </w:r>
      <w:r w:rsidRPr="00232815">
        <w:rPr>
          <w:rFonts w:cs="Times New Roman"/>
          <w:szCs w:val="24"/>
        </w:rPr>
        <w:t>nexele</w:t>
      </w:r>
      <w:r w:rsidR="00043EDD" w:rsidRPr="00232815">
        <w:rPr>
          <w:rFonts w:cs="Times New Roman"/>
          <w:szCs w:val="24"/>
        </w:rPr>
        <w:t xml:space="preserve"> 22, 23, 24</w:t>
      </w:r>
      <w:r w:rsidR="00411BCE" w:rsidRPr="00232815">
        <w:rPr>
          <w:rFonts w:cs="Times New Roman"/>
          <w:szCs w:val="24"/>
        </w:rPr>
        <w:t xml:space="preserve"> și 25</w:t>
      </w:r>
      <w:r w:rsidR="005B007B">
        <w:rPr>
          <w:rFonts w:cs="Times New Roman"/>
          <w:szCs w:val="24"/>
        </w:rPr>
        <w:t xml:space="preserve"> – Presiuni antropice în ROSCI0289 Coridorul Drocea – Codru Moma. </w:t>
      </w:r>
    </w:p>
    <w:p w:rsidR="009621BB" w:rsidRPr="00232815" w:rsidRDefault="009621BB" w:rsidP="00D90084">
      <w:pPr>
        <w:spacing w:after="0"/>
        <w:jc w:val="both"/>
        <w:rPr>
          <w:rFonts w:cs="Times New Roman"/>
          <w:szCs w:val="24"/>
        </w:rPr>
      </w:pPr>
    </w:p>
    <w:p w:rsidR="007749D2" w:rsidRPr="00232815" w:rsidRDefault="007749D2" w:rsidP="00D90084">
      <w:pPr>
        <w:spacing w:after="0"/>
        <w:jc w:val="both"/>
        <w:rPr>
          <w:rFonts w:cs="Times New Roman"/>
          <w:szCs w:val="24"/>
        </w:rPr>
      </w:pPr>
      <w:r w:rsidRPr="00232815">
        <w:rPr>
          <w:rFonts w:cs="Times New Roman"/>
          <w:szCs w:val="24"/>
        </w:rPr>
        <w:t>2.4.2.2 Amenințări -</w:t>
      </w:r>
      <w:r w:rsidR="00F36194">
        <w:rPr>
          <w:rFonts w:cs="Times New Roman"/>
          <w:szCs w:val="24"/>
        </w:rPr>
        <w:t xml:space="preserve"> </w:t>
      </w:r>
      <w:r w:rsidRPr="00232815">
        <w:rPr>
          <w:rFonts w:cs="Times New Roman"/>
          <w:szCs w:val="24"/>
        </w:rPr>
        <w:t xml:space="preserve">impacturi viitoare previzibile </w:t>
      </w:r>
    </w:p>
    <w:p w:rsidR="007749D2" w:rsidRPr="00232815" w:rsidRDefault="007749D2" w:rsidP="00F36194">
      <w:pPr>
        <w:spacing w:after="0"/>
        <w:jc w:val="center"/>
        <w:rPr>
          <w:rFonts w:cs="Times New Roman"/>
          <w:b/>
          <w:szCs w:val="24"/>
          <w:lang w:eastAsia="de-DE"/>
        </w:rPr>
      </w:pPr>
      <w:r w:rsidRPr="00232815">
        <w:rPr>
          <w:rFonts w:cs="Times New Roman"/>
          <w:b/>
          <w:szCs w:val="24"/>
          <w:lang w:eastAsia="de-DE"/>
        </w:rPr>
        <w:t>Amenințări la adresa speciilor de interes comunitar</w:t>
      </w:r>
    </w:p>
    <w:p w:rsidR="007749D2" w:rsidRPr="00232815" w:rsidRDefault="007749D2" w:rsidP="00F36194">
      <w:pPr>
        <w:tabs>
          <w:tab w:val="left" w:pos="709"/>
        </w:tabs>
        <w:spacing w:after="0"/>
        <w:jc w:val="right"/>
        <w:rPr>
          <w:rFonts w:cs="Times New Roman"/>
          <w:szCs w:val="24"/>
        </w:rPr>
      </w:pPr>
      <w:r w:rsidRPr="00232815">
        <w:rPr>
          <w:rFonts w:cs="Times New Roman"/>
          <w:szCs w:val="24"/>
        </w:rPr>
        <w:t>Tabelul nr.</w:t>
      </w:r>
      <w:r w:rsidR="005B007B">
        <w:rPr>
          <w:rFonts w:cs="Times New Roman"/>
          <w:szCs w:val="24"/>
        </w:rPr>
        <w:t xml:space="preserve"> 7</w:t>
      </w:r>
    </w:p>
    <w:tbl>
      <w:tblPr>
        <w:tblW w:w="10206"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26"/>
        <w:gridCol w:w="2268"/>
        <w:gridCol w:w="1418"/>
        <w:gridCol w:w="4394"/>
      </w:tblGrid>
      <w:tr w:rsidR="007749D2" w:rsidRPr="00232815" w:rsidTr="00FE0179">
        <w:trPr>
          <w:trHeight w:val="1020"/>
        </w:trPr>
        <w:tc>
          <w:tcPr>
            <w:tcW w:w="2126" w:type="dxa"/>
            <w:shd w:val="clear" w:color="auto" w:fill="auto"/>
            <w:tcMar>
              <w:top w:w="15" w:type="dxa"/>
              <w:left w:w="15" w:type="dxa"/>
              <w:bottom w:w="0" w:type="dxa"/>
              <w:right w:w="15" w:type="dxa"/>
            </w:tcMar>
          </w:tcPr>
          <w:p w:rsidR="007749D2" w:rsidRPr="00232815" w:rsidRDefault="007749D2" w:rsidP="00D90084">
            <w:pPr>
              <w:spacing w:after="0"/>
              <w:jc w:val="both"/>
              <w:rPr>
                <w:rFonts w:cs="Times New Roman"/>
                <w:b/>
                <w:szCs w:val="24"/>
              </w:rPr>
            </w:pPr>
            <w:r w:rsidRPr="00232815">
              <w:rPr>
                <w:rFonts w:cs="Times New Roman"/>
                <w:b/>
                <w:szCs w:val="24"/>
              </w:rPr>
              <w:t>Denumire specie</w:t>
            </w:r>
          </w:p>
        </w:tc>
        <w:tc>
          <w:tcPr>
            <w:tcW w:w="2268" w:type="dxa"/>
            <w:shd w:val="clear" w:color="auto" w:fill="auto"/>
            <w:tcMar>
              <w:top w:w="15" w:type="dxa"/>
              <w:left w:w="15" w:type="dxa"/>
              <w:bottom w:w="0" w:type="dxa"/>
              <w:right w:w="15" w:type="dxa"/>
            </w:tcMar>
          </w:tcPr>
          <w:p w:rsidR="007749D2" w:rsidRPr="00232815" w:rsidRDefault="007749D2" w:rsidP="00D90084">
            <w:pPr>
              <w:spacing w:after="0"/>
              <w:jc w:val="both"/>
              <w:rPr>
                <w:rFonts w:cs="Times New Roman"/>
                <w:b/>
                <w:szCs w:val="24"/>
              </w:rPr>
            </w:pPr>
            <w:r w:rsidRPr="00232815">
              <w:rPr>
                <w:rFonts w:cs="Times New Roman"/>
                <w:b/>
                <w:szCs w:val="24"/>
              </w:rPr>
              <w:t>Amenințări</w:t>
            </w:r>
          </w:p>
        </w:tc>
        <w:tc>
          <w:tcPr>
            <w:tcW w:w="1418" w:type="dxa"/>
          </w:tcPr>
          <w:p w:rsidR="007749D2" w:rsidRPr="00232815" w:rsidRDefault="007749D2" w:rsidP="00D90084">
            <w:pPr>
              <w:spacing w:after="0"/>
              <w:jc w:val="both"/>
              <w:rPr>
                <w:rFonts w:cs="Times New Roman"/>
                <w:b/>
                <w:szCs w:val="24"/>
              </w:rPr>
            </w:pPr>
            <w:r w:rsidRPr="00232815">
              <w:rPr>
                <w:rFonts w:cs="Times New Roman"/>
                <w:b/>
                <w:szCs w:val="24"/>
              </w:rPr>
              <w:t>Intensitate</w:t>
            </w:r>
          </w:p>
        </w:tc>
        <w:tc>
          <w:tcPr>
            <w:tcW w:w="4394" w:type="dxa"/>
            <w:shd w:val="clear" w:color="auto" w:fill="auto"/>
            <w:tcMar>
              <w:top w:w="15" w:type="dxa"/>
              <w:left w:w="15" w:type="dxa"/>
              <w:bottom w:w="0" w:type="dxa"/>
              <w:right w:w="15" w:type="dxa"/>
            </w:tcMar>
          </w:tcPr>
          <w:p w:rsidR="007749D2" w:rsidRPr="00232815" w:rsidRDefault="007749D2" w:rsidP="00D90084">
            <w:pPr>
              <w:spacing w:after="0"/>
              <w:jc w:val="both"/>
              <w:rPr>
                <w:rFonts w:cs="Times New Roman"/>
                <w:b/>
                <w:szCs w:val="24"/>
              </w:rPr>
            </w:pPr>
            <w:r w:rsidRPr="00232815">
              <w:rPr>
                <w:rFonts w:cs="Times New Roman"/>
                <w:b/>
                <w:szCs w:val="24"/>
              </w:rPr>
              <w:t>Descrierea amenințării</w:t>
            </w:r>
          </w:p>
        </w:tc>
      </w:tr>
      <w:tr w:rsidR="007749D2" w:rsidRPr="00232815" w:rsidTr="00FE0179">
        <w:trPr>
          <w:trHeight w:val="416"/>
        </w:trPr>
        <w:tc>
          <w:tcPr>
            <w:tcW w:w="2126" w:type="dxa"/>
            <w:shd w:val="clear" w:color="auto" w:fill="auto"/>
            <w:tcMar>
              <w:top w:w="15" w:type="dxa"/>
              <w:left w:w="15" w:type="dxa"/>
              <w:bottom w:w="0" w:type="dxa"/>
              <w:right w:w="15" w:type="dxa"/>
            </w:tcMar>
          </w:tcPr>
          <w:p w:rsidR="007749D2" w:rsidRPr="00232815" w:rsidRDefault="007749D2" w:rsidP="00D90084">
            <w:pPr>
              <w:spacing w:after="0"/>
              <w:jc w:val="both"/>
              <w:rPr>
                <w:rFonts w:cs="Times New Roman"/>
                <w:szCs w:val="24"/>
              </w:rPr>
            </w:pPr>
            <w:r w:rsidRPr="00232815">
              <w:rPr>
                <w:rFonts w:cs="Times New Roman"/>
                <w:szCs w:val="24"/>
              </w:rPr>
              <w:t>Lup</w:t>
            </w:r>
          </w:p>
        </w:tc>
        <w:tc>
          <w:tcPr>
            <w:tcW w:w="2268" w:type="dxa"/>
            <w:shd w:val="clear" w:color="auto" w:fill="auto"/>
            <w:tcMar>
              <w:top w:w="15" w:type="dxa"/>
              <w:left w:w="15" w:type="dxa"/>
              <w:bottom w:w="0" w:type="dxa"/>
              <w:right w:w="15" w:type="dxa"/>
            </w:tcMar>
          </w:tcPr>
          <w:p w:rsidR="007749D2" w:rsidRPr="00232815" w:rsidRDefault="007749D2" w:rsidP="00D90084">
            <w:pPr>
              <w:spacing w:after="0"/>
              <w:jc w:val="both"/>
              <w:rPr>
                <w:rFonts w:cs="Times New Roman"/>
                <w:szCs w:val="24"/>
              </w:rPr>
            </w:pPr>
            <w:r w:rsidRPr="00232815">
              <w:rPr>
                <w:rFonts w:cs="Times New Roman"/>
                <w:szCs w:val="24"/>
              </w:rPr>
              <w:t>M02.04 Migrația speciilor-nou venite natural</w:t>
            </w:r>
          </w:p>
        </w:tc>
        <w:tc>
          <w:tcPr>
            <w:tcW w:w="1418" w:type="dxa"/>
          </w:tcPr>
          <w:p w:rsidR="007749D2" w:rsidRPr="00232815" w:rsidRDefault="007749D2" w:rsidP="00D90084">
            <w:pPr>
              <w:spacing w:after="0"/>
              <w:jc w:val="both"/>
              <w:rPr>
                <w:rFonts w:cs="Times New Roman"/>
                <w:szCs w:val="24"/>
              </w:rPr>
            </w:pPr>
            <w:r w:rsidRPr="00232815">
              <w:rPr>
                <w:rFonts w:cs="Times New Roman"/>
                <w:szCs w:val="24"/>
              </w:rPr>
              <w:t>Scăzută</w:t>
            </w:r>
          </w:p>
        </w:tc>
        <w:tc>
          <w:tcPr>
            <w:tcW w:w="4394" w:type="dxa"/>
            <w:shd w:val="clear" w:color="auto" w:fill="auto"/>
            <w:tcMar>
              <w:top w:w="15" w:type="dxa"/>
              <w:left w:w="15" w:type="dxa"/>
              <w:bottom w:w="0" w:type="dxa"/>
              <w:right w:w="15" w:type="dxa"/>
            </w:tcMar>
          </w:tcPr>
          <w:p w:rsidR="007749D2" w:rsidRPr="00232815" w:rsidRDefault="007749D2" w:rsidP="00D90084">
            <w:pPr>
              <w:spacing w:after="0"/>
              <w:jc w:val="both"/>
              <w:rPr>
                <w:rFonts w:cs="Times New Roman"/>
                <w:szCs w:val="24"/>
              </w:rPr>
            </w:pPr>
            <w:r w:rsidRPr="00232815">
              <w:rPr>
                <w:rFonts w:cs="Times New Roman"/>
                <w:szCs w:val="24"/>
              </w:rPr>
              <w:t>Șacalul este o specie nou venită în vestul României care poate intra în competiție cu lupul</w:t>
            </w:r>
            <w:r w:rsidR="00C1337F" w:rsidRPr="00232815">
              <w:rPr>
                <w:rFonts w:cs="Times New Roman"/>
                <w:szCs w:val="24"/>
              </w:rPr>
              <w:t xml:space="preserve"> și pe teritoriul acestui sit</w:t>
            </w:r>
          </w:p>
        </w:tc>
      </w:tr>
    </w:tbl>
    <w:p w:rsidR="007749D2" w:rsidRPr="00232815" w:rsidRDefault="007749D2" w:rsidP="00D90084">
      <w:pPr>
        <w:tabs>
          <w:tab w:val="left" w:pos="709"/>
        </w:tabs>
        <w:spacing w:after="0"/>
        <w:jc w:val="both"/>
        <w:rPr>
          <w:rFonts w:cs="Times New Roman"/>
          <w:szCs w:val="24"/>
        </w:rPr>
      </w:pPr>
      <w:r w:rsidRPr="00232815">
        <w:rPr>
          <w:rFonts w:cs="Times New Roman"/>
          <w:szCs w:val="24"/>
        </w:rPr>
        <w:t xml:space="preserve">Hărțile amenințărilor viitoare la nivelul ariei naturale protejate sunt prezentate în anexa </w:t>
      </w:r>
      <w:r w:rsidR="00043EDD" w:rsidRPr="00232815">
        <w:rPr>
          <w:rFonts w:cs="Times New Roman"/>
          <w:szCs w:val="24"/>
        </w:rPr>
        <w:t>nr. 2</w:t>
      </w:r>
      <w:r w:rsidR="00411BCE" w:rsidRPr="00232815">
        <w:rPr>
          <w:rFonts w:cs="Times New Roman"/>
          <w:szCs w:val="24"/>
        </w:rPr>
        <w:t>6</w:t>
      </w:r>
    </w:p>
    <w:p w:rsidR="008E66F1" w:rsidRPr="00232815" w:rsidRDefault="008E66F1" w:rsidP="00D90084">
      <w:pPr>
        <w:spacing w:after="0"/>
        <w:jc w:val="both"/>
        <w:rPr>
          <w:rFonts w:cs="Times New Roman"/>
          <w:b/>
          <w:szCs w:val="24"/>
        </w:rPr>
      </w:pPr>
    </w:p>
    <w:p w:rsidR="00C0402F" w:rsidRPr="00232815" w:rsidRDefault="00C0402F" w:rsidP="00D90084">
      <w:pPr>
        <w:pStyle w:val="Heading1"/>
      </w:pPr>
      <w:bookmarkStart w:id="33" w:name="_Toc437853712"/>
      <w:r w:rsidRPr="00232815">
        <w:t>CAPITOLUL 3. EVALUAREA STĂRII DE CONSERVAREA SPECIILOR</w:t>
      </w:r>
      <w:bookmarkEnd w:id="33"/>
      <w:r w:rsidRPr="00232815">
        <w:t xml:space="preserve"> </w:t>
      </w:r>
    </w:p>
    <w:p w:rsidR="003C41BF" w:rsidRPr="00232815" w:rsidRDefault="003C41BF" w:rsidP="00D90084">
      <w:pPr>
        <w:spacing w:after="0"/>
        <w:jc w:val="both"/>
        <w:rPr>
          <w:rFonts w:cs="Times New Roman"/>
          <w:szCs w:val="24"/>
        </w:rPr>
      </w:pPr>
    </w:p>
    <w:p w:rsidR="009621BB" w:rsidRPr="00232815" w:rsidRDefault="00C0402F" w:rsidP="00D90084">
      <w:pPr>
        <w:pStyle w:val="Heading2"/>
        <w:spacing w:before="0" w:after="0" w:line="360" w:lineRule="auto"/>
        <w:contextualSpacing/>
        <w:jc w:val="both"/>
        <w:rPr>
          <w:rFonts w:ascii="Times New Roman" w:hAnsi="Times New Roman" w:cs="Times New Roman"/>
          <w:i w:val="0"/>
          <w:sz w:val="24"/>
          <w:szCs w:val="24"/>
          <w:highlight w:val="red"/>
        </w:rPr>
      </w:pPr>
      <w:bookmarkStart w:id="34" w:name="_Toc437853713"/>
      <w:r w:rsidRPr="00232815">
        <w:rPr>
          <w:rFonts w:ascii="Times New Roman" w:hAnsi="Times New Roman" w:cs="Times New Roman"/>
          <w:i w:val="0"/>
          <w:sz w:val="24"/>
          <w:szCs w:val="24"/>
        </w:rPr>
        <w:t>3.</w:t>
      </w:r>
      <w:r w:rsidR="00D618CA" w:rsidRPr="00232815">
        <w:rPr>
          <w:rFonts w:ascii="Times New Roman" w:hAnsi="Times New Roman" w:cs="Times New Roman"/>
          <w:i w:val="0"/>
          <w:sz w:val="24"/>
          <w:szCs w:val="24"/>
        </w:rPr>
        <w:t>1</w:t>
      </w:r>
      <w:r w:rsidRPr="00232815">
        <w:rPr>
          <w:rFonts w:ascii="Times New Roman" w:hAnsi="Times New Roman" w:cs="Times New Roman"/>
          <w:i w:val="0"/>
          <w:sz w:val="24"/>
          <w:szCs w:val="24"/>
        </w:rPr>
        <w:t xml:space="preserve">. Evaluarea stării de conservare a </w:t>
      </w:r>
      <w:r w:rsidR="00215638" w:rsidRPr="00232815">
        <w:rPr>
          <w:rFonts w:ascii="Times New Roman" w:hAnsi="Times New Roman" w:cs="Times New Roman"/>
          <w:i w:val="0"/>
          <w:sz w:val="24"/>
          <w:szCs w:val="24"/>
        </w:rPr>
        <w:t>speciilor</w:t>
      </w:r>
      <w:r w:rsidRPr="00232815">
        <w:rPr>
          <w:rFonts w:ascii="Times New Roman" w:hAnsi="Times New Roman" w:cs="Times New Roman"/>
          <w:i w:val="0"/>
          <w:sz w:val="24"/>
          <w:szCs w:val="24"/>
        </w:rPr>
        <w:t xml:space="preserve"> de interes conservativ</w:t>
      </w:r>
      <w:bookmarkEnd w:id="34"/>
    </w:p>
    <w:p w:rsidR="00B01C47" w:rsidRPr="00232815" w:rsidRDefault="001E6E22" w:rsidP="00D90084">
      <w:pPr>
        <w:pStyle w:val="Heading3"/>
        <w:rPr>
          <w:lang w:val="ro-RO"/>
        </w:rPr>
      </w:pPr>
      <w:bookmarkStart w:id="35" w:name="_Toc437853714"/>
      <w:r w:rsidRPr="00232815">
        <w:rPr>
          <w:lang w:val="ro-RO"/>
        </w:rPr>
        <w:t>3.1.2. Evaluarea stării de conservare pentru speciile de amfibieni</w:t>
      </w:r>
      <w:bookmarkEnd w:id="35"/>
    </w:p>
    <w:p w:rsidR="00B01C47" w:rsidRPr="00232815" w:rsidRDefault="00AF29CD" w:rsidP="00D90084">
      <w:pPr>
        <w:spacing w:after="0"/>
        <w:jc w:val="both"/>
        <w:rPr>
          <w:rFonts w:cs="Times New Roman"/>
          <w:szCs w:val="24"/>
        </w:rPr>
      </w:pPr>
      <w:r w:rsidRPr="00232815">
        <w:rPr>
          <w:rFonts w:cs="Times New Roman"/>
          <w:szCs w:val="24"/>
        </w:rPr>
        <w:t>Dintre cele două specii de amfibieni prezente în sit, una –</w:t>
      </w:r>
      <w:r w:rsidRPr="00232815">
        <w:rPr>
          <w:rFonts w:cs="Times New Roman"/>
          <w:i/>
          <w:szCs w:val="24"/>
        </w:rPr>
        <w:t xml:space="preserve"> Bombina variegata</w:t>
      </w:r>
      <w:r w:rsidRPr="00232815">
        <w:rPr>
          <w:rFonts w:cs="Times New Roman"/>
          <w:szCs w:val="24"/>
        </w:rPr>
        <w:t xml:space="preserve"> </w:t>
      </w:r>
      <w:r w:rsidR="008E66F1" w:rsidRPr="00232815">
        <w:rPr>
          <w:rFonts w:cs="Times New Roman"/>
          <w:szCs w:val="24"/>
        </w:rPr>
        <w:t>– buhaiul cu burtă galbenă</w:t>
      </w:r>
      <w:r w:rsidRPr="00232815">
        <w:rPr>
          <w:rFonts w:cs="Times New Roman"/>
          <w:szCs w:val="24"/>
        </w:rPr>
        <w:t xml:space="preserve"> beneficiază de o stare de conservare favorabilă. Aceasta este larg răspândită în întreg situl, beneficiază de o populaţie relativ numeroasă, iar habitatul caracteristic acesteia este bine dezvoltat în sit. Presiunile antropice sunt moderate. Cât priveşte </w:t>
      </w:r>
      <w:r w:rsidRPr="00232815">
        <w:rPr>
          <w:rFonts w:cs="Times New Roman"/>
          <w:i/>
          <w:szCs w:val="24"/>
        </w:rPr>
        <w:t>Triturus cristatus</w:t>
      </w:r>
      <w:r w:rsidR="008E66F1" w:rsidRPr="00232815">
        <w:rPr>
          <w:rFonts w:cs="Times New Roman"/>
          <w:i/>
          <w:szCs w:val="24"/>
        </w:rPr>
        <w:t xml:space="preserve"> –</w:t>
      </w:r>
      <w:r w:rsidR="008E66F1" w:rsidRPr="00232815">
        <w:rPr>
          <w:rFonts w:cs="Times New Roman"/>
          <w:szCs w:val="24"/>
        </w:rPr>
        <w:t>tritonul cu creastă</w:t>
      </w:r>
      <w:r w:rsidRPr="00232815">
        <w:rPr>
          <w:rFonts w:cs="Times New Roman"/>
          <w:i/>
          <w:szCs w:val="24"/>
        </w:rPr>
        <w:t xml:space="preserve">, </w:t>
      </w:r>
      <w:r w:rsidRPr="00232815">
        <w:rPr>
          <w:rFonts w:cs="Times New Roman"/>
          <w:szCs w:val="24"/>
        </w:rPr>
        <w:t>acesta are răspândire redusă la nivelul sitului ca efect a lipsei habitatului caracteristic, astfel încât s-a considerat că starea generală de conservarea acestei speci</w:t>
      </w:r>
      <w:r w:rsidR="00883EBB" w:rsidRPr="00232815">
        <w:rPr>
          <w:rFonts w:cs="Times New Roman"/>
          <w:szCs w:val="24"/>
        </w:rPr>
        <w:t>i este nefavorabilă-inadecvată.</w:t>
      </w:r>
    </w:p>
    <w:p w:rsidR="00B01C47" w:rsidRPr="00232815" w:rsidRDefault="00B01C47" w:rsidP="00D90084">
      <w:pPr>
        <w:spacing w:after="0"/>
        <w:jc w:val="both"/>
        <w:rPr>
          <w:rFonts w:cs="Times New Roman"/>
          <w:szCs w:val="24"/>
          <w:lang w:eastAsia="de-DE"/>
        </w:rPr>
      </w:pPr>
      <w:r w:rsidRPr="00232815">
        <w:rPr>
          <w:rFonts w:cs="Times New Roman"/>
          <w:i/>
          <w:szCs w:val="24"/>
          <w:lang w:eastAsia="de-DE"/>
        </w:rPr>
        <w:t>Bombina variegata –</w:t>
      </w:r>
      <w:r w:rsidR="00CD4E01">
        <w:rPr>
          <w:rFonts w:cs="Times New Roman"/>
          <w:szCs w:val="24"/>
          <w:lang w:eastAsia="de-DE"/>
        </w:rPr>
        <w:t xml:space="preserve">buhai cu burtă galbenă </w:t>
      </w:r>
      <w:r w:rsidRPr="00232815">
        <w:rPr>
          <w:rFonts w:cs="Times New Roman"/>
          <w:szCs w:val="24"/>
        </w:rPr>
        <w:t>poate fi întâlnită în număr mare în toate habitatele caracteristice prezente în sit. Este răspândită atât în bălțile permanente cât mai ales în cele temporare de mici dimensiuni dezvoltate ca urmare a activităților umane. Comună și în pâraie. Frecventă și uneori abundentă în habitate specifice.</w:t>
      </w:r>
    </w:p>
    <w:p w:rsidR="00B01C47" w:rsidRPr="00232815" w:rsidRDefault="00B01C47" w:rsidP="00D90084">
      <w:pPr>
        <w:spacing w:after="0"/>
        <w:jc w:val="both"/>
        <w:rPr>
          <w:rFonts w:cs="Times New Roman"/>
          <w:i/>
          <w:szCs w:val="24"/>
        </w:rPr>
      </w:pPr>
      <w:r w:rsidRPr="00232815">
        <w:rPr>
          <w:rFonts w:cs="Times New Roman"/>
          <w:szCs w:val="24"/>
        </w:rPr>
        <w:t xml:space="preserve">Situl este bogat în ape bălți, dispuse de obicei în văile râurilor. Luncile acestora sunt pășunate fiind construite aici bălți de adăpare care sunt colonizate de amfibieni printre care și de </w:t>
      </w:r>
      <w:r w:rsidRPr="00232815">
        <w:rPr>
          <w:rFonts w:cs="Times New Roman"/>
          <w:i/>
          <w:szCs w:val="24"/>
        </w:rPr>
        <w:t xml:space="preserve">Bombina variegata. </w:t>
      </w:r>
    </w:p>
    <w:p w:rsidR="009621BB" w:rsidRPr="00232815" w:rsidRDefault="00B01C47" w:rsidP="00D90084">
      <w:pPr>
        <w:spacing w:after="0"/>
        <w:jc w:val="both"/>
        <w:rPr>
          <w:rFonts w:cs="Times New Roman"/>
          <w:szCs w:val="24"/>
        </w:rPr>
      </w:pPr>
      <w:r w:rsidRPr="00232815">
        <w:rPr>
          <w:rFonts w:cs="Times New Roman"/>
          <w:szCs w:val="24"/>
        </w:rPr>
        <w:t>Situl este bogat în drumuri forestiere circulate, habitatele de reproducere sunt uniform distribuite în special bălțile de pe drumuri și rigolele acestora, și urmează mai ales văile Poate fi întâlnită și pe ver</w:t>
      </w:r>
      <w:r w:rsidR="00936FE1" w:rsidRPr="00232815">
        <w:rPr>
          <w:rFonts w:cs="Times New Roman"/>
          <w:szCs w:val="24"/>
        </w:rPr>
        <w:t>sanți acolo unde stagnează apa.</w:t>
      </w:r>
    </w:p>
    <w:p w:rsidR="00B01C47" w:rsidRPr="00232815" w:rsidRDefault="00B01C47" w:rsidP="00D90084">
      <w:pPr>
        <w:spacing w:after="0"/>
        <w:jc w:val="both"/>
        <w:rPr>
          <w:rFonts w:cs="Times New Roman"/>
          <w:bCs/>
          <w:iCs/>
          <w:szCs w:val="24"/>
          <w:lang w:eastAsia="de-DE"/>
        </w:rPr>
      </w:pPr>
      <w:r w:rsidRPr="00232815">
        <w:rPr>
          <w:rFonts w:cs="Times New Roman"/>
          <w:bCs/>
          <w:iCs/>
          <w:szCs w:val="24"/>
          <w:lang w:eastAsia="de-DE"/>
        </w:rPr>
        <w:t xml:space="preserve">Evaluarea stării de conservare a speciei </w:t>
      </w:r>
      <w:r w:rsidRPr="00232815">
        <w:rPr>
          <w:rFonts w:cs="Times New Roman"/>
          <w:i/>
          <w:szCs w:val="24"/>
          <w:lang w:eastAsia="de-DE"/>
        </w:rPr>
        <w:t>Bombina variegata</w:t>
      </w:r>
      <w:r w:rsidRPr="00232815">
        <w:rPr>
          <w:rFonts w:cs="Times New Roman"/>
          <w:szCs w:val="24"/>
          <w:lang w:eastAsia="de-DE"/>
        </w:rPr>
        <w:t xml:space="preserve"> </w:t>
      </w:r>
      <w:r w:rsidRPr="00232815">
        <w:rPr>
          <w:rFonts w:cs="Times New Roman"/>
          <w:bCs/>
          <w:iCs/>
          <w:szCs w:val="24"/>
          <w:lang w:eastAsia="de-DE"/>
        </w:rPr>
        <w:t>din punct de vedere al populației</w:t>
      </w:r>
    </w:p>
    <w:p w:rsidR="00B01C47" w:rsidRPr="00232815" w:rsidRDefault="00B01C47" w:rsidP="00D90084">
      <w:pPr>
        <w:pStyle w:val="ListParagraph"/>
        <w:spacing w:after="0"/>
        <w:ind w:left="0"/>
        <w:jc w:val="both"/>
        <w:rPr>
          <w:rFonts w:cs="Times New Roman"/>
          <w:bCs/>
          <w:iCs/>
          <w:lang w:val="ro-RO" w:eastAsia="de-DE"/>
        </w:rPr>
      </w:pPr>
      <w:r w:rsidRPr="00232815">
        <w:rPr>
          <w:rFonts w:cs="Times New Roman"/>
          <w:lang w:val="ro-RO" w:eastAsia="de-DE"/>
        </w:rPr>
        <w:lastRenderedPageBreak/>
        <w:t>Tipul populației speciei în aria naturală protejată: populație permanentă -</w:t>
      </w:r>
      <w:r w:rsidR="00FA0BD9">
        <w:rPr>
          <w:rFonts w:cs="Times New Roman"/>
          <w:lang w:val="ro-RO" w:eastAsia="de-DE"/>
        </w:rPr>
        <w:t xml:space="preserve"> </w:t>
      </w:r>
      <w:r w:rsidRPr="00232815">
        <w:rPr>
          <w:rFonts w:cs="Times New Roman"/>
          <w:lang w:val="ro-RO" w:eastAsia="de-DE"/>
        </w:rPr>
        <w:t>sedentară/rezidentă</w:t>
      </w:r>
    </w:p>
    <w:p w:rsidR="00B01C47" w:rsidRPr="00232815" w:rsidRDefault="00B01C47" w:rsidP="00D90084">
      <w:pPr>
        <w:pStyle w:val="ListParagraph"/>
        <w:spacing w:after="0"/>
        <w:ind w:left="0"/>
        <w:jc w:val="both"/>
        <w:rPr>
          <w:rFonts w:cs="Times New Roman"/>
          <w:bCs/>
          <w:iCs/>
          <w:lang w:val="ro-RO" w:eastAsia="de-DE"/>
        </w:rPr>
      </w:pPr>
      <w:r w:rsidRPr="00232815">
        <w:rPr>
          <w:rFonts w:cs="Times New Roman"/>
          <w:lang w:val="ro-RO" w:eastAsia="de-DE"/>
        </w:rPr>
        <w:t>Mărimea populației speciei în aria naturală protejată</w:t>
      </w:r>
      <w:r w:rsidR="008C1965" w:rsidRPr="00232815">
        <w:rPr>
          <w:rFonts w:cs="Times New Roman"/>
          <w:lang w:val="ro-RO" w:eastAsia="de-DE"/>
        </w:rPr>
        <w:t xml:space="preserve">: </w:t>
      </w:r>
      <w:r w:rsidRPr="00232815">
        <w:rPr>
          <w:rFonts w:cs="Times New Roman"/>
          <w:lang w:val="ro-RO" w:eastAsia="de-DE"/>
        </w:rPr>
        <w:t>500-1000 i</w:t>
      </w:r>
      <w:r w:rsidR="009B0AA8" w:rsidRPr="00232815">
        <w:rPr>
          <w:rFonts w:cs="Times New Roman"/>
          <w:lang w:val="ro-RO" w:eastAsia="de-DE"/>
        </w:rPr>
        <w:t>ndivizi</w:t>
      </w:r>
      <w:r w:rsidR="00A74B92" w:rsidRPr="00232815">
        <w:rPr>
          <w:rFonts w:cs="Times New Roman"/>
          <w:lang w:val="ro-RO" w:eastAsia="de-DE"/>
        </w:rPr>
        <w:t xml:space="preserve"> </w:t>
      </w:r>
    </w:p>
    <w:p w:rsidR="00B01C47" w:rsidRPr="00232815" w:rsidRDefault="00B01C47" w:rsidP="00D90084">
      <w:pPr>
        <w:pStyle w:val="ListParagraph"/>
        <w:spacing w:after="0"/>
        <w:ind w:left="0"/>
        <w:jc w:val="both"/>
        <w:rPr>
          <w:rFonts w:cs="Times New Roman"/>
          <w:bCs/>
          <w:iCs/>
          <w:lang w:val="ro-RO" w:eastAsia="de-DE"/>
        </w:rPr>
      </w:pPr>
      <w:r w:rsidRPr="00232815">
        <w:rPr>
          <w:rFonts w:cs="Times New Roman"/>
          <w:lang w:val="ro-RO" w:eastAsia="de-DE"/>
        </w:rPr>
        <w:t>Raportul dintre mărimea populației speciei în aria naturală protejată și mărimea populației naționale :</w:t>
      </w:r>
      <w:r w:rsidR="00FB3A3D" w:rsidRPr="00232815">
        <w:rPr>
          <w:rFonts w:cs="Times New Roman"/>
          <w:lang w:val="ro-RO" w:eastAsia="de-DE"/>
        </w:rPr>
        <w:t xml:space="preserve"> </w:t>
      </w:r>
      <w:r w:rsidR="00112918" w:rsidRPr="00232815">
        <w:rPr>
          <w:rFonts w:cs="Times New Roman"/>
          <w:lang w:val="ro-RO" w:eastAsia="de-DE"/>
        </w:rPr>
        <w:t xml:space="preserve">0-2% </w:t>
      </w:r>
      <w:r w:rsidR="00B85E92" w:rsidRPr="00232815">
        <w:rPr>
          <w:rFonts w:cs="Times New Roman"/>
          <w:lang w:val="ro-RO" w:eastAsia="de-DE"/>
        </w:rPr>
        <w:t>din populația națională</w:t>
      </w:r>
    </w:p>
    <w:p w:rsidR="00251DF4" w:rsidRPr="00232815" w:rsidRDefault="00B01C47" w:rsidP="00D90084">
      <w:pPr>
        <w:pStyle w:val="ListParagraph"/>
        <w:spacing w:after="0"/>
        <w:ind w:left="0"/>
        <w:jc w:val="both"/>
        <w:rPr>
          <w:rFonts w:cs="Times New Roman"/>
          <w:bCs/>
          <w:iCs/>
          <w:lang w:val="ro-RO" w:eastAsia="de-DE"/>
        </w:rPr>
      </w:pPr>
      <w:r w:rsidRPr="00232815">
        <w:rPr>
          <w:rFonts w:cs="Times New Roman"/>
          <w:lang w:val="ro-RO" w:eastAsia="de-DE"/>
        </w:rPr>
        <w:t xml:space="preserve">Mărimea reevaluată a populației estimate în planul de management anterior: </w:t>
      </w:r>
      <w:r w:rsidR="00251DF4" w:rsidRPr="00232815">
        <w:rPr>
          <w:rFonts w:cs="Times New Roman"/>
          <w:lang w:val="ro-RO" w:eastAsia="de-DE"/>
        </w:rPr>
        <w:t>nu a existat un plan de management elaborat înainte</w:t>
      </w:r>
    </w:p>
    <w:p w:rsidR="00BB2F91" w:rsidRPr="00232815" w:rsidRDefault="00BB2F91" w:rsidP="00D90084">
      <w:pPr>
        <w:pStyle w:val="ListParagraph"/>
        <w:spacing w:after="0"/>
        <w:ind w:left="0"/>
        <w:jc w:val="both"/>
        <w:rPr>
          <w:rFonts w:cs="Times New Roman"/>
          <w:bCs/>
          <w:iCs/>
          <w:lang w:val="ro-RO" w:eastAsia="de-DE"/>
        </w:rPr>
      </w:pPr>
      <w:r w:rsidRPr="00232815">
        <w:rPr>
          <w:rFonts w:cs="Times New Roman"/>
          <w:lang w:val="ro-RO"/>
        </w:rPr>
        <w:t>Mărimea populaţiei speciei în aria naturală protejată comparata cu mărimea populaţiei naţionale: nesemnificativă</w:t>
      </w:r>
      <w:r w:rsidR="00251DF4" w:rsidRPr="00232815">
        <w:rPr>
          <w:rFonts w:cs="Times New Roman"/>
          <w:lang w:val="ro-RO"/>
        </w:rPr>
        <w:t xml:space="preserve">, </w:t>
      </w:r>
      <w:r w:rsidR="00251DF4" w:rsidRPr="00232815">
        <w:rPr>
          <w:rFonts w:cs="Times New Roman"/>
          <w:lang w:val="ro-RO" w:eastAsia="de-DE"/>
        </w:rPr>
        <w:t>procentual ocupă între  0-2% din populația națională</w:t>
      </w:r>
    </w:p>
    <w:p w:rsidR="00B01C47" w:rsidRPr="00232815" w:rsidRDefault="00B01C47" w:rsidP="00D90084">
      <w:pPr>
        <w:pStyle w:val="ListParagraph"/>
        <w:spacing w:after="0"/>
        <w:ind w:left="0"/>
        <w:jc w:val="both"/>
        <w:rPr>
          <w:rFonts w:cs="Times New Roman"/>
          <w:bCs/>
          <w:iCs/>
          <w:lang w:val="ro-RO" w:eastAsia="de-DE"/>
        </w:rPr>
      </w:pPr>
      <w:r w:rsidRPr="00232815">
        <w:rPr>
          <w:rFonts w:cs="Times New Roman"/>
          <w:lang w:val="ro-RO" w:eastAsia="de-DE"/>
        </w:rPr>
        <w:t xml:space="preserve">Mărimea populației de referință pentru starea favorabilă în aria naturală protejată: </w:t>
      </w:r>
      <w:r w:rsidR="008C1965" w:rsidRPr="00232815">
        <w:rPr>
          <w:rFonts w:cs="Times New Roman"/>
          <w:lang w:val="ro-RO" w:eastAsia="de-DE"/>
        </w:rPr>
        <w:t>nu există date</w:t>
      </w:r>
    </w:p>
    <w:p w:rsidR="00B01C47" w:rsidRPr="00232815" w:rsidRDefault="00B01C47" w:rsidP="00D90084">
      <w:pPr>
        <w:pStyle w:val="ListParagraph"/>
        <w:spacing w:after="0"/>
        <w:ind w:left="0"/>
        <w:jc w:val="both"/>
        <w:rPr>
          <w:rFonts w:cs="Times New Roman"/>
          <w:bCs/>
          <w:iCs/>
          <w:lang w:val="ro-RO" w:eastAsia="de-DE"/>
        </w:rPr>
      </w:pPr>
      <w:r w:rsidRPr="00232815">
        <w:rPr>
          <w:rFonts w:cs="Times New Roman"/>
          <w:lang w:val="ro-RO" w:eastAsia="de-DE"/>
        </w:rPr>
        <w:t xml:space="preserve">Raportul dintre mărimea populației de referință pentru starea favorabilă și mărimea populației actuale: </w:t>
      </w:r>
      <w:r w:rsidR="008C1965" w:rsidRPr="00232815">
        <w:rPr>
          <w:rFonts w:cs="Times New Roman"/>
          <w:lang w:val="ro-RO" w:eastAsia="x-none"/>
        </w:rPr>
        <w:t xml:space="preserve"> mai mare</w:t>
      </w:r>
    </w:p>
    <w:p w:rsidR="00B01C47" w:rsidRPr="00232815" w:rsidRDefault="00B01C47" w:rsidP="00D90084">
      <w:pPr>
        <w:pStyle w:val="ListParagraph"/>
        <w:spacing w:after="0"/>
        <w:ind w:left="0"/>
        <w:jc w:val="both"/>
        <w:rPr>
          <w:rFonts w:cs="Times New Roman"/>
          <w:bCs/>
          <w:iCs/>
          <w:lang w:val="ro-RO" w:eastAsia="de-DE"/>
        </w:rPr>
      </w:pPr>
      <w:r w:rsidRPr="00232815">
        <w:rPr>
          <w:rFonts w:cs="Times New Roman"/>
          <w:lang w:val="ro-RO" w:eastAsia="de-DE"/>
        </w:rPr>
        <w:t>Tendința actuală a mărimii populației speciei: necunoscută</w:t>
      </w:r>
    </w:p>
    <w:p w:rsidR="00B01C47" w:rsidRPr="00232815" w:rsidRDefault="00B01C47" w:rsidP="00D90084">
      <w:pPr>
        <w:pStyle w:val="ListParagraph"/>
        <w:spacing w:after="0"/>
        <w:ind w:left="0"/>
        <w:jc w:val="both"/>
        <w:rPr>
          <w:rFonts w:cs="Times New Roman"/>
          <w:bCs/>
          <w:iCs/>
          <w:lang w:val="ro-RO" w:eastAsia="de-DE"/>
        </w:rPr>
      </w:pPr>
      <w:r w:rsidRPr="00232815">
        <w:rPr>
          <w:rFonts w:cs="Times New Roman"/>
          <w:lang w:val="ro-RO" w:eastAsia="de-DE"/>
        </w:rPr>
        <w:t>Calitatea datelor privind tendința actuală a mărimii populației speciei: medie</w:t>
      </w:r>
    </w:p>
    <w:p w:rsidR="00B01C47" w:rsidRPr="00232815" w:rsidRDefault="00B01C47" w:rsidP="00D90084">
      <w:pPr>
        <w:pStyle w:val="ListParagraph"/>
        <w:spacing w:after="0"/>
        <w:ind w:left="0"/>
        <w:jc w:val="both"/>
        <w:rPr>
          <w:rFonts w:cs="Times New Roman"/>
          <w:bCs/>
          <w:iCs/>
          <w:lang w:val="ro-RO" w:eastAsia="de-DE"/>
        </w:rPr>
      </w:pPr>
      <w:r w:rsidRPr="00232815">
        <w:rPr>
          <w:rFonts w:cs="Times New Roman"/>
          <w:lang w:val="ro-RO" w:eastAsia="de-DE"/>
        </w:rPr>
        <w:t>Structura populației speciei: nu există date privind structura populației</w:t>
      </w:r>
    </w:p>
    <w:p w:rsidR="00B01C47" w:rsidRPr="00232815" w:rsidRDefault="00B01C47" w:rsidP="00D90084">
      <w:pPr>
        <w:pStyle w:val="ListParagraph"/>
        <w:spacing w:after="0"/>
        <w:ind w:left="0"/>
        <w:jc w:val="both"/>
        <w:rPr>
          <w:rFonts w:cs="Times New Roman"/>
          <w:bCs/>
          <w:iCs/>
          <w:lang w:val="ro-RO" w:eastAsia="de-DE"/>
        </w:rPr>
      </w:pPr>
      <w:r w:rsidRPr="00232815">
        <w:rPr>
          <w:rFonts w:cs="Times New Roman"/>
          <w:lang w:val="ro-RO" w:eastAsia="de-DE"/>
        </w:rPr>
        <w:t>Starea de conservare din punct de vedere al populației speciei: favorabilă</w:t>
      </w:r>
    </w:p>
    <w:p w:rsidR="008C1965" w:rsidRPr="003D7D53" w:rsidRDefault="00B01C47" w:rsidP="003D7D53">
      <w:pPr>
        <w:pStyle w:val="ListParagraph"/>
        <w:spacing w:after="0"/>
        <w:ind w:left="0"/>
        <w:jc w:val="both"/>
        <w:rPr>
          <w:rFonts w:cs="Times New Roman"/>
          <w:bCs/>
          <w:iCs/>
          <w:lang w:val="ro-RO" w:eastAsia="de-DE"/>
        </w:rPr>
      </w:pPr>
      <w:r w:rsidRPr="00232815">
        <w:rPr>
          <w:rFonts w:cs="Times New Roman"/>
          <w:lang w:val="ro-RO" w:eastAsia="de-DE"/>
        </w:rPr>
        <w:t>Tendința stării de conservare din punct de vedere al</w:t>
      </w:r>
      <w:r w:rsidR="00112918" w:rsidRPr="00232815">
        <w:rPr>
          <w:rFonts w:cs="Times New Roman"/>
          <w:lang w:val="ro-RO" w:eastAsia="de-DE"/>
        </w:rPr>
        <w:t xml:space="preserve"> populației speciei: </w:t>
      </w:r>
      <w:r w:rsidRPr="00232815">
        <w:rPr>
          <w:rFonts w:cs="Times New Roman"/>
          <w:lang w:val="ro-RO" w:eastAsia="de-DE"/>
        </w:rPr>
        <w:t xml:space="preserve">stabilă </w:t>
      </w:r>
    </w:p>
    <w:p w:rsidR="00B01C47" w:rsidRPr="00232815" w:rsidRDefault="00B01C47" w:rsidP="00D90084">
      <w:pPr>
        <w:spacing w:after="0"/>
        <w:jc w:val="both"/>
        <w:rPr>
          <w:rFonts w:cs="Times New Roman"/>
          <w:bCs/>
          <w:iCs/>
          <w:szCs w:val="24"/>
          <w:lang w:eastAsia="de-DE"/>
        </w:rPr>
      </w:pPr>
      <w:r w:rsidRPr="00232815">
        <w:rPr>
          <w:rFonts w:cs="Times New Roman"/>
          <w:bCs/>
          <w:iCs/>
          <w:szCs w:val="24"/>
          <w:lang w:eastAsia="de-DE"/>
        </w:rPr>
        <w:t xml:space="preserve">Parametri pentru evaluarea stării de conservare a speciei </w:t>
      </w:r>
      <w:r w:rsidRPr="00232815">
        <w:rPr>
          <w:rFonts w:cs="Times New Roman"/>
          <w:i/>
          <w:szCs w:val="24"/>
          <w:lang w:eastAsia="de-DE"/>
        </w:rPr>
        <w:t>Bombina variegata</w:t>
      </w:r>
      <w:r w:rsidRPr="00232815">
        <w:rPr>
          <w:rFonts w:cs="Times New Roman"/>
          <w:bCs/>
          <w:iCs/>
          <w:szCs w:val="24"/>
          <w:lang w:eastAsia="de-DE"/>
        </w:rPr>
        <w:t xml:space="preserve"> din punct de vedere al habitatului speciei</w:t>
      </w:r>
    </w:p>
    <w:p w:rsidR="00B01C47" w:rsidRPr="00232815" w:rsidRDefault="00B01C47" w:rsidP="00D90084">
      <w:pPr>
        <w:pStyle w:val="ListParagraph"/>
        <w:spacing w:after="0"/>
        <w:ind w:left="0"/>
        <w:jc w:val="both"/>
        <w:rPr>
          <w:rFonts w:cs="Times New Roman"/>
          <w:bCs/>
          <w:iCs/>
          <w:lang w:val="ro-RO" w:eastAsia="de-DE"/>
        </w:rPr>
      </w:pPr>
      <w:r w:rsidRPr="00232815">
        <w:rPr>
          <w:rFonts w:cs="Times New Roman"/>
          <w:lang w:val="ro-RO" w:eastAsia="de-DE"/>
        </w:rPr>
        <w:t xml:space="preserve">Suprafața habitatului speciei în aria naturală protejată: </w:t>
      </w:r>
      <w:r w:rsidR="00112918" w:rsidRPr="00232815">
        <w:rPr>
          <w:rFonts w:cs="Times New Roman"/>
          <w:lang w:val="ro-RO" w:eastAsia="de-DE"/>
        </w:rPr>
        <w:t>10 hectare</w:t>
      </w:r>
    </w:p>
    <w:p w:rsidR="00B01C47" w:rsidRPr="00232815" w:rsidRDefault="00B01C47" w:rsidP="00D90084">
      <w:pPr>
        <w:pStyle w:val="ListParagraph"/>
        <w:spacing w:after="0"/>
        <w:ind w:left="0"/>
        <w:jc w:val="both"/>
        <w:rPr>
          <w:rFonts w:cs="Times New Roman"/>
          <w:bCs/>
          <w:iCs/>
          <w:lang w:val="ro-RO" w:eastAsia="de-DE"/>
        </w:rPr>
      </w:pPr>
      <w:r w:rsidRPr="00232815">
        <w:rPr>
          <w:rFonts w:cs="Times New Roman"/>
          <w:lang w:val="ro-RO" w:eastAsia="de-DE"/>
        </w:rPr>
        <w:t xml:space="preserve">Suprafața  adecvată a habitatului speciei în aria naturală protejată: </w:t>
      </w:r>
      <w:r w:rsidR="00112918" w:rsidRPr="00232815">
        <w:rPr>
          <w:rFonts w:cs="Times New Roman"/>
          <w:lang w:val="ro-RO" w:eastAsia="de-DE"/>
        </w:rPr>
        <w:t>10 hectare</w:t>
      </w:r>
      <w:r w:rsidR="00936FE1" w:rsidRPr="00232815">
        <w:rPr>
          <w:rFonts w:cs="Times New Roman"/>
          <w:bCs/>
          <w:iCs/>
          <w:lang w:val="ro-RO" w:eastAsia="de-DE"/>
        </w:rPr>
        <w:t xml:space="preserve">; </w:t>
      </w:r>
      <w:r w:rsidR="00936FE1" w:rsidRPr="00232815">
        <w:rPr>
          <w:rFonts w:cs="Times New Roman"/>
          <w:lang w:val="ro-RO" w:eastAsia="de-DE"/>
        </w:rPr>
        <w:t>m</w:t>
      </w:r>
      <w:r w:rsidRPr="00232815">
        <w:rPr>
          <w:rFonts w:cs="Times New Roman"/>
          <w:lang w:val="ro-RO" w:eastAsia="de-DE"/>
        </w:rPr>
        <w:t>etodologia de apreciere a suprafeței  adecvate a habitatului speciei în aria naturală protejată:</w:t>
      </w:r>
      <w:r w:rsidRPr="00232815">
        <w:rPr>
          <w:rFonts w:cs="Times New Roman"/>
          <w:lang w:val="ro-RO"/>
        </w:rPr>
        <w:t>.</w:t>
      </w:r>
      <w:r w:rsidR="000F45B9" w:rsidRPr="00232815">
        <w:rPr>
          <w:rFonts w:cs="Times New Roman"/>
          <w:lang w:val="ro-RO"/>
        </w:rPr>
        <w:t xml:space="preserve"> Situl este bogat în drumuri forestiere circulate, habitatele de reproducere sunt uniform distribuite în special în bălțile de pe drumuri și rigolele aces</w:t>
      </w:r>
      <w:r w:rsidR="00936FE1" w:rsidRPr="00232815">
        <w:rPr>
          <w:rFonts w:cs="Times New Roman"/>
          <w:lang w:val="ro-RO"/>
        </w:rPr>
        <w:t>tora, și urmează mai ales văile.</w:t>
      </w:r>
    </w:p>
    <w:p w:rsidR="00B01C47" w:rsidRPr="00232815" w:rsidRDefault="00B01C47" w:rsidP="00D90084">
      <w:pPr>
        <w:pStyle w:val="ListParagraph"/>
        <w:spacing w:after="0"/>
        <w:ind w:left="0"/>
        <w:jc w:val="both"/>
        <w:rPr>
          <w:rFonts w:cs="Times New Roman"/>
          <w:bCs/>
          <w:iCs/>
          <w:lang w:val="ro-RO" w:eastAsia="de-DE"/>
        </w:rPr>
      </w:pPr>
      <w:r w:rsidRPr="00232815">
        <w:rPr>
          <w:rFonts w:cs="Times New Roman"/>
          <w:lang w:val="ro-RO" w:eastAsia="de-DE"/>
        </w:rPr>
        <w:t>Raportul dintre suprafața adecvată a habitatului speciei şi suprafața actuală a habitatului speciei</w:t>
      </w:r>
      <w:r w:rsidR="009B0AA8" w:rsidRPr="00232815">
        <w:rPr>
          <w:rFonts w:cs="Times New Roman"/>
          <w:lang w:val="ro-RO" w:eastAsia="de-DE"/>
        </w:rPr>
        <w:t>:</w:t>
      </w:r>
      <w:r w:rsidRPr="00232815">
        <w:rPr>
          <w:rFonts w:cs="Times New Roman"/>
          <w:lang w:val="ro-RO"/>
        </w:rPr>
        <w:t xml:space="preserve"> aproximativ egal</w:t>
      </w:r>
    </w:p>
    <w:p w:rsidR="00B01C47" w:rsidRPr="00232815" w:rsidRDefault="00B01C47" w:rsidP="00D90084">
      <w:pPr>
        <w:pStyle w:val="ListParagraph"/>
        <w:spacing w:after="0"/>
        <w:ind w:left="0"/>
        <w:jc w:val="both"/>
        <w:rPr>
          <w:rFonts w:cs="Times New Roman"/>
          <w:bCs/>
          <w:iCs/>
          <w:lang w:val="ro-RO" w:eastAsia="de-DE"/>
        </w:rPr>
      </w:pPr>
      <w:r w:rsidRPr="00232815">
        <w:rPr>
          <w:rFonts w:cs="Times New Roman"/>
          <w:lang w:val="ro-RO" w:eastAsia="de-DE"/>
        </w:rPr>
        <w:t>Tendința actuală a suprafeței habitatului speciei:  necunoscută</w:t>
      </w:r>
    </w:p>
    <w:p w:rsidR="00B01C47" w:rsidRPr="00232815" w:rsidRDefault="00B01C47" w:rsidP="00D90084">
      <w:pPr>
        <w:pStyle w:val="ListParagraph"/>
        <w:spacing w:after="0"/>
        <w:ind w:left="0"/>
        <w:jc w:val="both"/>
        <w:rPr>
          <w:rFonts w:cs="Times New Roman"/>
          <w:bCs/>
          <w:iCs/>
          <w:lang w:val="ro-RO" w:eastAsia="de-DE"/>
        </w:rPr>
      </w:pPr>
      <w:r w:rsidRPr="00232815">
        <w:rPr>
          <w:rFonts w:cs="Times New Roman"/>
          <w:lang w:val="ro-RO" w:eastAsia="de-DE"/>
        </w:rPr>
        <w:t>Calitatea habitatului speciei în aria naturală protejată: medie</w:t>
      </w:r>
    </w:p>
    <w:p w:rsidR="00B01C47" w:rsidRPr="00232815" w:rsidRDefault="00B01C47" w:rsidP="00D90084">
      <w:pPr>
        <w:pStyle w:val="ListParagraph"/>
        <w:spacing w:after="0"/>
        <w:ind w:left="0"/>
        <w:jc w:val="both"/>
        <w:rPr>
          <w:rFonts w:cs="Times New Roman"/>
          <w:bCs/>
          <w:iCs/>
          <w:lang w:val="ro-RO" w:eastAsia="de-DE"/>
        </w:rPr>
      </w:pPr>
      <w:r w:rsidRPr="00232815">
        <w:rPr>
          <w:rFonts w:cs="Times New Roman"/>
          <w:lang w:val="ro-RO" w:eastAsia="de-DE"/>
        </w:rPr>
        <w:t>Tendința actuală a calității habitatului speciei: necunoscută</w:t>
      </w:r>
    </w:p>
    <w:p w:rsidR="00B01C47" w:rsidRPr="00232815" w:rsidRDefault="00B01C47" w:rsidP="00D90084">
      <w:pPr>
        <w:pStyle w:val="ListParagraph"/>
        <w:spacing w:after="0"/>
        <w:ind w:left="0"/>
        <w:jc w:val="both"/>
        <w:rPr>
          <w:rFonts w:cs="Times New Roman"/>
          <w:bCs/>
          <w:iCs/>
          <w:lang w:val="ro-RO" w:eastAsia="de-DE"/>
        </w:rPr>
      </w:pPr>
      <w:r w:rsidRPr="00232815">
        <w:rPr>
          <w:rFonts w:cs="Times New Roman"/>
          <w:lang w:val="ro-RO" w:eastAsia="de-DE"/>
        </w:rPr>
        <w:t xml:space="preserve">Tendința actuală </w:t>
      </w:r>
      <w:r w:rsidR="00112918" w:rsidRPr="00232815">
        <w:rPr>
          <w:rFonts w:cs="Times New Roman"/>
          <w:lang w:val="ro-RO" w:eastAsia="de-DE"/>
        </w:rPr>
        <w:t>generală</w:t>
      </w:r>
      <w:r w:rsidRPr="00232815">
        <w:rPr>
          <w:rFonts w:cs="Times New Roman"/>
          <w:lang w:val="ro-RO" w:eastAsia="de-DE"/>
        </w:rPr>
        <w:t xml:space="preserve"> a habitatului speciei funcție de tendința suprafeței şi de tendința calității habitatului speciei: necunoscută</w:t>
      </w:r>
    </w:p>
    <w:p w:rsidR="00B01C47" w:rsidRPr="00232815" w:rsidRDefault="00B01C47" w:rsidP="00D90084">
      <w:pPr>
        <w:pStyle w:val="ListParagraph"/>
        <w:spacing w:after="0"/>
        <w:ind w:left="0"/>
        <w:jc w:val="both"/>
        <w:rPr>
          <w:rFonts w:cs="Times New Roman"/>
          <w:bCs/>
          <w:iCs/>
          <w:lang w:val="ro-RO" w:eastAsia="de-DE"/>
        </w:rPr>
      </w:pPr>
      <w:r w:rsidRPr="00232815">
        <w:rPr>
          <w:rFonts w:cs="Times New Roman"/>
          <w:lang w:val="ro-RO" w:eastAsia="de-DE"/>
        </w:rPr>
        <w:t xml:space="preserve">Starea de conservare din punct de vedere al habitatului speciei: </w:t>
      </w:r>
      <w:r w:rsidRPr="00232815">
        <w:rPr>
          <w:rFonts w:cs="Times New Roman"/>
          <w:lang w:val="ro-RO"/>
        </w:rPr>
        <w:t>favorabilă</w:t>
      </w:r>
      <w:r w:rsidRPr="00232815">
        <w:rPr>
          <w:rFonts w:cs="Times New Roman"/>
          <w:lang w:val="ro-RO" w:eastAsia="de-DE"/>
        </w:rPr>
        <w:t xml:space="preserve"> </w:t>
      </w:r>
    </w:p>
    <w:p w:rsidR="00B01C47" w:rsidRPr="00232815" w:rsidRDefault="00B01C47" w:rsidP="00D90084">
      <w:pPr>
        <w:spacing w:after="0"/>
        <w:jc w:val="both"/>
        <w:rPr>
          <w:rFonts w:cs="Times New Roman"/>
          <w:bCs/>
          <w:iCs/>
          <w:szCs w:val="24"/>
          <w:lang w:eastAsia="de-DE"/>
        </w:rPr>
      </w:pPr>
      <w:r w:rsidRPr="00232815">
        <w:rPr>
          <w:rFonts w:cs="Times New Roman"/>
          <w:bCs/>
          <w:iCs/>
          <w:szCs w:val="24"/>
          <w:lang w:eastAsia="de-DE"/>
        </w:rPr>
        <w:t xml:space="preserve">Parametri pentru evaluarea stării de conservare a speciei </w:t>
      </w:r>
      <w:r w:rsidRPr="00232815">
        <w:rPr>
          <w:rFonts w:cs="Times New Roman"/>
          <w:i/>
          <w:szCs w:val="24"/>
          <w:lang w:eastAsia="de-DE"/>
        </w:rPr>
        <w:t>Bombina variegata</w:t>
      </w:r>
      <w:r w:rsidRPr="00232815">
        <w:rPr>
          <w:rFonts w:cs="Times New Roman"/>
          <w:bCs/>
          <w:iCs/>
          <w:szCs w:val="24"/>
          <w:lang w:eastAsia="de-DE"/>
        </w:rPr>
        <w:t xml:space="preserve"> din punct de vedere al perspectivelor speciei în viitor</w:t>
      </w:r>
    </w:p>
    <w:p w:rsidR="00B01C47" w:rsidRPr="00232815" w:rsidRDefault="00B01C47" w:rsidP="00D90084">
      <w:pPr>
        <w:pStyle w:val="ListParagraph"/>
        <w:spacing w:after="0"/>
        <w:ind w:left="0"/>
        <w:jc w:val="both"/>
        <w:rPr>
          <w:rFonts w:cs="Times New Roman"/>
          <w:lang w:val="ro-RO" w:eastAsia="de-DE"/>
        </w:rPr>
      </w:pPr>
      <w:r w:rsidRPr="00232815">
        <w:rPr>
          <w:rFonts w:cs="Times New Roman"/>
          <w:lang w:val="ro-RO" w:eastAsia="de-DE"/>
        </w:rPr>
        <w:t>Tendința viitoare a mărimii populației: stabilă</w:t>
      </w:r>
    </w:p>
    <w:p w:rsidR="00B01C47" w:rsidRPr="00232815" w:rsidRDefault="00B01C47" w:rsidP="00D90084">
      <w:pPr>
        <w:pStyle w:val="ListParagraph"/>
        <w:spacing w:after="0"/>
        <w:ind w:left="0"/>
        <w:jc w:val="both"/>
        <w:rPr>
          <w:rFonts w:cs="Times New Roman"/>
          <w:lang w:val="ro-RO" w:eastAsia="de-DE"/>
        </w:rPr>
      </w:pPr>
      <w:r w:rsidRPr="00232815">
        <w:rPr>
          <w:rFonts w:cs="Times New Roman"/>
          <w:lang w:val="ro-RO" w:eastAsia="de-DE"/>
        </w:rPr>
        <w:lastRenderedPageBreak/>
        <w:t xml:space="preserve">Raportul dintre mărimea populației de referință pentru starea favorabilă şi mărimea populației viitoare a speciei : </w:t>
      </w:r>
      <w:r w:rsidRPr="00232815">
        <w:rPr>
          <w:rFonts w:cs="Times New Roman"/>
          <w:lang w:val="ro-RO"/>
        </w:rPr>
        <w:t>aproximativ egal</w:t>
      </w:r>
    </w:p>
    <w:p w:rsidR="00B01C47" w:rsidRPr="00232815" w:rsidRDefault="00B01C47" w:rsidP="00D90084">
      <w:pPr>
        <w:pStyle w:val="ListParagraph"/>
        <w:spacing w:after="0"/>
        <w:ind w:left="0"/>
        <w:jc w:val="both"/>
        <w:rPr>
          <w:rFonts w:cs="Times New Roman"/>
          <w:lang w:val="ro-RO" w:eastAsia="de-DE"/>
        </w:rPr>
      </w:pPr>
      <w:r w:rsidRPr="00232815">
        <w:rPr>
          <w:rFonts w:cs="Times New Roman"/>
          <w:lang w:val="ro-RO" w:eastAsia="de-DE"/>
        </w:rPr>
        <w:t xml:space="preserve">Perspectivele speciei din punct de vedere al populației: </w:t>
      </w:r>
      <w:r w:rsidRPr="00232815">
        <w:rPr>
          <w:rFonts w:cs="Times New Roman"/>
          <w:lang w:val="ro-RO"/>
        </w:rPr>
        <w:t>favorabilă</w:t>
      </w:r>
      <w:r w:rsidRPr="00232815">
        <w:rPr>
          <w:rFonts w:cs="Times New Roman"/>
          <w:lang w:val="ro-RO" w:eastAsia="de-DE"/>
        </w:rPr>
        <w:t xml:space="preserve"> </w:t>
      </w:r>
    </w:p>
    <w:p w:rsidR="00B01C47" w:rsidRPr="00232815" w:rsidRDefault="00B01C47" w:rsidP="00D90084">
      <w:pPr>
        <w:pStyle w:val="ListParagraph"/>
        <w:spacing w:after="0"/>
        <w:ind w:left="0"/>
        <w:jc w:val="both"/>
        <w:rPr>
          <w:rFonts w:cs="Times New Roman"/>
          <w:lang w:val="ro-RO" w:eastAsia="de-DE"/>
        </w:rPr>
      </w:pPr>
      <w:r w:rsidRPr="00232815">
        <w:rPr>
          <w:rFonts w:cs="Times New Roman"/>
          <w:lang w:val="ro-RO" w:eastAsia="de-DE"/>
        </w:rPr>
        <w:t xml:space="preserve">Tendința viitoare a suprafeței habitatului speciei: </w:t>
      </w:r>
      <w:r w:rsidR="00112918" w:rsidRPr="00232815">
        <w:rPr>
          <w:rFonts w:cs="Times New Roman"/>
          <w:lang w:val="ro-RO" w:eastAsia="de-DE"/>
        </w:rPr>
        <w:t xml:space="preserve"> </w:t>
      </w:r>
      <w:r w:rsidRPr="00232815">
        <w:rPr>
          <w:rFonts w:cs="Times New Roman"/>
          <w:lang w:val="ro-RO" w:eastAsia="de-DE"/>
        </w:rPr>
        <w:t>stabilă</w:t>
      </w:r>
    </w:p>
    <w:p w:rsidR="00B01C47" w:rsidRPr="00232815" w:rsidRDefault="00B01C47" w:rsidP="00D90084">
      <w:pPr>
        <w:pStyle w:val="ListParagraph"/>
        <w:spacing w:after="0"/>
        <w:ind w:left="0"/>
        <w:jc w:val="both"/>
        <w:rPr>
          <w:rFonts w:cs="Times New Roman"/>
          <w:lang w:val="ro-RO" w:eastAsia="de-DE"/>
        </w:rPr>
      </w:pPr>
      <w:r w:rsidRPr="00232815">
        <w:rPr>
          <w:rFonts w:cs="Times New Roman"/>
          <w:lang w:val="ro-RO" w:eastAsia="de-DE"/>
        </w:rPr>
        <w:t>Raportul dintre suprafața adecvată a habitatului speciei şi suprafaț</w:t>
      </w:r>
      <w:r w:rsidR="00112918" w:rsidRPr="00232815">
        <w:rPr>
          <w:rFonts w:cs="Times New Roman"/>
          <w:lang w:val="ro-RO" w:eastAsia="de-DE"/>
        </w:rPr>
        <w:t>a habitatului speciei în viitor</w:t>
      </w:r>
      <w:r w:rsidRPr="00232815">
        <w:rPr>
          <w:rFonts w:cs="Times New Roman"/>
          <w:lang w:val="ro-RO" w:eastAsia="de-DE"/>
        </w:rPr>
        <w:t>: mai mare,</w:t>
      </w:r>
    </w:p>
    <w:p w:rsidR="00B01C47" w:rsidRPr="00232815" w:rsidRDefault="00B01C47" w:rsidP="00D90084">
      <w:pPr>
        <w:pStyle w:val="ListParagraph"/>
        <w:spacing w:after="0"/>
        <w:ind w:left="0"/>
        <w:jc w:val="both"/>
        <w:rPr>
          <w:rFonts w:cs="Times New Roman"/>
          <w:lang w:val="ro-RO" w:eastAsia="de-DE"/>
        </w:rPr>
      </w:pPr>
      <w:r w:rsidRPr="00232815">
        <w:rPr>
          <w:rFonts w:cs="Times New Roman"/>
          <w:lang w:val="ro-RO" w:eastAsia="de-DE"/>
        </w:rPr>
        <w:t xml:space="preserve">Perspectivele speciei din punct de vedere al habitatului speciei: </w:t>
      </w:r>
      <w:r w:rsidR="00112918" w:rsidRPr="00232815">
        <w:rPr>
          <w:rFonts w:cs="Times New Roman"/>
          <w:lang w:val="ro-RO"/>
        </w:rPr>
        <w:t>favorabilă</w:t>
      </w:r>
    </w:p>
    <w:p w:rsidR="00B01C47" w:rsidRPr="00232815" w:rsidRDefault="00B01C47" w:rsidP="00D90084">
      <w:pPr>
        <w:pStyle w:val="ListParagraph"/>
        <w:spacing w:after="0"/>
        <w:ind w:left="0"/>
        <w:jc w:val="both"/>
        <w:rPr>
          <w:rFonts w:cs="Times New Roman"/>
          <w:lang w:val="ro-RO" w:eastAsia="de-DE"/>
        </w:rPr>
      </w:pPr>
      <w:r w:rsidRPr="00232815">
        <w:rPr>
          <w:rFonts w:cs="Times New Roman"/>
          <w:lang w:val="ro-RO" w:eastAsia="de-DE"/>
        </w:rPr>
        <w:t xml:space="preserve">Perspectivele speciei în viitor: </w:t>
      </w:r>
      <w:r w:rsidR="009621BB" w:rsidRPr="00232815">
        <w:rPr>
          <w:rFonts w:cs="Times New Roman"/>
          <w:lang w:val="ro-RO"/>
        </w:rPr>
        <w:t>favorabile</w:t>
      </w:r>
    </w:p>
    <w:p w:rsidR="00B01C47" w:rsidRPr="00232815" w:rsidRDefault="00B01C47" w:rsidP="00D90084">
      <w:pPr>
        <w:pStyle w:val="ListParagraph"/>
        <w:spacing w:after="0"/>
        <w:ind w:left="0"/>
        <w:jc w:val="both"/>
        <w:rPr>
          <w:rFonts w:cs="Times New Roman"/>
          <w:lang w:val="ro-RO" w:eastAsia="de-DE"/>
        </w:rPr>
      </w:pPr>
      <w:r w:rsidRPr="00232815">
        <w:rPr>
          <w:rFonts w:cs="Times New Roman"/>
          <w:lang w:val="ro-RO" w:eastAsia="de-DE"/>
        </w:rPr>
        <w:t>Efectul cumulat al impacturilor asupra speciei în viitor: mediu - impacturile, respectiv presiunile actuale şi/sau amenințările viitoare, vor avea un efect cumulat mediu, neafectând semnificativ viabilitatea pe termen lung a speciei</w:t>
      </w:r>
    </w:p>
    <w:p w:rsidR="00B01C47" w:rsidRPr="00232815" w:rsidRDefault="00B01C47" w:rsidP="00D90084">
      <w:pPr>
        <w:pStyle w:val="ListParagraph"/>
        <w:spacing w:after="0"/>
        <w:ind w:left="0"/>
        <w:jc w:val="both"/>
        <w:rPr>
          <w:rFonts w:cs="Times New Roman"/>
          <w:lang w:val="ro-RO" w:eastAsia="de-DE"/>
        </w:rPr>
      </w:pPr>
      <w:r w:rsidRPr="00232815">
        <w:rPr>
          <w:rFonts w:cs="Times New Roman"/>
          <w:lang w:val="ro-RO" w:eastAsia="de-DE"/>
        </w:rPr>
        <w:t>Intensitatea presiunilor actuale asupra speciei:</w:t>
      </w:r>
      <w:r w:rsidR="002C3000" w:rsidRPr="00232815">
        <w:rPr>
          <w:rFonts w:cs="Times New Roman"/>
          <w:lang w:val="ro-RO" w:eastAsia="de-DE"/>
        </w:rPr>
        <w:t xml:space="preserve"> scăzută</w:t>
      </w:r>
    </w:p>
    <w:p w:rsidR="00B01C47" w:rsidRPr="00232815" w:rsidRDefault="00B01C47" w:rsidP="00D90084">
      <w:pPr>
        <w:pStyle w:val="ListParagraph"/>
        <w:spacing w:after="0"/>
        <w:ind w:left="0"/>
        <w:jc w:val="both"/>
        <w:rPr>
          <w:rFonts w:cs="Times New Roman"/>
          <w:lang w:val="ro-RO" w:eastAsia="de-DE"/>
        </w:rPr>
      </w:pPr>
      <w:r w:rsidRPr="00232815">
        <w:rPr>
          <w:rFonts w:cs="Times New Roman"/>
          <w:lang w:val="ro-RO" w:eastAsia="de-DE"/>
        </w:rPr>
        <w:t>Intensitatea amenințărilor</w:t>
      </w:r>
      <w:r w:rsidRPr="00232815" w:rsidDel="004536D0">
        <w:rPr>
          <w:rFonts w:cs="Times New Roman"/>
          <w:lang w:val="ro-RO" w:eastAsia="de-DE"/>
        </w:rPr>
        <w:t xml:space="preserve"> </w:t>
      </w:r>
      <w:r w:rsidRPr="00232815">
        <w:rPr>
          <w:rFonts w:cs="Times New Roman"/>
          <w:lang w:val="ro-RO" w:eastAsia="de-DE"/>
        </w:rPr>
        <w:t xml:space="preserve">viitoare asupra speciei: </w:t>
      </w:r>
      <w:r w:rsidR="002C3000" w:rsidRPr="00232815">
        <w:rPr>
          <w:rFonts w:cs="Times New Roman"/>
          <w:lang w:val="ro-RO" w:eastAsia="de-DE"/>
        </w:rPr>
        <w:t>scăzută</w:t>
      </w:r>
    </w:p>
    <w:p w:rsidR="00B01C47" w:rsidRPr="00232815" w:rsidRDefault="00B01C47" w:rsidP="00D90084">
      <w:pPr>
        <w:pStyle w:val="ListParagraph"/>
        <w:spacing w:after="0"/>
        <w:ind w:left="0"/>
        <w:jc w:val="both"/>
        <w:rPr>
          <w:rFonts w:cs="Times New Roman"/>
          <w:lang w:val="ro-RO" w:eastAsia="de-DE"/>
        </w:rPr>
      </w:pPr>
      <w:r w:rsidRPr="00232815">
        <w:rPr>
          <w:rFonts w:cs="Times New Roman"/>
          <w:lang w:val="ro-RO" w:eastAsia="de-DE"/>
        </w:rPr>
        <w:t>Viabilitatea pe termen lung a speciei: viabilitatea pe termen lung a speciei ar putea fi asigurată</w:t>
      </w:r>
    </w:p>
    <w:p w:rsidR="00B01C47" w:rsidRPr="00232815" w:rsidRDefault="00B01C47" w:rsidP="00D90084">
      <w:pPr>
        <w:pStyle w:val="ListParagraph"/>
        <w:spacing w:after="0"/>
        <w:ind w:left="0"/>
        <w:jc w:val="both"/>
        <w:rPr>
          <w:rFonts w:cs="Times New Roman"/>
          <w:lang w:val="ro-RO" w:eastAsia="de-DE"/>
        </w:rPr>
      </w:pPr>
      <w:r w:rsidRPr="00232815">
        <w:rPr>
          <w:rFonts w:cs="Times New Roman"/>
          <w:lang w:val="ro-RO" w:eastAsia="de-DE"/>
        </w:rPr>
        <w:t xml:space="preserve">Starea de conservare din punct de vedere al perspectivelor speciei în viitor: </w:t>
      </w:r>
      <w:r w:rsidRPr="00232815">
        <w:rPr>
          <w:rFonts w:cs="Times New Roman"/>
          <w:lang w:val="ro-RO"/>
        </w:rPr>
        <w:t>favorabilă</w:t>
      </w:r>
    </w:p>
    <w:p w:rsidR="00B01C47" w:rsidRPr="00232815" w:rsidRDefault="00B01C47" w:rsidP="00D90084">
      <w:pPr>
        <w:pStyle w:val="ListParagraph"/>
        <w:spacing w:after="0"/>
        <w:ind w:left="0"/>
        <w:jc w:val="both"/>
        <w:rPr>
          <w:rFonts w:cs="Times New Roman"/>
          <w:lang w:val="ro-RO" w:eastAsia="de-DE"/>
        </w:rPr>
      </w:pPr>
      <w:r w:rsidRPr="00232815">
        <w:rPr>
          <w:rFonts w:cs="Times New Roman"/>
          <w:lang w:val="ro-RO" w:eastAsia="de-DE"/>
        </w:rPr>
        <w:t>Tendința stării de conservare din punct de vedere al perspectivelor speciei în viitor</w:t>
      </w:r>
      <w:r w:rsidR="00112918" w:rsidRPr="00232815">
        <w:rPr>
          <w:rFonts w:cs="Times New Roman"/>
          <w:lang w:val="ro-RO" w:eastAsia="de-DE"/>
        </w:rPr>
        <w:t>:</w:t>
      </w:r>
      <w:r w:rsidR="00BC4738" w:rsidRPr="00232815">
        <w:rPr>
          <w:rFonts w:cs="Times New Roman"/>
          <w:lang w:val="ro-RO"/>
        </w:rPr>
        <w:t xml:space="preserve"> stabilă</w:t>
      </w:r>
    </w:p>
    <w:p w:rsidR="000F45B9" w:rsidRPr="00232815" w:rsidRDefault="000F45B9" w:rsidP="00D90084">
      <w:pPr>
        <w:pStyle w:val="ListParagraph"/>
        <w:spacing w:after="0"/>
        <w:ind w:left="0"/>
        <w:jc w:val="both"/>
        <w:rPr>
          <w:rFonts w:cs="Times New Roman"/>
          <w:lang w:val="ro-RO" w:eastAsia="de-DE"/>
        </w:rPr>
      </w:pPr>
    </w:p>
    <w:p w:rsidR="00B01C47" w:rsidRPr="00232815" w:rsidRDefault="00B01C47" w:rsidP="00F36194">
      <w:pPr>
        <w:spacing w:after="0"/>
        <w:jc w:val="center"/>
        <w:rPr>
          <w:rFonts w:cs="Times New Roman"/>
          <w:b/>
          <w:bCs/>
          <w:iCs/>
          <w:szCs w:val="24"/>
          <w:lang w:eastAsia="de-DE"/>
        </w:rPr>
      </w:pPr>
      <w:r w:rsidRPr="00232815">
        <w:rPr>
          <w:rFonts w:cs="Times New Roman"/>
          <w:b/>
          <w:bCs/>
          <w:iCs/>
          <w:szCs w:val="24"/>
          <w:lang w:eastAsia="de-DE"/>
        </w:rPr>
        <w:t xml:space="preserve">Parametri pentru evaluarea stării </w:t>
      </w:r>
      <w:r w:rsidR="00112918" w:rsidRPr="00232815">
        <w:rPr>
          <w:rFonts w:cs="Times New Roman"/>
          <w:b/>
          <w:bCs/>
          <w:iCs/>
          <w:szCs w:val="24"/>
          <w:lang w:eastAsia="de-DE"/>
        </w:rPr>
        <w:t>generală</w:t>
      </w:r>
      <w:r w:rsidRPr="00232815">
        <w:rPr>
          <w:rFonts w:cs="Times New Roman"/>
          <w:b/>
          <w:bCs/>
          <w:iCs/>
          <w:szCs w:val="24"/>
          <w:lang w:eastAsia="de-DE"/>
        </w:rPr>
        <w:t xml:space="preserve"> de conservare a speciei </w:t>
      </w:r>
      <w:r w:rsidR="00BC4738" w:rsidRPr="00232815">
        <w:rPr>
          <w:rFonts w:cs="Times New Roman"/>
          <w:b/>
          <w:bCs/>
          <w:iCs/>
          <w:szCs w:val="24"/>
          <w:lang w:eastAsia="de-DE"/>
        </w:rPr>
        <w:t xml:space="preserve"> </w:t>
      </w:r>
      <w:r w:rsidRPr="00232815">
        <w:rPr>
          <w:rFonts w:cs="Times New Roman"/>
          <w:b/>
          <w:i/>
          <w:szCs w:val="24"/>
          <w:lang w:eastAsia="de-DE"/>
        </w:rPr>
        <w:t>Bombina variegata</w:t>
      </w:r>
      <w:r w:rsidRPr="00232815">
        <w:rPr>
          <w:rFonts w:cs="Times New Roman"/>
          <w:b/>
          <w:bCs/>
          <w:i/>
          <w:iCs/>
          <w:szCs w:val="24"/>
          <w:lang w:eastAsia="de-DE"/>
        </w:rPr>
        <w:t xml:space="preserve"> </w:t>
      </w:r>
      <w:r w:rsidRPr="00232815">
        <w:rPr>
          <w:rFonts w:cs="Times New Roman"/>
          <w:b/>
          <w:bCs/>
          <w:iCs/>
          <w:szCs w:val="24"/>
          <w:lang w:eastAsia="de-DE"/>
        </w:rPr>
        <w:t>în cadrul ariei naturale protejate</w:t>
      </w:r>
    </w:p>
    <w:p w:rsidR="00B01C47" w:rsidRPr="00232815" w:rsidRDefault="00B01C47" w:rsidP="00F36194">
      <w:pPr>
        <w:spacing w:after="0"/>
        <w:jc w:val="right"/>
        <w:rPr>
          <w:rFonts w:cs="Times New Roman"/>
          <w:bCs/>
          <w:iCs/>
          <w:szCs w:val="24"/>
          <w:lang w:eastAsia="de-DE"/>
        </w:rPr>
      </w:pPr>
      <w:r w:rsidRPr="00232815">
        <w:rPr>
          <w:rFonts w:cs="Times New Roman"/>
          <w:bCs/>
          <w:iCs/>
          <w:szCs w:val="24"/>
          <w:lang w:eastAsia="de-DE"/>
        </w:rPr>
        <w:t>Tabelul</w:t>
      </w:r>
      <w:r w:rsidR="005B007B">
        <w:rPr>
          <w:rFonts w:cs="Times New Roman"/>
          <w:bCs/>
          <w:iCs/>
          <w:szCs w:val="24"/>
          <w:lang w:eastAsia="de-DE"/>
        </w:rPr>
        <w:t xml:space="preserve"> nr. 8</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902"/>
        <w:gridCol w:w="4463"/>
      </w:tblGrid>
      <w:tr w:rsidR="00B01C47" w:rsidRPr="00232815" w:rsidTr="00FE0179">
        <w:trPr>
          <w:tblHeader/>
          <w:jc w:val="center"/>
        </w:trPr>
        <w:tc>
          <w:tcPr>
            <w:tcW w:w="720" w:type="dxa"/>
            <w:tcBorders>
              <w:bottom w:val="single" w:sz="4" w:space="0" w:color="auto"/>
            </w:tcBorders>
            <w:shd w:val="clear" w:color="auto" w:fill="auto"/>
          </w:tcPr>
          <w:p w:rsidR="00B01C47" w:rsidRPr="00232815" w:rsidRDefault="00B01C47" w:rsidP="00D90084">
            <w:pPr>
              <w:spacing w:after="0"/>
              <w:jc w:val="both"/>
              <w:rPr>
                <w:rFonts w:cs="Times New Roman"/>
                <w:b/>
                <w:szCs w:val="24"/>
                <w:lang w:eastAsia="de-DE"/>
              </w:rPr>
            </w:pPr>
            <w:r w:rsidRPr="00232815">
              <w:rPr>
                <w:rFonts w:cs="Times New Roman"/>
                <w:b/>
                <w:szCs w:val="24"/>
                <w:lang w:eastAsia="de-DE"/>
              </w:rPr>
              <w:t>Nr.</w:t>
            </w:r>
          </w:p>
        </w:tc>
        <w:tc>
          <w:tcPr>
            <w:tcW w:w="4902" w:type="dxa"/>
            <w:tcBorders>
              <w:bottom w:val="single" w:sz="4" w:space="0" w:color="auto"/>
            </w:tcBorders>
            <w:shd w:val="clear" w:color="auto" w:fill="auto"/>
          </w:tcPr>
          <w:p w:rsidR="00B01C47" w:rsidRPr="00232815" w:rsidRDefault="00B01C47" w:rsidP="00D90084">
            <w:pPr>
              <w:spacing w:after="0"/>
              <w:jc w:val="both"/>
              <w:rPr>
                <w:rFonts w:cs="Times New Roman"/>
                <w:b/>
                <w:szCs w:val="24"/>
                <w:lang w:eastAsia="de-DE"/>
              </w:rPr>
            </w:pPr>
            <w:r w:rsidRPr="00232815">
              <w:rPr>
                <w:rFonts w:cs="Times New Roman"/>
                <w:b/>
                <w:szCs w:val="24"/>
                <w:lang w:eastAsia="de-DE"/>
              </w:rPr>
              <w:t>Parametru</w:t>
            </w:r>
          </w:p>
        </w:tc>
        <w:tc>
          <w:tcPr>
            <w:tcW w:w="4463" w:type="dxa"/>
            <w:tcBorders>
              <w:bottom w:val="single" w:sz="4" w:space="0" w:color="auto"/>
            </w:tcBorders>
            <w:shd w:val="clear" w:color="auto" w:fill="auto"/>
          </w:tcPr>
          <w:p w:rsidR="00B01C47" w:rsidRPr="00232815" w:rsidRDefault="00B01C47" w:rsidP="00D90084">
            <w:pPr>
              <w:spacing w:after="0"/>
              <w:jc w:val="both"/>
              <w:rPr>
                <w:rFonts w:cs="Times New Roman"/>
                <w:b/>
                <w:szCs w:val="24"/>
                <w:lang w:eastAsia="de-DE"/>
              </w:rPr>
            </w:pPr>
            <w:r w:rsidRPr="00232815">
              <w:rPr>
                <w:rFonts w:cs="Times New Roman"/>
                <w:b/>
                <w:szCs w:val="24"/>
                <w:lang w:eastAsia="de-DE"/>
              </w:rPr>
              <w:t>Descriere</w:t>
            </w:r>
          </w:p>
        </w:tc>
      </w:tr>
      <w:tr w:rsidR="00B01C47" w:rsidRPr="00232815" w:rsidTr="00FE0179">
        <w:trPr>
          <w:jc w:val="center"/>
        </w:trPr>
        <w:tc>
          <w:tcPr>
            <w:tcW w:w="720" w:type="dxa"/>
            <w:shd w:val="clear" w:color="auto" w:fill="auto"/>
          </w:tcPr>
          <w:p w:rsidR="00B01C47" w:rsidRPr="00232815" w:rsidRDefault="00B01C47" w:rsidP="00D90084">
            <w:pPr>
              <w:spacing w:after="0"/>
              <w:jc w:val="both"/>
              <w:rPr>
                <w:rFonts w:cs="Times New Roman"/>
                <w:szCs w:val="24"/>
                <w:lang w:eastAsia="de-DE"/>
              </w:rPr>
            </w:pPr>
            <w:r w:rsidRPr="00232815">
              <w:rPr>
                <w:rFonts w:cs="Times New Roman"/>
                <w:szCs w:val="24"/>
                <w:lang w:eastAsia="de-DE"/>
              </w:rPr>
              <w:t>1.</w:t>
            </w:r>
          </w:p>
        </w:tc>
        <w:tc>
          <w:tcPr>
            <w:tcW w:w="4902" w:type="dxa"/>
            <w:shd w:val="clear" w:color="auto" w:fill="auto"/>
          </w:tcPr>
          <w:p w:rsidR="00B01C47" w:rsidRPr="00232815" w:rsidRDefault="00B01C47" w:rsidP="00D90084">
            <w:pPr>
              <w:spacing w:after="0"/>
              <w:jc w:val="both"/>
              <w:rPr>
                <w:rFonts w:cs="Times New Roman"/>
                <w:szCs w:val="24"/>
                <w:lang w:eastAsia="de-DE"/>
              </w:rPr>
            </w:pPr>
            <w:r w:rsidRPr="00232815">
              <w:rPr>
                <w:rFonts w:cs="Times New Roman"/>
                <w:szCs w:val="24"/>
                <w:lang w:eastAsia="de-DE"/>
              </w:rPr>
              <w:t>Specia</w:t>
            </w:r>
          </w:p>
        </w:tc>
        <w:tc>
          <w:tcPr>
            <w:tcW w:w="4463" w:type="dxa"/>
            <w:shd w:val="clear" w:color="auto" w:fill="auto"/>
          </w:tcPr>
          <w:p w:rsidR="00B01C47" w:rsidRPr="00232815" w:rsidRDefault="00B01C47" w:rsidP="00D90084">
            <w:pPr>
              <w:spacing w:after="0"/>
              <w:jc w:val="both"/>
              <w:rPr>
                <w:rFonts w:cs="Times New Roman"/>
                <w:szCs w:val="24"/>
                <w:lang w:eastAsia="de-DE"/>
              </w:rPr>
            </w:pPr>
            <w:r w:rsidRPr="00232815">
              <w:rPr>
                <w:rFonts w:cs="Times New Roman"/>
                <w:i/>
                <w:szCs w:val="24"/>
                <w:lang w:eastAsia="de-DE"/>
              </w:rPr>
              <w:t>Bombina variegata</w:t>
            </w:r>
            <w:r w:rsidRPr="00232815">
              <w:rPr>
                <w:rFonts w:cs="Times New Roman"/>
                <w:szCs w:val="24"/>
                <w:lang w:eastAsia="de-DE"/>
              </w:rPr>
              <w:t xml:space="preserve">  </w:t>
            </w:r>
          </w:p>
        </w:tc>
      </w:tr>
      <w:tr w:rsidR="00B01C47" w:rsidRPr="00232815" w:rsidTr="00FE0179">
        <w:trPr>
          <w:jc w:val="center"/>
        </w:trPr>
        <w:tc>
          <w:tcPr>
            <w:tcW w:w="720" w:type="dxa"/>
            <w:shd w:val="clear" w:color="auto" w:fill="auto"/>
          </w:tcPr>
          <w:p w:rsidR="00B01C47" w:rsidRPr="00232815" w:rsidRDefault="00B01C47" w:rsidP="00D90084">
            <w:pPr>
              <w:spacing w:after="0"/>
              <w:jc w:val="both"/>
              <w:rPr>
                <w:rFonts w:cs="Times New Roman"/>
                <w:szCs w:val="24"/>
                <w:lang w:eastAsia="de-DE"/>
              </w:rPr>
            </w:pPr>
            <w:r w:rsidRPr="00232815">
              <w:rPr>
                <w:rFonts w:cs="Times New Roman"/>
                <w:szCs w:val="24"/>
                <w:lang w:eastAsia="de-DE"/>
              </w:rPr>
              <w:t>2.</w:t>
            </w:r>
          </w:p>
        </w:tc>
        <w:tc>
          <w:tcPr>
            <w:tcW w:w="4902" w:type="dxa"/>
            <w:shd w:val="clear" w:color="auto" w:fill="auto"/>
          </w:tcPr>
          <w:p w:rsidR="00B01C47" w:rsidRPr="00232815" w:rsidRDefault="00B01C47" w:rsidP="00D90084">
            <w:pPr>
              <w:spacing w:after="0"/>
              <w:jc w:val="both"/>
              <w:rPr>
                <w:rFonts w:cs="Times New Roman"/>
                <w:szCs w:val="24"/>
                <w:lang w:eastAsia="de-DE"/>
              </w:rPr>
            </w:pPr>
            <w:r w:rsidRPr="00232815">
              <w:rPr>
                <w:rFonts w:cs="Times New Roman"/>
                <w:szCs w:val="24"/>
                <w:lang w:eastAsia="de-DE"/>
              </w:rPr>
              <w:t>Tipul populației speciei în aria naturală protejată</w:t>
            </w:r>
          </w:p>
        </w:tc>
        <w:tc>
          <w:tcPr>
            <w:tcW w:w="4463" w:type="dxa"/>
            <w:shd w:val="clear" w:color="auto" w:fill="auto"/>
          </w:tcPr>
          <w:p w:rsidR="00B01C47" w:rsidRPr="00232815" w:rsidRDefault="00B01C47" w:rsidP="00D90084">
            <w:pPr>
              <w:spacing w:after="0"/>
              <w:jc w:val="both"/>
              <w:rPr>
                <w:rFonts w:cs="Times New Roman"/>
                <w:szCs w:val="24"/>
                <w:lang w:eastAsia="de-DE"/>
              </w:rPr>
            </w:pPr>
            <w:r w:rsidRPr="00232815">
              <w:rPr>
                <w:rFonts w:cs="Times New Roman"/>
                <w:szCs w:val="24"/>
                <w:lang w:eastAsia="de-DE"/>
              </w:rPr>
              <w:t>Populație permanentă -sedentară/rezidentă</w:t>
            </w:r>
          </w:p>
        </w:tc>
      </w:tr>
      <w:tr w:rsidR="00B01C47" w:rsidRPr="00232815" w:rsidTr="00FE0179">
        <w:trPr>
          <w:jc w:val="center"/>
        </w:trPr>
        <w:tc>
          <w:tcPr>
            <w:tcW w:w="720" w:type="dxa"/>
            <w:shd w:val="clear" w:color="auto" w:fill="auto"/>
          </w:tcPr>
          <w:p w:rsidR="00B01C47" w:rsidRPr="00232815" w:rsidRDefault="009B0AA8" w:rsidP="00D90084">
            <w:pPr>
              <w:spacing w:after="0"/>
              <w:jc w:val="both"/>
              <w:rPr>
                <w:rFonts w:cs="Times New Roman"/>
                <w:szCs w:val="24"/>
                <w:lang w:eastAsia="de-DE"/>
              </w:rPr>
            </w:pPr>
            <w:r w:rsidRPr="00232815">
              <w:rPr>
                <w:rFonts w:cs="Times New Roman"/>
                <w:szCs w:val="24"/>
                <w:lang w:eastAsia="de-DE"/>
              </w:rPr>
              <w:t>3.</w:t>
            </w:r>
          </w:p>
        </w:tc>
        <w:tc>
          <w:tcPr>
            <w:tcW w:w="4902" w:type="dxa"/>
            <w:shd w:val="clear" w:color="auto" w:fill="auto"/>
          </w:tcPr>
          <w:p w:rsidR="00B01C47" w:rsidRPr="00232815" w:rsidRDefault="00B01C47" w:rsidP="00D90084">
            <w:pPr>
              <w:spacing w:after="0"/>
              <w:jc w:val="both"/>
              <w:rPr>
                <w:rFonts w:cs="Times New Roman"/>
                <w:szCs w:val="24"/>
                <w:lang w:eastAsia="de-DE"/>
              </w:rPr>
            </w:pPr>
            <w:r w:rsidRPr="00232815">
              <w:rPr>
                <w:rFonts w:cs="Times New Roman"/>
                <w:szCs w:val="24"/>
                <w:lang w:eastAsia="de-DE"/>
              </w:rPr>
              <w:t xml:space="preserve">Starea </w:t>
            </w:r>
            <w:r w:rsidR="00112918" w:rsidRPr="00232815">
              <w:rPr>
                <w:rFonts w:cs="Times New Roman"/>
                <w:szCs w:val="24"/>
                <w:lang w:eastAsia="de-DE"/>
              </w:rPr>
              <w:t>generală</w:t>
            </w:r>
            <w:r w:rsidRPr="00232815">
              <w:rPr>
                <w:rFonts w:cs="Times New Roman"/>
                <w:szCs w:val="24"/>
                <w:lang w:eastAsia="de-DE"/>
              </w:rPr>
              <w:t xml:space="preserve"> de conservare a speciei</w:t>
            </w:r>
          </w:p>
        </w:tc>
        <w:tc>
          <w:tcPr>
            <w:tcW w:w="4463" w:type="dxa"/>
            <w:shd w:val="clear" w:color="auto" w:fill="auto"/>
          </w:tcPr>
          <w:p w:rsidR="00B01C47" w:rsidRPr="00232815" w:rsidRDefault="00B01C47" w:rsidP="00D90084">
            <w:pPr>
              <w:spacing w:after="0"/>
              <w:jc w:val="both"/>
              <w:rPr>
                <w:rFonts w:cs="Times New Roman"/>
                <w:szCs w:val="24"/>
                <w:lang w:eastAsia="de-DE"/>
              </w:rPr>
            </w:pPr>
            <w:r w:rsidRPr="00232815">
              <w:rPr>
                <w:rFonts w:cs="Times New Roman"/>
                <w:szCs w:val="24"/>
              </w:rPr>
              <w:t>favorabilă</w:t>
            </w:r>
          </w:p>
        </w:tc>
      </w:tr>
      <w:tr w:rsidR="00B01C47" w:rsidRPr="00232815" w:rsidTr="00FE0179">
        <w:trPr>
          <w:jc w:val="center"/>
        </w:trPr>
        <w:tc>
          <w:tcPr>
            <w:tcW w:w="720" w:type="dxa"/>
            <w:shd w:val="clear" w:color="auto" w:fill="auto"/>
          </w:tcPr>
          <w:p w:rsidR="00B01C47" w:rsidRPr="00232815" w:rsidRDefault="009B0AA8" w:rsidP="00D90084">
            <w:pPr>
              <w:spacing w:after="0"/>
              <w:jc w:val="both"/>
              <w:rPr>
                <w:rFonts w:cs="Times New Roman"/>
                <w:szCs w:val="24"/>
                <w:lang w:eastAsia="de-DE"/>
              </w:rPr>
            </w:pPr>
            <w:r w:rsidRPr="00232815">
              <w:rPr>
                <w:rFonts w:cs="Times New Roman"/>
                <w:szCs w:val="24"/>
                <w:lang w:eastAsia="de-DE"/>
              </w:rPr>
              <w:t>4.</w:t>
            </w:r>
          </w:p>
        </w:tc>
        <w:tc>
          <w:tcPr>
            <w:tcW w:w="4902" w:type="dxa"/>
            <w:shd w:val="clear" w:color="auto" w:fill="auto"/>
          </w:tcPr>
          <w:p w:rsidR="00B01C47" w:rsidRPr="00232815" w:rsidDel="00C10FA8" w:rsidRDefault="00B01C47" w:rsidP="00D90084">
            <w:pPr>
              <w:spacing w:after="0"/>
              <w:jc w:val="both"/>
              <w:rPr>
                <w:rFonts w:cs="Times New Roman"/>
                <w:szCs w:val="24"/>
                <w:lang w:eastAsia="de-DE"/>
              </w:rPr>
            </w:pPr>
            <w:r w:rsidRPr="00232815">
              <w:rPr>
                <w:rFonts w:cs="Times New Roman"/>
                <w:szCs w:val="24"/>
                <w:lang w:eastAsia="de-DE"/>
              </w:rPr>
              <w:t xml:space="preserve">Tendința stării </w:t>
            </w:r>
            <w:r w:rsidR="00112918" w:rsidRPr="00232815">
              <w:rPr>
                <w:rFonts w:cs="Times New Roman"/>
                <w:szCs w:val="24"/>
                <w:lang w:eastAsia="de-DE"/>
              </w:rPr>
              <w:t>generală</w:t>
            </w:r>
            <w:r w:rsidRPr="00232815">
              <w:rPr>
                <w:rFonts w:cs="Times New Roman"/>
                <w:szCs w:val="24"/>
                <w:lang w:eastAsia="de-DE"/>
              </w:rPr>
              <w:t xml:space="preserve"> de conservare a speciei</w:t>
            </w:r>
          </w:p>
        </w:tc>
        <w:tc>
          <w:tcPr>
            <w:tcW w:w="4463" w:type="dxa"/>
            <w:shd w:val="clear" w:color="auto" w:fill="auto"/>
          </w:tcPr>
          <w:p w:rsidR="00B01C47" w:rsidRPr="00232815" w:rsidDel="00C10FA8" w:rsidRDefault="00B01C47" w:rsidP="00D90084">
            <w:pPr>
              <w:spacing w:after="0"/>
              <w:jc w:val="both"/>
              <w:rPr>
                <w:rFonts w:cs="Times New Roman"/>
                <w:szCs w:val="24"/>
                <w:lang w:eastAsia="de-DE"/>
              </w:rPr>
            </w:pPr>
            <w:r w:rsidRPr="00232815">
              <w:rPr>
                <w:rFonts w:cs="Times New Roman"/>
                <w:szCs w:val="24"/>
                <w:lang w:eastAsia="de-DE"/>
              </w:rPr>
              <w:t xml:space="preserve"> stabilă</w:t>
            </w:r>
          </w:p>
        </w:tc>
      </w:tr>
      <w:tr w:rsidR="00B01C47" w:rsidRPr="00232815" w:rsidTr="00FE0179">
        <w:trPr>
          <w:jc w:val="center"/>
        </w:trPr>
        <w:tc>
          <w:tcPr>
            <w:tcW w:w="720" w:type="dxa"/>
            <w:shd w:val="clear" w:color="auto" w:fill="auto"/>
          </w:tcPr>
          <w:p w:rsidR="00B01C47" w:rsidRPr="00232815" w:rsidRDefault="009B0AA8" w:rsidP="00D90084">
            <w:pPr>
              <w:spacing w:after="0"/>
              <w:jc w:val="both"/>
              <w:rPr>
                <w:rFonts w:cs="Times New Roman"/>
                <w:szCs w:val="24"/>
                <w:lang w:eastAsia="de-DE"/>
              </w:rPr>
            </w:pPr>
            <w:r w:rsidRPr="00232815">
              <w:rPr>
                <w:rFonts w:cs="Times New Roman"/>
                <w:szCs w:val="24"/>
                <w:lang w:eastAsia="de-DE"/>
              </w:rPr>
              <w:t>5.</w:t>
            </w:r>
          </w:p>
        </w:tc>
        <w:tc>
          <w:tcPr>
            <w:tcW w:w="4902" w:type="dxa"/>
            <w:shd w:val="clear" w:color="auto" w:fill="auto"/>
          </w:tcPr>
          <w:p w:rsidR="00B01C47" w:rsidRPr="00232815" w:rsidRDefault="00B01C47" w:rsidP="00D90084">
            <w:pPr>
              <w:spacing w:after="0"/>
              <w:jc w:val="both"/>
              <w:rPr>
                <w:rFonts w:cs="Times New Roman"/>
                <w:szCs w:val="24"/>
                <w:lang w:eastAsia="de-DE"/>
              </w:rPr>
            </w:pPr>
            <w:r w:rsidRPr="00232815">
              <w:rPr>
                <w:rFonts w:cs="Times New Roman"/>
                <w:szCs w:val="24"/>
                <w:lang w:eastAsia="de-DE"/>
              </w:rPr>
              <w:t>Informații suplimentare</w:t>
            </w:r>
          </w:p>
        </w:tc>
        <w:tc>
          <w:tcPr>
            <w:tcW w:w="4463" w:type="dxa"/>
            <w:shd w:val="clear" w:color="auto" w:fill="auto"/>
          </w:tcPr>
          <w:p w:rsidR="00B01C47" w:rsidRPr="00232815" w:rsidRDefault="00B01C47" w:rsidP="00D90084">
            <w:pPr>
              <w:spacing w:after="0"/>
              <w:jc w:val="both"/>
              <w:rPr>
                <w:rFonts w:cs="Times New Roman"/>
                <w:szCs w:val="24"/>
                <w:lang w:eastAsia="de-DE"/>
              </w:rPr>
            </w:pPr>
            <w:r w:rsidRPr="00232815">
              <w:rPr>
                <w:rFonts w:cs="Times New Roman"/>
                <w:szCs w:val="24"/>
                <w:lang w:eastAsia="de-DE"/>
              </w:rPr>
              <w:t>-</w:t>
            </w:r>
          </w:p>
        </w:tc>
      </w:tr>
    </w:tbl>
    <w:p w:rsidR="00B01C47" w:rsidRPr="00232815" w:rsidRDefault="00B01C47" w:rsidP="00D90084">
      <w:pPr>
        <w:spacing w:after="0"/>
        <w:jc w:val="both"/>
        <w:rPr>
          <w:rFonts w:cs="Times New Roman"/>
          <w:i/>
          <w:szCs w:val="24"/>
          <w:lang w:eastAsia="de-DE"/>
        </w:rPr>
      </w:pPr>
    </w:p>
    <w:p w:rsidR="00B01C47" w:rsidRPr="00CD4E01" w:rsidRDefault="00B01C47" w:rsidP="00D90084">
      <w:pPr>
        <w:spacing w:after="0"/>
        <w:jc w:val="both"/>
        <w:rPr>
          <w:rFonts w:cs="Times New Roman"/>
          <w:i/>
          <w:szCs w:val="24"/>
          <w:lang w:eastAsia="de-DE"/>
        </w:rPr>
      </w:pPr>
      <w:r w:rsidRPr="00232815">
        <w:rPr>
          <w:rFonts w:cs="Times New Roman"/>
          <w:i/>
          <w:szCs w:val="24"/>
          <w:lang w:eastAsia="de-DE"/>
        </w:rPr>
        <w:t xml:space="preserve">Triturus cristatus- </w:t>
      </w:r>
      <w:r w:rsidR="00CD4E01">
        <w:rPr>
          <w:rFonts w:cs="Times New Roman"/>
          <w:szCs w:val="24"/>
        </w:rPr>
        <w:t xml:space="preserve">triton cu creastă </w:t>
      </w:r>
      <w:r w:rsidRPr="00232815">
        <w:rPr>
          <w:rFonts w:cs="Times New Roman"/>
          <w:szCs w:val="24"/>
        </w:rPr>
        <w:t>este întâlnită, uneori în număr de zeci de exemplare în bălțile din văile largi. Este avantajată de prezența bălților de adăpat săpate în luncile folosite ca pășuni.</w:t>
      </w:r>
    </w:p>
    <w:p w:rsidR="00B01C47" w:rsidRPr="00232815" w:rsidRDefault="00B01C47" w:rsidP="00D90084">
      <w:pPr>
        <w:spacing w:after="0"/>
        <w:jc w:val="both"/>
        <w:rPr>
          <w:rFonts w:cs="Times New Roman"/>
          <w:szCs w:val="24"/>
          <w:lang w:eastAsia="de-DE"/>
        </w:rPr>
      </w:pPr>
      <w:r w:rsidRPr="00232815">
        <w:rPr>
          <w:rFonts w:cs="Times New Roman"/>
          <w:bCs/>
          <w:iCs/>
          <w:szCs w:val="24"/>
          <w:lang w:eastAsia="de-DE"/>
        </w:rPr>
        <w:t xml:space="preserve">Parametri pentru evaluarea stării de conservare a speciei </w:t>
      </w:r>
      <w:r w:rsidRPr="00232815">
        <w:rPr>
          <w:rFonts w:cs="Times New Roman"/>
          <w:i/>
          <w:szCs w:val="24"/>
          <w:lang w:eastAsia="de-DE"/>
        </w:rPr>
        <w:t>Triturus cristatus</w:t>
      </w:r>
      <w:r w:rsidRPr="00232815">
        <w:rPr>
          <w:rFonts w:cs="Times New Roman"/>
          <w:szCs w:val="24"/>
          <w:lang w:eastAsia="de-DE"/>
        </w:rPr>
        <w:t xml:space="preserve"> </w:t>
      </w:r>
      <w:r w:rsidRPr="00232815">
        <w:rPr>
          <w:rFonts w:cs="Times New Roman"/>
          <w:bCs/>
          <w:iCs/>
          <w:szCs w:val="24"/>
          <w:lang w:eastAsia="de-DE"/>
        </w:rPr>
        <w:t>din punct de vedere al populației</w:t>
      </w:r>
    </w:p>
    <w:p w:rsidR="00B01C47" w:rsidRPr="00232815" w:rsidRDefault="00B01C47" w:rsidP="00D90084">
      <w:pPr>
        <w:pStyle w:val="ListParagraph"/>
        <w:spacing w:after="0"/>
        <w:ind w:left="0"/>
        <w:jc w:val="both"/>
        <w:rPr>
          <w:rFonts w:cs="Times New Roman"/>
          <w:lang w:val="ro-RO" w:eastAsia="de-DE"/>
        </w:rPr>
      </w:pPr>
      <w:r w:rsidRPr="00232815">
        <w:rPr>
          <w:rFonts w:cs="Times New Roman"/>
          <w:lang w:val="ro-RO" w:eastAsia="de-DE"/>
        </w:rPr>
        <w:t>Tipul populației speciei în aria naturală protejată: populație permanentă -</w:t>
      </w:r>
      <w:r w:rsidR="00FA0BD9">
        <w:rPr>
          <w:rFonts w:cs="Times New Roman"/>
          <w:lang w:val="ro-RO" w:eastAsia="de-DE"/>
        </w:rPr>
        <w:t xml:space="preserve"> </w:t>
      </w:r>
      <w:r w:rsidRPr="00232815">
        <w:rPr>
          <w:rFonts w:cs="Times New Roman"/>
          <w:lang w:val="ro-RO" w:eastAsia="de-DE"/>
        </w:rPr>
        <w:t>sedentară/rezidentă</w:t>
      </w:r>
    </w:p>
    <w:p w:rsidR="00B01C47" w:rsidRPr="00232815" w:rsidRDefault="00B01C47" w:rsidP="00D90084">
      <w:pPr>
        <w:pStyle w:val="ListParagraph"/>
        <w:spacing w:after="0"/>
        <w:ind w:left="0"/>
        <w:jc w:val="both"/>
        <w:rPr>
          <w:rFonts w:cs="Times New Roman"/>
          <w:lang w:val="ro-RO" w:eastAsia="de-DE"/>
        </w:rPr>
      </w:pPr>
      <w:r w:rsidRPr="00232815">
        <w:rPr>
          <w:rFonts w:cs="Times New Roman"/>
          <w:lang w:val="ro-RO" w:eastAsia="de-DE"/>
        </w:rPr>
        <w:t>Mărimea populației speciei în aria naturală protejată:</w:t>
      </w:r>
      <w:r w:rsidR="00FA0BD9">
        <w:rPr>
          <w:rFonts w:cs="Times New Roman"/>
          <w:lang w:val="ro-RO" w:eastAsia="de-DE"/>
        </w:rPr>
        <w:t xml:space="preserve"> 0-50 i</w:t>
      </w:r>
      <w:r w:rsidR="00112918" w:rsidRPr="00232815">
        <w:rPr>
          <w:rFonts w:cs="Times New Roman"/>
          <w:lang w:val="ro-RO" w:eastAsia="de-DE"/>
        </w:rPr>
        <w:t>ndivizi</w:t>
      </w:r>
    </w:p>
    <w:p w:rsidR="00B01C47" w:rsidRPr="00232815" w:rsidRDefault="00B01C47" w:rsidP="00D90084">
      <w:pPr>
        <w:pStyle w:val="ListParagraph"/>
        <w:spacing w:after="0"/>
        <w:ind w:left="0"/>
        <w:jc w:val="both"/>
        <w:rPr>
          <w:rFonts w:cs="Times New Roman"/>
          <w:lang w:val="ro-RO" w:eastAsia="de-DE"/>
        </w:rPr>
      </w:pPr>
      <w:r w:rsidRPr="00232815">
        <w:rPr>
          <w:rFonts w:cs="Times New Roman"/>
          <w:lang w:val="ro-RO" w:eastAsia="de-DE"/>
        </w:rPr>
        <w:lastRenderedPageBreak/>
        <w:t>Raportul dintre mărimea populației speciei în aria naturală protejată și mărimea populației naționale : 0</w:t>
      </w:r>
      <w:r w:rsidR="00B85E92" w:rsidRPr="00232815">
        <w:rPr>
          <w:rFonts w:cs="Times New Roman"/>
          <w:lang w:val="ro-RO" w:eastAsia="de-DE"/>
        </w:rPr>
        <w:t>-2% din populația națională</w:t>
      </w:r>
    </w:p>
    <w:p w:rsidR="00BB2F91" w:rsidRPr="00232815" w:rsidRDefault="00BB2F91" w:rsidP="00D90084">
      <w:pPr>
        <w:pStyle w:val="ListParagraph"/>
        <w:spacing w:after="0"/>
        <w:ind w:left="0"/>
        <w:jc w:val="both"/>
        <w:rPr>
          <w:rFonts w:cs="Times New Roman"/>
          <w:lang w:val="ro-RO" w:eastAsia="de-DE"/>
        </w:rPr>
      </w:pPr>
      <w:r w:rsidRPr="00232815">
        <w:rPr>
          <w:rFonts w:cs="Times New Roman"/>
          <w:lang w:val="ro-RO"/>
        </w:rPr>
        <w:t>Mărimea populaţiei speciei în aria naturală protejată comparata cu mărimea populaţiei naţionale: nesemnificativă</w:t>
      </w:r>
      <w:r w:rsidR="00FB3A3D" w:rsidRPr="00232815">
        <w:rPr>
          <w:rFonts w:cs="Times New Roman"/>
          <w:lang w:val="ro-RO"/>
        </w:rPr>
        <w:t xml:space="preserve">, </w:t>
      </w:r>
      <w:r w:rsidR="00FB3A3D" w:rsidRPr="00232815">
        <w:rPr>
          <w:rFonts w:cs="Times New Roman"/>
          <w:lang w:val="ro-RO" w:eastAsia="de-DE"/>
        </w:rPr>
        <w:t>procentual ocupă între  0-2%</w:t>
      </w:r>
      <w:r w:rsidR="00251DF4" w:rsidRPr="00232815">
        <w:rPr>
          <w:rFonts w:cs="Times New Roman"/>
          <w:lang w:val="ro-RO" w:eastAsia="de-DE"/>
        </w:rPr>
        <w:t xml:space="preserve"> din populația națională</w:t>
      </w:r>
    </w:p>
    <w:p w:rsidR="00B01C47" w:rsidRPr="00232815" w:rsidRDefault="00B01C47" w:rsidP="00D90084">
      <w:pPr>
        <w:pStyle w:val="ListParagraph"/>
        <w:spacing w:after="0"/>
        <w:ind w:left="0"/>
        <w:jc w:val="both"/>
        <w:rPr>
          <w:rFonts w:cs="Times New Roman"/>
          <w:lang w:val="ro-RO" w:eastAsia="de-DE"/>
        </w:rPr>
      </w:pPr>
      <w:r w:rsidRPr="00232815">
        <w:rPr>
          <w:rFonts w:cs="Times New Roman"/>
          <w:lang w:val="ro-RO" w:eastAsia="de-DE"/>
        </w:rPr>
        <w:t xml:space="preserve">Mărimea populației de referință pentru starea favorabilă în aria naturală protejată: </w:t>
      </w:r>
      <w:r w:rsidR="00BB2F91" w:rsidRPr="00232815">
        <w:rPr>
          <w:rFonts w:cs="Times New Roman"/>
          <w:lang w:val="ro-RO" w:eastAsia="de-DE"/>
        </w:rPr>
        <w:t>nu există date</w:t>
      </w:r>
    </w:p>
    <w:p w:rsidR="00B01C47" w:rsidRPr="00232815" w:rsidRDefault="00B01C47" w:rsidP="00D90084">
      <w:pPr>
        <w:pStyle w:val="ListParagraph"/>
        <w:spacing w:after="0"/>
        <w:ind w:left="0"/>
        <w:jc w:val="both"/>
        <w:rPr>
          <w:rFonts w:cs="Times New Roman"/>
          <w:lang w:val="ro-RO" w:eastAsia="de-DE"/>
        </w:rPr>
      </w:pPr>
      <w:r w:rsidRPr="00232815">
        <w:rPr>
          <w:rFonts w:cs="Times New Roman"/>
          <w:lang w:val="ro-RO" w:eastAsia="de-DE"/>
        </w:rPr>
        <w:t>Raportul dintre mărimea populației de referință pentru starea favorabilă și mărimea populației actuale</w:t>
      </w:r>
      <w:r w:rsidR="008C1965" w:rsidRPr="00232815">
        <w:rPr>
          <w:rFonts w:cs="Times New Roman"/>
          <w:lang w:val="ro-RO" w:eastAsia="de-DE"/>
        </w:rPr>
        <w:t xml:space="preserve">: </w:t>
      </w:r>
      <w:r w:rsidR="008C1965" w:rsidRPr="00232815">
        <w:rPr>
          <w:rFonts w:cs="Times New Roman"/>
          <w:lang w:val="ro-RO" w:eastAsia="x-none"/>
        </w:rPr>
        <w:t xml:space="preserve"> mai mare</w:t>
      </w:r>
    </w:p>
    <w:p w:rsidR="00B01C47" w:rsidRPr="00232815" w:rsidRDefault="00B01C47" w:rsidP="00D90084">
      <w:pPr>
        <w:pStyle w:val="ListParagraph"/>
        <w:spacing w:after="0"/>
        <w:ind w:left="0"/>
        <w:jc w:val="both"/>
        <w:rPr>
          <w:rFonts w:cs="Times New Roman"/>
          <w:lang w:val="ro-RO" w:eastAsia="de-DE"/>
        </w:rPr>
      </w:pPr>
      <w:r w:rsidRPr="00232815">
        <w:rPr>
          <w:rFonts w:cs="Times New Roman"/>
          <w:lang w:val="ro-RO" w:eastAsia="de-DE"/>
        </w:rPr>
        <w:t>Tendința actuală a mărimii populației specie:  necunoscută</w:t>
      </w:r>
    </w:p>
    <w:p w:rsidR="00B01C47" w:rsidRPr="00232815" w:rsidRDefault="00B01C47" w:rsidP="00D90084">
      <w:pPr>
        <w:pStyle w:val="ListParagraph"/>
        <w:spacing w:after="0"/>
        <w:ind w:left="0"/>
        <w:jc w:val="both"/>
        <w:rPr>
          <w:rFonts w:cs="Times New Roman"/>
          <w:lang w:val="ro-RO" w:eastAsia="de-DE"/>
        </w:rPr>
      </w:pPr>
      <w:r w:rsidRPr="00232815">
        <w:rPr>
          <w:rFonts w:cs="Times New Roman"/>
          <w:lang w:val="ro-RO" w:eastAsia="de-DE"/>
        </w:rPr>
        <w:t>Calitatea datelor privind tendința actuală a mărimii populației specie: medie</w:t>
      </w:r>
    </w:p>
    <w:p w:rsidR="008C1965" w:rsidRPr="00232815" w:rsidRDefault="00B01C47" w:rsidP="00D90084">
      <w:pPr>
        <w:pStyle w:val="ListParagraph"/>
        <w:spacing w:after="0"/>
        <w:ind w:left="0"/>
        <w:jc w:val="both"/>
        <w:rPr>
          <w:rFonts w:cs="Times New Roman"/>
          <w:lang w:val="ro-RO" w:eastAsia="de-DE"/>
        </w:rPr>
      </w:pPr>
      <w:r w:rsidRPr="00232815">
        <w:rPr>
          <w:rFonts w:cs="Times New Roman"/>
          <w:lang w:val="ro-RO" w:eastAsia="de-DE"/>
        </w:rPr>
        <w:t>Structura populației specie: nu există date privind structura populației</w:t>
      </w:r>
    </w:p>
    <w:p w:rsidR="008C1965" w:rsidRPr="00232815" w:rsidRDefault="00B01C47" w:rsidP="00D90084">
      <w:pPr>
        <w:pStyle w:val="ListParagraph"/>
        <w:spacing w:after="0"/>
        <w:ind w:left="0"/>
        <w:jc w:val="both"/>
        <w:rPr>
          <w:rFonts w:cs="Times New Roman"/>
          <w:lang w:val="ro-RO" w:eastAsia="de-DE"/>
        </w:rPr>
      </w:pPr>
      <w:r w:rsidRPr="00232815">
        <w:rPr>
          <w:rFonts w:cs="Times New Roman"/>
          <w:lang w:val="ro-RO" w:eastAsia="de-DE"/>
        </w:rPr>
        <w:t xml:space="preserve">Starea de conservare din punct de vedere al populației specie: </w:t>
      </w:r>
      <w:r w:rsidR="000F45B9" w:rsidRPr="00232815">
        <w:rPr>
          <w:rFonts w:cs="Times New Roman"/>
          <w:lang w:val="ro-RO"/>
        </w:rPr>
        <w:t xml:space="preserve"> nefavorabilă </w:t>
      </w:r>
      <w:r w:rsidR="008C1965" w:rsidRPr="00232815">
        <w:rPr>
          <w:rFonts w:cs="Times New Roman"/>
          <w:lang w:val="ro-RO"/>
        </w:rPr>
        <w:t>–</w:t>
      </w:r>
      <w:r w:rsidR="000F45B9" w:rsidRPr="00232815">
        <w:rPr>
          <w:rFonts w:cs="Times New Roman"/>
          <w:lang w:val="ro-RO"/>
        </w:rPr>
        <w:t xml:space="preserve"> inadecvată</w:t>
      </w:r>
    </w:p>
    <w:p w:rsidR="00B01C47" w:rsidRPr="00232815" w:rsidRDefault="00B01C47" w:rsidP="00D90084">
      <w:pPr>
        <w:pStyle w:val="ListParagraph"/>
        <w:spacing w:after="0"/>
        <w:ind w:left="0"/>
        <w:jc w:val="both"/>
        <w:rPr>
          <w:rFonts w:cs="Times New Roman"/>
          <w:lang w:val="ro-RO" w:eastAsia="de-DE"/>
        </w:rPr>
      </w:pPr>
      <w:r w:rsidRPr="00232815">
        <w:rPr>
          <w:rFonts w:cs="Times New Roman"/>
          <w:lang w:val="ro-RO" w:eastAsia="de-DE"/>
        </w:rPr>
        <w:t xml:space="preserve">Tendința stării de conservare din punct de vedere al populației specie: </w:t>
      </w:r>
      <w:r w:rsidR="000F45B9" w:rsidRPr="00232815">
        <w:rPr>
          <w:rFonts w:cs="Times New Roman"/>
          <w:lang w:val="ro-RO"/>
        </w:rPr>
        <w:t>se înrăutăţeşte</w:t>
      </w:r>
    </w:p>
    <w:p w:rsidR="000F45B9" w:rsidRPr="00232815" w:rsidRDefault="000F45B9" w:rsidP="00D90084">
      <w:pPr>
        <w:spacing w:after="0"/>
        <w:jc w:val="both"/>
        <w:rPr>
          <w:rFonts w:cs="Times New Roman"/>
          <w:bCs/>
          <w:iCs/>
          <w:szCs w:val="24"/>
          <w:lang w:eastAsia="de-DE"/>
        </w:rPr>
      </w:pPr>
    </w:p>
    <w:p w:rsidR="00B01C47" w:rsidRPr="00232815" w:rsidRDefault="00B01C47" w:rsidP="00D90084">
      <w:pPr>
        <w:spacing w:after="0"/>
        <w:jc w:val="both"/>
        <w:rPr>
          <w:rFonts w:cs="Times New Roman"/>
          <w:bCs/>
          <w:iCs/>
          <w:szCs w:val="24"/>
          <w:lang w:eastAsia="de-DE"/>
        </w:rPr>
      </w:pPr>
      <w:r w:rsidRPr="00232815">
        <w:rPr>
          <w:rFonts w:cs="Times New Roman"/>
          <w:bCs/>
          <w:iCs/>
          <w:szCs w:val="24"/>
          <w:lang w:eastAsia="de-DE"/>
        </w:rPr>
        <w:t xml:space="preserve">Parametri pentru evaluarea stării de conservare a speciei </w:t>
      </w:r>
      <w:r w:rsidRPr="00232815">
        <w:rPr>
          <w:rFonts w:cs="Times New Roman"/>
          <w:i/>
          <w:szCs w:val="24"/>
          <w:lang w:eastAsia="de-DE"/>
        </w:rPr>
        <w:t>Triturus cristatus</w:t>
      </w:r>
      <w:r w:rsidRPr="00232815">
        <w:rPr>
          <w:rFonts w:cs="Times New Roman"/>
          <w:bCs/>
          <w:iCs/>
          <w:szCs w:val="24"/>
          <w:lang w:eastAsia="de-DE"/>
        </w:rPr>
        <w:t xml:space="preserve"> din punct de vedere al habitatului speciei</w:t>
      </w:r>
    </w:p>
    <w:p w:rsidR="00B01C47" w:rsidRPr="00232815" w:rsidRDefault="00B01C47" w:rsidP="00D90084">
      <w:pPr>
        <w:pStyle w:val="ListParagraph"/>
        <w:spacing w:after="0"/>
        <w:ind w:left="0"/>
        <w:jc w:val="both"/>
        <w:rPr>
          <w:rFonts w:cs="Times New Roman"/>
          <w:bCs/>
          <w:iCs/>
          <w:lang w:val="ro-RO" w:eastAsia="de-DE"/>
        </w:rPr>
      </w:pPr>
      <w:r w:rsidRPr="00232815">
        <w:rPr>
          <w:rFonts w:cs="Times New Roman"/>
          <w:lang w:val="ro-RO" w:eastAsia="de-DE"/>
        </w:rPr>
        <w:t>Suprafața habitatului speciei în aria naturală protejată</w:t>
      </w:r>
      <w:r w:rsidRPr="00232815">
        <w:rPr>
          <w:rFonts w:cs="Times New Roman"/>
          <w:bCs/>
          <w:iCs/>
          <w:lang w:val="ro-RO" w:eastAsia="de-DE"/>
        </w:rPr>
        <w:t xml:space="preserve">: </w:t>
      </w:r>
      <w:r w:rsidR="000F45B9" w:rsidRPr="00232815">
        <w:rPr>
          <w:rFonts w:cs="Times New Roman"/>
          <w:lang w:val="ro-RO" w:eastAsia="de-DE"/>
        </w:rPr>
        <w:t>1 h</w:t>
      </w:r>
      <w:r w:rsidR="00112918" w:rsidRPr="00232815">
        <w:rPr>
          <w:rFonts w:cs="Times New Roman"/>
          <w:lang w:val="ro-RO" w:eastAsia="de-DE"/>
        </w:rPr>
        <w:t>ectar</w:t>
      </w:r>
    </w:p>
    <w:p w:rsidR="000F45B9" w:rsidRPr="00232815" w:rsidRDefault="00B01C47" w:rsidP="00D90084">
      <w:pPr>
        <w:pStyle w:val="ListParagraph"/>
        <w:spacing w:after="0"/>
        <w:ind w:left="0"/>
        <w:jc w:val="both"/>
        <w:rPr>
          <w:rFonts w:cs="Times New Roman"/>
          <w:bCs/>
          <w:iCs/>
          <w:lang w:val="ro-RO" w:eastAsia="de-DE"/>
        </w:rPr>
      </w:pPr>
      <w:r w:rsidRPr="00232815">
        <w:rPr>
          <w:rFonts w:cs="Times New Roman"/>
          <w:lang w:val="ro-RO" w:eastAsia="de-DE"/>
        </w:rPr>
        <w:t xml:space="preserve">Suprafața  adecvată a habitatului speciei în aria naturală protejată: </w:t>
      </w:r>
      <w:r w:rsidR="000F45B9" w:rsidRPr="00232815">
        <w:rPr>
          <w:rFonts w:cs="Times New Roman"/>
          <w:lang w:val="ro-RO" w:eastAsia="de-DE"/>
        </w:rPr>
        <w:t>1</w:t>
      </w:r>
      <w:r w:rsidR="005E4C31" w:rsidRPr="00232815">
        <w:rPr>
          <w:rFonts w:cs="Times New Roman"/>
          <w:lang w:val="ro-RO" w:eastAsia="de-DE"/>
        </w:rPr>
        <w:t>0</w:t>
      </w:r>
      <w:r w:rsidR="00112918" w:rsidRPr="00232815">
        <w:rPr>
          <w:rFonts w:cs="Times New Roman"/>
          <w:lang w:val="ro-RO" w:eastAsia="de-DE"/>
        </w:rPr>
        <w:t xml:space="preserve"> hectar</w:t>
      </w:r>
      <w:r w:rsidR="005E4C31" w:rsidRPr="00232815">
        <w:rPr>
          <w:rFonts w:cs="Times New Roman"/>
          <w:bCs/>
          <w:iCs/>
          <w:lang w:val="ro-RO" w:eastAsia="de-DE"/>
        </w:rPr>
        <w:t xml:space="preserve">; </w:t>
      </w:r>
      <w:r w:rsidR="005E4C31" w:rsidRPr="00232815">
        <w:rPr>
          <w:rFonts w:cs="Times New Roman"/>
          <w:lang w:val="ro-RO" w:eastAsia="de-DE"/>
        </w:rPr>
        <w:t>m</w:t>
      </w:r>
      <w:r w:rsidRPr="00232815">
        <w:rPr>
          <w:rFonts w:cs="Times New Roman"/>
          <w:lang w:val="ro-RO" w:eastAsia="de-DE"/>
        </w:rPr>
        <w:t xml:space="preserve">etodologia de apreciere a suprafeței  adecvate a habitatului speciei în aria naturală protejată: </w:t>
      </w:r>
      <w:r w:rsidR="000F45B9" w:rsidRPr="00232815">
        <w:rPr>
          <w:rFonts w:cs="Times New Roman"/>
          <w:lang w:val="ro-RO"/>
        </w:rPr>
        <w:t>dată fiind sărăcia în habitate caracteristice specia este distribuită punctual; a fost observată într-un singur loc în perimetrul sitului.</w:t>
      </w:r>
    </w:p>
    <w:p w:rsidR="000F45B9" w:rsidRPr="00232815" w:rsidRDefault="00B01C47" w:rsidP="00D90084">
      <w:pPr>
        <w:pStyle w:val="ListParagraph"/>
        <w:spacing w:after="0"/>
        <w:ind w:left="0"/>
        <w:jc w:val="both"/>
        <w:rPr>
          <w:rFonts w:cs="Times New Roman"/>
          <w:bCs/>
          <w:iCs/>
          <w:lang w:val="ro-RO" w:eastAsia="de-DE"/>
        </w:rPr>
      </w:pPr>
      <w:r w:rsidRPr="00232815">
        <w:rPr>
          <w:rFonts w:cs="Times New Roman"/>
          <w:lang w:val="ro-RO" w:eastAsia="de-DE"/>
        </w:rPr>
        <w:t>Raportul dintre suprafața adecvată a habitatului speciei şi suprafaț</w:t>
      </w:r>
      <w:r w:rsidR="00112918" w:rsidRPr="00232815">
        <w:rPr>
          <w:rFonts w:cs="Times New Roman"/>
          <w:lang w:val="ro-RO" w:eastAsia="de-DE"/>
        </w:rPr>
        <w:t xml:space="preserve">a actuală a habitatului specie: </w:t>
      </w:r>
      <w:r w:rsidR="008C1965" w:rsidRPr="00232815">
        <w:rPr>
          <w:rFonts w:cs="Times New Roman"/>
          <w:lang w:val="ro-RO" w:eastAsia="x-none"/>
        </w:rPr>
        <w:t>mai mare</w:t>
      </w:r>
    </w:p>
    <w:p w:rsidR="00B01C47" w:rsidRPr="00232815" w:rsidRDefault="00B01C47" w:rsidP="00D90084">
      <w:pPr>
        <w:pStyle w:val="ListParagraph"/>
        <w:spacing w:after="0"/>
        <w:ind w:left="0"/>
        <w:jc w:val="both"/>
        <w:rPr>
          <w:rFonts w:cs="Times New Roman"/>
          <w:bCs/>
          <w:iCs/>
          <w:lang w:val="ro-RO" w:eastAsia="de-DE"/>
        </w:rPr>
      </w:pPr>
      <w:r w:rsidRPr="00232815">
        <w:rPr>
          <w:rFonts w:cs="Times New Roman"/>
          <w:lang w:val="ro-RO" w:eastAsia="de-DE"/>
        </w:rPr>
        <w:t>Tendința actuală a supr</w:t>
      </w:r>
      <w:r w:rsidR="00112918" w:rsidRPr="00232815">
        <w:rPr>
          <w:rFonts w:cs="Times New Roman"/>
          <w:lang w:val="ro-RO" w:eastAsia="de-DE"/>
        </w:rPr>
        <w:t xml:space="preserve">afeței habitatului specie: </w:t>
      </w:r>
      <w:r w:rsidRPr="00232815">
        <w:rPr>
          <w:rFonts w:cs="Times New Roman"/>
          <w:lang w:val="ro-RO" w:eastAsia="de-DE"/>
        </w:rPr>
        <w:t xml:space="preserve"> necunoscută</w:t>
      </w:r>
    </w:p>
    <w:p w:rsidR="00B01C47" w:rsidRPr="00232815" w:rsidRDefault="00B01C47" w:rsidP="00D90084">
      <w:pPr>
        <w:pStyle w:val="ListParagraph"/>
        <w:spacing w:after="0"/>
        <w:ind w:left="0"/>
        <w:jc w:val="both"/>
        <w:rPr>
          <w:rFonts w:cs="Times New Roman"/>
          <w:bCs/>
          <w:iCs/>
          <w:lang w:val="ro-RO" w:eastAsia="de-DE"/>
        </w:rPr>
      </w:pPr>
      <w:r w:rsidRPr="00232815">
        <w:rPr>
          <w:rFonts w:cs="Times New Roman"/>
          <w:lang w:val="ro-RO" w:eastAsia="de-DE"/>
        </w:rPr>
        <w:t>Calitatea habitatului speciei în aria naturală protejată: medie</w:t>
      </w:r>
    </w:p>
    <w:p w:rsidR="00B01C47" w:rsidRPr="00232815" w:rsidRDefault="00B01C47" w:rsidP="00D90084">
      <w:pPr>
        <w:pStyle w:val="ListParagraph"/>
        <w:spacing w:after="0"/>
        <w:ind w:left="0"/>
        <w:jc w:val="both"/>
        <w:rPr>
          <w:rFonts w:cs="Times New Roman"/>
          <w:bCs/>
          <w:iCs/>
          <w:lang w:val="ro-RO" w:eastAsia="de-DE"/>
        </w:rPr>
      </w:pPr>
      <w:r w:rsidRPr="00232815">
        <w:rPr>
          <w:rFonts w:cs="Times New Roman"/>
          <w:lang w:val="ro-RO" w:eastAsia="de-DE"/>
        </w:rPr>
        <w:t>Tendința actuală a calității habitatului specie: necunoscută</w:t>
      </w:r>
    </w:p>
    <w:p w:rsidR="008C1965" w:rsidRPr="00232815" w:rsidRDefault="00B01C47" w:rsidP="00D90084">
      <w:pPr>
        <w:pStyle w:val="ListParagraph"/>
        <w:spacing w:after="0"/>
        <w:ind w:left="0"/>
        <w:jc w:val="both"/>
        <w:rPr>
          <w:rFonts w:cs="Times New Roman"/>
          <w:bCs/>
          <w:iCs/>
          <w:lang w:val="ro-RO" w:eastAsia="de-DE"/>
        </w:rPr>
      </w:pPr>
      <w:r w:rsidRPr="00232815">
        <w:rPr>
          <w:rFonts w:cs="Times New Roman"/>
          <w:lang w:val="ro-RO" w:eastAsia="de-DE"/>
        </w:rPr>
        <w:t xml:space="preserve">Tendința actuală </w:t>
      </w:r>
      <w:r w:rsidR="00112918" w:rsidRPr="00232815">
        <w:rPr>
          <w:rFonts w:cs="Times New Roman"/>
          <w:lang w:val="ro-RO" w:eastAsia="de-DE"/>
        </w:rPr>
        <w:t>generală</w:t>
      </w:r>
      <w:r w:rsidRPr="00232815">
        <w:rPr>
          <w:rFonts w:cs="Times New Roman"/>
          <w:lang w:val="ro-RO" w:eastAsia="de-DE"/>
        </w:rPr>
        <w:t xml:space="preserve"> a habitatului speciei funcție de tendința suprafeței şi de tendința calității habitatului specie: necunoscută</w:t>
      </w:r>
    </w:p>
    <w:p w:rsidR="00B01C47" w:rsidRPr="00232815" w:rsidRDefault="00B01C47" w:rsidP="00D90084">
      <w:pPr>
        <w:pStyle w:val="ListParagraph"/>
        <w:spacing w:after="0"/>
        <w:ind w:left="0"/>
        <w:jc w:val="both"/>
        <w:rPr>
          <w:rFonts w:cs="Times New Roman"/>
          <w:bCs/>
          <w:iCs/>
          <w:lang w:val="ro-RO" w:eastAsia="de-DE"/>
        </w:rPr>
      </w:pPr>
      <w:r w:rsidRPr="00232815">
        <w:rPr>
          <w:rFonts w:cs="Times New Roman"/>
          <w:lang w:val="ro-RO" w:eastAsia="de-DE"/>
        </w:rPr>
        <w:t xml:space="preserve">Starea de conservare din punct de vedere al habitatului specie: </w:t>
      </w:r>
      <w:r w:rsidR="000F45B9" w:rsidRPr="00232815">
        <w:rPr>
          <w:rFonts w:cs="Times New Roman"/>
          <w:lang w:val="ro-RO"/>
        </w:rPr>
        <w:t>nefavorabilă - inadecvată</w:t>
      </w:r>
      <w:r w:rsidRPr="00232815">
        <w:rPr>
          <w:rFonts w:cs="Times New Roman"/>
          <w:lang w:val="ro-RO" w:eastAsia="de-DE"/>
        </w:rPr>
        <w:t xml:space="preserve"> </w:t>
      </w:r>
    </w:p>
    <w:p w:rsidR="000F45B9" w:rsidRPr="00232815" w:rsidRDefault="000F45B9" w:rsidP="00D90084">
      <w:pPr>
        <w:spacing w:after="0"/>
        <w:jc w:val="both"/>
        <w:rPr>
          <w:rFonts w:cs="Times New Roman"/>
          <w:bCs/>
          <w:iCs/>
          <w:szCs w:val="24"/>
          <w:lang w:eastAsia="de-DE"/>
        </w:rPr>
      </w:pPr>
    </w:p>
    <w:p w:rsidR="00B01C47" w:rsidRPr="00232815" w:rsidRDefault="00B01C47" w:rsidP="00D90084">
      <w:pPr>
        <w:spacing w:after="0"/>
        <w:jc w:val="both"/>
        <w:rPr>
          <w:rFonts w:cs="Times New Roman"/>
          <w:bCs/>
          <w:iCs/>
          <w:szCs w:val="24"/>
          <w:lang w:eastAsia="de-DE"/>
        </w:rPr>
      </w:pPr>
      <w:r w:rsidRPr="00232815">
        <w:rPr>
          <w:rFonts w:cs="Times New Roman"/>
          <w:bCs/>
          <w:iCs/>
          <w:szCs w:val="24"/>
          <w:lang w:eastAsia="de-DE"/>
        </w:rPr>
        <w:t xml:space="preserve">Parametri pentru evaluarea stării de conservare a speciei </w:t>
      </w:r>
      <w:r w:rsidRPr="00232815">
        <w:rPr>
          <w:rFonts w:cs="Times New Roman"/>
          <w:i/>
          <w:szCs w:val="24"/>
          <w:lang w:eastAsia="de-DE"/>
        </w:rPr>
        <w:t>Triturus cristatus</w:t>
      </w:r>
      <w:r w:rsidRPr="00232815">
        <w:rPr>
          <w:rFonts w:cs="Times New Roman"/>
          <w:bCs/>
          <w:iCs/>
          <w:szCs w:val="24"/>
          <w:lang w:eastAsia="de-DE"/>
        </w:rPr>
        <w:t xml:space="preserve"> din punct de vedere al perspectivelor speciei în viitor</w:t>
      </w:r>
    </w:p>
    <w:p w:rsidR="00FF4480" w:rsidRPr="00232815" w:rsidRDefault="00B01C47" w:rsidP="00D90084">
      <w:pPr>
        <w:pStyle w:val="ListParagraph"/>
        <w:spacing w:after="0"/>
        <w:ind w:left="0"/>
        <w:jc w:val="both"/>
        <w:rPr>
          <w:rFonts w:cs="Times New Roman"/>
          <w:lang w:val="ro-RO" w:eastAsia="de-DE"/>
        </w:rPr>
      </w:pPr>
      <w:r w:rsidRPr="00232815">
        <w:rPr>
          <w:rFonts w:cs="Times New Roman"/>
          <w:lang w:val="ro-RO" w:eastAsia="de-DE"/>
        </w:rPr>
        <w:t xml:space="preserve">Tendința viitoare a mărimii populației: </w:t>
      </w:r>
      <w:r w:rsidR="00FF4480" w:rsidRPr="00232815">
        <w:rPr>
          <w:rFonts w:cs="Times New Roman"/>
          <w:lang w:val="ro-RO" w:eastAsia="x-none"/>
        </w:rPr>
        <w:t>descrescătoare</w:t>
      </w:r>
      <w:r w:rsidR="00FF4480" w:rsidRPr="00232815">
        <w:rPr>
          <w:rFonts w:cs="Times New Roman"/>
          <w:lang w:val="ro-RO" w:eastAsia="de-DE"/>
        </w:rPr>
        <w:t xml:space="preserve"> </w:t>
      </w:r>
    </w:p>
    <w:p w:rsidR="00FF4480" w:rsidRPr="00232815" w:rsidRDefault="00B01C47" w:rsidP="00D90084">
      <w:pPr>
        <w:pStyle w:val="ListParagraph"/>
        <w:spacing w:after="0"/>
        <w:ind w:left="0"/>
        <w:jc w:val="both"/>
        <w:rPr>
          <w:rFonts w:cs="Times New Roman"/>
          <w:lang w:val="ro-RO" w:eastAsia="de-DE"/>
        </w:rPr>
      </w:pPr>
      <w:r w:rsidRPr="00232815">
        <w:rPr>
          <w:rFonts w:cs="Times New Roman"/>
          <w:lang w:val="ro-RO" w:eastAsia="de-DE"/>
        </w:rPr>
        <w:t>Raportul dintre mărimea populației de referință pentru starea favorabilă şi mărimea pop</w:t>
      </w:r>
      <w:r w:rsidR="00112918" w:rsidRPr="00232815">
        <w:rPr>
          <w:rFonts w:cs="Times New Roman"/>
          <w:lang w:val="ro-RO" w:eastAsia="de-DE"/>
        </w:rPr>
        <w:t>ulației viitoare a speciei</w:t>
      </w:r>
      <w:r w:rsidRPr="00232815">
        <w:rPr>
          <w:rFonts w:cs="Times New Roman"/>
          <w:lang w:val="ro-RO" w:eastAsia="de-DE"/>
        </w:rPr>
        <w:t xml:space="preserve">: </w:t>
      </w:r>
      <w:r w:rsidR="00FF4480" w:rsidRPr="00232815">
        <w:rPr>
          <w:rFonts w:cs="Times New Roman"/>
          <w:lang w:val="ro-RO" w:eastAsia="x-none"/>
        </w:rPr>
        <w:t>mai mare</w:t>
      </w:r>
      <w:r w:rsidR="00FF4480" w:rsidRPr="00232815">
        <w:rPr>
          <w:rFonts w:cs="Times New Roman"/>
          <w:lang w:val="ro-RO" w:eastAsia="de-DE"/>
        </w:rPr>
        <w:t xml:space="preserve"> </w:t>
      </w:r>
    </w:p>
    <w:p w:rsidR="00B01C47" w:rsidRPr="00232815" w:rsidRDefault="00B01C47" w:rsidP="00D90084">
      <w:pPr>
        <w:pStyle w:val="ListParagraph"/>
        <w:spacing w:after="0"/>
        <w:ind w:left="0"/>
        <w:jc w:val="both"/>
        <w:rPr>
          <w:rFonts w:cs="Times New Roman"/>
          <w:lang w:val="ro-RO" w:eastAsia="de-DE"/>
        </w:rPr>
      </w:pPr>
      <w:r w:rsidRPr="00232815">
        <w:rPr>
          <w:rFonts w:cs="Times New Roman"/>
          <w:lang w:val="ro-RO" w:eastAsia="de-DE"/>
        </w:rPr>
        <w:t xml:space="preserve">Perspectivele speciei din punct de vedere al populației: </w:t>
      </w:r>
      <w:r w:rsidR="000F45B9" w:rsidRPr="00232815">
        <w:rPr>
          <w:rFonts w:cs="Times New Roman"/>
          <w:lang w:val="ro-RO"/>
        </w:rPr>
        <w:t>se înrăutăţeşte</w:t>
      </w:r>
    </w:p>
    <w:p w:rsidR="00B01C47" w:rsidRPr="00232815" w:rsidRDefault="00B01C47" w:rsidP="00D90084">
      <w:pPr>
        <w:pStyle w:val="ListParagraph"/>
        <w:spacing w:after="0"/>
        <w:ind w:left="0"/>
        <w:jc w:val="both"/>
        <w:rPr>
          <w:rFonts w:cs="Times New Roman"/>
          <w:lang w:val="ro-RO" w:eastAsia="de-DE"/>
        </w:rPr>
      </w:pPr>
      <w:r w:rsidRPr="00232815">
        <w:rPr>
          <w:rFonts w:cs="Times New Roman"/>
          <w:lang w:val="ro-RO" w:eastAsia="de-DE"/>
        </w:rPr>
        <w:t xml:space="preserve">Tendința viitoare a suprafeței habitatului specie: </w:t>
      </w:r>
      <w:r w:rsidR="000F45B9" w:rsidRPr="00232815">
        <w:rPr>
          <w:rFonts w:cs="Times New Roman"/>
          <w:lang w:val="ro-RO" w:eastAsia="de-DE"/>
        </w:rPr>
        <w:t>stabilă</w:t>
      </w:r>
    </w:p>
    <w:p w:rsidR="00FF4480" w:rsidRPr="00232815" w:rsidRDefault="00B01C47" w:rsidP="00D90084">
      <w:pPr>
        <w:pStyle w:val="ListParagraph"/>
        <w:spacing w:after="0"/>
        <w:ind w:left="0"/>
        <w:jc w:val="both"/>
        <w:rPr>
          <w:rFonts w:cs="Times New Roman"/>
          <w:lang w:val="ro-RO" w:eastAsia="de-DE"/>
        </w:rPr>
      </w:pPr>
      <w:r w:rsidRPr="00232815">
        <w:rPr>
          <w:rFonts w:cs="Times New Roman"/>
          <w:lang w:val="ro-RO" w:eastAsia="de-DE"/>
        </w:rPr>
        <w:lastRenderedPageBreak/>
        <w:t xml:space="preserve">Raportul dintre suprafața adecvată a habitatului speciei şi suprafața habitatului speciei în viitor </w:t>
      </w:r>
      <w:r w:rsidR="00112918" w:rsidRPr="00232815">
        <w:rPr>
          <w:rFonts w:cs="Times New Roman"/>
          <w:lang w:val="ro-RO" w:eastAsia="de-DE"/>
        </w:rPr>
        <w:t xml:space="preserve"> </w:t>
      </w:r>
      <w:r w:rsidR="000F45B9" w:rsidRPr="00232815">
        <w:rPr>
          <w:rFonts w:cs="Times New Roman"/>
          <w:lang w:val="ro-RO" w:eastAsia="de-DE"/>
        </w:rPr>
        <w:t>mai mare</w:t>
      </w:r>
    </w:p>
    <w:p w:rsidR="00B01C47" w:rsidRPr="00232815" w:rsidRDefault="00B01C47" w:rsidP="00D90084">
      <w:pPr>
        <w:pStyle w:val="ListParagraph"/>
        <w:spacing w:after="0"/>
        <w:ind w:left="0"/>
        <w:jc w:val="both"/>
        <w:rPr>
          <w:rFonts w:cs="Times New Roman"/>
          <w:lang w:val="ro-RO" w:eastAsia="de-DE"/>
        </w:rPr>
      </w:pPr>
      <w:r w:rsidRPr="00232815">
        <w:rPr>
          <w:rFonts w:cs="Times New Roman"/>
          <w:lang w:val="ro-RO" w:eastAsia="de-DE"/>
        </w:rPr>
        <w:t xml:space="preserve">Perspectivele speciei din punct de vedere al habitatului specie: </w:t>
      </w:r>
      <w:r w:rsidR="00FF4480" w:rsidRPr="00232815">
        <w:rPr>
          <w:rFonts w:cs="Times New Roman"/>
          <w:lang w:val="ro-RO" w:eastAsia="x-none"/>
        </w:rPr>
        <w:t>perspective inadecvate</w:t>
      </w:r>
    </w:p>
    <w:p w:rsidR="00FF4480" w:rsidRPr="00232815" w:rsidRDefault="00B01C47" w:rsidP="00CD4E01">
      <w:pPr>
        <w:pStyle w:val="ListParagraph"/>
        <w:spacing w:after="0"/>
        <w:ind w:left="0"/>
        <w:jc w:val="both"/>
        <w:rPr>
          <w:rFonts w:cs="Times New Roman"/>
          <w:lang w:val="ro-RO" w:eastAsia="de-DE"/>
        </w:rPr>
      </w:pPr>
      <w:r w:rsidRPr="00232815">
        <w:rPr>
          <w:rFonts w:cs="Times New Roman"/>
          <w:lang w:val="ro-RO" w:eastAsia="de-DE"/>
        </w:rPr>
        <w:t xml:space="preserve">Perspectivele speciei în viitor: </w:t>
      </w:r>
      <w:r w:rsidR="00FF4480" w:rsidRPr="00232815">
        <w:rPr>
          <w:rFonts w:cs="Times New Roman"/>
          <w:lang w:val="ro-RO" w:eastAsia="x-none"/>
        </w:rPr>
        <w:t>nefavorabile - inadecvate</w:t>
      </w:r>
      <w:r w:rsidR="00FF4480" w:rsidRPr="00232815">
        <w:rPr>
          <w:rFonts w:cs="Times New Roman"/>
          <w:lang w:val="ro-RO" w:eastAsia="de-DE"/>
        </w:rPr>
        <w:t xml:space="preserve"> </w:t>
      </w:r>
    </w:p>
    <w:p w:rsidR="00FF4480" w:rsidRPr="00232815" w:rsidRDefault="00B01C47" w:rsidP="00CD4E01">
      <w:pPr>
        <w:pStyle w:val="ListParagraph"/>
        <w:spacing w:after="0"/>
        <w:ind w:left="0"/>
        <w:jc w:val="both"/>
        <w:rPr>
          <w:rFonts w:cs="Times New Roman"/>
          <w:lang w:val="ro-RO" w:eastAsia="de-DE"/>
        </w:rPr>
      </w:pPr>
      <w:r w:rsidRPr="00232815">
        <w:rPr>
          <w:rFonts w:cs="Times New Roman"/>
          <w:lang w:val="ro-RO" w:eastAsia="de-DE"/>
        </w:rPr>
        <w:t xml:space="preserve">Efectul cumulat al impacturilor asupra speciei în viitor: </w:t>
      </w:r>
      <w:r w:rsidR="009D7A84" w:rsidRPr="00232815">
        <w:rPr>
          <w:rFonts w:cs="Times New Roman"/>
          <w:lang w:val="ro-RO" w:eastAsia="x-none"/>
        </w:rPr>
        <w:t>m</w:t>
      </w:r>
      <w:r w:rsidR="00FF4480" w:rsidRPr="00232815">
        <w:rPr>
          <w:rFonts w:cs="Times New Roman"/>
          <w:lang w:val="ro-RO" w:eastAsia="x-none"/>
        </w:rPr>
        <w:t>ediu - impacturile, respectiv presiunile actuale şi/sau ameninţările viitoare, vor avea în viitor un efect cumulat mediu, semnificativ asupra speciei, afectând semnificativ viabilitatea pe termen lung a specie</w:t>
      </w:r>
    </w:p>
    <w:p w:rsidR="00B01C47" w:rsidRPr="00232815" w:rsidRDefault="00B01C47" w:rsidP="00D90084">
      <w:pPr>
        <w:pStyle w:val="ListParagraph"/>
        <w:spacing w:after="0"/>
        <w:ind w:left="0"/>
        <w:jc w:val="both"/>
        <w:rPr>
          <w:rFonts w:cs="Times New Roman"/>
          <w:lang w:val="ro-RO" w:eastAsia="de-DE"/>
        </w:rPr>
      </w:pPr>
      <w:r w:rsidRPr="00232815">
        <w:rPr>
          <w:rFonts w:cs="Times New Roman"/>
          <w:lang w:val="ro-RO" w:eastAsia="de-DE"/>
        </w:rPr>
        <w:t>Intensitatea presiunilor actuale asupra specie: m</w:t>
      </w:r>
      <w:r w:rsidR="00FF4480" w:rsidRPr="00232815">
        <w:rPr>
          <w:rFonts w:cs="Times New Roman"/>
          <w:lang w:val="ro-RO" w:eastAsia="de-DE"/>
        </w:rPr>
        <w:t>edie</w:t>
      </w:r>
    </w:p>
    <w:p w:rsidR="00B01C47" w:rsidRPr="00232815" w:rsidRDefault="00B01C47" w:rsidP="00D90084">
      <w:pPr>
        <w:pStyle w:val="ListParagraph"/>
        <w:spacing w:after="0"/>
        <w:ind w:left="0"/>
        <w:jc w:val="both"/>
        <w:rPr>
          <w:rFonts w:cs="Times New Roman"/>
          <w:lang w:val="ro-RO" w:eastAsia="de-DE"/>
        </w:rPr>
      </w:pPr>
      <w:r w:rsidRPr="00232815">
        <w:rPr>
          <w:rFonts w:cs="Times New Roman"/>
          <w:lang w:val="ro-RO" w:eastAsia="de-DE"/>
        </w:rPr>
        <w:t>Intensitatea amenințărilor</w:t>
      </w:r>
      <w:r w:rsidRPr="00232815" w:rsidDel="004536D0">
        <w:rPr>
          <w:rFonts w:cs="Times New Roman"/>
          <w:lang w:val="ro-RO" w:eastAsia="de-DE"/>
        </w:rPr>
        <w:t xml:space="preserve"> </w:t>
      </w:r>
      <w:r w:rsidRPr="00232815">
        <w:rPr>
          <w:rFonts w:cs="Times New Roman"/>
          <w:lang w:val="ro-RO" w:eastAsia="de-DE"/>
        </w:rPr>
        <w:t xml:space="preserve">viitoare asupra specie: </w:t>
      </w:r>
      <w:r w:rsidR="002C3000" w:rsidRPr="00232815">
        <w:rPr>
          <w:rFonts w:cs="Times New Roman"/>
          <w:lang w:val="ro-RO" w:eastAsia="de-DE"/>
        </w:rPr>
        <w:t>scăzută</w:t>
      </w:r>
    </w:p>
    <w:p w:rsidR="00B01C47" w:rsidRPr="00232815" w:rsidRDefault="00B01C47" w:rsidP="00D90084">
      <w:pPr>
        <w:pStyle w:val="ListParagraph"/>
        <w:spacing w:after="0"/>
        <w:ind w:left="0"/>
        <w:jc w:val="both"/>
        <w:rPr>
          <w:rFonts w:cs="Times New Roman"/>
          <w:lang w:val="ro-RO" w:eastAsia="de-DE"/>
        </w:rPr>
      </w:pPr>
      <w:r w:rsidRPr="00232815">
        <w:rPr>
          <w:rFonts w:cs="Times New Roman"/>
          <w:lang w:val="ro-RO" w:eastAsia="de-DE"/>
        </w:rPr>
        <w:t>Viabilitatea pe termen lung a specie: viabilitatea pe termen lung a speciei ar putea fi asigurată</w:t>
      </w:r>
    </w:p>
    <w:p w:rsidR="00B01C47" w:rsidRPr="00232815" w:rsidRDefault="00B01C47" w:rsidP="00D90084">
      <w:pPr>
        <w:pStyle w:val="ListParagraph"/>
        <w:spacing w:after="0"/>
        <w:ind w:left="0"/>
        <w:jc w:val="both"/>
        <w:rPr>
          <w:rFonts w:cs="Times New Roman"/>
          <w:lang w:val="ro-RO" w:eastAsia="de-DE"/>
        </w:rPr>
      </w:pPr>
      <w:r w:rsidRPr="00232815">
        <w:rPr>
          <w:rFonts w:cs="Times New Roman"/>
          <w:lang w:val="ro-RO" w:eastAsia="de-DE"/>
        </w:rPr>
        <w:t>Starea de conservare din punct de vedere al perspectivelor speciei în viitor</w:t>
      </w:r>
      <w:r w:rsidR="00112918" w:rsidRPr="00232815">
        <w:rPr>
          <w:rFonts w:cs="Times New Roman"/>
          <w:lang w:val="ro-RO" w:eastAsia="de-DE"/>
        </w:rPr>
        <w:t>:</w:t>
      </w:r>
      <w:r w:rsidR="000F45B9" w:rsidRPr="00232815">
        <w:rPr>
          <w:rFonts w:cs="Times New Roman"/>
          <w:lang w:val="ro-RO"/>
        </w:rPr>
        <w:t xml:space="preserve"> nefavorabilă - inadecvată</w:t>
      </w:r>
    </w:p>
    <w:p w:rsidR="009D7A84" w:rsidRPr="00232815" w:rsidRDefault="00B01C47" w:rsidP="00D90084">
      <w:pPr>
        <w:pStyle w:val="ListParagraph"/>
        <w:spacing w:after="0"/>
        <w:ind w:left="0"/>
        <w:jc w:val="both"/>
        <w:rPr>
          <w:rFonts w:cs="Times New Roman"/>
          <w:lang w:val="ro-RO" w:eastAsia="de-DE"/>
        </w:rPr>
      </w:pPr>
      <w:r w:rsidRPr="00232815">
        <w:rPr>
          <w:rFonts w:cs="Times New Roman"/>
          <w:lang w:val="ro-RO" w:eastAsia="de-DE"/>
        </w:rPr>
        <w:t xml:space="preserve">Tendința stării de conservare din punct de vedere al perspectivelor speciei în viitor: </w:t>
      </w:r>
      <w:r w:rsidR="009D7A84" w:rsidRPr="00232815">
        <w:rPr>
          <w:rFonts w:cs="Times New Roman"/>
          <w:lang w:val="ro-RO"/>
        </w:rPr>
        <w:t>stabilă</w:t>
      </w:r>
      <w:r w:rsidR="009D7A84" w:rsidRPr="00232815">
        <w:rPr>
          <w:rFonts w:cs="Times New Roman"/>
          <w:lang w:val="ro-RO" w:eastAsia="de-DE"/>
        </w:rPr>
        <w:t xml:space="preserve"> </w:t>
      </w:r>
    </w:p>
    <w:p w:rsidR="009D7A84" w:rsidRPr="00232815" w:rsidRDefault="009D7A84" w:rsidP="00D90084">
      <w:pPr>
        <w:pStyle w:val="ListParagraph"/>
        <w:spacing w:after="0"/>
        <w:ind w:left="0"/>
        <w:jc w:val="both"/>
        <w:rPr>
          <w:rFonts w:cs="Times New Roman"/>
          <w:lang w:val="ro-RO" w:eastAsia="de-DE"/>
        </w:rPr>
      </w:pPr>
    </w:p>
    <w:p w:rsidR="00B01C47" w:rsidRPr="00232815" w:rsidRDefault="00B01C47" w:rsidP="00F36194">
      <w:pPr>
        <w:spacing w:after="0"/>
        <w:jc w:val="center"/>
        <w:rPr>
          <w:rFonts w:cs="Times New Roman"/>
          <w:b/>
          <w:bCs/>
          <w:iCs/>
          <w:szCs w:val="24"/>
          <w:lang w:eastAsia="de-DE"/>
        </w:rPr>
      </w:pPr>
      <w:r w:rsidRPr="00232815">
        <w:rPr>
          <w:rFonts w:cs="Times New Roman"/>
          <w:b/>
          <w:bCs/>
          <w:iCs/>
          <w:szCs w:val="24"/>
          <w:lang w:eastAsia="de-DE"/>
        </w:rPr>
        <w:t xml:space="preserve">Parametri pentru evaluarea stării </w:t>
      </w:r>
      <w:r w:rsidR="00112918" w:rsidRPr="00232815">
        <w:rPr>
          <w:rFonts w:cs="Times New Roman"/>
          <w:b/>
          <w:bCs/>
          <w:iCs/>
          <w:szCs w:val="24"/>
          <w:lang w:eastAsia="de-DE"/>
        </w:rPr>
        <w:t>generală</w:t>
      </w:r>
      <w:r w:rsidRPr="00232815">
        <w:rPr>
          <w:rFonts w:cs="Times New Roman"/>
          <w:b/>
          <w:bCs/>
          <w:iCs/>
          <w:szCs w:val="24"/>
          <w:lang w:eastAsia="de-DE"/>
        </w:rPr>
        <w:t xml:space="preserve"> de conservare a speciei </w:t>
      </w:r>
      <w:r w:rsidRPr="00232815">
        <w:rPr>
          <w:rFonts w:cs="Times New Roman"/>
          <w:b/>
          <w:i/>
          <w:szCs w:val="24"/>
          <w:lang w:eastAsia="de-DE"/>
        </w:rPr>
        <w:t>Triturus cristatus</w:t>
      </w:r>
      <w:r w:rsidRPr="00232815">
        <w:rPr>
          <w:rFonts w:cs="Times New Roman"/>
          <w:b/>
          <w:szCs w:val="24"/>
          <w:lang w:eastAsia="de-DE"/>
        </w:rPr>
        <w:t xml:space="preserve"> </w:t>
      </w:r>
      <w:r w:rsidRPr="00232815">
        <w:rPr>
          <w:rFonts w:cs="Times New Roman"/>
          <w:b/>
          <w:bCs/>
          <w:iCs/>
          <w:szCs w:val="24"/>
          <w:lang w:eastAsia="de-DE"/>
        </w:rPr>
        <w:t>în cadrul ariei naturale protejate</w:t>
      </w:r>
    </w:p>
    <w:p w:rsidR="00B01C47" w:rsidRPr="00232815" w:rsidRDefault="00B01C47" w:rsidP="00F36194">
      <w:pPr>
        <w:spacing w:after="0"/>
        <w:jc w:val="right"/>
        <w:rPr>
          <w:rFonts w:cs="Times New Roman"/>
          <w:bCs/>
          <w:iCs/>
          <w:szCs w:val="24"/>
          <w:lang w:eastAsia="de-DE"/>
        </w:rPr>
      </w:pPr>
      <w:r w:rsidRPr="00232815">
        <w:rPr>
          <w:rFonts w:cs="Times New Roman"/>
          <w:bCs/>
          <w:iCs/>
          <w:szCs w:val="24"/>
          <w:lang w:eastAsia="de-DE"/>
        </w:rPr>
        <w:t>Tabelul</w:t>
      </w:r>
      <w:r w:rsidR="005B007B">
        <w:rPr>
          <w:rFonts w:cs="Times New Roman"/>
          <w:bCs/>
          <w:iCs/>
          <w:szCs w:val="24"/>
          <w:lang w:eastAsia="de-DE"/>
        </w:rPr>
        <w:t xml:space="preserve"> nr. 9</w:t>
      </w: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683"/>
        <w:gridCol w:w="4536"/>
      </w:tblGrid>
      <w:tr w:rsidR="00B01C47" w:rsidRPr="00232815" w:rsidTr="00FE0179">
        <w:trPr>
          <w:tblHeader/>
          <w:jc w:val="center"/>
        </w:trPr>
        <w:tc>
          <w:tcPr>
            <w:tcW w:w="720" w:type="dxa"/>
            <w:tcBorders>
              <w:bottom w:val="single" w:sz="4" w:space="0" w:color="auto"/>
            </w:tcBorders>
            <w:shd w:val="clear" w:color="auto" w:fill="auto"/>
          </w:tcPr>
          <w:p w:rsidR="00B01C47" w:rsidRPr="00232815" w:rsidRDefault="00B01C47" w:rsidP="00D90084">
            <w:pPr>
              <w:spacing w:after="0"/>
              <w:jc w:val="both"/>
              <w:rPr>
                <w:rFonts w:cs="Times New Roman"/>
                <w:b/>
                <w:szCs w:val="24"/>
                <w:lang w:eastAsia="de-DE"/>
              </w:rPr>
            </w:pPr>
            <w:r w:rsidRPr="00232815">
              <w:rPr>
                <w:rFonts w:cs="Times New Roman"/>
                <w:b/>
                <w:szCs w:val="24"/>
                <w:lang w:eastAsia="de-DE"/>
              </w:rPr>
              <w:t>Nr</w:t>
            </w:r>
          </w:p>
        </w:tc>
        <w:tc>
          <w:tcPr>
            <w:tcW w:w="4683" w:type="dxa"/>
            <w:tcBorders>
              <w:bottom w:val="single" w:sz="4" w:space="0" w:color="auto"/>
            </w:tcBorders>
            <w:shd w:val="clear" w:color="auto" w:fill="auto"/>
          </w:tcPr>
          <w:p w:rsidR="00B01C47" w:rsidRPr="00232815" w:rsidRDefault="00B01C47" w:rsidP="00D90084">
            <w:pPr>
              <w:spacing w:after="0"/>
              <w:jc w:val="both"/>
              <w:rPr>
                <w:rFonts w:cs="Times New Roman"/>
                <w:b/>
                <w:szCs w:val="24"/>
                <w:lang w:eastAsia="de-DE"/>
              </w:rPr>
            </w:pPr>
            <w:r w:rsidRPr="00232815">
              <w:rPr>
                <w:rFonts w:cs="Times New Roman"/>
                <w:b/>
                <w:szCs w:val="24"/>
                <w:lang w:eastAsia="de-DE"/>
              </w:rPr>
              <w:t>Parametru</w:t>
            </w:r>
          </w:p>
        </w:tc>
        <w:tc>
          <w:tcPr>
            <w:tcW w:w="4536" w:type="dxa"/>
            <w:tcBorders>
              <w:bottom w:val="single" w:sz="4" w:space="0" w:color="auto"/>
            </w:tcBorders>
            <w:shd w:val="clear" w:color="auto" w:fill="auto"/>
          </w:tcPr>
          <w:p w:rsidR="00B01C47" w:rsidRPr="00232815" w:rsidRDefault="00B01C47" w:rsidP="00D90084">
            <w:pPr>
              <w:spacing w:after="0"/>
              <w:jc w:val="both"/>
              <w:rPr>
                <w:rFonts w:cs="Times New Roman"/>
                <w:b/>
                <w:szCs w:val="24"/>
                <w:lang w:eastAsia="de-DE"/>
              </w:rPr>
            </w:pPr>
            <w:r w:rsidRPr="00232815">
              <w:rPr>
                <w:rFonts w:cs="Times New Roman"/>
                <w:b/>
                <w:szCs w:val="24"/>
                <w:lang w:eastAsia="de-DE"/>
              </w:rPr>
              <w:t>Descriere</w:t>
            </w:r>
          </w:p>
        </w:tc>
      </w:tr>
      <w:tr w:rsidR="00B01C47" w:rsidRPr="00232815" w:rsidTr="00FE0179">
        <w:trPr>
          <w:jc w:val="center"/>
        </w:trPr>
        <w:tc>
          <w:tcPr>
            <w:tcW w:w="720" w:type="dxa"/>
            <w:shd w:val="clear" w:color="auto" w:fill="auto"/>
          </w:tcPr>
          <w:p w:rsidR="00B01C47" w:rsidRPr="00232815" w:rsidRDefault="00B01C47" w:rsidP="00D90084">
            <w:pPr>
              <w:spacing w:after="0"/>
              <w:jc w:val="both"/>
              <w:rPr>
                <w:rFonts w:cs="Times New Roman"/>
                <w:szCs w:val="24"/>
                <w:lang w:eastAsia="de-DE"/>
              </w:rPr>
            </w:pPr>
            <w:r w:rsidRPr="00232815">
              <w:rPr>
                <w:rFonts w:cs="Times New Roman"/>
                <w:szCs w:val="24"/>
                <w:lang w:eastAsia="de-DE"/>
              </w:rPr>
              <w:t>1.</w:t>
            </w:r>
          </w:p>
        </w:tc>
        <w:tc>
          <w:tcPr>
            <w:tcW w:w="4683" w:type="dxa"/>
            <w:shd w:val="clear" w:color="auto" w:fill="auto"/>
          </w:tcPr>
          <w:p w:rsidR="00B01C47" w:rsidRPr="00232815" w:rsidRDefault="00B01C47" w:rsidP="00D90084">
            <w:pPr>
              <w:spacing w:after="0"/>
              <w:jc w:val="both"/>
              <w:rPr>
                <w:rFonts w:cs="Times New Roman"/>
                <w:szCs w:val="24"/>
                <w:lang w:eastAsia="de-DE"/>
              </w:rPr>
            </w:pPr>
            <w:r w:rsidRPr="00232815">
              <w:rPr>
                <w:rFonts w:cs="Times New Roman"/>
                <w:szCs w:val="24"/>
                <w:lang w:eastAsia="de-DE"/>
              </w:rPr>
              <w:t>Specia</w:t>
            </w:r>
          </w:p>
        </w:tc>
        <w:tc>
          <w:tcPr>
            <w:tcW w:w="4536" w:type="dxa"/>
            <w:shd w:val="clear" w:color="auto" w:fill="auto"/>
          </w:tcPr>
          <w:p w:rsidR="00B01C47" w:rsidRPr="00232815" w:rsidRDefault="00B01C47" w:rsidP="00D90084">
            <w:pPr>
              <w:spacing w:after="0"/>
              <w:jc w:val="both"/>
              <w:rPr>
                <w:rFonts w:cs="Times New Roman"/>
                <w:szCs w:val="24"/>
                <w:lang w:eastAsia="de-DE"/>
              </w:rPr>
            </w:pPr>
            <w:r w:rsidRPr="00232815">
              <w:rPr>
                <w:rFonts w:cs="Times New Roman"/>
                <w:i/>
                <w:szCs w:val="24"/>
                <w:lang w:eastAsia="de-DE"/>
              </w:rPr>
              <w:t>Triturus cristatus</w:t>
            </w:r>
            <w:r w:rsidRPr="00232815">
              <w:rPr>
                <w:rFonts w:cs="Times New Roman"/>
                <w:szCs w:val="24"/>
                <w:lang w:eastAsia="de-DE"/>
              </w:rPr>
              <w:t xml:space="preserve">  </w:t>
            </w:r>
          </w:p>
        </w:tc>
      </w:tr>
      <w:tr w:rsidR="00B01C47" w:rsidRPr="00232815" w:rsidTr="00FE0179">
        <w:trPr>
          <w:jc w:val="center"/>
        </w:trPr>
        <w:tc>
          <w:tcPr>
            <w:tcW w:w="720" w:type="dxa"/>
            <w:shd w:val="clear" w:color="auto" w:fill="auto"/>
          </w:tcPr>
          <w:p w:rsidR="00B01C47" w:rsidRPr="00232815" w:rsidRDefault="00B01C47" w:rsidP="00D90084">
            <w:pPr>
              <w:spacing w:after="0"/>
              <w:jc w:val="both"/>
              <w:rPr>
                <w:rFonts w:cs="Times New Roman"/>
                <w:szCs w:val="24"/>
                <w:lang w:eastAsia="de-DE"/>
              </w:rPr>
            </w:pPr>
            <w:r w:rsidRPr="00232815">
              <w:rPr>
                <w:rFonts w:cs="Times New Roman"/>
                <w:szCs w:val="24"/>
                <w:lang w:eastAsia="de-DE"/>
              </w:rPr>
              <w:t>2.</w:t>
            </w:r>
          </w:p>
        </w:tc>
        <w:tc>
          <w:tcPr>
            <w:tcW w:w="4683" w:type="dxa"/>
            <w:shd w:val="clear" w:color="auto" w:fill="auto"/>
          </w:tcPr>
          <w:p w:rsidR="00B01C47" w:rsidRPr="00232815" w:rsidRDefault="00B01C47" w:rsidP="00D90084">
            <w:pPr>
              <w:spacing w:after="0"/>
              <w:jc w:val="both"/>
              <w:rPr>
                <w:rFonts w:cs="Times New Roman"/>
                <w:szCs w:val="24"/>
                <w:lang w:eastAsia="de-DE"/>
              </w:rPr>
            </w:pPr>
            <w:r w:rsidRPr="00232815">
              <w:rPr>
                <w:rFonts w:cs="Times New Roman"/>
                <w:szCs w:val="24"/>
                <w:lang w:eastAsia="de-DE"/>
              </w:rPr>
              <w:t>Tipul populației speciei în aria naturală protejată</w:t>
            </w:r>
          </w:p>
        </w:tc>
        <w:tc>
          <w:tcPr>
            <w:tcW w:w="4536" w:type="dxa"/>
            <w:shd w:val="clear" w:color="auto" w:fill="auto"/>
          </w:tcPr>
          <w:p w:rsidR="00B01C47" w:rsidRPr="00232815" w:rsidRDefault="00B01C47" w:rsidP="00D90084">
            <w:pPr>
              <w:spacing w:after="0"/>
              <w:jc w:val="both"/>
              <w:rPr>
                <w:rFonts w:cs="Times New Roman"/>
                <w:szCs w:val="24"/>
                <w:lang w:eastAsia="de-DE"/>
              </w:rPr>
            </w:pPr>
            <w:r w:rsidRPr="00232815">
              <w:rPr>
                <w:rFonts w:cs="Times New Roman"/>
                <w:szCs w:val="24"/>
                <w:lang w:eastAsia="de-DE"/>
              </w:rPr>
              <w:t>Populație permanentă -sedentară/rezidentă</w:t>
            </w:r>
          </w:p>
        </w:tc>
      </w:tr>
      <w:tr w:rsidR="00B01C47" w:rsidRPr="00232815" w:rsidTr="00FE0179">
        <w:trPr>
          <w:jc w:val="center"/>
        </w:trPr>
        <w:tc>
          <w:tcPr>
            <w:tcW w:w="720" w:type="dxa"/>
            <w:shd w:val="clear" w:color="auto" w:fill="auto"/>
          </w:tcPr>
          <w:p w:rsidR="00B01C47" w:rsidRPr="00232815" w:rsidRDefault="009B0AA8" w:rsidP="00D90084">
            <w:pPr>
              <w:spacing w:after="0"/>
              <w:jc w:val="both"/>
              <w:rPr>
                <w:rFonts w:cs="Times New Roman"/>
                <w:szCs w:val="24"/>
                <w:lang w:eastAsia="de-DE"/>
              </w:rPr>
            </w:pPr>
            <w:r w:rsidRPr="00232815">
              <w:rPr>
                <w:rFonts w:cs="Times New Roman"/>
                <w:szCs w:val="24"/>
                <w:lang w:eastAsia="de-DE"/>
              </w:rPr>
              <w:t>3.</w:t>
            </w:r>
          </w:p>
        </w:tc>
        <w:tc>
          <w:tcPr>
            <w:tcW w:w="4683" w:type="dxa"/>
            <w:shd w:val="clear" w:color="auto" w:fill="auto"/>
          </w:tcPr>
          <w:p w:rsidR="00B01C47" w:rsidRPr="00232815" w:rsidRDefault="00B01C47" w:rsidP="00D90084">
            <w:pPr>
              <w:spacing w:after="0"/>
              <w:jc w:val="both"/>
              <w:rPr>
                <w:rFonts w:cs="Times New Roman"/>
                <w:szCs w:val="24"/>
                <w:lang w:eastAsia="de-DE"/>
              </w:rPr>
            </w:pPr>
            <w:r w:rsidRPr="00232815">
              <w:rPr>
                <w:rFonts w:cs="Times New Roman"/>
                <w:szCs w:val="24"/>
                <w:lang w:eastAsia="de-DE"/>
              </w:rPr>
              <w:t xml:space="preserve">Starea </w:t>
            </w:r>
            <w:r w:rsidR="00112918" w:rsidRPr="00232815">
              <w:rPr>
                <w:rFonts w:cs="Times New Roman"/>
                <w:szCs w:val="24"/>
                <w:lang w:eastAsia="de-DE"/>
              </w:rPr>
              <w:t>generală</w:t>
            </w:r>
            <w:r w:rsidRPr="00232815">
              <w:rPr>
                <w:rFonts w:cs="Times New Roman"/>
                <w:szCs w:val="24"/>
                <w:lang w:eastAsia="de-DE"/>
              </w:rPr>
              <w:t xml:space="preserve"> de conservare a speciei</w:t>
            </w:r>
          </w:p>
        </w:tc>
        <w:tc>
          <w:tcPr>
            <w:tcW w:w="4536" w:type="dxa"/>
            <w:shd w:val="clear" w:color="auto" w:fill="auto"/>
          </w:tcPr>
          <w:p w:rsidR="00B01C47" w:rsidRPr="00232815" w:rsidRDefault="009D7A84" w:rsidP="00D90084">
            <w:pPr>
              <w:spacing w:after="0"/>
              <w:jc w:val="both"/>
              <w:rPr>
                <w:rFonts w:cs="Times New Roman"/>
                <w:szCs w:val="24"/>
                <w:lang w:eastAsia="de-DE"/>
              </w:rPr>
            </w:pPr>
            <w:r w:rsidRPr="00232815">
              <w:rPr>
                <w:rFonts w:cs="Times New Roman"/>
                <w:szCs w:val="24"/>
                <w:lang w:eastAsia="x-none"/>
              </w:rPr>
              <w:t>nefavorabilă - inadecvată</w:t>
            </w:r>
          </w:p>
        </w:tc>
      </w:tr>
      <w:tr w:rsidR="00B01C47" w:rsidRPr="00232815" w:rsidTr="00FE0179">
        <w:trPr>
          <w:jc w:val="center"/>
        </w:trPr>
        <w:tc>
          <w:tcPr>
            <w:tcW w:w="720" w:type="dxa"/>
            <w:shd w:val="clear" w:color="auto" w:fill="auto"/>
          </w:tcPr>
          <w:p w:rsidR="00B01C47" w:rsidRPr="00232815" w:rsidRDefault="009B0AA8" w:rsidP="00D90084">
            <w:pPr>
              <w:spacing w:after="0"/>
              <w:jc w:val="both"/>
              <w:rPr>
                <w:rFonts w:cs="Times New Roman"/>
                <w:szCs w:val="24"/>
                <w:lang w:eastAsia="de-DE"/>
              </w:rPr>
            </w:pPr>
            <w:r w:rsidRPr="00232815">
              <w:rPr>
                <w:rFonts w:cs="Times New Roman"/>
                <w:szCs w:val="24"/>
                <w:lang w:eastAsia="de-DE"/>
              </w:rPr>
              <w:t>4.</w:t>
            </w:r>
          </w:p>
        </w:tc>
        <w:tc>
          <w:tcPr>
            <w:tcW w:w="4683" w:type="dxa"/>
            <w:shd w:val="clear" w:color="auto" w:fill="auto"/>
          </w:tcPr>
          <w:p w:rsidR="00B01C47" w:rsidRPr="00232815" w:rsidDel="00C10FA8" w:rsidRDefault="00B01C47" w:rsidP="00D90084">
            <w:pPr>
              <w:spacing w:after="0"/>
              <w:jc w:val="both"/>
              <w:rPr>
                <w:rFonts w:cs="Times New Roman"/>
                <w:szCs w:val="24"/>
                <w:lang w:eastAsia="de-DE"/>
              </w:rPr>
            </w:pPr>
            <w:r w:rsidRPr="00232815">
              <w:rPr>
                <w:rFonts w:cs="Times New Roman"/>
                <w:szCs w:val="24"/>
                <w:lang w:eastAsia="de-DE"/>
              </w:rPr>
              <w:t xml:space="preserve">Tendința stării </w:t>
            </w:r>
            <w:r w:rsidR="00112918" w:rsidRPr="00232815">
              <w:rPr>
                <w:rFonts w:cs="Times New Roman"/>
                <w:szCs w:val="24"/>
                <w:lang w:eastAsia="de-DE"/>
              </w:rPr>
              <w:t>generală</w:t>
            </w:r>
            <w:r w:rsidRPr="00232815">
              <w:rPr>
                <w:rFonts w:cs="Times New Roman"/>
                <w:szCs w:val="24"/>
                <w:lang w:eastAsia="de-DE"/>
              </w:rPr>
              <w:t xml:space="preserve"> de conservare a speciei</w:t>
            </w:r>
          </w:p>
        </w:tc>
        <w:tc>
          <w:tcPr>
            <w:tcW w:w="4536" w:type="dxa"/>
            <w:shd w:val="clear" w:color="auto" w:fill="auto"/>
          </w:tcPr>
          <w:p w:rsidR="00B01C47" w:rsidRPr="00232815" w:rsidDel="00C10FA8" w:rsidRDefault="00B01C47" w:rsidP="00D90084">
            <w:pPr>
              <w:spacing w:after="0"/>
              <w:jc w:val="both"/>
              <w:rPr>
                <w:rFonts w:cs="Times New Roman"/>
                <w:szCs w:val="24"/>
                <w:lang w:eastAsia="de-DE"/>
              </w:rPr>
            </w:pPr>
            <w:r w:rsidRPr="00232815">
              <w:rPr>
                <w:rFonts w:cs="Times New Roman"/>
                <w:szCs w:val="24"/>
                <w:lang w:eastAsia="de-DE"/>
              </w:rPr>
              <w:t>stabilă</w:t>
            </w:r>
          </w:p>
        </w:tc>
      </w:tr>
      <w:tr w:rsidR="00B01C47" w:rsidRPr="00232815" w:rsidTr="00FE0179">
        <w:trPr>
          <w:jc w:val="center"/>
        </w:trPr>
        <w:tc>
          <w:tcPr>
            <w:tcW w:w="720" w:type="dxa"/>
            <w:shd w:val="clear" w:color="auto" w:fill="auto"/>
          </w:tcPr>
          <w:p w:rsidR="00B01C47" w:rsidRPr="00232815" w:rsidRDefault="009B0AA8" w:rsidP="00D90084">
            <w:pPr>
              <w:spacing w:after="0"/>
              <w:jc w:val="both"/>
              <w:rPr>
                <w:rFonts w:cs="Times New Roman"/>
                <w:szCs w:val="24"/>
                <w:lang w:eastAsia="de-DE"/>
              </w:rPr>
            </w:pPr>
            <w:r w:rsidRPr="00232815">
              <w:rPr>
                <w:rFonts w:cs="Times New Roman"/>
                <w:szCs w:val="24"/>
                <w:lang w:eastAsia="de-DE"/>
              </w:rPr>
              <w:t>5.</w:t>
            </w:r>
          </w:p>
        </w:tc>
        <w:tc>
          <w:tcPr>
            <w:tcW w:w="4683" w:type="dxa"/>
            <w:shd w:val="clear" w:color="auto" w:fill="auto"/>
          </w:tcPr>
          <w:p w:rsidR="00B01C47" w:rsidRPr="00232815" w:rsidRDefault="00B01C47" w:rsidP="00D90084">
            <w:pPr>
              <w:spacing w:after="0"/>
              <w:jc w:val="both"/>
              <w:rPr>
                <w:rFonts w:cs="Times New Roman"/>
                <w:szCs w:val="24"/>
                <w:lang w:eastAsia="de-DE"/>
              </w:rPr>
            </w:pPr>
            <w:r w:rsidRPr="00232815">
              <w:rPr>
                <w:rFonts w:cs="Times New Roman"/>
                <w:szCs w:val="24"/>
                <w:lang w:eastAsia="de-DE"/>
              </w:rPr>
              <w:t>Informații suplimentare</w:t>
            </w:r>
          </w:p>
        </w:tc>
        <w:tc>
          <w:tcPr>
            <w:tcW w:w="4536" w:type="dxa"/>
            <w:shd w:val="clear" w:color="auto" w:fill="auto"/>
          </w:tcPr>
          <w:p w:rsidR="00B01C47" w:rsidRPr="00232815" w:rsidRDefault="00B01C47" w:rsidP="00D90084">
            <w:pPr>
              <w:spacing w:after="0"/>
              <w:jc w:val="both"/>
              <w:rPr>
                <w:rFonts w:cs="Times New Roman"/>
                <w:szCs w:val="24"/>
                <w:lang w:eastAsia="de-DE"/>
              </w:rPr>
            </w:pPr>
            <w:r w:rsidRPr="00232815">
              <w:rPr>
                <w:rFonts w:cs="Times New Roman"/>
                <w:szCs w:val="24"/>
                <w:lang w:eastAsia="de-DE"/>
              </w:rPr>
              <w:t>-</w:t>
            </w:r>
          </w:p>
        </w:tc>
      </w:tr>
    </w:tbl>
    <w:p w:rsidR="00B01C47" w:rsidRPr="00232815" w:rsidRDefault="00B01C47" w:rsidP="00D90084">
      <w:pPr>
        <w:spacing w:after="0"/>
        <w:jc w:val="both"/>
        <w:rPr>
          <w:rFonts w:cs="Times New Roman"/>
          <w:szCs w:val="24"/>
        </w:rPr>
      </w:pPr>
    </w:p>
    <w:p w:rsidR="00B01C47" w:rsidRPr="00232815" w:rsidRDefault="00B01C47" w:rsidP="00D90084">
      <w:pPr>
        <w:pStyle w:val="Heading3"/>
        <w:rPr>
          <w:lang w:val="ro-RO"/>
        </w:rPr>
      </w:pPr>
      <w:bookmarkStart w:id="36" w:name="_Toc425341322"/>
      <w:bookmarkStart w:id="37" w:name="_Toc437853715"/>
      <w:r w:rsidRPr="00232815">
        <w:rPr>
          <w:lang w:val="ro-RO"/>
        </w:rPr>
        <w:t>3.2.3. Evaluarea stării de conservare pentru speciile de mamifere</w:t>
      </w:r>
      <w:bookmarkEnd w:id="36"/>
      <w:bookmarkEnd w:id="37"/>
    </w:p>
    <w:p w:rsidR="00A361D9" w:rsidRPr="00232815" w:rsidRDefault="00A361D9" w:rsidP="00D90084">
      <w:pPr>
        <w:widowControl w:val="0"/>
        <w:spacing w:after="0"/>
        <w:jc w:val="both"/>
        <w:rPr>
          <w:rFonts w:cs="Times New Roman"/>
          <w:szCs w:val="24"/>
        </w:rPr>
      </w:pPr>
      <w:r w:rsidRPr="00232815">
        <w:rPr>
          <w:rFonts w:cs="Times New Roman"/>
          <w:szCs w:val="24"/>
        </w:rPr>
        <w:t>Evaluarea stării de conservare a speciilor de mamifere de interes comunitar a relevat o stare de conservare favorabilă pentru toate cele 3 specii de mamifere de interes comunitar identificate în sit. Este vital de precizat că pe viitor activitățile din jurul sitului trebuie controlate pentru a se asigura viitorul speciei în și în jurul sitului. Suprafața sitului este prea mică pentru a asigura printr-un plan de management cu aplicabilitate locală supraviețuirea speciilor de mamifere în zonă.</w:t>
      </w:r>
    </w:p>
    <w:p w:rsidR="00A361D9" w:rsidRPr="00232815" w:rsidRDefault="00A361D9" w:rsidP="00D90084">
      <w:pPr>
        <w:widowControl w:val="0"/>
        <w:spacing w:after="0"/>
        <w:jc w:val="both"/>
        <w:rPr>
          <w:rFonts w:cs="Times New Roman"/>
          <w:szCs w:val="24"/>
        </w:rPr>
      </w:pPr>
      <w:r w:rsidRPr="00232815">
        <w:rPr>
          <w:rFonts w:cs="Times New Roman"/>
          <w:szCs w:val="24"/>
        </w:rPr>
        <w:t xml:space="preserve">Toate cele trei specii protejate actualmente supraviețuiesc deplasându-se mult în habitatele din jurul sitului, în special în habitatele împădurite cu care acesta are o conectivitate bună. În cazul speciei </w:t>
      </w:r>
      <w:r w:rsidRPr="00232815">
        <w:rPr>
          <w:rFonts w:cs="Times New Roman"/>
          <w:i/>
          <w:szCs w:val="24"/>
        </w:rPr>
        <w:t>Canis lupus</w:t>
      </w:r>
      <w:r w:rsidRPr="00232815">
        <w:rPr>
          <w:rFonts w:cs="Times New Roman"/>
          <w:szCs w:val="24"/>
        </w:rPr>
        <w:t>, mai trebuie menţionat că resursele trofice sunt suboptimale pe teritoriul sitului.</w:t>
      </w:r>
    </w:p>
    <w:p w:rsidR="00B01C47" w:rsidRPr="00232815" w:rsidRDefault="00B01C47" w:rsidP="00D90084">
      <w:pPr>
        <w:spacing w:after="0"/>
        <w:jc w:val="both"/>
        <w:rPr>
          <w:rFonts w:cs="Times New Roman"/>
          <w:szCs w:val="24"/>
        </w:rPr>
      </w:pPr>
    </w:p>
    <w:p w:rsidR="00B01C47" w:rsidRPr="00232815" w:rsidRDefault="00B01C47" w:rsidP="00D90084">
      <w:pPr>
        <w:spacing w:after="0"/>
        <w:jc w:val="both"/>
        <w:rPr>
          <w:rFonts w:cs="Times New Roman"/>
          <w:szCs w:val="24"/>
        </w:rPr>
      </w:pPr>
      <w:r w:rsidRPr="00232815">
        <w:rPr>
          <w:rFonts w:cs="Times New Roman"/>
          <w:i/>
          <w:szCs w:val="24"/>
        </w:rPr>
        <w:t>Ursus arctos</w:t>
      </w:r>
      <w:r w:rsidR="00CD4E01">
        <w:rPr>
          <w:rFonts w:cs="Times New Roman"/>
          <w:szCs w:val="24"/>
        </w:rPr>
        <w:t xml:space="preserve"> - ursul</w:t>
      </w:r>
      <w:r w:rsidRPr="00232815">
        <w:rPr>
          <w:rFonts w:cs="Times New Roman"/>
          <w:szCs w:val="24"/>
        </w:rPr>
        <w:t xml:space="preserve"> utilizează pentru hrănire toată suprafața sitului pe când pentru odihnă folosește zonele puternic împădurite cu versanți mai abrupți.</w:t>
      </w:r>
    </w:p>
    <w:p w:rsidR="00B01C47" w:rsidRPr="00232815" w:rsidRDefault="00B01C47" w:rsidP="00D90084">
      <w:pPr>
        <w:spacing w:after="0"/>
        <w:jc w:val="both"/>
        <w:rPr>
          <w:rFonts w:cs="Times New Roman"/>
          <w:bCs/>
          <w:i/>
          <w:szCs w:val="24"/>
        </w:rPr>
      </w:pPr>
      <w:r w:rsidRPr="00232815">
        <w:rPr>
          <w:rFonts w:cs="Times New Roman"/>
          <w:bCs/>
          <w:iCs/>
          <w:szCs w:val="24"/>
          <w:lang w:eastAsia="de-DE"/>
        </w:rPr>
        <w:t xml:space="preserve">Parametri pentru evaluarea stării de conservare a speciei </w:t>
      </w:r>
      <w:r w:rsidRPr="00232815">
        <w:rPr>
          <w:rFonts w:cs="Times New Roman"/>
          <w:bCs/>
          <w:i/>
          <w:szCs w:val="24"/>
        </w:rPr>
        <w:t xml:space="preserve">Ursus arctos </w:t>
      </w:r>
      <w:r w:rsidRPr="00232815">
        <w:rPr>
          <w:rFonts w:cs="Times New Roman"/>
          <w:bCs/>
          <w:iCs/>
          <w:szCs w:val="24"/>
          <w:lang w:eastAsia="de-DE"/>
        </w:rPr>
        <w:t>din punct de vedere al populației</w:t>
      </w:r>
    </w:p>
    <w:p w:rsidR="00A361D9" w:rsidRPr="00232815" w:rsidRDefault="00B01C47" w:rsidP="00D90084">
      <w:pPr>
        <w:pStyle w:val="ListParagraph"/>
        <w:widowControl w:val="0"/>
        <w:spacing w:after="0"/>
        <w:ind w:left="0"/>
        <w:jc w:val="both"/>
        <w:rPr>
          <w:rFonts w:cs="Times New Roman"/>
          <w:lang w:val="ro-RO"/>
        </w:rPr>
      </w:pPr>
      <w:r w:rsidRPr="00232815">
        <w:rPr>
          <w:rFonts w:cs="Times New Roman"/>
          <w:lang w:val="ro-RO"/>
        </w:rPr>
        <w:t>Tipul populaţiei speciei în aria naturală protejată: populaţie pe</w:t>
      </w:r>
      <w:r w:rsidR="00A361D9" w:rsidRPr="00232815">
        <w:rPr>
          <w:rFonts w:cs="Times New Roman"/>
          <w:lang w:val="ro-RO"/>
        </w:rPr>
        <w:t>rmanentă - sedentară/rezidentă,</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 xml:space="preserve">Mărimea populaţiei speciei în aria naturală protejată: </w:t>
      </w:r>
      <w:r w:rsidR="00A361D9" w:rsidRPr="00232815">
        <w:rPr>
          <w:rFonts w:cs="Times New Roman"/>
          <w:lang w:val="ro-RO"/>
        </w:rPr>
        <w:t>1-2 indivizi sunt prezenți în aria protejată</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Raportul dintre mărimea populaţiei speciei în aria naturală protejată şi mărimea populaţiei naţionale : 0</w:t>
      </w:r>
      <w:r w:rsidR="00B85E92" w:rsidRPr="00232815">
        <w:rPr>
          <w:rFonts w:cs="Times New Roman"/>
          <w:lang w:val="ro-RO"/>
        </w:rPr>
        <w:t xml:space="preserve">-2 %, </w:t>
      </w:r>
      <w:r w:rsidR="00B85E92" w:rsidRPr="00232815">
        <w:rPr>
          <w:rFonts w:cs="Times New Roman"/>
          <w:lang w:val="ro-RO" w:eastAsia="de-DE"/>
        </w:rPr>
        <w:t>din populația națională</w:t>
      </w:r>
    </w:p>
    <w:p w:rsidR="008C1965" w:rsidRPr="00232815" w:rsidRDefault="008C1965" w:rsidP="00D90084">
      <w:pPr>
        <w:pStyle w:val="ListParagraph"/>
        <w:widowControl w:val="0"/>
        <w:spacing w:after="0"/>
        <w:ind w:left="0"/>
        <w:jc w:val="both"/>
        <w:rPr>
          <w:rFonts w:cs="Times New Roman"/>
          <w:lang w:val="ro-RO"/>
        </w:rPr>
      </w:pPr>
      <w:r w:rsidRPr="00232815">
        <w:rPr>
          <w:rFonts w:cs="Times New Roman"/>
          <w:lang w:val="ro-RO"/>
        </w:rPr>
        <w:t>Mărimea populaţiei speciei în aria naturală protejată comparata cu mărimea populaţiei naţionale</w:t>
      </w:r>
      <w:r w:rsidR="00A361D9" w:rsidRPr="00232815">
        <w:rPr>
          <w:rFonts w:cs="Times New Roman"/>
          <w:lang w:val="ro-RO"/>
        </w:rPr>
        <w:t xml:space="preserve">: </w:t>
      </w:r>
      <w:r w:rsidR="00A361D9" w:rsidRPr="00232815">
        <w:rPr>
          <w:rFonts w:cs="Times New Roman"/>
          <w:lang w:val="ro-RO" w:eastAsia="x-none"/>
        </w:rPr>
        <w:t>nesemnificativă</w:t>
      </w:r>
      <w:r w:rsidR="00FB3A3D" w:rsidRPr="00232815">
        <w:rPr>
          <w:rFonts w:cs="Times New Roman"/>
          <w:lang w:val="ro-RO" w:eastAsia="x-none"/>
        </w:rPr>
        <w:t xml:space="preserve">, </w:t>
      </w:r>
      <w:r w:rsidR="00FB3A3D" w:rsidRPr="00232815">
        <w:rPr>
          <w:rFonts w:cs="Times New Roman"/>
          <w:lang w:val="ro-RO" w:eastAsia="de-DE"/>
        </w:rPr>
        <w:t>procentual ocupă între  0-2%</w:t>
      </w:r>
      <w:r w:rsidR="00251DF4" w:rsidRPr="00232815">
        <w:rPr>
          <w:rFonts w:cs="Times New Roman"/>
          <w:lang w:val="ro-RO" w:eastAsia="de-DE"/>
        </w:rPr>
        <w:t xml:space="preserve"> din populația națională</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Mărimea reevaluată a populaţiei estimate în planul de management anterior: evaluarea s-a efectuat pentru prima dată la nivelul strict al sitului, dar evaluarea populației de urs are un istoric mult mai îndelungat la nivelul fondurilor de vânătoare învecinate.</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 xml:space="preserve">Mărimea populaţiei de referinţă pentru starea favorabilă în aria naturală protejată: </w:t>
      </w:r>
      <w:r w:rsidRPr="00232815">
        <w:rPr>
          <w:rFonts w:cs="Times New Roman"/>
          <w:color w:val="000000"/>
          <w:lang w:val="ro-RO"/>
        </w:rPr>
        <w:t>populaţia favorabilă de refer</w:t>
      </w:r>
      <w:r w:rsidR="00A361D9" w:rsidRPr="00232815">
        <w:rPr>
          <w:rFonts w:cs="Times New Roman"/>
          <w:color w:val="000000"/>
          <w:lang w:val="ro-RO"/>
        </w:rPr>
        <w:t xml:space="preserve">inţă este de 2 indivizi maturi, mascul și </w:t>
      </w:r>
      <w:r w:rsidR="00FA0BD9" w:rsidRPr="00232815">
        <w:rPr>
          <w:rFonts w:cs="Times New Roman"/>
          <w:color w:val="000000"/>
          <w:lang w:val="ro-RO"/>
        </w:rPr>
        <w:t>femelă</w:t>
      </w:r>
      <w:r w:rsidR="005E4C31" w:rsidRPr="00232815">
        <w:rPr>
          <w:rFonts w:cs="Times New Roman"/>
          <w:color w:val="000000"/>
          <w:lang w:val="ro-RO"/>
        </w:rPr>
        <w:t xml:space="preserve">; </w:t>
      </w:r>
      <w:r w:rsidR="005E4C31" w:rsidRPr="00232815">
        <w:rPr>
          <w:rFonts w:cs="Times New Roman"/>
          <w:lang w:val="ro-RO"/>
        </w:rPr>
        <w:t>m</w:t>
      </w:r>
      <w:r w:rsidRPr="00232815">
        <w:rPr>
          <w:rFonts w:cs="Times New Roman"/>
          <w:lang w:val="ro-RO"/>
        </w:rPr>
        <w:t xml:space="preserve">etodologia de apreciere a mărimii populaţiei de referinţă pentru starea favorabilă: </w:t>
      </w:r>
      <w:r w:rsidRPr="00232815">
        <w:rPr>
          <w:rFonts w:cs="Times New Roman"/>
          <w:color w:val="000000"/>
          <w:lang w:val="ro-RO"/>
        </w:rPr>
        <w:t>inventarieri complete sau o estimare statistică solidă</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Raportul dintre mărimea populaţiei de referinţă pentru starea favorabilă şi mărimea populaţiei actuale: apro</w:t>
      </w:r>
      <w:r w:rsidR="005E4C31" w:rsidRPr="00232815">
        <w:rPr>
          <w:rFonts w:cs="Times New Roman"/>
          <w:lang w:val="ro-RO"/>
        </w:rPr>
        <w:t>ximativ egal</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Tendinţa actuală a mărimii populaţiei specie: necunoscută</w:t>
      </w:r>
    </w:p>
    <w:p w:rsidR="00A361D9" w:rsidRPr="00232815" w:rsidRDefault="00B01C47" w:rsidP="00D90084">
      <w:pPr>
        <w:pStyle w:val="ListParagraph"/>
        <w:widowControl w:val="0"/>
        <w:spacing w:after="0"/>
        <w:ind w:left="0"/>
        <w:jc w:val="both"/>
        <w:rPr>
          <w:rFonts w:cs="Times New Roman"/>
          <w:lang w:val="ro-RO"/>
        </w:rPr>
      </w:pPr>
      <w:r w:rsidRPr="00232815">
        <w:rPr>
          <w:rFonts w:cs="Times New Roman"/>
          <w:lang w:val="ro-RO"/>
        </w:rPr>
        <w:t xml:space="preserve">Structura populaţiei specie: </w:t>
      </w:r>
      <w:r w:rsidR="00A361D9" w:rsidRPr="00232815">
        <w:rPr>
          <w:rFonts w:cs="Times New Roman"/>
          <w:lang w:val="ro-RO" w:eastAsia="x-none"/>
        </w:rPr>
        <w:t>structura populaţiei pe vârste, mortalitatea şi natalitatea nu deviază de la normal</w:t>
      </w:r>
      <w:r w:rsidR="00A361D9" w:rsidRPr="00232815">
        <w:rPr>
          <w:rFonts w:cs="Times New Roman"/>
          <w:lang w:val="ro-RO"/>
        </w:rPr>
        <w:t xml:space="preserve"> </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Starea de conservare din punct de vede</w:t>
      </w:r>
      <w:r w:rsidR="00112918" w:rsidRPr="00232815">
        <w:rPr>
          <w:rFonts w:cs="Times New Roman"/>
          <w:lang w:val="ro-RO"/>
        </w:rPr>
        <w:t xml:space="preserve">re al populaţiei specie: </w:t>
      </w:r>
      <w:r w:rsidRPr="00232815">
        <w:rPr>
          <w:rFonts w:cs="Times New Roman"/>
          <w:lang w:val="ro-RO"/>
        </w:rPr>
        <w:t>favorabilă</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 xml:space="preserve">Tendinţa stării de conservare din punct de vedere </w:t>
      </w:r>
      <w:r w:rsidR="005E4C31" w:rsidRPr="00232815">
        <w:rPr>
          <w:rFonts w:cs="Times New Roman"/>
          <w:lang w:val="ro-RO"/>
        </w:rPr>
        <w:t xml:space="preserve">al populaţiei specie: stabilă. </w:t>
      </w:r>
    </w:p>
    <w:p w:rsidR="001C0E9E" w:rsidRPr="00232815" w:rsidRDefault="00B01C47" w:rsidP="00D90084">
      <w:pPr>
        <w:spacing w:after="0"/>
        <w:jc w:val="both"/>
        <w:rPr>
          <w:rFonts w:cs="Times New Roman"/>
        </w:rPr>
      </w:pPr>
      <w:r w:rsidRPr="00232815">
        <w:rPr>
          <w:rFonts w:cs="Times New Roman"/>
          <w:szCs w:val="24"/>
        </w:rPr>
        <w:t xml:space="preserve">Parametri pentru evaluarea stării de conservare a speciei din punct de vedere al habitatului speciei  </w:t>
      </w:r>
      <w:r w:rsidRPr="00232815">
        <w:rPr>
          <w:rFonts w:cs="Times New Roman"/>
        </w:rPr>
        <w:t xml:space="preserve">Suprafaţa habitatului speciei în aria naturală protejată: </w:t>
      </w:r>
      <w:r w:rsidR="001C0E9E" w:rsidRPr="00232815">
        <w:rPr>
          <w:rFonts w:cs="Times New Roman"/>
          <w:color w:val="000000"/>
        </w:rPr>
        <w:t>suprafaţa habitatelor corespunzătoare pentru specie în sit este de</w:t>
      </w:r>
      <w:r w:rsidR="00FA0BD9">
        <w:rPr>
          <w:rFonts w:cs="Times New Roman"/>
          <w:color w:val="000000"/>
        </w:rPr>
        <w:t xml:space="preserve"> </w:t>
      </w:r>
      <w:r w:rsidR="001C0E9E" w:rsidRPr="00232815">
        <w:rPr>
          <w:rFonts w:cs="Times New Roman"/>
          <w:color w:val="000000"/>
        </w:rPr>
        <w:t>aproximat</w:t>
      </w:r>
      <w:r w:rsidR="00112918" w:rsidRPr="00232815">
        <w:rPr>
          <w:rFonts w:cs="Times New Roman"/>
          <w:color w:val="000000"/>
        </w:rPr>
        <w:t>iv 10  kilometri pătrați, aproximativ 1010 hectare</w:t>
      </w:r>
      <w:r w:rsidR="001C0E9E" w:rsidRPr="00232815">
        <w:rPr>
          <w:rFonts w:cs="Times New Roman"/>
          <w:color w:val="000000"/>
        </w:rPr>
        <w:t>.</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Suprafaţa  adecvată a habitatului speciei în aria naturală protejată: suprafața adecvată a habitatului speciei este egală cu suprafața ocupat</w:t>
      </w:r>
      <w:r w:rsidR="001C0E9E" w:rsidRPr="00232815">
        <w:rPr>
          <w:rFonts w:cs="Times New Roman"/>
          <w:lang w:val="ro-RO"/>
        </w:rPr>
        <w:t>ă de sp</w:t>
      </w:r>
      <w:r w:rsidR="009B0AA8" w:rsidRPr="00232815">
        <w:rPr>
          <w:rFonts w:cs="Times New Roman"/>
          <w:lang w:val="ro-RO"/>
        </w:rPr>
        <w:t>ecie la momentul actual, 1000 hectare</w:t>
      </w:r>
      <w:r w:rsidR="005E4C31" w:rsidRPr="00232815">
        <w:rPr>
          <w:rFonts w:cs="Times New Roman"/>
          <w:lang w:val="ro-RO"/>
        </w:rPr>
        <w:t>; m</w:t>
      </w:r>
      <w:r w:rsidRPr="00232815">
        <w:rPr>
          <w:rFonts w:cs="Times New Roman"/>
          <w:lang w:val="ro-RO"/>
        </w:rPr>
        <w:t>etodologia de apreciere a suprafeţei  adecvate a habitatului speciei în aria naturală protejată: specia folosește suprafața ariei protejate prim</w:t>
      </w:r>
      <w:r w:rsidR="001C0E9E" w:rsidRPr="00232815">
        <w:rPr>
          <w:rFonts w:cs="Times New Roman"/>
          <w:lang w:val="ro-RO"/>
        </w:rPr>
        <w:t>ordial pentru hrănire și odihnă; f</w:t>
      </w:r>
      <w:r w:rsidRPr="00232815">
        <w:rPr>
          <w:rFonts w:cs="Times New Roman"/>
          <w:lang w:val="ro-RO"/>
        </w:rPr>
        <w:t>iind extrem de mobilă și deplasându-se pe suprafețe uriașe putem spune că poate fi prezentă oriunde în sit; ca multe specii terestre evită suprafețele în care se deplasează anevoios precum versanții abrupți.</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 xml:space="preserve">Raportul dintre suprafaţa adecvată a habitatului speciei şi suprafaţa actuală a habitatului specie: aproximativ egal, </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lastRenderedPageBreak/>
        <w:t>Tendinţa actuală a suprafeţei habitatului specie:</w:t>
      </w:r>
      <w:r w:rsidR="00112918" w:rsidRPr="00232815">
        <w:rPr>
          <w:rFonts w:cs="Times New Roman"/>
          <w:lang w:val="ro-RO" w:eastAsia="x-none"/>
        </w:rPr>
        <w:t xml:space="preserve"> </w:t>
      </w:r>
      <w:r w:rsidR="001C0E9E" w:rsidRPr="00232815">
        <w:rPr>
          <w:rFonts w:cs="Times New Roman"/>
          <w:lang w:val="ro-RO" w:eastAsia="x-none"/>
        </w:rPr>
        <w:t xml:space="preserve"> crescătoare</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 xml:space="preserve">Calitatea habitatului speciei în aria naturală protejată: bună, din punct de vedere trofic habitatul oferă resurse optimale. </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Tendinţa actuală a calităţi</w:t>
      </w:r>
      <w:r w:rsidR="005E4C31" w:rsidRPr="00232815">
        <w:rPr>
          <w:rFonts w:cs="Times New Roman"/>
          <w:lang w:val="ro-RO"/>
        </w:rPr>
        <w:t>i habitatului specie:  stabilă</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 xml:space="preserve">Tendinţa actuală </w:t>
      </w:r>
      <w:r w:rsidR="00112918" w:rsidRPr="00232815">
        <w:rPr>
          <w:rFonts w:cs="Times New Roman"/>
          <w:lang w:val="ro-RO"/>
        </w:rPr>
        <w:t>generală</w:t>
      </w:r>
      <w:r w:rsidRPr="00232815">
        <w:rPr>
          <w:rFonts w:cs="Times New Roman"/>
          <w:lang w:val="ro-RO"/>
        </w:rPr>
        <w:t xml:space="preserve"> a habitatului speciei funcţie de tendinţa suprafeţei şi de tendinţa calităţ</w:t>
      </w:r>
      <w:r w:rsidR="005E4C31" w:rsidRPr="00232815">
        <w:rPr>
          <w:rFonts w:cs="Times New Roman"/>
          <w:lang w:val="ro-RO"/>
        </w:rPr>
        <w:t>ii habitatului specie: stabilă</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Starea de conservare din punct de vedere al habitatului specie: favorabilă</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Tendinţa stării de conservare din punct de</w:t>
      </w:r>
      <w:r w:rsidR="005E4C31" w:rsidRPr="00232815">
        <w:rPr>
          <w:rFonts w:cs="Times New Roman"/>
          <w:lang w:val="ro-RO"/>
        </w:rPr>
        <w:t xml:space="preserve"> vedere al habitatului specie: </w:t>
      </w:r>
      <w:r w:rsidRPr="00232815">
        <w:rPr>
          <w:rFonts w:cs="Times New Roman"/>
          <w:lang w:val="ro-RO"/>
        </w:rPr>
        <w:t>stabilă</w:t>
      </w:r>
    </w:p>
    <w:p w:rsidR="001C0E9E" w:rsidRPr="00232815" w:rsidRDefault="001C0E9E" w:rsidP="00D90084">
      <w:pPr>
        <w:spacing w:after="0"/>
        <w:jc w:val="both"/>
        <w:rPr>
          <w:rFonts w:cs="Times New Roman"/>
          <w:szCs w:val="24"/>
        </w:rPr>
      </w:pPr>
    </w:p>
    <w:p w:rsidR="00B01C47" w:rsidRPr="00232815" w:rsidRDefault="00B01C47" w:rsidP="00D90084">
      <w:pPr>
        <w:spacing w:after="0"/>
        <w:jc w:val="both"/>
        <w:rPr>
          <w:rFonts w:cs="Times New Roman"/>
          <w:szCs w:val="24"/>
        </w:rPr>
      </w:pPr>
      <w:r w:rsidRPr="00232815">
        <w:rPr>
          <w:rFonts w:cs="Times New Roman"/>
          <w:szCs w:val="24"/>
        </w:rPr>
        <w:t xml:space="preserve">Parametri pentru evaluarea stării de conservare a speciei </w:t>
      </w:r>
      <w:r w:rsidRPr="00232815">
        <w:rPr>
          <w:rFonts w:cs="Times New Roman"/>
          <w:i/>
          <w:szCs w:val="24"/>
        </w:rPr>
        <w:t>Ursus arctos</w:t>
      </w:r>
      <w:r w:rsidRPr="00232815">
        <w:rPr>
          <w:rFonts w:cs="Times New Roman"/>
          <w:szCs w:val="24"/>
        </w:rPr>
        <w:t xml:space="preserve"> din punct de vedere al perspectivelor speciei în viitor</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 xml:space="preserve">Tendinţa viitoare a mărimii populaţiei: stabilă, </w:t>
      </w:r>
    </w:p>
    <w:p w:rsidR="001C0E9E" w:rsidRPr="00232815" w:rsidRDefault="00B01C47" w:rsidP="00D90084">
      <w:pPr>
        <w:pStyle w:val="ListParagraph"/>
        <w:widowControl w:val="0"/>
        <w:spacing w:after="0"/>
        <w:ind w:left="0"/>
        <w:jc w:val="both"/>
        <w:rPr>
          <w:rFonts w:cs="Times New Roman"/>
          <w:lang w:val="ro-RO"/>
        </w:rPr>
      </w:pPr>
      <w:r w:rsidRPr="00232815">
        <w:rPr>
          <w:rFonts w:cs="Times New Roman"/>
          <w:lang w:val="ro-RO"/>
        </w:rPr>
        <w:t>Raportul dintre mărimea populaţiei de referinţă pentru starea favorabilă şi mărime</w:t>
      </w:r>
      <w:r w:rsidR="00112918" w:rsidRPr="00232815">
        <w:rPr>
          <w:rFonts w:cs="Times New Roman"/>
          <w:lang w:val="ro-RO"/>
        </w:rPr>
        <w:t>a populaţiei viitoare a speciei</w:t>
      </w:r>
      <w:r w:rsidRPr="00232815">
        <w:rPr>
          <w:rFonts w:cs="Times New Roman"/>
          <w:lang w:val="ro-RO"/>
        </w:rPr>
        <w:t xml:space="preserve">: aproximativ egal, </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 xml:space="preserve">Perspectivele speciei din punct de vedere al populaţiei: </w:t>
      </w:r>
      <w:r w:rsidR="001C0E9E" w:rsidRPr="00232815">
        <w:rPr>
          <w:rFonts w:cs="Times New Roman"/>
          <w:lang w:val="ro-RO" w:eastAsia="x-none"/>
        </w:rPr>
        <w:t>perspective bune</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 xml:space="preserve">Tendinţa viitoare a suprafeţei habitatului specie:  stabilă, </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 xml:space="preserve">Raportul dintre suprafaţa adecvată a habitatului speciei şi suprafaţa habitatului speciei în viitor: aproximativ egal; nu se pot face prea multe pentru o creștere a suprafeței adecvate speciei la nivelul sitului și respectând limitele actuale acel acestuia. Singura metodă ar fi cea prin care suprafața sitului se mărește; specia actualmente supraviețuiește deplasându-se mult în habitatele din jurul sitului, în special în habitatele împădurite cu care acesta are o conectivitate bună. </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 xml:space="preserve">Perspectivele speciei din punct de vedere al habitatului specie: </w:t>
      </w:r>
      <w:r w:rsidR="00112918" w:rsidRPr="00232815">
        <w:rPr>
          <w:rFonts w:cs="Times New Roman"/>
          <w:lang w:val="ro-RO"/>
        </w:rPr>
        <w:t>favorabile</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Perspectivele speciei în viitor: favorabilă; aceste perspective favorabile pe viitor sunt puse pe seama conectivității ridicate a sitului cu habitatele naturale adecvate speciei.</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 xml:space="preserve">Efectul cumulat al impacturilor asupra speciei în viitor: scăzut </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 xml:space="preserve">Intensitatea presiunilor actuale asupra speciei: scăzut </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Intensitatea ameninţărilor</w:t>
      </w:r>
      <w:r w:rsidR="00F36194">
        <w:rPr>
          <w:rFonts w:cs="Times New Roman"/>
          <w:lang w:val="ro-RO"/>
        </w:rPr>
        <w:t xml:space="preserve"> </w:t>
      </w:r>
      <w:r w:rsidRPr="00232815">
        <w:rPr>
          <w:rFonts w:cs="Times New Roman"/>
          <w:lang w:val="ro-RO"/>
        </w:rPr>
        <w:t xml:space="preserve">viitoare asupra specie: scăzut </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Viabilitatea pe termen lung a specie: viabilitatea pe terme</w:t>
      </w:r>
      <w:r w:rsidR="005E4C31" w:rsidRPr="00232815">
        <w:rPr>
          <w:rFonts w:cs="Times New Roman"/>
          <w:lang w:val="ro-RO"/>
        </w:rPr>
        <w:t>n lung a speciei este asigurată</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Starea de conservare din punct de vedere al perspectivelor speciei</w:t>
      </w:r>
      <w:r w:rsidR="005E4C31" w:rsidRPr="00232815">
        <w:rPr>
          <w:rFonts w:cs="Times New Roman"/>
          <w:lang w:val="ro-RO"/>
        </w:rPr>
        <w:t xml:space="preserve"> în viitor: favorabilă</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Tendinţa stării de conservare din punct de vedere al perspectivelor speciei în viitor</w:t>
      </w:r>
      <w:r w:rsidR="00112918" w:rsidRPr="00232815">
        <w:rPr>
          <w:rFonts w:cs="Times New Roman"/>
          <w:lang w:val="ro-RO"/>
        </w:rPr>
        <w:t xml:space="preserve">: </w:t>
      </w:r>
      <w:r w:rsidRPr="00232815">
        <w:rPr>
          <w:rFonts w:cs="Times New Roman"/>
          <w:lang w:val="ro-RO"/>
        </w:rPr>
        <w:t>se îmbunătăţeşte pe seama legislației stricte de conservare.</w:t>
      </w:r>
    </w:p>
    <w:p w:rsidR="0052242B" w:rsidRDefault="0052242B" w:rsidP="00D90084">
      <w:pPr>
        <w:spacing w:after="0"/>
        <w:jc w:val="both"/>
        <w:rPr>
          <w:rFonts w:cs="Times New Roman"/>
          <w:b/>
          <w:szCs w:val="24"/>
        </w:rPr>
      </w:pPr>
    </w:p>
    <w:p w:rsidR="003D7D53" w:rsidRPr="00232815" w:rsidRDefault="003D7D53" w:rsidP="00D90084">
      <w:pPr>
        <w:spacing w:after="0"/>
        <w:jc w:val="both"/>
        <w:rPr>
          <w:rFonts w:cs="Times New Roman"/>
          <w:b/>
          <w:szCs w:val="24"/>
        </w:rPr>
      </w:pPr>
    </w:p>
    <w:p w:rsidR="00B01C47" w:rsidRPr="00232815" w:rsidRDefault="00B01C47" w:rsidP="00F36194">
      <w:pPr>
        <w:spacing w:after="0"/>
        <w:jc w:val="center"/>
        <w:rPr>
          <w:rFonts w:cs="Times New Roman"/>
          <w:b/>
          <w:szCs w:val="24"/>
        </w:rPr>
      </w:pPr>
      <w:r w:rsidRPr="00232815">
        <w:rPr>
          <w:rFonts w:cs="Times New Roman"/>
          <w:b/>
          <w:szCs w:val="24"/>
        </w:rPr>
        <w:lastRenderedPageBreak/>
        <w:t xml:space="preserve">Parametri pentru evaluarea stării </w:t>
      </w:r>
      <w:r w:rsidR="00112918" w:rsidRPr="00232815">
        <w:rPr>
          <w:rFonts w:cs="Times New Roman"/>
          <w:b/>
          <w:szCs w:val="24"/>
        </w:rPr>
        <w:t>generală</w:t>
      </w:r>
      <w:r w:rsidRPr="00232815">
        <w:rPr>
          <w:rFonts w:cs="Times New Roman"/>
          <w:b/>
          <w:szCs w:val="24"/>
        </w:rPr>
        <w:t xml:space="preserve"> de conservare a speciei </w:t>
      </w:r>
      <w:r w:rsidRPr="00232815">
        <w:rPr>
          <w:rFonts w:cs="Times New Roman"/>
          <w:b/>
          <w:i/>
          <w:szCs w:val="24"/>
        </w:rPr>
        <w:t>Ursus arctos</w:t>
      </w:r>
      <w:r w:rsidRPr="00232815">
        <w:rPr>
          <w:rFonts w:cs="Times New Roman"/>
          <w:b/>
          <w:szCs w:val="24"/>
        </w:rPr>
        <w:t xml:space="preserve"> în cadrul ariei naturale protejate</w:t>
      </w:r>
    </w:p>
    <w:p w:rsidR="00B01C47" w:rsidRPr="00232815" w:rsidRDefault="00DD527A" w:rsidP="00F36194">
      <w:pPr>
        <w:spacing w:after="0"/>
        <w:jc w:val="right"/>
        <w:rPr>
          <w:rFonts w:cs="Times New Roman"/>
          <w:szCs w:val="24"/>
        </w:rPr>
      </w:pPr>
      <w:r w:rsidRPr="00232815">
        <w:rPr>
          <w:rFonts w:cs="Times New Roman"/>
          <w:szCs w:val="24"/>
        </w:rPr>
        <w:t xml:space="preserve">                </w:t>
      </w:r>
      <w:r w:rsidR="00B01C47" w:rsidRPr="00232815">
        <w:rPr>
          <w:rFonts w:cs="Times New Roman"/>
          <w:szCs w:val="24"/>
        </w:rPr>
        <w:t>Tabelul</w:t>
      </w:r>
      <w:r w:rsidRPr="00232815">
        <w:rPr>
          <w:rFonts w:cs="Times New Roman"/>
          <w:szCs w:val="24"/>
        </w:rPr>
        <w:t xml:space="preserve"> nr. 1</w:t>
      </w:r>
      <w:r w:rsidR="005B007B">
        <w:rPr>
          <w:rFonts w:cs="Times New Roman"/>
          <w:szCs w:val="24"/>
        </w:rPr>
        <w:t>0</w:t>
      </w:r>
    </w:p>
    <w:tbl>
      <w:tblPr>
        <w:tblW w:w="1023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982"/>
        <w:gridCol w:w="4536"/>
      </w:tblGrid>
      <w:tr w:rsidR="00B01C47" w:rsidRPr="00232815" w:rsidTr="00FE0179">
        <w:tc>
          <w:tcPr>
            <w:tcW w:w="720" w:type="dxa"/>
            <w:tcBorders>
              <w:bottom w:val="single" w:sz="4" w:space="0" w:color="auto"/>
            </w:tcBorders>
            <w:shd w:val="clear" w:color="auto" w:fill="auto"/>
          </w:tcPr>
          <w:p w:rsidR="00B01C47" w:rsidRPr="00232815" w:rsidRDefault="00B01C47" w:rsidP="00D90084">
            <w:pPr>
              <w:widowControl w:val="0"/>
              <w:spacing w:after="0"/>
              <w:jc w:val="both"/>
              <w:rPr>
                <w:rFonts w:cs="Times New Roman"/>
                <w:b/>
                <w:szCs w:val="24"/>
              </w:rPr>
            </w:pPr>
            <w:r w:rsidRPr="00232815">
              <w:rPr>
                <w:rFonts w:cs="Times New Roman"/>
                <w:b/>
                <w:szCs w:val="24"/>
              </w:rPr>
              <w:t>Nr.</w:t>
            </w:r>
          </w:p>
        </w:tc>
        <w:tc>
          <w:tcPr>
            <w:tcW w:w="4982" w:type="dxa"/>
            <w:tcBorders>
              <w:bottom w:val="single" w:sz="4" w:space="0" w:color="auto"/>
            </w:tcBorders>
            <w:shd w:val="clear" w:color="auto" w:fill="auto"/>
          </w:tcPr>
          <w:p w:rsidR="00B01C47" w:rsidRPr="00232815" w:rsidRDefault="00B01C47" w:rsidP="00D90084">
            <w:pPr>
              <w:widowControl w:val="0"/>
              <w:spacing w:after="0"/>
              <w:jc w:val="both"/>
              <w:rPr>
                <w:rFonts w:cs="Times New Roman"/>
                <w:b/>
                <w:szCs w:val="24"/>
              </w:rPr>
            </w:pPr>
            <w:r w:rsidRPr="00232815">
              <w:rPr>
                <w:rFonts w:cs="Times New Roman"/>
                <w:b/>
                <w:szCs w:val="24"/>
              </w:rPr>
              <w:t>Parametru</w:t>
            </w:r>
          </w:p>
        </w:tc>
        <w:tc>
          <w:tcPr>
            <w:tcW w:w="4536" w:type="dxa"/>
            <w:tcBorders>
              <w:bottom w:val="single" w:sz="4" w:space="0" w:color="auto"/>
            </w:tcBorders>
            <w:shd w:val="clear" w:color="auto" w:fill="auto"/>
          </w:tcPr>
          <w:p w:rsidR="00B01C47" w:rsidRPr="00232815" w:rsidRDefault="00B01C47" w:rsidP="00D90084">
            <w:pPr>
              <w:widowControl w:val="0"/>
              <w:spacing w:after="0"/>
              <w:jc w:val="both"/>
              <w:rPr>
                <w:rFonts w:cs="Times New Roman"/>
                <w:b/>
                <w:szCs w:val="24"/>
              </w:rPr>
            </w:pPr>
            <w:r w:rsidRPr="00232815">
              <w:rPr>
                <w:rFonts w:cs="Times New Roman"/>
                <w:b/>
                <w:szCs w:val="24"/>
              </w:rPr>
              <w:t>Descriere</w:t>
            </w:r>
          </w:p>
        </w:tc>
      </w:tr>
      <w:tr w:rsidR="00B01C47" w:rsidRPr="00232815" w:rsidTr="00FE0179">
        <w:tc>
          <w:tcPr>
            <w:tcW w:w="720" w:type="dxa"/>
            <w:shd w:val="clear" w:color="auto" w:fill="auto"/>
          </w:tcPr>
          <w:p w:rsidR="00B01C47" w:rsidRPr="00232815" w:rsidRDefault="009B0AA8" w:rsidP="00D90084">
            <w:pPr>
              <w:widowControl w:val="0"/>
              <w:spacing w:after="0"/>
              <w:jc w:val="both"/>
              <w:rPr>
                <w:rFonts w:cs="Times New Roman"/>
                <w:szCs w:val="24"/>
              </w:rPr>
            </w:pPr>
            <w:r w:rsidRPr="00232815">
              <w:rPr>
                <w:rFonts w:cs="Times New Roman"/>
                <w:szCs w:val="24"/>
              </w:rPr>
              <w:t>1</w:t>
            </w:r>
            <w:r w:rsidR="00B01C47" w:rsidRPr="00232815">
              <w:rPr>
                <w:rFonts w:cs="Times New Roman"/>
                <w:szCs w:val="24"/>
              </w:rPr>
              <w:t>.</w:t>
            </w:r>
          </w:p>
        </w:tc>
        <w:tc>
          <w:tcPr>
            <w:tcW w:w="4982" w:type="dxa"/>
            <w:shd w:val="clear" w:color="auto" w:fill="auto"/>
          </w:tcPr>
          <w:p w:rsidR="00B01C47" w:rsidRPr="00232815" w:rsidRDefault="00B01C47" w:rsidP="00D90084">
            <w:pPr>
              <w:widowControl w:val="0"/>
              <w:spacing w:after="0"/>
              <w:jc w:val="both"/>
              <w:rPr>
                <w:rFonts w:cs="Times New Roman"/>
                <w:szCs w:val="24"/>
              </w:rPr>
            </w:pPr>
            <w:r w:rsidRPr="00232815">
              <w:rPr>
                <w:rFonts w:cs="Times New Roman"/>
                <w:szCs w:val="24"/>
              </w:rPr>
              <w:t>Specia</w:t>
            </w:r>
          </w:p>
        </w:tc>
        <w:tc>
          <w:tcPr>
            <w:tcW w:w="4536" w:type="dxa"/>
            <w:shd w:val="clear" w:color="auto" w:fill="auto"/>
          </w:tcPr>
          <w:p w:rsidR="00B01C47" w:rsidRPr="00232815" w:rsidRDefault="00B01C47" w:rsidP="00D90084">
            <w:pPr>
              <w:widowControl w:val="0"/>
              <w:spacing w:after="0"/>
              <w:jc w:val="both"/>
              <w:rPr>
                <w:rFonts w:cs="Times New Roman"/>
                <w:szCs w:val="24"/>
              </w:rPr>
            </w:pPr>
            <w:r w:rsidRPr="00232815">
              <w:rPr>
                <w:rFonts w:cs="Times New Roman"/>
                <w:i/>
                <w:szCs w:val="24"/>
              </w:rPr>
              <w:t>Ursus arctos</w:t>
            </w:r>
            <w:r w:rsidRPr="00232815">
              <w:rPr>
                <w:rFonts w:cs="Times New Roman"/>
                <w:szCs w:val="24"/>
              </w:rPr>
              <w:t xml:space="preserve">, Linnaeus 1758, </w:t>
            </w:r>
          </w:p>
        </w:tc>
      </w:tr>
      <w:tr w:rsidR="00B01C47" w:rsidRPr="00232815" w:rsidTr="00FE0179">
        <w:tc>
          <w:tcPr>
            <w:tcW w:w="720" w:type="dxa"/>
            <w:shd w:val="clear" w:color="auto" w:fill="auto"/>
          </w:tcPr>
          <w:p w:rsidR="00B01C47" w:rsidRPr="00232815" w:rsidRDefault="00B01C47" w:rsidP="00D90084">
            <w:pPr>
              <w:widowControl w:val="0"/>
              <w:spacing w:after="0"/>
              <w:jc w:val="both"/>
              <w:rPr>
                <w:rFonts w:cs="Times New Roman"/>
                <w:szCs w:val="24"/>
              </w:rPr>
            </w:pPr>
            <w:r w:rsidRPr="00232815">
              <w:rPr>
                <w:rFonts w:cs="Times New Roman"/>
                <w:szCs w:val="24"/>
              </w:rPr>
              <w:t>2.</w:t>
            </w:r>
          </w:p>
        </w:tc>
        <w:tc>
          <w:tcPr>
            <w:tcW w:w="4982" w:type="dxa"/>
            <w:shd w:val="clear" w:color="auto" w:fill="auto"/>
          </w:tcPr>
          <w:p w:rsidR="00B01C47" w:rsidRPr="00232815" w:rsidRDefault="00B01C47" w:rsidP="00D90084">
            <w:pPr>
              <w:widowControl w:val="0"/>
              <w:spacing w:after="0"/>
              <w:jc w:val="both"/>
              <w:rPr>
                <w:rFonts w:cs="Times New Roman"/>
                <w:szCs w:val="24"/>
              </w:rPr>
            </w:pPr>
            <w:r w:rsidRPr="00232815">
              <w:rPr>
                <w:rFonts w:cs="Times New Roman"/>
                <w:szCs w:val="24"/>
              </w:rPr>
              <w:t>Tipul populaţiei speciei în aria naturală protejată</w:t>
            </w:r>
          </w:p>
        </w:tc>
        <w:tc>
          <w:tcPr>
            <w:tcW w:w="4536" w:type="dxa"/>
            <w:shd w:val="clear" w:color="auto" w:fill="auto"/>
          </w:tcPr>
          <w:p w:rsidR="00B01C47" w:rsidRPr="00232815" w:rsidRDefault="00B01C47" w:rsidP="00D90084">
            <w:pPr>
              <w:widowControl w:val="0"/>
              <w:spacing w:after="0"/>
              <w:jc w:val="both"/>
              <w:rPr>
                <w:rFonts w:cs="Times New Roman"/>
                <w:szCs w:val="24"/>
              </w:rPr>
            </w:pPr>
            <w:r w:rsidRPr="00232815">
              <w:rPr>
                <w:rFonts w:cs="Times New Roman"/>
                <w:szCs w:val="24"/>
              </w:rPr>
              <w:t>Populaţie permanentă -</w:t>
            </w:r>
            <w:r w:rsidR="00FA0BD9">
              <w:rPr>
                <w:rFonts w:cs="Times New Roman"/>
                <w:szCs w:val="24"/>
              </w:rPr>
              <w:t xml:space="preserve"> </w:t>
            </w:r>
            <w:r w:rsidRPr="00232815">
              <w:rPr>
                <w:rFonts w:cs="Times New Roman"/>
                <w:szCs w:val="24"/>
              </w:rPr>
              <w:t>sedentară/rezidentă</w:t>
            </w:r>
          </w:p>
        </w:tc>
      </w:tr>
      <w:tr w:rsidR="00B01C47" w:rsidRPr="00232815" w:rsidTr="00FE0179">
        <w:tc>
          <w:tcPr>
            <w:tcW w:w="720" w:type="dxa"/>
            <w:shd w:val="clear" w:color="auto" w:fill="auto"/>
          </w:tcPr>
          <w:p w:rsidR="00B01C47" w:rsidRPr="00232815" w:rsidRDefault="009B0AA8" w:rsidP="00D90084">
            <w:pPr>
              <w:widowControl w:val="0"/>
              <w:spacing w:after="0"/>
              <w:jc w:val="both"/>
              <w:rPr>
                <w:rFonts w:cs="Times New Roman"/>
                <w:szCs w:val="24"/>
              </w:rPr>
            </w:pPr>
            <w:r w:rsidRPr="00232815">
              <w:rPr>
                <w:rFonts w:cs="Times New Roman"/>
                <w:szCs w:val="24"/>
              </w:rPr>
              <w:t>3.</w:t>
            </w:r>
          </w:p>
        </w:tc>
        <w:tc>
          <w:tcPr>
            <w:tcW w:w="4982" w:type="dxa"/>
            <w:shd w:val="clear" w:color="auto" w:fill="auto"/>
          </w:tcPr>
          <w:p w:rsidR="00B01C47" w:rsidRPr="00232815" w:rsidRDefault="00B01C47" w:rsidP="00D90084">
            <w:pPr>
              <w:widowControl w:val="0"/>
              <w:spacing w:after="0"/>
              <w:jc w:val="both"/>
              <w:rPr>
                <w:rFonts w:cs="Times New Roman"/>
                <w:szCs w:val="24"/>
              </w:rPr>
            </w:pPr>
            <w:r w:rsidRPr="00232815">
              <w:rPr>
                <w:rFonts w:cs="Times New Roman"/>
                <w:szCs w:val="24"/>
              </w:rPr>
              <w:t xml:space="preserve">Starea </w:t>
            </w:r>
            <w:r w:rsidR="00112918" w:rsidRPr="00232815">
              <w:rPr>
                <w:rFonts w:cs="Times New Roman"/>
                <w:szCs w:val="24"/>
              </w:rPr>
              <w:t>generală</w:t>
            </w:r>
            <w:r w:rsidRPr="00232815">
              <w:rPr>
                <w:rFonts w:cs="Times New Roman"/>
                <w:szCs w:val="24"/>
              </w:rPr>
              <w:t xml:space="preserve"> de conservare a speciei</w:t>
            </w:r>
          </w:p>
        </w:tc>
        <w:tc>
          <w:tcPr>
            <w:tcW w:w="4536" w:type="dxa"/>
            <w:shd w:val="clear" w:color="auto" w:fill="auto"/>
          </w:tcPr>
          <w:p w:rsidR="00B01C47" w:rsidRPr="00232815" w:rsidRDefault="00B01C47" w:rsidP="00D90084">
            <w:pPr>
              <w:widowControl w:val="0"/>
              <w:spacing w:after="0"/>
              <w:jc w:val="both"/>
              <w:rPr>
                <w:rFonts w:cs="Times New Roman"/>
                <w:szCs w:val="24"/>
              </w:rPr>
            </w:pPr>
            <w:r w:rsidRPr="00232815">
              <w:rPr>
                <w:rFonts w:cs="Times New Roman"/>
                <w:szCs w:val="24"/>
              </w:rPr>
              <w:t xml:space="preserve">favorabilă, </w:t>
            </w:r>
          </w:p>
        </w:tc>
      </w:tr>
      <w:tr w:rsidR="00B01C47" w:rsidRPr="00232815" w:rsidTr="00FE0179">
        <w:tc>
          <w:tcPr>
            <w:tcW w:w="720" w:type="dxa"/>
            <w:shd w:val="clear" w:color="auto" w:fill="auto"/>
          </w:tcPr>
          <w:p w:rsidR="00B01C47" w:rsidRPr="00232815" w:rsidRDefault="009B0AA8" w:rsidP="00D90084">
            <w:pPr>
              <w:widowControl w:val="0"/>
              <w:spacing w:after="0"/>
              <w:jc w:val="both"/>
              <w:rPr>
                <w:rFonts w:cs="Times New Roman"/>
                <w:szCs w:val="24"/>
              </w:rPr>
            </w:pPr>
            <w:r w:rsidRPr="00232815">
              <w:rPr>
                <w:rFonts w:cs="Times New Roman"/>
                <w:szCs w:val="24"/>
              </w:rPr>
              <w:t>4.</w:t>
            </w:r>
          </w:p>
        </w:tc>
        <w:tc>
          <w:tcPr>
            <w:tcW w:w="4982" w:type="dxa"/>
            <w:shd w:val="clear" w:color="auto" w:fill="auto"/>
          </w:tcPr>
          <w:p w:rsidR="00B01C47" w:rsidRPr="00232815" w:rsidDel="00C10FA8" w:rsidRDefault="00B01C47" w:rsidP="00D90084">
            <w:pPr>
              <w:widowControl w:val="0"/>
              <w:spacing w:after="0"/>
              <w:jc w:val="both"/>
              <w:rPr>
                <w:rFonts w:cs="Times New Roman"/>
                <w:szCs w:val="24"/>
              </w:rPr>
            </w:pPr>
            <w:r w:rsidRPr="00232815">
              <w:rPr>
                <w:rFonts w:cs="Times New Roman"/>
                <w:szCs w:val="24"/>
              </w:rPr>
              <w:t xml:space="preserve">Tendinţa stării </w:t>
            </w:r>
            <w:r w:rsidR="00112918" w:rsidRPr="00232815">
              <w:rPr>
                <w:rFonts w:cs="Times New Roman"/>
                <w:szCs w:val="24"/>
              </w:rPr>
              <w:t>generală</w:t>
            </w:r>
            <w:r w:rsidRPr="00232815">
              <w:rPr>
                <w:rFonts w:cs="Times New Roman"/>
                <w:szCs w:val="24"/>
              </w:rPr>
              <w:t xml:space="preserve"> de conservare a speciei</w:t>
            </w:r>
          </w:p>
        </w:tc>
        <w:tc>
          <w:tcPr>
            <w:tcW w:w="4536" w:type="dxa"/>
            <w:shd w:val="clear" w:color="auto" w:fill="auto"/>
          </w:tcPr>
          <w:p w:rsidR="00B01C47" w:rsidRPr="00232815" w:rsidDel="00C10FA8" w:rsidRDefault="00112918" w:rsidP="00D90084">
            <w:pPr>
              <w:widowControl w:val="0"/>
              <w:spacing w:after="0"/>
              <w:jc w:val="both"/>
              <w:rPr>
                <w:rFonts w:cs="Times New Roman"/>
                <w:szCs w:val="24"/>
              </w:rPr>
            </w:pPr>
            <w:r w:rsidRPr="00232815">
              <w:rPr>
                <w:rFonts w:cs="Times New Roman"/>
                <w:szCs w:val="24"/>
              </w:rPr>
              <w:t>stabilă</w:t>
            </w:r>
            <w:r w:rsidR="00B01C47" w:rsidRPr="00232815">
              <w:rPr>
                <w:rFonts w:cs="Times New Roman"/>
                <w:szCs w:val="24"/>
              </w:rPr>
              <w:t xml:space="preserve"> </w:t>
            </w:r>
          </w:p>
        </w:tc>
      </w:tr>
      <w:tr w:rsidR="00B01C47" w:rsidRPr="00232815" w:rsidTr="00FE0179">
        <w:tc>
          <w:tcPr>
            <w:tcW w:w="720" w:type="dxa"/>
            <w:shd w:val="clear" w:color="auto" w:fill="auto"/>
          </w:tcPr>
          <w:p w:rsidR="00B01C47" w:rsidRPr="00232815" w:rsidRDefault="009B0AA8" w:rsidP="00D90084">
            <w:pPr>
              <w:widowControl w:val="0"/>
              <w:spacing w:after="0"/>
              <w:jc w:val="both"/>
              <w:rPr>
                <w:rFonts w:cs="Times New Roman"/>
                <w:szCs w:val="24"/>
              </w:rPr>
            </w:pPr>
            <w:r w:rsidRPr="00232815">
              <w:rPr>
                <w:rFonts w:cs="Times New Roman"/>
                <w:szCs w:val="24"/>
              </w:rPr>
              <w:t>5.</w:t>
            </w:r>
          </w:p>
        </w:tc>
        <w:tc>
          <w:tcPr>
            <w:tcW w:w="4982" w:type="dxa"/>
            <w:shd w:val="clear" w:color="auto" w:fill="auto"/>
          </w:tcPr>
          <w:p w:rsidR="00B01C47" w:rsidRPr="00232815" w:rsidRDefault="00B01C47" w:rsidP="00D90084">
            <w:pPr>
              <w:widowControl w:val="0"/>
              <w:spacing w:after="0"/>
              <w:jc w:val="both"/>
              <w:rPr>
                <w:rFonts w:cs="Times New Roman"/>
                <w:szCs w:val="24"/>
              </w:rPr>
            </w:pPr>
            <w:r w:rsidRPr="00232815">
              <w:rPr>
                <w:rFonts w:cs="Times New Roman"/>
                <w:szCs w:val="24"/>
              </w:rPr>
              <w:t>Informaţii suplimentare</w:t>
            </w:r>
          </w:p>
        </w:tc>
        <w:tc>
          <w:tcPr>
            <w:tcW w:w="4536" w:type="dxa"/>
            <w:shd w:val="clear" w:color="auto" w:fill="auto"/>
          </w:tcPr>
          <w:p w:rsidR="00B01C47" w:rsidRPr="00232815" w:rsidRDefault="00B01C47" w:rsidP="00D90084">
            <w:pPr>
              <w:widowControl w:val="0"/>
              <w:spacing w:after="0"/>
              <w:jc w:val="both"/>
              <w:rPr>
                <w:rFonts w:cs="Times New Roman"/>
                <w:szCs w:val="24"/>
              </w:rPr>
            </w:pPr>
            <w:r w:rsidRPr="00232815">
              <w:rPr>
                <w:rFonts w:cs="Times New Roman"/>
                <w:szCs w:val="24"/>
              </w:rPr>
              <w:t>Suprafața sitului este prea mică pentru a asigura printr-un plan de management cu aplicabilitate locală supraviețuirea speciei în zonă.</w:t>
            </w:r>
          </w:p>
        </w:tc>
      </w:tr>
    </w:tbl>
    <w:p w:rsidR="00CD4E01" w:rsidRDefault="00CD4E01" w:rsidP="00D90084">
      <w:pPr>
        <w:spacing w:after="0"/>
        <w:jc w:val="both"/>
        <w:rPr>
          <w:rFonts w:cs="Times New Roman"/>
          <w:i/>
          <w:szCs w:val="24"/>
        </w:rPr>
      </w:pPr>
    </w:p>
    <w:p w:rsidR="00B01C47" w:rsidRPr="00232815" w:rsidRDefault="00B01C47" w:rsidP="00D90084">
      <w:pPr>
        <w:spacing w:after="0"/>
        <w:jc w:val="both"/>
        <w:rPr>
          <w:rFonts w:cs="Times New Roman"/>
          <w:szCs w:val="24"/>
        </w:rPr>
      </w:pPr>
      <w:r w:rsidRPr="00232815">
        <w:rPr>
          <w:rFonts w:cs="Times New Roman"/>
          <w:i/>
          <w:szCs w:val="24"/>
        </w:rPr>
        <w:t>Canis lupus</w:t>
      </w:r>
      <w:r w:rsidR="00CD4E01">
        <w:rPr>
          <w:rFonts w:cs="Times New Roman"/>
          <w:szCs w:val="24"/>
        </w:rPr>
        <w:t>- lupul, l</w:t>
      </w:r>
      <w:r w:rsidRPr="00232815">
        <w:rPr>
          <w:rFonts w:cs="Times New Roman"/>
          <w:szCs w:val="24"/>
        </w:rPr>
        <w:t>a nivelul sitului utilizează toate habitatele, atât împădurite cât și neîmpădurite și deci poate fi</w:t>
      </w:r>
      <w:r w:rsidR="009B0AA8" w:rsidRPr="00232815">
        <w:rPr>
          <w:rFonts w:cs="Times New Roman"/>
          <w:szCs w:val="24"/>
        </w:rPr>
        <w:t xml:space="preserve"> observată direct sau indirect, </w:t>
      </w:r>
      <w:r w:rsidRPr="00232815">
        <w:rPr>
          <w:rFonts w:cs="Times New Roman"/>
          <w:szCs w:val="24"/>
        </w:rPr>
        <w:t>sub formă de urme, lăs</w:t>
      </w:r>
      <w:r w:rsidR="009B0AA8" w:rsidRPr="00232815">
        <w:rPr>
          <w:rFonts w:cs="Times New Roman"/>
          <w:szCs w:val="24"/>
        </w:rPr>
        <w:t>ături, marcaje teritoriale, etc.</w:t>
      </w:r>
      <w:r w:rsidRPr="00232815">
        <w:rPr>
          <w:rFonts w:cs="Times New Roman"/>
          <w:szCs w:val="24"/>
        </w:rPr>
        <w:t xml:space="preserve"> oriunde în limitele ariei protejate. Totuși deplasarea exemplarelor de lup pe suprafața sitului nu se face după modelul brownian ci în funcție de perturbațiile care se ivesc, activități umane, relocarea prăzii, grosimea stratului de zăpadă, etc.</w:t>
      </w:r>
    </w:p>
    <w:p w:rsidR="00B01C47" w:rsidRPr="00232815" w:rsidRDefault="00B01C47" w:rsidP="00D90084">
      <w:pPr>
        <w:spacing w:after="0"/>
        <w:jc w:val="both"/>
        <w:rPr>
          <w:rFonts w:cs="Times New Roman"/>
          <w:szCs w:val="24"/>
        </w:rPr>
      </w:pPr>
      <w:r w:rsidRPr="00232815">
        <w:rPr>
          <w:rFonts w:cs="Times New Roman"/>
          <w:bCs/>
          <w:iCs/>
          <w:szCs w:val="24"/>
          <w:lang w:eastAsia="de-DE"/>
        </w:rPr>
        <w:t xml:space="preserve">Parametri pentru evaluarea stării de conservare a speciei </w:t>
      </w:r>
      <w:r w:rsidRPr="00232815">
        <w:rPr>
          <w:rFonts w:cs="Times New Roman"/>
          <w:i/>
          <w:szCs w:val="24"/>
        </w:rPr>
        <w:t>Canis lupus</w:t>
      </w:r>
      <w:r w:rsidRPr="00232815">
        <w:rPr>
          <w:rFonts w:cs="Times New Roman"/>
          <w:szCs w:val="24"/>
        </w:rPr>
        <w:t xml:space="preserve"> </w:t>
      </w:r>
      <w:r w:rsidRPr="00232815">
        <w:rPr>
          <w:rFonts w:cs="Times New Roman"/>
          <w:bCs/>
          <w:iCs/>
          <w:szCs w:val="24"/>
          <w:lang w:eastAsia="de-DE"/>
        </w:rPr>
        <w:t>din punct de vedere al populației</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Tipul populaţiei speciei în aria naturală protejată: populaţie permanentă -</w:t>
      </w:r>
      <w:r w:rsidR="00FA0BD9">
        <w:rPr>
          <w:rFonts w:cs="Times New Roman"/>
          <w:lang w:val="ro-RO"/>
        </w:rPr>
        <w:t xml:space="preserve"> </w:t>
      </w:r>
      <w:r w:rsidRPr="00232815">
        <w:rPr>
          <w:rFonts w:cs="Times New Roman"/>
          <w:lang w:val="ro-RO"/>
        </w:rPr>
        <w:t>sedentară/rezidentă,  a cărei teritoriu include și suprafaţa sitului</w:t>
      </w:r>
    </w:p>
    <w:p w:rsidR="0048258F" w:rsidRPr="00232815" w:rsidRDefault="00B01C47" w:rsidP="00D90084">
      <w:pPr>
        <w:pStyle w:val="ListParagraph"/>
        <w:widowControl w:val="0"/>
        <w:spacing w:after="0"/>
        <w:ind w:left="0"/>
        <w:jc w:val="both"/>
        <w:rPr>
          <w:rFonts w:cs="Times New Roman"/>
          <w:lang w:val="ro-RO"/>
        </w:rPr>
      </w:pPr>
      <w:r w:rsidRPr="00232815">
        <w:rPr>
          <w:rFonts w:cs="Times New Roman"/>
          <w:lang w:val="ro-RO"/>
        </w:rPr>
        <w:t xml:space="preserve">Mărimea populaţiei speciei în aria naturală protejată: </w:t>
      </w:r>
      <w:r w:rsidR="0048258F" w:rsidRPr="00232815">
        <w:rPr>
          <w:rFonts w:cs="Times New Roman"/>
          <w:lang w:val="ro-RO"/>
        </w:rPr>
        <w:t>4-6 indivizi sunt prezenți în aria protejată</w:t>
      </w:r>
    </w:p>
    <w:p w:rsidR="00251DF4" w:rsidRPr="00232815" w:rsidRDefault="00B01C47" w:rsidP="00D90084">
      <w:pPr>
        <w:pStyle w:val="ListParagraph"/>
        <w:widowControl w:val="0"/>
        <w:spacing w:after="0"/>
        <w:ind w:left="0"/>
        <w:jc w:val="both"/>
        <w:rPr>
          <w:rFonts w:cs="Times New Roman"/>
          <w:lang w:val="ro-RO"/>
        </w:rPr>
      </w:pPr>
      <w:r w:rsidRPr="00232815">
        <w:rPr>
          <w:rFonts w:cs="Times New Roman"/>
          <w:lang w:val="ro-RO"/>
        </w:rPr>
        <w:t>Raportul dintre mărimea populaţiei speciei în aria naturală protejată şi mărimea populaţiei naţionale : 0</w:t>
      </w:r>
      <w:r w:rsidR="00B85E92" w:rsidRPr="00232815">
        <w:rPr>
          <w:rFonts w:cs="Times New Roman"/>
          <w:lang w:val="ro-RO"/>
        </w:rPr>
        <w:t>-2 %</w:t>
      </w:r>
      <w:r w:rsidR="00883EBB" w:rsidRPr="00232815">
        <w:rPr>
          <w:rFonts w:cs="Times New Roman"/>
          <w:lang w:val="ro-RO"/>
        </w:rPr>
        <w:t xml:space="preserve"> </w:t>
      </w:r>
      <w:r w:rsidR="00B85E92" w:rsidRPr="00232815">
        <w:rPr>
          <w:rFonts w:cs="Times New Roman"/>
          <w:lang w:val="ro-RO" w:eastAsia="de-DE"/>
        </w:rPr>
        <w:t>din populația națională</w:t>
      </w:r>
    </w:p>
    <w:p w:rsidR="008C1965" w:rsidRPr="00232815" w:rsidRDefault="008C1965" w:rsidP="00D90084">
      <w:pPr>
        <w:pStyle w:val="ListParagraph"/>
        <w:widowControl w:val="0"/>
        <w:spacing w:after="0"/>
        <w:ind w:left="0"/>
        <w:jc w:val="both"/>
        <w:rPr>
          <w:rFonts w:cs="Times New Roman"/>
          <w:lang w:val="ro-RO"/>
        </w:rPr>
      </w:pPr>
      <w:r w:rsidRPr="00232815">
        <w:rPr>
          <w:rFonts w:cs="Times New Roman"/>
          <w:lang w:val="ro-RO"/>
        </w:rPr>
        <w:t>Mărimea populaţiei speciei în aria naturală protejată comparata cu mărimea populaţiei naţionale</w:t>
      </w:r>
      <w:r w:rsidR="00A361D9" w:rsidRPr="00232815">
        <w:rPr>
          <w:rFonts w:cs="Times New Roman"/>
          <w:lang w:val="ro-RO"/>
        </w:rPr>
        <w:t xml:space="preserve">: </w:t>
      </w:r>
      <w:r w:rsidR="00A361D9" w:rsidRPr="00232815">
        <w:rPr>
          <w:rFonts w:cs="Times New Roman"/>
          <w:lang w:val="ro-RO" w:eastAsia="x-none"/>
        </w:rPr>
        <w:t>nesemnificativă</w:t>
      </w:r>
      <w:r w:rsidR="00251DF4" w:rsidRPr="00232815">
        <w:rPr>
          <w:rFonts w:cs="Times New Roman"/>
          <w:lang w:val="ro-RO" w:eastAsia="x-none"/>
        </w:rPr>
        <w:t xml:space="preserve">, </w:t>
      </w:r>
      <w:r w:rsidR="00251DF4" w:rsidRPr="00232815">
        <w:rPr>
          <w:rFonts w:cs="Times New Roman"/>
          <w:lang w:val="ro-RO" w:eastAsia="de-DE"/>
        </w:rPr>
        <w:t>procentual ocupă între  0-2% din populația națională</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Mărimea reevaluată a populaţiei estimate în planul de management anterior: evaluarea s-a efectuat pentru prima dată la nivelul strict al sitului dar evaluarea populației de lupi are un istoric mult mai îndelungat la nivelul fondurilor de vânătoare învecinate.</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 xml:space="preserve">Mărimea populaţiei de referinţă pentru starea favorabilă în aria naturală protejată: </w:t>
      </w:r>
      <w:r w:rsidR="0048258F" w:rsidRPr="00232815">
        <w:rPr>
          <w:rFonts w:cs="Times New Roman"/>
          <w:lang w:val="ro-RO"/>
        </w:rPr>
        <w:t>O singură haită de lupi, numărând 3-10 indivizi este considerată ca fiind o populație de referință pentru starea favorabilă în aria protejată și în zonele adiac</w:t>
      </w:r>
      <w:r w:rsidR="00112918" w:rsidRPr="00232815">
        <w:rPr>
          <w:rFonts w:cs="Times New Roman"/>
          <w:lang w:val="ro-RO"/>
        </w:rPr>
        <w:t>ente pe o rază de cel puțin 10 kilometri</w:t>
      </w:r>
      <w:r w:rsidR="005E4C31" w:rsidRPr="00232815">
        <w:rPr>
          <w:rFonts w:cs="Times New Roman"/>
          <w:lang w:val="ro-RO"/>
        </w:rPr>
        <w:t>; m</w:t>
      </w:r>
      <w:r w:rsidRPr="00232815">
        <w:rPr>
          <w:rFonts w:cs="Times New Roman"/>
          <w:lang w:val="ro-RO"/>
        </w:rPr>
        <w:t xml:space="preserve">etodologia de apreciere a mărimii populaţiei de referinţă pentru starea favorabilă: populația de referință a fost stabilită pe baza datelor din </w:t>
      </w:r>
      <w:r w:rsidRPr="00232815">
        <w:rPr>
          <w:rFonts w:cs="Times New Roman"/>
          <w:lang w:val="ro-RO"/>
        </w:rPr>
        <w:lastRenderedPageBreak/>
        <w:t>literatură privind teritorialitatea grupurilor de lupi în Europa; având în vedere suprafața totuşi redusă a sitului, pe acesta nu poate exista decât un singur grup de lupi care va utiliza evident o arie mult mai mare ce înglobează și suprafața sitului.</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 xml:space="preserve">Raportul dintre mărimea populaţiei de referinţă pentru starea favorabilă şi mărimea populaţiei actuale: </w:t>
      </w:r>
      <w:r w:rsidR="00883EBB" w:rsidRPr="00232815">
        <w:rPr>
          <w:rFonts w:cs="Times New Roman"/>
          <w:lang w:val="ro-RO"/>
        </w:rPr>
        <w:t>aproximativ egal</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Tendinţa actuală a mărimii populaţiei specie:  necunoscută</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 xml:space="preserve">Structura populaţiei specie: </w:t>
      </w:r>
      <w:r w:rsidR="0048258F" w:rsidRPr="00232815">
        <w:rPr>
          <w:rFonts w:cs="Times New Roman"/>
          <w:lang w:val="ro-RO"/>
        </w:rPr>
        <w:t>p</w:t>
      </w:r>
      <w:r w:rsidRPr="00232815">
        <w:rPr>
          <w:rFonts w:cs="Times New Roman"/>
          <w:lang w:val="ro-RO"/>
        </w:rPr>
        <w:t>opulația constă din 3 perechi de a</w:t>
      </w:r>
      <w:r w:rsidR="0048258F" w:rsidRPr="00232815">
        <w:rPr>
          <w:rFonts w:cs="Times New Roman"/>
          <w:lang w:val="ro-RO"/>
        </w:rPr>
        <w:t xml:space="preserve">dulți la care se adaugă 2-6 pui, </w:t>
      </w:r>
      <w:r w:rsidR="0048258F" w:rsidRPr="00232815">
        <w:rPr>
          <w:rFonts w:cs="Times New Roman"/>
          <w:lang w:val="ro-RO" w:eastAsia="x-none"/>
        </w:rPr>
        <w:t>structura populaţiei pe vârste, mortalitatea şi natalitatea nu deviază de la normal</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 xml:space="preserve">Starea de conservare din punct de vedere al populaţiei specie:  favorabilă, </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 xml:space="preserve">Tendinţa stării de conservare din punct de vedere al populaţiei specie: stabilă. </w:t>
      </w:r>
    </w:p>
    <w:p w:rsidR="00B01C47" w:rsidRPr="00232815" w:rsidRDefault="00B01C47" w:rsidP="00D90084">
      <w:pPr>
        <w:autoSpaceDE w:val="0"/>
        <w:autoSpaceDN w:val="0"/>
        <w:adjustRightInd w:val="0"/>
        <w:spacing w:after="0"/>
        <w:jc w:val="both"/>
        <w:rPr>
          <w:rFonts w:cs="Times New Roman"/>
          <w:bCs/>
          <w:color w:val="000000"/>
          <w:szCs w:val="24"/>
          <w:u w:val="single"/>
        </w:rPr>
      </w:pPr>
    </w:p>
    <w:p w:rsidR="00B01C47" w:rsidRPr="00232815" w:rsidRDefault="00B01C47" w:rsidP="00D90084">
      <w:pPr>
        <w:spacing w:after="0"/>
        <w:jc w:val="both"/>
        <w:rPr>
          <w:rFonts w:cs="Times New Roman"/>
          <w:szCs w:val="24"/>
        </w:rPr>
      </w:pPr>
      <w:r w:rsidRPr="00232815">
        <w:rPr>
          <w:rFonts w:cs="Times New Roman"/>
          <w:szCs w:val="24"/>
        </w:rPr>
        <w:t xml:space="preserve">Parametri pentru evaluarea stării de conservare a speciei </w:t>
      </w:r>
      <w:r w:rsidRPr="00232815">
        <w:rPr>
          <w:rFonts w:cs="Times New Roman"/>
          <w:i/>
          <w:szCs w:val="24"/>
        </w:rPr>
        <w:t>Canis lupus</w:t>
      </w:r>
      <w:r w:rsidRPr="00232815">
        <w:rPr>
          <w:rFonts w:cs="Times New Roman"/>
          <w:szCs w:val="24"/>
        </w:rPr>
        <w:t xml:space="preserve"> din punct de vedere al habitatului speciei</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 xml:space="preserve">Suprafaţa habitatului speciei în aria naturală protejată: </w:t>
      </w:r>
      <w:r w:rsidR="00112918" w:rsidRPr="00232815">
        <w:rPr>
          <w:rFonts w:cs="Times New Roman"/>
          <w:lang w:val="ro-RO"/>
        </w:rPr>
        <w:t>3200 hectare</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Suprafaţa reevaluată a habitatului speciei din planul de management anterior: nu au existat planuri de management anterioare; este prima evaluare de acest gen efectuată în cadrul ariei protejate.</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 xml:space="preserve">Suprafaţa  adecvată a habitatului speciei în aria naturală protejată: </w:t>
      </w:r>
      <w:r w:rsidR="00CB6C64" w:rsidRPr="00232815">
        <w:rPr>
          <w:rFonts w:cs="Times New Roman"/>
          <w:lang w:val="ro-RO"/>
        </w:rPr>
        <w:t>suprafața adecvată a habitatului speciei este egală cu suprafața ocupată de sp</w:t>
      </w:r>
      <w:r w:rsidR="00FA0BD9">
        <w:rPr>
          <w:rFonts w:cs="Times New Roman"/>
          <w:lang w:val="ro-RO"/>
        </w:rPr>
        <w:t>ecie la mome</w:t>
      </w:r>
      <w:r w:rsidR="00112918" w:rsidRPr="00232815">
        <w:rPr>
          <w:rFonts w:cs="Times New Roman"/>
          <w:lang w:val="ro-RO"/>
        </w:rPr>
        <w:t>ntul actual. 3200 hectare</w:t>
      </w:r>
      <w:r w:rsidR="00CB6C64" w:rsidRPr="00232815">
        <w:rPr>
          <w:rFonts w:cs="Times New Roman"/>
          <w:lang w:val="ro-RO"/>
        </w:rPr>
        <w:t>. Evident însă trebuie să menționăm că specia nu  se deplasează doar pe teritoriul sitului, ci în s</w:t>
      </w:r>
      <w:r w:rsidR="005E4C31" w:rsidRPr="00232815">
        <w:rPr>
          <w:rFonts w:cs="Times New Roman"/>
          <w:lang w:val="ro-RO"/>
        </w:rPr>
        <w:t>pecial mult în afara acestuia; m</w:t>
      </w:r>
      <w:r w:rsidRPr="00232815">
        <w:rPr>
          <w:rFonts w:cs="Times New Roman"/>
          <w:lang w:val="ro-RO"/>
        </w:rPr>
        <w:t>etodologia de apreciere a suprafeţei  adecvate a habitatului speciei în aria naturală protejată: specia folosește suprafața ariei protejate primordial pentru hrănire și odihnă. Fiind extrem de mobilă și deplasându-se pe suprafețe uriașe putem spune că poate fi prezentă oriunde în sit și mai ales în orice perioadă a anului; ca multe specii terestre evită suprafețele în care se deplasează anevoios precum versanții abrupți.</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 xml:space="preserve">Raportul dintre suprafaţa adecvată a habitatului speciei şi suprafaţa actuală a habitatului specie: aproximativ egal, </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Tendinţa actuală a suprafeţei ha</w:t>
      </w:r>
      <w:r w:rsidR="005E4C31" w:rsidRPr="00232815">
        <w:rPr>
          <w:rFonts w:cs="Times New Roman"/>
          <w:lang w:val="ro-RO"/>
        </w:rPr>
        <w:t>bitatului specie:  stabilă</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Calitatea habitatului speciei în aria naturală protejată: bună, in punct de vedere trofic habitatul oferă resurse bune.</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Tendinţa actuală a calităţi</w:t>
      </w:r>
      <w:r w:rsidR="005E4C31" w:rsidRPr="00232815">
        <w:rPr>
          <w:rFonts w:cs="Times New Roman"/>
          <w:lang w:val="ro-RO"/>
        </w:rPr>
        <w:t>i habitatului specie:  stabilă</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 xml:space="preserve">Tendinţa actuală </w:t>
      </w:r>
      <w:r w:rsidR="00112918" w:rsidRPr="00232815">
        <w:rPr>
          <w:rFonts w:cs="Times New Roman"/>
          <w:lang w:val="ro-RO"/>
        </w:rPr>
        <w:t>generală</w:t>
      </w:r>
      <w:r w:rsidRPr="00232815">
        <w:rPr>
          <w:rFonts w:cs="Times New Roman"/>
          <w:lang w:val="ro-RO"/>
        </w:rPr>
        <w:t xml:space="preserve"> a habitatului speciei funcţie de tendinţa suprafeţei şi de tendinţa calităţ</w:t>
      </w:r>
      <w:r w:rsidR="005E4C31" w:rsidRPr="00232815">
        <w:rPr>
          <w:rFonts w:cs="Times New Roman"/>
          <w:lang w:val="ro-RO"/>
        </w:rPr>
        <w:t>ii habitatului specie: stabilă</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Starea de conservare din punct de vedere al habitatului specie:  favorabilă</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 xml:space="preserve">Tendinţa stării de conservare din punct de vedere al habitatului specie: </w:t>
      </w:r>
      <w:r w:rsidR="00112918" w:rsidRPr="00232815">
        <w:rPr>
          <w:rFonts w:cs="Times New Roman"/>
          <w:lang w:val="ro-RO"/>
        </w:rPr>
        <w:t xml:space="preserve"> stabilă</w:t>
      </w:r>
    </w:p>
    <w:p w:rsidR="00CB6C64" w:rsidRPr="00232815" w:rsidRDefault="00CB6C64" w:rsidP="00D90084">
      <w:pPr>
        <w:spacing w:after="0"/>
        <w:jc w:val="both"/>
        <w:rPr>
          <w:rFonts w:cs="Times New Roman"/>
          <w:szCs w:val="24"/>
        </w:rPr>
      </w:pPr>
    </w:p>
    <w:p w:rsidR="00B01C47" w:rsidRPr="00232815" w:rsidRDefault="00B01C47" w:rsidP="00D90084">
      <w:pPr>
        <w:spacing w:after="0"/>
        <w:jc w:val="both"/>
        <w:rPr>
          <w:rFonts w:cs="Times New Roman"/>
          <w:szCs w:val="24"/>
        </w:rPr>
      </w:pPr>
      <w:r w:rsidRPr="00232815">
        <w:rPr>
          <w:rFonts w:cs="Times New Roman"/>
          <w:szCs w:val="24"/>
        </w:rPr>
        <w:t xml:space="preserve">Parametri pentru evaluarea stării de conservare a speciei </w:t>
      </w:r>
      <w:r w:rsidRPr="00232815">
        <w:rPr>
          <w:rFonts w:cs="Times New Roman"/>
          <w:i/>
          <w:szCs w:val="24"/>
        </w:rPr>
        <w:t>Canis lupus</w:t>
      </w:r>
      <w:r w:rsidRPr="00232815">
        <w:rPr>
          <w:rFonts w:cs="Times New Roman"/>
          <w:szCs w:val="24"/>
        </w:rPr>
        <w:t xml:space="preserve"> din punct de vedere al perspectivelor speciei în viitor</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 xml:space="preserve">Tendinţa viitoare </w:t>
      </w:r>
      <w:r w:rsidR="005E4C31" w:rsidRPr="00232815">
        <w:rPr>
          <w:rFonts w:cs="Times New Roman"/>
          <w:lang w:val="ro-RO"/>
        </w:rPr>
        <w:t>a mărimii populaţiei:  stabilă</w:t>
      </w:r>
    </w:p>
    <w:p w:rsidR="001C0E9E" w:rsidRPr="00232815" w:rsidRDefault="00B01C47" w:rsidP="00D90084">
      <w:pPr>
        <w:pStyle w:val="ListParagraph"/>
        <w:widowControl w:val="0"/>
        <w:spacing w:after="0"/>
        <w:ind w:left="0"/>
        <w:jc w:val="both"/>
        <w:rPr>
          <w:rFonts w:cs="Times New Roman"/>
          <w:lang w:val="ro-RO"/>
        </w:rPr>
      </w:pPr>
      <w:r w:rsidRPr="00232815">
        <w:rPr>
          <w:rFonts w:cs="Times New Roman"/>
          <w:lang w:val="ro-RO"/>
        </w:rPr>
        <w:t>Raportul dintre mărimea populaţiei de referinţă pentru starea favorabilă şi mărime</w:t>
      </w:r>
      <w:r w:rsidR="00112918" w:rsidRPr="00232815">
        <w:rPr>
          <w:rFonts w:cs="Times New Roman"/>
          <w:lang w:val="ro-RO"/>
        </w:rPr>
        <w:t>a populaţiei viitoare a speciei</w:t>
      </w:r>
      <w:r w:rsidRPr="00232815">
        <w:rPr>
          <w:rFonts w:cs="Times New Roman"/>
          <w:lang w:val="ro-RO"/>
        </w:rPr>
        <w:t xml:space="preserve">: </w:t>
      </w:r>
      <w:r w:rsidR="001C0E9E" w:rsidRPr="00232815">
        <w:rPr>
          <w:rFonts w:cs="Times New Roman"/>
          <w:lang w:val="ro-RO"/>
        </w:rPr>
        <w:t>aproximativ egal</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 xml:space="preserve">Perspectivele speciei din punct de vedere al populaţiei: </w:t>
      </w:r>
      <w:r w:rsidR="001C0E9E" w:rsidRPr="00232815">
        <w:rPr>
          <w:rFonts w:cs="Times New Roman"/>
          <w:lang w:val="ro-RO" w:eastAsia="x-none"/>
        </w:rPr>
        <w:t>perspective bune</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Tendinţa viitoare a suprafeţe</w:t>
      </w:r>
      <w:r w:rsidR="005E4C31" w:rsidRPr="00232815">
        <w:rPr>
          <w:rFonts w:cs="Times New Roman"/>
          <w:lang w:val="ro-RO"/>
        </w:rPr>
        <w:t>i habitatului specie:  stabilă</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Raportul dintre suprafaţa adecvată a habitatului speciei şi suprafaţ</w:t>
      </w:r>
      <w:r w:rsidR="00112918" w:rsidRPr="00232815">
        <w:rPr>
          <w:rFonts w:cs="Times New Roman"/>
          <w:lang w:val="ro-RO"/>
        </w:rPr>
        <w:t>a habitatului speciei în viitor</w:t>
      </w:r>
      <w:r w:rsidRPr="00232815">
        <w:rPr>
          <w:rFonts w:cs="Times New Roman"/>
          <w:lang w:val="ro-RO"/>
        </w:rPr>
        <w:t xml:space="preserve">: aproximativ egal, </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 xml:space="preserve">Perspectivele speciei din punct de vedere al habitatului specie: </w:t>
      </w:r>
      <w:r w:rsidR="00CB6C64" w:rsidRPr="00232815">
        <w:rPr>
          <w:rFonts w:cs="Times New Roman"/>
          <w:lang w:val="ro-RO"/>
        </w:rPr>
        <w:t>favorabile</w:t>
      </w:r>
      <w:r w:rsidRPr="00232815">
        <w:rPr>
          <w:rFonts w:cs="Times New Roman"/>
          <w:lang w:val="ro-RO"/>
        </w:rPr>
        <w:t>,</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Perspectivele speciei în viitor</w:t>
      </w:r>
      <w:r w:rsidR="00112918" w:rsidRPr="00232815">
        <w:rPr>
          <w:rFonts w:cs="Times New Roman"/>
          <w:lang w:val="ro-RO"/>
        </w:rPr>
        <w:t>:</w:t>
      </w:r>
      <w:r w:rsidRPr="00232815">
        <w:rPr>
          <w:rFonts w:cs="Times New Roman"/>
          <w:lang w:val="ro-RO"/>
        </w:rPr>
        <w:t xml:space="preserve"> favorabile; aceste perspective favorabile pe viitor sunt puse pe seama conectivității ridicate a sitului cu habitatele naturale adecvate situate în jur.</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 xml:space="preserve">Efectul cumulat al impacturilor asupra speciei în viitor: scăzut </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Intensitatea presiunilor actuale asupra specie: scăzut</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 xml:space="preserve">Intensitatea ameninţărilor viitoare asupra </w:t>
      </w:r>
      <w:r w:rsidR="00CB6C64" w:rsidRPr="00232815">
        <w:rPr>
          <w:rFonts w:cs="Times New Roman"/>
          <w:lang w:val="ro-RO"/>
        </w:rPr>
        <w:t>specie: s</w:t>
      </w:r>
      <w:r w:rsidRPr="00232815">
        <w:rPr>
          <w:rFonts w:cs="Times New Roman"/>
          <w:lang w:val="ro-RO"/>
        </w:rPr>
        <w:t xml:space="preserve">căzut  </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Viabilitatea pe termen lung a specie: viabilitatea pe termen lung a speciei este asigurată;</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Starea de conservare din punct de vedere al perspectivelor speciei în viitor</w:t>
      </w:r>
      <w:r w:rsidR="00112918" w:rsidRPr="00232815">
        <w:rPr>
          <w:rFonts w:cs="Times New Roman"/>
          <w:lang w:val="ro-RO"/>
        </w:rPr>
        <w:t>:</w:t>
      </w:r>
      <w:r w:rsidRPr="00232815">
        <w:rPr>
          <w:rFonts w:cs="Times New Roman"/>
          <w:lang w:val="ro-RO"/>
        </w:rPr>
        <w:t xml:space="preserve"> favorabilă</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Tendinţa stării de conservare din punct de vedere al perspectivelor speciei în viitor: se îmbunătăţeşte pe seama legislației stricte de conservare.</w:t>
      </w:r>
    </w:p>
    <w:p w:rsidR="00993488" w:rsidRPr="00232815" w:rsidRDefault="00993488" w:rsidP="00D90084">
      <w:pPr>
        <w:pStyle w:val="ListParagraph"/>
        <w:widowControl w:val="0"/>
        <w:spacing w:after="0"/>
        <w:ind w:left="0"/>
        <w:jc w:val="both"/>
        <w:rPr>
          <w:rFonts w:cs="Times New Roman"/>
          <w:lang w:val="ro-RO"/>
        </w:rPr>
      </w:pPr>
    </w:p>
    <w:p w:rsidR="00B01C47" w:rsidRPr="00232815" w:rsidRDefault="00B01C47" w:rsidP="00F36194">
      <w:pPr>
        <w:spacing w:after="0"/>
        <w:jc w:val="center"/>
        <w:rPr>
          <w:rFonts w:cs="Times New Roman"/>
          <w:b/>
          <w:szCs w:val="24"/>
        </w:rPr>
      </w:pPr>
      <w:r w:rsidRPr="00232815">
        <w:rPr>
          <w:rFonts w:cs="Times New Roman"/>
          <w:b/>
          <w:szCs w:val="24"/>
        </w:rPr>
        <w:t xml:space="preserve">Parametri pentru evaluarea stării </w:t>
      </w:r>
      <w:r w:rsidR="00112918" w:rsidRPr="00232815">
        <w:rPr>
          <w:rFonts w:cs="Times New Roman"/>
          <w:b/>
          <w:szCs w:val="24"/>
        </w:rPr>
        <w:t>generală</w:t>
      </w:r>
      <w:r w:rsidRPr="00232815">
        <w:rPr>
          <w:rFonts w:cs="Times New Roman"/>
          <w:b/>
          <w:szCs w:val="24"/>
        </w:rPr>
        <w:t xml:space="preserve"> de conservare a speciei </w:t>
      </w:r>
      <w:r w:rsidRPr="00232815">
        <w:rPr>
          <w:rFonts w:cs="Times New Roman"/>
          <w:b/>
          <w:i/>
          <w:szCs w:val="24"/>
        </w:rPr>
        <w:t>Canis lupus</w:t>
      </w:r>
      <w:r w:rsidRPr="00232815">
        <w:rPr>
          <w:rFonts w:cs="Times New Roman"/>
          <w:b/>
          <w:szCs w:val="24"/>
        </w:rPr>
        <w:t xml:space="preserve"> în cadrul ariei naturale protejate</w:t>
      </w:r>
    </w:p>
    <w:p w:rsidR="00B01C47" w:rsidRPr="00232815" w:rsidRDefault="00B01C47" w:rsidP="00F36194">
      <w:pPr>
        <w:spacing w:after="0"/>
        <w:jc w:val="right"/>
        <w:rPr>
          <w:rFonts w:cs="Times New Roman"/>
          <w:szCs w:val="24"/>
        </w:rPr>
      </w:pPr>
      <w:r w:rsidRPr="00232815">
        <w:rPr>
          <w:rFonts w:cs="Times New Roman"/>
          <w:szCs w:val="24"/>
        </w:rPr>
        <w:t>Tabelul</w:t>
      </w:r>
      <w:r w:rsidR="005B007B">
        <w:rPr>
          <w:rFonts w:cs="Times New Roman"/>
          <w:szCs w:val="24"/>
        </w:rPr>
        <w:t xml:space="preserve"> nr. 11</w:t>
      </w:r>
    </w:p>
    <w:tbl>
      <w:tblPr>
        <w:tblW w:w="1009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982"/>
        <w:gridCol w:w="4394"/>
      </w:tblGrid>
      <w:tr w:rsidR="00B01C47" w:rsidRPr="00232815" w:rsidTr="00FE0179">
        <w:tc>
          <w:tcPr>
            <w:tcW w:w="720" w:type="dxa"/>
            <w:tcBorders>
              <w:bottom w:val="single" w:sz="4" w:space="0" w:color="auto"/>
            </w:tcBorders>
            <w:shd w:val="clear" w:color="auto" w:fill="auto"/>
          </w:tcPr>
          <w:p w:rsidR="00B01C47" w:rsidRPr="00232815" w:rsidRDefault="00B01C47" w:rsidP="00D90084">
            <w:pPr>
              <w:widowControl w:val="0"/>
              <w:spacing w:after="0"/>
              <w:jc w:val="both"/>
              <w:rPr>
                <w:rFonts w:cs="Times New Roman"/>
                <w:b/>
                <w:szCs w:val="24"/>
              </w:rPr>
            </w:pPr>
            <w:r w:rsidRPr="00232815">
              <w:rPr>
                <w:rFonts w:cs="Times New Roman"/>
                <w:b/>
                <w:szCs w:val="24"/>
              </w:rPr>
              <w:t>Nr.</w:t>
            </w:r>
          </w:p>
        </w:tc>
        <w:tc>
          <w:tcPr>
            <w:tcW w:w="4982" w:type="dxa"/>
            <w:tcBorders>
              <w:bottom w:val="single" w:sz="4" w:space="0" w:color="auto"/>
            </w:tcBorders>
            <w:shd w:val="clear" w:color="auto" w:fill="auto"/>
          </w:tcPr>
          <w:p w:rsidR="00B01C47" w:rsidRPr="00232815" w:rsidRDefault="00B01C47" w:rsidP="00D90084">
            <w:pPr>
              <w:widowControl w:val="0"/>
              <w:spacing w:after="0"/>
              <w:jc w:val="both"/>
              <w:rPr>
                <w:rFonts w:cs="Times New Roman"/>
                <w:b/>
                <w:szCs w:val="24"/>
              </w:rPr>
            </w:pPr>
            <w:r w:rsidRPr="00232815">
              <w:rPr>
                <w:rFonts w:cs="Times New Roman"/>
                <w:b/>
                <w:szCs w:val="24"/>
              </w:rPr>
              <w:t>Parametru</w:t>
            </w:r>
          </w:p>
        </w:tc>
        <w:tc>
          <w:tcPr>
            <w:tcW w:w="4394" w:type="dxa"/>
            <w:tcBorders>
              <w:bottom w:val="single" w:sz="4" w:space="0" w:color="auto"/>
            </w:tcBorders>
            <w:shd w:val="clear" w:color="auto" w:fill="auto"/>
          </w:tcPr>
          <w:p w:rsidR="00B01C47" w:rsidRPr="00232815" w:rsidRDefault="00B01C47" w:rsidP="00D90084">
            <w:pPr>
              <w:widowControl w:val="0"/>
              <w:spacing w:after="0"/>
              <w:jc w:val="both"/>
              <w:rPr>
                <w:rFonts w:cs="Times New Roman"/>
                <w:b/>
                <w:szCs w:val="24"/>
              </w:rPr>
            </w:pPr>
            <w:r w:rsidRPr="00232815">
              <w:rPr>
                <w:rFonts w:cs="Times New Roman"/>
                <w:b/>
                <w:szCs w:val="24"/>
              </w:rPr>
              <w:t>Descriere</w:t>
            </w:r>
          </w:p>
        </w:tc>
      </w:tr>
      <w:tr w:rsidR="00B01C47" w:rsidRPr="00232815" w:rsidTr="00FE0179">
        <w:tc>
          <w:tcPr>
            <w:tcW w:w="720" w:type="dxa"/>
            <w:shd w:val="clear" w:color="auto" w:fill="auto"/>
          </w:tcPr>
          <w:p w:rsidR="00B01C47" w:rsidRPr="00232815" w:rsidRDefault="009B0AA8" w:rsidP="00D90084">
            <w:pPr>
              <w:pStyle w:val="ListParagraph"/>
              <w:widowControl w:val="0"/>
              <w:spacing w:after="0"/>
              <w:ind w:left="0"/>
              <w:jc w:val="both"/>
              <w:rPr>
                <w:rFonts w:cs="Times New Roman"/>
                <w:lang w:val="ro-RO"/>
              </w:rPr>
            </w:pPr>
            <w:r w:rsidRPr="00232815">
              <w:rPr>
                <w:rFonts w:cs="Times New Roman"/>
                <w:lang w:val="ro-RO"/>
              </w:rPr>
              <w:t>1</w:t>
            </w:r>
            <w:r w:rsidR="00B01C47" w:rsidRPr="00232815">
              <w:rPr>
                <w:rFonts w:cs="Times New Roman"/>
                <w:lang w:val="ro-RO"/>
              </w:rPr>
              <w:t>.</w:t>
            </w:r>
          </w:p>
        </w:tc>
        <w:tc>
          <w:tcPr>
            <w:tcW w:w="4982" w:type="dxa"/>
            <w:shd w:val="clear" w:color="auto" w:fill="auto"/>
          </w:tcPr>
          <w:p w:rsidR="00B01C47" w:rsidRPr="00232815" w:rsidRDefault="00B01C47" w:rsidP="00D90084">
            <w:pPr>
              <w:widowControl w:val="0"/>
              <w:spacing w:after="0"/>
              <w:jc w:val="both"/>
              <w:rPr>
                <w:rFonts w:cs="Times New Roman"/>
                <w:szCs w:val="24"/>
              </w:rPr>
            </w:pPr>
            <w:r w:rsidRPr="00232815">
              <w:rPr>
                <w:rFonts w:cs="Times New Roman"/>
                <w:szCs w:val="24"/>
              </w:rPr>
              <w:t>Specia</w:t>
            </w:r>
          </w:p>
        </w:tc>
        <w:tc>
          <w:tcPr>
            <w:tcW w:w="4394" w:type="dxa"/>
            <w:shd w:val="clear" w:color="auto" w:fill="auto"/>
          </w:tcPr>
          <w:p w:rsidR="00B01C47" w:rsidRPr="00232815" w:rsidRDefault="00B01C47" w:rsidP="00D90084">
            <w:pPr>
              <w:widowControl w:val="0"/>
              <w:spacing w:after="0"/>
              <w:jc w:val="both"/>
              <w:rPr>
                <w:rFonts w:cs="Times New Roman"/>
                <w:szCs w:val="24"/>
              </w:rPr>
            </w:pPr>
            <w:r w:rsidRPr="00232815">
              <w:rPr>
                <w:rFonts w:cs="Times New Roman"/>
                <w:i/>
                <w:szCs w:val="24"/>
              </w:rPr>
              <w:t>Canis lupus</w:t>
            </w:r>
            <w:r w:rsidRPr="00232815">
              <w:rPr>
                <w:rFonts w:cs="Times New Roman"/>
                <w:szCs w:val="24"/>
              </w:rPr>
              <w:t xml:space="preserve"> Linnaeus, 1758 </w:t>
            </w:r>
          </w:p>
        </w:tc>
      </w:tr>
      <w:tr w:rsidR="00B01C47" w:rsidRPr="00232815" w:rsidTr="00FE0179">
        <w:tc>
          <w:tcPr>
            <w:tcW w:w="720" w:type="dxa"/>
            <w:shd w:val="clear" w:color="auto" w:fill="auto"/>
          </w:tcPr>
          <w:p w:rsidR="00B01C47" w:rsidRPr="00232815" w:rsidRDefault="009B0AA8" w:rsidP="00D90084">
            <w:pPr>
              <w:pStyle w:val="ListParagraph"/>
              <w:widowControl w:val="0"/>
              <w:spacing w:after="0"/>
              <w:ind w:left="0"/>
              <w:jc w:val="both"/>
              <w:rPr>
                <w:rFonts w:cs="Times New Roman"/>
                <w:lang w:val="ro-RO"/>
              </w:rPr>
            </w:pPr>
            <w:r w:rsidRPr="00232815">
              <w:rPr>
                <w:rFonts w:cs="Times New Roman"/>
                <w:lang w:val="ro-RO"/>
              </w:rPr>
              <w:t>2.</w:t>
            </w:r>
            <w:r w:rsidR="00B01C47" w:rsidRPr="00232815">
              <w:rPr>
                <w:rFonts w:cs="Times New Roman"/>
                <w:lang w:val="ro-RO"/>
              </w:rPr>
              <w:t>.</w:t>
            </w:r>
          </w:p>
        </w:tc>
        <w:tc>
          <w:tcPr>
            <w:tcW w:w="4982" w:type="dxa"/>
            <w:shd w:val="clear" w:color="auto" w:fill="auto"/>
          </w:tcPr>
          <w:p w:rsidR="00B01C47" w:rsidRPr="00232815" w:rsidRDefault="00B01C47" w:rsidP="00D90084">
            <w:pPr>
              <w:widowControl w:val="0"/>
              <w:spacing w:after="0"/>
              <w:jc w:val="both"/>
              <w:rPr>
                <w:rFonts w:cs="Times New Roman"/>
                <w:szCs w:val="24"/>
              </w:rPr>
            </w:pPr>
            <w:r w:rsidRPr="00232815">
              <w:rPr>
                <w:rFonts w:cs="Times New Roman"/>
                <w:szCs w:val="24"/>
              </w:rPr>
              <w:t>Tipul populaţiei speciei în aria naturală protejată</w:t>
            </w:r>
          </w:p>
        </w:tc>
        <w:tc>
          <w:tcPr>
            <w:tcW w:w="4394" w:type="dxa"/>
            <w:shd w:val="clear" w:color="auto" w:fill="auto"/>
          </w:tcPr>
          <w:p w:rsidR="00B01C47" w:rsidRPr="00232815" w:rsidRDefault="00B01C47" w:rsidP="00D90084">
            <w:pPr>
              <w:widowControl w:val="0"/>
              <w:spacing w:after="0"/>
              <w:jc w:val="both"/>
              <w:rPr>
                <w:rFonts w:cs="Times New Roman"/>
                <w:szCs w:val="24"/>
              </w:rPr>
            </w:pPr>
            <w:r w:rsidRPr="00232815">
              <w:rPr>
                <w:rFonts w:cs="Times New Roman"/>
                <w:szCs w:val="24"/>
              </w:rPr>
              <w:t>Populaţie permanentă -</w:t>
            </w:r>
            <w:r w:rsidR="00FA0BD9">
              <w:rPr>
                <w:rFonts w:cs="Times New Roman"/>
                <w:szCs w:val="24"/>
              </w:rPr>
              <w:t xml:space="preserve"> </w:t>
            </w:r>
            <w:r w:rsidRPr="00232815">
              <w:rPr>
                <w:rFonts w:cs="Times New Roman"/>
                <w:szCs w:val="24"/>
              </w:rPr>
              <w:t>sedentară/rezidentă</w:t>
            </w:r>
          </w:p>
        </w:tc>
      </w:tr>
      <w:tr w:rsidR="00B01C47" w:rsidRPr="00232815" w:rsidTr="00FE0179">
        <w:tc>
          <w:tcPr>
            <w:tcW w:w="720" w:type="dxa"/>
            <w:shd w:val="clear" w:color="auto" w:fill="auto"/>
          </w:tcPr>
          <w:p w:rsidR="00B01C47" w:rsidRPr="00232815" w:rsidRDefault="009B0AA8" w:rsidP="00D90084">
            <w:pPr>
              <w:widowControl w:val="0"/>
              <w:spacing w:after="0"/>
              <w:jc w:val="both"/>
              <w:rPr>
                <w:rFonts w:cs="Times New Roman"/>
                <w:szCs w:val="24"/>
              </w:rPr>
            </w:pPr>
            <w:r w:rsidRPr="00232815">
              <w:rPr>
                <w:rFonts w:cs="Times New Roman"/>
                <w:szCs w:val="24"/>
              </w:rPr>
              <w:t>3.</w:t>
            </w:r>
          </w:p>
        </w:tc>
        <w:tc>
          <w:tcPr>
            <w:tcW w:w="4982" w:type="dxa"/>
            <w:shd w:val="clear" w:color="auto" w:fill="auto"/>
          </w:tcPr>
          <w:p w:rsidR="00B01C47" w:rsidRPr="00232815" w:rsidRDefault="00B01C47" w:rsidP="00D90084">
            <w:pPr>
              <w:widowControl w:val="0"/>
              <w:spacing w:after="0"/>
              <w:jc w:val="both"/>
              <w:rPr>
                <w:rFonts w:cs="Times New Roman"/>
                <w:szCs w:val="24"/>
              </w:rPr>
            </w:pPr>
            <w:r w:rsidRPr="00232815">
              <w:rPr>
                <w:rFonts w:cs="Times New Roman"/>
                <w:szCs w:val="24"/>
              </w:rPr>
              <w:t xml:space="preserve">Starea </w:t>
            </w:r>
            <w:r w:rsidR="00112918" w:rsidRPr="00232815">
              <w:rPr>
                <w:rFonts w:cs="Times New Roman"/>
                <w:szCs w:val="24"/>
              </w:rPr>
              <w:t>generală</w:t>
            </w:r>
            <w:r w:rsidRPr="00232815">
              <w:rPr>
                <w:rFonts w:cs="Times New Roman"/>
                <w:szCs w:val="24"/>
              </w:rPr>
              <w:t xml:space="preserve"> de conservare a speciei</w:t>
            </w:r>
          </w:p>
        </w:tc>
        <w:tc>
          <w:tcPr>
            <w:tcW w:w="4394" w:type="dxa"/>
            <w:shd w:val="clear" w:color="auto" w:fill="auto"/>
          </w:tcPr>
          <w:p w:rsidR="00B01C47" w:rsidRPr="00232815" w:rsidRDefault="00B01C47" w:rsidP="00D90084">
            <w:pPr>
              <w:widowControl w:val="0"/>
              <w:spacing w:after="0"/>
              <w:jc w:val="both"/>
              <w:rPr>
                <w:rFonts w:cs="Times New Roman"/>
                <w:szCs w:val="24"/>
              </w:rPr>
            </w:pPr>
            <w:r w:rsidRPr="00232815">
              <w:rPr>
                <w:rFonts w:cs="Times New Roman"/>
                <w:szCs w:val="24"/>
              </w:rPr>
              <w:t xml:space="preserve"> favorabilă</w:t>
            </w:r>
          </w:p>
        </w:tc>
      </w:tr>
      <w:tr w:rsidR="00B01C47" w:rsidRPr="00232815" w:rsidTr="00FE0179">
        <w:tc>
          <w:tcPr>
            <w:tcW w:w="720" w:type="dxa"/>
            <w:shd w:val="clear" w:color="auto" w:fill="auto"/>
          </w:tcPr>
          <w:p w:rsidR="00B01C47" w:rsidRPr="00232815" w:rsidRDefault="009B0AA8" w:rsidP="00D90084">
            <w:pPr>
              <w:widowControl w:val="0"/>
              <w:spacing w:after="0"/>
              <w:jc w:val="both"/>
              <w:rPr>
                <w:rFonts w:cs="Times New Roman"/>
                <w:szCs w:val="24"/>
              </w:rPr>
            </w:pPr>
            <w:r w:rsidRPr="00232815">
              <w:rPr>
                <w:rFonts w:cs="Times New Roman"/>
                <w:szCs w:val="24"/>
              </w:rPr>
              <w:t>4.</w:t>
            </w:r>
          </w:p>
        </w:tc>
        <w:tc>
          <w:tcPr>
            <w:tcW w:w="4982" w:type="dxa"/>
            <w:shd w:val="clear" w:color="auto" w:fill="auto"/>
          </w:tcPr>
          <w:p w:rsidR="00B01C47" w:rsidRPr="00232815" w:rsidDel="00C10FA8" w:rsidRDefault="00B01C47" w:rsidP="00D90084">
            <w:pPr>
              <w:widowControl w:val="0"/>
              <w:spacing w:after="0"/>
              <w:jc w:val="both"/>
              <w:rPr>
                <w:rFonts w:cs="Times New Roman"/>
                <w:szCs w:val="24"/>
              </w:rPr>
            </w:pPr>
            <w:r w:rsidRPr="00232815">
              <w:rPr>
                <w:rFonts w:cs="Times New Roman"/>
                <w:szCs w:val="24"/>
              </w:rPr>
              <w:t xml:space="preserve">Tendinţa stării </w:t>
            </w:r>
            <w:r w:rsidR="00112918" w:rsidRPr="00232815">
              <w:rPr>
                <w:rFonts w:cs="Times New Roman"/>
                <w:szCs w:val="24"/>
              </w:rPr>
              <w:t>generală</w:t>
            </w:r>
            <w:r w:rsidRPr="00232815">
              <w:rPr>
                <w:rFonts w:cs="Times New Roman"/>
                <w:szCs w:val="24"/>
              </w:rPr>
              <w:t xml:space="preserve"> de conservare a speciei</w:t>
            </w:r>
          </w:p>
        </w:tc>
        <w:tc>
          <w:tcPr>
            <w:tcW w:w="4394" w:type="dxa"/>
            <w:shd w:val="clear" w:color="auto" w:fill="auto"/>
          </w:tcPr>
          <w:p w:rsidR="00B01C47" w:rsidRPr="00232815" w:rsidDel="00C10FA8" w:rsidRDefault="00B01C47" w:rsidP="00D90084">
            <w:pPr>
              <w:widowControl w:val="0"/>
              <w:spacing w:after="0"/>
              <w:jc w:val="both"/>
              <w:rPr>
                <w:rFonts w:cs="Times New Roman"/>
                <w:szCs w:val="24"/>
              </w:rPr>
            </w:pPr>
            <w:r w:rsidRPr="00232815">
              <w:rPr>
                <w:rFonts w:cs="Times New Roman"/>
                <w:szCs w:val="24"/>
              </w:rPr>
              <w:t>stabilă</w:t>
            </w:r>
          </w:p>
        </w:tc>
      </w:tr>
      <w:tr w:rsidR="00B01C47" w:rsidRPr="00232815" w:rsidTr="00FE0179">
        <w:tc>
          <w:tcPr>
            <w:tcW w:w="720" w:type="dxa"/>
            <w:shd w:val="clear" w:color="auto" w:fill="auto"/>
          </w:tcPr>
          <w:p w:rsidR="00B01C47" w:rsidRPr="00232815" w:rsidRDefault="009B0AA8" w:rsidP="00D90084">
            <w:pPr>
              <w:widowControl w:val="0"/>
              <w:spacing w:after="0"/>
              <w:jc w:val="both"/>
              <w:rPr>
                <w:rFonts w:cs="Times New Roman"/>
                <w:szCs w:val="24"/>
              </w:rPr>
            </w:pPr>
            <w:r w:rsidRPr="00232815">
              <w:rPr>
                <w:rFonts w:cs="Times New Roman"/>
                <w:szCs w:val="24"/>
              </w:rPr>
              <w:t>5.</w:t>
            </w:r>
          </w:p>
        </w:tc>
        <w:tc>
          <w:tcPr>
            <w:tcW w:w="4982" w:type="dxa"/>
            <w:shd w:val="clear" w:color="auto" w:fill="auto"/>
          </w:tcPr>
          <w:p w:rsidR="00B01C47" w:rsidRPr="00232815" w:rsidRDefault="00B01C47" w:rsidP="00D90084">
            <w:pPr>
              <w:widowControl w:val="0"/>
              <w:spacing w:after="0"/>
              <w:jc w:val="both"/>
              <w:rPr>
                <w:rFonts w:cs="Times New Roman"/>
                <w:szCs w:val="24"/>
              </w:rPr>
            </w:pPr>
            <w:r w:rsidRPr="00232815">
              <w:rPr>
                <w:rFonts w:cs="Times New Roman"/>
                <w:szCs w:val="24"/>
              </w:rPr>
              <w:t>Informaţii suplimentare</w:t>
            </w:r>
          </w:p>
        </w:tc>
        <w:tc>
          <w:tcPr>
            <w:tcW w:w="4394" w:type="dxa"/>
            <w:shd w:val="clear" w:color="auto" w:fill="auto"/>
          </w:tcPr>
          <w:p w:rsidR="00B01C47" w:rsidRPr="00232815" w:rsidRDefault="00B01C47" w:rsidP="00F36194">
            <w:pPr>
              <w:widowControl w:val="0"/>
              <w:spacing w:after="0"/>
              <w:jc w:val="both"/>
              <w:rPr>
                <w:rFonts w:cs="Times New Roman"/>
                <w:szCs w:val="24"/>
              </w:rPr>
            </w:pPr>
            <w:r w:rsidRPr="00232815">
              <w:rPr>
                <w:rFonts w:cs="Times New Roman"/>
                <w:szCs w:val="24"/>
              </w:rPr>
              <w:t xml:space="preserve">Suprafața sitului este prea mică pentru a asigura printr-un plan de management </w:t>
            </w:r>
            <w:r w:rsidR="00F36194">
              <w:rPr>
                <w:rFonts w:cs="Times New Roman"/>
                <w:szCs w:val="24"/>
              </w:rPr>
              <w:t>supraviețui</w:t>
            </w:r>
            <w:r w:rsidRPr="00232815">
              <w:rPr>
                <w:rFonts w:cs="Times New Roman"/>
                <w:szCs w:val="24"/>
              </w:rPr>
              <w:t>rea speciei în zonă.</w:t>
            </w:r>
          </w:p>
        </w:tc>
      </w:tr>
    </w:tbl>
    <w:p w:rsidR="00B01C47" w:rsidRPr="00232815" w:rsidRDefault="00B01C47" w:rsidP="00D90084">
      <w:pPr>
        <w:spacing w:after="0"/>
        <w:jc w:val="both"/>
        <w:rPr>
          <w:rFonts w:cs="Times New Roman"/>
          <w:szCs w:val="24"/>
        </w:rPr>
      </w:pPr>
    </w:p>
    <w:p w:rsidR="00B01C47" w:rsidRPr="00232815" w:rsidRDefault="00B01C47" w:rsidP="00D90084">
      <w:pPr>
        <w:spacing w:after="0"/>
        <w:jc w:val="both"/>
        <w:rPr>
          <w:rFonts w:cs="Times New Roman"/>
          <w:szCs w:val="24"/>
        </w:rPr>
      </w:pPr>
      <w:r w:rsidRPr="00232815">
        <w:rPr>
          <w:rFonts w:cs="Times New Roman"/>
          <w:i/>
          <w:szCs w:val="24"/>
        </w:rPr>
        <w:lastRenderedPageBreak/>
        <w:t>Lynx lynx</w:t>
      </w:r>
      <w:r w:rsidR="00CD4E01">
        <w:rPr>
          <w:rFonts w:cs="Times New Roman"/>
          <w:szCs w:val="24"/>
        </w:rPr>
        <w:t xml:space="preserve"> – râsul </w:t>
      </w:r>
      <w:r w:rsidRPr="00232815">
        <w:rPr>
          <w:rFonts w:cs="Times New Roman"/>
          <w:szCs w:val="24"/>
        </w:rPr>
        <w:t>este rezidentă la nivelul sitului unde teoretic se deplasează pe întreaga sa suprafață. Specia utilizează atât habitatele împădurite cât și cele de abrupt, pășunile cu ierburi înalte sau pășunile împădurite, zonele de ecoton, și chiar împrejurimile imediate ale așezărilor umane.</w:t>
      </w:r>
    </w:p>
    <w:p w:rsidR="00B01C47" w:rsidRPr="00232815" w:rsidRDefault="00B01C47" w:rsidP="00D90084">
      <w:pPr>
        <w:spacing w:after="0"/>
        <w:jc w:val="both"/>
        <w:rPr>
          <w:rFonts w:cs="Times New Roman"/>
          <w:szCs w:val="24"/>
        </w:rPr>
      </w:pPr>
      <w:r w:rsidRPr="00232815">
        <w:rPr>
          <w:rFonts w:cs="Times New Roman"/>
          <w:szCs w:val="24"/>
        </w:rPr>
        <w:t>Teoretic ocupă întregul sit, însă utilizează preponderant partea sudică.</w:t>
      </w:r>
    </w:p>
    <w:p w:rsidR="00B01C47" w:rsidRPr="00232815" w:rsidRDefault="00B01C47" w:rsidP="00D90084">
      <w:pPr>
        <w:spacing w:after="0"/>
        <w:jc w:val="both"/>
        <w:rPr>
          <w:rFonts w:cs="Times New Roman"/>
          <w:bCs/>
          <w:iCs/>
          <w:szCs w:val="24"/>
          <w:lang w:eastAsia="de-DE"/>
        </w:rPr>
      </w:pPr>
      <w:r w:rsidRPr="00232815">
        <w:rPr>
          <w:rFonts w:cs="Times New Roman"/>
          <w:bCs/>
          <w:iCs/>
          <w:szCs w:val="24"/>
          <w:lang w:eastAsia="de-DE"/>
        </w:rPr>
        <w:t xml:space="preserve">Parametri pentru evaluarea stării de conservare a speciei </w:t>
      </w:r>
      <w:r w:rsidRPr="00232815">
        <w:rPr>
          <w:rFonts w:cs="Times New Roman"/>
          <w:i/>
          <w:szCs w:val="24"/>
        </w:rPr>
        <w:t>Lynx lynx</w:t>
      </w:r>
      <w:r w:rsidRPr="00232815">
        <w:rPr>
          <w:rFonts w:cs="Times New Roman"/>
          <w:szCs w:val="24"/>
        </w:rPr>
        <w:t xml:space="preserve"> </w:t>
      </w:r>
      <w:r w:rsidRPr="00232815">
        <w:rPr>
          <w:rFonts w:cs="Times New Roman"/>
          <w:bCs/>
          <w:iCs/>
          <w:szCs w:val="24"/>
          <w:lang w:eastAsia="de-DE"/>
        </w:rPr>
        <w:t>din punct de vedere al populației</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Tipul populaţiei speciei în aria naturală protejată: populaţie permanentă -</w:t>
      </w:r>
      <w:r w:rsidR="00FA0BD9">
        <w:rPr>
          <w:rFonts w:cs="Times New Roman"/>
          <w:lang w:val="ro-RO"/>
        </w:rPr>
        <w:t xml:space="preserve"> </w:t>
      </w:r>
      <w:r w:rsidRPr="00232815">
        <w:rPr>
          <w:rFonts w:cs="Times New Roman"/>
          <w:lang w:val="ro-RO"/>
        </w:rPr>
        <w:t>sedentară/rezidentă, a cărei teritoriu include și suprafaţa sitului</w:t>
      </w:r>
    </w:p>
    <w:p w:rsidR="00CB6C64" w:rsidRPr="00232815" w:rsidRDefault="00B01C47" w:rsidP="00D90084">
      <w:pPr>
        <w:pStyle w:val="ListParagraph"/>
        <w:widowControl w:val="0"/>
        <w:spacing w:after="0"/>
        <w:ind w:left="0"/>
        <w:jc w:val="both"/>
        <w:rPr>
          <w:rFonts w:cs="Times New Roman"/>
          <w:lang w:val="ro-RO"/>
        </w:rPr>
      </w:pPr>
      <w:r w:rsidRPr="00232815">
        <w:rPr>
          <w:rFonts w:cs="Times New Roman"/>
          <w:lang w:val="ro-RO"/>
        </w:rPr>
        <w:t xml:space="preserve">Mărimea populaţiei speciei în aria naturală protejată: </w:t>
      </w:r>
      <w:r w:rsidR="00CB6C64" w:rsidRPr="00232815">
        <w:rPr>
          <w:rFonts w:cs="Times New Roman"/>
          <w:lang w:val="ro-RO"/>
        </w:rPr>
        <w:t>1-5 indivizi</w:t>
      </w:r>
      <w:r w:rsidR="00C55225" w:rsidRPr="00232815">
        <w:rPr>
          <w:rFonts w:cs="Times New Roman"/>
          <w:lang w:val="ro-RO"/>
        </w:rPr>
        <w:t xml:space="preserve"> </w:t>
      </w:r>
      <w:r w:rsidR="00CB6C64" w:rsidRPr="00232815">
        <w:rPr>
          <w:rFonts w:cs="Times New Roman"/>
          <w:lang w:val="ro-RO"/>
        </w:rPr>
        <w:t xml:space="preserve">sunt prezenți în aria protejată </w:t>
      </w:r>
    </w:p>
    <w:p w:rsidR="00251DF4" w:rsidRPr="00232815" w:rsidRDefault="00B01C47" w:rsidP="00D90084">
      <w:pPr>
        <w:pStyle w:val="ListParagraph"/>
        <w:widowControl w:val="0"/>
        <w:spacing w:after="0"/>
        <w:ind w:left="0"/>
        <w:jc w:val="both"/>
        <w:rPr>
          <w:rFonts w:cs="Times New Roman"/>
          <w:lang w:val="ro-RO"/>
        </w:rPr>
      </w:pPr>
      <w:r w:rsidRPr="00232815">
        <w:rPr>
          <w:rFonts w:cs="Times New Roman"/>
          <w:lang w:val="ro-RO"/>
        </w:rPr>
        <w:t xml:space="preserve">Raportul dintre mărimea populaţiei speciei în aria naturală protejată şi mărimea populaţiei naţionale : </w:t>
      </w:r>
      <w:r w:rsidR="00B85E92" w:rsidRPr="00232815">
        <w:rPr>
          <w:rFonts w:cs="Times New Roman"/>
          <w:lang w:val="ro-RO"/>
        </w:rPr>
        <w:t>0-2 %</w:t>
      </w:r>
      <w:r w:rsidR="008C0549" w:rsidRPr="00232815">
        <w:rPr>
          <w:rFonts w:cs="Times New Roman"/>
          <w:lang w:val="ro-RO"/>
        </w:rPr>
        <w:t xml:space="preserve"> </w:t>
      </w:r>
      <w:r w:rsidR="00B85E92" w:rsidRPr="00232815">
        <w:rPr>
          <w:rFonts w:cs="Times New Roman"/>
          <w:lang w:val="ro-RO" w:eastAsia="de-DE"/>
        </w:rPr>
        <w:t>din populația națională</w:t>
      </w:r>
    </w:p>
    <w:p w:rsidR="008C1965" w:rsidRPr="00232815" w:rsidRDefault="008C1965" w:rsidP="00D90084">
      <w:pPr>
        <w:pStyle w:val="ListParagraph"/>
        <w:widowControl w:val="0"/>
        <w:spacing w:after="0"/>
        <w:ind w:left="0"/>
        <w:jc w:val="both"/>
        <w:rPr>
          <w:rFonts w:cs="Times New Roman"/>
          <w:lang w:val="ro-RO"/>
        </w:rPr>
      </w:pPr>
      <w:r w:rsidRPr="00232815">
        <w:rPr>
          <w:rFonts w:cs="Times New Roman"/>
          <w:lang w:val="ro-RO"/>
        </w:rPr>
        <w:t>Mărimea populaţiei speciei în aria naturală protejată comparata cu mărimea populaţiei naţionale</w:t>
      </w:r>
      <w:r w:rsidR="00A361D9" w:rsidRPr="00232815">
        <w:rPr>
          <w:rFonts w:cs="Times New Roman"/>
          <w:lang w:val="ro-RO"/>
        </w:rPr>
        <w:t xml:space="preserve">: </w:t>
      </w:r>
      <w:r w:rsidR="00A361D9" w:rsidRPr="00232815">
        <w:rPr>
          <w:rFonts w:cs="Times New Roman"/>
          <w:lang w:val="ro-RO" w:eastAsia="x-none"/>
        </w:rPr>
        <w:t>nesemnificativă</w:t>
      </w:r>
      <w:r w:rsidR="00251DF4" w:rsidRPr="00232815">
        <w:rPr>
          <w:rFonts w:cs="Times New Roman"/>
          <w:lang w:val="ro-RO" w:eastAsia="x-none"/>
        </w:rPr>
        <w:t xml:space="preserve">, </w:t>
      </w:r>
      <w:r w:rsidR="00251DF4" w:rsidRPr="00232815">
        <w:rPr>
          <w:rFonts w:cs="Times New Roman"/>
          <w:lang w:val="ro-RO" w:eastAsia="de-DE"/>
        </w:rPr>
        <w:t>procentual ocupă între  0-2% din populația națională</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Mărimea reevaluată a populaţiei estimate în planul de management anterior: evaluarea s-a efectuat pentru prima dată la nivelul strict al sitului, dar evaluarea populației de râși are un istoric mult mai îndelungat la nivelul fondurilor de vânătoare învecinate.</w:t>
      </w:r>
    </w:p>
    <w:p w:rsidR="009621BB" w:rsidRPr="00232815" w:rsidRDefault="00B01C47" w:rsidP="00D90084">
      <w:pPr>
        <w:pStyle w:val="ListParagraph"/>
        <w:widowControl w:val="0"/>
        <w:spacing w:after="0"/>
        <w:ind w:left="0"/>
        <w:jc w:val="both"/>
        <w:rPr>
          <w:rFonts w:cs="Times New Roman"/>
          <w:lang w:val="ro-RO"/>
        </w:rPr>
      </w:pPr>
      <w:r w:rsidRPr="00232815">
        <w:rPr>
          <w:rFonts w:cs="Times New Roman"/>
          <w:lang w:val="ro-RO"/>
        </w:rPr>
        <w:t xml:space="preserve">Mărimea populaţiei de referinţă pentru starea favorabilă în aria naturală protejată: </w:t>
      </w:r>
      <w:r w:rsidR="009621BB" w:rsidRPr="00232815">
        <w:rPr>
          <w:rFonts w:cs="Times New Roman"/>
          <w:color w:val="000000"/>
          <w:lang w:val="ro-RO"/>
        </w:rPr>
        <w:t>Mărimea actuală a populaţi</w:t>
      </w:r>
      <w:r w:rsidR="00FA0BD9">
        <w:rPr>
          <w:rFonts w:cs="Times New Roman"/>
          <w:color w:val="000000"/>
          <w:lang w:val="ro-RO"/>
        </w:rPr>
        <w:t xml:space="preserve">ei de râs în sit este de minim 1 </w:t>
      </w:r>
      <w:r w:rsidR="009621BB" w:rsidRPr="00232815">
        <w:rPr>
          <w:rFonts w:cs="Times New Roman"/>
          <w:color w:val="000000"/>
          <w:lang w:val="ro-RO"/>
        </w:rPr>
        <w:t>individ - maxim 2 indivizi</w:t>
      </w:r>
      <w:r w:rsidR="005E4C31" w:rsidRPr="00232815">
        <w:rPr>
          <w:rFonts w:cs="Times New Roman"/>
          <w:lang w:val="ro-RO"/>
        </w:rPr>
        <w:t>; m</w:t>
      </w:r>
      <w:r w:rsidRPr="00232815">
        <w:rPr>
          <w:rFonts w:cs="Times New Roman"/>
          <w:lang w:val="ro-RO"/>
        </w:rPr>
        <w:t xml:space="preserve">etodologia de apreciere a mărimii populaţiei de referinţă pentru starea favorabilă: populația de referință a fost stabilită pe baza datelor din literatură privind </w:t>
      </w:r>
      <w:r w:rsidR="008C0549" w:rsidRPr="00232815">
        <w:rPr>
          <w:rFonts w:cs="Times New Roman"/>
          <w:lang w:val="ro-RO"/>
        </w:rPr>
        <w:t>teritorialitatea grupurilor de râs</w:t>
      </w:r>
      <w:r w:rsidRPr="00232815">
        <w:rPr>
          <w:rFonts w:cs="Times New Roman"/>
          <w:lang w:val="ro-RO"/>
        </w:rPr>
        <w:t xml:space="preserve"> în Europa. </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Raportul dintre mărimea populaţiei de referinţă pentru starea favorabilă şi mă</w:t>
      </w:r>
      <w:r w:rsidR="008C0549" w:rsidRPr="00232815">
        <w:rPr>
          <w:rFonts w:cs="Times New Roman"/>
          <w:lang w:val="ro-RO"/>
        </w:rPr>
        <w:t xml:space="preserve">rimea populaţiei actuale: </w:t>
      </w:r>
      <w:r w:rsidRPr="00232815">
        <w:rPr>
          <w:rFonts w:cs="Times New Roman"/>
          <w:lang w:val="ro-RO"/>
        </w:rPr>
        <w:t xml:space="preserve">aproximativ egal, </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Tendinţa actuală a mărimii populaţiei specie:  necunoscută</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 xml:space="preserve">Structura populaţiei specie: </w:t>
      </w:r>
      <w:r w:rsidR="009621BB" w:rsidRPr="00232815">
        <w:rPr>
          <w:rFonts w:cs="Times New Roman"/>
          <w:color w:val="000000"/>
          <w:lang w:val="ro-RO"/>
        </w:rPr>
        <w:t>mărimea actuală a populaţiei de râs în sit este de minim 1individ - maxim  2 indivizi</w:t>
      </w:r>
      <w:r w:rsidR="0048258F" w:rsidRPr="00232815">
        <w:rPr>
          <w:rFonts w:cs="Times New Roman"/>
          <w:color w:val="000000"/>
          <w:lang w:val="ro-RO"/>
        </w:rPr>
        <w:t xml:space="preserve">, </w:t>
      </w:r>
      <w:r w:rsidR="0048258F" w:rsidRPr="00232815">
        <w:rPr>
          <w:rFonts w:cs="Times New Roman"/>
          <w:lang w:val="ro-RO" w:eastAsia="x-none"/>
        </w:rPr>
        <w:t>structura populaţiei pe vârste, mortalitatea şi natalitatea nu deviază de la normal</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Starea de conservare din punct de vedere al</w:t>
      </w:r>
      <w:r w:rsidR="005E4C31" w:rsidRPr="00232815">
        <w:rPr>
          <w:rFonts w:cs="Times New Roman"/>
          <w:lang w:val="ro-RO"/>
        </w:rPr>
        <w:t xml:space="preserve"> populaţiei specie: favorabilă</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 xml:space="preserve">Tendinţa stării de conservare din punct de vedere al populaţiei specie: stabilă. </w:t>
      </w:r>
    </w:p>
    <w:p w:rsidR="009621BB" w:rsidRPr="00232815" w:rsidRDefault="009621BB" w:rsidP="00D90084">
      <w:pPr>
        <w:pStyle w:val="ListParagraph"/>
        <w:widowControl w:val="0"/>
        <w:spacing w:after="0"/>
        <w:ind w:left="0"/>
        <w:jc w:val="both"/>
        <w:rPr>
          <w:rFonts w:cs="Times New Roman"/>
          <w:lang w:val="ro-RO"/>
        </w:rPr>
      </w:pPr>
    </w:p>
    <w:p w:rsidR="00B01C47" w:rsidRPr="00232815" w:rsidRDefault="00B01C47" w:rsidP="00D90084">
      <w:pPr>
        <w:spacing w:after="0"/>
        <w:jc w:val="both"/>
        <w:rPr>
          <w:rFonts w:cs="Times New Roman"/>
          <w:szCs w:val="24"/>
        </w:rPr>
      </w:pPr>
      <w:r w:rsidRPr="00232815">
        <w:rPr>
          <w:rFonts w:cs="Times New Roman"/>
          <w:szCs w:val="24"/>
        </w:rPr>
        <w:t xml:space="preserve">Parametri pentru evaluarea stării de conservare a speciei </w:t>
      </w:r>
      <w:r w:rsidRPr="00232815">
        <w:rPr>
          <w:rFonts w:cs="Times New Roman"/>
          <w:i/>
          <w:szCs w:val="24"/>
        </w:rPr>
        <w:t>Lynx lynx</w:t>
      </w:r>
      <w:r w:rsidRPr="00232815">
        <w:rPr>
          <w:rFonts w:cs="Times New Roman"/>
          <w:szCs w:val="24"/>
        </w:rPr>
        <w:t xml:space="preserve"> din punct de vedere al habitatului speciei</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 xml:space="preserve">Suprafaţa habitatului speciei în aria naturală protejată: </w:t>
      </w:r>
      <w:r w:rsidR="009621BB" w:rsidRPr="00232815">
        <w:rPr>
          <w:rFonts w:cs="Times New Roman"/>
          <w:lang w:val="ro-RO"/>
        </w:rPr>
        <w:t>1010</w:t>
      </w:r>
      <w:r w:rsidRPr="00232815">
        <w:rPr>
          <w:rFonts w:cs="Times New Roman"/>
          <w:lang w:val="ro-RO"/>
        </w:rPr>
        <w:t xml:space="preserve"> h</w:t>
      </w:r>
      <w:r w:rsidR="008C0549" w:rsidRPr="00232815">
        <w:rPr>
          <w:rFonts w:cs="Times New Roman"/>
          <w:lang w:val="ro-RO"/>
        </w:rPr>
        <w:t>ectare</w:t>
      </w:r>
      <w:r w:rsidRPr="00232815">
        <w:rPr>
          <w:rFonts w:cs="Times New Roman"/>
          <w:lang w:val="ro-RO"/>
        </w:rPr>
        <w:t>.</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 xml:space="preserve">Suprafaţa  adecvată a habitatului speciei în aria naturală protejată: </w:t>
      </w:r>
      <w:r w:rsidR="009621BB" w:rsidRPr="00232815">
        <w:rPr>
          <w:rFonts w:cs="Times New Roman"/>
          <w:lang w:val="ro-RO"/>
        </w:rPr>
        <w:t>Suprafața adecvată a habitatului speciei est</w:t>
      </w:r>
      <w:r w:rsidR="00C1337F" w:rsidRPr="00232815">
        <w:rPr>
          <w:rFonts w:cs="Times New Roman"/>
          <w:lang w:val="ro-RO"/>
        </w:rPr>
        <w:t xml:space="preserve">e de </w:t>
      </w:r>
      <w:r w:rsidR="008C0549" w:rsidRPr="00232815">
        <w:rPr>
          <w:rFonts w:cs="Times New Roman"/>
          <w:lang w:val="ro-RO"/>
        </w:rPr>
        <w:t xml:space="preserve">cuprinsă între 100-300 kilometri </w:t>
      </w:r>
      <w:r w:rsidR="00C1337F" w:rsidRPr="00232815">
        <w:rPr>
          <w:rFonts w:cs="Times New Roman"/>
          <w:lang w:val="ro-RO"/>
        </w:rPr>
        <w:t>p</w:t>
      </w:r>
      <w:r w:rsidR="008C0549" w:rsidRPr="00232815">
        <w:rPr>
          <w:rFonts w:cs="Times New Roman"/>
          <w:lang w:val="ro-RO"/>
        </w:rPr>
        <w:t>ătrați</w:t>
      </w:r>
      <w:r w:rsidR="00C1337F" w:rsidRPr="00232815">
        <w:rPr>
          <w:rFonts w:cs="Times New Roman"/>
          <w:lang w:val="ro-RO"/>
        </w:rPr>
        <w:t>; e</w:t>
      </w:r>
      <w:r w:rsidR="009621BB" w:rsidRPr="00232815">
        <w:rPr>
          <w:rFonts w:cs="Times New Roman"/>
          <w:lang w:val="ro-RO"/>
        </w:rPr>
        <w:t>vident însă trebuie să menționăm că specia nu se deplasează doar pe teritoriul sitului</w:t>
      </w:r>
      <w:r w:rsidR="00C1337F" w:rsidRPr="00232815">
        <w:rPr>
          <w:rFonts w:cs="Times New Roman"/>
          <w:lang w:val="ro-RO"/>
        </w:rPr>
        <w:t>,</w:t>
      </w:r>
      <w:r w:rsidR="009621BB" w:rsidRPr="00232815">
        <w:rPr>
          <w:rFonts w:cs="Times New Roman"/>
          <w:lang w:val="ro-RO"/>
        </w:rPr>
        <w:t xml:space="preserve"> ci în</w:t>
      </w:r>
      <w:r w:rsidR="00F52813" w:rsidRPr="00232815">
        <w:rPr>
          <w:rFonts w:cs="Times New Roman"/>
          <w:lang w:val="ro-RO"/>
        </w:rPr>
        <w:t xml:space="preserve"> special mult în afara acestuia; m</w:t>
      </w:r>
      <w:r w:rsidRPr="00232815">
        <w:rPr>
          <w:rFonts w:cs="Times New Roman"/>
          <w:lang w:val="ro-RO"/>
        </w:rPr>
        <w:t xml:space="preserve">etodologia de apreciere a suprafeţei  adecvate a habitatului speciei în aria naturală protejată: specia folosește suprafața ariei </w:t>
      </w:r>
      <w:r w:rsidRPr="00232815">
        <w:rPr>
          <w:rFonts w:cs="Times New Roman"/>
          <w:lang w:val="ro-RO"/>
        </w:rPr>
        <w:lastRenderedPageBreak/>
        <w:t>protejate primo</w:t>
      </w:r>
      <w:r w:rsidR="009621BB" w:rsidRPr="00232815">
        <w:rPr>
          <w:rFonts w:cs="Times New Roman"/>
          <w:lang w:val="ro-RO"/>
        </w:rPr>
        <w:t>rdial pentru hrănire și odihnă; f</w:t>
      </w:r>
      <w:r w:rsidRPr="00232815">
        <w:rPr>
          <w:rFonts w:cs="Times New Roman"/>
          <w:lang w:val="ro-RO"/>
        </w:rPr>
        <w:t>iind extrem de mobilă și deplasându-se pe suprafețe uriașe putem spune că poate fi prezentă oriunde în sit și mai ales în orice perioadă a anului.</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Raportul dintre suprafaţa adecvată a habitatului speciei şi suprafaţa actuală a habita</w:t>
      </w:r>
      <w:r w:rsidR="00F52813" w:rsidRPr="00232815">
        <w:rPr>
          <w:rFonts w:cs="Times New Roman"/>
          <w:lang w:val="ro-RO"/>
        </w:rPr>
        <w:t>tului specie: aproximativ egal</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 xml:space="preserve">Tendinţa actuală a suprafeţei habitatului specie: </w:t>
      </w:r>
      <w:r w:rsidR="00F52813" w:rsidRPr="00232815">
        <w:rPr>
          <w:rFonts w:cs="Times New Roman"/>
          <w:lang w:val="ro-RO"/>
        </w:rPr>
        <w:t>stabilă</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Calitatea habitatului speciei în aria naturală protejată: bună</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 xml:space="preserve">Tendinţa actuală a calităţii habitatului specie: stabilă, </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 xml:space="preserve">Tendinţa actuală </w:t>
      </w:r>
      <w:r w:rsidR="00112918" w:rsidRPr="00232815">
        <w:rPr>
          <w:rFonts w:cs="Times New Roman"/>
          <w:lang w:val="ro-RO"/>
        </w:rPr>
        <w:t>generală</w:t>
      </w:r>
      <w:r w:rsidRPr="00232815">
        <w:rPr>
          <w:rFonts w:cs="Times New Roman"/>
          <w:lang w:val="ro-RO"/>
        </w:rPr>
        <w:t xml:space="preserve"> a habitatului speciei funcţie de tendinţa suprafeţei şi de tendinţa calităţii habitatului specie: stabilă, </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Starea de conservare din punct de vedere al habitatului specie: favorabilă</w:t>
      </w:r>
    </w:p>
    <w:p w:rsidR="00B01C47" w:rsidRPr="00232815" w:rsidRDefault="00B01C47" w:rsidP="00D90084">
      <w:pPr>
        <w:pStyle w:val="ListParagraph"/>
        <w:widowControl w:val="0"/>
        <w:spacing w:after="0"/>
        <w:ind w:left="0"/>
        <w:jc w:val="both"/>
        <w:rPr>
          <w:rFonts w:cs="Times New Roman"/>
          <w:lang w:val="ro-RO"/>
        </w:rPr>
      </w:pPr>
      <w:r w:rsidRPr="00232815">
        <w:rPr>
          <w:rFonts w:cs="Times New Roman"/>
          <w:lang w:val="ro-RO"/>
        </w:rPr>
        <w:t>Tendinţa stării de conservare din punct de vedere al habitatului specie:  favorabilă</w:t>
      </w:r>
    </w:p>
    <w:p w:rsidR="009621BB" w:rsidRPr="00232815" w:rsidRDefault="009621BB" w:rsidP="00D90084">
      <w:pPr>
        <w:spacing w:after="0"/>
        <w:jc w:val="both"/>
        <w:rPr>
          <w:rFonts w:cs="Times New Roman"/>
          <w:szCs w:val="24"/>
        </w:rPr>
      </w:pPr>
    </w:p>
    <w:p w:rsidR="00B01C47" w:rsidRPr="00232815" w:rsidRDefault="00B01C47" w:rsidP="00D90084">
      <w:pPr>
        <w:spacing w:after="0"/>
        <w:jc w:val="both"/>
        <w:rPr>
          <w:rFonts w:cs="Times New Roman"/>
          <w:szCs w:val="24"/>
        </w:rPr>
      </w:pPr>
      <w:r w:rsidRPr="00232815">
        <w:rPr>
          <w:rFonts w:cs="Times New Roman"/>
          <w:szCs w:val="24"/>
        </w:rPr>
        <w:t xml:space="preserve">Parametri pentru evaluarea stării de conservare a speciei </w:t>
      </w:r>
      <w:r w:rsidRPr="00232815">
        <w:rPr>
          <w:rFonts w:cs="Times New Roman"/>
          <w:i/>
          <w:szCs w:val="24"/>
        </w:rPr>
        <w:t>Lynx lynx</w:t>
      </w:r>
      <w:r w:rsidRPr="00232815">
        <w:rPr>
          <w:rFonts w:cs="Times New Roman"/>
          <w:szCs w:val="24"/>
        </w:rPr>
        <w:t xml:space="preserve"> din punct de vedere al perspectivelor speciei în viitor</w:t>
      </w:r>
    </w:p>
    <w:p w:rsidR="00B01C47" w:rsidRPr="00232815" w:rsidRDefault="00B01C47" w:rsidP="00D90084">
      <w:pPr>
        <w:pStyle w:val="ListParagraph"/>
        <w:spacing w:after="0"/>
        <w:ind w:left="0"/>
        <w:jc w:val="both"/>
        <w:rPr>
          <w:rFonts w:cs="Times New Roman"/>
          <w:lang w:val="ro-RO"/>
        </w:rPr>
      </w:pPr>
      <w:r w:rsidRPr="00232815">
        <w:rPr>
          <w:rFonts w:cs="Times New Roman"/>
          <w:lang w:val="ro-RO"/>
        </w:rPr>
        <w:t xml:space="preserve">Tendinţa viitoare a mărimii populaţiei:  stabilă, </w:t>
      </w:r>
    </w:p>
    <w:p w:rsidR="001C0E9E" w:rsidRPr="00232815" w:rsidRDefault="00B01C47" w:rsidP="00D90084">
      <w:pPr>
        <w:pStyle w:val="ListParagraph"/>
        <w:spacing w:after="0"/>
        <w:ind w:left="0"/>
        <w:jc w:val="both"/>
        <w:rPr>
          <w:rFonts w:cs="Times New Roman"/>
          <w:lang w:val="ro-RO"/>
        </w:rPr>
      </w:pPr>
      <w:r w:rsidRPr="00232815">
        <w:rPr>
          <w:rFonts w:cs="Times New Roman"/>
          <w:lang w:val="ro-RO"/>
        </w:rPr>
        <w:t>Raportul dintre mărimea populaţiei de referinţă pentru starea favorabilă şi mărimea populaţiei viitoar</w:t>
      </w:r>
      <w:r w:rsidR="00F52813" w:rsidRPr="00232815">
        <w:rPr>
          <w:rFonts w:cs="Times New Roman"/>
          <w:lang w:val="ro-RO"/>
        </w:rPr>
        <w:t>e a speciei : aproximativ egal</w:t>
      </w:r>
    </w:p>
    <w:p w:rsidR="00B01C47" w:rsidRPr="00232815" w:rsidRDefault="00B01C47" w:rsidP="00D90084">
      <w:pPr>
        <w:pStyle w:val="ListParagraph"/>
        <w:spacing w:after="0"/>
        <w:ind w:left="0"/>
        <w:jc w:val="both"/>
        <w:rPr>
          <w:rFonts w:cs="Times New Roman"/>
          <w:lang w:val="ro-RO"/>
        </w:rPr>
      </w:pPr>
      <w:r w:rsidRPr="00232815">
        <w:rPr>
          <w:rFonts w:cs="Times New Roman"/>
          <w:lang w:val="ro-RO"/>
        </w:rPr>
        <w:t xml:space="preserve">Perspectivele speciei din punct de vedere al populaţiei: </w:t>
      </w:r>
      <w:r w:rsidR="001C0E9E" w:rsidRPr="00232815">
        <w:rPr>
          <w:rFonts w:cs="Times New Roman"/>
          <w:lang w:val="ro-RO" w:eastAsia="x-none"/>
        </w:rPr>
        <w:t>perspective bune</w:t>
      </w:r>
    </w:p>
    <w:p w:rsidR="00B01C47" w:rsidRPr="00232815" w:rsidRDefault="00B01C47" w:rsidP="00D90084">
      <w:pPr>
        <w:pStyle w:val="ListParagraph"/>
        <w:spacing w:after="0"/>
        <w:ind w:left="0"/>
        <w:jc w:val="both"/>
        <w:rPr>
          <w:rFonts w:cs="Times New Roman"/>
          <w:lang w:val="ro-RO"/>
        </w:rPr>
      </w:pPr>
      <w:r w:rsidRPr="00232815">
        <w:rPr>
          <w:rFonts w:cs="Times New Roman"/>
          <w:lang w:val="ro-RO"/>
        </w:rPr>
        <w:t>Tendinţa viitoare a suprafeţe</w:t>
      </w:r>
      <w:r w:rsidR="00F52813" w:rsidRPr="00232815">
        <w:rPr>
          <w:rFonts w:cs="Times New Roman"/>
          <w:lang w:val="ro-RO"/>
        </w:rPr>
        <w:t>i habitatului specie:  stabilă</w:t>
      </w:r>
    </w:p>
    <w:p w:rsidR="00B01C47" w:rsidRPr="00232815" w:rsidRDefault="00B01C47" w:rsidP="00D90084">
      <w:pPr>
        <w:pStyle w:val="ListParagraph"/>
        <w:spacing w:after="0"/>
        <w:ind w:left="0"/>
        <w:jc w:val="both"/>
        <w:rPr>
          <w:rFonts w:cs="Times New Roman"/>
          <w:lang w:val="ro-RO"/>
        </w:rPr>
      </w:pPr>
      <w:r w:rsidRPr="00232815">
        <w:rPr>
          <w:rFonts w:cs="Times New Roman"/>
          <w:lang w:val="ro-RO"/>
        </w:rPr>
        <w:t xml:space="preserve">Raportul dintre suprafaţa adecvată a habitatului speciei şi suprafaţa habitatului speciei în viitor : aproximativ egal; nu se pot face prea multe pentru o creștere a suprafeței adecvate speciei la nivelul sitului și respectând limitele actuale acel acestuia. Singura metodă ar fi cea prin care suprafața sitului </w:t>
      </w:r>
      <w:r w:rsidR="008C0549" w:rsidRPr="00232815">
        <w:rPr>
          <w:rFonts w:cs="Times New Roman"/>
          <w:lang w:val="ro-RO"/>
        </w:rPr>
        <w:t>se mărește la circa 100-150 kilometri pătrați</w:t>
      </w:r>
      <w:r w:rsidRPr="00232815">
        <w:rPr>
          <w:rFonts w:cs="Times New Roman"/>
          <w:lang w:val="ro-RO"/>
        </w:rPr>
        <w:t xml:space="preserve">; specia actualmente supraviețuiește deplasându-se mult în habitatele din jurul sitului, în special în habitatele împădurite cu care acesta are o conectivitate bună. </w:t>
      </w:r>
    </w:p>
    <w:p w:rsidR="00B01C47" w:rsidRPr="00232815" w:rsidRDefault="00B01C47" w:rsidP="00D90084">
      <w:pPr>
        <w:pStyle w:val="ListParagraph"/>
        <w:spacing w:after="0"/>
        <w:ind w:left="0"/>
        <w:jc w:val="both"/>
        <w:rPr>
          <w:rFonts w:cs="Times New Roman"/>
          <w:lang w:val="ro-RO"/>
        </w:rPr>
      </w:pPr>
      <w:r w:rsidRPr="00232815">
        <w:rPr>
          <w:rFonts w:cs="Times New Roman"/>
          <w:lang w:val="ro-RO"/>
        </w:rPr>
        <w:t xml:space="preserve">Perspectivele speciei din punct de vedere al habitatului </w:t>
      </w:r>
      <w:r w:rsidR="008C0549" w:rsidRPr="00232815">
        <w:rPr>
          <w:rFonts w:cs="Times New Roman"/>
          <w:lang w:val="ro-RO"/>
        </w:rPr>
        <w:t xml:space="preserve">specie: </w:t>
      </w:r>
      <w:r w:rsidR="009621BB" w:rsidRPr="00232815">
        <w:rPr>
          <w:rFonts w:cs="Times New Roman"/>
          <w:lang w:val="ro-RO"/>
        </w:rPr>
        <w:t>favorabile</w:t>
      </w:r>
    </w:p>
    <w:p w:rsidR="00B01C47" w:rsidRPr="00232815" w:rsidRDefault="00B01C47" w:rsidP="00D90084">
      <w:pPr>
        <w:pStyle w:val="ListParagraph"/>
        <w:spacing w:after="0"/>
        <w:ind w:left="0"/>
        <w:jc w:val="both"/>
        <w:rPr>
          <w:rFonts w:cs="Times New Roman"/>
          <w:lang w:val="ro-RO"/>
        </w:rPr>
      </w:pPr>
      <w:r w:rsidRPr="00232815">
        <w:rPr>
          <w:rFonts w:cs="Times New Roman"/>
          <w:lang w:val="ro-RO"/>
        </w:rPr>
        <w:t xml:space="preserve">Perspectivele speciei în viitor: </w:t>
      </w:r>
      <w:r w:rsidR="009621BB" w:rsidRPr="00232815">
        <w:rPr>
          <w:rFonts w:cs="Times New Roman"/>
          <w:lang w:val="ro-RO"/>
        </w:rPr>
        <w:t>favorabile</w:t>
      </w:r>
      <w:r w:rsidRPr="00232815">
        <w:rPr>
          <w:rFonts w:cs="Times New Roman"/>
          <w:lang w:val="ro-RO"/>
        </w:rPr>
        <w:t>, aceste perspective favorabile pe viitor sunt puse pe seama conectivității ridicate a sitului cu habitatele naturale adecvate situate în jur.</w:t>
      </w:r>
    </w:p>
    <w:p w:rsidR="00B01C47" w:rsidRPr="00232815" w:rsidRDefault="00B01C47" w:rsidP="00D90084">
      <w:pPr>
        <w:pStyle w:val="ListParagraph"/>
        <w:spacing w:after="0"/>
        <w:ind w:left="0"/>
        <w:jc w:val="both"/>
        <w:rPr>
          <w:rFonts w:cs="Times New Roman"/>
          <w:lang w:val="ro-RO"/>
        </w:rPr>
      </w:pPr>
      <w:r w:rsidRPr="00232815">
        <w:rPr>
          <w:rFonts w:cs="Times New Roman"/>
          <w:lang w:val="ro-RO"/>
        </w:rPr>
        <w:t xml:space="preserve">Efectul cumulat al impacturilor asupra speciei în viitor: scăzut </w:t>
      </w:r>
    </w:p>
    <w:p w:rsidR="00B01C47" w:rsidRPr="00232815" w:rsidRDefault="00B01C47" w:rsidP="00D90084">
      <w:pPr>
        <w:pStyle w:val="ListParagraph"/>
        <w:spacing w:after="0"/>
        <w:ind w:left="0"/>
        <w:jc w:val="both"/>
        <w:rPr>
          <w:rFonts w:cs="Times New Roman"/>
          <w:lang w:val="ro-RO"/>
        </w:rPr>
      </w:pPr>
      <w:r w:rsidRPr="00232815">
        <w:rPr>
          <w:rFonts w:cs="Times New Roman"/>
          <w:lang w:val="ro-RO"/>
        </w:rPr>
        <w:t xml:space="preserve">Intensitatea presiunilor actuale asupra specie: scăzut </w:t>
      </w:r>
    </w:p>
    <w:p w:rsidR="00B01C47" w:rsidRPr="00232815" w:rsidRDefault="00B01C47" w:rsidP="00D90084">
      <w:pPr>
        <w:pStyle w:val="ListParagraph"/>
        <w:spacing w:after="0"/>
        <w:ind w:left="0"/>
        <w:jc w:val="both"/>
        <w:rPr>
          <w:rFonts w:cs="Times New Roman"/>
          <w:lang w:val="ro-RO"/>
        </w:rPr>
      </w:pPr>
      <w:r w:rsidRPr="00232815">
        <w:rPr>
          <w:rFonts w:cs="Times New Roman"/>
          <w:lang w:val="ro-RO"/>
        </w:rPr>
        <w:t>Intensitatea ameninţărilor</w:t>
      </w:r>
      <w:r w:rsidR="00FA0BD9">
        <w:rPr>
          <w:rFonts w:cs="Times New Roman"/>
          <w:lang w:val="ro-RO"/>
        </w:rPr>
        <w:t xml:space="preserve"> </w:t>
      </w:r>
      <w:r w:rsidRPr="00232815">
        <w:rPr>
          <w:rFonts w:cs="Times New Roman"/>
          <w:lang w:val="ro-RO"/>
        </w:rPr>
        <w:t xml:space="preserve">viitoare asupra specie: scăzut </w:t>
      </w:r>
    </w:p>
    <w:p w:rsidR="00B01C47" w:rsidRPr="00232815" w:rsidRDefault="00B01C47" w:rsidP="00D90084">
      <w:pPr>
        <w:pStyle w:val="ListParagraph"/>
        <w:spacing w:after="0"/>
        <w:ind w:left="0"/>
        <w:jc w:val="both"/>
        <w:rPr>
          <w:rFonts w:cs="Times New Roman"/>
          <w:lang w:val="ro-RO"/>
        </w:rPr>
      </w:pPr>
      <w:r w:rsidRPr="00232815">
        <w:rPr>
          <w:rFonts w:cs="Times New Roman"/>
          <w:lang w:val="ro-RO"/>
        </w:rPr>
        <w:t>Viabilitatea pe termen lung a specie: viabilitatea pe termen lung a speciei este asigurată;</w:t>
      </w:r>
    </w:p>
    <w:p w:rsidR="00B01C47" w:rsidRPr="00232815" w:rsidRDefault="00B01C47" w:rsidP="00D90084">
      <w:pPr>
        <w:pStyle w:val="ListParagraph"/>
        <w:spacing w:after="0"/>
        <w:ind w:left="0"/>
        <w:jc w:val="both"/>
        <w:rPr>
          <w:rFonts w:cs="Times New Roman"/>
          <w:lang w:val="ro-RO"/>
        </w:rPr>
      </w:pPr>
      <w:r w:rsidRPr="00232815">
        <w:rPr>
          <w:rFonts w:cs="Times New Roman"/>
          <w:lang w:val="ro-RO"/>
        </w:rPr>
        <w:t>Starea de conservare din punct de vedere al perspectivelor speciei în viitor</w:t>
      </w:r>
      <w:r w:rsidR="008C0549" w:rsidRPr="00232815">
        <w:rPr>
          <w:rFonts w:cs="Times New Roman"/>
          <w:lang w:val="ro-RO"/>
        </w:rPr>
        <w:t>:</w:t>
      </w:r>
      <w:r w:rsidRPr="00232815">
        <w:rPr>
          <w:rFonts w:cs="Times New Roman"/>
          <w:lang w:val="ro-RO"/>
        </w:rPr>
        <w:t xml:space="preserve"> favorabilă, </w:t>
      </w:r>
    </w:p>
    <w:p w:rsidR="00B01C47" w:rsidRPr="00232815" w:rsidRDefault="00B01C47" w:rsidP="00D90084">
      <w:pPr>
        <w:pStyle w:val="ListParagraph"/>
        <w:spacing w:after="0"/>
        <w:ind w:left="0"/>
        <w:jc w:val="both"/>
        <w:rPr>
          <w:rFonts w:cs="Times New Roman"/>
          <w:lang w:val="ro-RO"/>
        </w:rPr>
      </w:pPr>
      <w:r w:rsidRPr="00232815">
        <w:rPr>
          <w:rFonts w:cs="Times New Roman"/>
          <w:lang w:val="ro-RO"/>
        </w:rPr>
        <w:t>Tendinţa stării de conservare din punct de vedere al perspectivelor speciei în viitor: se îmbunătăţeşte pe seama legislației stricte de conservare.</w:t>
      </w:r>
    </w:p>
    <w:p w:rsidR="009621BB" w:rsidRPr="00232815" w:rsidRDefault="009621BB" w:rsidP="00D90084">
      <w:pPr>
        <w:pStyle w:val="ListParagraph"/>
        <w:spacing w:after="0"/>
        <w:ind w:left="0"/>
        <w:jc w:val="both"/>
        <w:rPr>
          <w:rFonts w:cs="Times New Roman"/>
          <w:lang w:val="ro-RO"/>
        </w:rPr>
      </w:pPr>
    </w:p>
    <w:p w:rsidR="00B01C47" w:rsidRPr="00232815" w:rsidRDefault="00B01C47" w:rsidP="00F36194">
      <w:pPr>
        <w:spacing w:after="0"/>
        <w:jc w:val="center"/>
        <w:rPr>
          <w:rFonts w:cs="Times New Roman"/>
          <w:b/>
          <w:szCs w:val="24"/>
        </w:rPr>
      </w:pPr>
      <w:r w:rsidRPr="00232815">
        <w:rPr>
          <w:rFonts w:cs="Times New Roman"/>
          <w:b/>
          <w:szCs w:val="24"/>
        </w:rPr>
        <w:t xml:space="preserve">Parametri pentru evaluarea stării </w:t>
      </w:r>
      <w:r w:rsidR="00112918" w:rsidRPr="00232815">
        <w:rPr>
          <w:rFonts w:cs="Times New Roman"/>
          <w:b/>
          <w:szCs w:val="24"/>
        </w:rPr>
        <w:t>generală</w:t>
      </w:r>
      <w:r w:rsidRPr="00232815">
        <w:rPr>
          <w:rFonts w:cs="Times New Roman"/>
          <w:b/>
          <w:szCs w:val="24"/>
        </w:rPr>
        <w:t xml:space="preserve"> de conservare a speciei </w:t>
      </w:r>
      <w:r w:rsidRPr="00232815">
        <w:rPr>
          <w:rFonts w:cs="Times New Roman"/>
          <w:b/>
          <w:i/>
          <w:szCs w:val="24"/>
        </w:rPr>
        <w:t>Lynx lynx</w:t>
      </w:r>
      <w:r w:rsidRPr="00232815">
        <w:rPr>
          <w:rFonts w:cs="Times New Roman"/>
          <w:b/>
          <w:szCs w:val="24"/>
        </w:rPr>
        <w:t xml:space="preserve"> în cadrul ariei naturale protejate</w:t>
      </w:r>
    </w:p>
    <w:p w:rsidR="00B01C47" w:rsidRPr="00232815" w:rsidRDefault="00B01C47" w:rsidP="00F36194">
      <w:pPr>
        <w:spacing w:after="0"/>
        <w:jc w:val="right"/>
        <w:rPr>
          <w:rFonts w:cs="Times New Roman"/>
          <w:szCs w:val="24"/>
        </w:rPr>
      </w:pPr>
      <w:r w:rsidRPr="00232815">
        <w:rPr>
          <w:rFonts w:cs="Times New Roman"/>
          <w:szCs w:val="24"/>
        </w:rPr>
        <w:t>Tabelul</w:t>
      </w:r>
      <w:r w:rsidR="003D7D53">
        <w:rPr>
          <w:rFonts w:cs="Times New Roman"/>
          <w:szCs w:val="24"/>
        </w:rPr>
        <w:t xml:space="preserve"> nr. 12</w:t>
      </w:r>
    </w:p>
    <w:tbl>
      <w:tblPr>
        <w:tblW w:w="1009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982"/>
        <w:gridCol w:w="4394"/>
      </w:tblGrid>
      <w:tr w:rsidR="00B01C47" w:rsidRPr="00232815" w:rsidTr="008C0549">
        <w:tc>
          <w:tcPr>
            <w:tcW w:w="720" w:type="dxa"/>
            <w:tcBorders>
              <w:bottom w:val="single" w:sz="4" w:space="0" w:color="auto"/>
            </w:tcBorders>
            <w:shd w:val="clear" w:color="auto" w:fill="auto"/>
          </w:tcPr>
          <w:p w:rsidR="00B01C47" w:rsidRPr="00232815" w:rsidRDefault="00B01C47" w:rsidP="00D90084">
            <w:pPr>
              <w:widowControl w:val="0"/>
              <w:spacing w:after="0"/>
              <w:jc w:val="both"/>
              <w:rPr>
                <w:rFonts w:cs="Times New Roman"/>
                <w:b/>
                <w:szCs w:val="24"/>
              </w:rPr>
            </w:pPr>
            <w:r w:rsidRPr="00232815">
              <w:rPr>
                <w:rFonts w:cs="Times New Roman"/>
                <w:b/>
                <w:szCs w:val="24"/>
              </w:rPr>
              <w:t>Nr.</w:t>
            </w:r>
          </w:p>
        </w:tc>
        <w:tc>
          <w:tcPr>
            <w:tcW w:w="4982" w:type="dxa"/>
            <w:tcBorders>
              <w:bottom w:val="single" w:sz="4" w:space="0" w:color="auto"/>
            </w:tcBorders>
            <w:shd w:val="clear" w:color="auto" w:fill="auto"/>
          </w:tcPr>
          <w:p w:rsidR="00B01C47" w:rsidRPr="00232815" w:rsidRDefault="00B01C47" w:rsidP="003D7D53">
            <w:pPr>
              <w:widowControl w:val="0"/>
              <w:spacing w:after="0"/>
              <w:jc w:val="center"/>
              <w:rPr>
                <w:rFonts w:cs="Times New Roman"/>
                <w:b/>
                <w:szCs w:val="24"/>
              </w:rPr>
            </w:pPr>
            <w:r w:rsidRPr="00232815">
              <w:rPr>
                <w:rFonts w:cs="Times New Roman"/>
                <w:b/>
                <w:szCs w:val="24"/>
              </w:rPr>
              <w:t>Parametru</w:t>
            </w:r>
          </w:p>
        </w:tc>
        <w:tc>
          <w:tcPr>
            <w:tcW w:w="4394" w:type="dxa"/>
            <w:tcBorders>
              <w:bottom w:val="single" w:sz="4" w:space="0" w:color="auto"/>
            </w:tcBorders>
            <w:shd w:val="clear" w:color="auto" w:fill="auto"/>
          </w:tcPr>
          <w:p w:rsidR="00B01C47" w:rsidRPr="00232815" w:rsidRDefault="00B01C47" w:rsidP="003D7D53">
            <w:pPr>
              <w:widowControl w:val="0"/>
              <w:spacing w:after="0"/>
              <w:jc w:val="center"/>
              <w:rPr>
                <w:rFonts w:cs="Times New Roman"/>
                <w:b/>
                <w:szCs w:val="24"/>
              </w:rPr>
            </w:pPr>
            <w:r w:rsidRPr="00232815">
              <w:rPr>
                <w:rFonts w:cs="Times New Roman"/>
                <w:b/>
                <w:szCs w:val="24"/>
              </w:rPr>
              <w:t>Descriere</w:t>
            </w:r>
          </w:p>
        </w:tc>
      </w:tr>
      <w:tr w:rsidR="00B01C47" w:rsidRPr="00232815" w:rsidTr="008C0549">
        <w:tc>
          <w:tcPr>
            <w:tcW w:w="720" w:type="dxa"/>
            <w:shd w:val="clear" w:color="auto" w:fill="auto"/>
          </w:tcPr>
          <w:p w:rsidR="00B01C47" w:rsidRPr="00232815" w:rsidRDefault="00B01C47" w:rsidP="00D90084">
            <w:pPr>
              <w:widowControl w:val="0"/>
              <w:spacing w:after="0"/>
              <w:jc w:val="both"/>
              <w:rPr>
                <w:rFonts w:cs="Times New Roman"/>
                <w:szCs w:val="24"/>
              </w:rPr>
            </w:pPr>
            <w:r w:rsidRPr="00232815">
              <w:rPr>
                <w:rFonts w:cs="Times New Roman"/>
                <w:szCs w:val="24"/>
              </w:rPr>
              <w:t xml:space="preserve">1. </w:t>
            </w:r>
          </w:p>
        </w:tc>
        <w:tc>
          <w:tcPr>
            <w:tcW w:w="4982" w:type="dxa"/>
            <w:shd w:val="clear" w:color="auto" w:fill="auto"/>
          </w:tcPr>
          <w:p w:rsidR="00B01C47" w:rsidRPr="00232815" w:rsidRDefault="00B01C47" w:rsidP="00D90084">
            <w:pPr>
              <w:widowControl w:val="0"/>
              <w:spacing w:after="0"/>
              <w:jc w:val="both"/>
              <w:rPr>
                <w:rFonts w:cs="Times New Roman"/>
                <w:szCs w:val="24"/>
              </w:rPr>
            </w:pPr>
            <w:r w:rsidRPr="00232815">
              <w:rPr>
                <w:rFonts w:cs="Times New Roman"/>
                <w:szCs w:val="24"/>
              </w:rPr>
              <w:t>Specia</w:t>
            </w:r>
          </w:p>
        </w:tc>
        <w:tc>
          <w:tcPr>
            <w:tcW w:w="4394" w:type="dxa"/>
            <w:shd w:val="clear" w:color="auto" w:fill="auto"/>
          </w:tcPr>
          <w:p w:rsidR="00B01C47" w:rsidRPr="00232815" w:rsidRDefault="00B01C47" w:rsidP="00D90084">
            <w:pPr>
              <w:widowControl w:val="0"/>
              <w:spacing w:after="0"/>
              <w:jc w:val="both"/>
              <w:rPr>
                <w:rFonts w:cs="Times New Roman"/>
                <w:szCs w:val="24"/>
              </w:rPr>
            </w:pPr>
            <w:r w:rsidRPr="00232815">
              <w:rPr>
                <w:rFonts w:cs="Times New Roman"/>
                <w:i/>
                <w:szCs w:val="24"/>
              </w:rPr>
              <w:t xml:space="preserve">Lynx lynx, </w:t>
            </w:r>
            <w:r w:rsidRPr="00232815">
              <w:rPr>
                <w:rFonts w:cs="Times New Roman"/>
                <w:szCs w:val="24"/>
              </w:rPr>
              <w:t xml:space="preserve">Linnaeus, 1758 </w:t>
            </w:r>
          </w:p>
        </w:tc>
      </w:tr>
      <w:tr w:rsidR="00B01C47" w:rsidRPr="00232815" w:rsidTr="008C0549">
        <w:trPr>
          <w:trHeight w:val="453"/>
        </w:trPr>
        <w:tc>
          <w:tcPr>
            <w:tcW w:w="720" w:type="dxa"/>
            <w:shd w:val="clear" w:color="auto" w:fill="auto"/>
          </w:tcPr>
          <w:p w:rsidR="00B01C47" w:rsidRPr="00232815" w:rsidRDefault="00B01C47" w:rsidP="00D90084">
            <w:pPr>
              <w:widowControl w:val="0"/>
              <w:spacing w:after="0"/>
              <w:jc w:val="both"/>
              <w:rPr>
                <w:rFonts w:cs="Times New Roman"/>
                <w:szCs w:val="24"/>
              </w:rPr>
            </w:pPr>
            <w:r w:rsidRPr="00232815">
              <w:rPr>
                <w:rFonts w:cs="Times New Roman"/>
                <w:szCs w:val="24"/>
              </w:rPr>
              <w:t xml:space="preserve">2. </w:t>
            </w:r>
          </w:p>
        </w:tc>
        <w:tc>
          <w:tcPr>
            <w:tcW w:w="4982" w:type="dxa"/>
            <w:shd w:val="clear" w:color="auto" w:fill="auto"/>
          </w:tcPr>
          <w:p w:rsidR="00B01C47" w:rsidRPr="00232815" w:rsidRDefault="00B01C47" w:rsidP="00D90084">
            <w:pPr>
              <w:widowControl w:val="0"/>
              <w:spacing w:after="0"/>
              <w:jc w:val="both"/>
              <w:rPr>
                <w:rFonts w:cs="Times New Roman"/>
                <w:szCs w:val="24"/>
              </w:rPr>
            </w:pPr>
            <w:r w:rsidRPr="00232815">
              <w:rPr>
                <w:rFonts w:cs="Times New Roman"/>
                <w:szCs w:val="24"/>
              </w:rPr>
              <w:t>Tipul populaţiei speciei în aria naturală protejată</w:t>
            </w:r>
          </w:p>
        </w:tc>
        <w:tc>
          <w:tcPr>
            <w:tcW w:w="4394" w:type="dxa"/>
            <w:shd w:val="clear" w:color="auto" w:fill="auto"/>
          </w:tcPr>
          <w:p w:rsidR="00B01C47" w:rsidRPr="00232815" w:rsidRDefault="00B01C47" w:rsidP="00D90084">
            <w:pPr>
              <w:widowControl w:val="0"/>
              <w:spacing w:after="0"/>
              <w:jc w:val="both"/>
              <w:rPr>
                <w:rFonts w:cs="Times New Roman"/>
                <w:szCs w:val="24"/>
              </w:rPr>
            </w:pPr>
            <w:r w:rsidRPr="00232815">
              <w:rPr>
                <w:rFonts w:cs="Times New Roman"/>
                <w:szCs w:val="24"/>
              </w:rPr>
              <w:t>Populaţie permanentă -</w:t>
            </w:r>
            <w:r w:rsidR="00F36194">
              <w:rPr>
                <w:rFonts w:cs="Times New Roman"/>
                <w:szCs w:val="24"/>
              </w:rPr>
              <w:t xml:space="preserve"> </w:t>
            </w:r>
            <w:r w:rsidRPr="00232815">
              <w:rPr>
                <w:rFonts w:cs="Times New Roman"/>
                <w:szCs w:val="24"/>
              </w:rPr>
              <w:t>sedentară/rezidentă</w:t>
            </w:r>
          </w:p>
        </w:tc>
      </w:tr>
      <w:tr w:rsidR="00B01C47" w:rsidRPr="00232815" w:rsidTr="008C0549">
        <w:tc>
          <w:tcPr>
            <w:tcW w:w="720" w:type="dxa"/>
            <w:shd w:val="clear" w:color="auto" w:fill="auto"/>
          </w:tcPr>
          <w:p w:rsidR="00B01C47" w:rsidRPr="00232815" w:rsidRDefault="009B0AA8" w:rsidP="00D90084">
            <w:pPr>
              <w:widowControl w:val="0"/>
              <w:spacing w:after="0"/>
              <w:jc w:val="both"/>
              <w:rPr>
                <w:rFonts w:cs="Times New Roman"/>
                <w:szCs w:val="24"/>
              </w:rPr>
            </w:pPr>
            <w:r w:rsidRPr="00232815">
              <w:rPr>
                <w:rFonts w:cs="Times New Roman"/>
                <w:szCs w:val="24"/>
              </w:rPr>
              <w:t>3.</w:t>
            </w:r>
          </w:p>
        </w:tc>
        <w:tc>
          <w:tcPr>
            <w:tcW w:w="4982" w:type="dxa"/>
            <w:shd w:val="clear" w:color="auto" w:fill="auto"/>
          </w:tcPr>
          <w:p w:rsidR="00B01C47" w:rsidRPr="00232815" w:rsidRDefault="00B01C47" w:rsidP="00D90084">
            <w:pPr>
              <w:widowControl w:val="0"/>
              <w:spacing w:after="0"/>
              <w:jc w:val="both"/>
              <w:rPr>
                <w:rFonts w:cs="Times New Roman"/>
                <w:szCs w:val="24"/>
              </w:rPr>
            </w:pPr>
            <w:r w:rsidRPr="00232815">
              <w:rPr>
                <w:rFonts w:cs="Times New Roman"/>
                <w:szCs w:val="24"/>
              </w:rPr>
              <w:t xml:space="preserve">Starea </w:t>
            </w:r>
            <w:r w:rsidR="00112918" w:rsidRPr="00232815">
              <w:rPr>
                <w:rFonts w:cs="Times New Roman"/>
                <w:szCs w:val="24"/>
              </w:rPr>
              <w:t>generală</w:t>
            </w:r>
            <w:r w:rsidRPr="00232815">
              <w:rPr>
                <w:rFonts w:cs="Times New Roman"/>
                <w:szCs w:val="24"/>
              </w:rPr>
              <w:t xml:space="preserve"> de conservare a speciei</w:t>
            </w:r>
          </w:p>
        </w:tc>
        <w:tc>
          <w:tcPr>
            <w:tcW w:w="4394" w:type="dxa"/>
            <w:shd w:val="clear" w:color="auto" w:fill="auto"/>
          </w:tcPr>
          <w:p w:rsidR="00B01C47" w:rsidRPr="00232815" w:rsidRDefault="002C084D" w:rsidP="00D90084">
            <w:pPr>
              <w:widowControl w:val="0"/>
              <w:spacing w:after="0"/>
              <w:jc w:val="both"/>
              <w:rPr>
                <w:rFonts w:cs="Times New Roman"/>
                <w:szCs w:val="24"/>
              </w:rPr>
            </w:pPr>
            <w:r w:rsidRPr="00232815">
              <w:rPr>
                <w:rFonts w:cs="Times New Roman"/>
                <w:szCs w:val="24"/>
              </w:rPr>
              <w:t>favorabilă,</w:t>
            </w:r>
          </w:p>
        </w:tc>
      </w:tr>
      <w:tr w:rsidR="00B01C47" w:rsidRPr="00232815" w:rsidTr="008C0549">
        <w:tc>
          <w:tcPr>
            <w:tcW w:w="720" w:type="dxa"/>
            <w:shd w:val="clear" w:color="auto" w:fill="auto"/>
          </w:tcPr>
          <w:p w:rsidR="00B01C47" w:rsidRPr="00232815" w:rsidRDefault="009B0AA8" w:rsidP="00D90084">
            <w:pPr>
              <w:widowControl w:val="0"/>
              <w:spacing w:after="0"/>
              <w:jc w:val="both"/>
              <w:rPr>
                <w:rFonts w:cs="Times New Roman"/>
                <w:szCs w:val="24"/>
              </w:rPr>
            </w:pPr>
            <w:r w:rsidRPr="00232815">
              <w:rPr>
                <w:rFonts w:cs="Times New Roman"/>
                <w:szCs w:val="24"/>
              </w:rPr>
              <w:t>4.</w:t>
            </w:r>
          </w:p>
        </w:tc>
        <w:tc>
          <w:tcPr>
            <w:tcW w:w="4982" w:type="dxa"/>
            <w:shd w:val="clear" w:color="auto" w:fill="auto"/>
          </w:tcPr>
          <w:p w:rsidR="00B01C47" w:rsidRPr="00232815" w:rsidDel="00C10FA8" w:rsidRDefault="00B01C47" w:rsidP="00D90084">
            <w:pPr>
              <w:widowControl w:val="0"/>
              <w:spacing w:after="0"/>
              <w:jc w:val="both"/>
              <w:rPr>
                <w:rFonts w:cs="Times New Roman"/>
                <w:szCs w:val="24"/>
              </w:rPr>
            </w:pPr>
            <w:r w:rsidRPr="00232815">
              <w:rPr>
                <w:rFonts w:cs="Times New Roman"/>
                <w:szCs w:val="24"/>
              </w:rPr>
              <w:t xml:space="preserve">Tendinţa stării </w:t>
            </w:r>
            <w:r w:rsidR="00112918" w:rsidRPr="00232815">
              <w:rPr>
                <w:rFonts w:cs="Times New Roman"/>
                <w:szCs w:val="24"/>
              </w:rPr>
              <w:t>generală</w:t>
            </w:r>
            <w:r w:rsidRPr="00232815">
              <w:rPr>
                <w:rFonts w:cs="Times New Roman"/>
                <w:szCs w:val="24"/>
              </w:rPr>
              <w:t xml:space="preserve"> de conservare a speciei</w:t>
            </w:r>
          </w:p>
        </w:tc>
        <w:tc>
          <w:tcPr>
            <w:tcW w:w="4394" w:type="dxa"/>
            <w:shd w:val="clear" w:color="auto" w:fill="auto"/>
          </w:tcPr>
          <w:p w:rsidR="00B01C47" w:rsidRPr="00232815" w:rsidDel="00C10FA8" w:rsidRDefault="008C0549" w:rsidP="00D90084">
            <w:pPr>
              <w:widowControl w:val="0"/>
              <w:spacing w:after="0"/>
              <w:jc w:val="both"/>
              <w:rPr>
                <w:rFonts w:cs="Times New Roman"/>
                <w:szCs w:val="24"/>
              </w:rPr>
            </w:pPr>
            <w:r w:rsidRPr="00232815">
              <w:rPr>
                <w:rFonts w:cs="Times New Roman"/>
                <w:szCs w:val="24"/>
              </w:rPr>
              <w:t>stabilă</w:t>
            </w:r>
          </w:p>
        </w:tc>
      </w:tr>
      <w:tr w:rsidR="00B01C47" w:rsidRPr="00232815" w:rsidTr="008C0549">
        <w:tc>
          <w:tcPr>
            <w:tcW w:w="720" w:type="dxa"/>
            <w:shd w:val="clear" w:color="auto" w:fill="auto"/>
          </w:tcPr>
          <w:p w:rsidR="00B01C47" w:rsidRPr="00232815" w:rsidRDefault="009B0AA8" w:rsidP="00D90084">
            <w:pPr>
              <w:widowControl w:val="0"/>
              <w:spacing w:after="0"/>
              <w:jc w:val="both"/>
              <w:rPr>
                <w:rFonts w:cs="Times New Roman"/>
                <w:szCs w:val="24"/>
              </w:rPr>
            </w:pPr>
            <w:r w:rsidRPr="00232815">
              <w:rPr>
                <w:rFonts w:cs="Times New Roman"/>
                <w:szCs w:val="24"/>
              </w:rPr>
              <w:t>5.</w:t>
            </w:r>
          </w:p>
        </w:tc>
        <w:tc>
          <w:tcPr>
            <w:tcW w:w="4982" w:type="dxa"/>
            <w:shd w:val="clear" w:color="auto" w:fill="auto"/>
          </w:tcPr>
          <w:p w:rsidR="00B01C47" w:rsidRPr="00232815" w:rsidRDefault="00B01C47" w:rsidP="00D90084">
            <w:pPr>
              <w:widowControl w:val="0"/>
              <w:spacing w:after="0"/>
              <w:jc w:val="both"/>
              <w:rPr>
                <w:rFonts w:cs="Times New Roman"/>
                <w:szCs w:val="24"/>
              </w:rPr>
            </w:pPr>
            <w:r w:rsidRPr="00232815">
              <w:rPr>
                <w:rFonts w:cs="Times New Roman"/>
                <w:szCs w:val="24"/>
              </w:rPr>
              <w:t>Informaţii suplimentare</w:t>
            </w:r>
          </w:p>
        </w:tc>
        <w:tc>
          <w:tcPr>
            <w:tcW w:w="4394" w:type="dxa"/>
            <w:shd w:val="clear" w:color="auto" w:fill="auto"/>
          </w:tcPr>
          <w:p w:rsidR="00B01C47" w:rsidRPr="00232815" w:rsidRDefault="00B01C47" w:rsidP="00D90084">
            <w:pPr>
              <w:widowControl w:val="0"/>
              <w:spacing w:after="0"/>
              <w:jc w:val="both"/>
              <w:rPr>
                <w:rFonts w:cs="Times New Roman"/>
                <w:szCs w:val="24"/>
              </w:rPr>
            </w:pPr>
            <w:r w:rsidRPr="00232815">
              <w:rPr>
                <w:rFonts w:cs="Times New Roman"/>
                <w:szCs w:val="24"/>
              </w:rPr>
              <w:t>Suprafața sitului este prea mică pentru a asigura printr-un plan de management cu aplicabilitate locală supraviețuirea speciei în zonă.</w:t>
            </w:r>
          </w:p>
        </w:tc>
      </w:tr>
    </w:tbl>
    <w:p w:rsidR="00993488" w:rsidRPr="00232815" w:rsidRDefault="00993488" w:rsidP="00D90084">
      <w:pPr>
        <w:pStyle w:val="Capitol1"/>
        <w:spacing w:line="360" w:lineRule="auto"/>
        <w:outlineLvl w:val="9"/>
        <w:rPr>
          <w:rFonts w:ascii="Times New Roman" w:hAnsi="Times New Roman" w:cs="Times New Roman"/>
          <w:lang w:val="ro-RO"/>
        </w:rPr>
      </w:pPr>
      <w:bookmarkStart w:id="38" w:name="_Toc419795782"/>
    </w:p>
    <w:p w:rsidR="00FE0179" w:rsidRPr="00232815" w:rsidRDefault="00FE0179" w:rsidP="00D90084">
      <w:pPr>
        <w:pStyle w:val="Capitol1"/>
        <w:spacing w:line="360" w:lineRule="auto"/>
        <w:outlineLvl w:val="9"/>
        <w:rPr>
          <w:rFonts w:ascii="Times New Roman" w:hAnsi="Times New Roman" w:cs="Times New Roman"/>
          <w:lang w:val="ro-RO"/>
        </w:rPr>
      </w:pPr>
      <w:bookmarkStart w:id="39" w:name="_Toc425341323"/>
      <w:bookmarkEnd w:id="38"/>
      <w:r w:rsidRPr="00232815">
        <w:rPr>
          <w:rFonts w:ascii="Times New Roman" w:hAnsi="Times New Roman" w:cs="Times New Roman"/>
          <w:lang w:val="ro-RO"/>
        </w:rPr>
        <w:t>CAPITOLUL 4. SCOPUL ȘI OBIECTIVELE PLANULUI DE MANAGEMENT</w:t>
      </w:r>
      <w:bookmarkEnd w:id="39"/>
    </w:p>
    <w:p w:rsidR="00DD527A" w:rsidRPr="00232815" w:rsidRDefault="00DD527A" w:rsidP="00D90084">
      <w:pPr>
        <w:pStyle w:val="Capitol1"/>
        <w:spacing w:line="360" w:lineRule="auto"/>
        <w:outlineLvl w:val="9"/>
        <w:rPr>
          <w:rFonts w:ascii="Times New Roman" w:hAnsi="Times New Roman" w:cs="Times New Roman"/>
          <w:lang w:val="ro-RO"/>
        </w:rPr>
      </w:pPr>
    </w:p>
    <w:p w:rsidR="00FE0179" w:rsidRPr="00232815" w:rsidRDefault="00FE0179" w:rsidP="00D90084">
      <w:pPr>
        <w:pStyle w:val="Capitol2"/>
        <w:spacing w:line="360" w:lineRule="auto"/>
        <w:jc w:val="both"/>
        <w:outlineLvl w:val="9"/>
        <w:rPr>
          <w:rFonts w:ascii="Times New Roman" w:hAnsi="Times New Roman" w:cs="Times New Roman"/>
          <w:i w:val="0"/>
          <w:lang w:val="ro-RO"/>
        </w:rPr>
      </w:pPr>
      <w:bookmarkStart w:id="40" w:name="_Toc425341324"/>
      <w:r w:rsidRPr="00232815">
        <w:rPr>
          <w:rFonts w:ascii="Times New Roman" w:hAnsi="Times New Roman" w:cs="Times New Roman"/>
          <w:i w:val="0"/>
          <w:lang w:val="ro-RO"/>
        </w:rPr>
        <w:t>4.1 Scopul planului de management</w:t>
      </w:r>
      <w:bookmarkEnd w:id="40"/>
    </w:p>
    <w:p w:rsidR="00FE0179" w:rsidRPr="00232815" w:rsidRDefault="00FE0179" w:rsidP="00D90084">
      <w:pPr>
        <w:spacing w:after="0"/>
        <w:jc w:val="both"/>
        <w:rPr>
          <w:rFonts w:cs="Times New Roman"/>
          <w:szCs w:val="24"/>
        </w:rPr>
      </w:pPr>
      <w:r w:rsidRPr="00232815">
        <w:rPr>
          <w:rFonts w:cs="Times New Roman"/>
          <w:szCs w:val="24"/>
        </w:rPr>
        <w:t>Pe baza informaţiilor prezentate în capitolele anterioare şi a evaluării efectuate referitor la nevoile de conservare a sitului, acest capitol descrie structura şi conţinutul componentei operaţionale a planului de management. Având în vedere domeniile variate care necesită a fi abordate în efortul de păstrare şi promovare a valorilor sitului, acestea au fost separate în obiective generale distincte. Obiectivele generale sunt apoi îm</w:t>
      </w:r>
      <w:r w:rsidR="00993488" w:rsidRPr="00232815">
        <w:rPr>
          <w:rFonts w:cs="Times New Roman"/>
          <w:szCs w:val="24"/>
        </w:rPr>
        <w:t>părţi</w:t>
      </w:r>
      <w:r w:rsidR="008C0549" w:rsidRPr="00232815">
        <w:rPr>
          <w:rFonts w:cs="Times New Roman"/>
          <w:szCs w:val="24"/>
        </w:rPr>
        <w:t>te în obiective specifice</w:t>
      </w:r>
      <w:r w:rsidRPr="00232815">
        <w:rPr>
          <w:rFonts w:cs="Times New Roman"/>
          <w:szCs w:val="24"/>
        </w:rPr>
        <w:t xml:space="preserve"> şi lista acţiunilor care trebuiesc implementate în vederea atingerii obiectivelor specifice de conservare. Mai jos este prezentată structura planului operaţional.</w:t>
      </w:r>
    </w:p>
    <w:p w:rsidR="00FE0179" w:rsidRPr="00232815" w:rsidRDefault="00FE0179" w:rsidP="00D90084">
      <w:pPr>
        <w:spacing w:after="0"/>
        <w:jc w:val="both"/>
        <w:rPr>
          <w:rFonts w:cs="Times New Roman"/>
          <w:i/>
          <w:szCs w:val="24"/>
        </w:rPr>
      </w:pPr>
      <w:r w:rsidRPr="00232815">
        <w:rPr>
          <w:rFonts w:cs="Times New Roman"/>
          <w:szCs w:val="24"/>
        </w:rPr>
        <w:t xml:space="preserve">Scopul planului de management al ariei naturale protejate </w:t>
      </w:r>
      <w:r w:rsidR="001B28F3" w:rsidRPr="00232815">
        <w:rPr>
          <w:rFonts w:cs="Times New Roman"/>
          <w:szCs w:val="24"/>
        </w:rPr>
        <w:t>Coridorul Drocea - Codru Moma</w:t>
      </w:r>
      <w:r w:rsidRPr="00232815">
        <w:rPr>
          <w:rFonts w:cs="Times New Roman"/>
          <w:szCs w:val="24"/>
        </w:rPr>
        <w:t xml:space="preserve"> îl constituie stabilirea măsurilor de management și monitorizare astfel încât să se asigure menținerea sau atingerea stării de conservare favorabile a speciilor pentru care a fost desemnat acest sit.</w:t>
      </w:r>
    </w:p>
    <w:p w:rsidR="00FE0179" w:rsidRPr="00232815" w:rsidRDefault="00FE0179" w:rsidP="00D90084">
      <w:pPr>
        <w:pStyle w:val="Capitol2"/>
        <w:spacing w:line="360" w:lineRule="auto"/>
        <w:jc w:val="both"/>
        <w:outlineLvl w:val="9"/>
        <w:rPr>
          <w:rFonts w:ascii="Times New Roman" w:hAnsi="Times New Roman" w:cs="Times New Roman"/>
          <w:i w:val="0"/>
          <w:lang w:val="ro-RO"/>
        </w:rPr>
      </w:pPr>
      <w:bookmarkStart w:id="41" w:name="_Toc425341325"/>
      <w:r w:rsidRPr="00232815">
        <w:rPr>
          <w:rFonts w:ascii="Times New Roman" w:hAnsi="Times New Roman" w:cs="Times New Roman"/>
          <w:i w:val="0"/>
          <w:lang w:val="ro-RO"/>
        </w:rPr>
        <w:t>4.2 Obiective generale, specifice şi activităţi</w:t>
      </w:r>
      <w:bookmarkEnd w:id="41"/>
    </w:p>
    <w:p w:rsidR="00FE0179" w:rsidRPr="00232815" w:rsidRDefault="00FE0179" w:rsidP="00D90084">
      <w:pPr>
        <w:pStyle w:val="Heading3"/>
        <w:rPr>
          <w:lang w:val="ro-RO"/>
        </w:rPr>
      </w:pPr>
      <w:bookmarkStart w:id="42" w:name="_Toc425341326"/>
      <w:bookmarkStart w:id="43" w:name="_Toc437853716"/>
      <w:r w:rsidRPr="00232815">
        <w:rPr>
          <w:lang w:val="ro-RO"/>
        </w:rPr>
        <w:t>4.2.1 Obiectivele generale</w:t>
      </w:r>
      <w:bookmarkEnd w:id="42"/>
      <w:bookmarkEnd w:id="43"/>
    </w:p>
    <w:p w:rsidR="00FE0179" w:rsidRPr="00232815" w:rsidRDefault="00FE0179" w:rsidP="00D90084">
      <w:pPr>
        <w:spacing w:after="0"/>
        <w:jc w:val="both"/>
        <w:rPr>
          <w:rFonts w:cs="Times New Roman"/>
          <w:szCs w:val="24"/>
        </w:rPr>
      </w:pPr>
      <w:r w:rsidRPr="00232815">
        <w:rPr>
          <w:rFonts w:cs="Times New Roman"/>
          <w:szCs w:val="24"/>
        </w:rPr>
        <w:t>Pentru definirea obiectivelor generale se vor aborda 4 teme pe perioada implementării planului de management. Cele patru teme generale sunt:</w:t>
      </w:r>
    </w:p>
    <w:p w:rsidR="00FE0179" w:rsidRPr="00232815" w:rsidRDefault="008C0549" w:rsidP="00D90084">
      <w:pPr>
        <w:autoSpaceDE w:val="0"/>
        <w:autoSpaceDN w:val="0"/>
        <w:adjustRightInd w:val="0"/>
        <w:spacing w:after="0"/>
        <w:contextualSpacing/>
        <w:jc w:val="both"/>
        <w:rPr>
          <w:rFonts w:cs="Times New Roman"/>
          <w:szCs w:val="24"/>
        </w:rPr>
      </w:pPr>
      <w:r w:rsidRPr="00232815">
        <w:rPr>
          <w:rFonts w:cs="Times New Roman"/>
          <w:szCs w:val="24"/>
        </w:rPr>
        <w:t>Tema</w:t>
      </w:r>
      <w:r w:rsidR="00FE0179" w:rsidRPr="00232815">
        <w:rPr>
          <w:rFonts w:cs="Times New Roman"/>
          <w:szCs w:val="24"/>
        </w:rPr>
        <w:t xml:space="preserve"> 1- Managementul biodiversităţii;</w:t>
      </w:r>
    </w:p>
    <w:p w:rsidR="00FE0179" w:rsidRPr="00232815" w:rsidRDefault="008C0549" w:rsidP="00D90084">
      <w:pPr>
        <w:autoSpaceDE w:val="0"/>
        <w:autoSpaceDN w:val="0"/>
        <w:adjustRightInd w:val="0"/>
        <w:spacing w:after="0"/>
        <w:contextualSpacing/>
        <w:jc w:val="both"/>
        <w:rPr>
          <w:rFonts w:cs="Times New Roman"/>
          <w:szCs w:val="24"/>
        </w:rPr>
      </w:pPr>
      <w:r w:rsidRPr="00232815">
        <w:rPr>
          <w:rFonts w:cs="Times New Roman"/>
          <w:szCs w:val="24"/>
        </w:rPr>
        <w:t>Tema</w:t>
      </w:r>
      <w:r w:rsidR="00FE0179" w:rsidRPr="00232815">
        <w:rPr>
          <w:rFonts w:cs="Times New Roman"/>
          <w:szCs w:val="24"/>
        </w:rPr>
        <w:t xml:space="preserve"> 2 - Vizitare, turism;</w:t>
      </w:r>
    </w:p>
    <w:p w:rsidR="00FE0179" w:rsidRPr="00232815" w:rsidRDefault="008C0549" w:rsidP="00D90084">
      <w:pPr>
        <w:autoSpaceDE w:val="0"/>
        <w:autoSpaceDN w:val="0"/>
        <w:adjustRightInd w:val="0"/>
        <w:spacing w:after="0"/>
        <w:contextualSpacing/>
        <w:jc w:val="both"/>
        <w:rPr>
          <w:rFonts w:cs="Times New Roman"/>
          <w:szCs w:val="24"/>
        </w:rPr>
      </w:pPr>
      <w:r w:rsidRPr="00232815">
        <w:rPr>
          <w:rFonts w:cs="Times New Roman"/>
          <w:szCs w:val="24"/>
        </w:rPr>
        <w:t>Tema</w:t>
      </w:r>
      <w:r w:rsidR="00FE0179" w:rsidRPr="00232815">
        <w:rPr>
          <w:rFonts w:cs="Times New Roman"/>
          <w:szCs w:val="24"/>
        </w:rPr>
        <w:t xml:space="preserve"> 3 - Conştientizare şi educaţie;</w:t>
      </w:r>
    </w:p>
    <w:p w:rsidR="008E66F1" w:rsidRPr="00232815" w:rsidRDefault="008C0549" w:rsidP="00D90084">
      <w:pPr>
        <w:autoSpaceDE w:val="0"/>
        <w:autoSpaceDN w:val="0"/>
        <w:adjustRightInd w:val="0"/>
        <w:spacing w:after="0"/>
        <w:contextualSpacing/>
        <w:jc w:val="both"/>
        <w:rPr>
          <w:rFonts w:cs="Times New Roman"/>
          <w:szCs w:val="24"/>
        </w:rPr>
      </w:pPr>
      <w:r w:rsidRPr="00232815">
        <w:rPr>
          <w:rFonts w:cs="Times New Roman"/>
          <w:szCs w:val="24"/>
        </w:rPr>
        <w:lastRenderedPageBreak/>
        <w:t>Tema</w:t>
      </w:r>
      <w:r w:rsidR="00FE0179" w:rsidRPr="00232815">
        <w:rPr>
          <w:rFonts w:cs="Times New Roman"/>
          <w:szCs w:val="24"/>
        </w:rPr>
        <w:t xml:space="preserve"> 4 - Administrarea şi managementul efec</w:t>
      </w:r>
      <w:r w:rsidR="00C55225" w:rsidRPr="00232815">
        <w:rPr>
          <w:rFonts w:cs="Times New Roman"/>
          <w:szCs w:val="24"/>
        </w:rPr>
        <w:t>tiv al ariei naturale protejate</w:t>
      </w:r>
    </w:p>
    <w:p w:rsidR="00FE0179" w:rsidRPr="00232815" w:rsidRDefault="00FE0179" w:rsidP="003D7D53">
      <w:pPr>
        <w:spacing w:after="0"/>
        <w:jc w:val="center"/>
        <w:rPr>
          <w:rFonts w:cs="Times New Roman"/>
          <w:b/>
          <w:szCs w:val="24"/>
        </w:rPr>
      </w:pPr>
      <w:r w:rsidRPr="00232815">
        <w:rPr>
          <w:rFonts w:cs="Times New Roman"/>
          <w:b/>
          <w:szCs w:val="24"/>
        </w:rPr>
        <w:t>Obiective generale</w:t>
      </w:r>
    </w:p>
    <w:p w:rsidR="00FE0179" w:rsidRPr="00232815" w:rsidRDefault="00FE0179" w:rsidP="005B007B">
      <w:pPr>
        <w:spacing w:after="0"/>
        <w:ind w:left="7920" w:firstLine="720"/>
        <w:jc w:val="both"/>
        <w:rPr>
          <w:rFonts w:cs="Times New Roman"/>
          <w:szCs w:val="24"/>
        </w:rPr>
      </w:pPr>
      <w:r w:rsidRPr="00232815">
        <w:rPr>
          <w:rFonts w:cs="Times New Roman"/>
          <w:szCs w:val="24"/>
        </w:rPr>
        <w:t xml:space="preserve">Tabelul nr. </w:t>
      </w:r>
      <w:r w:rsidR="005B007B">
        <w:rPr>
          <w:rFonts w:cs="Times New Roman"/>
          <w:szCs w:val="24"/>
        </w:rPr>
        <w:t>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2771"/>
        <w:gridCol w:w="2387"/>
        <w:gridCol w:w="2703"/>
      </w:tblGrid>
      <w:tr w:rsidR="00FE0179" w:rsidRPr="00232815" w:rsidTr="00321D72">
        <w:trPr>
          <w:cantSplit/>
          <w:trHeight w:val="908"/>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E0179" w:rsidRPr="00232815" w:rsidRDefault="00FE0179" w:rsidP="00D90084">
            <w:pPr>
              <w:spacing w:after="0"/>
              <w:jc w:val="both"/>
              <w:rPr>
                <w:rFonts w:cs="Times New Roman"/>
                <w:b/>
                <w:szCs w:val="24"/>
              </w:rPr>
            </w:pPr>
            <w:r w:rsidRPr="00232815">
              <w:rPr>
                <w:rFonts w:cs="Times New Roman"/>
                <w:b/>
                <w:szCs w:val="24"/>
              </w:rPr>
              <w:t>Teme</w:t>
            </w:r>
          </w:p>
        </w:tc>
      </w:tr>
      <w:tr w:rsidR="00FE0179" w:rsidRPr="00232815" w:rsidTr="00321D72">
        <w:trPr>
          <w:cantSplit/>
          <w:jc w:val="center"/>
        </w:trPr>
        <w:tc>
          <w:tcPr>
            <w:tcW w:w="1147" w:type="pct"/>
            <w:tcBorders>
              <w:top w:val="single" w:sz="4" w:space="0" w:color="auto"/>
              <w:left w:val="single" w:sz="4" w:space="0" w:color="auto"/>
              <w:bottom w:val="single" w:sz="4" w:space="0" w:color="auto"/>
              <w:right w:val="single" w:sz="4" w:space="0" w:color="auto"/>
            </w:tcBorders>
            <w:vAlign w:val="center"/>
            <w:hideMark/>
          </w:tcPr>
          <w:p w:rsidR="00FE0179" w:rsidRPr="00232815" w:rsidRDefault="008C0549" w:rsidP="00D90084">
            <w:pPr>
              <w:spacing w:after="0"/>
              <w:jc w:val="both"/>
              <w:rPr>
                <w:rFonts w:cs="Times New Roman"/>
                <w:b/>
                <w:szCs w:val="24"/>
              </w:rPr>
            </w:pPr>
            <w:r w:rsidRPr="00232815">
              <w:rPr>
                <w:rFonts w:cs="Times New Roman"/>
                <w:b/>
                <w:szCs w:val="24"/>
              </w:rPr>
              <w:t>Tema</w:t>
            </w:r>
            <w:r w:rsidR="00FE0179" w:rsidRPr="00232815">
              <w:rPr>
                <w:rFonts w:cs="Times New Roman"/>
                <w:b/>
                <w:szCs w:val="24"/>
              </w:rPr>
              <w:t xml:space="preserve"> 1. Managementul biodiversităţii</w:t>
            </w:r>
          </w:p>
        </w:tc>
        <w:tc>
          <w:tcPr>
            <w:tcW w:w="1357" w:type="pct"/>
            <w:tcBorders>
              <w:top w:val="single" w:sz="4" w:space="0" w:color="auto"/>
              <w:left w:val="single" w:sz="4" w:space="0" w:color="auto"/>
              <w:bottom w:val="single" w:sz="4" w:space="0" w:color="auto"/>
              <w:right w:val="single" w:sz="4" w:space="0" w:color="auto"/>
            </w:tcBorders>
            <w:vAlign w:val="center"/>
            <w:hideMark/>
          </w:tcPr>
          <w:p w:rsidR="00FE0179" w:rsidRPr="00232815" w:rsidRDefault="00FE0179" w:rsidP="00D90084">
            <w:pPr>
              <w:spacing w:after="0"/>
              <w:jc w:val="both"/>
              <w:rPr>
                <w:rFonts w:cs="Times New Roman"/>
                <w:b/>
                <w:szCs w:val="24"/>
              </w:rPr>
            </w:pPr>
            <w:r w:rsidRPr="00232815">
              <w:rPr>
                <w:rFonts w:cs="Times New Roman"/>
                <w:b/>
                <w:szCs w:val="24"/>
              </w:rPr>
              <w:t>TM 2. Vizitare, turism</w:t>
            </w:r>
          </w:p>
        </w:tc>
        <w:tc>
          <w:tcPr>
            <w:tcW w:w="1172" w:type="pct"/>
            <w:tcBorders>
              <w:top w:val="single" w:sz="4" w:space="0" w:color="auto"/>
              <w:left w:val="single" w:sz="4" w:space="0" w:color="auto"/>
              <w:bottom w:val="single" w:sz="4" w:space="0" w:color="auto"/>
              <w:right w:val="single" w:sz="4" w:space="0" w:color="auto"/>
            </w:tcBorders>
            <w:vAlign w:val="center"/>
            <w:hideMark/>
          </w:tcPr>
          <w:p w:rsidR="00FE0179" w:rsidRPr="00232815" w:rsidRDefault="008C0549" w:rsidP="00D90084">
            <w:pPr>
              <w:spacing w:after="0"/>
              <w:jc w:val="both"/>
              <w:rPr>
                <w:rFonts w:cs="Times New Roman"/>
                <w:b/>
                <w:szCs w:val="24"/>
              </w:rPr>
            </w:pPr>
            <w:r w:rsidRPr="00232815">
              <w:rPr>
                <w:rFonts w:cs="Times New Roman"/>
                <w:b/>
                <w:szCs w:val="24"/>
              </w:rPr>
              <w:t>Tema</w:t>
            </w:r>
            <w:r w:rsidR="00FE0179" w:rsidRPr="00232815">
              <w:rPr>
                <w:rFonts w:cs="Times New Roman"/>
                <w:b/>
                <w:szCs w:val="24"/>
              </w:rPr>
              <w:t xml:space="preserve"> 3. Conştientizare şi educaţie</w:t>
            </w:r>
          </w:p>
        </w:tc>
        <w:tc>
          <w:tcPr>
            <w:tcW w:w="1324" w:type="pct"/>
            <w:tcBorders>
              <w:top w:val="single" w:sz="4" w:space="0" w:color="auto"/>
              <w:left w:val="single" w:sz="4" w:space="0" w:color="auto"/>
              <w:bottom w:val="single" w:sz="4" w:space="0" w:color="auto"/>
              <w:right w:val="single" w:sz="4" w:space="0" w:color="auto"/>
            </w:tcBorders>
            <w:vAlign w:val="center"/>
            <w:hideMark/>
          </w:tcPr>
          <w:p w:rsidR="00FE0179" w:rsidRPr="00232815" w:rsidRDefault="008C0549" w:rsidP="00D90084">
            <w:pPr>
              <w:spacing w:after="0"/>
              <w:jc w:val="both"/>
              <w:rPr>
                <w:rFonts w:cs="Times New Roman"/>
                <w:b/>
                <w:szCs w:val="24"/>
              </w:rPr>
            </w:pPr>
            <w:r w:rsidRPr="00232815">
              <w:rPr>
                <w:rFonts w:cs="Times New Roman"/>
                <w:b/>
                <w:szCs w:val="24"/>
              </w:rPr>
              <w:t>Tema</w:t>
            </w:r>
            <w:r w:rsidR="00FE0179" w:rsidRPr="00232815">
              <w:rPr>
                <w:rFonts w:cs="Times New Roman"/>
                <w:b/>
                <w:szCs w:val="24"/>
              </w:rPr>
              <w:t xml:space="preserve"> 4. Administrarea şi managementul efectiv al ariei naturale protejate</w:t>
            </w:r>
          </w:p>
        </w:tc>
      </w:tr>
      <w:tr w:rsidR="00FE0179" w:rsidRPr="00232815" w:rsidTr="00FE0179">
        <w:trPr>
          <w:cantSplit/>
          <w:trHeight w:val="1070"/>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E0179" w:rsidRPr="00232815" w:rsidRDefault="00FE0179" w:rsidP="00D90084">
            <w:pPr>
              <w:spacing w:after="0"/>
              <w:jc w:val="both"/>
              <w:rPr>
                <w:rFonts w:cs="Times New Roman"/>
                <w:szCs w:val="24"/>
              </w:rPr>
            </w:pPr>
            <w:r w:rsidRPr="00232815">
              <w:rPr>
                <w:rFonts w:cs="Times New Roman"/>
                <w:szCs w:val="24"/>
              </w:rPr>
              <w:t>Obiectivele generale</w:t>
            </w:r>
          </w:p>
        </w:tc>
      </w:tr>
      <w:tr w:rsidR="00FE0179" w:rsidRPr="00232815" w:rsidTr="00FE0179">
        <w:trPr>
          <w:cantSplit/>
          <w:jc w:val="center"/>
        </w:trPr>
        <w:tc>
          <w:tcPr>
            <w:tcW w:w="1147" w:type="pct"/>
            <w:tcBorders>
              <w:top w:val="single" w:sz="4" w:space="0" w:color="auto"/>
              <w:left w:val="single" w:sz="4" w:space="0" w:color="auto"/>
              <w:bottom w:val="single" w:sz="4" w:space="0" w:color="auto"/>
              <w:right w:val="single" w:sz="4" w:space="0" w:color="auto"/>
            </w:tcBorders>
            <w:hideMark/>
          </w:tcPr>
          <w:p w:rsidR="00FE0179" w:rsidRPr="00232815" w:rsidRDefault="008C0549" w:rsidP="00D90084">
            <w:pPr>
              <w:spacing w:after="0"/>
              <w:jc w:val="both"/>
              <w:rPr>
                <w:rFonts w:cs="Times New Roman"/>
                <w:szCs w:val="24"/>
              </w:rPr>
            </w:pPr>
            <w:r w:rsidRPr="00232815">
              <w:rPr>
                <w:rFonts w:cs="Times New Roman"/>
                <w:szCs w:val="24"/>
              </w:rPr>
              <w:t>Obiectiv General</w:t>
            </w:r>
            <w:r w:rsidR="00FE0179" w:rsidRPr="00232815">
              <w:rPr>
                <w:rFonts w:cs="Times New Roman"/>
                <w:szCs w:val="24"/>
              </w:rPr>
              <w:t xml:space="preserve"> 1- Menținerea/ameliorarea stării de conservare identificate pentru speciile de interes comunitar pentru care a fost desemnat situl Natura 2000</w:t>
            </w:r>
          </w:p>
        </w:tc>
        <w:tc>
          <w:tcPr>
            <w:tcW w:w="1357" w:type="pct"/>
            <w:tcBorders>
              <w:top w:val="single" w:sz="4" w:space="0" w:color="auto"/>
              <w:left w:val="single" w:sz="4" w:space="0" w:color="auto"/>
              <w:bottom w:val="single" w:sz="4" w:space="0" w:color="auto"/>
              <w:right w:val="single" w:sz="4" w:space="0" w:color="auto"/>
            </w:tcBorders>
            <w:hideMark/>
          </w:tcPr>
          <w:p w:rsidR="00FE0179" w:rsidRPr="00232815" w:rsidRDefault="008C0549" w:rsidP="00D90084">
            <w:pPr>
              <w:spacing w:after="0"/>
              <w:jc w:val="both"/>
              <w:rPr>
                <w:rFonts w:cs="Times New Roman"/>
                <w:szCs w:val="24"/>
              </w:rPr>
            </w:pPr>
            <w:r w:rsidRPr="00232815">
              <w:rPr>
                <w:rFonts w:cs="Times New Roman"/>
                <w:szCs w:val="24"/>
              </w:rPr>
              <w:t>Obiectiv General</w:t>
            </w:r>
            <w:r w:rsidR="00FE0179" w:rsidRPr="00232815">
              <w:rPr>
                <w:rFonts w:cs="Times New Roman"/>
                <w:szCs w:val="24"/>
              </w:rPr>
              <w:t xml:space="preserve"> 2 - Promovarea utilizării durabile a resurselor naturale din sit</w:t>
            </w:r>
          </w:p>
        </w:tc>
        <w:tc>
          <w:tcPr>
            <w:tcW w:w="1172" w:type="pct"/>
            <w:tcBorders>
              <w:top w:val="single" w:sz="4" w:space="0" w:color="auto"/>
              <w:left w:val="single" w:sz="4" w:space="0" w:color="auto"/>
              <w:bottom w:val="single" w:sz="4" w:space="0" w:color="auto"/>
              <w:right w:val="single" w:sz="4" w:space="0" w:color="auto"/>
            </w:tcBorders>
            <w:hideMark/>
          </w:tcPr>
          <w:p w:rsidR="00FE0179" w:rsidRPr="00232815" w:rsidRDefault="008C0549" w:rsidP="00D90084">
            <w:pPr>
              <w:spacing w:after="0"/>
              <w:jc w:val="both"/>
              <w:rPr>
                <w:rFonts w:cs="Times New Roman"/>
                <w:szCs w:val="24"/>
              </w:rPr>
            </w:pPr>
            <w:r w:rsidRPr="00232815">
              <w:rPr>
                <w:rFonts w:cs="Times New Roman"/>
                <w:szCs w:val="24"/>
              </w:rPr>
              <w:t>Obiectiv General</w:t>
            </w:r>
            <w:r w:rsidR="00FE0179" w:rsidRPr="00232815">
              <w:rPr>
                <w:rFonts w:cs="Times New Roman"/>
                <w:szCs w:val="24"/>
              </w:rPr>
              <w:t xml:space="preserve"> 3 - Creşterea gradului de informare a publicului referitor la valorile naturale ale sitului si activitățile cu impact negativ asupra acestora</w:t>
            </w:r>
          </w:p>
        </w:tc>
        <w:tc>
          <w:tcPr>
            <w:tcW w:w="1324" w:type="pct"/>
            <w:tcBorders>
              <w:top w:val="single" w:sz="4" w:space="0" w:color="auto"/>
              <w:left w:val="single" w:sz="4" w:space="0" w:color="auto"/>
              <w:bottom w:val="single" w:sz="4" w:space="0" w:color="auto"/>
              <w:right w:val="single" w:sz="4" w:space="0" w:color="auto"/>
            </w:tcBorders>
          </w:tcPr>
          <w:p w:rsidR="00FE0179" w:rsidRPr="00232815" w:rsidRDefault="008C0549" w:rsidP="00D90084">
            <w:pPr>
              <w:spacing w:after="0"/>
              <w:jc w:val="both"/>
              <w:rPr>
                <w:rFonts w:cs="Times New Roman"/>
                <w:szCs w:val="24"/>
              </w:rPr>
            </w:pPr>
            <w:r w:rsidRPr="00232815">
              <w:rPr>
                <w:rFonts w:cs="Times New Roman"/>
                <w:szCs w:val="24"/>
              </w:rPr>
              <w:t>Obiectiv General</w:t>
            </w:r>
            <w:r w:rsidR="00FE0179" w:rsidRPr="00232815">
              <w:rPr>
                <w:rFonts w:cs="Times New Roman"/>
                <w:szCs w:val="24"/>
              </w:rPr>
              <w:t xml:space="preserve"> 4 – Asigurarea unui management eficient și adaptabil al sitului prin susținerea unei structuri funcționale de management pe durata de aplicare a planului de management </w:t>
            </w:r>
          </w:p>
          <w:p w:rsidR="00FE0179" w:rsidRPr="00232815" w:rsidRDefault="00FE0179" w:rsidP="00D90084">
            <w:pPr>
              <w:spacing w:after="0"/>
              <w:jc w:val="both"/>
              <w:rPr>
                <w:rFonts w:cs="Times New Roman"/>
                <w:szCs w:val="24"/>
              </w:rPr>
            </w:pPr>
          </w:p>
        </w:tc>
      </w:tr>
    </w:tbl>
    <w:p w:rsidR="00FE0179" w:rsidRPr="00232815" w:rsidRDefault="00FE0179" w:rsidP="00D90084">
      <w:pPr>
        <w:spacing w:after="0"/>
        <w:jc w:val="both"/>
        <w:rPr>
          <w:rFonts w:cs="Times New Roman"/>
          <w:szCs w:val="24"/>
        </w:rPr>
      </w:pPr>
    </w:p>
    <w:p w:rsidR="00FE0179" w:rsidRPr="00232815" w:rsidRDefault="00FE0179" w:rsidP="00D90084">
      <w:pPr>
        <w:pStyle w:val="Heading3"/>
        <w:numPr>
          <w:ilvl w:val="2"/>
          <w:numId w:val="44"/>
        </w:numPr>
        <w:ind w:left="0" w:firstLine="0"/>
        <w:rPr>
          <w:lang w:val="ro-RO"/>
        </w:rPr>
      </w:pPr>
      <w:bookmarkStart w:id="44" w:name="_Toc425341327"/>
      <w:bookmarkStart w:id="45" w:name="_Toc437853717"/>
      <w:r w:rsidRPr="00232815">
        <w:rPr>
          <w:lang w:val="ro-RO"/>
        </w:rPr>
        <w:t>Obiective specifice</w:t>
      </w:r>
      <w:bookmarkEnd w:id="44"/>
      <w:bookmarkEnd w:id="45"/>
    </w:p>
    <w:p w:rsidR="00FE0179" w:rsidRPr="00232815" w:rsidRDefault="00FE0179" w:rsidP="00D90084">
      <w:pPr>
        <w:spacing w:after="0"/>
        <w:jc w:val="both"/>
        <w:rPr>
          <w:rFonts w:cs="Times New Roman"/>
          <w:szCs w:val="24"/>
        </w:rPr>
      </w:pPr>
      <w:r w:rsidRPr="00232815">
        <w:rPr>
          <w:rFonts w:cs="Times New Roman"/>
          <w:szCs w:val="24"/>
        </w:rPr>
        <w:t>Următorul tabel include obiectivele specifice ale fiecărui obiectiv general. Pentru atingerea acestor obiective specifice se vor dezv</w:t>
      </w:r>
      <w:r w:rsidR="00FA0BD9">
        <w:rPr>
          <w:rFonts w:cs="Times New Roman"/>
          <w:szCs w:val="24"/>
        </w:rPr>
        <w:t>olta activități distincte sau m</w:t>
      </w:r>
      <w:r w:rsidRPr="00232815">
        <w:rPr>
          <w:rFonts w:cs="Times New Roman"/>
          <w:szCs w:val="24"/>
        </w:rPr>
        <w:t>ăsuri restrictive în funcție de complexitatea obiectivului specific.</w:t>
      </w:r>
    </w:p>
    <w:p w:rsidR="00FE0179" w:rsidRPr="00232815" w:rsidRDefault="00FE0179" w:rsidP="003D7D53">
      <w:pPr>
        <w:spacing w:after="0"/>
        <w:jc w:val="center"/>
        <w:rPr>
          <w:rFonts w:cs="Times New Roman"/>
          <w:b/>
          <w:szCs w:val="24"/>
        </w:rPr>
      </w:pPr>
      <w:r w:rsidRPr="00232815">
        <w:rPr>
          <w:rFonts w:cs="Times New Roman"/>
          <w:b/>
          <w:szCs w:val="24"/>
        </w:rPr>
        <w:t>Obiective generale și obiective specifice</w:t>
      </w:r>
    </w:p>
    <w:p w:rsidR="00FE0179" w:rsidRPr="00232815" w:rsidRDefault="00FE0179" w:rsidP="003D7D53">
      <w:pPr>
        <w:tabs>
          <w:tab w:val="left" w:pos="1162"/>
          <w:tab w:val="right" w:pos="10466"/>
        </w:tabs>
        <w:spacing w:after="0"/>
        <w:jc w:val="right"/>
        <w:rPr>
          <w:rFonts w:cs="Times New Roman"/>
          <w:szCs w:val="24"/>
        </w:rPr>
      </w:pPr>
      <w:r w:rsidRPr="00232815">
        <w:rPr>
          <w:rFonts w:cs="Times New Roman"/>
          <w:szCs w:val="24"/>
        </w:rPr>
        <w:t>Tabelul nr.</w:t>
      </w:r>
      <w:r w:rsidR="003D7D53">
        <w:rPr>
          <w:rFonts w:cs="Times New Roman"/>
          <w:szCs w:val="24"/>
        </w:rPr>
        <w:t xml:space="preserve"> 14</w:t>
      </w:r>
    </w:p>
    <w:tbl>
      <w:tblPr>
        <w:tblStyle w:val="TableGrid"/>
        <w:tblW w:w="0" w:type="auto"/>
        <w:tblLook w:val="04A0" w:firstRow="1" w:lastRow="0" w:firstColumn="1" w:lastColumn="0" w:noHBand="0" w:noVBand="1"/>
      </w:tblPr>
      <w:tblGrid>
        <w:gridCol w:w="2518"/>
        <w:gridCol w:w="7796"/>
      </w:tblGrid>
      <w:tr w:rsidR="00FE0179" w:rsidRPr="00232815" w:rsidTr="00FE0179">
        <w:tc>
          <w:tcPr>
            <w:tcW w:w="2518" w:type="dxa"/>
          </w:tcPr>
          <w:p w:rsidR="00FE0179" w:rsidRPr="00232815" w:rsidRDefault="00FA0BD9" w:rsidP="003D7D53">
            <w:pPr>
              <w:jc w:val="center"/>
              <w:rPr>
                <w:b/>
                <w:szCs w:val="24"/>
              </w:rPr>
            </w:pPr>
            <w:r>
              <w:rPr>
                <w:b/>
                <w:szCs w:val="24"/>
              </w:rPr>
              <w:t>Obiective gen</w:t>
            </w:r>
            <w:r w:rsidR="00FE0179" w:rsidRPr="00232815">
              <w:rPr>
                <w:b/>
                <w:szCs w:val="24"/>
              </w:rPr>
              <w:t>erale</w:t>
            </w:r>
          </w:p>
        </w:tc>
        <w:tc>
          <w:tcPr>
            <w:tcW w:w="7796" w:type="dxa"/>
          </w:tcPr>
          <w:p w:rsidR="00FE0179" w:rsidRPr="00232815" w:rsidRDefault="00FE0179" w:rsidP="003D7D53">
            <w:pPr>
              <w:jc w:val="center"/>
              <w:rPr>
                <w:b/>
                <w:szCs w:val="24"/>
              </w:rPr>
            </w:pPr>
            <w:r w:rsidRPr="00232815">
              <w:rPr>
                <w:b/>
                <w:szCs w:val="24"/>
              </w:rPr>
              <w:t>Obiective specifice</w:t>
            </w:r>
          </w:p>
        </w:tc>
      </w:tr>
      <w:tr w:rsidR="00FE0179" w:rsidRPr="00232815" w:rsidTr="00FE0179">
        <w:trPr>
          <w:trHeight w:val="1038"/>
        </w:trPr>
        <w:tc>
          <w:tcPr>
            <w:tcW w:w="2518" w:type="dxa"/>
            <w:vMerge w:val="restart"/>
          </w:tcPr>
          <w:p w:rsidR="00FE0179" w:rsidRPr="00232815" w:rsidRDefault="008C0549" w:rsidP="00D90084">
            <w:pPr>
              <w:jc w:val="both"/>
              <w:rPr>
                <w:szCs w:val="24"/>
              </w:rPr>
            </w:pPr>
            <w:r w:rsidRPr="00232815">
              <w:rPr>
                <w:szCs w:val="24"/>
              </w:rPr>
              <w:t>Obiectiv General</w:t>
            </w:r>
            <w:r w:rsidR="00FE0179" w:rsidRPr="00232815">
              <w:rPr>
                <w:szCs w:val="24"/>
              </w:rPr>
              <w:t xml:space="preserve"> 1 – Menținerea sau ameliorarea stării de </w:t>
            </w:r>
            <w:r w:rsidR="00FE0179" w:rsidRPr="00232815">
              <w:rPr>
                <w:szCs w:val="24"/>
              </w:rPr>
              <w:lastRenderedPageBreak/>
              <w:t>conservare identificate pentru habitatele și speciile de interes comunitar pentru care a fost desemnat situl Natura 2000</w:t>
            </w:r>
          </w:p>
        </w:tc>
        <w:tc>
          <w:tcPr>
            <w:tcW w:w="7796" w:type="dxa"/>
          </w:tcPr>
          <w:p w:rsidR="00FE0179" w:rsidRPr="00232815" w:rsidRDefault="008C0549" w:rsidP="00D90084">
            <w:pPr>
              <w:jc w:val="both"/>
              <w:rPr>
                <w:szCs w:val="24"/>
              </w:rPr>
            </w:pPr>
            <w:r w:rsidRPr="00232815">
              <w:rPr>
                <w:szCs w:val="24"/>
              </w:rPr>
              <w:lastRenderedPageBreak/>
              <w:t>Obiectiv specific</w:t>
            </w:r>
            <w:r w:rsidR="00FE0179" w:rsidRPr="00232815">
              <w:rPr>
                <w:szCs w:val="24"/>
              </w:rPr>
              <w:t xml:space="preserve"> 1 Continuarea identificării și cartării speciilor de interes comunitar</w:t>
            </w:r>
          </w:p>
        </w:tc>
      </w:tr>
      <w:tr w:rsidR="00FE0179" w:rsidRPr="00232815" w:rsidTr="00FE0179">
        <w:tc>
          <w:tcPr>
            <w:tcW w:w="2518" w:type="dxa"/>
            <w:vMerge/>
          </w:tcPr>
          <w:p w:rsidR="00FE0179" w:rsidRPr="00232815" w:rsidRDefault="00FE0179" w:rsidP="00D90084">
            <w:pPr>
              <w:jc w:val="both"/>
              <w:rPr>
                <w:szCs w:val="24"/>
              </w:rPr>
            </w:pPr>
          </w:p>
        </w:tc>
        <w:tc>
          <w:tcPr>
            <w:tcW w:w="7796" w:type="dxa"/>
          </w:tcPr>
          <w:p w:rsidR="00FE0179" w:rsidRPr="00232815" w:rsidRDefault="008C0549" w:rsidP="00D90084">
            <w:pPr>
              <w:jc w:val="both"/>
              <w:rPr>
                <w:szCs w:val="24"/>
              </w:rPr>
            </w:pPr>
            <w:r w:rsidRPr="00232815">
              <w:rPr>
                <w:szCs w:val="24"/>
              </w:rPr>
              <w:t>Obiectiv specific</w:t>
            </w:r>
            <w:r w:rsidR="00FE0179" w:rsidRPr="00232815">
              <w:rPr>
                <w:szCs w:val="24"/>
              </w:rPr>
              <w:t xml:space="preserve"> 2 </w:t>
            </w:r>
            <w:r w:rsidR="005B007B">
              <w:rPr>
                <w:szCs w:val="24"/>
              </w:rPr>
              <w:t>Stabilirea și a</w:t>
            </w:r>
            <w:r w:rsidR="00FE0179" w:rsidRPr="00232815">
              <w:rPr>
                <w:szCs w:val="24"/>
              </w:rPr>
              <w:t xml:space="preserve">plicarea măsurilor pentru asigurarea stării de </w:t>
            </w:r>
            <w:r w:rsidR="00FE0179" w:rsidRPr="00232815">
              <w:rPr>
                <w:szCs w:val="24"/>
              </w:rPr>
              <w:lastRenderedPageBreak/>
              <w:t>conservare favorabilă a speciilor de interes comunitar</w:t>
            </w:r>
          </w:p>
        </w:tc>
      </w:tr>
      <w:tr w:rsidR="00FE0179" w:rsidRPr="00232815" w:rsidTr="00FE0179">
        <w:tc>
          <w:tcPr>
            <w:tcW w:w="2518" w:type="dxa"/>
            <w:vMerge w:val="restart"/>
          </w:tcPr>
          <w:p w:rsidR="00FE0179" w:rsidRPr="00232815" w:rsidRDefault="008C0549" w:rsidP="00D90084">
            <w:pPr>
              <w:jc w:val="both"/>
              <w:rPr>
                <w:szCs w:val="24"/>
              </w:rPr>
            </w:pPr>
            <w:r w:rsidRPr="00232815">
              <w:rPr>
                <w:szCs w:val="24"/>
              </w:rPr>
              <w:lastRenderedPageBreak/>
              <w:t>Obiectiv General</w:t>
            </w:r>
            <w:r w:rsidR="00FE0179" w:rsidRPr="00232815">
              <w:rPr>
                <w:szCs w:val="24"/>
              </w:rPr>
              <w:t xml:space="preserve"> 2 – Promovarea utilizării durabile a resurselor naturale din sit</w:t>
            </w:r>
          </w:p>
        </w:tc>
        <w:tc>
          <w:tcPr>
            <w:tcW w:w="7796" w:type="dxa"/>
          </w:tcPr>
          <w:p w:rsidR="00FE0179" w:rsidRPr="00232815" w:rsidRDefault="008C0549" w:rsidP="00D90084">
            <w:pPr>
              <w:jc w:val="both"/>
              <w:rPr>
                <w:szCs w:val="24"/>
              </w:rPr>
            </w:pPr>
            <w:r w:rsidRPr="00232815">
              <w:rPr>
                <w:szCs w:val="24"/>
              </w:rPr>
              <w:t>Obiectiv specific</w:t>
            </w:r>
            <w:r w:rsidR="00FE0179" w:rsidRPr="00232815">
              <w:rPr>
                <w:szCs w:val="24"/>
              </w:rPr>
              <w:t xml:space="preserve"> 3 Promovarea unor forme de turism în concordanţă cu obiectivele de conservare ale sitului Natura 2000</w:t>
            </w:r>
          </w:p>
        </w:tc>
      </w:tr>
      <w:tr w:rsidR="00FE0179" w:rsidRPr="00232815" w:rsidTr="00FE0179">
        <w:tc>
          <w:tcPr>
            <w:tcW w:w="2518" w:type="dxa"/>
            <w:vMerge/>
          </w:tcPr>
          <w:p w:rsidR="00FE0179" w:rsidRPr="00232815" w:rsidRDefault="00FE0179" w:rsidP="00D90084">
            <w:pPr>
              <w:jc w:val="both"/>
              <w:rPr>
                <w:szCs w:val="24"/>
              </w:rPr>
            </w:pPr>
          </w:p>
        </w:tc>
        <w:tc>
          <w:tcPr>
            <w:tcW w:w="7796" w:type="dxa"/>
          </w:tcPr>
          <w:p w:rsidR="00FE0179" w:rsidRPr="00232815" w:rsidRDefault="008C0549" w:rsidP="00D90084">
            <w:pPr>
              <w:jc w:val="both"/>
              <w:rPr>
                <w:szCs w:val="24"/>
              </w:rPr>
            </w:pPr>
            <w:r w:rsidRPr="00232815">
              <w:rPr>
                <w:szCs w:val="24"/>
              </w:rPr>
              <w:t>Obiectiv specific</w:t>
            </w:r>
            <w:r w:rsidR="00FE0179" w:rsidRPr="00232815">
              <w:rPr>
                <w:szCs w:val="24"/>
              </w:rPr>
              <w:t xml:space="preserve"> 4 Îmbunătățirea managementului resursei de apă în vederea </w:t>
            </w:r>
            <w:r w:rsidR="00FA0BD9">
              <w:rPr>
                <w:szCs w:val="24"/>
              </w:rPr>
              <w:t>a</w:t>
            </w:r>
            <w:r w:rsidR="00FE0179" w:rsidRPr="00232815">
              <w:rPr>
                <w:szCs w:val="24"/>
              </w:rPr>
              <w:t>sigurării apei la nivel cantitativ și calitativ adecvat pentru menținerea stării de conservare favorabile a speciilor de interes comunitar</w:t>
            </w:r>
          </w:p>
        </w:tc>
      </w:tr>
      <w:tr w:rsidR="00FE0179" w:rsidRPr="00232815" w:rsidTr="00FE0179">
        <w:tc>
          <w:tcPr>
            <w:tcW w:w="2518" w:type="dxa"/>
            <w:vMerge w:val="restart"/>
          </w:tcPr>
          <w:p w:rsidR="00FE0179" w:rsidRPr="00232815" w:rsidRDefault="008C0549" w:rsidP="00D90084">
            <w:pPr>
              <w:jc w:val="both"/>
              <w:rPr>
                <w:szCs w:val="24"/>
              </w:rPr>
            </w:pPr>
            <w:r w:rsidRPr="00232815">
              <w:rPr>
                <w:szCs w:val="24"/>
              </w:rPr>
              <w:t>Obiectiv General</w:t>
            </w:r>
            <w:r w:rsidR="00FE0179" w:rsidRPr="00232815">
              <w:rPr>
                <w:szCs w:val="24"/>
              </w:rPr>
              <w:t xml:space="preserve"> 3 - Creşterea gradului de informare a publicului referitor la valorile naturale ale sitului si activitățile cu impact negativ asupra acestora</w:t>
            </w:r>
          </w:p>
        </w:tc>
        <w:tc>
          <w:tcPr>
            <w:tcW w:w="7796" w:type="dxa"/>
          </w:tcPr>
          <w:p w:rsidR="00FE0179" w:rsidRPr="00232815" w:rsidRDefault="008C0549" w:rsidP="00D90084">
            <w:pPr>
              <w:jc w:val="both"/>
              <w:rPr>
                <w:szCs w:val="24"/>
              </w:rPr>
            </w:pPr>
            <w:r w:rsidRPr="00232815">
              <w:rPr>
                <w:szCs w:val="24"/>
              </w:rPr>
              <w:t>Obiectiv specific</w:t>
            </w:r>
            <w:r w:rsidR="00FE0179" w:rsidRPr="00232815">
              <w:rPr>
                <w:bCs/>
                <w:szCs w:val="24"/>
              </w:rPr>
              <w:t xml:space="preserve"> 5 Îmbunătățirea atitudinii factorilor interesați prin informare și conștientizare cu privire la valorile naturale din interiorul sitului Natura 2000</w:t>
            </w:r>
          </w:p>
        </w:tc>
      </w:tr>
      <w:tr w:rsidR="00FE0179" w:rsidRPr="00232815" w:rsidTr="00FE0179">
        <w:tc>
          <w:tcPr>
            <w:tcW w:w="2518" w:type="dxa"/>
            <w:vMerge/>
          </w:tcPr>
          <w:p w:rsidR="00FE0179" w:rsidRPr="00232815" w:rsidRDefault="00FE0179" w:rsidP="00D90084">
            <w:pPr>
              <w:jc w:val="both"/>
              <w:rPr>
                <w:szCs w:val="24"/>
              </w:rPr>
            </w:pPr>
          </w:p>
        </w:tc>
        <w:tc>
          <w:tcPr>
            <w:tcW w:w="7796" w:type="dxa"/>
          </w:tcPr>
          <w:p w:rsidR="00FE0179" w:rsidRPr="00232815" w:rsidRDefault="008C0549" w:rsidP="00D90084">
            <w:pPr>
              <w:jc w:val="both"/>
              <w:rPr>
                <w:szCs w:val="24"/>
              </w:rPr>
            </w:pPr>
            <w:r w:rsidRPr="00232815">
              <w:rPr>
                <w:szCs w:val="24"/>
              </w:rPr>
              <w:t>Obiectiv specific</w:t>
            </w:r>
            <w:r w:rsidR="00FE0179" w:rsidRPr="00232815">
              <w:rPr>
                <w:bCs/>
                <w:szCs w:val="24"/>
              </w:rPr>
              <w:t xml:space="preserve"> 6 Susținerea și promovarea educației ecologice prin realizarea de activități educative pe tema conservării naturii</w:t>
            </w:r>
          </w:p>
        </w:tc>
      </w:tr>
      <w:tr w:rsidR="00FE0179" w:rsidRPr="00232815" w:rsidTr="00FE0179">
        <w:tc>
          <w:tcPr>
            <w:tcW w:w="2518" w:type="dxa"/>
            <w:vMerge w:val="restart"/>
          </w:tcPr>
          <w:p w:rsidR="00FE0179" w:rsidRPr="00232815" w:rsidRDefault="008C0549" w:rsidP="00D90084">
            <w:pPr>
              <w:jc w:val="both"/>
              <w:rPr>
                <w:szCs w:val="24"/>
              </w:rPr>
            </w:pPr>
            <w:r w:rsidRPr="00232815">
              <w:rPr>
                <w:szCs w:val="24"/>
              </w:rPr>
              <w:t>Obiectiv General</w:t>
            </w:r>
            <w:r w:rsidR="00FE0179" w:rsidRPr="00232815">
              <w:rPr>
                <w:szCs w:val="24"/>
              </w:rPr>
              <w:t xml:space="preserve"> 4 - Asigurarea unui management eficient și adaptabil al sitului prin susținerea unei structuri funcționale de management pe durata de aplicare a planului de management </w:t>
            </w:r>
          </w:p>
          <w:p w:rsidR="00FE0179" w:rsidRPr="00232815" w:rsidRDefault="00FE0179" w:rsidP="00D90084">
            <w:pPr>
              <w:jc w:val="both"/>
              <w:rPr>
                <w:szCs w:val="24"/>
              </w:rPr>
            </w:pPr>
          </w:p>
        </w:tc>
        <w:tc>
          <w:tcPr>
            <w:tcW w:w="7796" w:type="dxa"/>
          </w:tcPr>
          <w:p w:rsidR="00FE0179" w:rsidRPr="00232815" w:rsidRDefault="008C0549" w:rsidP="00D90084">
            <w:pPr>
              <w:jc w:val="both"/>
              <w:rPr>
                <w:szCs w:val="24"/>
              </w:rPr>
            </w:pPr>
            <w:r w:rsidRPr="00232815">
              <w:rPr>
                <w:szCs w:val="24"/>
              </w:rPr>
              <w:t>Obiectiv specific</w:t>
            </w:r>
            <w:r w:rsidR="00FE0179" w:rsidRPr="00232815">
              <w:rPr>
                <w:szCs w:val="24"/>
              </w:rPr>
              <w:t xml:space="preserve"> 7 </w:t>
            </w:r>
            <w:r w:rsidR="00FA0BD9" w:rsidRPr="00232815">
              <w:rPr>
                <w:szCs w:val="24"/>
              </w:rPr>
              <w:t>Îmbunătățirea</w:t>
            </w:r>
            <w:r w:rsidR="00FE0179" w:rsidRPr="00232815">
              <w:rPr>
                <w:szCs w:val="24"/>
              </w:rPr>
              <w:t xml:space="preserve"> logisticii necesare pentru exercitarea eficientă a atribuțiunilor custodelui</w:t>
            </w:r>
          </w:p>
        </w:tc>
      </w:tr>
      <w:tr w:rsidR="00FE0179" w:rsidRPr="00232815" w:rsidTr="00FE0179">
        <w:tc>
          <w:tcPr>
            <w:tcW w:w="2518" w:type="dxa"/>
            <w:vMerge/>
          </w:tcPr>
          <w:p w:rsidR="00FE0179" w:rsidRPr="00232815" w:rsidRDefault="00FE0179" w:rsidP="00D90084">
            <w:pPr>
              <w:jc w:val="both"/>
              <w:rPr>
                <w:szCs w:val="24"/>
              </w:rPr>
            </w:pPr>
          </w:p>
        </w:tc>
        <w:tc>
          <w:tcPr>
            <w:tcW w:w="7796" w:type="dxa"/>
          </w:tcPr>
          <w:p w:rsidR="00FE0179" w:rsidRPr="00232815" w:rsidRDefault="008C0549" w:rsidP="00D90084">
            <w:pPr>
              <w:jc w:val="both"/>
              <w:rPr>
                <w:szCs w:val="24"/>
              </w:rPr>
            </w:pPr>
            <w:r w:rsidRPr="00232815">
              <w:rPr>
                <w:szCs w:val="24"/>
              </w:rPr>
              <w:t>Obiectiv specific</w:t>
            </w:r>
            <w:r w:rsidR="00FE0179" w:rsidRPr="00232815">
              <w:rPr>
                <w:szCs w:val="24"/>
              </w:rPr>
              <w:t xml:space="preserve"> 8 Asigurarea integrității sitului și a respectării planului de management prin controale periodice</w:t>
            </w:r>
          </w:p>
        </w:tc>
      </w:tr>
      <w:tr w:rsidR="00FE0179" w:rsidRPr="00232815" w:rsidTr="00FE0179">
        <w:tc>
          <w:tcPr>
            <w:tcW w:w="2518" w:type="dxa"/>
            <w:vMerge/>
          </w:tcPr>
          <w:p w:rsidR="00FE0179" w:rsidRPr="00232815" w:rsidRDefault="00FE0179" w:rsidP="00D90084">
            <w:pPr>
              <w:jc w:val="both"/>
              <w:rPr>
                <w:szCs w:val="24"/>
              </w:rPr>
            </w:pPr>
          </w:p>
        </w:tc>
        <w:tc>
          <w:tcPr>
            <w:tcW w:w="7796" w:type="dxa"/>
          </w:tcPr>
          <w:p w:rsidR="00FE0179" w:rsidRPr="00232815" w:rsidRDefault="008C0549" w:rsidP="00D90084">
            <w:pPr>
              <w:jc w:val="both"/>
              <w:rPr>
                <w:szCs w:val="24"/>
              </w:rPr>
            </w:pPr>
            <w:r w:rsidRPr="00232815">
              <w:rPr>
                <w:szCs w:val="24"/>
              </w:rPr>
              <w:t>Obiectiv specific</w:t>
            </w:r>
            <w:r w:rsidR="00FA0BD9">
              <w:rPr>
                <w:szCs w:val="24"/>
              </w:rPr>
              <w:t xml:space="preserve"> 9 Asigurarea finanță</w:t>
            </w:r>
            <w:r w:rsidR="00FE0179" w:rsidRPr="00232815">
              <w:rPr>
                <w:szCs w:val="24"/>
              </w:rPr>
              <w:t>rii/bugetului necesar pentru implementarea planului de management</w:t>
            </w:r>
          </w:p>
        </w:tc>
      </w:tr>
      <w:tr w:rsidR="00FE0179" w:rsidRPr="00232815" w:rsidTr="00FE0179">
        <w:tc>
          <w:tcPr>
            <w:tcW w:w="2518" w:type="dxa"/>
            <w:vMerge/>
          </w:tcPr>
          <w:p w:rsidR="00FE0179" w:rsidRPr="00232815" w:rsidRDefault="00FE0179" w:rsidP="00D90084">
            <w:pPr>
              <w:jc w:val="both"/>
              <w:rPr>
                <w:szCs w:val="24"/>
              </w:rPr>
            </w:pPr>
          </w:p>
        </w:tc>
        <w:tc>
          <w:tcPr>
            <w:tcW w:w="7796" w:type="dxa"/>
          </w:tcPr>
          <w:p w:rsidR="00FE0179" w:rsidRPr="00232815" w:rsidRDefault="008C0549" w:rsidP="00D90084">
            <w:pPr>
              <w:jc w:val="both"/>
              <w:rPr>
                <w:szCs w:val="24"/>
              </w:rPr>
            </w:pPr>
            <w:r w:rsidRPr="00232815">
              <w:rPr>
                <w:szCs w:val="24"/>
              </w:rPr>
              <w:t>Obiectiv specific</w:t>
            </w:r>
            <w:r w:rsidR="00FE0179" w:rsidRPr="00232815">
              <w:rPr>
                <w:szCs w:val="24"/>
              </w:rPr>
              <w:t xml:space="preserve"> 10 Asigurarea unui nivel adecvat de pregătire a personalului implicat în gestionarea custodiei sitului</w:t>
            </w:r>
          </w:p>
        </w:tc>
      </w:tr>
      <w:tr w:rsidR="00FE0179" w:rsidRPr="00232815" w:rsidTr="00FE0179">
        <w:tc>
          <w:tcPr>
            <w:tcW w:w="2518" w:type="dxa"/>
            <w:vMerge/>
          </w:tcPr>
          <w:p w:rsidR="00FE0179" w:rsidRPr="00232815" w:rsidRDefault="00FE0179" w:rsidP="00D90084">
            <w:pPr>
              <w:jc w:val="both"/>
              <w:rPr>
                <w:szCs w:val="24"/>
              </w:rPr>
            </w:pPr>
          </w:p>
        </w:tc>
        <w:tc>
          <w:tcPr>
            <w:tcW w:w="7796" w:type="dxa"/>
          </w:tcPr>
          <w:p w:rsidR="00FE0179" w:rsidRPr="00232815" w:rsidRDefault="008C0549" w:rsidP="00D90084">
            <w:pPr>
              <w:jc w:val="both"/>
              <w:rPr>
                <w:szCs w:val="24"/>
              </w:rPr>
            </w:pPr>
            <w:r w:rsidRPr="00232815">
              <w:rPr>
                <w:szCs w:val="24"/>
              </w:rPr>
              <w:t>Obiectiv specific</w:t>
            </w:r>
            <w:r w:rsidR="00FE0179" w:rsidRPr="00232815">
              <w:rPr>
                <w:szCs w:val="24"/>
              </w:rPr>
              <w:t xml:space="preserve"> 11 Realizarea raportărilor necesare către autorităților competente din domeniul protecției mediului</w:t>
            </w:r>
          </w:p>
        </w:tc>
      </w:tr>
    </w:tbl>
    <w:p w:rsidR="00072870" w:rsidRPr="00232815" w:rsidRDefault="00072870" w:rsidP="00D90084">
      <w:pPr>
        <w:spacing w:after="0"/>
        <w:jc w:val="both"/>
        <w:rPr>
          <w:rFonts w:cs="Times New Roman"/>
          <w:szCs w:val="24"/>
        </w:rPr>
      </w:pPr>
    </w:p>
    <w:p w:rsidR="003D7D53" w:rsidRDefault="003D7D53" w:rsidP="00D90084">
      <w:pPr>
        <w:pStyle w:val="Heading1"/>
      </w:pPr>
      <w:bookmarkStart w:id="46" w:name="_Toc425341328"/>
      <w:bookmarkStart w:id="47" w:name="_Toc437853718"/>
    </w:p>
    <w:p w:rsidR="003D7D53" w:rsidRDefault="003D7D53" w:rsidP="00D90084">
      <w:pPr>
        <w:pStyle w:val="Heading1"/>
      </w:pPr>
    </w:p>
    <w:p w:rsidR="003D7D53" w:rsidRPr="003D7D53" w:rsidRDefault="003D7D53" w:rsidP="003D7D53"/>
    <w:p w:rsidR="00FE0179" w:rsidRPr="00232815" w:rsidRDefault="00FE0179" w:rsidP="00D90084">
      <w:pPr>
        <w:pStyle w:val="Heading1"/>
      </w:pPr>
      <w:r w:rsidRPr="00232815">
        <w:lastRenderedPageBreak/>
        <w:t>CAPITOLUL 5. PLANUL DE ACTIVITĂȚI</w:t>
      </w:r>
      <w:bookmarkEnd w:id="46"/>
      <w:bookmarkEnd w:id="47"/>
      <w:r w:rsidRPr="00232815">
        <w:t xml:space="preserve"> </w:t>
      </w:r>
    </w:p>
    <w:p w:rsidR="00DD527A" w:rsidRPr="00232815" w:rsidRDefault="00DD527A" w:rsidP="00D90084">
      <w:pPr>
        <w:spacing w:after="0"/>
        <w:jc w:val="both"/>
      </w:pPr>
    </w:p>
    <w:p w:rsidR="001D676B" w:rsidRPr="00232815" w:rsidRDefault="001D676B" w:rsidP="00D90084">
      <w:pPr>
        <w:spacing w:after="0"/>
        <w:jc w:val="both"/>
        <w:rPr>
          <w:rFonts w:cs="Times New Roman"/>
          <w:szCs w:val="24"/>
        </w:rPr>
      </w:pPr>
      <w:r w:rsidRPr="00232815">
        <w:rPr>
          <w:rFonts w:cs="Times New Roman"/>
          <w:szCs w:val="24"/>
        </w:rPr>
        <w:t xml:space="preserve">Planul de </w:t>
      </w:r>
      <w:r w:rsidR="00FA0BD9" w:rsidRPr="00232815">
        <w:rPr>
          <w:rFonts w:cs="Times New Roman"/>
          <w:szCs w:val="24"/>
        </w:rPr>
        <w:t>activități</w:t>
      </w:r>
      <w:r w:rsidRPr="00232815">
        <w:rPr>
          <w:rFonts w:cs="Times New Roman"/>
          <w:szCs w:val="24"/>
        </w:rPr>
        <w:t xml:space="preserve"> cuprinde activitățile/măsurile ce vor trebui luate pentru atingerea obiectivelor specifice și a celor generale. Acesta va cuprinde și bugetul necesar pentru implementarea planului defalcat pe resurse umane, resurse materiale și resurse financiare.</w:t>
      </w:r>
    </w:p>
    <w:p w:rsidR="001D676B" w:rsidRPr="00232815" w:rsidRDefault="001D676B" w:rsidP="00D90084">
      <w:pPr>
        <w:spacing w:after="0"/>
        <w:jc w:val="both"/>
        <w:rPr>
          <w:rFonts w:cs="Times New Roman"/>
          <w:szCs w:val="24"/>
        </w:rPr>
      </w:pPr>
      <w:r w:rsidRPr="00232815">
        <w:rPr>
          <w:rFonts w:cs="Times New Roman"/>
          <w:szCs w:val="24"/>
        </w:rPr>
        <w:t>Se va utiliza un indicatorul de prioritizare pen</w:t>
      </w:r>
      <w:r w:rsidR="008C0549" w:rsidRPr="00232815">
        <w:rPr>
          <w:rFonts w:cs="Times New Roman"/>
          <w:szCs w:val="24"/>
        </w:rPr>
        <w:t>tru activitățile planificate</w:t>
      </w:r>
      <w:r w:rsidRPr="00232815">
        <w:rPr>
          <w:rFonts w:cs="Times New Roman"/>
          <w:szCs w:val="24"/>
        </w:rPr>
        <w:t>. Este folosit un sistem de prioritate pe trei nivele, după cum urme</w:t>
      </w:r>
      <w:r w:rsidR="00FA0BD9">
        <w:rPr>
          <w:rFonts w:cs="Times New Roman"/>
          <w:szCs w:val="24"/>
        </w:rPr>
        <w:t>a</w:t>
      </w:r>
      <w:r w:rsidRPr="00232815">
        <w:rPr>
          <w:rFonts w:cs="Times New Roman"/>
          <w:szCs w:val="24"/>
        </w:rPr>
        <w:t>ză:</w:t>
      </w:r>
    </w:p>
    <w:p w:rsidR="001D676B" w:rsidRPr="00232815" w:rsidRDefault="001D676B" w:rsidP="00D90084">
      <w:pPr>
        <w:numPr>
          <w:ilvl w:val="0"/>
          <w:numId w:val="3"/>
        </w:numPr>
        <w:spacing w:after="0"/>
        <w:ind w:left="0" w:firstLine="0"/>
        <w:jc w:val="both"/>
        <w:rPr>
          <w:rFonts w:cs="Times New Roman"/>
          <w:szCs w:val="24"/>
        </w:rPr>
      </w:pPr>
      <w:r w:rsidRPr="00232815">
        <w:rPr>
          <w:rFonts w:cs="Times New Roman"/>
          <w:szCs w:val="24"/>
        </w:rPr>
        <w:t>Prioritatea 1: Acţiuni decisive pentru atingerea obiectivelor planului. Aceste acţiuni trebuie realizate, chiar î</w:t>
      </w:r>
      <w:r w:rsidR="00267E18" w:rsidRPr="00232815">
        <w:rPr>
          <w:rFonts w:cs="Times New Roman"/>
          <w:szCs w:val="24"/>
        </w:rPr>
        <w:t>n detrimentul altor acţiuni, exemplu</w:t>
      </w:r>
      <w:r w:rsidRPr="00232815">
        <w:rPr>
          <w:rFonts w:cs="Times New Roman"/>
          <w:szCs w:val="24"/>
        </w:rPr>
        <w:t xml:space="preserve"> prioritatea 2 sau 3</w:t>
      </w:r>
    </w:p>
    <w:p w:rsidR="001D676B" w:rsidRPr="00232815" w:rsidRDefault="001D676B" w:rsidP="00D90084">
      <w:pPr>
        <w:numPr>
          <w:ilvl w:val="0"/>
          <w:numId w:val="3"/>
        </w:numPr>
        <w:spacing w:after="0"/>
        <w:ind w:left="0" w:firstLine="0"/>
        <w:jc w:val="both"/>
        <w:rPr>
          <w:rFonts w:cs="Times New Roman"/>
          <w:szCs w:val="24"/>
        </w:rPr>
      </w:pPr>
      <w:r w:rsidRPr="00232815">
        <w:rPr>
          <w:rFonts w:cs="Times New Roman"/>
          <w:szCs w:val="24"/>
        </w:rPr>
        <w:t>Prioritatea 2: Acţiuni care sunt importante pentru atingerea obiectivelor. Trebuie depuse toate eforturile pentru realizarea acestei acţiuni. Trebuie să existe motive întemeiate pentru eşuarea realizării acesteia.</w:t>
      </w:r>
    </w:p>
    <w:p w:rsidR="001D676B" w:rsidRPr="00232815" w:rsidRDefault="001D676B" w:rsidP="00D90084">
      <w:pPr>
        <w:numPr>
          <w:ilvl w:val="0"/>
          <w:numId w:val="3"/>
        </w:numPr>
        <w:spacing w:after="0"/>
        <w:ind w:left="0" w:firstLine="0"/>
        <w:jc w:val="both"/>
        <w:rPr>
          <w:rFonts w:cs="Times New Roman"/>
          <w:szCs w:val="24"/>
        </w:rPr>
      </w:pPr>
      <w:r w:rsidRPr="00232815">
        <w:rPr>
          <w:rFonts w:cs="Times New Roman"/>
          <w:szCs w:val="24"/>
        </w:rPr>
        <w:t>Prioritatea 3: Acţiuni de dorit a fi realizate, dar nu critice pentru atingerea ţintei şi a obiectivelor planului. Investiţii pentru realizarea acestor acţiuni trebuie făcute doar atunci când există certitudinea că acţiunile prioritate 1 şi 2 vor fi realizate.</w:t>
      </w:r>
    </w:p>
    <w:p w:rsidR="001D676B" w:rsidRPr="00232815" w:rsidRDefault="001D676B" w:rsidP="00D90084">
      <w:pPr>
        <w:spacing w:after="0"/>
        <w:jc w:val="both"/>
        <w:rPr>
          <w:rFonts w:cs="Times New Roman"/>
          <w:szCs w:val="24"/>
        </w:rPr>
      </w:pPr>
      <w:r w:rsidRPr="00232815">
        <w:rPr>
          <w:rFonts w:cs="Times New Roman"/>
          <w:szCs w:val="24"/>
        </w:rPr>
        <w:t xml:space="preserve">Există o asumare a responsabilităţilor. Aceasta include organizaţia responsabilă de implementare şi partenerii esenţiali pentru aceasta. </w:t>
      </w:r>
    </w:p>
    <w:p w:rsidR="001D676B" w:rsidRPr="00232815" w:rsidRDefault="001D676B" w:rsidP="00D90084">
      <w:pPr>
        <w:spacing w:after="0"/>
        <w:jc w:val="both"/>
        <w:rPr>
          <w:rFonts w:cs="Times New Roman"/>
          <w:szCs w:val="24"/>
        </w:rPr>
      </w:pPr>
      <w:r w:rsidRPr="00232815">
        <w:rPr>
          <w:rFonts w:cs="Times New Roman"/>
          <w:szCs w:val="24"/>
        </w:rPr>
        <w:t xml:space="preserve">Astfel, măsurile, activităţile şi regulile din planul de management </w:t>
      </w:r>
      <w:r w:rsidR="00ED1B69" w:rsidRPr="00232815">
        <w:rPr>
          <w:rFonts w:cs="Times New Roman"/>
          <w:szCs w:val="24"/>
        </w:rPr>
        <w:t>sunt</w:t>
      </w:r>
      <w:r w:rsidRPr="00232815">
        <w:rPr>
          <w:rFonts w:cs="Times New Roman"/>
          <w:szCs w:val="24"/>
        </w:rPr>
        <w:t xml:space="preserve"> preventive, efective, adecvate, eficiente, integrate, astfel încât să asigure cadrul necesar pentru ca speciile de interes conservativ să se menţină sau să ajungă în stare de conservare favorabilă.</w:t>
      </w:r>
    </w:p>
    <w:p w:rsidR="001D676B" w:rsidRPr="00232815" w:rsidRDefault="001D676B" w:rsidP="00D90084">
      <w:pPr>
        <w:spacing w:after="0"/>
        <w:jc w:val="both"/>
        <w:rPr>
          <w:rFonts w:cs="Times New Roman"/>
          <w:szCs w:val="24"/>
        </w:rPr>
      </w:pPr>
      <w:r w:rsidRPr="00232815">
        <w:rPr>
          <w:rFonts w:cs="Times New Roman"/>
          <w:szCs w:val="24"/>
        </w:rPr>
        <w:t>Următoarele tabele includ planurile de acţiune detaliate pentru atingerea obiectivelor generale și specifice ale planului de management.</w:t>
      </w:r>
    </w:p>
    <w:p w:rsidR="00FE0179" w:rsidRPr="00232815" w:rsidRDefault="00FE0179" w:rsidP="00D90084">
      <w:pPr>
        <w:spacing w:after="0"/>
        <w:jc w:val="both"/>
        <w:rPr>
          <w:rFonts w:cs="Times New Roman"/>
          <w:szCs w:val="24"/>
        </w:rPr>
      </w:pPr>
    </w:p>
    <w:p w:rsidR="003C41BF" w:rsidRPr="00232815" w:rsidRDefault="003C41BF" w:rsidP="00D90084">
      <w:pPr>
        <w:spacing w:after="0"/>
        <w:jc w:val="both"/>
        <w:rPr>
          <w:rFonts w:cs="Times New Roman"/>
          <w:b/>
          <w:szCs w:val="24"/>
        </w:rPr>
      </w:pPr>
    </w:p>
    <w:p w:rsidR="003C41BF" w:rsidRPr="00232815" w:rsidRDefault="003C41BF" w:rsidP="00D90084">
      <w:pPr>
        <w:spacing w:after="0"/>
        <w:jc w:val="both"/>
        <w:rPr>
          <w:rFonts w:cs="Times New Roman"/>
          <w:b/>
          <w:szCs w:val="24"/>
        </w:rPr>
      </w:pPr>
    </w:p>
    <w:p w:rsidR="003C41BF" w:rsidRPr="00232815" w:rsidRDefault="003C41BF" w:rsidP="00D90084">
      <w:pPr>
        <w:spacing w:after="0"/>
        <w:jc w:val="both"/>
        <w:rPr>
          <w:rFonts w:cs="Times New Roman"/>
          <w:b/>
          <w:szCs w:val="24"/>
        </w:rPr>
      </w:pPr>
    </w:p>
    <w:p w:rsidR="003C41BF" w:rsidRPr="00232815" w:rsidRDefault="003C41BF" w:rsidP="00D90084">
      <w:pPr>
        <w:spacing w:after="0"/>
        <w:jc w:val="both"/>
        <w:rPr>
          <w:rFonts w:cs="Times New Roman"/>
          <w:b/>
          <w:szCs w:val="24"/>
        </w:rPr>
      </w:pPr>
    </w:p>
    <w:p w:rsidR="003C41BF" w:rsidRPr="00232815" w:rsidRDefault="003C41BF" w:rsidP="00D90084">
      <w:pPr>
        <w:spacing w:after="0"/>
        <w:jc w:val="both"/>
        <w:rPr>
          <w:rFonts w:cs="Times New Roman"/>
          <w:b/>
          <w:szCs w:val="24"/>
        </w:rPr>
      </w:pPr>
    </w:p>
    <w:p w:rsidR="003C41BF" w:rsidRPr="00232815" w:rsidRDefault="003C41BF" w:rsidP="00D90084">
      <w:pPr>
        <w:spacing w:after="0"/>
        <w:jc w:val="both"/>
        <w:rPr>
          <w:rFonts w:cs="Times New Roman"/>
          <w:b/>
          <w:szCs w:val="24"/>
        </w:rPr>
      </w:pPr>
    </w:p>
    <w:p w:rsidR="003C41BF" w:rsidRPr="00232815" w:rsidRDefault="003C41BF" w:rsidP="00D90084">
      <w:pPr>
        <w:spacing w:after="0"/>
        <w:jc w:val="both"/>
        <w:rPr>
          <w:rFonts w:cs="Times New Roman"/>
          <w:b/>
          <w:szCs w:val="24"/>
        </w:rPr>
      </w:pPr>
    </w:p>
    <w:p w:rsidR="003C41BF" w:rsidRPr="00232815" w:rsidRDefault="003C41BF" w:rsidP="00D90084">
      <w:pPr>
        <w:spacing w:after="0"/>
        <w:jc w:val="both"/>
        <w:rPr>
          <w:rFonts w:cs="Times New Roman"/>
          <w:b/>
          <w:szCs w:val="24"/>
        </w:rPr>
      </w:pPr>
    </w:p>
    <w:p w:rsidR="003C41BF" w:rsidRPr="00232815" w:rsidRDefault="003C41BF" w:rsidP="00D90084">
      <w:pPr>
        <w:spacing w:after="0"/>
        <w:jc w:val="both"/>
        <w:rPr>
          <w:rFonts w:cs="Times New Roman"/>
          <w:b/>
          <w:szCs w:val="24"/>
        </w:rPr>
      </w:pPr>
    </w:p>
    <w:p w:rsidR="00321D72" w:rsidRPr="00232815" w:rsidRDefault="00993488" w:rsidP="003D7D53">
      <w:pPr>
        <w:spacing w:after="0"/>
        <w:jc w:val="center"/>
        <w:rPr>
          <w:rFonts w:cs="Times New Roman"/>
          <w:szCs w:val="24"/>
        </w:rPr>
        <w:sectPr w:rsidR="00321D72" w:rsidRPr="00232815" w:rsidSect="00C068A4">
          <w:pgSz w:w="11906" w:h="16838"/>
          <w:pgMar w:top="1418" w:right="851" w:bottom="1418" w:left="902" w:header="709" w:footer="709" w:gutter="0"/>
          <w:cols w:space="720"/>
          <w:docGrid w:linePitch="326"/>
        </w:sectPr>
      </w:pPr>
      <w:r w:rsidRPr="00232815">
        <w:rPr>
          <w:rFonts w:cs="Times New Roman"/>
          <w:b/>
          <w:szCs w:val="24"/>
        </w:rPr>
        <w:t>Planurile de activități/măsuri detaliate pentru atingerea obiectivelor generale și specifice ale planului de management.</w:t>
      </w:r>
    </w:p>
    <w:p w:rsidR="00321D72" w:rsidRPr="00232815" w:rsidRDefault="00321D72" w:rsidP="00F36194">
      <w:pPr>
        <w:spacing w:after="0"/>
        <w:jc w:val="right"/>
        <w:rPr>
          <w:rFonts w:cs="Times New Roman"/>
        </w:rPr>
      </w:pPr>
      <w:r w:rsidRPr="00232815">
        <w:rPr>
          <w:rFonts w:cs="Times New Roman"/>
          <w:szCs w:val="24"/>
        </w:rPr>
        <w:lastRenderedPageBreak/>
        <w:t>Tabelul</w:t>
      </w:r>
      <w:r w:rsidR="005B007B">
        <w:rPr>
          <w:rFonts w:cs="Times New Roman"/>
          <w:szCs w:val="24"/>
        </w:rPr>
        <w:t xml:space="preserve"> nr. 15 </w:t>
      </w:r>
    </w:p>
    <w:tbl>
      <w:tblPr>
        <w:tblW w:w="14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3361"/>
        <w:gridCol w:w="1984"/>
        <w:gridCol w:w="2268"/>
        <w:gridCol w:w="358"/>
        <w:gridCol w:w="426"/>
        <w:gridCol w:w="425"/>
        <w:gridCol w:w="425"/>
        <w:gridCol w:w="425"/>
        <w:gridCol w:w="426"/>
        <w:gridCol w:w="425"/>
        <w:gridCol w:w="425"/>
        <w:gridCol w:w="425"/>
        <w:gridCol w:w="426"/>
        <w:gridCol w:w="425"/>
        <w:gridCol w:w="1606"/>
      </w:tblGrid>
      <w:tr w:rsidR="00321D72" w:rsidRPr="00232815" w:rsidTr="00CD4E01">
        <w:trPr>
          <w:tblHeader/>
          <w:jc w:val="center"/>
        </w:trPr>
        <w:tc>
          <w:tcPr>
            <w:tcW w:w="804" w:type="dxa"/>
            <w:vMerge w:val="restart"/>
            <w:vAlign w:val="center"/>
          </w:tcPr>
          <w:p w:rsidR="00321D72" w:rsidRPr="00232815" w:rsidRDefault="00321D72" w:rsidP="003D7D53">
            <w:pPr>
              <w:pStyle w:val="BodyText2"/>
              <w:spacing w:after="0" w:line="360" w:lineRule="auto"/>
              <w:jc w:val="center"/>
              <w:rPr>
                <w:rFonts w:cs="Times New Roman"/>
                <w:b/>
                <w:szCs w:val="24"/>
              </w:rPr>
            </w:pPr>
            <w:r w:rsidRPr="00232815">
              <w:rPr>
                <w:rFonts w:cs="Times New Roman"/>
                <w:b/>
                <w:szCs w:val="24"/>
              </w:rPr>
              <w:t>Nr. crt.</w:t>
            </w:r>
          </w:p>
          <w:p w:rsidR="00321D72" w:rsidRPr="00232815" w:rsidRDefault="00321D72" w:rsidP="003D7D53">
            <w:pPr>
              <w:pStyle w:val="BodyText2"/>
              <w:spacing w:after="0" w:line="360" w:lineRule="auto"/>
              <w:jc w:val="center"/>
              <w:rPr>
                <w:rFonts w:cs="Times New Roman"/>
                <w:b/>
                <w:szCs w:val="24"/>
              </w:rPr>
            </w:pPr>
          </w:p>
        </w:tc>
        <w:tc>
          <w:tcPr>
            <w:tcW w:w="3361" w:type="dxa"/>
            <w:vMerge w:val="restart"/>
            <w:shd w:val="clear" w:color="auto" w:fill="auto"/>
            <w:vAlign w:val="center"/>
          </w:tcPr>
          <w:p w:rsidR="00321D72" w:rsidRPr="00232815" w:rsidRDefault="00FA0BD9" w:rsidP="003D7D53">
            <w:pPr>
              <w:pStyle w:val="BodyText2"/>
              <w:spacing w:after="0" w:line="360" w:lineRule="auto"/>
              <w:jc w:val="center"/>
              <w:rPr>
                <w:rFonts w:cs="Times New Roman"/>
                <w:b/>
                <w:szCs w:val="24"/>
              </w:rPr>
            </w:pPr>
            <w:r>
              <w:rPr>
                <w:rFonts w:cs="Times New Roman"/>
                <w:b/>
                <w:szCs w:val="24"/>
              </w:rPr>
              <w:t>Activități</w:t>
            </w:r>
            <w:r w:rsidR="00321D72" w:rsidRPr="00232815">
              <w:rPr>
                <w:rFonts w:cs="Times New Roman"/>
                <w:b/>
                <w:szCs w:val="24"/>
              </w:rPr>
              <w:t>/măsuri</w:t>
            </w:r>
          </w:p>
        </w:tc>
        <w:tc>
          <w:tcPr>
            <w:tcW w:w="1984" w:type="dxa"/>
            <w:vMerge w:val="restart"/>
            <w:shd w:val="clear" w:color="auto" w:fill="auto"/>
            <w:vAlign w:val="center"/>
          </w:tcPr>
          <w:p w:rsidR="00321D72" w:rsidRPr="00232815" w:rsidRDefault="00321D72" w:rsidP="003D7D53">
            <w:pPr>
              <w:pStyle w:val="BodyText2"/>
              <w:spacing w:after="0" w:line="360" w:lineRule="auto"/>
              <w:jc w:val="center"/>
              <w:rPr>
                <w:rFonts w:cs="Times New Roman"/>
                <w:b/>
                <w:szCs w:val="24"/>
              </w:rPr>
            </w:pPr>
            <w:r w:rsidRPr="00232815">
              <w:rPr>
                <w:rFonts w:cs="Times New Roman"/>
                <w:b/>
                <w:szCs w:val="24"/>
              </w:rPr>
              <w:t>Indicatori de realizare/Specii vizate</w:t>
            </w:r>
          </w:p>
        </w:tc>
        <w:tc>
          <w:tcPr>
            <w:tcW w:w="2268" w:type="dxa"/>
            <w:vMerge w:val="restart"/>
            <w:vAlign w:val="center"/>
          </w:tcPr>
          <w:p w:rsidR="00321D72" w:rsidRPr="00232815" w:rsidRDefault="00321D72" w:rsidP="003D7D53">
            <w:pPr>
              <w:pStyle w:val="BodyText2"/>
              <w:spacing w:after="0" w:line="360" w:lineRule="auto"/>
              <w:jc w:val="center"/>
              <w:rPr>
                <w:rFonts w:cs="Times New Roman"/>
                <w:b/>
                <w:szCs w:val="24"/>
              </w:rPr>
            </w:pPr>
            <w:r w:rsidRPr="00232815">
              <w:rPr>
                <w:rFonts w:cs="Times New Roman"/>
                <w:b/>
                <w:szCs w:val="24"/>
              </w:rPr>
              <w:t>Buget</w:t>
            </w:r>
          </w:p>
          <w:p w:rsidR="00321D72" w:rsidRPr="00232815" w:rsidRDefault="00321D72" w:rsidP="003D7D53">
            <w:pPr>
              <w:pStyle w:val="BodyText2"/>
              <w:spacing w:after="0" w:line="360" w:lineRule="auto"/>
              <w:jc w:val="center"/>
              <w:rPr>
                <w:rFonts w:cs="Times New Roman"/>
                <w:b/>
                <w:szCs w:val="24"/>
              </w:rPr>
            </w:pPr>
            <w:r w:rsidRPr="00232815">
              <w:rPr>
                <w:rFonts w:cs="Times New Roman"/>
                <w:b/>
                <w:szCs w:val="24"/>
              </w:rPr>
              <w:t>defalcat pe</w:t>
            </w:r>
          </w:p>
          <w:p w:rsidR="00321D72" w:rsidRPr="00232815" w:rsidRDefault="005B007B" w:rsidP="003D7D53">
            <w:pPr>
              <w:pStyle w:val="BodyText2"/>
              <w:spacing w:after="0" w:line="360" w:lineRule="auto"/>
              <w:jc w:val="center"/>
              <w:rPr>
                <w:rFonts w:cs="Times New Roman"/>
                <w:b/>
                <w:szCs w:val="24"/>
              </w:rPr>
            </w:pPr>
            <w:r>
              <w:rPr>
                <w:rFonts w:cs="Times New Roman"/>
                <w:b/>
                <w:szCs w:val="24"/>
              </w:rPr>
              <w:t>resurse umane,</w:t>
            </w:r>
            <w:r w:rsidR="00321D72" w:rsidRPr="00232815">
              <w:rPr>
                <w:rFonts w:cs="Times New Roman"/>
                <w:b/>
                <w:szCs w:val="24"/>
              </w:rPr>
              <w:t xml:space="preserve"> materiale</w:t>
            </w:r>
          </w:p>
          <w:p w:rsidR="00321D72" w:rsidRPr="00232815" w:rsidRDefault="00321D72" w:rsidP="003D7D53">
            <w:pPr>
              <w:pStyle w:val="BodyText2"/>
              <w:spacing w:after="0" w:line="360" w:lineRule="auto"/>
              <w:jc w:val="center"/>
              <w:rPr>
                <w:rFonts w:cs="Times New Roman"/>
                <w:b/>
                <w:szCs w:val="24"/>
              </w:rPr>
            </w:pPr>
            <w:r w:rsidRPr="00232815">
              <w:rPr>
                <w:rFonts w:cs="Times New Roman"/>
                <w:b/>
                <w:szCs w:val="24"/>
              </w:rPr>
              <w:t>și financiare -</w:t>
            </w:r>
            <w:r w:rsidR="00FA0BD9">
              <w:rPr>
                <w:rFonts w:cs="Times New Roman"/>
                <w:b/>
                <w:szCs w:val="24"/>
              </w:rPr>
              <w:t xml:space="preserve"> </w:t>
            </w:r>
            <w:r w:rsidR="005B007B">
              <w:rPr>
                <w:rFonts w:cs="Times New Roman"/>
                <w:b/>
                <w:szCs w:val="24"/>
              </w:rPr>
              <w:t>euro</w:t>
            </w:r>
          </w:p>
        </w:tc>
        <w:tc>
          <w:tcPr>
            <w:tcW w:w="358" w:type="dxa"/>
            <w:vMerge w:val="restart"/>
            <w:shd w:val="clear" w:color="auto" w:fill="auto"/>
            <w:textDirection w:val="btLr"/>
            <w:vAlign w:val="center"/>
          </w:tcPr>
          <w:p w:rsidR="00321D72" w:rsidRPr="00232815" w:rsidRDefault="00321D72" w:rsidP="003D7D53">
            <w:pPr>
              <w:pStyle w:val="BodyText2"/>
              <w:spacing w:after="0" w:line="360" w:lineRule="auto"/>
              <w:jc w:val="center"/>
              <w:rPr>
                <w:rFonts w:cs="Times New Roman"/>
                <w:b/>
                <w:szCs w:val="24"/>
              </w:rPr>
            </w:pPr>
            <w:r w:rsidRPr="00232815">
              <w:rPr>
                <w:rFonts w:cs="Times New Roman"/>
                <w:b/>
                <w:szCs w:val="24"/>
              </w:rPr>
              <w:t>Prioritate</w:t>
            </w:r>
          </w:p>
        </w:tc>
        <w:tc>
          <w:tcPr>
            <w:tcW w:w="4253" w:type="dxa"/>
            <w:gridSpan w:val="10"/>
            <w:tcBorders>
              <w:bottom w:val="single" w:sz="4" w:space="0" w:color="auto"/>
            </w:tcBorders>
            <w:shd w:val="clear" w:color="auto" w:fill="auto"/>
            <w:vAlign w:val="center"/>
          </w:tcPr>
          <w:p w:rsidR="00321D72" w:rsidRPr="00232815" w:rsidRDefault="00321D72" w:rsidP="003D7D53">
            <w:pPr>
              <w:pStyle w:val="BodyText2"/>
              <w:spacing w:after="0" w:line="360" w:lineRule="auto"/>
              <w:jc w:val="center"/>
              <w:rPr>
                <w:rFonts w:cs="Times New Roman"/>
                <w:b/>
                <w:szCs w:val="24"/>
              </w:rPr>
            </w:pPr>
            <w:r w:rsidRPr="00232815">
              <w:rPr>
                <w:rFonts w:cs="Times New Roman"/>
                <w:b/>
                <w:szCs w:val="24"/>
              </w:rPr>
              <w:t>Activitatea la nivel de semestru*</w:t>
            </w:r>
          </w:p>
        </w:tc>
        <w:tc>
          <w:tcPr>
            <w:tcW w:w="1606" w:type="dxa"/>
            <w:vMerge w:val="restart"/>
            <w:shd w:val="clear" w:color="auto" w:fill="auto"/>
            <w:vAlign w:val="center"/>
          </w:tcPr>
          <w:p w:rsidR="00321D72" w:rsidRPr="00232815" w:rsidRDefault="00321D72" w:rsidP="003D7D53">
            <w:pPr>
              <w:pStyle w:val="BodyText2"/>
              <w:spacing w:after="0" w:line="360" w:lineRule="auto"/>
              <w:jc w:val="center"/>
              <w:rPr>
                <w:rFonts w:cs="Times New Roman"/>
                <w:b/>
                <w:szCs w:val="24"/>
              </w:rPr>
            </w:pPr>
            <w:r w:rsidRPr="00232815">
              <w:rPr>
                <w:rFonts w:cs="Times New Roman"/>
                <w:b/>
                <w:szCs w:val="24"/>
              </w:rPr>
              <w:t>Responsabil/ parteneri</w:t>
            </w:r>
          </w:p>
        </w:tc>
      </w:tr>
      <w:tr w:rsidR="00321D72" w:rsidRPr="00232815" w:rsidTr="00CD4E01">
        <w:trPr>
          <w:tblHeader/>
          <w:jc w:val="center"/>
        </w:trPr>
        <w:tc>
          <w:tcPr>
            <w:tcW w:w="804" w:type="dxa"/>
            <w:vMerge/>
            <w:vAlign w:val="center"/>
          </w:tcPr>
          <w:p w:rsidR="00321D72" w:rsidRPr="00232815" w:rsidRDefault="00321D72" w:rsidP="003D7D53">
            <w:pPr>
              <w:tabs>
                <w:tab w:val="right" w:pos="567"/>
              </w:tabs>
              <w:spacing w:after="0"/>
              <w:jc w:val="center"/>
              <w:rPr>
                <w:rFonts w:cs="Times New Roman"/>
                <w:b/>
                <w:color w:val="000000"/>
                <w:szCs w:val="24"/>
              </w:rPr>
            </w:pPr>
          </w:p>
        </w:tc>
        <w:tc>
          <w:tcPr>
            <w:tcW w:w="3361" w:type="dxa"/>
            <w:vMerge/>
            <w:shd w:val="clear" w:color="auto" w:fill="auto"/>
            <w:vAlign w:val="center"/>
          </w:tcPr>
          <w:p w:rsidR="00321D72" w:rsidRPr="00232815" w:rsidRDefault="00321D72" w:rsidP="003D7D53">
            <w:pPr>
              <w:pStyle w:val="ListParagraph"/>
              <w:spacing w:after="0"/>
              <w:ind w:left="0"/>
              <w:contextualSpacing/>
              <w:jc w:val="center"/>
              <w:rPr>
                <w:rFonts w:cs="Times New Roman"/>
                <w:b/>
                <w:color w:val="000000"/>
                <w:lang w:val="ro-RO"/>
              </w:rPr>
            </w:pPr>
          </w:p>
        </w:tc>
        <w:tc>
          <w:tcPr>
            <w:tcW w:w="1984" w:type="dxa"/>
            <w:vMerge/>
            <w:shd w:val="clear" w:color="auto" w:fill="auto"/>
            <w:vAlign w:val="center"/>
          </w:tcPr>
          <w:p w:rsidR="00321D72" w:rsidRPr="00232815" w:rsidRDefault="00321D72" w:rsidP="003D7D53">
            <w:pPr>
              <w:spacing w:after="0"/>
              <w:jc w:val="center"/>
              <w:rPr>
                <w:rFonts w:cs="Times New Roman"/>
                <w:b/>
                <w:color w:val="000000"/>
                <w:szCs w:val="24"/>
              </w:rPr>
            </w:pPr>
          </w:p>
        </w:tc>
        <w:tc>
          <w:tcPr>
            <w:tcW w:w="2268" w:type="dxa"/>
            <w:vMerge/>
            <w:textDirection w:val="btLr"/>
            <w:vAlign w:val="center"/>
          </w:tcPr>
          <w:p w:rsidR="00321D72" w:rsidRPr="00232815" w:rsidRDefault="00321D72" w:rsidP="003D7D53">
            <w:pPr>
              <w:pStyle w:val="BodyText2"/>
              <w:spacing w:after="0" w:line="360" w:lineRule="auto"/>
              <w:jc w:val="center"/>
              <w:rPr>
                <w:rFonts w:cs="Times New Roman"/>
                <w:b/>
                <w:szCs w:val="24"/>
              </w:rPr>
            </w:pPr>
          </w:p>
        </w:tc>
        <w:tc>
          <w:tcPr>
            <w:tcW w:w="358" w:type="dxa"/>
            <w:vMerge/>
            <w:shd w:val="clear" w:color="auto" w:fill="auto"/>
            <w:textDirection w:val="btLr"/>
            <w:vAlign w:val="center"/>
          </w:tcPr>
          <w:p w:rsidR="00321D72" w:rsidRPr="00232815" w:rsidRDefault="00321D72" w:rsidP="003D7D53">
            <w:pPr>
              <w:pStyle w:val="BodyText2"/>
              <w:spacing w:after="0" w:line="360" w:lineRule="auto"/>
              <w:jc w:val="center"/>
              <w:rPr>
                <w:rFonts w:cs="Times New Roman"/>
                <w:b/>
                <w:szCs w:val="24"/>
              </w:rPr>
            </w:pPr>
          </w:p>
        </w:tc>
        <w:tc>
          <w:tcPr>
            <w:tcW w:w="851" w:type="dxa"/>
            <w:gridSpan w:val="2"/>
            <w:tcBorders>
              <w:bottom w:val="single" w:sz="4" w:space="0" w:color="auto"/>
            </w:tcBorders>
            <w:shd w:val="clear" w:color="auto" w:fill="auto"/>
            <w:vAlign w:val="center"/>
          </w:tcPr>
          <w:p w:rsidR="00321D72" w:rsidRPr="00232815" w:rsidRDefault="00321D72" w:rsidP="003D7D53">
            <w:pPr>
              <w:pStyle w:val="BodyText2"/>
              <w:spacing w:after="0" w:line="360" w:lineRule="auto"/>
              <w:jc w:val="center"/>
              <w:rPr>
                <w:rFonts w:cs="Times New Roman"/>
                <w:b/>
                <w:szCs w:val="24"/>
              </w:rPr>
            </w:pPr>
            <w:r w:rsidRPr="00232815">
              <w:rPr>
                <w:rFonts w:cs="Times New Roman"/>
                <w:b/>
                <w:szCs w:val="24"/>
              </w:rPr>
              <w:t>Anul 1</w:t>
            </w:r>
          </w:p>
        </w:tc>
        <w:tc>
          <w:tcPr>
            <w:tcW w:w="850" w:type="dxa"/>
            <w:gridSpan w:val="2"/>
            <w:tcBorders>
              <w:bottom w:val="single" w:sz="4" w:space="0" w:color="auto"/>
            </w:tcBorders>
            <w:shd w:val="clear" w:color="auto" w:fill="auto"/>
            <w:vAlign w:val="center"/>
          </w:tcPr>
          <w:p w:rsidR="00321D72" w:rsidRPr="00232815" w:rsidRDefault="00321D72" w:rsidP="003D7D53">
            <w:pPr>
              <w:pStyle w:val="BodyText2"/>
              <w:spacing w:after="0" w:line="360" w:lineRule="auto"/>
              <w:jc w:val="center"/>
              <w:rPr>
                <w:rFonts w:cs="Times New Roman"/>
                <w:b/>
                <w:szCs w:val="24"/>
              </w:rPr>
            </w:pPr>
            <w:r w:rsidRPr="00232815">
              <w:rPr>
                <w:rFonts w:cs="Times New Roman"/>
                <w:b/>
                <w:szCs w:val="24"/>
              </w:rPr>
              <w:t>Anul 2</w:t>
            </w:r>
          </w:p>
        </w:tc>
        <w:tc>
          <w:tcPr>
            <w:tcW w:w="851" w:type="dxa"/>
            <w:gridSpan w:val="2"/>
            <w:tcBorders>
              <w:bottom w:val="single" w:sz="4" w:space="0" w:color="auto"/>
            </w:tcBorders>
            <w:shd w:val="clear" w:color="auto" w:fill="auto"/>
            <w:vAlign w:val="center"/>
          </w:tcPr>
          <w:p w:rsidR="00321D72" w:rsidRPr="00232815" w:rsidRDefault="00321D72" w:rsidP="003D7D53">
            <w:pPr>
              <w:pStyle w:val="BodyText2"/>
              <w:spacing w:after="0" w:line="360" w:lineRule="auto"/>
              <w:jc w:val="center"/>
              <w:rPr>
                <w:rFonts w:cs="Times New Roman"/>
                <w:b/>
                <w:szCs w:val="24"/>
              </w:rPr>
            </w:pPr>
            <w:r w:rsidRPr="00232815">
              <w:rPr>
                <w:rFonts w:cs="Times New Roman"/>
                <w:b/>
                <w:szCs w:val="24"/>
              </w:rPr>
              <w:t>Anul 3</w:t>
            </w:r>
          </w:p>
        </w:tc>
        <w:tc>
          <w:tcPr>
            <w:tcW w:w="850" w:type="dxa"/>
            <w:gridSpan w:val="2"/>
            <w:tcBorders>
              <w:bottom w:val="single" w:sz="4" w:space="0" w:color="auto"/>
            </w:tcBorders>
            <w:shd w:val="clear" w:color="auto" w:fill="auto"/>
            <w:vAlign w:val="center"/>
          </w:tcPr>
          <w:p w:rsidR="00321D72" w:rsidRPr="00232815" w:rsidRDefault="00321D72" w:rsidP="003D7D53">
            <w:pPr>
              <w:pStyle w:val="BodyText2"/>
              <w:spacing w:after="0" w:line="360" w:lineRule="auto"/>
              <w:jc w:val="center"/>
              <w:rPr>
                <w:rFonts w:cs="Times New Roman"/>
                <w:b/>
                <w:szCs w:val="24"/>
              </w:rPr>
            </w:pPr>
            <w:r w:rsidRPr="00232815">
              <w:rPr>
                <w:rFonts w:cs="Times New Roman"/>
                <w:b/>
                <w:szCs w:val="24"/>
              </w:rPr>
              <w:t>Anul 4</w:t>
            </w:r>
          </w:p>
        </w:tc>
        <w:tc>
          <w:tcPr>
            <w:tcW w:w="851" w:type="dxa"/>
            <w:gridSpan w:val="2"/>
            <w:tcBorders>
              <w:bottom w:val="single" w:sz="4" w:space="0" w:color="auto"/>
            </w:tcBorders>
            <w:shd w:val="clear" w:color="auto" w:fill="auto"/>
            <w:textDirection w:val="btLr"/>
            <w:vAlign w:val="center"/>
          </w:tcPr>
          <w:p w:rsidR="00321D72" w:rsidRPr="00232815" w:rsidRDefault="00321D72" w:rsidP="003D7D53">
            <w:pPr>
              <w:pStyle w:val="BodyText2"/>
              <w:spacing w:after="0" w:line="360" w:lineRule="auto"/>
              <w:jc w:val="center"/>
              <w:rPr>
                <w:rFonts w:cs="Times New Roman"/>
                <w:b/>
                <w:szCs w:val="24"/>
              </w:rPr>
            </w:pPr>
            <w:r w:rsidRPr="00232815">
              <w:rPr>
                <w:rFonts w:cs="Times New Roman"/>
                <w:b/>
                <w:szCs w:val="24"/>
              </w:rPr>
              <w:t>Anul 5</w:t>
            </w:r>
          </w:p>
        </w:tc>
        <w:tc>
          <w:tcPr>
            <w:tcW w:w="1606" w:type="dxa"/>
            <w:vMerge/>
            <w:shd w:val="clear" w:color="auto" w:fill="auto"/>
            <w:textDirection w:val="btLr"/>
            <w:vAlign w:val="center"/>
          </w:tcPr>
          <w:p w:rsidR="00321D72" w:rsidRPr="00232815" w:rsidRDefault="00321D72" w:rsidP="00D90084">
            <w:pPr>
              <w:spacing w:after="0"/>
              <w:jc w:val="both"/>
              <w:rPr>
                <w:rFonts w:cs="Times New Roman"/>
                <w:b/>
                <w:szCs w:val="24"/>
              </w:rPr>
            </w:pPr>
          </w:p>
        </w:tc>
      </w:tr>
      <w:tr w:rsidR="00321D72" w:rsidRPr="00232815" w:rsidTr="00CD4E01">
        <w:trPr>
          <w:trHeight w:val="564"/>
          <w:tblHeader/>
          <w:jc w:val="center"/>
        </w:trPr>
        <w:tc>
          <w:tcPr>
            <w:tcW w:w="804" w:type="dxa"/>
            <w:vMerge/>
            <w:vAlign w:val="center"/>
          </w:tcPr>
          <w:p w:rsidR="00321D72" w:rsidRPr="00232815" w:rsidRDefault="00321D72" w:rsidP="003D7D53">
            <w:pPr>
              <w:tabs>
                <w:tab w:val="right" w:pos="567"/>
              </w:tabs>
              <w:spacing w:after="0"/>
              <w:jc w:val="center"/>
              <w:rPr>
                <w:rFonts w:cs="Times New Roman"/>
                <w:b/>
                <w:color w:val="000000"/>
                <w:szCs w:val="24"/>
              </w:rPr>
            </w:pPr>
          </w:p>
        </w:tc>
        <w:tc>
          <w:tcPr>
            <w:tcW w:w="3361" w:type="dxa"/>
            <w:vMerge/>
            <w:shd w:val="clear" w:color="auto" w:fill="auto"/>
            <w:vAlign w:val="center"/>
          </w:tcPr>
          <w:p w:rsidR="00321D72" w:rsidRPr="00232815" w:rsidRDefault="00321D72" w:rsidP="003D7D53">
            <w:pPr>
              <w:pStyle w:val="ListParagraph"/>
              <w:spacing w:after="0"/>
              <w:ind w:left="0"/>
              <w:contextualSpacing/>
              <w:jc w:val="center"/>
              <w:rPr>
                <w:rFonts w:cs="Times New Roman"/>
                <w:b/>
                <w:color w:val="000000"/>
                <w:lang w:val="ro-RO"/>
              </w:rPr>
            </w:pPr>
          </w:p>
        </w:tc>
        <w:tc>
          <w:tcPr>
            <w:tcW w:w="1984" w:type="dxa"/>
            <w:vMerge/>
            <w:shd w:val="clear" w:color="auto" w:fill="auto"/>
            <w:vAlign w:val="center"/>
          </w:tcPr>
          <w:p w:rsidR="00321D72" w:rsidRPr="00232815" w:rsidRDefault="00321D72" w:rsidP="003D7D53">
            <w:pPr>
              <w:spacing w:after="0"/>
              <w:jc w:val="center"/>
              <w:rPr>
                <w:rFonts w:cs="Times New Roman"/>
                <w:b/>
                <w:color w:val="000000"/>
                <w:szCs w:val="24"/>
              </w:rPr>
            </w:pPr>
          </w:p>
        </w:tc>
        <w:tc>
          <w:tcPr>
            <w:tcW w:w="2268" w:type="dxa"/>
            <w:vMerge/>
            <w:textDirection w:val="btLr"/>
            <w:vAlign w:val="center"/>
          </w:tcPr>
          <w:p w:rsidR="00321D72" w:rsidRPr="00232815" w:rsidRDefault="00321D72" w:rsidP="003D7D53">
            <w:pPr>
              <w:pStyle w:val="BodyText2"/>
              <w:spacing w:after="0" w:line="360" w:lineRule="auto"/>
              <w:jc w:val="center"/>
              <w:rPr>
                <w:rFonts w:cs="Times New Roman"/>
                <w:b/>
                <w:szCs w:val="24"/>
              </w:rPr>
            </w:pPr>
          </w:p>
        </w:tc>
        <w:tc>
          <w:tcPr>
            <w:tcW w:w="358" w:type="dxa"/>
            <w:vMerge/>
            <w:shd w:val="clear" w:color="auto" w:fill="auto"/>
            <w:textDirection w:val="btLr"/>
            <w:vAlign w:val="center"/>
          </w:tcPr>
          <w:p w:rsidR="00321D72" w:rsidRPr="00232815" w:rsidRDefault="00321D72" w:rsidP="003D7D53">
            <w:pPr>
              <w:pStyle w:val="BodyText2"/>
              <w:spacing w:after="0" w:line="360" w:lineRule="auto"/>
              <w:jc w:val="center"/>
              <w:rPr>
                <w:rFonts w:cs="Times New Roman"/>
                <w:b/>
                <w:szCs w:val="24"/>
              </w:rPr>
            </w:pPr>
          </w:p>
        </w:tc>
        <w:tc>
          <w:tcPr>
            <w:tcW w:w="426" w:type="dxa"/>
            <w:tcBorders>
              <w:bottom w:val="single" w:sz="4" w:space="0" w:color="auto"/>
            </w:tcBorders>
            <w:shd w:val="clear" w:color="auto" w:fill="auto"/>
            <w:vAlign w:val="center"/>
          </w:tcPr>
          <w:p w:rsidR="00321D72" w:rsidRPr="00232815" w:rsidRDefault="005B007B" w:rsidP="003D7D53">
            <w:pPr>
              <w:pStyle w:val="BodyText2"/>
              <w:spacing w:after="0" w:line="360" w:lineRule="auto"/>
              <w:jc w:val="center"/>
              <w:rPr>
                <w:rFonts w:cs="Times New Roman"/>
                <w:b/>
                <w:szCs w:val="24"/>
              </w:rPr>
            </w:pPr>
            <w:r>
              <w:rPr>
                <w:rFonts w:cs="Times New Roman"/>
                <w:b/>
                <w:szCs w:val="24"/>
              </w:rPr>
              <w:t>S</w:t>
            </w:r>
            <w:r w:rsidR="00321D72" w:rsidRPr="00232815">
              <w:rPr>
                <w:rFonts w:cs="Times New Roman"/>
                <w:b/>
                <w:szCs w:val="24"/>
              </w:rPr>
              <w:br/>
              <w:t>1</w:t>
            </w:r>
          </w:p>
        </w:tc>
        <w:tc>
          <w:tcPr>
            <w:tcW w:w="425" w:type="dxa"/>
            <w:tcBorders>
              <w:bottom w:val="single" w:sz="4" w:space="0" w:color="auto"/>
            </w:tcBorders>
            <w:shd w:val="clear" w:color="auto" w:fill="auto"/>
            <w:vAlign w:val="center"/>
          </w:tcPr>
          <w:p w:rsidR="00321D72" w:rsidRPr="00232815" w:rsidRDefault="005B007B" w:rsidP="003D7D53">
            <w:pPr>
              <w:pStyle w:val="BodyText2"/>
              <w:spacing w:after="0" w:line="360" w:lineRule="auto"/>
              <w:jc w:val="center"/>
              <w:rPr>
                <w:rFonts w:cs="Times New Roman"/>
                <w:b/>
                <w:szCs w:val="24"/>
              </w:rPr>
            </w:pPr>
            <w:r>
              <w:rPr>
                <w:rFonts w:cs="Times New Roman"/>
                <w:b/>
                <w:szCs w:val="24"/>
              </w:rPr>
              <w:t>S</w:t>
            </w:r>
            <w:r w:rsidR="00321D72" w:rsidRPr="00232815">
              <w:rPr>
                <w:rFonts w:cs="Times New Roman"/>
                <w:b/>
                <w:szCs w:val="24"/>
              </w:rPr>
              <w:t>2</w:t>
            </w:r>
          </w:p>
        </w:tc>
        <w:tc>
          <w:tcPr>
            <w:tcW w:w="425" w:type="dxa"/>
            <w:tcBorders>
              <w:bottom w:val="single" w:sz="4" w:space="0" w:color="auto"/>
            </w:tcBorders>
            <w:shd w:val="clear" w:color="auto" w:fill="auto"/>
            <w:vAlign w:val="center"/>
          </w:tcPr>
          <w:p w:rsidR="00321D72" w:rsidRPr="00232815" w:rsidRDefault="005B007B" w:rsidP="003D7D53">
            <w:pPr>
              <w:pStyle w:val="BodyText2"/>
              <w:spacing w:after="0" w:line="360" w:lineRule="auto"/>
              <w:jc w:val="center"/>
              <w:rPr>
                <w:rFonts w:cs="Times New Roman"/>
                <w:b/>
                <w:szCs w:val="24"/>
              </w:rPr>
            </w:pPr>
            <w:r>
              <w:rPr>
                <w:rFonts w:cs="Times New Roman"/>
                <w:b/>
                <w:szCs w:val="24"/>
              </w:rPr>
              <w:t>S</w:t>
            </w:r>
            <w:r w:rsidR="00321D72" w:rsidRPr="00232815">
              <w:rPr>
                <w:rFonts w:cs="Times New Roman"/>
                <w:b/>
                <w:szCs w:val="24"/>
              </w:rPr>
              <w:br/>
              <w:t>1</w:t>
            </w:r>
          </w:p>
        </w:tc>
        <w:tc>
          <w:tcPr>
            <w:tcW w:w="425" w:type="dxa"/>
            <w:tcBorders>
              <w:bottom w:val="single" w:sz="4" w:space="0" w:color="auto"/>
            </w:tcBorders>
            <w:shd w:val="clear" w:color="auto" w:fill="auto"/>
            <w:vAlign w:val="center"/>
          </w:tcPr>
          <w:p w:rsidR="00321D72" w:rsidRPr="00232815" w:rsidRDefault="005B007B" w:rsidP="003D7D53">
            <w:pPr>
              <w:pStyle w:val="BodyText2"/>
              <w:spacing w:after="0" w:line="360" w:lineRule="auto"/>
              <w:jc w:val="center"/>
              <w:rPr>
                <w:rFonts w:cs="Times New Roman"/>
                <w:b/>
                <w:szCs w:val="24"/>
              </w:rPr>
            </w:pPr>
            <w:r>
              <w:rPr>
                <w:rFonts w:cs="Times New Roman"/>
                <w:b/>
                <w:szCs w:val="24"/>
              </w:rPr>
              <w:t>S</w:t>
            </w:r>
            <w:r w:rsidR="00321D72" w:rsidRPr="00232815">
              <w:rPr>
                <w:rFonts w:cs="Times New Roman"/>
                <w:b/>
                <w:szCs w:val="24"/>
              </w:rPr>
              <w:br/>
              <w:t>2</w:t>
            </w:r>
          </w:p>
        </w:tc>
        <w:tc>
          <w:tcPr>
            <w:tcW w:w="426" w:type="dxa"/>
            <w:tcBorders>
              <w:bottom w:val="single" w:sz="4" w:space="0" w:color="auto"/>
            </w:tcBorders>
            <w:shd w:val="clear" w:color="auto" w:fill="auto"/>
            <w:vAlign w:val="center"/>
          </w:tcPr>
          <w:p w:rsidR="00321D72" w:rsidRPr="00232815" w:rsidRDefault="005B007B" w:rsidP="003D7D53">
            <w:pPr>
              <w:pStyle w:val="BodyText2"/>
              <w:spacing w:after="0" w:line="360" w:lineRule="auto"/>
              <w:jc w:val="center"/>
              <w:rPr>
                <w:rFonts w:cs="Times New Roman"/>
                <w:b/>
                <w:szCs w:val="24"/>
              </w:rPr>
            </w:pPr>
            <w:r>
              <w:rPr>
                <w:rFonts w:cs="Times New Roman"/>
                <w:b/>
                <w:szCs w:val="24"/>
              </w:rPr>
              <w:t>S</w:t>
            </w:r>
            <w:r w:rsidR="00321D72" w:rsidRPr="00232815">
              <w:rPr>
                <w:rFonts w:cs="Times New Roman"/>
                <w:b/>
                <w:szCs w:val="24"/>
              </w:rPr>
              <w:br/>
              <w:t>1</w:t>
            </w:r>
          </w:p>
        </w:tc>
        <w:tc>
          <w:tcPr>
            <w:tcW w:w="425" w:type="dxa"/>
            <w:tcBorders>
              <w:bottom w:val="single" w:sz="4" w:space="0" w:color="auto"/>
            </w:tcBorders>
            <w:shd w:val="clear" w:color="auto" w:fill="auto"/>
            <w:vAlign w:val="center"/>
          </w:tcPr>
          <w:p w:rsidR="00321D72" w:rsidRPr="00232815" w:rsidRDefault="005B007B" w:rsidP="003D7D53">
            <w:pPr>
              <w:pStyle w:val="BodyText2"/>
              <w:spacing w:after="0" w:line="360" w:lineRule="auto"/>
              <w:jc w:val="center"/>
              <w:rPr>
                <w:rFonts w:cs="Times New Roman"/>
                <w:b/>
                <w:szCs w:val="24"/>
              </w:rPr>
            </w:pPr>
            <w:r>
              <w:rPr>
                <w:rFonts w:cs="Times New Roman"/>
                <w:b/>
                <w:szCs w:val="24"/>
              </w:rPr>
              <w:t>S</w:t>
            </w:r>
            <w:r w:rsidR="00321D72" w:rsidRPr="00232815">
              <w:rPr>
                <w:rFonts w:cs="Times New Roman"/>
                <w:b/>
                <w:szCs w:val="24"/>
              </w:rPr>
              <w:br/>
              <w:t>2</w:t>
            </w:r>
          </w:p>
        </w:tc>
        <w:tc>
          <w:tcPr>
            <w:tcW w:w="425" w:type="dxa"/>
            <w:tcBorders>
              <w:bottom w:val="single" w:sz="4" w:space="0" w:color="auto"/>
            </w:tcBorders>
            <w:shd w:val="clear" w:color="auto" w:fill="auto"/>
            <w:vAlign w:val="center"/>
          </w:tcPr>
          <w:p w:rsidR="00321D72" w:rsidRPr="00232815" w:rsidRDefault="005B007B" w:rsidP="003D7D53">
            <w:pPr>
              <w:pStyle w:val="BodyText2"/>
              <w:spacing w:after="0" w:line="360" w:lineRule="auto"/>
              <w:jc w:val="center"/>
              <w:rPr>
                <w:rFonts w:cs="Times New Roman"/>
                <w:b/>
                <w:szCs w:val="24"/>
              </w:rPr>
            </w:pPr>
            <w:r>
              <w:rPr>
                <w:rFonts w:cs="Times New Roman"/>
                <w:b/>
                <w:szCs w:val="24"/>
              </w:rPr>
              <w:t>S</w:t>
            </w:r>
            <w:r w:rsidR="00321D72" w:rsidRPr="00232815">
              <w:rPr>
                <w:rFonts w:cs="Times New Roman"/>
                <w:b/>
                <w:szCs w:val="24"/>
              </w:rPr>
              <w:br/>
              <w:t>1</w:t>
            </w:r>
          </w:p>
        </w:tc>
        <w:tc>
          <w:tcPr>
            <w:tcW w:w="425" w:type="dxa"/>
            <w:tcBorders>
              <w:bottom w:val="single" w:sz="4" w:space="0" w:color="auto"/>
            </w:tcBorders>
            <w:shd w:val="clear" w:color="auto" w:fill="auto"/>
            <w:vAlign w:val="center"/>
          </w:tcPr>
          <w:p w:rsidR="00321D72" w:rsidRPr="00232815" w:rsidRDefault="005B007B" w:rsidP="003D7D53">
            <w:pPr>
              <w:pStyle w:val="BodyText2"/>
              <w:spacing w:after="0" w:line="360" w:lineRule="auto"/>
              <w:jc w:val="center"/>
              <w:rPr>
                <w:rFonts w:cs="Times New Roman"/>
                <w:b/>
                <w:szCs w:val="24"/>
              </w:rPr>
            </w:pPr>
            <w:r>
              <w:rPr>
                <w:rFonts w:cs="Times New Roman"/>
                <w:b/>
                <w:szCs w:val="24"/>
              </w:rPr>
              <w:t>S</w:t>
            </w:r>
            <w:r w:rsidR="00321D72" w:rsidRPr="00232815">
              <w:rPr>
                <w:rFonts w:cs="Times New Roman"/>
                <w:b/>
                <w:szCs w:val="24"/>
              </w:rPr>
              <w:br/>
              <w:t>2</w:t>
            </w:r>
          </w:p>
        </w:tc>
        <w:tc>
          <w:tcPr>
            <w:tcW w:w="426" w:type="dxa"/>
            <w:tcBorders>
              <w:bottom w:val="single" w:sz="4" w:space="0" w:color="auto"/>
            </w:tcBorders>
            <w:shd w:val="clear" w:color="auto" w:fill="auto"/>
            <w:vAlign w:val="center"/>
          </w:tcPr>
          <w:p w:rsidR="00321D72" w:rsidRPr="00232815" w:rsidRDefault="005B007B" w:rsidP="003D7D53">
            <w:pPr>
              <w:pStyle w:val="BodyText2"/>
              <w:spacing w:after="0" w:line="360" w:lineRule="auto"/>
              <w:jc w:val="center"/>
              <w:rPr>
                <w:rFonts w:cs="Times New Roman"/>
                <w:b/>
                <w:szCs w:val="24"/>
              </w:rPr>
            </w:pPr>
            <w:r>
              <w:rPr>
                <w:rFonts w:cs="Times New Roman"/>
                <w:b/>
                <w:szCs w:val="24"/>
              </w:rPr>
              <w:t>S</w:t>
            </w:r>
            <w:r w:rsidR="00321D72" w:rsidRPr="00232815">
              <w:rPr>
                <w:rFonts w:cs="Times New Roman"/>
                <w:b/>
                <w:szCs w:val="24"/>
              </w:rPr>
              <w:br/>
              <w:t>1</w:t>
            </w:r>
          </w:p>
        </w:tc>
        <w:tc>
          <w:tcPr>
            <w:tcW w:w="425" w:type="dxa"/>
            <w:tcBorders>
              <w:bottom w:val="single" w:sz="4" w:space="0" w:color="auto"/>
            </w:tcBorders>
            <w:shd w:val="clear" w:color="auto" w:fill="auto"/>
            <w:vAlign w:val="center"/>
          </w:tcPr>
          <w:p w:rsidR="00321D72" w:rsidRPr="00232815" w:rsidRDefault="005B007B" w:rsidP="003D7D53">
            <w:pPr>
              <w:pStyle w:val="BodyText2"/>
              <w:spacing w:after="0" w:line="360" w:lineRule="auto"/>
              <w:jc w:val="center"/>
              <w:rPr>
                <w:rFonts w:cs="Times New Roman"/>
                <w:b/>
                <w:szCs w:val="24"/>
              </w:rPr>
            </w:pPr>
            <w:r>
              <w:rPr>
                <w:rFonts w:cs="Times New Roman"/>
                <w:b/>
                <w:szCs w:val="24"/>
              </w:rPr>
              <w:t>S</w:t>
            </w:r>
            <w:r w:rsidR="00321D72" w:rsidRPr="00232815">
              <w:rPr>
                <w:rFonts w:cs="Times New Roman"/>
                <w:b/>
                <w:szCs w:val="24"/>
              </w:rPr>
              <w:br/>
              <w:t>2</w:t>
            </w:r>
          </w:p>
        </w:tc>
        <w:tc>
          <w:tcPr>
            <w:tcW w:w="1606" w:type="dxa"/>
            <w:vMerge/>
            <w:shd w:val="clear" w:color="auto" w:fill="auto"/>
            <w:vAlign w:val="center"/>
          </w:tcPr>
          <w:p w:rsidR="00321D72" w:rsidRPr="00232815" w:rsidRDefault="00321D72" w:rsidP="00D90084">
            <w:pPr>
              <w:spacing w:after="0"/>
              <w:jc w:val="both"/>
              <w:rPr>
                <w:rFonts w:cs="Times New Roman"/>
                <w:b/>
                <w:szCs w:val="24"/>
              </w:rPr>
            </w:pPr>
          </w:p>
        </w:tc>
      </w:tr>
      <w:tr w:rsidR="00321D72" w:rsidRPr="00232815" w:rsidTr="00A37073">
        <w:trPr>
          <w:jc w:val="center"/>
        </w:trPr>
        <w:tc>
          <w:tcPr>
            <w:tcW w:w="804" w:type="dxa"/>
          </w:tcPr>
          <w:p w:rsidR="00321D72" w:rsidRPr="00232815" w:rsidRDefault="00321D72" w:rsidP="00D90084">
            <w:pPr>
              <w:tabs>
                <w:tab w:val="right" w:pos="567"/>
              </w:tabs>
              <w:spacing w:after="0"/>
              <w:jc w:val="both"/>
              <w:rPr>
                <w:rFonts w:cs="Times New Roman"/>
                <w:color w:val="000000"/>
                <w:szCs w:val="24"/>
              </w:rPr>
            </w:pPr>
            <w:r w:rsidRPr="00232815">
              <w:rPr>
                <w:rFonts w:cs="Times New Roman"/>
                <w:color w:val="000000"/>
                <w:szCs w:val="24"/>
              </w:rPr>
              <w:t>1</w:t>
            </w:r>
          </w:p>
        </w:tc>
        <w:tc>
          <w:tcPr>
            <w:tcW w:w="13830" w:type="dxa"/>
            <w:gridSpan w:val="15"/>
            <w:shd w:val="clear" w:color="auto" w:fill="auto"/>
          </w:tcPr>
          <w:p w:rsidR="00321D72" w:rsidRPr="00232815" w:rsidRDefault="00321D72" w:rsidP="00D90084">
            <w:pPr>
              <w:spacing w:after="0"/>
              <w:jc w:val="both"/>
              <w:rPr>
                <w:rFonts w:cs="Times New Roman"/>
                <w:szCs w:val="24"/>
              </w:rPr>
            </w:pPr>
            <w:r w:rsidRPr="00232815">
              <w:rPr>
                <w:rFonts w:cs="Times New Roman"/>
                <w:szCs w:val="24"/>
              </w:rPr>
              <w:t xml:space="preserve">Obiectiv general 1. </w:t>
            </w:r>
            <w:r w:rsidRPr="00232815">
              <w:rPr>
                <w:rFonts w:cs="Times New Roman"/>
                <w:bCs/>
                <w:szCs w:val="24"/>
              </w:rPr>
              <w:t xml:space="preserve">  </w:t>
            </w:r>
            <w:r w:rsidRPr="00232815">
              <w:rPr>
                <w:rFonts w:cs="Times New Roman"/>
                <w:szCs w:val="24"/>
              </w:rPr>
              <w:t xml:space="preserve">  Menținerea/ameliorarea stării de conservare identificate pentru speciile de interes comunitar pentru care a fost desemnat situl Natura 2000</w:t>
            </w:r>
          </w:p>
        </w:tc>
      </w:tr>
      <w:tr w:rsidR="00321D72" w:rsidRPr="00232815" w:rsidTr="00A37073">
        <w:trPr>
          <w:jc w:val="center"/>
        </w:trPr>
        <w:tc>
          <w:tcPr>
            <w:tcW w:w="804" w:type="dxa"/>
          </w:tcPr>
          <w:p w:rsidR="00321D72" w:rsidRPr="00232815" w:rsidRDefault="00321D72" w:rsidP="00D90084">
            <w:pPr>
              <w:tabs>
                <w:tab w:val="right" w:pos="567"/>
              </w:tabs>
              <w:spacing w:after="0"/>
              <w:jc w:val="both"/>
              <w:rPr>
                <w:rFonts w:cs="Times New Roman"/>
                <w:color w:val="000000"/>
                <w:szCs w:val="24"/>
              </w:rPr>
            </w:pPr>
            <w:r w:rsidRPr="00232815">
              <w:rPr>
                <w:rFonts w:cs="Times New Roman"/>
                <w:color w:val="000000"/>
                <w:szCs w:val="24"/>
              </w:rPr>
              <w:t>1.1</w:t>
            </w:r>
          </w:p>
        </w:tc>
        <w:tc>
          <w:tcPr>
            <w:tcW w:w="13830" w:type="dxa"/>
            <w:gridSpan w:val="15"/>
            <w:shd w:val="clear" w:color="auto" w:fill="auto"/>
          </w:tcPr>
          <w:p w:rsidR="00321D72" w:rsidRPr="00232815" w:rsidRDefault="00321D72" w:rsidP="00D90084">
            <w:pPr>
              <w:spacing w:after="0"/>
              <w:jc w:val="both"/>
              <w:rPr>
                <w:rFonts w:cs="Times New Roman"/>
                <w:szCs w:val="24"/>
              </w:rPr>
            </w:pPr>
            <w:r w:rsidRPr="00232815">
              <w:rPr>
                <w:rFonts w:cs="Times New Roman"/>
                <w:szCs w:val="24"/>
              </w:rPr>
              <w:t>Obiectiv specific 1  Continuarea identificării și cartării speciilor și habitatelor de interes comunitar</w:t>
            </w:r>
          </w:p>
        </w:tc>
      </w:tr>
      <w:tr w:rsidR="00321D72" w:rsidRPr="00232815" w:rsidTr="00CD4E01">
        <w:trPr>
          <w:jc w:val="center"/>
        </w:trPr>
        <w:tc>
          <w:tcPr>
            <w:tcW w:w="804" w:type="dxa"/>
          </w:tcPr>
          <w:p w:rsidR="00321D72" w:rsidRPr="00232815" w:rsidRDefault="00321D72" w:rsidP="00D90084">
            <w:pPr>
              <w:tabs>
                <w:tab w:val="right" w:pos="567"/>
              </w:tabs>
              <w:spacing w:after="0"/>
              <w:jc w:val="both"/>
              <w:rPr>
                <w:rFonts w:cs="Times New Roman"/>
                <w:color w:val="000000"/>
                <w:szCs w:val="24"/>
              </w:rPr>
            </w:pPr>
            <w:r w:rsidRPr="00232815">
              <w:rPr>
                <w:rFonts w:cs="Times New Roman"/>
                <w:color w:val="000000"/>
                <w:szCs w:val="24"/>
              </w:rPr>
              <w:t>1.1.1</w:t>
            </w:r>
          </w:p>
        </w:tc>
        <w:tc>
          <w:tcPr>
            <w:tcW w:w="3361" w:type="dxa"/>
            <w:shd w:val="clear" w:color="auto" w:fill="auto"/>
          </w:tcPr>
          <w:p w:rsidR="00321D72" w:rsidRPr="00232815" w:rsidRDefault="00321D72" w:rsidP="00D90084">
            <w:pPr>
              <w:pStyle w:val="ListParagraph"/>
              <w:spacing w:after="0"/>
              <w:ind w:left="0"/>
              <w:contextualSpacing/>
              <w:jc w:val="both"/>
              <w:rPr>
                <w:rFonts w:cs="Times New Roman"/>
                <w:color w:val="000000"/>
                <w:lang w:val="ro-RO"/>
              </w:rPr>
            </w:pPr>
            <w:r w:rsidRPr="00232815">
              <w:rPr>
                <w:rFonts w:cs="Times New Roman"/>
                <w:color w:val="000000"/>
                <w:lang w:val="ro-RO"/>
              </w:rPr>
              <w:t>Actualizarea permanentă a informațiilor privind     speciile de interes comunitar</w:t>
            </w:r>
          </w:p>
          <w:p w:rsidR="00321D72" w:rsidRPr="00232815" w:rsidRDefault="00321D72" w:rsidP="00D90084">
            <w:pPr>
              <w:spacing w:after="0"/>
              <w:jc w:val="both"/>
              <w:rPr>
                <w:rFonts w:cs="Times New Roman"/>
                <w:color w:val="000000"/>
                <w:szCs w:val="24"/>
              </w:rPr>
            </w:pPr>
          </w:p>
        </w:tc>
        <w:tc>
          <w:tcPr>
            <w:tcW w:w="1984" w:type="dxa"/>
            <w:shd w:val="clear" w:color="auto" w:fill="auto"/>
          </w:tcPr>
          <w:p w:rsidR="00321D72" w:rsidRPr="00232815" w:rsidRDefault="00321D72" w:rsidP="00D90084">
            <w:pPr>
              <w:spacing w:after="0"/>
              <w:jc w:val="both"/>
              <w:rPr>
                <w:rFonts w:cs="Times New Roman"/>
                <w:color w:val="000000"/>
                <w:szCs w:val="24"/>
              </w:rPr>
            </w:pPr>
            <w:r w:rsidRPr="00232815">
              <w:rPr>
                <w:rFonts w:cs="Times New Roman"/>
                <w:color w:val="000000"/>
                <w:szCs w:val="24"/>
              </w:rPr>
              <w:t>Raport anual privind identificarea speciilor noi/</w:t>
            </w:r>
            <w:r w:rsidRPr="00232815">
              <w:rPr>
                <w:rFonts w:cs="Times New Roman"/>
                <w:i/>
                <w:color w:val="000000"/>
                <w:szCs w:val="24"/>
              </w:rPr>
              <w:t>Bombina bombina, Triturus vulgaris, Ursus arctos</w:t>
            </w:r>
            <w:r w:rsidRPr="00232815">
              <w:rPr>
                <w:rFonts w:cs="Times New Roman"/>
                <w:color w:val="000000"/>
                <w:szCs w:val="24"/>
              </w:rPr>
              <w:t xml:space="preserve">, </w:t>
            </w:r>
            <w:r w:rsidRPr="00232815">
              <w:rPr>
                <w:rFonts w:cs="Times New Roman"/>
                <w:i/>
                <w:color w:val="000000"/>
                <w:szCs w:val="24"/>
              </w:rPr>
              <w:t>Canis lupus, Lynx lynx</w:t>
            </w:r>
            <w:r w:rsidRPr="00232815">
              <w:rPr>
                <w:rFonts w:cs="Times New Roman"/>
                <w:color w:val="000000"/>
                <w:szCs w:val="24"/>
              </w:rPr>
              <w:t xml:space="preserve"> </w:t>
            </w:r>
          </w:p>
        </w:tc>
        <w:tc>
          <w:tcPr>
            <w:tcW w:w="2268" w:type="dxa"/>
          </w:tcPr>
          <w:p w:rsidR="00321D72" w:rsidRPr="00232815" w:rsidRDefault="00321D72" w:rsidP="00D90084">
            <w:pPr>
              <w:pStyle w:val="BodyText2"/>
              <w:spacing w:after="0" w:line="360" w:lineRule="auto"/>
              <w:jc w:val="both"/>
              <w:rPr>
                <w:rFonts w:cs="Times New Roman"/>
                <w:szCs w:val="24"/>
              </w:rPr>
            </w:pPr>
          </w:p>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1 persoană</w:t>
            </w:r>
          </w:p>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1 mijloc deplasare, 1</w:t>
            </w:r>
            <w:r w:rsidRPr="00232815">
              <w:rPr>
                <w:rFonts w:cs="Times New Roman"/>
                <w:color w:val="000000"/>
                <w:szCs w:val="24"/>
              </w:rPr>
              <w:t xml:space="preserve"> echipament de poziționare geografic,</w:t>
            </w:r>
          </w:p>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2000</w:t>
            </w:r>
          </w:p>
        </w:tc>
        <w:tc>
          <w:tcPr>
            <w:tcW w:w="358" w:type="dxa"/>
            <w:shd w:val="clear" w:color="auto" w:fill="auto"/>
          </w:tcPr>
          <w:p w:rsidR="00321D72" w:rsidRPr="00232815" w:rsidRDefault="00321D72" w:rsidP="00D90084">
            <w:pPr>
              <w:pStyle w:val="BodyText2"/>
              <w:spacing w:after="0" w:line="360" w:lineRule="auto"/>
              <w:jc w:val="both"/>
              <w:rPr>
                <w:rFonts w:cs="Times New Roman"/>
                <w:szCs w:val="24"/>
              </w:rPr>
            </w:pPr>
          </w:p>
          <w:p w:rsidR="00321D72" w:rsidRPr="00232815" w:rsidRDefault="00321D72" w:rsidP="00D90084">
            <w:pPr>
              <w:pStyle w:val="BodyText2"/>
              <w:spacing w:after="0" w:line="360" w:lineRule="auto"/>
              <w:jc w:val="both"/>
              <w:rPr>
                <w:rFonts w:cs="Times New Roman"/>
                <w:szCs w:val="24"/>
              </w:rPr>
            </w:pPr>
          </w:p>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1</w:t>
            </w:r>
          </w:p>
        </w:tc>
        <w:tc>
          <w:tcPr>
            <w:tcW w:w="426"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6"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6"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1606" w:type="dxa"/>
            <w:shd w:val="clear" w:color="auto" w:fill="auto"/>
          </w:tcPr>
          <w:p w:rsidR="00321D72" w:rsidRPr="00232815" w:rsidRDefault="00321D72" w:rsidP="00D90084">
            <w:pPr>
              <w:spacing w:after="0"/>
              <w:jc w:val="both"/>
              <w:rPr>
                <w:rFonts w:cs="Times New Roman"/>
                <w:szCs w:val="24"/>
              </w:rPr>
            </w:pPr>
            <w:r w:rsidRPr="00232815">
              <w:rPr>
                <w:rFonts w:cs="Times New Roman"/>
                <w:szCs w:val="24"/>
              </w:rPr>
              <w:t>Custode</w:t>
            </w:r>
          </w:p>
        </w:tc>
      </w:tr>
      <w:tr w:rsidR="00321D72" w:rsidRPr="00232815" w:rsidTr="00CD4E01">
        <w:trPr>
          <w:jc w:val="center"/>
        </w:trPr>
        <w:tc>
          <w:tcPr>
            <w:tcW w:w="804" w:type="dxa"/>
          </w:tcPr>
          <w:p w:rsidR="00321D72" w:rsidRPr="00232815" w:rsidRDefault="00321D72" w:rsidP="00D90084">
            <w:pPr>
              <w:pStyle w:val="ListParagraph"/>
              <w:tabs>
                <w:tab w:val="left" w:pos="567"/>
                <w:tab w:val="left" w:pos="601"/>
              </w:tabs>
              <w:spacing w:after="0"/>
              <w:ind w:left="0"/>
              <w:contextualSpacing/>
              <w:jc w:val="both"/>
              <w:rPr>
                <w:rFonts w:cs="Times New Roman"/>
                <w:color w:val="000000"/>
                <w:lang w:val="ro-RO"/>
              </w:rPr>
            </w:pPr>
            <w:r w:rsidRPr="00232815">
              <w:rPr>
                <w:rFonts w:cs="Times New Roman"/>
                <w:color w:val="000000"/>
                <w:lang w:val="ro-RO"/>
              </w:rPr>
              <w:t>1.1.2</w:t>
            </w:r>
          </w:p>
        </w:tc>
        <w:tc>
          <w:tcPr>
            <w:tcW w:w="3361" w:type="dxa"/>
            <w:shd w:val="clear" w:color="auto" w:fill="auto"/>
          </w:tcPr>
          <w:p w:rsidR="00321D72" w:rsidRPr="00232815" w:rsidRDefault="00321D72" w:rsidP="00D90084">
            <w:pPr>
              <w:pStyle w:val="ListParagraph"/>
              <w:spacing w:after="0"/>
              <w:ind w:left="0"/>
              <w:contextualSpacing/>
              <w:jc w:val="both"/>
              <w:rPr>
                <w:rFonts w:cs="Times New Roman"/>
                <w:color w:val="000000"/>
                <w:lang w:val="ro-RO"/>
              </w:rPr>
            </w:pPr>
            <w:r w:rsidRPr="00232815">
              <w:rPr>
                <w:rFonts w:cs="Times New Roman"/>
                <w:color w:val="000000"/>
                <w:lang w:val="ro-RO"/>
              </w:rPr>
              <w:t xml:space="preserve">Evaluarea periodică a stării de conservare a  speciilor de interes comunitar </w:t>
            </w:r>
          </w:p>
        </w:tc>
        <w:tc>
          <w:tcPr>
            <w:tcW w:w="1984" w:type="dxa"/>
            <w:shd w:val="clear" w:color="auto" w:fill="auto"/>
          </w:tcPr>
          <w:p w:rsidR="00321D72" w:rsidRPr="00232815" w:rsidRDefault="00321D72" w:rsidP="00D90084">
            <w:pPr>
              <w:spacing w:after="0"/>
              <w:jc w:val="both"/>
              <w:rPr>
                <w:rFonts w:cs="Times New Roman"/>
                <w:color w:val="000000"/>
                <w:szCs w:val="24"/>
              </w:rPr>
            </w:pPr>
            <w:r w:rsidRPr="00232815">
              <w:rPr>
                <w:rFonts w:cs="Times New Roman"/>
                <w:color w:val="000000"/>
                <w:szCs w:val="24"/>
              </w:rPr>
              <w:t xml:space="preserve">Raport anual privind starea de conservare a  </w:t>
            </w:r>
            <w:r w:rsidRPr="00232815">
              <w:rPr>
                <w:rFonts w:cs="Times New Roman"/>
                <w:color w:val="000000"/>
                <w:szCs w:val="24"/>
              </w:rPr>
              <w:lastRenderedPageBreak/>
              <w:t>speciilor de interes comunitar/</w:t>
            </w:r>
            <w:r w:rsidRPr="00232815">
              <w:rPr>
                <w:rFonts w:cs="Times New Roman"/>
                <w:i/>
                <w:color w:val="000000"/>
                <w:szCs w:val="24"/>
              </w:rPr>
              <w:t xml:space="preserve"> Bombina bombina, Triturus vulgaris, Ursus arctos</w:t>
            </w:r>
            <w:r w:rsidRPr="00232815">
              <w:rPr>
                <w:rFonts w:cs="Times New Roman"/>
                <w:color w:val="000000"/>
                <w:szCs w:val="24"/>
              </w:rPr>
              <w:t xml:space="preserve">, </w:t>
            </w:r>
            <w:r w:rsidRPr="00232815">
              <w:rPr>
                <w:rFonts w:cs="Times New Roman"/>
                <w:i/>
                <w:color w:val="000000"/>
                <w:szCs w:val="24"/>
              </w:rPr>
              <w:t>Canis lupus, Lynx lynx</w:t>
            </w:r>
          </w:p>
        </w:tc>
        <w:tc>
          <w:tcPr>
            <w:tcW w:w="2268" w:type="dxa"/>
          </w:tcPr>
          <w:p w:rsidR="00321D72" w:rsidRPr="00232815" w:rsidRDefault="00321D72" w:rsidP="00D90084">
            <w:pPr>
              <w:pStyle w:val="BodyText2"/>
              <w:spacing w:after="0" w:line="360" w:lineRule="auto"/>
              <w:jc w:val="both"/>
              <w:rPr>
                <w:rFonts w:cs="Times New Roman"/>
                <w:szCs w:val="24"/>
              </w:rPr>
            </w:pPr>
          </w:p>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1 persoană</w:t>
            </w:r>
          </w:p>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 xml:space="preserve">1 mijloc deplasare, 1 </w:t>
            </w:r>
            <w:r w:rsidRPr="00232815">
              <w:rPr>
                <w:rFonts w:cs="Times New Roman"/>
                <w:color w:val="000000"/>
                <w:szCs w:val="24"/>
              </w:rPr>
              <w:lastRenderedPageBreak/>
              <w:t>echipament de poziționare geografic,</w:t>
            </w:r>
          </w:p>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10000</w:t>
            </w:r>
          </w:p>
        </w:tc>
        <w:tc>
          <w:tcPr>
            <w:tcW w:w="358" w:type="dxa"/>
            <w:shd w:val="clear" w:color="auto" w:fill="auto"/>
          </w:tcPr>
          <w:p w:rsidR="00321D72" w:rsidRPr="00232815" w:rsidRDefault="00321D72" w:rsidP="00D90084">
            <w:pPr>
              <w:pStyle w:val="BodyText2"/>
              <w:spacing w:after="0" w:line="360" w:lineRule="auto"/>
              <w:jc w:val="both"/>
              <w:rPr>
                <w:rFonts w:cs="Times New Roman"/>
                <w:szCs w:val="24"/>
              </w:rPr>
            </w:pPr>
          </w:p>
          <w:p w:rsidR="00321D72" w:rsidRPr="00232815" w:rsidRDefault="00321D72" w:rsidP="00D90084">
            <w:pPr>
              <w:pStyle w:val="BodyText2"/>
              <w:spacing w:after="0" w:line="360" w:lineRule="auto"/>
              <w:jc w:val="both"/>
              <w:rPr>
                <w:rFonts w:cs="Times New Roman"/>
                <w:szCs w:val="24"/>
              </w:rPr>
            </w:pPr>
          </w:p>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1</w:t>
            </w:r>
          </w:p>
        </w:tc>
        <w:tc>
          <w:tcPr>
            <w:tcW w:w="426" w:type="dxa"/>
            <w:tcBorders>
              <w:bottom w:val="single" w:sz="4" w:space="0" w:color="auto"/>
            </w:tcBorders>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6" w:type="dxa"/>
            <w:tcBorders>
              <w:bottom w:val="single" w:sz="4" w:space="0" w:color="auto"/>
            </w:tcBorders>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6" w:type="dxa"/>
            <w:tcBorders>
              <w:bottom w:val="single" w:sz="4" w:space="0" w:color="auto"/>
            </w:tcBorders>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1606" w:type="dxa"/>
            <w:shd w:val="clear" w:color="auto" w:fill="auto"/>
          </w:tcPr>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Custode</w:t>
            </w:r>
          </w:p>
        </w:tc>
      </w:tr>
      <w:tr w:rsidR="00321D72" w:rsidRPr="00232815" w:rsidTr="00A37073">
        <w:trPr>
          <w:jc w:val="center"/>
        </w:trPr>
        <w:tc>
          <w:tcPr>
            <w:tcW w:w="804" w:type="dxa"/>
          </w:tcPr>
          <w:p w:rsidR="00321D72" w:rsidRPr="00232815" w:rsidRDefault="00321D72" w:rsidP="00D90084">
            <w:pPr>
              <w:pStyle w:val="BodyText2"/>
              <w:spacing w:after="0" w:line="360" w:lineRule="auto"/>
              <w:jc w:val="both"/>
              <w:rPr>
                <w:rFonts w:cs="Times New Roman"/>
                <w:szCs w:val="24"/>
              </w:rPr>
            </w:pPr>
            <w:r w:rsidRPr="00232815">
              <w:rPr>
                <w:rFonts w:cs="Times New Roman"/>
                <w:szCs w:val="24"/>
              </w:rPr>
              <w:lastRenderedPageBreak/>
              <w:t>1.2</w:t>
            </w:r>
          </w:p>
        </w:tc>
        <w:tc>
          <w:tcPr>
            <w:tcW w:w="13830" w:type="dxa"/>
            <w:gridSpan w:val="15"/>
          </w:tcPr>
          <w:p w:rsidR="00321D72" w:rsidRPr="00232815" w:rsidRDefault="00321D72" w:rsidP="00E85FA5">
            <w:pPr>
              <w:pStyle w:val="BodyText2"/>
              <w:spacing w:after="0" w:line="360" w:lineRule="auto"/>
              <w:jc w:val="both"/>
              <w:rPr>
                <w:rFonts w:cs="Times New Roman"/>
                <w:szCs w:val="24"/>
              </w:rPr>
            </w:pPr>
            <w:r w:rsidRPr="00232815">
              <w:rPr>
                <w:rFonts w:cs="Times New Roman"/>
                <w:szCs w:val="24"/>
              </w:rPr>
              <w:t xml:space="preserve">Obiectiv specific 2 </w:t>
            </w:r>
            <w:r w:rsidR="00E85FA5">
              <w:rPr>
                <w:rFonts w:cs="Times New Roman"/>
                <w:szCs w:val="24"/>
              </w:rPr>
              <w:t>Stabilirea și a</w:t>
            </w:r>
            <w:r w:rsidRPr="00232815">
              <w:rPr>
                <w:rFonts w:cs="Times New Roman"/>
                <w:szCs w:val="24"/>
              </w:rPr>
              <w:t>plicarea măsurilor pentru asigurarea stării de conservare favorabilă a speciilor de interes comunitar</w:t>
            </w:r>
          </w:p>
        </w:tc>
      </w:tr>
      <w:tr w:rsidR="00321D72" w:rsidRPr="00232815" w:rsidTr="00CD4E01">
        <w:trPr>
          <w:jc w:val="center"/>
        </w:trPr>
        <w:tc>
          <w:tcPr>
            <w:tcW w:w="804" w:type="dxa"/>
          </w:tcPr>
          <w:p w:rsidR="00321D72" w:rsidRPr="00232815" w:rsidRDefault="00321D72" w:rsidP="00D90084">
            <w:pPr>
              <w:spacing w:after="0"/>
              <w:jc w:val="both"/>
              <w:rPr>
                <w:rFonts w:cs="Times New Roman"/>
                <w:color w:val="000000" w:themeColor="text1"/>
                <w:szCs w:val="24"/>
              </w:rPr>
            </w:pPr>
            <w:r w:rsidRPr="00232815">
              <w:rPr>
                <w:rFonts w:cs="Times New Roman"/>
                <w:color w:val="000000" w:themeColor="text1"/>
                <w:szCs w:val="24"/>
              </w:rPr>
              <w:t>1.2.1</w:t>
            </w:r>
          </w:p>
        </w:tc>
        <w:tc>
          <w:tcPr>
            <w:tcW w:w="3361" w:type="dxa"/>
            <w:shd w:val="clear" w:color="auto" w:fill="auto"/>
          </w:tcPr>
          <w:p w:rsidR="00321D72" w:rsidRPr="00232815" w:rsidRDefault="00321D72" w:rsidP="00D90084">
            <w:pPr>
              <w:spacing w:after="0"/>
              <w:jc w:val="both"/>
              <w:rPr>
                <w:rFonts w:cs="Times New Roman"/>
                <w:szCs w:val="24"/>
              </w:rPr>
            </w:pPr>
            <w:r w:rsidRPr="00232815">
              <w:rPr>
                <w:rFonts w:cs="Times New Roman"/>
                <w:szCs w:val="24"/>
              </w:rPr>
              <w:t xml:space="preserve">Monitorizarea acumulărilor temporare şi permanente de apă din sit </w:t>
            </w:r>
          </w:p>
        </w:tc>
        <w:tc>
          <w:tcPr>
            <w:tcW w:w="1984" w:type="dxa"/>
            <w:shd w:val="clear" w:color="auto" w:fill="auto"/>
          </w:tcPr>
          <w:p w:rsidR="00321D72" w:rsidRPr="00232815" w:rsidRDefault="00321D72" w:rsidP="00D90084">
            <w:pPr>
              <w:spacing w:after="0"/>
              <w:jc w:val="both"/>
              <w:rPr>
                <w:rFonts w:cs="Times New Roman"/>
                <w:szCs w:val="24"/>
              </w:rPr>
            </w:pPr>
          </w:p>
          <w:p w:rsidR="00321D72" w:rsidRPr="00232815" w:rsidRDefault="00321D72" w:rsidP="00D90084">
            <w:pPr>
              <w:spacing w:after="0"/>
              <w:jc w:val="both"/>
              <w:rPr>
                <w:rFonts w:cs="Times New Roman"/>
                <w:szCs w:val="24"/>
              </w:rPr>
            </w:pPr>
          </w:p>
          <w:p w:rsidR="00321D72" w:rsidRPr="00232815" w:rsidRDefault="00321D72" w:rsidP="00D90084">
            <w:pPr>
              <w:spacing w:after="0"/>
              <w:jc w:val="both"/>
              <w:rPr>
                <w:rFonts w:cs="Times New Roman"/>
                <w:szCs w:val="24"/>
              </w:rPr>
            </w:pPr>
            <w:r w:rsidRPr="00232815">
              <w:rPr>
                <w:rFonts w:cs="Times New Roman"/>
                <w:szCs w:val="24"/>
              </w:rPr>
              <w:t>Rapoarte monitorizare anuale/</w:t>
            </w:r>
            <w:r w:rsidRPr="00232815">
              <w:rPr>
                <w:rFonts w:cs="Times New Roman"/>
                <w:i/>
                <w:color w:val="000000"/>
                <w:szCs w:val="24"/>
              </w:rPr>
              <w:t>Bombina bombina, Triturus vulgaris</w:t>
            </w:r>
          </w:p>
        </w:tc>
        <w:tc>
          <w:tcPr>
            <w:tcW w:w="2268" w:type="dxa"/>
          </w:tcPr>
          <w:p w:rsidR="00321D72" w:rsidRPr="00232815" w:rsidRDefault="00321D72" w:rsidP="00D90084">
            <w:pPr>
              <w:spacing w:after="0"/>
              <w:jc w:val="both"/>
              <w:rPr>
                <w:rFonts w:cs="Times New Roman"/>
                <w:szCs w:val="24"/>
              </w:rPr>
            </w:pPr>
          </w:p>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1 persoană</w:t>
            </w:r>
          </w:p>
          <w:p w:rsidR="00321D72" w:rsidRPr="00232815" w:rsidRDefault="00321D72" w:rsidP="00D90084">
            <w:pPr>
              <w:spacing w:after="0"/>
              <w:jc w:val="both"/>
              <w:rPr>
                <w:rFonts w:cs="Times New Roman"/>
                <w:szCs w:val="24"/>
              </w:rPr>
            </w:pPr>
            <w:r w:rsidRPr="00232815">
              <w:rPr>
                <w:rFonts w:cs="Times New Roman"/>
                <w:szCs w:val="24"/>
              </w:rPr>
              <w:t>-</w:t>
            </w:r>
          </w:p>
          <w:p w:rsidR="00321D72" w:rsidRPr="00232815" w:rsidRDefault="00321D72" w:rsidP="00D90084">
            <w:pPr>
              <w:spacing w:after="0"/>
              <w:jc w:val="both"/>
              <w:rPr>
                <w:rFonts w:cs="Times New Roman"/>
                <w:szCs w:val="24"/>
              </w:rPr>
            </w:pPr>
            <w:r w:rsidRPr="00232815">
              <w:rPr>
                <w:rFonts w:cs="Times New Roman"/>
                <w:szCs w:val="24"/>
              </w:rPr>
              <w:t>700</w:t>
            </w:r>
          </w:p>
        </w:tc>
        <w:tc>
          <w:tcPr>
            <w:tcW w:w="358" w:type="dxa"/>
            <w:shd w:val="clear" w:color="auto" w:fill="auto"/>
          </w:tcPr>
          <w:p w:rsidR="00321D72" w:rsidRPr="00232815" w:rsidRDefault="00321D72" w:rsidP="00D90084">
            <w:pPr>
              <w:spacing w:after="0"/>
              <w:jc w:val="both"/>
              <w:rPr>
                <w:rFonts w:cs="Times New Roman"/>
                <w:szCs w:val="24"/>
              </w:rPr>
            </w:pPr>
          </w:p>
          <w:p w:rsidR="00321D72" w:rsidRPr="00232815" w:rsidRDefault="00321D72" w:rsidP="00D90084">
            <w:pPr>
              <w:spacing w:after="0"/>
              <w:jc w:val="both"/>
              <w:rPr>
                <w:rFonts w:cs="Times New Roman"/>
                <w:szCs w:val="24"/>
              </w:rPr>
            </w:pPr>
            <w:r w:rsidRPr="00232815">
              <w:rPr>
                <w:rFonts w:cs="Times New Roman"/>
                <w:szCs w:val="24"/>
              </w:rPr>
              <w:t>1</w:t>
            </w:r>
          </w:p>
        </w:tc>
        <w:tc>
          <w:tcPr>
            <w:tcW w:w="426"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6"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6"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1606" w:type="dxa"/>
            <w:shd w:val="clear" w:color="auto" w:fill="auto"/>
          </w:tcPr>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 xml:space="preserve">Custode, specialiști, </w:t>
            </w:r>
          </w:p>
          <w:p w:rsidR="00321D72" w:rsidRPr="00232815" w:rsidRDefault="00321D72" w:rsidP="00D90084">
            <w:pPr>
              <w:pStyle w:val="BodyText2"/>
              <w:spacing w:after="0" w:line="360" w:lineRule="auto"/>
              <w:jc w:val="both"/>
              <w:rPr>
                <w:rFonts w:cs="Times New Roman"/>
                <w:szCs w:val="24"/>
              </w:rPr>
            </w:pPr>
          </w:p>
        </w:tc>
      </w:tr>
      <w:tr w:rsidR="00321D72" w:rsidRPr="00232815" w:rsidTr="00CD4E01">
        <w:trPr>
          <w:jc w:val="center"/>
        </w:trPr>
        <w:tc>
          <w:tcPr>
            <w:tcW w:w="804" w:type="dxa"/>
          </w:tcPr>
          <w:p w:rsidR="00321D72" w:rsidRPr="00232815" w:rsidRDefault="00321D72" w:rsidP="00D90084">
            <w:pPr>
              <w:spacing w:after="0"/>
              <w:jc w:val="both"/>
              <w:rPr>
                <w:rFonts w:cs="Times New Roman"/>
                <w:color w:val="000000" w:themeColor="text1"/>
                <w:szCs w:val="24"/>
              </w:rPr>
            </w:pPr>
            <w:r w:rsidRPr="00232815">
              <w:rPr>
                <w:rFonts w:cs="Times New Roman"/>
                <w:color w:val="000000" w:themeColor="text1"/>
                <w:szCs w:val="24"/>
              </w:rPr>
              <w:t>1.2.2</w:t>
            </w:r>
          </w:p>
        </w:tc>
        <w:tc>
          <w:tcPr>
            <w:tcW w:w="3361" w:type="dxa"/>
            <w:shd w:val="clear" w:color="auto" w:fill="auto"/>
          </w:tcPr>
          <w:p w:rsidR="00321D72" w:rsidRPr="00232815" w:rsidRDefault="00321D72" w:rsidP="00D90084">
            <w:pPr>
              <w:pStyle w:val="ListParagraph"/>
              <w:spacing w:after="0"/>
              <w:ind w:left="0"/>
              <w:contextualSpacing/>
              <w:jc w:val="both"/>
              <w:rPr>
                <w:rFonts w:cs="Times New Roman"/>
                <w:color w:val="000000"/>
                <w:lang w:val="ro-RO"/>
              </w:rPr>
            </w:pPr>
            <w:r w:rsidRPr="00232815">
              <w:rPr>
                <w:rFonts w:cs="Times New Roman"/>
                <w:lang w:val="ro-RO"/>
              </w:rPr>
              <w:t xml:space="preserve">Strămutarea habitatelor acvatice </w:t>
            </w:r>
            <w:r w:rsidRPr="00232815">
              <w:rPr>
                <w:rFonts w:cs="Times New Roman"/>
                <w:lang w:val="ro-RO"/>
              </w:rPr>
              <w:lastRenderedPageBreak/>
              <w:t>de reproducere cu risc să fie distruse din sit</w:t>
            </w:r>
          </w:p>
        </w:tc>
        <w:tc>
          <w:tcPr>
            <w:tcW w:w="1984" w:type="dxa"/>
            <w:shd w:val="clear" w:color="auto" w:fill="auto"/>
          </w:tcPr>
          <w:p w:rsidR="00321D72" w:rsidRPr="00232815" w:rsidRDefault="00321D72" w:rsidP="00D90084">
            <w:pPr>
              <w:spacing w:after="0"/>
              <w:jc w:val="both"/>
              <w:rPr>
                <w:rFonts w:cs="Times New Roman"/>
                <w:szCs w:val="24"/>
              </w:rPr>
            </w:pPr>
            <w:r w:rsidRPr="00232815">
              <w:rPr>
                <w:rFonts w:cs="Times New Roman"/>
                <w:szCs w:val="24"/>
              </w:rPr>
              <w:lastRenderedPageBreak/>
              <w:t xml:space="preserve">Habitate similare </w:t>
            </w:r>
            <w:r w:rsidRPr="00232815">
              <w:rPr>
                <w:rFonts w:cs="Times New Roman"/>
                <w:szCs w:val="24"/>
              </w:rPr>
              <w:lastRenderedPageBreak/>
              <w:t>în apropierea celor cu risc ridicat de distrugere/</w:t>
            </w:r>
            <w:r w:rsidRPr="00232815">
              <w:rPr>
                <w:rFonts w:cs="Times New Roman"/>
                <w:i/>
                <w:color w:val="000000"/>
                <w:szCs w:val="24"/>
              </w:rPr>
              <w:t xml:space="preserve"> Bombina bombina, Triturus vulgaris</w:t>
            </w:r>
          </w:p>
        </w:tc>
        <w:tc>
          <w:tcPr>
            <w:tcW w:w="2268" w:type="dxa"/>
          </w:tcPr>
          <w:p w:rsidR="00321D72" w:rsidRPr="00232815" w:rsidRDefault="00321D72" w:rsidP="00D90084">
            <w:pPr>
              <w:pStyle w:val="BodyText2"/>
              <w:spacing w:after="0" w:line="360" w:lineRule="auto"/>
              <w:jc w:val="both"/>
              <w:rPr>
                <w:rFonts w:cs="Times New Roman"/>
                <w:szCs w:val="24"/>
              </w:rPr>
            </w:pPr>
            <w:r w:rsidRPr="00232815">
              <w:rPr>
                <w:rFonts w:cs="Times New Roman"/>
                <w:szCs w:val="24"/>
              </w:rPr>
              <w:lastRenderedPageBreak/>
              <w:t>1 persoană</w:t>
            </w:r>
          </w:p>
          <w:p w:rsidR="00321D72" w:rsidRPr="00232815" w:rsidRDefault="00321D72" w:rsidP="00D90084">
            <w:pPr>
              <w:pStyle w:val="BodyText2"/>
              <w:spacing w:after="0" w:line="360" w:lineRule="auto"/>
              <w:jc w:val="both"/>
              <w:rPr>
                <w:rFonts w:cs="Times New Roman"/>
                <w:szCs w:val="24"/>
              </w:rPr>
            </w:pPr>
            <w:r w:rsidRPr="00232815">
              <w:rPr>
                <w:rFonts w:cs="Times New Roman"/>
                <w:szCs w:val="24"/>
              </w:rPr>
              <w:lastRenderedPageBreak/>
              <w:t>1 mijloc de deplasare</w:t>
            </w:r>
          </w:p>
          <w:p w:rsidR="00321D72" w:rsidRPr="00232815" w:rsidRDefault="00321D72" w:rsidP="00D90084">
            <w:pPr>
              <w:spacing w:after="0"/>
              <w:jc w:val="both"/>
              <w:rPr>
                <w:rFonts w:cs="Times New Roman"/>
                <w:color w:val="000000"/>
                <w:szCs w:val="24"/>
              </w:rPr>
            </w:pPr>
            <w:r w:rsidRPr="00232815">
              <w:rPr>
                <w:rFonts w:cs="Times New Roman"/>
                <w:color w:val="000000"/>
                <w:szCs w:val="24"/>
              </w:rPr>
              <w:t>700</w:t>
            </w:r>
          </w:p>
        </w:tc>
        <w:tc>
          <w:tcPr>
            <w:tcW w:w="358" w:type="dxa"/>
            <w:shd w:val="clear" w:color="auto" w:fill="auto"/>
          </w:tcPr>
          <w:p w:rsidR="00321D72" w:rsidRPr="00232815" w:rsidRDefault="00321D72" w:rsidP="00D90084">
            <w:pPr>
              <w:spacing w:after="0"/>
              <w:jc w:val="both"/>
              <w:rPr>
                <w:rFonts w:cs="Times New Roman"/>
                <w:color w:val="000000"/>
                <w:szCs w:val="24"/>
              </w:rPr>
            </w:pPr>
          </w:p>
          <w:p w:rsidR="00321D72" w:rsidRPr="00232815" w:rsidRDefault="00321D72" w:rsidP="00D90084">
            <w:pPr>
              <w:spacing w:after="0"/>
              <w:jc w:val="both"/>
              <w:rPr>
                <w:rFonts w:cs="Times New Roman"/>
                <w:color w:val="000000"/>
                <w:szCs w:val="24"/>
              </w:rPr>
            </w:pPr>
          </w:p>
          <w:p w:rsidR="00321D72" w:rsidRPr="00232815" w:rsidRDefault="00321D72" w:rsidP="00D90084">
            <w:pPr>
              <w:spacing w:after="0"/>
              <w:jc w:val="both"/>
              <w:rPr>
                <w:rFonts w:cs="Times New Roman"/>
                <w:color w:val="000000"/>
                <w:szCs w:val="24"/>
              </w:rPr>
            </w:pPr>
            <w:r w:rsidRPr="00232815">
              <w:rPr>
                <w:rFonts w:cs="Times New Roman"/>
                <w:color w:val="000000"/>
                <w:szCs w:val="24"/>
              </w:rPr>
              <w:t>3</w:t>
            </w:r>
          </w:p>
        </w:tc>
        <w:tc>
          <w:tcPr>
            <w:tcW w:w="426" w:type="dxa"/>
            <w:tcBorders>
              <w:bottom w:val="single" w:sz="4" w:space="0" w:color="auto"/>
            </w:tcBorders>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321D72" w:rsidRPr="00232815" w:rsidRDefault="00321D72" w:rsidP="00D90084">
            <w:pPr>
              <w:pStyle w:val="BodyText2"/>
              <w:spacing w:after="0" w:line="360" w:lineRule="auto"/>
              <w:jc w:val="both"/>
              <w:rPr>
                <w:rFonts w:cs="Times New Roman"/>
                <w:szCs w:val="24"/>
              </w:rPr>
            </w:pPr>
          </w:p>
        </w:tc>
        <w:tc>
          <w:tcPr>
            <w:tcW w:w="426" w:type="dxa"/>
            <w:tcBorders>
              <w:bottom w:val="single" w:sz="4" w:space="0" w:color="auto"/>
            </w:tcBorders>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321D72" w:rsidRPr="00232815" w:rsidRDefault="00321D72" w:rsidP="00D90084">
            <w:pPr>
              <w:pStyle w:val="BodyText2"/>
              <w:spacing w:after="0" w:line="360" w:lineRule="auto"/>
              <w:jc w:val="both"/>
              <w:rPr>
                <w:rFonts w:cs="Times New Roman"/>
                <w:szCs w:val="24"/>
              </w:rPr>
            </w:pPr>
          </w:p>
        </w:tc>
        <w:tc>
          <w:tcPr>
            <w:tcW w:w="426"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1606" w:type="dxa"/>
            <w:shd w:val="clear" w:color="auto" w:fill="auto"/>
          </w:tcPr>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 xml:space="preserve">Firme de </w:t>
            </w:r>
            <w:r w:rsidRPr="00232815">
              <w:rPr>
                <w:rFonts w:cs="Times New Roman"/>
                <w:szCs w:val="24"/>
              </w:rPr>
              <w:lastRenderedPageBreak/>
              <w:t>exploatare a masei lemnoase, ocoale silvice</w:t>
            </w:r>
          </w:p>
        </w:tc>
      </w:tr>
      <w:tr w:rsidR="00321D72" w:rsidRPr="00232815" w:rsidTr="00CD4E01">
        <w:trPr>
          <w:jc w:val="center"/>
        </w:trPr>
        <w:tc>
          <w:tcPr>
            <w:tcW w:w="804" w:type="dxa"/>
          </w:tcPr>
          <w:p w:rsidR="00321D72" w:rsidRPr="00232815" w:rsidRDefault="00321D72" w:rsidP="00D90084">
            <w:pPr>
              <w:spacing w:after="0"/>
              <w:jc w:val="both"/>
              <w:rPr>
                <w:rFonts w:cs="Times New Roman"/>
                <w:color w:val="000000" w:themeColor="text1"/>
                <w:szCs w:val="24"/>
              </w:rPr>
            </w:pPr>
            <w:r w:rsidRPr="00232815">
              <w:rPr>
                <w:rFonts w:cs="Times New Roman"/>
                <w:color w:val="000000" w:themeColor="text1"/>
                <w:szCs w:val="24"/>
              </w:rPr>
              <w:lastRenderedPageBreak/>
              <w:t>1.2.3</w:t>
            </w:r>
          </w:p>
        </w:tc>
        <w:tc>
          <w:tcPr>
            <w:tcW w:w="3361" w:type="dxa"/>
            <w:shd w:val="clear" w:color="auto" w:fill="auto"/>
          </w:tcPr>
          <w:p w:rsidR="00321D72" w:rsidRPr="00232815" w:rsidRDefault="00321D72" w:rsidP="00D90084">
            <w:pPr>
              <w:pStyle w:val="ListParagraph"/>
              <w:spacing w:after="0"/>
              <w:ind w:left="0"/>
              <w:jc w:val="both"/>
              <w:rPr>
                <w:rFonts w:cs="Times New Roman"/>
                <w:lang w:val="ro-RO"/>
              </w:rPr>
            </w:pPr>
            <w:r w:rsidRPr="00232815">
              <w:rPr>
                <w:rFonts w:cs="Times New Roman"/>
                <w:lang w:val="ro-RO"/>
              </w:rPr>
              <w:t>Prevenirea colmatării zonelor umede de reproducere - menținerea adăpătorilor de pe pășuni, menținerea canalelor de drenaj a culturilor agricole și fânețelor prin realizarea de acorduri scrise cu proprietarii acestora</w:t>
            </w:r>
          </w:p>
        </w:tc>
        <w:tc>
          <w:tcPr>
            <w:tcW w:w="1984" w:type="dxa"/>
            <w:shd w:val="clear" w:color="auto" w:fill="auto"/>
          </w:tcPr>
          <w:p w:rsidR="00321D72" w:rsidRPr="00232815" w:rsidRDefault="00321D72" w:rsidP="00D90084">
            <w:pPr>
              <w:spacing w:after="0"/>
              <w:jc w:val="both"/>
              <w:rPr>
                <w:rFonts w:cs="Times New Roman"/>
                <w:szCs w:val="24"/>
              </w:rPr>
            </w:pPr>
            <w:r w:rsidRPr="00232815">
              <w:rPr>
                <w:rFonts w:cs="Times New Roman"/>
                <w:szCs w:val="24"/>
              </w:rPr>
              <w:t>Rapoarte monitorizare anuale</w:t>
            </w:r>
            <w:r w:rsidRPr="00232815">
              <w:rPr>
                <w:rFonts w:cs="Times New Roman"/>
                <w:i/>
                <w:szCs w:val="24"/>
              </w:rPr>
              <w:t>/</w:t>
            </w:r>
            <w:r w:rsidRPr="00232815">
              <w:rPr>
                <w:rFonts w:cs="Times New Roman"/>
                <w:i/>
                <w:color w:val="000000"/>
                <w:szCs w:val="24"/>
              </w:rPr>
              <w:t xml:space="preserve"> Bombina bombina, Triturus vulgaris</w:t>
            </w:r>
          </w:p>
        </w:tc>
        <w:tc>
          <w:tcPr>
            <w:tcW w:w="2268" w:type="dxa"/>
          </w:tcPr>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1 persoană</w:t>
            </w:r>
          </w:p>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1 mijloc de deplasare</w:t>
            </w:r>
          </w:p>
          <w:p w:rsidR="00321D72" w:rsidRPr="00232815" w:rsidRDefault="00321D72" w:rsidP="00D90084">
            <w:pPr>
              <w:spacing w:after="0"/>
              <w:jc w:val="both"/>
              <w:rPr>
                <w:rFonts w:cs="Times New Roman"/>
                <w:szCs w:val="24"/>
                <w:lang w:eastAsia="ro-RO"/>
              </w:rPr>
            </w:pPr>
            <w:r w:rsidRPr="00232815">
              <w:rPr>
                <w:rFonts w:cs="Times New Roman"/>
                <w:szCs w:val="24"/>
                <w:lang w:eastAsia="ro-RO"/>
              </w:rPr>
              <w:t>2000</w:t>
            </w:r>
          </w:p>
        </w:tc>
        <w:tc>
          <w:tcPr>
            <w:tcW w:w="358" w:type="dxa"/>
            <w:shd w:val="clear" w:color="auto" w:fill="auto"/>
          </w:tcPr>
          <w:p w:rsidR="00321D72" w:rsidRPr="00232815" w:rsidRDefault="00321D72" w:rsidP="00D90084">
            <w:pPr>
              <w:spacing w:after="0"/>
              <w:jc w:val="both"/>
              <w:rPr>
                <w:rFonts w:cs="Times New Roman"/>
                <w:color w:val="000000"/>
                <w:szCs w:val="24"/>
              </w:rPr>
            </w:pPr>
          </w:p>
          <w:p w:rsidR="00321D72" w:rsidRPr="00232815" w:rsidRDefault="00321D72" w:rsidP="00D90084">
            <w:pPr>
              <w:spacing w:after="0"/>
              <w:jc w:val="both"/>
              <w:rPr>
                <w:rFonts w:cs="Times New Roman"/>
                <w:color w:val="000000"/>
                <w:szCs w:val="24"/>
              </w:rPr>
            </w:pPr>
          </w:p>
          <w:p w:rsidR="00321D72" w:rsidRPr="00232815" w:rsidRDefault="00321D72" w:rsidP="00D90084">
            <w:pPr>
              <w:spacing w:after="0"/>
              <w:jc w:val="both"/>
              <w:rPr>
                <w:rFonts w:cs="Times New Roman"/>
                <w:color w:val="000000"/>
                <w:szCs w:val="24"/>
              </w:rPr>
            </w:pPr>
            <w:r w:rsidRPr="00232815">
              <w:rPr>
                <w:rFonts w:cs="Times New Roman"/>
                <w:color w:val="000000"/>
                <w:szCs w:val="24"/>
              </w:rPr>
              <w:t>1</w:t>
            </w:r>
          </w:p>
        </w:tc>
        <w:tc>
          <w:tcPr>
            <w:tcW w:w="426"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6"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6"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1606" w:type="dxa"/>
            <w:shd w:val="clear" w:color="auto" w:fill="auto"/>
          </w:tcPr>
          <w:p w:rsidR="00321D72" w:rsidRPr="00232815" w:rsidRDefault="00321D72" w:rsidP="00D90084">
            <w:pPr>
              <w:spacing w:after="0"/>
              <w:jc w:val="both"/>
              <w:rPr>
                <w:rFonts w:cs="Times New Roman"/>
                <w:szCs w:val="24"/>
              </w:rPr>
            </w:pPr>
            <w:r w:rsidRPr="00232815">
              <w:rPr>
                <w:rFonts w:cs="Times New Roman"/>
                <w:szCs w:val="24"/>
              </w:rPr>
              <w:t>Comunități locale, proprietari de animale/ proprietari de stâne</w:t>
            </w:r>
          </w:p>
        </w:tc>
      </w:tr>
      <w:tr w:rsidR="00321D72" w:rsidRPr="00232815" w:rsidTr="00CD4E01">
        <w:trPr>
          <w:jc w:val="center"/>
        </w:trPr>
        <w:tc>
          <w:tcPr>
            <w:tcW w:w="804" w:type="dxa"/>
          </w:tcPr>
          <w:p w:rsidR="00321D72" w:rsidRPr="00232815" w:rsidRDefault="00321D72" w:rsidP="00D90084">
            <w:pPr>
              <w:spacing w:after="0"/>
              <w:jc w:val="both"/>
              <w:rPr>
                <w:rFonts w:cs="Times New Roman"/>
                <w:color w:val="000000" w:themeColor="text1"/>
                <w:szCs w:val="24"/>
              </w:rPr>
            </w:pPr>
            <w:r w:rsidRPr="00232815">
              <w:rPr>
                <w:rFonts w:cs="Times New Roman"/>
                <w:color w:val="000000" w:themeColor="text1"/>
                <w:szCs w:val="24"/>
              </w:rPr>
              <w:t>1.2.4</w:t>
            </w:r>
          </w:p>
        </w:tc>
        <w:tc>
          <w:tcPr>
            <w:tcW w:w="3361" w:type="dxa"/>
            <w:shd w:val="clear" w:color="auto" w:fill="auto"/>
          </w:tcPr>
          <w:p w:rsidR="00321D72" w:rsidRPr="00232815" w:rsidRDefault="00321D72" w:rsidP="00D90084">
            <w:pPr>
              <w:pStyle w:val="ListParagraph"/>
              <w:spacing w:after="0"/>
              <w:ind w:left="0"/>
              <w:jc w:val="both"/>
              <w:rPr>
                <w:rFonts w:cs="Times New Roman"/>
                <w:lang w:val="ro-RO"/>
              </w:rPr>
            </w:pPr>
            <w:r w:rsidRPr="00232815">
              <w:rPr>
                <w:rFonts w:cs="Times New Roman"/>
                <w:lang w:val="ro-RO"/>
              </w:rPr>
              <w:t xml:space="preserve">Încurajarea comunităților locale </w:t>
            </w:r>
            <w:r w:rsidRPr="00232815">
              <w:rPr>
                <w:rFonts w:cs="Times New Roman"/>
                <w:lang w:val="ro-RO"/>
              </w:rPr>
              <w:lastRenderedPageBreak/>
              <w:t xml:space="preserve">în vederea menținerii și eventual a intensificării </w:t>
            </w:r>
            <w:r w:rsidR="00FA0BD9">
              <w:rPr>
                <w:rFonts w:cs="Times New Roman"/>
                <w:lang w:val="ro-RO"/>
              </w:rPr>
              <w:t>pășunatului cu bivoli în păș</w:t>
            </w:r>
            <w:r w:rsidRPr="00232815">
              <w:rPr>
                <w:rFonts w:cs="Times New Roman"/>
                <w:lang w:val="ro-RO"/>
              </w:rPr>
              <w:t>unile umede din sit.</w:t>
            </w:r>
          </w:p>
        </w:tc>
        <w:tc>
          <w:tcPr>
            <w:tcW w:w="1984" w:type="dxa"/>
            <w:shd w:val="clear" w:color="auto" w:fill="auto"/>
          </w:tcPr>
          <w:p w:rsidR="00321D72" w:rsidRPr="00232815" w:rsidRDefault="00321D72" w:rsidP="00D90084">
            <w:pPr>
              <w:spacing w:after="0"/>
              <w:jc w:val="both"/>
              <w:rPr>
                <w:rFonts w:cs="Times New Roman"/>
                <w:szCs w:val="24"/>
              </w:rPr>
            </w:pPr>
            <w:r w:rsidRPr="00232815">
              <w:rPr>
                <w:rFonts w:cs="Times New Roman"/>
                <w:szCs w:val="24"/>
              </w:rPr>
              <w:lastRenderedPageBreak/>
              <w:t xml:space="preserve">Rapoarte Agenția </w:t>
            </w:r>
            <w:r w:rsidRPr="00232815">
              <w:rPr>
                <w:rFonts w:cs="Times New Roman"/>
                <w:szCs w:val="24"/>
              </w:rPr>
              <w:lastRenderedPageBreak/>
              <w:t>Plăți și Intervenții în Agricultură/</w:t>
            </w:r>
            <w:r w:rsidRPr="00232815">
              <w:rPr>
                <w:rFonts w:cs="Times New Roman"/>
                <w:i/>
                <w:color w:val="000000"/>
                <w:szCs w:val="24"/>
              </w:rPr>
              <w:t xml:space="preserve"> Bombina bombina, Triturus vulgaris</w:t>
            </w:r>
          </w:p>
        </w:tc>
        <w:tc>
          <w:tcPr>
            <w:tcW w:w="2268" w:type="dxa"/>
          </w:tcPr>
          <w:p w:rsidR="00321D72" w:rsidRPr="00232815" w:rsidRDefault="00321D72" w:rsidP="00D90084">
            <w:pPr>
              <w:pStyle w:val="BodyText2"/>
              <w:spacing w:after="0" w:line="360" w:lineRule="auto"/>
              <w:jc w:val="both"/>
              <w:rPr>
                <w:rFonts w:cs="Times New Roman"/>
                <w:szCs w:val="24"/>
              </w:rPr>
            </w:pPr>
            <w:r w:rsidRPr="00232815">
              <w:rPr>
                <w:rFonts w:cs="Times New Roman"/>
                <w:szCs w:val="24"/>
              </w:rPr>
              <w:lastRenderedPageBreak/>
              <w:t>1 persoană</w:t>
            </w:r>
          </w:p>
          <w:p w:rsidR="00321D72" w:rsidRPr="00232815" w:rsidRDefault="00321D72" w:rsidP="00D90084">
            <w:pPr>
              <w:pStyle w:val="BodyText2"/>
              <w:spacing w:after="0" w:line="360" w:lineRule="auto"/>
              <w:jc w:val="both"/>
              <w:rPr>
                <w:rFonts w:cs="Times New Roman"/>
                <w:szCs w:val="24"/>
              </w:rPr>
            </w:pPr>
            <w:r w:rsidRPr="00232815">
              <w:rPr>
                <w:rFonts w:cs="Times New Roman"/>
                <w:szCs w:val="24"/>
              </w:rPr>
              <w:lastRenderedPageBreak/>
              <w:t>-</w:t>
            </w:r>
          </w:p>
          <w:p w:rsidR="00321D72" w:rsidRPr="00232815" w:rsidRDefault="00321D72" w:rsidP="00D90084">
            <w:pPr>
              <w:spacing w:after="0"/>
              <w:jc w:val="both"/>
              <w:rPr>
                <w:rFonts w:cs="Times New Roman"/>
                <w:szCs w:val="24"/>
                <w:lang w:eastAsia="ro-RO"/>
              </w:rPr>
            </w:pPr>
            <w:r w:rsidRPr="00232815">
              <w:rPr>
                <w:rFonts w:cs="Times New Roman"/>
                <w:szCs w:val="24"/>
                <w:lang w:eastAsia="ro-RO"/>
              </w:rPr>
              <w:t>500</w:t>
            </w:r>
          </w:p>
        </w:tc>
        <w:tc>
          <w:tcPr>
            <w:tcW w:w="358" w:type="dxa"/>
            <w:shd w:val="clear" w:color="auto" w:fill="auto"/>
          </w:tcPr>
          <w:p w:rsidR="00321D72" w:rsidRPr="00232815" w:rsidRDefault="00321D72" w:rsidP="00D90084">
            <w:pPr>
              <w:spacing w:after="0"/>
              <w:jc w:val="both"/>
              <w:rPr>
                <w:rFonts w:cs="Times New Roman"/>
                <w:szCs w:val="24"/>
                <w:lang w:eastAsia="ro-RO"/>
              </w:rPr>
            </w:pPr>
          </w:p>
          <w:p w:rsidR="00321D72" w:rsidRPr="00232815" w:rsidRDefault="00321D72" w:rsidP="00D90084">
            <w:pPr>
              <w:spacing w:after="0"/>
              <w:jc w:val="both"/>
              <w:rPr>
                <w:rFonts w:cs="Times New Roman"/>
                <w:szCs w:val="24"/>
                <w:lang w:eastAsia="ro-RO"/>
              </w:rPr>
            </w:pPr>
            <w:r w:rsidRPr="00232815">
              <w:rPr>
                <w:rFonts w:cs="Times New Roman"/>
                <w:szCs w:val="24"/>
                <w:lang w:eastAsia="ro-RO"/>
              </w:rPr>
              <w:lastRenderedPageBreak/>
              <w:t>2</w:t>
            </w:r>
          </w:p>
        </w:tc>
        <w:tc>
          <w:tcPr>
            <w:tcW w:w="426" w:type="dxa"/>
            <w:tcBorders>
              <w:bottom w:val="single" w:sz="4" w:space="0" w:color="auto"/>
            </w:tcBorders>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321D72" w:rsidRPr="00232815" w:rsidRDefault="00321D72" w:rsidP="00D90084">
            <w:pPr>
              <w:pStyle w:val="BodyText2"/>
              <w:spacing w:after="0" w:line="360" w:lineRule="auto"/>
              <w:jc w:val="both"/>
              <w:rPr>
                <w:rFonts w:cs="Times New Roman"/>
                <w:szCs w:val="24"/>
              </w:rPr>
            </w:pPr>
          </w:p>
        </w:tc>
        <w:tc>
          <w:tcPr>
            <w:tcW w:w="426" w:type="dxa"/>
            <w:tcBorders>
              <w:bottom w:val="single" w:sz="4" w:space="0" w:color="auto"/>
            </w:tcBorders>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6"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1606" w:type="dxa"/>
            <w:shd w:val="clear" w:color="auto" w:fill="auto"/>
          </w:tcPr>
          <w:p w:rsidR="00321D72" w:rsidRPr="00232815" w:rsidRDefault="00321D72" w:rsidP="00D90084">
            <w:pPr>
              <w:spacing w:after="0"/>
              <w:jc w:val="both"/>
              <w:rPr>
                <w:rFonts w:cs="Times New Roman"/>
                <w:szCs w:val="24"/>
              </w:rPr>
            </w:pPr>
            <w:r w:rsidRPr="00232815">
              <w:rPr>
                <w:rFonts w:cs="Times New Roman"/>
                <w:szCs w:val="24"/>
              </w:rPr>
              <w:t xml:space="preserve">Custode, </w:t>
            </w:r>
            <w:r w:rsidRPr="00232815">
              <w:rPr>
                <w:rFonts w:cs="Times New Roman"/>
                <w:szCs w:val="24"/>
              </w:rPr>
              <w:lastRenderedPageBreak/>
              <w:t>Agenția Plăți și Intervenții în Agricultură</w:t>
            </w:r>
          </w:p>
        </w:tc>
      </w:tr>
      <w:tr w:rsidR="00321D72" w:rsidRPr="00232815" w:rsidTr="00CD4E01">
        <w:trPr>
          <w:jc w:val="center"/>
        </w:trPr>
        <w:tc>
          <w:tcPr>
            <w:tcW w:w="804" w:type="dxa"/>
          </w:tcPr>
          <w:p w:rsidR="00321D72" w:rsidRPr="00232815" w:rsidRDefault="00321D72" w:rsidP="00D90084">
            <w:pPr>
              <w:spacing w:after="0"/>
              <w:jc w:val="both"/>
              <w:rPr>
                <w:rFonts w:cs="Times New Roman"/>
                <w:color w:val="000000" w:themeColor="text1"/>
                <w:szCs w:val="24"/>
              </w:rPr>
            </w:pPr>
            <w:r w:rsidRPr="00232815">
              <w:rPr>
                <w:rFonts w:cs="Times New Roman"/>
                <w:color w:val="000000" w:themeColor="text1"/>
                <w:szCs w:val="24"/>
              </w:rPr>
              <w:lastRenderedPageBreak/>
              <w:t>1.2.5</w:t>
            </w:r>
          </w:p>
        </w:tc>
        <w:tc>
          <w:tcPr>
            <w:tcW w:w="3361" w:type="dxa"/>
            <w:shd w:val="clear" w:color="auto" w:fill="auto"/>
          </w:tcPr>
          <w:p w:rsidR="00321D72" w:rsidRPr="00232815" w:rsidDel="00742816" w:rsidRDefault="00321D72" w:rsidP="00D90084">
            <w:pPr>
              <w:spacing w:after="0"/>
              <w:jc w:val="both"/>
              <w:rPr>
                <w:rFonts w:cs="Times New Roman"/>
                <w:szCs w:val="24"/>
              </w:rPr>
            </w:pPr>
            <w:r w:rsidRPr="00232815">
              <w:rPr>
                <w:rFonts w:cs="Times New Roman"/>
                <w:szCs w:val="24"/>
              </w:rPr>
              <w:t xml:space="preserve">Menținerea sau construirea </w:t>
            </w:r>
            <w:r w:rsidR="00FA0BD9" w:rsidRPr="00232815">
              <w:rPr>
                <w:rFonts w:cs="Times New Roman"/>
                <w:szCs w:val="24"/>
              </w:rPr>
              <w:t>hibernaculilor</w:t>
            </w:r>
            <w:r w:rsidRPr="00232815">
              <w:rPr>
                <w:rFonts w:cs="Times New Roman"/>
                <w:szCs w:val="24"/>
              </w:rPr>
              <w:t xml:space="preserve"> -</w:t>
            </w:r>
            <w:r w:rsidR="00FA0BD9">
              <w:rPr>
                <w:rFonts w:cs="Times New Roman"/>
                <w:szCs w:val="24"/>
              </w:rPr>
              <w:t xml:space="preserve"> </w:t>
            </w:r>
            <w:r w:rsidRPr="00232815">
              <w:rPr>
                <w:rFonts w:cs="Times New Roman"/>
                <w:szCs w:val="24"/>
              </w:rPr>
              <w:t xml:space="preserve">grămezi de bolovani, cioate, buturugi, crengi în apropierea habitatelor de reproducere și în zona de ecoton a habitatelor de hrănire din perioada terestră. </w:t>
            </w:r>
          </w:p>
        </w:tc>
        <w:tc>
          <w:tcPr>
            <w:tcW w:w="1984" w:type="dxa"/>
            <w:shd w:val="clear" w:color="auto" w:fill="auto"/>
          </w:tcPr>
          <w:p w:rsidR="00321D72" w:rsidRPr="00232815" w:rsidRDefault="00321D72" w:rsidP="00D90084">
            <w:pPr>
              <w:spacing w:after="0"/>
              <w:jc w:val="both"/>
              <w:rPr>
                <w:rFonts w:cs="Times New Roman"/>
                <w:szCs w:val="24"/>
              </w:rPr>
            </w:pPr>
            <w:r w:rsidRPr="00232815">
              <w:rPr>
                <w:rFonts w:cs="Times New Roman"/>
                <w:szCs w:val="24"/>
              </w:rPr>
              <w:t>Rapoarte monitorizare, hărți realizate/</w:t>
            </w:r>
            <w:r w:rsidRPr="00232815">
              <w:rPr>
                <w:rFonts w:cs="Times New Roman"/>
                <w:i/>
                <w:color w:val="000000"/>
                <w:szCs w:val="24"/>
              </w:rPr>
              <w:t xml:space="preserve"> Bombina bombina, Triturus vulgaris</w:t>
            </w:r>
          </w:p>
        </w:tc>
        <w:tc>
          <w:tcPr>
            <w:tcW w:w="2268" w:type="dxa"/>
          </w:tcPr>
          <w:p w:rsidR="00321D72" w:rsidRPr="00232815" w:rsidRDefault="00321D72" w:rsidP="00D90084">
            <w:pPr>
              <w:spacing w:after="0"/>
              <w:jc w:val="both"/>
              <w:rPr>
                <w:rFonts w:cs="Times New Roman"/>
                <w:color w:val="000000"/>
                <w:szCs w:val="24"/>
              </w:rPr>
            </w:pPr>
          </w:p>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1 persoană</w:t>
            </w:r>
          </w:p>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1 mijloc de deplasare</w:t>
            </w:r>
          </w:p>
          <w:p w:rsidR="00321D72" w:rsidRPr="00232815" w:rsidRDefault="00321D72" w:rsidP="00D90084">
            <w:pPr>
              <w:spacing w:after="0"/>
              <w:jc w:val="both"/>
              <w:rPr>
                <w:rFonts w:cs="Times New Roman"/>
                <w:color w:val="000000"/>
                <w:szCs w:val="24"/>
              </w:rPr>
            </w:pPr>
            <w:r w:rsidRPr="00232815">
              <w:rPr>
                <w:rFonts w:cs="Times New Roman"/>
                <w:color w:val="000000"/>
                <w:szCs w:val="24"/>
              </w:rPr>
              <w:t>2000</w:t>
            </w:r>
          </w:p>
        </w:tc>
        <w:tc>
          <w:tcPr>
            <w:tcW w:w="358" w:type="dxa"/>
            <w:shd w:val="clear" w:color="auto" w:fill="auto"/>
          </w:tcPr>
          <w:p w:rsidR="00321D72" w:rsidRPr="00232815" w:rsidRDefault="00321D72" w:rsidP="00D90084">
            <w:pPr>
              <w:spacing w:after="0"/>
              <w:jc w:val="both"/>
              <w:rPr>
                <w:rFonts w:cs="Times New Roman"/>
                <w:color w:val="000000"/>
                <w:szCs w:val="24"/>
              </w:rPr>
            </w:pPr>
          </w:p>
          <w:p w:rsidR="00321D72" w:rsidRPr="00232815" w:rsidRDefault="00321D72" w:rsidP="00D90084">
            <w:pPr>
              <w:spacing w:after="0"/>
              <w:jc w:val="both"/>
              <w:rPr>
                <w:rFonts w:cs="Times New Roman"/>
                <w:color w:val="000000"/>
                <w:szCs w:val="24"/>
              </w:rPr>
            </w:pPr>
          </w:p>
          <w:p w:rsidR="00321D72" w:rsidRPr="00232815" w:rsidRDefault="00321D72" w:rsidP="00D90084">
            <w:pPr>
              <w:spacing w:after="0"/>
              <w:jc w:val="both"/>
              <w:rPr>
                <w:rFonts w:cs="Times New Roman"/>
                <w:color w:val="000000"/>
                <w:szCs w:val="24"/>
              </w:rPr>
            </w:pPr>
            <w:r w:rsidRPr="00232815">
              <w:rPr>
                <w:rFonts w:cs="Times New Roman"/>
                <w:color w:val="000000"/>
                <w:szCs w:val="24"/>
              </w:rPr>
              <w:t>2</w:t>
            </w:r>
          </w:p>
        </w:tc>
        <w:tc>
          <w:tcPr>
            <w:tcW w:w="426" w:type="dxa"/>
            <w:tcBorders>
              <w:bottom w:val="single" w:sz="4" w:space="0" w:color="auto"/>
            </w:tcBorders>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321D72" w:rsidRPr="00232815" w:rsidRDefault="00321D72" w:rsidP="00D90084">
            <w:pPr>
              <w:pStyle w:val="BodyText2"/>
              <w:spacing w:after="0" w:line="360" w:lineRule="auto"/>
              <w:jc w:val="both"/>
              <w:rPr>
                <w:rFonts w:cs="Times New Roman"/>
                <w:szCs w:val="24"/>
              </w:rPr>
            </w:pPr>
          </w:p>
        </w:tc>
        <w:tc>
          <w:tcPr>
            <w:tcW w:w="426" w:type="dxa"/>
            <w:tcBorders>
              <w:bottom w:val="single" w:sz="4" w:space="0" w:color="auto"/>
            </w:tcBorders>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6"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1606" w:type="dxa"/>
            <w:shd w:val="clear" w:color="auto" w:fill="auto"/>
          </w:tcPr>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Custode, ocoale silvice</w:t>
            </w:r>
          </w:p>
        </w:tc>
      </w:tr>
      <w:tr w:rsidR="00321D72" w:rsidRPr="00232815" w:rsidTr="00CD4E01">
        <w:trPr>
          <w:jc w:val="center"/>
        </w:trPr>
        <w:tc>
          <w:tcPr>
            <w:tcW w:w="804" w:type="dxa"/>
          </w:tcPr>
          <w:p w:rsidR="00321D72" w:rsidRPr="00232815" w:rsidRDefault="00321D72" w:rsidP="00D90084">
            <w:pPr>
              <w:spacing w:after="0"/>
              <w:jc w:val="both"/>
              <w:rPr>
                <w:rFonts w:cs="Times New Roman"/>
                <w:color w:val="000000" w:themeColor="text1"/>
                <w:szCs w:val="24"/>
              </w:rPr>
            </w:pPr>
            <w:r w:rsidRPr="00232815">
              <w:rPr>
                <w:rFonts w:cs="Times New Roman"/>
                <w:color w:val="000000" w:themeColor="text1"/>
                <w:szCs w:val="24"/>
              </w:rPr>
              <w:t>1.2.6</w:t>
            </w:r>
          </w:p>
        </w:tc>
        <w:tc>
          <w:tcPr>
            <w:tcW w:w="3361" w:type="dxa"/>
            <w:shd w:val="clear" w:color="auto" w:fill="auto"/>
            <w:vAlign w:val="center"/>
          </w:tcPr>
          <w:p w:rsidR="00321D72" w:rsidRPr="00232815" w:rsidRDefault="00321D72" w:rsidP="00D90084">
            <w:pPr>
              <w:spacing w:after="0"/>
              <w:jc w:val="both"/>
              <w:rPr>
                <w:rFonts w:cs="Times New Roman"/>
                <w:szCs w:val="24"/>
              </w:rPr>
            </w:pPr>
            <w:r w:rsidRPr="00232815">
              <w:rPr>
                <w:rFonts w:cs="Times New Roman"/>
                <w:szCs w:val="24"/>
              </w:rPr>
              <w:t xml:space="preserve">Reducerea/eliminarea circulației </w:t>
            </w:r>
            <w:r w:rsidR="00FA0BD9" w:rsidRPr="00232815">
              <w:rPr>
                <w:rFonts w:cs="Times New Roman"/>
                <w:szCs w:val="24"/>
              </w:rPr>
              <w:t>motorizate</w:t>
            </w:r>
            <w:r w:rsidRPr="00232815">
              <w:rPr>
                <w:rFonts w:cs="Times New Roman"/>
                <w:szCs w:val="24"/>
              </w:rPr>
              <w:t xml:space="preserve"> în afara drumuri</w:t>
            </w:r>
            <w:r w:rsidR="00FA0BD9">
              <w:rPr>
                <w:rFonts w:cs="Times New Roman"/>
                <w:szCs w:val="24"/>
              </w:rPr>
              <w:t>lor publice din interiorul situ</w:t>
            </w:r>
            <w:r w:rsidRPr="00232815">
              <w:rPr>
                <w:rFonts w:cs="Times New Roman"/>
                <w:szCs w:val="24"/>
              </w:rPr>
              <w:t>lui Natura 2000</w:t>
            </w:r>
          </w:p>
        </w:tc>
        <w:tc>
          <w:tcPr>
            <w:tcW w:w="1984" w:type="dxa"/>
            <w:shd w:val="clear" w:color="auto" w:fill="auto"/>
          </w:tcPr>
          <w:p w:rsidR="00321D72" w:rsidRPr="00232815" w:rsidRDefault="00321D72" w:rsidP="00D90084">
            <w:pPr>
              <w:spacing w:after="0"/>
              <w:jc w:val="both"/>
              <w:rPr>
                <w:rFonts w:cs="Times New Roman"/>
                <w:szCs w:val="24"/>
              </w:rPr>
            </w:pPr>
            <w:r w:rsidRPr="00232815">
              <w:rPr>
                <w:rFonts w:cs="Times New Roman"/>
                <w:szCs w:val="24"/>
              </w:rPr>
              <w:t>Sancțiuni aplicate, rapoarte patrulare/</w:t>
            </w:r>
            <w:r w:rsidRPr="00232815">
              <w:rPr>
                <w:rFonts w:cs="Times New Roman"/>
                <w:i/>
                <w:color w:val="000000"/>
                <w:szCs w:val="24"/>
              </w:rPr>
              <w:t xml:space="preserve"> Bombina </w:t>
            </w:r>
            <w:r w:rsidRPr="00232815">
              <w:rPr>
                <w:rFonts w:cs="Times New Roman"/>
                <w:i/>
                <w:color w:val="000000"/>
                <w:szCs w:val="24"/>
              </w:rPr>
              <w:lastRenderedPageBreak/>
              <w:t>bombina, Triturus vulgaris, Ursus arctos</w:t>
            </w:r>
            <w:r w:rsidRPr="00232815">
              <w:rPr>
                <w:rFonts w:cs="Times New Roman"/>
                <w:color w:val="000000"/>
                <w:szCs w:val="24"/>
              </w:rPr>
              <w:t xml:space="preserve">, </w:t>
            </w:r>
            <w:r w:rsidRPr="00232815">
              <w:rPr>
                <w:rFonts w:cs="Times New Roman"/>
                <w:i/>
                <w:color w:val="000000"/>
                <w:szCs w:val="24"/>
              </w:rPr>
              <w:t>Canis lupus, Lynx lynx</w:t>
            </w:r>
          </w:p>
        </w:tc>
        <w:tc>
          <w:tcPr>
            <w:tcW w:w="2268" w:type="dxa"/>
          </w:tcPr>
          <w:p w:rsidR="00321D72" w:rsidRPr="00232815" w:rsidRDefault="00321D72" w:rsidP="00D90084">
            <w:pPr>
              <w:pStyle w:val="BodyText2"/>
              <w:spacing w:after="0" w:line="360" w:lineRule="auto"/>
              <w:jc w:val="both"/>
              <w:rPr>
                <w:rFonts w:cs="Times New Roman"/>
                <w:szCs w:val="24"/>
              </w:rPr>
            </w:pPr>
            <w:r w:rsidRPr="00232815">
              <w:rPr>
                <w:rFonts w:cs="Times New Roman"/>
                <w:szCs w:val="24"/>
              </w:rPr>
              <w:lastRenderedPageBreak/>
              <w:t>1 persoană</w:t>
            </w:r>
          </w:p>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 xml:space="preserve">1 mijloc de deplasare, </w:t>
            </w:r>
            <w:r w:rsidRPr="00232815">
              <w:rPr>
                <w:rFonts w:cs="Times New Roman"/>
                <w:color w:val="000000"/>
                <w:szCs w:val="24"/>
              </w:rPr>
              <w:t>1 aparat  foto</w:t>
            </w:r>
          </w:p>
          <w:p w:rsidR="00321D72" w:rsidRPr="00232815" w:rsidRDefault="00321D72" w:rsidP="00D90084">
            <w:pPr>
              <w:spacing w:after="0"/>
              <w:jc w:val="both"/>
              <w:rPr>
                <w:rFonts w:cs="Times New Roman"/>
                <w:color w:val="000000"/>
                <w:szCs w:val="24"/>
              </w:rPr>
            </w:pPr>
            <w:r w:rsidRPr="00232815">
              <w:rPr>
                <w:rFonts w:cs="Times New Roman"/>
                <w:color w:val="000000"/>
                <w:szCs w:val="24"/>
              </w:rPr>
              <w:lastRenderedPageBreak/>
              <w:t>1500</w:t>
            </w:r>
          </w:p>
        </w:tc>
        <w:tc>
          <w:tcPr>
            <w:tcW w:w="358" w:type="dxa"/>
            <w:shd w:val="clear" w:color="auto" w:fill="auto"/>
          </w:tcPr>
          <w:p w:rsidR="00321D72" w:rsidRPr="00232815" w:rsidRDefault="00321D72" w:rsidP="00D90084">
            <w:pPr>
              <w:spacing w:after="0"/>
              <w:jc w:val="both"/>
              <w:rPr>
                <w:rFonts w:cs="Times New Roman"/>
                <w:color w:val="000000"/>
                <w:szCs w:val="24"/>
              </w:rPr>
            </w:pPr>
          </w:p>
          <w:p w:rsidR="00321D72" w:rsidRPr="00232815" w:rsidRDefault="00321D72" w:rsidP="00D90084">
            <w:pPr>
              <w:spacing w:after="0"/>
              <w:jc w:val="both"/>
              <w:rPr>
                <w:rFonts w:cs="Times New Roman"/>
                <w:color w:val="000000"/>
                <w:szCs w:val="24"/>
              </w:rPr>
            </w:pPr>
            <w:r w:rsidRPr="00232815">
              <w:rPr>
                <w:rFonts w:cs="Times New Roman"/>
                <w:color w:val="000000"/>
                <w:szCs w:val="24"/>
              </w:rPr>
              <w:t>1</w:t>
            </w:r>
          </w:p>
        </w:tc>
        <w:tc>
          <w:tcPr>
            <w:tcW w:w="426"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6"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6"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1606" w:type="dxa"/>
            <w:shd w:val="clear" w:color="auto" w:fill="auto"/>
          </w:tcPr>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Custode, jandarmeria poliția</w:t>
            </w:r>
          </w:p>
        </w:tc>
      </w:tr>
      <w:tr w:rsidR="00321D72" w:rsidRPr="00232815" w:rsidTr="00CD4E01">
        <w:trPr>
          <w:jc w:val="center"/>
        </w:trPr>
        <w:tc>
          <w:tcPr>
            <w:tcW w:w="804" w:type="dxa"/>
          </w:tcPr>
          <w:p w:rsidR="00321D72" w:rsidRPr="00232815" w:rsidRDefault="00321D72" w:rsidP="00D90084">
            <w:pPr>
              <w:spacing w:after="0"/>
              <w:jc w:val="both"/>
              <w:rPr>
                <w:rFonts w:cs="Times New Roman"/>
                <w:color w:val="000000" w:themeColor="text1"/>
                <w:szCs w:val="24"/>
              </w:rPr>
            </w:pPr>
            <w:r w:rsidRPr="00232815">
              <w:rPr>
                <w:rFonts w:cs="Times New Roman"/>
                <w:color w:val="000000" w:themeColor="text1"/>
                <w:szCs w:val="24"/>
              </w:rPr>
              <w:lastRenderedPageBreak/>
              <w:t>1.2.7</w:t>
            </w:r>
          </w:p>
        </w:tc>
        <w:tc>
          <w:tcPr>
            <w:tcW w:w="3361" w:type="dxa"/>
            <w:shd w:val="clear" w:color="auto" w:fill="auto"/>
          </w:tcPr>
          <w:p w:rsidR="00321D72" w:rsidRPr="00232815" w:rsidRDefault="00321D72" w:rsidP="00D90084">
            <w:pPr>
              <w:spacing w:after="0"/>
              <w:jc w:val="both"/>
              <w:rPr>
                <w:rFonts w:cs="Times New Roman"/>
                <w:szCs w:val="24"/>
              </w:rPr>
            </w:pPr>
            <w:r w:rsidRPr="00232815">
              <w:rPr>
                <w:rFonts w:cs="Times New Roman"/>
                <w:szCs w:val="24"/>
              </w:rPr>
              <w:t>Încurajarea implementării principiilor de certificare forestieră prin stabilirea unor acorduri scrise în acest sens cu administratorii pădurilor</w:t>
            </w:r>
          </w:p>
        </w:tc>
        <w:tc>
          <w:tcPr>
            <w:tcW w:w="1984" w:type="dxa"/>
            <w:shd w:val="clear" w:color="auto" w:fill="auto"/>
          </w:tcPr>
          <w:p w:rsidR="00321D72" w:rsidRPr="00232815" w:rsidRDefault="00321D72" w:rsidP="00D90084">
            <w:pPr>
              <w:spacing w:after="0"/>
              <w:jc w:val="both"/>
              <w:rPr>
                <w:rFonts w:cs="Times New Roman"/>
                <w:szCs w:val="24"/>
              </w:rPr>
            </w:pPr>
            <w:r w:rsidRPr="00232815">
              <w:rPr>
                <w:rFonts w:cs="Times New Roman"/>
                <w:szCs w:val="24"/>
              </w:rPr>
              <w:t>Rapoarte de certificare forestieră/</w:t>
            </w:r>
            <w:r w:rsidRPr="00232815">
              <w:rPr>
                <w:rFonts w:cs="Times New Roman"/>
                <w:i/>
                <w:color w:val="000000"/>
                <w:szCs w:val="24"/>
              </w:rPr>
              <w:t xml:space="preserve"> Bombina bombina, Triturus vulgaris, Ursus arctos</w:t>
            </w:r>
            <w:r w:rsidRPr="00232815">
              <w:rPr>
                <w:rFonts w:cs="Times New Roman"/>
                <w:color w:val="000000"/>
                <w:szCs w:val="24"/>
              </w:rPr>
              <w:t xml:space="preserve">, </w:t>
            </w:r>
            <w:r w:rsidRPr="00232815">
              <w:rPr>
                <w:rFonts w:cs="Times New Roman"/>
                <w:i/>
                <w:color w:val="000000"/>
                <w:szCs w:val="24"/>
              </w:rPr>
              <w:t>Canis lupus, Lynx lynx</w:t>
            </w:r>
          </w:p>
        </w:tc>
        <w:tc>
          <w:tcPr>
            <w:tcW w:w="2268" w:type="dxa"/>
          </w:tcPr>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1 persoană</w:t>
            </w:r>
          </w:p>
          <w:p w:rsidR="00321D72" w:rsidRPr="00232815" w:rsidRDefault="00321D72" w:rsidP="00D90084">
            <w:pPr>
              <w:spacing w:after="0"/>
              <w:jc w:val="both"/>
              <w:rPr>
                <w:rFonts w:cs="Times New Roman"/>
                <w:color w:val="000000"/>
                <w:szCs w:val="24"/>
              </w:rPr>
            </w:pPr>
            <w:r w:rsidRPr="00232815">
              <w:rPr>
                <w:rFonts w:cs="Times New Roman"/>
                <w:color w:val="000000"/>
                <w:szCs w:val="24"/>
              </w:rPr>
              <w:t>-</w:t>
            </w:r>
          </w:p>
          <w:p w:rsidR="00321D72" w:rsidRPr="00232815" w:rsidRDefault="00321D72" w:rsidP="00D90084">
            <w:pPr>
              <w:spacing w:after="0"/>
              <w:jc w:val="both"/>
              <w:rPr>
                <w:rFonts w:cs="Times New Roman"/>
                <w:color w:val="000000"/>
                <w:szCs w:val="24"/>
              </w:rPr>
            </w:pPr>
            <w:r w:rsidRPr="00232815">
              <w:rPr>
                <w:rFonts w:cs="Times New Roman"/>
                <w:color w:val="000000"/>
                <w:szCs w:val="24"/>
              </w:rPr>
              <w:t>500</w:t>
            </w:r>
          </w:p>
        </w:tc>
        <w:tc>
          <w:tcPr>
            <w:tcW w:w="358" w:type="dxa"/>
            <w:shd w:val="clear" w:color="auto" w:fill="auto"/>
          </w:tcPr>
          <w:p w:rsidR="00321D72" w:rsidRPr="00232815" w:rsidRDefault="00321D72" w:rsidP="00D90084">
            <w:pPr>
              <w:spacing w:after="0"/>
              <w:jc w:val="both"/>
              <w:rPr>
                <w:rFonts w:cs="Times New Roman"/>
                <w:color w:val="000000"/>
                <w:szCs w:val="24"/>
              </w:rPr>
            </w:pPr>
          </w:p>
          <w:p w:rsidR="00321D72" w:rsidRPr="00232815" w:rsidRDefault="00321D72" w:rsidP="00D90084">
            <w:pPr>
              <w:spacing w:after="0"/>
              <w:jc w:val="both"/>
              <w:rPr>
                <w:rFonts w:cs="Times New Roman"/>
                <w:color w:val="000000"/>
                <w:szCs w:val="24"/>
              </w:rPr>
            </w:pPr>
          </w:p>
          <w:p w:rsidR="00321D72" w:rsidRPr="00232815" w:rsidRDefault="00321D72" w:rsidP="00D90084">
            <w:pPr>
              <w:spacing w:after="0"/>
              <w:jc w:val="both"/>
              <w:rPr>
                <w:rFonts w:cs="Times New Roman"/>
                <w:color w:val="000000"/>
                <w:szCs w:val="24"/>
              </w:rPr>
            </w:pPr>
            <w:r w:rsidRPr="00232815">
              <w:rPr>
                <w:rFonts w:cs="Times New Roman"/>
                <w:color w:val="000000"/>
                <w:szCs w:val="24"/>
              </w:rPr>
              <w:t>2</w:t>
            </w:r>
          </w:p>
        </w:tc>
        <w:tc>
          <w:tcPr>
            <w:tcW w:w="426"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6"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6"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1606" w:type="dxa"/>
            <w:shd w:val="clear" w:color="auto" w:fill="auto"/>
          </w:tcPr>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 xml:space="preserve">Custode, ocoale silvice </w:t>
            </w:r>
          </w:p>
        </w:tc>
      </w:tr>
      <w:tr w:rsidR="00321D72" w:rsidRPr="00232815" w:rsidTr="00CD4E01">
        <w:trPr>
          <w:trHeight w:val="558"/>
          <w:jc w:val="center"/>
        </w:trPr>
        <w:tc>
          <w:tcPr>
            <w:tcW w:w="804" w:type="dxa"/>
          </w:tcPr>
          <w:p w:rsidR="00321D72" w:rsidRPr="00232815" w:rsidRDefault="00321D72" w:rsidP="00D90084">
            <w:pPr>
              <w:spacing w:after="0"/>
              <w:jc w:val="both"/>
              <w:rPr>
                <w:rFonts w:cs="Times New Roman"/>
                <w:color w:val="000000" w:themeColor="text1"/>
                <w:szCs w:val="24"/>
              </w:rPr>
            </w:pPr>
            <w:r w:rsidRPr="00232815">
              <w:rPr>
                <w:rFonts w:cs="Times New Roman"/>
                <w:color w:val="000000" w:themeColor="text1"/>
                <w:szCs w:val="24"/>
              </w:rPr>
              <w:t>1.2.8</w:t>
            </w:r>
          </w:p>
        </w:tc>
        <w:tc>
          <w:tcPr>
            <w:tcW w:w="3361" w:type="dxa"/>
            <w:shd w:val="clear" w:color="auto" w:fill="auto"/>
          </w:tcPr>
          <w:p w:rsidR="00321D72" w:rsidRPr="00232815" w:rsidRDefault="00321D72" w:rsidP="00D90084">
            <w:pPr>
              <w:spacing w:after="0"/>
              <w:jc w:val="both"/>
              <w:rPr>
                <w:rFonts w:cs="Times New Roman"/>
                <w:color w:val="000000"/>
                <w:szCs w:val="24"/>
              </w:rPr>
            </w:pPr>
            <w:r w:rsidRPr="00232815">
              <w:rPr>
                <w:rFonts w:cs="Times New Roman"/>
                <w:szCs w:val="24"/>
              </w:rPr>
              <w:t xml:space="preserve">Inițierea unor discuții cu administratorii drumurilor publice în vederea montării de limitatoare de viteză sezoniere </w:t>
            </w:r>
            <w:r w:rsidRPr="00232815">
              <w:rPr>
                <w:rFonts w:cs="Times New Roman"/>
                <w:szCs w:val="24"/>
              </w:rPr>
              <w:lastRenderedPageBreak/>
              <w:t>în zonele traversate de amfibieni în timpul migrațiilor înspre și dinspre zonele de reproducere.</w:t>
            </w:r>
          </w:p>
        </w:tc>
        <w:tc>
          <w:tcPr>
            <w:tcW w:w="1984" w:type="dxa"/>
            <w:shd w:val="clear" w:color="auto" w:fill="auto"/>
          </w:tcPr>
          <w:p w:rsidR="00321D72" w:rsidRPr="00232815" w:rsidRDefault="00321D72" w:rsidP="00D90084">
            <w:pPr>
              <w:spacing w:after="0"/>
              <w:jc w:val="both"/>
              <w:rPr>
                <w:rFonts w:cs="Times New Roman"/>
                <w:szCs w:val="24"/>
              </w:rPr>
            </w:pPr>
            <w:r w:rsidRPr="00232815">
              <w:rPr>
                <w:rFonts w:cs="Times New Roman"/>
                <w:szCs w:val="24"/>
              </w:rPr>
              <w:lastRenderedPageBreak/>
              <w:t>Limitatoare amplasate/</w:t>
            </w:r>
            <w:r w:rsidRPr="00232815">
              <w:rPr>
                <w:rFonts w:cs="Times New Roman"/>
                <w:i/>
                <w:color w:val="000000"/>
                <w:szCs w:val="24"/>
              </w:rPr>
              <w:t xml:space="preserve"> Bombina bombina, Triturus </w:t>
            </w:r>
            <w:r w:rsidRPr="00232815">
              <w:rPr>
                <w:rFonts w:cs="Times New Roman"/>
                <w:i/>
                <w:color w:val="000000"/>
                <w:szCs w:val="24"/>
              </w:rPr>
              <w:lastRenderedPageBreak/>
              <w:t>vulgaris</w:t>
            </w:r>
          </w:p>
        </w:tc>
        <w:tc>
          <w:tcPr>
            <w:tcW w:w="2268" w:type="dxa"/>
          </w:tcPr>
          <w:p w:rsidR="00321D72" w:rsidRPr="00232815" w:rsidRDefault="00321D72" w:rsidP="00D90084">
            <w:pPr>
              <w:spacing w:after="0"/>
              <w:jc w:val="both"/>
              <w:rPr>
                <w:rFonts w:cs="Times New Roman"/>
                <w:color w:val="000000"/>
                <w:szCs w:val="24"/>
              </w:rPr>
            </w:pPr>
          </w:p>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1 persoană</w:t>
            </w:r>
          </w:p>
          <w:p w:rsidR="00321D72" w:rsidRPr="00232815" w:rsidRDefault="00321D72" w:rsidP="00D90084">
            <w:pPr>
              <w:spacing w:after="0"/>
              <w:jc w:val="both"/>
              <w:rPr>
                <w:rFonts w:cs="Times New Roman"/>
                <w:color w:val="000000"/>
                <w:szCs w:val="24"/>
              </w:rPr>
            </w:pPr>
            <w:r w:rsidRPr="00232815">
              <w:rPr>
                <w:rFonts w:cs="Times New Roman"/>
                <w:color w:val="000000"/>
                <w:szCs w:val="24"/>
              </w:rPr>
              <w:t>-</w:t>
            </w:r>
          </w:p>
          <w:p w:rsidR="00321D72" w:rsidRPr="00232815" w:rsidRDefault="00321D72" w:rsidP="00D90084">
            <w:pPr>
              <w:spacing w:after="0"/>
              <w:jc w:val="both"/>
              <w:rPr>
                <w:rFonts w:cs="Times New Roman"/>
                <w:color w:val="000000"/>
                <w:szCs w:val="24"/>
              </w:rPr>
            </w:pPr>
            <w:r w:rsidRPr="00232815">
              <w:rPr>
                <w:rFonts w:cs="Times New Roman"/>
                <w:color w:val="000000"/>
                <w:szCs w:val="24"/>
              </w:rPr>
              <w:t>2000</w:t>
            </w:r>
          </w:p>
        </w:tc>
        <w:tc>
          <w:tcPr>
            <w:tcW w:w="358" w:type="dxa"/>
            <w:shd w:val="clear" w:color="auto" w:fill="auto"/>
          </w:tcPr>
          <w:p w:rsidR="00321D72" w:rsidRPr="00232815" w:rsidRDefault="00321D72" w:rsidP="00D90084">
            <w:pPr>
              <w:spacing w:after="0"/>
              <w:jc w:val="both"/>
              <w:rPr>
                <w:rFonts w:cs="Times New Roman"/>
                <w:color w:val="000000"/>
                <w:szCs w:val="24"/>
              </w:rPr>
            </w:pPr>
          </w:p>
          <w:p w:rsidR="00321D72" w:rsidRPr="00232815" w:rsidRDefault="00321D72" w:rsidP="00D90084">
            <w:pPr>
              <w:spacing w:after="0"/>
              <w:jc w:val="both"/>
              <w:rPr>
                <w:rFonts w:cs="Times New Roman"/>
                <w:color w:val="000000"/>
                <w:szCs w:val="24"/>
              </w:rPr>
            </w:pPr>
            <w:r w:rsidRPr="00232815">
              <w:rPr>
                <w:rFonts w:cs="Times New Roman"/>
                <w:color w:val="000000"/>
                <w:szCs w:val="24"/>
              </w:rPr>
              <w:t>3</w:t>
            </w:r>
          </w:p>
        </w:tc>
        <w:tc>
          <w:tcPr>
            <w:tcW w:w="426" w:type="dxa"/>
            <w:tcBorders>
              <w:bottom w:val="single" w:sz="4" w:space="0" w:color="auto"/>
            </w:tcBorders>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321D72" w:rsidRPr="00232815" w:rsidRDefault="00321D72" w:rsidP="00D90084">
            <w:pPr>
              <w:pStyle w:val="BodyText2"/>
              <w:spacing w:after="0" w:line="360" w:lineRule="auto"/>
              <w:jc w:val="both"/>
              <w:rPr>
                <w:rFonts w:cs="Times New Roman"/>
                <w:szCs w:val="24"/>
              </w:rPr>
            </w:pPr>
          </w:p>
        </w:tc>
        <w:tc>
          <w:tcPr>
            <w:tcW w:w="426" w:type="dxa"/>
            <w:tcBorders>
              <w:bottom w:val="single" w:sz="4" w:space="0" w:color="auto"/>
            </w:tcBorders>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6"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1606" w:type="dxa"/>
            <w:shd w:val="clear" w:color="auto" w:fill="auto"/>
          </w:tcPr>
          <w:p w:rsidR="00321D72" w:rsidRPr="00232815" w:rsidRDefault="00321D72" w:rsidP="00D90084">
            <w:pPr>
              <w:spacing w:after="0"/>
              <w:jc w:val="both"/>
              <w:rPr>
                <w:rFonts w:cs="Times New Roman"/>
                <w:szCs w:val="24"/>
              </w:rPr>
            </w:pPr>
            <w:r w:rsidRPr="00232815">
              <w:rPr>
                <w:rFonts w:cs="Times New Roman"/>
                <w:szCs w:val="24"/>
              </w:rPr>
              <w:t xml:space="preserve">Custode, Consilii locale, Consiliul </w:t>
            </w:r>
            <w:r w:rsidRPr="00232815">
              <w:rPr>
                <w:rFonts w:cs="Times New Roman"/>
                <w:szCs w:val="24"/>
              </w:rPr>
              <w:lastRenderedPageBreak/>
              <w:t>Județean Arad, Regia Autonomă Drumuri Județene Arad</w:t>
            </w:r>
          </w:p>
        </w:tc>
      </w:tr>
      <w:tr w:rsidR="00321D72" w:rsidRPr="00232815" w:rsidTr="00CD4E01">
        <w:trPr>
          <w:jc w:val="center"/>
        </w:trPr>
        <w:tc>
          <w:tcPr>
            <w:tcW w:w="804" w:type="dxa"/>
          </w:tcPr>
          <w:p w:rsidR="00321D72" w:rsidRPr="00232815" w:rsidRDefault="00321D72" w:rsidP="00D90084">
            <w:pPr>
              <w:spacing w:after="0"/>
              <w:jc w:val="both"/>
              <w:rPr>
                <w:rFonts w:cs="Times New Roman"/>
                <w:color w:val="000000" w:themeColor="text1"/>
                <w:szCs w:val="24"/>
              </w:rPr>
            </w:pPr>
            <w:r w:rsidRPr="00232815">
              <w:rPr>
                <w:rFonts w:cs="Times New Roman"/>
                <w:color w:val="000000" w:themeColor="text1"/>
                <w:szCs w:val="24"/>
              </w:rPr>
              <w:lastRenderedPageBreak/>
              <w:t>1.2.9</w:t>
            </w:r>
          </w:p>
        </w:tc>
        <w:tc>
          <w:tcPr>
            <w:tcW w:w="3361" w:type="dxa"/>
            <w:shd w:val="clear" w:color="auto" w:fill="auto"/>
            <w:vAlign w:val="center"/>
          </w:tcPr>
          <w:p w:rsidR="00321D72" w:rsidRPr="00232815" w:rsidRDefault="00321D72" w:rsidP="00D90084">
            <w:pPr>
              <w:spacing w:after="0"/>
              <w:jc w:val="both"/>
              <w:rPr>
                <w:rFonts w:cs="Times New Roman"/>
                <w:szCs w:val="24"/>
              </w:rPr>
            </w:pPr>
            <w:r w:rsidRPr="00232815">
              <w:rPr>
                <w:rFonts w:cs="Times New Roman"/>
                <w:szCs w:val="24"/>
              </w:rPr>
              <w:t xml:space="preserve">Includerea în fișa fondurilor de vânătoare a fondurilor cinegetice din interiorul Sitului Natura 2000 a </w:t>
            </w:r>
            <w:r w:rsidR="00FA0BD9" w:rsidRPr="00232815">
              <w:rPr>
                <w:rFonts w:cs="Times New Roman"/>
                <w:szCs w:val="24"/>
              </w:rPr>
              <w:t>exemplarelor</w:t>
            </w:r>
            <w:r w:rsidRPr="00232815">
              <w:rPr>
                <w:rFonts w:cs="Times New Roman"/>
                <w:szCs w:val="24"/>
              </w:rPr>
              <w:t xml:space="preserve"> de carnivore mari inventariate în urma studiilor de teren din anul 2014</w:t>
            </w:r>
          </w:p>
        </w:tc>
        <w:tc>
          <w:tcPr>
            <w:tcW w:w="1984" w:type="dxa"/>
            <w:shd w:val="clear" w:color="auto" w:fill="auto"/>
          </w:tcPr>
          <w:p w:rsidR="00321D72" w:rsidRPr="00232815" w:rsidRDefault="00321D72" w:rsidP="00D90084">
            <w:pPr>
              <w:spacing w:after="0"/>
              <w:jc w:val="both"/>
              <w:rPr>
                <w:rFonts w:cs="Times New Roman"/>
                <w:szCs w:val="24"/>
              </w:rPr>
            </w:pPr>
            <w:r w:rsidRPr="00232815">
              <w:rPr>
                <w:rFonts w:cs="Times New Roman"/>
                <w:szCs w:val="24"/>
              </w:rPr>
              <w:t>Fișe ale fondurilor de vânătoare actualizate/</w:t>
            </w:r>
            <w:r w:rsidRPr="00232815">
              <w:rPr>
                <w:rFonts w:cs="Times New Roman"/>
                <w:i/>
                <w:color w:val="000000"/>
                <w:szCs w:val="24"/>
              </w:rPr>
              <w:t>Ursus arctos</w:t>
            </w:r>
            <w:r w:rsidRPr="00232815">
              <w:rPr>
                <w:rFonts w:cs="Times New Roman"/>
                <w:color w:val="000000"/>
                <w:szCs w:val="24"/>
              </w:rPr>
              <w:t xml:space="preserve">, </w:t>
            </w:r>
            <w:r w:rsidRPr="00232815">
              <w:rPr>
                <w:rFonts w:cs="Times New Roman"/>
                <w:i/>
                <w:color w:val="000000"/>
                <w:szCs w:val="24"/>
              </w:rPr>
              <w:t>Canis lupus, Lynx lynx</w:t>
            </w:r>
            <w:r w:rsidRPr="00232815">
              <w:rPr>
                <w:rFonts w:cs="Times New Roman"/>
                <w:szCs w:val="24"/>
              </w:rPr>
              <w:t xml:space="preserve"> </w:t>
            </w:r>
          </w:p>
        </w:tc>
        <w:tc>
          <w:tcPr>
            <w:tcW w:w="2268" w:type="dxa"/>
          </w:tcPr>
          <w:p w:rsidR="00321D72" w:rsidRPr="00232815" w:rsidRDefault="00321D72" w:rsidP="00D90084">
            <w:pPr>
              <w:spacing w:after="0"/>
              <w:jc w:val="both"/>
              <w:rPr>
                <w:rFonts w:cs="Times New Roman"/>
                <w:szCs w:val="24"/>
              </w:rPr>
            </w:pPr>
          </w:p>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1 persoană</w:t>
            </w:r>
          </w:p>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w:t>
            </w:r>
          </w:p>
          <w:p w:rsidR="00321D72" w:rsidRPr="00232815" w:rsidRDefault="00321D72" w:rsidP="00D90084">
            <w:pPr>
              <w:spacing w:after="0"/>
              <w:jc w:val="both"/>
              <w:rPr>
                <w:rFonts w:cs="Times New Roman"/>
                <w:szCs w:val="24"/>
              </w:rPr>
            </w:pPr>
            <w:r w:rsidRPr="00232815">
              <w:rPr>
                <w:rFonts w:cs="Times New Roman"/>
                <w:szCs w:val="24"/>
              </w:rPr>
              <w:t>500</w:t>
            </w:r>
          </w:p>
        </w:tc>
        <w:tc>
          <w:tcPr>
            <w:tcW w:w="358" w:type="dxa"/>
            <w:shd w:val="clear" w:color="auto" w:fill="auto"/>
          </w:tcPr>
          <w:p w:rsidR="00321D72" w:rsidRPr="00232815" w:rsidRDefault="00321D72" w:rsidP="00D90084">
            <w:pPr>
              <w:spacing w:after="0"/>
              <w:jc w:val="both"/>
              <w:rPr>
                <w:rFonts w:cs="Times New Roman"/>
                <w:szCs w:val="24"/>
              </w:rPr>
            </w:pPr>
          </w:p>
          <w:p w:rsidR="00321D72" w:rsidRPr="00232815" w:rsidRDefault="00321D72" w:rsidP="00D90084">
            <w:pPr>
              <w:spacing w:after="0"/>
              <w:jc w:val="both"/>
              <w:rPr>
                <w:rFonts w:cs="Times New Roman"/>
                <w:szCs w:val="24"/>
              </w:rPr>
            </w:pPr>
          </w:p>
          <w:p w:rsidR="00321D72" w:rsidRPr="00232815" w:rsidRDefault="00321D72" w:rsidP="00D90084">
            <w:pPr>
              <w:spacing w:after="0"/>
              <w:jc w:val="both"/>
              <w:rPr>
                <w:rFonts w:cs="Times New Roman"/>
                <w:szCs w:val="24"/>
              </w:rPr>
            </w:pPr>
            <w:r w:rsidRPr="00232815">
              <w:rPr>
                <w:rFonts w:cs="Times New Roman"/>
                <w:szCs w:val="24"/>
              </w:rPr>
              <w:t>1</w:t>
            </w:r>
          </w:p>
        </w:tc>
        <w:tc>
          <w:tcPr>
            <w:tcW w:w="426"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6"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6"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1606" w:type="dxa"/>
            <w:shd w:val="clear" w:color="auto" w:fill="auto"/>
          </w:tcPr>
          <w:p w:rsidR="00321D72" w:rsidRPr="00232815" w:rsidRDefault="00FA0BD9" w:rsidP="00D90084">
            <w:pPr>
              <w:spacing w:after="0"/>
              <w:jc w:val="both"/>
              <w:rPr>
                <w:rFonts w:cs="Times New Roman"/>
                <w:szCs w:val="24"/>
              </w:rPr>
            </w:pPr>
            <w:r>
              <w:rPr>
                <w:rFonts w:cs="Times New Roman"/>
                <w:szCs w:val="24"/>
              </w:rPr>
              <w:t>Custode, asociații de vână</w:t>
            </w:r>
            <w:r w:rsidR="00321D72" w:rsidRPr="00232815">
              <w:rPr>
                <w:rFonts w:cs="Times New Roman"/>
                <w:szCs w:val="24"/>
              </w:rPr>
              <w:t xml:space="preserve">toare, Agenția pentru Protecția Mediului Arad, Inspectoratul Teritorial de Regim Silvic </w:t>
            </w:r>
            <w:r w:rsidR="00321D72" w:rsidRPr="00232815">
              <w:rPr>
                <w:rFonts w:cs="Times New Roman"/>
                <w:szCs w:val="24"/>
              </w:rPr>
              <w:lastRenderedPageBreak/>
              <w:t>și Cinegetic</w:t>
            </w:r>
          </w:p>
        </w:tc>
      </w:tr>
      <w:tr w:rsidR="00321D72" w:rsidRPr="00232815" w:rsidTr="00CD4E01">
        <w:trPr>
          <w:jc w:val="center"/>
        </w:trPr>
        <w:tc>
          <w:tcPr>
            <w:tcW w:w="804" w:type="dxa"/>
          </w:tcPr>
          <w:p w:rsidR="00321D72" w:rsidRPr="00232815" w:rsidRDefault="00321D72" w:rsidP="00D90084">
            <w:pPr>
              <w:spacing w:after="0"/>
              <w:jc w:val="both"/>
              <w:rPr>
                <w:rFonts w:cs="Times New Roman"/>
                <w:color w:val="000000" w:themeColor="text1"/>
                <w:szCs w:val="24"/>
              </w:rPr>
            </w:pPr>
            <w:r w:rsidRPr="00232815">
              <w:rPr>
                <w:rFonts w:cs="Times New Roman"/>
                <w:color w:val="000000" w:themeColor="text1"/>
                <w:szCs w:val="24"/>
              </w:rPr>
              <w:lastRenderedPageBreak/>
              <w:t>1.2.10</w:t>
            </w:r>
          </w:p>
        </w:tc>
        <w:tc>
          <w:tcPr>
            <w:tcW w:w="3361" w:type="dxa"/>
            <w:shd w:val="clear" w:color="auto" w:fill="auto"/>
            <w:vAlign w:val="center"/>
          </w:tcPr>
          <w:p w:rsidR="00321D72" w:rsidRPr="00232815" w:rsidRDefault="00321D72" w:rsidP="00D90084">
            <w:pPr>
              <w:spacing w:after="0"/>
              <w:jc w:val="both"/>
              <w:rPr>
                <w:rFonts w:cs="Times New Roman"/>
                <w:szCs w:val="24"/>
              </w:rPr>
            </w:pPr>
            <w:r w:rsidRPr="00232815">
              <w:rPr>
                <w:rFonts w:cs="Times New Roman"/>
                <w:szCs w:val="24"/>
              </w:rPr>
              <w:t>Cartarea ecosistemului/peisajului, a diferitelor tipuri de categorii de folosinţă a terenului, utilizate de speciile de carnivore mari</w:t>
            </w:r>
          </w:p>
        </w:tc>
        <w:tc>
          <w:tcPr>
            <w:tcW w:w="1984" w:type="dxa"/>
            <w:shd w:val="clear" w:color="auto" w:fill="auto"/>
          </w:tcPr>
          <w:p w:rsidR="00321D72" w:rsidRPr="00232815" w:rsidRDefault="00321D72" w:rsidP="00D90084">
            <w:pPr>
              <w:spacing w:after="0"/>
              <w:jc w:val="both"/>
              <w:rPr>
                <w:rFonts w:cs="Times New Roman"/>
                <w:szCs w:val="24"/>
              </w:rPr>
            </w:pPr>
          </w:p>
          <w:p w:rsidR="00321D72" w:rsidRPr="00232815" w:rsidRDefault="00321D72" w:rsidP="00D90084">
            <w:pPr>
              <w:spacing w:after="0"/>
              <w:jc w:val="both"/>
              <w:rPr>
                <w:rFonts w:cs="Times New Roman"/>
                <w:szCs w:val="24"/>
              </w:rPr>
            </w:pPr>
            <w:r w:rsidRPr="00232815">
              <w:rPr>
                <w:rFonts w:cs="Times New Roman"/>
                <w:szCs w:val="24"/>
              </w:rPr>
              <w:t>Hărți realizate/</w:t>
            </w:r>
            <w:r w:rsidRPr="00232815">
              <w:rPr>
                <w:rFonts w:cs="Times New Roman"/>
                <w:i/>
                <w:color w:val="000000"/>
                <w:szCs w:val="24"/>
              </w:rPr>
              <w:t>Ursus arctos</w:t>
            </w:r>
            <w:r w:rsidRPr="00232815">
              <w:rPr>
                <w:rFonts w:cs="Times New Roman"/>
                <w:color w:val="000000"/>
                <w:szCs w:val="24"/>
              </w:rPr>
              <w:t xml:space="preserve">, </w:t>
            </w:r>
            <w:r w:rsidRPr="00232815">
              <w:rPr>
                <w:rFonts w:cs="Times New Roman"/>
                <w:i/>
                <w:color w:val="000000"/>
                <w:szCs w:val="24"/>
              </w:rPr>
              <w:t>Canis lupus, Lynx lynx</w:t>
            </w:r>
          </w:p>
        </w:tc>
        <w:tc>
          <w:tcPr>
            <w:tcW w:w="2268" w:type="dxa"/>
          </w:tcPr>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2 persoane</w:t>
            </w:r>
          </w:p>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1 mijloc de deplasare</w:t>
            </w:r>
          </w:p>
          <w:p w:rsidR="00321D72" w:rsidRPr="00232815" w:rsidRDefault="00321D72" w:rsidP="00D90084">
            <w:pPr>
              <w:spacing w:after="0"/>
              <w:jc w:val="both"/>
              <w:rPr>
                <w:rFonts w:cs="Times New Roman"/>
                <w:szCs w:val="24"/>
              </w:rPr>
            </w:pPr>
            <w:r w:rsidRPr="00232815">
              <w:rPr>
                <w:rFonts w:cs="Times New Roman"/>
                <w:szCs w:val="24"/>
              </w:rPr>
              <w:t>7000</w:t>
            </w:r>
          </w:p>
        </w:tc>
        <w:tc>
          <w:tcPr>
            <w:tcW w:w="358" w:type="dxa"/>
            <w:shd w:val="clear" w:color="auto" w:fill="auto"/>
          </w:tcPr>
          <w:p w:rsidR="00321D72" w:rsidRPr="00232815" w:rsidRDefault="00321D72" w:rsidP="00D90084">
            <w:pPr>
              <w:spacing w:after="0"/>
              <w:jc w:val="both"/>
              <w:rPr>
                <w:rFonts w:cs="Times New Roman"/>
                <w:szCs w:val="24"/>
              </w:rPr>
            </w:pPr>
          </w:p>
          <w:p w:rsidR="00321D72" w:rsidRPr="00232815" w:rsidRDefault="00321D72" w:rsidP="00D90084">
            <w:pPr>
              <w:spacing w:after="0"/>
              <w:jc w:val="both"/>
              <w:rPr>
                <w:rFonts w:cs="Times New Roman"/>
                <w:szCs w:val="24"/>
              </w:rPr>
            </w:pPr>
            <w:r w:rsidRPr="00232815">
              <w:rPr>
                <w:rFonts w:cs="Times New Roman"/>
                <w:szCs w:val="24"/>
              </w:rPr>
              <w:t>1</w:t>
            </w:r>
          </w:p>
        </w:tc>
        <w:tc>
          <w:tcPr>
            <w:tcW w:w="426"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6"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6"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1606" w:type="dxa"/>
            <w:shd w:val="clear" w:color="auto" w:fill="auto"/>
          </w:tcPr>
          <w:p w:rsidR="00321D72" w:rsidRPr="00232815" w:rsidRDefault="00321D72" w:rsidP="00D90084">
            <w:pPr>
              <w:spacing w:after="0"/>
              <w:jc w:val="both"/>
              <w:rPr>
                <w:rFonts w:cs="Times New Roman"/>
                <w:szCs w:val="24"/>
              </w:rPr>
            </w:pPr>
            <w:r w:rsidRPr="00232815">
              <w:rPr>
                <w:rFonts w:cs="Times New Roman"/>
                <w:szCs w:val="24"/>
              </w:rPr>
              <w:t>Custode, specialiști</w:t>
            </w:r>
          </w:p>
        </w:tc>
      </w:tr>
      <w:tr w:rsidR="00321D72" w:rsidRPr="00232815" w:rsidTr="00CD4E01">
        <w:trPr>
          <w:jc w:val="center"/>
        </w:trPr>
        <w:tc>
          <w:tcPr>
            <w:tcW w:w="804" w:type="dxa"/>
          </w:tcPr>
          <w:p w:rsidR="00321D72" w:rsidRPr="00232815" w:rsidRDefault="00321D72" w:rsidP="00D90084">
            <w:pPr>
              <w:spacing w:after="0"/>
              <w:jc w:val="both"/>
              <w:rPr>
                <w:rFonts w:cs="Times New Roman"/>
                <w:color w:val="000000" w:themeColor="text1"/>
                <w:szCs w:val="24"/>
              </w:rPr>
            </w:pPr>
            <w:r w:rsidRPr="00232815">
              <w:rPr>
                <w:rFonts w:cs="Times New Roman"/>
                <w:color w:val="000000" w:themeColor="text1"/>
                <w:szCs w:val="24"/>
              </w:rPr>
              <w:t>1.2.11</w:t>
            </w:r>
          </w:p>
        </w:tc>
        <w:tc>
          <w:tcPr>
            <w:tcW w:w="3361" w:type="dxa"/>
            <w:shd w:val="clear" w:color="auto" w:fill="auto"/>
            <w:vAlign w:val="center"/>
          </w:tcPr>
          <w:p w:rsidR="00321D72" w:rsidRPr="00232815" w:rsidRDefault="00321D72" w:rsidP="00D90084">
            <w:pPr>
              <w:tabs>
                <w:tab w:val="left" w:pos="900"/>
              </w:tabs>
              <w:autoSpaceDE w:val="0"/>
              <w:autoSpaceDN w:val="0"/>
              <w:adjustRightInd w:val="0"/>
              <w:spacing w:after="0"/>
              <w:jc w:val="both"/>
              <w:rPr>
                <w:rFonts w:cs="Times New Roman"/>
                <w:bCs/>
                <w:szCs w:val="24"/>
              </w:rPr>
            </w:pPr>
            <w:r w:rsidRPr="00232815">
              <w:rPr>
                <w:rFonts w:cs="Times New Roman"/>
                <w:bCs/>
                <w:szCs w:val="24"/>
              </w:rPr>
              <w:t xml:space="preserve">Limitarea dezvoltării intravilanului şi a infrastructurii de comunicare în zonele utilizate pentru trecerea animalelor, în porţiunea Buteni – Joia Mare -1,8 km și Dezna – Laz 1,2 km </w:t>
            </w:r>
            <w:r w:rsidRPr="00232815">
              <w:rPr>
                <w:rFonts w:cs="Times New Roman"/>
                <w:szCs w:val="24"/>
              </w:rPr>
              <w:t>prin stabilirea unor acorduri scrise cu administratorii dr</w:t>
            </w:r>
            <w:r w:rsidR="00FA0BD9">
              <w:rPr>
                <w:rFonts w:cs="Times New Roman"/>
                <w:szCs w:val="24"/>
              </w:rPr>
              <w:t>umurilor respective  pentru menț</w:t>
            </w:r>
            <w:r w:rsidRPr="00232815">
              <w:rPr>
                <w:rFonts w:cs="Times New Roman"/>
                <w:szCs w:val="24"/>
              </w:rPr>
              <w:t xml:space="preserve">inerea  </w:t>
            </w:r>
            <w:r w:rsidRPr="00232815">
              <w:rPr>
                <w:rFonts w:cs="Times New Roman"/>
                <w:szCs w:val="24"/>
              </w:rPr>
              <w:lastRenderedPageBreak/>
              <w:t>zonelor de trecere sau stabilirea de măsuri de permeabi</w:t>
            </w:r>
            <w:r w:rsidR="00FA0BD9">
              <w:rPr>
                <w:rFonts w:cs="Times New Roman"/>
                <w:szCs w:val="24"/>
              </w:rPr>
              <w:t>lizare in cazul in care se doreș</w:t>
            </w:r>
            <w:r w:rsidRPr="00232815">
              <w:rPr>
                <w:rFonts w:cs="Times New Roman"/>
                <w:szCs w:val="24"/>
              </w:rPr>
              <w:t>te dezvoltarea infrastructurii rutiere pe sectoarele respective</w:t>
            </w:r>
          </w:p>
        </w:tc>
        <w:tc>
          <w:tcPr>
            <w:tcW w:w="1984" w:type="dxa"/>
            <w:shd w:val="clear" w:color="auto" w:fill="auto"/>
          </w:tcPr>
          <w:p w:rsidR="00321D72" w:rsidRPr="00232815" w:rsidRDefault="00321D72" w:rsidP="00D90084">
            <w:pPr>
              <w:spacing w:after="0"/>
              <w:jc w:val="both"/>
              <w:rPr>
                <w:rFonts w:cs="Times New Roman"/>
                <w:szCs w:val="24"/>
              </w:rPr>
            </w:pPr>
            <w:r w:rsidRPr="00232815">
              <w:rPr>
                <w:rFonts w:cs="Times New Roman"/>
                <w:szCs w:val="24"/>
              </w:rPr>
              <w:lastRenderedPageBreak/>
              <w:t>Acorduri scrise cu autoritățile publice locale și administratori de drumuri/</w:t>
            </w:r>
            <w:r w:rsidRPr="00232815">
              <w:rPr>
                <w:rFonts w:cs="Times New Roman"/>
                <w:i/>
                <w:color w:val="000000"/>
                <w:szCs w:val="24"/>
              </w:rPr>
              <w:t>Ursus arctos</w:t>
            </w:r>
            <w:r w:rsidRPr="00232815">
              <w:rPr>
                <w:rFonts w:cs="Times New Roman"/>
                <w:color w:val="000000"/>
                <w:szCs w:val="24"/>
              </w:rPr>
              <w:t xml:space="preserve">, </w:t>
            </w:r>
            <w:r w:rsidRPr="00232815">
              <w:rPr>
                <w:rFonts w:cs="Times New Roman"/>
                <w:i/>
                <w:color w:val="000000"/>
                <w:szCs w:val="24"/>
              </w:rPr>
              <w:t xml:space="preserve"> Canis lupus, Lynx lynx</w:t>
            </w:r>
          </w:p>
        </w:tc>
        <w:tc>
          <w:tcPr>
            <w:tcW w:w="2268" w:type="dxa"/>
          </w:tcPr>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1 persoană</w:t>
            </w:r>
          </w:p>
          <w:p w:rsidR="00321D72" w:rsidRPr="00232815" w:rsidRDefault="00321D72" w:rsidP="00D90084">
            <w:pPr>
              <w:spacing w:after="0"/>
              <w:jc w:val="both"/>
              <w:rPr>
                <w:rFonts w:cs="Times New Roman"/>
                <w:szCs w:val="24"/>
                <w:lang w:eastAsia="ro-RO"/>
              </w:rPr>
            </w:pPr>
            <w:r w:rsidRPr="00232815">
              <w:rPr>
                <w:rFonts w:cs="Times New Roman"/>
                <w:szCs w:val="24"/>
                <w:lang w:eastAsia="ro-RO"/>
              </w:rPr>
              <w:t>-</w:t>
            </w:r>
          </w:p>
          <w:p w:rsidR="00321D72" w:rsidRPr="00232815" w:rsidRDefault="00321D72" w:rsidP="00D90084">
            <w:pPr>
              <w:spacing w:after="0"/>
              <w:jc w:val="both"/>
              <w:rPr>
                <w:rFonts w:cs="Times New Roman"/>
                <w:szCs w:val="24"/>
                <w:lang w:eastAsia="ro-RO"/>
              </w:rPr>
            </w:pPr>
            <w:r w:rsidRPr="00232815">
              <w:rPr>
                <w:rFonts w:cs="Times New Roman"/>
                <w:szCs w:val="24"/>
                <w:lang w:eastAsia="ro-RO"/>
              </w:rPr>
              <w:t>500</w:t>
            </w:r>
          </w:p>
        </w:tc>
        <w:tc>
          <w:tcPr>
            <w:tcW w:w="358" w:type="dxa"/>
            <w:shd w:val="clear" w:color="auto" w:fill="auto"/>
          </w:tcPr>
          <w:p w:rsidR="00321D72" w:rsidRPr="00232815" w:rsidRDefault="00321D72" w:rsidP="00D90084">
            <w:pPr>
              <w:spacing w:after="0"/>
              <w:jc w:val="both"/>
              <w:rPr>
                <w:rFonts w:cs="Times New Roman"/>
                <w:szCs w:val="24"/>
              </w:rPr>
            </w:pPr>
          </w:p>
          <w:p w:rsidR="00321D72" w:rsidRPr="00232815" w:rsidRDefault="00321D72" w:rsidP="00D90084">
            <w:pPr>
              <w:spacing w:after="0"/>
              <w:jc w:val="both"/>
              <w:rPr>
                <w:rFonts w:cs="Times New Roman"/>
                <w:szCs w:val="24"/>
              </w:rPr>
            </w:pPr>
          </w:p>
          <w:p w:rsidR="00321D72" w:rsidRPr="00232815" w:rsidRDefault="00321D72" w:rsidP="00D90084">
            <w:pPr>
              <w:spacing w:after="0"/>
              <w:jc w:val="both"/>
              <w:rPr>
                <w:rFonts w:cs="Times New Roman"/>
                <w:szCs w:val="24"/>
              </w:rPr>
            </w:pPr>
            <w:r w:rsidRPr="00232815">
              <w:rPr>
                <w:rFonts w:cs="Times New Roman"/>
                <w:szCs w:val="24"/>
              </w:rPr>
              <w:t>1</w:t>
            </w:r>
          </w:p>
        </w:tc>
        <w:tc>
          <w:tcPr>
            <w:tcW w:w="426"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lang w:eastAsia="ro-RO"/>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6"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6"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1606" w:type="dxa"/>
            <w:shd w:val="clear" w:color="auto" w:fill="auto"/>
          </w:tcPr>
          <w:p w:rsidR="00321D72" w:rsidRPr="00232815" w:rsidRDefault="00321D72" w:rsidP="00D90084">
            <w:pPr>
              <w:spacing w:after="0"/>
              <w:jc w:val="both"/>
              <w:rPr>
                <w:rFonts w:cs="Times New Roman"/>
                <w:szCs w:val="24"/>
              </w:rPr>
            </w:pPr>
            <w:r w:rsidRPr="00232815">
              <w:rPr>
                <w:rFonts w:cs="Times New Roman"/>
                <w:szCs w:val="24"/>
              </w:rPr>
              <w:t>Custode, autorități publice locale,</w:t>
            </w:r>
          </w:p>
          <w:p w:rsidR="00321D72" w:rsidRPr="00232815" w:rsidRDefault="00321D72" w:rsidP="00D90084">
            <w:pPr>
              <w:spacing w:after="0"/>
              <w:jc w:val="both"/>
              <w:rPr>
                <w:rFonts w:cs="Times New Roman"/>
                <w:szCs w:val="24"/>
              </w:rPr>
            </w:pPr>
            <w:r w:rsidRPr="00232815">
              <w:rPr>
                <w:rFonts w:cs="Times New Roman"/>
                <w:szCs w:val="24"/>
              </w:rPr>
              <w:t xml:space="preserve">Compania Națională de Autostrăzi și Drumuri Naționale din România,, </w:t>
            </w:r>
            <w:r w:rsidRPr="00232815">
              <w:rPr>
                <w:rFonts w:cs="Times New Roman"/>
                <w:szCs w:val="24"/>
              </w:rPr>
              <w:lastRenderedPageBreak/>
              <w:t>Consiliul Județean Arad</w:t>
            </w:r>
          </w:p>
        </w:tc>
      </w:tr>
      <w:tr w:rsidR="00321D72" w:rsidRPr="00232815" w:rsidTr="00CD4E01">
        <w:trPr>
          <w:jc w:val="center"/>
        </w:trPr>
        <w:tc>
          <w:tcPr>
            <w:tcW w:w="804" w:type="dxa"/>
          </w:tcPr>
          <w:p w:rsidR="00321D72" w:rsidRPr="00232815" w:rsidRDefault="00321D72" w:rsidP="00D90084">
            <w:pPr>
              <w:spacing w:after="0"/>
              <w:jc w:val="both"/>
              <w:rPr>
                <w:rFonts w:cs="Times New Roman"/>
                <w:color w:val="000000" w:themeColor="text1"/>
                <w:szCs w:val="24"/>
              </w:rPr>
            </w:pPr>
            <w:r w:rsidRPr="00232815">
              <w:rPr>
                <w:rFonts w:cs="Times New Roman"/>
                <w:color w:val="000000" w:themeColor="text1"/>
                <w:szCs w:val="24"/>
              </w:rPr>
              <w:lastRenderedPageBreak/>
              <w:t>1.2.12</w:t>
            </w:r>
          </w:p>
        </w:tc>
        <w:tc>
          <w:tcPr>
            <w:tcW w:w="3361" w:type="dxa"/>
            <w:shd w:val="clear" w:color="auto" w:fill="auto"/>
            <w:vAlign w:val="center"/>
          </w:tcPr>
          <w:p w:rsidR="00321D72" w:rsidRPr="00232815" w:rsidRDefault="00321D72" w:rsidP="00D90084">
            <w:pPr>
              <w:tabs>
                <w:tab w:val="left" w:pos="900"/>
              </w:tabs>
              <w:autoSpaceDE w:val="0"/>
              <w:autoSpaceDN w:val="0"/>
              <w:adjustRightInd w:val="0"/>
              <w:spacing w:after="0"/>
              <w:jc w:val="both"/>
              <w:rPr>
                <w:rFonts w:cs="Times New Roman"/>
                <w:bCs/>
                <w:szCs w:val="24"/>
              </w:rPr>
            </w:pPr>
            <w:r w:rsidRPr="00232815">
              <w:rPr>
                <w:rFonts w:cs="Times New Roman"/>
                <w:bCs/>
                <w:szCs w:val="24"/>
              </w:rPr>
              <w:t xml:space="preserve">Monitorizarea și asigurarea controlului tuturor activităților de </w:t>
            </w:r>
            <w:r w:rsidR="00FA0BD9">
              <w:rPr>
                <w:rFonts w:cs="Times New Roman"/>
                <w:bCs/>
                <w:szCs w:val="24"/>
              </w:rPr>
              <w:t>vânătoare, astfel ca vâ</w:t>
            </w:r>
            <w:r w:rsidRPr="00232815">
              <w:rPr>
                <w:rFonts w:cs="Times New Roman"/>
                <w:bCs/>
                <w:szCs w:val="24"/>
              </w:rPr>
              <w:t>nătoarea lupului, râsului și ursului să nu se facă la vânătorile organizate la goană, în interiorul sitului</w:t>
            </w:r>
          </w:p>
        </w:tc>
        <w:tc>
          <w:tcPr>
            <w:tcW w:w="1984" w:type="dxa"/>
            <w:shd w:val="clear" w:color="auto" w:fill="auto"/>
          </w:tcPr>
          <w:p w:rsidR="00321D72" w:rsidRPr="00232815" w:rsidRDefault="00321D72" w:rsidP="00D90084">
            <w:pPr>
              <w:spacing w:after="0"/>
              <w:jc w:val="both"/>
              <w:rPr>
                <w:rFonts w:cs="Times New Roman"/>
                <w:szCs w:val="24"/>
              </w:rPr>
            </w:pPr>
            <w:r w:rsidRPr="00232815">
              <w:rPr>
                <w:rFonts w:cs="Times New Roman"/>
                <w:color w:val="000000"/>
                <w:szCs w:val="24"/>
              </w:rPr>
              <w:t>Rapoarte ale patrulărilor periodice/</w:t>
            </w:r>
            <w:r w:rsidRPr="00232815">
              <w:rPr>
                <w:rFonts w:cs="Times New Roman"/>
                <w:i/>
                <w:color w:val="000000"/>
                <w:szCs w:val="24"/>
              </w:rPr>
              <w:t>Ursus arctos</w:t>
            </w:r>
            <w:r w:rsidRPr="00232815">
              <w:rPr>
                <w:rFonts w:cs="Times New Roman"/>
                <w:color w:val="000000"/>
                <w:szCs w:val="24"/>
              </w:rPr>
              <w:t xml:space="preserve">, </w:t>
            </w:r>
            <w:r w:rsidRPr="00232815">
              <w:rPr>
                <w:rFonts w:cs="Times New Roman"/>
                <w:i/>
                <w:color w:val="000000"/>
                <w:szCs w:val="24"/>
              </w:rPr>
              <w:t>Canis lupus, Lynx lynx</w:t>
            </w:r>
          </w:p>
        </w:tc>
        <w:tc>
          <w:tcPr>
            <w:tcW w:w="2268" w:type="dxa"/>
          </w:tcPr>
          <w:p w:rsidR="00321D72" w:rsidRPr="00232815" w:rsidRDefault="00321D72" w:rsidP="00D90084">
            <w:pPr>
              <w:spacing w:after="0"/>
              <w:jc w:val="both"/>
              <w:rPr>
                <w:rFonts w:cs="Times New Roman"/>
                <w:szCs w:val="24"/>
                <w:lang w:eastAsia="ro-RO"/>
              </w:rPr>
            </w:pPr>
          </w:p>
          <w:p w:rsidR="00321D72" w:rsidRPr="00232815" w:rsidRDefault="00321D72" w:rsidP="00D90084">
            <w:pPr>
              <w:spacing w:after="0"/>
              <w:jc w:val="both"/>
              <w:rPr>
                <w:rFonts w:cs="Times New Roman"/>
                <w:szCs w:val="24"/>
                <w:lang w:eastAsia="ro-RO"/>
              </w:rPr>
            </w:pPr>
          </w:p>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1 persoană</w:t>
            </w:r>
          </w:p>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1 mijloc de deplasare</w:t>
            </w:r>
          </w:p>
          <w:p w:rsidR="00321D72" w:rsidRPr="00232815" w:rsidRDefault="00321D72" w:rsidP="00D90084">
            <w:pPr>
              <w:spacing w:after="0"/>
              <w:jc w:val="both"/>
              <w:rPr>
                <w:rFonts w:cs="Times New Roman"/>
                <w:szCs w:val="24"/>
                <w:lang w:eastAsia="ro-RO"/>
              </w:rPr>
            </w:pPr>
            <w:r w:rsidRPr="00232815">
              <w:rPr>
                <w:rFonts w:cs="Times New Roman"/>
                <w:szCs w:val="24"/>
                <w:lang w:eastAsia="ro-RO"/>
              </w:rPr>
              <w:t>1500</w:t>
            </w:r>
          </w:p>
        </w:tc>
        <w:tc>
          <w:tcPr>
            <w:tcW w:w="358" w:type="dxa"/>
            <w:shd w:val="clear" w:color="auto" w:fill="auto"/>
          </w:tcPr>
          <w:p w:rsidR="00321D72" w:rsidRPr="00232815" w:rsidRDefault="00321D72" w:rsidP="00D90084">
            <w:pPr>
              <w:spacing w:after="0"/>
              <w:jc w:val="both"/>
              <w:rPr>
                <w:rFonts w:cs="Times New Roman"/>
                <w:szCs w:val="24"/>
                <w:lang w:eastAsia="ro-RO"/>
              </w:rPr>
            </w:pPr>
          </w:p>
          <w:p w:rsidR="00321D72" w:rsidRPr="00232815" w:rsidRDefault="00321D72" w:rsidP="00D90084">
            <w:pPr>
              <w:spacing w:after="0"/>
              <w:jc w:val="both"/>
              <w:rPr>
                <w:rFonts w:cs="Times New Roman"/>
                <w:szCs w:val="24"/>
                <w:lang w:eastAsia="ro-RO"/>
              </w:rPr>
            </w:pPr>
          </w:p>
          <w:p w:rsidR="00321D72" w:rsidRPr="00232815" w:rsidRDefault="00321D72" w:rsidP="00D90084">
            <w:pPr>
              <w:spacing w:after="0"/>
              <w:jc w:val="both"/>
              <w:rPr>
                <w:rFonts w:cs="Times New Roman"/>
                <w:szCs w:val="24"/>
                <w:lang w:eastAsia="ro-RO"/>
              </w:rPr>
            </w:pPr>
            <w:r w:rsidRPr="00232815">
              <w:rPr>
                <w:rFonts w:cs="Times New Roman"/>
                <w:szCs w:val="24"/>
                <w:lang w:eastAsia="ro-RO"/>
              </w:rPr>
              <w:t>1</w:t>
            </w:r>
          </w:p>
        </w:tc>
        <w:tc>
          <w:tcPr>
            <w:tcW w:w="426"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lang w:eastAsia="ro-RO"/>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6"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6"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1606" w:type="dxa"/>
            <w:shd w:val="clear" w:color="auto" w:fill="auto"/>
          </w:tcPr>
          <w:p w:rsidR="00321D72" w:rsidRPr="00232815" w:rsidRDefault="00321D72" w:rsidP="00D90084">
            <w:pPr>
              <w:spacing w:after="0"/>
              <w:jc w:val="both"/>
              <w:rPr>
                <w:rFonts w:cs="Times New Roman"/>
                <w:szCs w:val="24"/>
              </w:rPr>
            </w:pPr>
            <w:r w:rsidRPr="00232815">
              <w:rPr>
                <w:rFonts w:cs="Times New Roman"/>
                <w:szCs w:val="24"/>
              </w:rPr>
              <w:t>Custode, Jandarmeria Română</w:t>
            </w:r>
          </w:p>
        </w:tc>
      </w:tr>
      <w:tr w:rsidR="00321D72" w:rsidRPr="00232815" w:rsidTr="00CD4E01">
        <w:trPr>
          <w:jc w:val="center"/>
        </w:trPr>
        <w:tc>
          <w:tcPr>
            <w:tcW w:w="804" w:type="dxa"/>
          </w:tcPr>
          <w:p w:rsidR="00321D72" w:rsidRPr="00232815" w:rsidRDefault="00321D72" w:rsidP="00D90084">
            <w:pPr>
              <w:spacing w:after="0"/>
              <w:jc w:val="both"/>
              <w:rPr>
                <w:rFonts w:cs="Times New Roman"/>
                <w:color w:val="000000" w:themeColor="text1"/>
                <w:szCs w:val="24"/>
              </w:rPr>
            </w:pPr>
            <w:r w:rsidRPr="00232815">
              <w:rPr>
                <w:rFonts w:cs="Times New Roman"/>
                <w:color w:val="000000" w:themeColor="text1"/>
                <w:szCs w:val="24"/>
              </w:rPr>
              <w:t>1.2.13</w:t>
            </w:r>
          </w:p>
        </w:tc>
        <w:tc>
          <w:tcPr>
            <w:tcW w:w="3361" w:type="dxa"/>
            <w:shd w:val="clear" w:color="auto" w:fill="auto"/>
            <w:vAlign w:val="center"/>
          </w:tcPr>
          <w:p w:rsidR="00321D72" w:rsidRPr="00232815" w:rsidRDefault="00321D72" w:rsidP="00D90084">
            <w:pPr>
              <w:spacing w:after="0"/>
              <w:jc w:val="both"/>
              <w:rPr>
                <w:rFonts w:cs="Times New Roman"/>
                <w:szCs w:val="24"/>
              </w:rPr>
            </w:pPr>
            <w:r w:rsidRPr="00232815">
              <w:rPr>
                <w:rFonts w:cs="Times New Roman"/>
                <w:szCs w:val="24"/>
              </w:rPr>
              <w:t xml:space="preserve">Desemnarea zonelor de liniște a fondurilor de vânătoare în zonele cu restricții identificate pentru protejarea carnivorelor </w:t>
            </w:r>
            <w:r w:rsidRPr="00232815">
              <w:rPr>
                <w:rFonts w:cs="Times New Roman"/>
                <w:szCs w:val="24"/>
              </w:rPr>
              <w:lastRenderedPageBreak/>
              <w:t xml:space="preserve">mari din sit </w:t>
            </w:r>
          </w:p>
        </w:tc>
        <w:tc>
          <w:tcPr>
            <w:tcW w:w="1984" w:type="dxa"/>
            <w:shd w:val="clear" w:color="auto" w:fill="auto"/>
          </w:tcPr>
          <w:p w:rsidR="00321D72" w:rsidRPr="00232815" w:rsidRDefault="00321D72" w:rsidP="00D90084">
            <w:pPr>
              <w:spacing w:after="0"/>
              <w:jc w:val="both"/>
              <w:rPr>
                <w:rFonts w:cs="Times New Roman"/>
                <w:szCs w:val="24"/>
              </w:rPr>
            </w:pPr>
            <w:r w:rsidRPr="00232815">
              <w:rPr>
                <w:rFonts w:cs="Times New Roman"/>
                <w:szCs w:val="24"/>
              </w:rPr>
              <w:lastRenderedPageBreak/>
              <w:t>Hărți ale fondurilor de vânătoare/</w:t>
            </w:r>
            <w:r w:rsidRPr="00232815">
              <w:rPr>
                <w:rFonts w:cs="Times New Roman"/>
                <w:i/>
                <w:color w:val="000000"/>
                <w:szCs w:val="24"/>
              </w:rPr>
              <w:t>Ursus arctos</w:t>
            </w:r>
            <w:r w:rsidRPr="00232815">
              <w:rPr>
                <w:rFonts w:cs="Times New Roman"/>
                <w:color w:val="000000"/>
                <w:szCs w:val="24"/>
              </w:rPr>
              <w:t xml:space="preserve">, </w:t>
            </w:r>
            <w:r w:rsidRPr="00232815">
              <w:rPr>
                <w:rFonts w:cs="Times New Roman"/>
                <w:i/>
                <w:color w:val="000000"/>
                <w:szCs w:val="24"/>
              </w:rPr>
              <w:t xml:space="preserve">Canis </w:t>
            </w:r>
            <w:r w:rsidRPr="00232815">
              <w:rPr>
                <w:rFonts w:cs="Times New Roman"/>
                <w:i/>
                <w:color w:val="000000"/>
                <w:szCs w:val="24"/>
              </w:rPr>
              <w:lastRenderedPageBreak/>
              <w:t>lupus, Lynx lynx</w:t>
            </w:r>
          </w:p>
        </w:tc>
        <w:tc>
          <w:tcPr>
            <w:tcW w:w="2268" w:type="dxa"/>
          </w:tcPr>
          <w:p w:rsidR="00321D72" w:rsidRPr="00232815" w:rsidRDefault="00321D72" w:rsidP="00D90084">
            <w:pPr>
              <w:spacing w:after="0"/>
              <w:jc w:val="both"/>
              <w:rPr>
                <w:rFonts w:cs="Times New Roman"/>
                <w:szCs w:val="24"/>
              </w:rPr>
            </w:pPr>
          </w:p>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1 persoană</w:t>
            </w:r>
          </w:p>
          <w:p w:rsidR="00321D72" w:rsidRPr="00232815" w:rsidRDefault="00321D72" w:rsidP="00D90084">
            <w:pPr>
              <w:spacing w:after="0"/>
              <w:jc w:val="both"/>
              <w:rPr>
                <w:rFonts w:cs="Times New Roman"/>
                <w:szCs w:val="24"/>
              </w:rPr>
            </w:pPr>
            <w:r w:rsidRPr="00232815">
              <w:rPr>
                <w:rFonts w:cs="Times New Roman"/>
                <w:szCs w:val="24"/>
              </w:rPr>
              <w:t>-</w:t>
            </w:r>
          </w:p>
          <w:p w:rsidR="00321D72" w:rsidRPr="00232815" w:rsidRDefault="00321D72" w:rsidP="00D90084">
            <w:pPr>
              <w:spacing w:after="0"/>
              <w:jc w:val="both"/>
              <w:rPr>
                <w:rFonts w:cs="Times New Roman"/>
                <w:szCs w:val="24"/>
              </w:rPr>
            </w:pPr>
            <w:r w:rsidRPr="00232815">
              <w:rPr>
                <w:rFonts w:cs="Times New Roman"/>
                <w:szCs w:val="24"/>
              </w:rPr>
              <w:t>500</w:t>
            </w:r>
          </w:p>
        </w:tc>
        <w:tc>
          <w:tcPr>
            <w:tcW w:w="358" w:type="dxa"/>
            <w:shd w:val="clear" w:color="auto" w:fill="auto"/>
          </w:tcPr>
          <w:p w:rsidR="00321D72" w:rsidRPr="00232815" w:rsidRDefault="00321D72" w:rsidP="00D90084">
            <w:pPr>
              <w:spacing w:after="0"/>
              <w:jc w:val="both"/>
              <w:rPr>
                <w:rFonts w:cs="Times New Roman"/>
                <w:szCs w:val="24"/>
              </w:rPr>
            </w:pPr>
          </w:p>
          <w:p w:rsidR="00321D72" w:rsidRPr="00232815" w:rsidRDefault="00321D72" w:rsidP="00D90084">
            <w:pPr>
              <w:spacing w:after="0"/>
              <w:jc w:val="both"/>
              <w:rPr>
                <w:rFonts w:cs="Times New Roman"/>
                <w:szCs w:val="24"/>
              </w:rPr>
            </w:pPr>
            <w:r w:rsidRPr="00232815">
              <w:rPr>
                <w:rFonts w:cs="Times New Roman"/>
                <w:szCs w:val="24"/>
              </w:rPr>
              <w:t>1</w:t>
            </w:r>
          </w:p>
        </w:tc>
        <w:tc>
          <w:tcPr>
            <w:tcW w:w="426"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lang w:eastAsia="ro-RO"/>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6"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6"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1606" w:type="dxa"/>
            <w:shd w:val="clear" w:color="auto" w:fill="auto"/>
          </w:tcPr>
          <w:p w:rsidR="00321D72" w:rsidRPr="00232815" w:rsidRDefault="00321D72" w:rsidP="00D90084">
            <w:pPr>
              <w:spacing w:after="0"/>
              <w:jc w:val="both"/>
              <w:rPr>
                <w:rFonts w:cs="Times New Roman"/>
                <w:szCs w:val="24"/>
              </w:rPr>
            </w:pPr>
            <w:r w:rsidRPr="00232815">
              <w:rPr>
                <w:rFonts w:cs="Times New Roman"/>
                <w:szCs w:val="24"/>
              </w:rPr>
              <w:t xml:space="preserve">Asociații de vânătoare, Ministerul Mediului, </w:t>
            </w:r>
            <w:r w:rsidRPr="00232815">
              <w:rPr>
                <w:rFonts w:cs="Times New Roman"/>
                <w:szCs w:val="24"/>
              </w:rPr>
              <w:lastRenderedPageBreak/>
              <w:t>Pădurilor și Apelor</w:t>
            </w:r>
          </w:p>
        </w:tc>
      </w:tr>
      <w:tr w:rsidR="00321D72" w:rsidRPr="00232815" w:rsidTr="00CD4E01">
        <w:trPr>
          <w:jc w:val="center"/>
        </w:trPr>
        <w:tc>
          <w:tcPr>
            <w:tcW w:w="804" w:type="dxa"/>
          </w:tcPr>
          <w:p w:rsidR="00321D72" w:rsidRPr="00232815" w:rsidRDefault="00321D72" w:rsidP="00D90084">
            <w:pPr>
              <w:spacing w:after="0"/>
              <w:jc w:val="both"/>
              <w:rPr>
                <w:rFonts w:cs="Times New Roman"/>
                <w:color w:val="000000" w:themeColor="text1"/>
                <w:szCs w:val="24"/>
              </w:rPr>
            </w:pPr>
            <w:r w:rsidRPr="00232815">
              <w:rPr>
                <w:rFonts w:cs="Times New Roman"/>
                <w:color w:val="000000" w:themeColor="text1"/>
                <w:szCs w:val="24"/>
              </w:rPr>
              <w:lastRenderedPageBreak/>
              <w:t>1.2.14</w:t>
            </w:r>
          </w:p>
        </w:tc>
        <w:tc>
          <w:tcPr>
            <w:tcW w:w="3361" w:type="dxa"/>
            <w:shd w:val="clear" w:color="auto" w:fill="auto"/>
            <w:vAlign w:val="center"/>
          </w:tcPr>
          <w:p w:rsidR="00321D72" w:rsidRPr="00232815" w:rsidRDefault="00321D72" w:rsidP="00D90084">
            <w:pPr>
              <w:spacing w:after="0"/>
              <w:jc w:val="both"/>
              <w:rPr>
                <w:rFonts w:cs="Times New Roman"/>
                <w:szCs w:val="24"/>
              </w:rPr>
            </w:pPr>
            <w:r w:rsidRPr="00232815">
              <w:rPr>
                <w:rFonts w:cs="Times New Roman"/>
                <w:szCs w:val="24"/>
              </w:rPr>
              <w:t>Stabilirea de programe de monitorizare comune siturilor Natura 2000 din culoarul Retezat</w:t>
            </w:r>
            <w:r w:rsidR="00FA0BD9">
              <w:rPr>
                <w:rFonts w:cs="Times New Roman"/>
                <w:szCs w:val="24"/>
              </w:rPr>
              <w:t xml:space="preserve"> </w:t>
            </w:r>
            <w:r w:rsidRPr="00232815">
              <w:rPr>
                <w:rFonts w:cs="Times New Roman"/>
                <w:szCs w:val="24"/>
              </w:rPr>
              <w:t>-</w:t>
            </w:r>
            <w:r w:rsidR="00FA0BD9">
              <w:rPr>
                <w:rFonts w:cs="Times New Roman"/>
                <w:szCs w:val="24"/>
              </w:rPr>
              <w:t xml:space="preserve"> </w:t>
            </w:r>
            <w:r w:rsidRPr="00232815">
              <w:rPr>
                <w:rFonts w:cs="Times New Roman"/>
                <w:szCs w:val="24"/>
              </w:rPr>
              <w:t xml:space="preserve">Apuseni pentru speciile de carnivore mari şi pentru calitatea habitatelor acestora,  </w:t>
            </w:r>
          </w:p>
        </w:tc>
        <w:tc>
          <w:tcPr>
            <w:tcW w:w="1984" w:type="dxa"/>
            <w:shd w:val="clear" w:color="auto" w:fill="auto"/>
          </w:tcPr>
          <w:p w:rsidR="00321D72" w:rsidRPr="00232815" w:rsidRDefault="00321D72" w:rsidP="00D90084">
            <w:pPr>
              <w:spacing w:after="0"/>
              <w:jc w:val="both"/>
              <w:rPr>
                <w:rFonts w:cs="Times New Roman"/>
                <w:szCs w:val="24"/>
              </w:rPr>
            </w:pPr>
            <w:r w:rsidRPr="00232815">
              <w:rPr>
                <w:rFonts w:cs="Times New Roman"/>
                <w:szCs w:val="24"/>
              </w:rPr>
              <w:t>Rapoarte de monitorizare periodice/</w:t>
            </w:r>
            <w:r w:rsidRPr="00232815">
              <w:rPr>
                <w:rFonts w:cs="Times New Roman"/>
                <w:i/>
                <w:color w:val="000000"/>
                <w:szCs w:val="24"/>
              </w:rPr>
              <w:t>Ursus arctos</w:t>
            </w:r>
            <w:r w:rsidRPr="00232815">
              <w:rPr>
                <w:rFonts w:cs="Times New Roman"/>
                <w:color w:val="000000"/>
                <w:szCs w:val="24"/>
              </w:rPr>
              <w:t xml:space="preserve">, </w:t>
            </w:r>
            <w:r w:rsidRPr="00232815">
              <w:rPr>
                <w:rFonts w:cs="Times New Roman"/>
                <w:i/>
                <w:color w:val="000000"/>
                <w:szCs w:val="24"/>
              </w:rPr>
              <w:t>Canis lupus, Lynx lynx</w:t>
            </w:r>
          </w:p>
        </w:tc>
        <w:tc>
          <w:tcPr>
            <w:tcW w:w="2268" w:type="dxa"/>
          </w:tcPr>
          <w:p w:rsidR="00321D72" w:rsidRPr="00232815" w:rsidRDefault="00321D72" w:rsidP="00D90084">
            <w:pPr>
              <w:spacing w:after="0"/>
              <w:jc w:val="both"/>
              <w:rPr>
                <w:rFonts w:cs="Times New Roman"/>
                <w:szCs w:val="24"/>
              </w:rPr>
            </w:pPr>
          </w:p>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2 persoane</w:t>
            </w:r>
          </w:p>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w:t>
            </w:r>
          </w:p>
          <w:p w:rsidR="00321D72" w:rsidRPr="00232815" w:rsidRDefault="00321D72" w:rsidP="00D90084">
            <w:pPr>
              <w:spacing w:after="0"/>
              <w:jc w:val="both"/>
              <w:rPr>
                <w:rFonts w:cs="Times New Roman"/>
                <w:szCs w:val="24"/>
              </w:rPr>
            </w:pPr>
            <w:r w:rsidRPr="00232815">
              <w:rPr>
                <w:rFonts w:cs="Times New Roman"/>
                <w:szCs w:val="24"/>
              </w:rPr>
              <w:t>4000</w:t>
            </w:r>
          </w:p>
        </w:tc>
        <w:tc>
          <w:tcPr>
            <w:tcW w:w="358" w:type="dxa"/>
            <w:shd w:val="clear" w:color="auto" w:fill="auto"/>
          </w:tcPr>
          <w:p w:rsidR="00321D72" w:rsidRPr="00232815" w:rsidRDefault="00321D72" w:rsidP="00D90084">
            <w:pPr>
              <w:spacing w:after="0"/>
              <w:jc w:val="both"/>
              <w:rPr>
                <w:rFonts w:cs="Times New Roman"/>
                <w:szCs w:val="24"/>
              </w:rPr>
            </w:pPr>
          </w:p>
          <w:p w:rsidR="00321D72" w:rsidRPr="00232815" w:rsidRDefault="00321D72" w:rsidP="00D90084">
            <w:pPr>
              <w:spacing w:after="0"/>
              <w:jc w:val="both"/>
              <w:rPr>
                <w:rFonts w:cs="Times New Roman"/>
                <w:szCs w:val="24"/>
              </w:rPr>
            </w:pPr>
          </w:p>
          <w:p w:rsidR="00321D72" w:rsidRPr="00232815" w:rsidRDefault="00321D72" w:rsidP="00D90084">
            <w:pPr>
              <w:spacing w:after="0"/>
              <w:jc w:val="both"/>
              <w:rPr>
                <w:rFonts w:cs="Times New Roman"/>
                <w:szCs w:val="24"/>
              </w:rPr>
            </w:pPr>
            <w:r w:rsidRPr="00232815">
              <w:rPr>
                <w:rFonts w:cs="Times New Roman"/>
                <w:szCs w:val="24"/>
              </w:rPr>
              <w:t>3</w:t>
            </w:r>
          </w:p>
        </w:tc>
        <w:tc>
          <w:tcPr>
            <w:tcW w:w="426" w:type="dxa"/>
            <w:tcBorders>
              <w:bottom w:val="single" w:sz="4" w:space="0" w:color="auto"/>
            </w:tcBorders>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321D72" w:rsidRPr="00232815" w:rsidRDefault="00321D72" w:rsidP="00D90084">
            <w:pPr>
              <w:pStyle w:val="BodyText2"/>
              <w:spacing w:after="0" w:line="360" w:lineRule="auto"/>
              <w:jc w:val="both"/>
              <w:rPr>
                <w:rFonts w:cs="Times New Roman"/>
                <w:szCs w:val="24"/>
                <w:lang w:eastAsia="ro-RO"/>
              </w:rPr>
            </w:pPr>
          </w:p>
        </w:tc>
        <w:tc>
          <w:tcPr>
            <w:tcW w:w="425" w:type="dxa"/>
            <w:tcBorders>
              <w:bottom w:val="single" w:sz="4" w:space="0" w:color="auto"/>
            </w:tcBorders>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321D72" w:rsidRPr="00232815" w:rsidRDefault="00321D72" w:rsidP="00D90084">
            <w:pPr>
              <w:pStyle w:val="BodyText2"/>
              <w:spacing w:after="0" w:line="360" w:lineRule="auto"/>
              <w:jc w:val="both"/>
              <w:rPr>
                <w:rFonts w:cs="Times New Roman"/>
                <w:szCs w:val="24"/>
              </w:rPr>
            </w:pPr>
          </w:p>
        </w:tc>
        <w:tc>
          <w:tcPr>
            <w:tcW w:w="426" w:type="dxa"/>
            <w:tcBorders>
              <w:bottom w:val="single" w:sz="4" w:space="0" w:color="auto"/>
            </w:tcBorders>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6"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1606" w:type="dxa"/>
            <w:shd w:val="clear" w:color="auto" w:fill="auto"/>
          </w:tcPr>
          <w:p w:rsidR="00321D72" w:rsidRPr="00232815" w:rsidRDefault="00321D72" w:rsidP="00D90084">
            <w:pPr>
              <w:spacing w:after="0"/>
              <w:jc w:val="both"/>
              <w:rPr>
                <w:rFonts w:cs="Times New Roman"/>
                <w:szCs w:val="24"/>
              </w:rPr>
            </w:pPr>
            <w:r w:rsidRPr="00232815">
              <w:rPr>
                <w:rFonts w:cs="Times New Roman"/>
                <w:szCs w:val="24"/>
              </w:rPr>
              <w:t>Custoze, organizații non guvernamentale, administratori arii naturale protejate</w:t>
            </w:r>
          </w:p>
        </w:tc>
      </w:tr>
      <w:tr w:rsidR="00321D72" w:rsidRPr="00232815" w:rsidTr="00CD4E01">
        <w:trPr>
          <w:jc w:val="center"/>
        </w:trPr>
        <w:tc>
          <w:tcPr>
            <w:tcW w:w="804" w:type="dxa"/>
          </w:tcPr>
          <w:p w:rsidR="00321D72" w:rsidRPr="00232815" w:rsidRDefault="00321D72" w:rsidP="00D90084">
            <w:pPr>
              <w:spacing w:after="0"/>
              <w:jc w:val="both"/>
              <w:rPr>
                <w:rFonts w:cs="Times New Roman"/>
                <w:color w:val="000000" w:themeColor="text1"/>
                <w:szCs w:val="24"/>
              </w:rPr>
            </w:pPr>
            <w:r w:rsidRPr="00232815">
              <w:rPr>
                <w:rFonts w:cs="Times New Roman"/>
                <w:color w:val="000000" w:themeColor="text1"/>
                <w:szCs w:val="24"/>
              </w:rPr>
              <w:t>1.2.15</w:t>
            </w:r>
          </w:p>
        </w:tc>
        <w:tc>
          <w:tcPr>
            <w:tcW w:w="3361" w:type="dxa"/>
            <w:shd w:val="clear" w:color="auto" w:fill="auto"/>
          </w:tcPr>
          <w:p w:rsidR="00321D72" w:rsidRPr="00232815" w:rsidRDefault="00321D72" w:rsidP="00D90084">
            <w:pPr>
              <w:spacing w:after="0"/>
              <w:jc w:val="both"/>
              <w:rPr>
                <w:rFonts w:cs="Times New Roman"/>
                <w:szCs w:val="24"/>
              </w:rPr>
            </w:pPr>
            <w:r w:rsidRPr="00232815">
              <w:rPr>
                <w:rFonts w:cs="Times New Roman"/>
                <w:szCs w:val="24"/>
              </w:rPr>
              <w:t xml:space="preserve">Reducerea conflictelor și pagubelor produse de marile carnivore, prin colaborarea dintre custode și factorii de interes pentru gestionarea conflictului în vederea aplicării </w:t>
            </w:r>
            <w:r w:rsidRPr="00232815">
              <w:rPr>
                <w:rFonts w:cs="Times New Roman"/>
                <w:szCs w:val="24"/>
              </w:rPr>
              <w:lastRenderedPageBreak/>
              <w:t xml:space="preserve">unor măsuri coerente în acest sens </w:t>
            </w:r>
          </w:p>
        </w:tc>
        <w:tc>
          <w:tcPr>
            <w:tcW w:w="1984" w:type="dxa"/>
            <w:shd w:val="clear" w:color="auto" w:fill="auto"/>
          </w:tcPr>
          <w:p w:rsidR="00321D72" w:rsidRPr="00232815" w:rsidRDefault="00321D72" w:rsidP="00D90084">
            <w:pPr>
              <w:spacing w:after="0"/>
              <w:jc w:val="both"/>
              <w:rPr>
                <w:rFonts w:cs="Times New Roman"/>
                <w:szCs w:val="24"/>
              </w:rPr>
            </w:pPr>
            <w:r w:rsidRPr="00232815">
              <w:rPr>
                <w:rFonts w:cs="Times New Roman"/>
                <w:szCs w:val="24"/>
              </w:rPr>
              <w:lastRenderedPageBreak/>
              <w:t>Pagube/conflicte diminuate sau eliminate/</w:t>
            </w:r>
            <w:r w:rsidRPr="00232815">
              <w:rPr>
                <w:rFonts w:cs="Times New Roman"/>
                <w:i/>
                <w:color w:val="000000"/>
                <w:szCs w:val="24"/>
              </w:rPr>
              <w:t>Ursus arctos</w:t>
            </w:r>
            <w:r w:rsidRPr="00232815">
              <w:rPr>
                <w:rFonts w:cs="Times New Roman"/>
                <w:color w:val="000000"/>
                <w:szCs w:val="24"/>
              </w:rPr>
              <w:t xml:space="preserve">, </w:t>
            </w:r>
            <w:r w:rsidRPr="00232815">
              <w:rPr>
                <w:rFonts w:cs="Times New Roman"/>
                <w:i/>
                <w:color w:val="000000"/>
                <w:szCs w:val="24"/>
              </w:rPr>
              <w:t>Canis lupus, Lynx lynx</w:t>
            </w:r>
          </w:p>
        </w:tc>
        <w:tc>
          <w:tcPr>
            <w:tcW w:w="2268" w:type="dxa"/>
          </w:tcPr>
          <w:p w:rsidR="00321D72" w:rsidRPr="00232815" w:rsidRDefault="00321D72" w:rsidP="00D90084">
            <w:pPr>
              <w:spacing w:after="0"/>
              <w:jc w:val="both"/>
              <w:rPr>
                <w:rFonts w:cs="Times New Roman"/>
                <w:szCs w:val="24"/>
                <w:lang w:eastAsia="ro-RO"/>
              </w:rPr>
            </w:pPr>
          </w:p>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1 persoană</w:t>
            </w:r>
          </w:p>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1 mijloc de deplasare</w:t>
            </w:r>
          </w:p>
          <w:p w:rsidR="00321D72" w:rsidRPr="00232815" w:rsidRDefault="00321D72" w:rsidP="00D90084">
            <w:pPr>
              <w:spacing w:after="0"/>
              <w:jc w:val="both"/>
              <w:rPr>
                <w:rFonts w:cs="Times New Roman"/>
                <w:szCs w:val="24"/>
                <w:lang w:eastAsia="ro-RO"/>
              </w:rPr>
            </w:pPr>
            <w:r w:rsidRPr="00232815">
              <w:rPr>
                <w:rFonts w:cs="Times New Roman"/>
                <w:szCs w:val="24"/>
                <w:lang w:eastAsia="ro-RO"/>
              </w:rPr>
              <w:t>500</w:t>
            </w:r>
          </w:p>
        </w:tc>
        <w:tc>
          <w:tcPr>
            <w:tcW w:w="358" w:type="dxa"/>
            <w:shd w:val="clear" w:color="auto" w:fill="auto"/>
          </w:tcPr>
          <w:p w:rsidR="00321D72" w:rsidRPr="00232815" w:rsidRDefault="00321D72" w:rsidP="00D90084">
            <w:pPr>
              <w:spacing w:after="0"/>
              <w:jc w:val="both"/>
              <w:rPr>
                <w:rFonts w:cs="Times New Roman"/>
                <w:szCs w:val="24"/>
              </w:rPr>
            </w:pPr>
          </w:p>
          <w:p w:rsidR="00321D72" w:rsidRPr="00232815" w:rsidRDefault="00321D72" w:rsidP="00D90084">
            <w:pPr>
              <w:spacing w:after="0"/>
              <w:jc w:val="both"/>
              <w:rPr>
                <w:rFonts w:cs="Times New Roman"/>
                <w:szCs w:val="24"/>
              </w:rPr>
            </w:pPr>
          </w:p>
          <w:p w:rsidR="00321D72" w:rsidRPr="00232815" w:rsidRDefault="00321D72" w:rsidP="00D90084">
            <w:pPr>
              <w:spacing w:after="0"/>
              <w:jc w:val="both"/>
              <w:rPr>
                <w:rFonts w:cs="Times New Roman"/>
                <w:szCs w:val="24"/>
              </w:rPr>
            </w:pPr>
            <w:r w:rsidRPr="00232815">
              <w:rPr>
                <w:rFonts w:cs="Times New Roman"/>
                <w:szCs w:val="24"/>
              </w:rPr>
              <w:t>1</w:t>
            </w:r>
          </w:p>
        </w:tc>
        <w:tc>
          <w:tcPr>
            <w:tcW w:w="426"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6"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6"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1606" w:type="dxa"/>
            <w:shd w:val="clear" w:color="auto" w:fill="auto"/>
          </w:tcPr>
          <w:p w:rsidR="00321D72" w:rsidRPr="00232815" w:rsidRDefault="00321D72" w:rsidP="00D90084">
            <w:pPr>
              <w:spacing w:after="0"/>
              <w:jc w:val="both"/>
              <w:rPr>
                <w:rFonts w:cs="Times New Roman"/>
                <w:szCs w:val="24"/>
              </w:rPr>
            </w:pPr>
            <w:r w:rsidRPr="00232815">
              <w:rPr>
                <w:rFonts w:cs="Times New Roman"/>
                <w:szCs w:val="24"/>
              </w:rPr>
              <w:t xml:space="preserve">Custode, proprietari/gestionarii fondurilor de vânătoare, autoritățile </w:t>
            </w:r>
            <w:r w:rsidRPr="00232815">
              <w:rPr>
                <w:rFonts w:cs="Times New Roman"/>
                <w:szCs w:val="24"/>
              </w:rPr>
              <w:lastRenderedPageBreak/>
              <w:t>publice locale,</w:t>
            </w:r>
          </w:p>
        </w:tc>
      </w:tr>
      <w:tr w:rsidR="00321D72" w:rsidRPr="00232815" w:rsidTr="00CD4E01">
        <w:trPr>
          <w:jc w:val="center"/>
        </w:trPr>
        <w:tc>
          <w:tcPr>
            <w:tcW w:w="804" w:type="dxa"/>
          </w:tcPr>
          <w:p w:rsidR="00321D72" w:rsidRPr="00232815" w:rsidRDefault="00321D72" w:rsidP="00D90084">
            <w:pPr>
              <w:spacing w:after="0"/>
              <w:jc w:val="both"/>
              <w:rPr>
                <w:rFonts w:cs="Times New Roman"/>
                <w:color w:val="000000" w:themeColor="text1"/>
                <w:szCs w:val="24"/>
              </w:rPr>
            </w:pPr>
            <w:r w:rsidRPr="00232815">
              <w:rPr>
                <w:rFonts w:cs="Times New Roman"/>
                <w:color w:val="000000" w:themeColor="text1"/>
                <w:szCs w:val="24"/>
              </w:rPr>
              <w:lastRenderedPageBreak/>
              <w:t>1.2.16</w:t>
            </w:r>
          </w:p>
        </w:tc>
        <w:tc>
          <w:tcPr>
            <w:tcW w:w="3361" w:type="dxa"/>
            <w:shd w:val="clear" w:color="auto" w:fill="auto"/>
          </w:tcPr>
          <w:p w:rsidR="00321D72" w:rsidRPr="00232815" w:rsidRDefault="00321D72" w:rsidP="00D90084">
            <w:pPr>
              <w:spacing w:after="0"/>
              <w:jc w:val="both"/>
              <w:rPr>
                <w:rFonts w:cs="Times New Roman"/>
                <w:szCs w:val="24"/>
              </w:rPr>
            </w:pPr>
            <w:r w:rsidRPr="00232815">
              <w:rPr>
                <w:rFonts w:cs="Times New Roman"/>
                <w:szCs w:val="24"/>
              </w:rPr>
              <w:t>Prevenirea conflictelor în zonele forestiere de unde se colectează fructe de pădure şi ciuperci -</w:t>
            </w:r>
            <w:r w:rsidR="00FA0BD9">
              <w:rPr>
                <w:rFonts w:cs="Times New Roman"/>
                <w:szCs w:val="24"/>
              </w:rPr>
              <w:t xml:space="preserve"> făă</w:t>
            </w:r>
            <w:r w:rsidRPr="00232815">
              <w:rPr>
                <w:rFonts w:cs="Times New Roman"/>
                <w:szCs w:val="24"/>
              </w:rPr>
              <w:t xml:space="preserve">a câini în pădure și avertizare culegători </w:t>
            </w:r>
            <w:r w:rsidR="00FA0BD9">
              <w:rPr>
                <w:rFonts w:cs="Times New Roman"/>
                <w:szCs w:val="24"/>
              </w:rPr>
              <w:t>panouri de avertizare, pliante ș</w:t>
            </w:r>
            <w:r w:rsidRPr="00232815">
              <w:rPr>
                <w:rFonts w:cs="Times New Roman"/>
                <w:szCs w:val="24"/>
              </w:rPr>
              <w:t>i limitarea accesului in zonele cunoscute de prezență temporară a ursoaicei cu pui</w:t>
            </w:r>
          </w:p>
        </w:tc>
        <w:tc>
          <w:tcPr>
            <w:tcW w:w="1984" w:type="dxa"/>
            <w:shd w:val="clear" w:color="auto" w:fill="auto"/>
          </w:tcPr>
          <w:p w:rsidR="00321D72" w:rsidRPr="00232815" w:rsidRDefault="00321D72" w:rsidP="00D90084">
            <w:pPr>
              <w:spacing w:after="0"/>
              <w:jc w:val="both"/>
              <w:rPr>
                <w:rFonts w:cs="Times New Roman"/>
                <w:szCs w:val="24"/>
              </w:rPr>
            </w:pPr>
            <w:r w:rsidRPr="00232815">
              <w:rPr>
                <w:rFonts w:cs="Times New Roman"/>
                <w:szCs w:val="24"/>
              </w:rPr>
              <w:t>Panouri de atenționare amplasate/</w:t>
            </w:r>
            <w:r w:rsidRPr="00232815">
              <w:rPr>
                <w:rFonts w:cs="Times New Roman"/>
                <w:i/>
                <w:color w:val="000000"/>
                <w:szCs w:val="24"/>
              </w:rPr>
              <w:t>Ursus arctos</w:t>
            </w:r>
            <w:r w:rsidRPr="00232815">
              <w:rPr>
                <w:rFonts w:cs="Times New Roman"/>
                <w:color w:val="000000"/>
                <w:szCs w:val="24"/>
              </w:rPr>
              <w:t xml:space="preserve">, </w:t>
            </w:r>
            <w:r w:rsidRPr="00232815">
              <w:rPr>
                <w:rFonts w:cs="Times New Roman"/>
                <w:i/>
                <w:color w:val="000000"/>
                <w:szCs w:val="24"/>
              </w:rPr>
              <w:t>Canis lupus, Lynx lynx</w:t>
            </w:r>
          </w:p>
        </w:tc>
        <w:tc>
          <w:tcPr>
            <w:tcW w:w="2268" w:type="dxa"/>
          </w:tcPr>
          <w:p w:rsidR="00321D72" w:rsidRPr="00232815" w:rsidRDefault="00321D72" w:rsidP="00D90084">
            <w:pPr>
              <w:spacing w:after="0"/>
              <w:jc w:val="both"/>
              <w:rPr>
                <w:rFonts w:cs="Times New Roman"/>
                <w:szCs w:val="24"/>
                <w:lang w:eastAsia="ro-RO"/>
              </w:rPr>
            </w:pPr>
          </w:p>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1 persoană</w:t>
            </w:r>
          </w:p>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1 mijloc de deplasare, panouri atenționare, unelte</w:t>
            </w:r>
          </w:p>
          <w:p w:rsidR="00321D72" w:rsidRPr="00232815" w:rsidRDefault="00321D72" w:rsidP="00D90084">
            <w:pPr>
              <w:spacing w:after="0"/>
              <w:jc w:val="both"/>
              <w:rPr>
                <w:rFonts w:cs="Times New Roman"/>
                <w:szCs w:val="24"/>
                <w:lang w:eastAsia="ro-RO"/>
              </w:rPr>
            </w:pPr>
            <w:r w:rsidRPr="00232815">
              <w:rPr>
                <w:rFonts w:cs="Times New Roman"/>
                <w:szCs w:val="24"/>
                <w:lang w:eastAsia="ro-RO"/>
              </w:rPr>
              <w:t>800</w:t>
            </w:r>
          </w:p>
        </w:tc>
        <w:tc>
          <w:tcPr>
            <w:tcW w:w="358" w:type="dxa"/>
            <w:shd w:val="clear" w:color="auto" w:fill="auto"/>
          </w:tcPr>
          <w:p w:rsidR="00321D72" w:rsidRPr="00232815" w:rsidRDefault="00321D72" w:rsidP="00D90084">
            <w:pPr>
              <w:spacing w:after="0"/>
              <w:jc w:val="both"/>
              <w:rPr>
                <w:rFonts w:cs="Times New Roman"/>
                <w:szCs w:val="24"/>
                <w:lang w:eastAsia="ro-RO"/>
              </w:rPr>
            </w:pPr>
          </w:p>
          <w:p w:rsidR="00321D72" w:rsidRPr="00232815" w:rsidRDefault="00321D72" w:rsidP="00D90084">
            <w:pPr>
              <w:spacing w:after="0"/>
              <w:jc w:val="both"/>
              <w:rPr>
                <w:rFonts w:cs="Times New Roman"/>
                <w:szCs w:val="24"/>
                <w:lang w:eastAsia="ro-RO"/>
              </w:rPr>
            </w:pPr>
          </w:p>
          <w:p w:rsidR="00321D72" w:rsidRPr="00232815" w:rsidRDefault="00321D72" w:rsidP="00D90084">
            <w:pPr>
              <w:spacing w:after="0"/>
              <w:jc w:val="both"/>
              <w:rPr>
                <w:rFonts w:cs="Times New Roman"/>
                <w:szCs w:val="24"/>
                <w:lang w:eastAsia="ro-RO"/>
              </w:rPr>
            </w:pPr>
            <w:r w:rsidRPr="00232815">
              <w:rPr>
                <w:rFonts w:cs="Times New Roman"/>
                <w:szCs w:val="24"/>
                <w:lang w:eastAsia="ro-RO"/>
              </w:rPr>
              <w:t>2</w:t>
            </w:r>
          </w:p>
        </w:tc>
        <w:tc>
          <w:tcPr>
            <w:tcW w:w="426" w:type="dxa"/>
            <w:tcBorders>
              <w:bottom w:val="single" w:sz="4" w:space="0" w:color="auto"/>
            </w:tcBorders>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321D72" w:rsidRPr="00232815" w:rsidRDefault="00321D72" w:rsidP="00D90084">
            <w:pPr>
              <w:pStyle w:val="BodyText2"/>
              <w:spacing w:after="0" w:line="360" w:lineRule="auto"/>
              <w:jc w:val="both"/>
              <w:rPr>
                <w:rFonts w:cs="Times New Roman"/>
                <w:szCs w:val="24"/>
              </w:rPr>
            </w:pPr>
          </w:p>
        </w:tc>
        <w:tc>
          <w:tcPr>
            <w:tcW w:w="426"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6"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1606" w:type="dxa"/>
            <w:shd w:val="clear" w:color="auto" w:fill="auto"/>
          </w:tcPr>
          <w:p w:rsidR="00321D72" w:rsidRPr="00232815" w:rsidRDefault="00321D72" w:rsidP="00D90084">
            <w:pPr>
              <w:spacing w:after="0"/>
              <w:jc w:val="both"/>
              <w:rPr>
                <w:rFonts w:cs="Times New Roman"/>
                <w:szCs w:val="24"/>
              </w:rPr>
            </w:pPr>
            <w:r w:rsidRPr="00232815">
              <w:rPr>
                <w:rFonts w:cs="Times New Roman"/>
                <w:szCs w:val="24"/>
              </w:rPr>
              <w:t>Custode, administratori terenuri</w:t>
            </w:r>
          </w:p>
        </w:tc>
      </w:tr>
      <w:tr w:rsidR="00321D72" w:rsidRPr="00232815" w:rsidTr="00CD4E01">
        <w:trPr>
          <w:jc w:val="center"/>
        </w:trPr>
        <w:tc>
          <w:tcPr>
            <w:tcW w:w="804" w:type="dxa"/>
          </w:tcPr>
          <w:p w:rsidR="00321D72" w:rsidRPr="00232815" w:rsidRDefault="00321D72" w:rsidP="00D90084">
            <w:pPr>
              <w:spacing w:after="0"/>
              <w:jc w:val="both"/>
              <w:rPr>
                <w:rFonts w:cs="Times New Roman"/>
                <w:color w:val="000000" w:themeColor="text1"/>
                <w:szCs w:val="24"/>
              </w:rPr>
            </w:pPr>
            <w:r w:rsidRPr="00232815">
              <w:rPr>
                <w:rFonts w:cs="Times New Roman"/>
                <w:color w:val="000000" w:themeColor="text1"/>
                <w:szCs w:val="24"/>
              </w:rPr>
              <w:t>1.2.17</w:t>
            </w:r>
          </w:p>
        </w:tc>
        <w:tc>
          <w:tcPr>
            <w:tcW w:w="3361" w:type="dxa"/>
            <w:shd w:val="clear" w:color="auto" w:fill="auto"/>
          </w:tcPr>
          <w:p w:rsidR="00321D72" w:rsidRPr="00232815" w:rsidRDefault="00321D72" w:rsidP="00D90084">
            <w:pPr>
              <w:spacing w:after="0"/>
              <w:jc w:val="both"/>
              <w:rPr>
                <w:rFonts w:cs="Times New Roman"/>
                <w:szCs w:val="24"/>
              </w:rPr>
            </w:pPr>
            <w:r w:rsidRPr="00232815">
              <w:rPr>
                <w:rFonts w:cs="Times New Roman"/>
                <w:szCs w:val="24"/>
              </w:rPr>
              <w:t xml:space="preserve">Limitarea activităţii de exploatare forestieră în trupul de pădure pârâu Hăigaş, Unitate de Producție III Zugău, subparcelele 130-139, din cadrul Ocolul Silvic Sebiş - </w:t>
            </w:r>
            <w:r w:rsidRPr="00232815">
              <w:rPr>
                <w:rFonts w:cs="Times New Roman"/>
                <w:szCs w:val="24"/>
              </w:rPr>
              <w:lastRenderedPageBreak/>
              <w:t>Moneasa în perioada de împerechere şi creştere a puilor speciei râs, în intervalul februarie-mai.</w:t>
            </w:r>
          </w:p>
        </w:tc>
        <w:tc>
          <w:tcPr>
            <w:tcW w:w="1984" w:type="dxa"/>
            <w:shd w:val="clear" w:color="auto" w:fill="auto"/>
          </w:tcPr>
          <w:p w:rsidR="00321D72" w:rsidRPr="00232815" w:rsidRDefault="00321D72" w:rsidP="00D90084">
            <w:pPr>
              <w:spacing w:after="0"/>
              <w:jc w:val="both"/>
              <w:rPr>
                <w:rFonts w:cs="Times New Roman"/>
                <w:szCs w:val="24"/>
              </w:rPr>
            </w:pPr>
            <w:r w:rsidRPr="00232815">
              <w:rPr>
                <w:rFonts w:cs="Times New Roman"/>
                <w:szCs w:val="24"/>
              </w:rPr>
              <w:lastRenderedPageBreak/>
              <w:t>Protocol scris încheiat cu Ocolul Silvic Sebiș – Moneasa/</w:t>
            </w:r>
            <w:r w:rsidRPr="00232815">
              <w:rPr>
                <w:rFonts w:cs="Times New Roman"/>
                <w:i/>
                <w:color w:val="000000"/>
                <w:szCs w:val="24"/>
              </w:rPr>
              <w:t xml:space="preserve"> Ursus arctos</w:t>
            </w:r>
            <w:r w:rsidRPr="00232815">
              <w:rPr>
                <w:rFonts w:cs="Times New Roman"/>
                <w:color w:val="000000"/>
                <w:szCs w:val="24"/>
              </w:rPr>
              <w:t xml:space="preserve">, </w:t>
            </w:r>
            <w:r w:rsidRPr="00232815">
              <w:rPr>
                <w:rFonts w:cs="Times New Roman"/>
                <w:i/>
                <w:color w:val="000000"/>
                <w:szCs w:val="24"/>
              </w:rPr>
              <w:t>Lynx lynx</w:t>
            </w:r>
          </w:p>
        </w:tc>
        <w:tc>
          <w:tcPr>
            <w:tcW w:w="2268" w:type="dxa"/>
          </w:tcPr>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1 persoană</w:t>
            </w:r>
          </w:p>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1 mijloc de deplasare</w:t>
            </w:r>
          </w:p>
          <w:p w:rsidR="00321D72" w:rsidRPr="00232815" w:rsidRDefault="00321D72" w:rsidP="00D90084">
            <w:pPr>
              <w:spacing w:after="0"/>
              <w:jc w:val="both"/>
              <w:rPr>
                <w:rFonts w:cs="Times New Roman"/>
                <w:szCs w:val="24"/>
              </w:rPr>
            </w:pPr>
            <w:r w:rsidRPr="00232815">
              <w:rPr>
                <w:rFonts w:cs="Times New Roman"/>
                <w:szCs w:val="24"/>
              </w:rPr>
              <w:t>500</w:t>
            </w:r>
          </w:p>
        </w:tc>
        <w:tc>
          <w:tcPr>
            <w:tcW w:w="358" w:type="dxa"/>
            <w:shd w:val="clear" w:color="auto" w:fill="auto"/>
          </w:tcPr>
          <w:p w:rsidR="00321D72" w:rsidRPr="00232815" w:rsidRDefault="00321D72" w:rsidP="00D90084">
            <w:pPr>
              <w:spacing w:after="0"/>
              <w:jc w:val="both"/>
              <w:rPr>
                <w:rFonts w:cs="Times New Roman"/>
                <w:szCs w:val="24"/>
              </w:rPr>
            </w:pPr>
          </w:p>
          <w:p w:rsidR="00321D72" w:rsidRPr="00232815" w:rsidRDefault="00321D72" w:rsidP="00D90084">
            <w:pPr>
              <w:spacing w:after="0"/>
              <w:jc w:val="both"/>
              <w:rPr>
                <w:rFonts w:cs="Times New Roman"/>
                <w:szCs w:val="24"/>
              </w:rPr>
            </w:pPr>
          </w:p>
          <w:p w:rsidR="00321D72" w:rsidRPr="00232815" w:rsidRDefault="00321D72" w:rsidP="00D90084">
            <w:pPr>
              <w:spacing w:after="0"/>
              <w:jc w:val="both"/>
              <w:rPr>
                <w:rFonts w:cs="Times New Roman"/>
                <w:szCs w:val="24"/>
              </w:rPr>
            </w:pPr>
            <w:r w:rsidRPr="00232815">
              <w:rPr>
                <w:rFonts w:cs="Times New Roman"/>
                <w:szCs w:val="24"/>
              </w:rPr>
              <w:t>1</w:t>
            </w:r>
          </w:p>
        </w:tc>
        <w:tc>
          <w:tcPr>
            <w:tcW w:w="426"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6"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6"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1606" w:type="dxa"/>
            <w:shd w:val="clear" w:color="auto" w:fill="auto"/>
          </w:tcPr>
          <w:p w:rsidR="00321D72" w:rsidRPr="00232815" w:rsidRDefault="00321D72" w:rsidP="00D90084">
            <w:pPr>
              <w:spacing w:after="0"/>
              <w:jc w:val="both"/>
              <w:rPr>
                <w:rFonts w:cs="Times New Roman"/>
                <w:szCs w:val="24"/>
              </w:rPr>
            </w:pPr>
            <w:r w:rsidRPr="00232815">
              <w:rPr>
                <w:rFonts w:cs="Times New Roman"/>
                <w:szCs w:val="24"/>
              </w:rPr>
              <w:t xml:space="preserve">Custode, Ocolul Silvic Sebiș-Moneasa, firme de exploatare de </w:t>
            </w:r>
            <w:r w:rsidRPr="00232815">
              <w:rPr>
                <w:rFonts w:cs="Times New Roman"/>
                <w:szCs w:val="24"/>
              </w:rPr>
              <w:lastRenderedPageBreak/>
              <w:t>masă lemnoasă</w:t>
            </w:r>
          </w:p>
        </w:tc>
      </w:tr>
      <w:tr w:rsidR="00321D72" w:rsidRPr="00232815" w:rsidTr="00CD4E01">
        <w:trPr>
          <w:jc w:val="center"/>
        </w:trPr>
        <w:tc>
          <w:tcPr>
            <w:tcW w:w="804" w:type="dxa"/>
          </w:tcPr>
          <w:p w:rsidR="00321D72" w:rsidRPr="00232815" w:rsidRDefault="00321D72" w:rsidP="00D90084">
            <w:pPr>
              <w:spacing w:after="0"/>
              <w:jc w:val="both"/>
              <w:rPr>
                <w:rFonts w:cs="Times New Roman"/>
                <w:color w:val="000000" w:themeColor="text1"/>
                <w:szCs w:val="24"/>
              </w:rPr>
            </w:pPr>
            <w:r w:rsidRPr="00232815">
              <w:rPr>
                <w:rFonts w:cs="Times New Roman"/>
                <w:color w:val="000000" w:themeColor="text1"/>
                <w:szCs w:val="24"/>
              </w:rPr>
              <w:lastRenderedPageBreak/>
              <w:t>1.2.18</w:t>
            </w:r>
          </w:p>
        </w:tc>
        <w:tc>
          <w:tcPr>
            <w:tcW w:w="3361" w:type="dxa"/>
            <w:shd w:val="clear" w:color="auto" w:fill="auto"/>
          </w:tcPr>
          <w:p w:rsidR="00321D72" w:rsidRPr="00232815" w:rsidRDefault="00321D72" w:rsidP="00D90084">
            <w:pPr>
              <w:spacing w:after="0"/>
              <w:jc w:val="both"/>
              <w:rPr>
                <w:rFonts w:cs="Times New Roman"/>
                <w:szCs w:val="24"/>
              </w:rPr>
            </w:pPr>
            <w:r w:rsidRPr="00232815">
              <w:rPr>
                <w:rFonts w:cs="Times New Roman"/>
                <w:szCs w:val="24"/>
              </w:rPr>
              <w:t>Încurajărea instalării unor garduri electrice, a unor şnururi cu steguleţe pentru protejarea culturilor agricole, pomicole şi stupinelor de distrugerile provocate de urs, precum și a utilizării unor sisteme mixte optice</w:t>
            </w:r>
            <w:r w:rsidR="00214EB8">
              <w:rPr>
                <w:rFonts w:cs="Times New Roman"/>
                <w:szCs w:val="24"/>
              </w:rPr>
              <w:t xml:space="preserve"> </w:t>
            </w:r>
            <w:r w:rsidRPr="00232815">
              <w:rPr>
                <w:rFonts w:cs="Times New Roman"/>
                <w:szCs w:val="24"/>
              </w:rPr>
              <w:t>-</w:t>
            </w:r>
            <w:r w:rsidR="00214EB8">
              <w:rPr>
                <w:rFonts w:cs="Times New Roman"/>
                <w:szCs w:val="24"/>
              </w:rPr>
              <w:t xml:space="preserve"> </w:t>
            </w:r>
            <w:r w:rsidRPr="00232815">
              <w:rPr>
                <w:rFonts w:cs="Times New Roman"/>
                <w:szCs w:val="24"/>
              </w:rPr>
              <w:t xml:space="preserve">acustice-olfactive de tip repelent pentru îndepărtarea animalelor sălbatice de anumite obiective pe toată suprafaţa sitului, acolo unde se constată o </w:t>
            </w:r>
            <w:r w:rsidRPr="00232815">
              <w:rPr>
                <w:rFonts w:cs="Times New Roman"/>
                <w:szCs w:val="24"/>
              </w:rPr>
              <w:lastRenderedPageBreak/>
              <w:t>frecvenţa mai ridicată a unor exemplare de urs şi lup</w:t>
            </w:r>
          </w:p>
        </w:tc>
        <w:tc>
          <w:tcPr>
            <w:tcW w:w="1984" w:type="dxa"/>
            <w:shd w:val="clear" w:color="auto" w:fill="auto"/>
          </w:tcPr>
          <w:p w:rsidR="00321D72" w:rsidRPr="00232815" w:rsidRDefault="00321D72" w:rsidP="00D90084">
            <w:pPr>
              <w:spacing w:after="0"/>
              <w:jc w:val="both"/>
              <w:rPr>
                <w:rFonts w:cs="Times New Roman"/>
                <w:szCs w:val="24"/>
              </w:rPr>
            </w:pPr>
            <w:r w:rsidRPr="00232815">
              <w:rPr>
                <w:rFonts w:cs="Times New Roman"/>
                <w:szCs w:val="24"/>
              </w:rPr>
              <w:lastRenderedPageBreak/>
              <w:t>Garduri electrice instalate, șnururi cu stegulețe</w:t>
            </w:r>
            <w:r w:rsidRPr="00232815">
              <w:rPr>
                <w:rFonts w:cs="Times New Roman"/>
                <w:i/>
                <w:color w:val="000000"/>
                <w:szCs w:val="24"/>
              </w:rPr>
              <w:t xml:space="preserve"> Ursus arctos</w:t>
            </w:r>
            <w:r w:rsidRPr="00232815">
              <w:rPr>
                <w:rFonts w:cs="Times New Roman"/>
                <w:color w:val="000000"/>
                <w:szCs w:val="24"/>
              </w:rPr>
              <w:t xml:space="preserve">, </w:t>
            </w:r>
            <w:r w:rsidRPr="00232815">
              <w:rPr>
                <w:rFonts w:cs="Times New Roman"/>
                <w:i/>
                <w:color w:val="000000"/>
                <w:szCs w:val="24"/>
              </w:rPr>
              <w:t>Canis lupus</w:t>
            </w:r>
          </w:p>
        </w:tc>
        <w:tc>
          <w:tcPr>
            <w:tcW w:w="2268" w:type="dxa"/>
          </w:tcPr>
          <w:p w:rsidR="00321D72" w:rsidRPr="00232815" w:rsidRDefault="00321D72" w:rsidP="00D90084">
            <w:pPr>
              <w:pStyle w:val="BodyText2"/>
              <w:spacing w:after="0" w:line="360" w:lineRule="auto"/>
              <w:jc w:val="both"/>
              <w:rPr>
                <w:rFonts w:cs="Times New Roman"/>
                <w:szCs w:val="24"/>
              </w:rPr>
            </w:pPr>
          </w:p>
          <w:p w:rsidR="00321D72" w:rsidRPr="00232815" w:rsidRDefault="00321D72" w:rsidP="00D90084">
            <w:pPr>
              <w:pStyle w:val="BodyText2"/>
              <w:spacing w:after="0" w:line="360" w:lineRule="auto"/>
              <w:jc w:val="both"/>
              <w:rPr>
                <w:rFonts w:cs="Times New Roman"/>
                <w:szCs w:val="24"/>
              </w:rPr>
            </w:pPr>
          </w:p>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1 persoană</w:t>
            </w:r>
          </w:p>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garduri electrice, șnururi cu stegulețe, sisteme optice</w:t>
            </w:r>
            <w:r w:rsidR="00214EB8">
              <w:rPr>
                <w:rFonts w:cs="Times New Roman"/>
                <w:szCs w:val="24"/>
              </w:rPr>
              <w:t xml:space="preserve"> </w:t>
            </w:r>
            <w:r w:rsidRPr="00232815">
              <w:rPr>
                <w:rFonts w:cs="Times New Roman"/>
                <w:szCs w:val="24"/>
              </w:rPr>
              <w:t>-</w:t>
            </w:r>
            <w:r w:rsidR="00214EB8">
              <w:rPr>
                <w:rFonts w:cs="Times New Roman"/>
                <w:szCs w:val="24"/>
              </w:rPr>
              <w:t xml:space="preserve"> </w:t>
            </w:r>
            <w:r w:rsidRPr="00232815">
              <w:rPr>
                <w:rFonts w:cs="Times New Roman"/>
                <w:szCs w:val="24"/>
              </w:rPr>
              <w:t>acustice-olfactive,</w:t>
            </w:r>
          </w:p>
          <w:p w:rsidR="00321D72" w:rsidRPr="00232815" w:rsidRDefault="00321D72" w:rsidP="00D90084">
            <w:pPr>
              <w:spacing w:after="0"/>
              <w:jc w:val="both"/>
              <w:rPr>
                <w:rFonts w:cs="Times New Roman"/>
                <w:szCs w:val="24"/>
              </w:rPr>
            </w:pPr>
            <w:r w:rsidRPr="00232815">
              <w:rPr>
                <w:rFonts w:cs="Times New Roman"/>
                <w:szCs w:val="24"/>
              </w:rPr>
              <w:t>3000</w:t>
            </w:r>
          </w:p>
        </w:tc>
        <w:tc>
          <w:tcPr>
            <w:tcW w:w="358" w:type="dxa"/>
            <w:shd w:val="clear" w:color="auto" w:fill="auto"/>
          </w:tcPr>
          <w:p w:rsidR="00321D72" w:rsidRPr="00232815" w:rsidRDefault="00321D72" w:rsidP="00D90084">
            <w:pPr>
              <w:spacing w:after="0"/>
              <w:jc w:val="both"/>
              <w:rPr>
                <w:rFonts w:cs="Times New Roman"/>
                <w:szCs w:val="24"/>
              </w:rPr>
            </w:pPr>
          </w:p>
          <w:p w:rsidR="00321D72" w:rsidRPr="00232815" w:rsidRDefault="00321D72" w:rsidP="00D90084">
            <w:pPr>
              <w:spacing w:after="0"/>
              <w:jc w:val="both"/>
              <w:rPr>
                <w:rFonts w:cs="Times New Roman"/>
                <w:szCs w:val="24"/>
              </w:rPr>
            </w:pPr>
          </w:p>
          <w:p w:rsidR="00321D72" w:rsidRPr="00232815" w:rsidRDefault="00321D72" w:rsidP="00D90084">
            <w:pPr>
              <w:spacing w:after="0"/>
              <w:jc w:val="both"/>
              <w:rPr>
                <w:rFonts w:cs="Times New Roman"/>
                <w:szCs w:val="24"/>
              </w:rPr>
            </w:pPr>
          </w:p>
          <w:p w:rsidR="00321D72" w:rsidRPr="00232815" w:rsidRDefault="00321D72" w:rsidP="00D90084">
            <w:pPr>
              <w:spacing w:after="0"/>
              <w:jc w:val="both"/>
              <w:rPr>
                <w:rFonts w:cs="Times New Roman"/>
                <w:szCs w:val="24"/>
              </w:rPr>
            </w:pPr>
            <w:r w:rsidRPr="00232815">
              <w:rPr>
                <w:rFonts w:cs="Times New Roman"/>
                <w:szCs w:val="24"/>
              </w:rPr>
              <w:t>3</w:t>
            </w:r>
          </w:p>
          <w:p w:rsidR="00321D72" w:rsidRPr="00232815" w:rsidRDefault="00321D72" w:rsidP="00D90084">
            <w:pPr>
              <w:spacing w:after="0"/>
              <w:jc w:val="both"/>
              <w:rPr>
                <w:rFonts w:cs="Times New Roman"/>
                <w:szCs w:val="24"/>
              </w:rPr>
            </w:pPr>
          </w:p>
          <w:p w:rsidR="00321D72" w:rsidRPr="00232815" w:rsidRDefault="00321D72" w:rsidP="00D90084">
            <w:pPr>
              <w:spacing w:after="0"/>
              <w:jc w:val="both"/>
              <w:rPr>
                <w:rFonts w:cs="Times New Roman"/>
                <w:szCs w:val="24"/>
              </w:rPr>
            </w:pPr>
          </w:p>
          <w:p w:rsidR="00321D72" w:rsidRPr="00232815" w:rsidRDefault="00321D72" w:rsidP="00D90084">
            <w:pPr>
              <w:spacing w:after="0"/>
              <w:jc w:val="both"/>
              <w:rPr>
                <w:rFonts w:cs="Times New Roman"/>
                <w:szCs w:val="24"/>
              </w:rPr>
            </w:pPr>
          </w:p>
          <w:p w:rsidR="00321D72" w:rsidRPr="00232815" w:rsidRDefault="00321D72" w:rsidP="00D90084">
            <w:pPr>
              <w:spacing w:after="0"/>
              <w:jc w:val="both"/>
              <w:rPr>
                <w:rFonts w:cs="Times New Roman"/>
                <w:szCs w:val="24"/>
              </w:rPr>
            </w:pPr>
          </w:p>
        </w:tc>
        <w:tc>
          <w:tcPr>
            <w:tcW w:w="426"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6" w:type="dxa"/>
            <w:tcBorders>
              <w:bottom w:val="single" w:sz="4" w:space="0" w:color="auto"/>
            </w:tcBorders>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321D72" w:rsidRPr="00232815" w:rsidRDefault="00321D72" w:rsidP="00D90084">
            <w:pPr>
              <w:pStyle w:val="BodyText2"/>
              <w:spacing w:after="0" w:line="360" w:lineRule="auto"/>
              <w:jc w:val="both"/>
              <w:rPr>
                <w:rFonts w:cs="Times New Roman"/>
                <w:szCs w:val="24"/>
                <w:lang w:eastAsia="ro-RO"/>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6"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1606" w:type="dxa"/>
            <w:shd w:val="clear" w:color="auto" w:fill="auto"/>
          </w:tcPr>
          <w:p w:rsidR="00321D72" w:rsidRPr="00232815" w:rsidRDefault="00321D72" w:rsidP="00D90084">
            <w:pPr>
              <w:spacing w:after="0"/>
              <w:jc w:val="both"/>
              <w:rPr>
                <w:rFonts w:cs="Times New Roman"/>
                <w:szCs w:val="24"/>
              </w:rPr>
            </w:pPr>
            <w:r w:rsidRPr="00232815">
              <w:rPr>
                <w:rFonts w:cs="Times New Roman"/>
                <w:szCs w:val="24"/>
              </w:rPr>
              <w:t>Custode, deținători animale domestice</w:t>
            </w:r>
          </w:p>
        </w:tc>
      </w:tr>
      <w:tr w:rsidR="00321D72" w:rsidRPr="00232815" w:rsidTr="00A37073">
        <w:trPr>
          <w:trHeight w:val="526"/>
          <w:jc w:val="center"/>
        </w:trPr>
        <w:tc>
          <w:tcPr>
            <w:tcW w:w="804" w:type="dxa"/>
          </w:tcPr>
          <w:p w:rsidR="00321D72" w:rsidRPr="00232815" w:rsidRDefault="00321D72" w:rsidP="00D90084">
            <w:pPr>
              <w:spacing w:after="0"/>
              <w:jc w:val="both"/>
              <w:rPr>
                <w:rFonts w:cs="Times New Roman"/>
                <w:color w:val="000000" w:themeColor="text1"/>
                <w:szCs w:val="24"/>
              </w:rPr>
            </w:pPr>
            <w:r w:rsidRPr="00232815">
              <w:rPr>
                <w:rFonts w:cs="Times New Roman"/>
                <w:szCs w:val="24"/>
              </w:rPr>
              <w:lastRenderedPageBreak/>
              <w:t>2.</w:t>
            </w:r>
          </w:p>
        </w:tc>
        <w:tc>
          <w:tcPr>
            <w:tcW w:w="13830" w:type="dxa"/>
            <w:gridSpan w:val="15"/>
          </w:tcPr>
          <w:p w:rsidR="00321D72" w:rsidRPr="00232815" w:rsidRDefault="00321D72" w:rsidP="00D90084">
            <w:pPr>
              <w:spacing w:after="0"/>
              <w:jc w:val="both"/>
              <w:rPr>
                <w:rFonts w:cs="Times New Roman"/>
                <w:color w:val="000000" w:themeColor="text1"/>
                <w:szCs w:val="24"/>
              </w:rPr>
            </w:pPr>
            <w:r w:rsidRPr="00232815">
              <w:rPr>
                <w:rFonts w:cs="Times New Roman"/>
                <w:szCs w:val="24"/>
              </w:rPr>
              <w:t>Obiectiv general 2  Promovarea utilizării durabile a resurselor naturale din situl Natura 2000</w:t>
            </w:r>
          </w:p>
        </w:tc>
      </w:tr>
      <w:tr w:rsidR="00321D72" w:rsidRPr="00232815" w:rsidTr="00A37073">
        <w:trPr>
          <w:trHeight w:val="337"/>
          <w:jc w:val="center"/>
        </w:trPr>
        <w:tc>
          <w:tcPr>
            <w:tcW w:w="804" w:type="dxa"/>
          </w:tcPr>
          <w:p w:rsidR="00321D72" w:rsidRPr="00232815" w:rsidRDefault="00321D72" w:rsidP="00D90084">
            <w:pPr>
              <w:spacing w:after="0"/>
              <w:jc w:val="both"/>
              <w:rPr>
                <w:rFonts w:cs="Times New Roman"/>
                <w:color w:val="000000" w:themeColor="text1"/>
                <w:szCs w:val="24"/>
              </w:rPr>
            </w:pPr>
            <w:r w:rsidRPr="00232815">
              <w:rPr>
                <w:rFonts w:cs="Times New Roman"/>
                <w:szCs w:val="24"/>
              </w:rPr>
              <w:t xml:space="preserve">2.1.   </w:t>
            </w:r>
          </w:p>
        </w:tc>
        <w:tc>
          <w:tcPr>
            <w:tcW w:w="13830" w:type="dxa"/>
            <w:gridSpan w:val="15"/>
          </w:tcPr>
          <w:p w:rsidR="00321D72" w:rsidRPr="00232815" w:rsidRDefault="00321D72" w:rsidP="00D90084">
            <w:pPr>
              <w:spacing w:after="0"/>
              <w:jc w:val="both"/>
              <w:rPr>
                <w:rFonts w:cs="Times New Roman"/>
                <w:color w:val="000000" w:themeColor="text1"/>
                <w:szCs w:val="24"/>
              </w:rPr>
            </w:pPr>
            <w:r w:rsidRPr="00232815">
              <w:rPr>
                <w:rFonts w:cs="Times New Roman"/>
                <w:szCs w:val="24"/>
              </w:rPr>
              <w:t>Obiectiv specific 3 Promovarea unor forme de turism în concordanţă cu obiectivele de conservare ale sitului Natura 2000</w:t>
            </w:r>
          </w:p>
        </w:tc>
      </w:tr>
      <w:tr w:rsidR="00321D72" w:rsidRPr="00232815" w:rsidTr="00CD4E01">
        <w:trPr>
          <w:jc w:val="center"/>
        </w:trPr>
        <w:tc>
          <w:tcPr>
            <w:tcW w:w="804" w:type="dxa"/>
          </w:tcPr>
          <w:p w:rsidR="00321D72" w:rsidRPr="00232815" w:rsidRDefault="00321D72" w:rsidP="00D90084">
            <w:pPr>
              <w:spacing w:after="0"/>
              <w:jc w:val="both"/>
              <w:rPr>
                <w:rFonts w:cs="Times New Roman"/>
                <w:color w:val="000000" w:themeColor="text1"/>
                <w:szCs w:val="24"/>
              </w:rPr>
            </w:pPr>
            <w:r w:rsidRPr="00232815">
              <w:rPr>
                <w:rFonts w:cs="Times New Roman"/>
                <w:color w:val="000000" w:themeColor="text1"/>
                <w:szCs w:val="24"/>
              </w:rPr>
              <w:t>2.1.1</w:t>
            </w:r>
          </w:p>
        </w:tc>
        <w:tc>
          <w:tcPr>
            <w:tcW w:w="3361" w:type="dxa"/>
            <w:shd w:val="clear" w:color="auto" w:fill="auto"/>
          </w:tcPr>
          <w:p w:rsidR="00321D72" w:rsidRPr="00232815" w:rsidRDefault="00321D72" w:rsidP="00D90084">
            <w:pPr>
              <w:spacing w:after="0"/>
              <w:jc w:val="both"/>
              <w:rPr>
                <w:rFonts w:cs="Times New Roman"/>
                <w:color w:val="000000"/>
                <w:szCs w:val="24"/>
              </w:rPr>
            </w:pPr>
            <w:r w:rsidRPr="00232815">
              <w:rPr>
                <w:rFonts w:cs="Times New Roman"/>
                <w:szCs w:val="24"/>
              </w:rPr>
              <w:t>Proiectarea şi amenajarea infrastructurii minime de vizitare</w:t>
            </w:r>
          </w:p>
        </w:tc>
        <w:tc>
          <w:tcPr>
            <w:tcW w:w="1984" w:type="dxa"/>
            <w:shd w:val="clear" w:color="auto" w:fill="auto"/>
          </w:tcPr>
          <w:p w:rsidR="00321D72" w:rsidRPr="00232815" w:rsidRDefault="00321D72" w:rsidP="00D90084">
            <w:pPr>
              <w:spacing w:after="0"/>
              <w:jc w:val="both"/>
              <w:rPr>
                <w:rFonts w:cs="Times New Roman"/>
                <w:color w:val="000000"/>
                <w:szCs w:val="24"/>
              </w:rPr>
            </w:pPr>
            <w:r w:rsidRPr="00232815">
              <w:rPr>
                <w:rFonts w:cs="Times New Roman"/>
                <w:szCs w:val="24"/>
              </w:rPr>
              <w:t>Infrastructură minimă de vizitare: trasee de vizitare, locuri de popas pe trasee, toalete realizate/</w:t>
            </w:r>
            <w:r w:rsidRPr="00232815">
              <w:rPr>
                <w:rFonts w:cs="Times New Roman"/>
                <w:i/>
                <w:color w:val="000000"/>
                <w:szCs w:val="24"/>
              </w:rPr>
              <w:t xml:space="preserve"> Bombina bombina, Triturus vulgaris, Ursus arctos</w:t>
            </w:r>
            <w:r w:rsidRPr="00232815">
              <w:rPr>
                <w:rFonts w:cs="Times New Roman"/>
                <w:color w:val="000000"/>
                <w:szCs w:val="24"/>
              </w:rPr>
              <w:t xml:space="preserve">, </w:t>
            </w:r>
            <w:r w:rsidRPr="00232815">
              <w:rPr>
                <w:rFonts w:cs="Times New Roman"/>
                <w:i/>
                <w:color w:val="000000"/>
                <w:szCs w:val="24"/>
              </w:rPr>
              <w:t>Canis lupus, Lynx lynx</w:t>
            </w:r>
          </w:p>
        </w:tc>
        <w:tc>
          <w:tcPr>
            <w:tcW w:w="2268" w:type="dxa"/>
          </w:tcPr>
          <w:p w:rsidR="00321D72" w:rsidRPr="00232815" w:rsidRDefault="00321D72" w:rsidP="00D90084">
            <w:pPr>
              <w:spacing w:after="0"/>
              <w:jc w:val="both"/>
              <w:rPr>
                <w:rFonts w:cs="Times New Roman"/>
                <w:color w:val="000000"/>
                <w:szCs w:val="24"/>
              </w:rPr>
            </w:pPr>
          </w:p>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2 persoane</w:t>
            </w:r>
          </w:p>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1 mijloc de deplasare</w:t>
            </w:r>
          </w:p>
          <w:p w:rsidR="00321D72" w:rsidRPr="00232815" w:rsidRDefault="00321D72" w:rsidP="00D90084">
            <w:pPr>
              <w:spacing w:after="0"/>
              <w:jc w:val="both"/>
              <w:rPr>
                <w:rFonts w:cs="Times New Roman"/>
                <w:color w:val="000000"/>
                <w:szCs w:val="24"/>
              </w:rPr>
            </w:pPr>
            <w:r w:rsidRPr="00232815">
              <w:rPr>
                <w:rFonts w:cs="Times New Roman"/>
                <w:color w:val="000000"/>
                <w:szCs w:val="24"/>
              </w:rPr>
              <w:t>30000</w:t>
            </w:r>
          </w:p>
        </w:tc>
        <w:tc>
          <w:tcPr>
            <w:tcW w:w="358" w:type="dxa"/>
            <w:shd w:val="clear" w:color="auto" w:fill="auto"/>
          </w:tcPr>
          <w:p w:rsidR="00321D72" w:rsidRPr="00232815" w:rsidRDefault="00321D72" w:rsidP="00D90084">
            <w:pPr>
              <w:spacing w:after="0"/>
              <w:jc w:val="both"/>
              <w:rPr>
                <w:rFonts w:cs="Times New Roman"/>
                <w:color w:val="000000"/>
                <w:szCs w:val="24"/>
              </w:rPr>
            </w:pPr>
          </w:p>
          <w:p w:rsidR="00321D72" w:rsidRPr="00232815" w:rsidRDefault="00321D72" w:rsidP="00D90084">
            <w:pPr>
              <w:spacing w:after="0"/>
              <w:jc w:val="both"/>
              <w:rPr>
                <w:rFonts w:cs="Times New Roman"/>
                <w:color w:val="000000"/>
                <w:szCs w:val="24"/>
              </w:rPr>
            </w:pPr>
          </w:p>
          <w:p w:rsidR="00321D72" w:rsidRPr="00232815" w:rsidRDefault="00321D72" w:rsidP="00D90084">
            <w:pPr>
              <w:spacing w:after="0"/>
              <w:jc w:val="both"/>
              <w:rPr>
                <w:rFonts w:cs="Times New Roman"/>
                <w:color w:val="000000"/>
                <w:szCs w:val="24"/>
              </w:rPr>
            </w:pPr>
            <w:r w:rsidRPr="00232815">
              <w:rPr>
                <w:rFonts w:cs="Times New Roman"/>
                <w:color w:val="000000"/>
                <w:szCs w:val="24"/>
              </w:rPr>
              <w:t>2</w:t>
            </w:r>
          </w:p>
        </w:tc>
        <w:tc>
          <w:tcPr>
            <w:tcW w:w="426"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6"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6"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1606" w:type="dxa"/>
            <w:shd w:val="clear" w:color="auto" w:fill="auto"/>
          </w:tcPr>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Custode, specialiști, proprietari terenuri, primării</w:t>
            </w:r>
          </w:p>
        </w:tc>
      </w:tr>
      <w:tr w:rsidR="00321D72" w:rsidRPr="00232815" w:rsidTr="00A37073">
        <w:trPr>
          <w:jc w:val="center"/>
        </w:trPr>
        <w:tc>
          <w:tcPr>
            <w:tcW w:w="804" w:type="dxa"/>
          </w:tcPr>
          <w:p w:rsidR="00321D72" w:rsidRPr="00232815" w:rsidRDefault="00321D72" w:rsidP="00D90084">
            <w:pPr>
              <w:spacing w:after="0"/>
              <w:jc w:val="both"/>
              <w:rPr>
                <w:rFonts w:cs="Times New Roman"/>
                <w:color w:val="000000" w:themeColor="text1"/>
                <w:szCs w:val="24"/>
              </w:rPr>
            </w:pPr>
            <w:r w:rsidRPr="00232815">
              <w:rPr>
                <w:rFonts w:cs="Times New Roman"/>
                <w:color w:val="000000" w:themeColor="text1"/>
                <w:szCs w:val="24"/>
              </w:rPr>
              <w:t>2.2.</w:t>
            </w:r>
          </w:p>
        </w:tc>
        <w:tc>
          <w:tcPr>
            <w:tcW w:w="13830" w:type="dxa"/>
            <w:gridSpan w:val="15"/>
          </w:tcPr>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 xml:space="preserve">Obiectiv specific 4 Îmbunătățirea managementului resursei de apă în vederea sigurării apei la nivel cantitativ și calitativ adecvat pentru </w:t>
            </w:r>
            <w:r w:rsidRPr="00232815">
              <w:rPr>
                <w:rFonts w:cs="Times New Roman"/>
                <w:szCs w:val="24"/>
              </w:rPr>
              <w:lastRenderedPageBreak/>
              <w:t>menținerea stării de conservare favorabile a speciilor de interes comunitar</w:t>
            </w:r>
          </w:p>
        </w:tc>
      </w:tr>
      <w:tr w:rsidR="00321D72" w:rsidRPr="00232815" w:rsidTr="00CD4E01">
        <w:trPr>
          <w:jc w:val="center"/>
        </w:trPr>
        <w:tc>
          <w:tcPr>
            <w:tcW w:w="804" w:type="dxa"/>
          </w:tcPr>
          <w:p w:rsidR="00321D72" w:rsidRPr="00232815" w:rsidRDefault="00321D72" w:rsidP="00D90084">
            <w:pPr>
              <w:spacing w:after="0"/>
              <w:jc w:val="both"/>
              <w:rPr>
                <w:rFonts w:cs="Times New Roman"/>
                <w:color w:val="000000" w:themeColor="text1"/>
                <w:szCs w:val="24"/>
              </w:rPr>
            </w:pPr>
            <w:r w:rsidRPr="00232815">
              <w:rPr>
                <w:rFonts w:cs="Times New Roman"/>
                <w:color w:val="000000" w:themeColor="text1"/>
                <w:szCs w:val="24"/>
              </w:rPr>
              <w:lastRenderedPageBreak/>
              <w:t>2.2.1</w:t>
            </w:r>
          </w:p>
        </w:tc>
        <w:tc>
          <w:tcPr>
            <w:tcW w:w="3361" w:type="dxa"/>
            <w:shd w:val="clear" w:color="auto" w:fill="auto"/>
          </w:tcPr>
          <w:p w:rsidR="00321D72" w:rsidRPr="00232815" w:rsidRDefault="00321D72" w:rsidP="00D90084">
            <w:pPr>
              <w:spacing w:after="0"/>
              <w:jc w:val="both"/>
              <w:rPr>
                <w:rFonts w:cs="Times New Roman"/>
                <w:color w:val="000000"/>
                <w:szCs w:val="24"/>
              </w:rPr>
            </w:pPr>
            <w:r w:rsidRPr="00232815">
              <w:rPr>
                <w:rFonts w:cs="Times New Roman"/>
                <w:szCs w:val="24"/>
              </w:rPr>
              <w:t>Sprijinirea valorificării sustenabile a potențialului energetic a cursurilor de apă din zona Sitului N</w:t>
            </w:r>
            <w:r w:rsidR="00214EB8">
              <w:rPr>
                <w:rFonts w:cs="Times New Roman"/>
                <w:szCs w:val="24"/>
              </w:rPr>
              <w:t>atura 2000, ț</w:t>
            </w:r>
            <w:r w:rsidRPr="00232815">
              <w:rPr>
                <w:rFonts w:cs="Times New Roman"/>
                <w:szCs w:val="24"/>
              </w:rPr>
              <w:t>inând cont de obiectivele de conservare ale sitului Natura 2000</w:t>
            </w:r>
          </w:p>
        </w:tc>
        <w:tc>
          <w:tcPr>
            <w:tcW w:w="1984" w:type="dxa"/>
            <w:shd w:val="clear" w:color="auto" w:fill="auto"/>
          </w:tcPr>
          <w:p w:rsidR="00321D72" w:rsidRPr="00232815" w:rsidRDefault="00321D72" w:rsidP="00D90084">
            <w:pPr>
              <w:spacing w:after="0"/>
              <w:jc w:val="both"/>
              <w:rPr>
                <w:rFonts w:cs="Times New Roman"/>
                <w:szCs w:val="24"/>
              </w:rPr>
            </w:pPr>
            <w:r w:rsidRPr="00232815">
              <w:rPr>
                <w:rFonts w:cs="Times New Roman"/>
                <w:szCs w:val="24"/>
              </w:rPr>
              <w:t>Studiu de fezabilitate realizat</w:t>
            </w:r>
            <w:r w:rsidRPr="00232815">
              <w:rPr>
                <w:rFonts w:cs="Times New Roman"/>
                <w:i/>
                <w:color w:val="000000"/>
                <w:szCs w:val="24"/>
              </w:rPr>
              <w:t xml:space="preserve"> Bombina bombina, Triturus vulgaris</w:t>
            </w:r>
          </w:p>
        </w:tc>
        <w:tc>
          <w:tcPr>
            <w:tcW w:w="2268" w:type="dxa"/>
          </w:tcPr>
          <w:p w:rsidR="00321D72" w:rsidRPr="00232815" w:rsidRDefault="00321D72" w:rsidP="00D90084">
            <w:pPr>
              <w:spacing w:after="0"/>
              <w:jc w:val="both"/>
              <w:rPr>
                <w:rFonts w:cs="Times New Roman"/>
                <w:color w:val="000000"/>
                <w:szCs w:val="24"/>
              </w:rPr>
            </w:pPr>
          </w:p>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1 persoană</w:t>
            </w:r>
          </w:p>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w:t>
            </w:r>
          </w:p>
          <w:p w:rsidR="00321D72" w:rsidRPr="00232815" w:rsidRDefault="00321D72" w:rsidP="00D90084">
            <w:pPr>
              <w:spacing w:after="0"/>
              <w:jc w:val="both"/>
              <w:rPr>
                <w:rFonts w:cs="Times New Roman"/>
                <w:color w:val="000000"/>
                <w:szCs w:val="24"/>
              </w:rPr>
            </w:pPr>
            <w:r w:rsidRPr="00232815">
              <w:rPr>
                <w:rFonts w:cs="Times New Roman"/>
                <w:color w:val="000000"/>
                <w:szCs w:val="24"/>
              </w:rPr>
              <w:t>1000</w:t>
            </w:r>
          </w:p>
        </w:tc>
        <w:tc>
          <w:tcPr>
            <w:tcW w:w="358" w:type="dxa"/>
            <w:shd w:val="clear" w:color="auto" w:fill="auto"/>
          </w:tcPr>
          <w:p w:rsidR="00321D72" w:rsidRPr="00232815" w:rsidRDefault="00321D72" w:rsidP="00D90084">
            <w:pPr>
              <w:spacing w:after="0"/>
              <w:jc w:val="both"/>
              <w:rPr>
                <w:rFonts w:cs="Times New Roman"/>
                <w:color w:val="000000"/>
                <w:szCs w:val="24"/>
              </w:rPr>
            </w:pPr>
          </w:p>
          <w:p w:rsidR="00321D72" w:rsidRPr="00232815" w:rsidRDefault="00321D72" w:rsidP="00D90084">
            <w:pPr>
              <w:spacing w:after="0"/>
              <w:jc w:val="both"/>
              <w:rPr>
                <w:rFonts w:cs="Times New Roman"/>
                <w:color w:val="000000"/>
                <w:szCs w:val="24"/>
              </w:rPr>
            </w:pPr>
          </w:p>
          <w:p w:rsidR="00321D72" w:rsidRPr="00232815" w:rsidRDefault="00321D72" w:rsidP="00D90084">
            <w:pPr>
              <w:spacing w:after="0"/>
              <w:jc w:val="both"/>
              <w:rPr>
                <w:rFonts w:cs="Times New Roman"/>
                <w:color w:val="000000"/>
                <w:szCs w:val="24"/>
              </w:rPr>
            </w:pPr>
            <w:r w:rsidRPr="00232815">
              <w:rPr>
                <w:rFonts w:cs="Times New Roman"/>
                <w:color w:val="000000"/>
                <w:szCs w:val="24"/>
              </w:rPr>
              <w:t>3</w:t>
            </w:r>
          </w:p>
        </w:tc>
        <w:tc>
          <w:tcPr>
            <w:tcW w:w="426"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clear" w:color="auto" w:fill="auto"/>
          </w:tcPr>
          <w:p w:rsidR="00321D72" w:rsidRPr="00232815" w:rsidRDefault="00321D72" w:rsidP="00D90084">
            <w:pPr>
              <w:pStyle w:val="BodyText2"/>
              <w:spacing w:after="0" w:line="360" w:lineRule="auto"/>
              <w:jc w:val="both"/>
              <w:rPr>
                <w:rFonts w:cs="Times New Roman"/>
                <w:szCs w:val="24"/>
                <w:lang w:eastAsia="ro-RO"/>
              </w:rPr>
            </w:pPr>
          </w:p>
        </w:tc>
        <w:tc>
          <w:tcPr>
            <w:tcW w:w="425"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6"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6"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1606" w:type="dxa"/>
            <w:shd w:val="clear" w:color="auto" w:fill="auto"/>
          </w:tcPr>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Custode, Administrația  Națională Apele Române</w:t>
            </w:r>
          </w:p>
        </w:tc>
      </w:tr>
      <w:tr w:rsidR="00321D72" w:rsidRPr="00232815" w:rsidTr="00A37073">
        <w:trPr>
          <w:trHeight w:val="793"/>
          <w:jc w:val="center"/>
        </w:trPr>
        <w:tc>
          <w:tcPr>
            <w:tcW w:w="804" w:type="dxa"/>
          </w:tcPr>
          <w:p w:rsidR="00321D72" w:rsidRPr="00232815" w:rsidRDefault="00321D72" w:rsidP="00D90084">
            <w:pPr>
              <w:spacing w:after="0"/>
              <w:jc w:val="both"/>
              <w:rPr>
                <w:rFonts w:cs="Times New Roman"/>
                <w:bCs/>
                <w:szCs w:val="24"/>
              </w:rPr>
            </w:pPr>
            <w:r w:rsidRPr="00232815">
              <w:rPr>
                <w:rFonts w:cs="Times New Roman"/>
                <w:bCs/>
                <w:szCs w:val="24"/>
              </w:rPr>
              <w:t>3.</w:t>
            </w:r>
          </w:p>
        </w:tc>
        <w:tc>
          <w:tcPr>
            <w:tcW w:w="13830" w:type="dxa"/>
            <w:gridSpan w:val="15"/>
          </w:tcPr>
          <w:p w:rsidR="00321D72" w:rsidRPr="00232815" w:rsidRDefault="00321D72" w:rsidP="00D90084">
            <w:pPr>
              <w:spacing w:after="0"/>
              <w:jc w:val="both"/>
              <w:rPr>
                <w:rFonts w:cs="Times New Roman"/>
                <w:bCs/>
                <w:szCs w:val="24"/>
              </w:rPr>
            </w:pPr>
            <w:r w:rsidRPr="00232815">
              <w:rPr>
                <w:rFonts w:cs="Times New Roman"/>
                <w:szCs w:val="24"/>
              </w:rPr>
              <w:t xml:space="preserve">Obiectiv general 3 </w:t>
            </w:r>
            <w:r w:rsidRPr="00232815">
              <w:rPr>
                <w:rFonts w:cs="Times New Roman"/>
                <w:bCs/>
                <w:szCs w:val="24"/>
              </w:rPr>
              <w:t xml:space="preserve"> </w:t>
            </w:r>
            <w:r w:rsidRPr="00232815">
              <w:rPr>
                <w:rFonts w:cs="Times New Roman"/>
                <w:szCs w:val="24"/>
              </w:rPr>
              <w:t xml:space="preserve"> Creşterea gradului de informare a publicului referitor la valorile naturale ale sitului si activitățile cu impact negativ asupra acestora</w:t>
            </w:r>
          </w:p>
        </w:tc>
      </w:tr>
      <w:tr w:rsidR="00321D72" w:rsidRPr="00232815" w:rsidTr="00A37073">
        <w:trPr>
          <w:trHeight w:val="762"/>
          <w:jc w:val="center"/>
        </w:trPr>
        <w:tc>
          <w:tcPr>
            <w:tcW w:w="804" w:type="dxa"/>
          </w:tcPr>
          <w:p w:rsidR="00321D72" w:rsidRPr="00232815" w:rsidRDefault="00321D72" w:rsidP="00D90084">
            <w:pPr>
              <w:spacing w:after="0"/>
              <w:jc w:val="both"/>
              <w:rPr>
                <w:rFonts w:cs="Times New Roman"/>
                <w:color w:val="000000" w:themeColor="text1"/>
                <w:szCs w:val="24"/>
              </w:rPr>
            </w:pPr>
            <w:r w:rsidRPr="00232815">
              <w:rPr>
                <w:rFonts w:cs="Times New Roman"/>
                <w:bCs/>
                <w:szCs w:val="24"/>
              </w:rPr>
              <w:t>3.1</w:t>
            </w:r>
          </w:p>
        </w:tc>
        <w:tc>
          <w:tcPr>
            <w:tcW w:w="13830" w:type="dxa"/>
            <w:gridSpan w:val="15"/>
          </w:tcPr>
          <w:p w:rsidR="00321D72" w:rsidRPr="00232815" w:rsidRDefault="00321D72" w:rsidP="00D90084">
            <w:pPr>
              <w:spacing w:after="0"/>
              <w:jc w:val="both"/>
              <w:rPr>
                <w:rFonts w:cs="Times New Roman"/>
                <w:color w:val="000000" w:themeColor="text1"/>
                <w:szCs w:val="24"/>
              </w:rPr>
            </w:pPr>
            <w:r w:rsidRPr="00232815">
              <w:rPr>
                <w:rFonts w:cs="Times New Roman"/>
                <w:szCs w:val="24"/>
              </w:rPr>
              <w:t>Obiectiv specific</w:t>
            </w:r>
            <w:r w:rsidRPr="00232815">
              <w:rPr>
                <w:rFonts w:cs="Times New Roman"/>
                <w:bCs/>
                <w:szCs w:val="24"/>
              </w:rPr>
              <w:t xml:space="preserve"> 5</w:t>
            </w:r>
            <w:r w:rsidRPr="00232815">
              <w:rPr>
                <w:rFonts w:cs="Times New Roman"/>
                <w:szCs w:val="24"/>
              </w:rPr>
              <w:t xml:space="preserve"> </w:t>
            </w:r>
            <w:r w:rsidRPr="00232815">
              <w:rPr>
                <w:rFonts w:cs="Times New Roman"/>
                <w:bCs/>
                <w:szCs w:val="24"/>
              </w:rPr>
              <w:t xml:space="preserve">  Îmbunătățirea atitudinii factorilor interesați prin informare și conștientizare cu privire la valorile naturale din interiorul sitului Natura 2000</w:t>
            </w:r>
          </w:p>
        </w:tc>
      </w:tr>
      <w:tr w:rsidR="00321D72" w:rsidRPr="00232815" w:rsidTr="00CD4E01">
        <w:trPr>
          <w:jc w:val="center"/>
        </w:trPr>
        <w:tc>
          <w:tcPr>
            <w:tcW w:w="804" w:type="dxa"/>
          </w:tcPr>
          <w:p w:rsidR="00321D72" w:rsidRPr="00232815" w:rsidRDefault="00321D72" w:rsidP="00D90084">
            <w:pPr>
              <w:spacing w:after="0"/>
              <w:jc w:val="both"/>
              <w:rPr>
                <w:rFonts w:cs="Times New Roman"/>
                <w:color w:val="000000" w:themeColor="text1"/>
                <w:szCs w:val="24"/>
              </w:rPr>
            </w:pPr>
            <w:r w:rsidRPr="00232815">
              <w:rPr>
                <w:rFonts w:cs="Times New Roman"/>
                <w:color w:val="000000" w:themeColor="text1"/>
                <w:szCs w:val="24"/>
              </w:rPr>
              <w:t>3.1.1</w:t>
            </w:r>
          </w:p>
        </w:tc>
        <w:tc>
          <w:tcPr>
            <w:tcW w:w="3361" w:type="dxa"/>
            <w:shd w:val="clear" w:color="auto" w:fill="auto"/>
          </w:tcPr>
          <w:p w:rsidR="00321D72" w:rsidRPr="00232815" w:rsidRDefault="00321D72" w:rsidP="00D90084">
            <w:pPr>
              <w:spacing w:after="0"/>
              <w:jc w:val="both"/>
              <w:rPr>
                <w:rFonts w:cs="Times New Roman"/>
                <w:color w:val="000000"/>
                <w:szCs w:val="24"/>
              </w:rPr>
            </w:pPr>
            <w:r w:rsidRPr="00232815">
              <w:rPr>
                <w:rFonts w:cs="Times New Roman"/>
                <w:szCs w:val="24"/>
              </w:rPr>
              <w:t>Întâlniri cu comunităţile locale şi alți factori de interes privind managementul sitului</w:t>
            </w:r>
          </w:p>
        </w:tc>
        <w:tc>
          <w:tcPr>
            <w:tcW w:w="1984" w:type="dxa"/>
            <w:shd w:val="clear" w:color="auto" w:fill="auto"/>
          </w:tcPr>
          <w:p w:rsidR="00321D72" w:rsidRPr="00232815" w:rsidRDefault="00321D72" w:rsidP="00D90084">
            <w:pPr>
              <w:spacing w:after="0"/>
              <w:jc w:val="both"/>
              <w:rPr>
                <w:rFonts w:cs="Times New Roman"/>
                <w:color w:val="000000"/>
                <w:szCs w:val="24"/>
              </w:rPr>
            </w:pPr>
            <w:r w:rsidRPr="00232815">
              <w:rPr>
                <w:rFonts w:cs="Times New Roman"/>
                <w:szCs w:val="24"/>
              </w:rPr>
              <w:t>Lista participanti/</w:t>
            </w:r>
            <w:r w:rsidRPr="00232815">
              <w:rPr>
                <w:rFonts w:cs="Times New Roman"/>
                <w:i/>
                <w:color w:val="000000"/>
                <w:szCs w:val="24"/>
              </w:rPr>
              <w:t xml:space="preserve"> Bombina bombina, Triturus vulgaris, Ursus </w:t>
            </w:r>
            <w:r w:rsidRPr="00232815">
              <w:rPr>
                <w:rFonts w:cs="Times New Roman"/>
                <w:i/>
                <w:color w:val="000000"/>
                <w:szCs w:val="24"/>
              </w:rPr>
              <w:lastRenderedPageBreak/>
              <w:t>arctos</w:t>
            </w:r>
            <w:r w:rsidRPr="00232815">
              <w:rPr>
                <w:rFonts w:cs="Times New Roman"/>
                <w:color w:val="000000"/>
                <w:szCs w:val="24"/>
              </w:rPr>
              <w:t xml:space="preserve">, </w:t>
            </w:r>
            <w:r w:rsidRPr="00232815">
              <w:rPr>
                <w:rFonts w:cs="Times New Roman"/>
                <w:i/>
                <w:color w:val="000000"/>
                <w:szCs w:val="24"/>
              </w:rPr>
              <w:t>Canis lupus, Lynx lynx</w:t>
            </w:r>
          </w:p>
        </w:tc>
        <w:tc>
          <w:tcPr>
            <w:tcW w:w="2268" w:type="dxa"/>
          </w:tcPr>
          <w:p w:rsidR="00321D72" w:rsidRPr="00232815" w:rsidRDefault="00321D72" w:rsidP="00D90084">
            <w:pPr>
              <w:pStyle w:val="BodyText2"/>
              <w:spacing w:after="0" w:line="360" w:lineRule="auto"/>
              <w:jc w:val="both"/>
              <w:rPr>
                <w:rFonts w:cs="Times New Roman"/>
                <w:szCs w:val="24"/>
              </w:rPr>
            </w:pPr>
            <w:r w:rsidRPr="00232815">
              <w:rPr>
                <w:rFonts w:cs="Times New Roman"/>
                <w:szCs w:val="24"/>
              </w:rPr>
              <w:lastRenderedPageBreak/>
              <w:t>1 persoană</w:t>
            </w:r>
          </w:p>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1 mijloc de deplasare, tipărituri, mijloace comunicare</w:t>
            </w:r>
          </w:p>
          <w:p w:rsidR="00321D72" w:rsidRPr="00232815" w:rsidRDefault="00321D72" w:rsidP="00D90084">
            <w:pPr>
              <w:spacing w:after="0"/>
              <w:jc w:val="both"/>
              <w:rPr>
                <w:rFonts w:cs="Times New Roman"/>
                <w:color w:val="000000"/>
                <w:szCs w:val="24"/>
              </w:rPr>
            </w:pPr>
            <w:r w:rsidRPr="00232815">
              <w:rPr>
                <w:rFonts w:cs="Times New Roman"/>
                <w:color w:val="000000"/>
                <w:szCs w:val="24"/>
              </w:rPr>
              <w:lastRenderedPageBreak/>
              <w:t>1000</w:t>
            </w:r>
          </w:p>
        </w:tc>
        <w:tc>
          <w:tcPr>
            <w:tcW w:w="358" w:type="dxa"/>
            <w:shd w:val="clear" w:color="auto" w:fill="auto"/>
          </w:tcPr>
          <w:p w:rsidR="00321D72" w:rsidRPr="00232815" w:rsidRDefault="00321D72" w:rsidP="00D90084">
            <w:pPr>
              <w:spacing w:after="0"/>
              <w:jc w:val="both"/>
              <w:rPr>
                <w:rFonts w:cs="Times New Roman"/>
                <w:color w:val="000000"/>
                <w:szCs w:val="24"/>
              </w:rPr>
            </w:pPr>
          </w:p>
          <w:p w:rsidR="00321D72" w:rsidRPr="00232815" w:rsidRDefault="00321D72" w:rsidP="00D90084">
            <w:pPr>
              <w:spacing w:after="0"/>
              <w:jc w:val="both"/>
              <w:rPr>
                <w:rFonts w:cs="Times New Roman"/>
                <w:color w:val="000000"/>
                <w:szCs w:val="24"/>
              </w:rPr>
            </w:pPr>
            <w:r w:rsidRPr="00232815">
              <w:rPr>
                <w:rFonts w:cs="Times New Roman"/>
                <w:color w:val="000000"/>
                <w:szCs w:val="24"/>
              </w:rPr>
              <w:t>2</w:t>
            </w:r>
          </w:p>
        </w:tc>
        <w:tc>
          <w:tcPr>
            <w:tcW w:w="426" w:type="dxa"/>
            <w:tcBorders>
              <w:bottom w:val="single" w:sz="4" w:space="0" w:color="auto"/>
            </w:tcBorders>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321D72" w:rsidRPr="00232815" w:rsidRDefault="00321D72" w:rsidP="00D90084">
            <w:pPr>
              <w:pStyle w:val="BodyText2"/>
              <w:spacing w:after="0" w:line="360" w:lineRule="auto"/>
              <w:jc w:val="both"/>
              <w:rPr>
                <w:rFonts w:cs="Times New Roman"/>
                <w:szCs w:val="24"/>
              </w:rPr>
            </w:pPr>
          </w:p>
        </w:tc>
        <w:tc>
          <w:tcPr>
            <w:tcW w:w="426" w:type="dxa"/>
            <w:tcBorders>
              <w:bottom w:val="single" w:sz="4" w:space="0" w:color="auto"/>
            </w:tcBorders>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321D72" w:rsidRPr="00232815" w:rsidRDefault="00321D72" w:rsidP="00D90084">
            <w:pPr>
              <w:pStyle w:val="BodyText2"/>
              <w:spacing w:after="0" w:line="360" w:lineRule="auto"/>
              <w:jc w:val="both"/>
              <w:rPr>
                <w:rFonts w:cs="Times New Roman"/>
                <w:szCs w:val="24"/>
              </w:rPr>
            </w:pPr>
          </w:p>
        </w:tc>
        <w:tc>
          <w:tcPr>
            <w:tcW w:w="426"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1606" w:type="dxa"/>
            <w:shd w:val="clear" w:color="auto" w:fill="auto"/>
          </w:tcPr>
          <w:p w:rsidR="00321D72" w:rsidRPr="00232815" w:rsidRDefault="00321D72" w:rsidP="00D90084">
            <w:pPr>
              <w:spacing w:after="0"/>
              <w:jc w:val="both"/>
              <w:rPr>
                <w:rFonts w:cs="Times New Roman"/>
                <w:szCs w:val="24"/>
              </w:rPr>
            </w:pPr>
            <w:r w:rsidRPr="00232815">
              <w:rPr>
                <w:rFonts w:cs="Times New Roman"/>
                <w:szCs w:val="24"/>
              </w:rPr>
              <w:t>Custode, autorități publice locale</w:t>
            </w:r>
          </w:p>
        </w:tc>
      </w:tr>
      <w:tr w:rsidR="00321D72" w:rsidRPr="00232815" w:rsidTr="00CD4E01">
        <w:trPr>
          <w:jc w:val="center"/>
        </w:trPr>
        <w:tc>
          <w:tcPr>
            <w:tcW w:w="804" w:type="dxa"/>
          </w:tcPr>
          <w:p w:rsidR="00321D72" w:rsidRPr="00232815" w:rsidRDefault="00321D72" w:rsidP="00D90084">
            <w:pPr>
              <w:spacing w:after="0"/>
              <w:jc w:val="both"/>
              <w:rPr>
                <w:rFonts w:cs="Times New Roman"/>
                <w:color w:val="000000" w:themeColor="text1"/>
                <w:szCs w:val="24"/>
              </w:rPr>
            </w:pPr>
            <w:r w:rsidRPr="00232815">
              <w:rPr>
                <w:rFonts w:cs="Times New Roman"/>
                <w:color w:val="000000" w:themeColor="text1"/>
                <w:szCs w:val="24"/>
              </w:rPr>
              <w:lastRenderedPageBreak/>
              <w:t>3.1.2</w:t>
            </w:r>
          </w:p>
        </w:tc>
        <w:tc>
          <w:tcPr>
            <w:tcW w:w="3361" w:type="dxa"/>
            <w:shd w:val="clear" w:color="auto" w:fill="auto"/>
          </w:tcPr>
          <w:p w:rsidR="00321D72" w:rsidRPr="00232815" w:rsidRDefault="00321D72" w:rsidP="00D90084">
            <w:pPr>
              <w:spacing w:after="0"/>
              <w:jc w:val="both"/>
              <w:rPr>
                <w:rFonts w:cs="Times New Roman"/>
                <w:color w:val="000000"/>
                <w:szCs w:val="24"/>
              </w:rPr>
            </w:pPr>
            <w:r w:rsidRPr="00232815">
              <w:rPr>
                <w:rFonts w:cs="Times New Roman"/>
                <w:szCs w:val="24"/>
              </w:rPr>
              <w:t>Informarea vânătorilor privind importanța protejării celor trei specii de carnivore mari</w:t>
            </w:r>
          </w:p>
        </w:tc>
        <w:tc>
          <w:tcPr>
            <w:tcW w:w="1984" w:type="dxa"/>
            <w:shd w:val="clear" w:color="auto" w:fill="auto"/>
          </w:tcPr>
          <w:p w:rsidR="00321D72" w:rsidRPr="00232815" w:rsidRDefault="00321D72" w:rsidP="00D90084">
            <w:pPr>
              <w:spacing w:after="0"/>
              <w:jc w:val="both"/>
              <w:rPr>
                <w:rFonts w:cs="Times New Roman"/>
                <w:szCs w:val="24"/>
              </w:rPr>
            </w:pPr>
            <w:r w:rsidRPr="00232815">
              <w:rPr>
                <w:rFonts w:cs="Times New Roman"/>
                <w:szCs w:val="24"/>
              </w:rPr>
              <w:t>Pliante tipărite și distribuite/</w:t>
            </w:r>
            <w:r w:rsidRPr="00232815">
              <w:rPr>
                <w:rFonts w:cs="Times New Roman"/>
                <w:i/>
                <w:color w:val="000000"/>
                <w:szCs w:val="24"/>
              </w:rPr>
              <w:t>Ursus arctos</w:t>
            </w:r>
            <w:r w:rsidRPr="00232815">
              <w:rPr>
                <w:rFonts w:cs="Times New Roman"/>
                <w:color w:val="000000"/>
                <w:szCs w:val="24"/>
              </w:rPr>
              <w:t xml:space="preserve">, </w:t>
            </w:r>
            <w:r w:rsidRPr="00232815">
              <w:rPr>
                <w:rFonts w:cs="Times New Roman"/>
                <w:i/>
                <w:color w:val="000000"/>
                <w:szCs w:val="24"/>
              </w:rPr>
              <w:t>Canis lupus, Lynx lynx</w:t>
            </w:r>
          </w:p>
        </w:tc>
        <w:tc>
          <w:tcPr>
            <w:tcW w:w="2268" w:type="dxa"/>
          </w:tcPr>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1 persoană</w:t>
            </w:r>
          </w:p>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1 mijloc de deplasare, tipărituri, mijloace comunicare</w:t>
            </w:r>
          </w:p>
          <w:p w:rsidR="00321D72" w:rsidRPr="00232815" w:rsidRDefault="00321D72" w:rsidP="00D90084">
            <w:pPr>
              <w:spacing w:after="0"/>
              <w:jc w:val="both"/>
              <w:rPr>
                <w:rFonts w:cs="Times New Roman"/>
                <w:color w:val="000000"/>
                <w:szCs w:val="24"/>
              </w:rPr>
            </w:pPr>
            <w:r w:rsidRPr="00232815">
              <w:rPr>
                <w:rFonts w:cs="Times New Roman"/>
                <w:color w:val="000000"/>
                <w:szCs w:val="24"/>
              </w:rPr>
              <w:t>2000</w:t>
            </w:r>
          </w:p>
        </w:tc>
        <w:tc>
          <w:tcPr>
            <w:tcW w:w="358" w:type="dxa"/>
            <w:shd w:val="clear" w:color="auto" w:fill="auto"/>
          </w:tcPr>
          <w:p w:rsidR="00321D72" w:rsidRPr="00232815" w:rsidRDefault="00321D72" w:rsidP="00D90084">
            <w:pPr>
              <w:spacing w:after="0"/>
              <w:jc w:val="both"/>
              <w:rPr>
                <w:rFonts w:cs="Times New Roman"/>
                <w:color w:val="000000"/>
                <w:szCs w:val="24"/>
              </w:rPr>
            </w:pPr>
          </w:p>
          <w:p w:rsidR="00321D72" w:rsidRPr="00232815" w:rsidRDefault="00321D72" w:rsidP="00D90084">
            <w:pPr>
              <w:spacing w:after="0"/>
              <w:jc w:val="both"/>
              <w:rPr>
                <w:rFonts w:cs="Times New Roman"/>
                <w:color w:val="000000"/>
                <w:szCs w:val="24"/>
              </w:rPr>
            </w:pPr>
            <w:r w:rsidRPr="00232815">
              <w:rPr>
                <w:rFonts w:cs="Times New Roman"/>
                <w:color w:val="000000"/>
                <w:szCs w:val="24"/>
              </w:rPr>
              <w:t>1</w:t>
            </w:r>
          </w:p>
        </w:tc>
        <w:tc>
          <w:tcPr>
            <w:tcW w:w="426"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6"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6"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1606" w:type="dxa"/>
            <w:shd w:val="clear" w:color="auto" w:fill="auto"/>
          </w:tcPr>
          <w:p w:rsidR="00321D72" w:rsidRPr="00232815" w:rsidRDefault="00321D72" w:rsidP="00D90084">
            <w:pPr>
              <w:spacing w:after="0"/>
              <w:jc w:val="both"/>
              <w:rPr>
                <w:rFonts w:cs="Times New Roman"/>
                <w:szCs w:val="24"/>
              </w:rPr>
            </w:pPr>
            <w:r w:rsidRPr="00232815">
              <w:rPr>
                <w:rFonts w:cs="Times New Roman"/>
                <w:szCs w:val="24"/>
              </w:rPr>
              <w:t xml:space="preserve">Custode, asociații vînătoare </w:t>
            </w:r>
          </w:p>
        </w:tc>
      </w:tr>
      <w:tr w:rsidR="00321D72" w:rsidRPr="00232815" w:rsidTr="00CD4E01">
        <w:trPr>
          <w:jc w:val="center"/>
        </w:trPr>
        <w:tc>
          <w:tcPr>
            <w:tcW w:w="804" w:type="dxa"/>
          </w:tcPr>
          <w:p w:rsidR="00321D72" w:rsidRPr="00232815" w:rsidRDefault="00321D72" w:rsidP="00D90084">
            <w:pPr>
              <w:spacing w:after="0"/>
              <w:jc w:val="both"/>
              <w:rPr>
                <w:rFonts w:cs="Times New Roman"/>
                <w:color w:val="000000" w:themeColor="text1"/>
                <w:szCs w:val="24"/>
              </w:rPr>
            </w:pPr>
            <w:r w:rsidRPr="00232815">
              <w:rPr>
                <w:rFonts w:cs="Times New Roman"/>
                <w:color w:val="000000" w:themeColor="text1"/>
                <w:szCs w:val="24"/>
              </w:rPr>
              <w:t>3.1.3</w:t>
            </w:r>
          </w:p>
        </w:tc>
        <w:tc>
          <w:tcPr>
            <w:tcW w:w="3361" w:type="dxa"/>
            <w:shd w:val="clear" w:color="auto" w:fill="auto"/>
          </w:tcPr>
          <w:p w:rsidR="00321D72" w:rsidRPr="00232815" w:rsidRDefault="00321D72" w:rsidP="00D90084">
            <w:pPr>
              <w:spacing w:after="0"/>
              <w:jc w:val="both"/>
              <w:rPr>
                <w:rFonts w:cs="Times New Roman"/>
                <w:color w:val="000000"/>
                <w:szCs w:val="24"/>
              </w:rPr>
            </w:pPr>
            <w:r w:rsidRPr="00232815">
              <w:rPr>
                <w:rFonts w:cs="Times New Roman"/>
                <w:color w:val="000000"/>
                <w:szCs w:val="24"/>
              </w:rPr>
              <w:t>Realizarea unor materiale informative și a unor ghiduri de bune practici în vederea sprijinirii măsurilor de conservare</w:t>
            </w:r>
          </w:p>
        </w:tc>
        <w:tc>
          <w:tcPr>
            <w:tcW w:w="1984" w:type="dxa"/>
            <w:shd w:val="clear" w:color="auto" w:fill="auto"/>
          </w:tcPr>
          <w:p w:rsidR="00321D72" w:rsidRPr="00232815" w:rsidRDefault="00321D72" w:rsidP="00D90084">
            <w:pPr>
              <w:spacing w:after="0"/>
              <w:jc w:val="both"/>
              <w:rPr>
                <w:rFonts w:cs="Times New Roman"/>
                <w:szCs w:val="24"/>
              </w:rPr>
            </w:pPr>
            <w:r w:rsidRPr="00232815">
              <w:rPr>
                <w:rFonts w:cs="Times New Roman"/>
                <w:szCs w:val="24"/>
              </w:rPr>
              <w:t>Ghid tipărit și distribuit/</w:t>
            </w:r>
            <w:r w:rsidRPr="00232815">
              <w:rPr>
                <w:rFonts w:cs="Times New Roman"/>
                <w:i/>
                <w:color w:val="000000"/>
                <w:szCs w:val="24"/>
              </w:rPr>
              <w:t xml:space="preserve"> Bombina bombina, Triturus vulgaris, Ursus arctos</w:t>
            </w:r>
            <w:r w:rsidRPr="00232815">
              <w:rPr>
                <w:rFonts w:cs="Times New Roman"/>
                <w:color w:val="000000"/>
                <w:szCs w:val="24"/>
              </w:rPr>
              <w:t xml:space="preserve">, </w:t>
            </w:r>
            <w:r w:rsidRPr="00232815">
              <w:rPr>
                <w:rFonts w:cs="Times New Roman"/>
                <w:i/>
                <w:color w:val="000000"/>
                <w:szCs w:val="24"/>
              </w:rPr>
              <w:t>Canis lupus, Lynx lynx</w:t>
            </w:r>
          </w:p>
        </w:tc>
        <w:tc>
          <w:tcPr>
            <w:tcW w:w="2268" w:type="dxa"/>
          </w:tcPr>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1 persoană</w:t>
            </w:r>
          </w:p>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1 mijloc de deplasare, tipărituri, mijloace comunicare</w:t>
            </w:r>
          </w:p>
          <w:p w:rsidR="00321D72" w:rsidRPr="00232815" w:rsidRDefault="00321D72" w:rsidP="00D90084">
            <w:pPr>
              <w:spacing w:after="0"/>
              <w:jc w:val="both"/>
              <w:rPr>
                <w:rFonts w:cs="Times New Roman"/>
                <w:szCs w:val="24"/>
                <w:lang w:eastAsia="ro-RO"/>
              </w:rPr>
            </w:pPr>
            <w:r w:rsidRPr="00232815">
              <w:rPr>
                <w:rFonts w:cs="Times New Roman"/>
                <w:szCs w:val="24"/>
                <w:lang w:eastAsia="ro-RO"/>
              </w:rPr>
              <w:t>2000</w:t>
            </w:r>
          </w:p>
        </w:tc>
        <w:tc>
          <w:tcPr>
            <w:tcW w:w="358" w:type="dxa"/>
            <w:shd w:val="clear" w:color="auto" w:fill="auto"/>
          </w:tcPr>
          <w:p w:rsidR="00321D72" w:rsidRPr="00232815" w:rsidRDefault="00321D72" w:rsidP="00D90084">
            <w:pPr>
              <w:spacing w:after="0"/>
              <w:jc w:val="both"/>
              <w:rPr>
                <w:rFonts w:cs="Times New Roman"/>
                <w:color w:val="000000"/>
                <w:szCs w:val="24"/>
              </w:rPr>
            </w:pPr>
          </w:p>
          <w:p w:rsidR="00321D72" w:rsidRPr="00232815" w:rsidRDefault="00321D72" w:rsidP="00D90084">
            <w:pPr>
              <w:spacing w:after="0"/>
              <w:jc w:val="both"/>
              <w:rPr>
                <w:rFonts w:cs="Times New Roman"/>
                <w:color w:val="000000"/>
                <w:szCs w:val="24"/>
              </w:rPr>
            </w:pPr>
            <w:r w:rsidRPr="00232815">
              <w:rPr>
                <w:rFonts w:cs="Times New Roman"/>
                <w:color w:val="000000"/>
                <w:szCs w:val="24"/>
              </w:rPr>
              <w:t>2</w:t>
            </w:r>
          </w:p>
        </w:tc>
        <w:tc>
          <w:tcPr>
            <w:tcW w:w="426"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6"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6"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1606" w:type="dxa"/>
            <w:shd w:val="clear" w:color="auto" w:fill="auto"/>
          </w:tcPr>
          <w:p w:rsidR="00321D72" w:rsidRPr="00232815" w:rsidRDefault="00321D72" w:rsidP="00D90084">
            <w:pPr>
              <w:spacing w:after="0"/>
              <w:jc w:val="both"/>
              <w:rPr>
                <w:rFonts w:cs="Times New Roman"/>
                <w:szCs w:val="24"/>
              </w:rPr>
            </w:pPr>
            <w:r w:rsidRPr="00232815">
              <w:rPr>
                <w:rFonts w:cs="Times New Roman"/>
                <w:szCs w:val="24"/>
              </w:rPr>
              <w:t>Custode</w:t>
            </w:r>
          </w:p>
        </w:tc>
      </w:tr>
      <w:tr w:rsidR="00321D72" w:rsidRPr="00232815" w:rsidTr="00CD4E01">
        <w:trPr>
          <w:jc w:val="center"/>
        </w:trPr>
        <w:tc>
          <w:tcPr>
            <w:tcW w:w="804" w:type="dxa"/>
          </w:tcPr>
          <w:p w:rsidR="00321D72" w:rsidRPr="00232815" w:rsidRDefault="00321D72" w:rsidP="00D90084">
            <w:pPr>
              <w:spacing w:after="0"/>
              <w:jc w:val="both"/>
              <w:rPr>
                <w:rFonts w:cs="Times New Roman"/>
                <w:color w:val="000000" w:themeColor="text1"/>
                <w:szCs w:val="24"/>
              </w:rPr>
            </w:pPr>
            <w:r w:rsidRPr="00232815">
              <w:rPr>
                <w:rFonts w:cs="Times New Roman"/>
                <w:color w:val="000000" w:themeColor="text1"/>
                <w:szCs w:val="24"/>
              </w:rPr>
              <w:t>3.1.4</w:t>
            </w:r>
          </w:p>
        </w:tc>
        <w:tc>
          <w:tcPr>
            <w:tcW w:w="3361" w:type="dxa"/>
            <w:shd w:val="clear" w:color="auto" w:fill="auto"/>
          </w:tcPr>
          <w:p w:rsidR="00321D72" w:rsidRPr="00232815" w:rsidRDefault="00321D72" w:rsidP="00D90084">
            <w:pPr>
              <w:spacing w:after="0"/>
              <w:jc w:val="both"/>
              <w:rPr>
                <w:rFonts w:cs="Times New Roman"/>
                <w:color w:val="000000"/>
                <w:szCs w:val="24"/>
              </w:rPr>
            </w:pPr>
            <w:r w:rsidRPr="00232815">
              <w:rPr>
                <w:rFonts w:cs="Times New Roman"/>
                <w:szCs w:val="24"/>
              </w:rPr>
              <w:t xml:space="preserve">Îndrumarea fermierilor locali în vederea  achiziţionării unor </w:t>
            </w:r>
            <w:r w:rsidRPr="00232815">
              <w:rPr>
                <w:rFonts w:cs="Times New Roman"/>
                <w:szCs w:val="24"/>
              </w:rPr>
              <w:lastRenderedPageBreak/>
              <w:t xml:space="preserve">câini de rasă valoroşi, care să poată să țină departe ursul şi lupul de animalele domestice care păşunează în interiorul sitului. </w:t>
            </w:r>
          </w:p>
        </w:tc>
        <w:tc>
          <w:tcPr>
            <w:tcW w:w="1984" w:type="dxa"/>
            <w:shd w:val="clear" w:color="auto" w:fill="auto"/>
          </w:tcPr>
          <w:p w:rsidR="00321D72" w:rsidRPr="00232815" w:rsidRDefault="00321D72" w:rsidP="00D90084">
            <w:pPr>
              <w:spacing w:after="0"/>
              <w:jc w:val="both"/>
              <w:rPr>
                <w:rFonts w:cs="Times New Roman"/>
                <w:szCs w:val="24"/>
              </w:rPr>
            </w:pPr>
            <w:r w:rsidRPr="00232815">
              <w:rPr>
                <w:rFonts w:cs="Times New Roman"/>
                <w:szCs w:val="24"/>
              </w:rPr>
              <w:lastRenderedPageBreak/>
              <w:t>Câini achiziționați/</w:t>
            </w:r>
            <w:r w:rsidR="00214EB8">
              <w:rPr>
                <w:rFonts w:cs="Times New Roman"/>
                <w:szCs w:val="24"/>
              </w:rPr>
              <w:t xml:space="preserve"> </w:t>
            </w:r>
            <w:r w:rsidRPr="00232815">
              <w:rPr>
                <w:rFonts w:cs="Times New Roman"/>
                <w:i/>
                <w:color w:val="000000"/>
                <w:szCs w:val="24"/>
              </w:rPr>
              <w:lastRenderedPageBreak/>
              <w:t>Ursus arctos</w:t>
            </w:r>
            <w:r w:rsidRPr="00232815">
              <w:rPr>
                <w:rFonts w:cs="Times New Roman"/>
                <w:color w:val="000000"/>
                <w:szCs w:val="24"/>
              </w:rPr>
              <w:t xml:space="preserve">, </w:t>
            </w:r>
            <w:r w:rsidRPr="00232815">
              <w:rPr>
                <w:rFonts w:cs="Times New Roman"/>
                <w:i/>
                <w:color w:val="000000"/>
                <w:szCs w:val="24"/>
              </w:rPr>
              <w:t xml:space="preserve">Canis lupus, </w:t>
            </w:r>
          </w:p>
        </w:tc>
        <w:tc>
          <w:tcPr>
            <w:tcW w:w="2268" w:type="dxa"/>
          </w:tcPr>
          <w:p w:rsidR="00321D72" w:rsidRPr="00232815" w:rsidRDefault="00321D72" w:rsidP="00D90084">
            <w:pPr>
              <w:pStyle w:val="BodyText2"/>
              <w:spacing w:after="0" w:line="360" w:lineRule="auto"/>
              <w:jc w:val="both"/>
              <w:rPr>
                <w:rFonts w:cs="Times New Roman"/>
                <w:szCs w:val="24"/>
              </w:rPr>
            </w:pPr>
            <w:r w:rsidRPr="00232815">
              <w:rPr>
                <w:rFonts w:cs="Times New Roman"/>
                <w:szCs w:val="24"/>
              </w:rPr>
              <w:lastRenderedPageBreak/>
              <w:t>1 persoană</w:t>
            </w:r>
          </w:p>
          <w:p w:rsidR="00321D72" w:rsidRPr="00232815" w:rsidRDefault="00321D72" w:rsidP="00D90084">
            <w:pPr>
              <w:spacing w:after="0"/>
              <w:jc w:val="both"/>
              <w:rPr>
                <w:rFonts w:cs="Times New Roman"/>
                <w:color w:val="000000"/>
                <w:szCs w:val="24"/>
              </w:rPr>
            </w:pPr>
            <w:r w:rsidRPr="00232815">
              <w:rPr>
                <w:rFonts w:cs="Times New Roman"/>
                <w:color w:val="000000"/>
                <w:szCs w:val="24"/>
              </w:rPr>
              <w:t>-</w:t>
            </w:r>
          </w:p>
          <w:p w:rsidR="00321D72" w:rsidRPr="00232815" w:rsidRDefault="00321D72" w:rsidP="00D90084">
            <w:pPr>
              <w:spacing w:after="0"/>
              <w:jc w:val="both"/>
              <w:rPr>
                <w:rFonts w:cs="Times New Roman"/>
                <w:color w:val="000000"/>
                <w:szCs w:val="24"/>
              </w:rPr>
            </w:pPr>
            <w:r w:rsidRPr="00232815">
              <w:rPr>
                <w:rFonts w:cs="Times New Roman"/>
                <w:color w:val="000000"/>
                <w:szCs w:val="24"/>
              </w:rPr>
              <w:lastRenderedPageBreak/>
              <w:t>1000</w:t>
            </w:r>
          </w:p>
        </w:tc>
        <w:tc>
          <w:tcPr>
            <w:tcW w:w="358" w:type="dxa"/>
            <w:shd w:val="clear" w:color="auto" w:fill="auto"/>
          </w:tcPr>
          <w:p w:rsidR="00321D72" w:rsidRPr="00232815" w:rsidRDefault="00321D72" w:rsidP="00D90084">
            <w:pPr>
              <w:spacing w:after="0"/>
              <w:jc w:val="both"/>
              <w:rPr>
                <w:rFonts w:cs="Times New Roman"/>
                <w:color w:val="000000"/>
                <w:szCs w:val="24"/>
              </w:rPr>
            </w:pPr>
          </w:p>
          <w:p w:rsidR="00321D72" w:rsidRPr="00232815" w:rsidRDefault="00321D72" w:rsidP="00D90084">
            <w:pPr>
              <w:spacing w:after="0"/>
              <w:jc w:val="both"/>
              <w:rPr>
                <w:rFonts w:cs="Times New Roman"/>
                <w:color w:val="000000"/>
                <w:szCs w:val="24"/>
              </w:rPr>
            </w:pPr>
          </w:p>
          <w:p w:rsidR="00321D72" w:rsidRPr="00232815" w:rsidRDefault="00321D72" w:rsidP="00D90084">
            <w:pPr>
              <w:spacing w:after="0"/>
              <w:jc w:val="both"/>
              <w:rPr>
                <w:rFonts w:cs="Times New Roman"/>
                <w:color w:val="000000"/>
                <w:szCs w:val="24"/>
              </w:rPr>
            </w:pPr>
          </w:p>
          <w:p w:rsidR="00321D72" w:rsidRPr="00232815" w:rsidRDefault="00321D72" w:rsidP="00D90084">
            <w:pPr>
              <w:spacing w:after="0"/>
              <w:jc w:val="both"/>
              <w:rPr>
                <w:rFonts w:cs="Times New Roman"/>
                <w:color w:val="000000"/>
                <w:szCs w:val="24"/>
              </w:rPr>
            </w:pPr>
          </w:p>
          <w:p w:rsidR="00321D72" w:rsidRPr="00232815" w:rsidRDefault="00321D72" w:rsidP="00D90084">
            <w:pPr>
              <w:spacing w:after="0"/>
              <w:jc w:val="both"/>
              <w:rPr>
                <w:rFonts w:cs="Times New Roman"/>
                <w:color w:val="000000"/>
                <w:szCs w:val="24"/>
              </w:rPr>
            </w:pPr>
          </w:p>
          <w:p w:rsidR="00321D72" w:rsidRPr="00232815" w:rsidRDefault="00321D72" w:rsidP="00D90084">
            <w:pPr>
              <w:spacing w:after="0"/>
              <w:jc w:val="both"/>
              <w:rPr>
                <w:rFonts w:cs="Times New Roman"/>
                <w:color w:val="000000"/>
                <w:szCs w:val="24"/>
              </w:rPr>
            </w:pPr>
            <w:r w:rsidRPr="00232815">
              <w:rPr>
                <w:rFonts w:cs="Times New Roman"/>
                <w:color w:val="000000"/>
                <w:szCs w:val="24"/>
              </w:rPr>
              <w:t>2</w:t>
            </w:r>
          </w:p>
        </w:tc>
        <w:tc>
          <w:tcPr>
            <w:tcW w:w="426"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6" w:type="dxa"/>
            <w:tcBorders>
              <w:bottom w:val="single" w:sz="4" w:space="0" w:color="auto"/>
            </w:tcBorders>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6"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1606" w:type="dxa"/>
            <w:shd w:val="clear" w:color="auto" w:fill="auto"/>
          </w:tcPr>
          <w:p w:rsidR="00321D72" w:rsidRPr="00232815" w:rsidRDefault="00321D72" w:rsidP="00D90084">
            <w:pPr>
              <w:spacing w:after="0"/>
              <w:jc w:val="both"/>
              <w:rPr>
                <w:rFonts w:cs="Times New Roman"/>
                <w:szCs w:val="24"/>
              </w:rPr>
            </w:pPr>
            <w:r w:rsidRPr="00232815">
              <w:rPr>
                <w:rFonts w:cs="Times New Roman"/>
                <w:szCs w:val="24"/>
              </w:rPr>
              <w:t>Custode</w:t>
            </w:r>
          </w:p>
        </w:tc>
      </w:tr>
      <w:tr w:rsidR="00321D72" w:rsidRPr="00232815" w:rsidTr="00CD4E01">
        <w:trPr>
          <w:jc w:val="center"/>
        </w:trPr>
        <w:tc>
          <w:tcPr>
            <w:tcW w:w="804" w:type="dxa"/>
          </w:tcPr>
          <w:p w:rsidR="00321D72" w:rsidRPr="00232815" w:rsidRDefault="00321D72" w:rsidP="00D90084">
            <w:pPr>
              <w:spacing w:after="0"/>
              <w:jc w:val="both"/>
              <w:rPr>
                <w:rFonts w:cs="Times New Roman"/>
                <w:color w:val="000000" w:themeColor="text1"/>
                <w:szCs w:val="24"/>
              </w:rPr>
            </w:pPr>
            <w:r w:rsidRPr="00232815">
              <w:rPr>
                <w:rFonts w:cs="Times New Roman"/>
                <w:color w:val="000000" w:themeColor="text1"/>
                <w:szCs w:val="24"/>
              </w:rPr>
              <w:lastRenderedPageBreak/>
              <w:t>3.1.5</w:t>
            </w:r>
          </w:p>
        </w:tc>
        <w:tc>
          <w:tcPr>
            <w:tcW w:w="3361" w:type="dxa"/>
            <w:shd w:val="clear" w:color="auto" w:fill="auto"/>
          </w:tcPr>
          <w:p w:rsidR="00321D72" w:rsidRPr="00232815" w:rsidRDefault="00321D72" w:rsidP="00D90084">
            <w:pPr>
              <w:spacing w:after="0"/>
              <w:jc w:val="both"/>
              <w:rPr>
                <w:rFonts w:cs="Times New Roman"/>
                <w:szCs w:val="24"/>
              </w:rPr>
            </w:pPr>
            <w:r w:rsidRPr="00232815">
              <w:rPr>
                <w:rFonts w:cs="Times New Roman"/>
                <w:szCs w:val="24"/>
              </w:rPr>
              <w:t>Implementarea de activități de conștientizare și informare a turiștilor prin amplasare de panouri informative și de avertizare;</w:t>
            </w:r>
          </w:p>
        </w:tc>
        <w:tc>
          <w:tcPr>
            <w:tcW w:w="1984" w:type="dxa"/>
            <w:shd w:val="clear" w:color="auto" w:fill="auto"/>
          </w:tcPr>
          <w:p w:rsidR="00321D72" w:rsidRPr="00232815" w:rsidRDefault="00321D72" w:rsidP="00D90084">
            <w:pPr>
              <w:spacing w:after="0"/>
              <w:jc w:val="both"/>
              <w:rPr>
                <w:rFonts w:cs="Times New Roman"/>
                <w:szCs w:val="24"/>
              </w:rPr>
            </w:pPr>
            <w:r w:rsidRPr="00232815">
              <w:rPr>
                <w:rFonts w:cs="Times New Roman"/>
                <w:szCs w:val="24"/>
              </w:rPr>
              <w:t>Panouri amplasate/</w:t>
            </w:r>
            <w:r w:rsidRPr="00232815">
              <w:rPr>
                <w:rFonts w:cs="Times New Roman"/>
                <w:i/>
                <w:color w:val="000000"/>
                <w:szCs w:val="24"/>
              </w:rPr>
              <w:t xml:space="preserve"> Bombina bombina, Triturus vulgaris, Ursus arctos</w:t>
            </w:r>
            <w:r w:rsidRPr="00232815">
              <w:rPr>
                <w:rFonts w:cs="Times New Roman"/>
                <w:color w:val="000000"/>
                <w:szCs w:val="24"/>
              </w:rPr>
              <w:t xml:space="preserve">, </w:t>
            </w:r>
            <w:r w:rsidRPr="00232815">
              <w:rPr>
                <w:rFonts w:cs="Times New Roman"/>
                <w:i/>
                <w:color w:val="000000"/>
                <w:szCs w:val="24"/>
              </w:rPr>
              <w:t>Canis lupus, Lynx lynx</w:t>
            </w:r>
          </w:p>
        </w:tc>
        <w:tc>
          <w:tcPr>
            <w:tcW w:w="2268" w:type="dxa"/>
          </w:tcPr>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1 persoană</w:t>
            </w:r>
          </w:p>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1 mijloc de deplasare, tipărituri, panouri</w:t>
            </w:r>
          </w:p>
          <w:p w:rsidR="00321D72" w:rsidRPr="00232815" w:rsidRDefault="00321D72" w:rsidP="00D90084">
            <w:pPr>
              <w:spacing w:after="0"/>
              <w:jc w:val="both"/>
              <w:rPr>
                <w:rFonts w:cs="Times New Roman"/>
                <w:color w:val="000000"/>
                <w:szCs w:val="24"/>
              </w:rPr>
            </w:pPr>
            <w:r w:rsidRPr="00232815">
              <w:rPr>
                <w:rFonts w:cs="Times New Roman"/>
                <w:color w:val="000000"/>
                <w:szCs w:val="24"/>
              </w:rPr>
              <w:t>2000</w:t>
            </w:r>
          </w:p>
        </w:tc>
        <w:tc>
          <w:tcPr>
            <w:tcW w:w="358" w:type="dxa"/>
            <w:shd w:val="clear" w:color="auto" w:fill="auto"/>
          </w:tcPr>
          <w:p w:rsidR="00321D72" w:rsidRPr="00232815" w:rsidRDefault="00321D72" w:rsidP="00D90084">
            <w:pPr>
              <w:spacing w:after="0"/>
              <w:jc w:val="both"/>
              <w:rPr>
                <w:rFonts w:cs="Times New Roman"/>
                <w:color w:val="000000"/>
                <w:szCs w:val="24"/>
              </w:rPr>
            </w:pPr>
          </w:p>
          <w:p w:rsidR="00321D72" w:rsidRPr="00232815" w:rsidRDefault="00321D72" w:rsidP="00D90084">
            <w:pPr>
              <w:spacing w:after="0"/>
              <w:jc w:val="both"/>
              <w:rPr>
                <w:rFonts w:cs="Times New Roman"/>
                <w:color w:val="000000"/>
                <w:szCs w:val="24"/>
              </w:rPr>
            </w:pPr>
          </w:p>
          <w:p w:rsidR="00321D72" w:rsidRPr="00232815" w:rsidRDefault="00321D72" w:rsidP="00D90084">
            <w:pPr>
              <w:spacing w:after="0"/>
              <w:jc w:val="both"/>
              <w:rPr>
                <w:rFonts w:cs="Times New Roman"/>
                <w:color w:val="000000"/>
                <w:szCs w:val="24"/>
              </w:rPr>
            </w:pPr>
            <w:r w:rsidRPr="00232815">
              <w:rPr>
                <w:rFonts w:cs="Times New Roman"/>
                <w:color w:val="000000"/>
                <w:szCs w:val="24"/>
              </w:rPr>
              <w:t>2</w:t>
            </w:r>
          </w:p>
        </w:tc>
        <w:tc>
          <w:tcPr>
            <w:tcW w:w="426" w:type="dxa"/>
            <w:tcBorders>
              <w:bottom w:val="single" w:sz="4" w:space="0" w:color="auto"/>
            </w:tcBorders>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321D72" w:rsidRPr="00232815" w:rsidRDefault="00321D72" w:rsidP="00D90084">
            <w:pPr>
              <w:pStyle w:val="BodyText2"/>
              <w:spacing w:after="0" w:line="360" w:lineRule="auto"/>
              <w:jc w:val="both"/>
              <w:rPr>
                <w:rFonts w:cs="Times New Roman"/>
                <w:szCs w:val="24"/>
              </w:rPr>
            </w:pPr>
          </w:p>
        </w:tc>
        <w:tc>
          <w:tcPr>
            <w:tcW w:w="426"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6"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1606" w:type="dxa"/>
            <w:shd w:val="clear" w:color="auto" w:fill="auto"/>
          </w:tcPr>
          <w:p w:rsidR="00321D72" w:rsidRPr="00232815" w:rsidRDefault="00321D72" w:rsidP="00D90084">
            <w:pPr>
              <w:spacing w:after="0"/>
              <w:jc w:val="both"/>
              <w:rPr>
                <w:rFonts w:cs="Times New Roman"/>
                <w:szCs w:val="24"/>
              </w:rPr>
            </w:pPr>
            <w:r w:rsidRPr="00232815">
              <w:rPr>
                <w:rFonts w:cs="Times New Roman"/>
                <w:szCs w:val="24"/>
              </w:rPr>
              <w:t>Custode</w:t>
            </w:r>
          </w:p>
        </w:tc>
      </w:tr>
      <w:tr w:rsidR="00321D72" w:rsidRPr="00232815" w:rsidTr="00CD4E01">
        <w:trPr>
          <w:jc w:val="center"/>
        </w:trPr>
        <w:tc>
          <w:tcPr>
            <w:tcW w:w="804" w:type="dxa"/>
          </w:tcPr>
          <w:p w:rsidR="00321D72" w:rsidRPr="00232815" w:rsidRDefault="00321D72" w:rsidP="00D90084">
            <w:pPr>
              <w:spacing w:after="0"/>
              <w:jc w:val="both"/>
              <w:rPr>
                <w:rFonts w:cs="Times New Roman"/>
                <w:color w:val="000000" w:themeColor="text1"/>
                <w:szCs w:val="24"/>
              </w:rPr>
            </w:pPr>
            <w:r w:rsidRPr="00232815">
              <w:rPr>
                <w:rFonts w:cs="Times New Roman"/>
                <w:color w:val="000000" w:themeColor="text1"/>
                <w:szCs w:val="24"/>
              </w:rPr>
              <w:t>3.1.6</w:t>
            </w:r>
          </w:p>
        </w:tc>
        <w:tc>
          <w:tcPr>
            <w:tcW w:w="3361" w:type="dxa"/>
            <w:shd w:val="clear" w:color="auto" w:fill="auto"/>
          </w:tcPr>
          <w:p w:rsidR="00321D72" w:rsidRPr="00232815" w:rsidRDefault="00321D72" w:rsidP="00D90084">
            <w:pPr>
              <w:spacing w:after="0"/>
              <w:jc w:val="both"/>
              <w:rPr>
                <w:rFonts w:cs="Times New Roman"/>
                <w:szCs w:val="24"/>
              </w:rPr>
            </w:pPr>
            <w:r w:rsidRPr="00232815">
              <w:rPr>
                <w:rFonts w:cs="Times New Roman"/>
                <w:szCs w:val="24"/>
              </w:rPr>
              <w:t xml:space="preserve">Informarea crescătorilor de animale cu privire la modalitățile acordării compensațiilor pentru pagubele </w:t>
            </w:r>
            <w:r w:rsidRPr="00232815">
              <w:rPr>
                <w:rFonts w:cs="Times New Roman"/>
                <w:szCs w:val="24"/>
              </w:rPr>
              <w:lastRenderedPageBreak/>
              <w:t>produse de urs şi lup prin distribuirea de pliante</w:t>
            </w:r>
          </w:p>
        </w:tc>
        <w:tc>
          <w:tcPr>
            <w:tcW w:w="1984" w:type="dxa"/>
            <w:shd w:val="clear" w:color="auto" w:fill="auto"/>
          </w:tcPr>
          <w:p w:rsidR="00321D72" w:rsidRPr="00232815" w:rsidRDefault="00321D72" w:rsidP="00D90084">
            <w:pPr>
              <w:spacing w:after="0"/>
              <w:jc w:val="both"/>
              <w:rPr>
                <w:rFonts w:cs="Times New Roman"/>
                <w:szCs w:val="24"/>
              </w:rPr>
            </w:pPr>
            <w:r w:rsidRPr="00232815">
              <w:rPr>
                <w:rFonts w:cs="Times New Roman"/>
                <w:szCs w:val="24"/>
              </w:rPr>
              <w:lastRenderedPageBreak/>
              <w:t>Tipărituri distribuite/</w:t>
            </w:r>
            <w:r w:rsidRPr="00232815">
              <w:rPr>
                <w:rFonts w:cs="Times New Roman"/>
                <w:i/>
                <w:color w:val="000000"/>
                <w:szCs w:val="24"/>
              </w:rPr>
              <w:t>Ursus arctos</w:t>
            </w:r>
            <w:r w:rsidRPr="00232815">
              <w:rPr>
                <w:rFonts w:cs="Times New Roman"/>
                <w:color w:val="000000"/>
                <w:szCs w:val="24"/>
              </w:rPr>
              <w:t xml:space="preserve">, </w:t>
            </w:r>
            <w:r w:rsidRPr="00232815">
              <w:rPr>
                <w:rFonts w:cs="Times New Roman"/>
                <w:i/>
                <w:color w:val="000000"/>
                <w:szCs w:val="24"/>
              </w:rPr>
              <w:t>Canis lupus</w:t>
            </w:r>
          </w:p>
        </w:tc>
        <w:tc>
          <w:tcPr>
            <w:tcW w:w="2268" w:type="dxa"/>
          </w:tcPr>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1 persoană</w:t>
            </w:r>
          </w:p>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1 mijloc de deplasare, tipărituri</w:t>
            </w:r>
          </w:p>
          <w:p w:rsidR="00321D72" w:rsidRPr="00232815" w:rsidRDefault="00321D72" w:rsidP="00D90084">
            <w:pPr>
              <w:pStyle w:val="BodyText2"/>
              <w:spacing w:after="0" w:line="360" w:lineRule="auto"/>
              <w:jc w:val="both"/>
              <w:rPr>
                <w:rFonts w:cs="Times New Roman"/>
                <w:color w:val="000000"/>
                <w:szCs w:val="24"/>
              </w:rPr>
            </w:pPr>
            <w:r w:rsidRPr="00232815">
              <w:rPr>
                <w:rFonts w:cs="Times New Roman"/>
                <w:color w:val="000000"/>
                <w:szCs w:val="24"/>
              </w:rPr>
              <w:t>1000</w:t>
            </w:r>
          </w:p>
        </w:tc>
        <w:tc>
          <w:tcPr>
            <w:tcW w:w="358" w:type="dxa"/>
            <w:shd w:val="clear" w:color="auto" w:fill="auto"/>
          </w:tcPr>
          <w:p w:rsidR="00321D72" w:rsidRPr="00232815" w:rsidRDefault="00321D72" w:rsidP="00D90084">
            <w:pPr>
              <w:spacing w:after="0"/>
              <w:jc w:val="both"/>
              <w:rPr>
                <w:rFonts w:cs="Times New Roman"/>
                <w:color w:val="000000"/>
                <w:szCs w:val="24"/>
              </w:rPr>
            </w:pPr>
          </w:p>
          <w:p w:rsidR="00321D72" w:rsidRPr="00232815" w:rsidRDefault="00321D72" w:rsidP="00D90084">
            <w:pPr>
              <w:spacing w:after="0"/>
              <w:jc w:val="both"/>
              <w:rPr>
                <w:rFonts w:cs="Times New Roman"/>
                <w:color w:val="000000"/>
                <w:szCs w:val="24"/>
              </w:rPr>
            </w:pPr>
          </w:p>
          <w:p w:rsidR="00321D72" w:rsidRPr="00232815" w:rsidRDefault="00321D72" w:rsidP="00D90084">
            <w:pPr>
              <w:spacing w:after="0"/>
              <w:jc w:val="both"/>
              <w:rPr>
                <w:rFonts w:cs="Times New Roman"/>
                <w:color w:val="000000"/>
                <w:szCs w:val="24"/>
              </w:rPr>
            </w:pPr>
            <w:r w:rsidRPr="00232815">
              <w:rPr>
                <w:rFonts w:cs="Times New Roman"/>
                <w:color w:val="000000"/>
                <w:szCs w:val="24"/>
              </w:rPr>
              <w:t>1</w:t>
            </w:r>
          </w:p>
        </w:tc>
        <w:tc>
          <w:tcPr>
            <w:tcW w:w="426"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6"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6"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1606" w:type="dxa"/>
            <w:shd w:val="clear" w:color="auto" w:fill="auto"/>
          </w:tcPr>
          <w:p w:rsidR="00321D72" w:rsidRPr="00232815" w:rsidRDefault="00321D72" w:rsidP="00D90084">
            <w:pPr>
              <w:spacing w:after="0"/>
              <w:jc w:val="both"/>
              <w:rPr>
                <w:rFonts w:cs="Times New Roman"/>
                <w:szCs w:val="24"/>
              </w:rPr>
            </w:pPr>
            <w:r w:rsidRPr="00232815">
              <w:rPr>
                <w:rFonts w:cs="Times New Roman"/>
                <w:szCs w:val="24"/>
              </w:rPr>
              <w:t>Custode</w:t>
            </w:r>
          </w:p>
        </w:tc>
      </w:tr>
      <w:tr w:rsidR="00321D72" w:rsidRPr="00232815" w:rsidTr="00CD4E01">
        <w:trPr>
          <w:jc w:val="center"/>
        </w:trPr>
        <w:tc>
          <w:tcPr>
            <w:tcW w:w="804" w:type="dxa"/>
          </w:tcPr>
          <w:p w:rsidR="00321D72" w:rsidRPr="00232815" w:rsidRDefault="00321D72" w:rsidP="00D90084">
            <w:pPr>
              <w:spacing w:after="0"/>
              <w:jc w:val="both"/>
              <w:rPr>
                <w:rFonts w:cs="Times New Roman"/>
                <w:color w:val="000000" w:themeColor="text1"/>
                <w:szCs w:val="24"/>
              </w:rPr>
            </w:pPr>
            <w:r w:rsidRPr="00232815">
              <w:rPr>
                <w:rFonts w:cs="Times New Roman"/>
                <w:color w:val="000000" w:themeColor="text1"/>
                <w:szCs w:val="24"/>
              </w:rPr>
              <w:lastRenderedPageBreak/>
              <w:t>3.1.7</w:t>
            </w:r>
          </w:p>
        </w:tc>
        <w:tc>
          <w:tcPr>
            <w:tcW w:w="3361" w:type="dxa"/>
            <w:shd w:val="clear" w:color="auto" w:fill="auto"/>
          </w:tcPr>
          <w:p w:rsidR="00321D72" w:rsidRPr="00232815" w:rsidRDefault="00321D72" w:rsidP="00D90084">
            <w:pPr>
              <w:spacing w:after="0"/>
              <w:jc w:val="both"/>
              <w:rPr>
                <w:rFonts w:cs="Times New Roman"/>
                <w:color w:val="000000"/>
                <w:szCs w:val="24"/>
              </w:rPr>
            </w:pPr>
            <w:r w:rsidRPr="00232815">
              <w:rPr>
                <w:rFonts w:cs="Times New Roman"/>
                <w:szCs w:val="24"/>
              </w:rPr>
              <w:t>Realizarea şi amplasare panourilor informative şi de avertizare legate de accesul motorizat în afara drumurilor publice</w:t>
            </w:r>
          </w:p>
        </w:tc>
        <w:tc>
          <w:tcPr>
            <w:tcW w:w="1984" w:type="dxa"/>
            <w:shd w:val="clear" w:color="auto" w:fill="auto"/>
          </w:tcPr>
          <w:p w:rsidR="00321D72" w:rsidRPr="00232815" w:rsidRDefault="00321D72" w:rsidP="00D90084">
            <w:pPr>
              <w:spacing w:after="0"/>
              <w:jc w:val="both"/>
              <w:rPr>
                <w:rFonts w:cs="Times New Roman"/>
                <w:color w:val="000000"/>
                <w:szCs w:val="24"/>
              </w:rPr>
            </w:pPr>
            <w:r w:rsidRPr="00232815">
              <w:rPr>
                <w:rFonts w:cs="Times New Roman"/>
                <w:szCs w:val="24"/>
              </w:rPr>
              <w:t>Panouri montate în teren/</w:t>
            </w:r>
            <w:r w:rsidRPr="00232815">
              <w:rPr>
                <w:rFonts w:cs="Times New Roman"/>
                <w:i/>
                <w:color w:val="000000"/>
                <w:szCs w:val="24"/>
              </w:rPr>
              <w:t xml:space="preserve"> Bombina bombina, Triturus vulgaris, Ursus arctos</w:t>
            </w:r>
            <w:r w:rsidRPr="00232815">
              <w:rPr>
                <w:rFonts w:cs="Times New Roman"/>
                <w:color w:val="000000"/>
                <w:szCs w:val="24"/>
              </w:rPr>
              <w:t xml:space="preserve">, </w:t>
            </w:r>
            <w:r w:rsidRPr="00232815">
              <w:rPr>
                <w:rFonts w:cs="Times New Roman"/>
                <w:i/>
                <w:color w:val="000000"/>
                <w:szCs w:val="24"/>
              </w:rPr>
              <w:t>Canis lupus, Lynx lynx</w:t>
            </w:r>
          </w:p>
        </w:tc>
        <w:tc>
          <w:tcPr>
            <w:tcW w:w="2268" w:type="dxa"/>
          </w:tcPr>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1 persoană</w:t>
            </w:r>
          </w:p>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1 mijloc de deplasare, panouri, unelte</w:t>
            </w:r>
          </w:p>
          <w:p w:rsidR="00321D72" w:rsidRPr="00232815" w:rsidRDefault="00321D72" w:rsidP="00D90084">
            <w:pPr>
              <w:spacing w:after="0"/>
              <w:jc w:val="both"/>
              <w:rPr>
                <w:rFonts w:cs="Times New Roman"/>
                <w:color w:val="000000"/>
                <w:szCs w:val="24"/>
              </w:rPr>
            </w:pPr>
            <w:r w:rsidRPr="00232815">
              <w:rPr>
                <w:rFonts w:cs="Times New Roman"/>
                <w:color w:val="000000"/>
                <w:szCs w:val="24"/>
              </w:rPr>
              <w:t>800</w:t>
            </w:r>
          </w:p>
        </w:tc>
        <w:tc>
          <w:tcPr>
            <w:tcW w:w="358" w:type="dxa"/>
            <w:shd w:val="clear" w:color="auto" w:fill="auto"/>
          </w:tcPr>
          <w:p w:rsidR="00321D72" w:rsidRPr="00232815" w:rsidRDefault="00321D72" w:rsidP="00D90084">
            <w:pPr>
              <w:spacing w:after="0"/>
              <w:jc w:val="both"/>
              <w:rPr>
                <w:rFonts w:cs="Times New Roman"/>
                <w:color w:val="000000"/>
                <w:szCs w:val="24"/>
              </w:rPr>
            </w:pPr>
          </w:p>
          <w:p w:rsidR="00321D72" w:rsidRPr="00232815" w:rsidRDefault="00321D72" w:rsidP="00D90084">
            <w:pPr>
              <w:spacing w:after="0"/>
              <w:jc w:val="both"/>
              <w:rPr>
                <w:rFonts w:cs="Times New Roman"/>
                <w:color w:val="000000"/>
                <w:szCs w:val="24"/>
              </w:rPr>
            </w:pPr>
            <w:r w:rsidRPr="00232815">
              <w:rPr>
                <w:rFonts w:cs="Times New Roman"/>
                <w:color w:val="000000"/>
                <w:szCs w:val="24"/>
              </w:rPr>
              <w:t>2</w:t>
            </w:r>
          </w:p>
        </w:tc>
        <w:tc>
          <w:tcPr>
            <w:tcW w:w="426"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6"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6"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1606" w:type="dxa"/>
            <w:shd w:val="clear" w:color="auto" w:fill="auto"/>
          </w:tcPr>
          <w:p w:rsidR="00321D72" w:rsidRPr="00232815" w:rsidRDefault="00321D72" w:rsidP="00D90084">
            <w:pPr>
              <w:spacing w:after="0"/>
              <w:jc w:val="both"/>
              <w:rPr>
                <w:rFonts w:cs="Times New Roman"/>
                <w:szCs w:val="24"/>
              </w:rPr>
            </w:pPr>
            <w:r w:rsidRPr="00232815">
              <w:rPr>
                <w:rFonts w:cs="Times New Roman"/>
                <w:szCs w:val="24"/>
              </w:rPr>
              <w:t>Custode, autorități publice  locale</w:t>
            </w:r>
          </w:p>
        </w:tc>
      </w:tr>
      <w:tr w:rsidR="00321D72" w:rsidRPr="00232815" w:rsidTr="00CD4E01">
        <w:trPr>
          <w:jc w:val="center"/>
        </w:trPr>
        <w:tc>
          <w:tcPr>
            <w:tcW w:w="804" w:type="dxa"/>
          </w:tcPr>
          <w:p w:rsidR="00321D72" w:rsidRPr="00232815" w:rsidRDefault="00321D72" w:rsidP="00D90084">
            <w:pPr>
              <w:spacing w:after="0"/>
              <w:jc w:val="both"/>
              <w:rPr>
                <w:rFonts w:cs="Times New Roman"/>
                <w:color w:val="000000" w:themeColor="text1"/>
                <w:szCs w:val="24"/>
              </w:rPr>
            </w:pPr>
            <w:r w:rsidRPr="00232815">
              <w:rPr>
                <w:rFonts w:cs="Times New Roman"/>
                <w:color w:val="000000" w:themeColor="text1"/>
                <w:szCs w:val="24"/>
              </w:rPr>
              <w:t>3.1.8</w:t>
            </w:r>
          </w:p>
        </w:tc>
        <w:tc>
          <w:tcPr>
            <w:tcW w:w="3361" w:type="dxa"/>
            <w:shd w:val="clear" w:color="auto" w:fill="auto"/>
          </w:tcPr>
          <w:p w:rsidR="00321D72" w:rsidRPr="00232815" w:rsidRDefault="00321D72" w:rsidP="00D90084">
            <w:pPr>
              <w:spacing w:after="0"/>
              <w:jc w:val="both"/>
              <w:rPr>
                <w:rFonts w:cs="Times New Roman"/>
                <w:color w:val="000000"/>
                <w:szCs w:val="24"/>
              </w:rPr>
            </w:pPr>
            <w:r w:rsidRPr="00232815">
              <w:rPr>
                <w:rFonts w:cs="Times New Roman"/>
                <w:szCs w:val="24"/>
              </w:rPr>
              <w:t>Promovarea ariei protejate şi a acţiunilor de management în mass - media</w:t>
            </w:r>
          </w:p>
        </w:tc>
        <w:tc>
          <w:tcPr>
            <w:tcW w:w="1984" w:type="dxa"/>
            <w:shd w:val="clear" w:color="auto" w:fill="auto"/>
          </w:tcPr>
          <w:p w:rsidR="00321D72" w:rsidRPr="00232815" w:rsidRDefault="00321D72" w:rsidP="00D90084">
            <w:pPr>
              <w:spacing w:after="0"/>
              <w:jc w:val="both"/>
              <w:rPr>
                <w:rFonts w:cs="Times New Roman"/>
                <w:szCs w:val="24"/>
              </w:rPr>
            </w:pPr>
            <w:r w:rsidRPr="00232815">
              <w:rPr>
                <w:rFonts w:cs="Times New Roman"/>
                <w:szCs w:val="24"/>
              </w:rPr>
              <w:t>Articole în presă, emisiuni televiziune, chestionare aplicate/</w:t>
            </w:r>
            <w:r w:rsidRPr="00232815">
              <w:rPr>
                <w:rFonts w:cs="Times New Roman"/>
                <w:i/>
                <w:color w:val="000000"/>
                <w:szCs w:val="24"/>
              </w:rPr>
              <w:t xml:space="preserve"> Bombina bombina, Triturus vulgaris, Ursus arctos</w:t>
            </w:r>
            <w:r w:rsidRPr="00232815">
              <w:rPr>
                <w:rFonts w:cs="Times New Roman"/>
                <w:color w:val="000000"/>
                <w:szCs w:val="24"/>
              </w:rPr>
              <w:t xml:space="preserve">, </w:t>
            </w:r>
            <w:r w:rsidRPr="00232815">
              <w:rPr>
                <w:rFonts w:cs="Times New Roman"/>
                <w:i/>
                <w:color w:val="000000"/>
                <w:szCs w:val="24"/>
              </w:rPr>
              <w:t xml:space="preserve">Canis </w:t>
            </w:r>
            <w:r w:rsidRPr="00232815">
              <w:rPr>
                <w:rFonts w:cs="Times New Roman"/>
                <w:i/>
                <w:color w:val="000000"/>
                <w:szCs w:val="24"/>
              </w:rPr>
              <w:lastRenderedPageBreak/>
              <w:t>lupus, Lynx lynx</w:t>
            </w:r>
          </w:p>
        </w:tc>
        <w:tc>
          <w:tcPr>
            <w:tcW w:w="2268" w:type="dxa"/>
          </w:tcPr>
          <w:p w:rsidR="00321D72" w:rsidRPr="00232815" w:rsidRDefault="00321D72" w:rsidP="00D90084">
            <w:pPr>
              <w:pStyle w:val="BodyText2"/>
              <w:spacing w:after="0" w:line="360" w:lineRule="auto"/>
              <w:jc w:val="both"/>
              <w:rPr>
                <w:rFonts w:cs="Times New Roman"/>
                <w:szCs w:val="24"/>
              </w:rPr>
            </w:pPr>
            <w:r w:rsidRPr="00232815">
              <w:rPr>
                <w:rFonts w:cs="Times New Roman"/>
                <w:szCs w:val="24"/>
              </w:rPr>
              <w:lastRenderedPageBreak/>
              <w:t>1 persoană</w:t>
            </w:r>
          </w:p>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1 mijloc de deplasare, mijloace comunicare</w:t>
            </w:r>
          </w:p>
          <w:p w:rsidR="00321D72" w:rsidRPr="00232815" w:rsidRDefault="00321D72" w:rsidP="00D90084">
            <w:pPr>
              <w:spacing w:after="0"/>
              <w:jc w:val="both"/>
              <w:rPr>
                <w:rFonts w:cs="Times New Roman"/>
                <w:color w:val="000000"/>
                <w:szCs w:val="24"/>
              </w:rPr>
            </w:pPr>
            <w:r w:rsidRPr="00232815">
              <w:rPr>
                <w:rFonts w:cs="Times New Roman"/>
                <w:color w:val="000000"/>
                <w:szCs w:val="24"/>
              </w:rPr>
              <w:t>2000</w:t>
            </w:r>
          </w:p>
        </w:tc>
        <w:tc>
          <w:tcPr>
            <w:tcW w:w="358" w:type="dxa"/>
            <w:shd w:val="clear" w:color="auto" w:fill="auto"/>
          </w:tcPr>
          <w:p w:rsidR="00321D72" w:rsidRPr="00232815" w:rsidRDefault="00321D72" w:rsidP="00D90084">
            <w:pPr>
              <w:spacing w:after="0"/>
              <w:jc w:val="both"/>
              <w:rPr>
                <w:rFonts w:cs="Times New Roman"/>
                <w:color w:val="000000"/>
                <w:szCs w:val="24"/>
              </w:rPr>
            </w:pPr>
          </w:p>
          <w:p w:rsidR="00321D72" w:rsidRPr="00232815" w:rsidRDefault="00321D72" w:rsidP="00D90084">
            <w:pPr>
              <w:spacing w:after="0"/>
              <w:jc w:val="both"/>
              <w:rPr>
                <w:rFonts w:cs="Times New Roman"/>
                <w:color w:val="000000"/>
                <w:szCs w:val="24"/>
              </w:rPr>
            </w:pPr>
            <w:r w:rsidRPr="00232815">
              <w:rPr>
                <w:rFonts w:cs="Times New Roman"/>
                <w:color w:val="000000"/>
                <w:szCs w:val="24"/>
              </w:rPr>
              <w:t>3</w:t>
            </w:r>
          </w:p>
        </w:tc>
        <w:tc>
          <w:tcPr>
            <w:tcW w:w="426"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6"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6"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1606" w:type="dxa"/>
            <w:shd w:val="clear" w:color="auto" w:fill="auto"/>
          </w:tcPr>
          <w:p w:rsidR="00321D72" w:rsidRPr="00232815" w:rsidRDefault="00321D72" w:rsidP="00D90084">
            <w:pPr>
              <w:spacing w:after="0"/>
              <w:jc w:val="both"/>
              <w:rPr>
                <w:rFonts w:cs="Times New Roman"/>
                <w:szCs w:val="24"/>
              </w:rPr>
            </w:pPr>
            <w:r w:rsidRPr="00232815">
              <w:rPr>
                <w:rFonts w:cs="Times New Roman"/>
                <w:szCs w:val="24"/>
              </w:rPr>
              <w:t>Custode, mass media</w:t>
            </w:r>
          </w:p>
        </w:tc>
      </w:tr>
      <w:tr w:rsidR="00321D72" w:rsidRPr="00232815" w:rsidTr="00CD4E01">
        <w:trPr>
          <w:jc w:val="center"/>
        </w:trPr>
        <w:tc>
          <w:tcPr>
            <w:tcW w:w="804" w:type="dxa"/>
          </w:tcPr>
          <w:p w:rsidR="00321D72" w:rsidRPr="00232815" w:rsidRDefault="00321D72" w:rsidP="00D90084">
            <w:pPr>
              <w:spacing w:after="0"/>
              <w:jc w:val="both"/>
              <w:rPr>
                <w:rFonts w:cs="Times New Roman"/>
                <w:szCs w:val="24"/>
              </w:rPr>
            </w:pPr>
            <w:r w:rsidRPr="00232815">
              <w:rPr>
                <w:rFonts w:cs="Times New Roman"/>
                <w:color w:val="000000" w:themeColor="text1"/>
                <w:szCs w:val="24"/>
              </w:rPr>
              <w:lastRenderedPageBreak/>
              <w:t>3.1.9</w:t>
            </w:r>
          </w:p>
        </w:tc>
        <w:tc>
          <w:tcPr>
            <w:tcW w:w="3361" w:type="dxa"/>
            <w:shd w:val="clear" w:color="auto" w:fill="auto"/>
          </w:tcPr>
          <w:p w:rsidR="00321D72" w:rsidRPr="00232815" w:rsidRDefault="00321D72" w:rsidP="00D90084">
            <w:pPr>
              <w:spacing w:after="0"/>
              <w:jc w:val="both"/>
              <w:rPr>
                <w:rFonts w:cs="Times New Roman"/>
                <w:color w:val="000000"/>
                <w:szCs w:val="24"/>
              </w:rPr>
            </w:pPr>
            <w:r w:rsidRPr="00232815">
              <w:rPr>
                <w:rFonts w:cs="Times New Roman"/>
                <w:szCs w:val="24"/>
              </w:rPr>
              <w:t>Atenționarea ciobanilor/proprietarilor cu privire la traseele de deplasare a animalelor către păşuni sau surse de apă în aşa fel încât să se evite habitatele utilizate de urşi şi lupi în anumite perioade ale anului.</w:t>
            </w:r>
          </w:p>
        </w:tc>
        <w:tc>
          <w:tcPr>
            <w:tcW w:w="1984" w:type="dxa"/>
            <w:shd w:val="clear" w:color="auto" w:fill="auto"/>
          </w:tcPr>
          <w:p w:rsidR="00321D72" w:rsidRPr="00232815" w:rsidRDefault="00321D72" w:rsidP="00D90084">
            <w:pPr>
              <w:spacing w:after="0"/>
              <w:jc w:val="both"/>
              <w:rPr>
                <w:rFonts w:cs="Times New Roman"/>
                <w:szCs w:val="24"/>
              </w:rPr>
            </w:pPr>
          </w:p>
          <w:p w:rsidR="00321D72" w:rsidRPr="00232815" w:rsidRDefault="00321D72" w:rsidP="00D90084">
            <w:pPr>
              <w:spacing w:after="0"/>
              <w:jc w:val="both"/>
              <w:rPr>
                <w:rFonts w:cs="Times New Roman"/>
                <w:szCs w:val="24"/>
              </w:rPr>
            </w:pPr>
          </w:p>
          <w:p w:rsidR="00321D72" w:rsidRPr="00232815" w:rsidRDefault="00321D72" w:rsidP="00D90084">
            <w:pPr>
              <w:spacing w:after="0"/>
              <w:jc w:val="both"/>
              <w:rPr>
                <w:rFonts w:cs="Times New Roman"/>
                <w:szCs w:val="24"/>
              </w:rPr>
            </w:pPr>
            <w:r w:rsidRPr="00232815">
              <w:rPr>
                <w:rFonts w:cs="Times New Roman"/>
                <w:szCs w:val="24"/>
              </w:rPr>
              <w:t>Fluturași tipăriți și  distribuiți/</w:t>
            </w:r>
            <w:r w:rsidRPr="00232815">
              <w:rPr>
                <w:rFonts w:cs="Times New Roman"/>
                <w:i/>
                <w:color w:val="000000"/>
                <w:szCs w:val="24"/>
              </w:rPr>
              <w:t xml:space="preserve"> Bombina bombina, Triturus vulgaris, Ursus arctos</w:t>
            </w:r>
            <w:r w:rsidRPr="00232815">
              <w:rPr>
                <w:rFonts w:cs="Times New Roman"/>
                <w:color w:val="000000"/>
                <w:szCs w:val="24"/>
              </w:rPr>
              <w:t xml:space="preserve">, </w:t>
            </w:r>
            <w:r w:rsidRPr="00232815">
              <w:rPr>
                <w:rFonts w:cs="Times New Roman"/>
                <w:i/>
                <w:color w:val="000000"/>
                <w:szCs w:val="24"/>
              </w:rPr>
              <w:t>Canis lupus, Lynx lynx</w:t>
            </w:r>
          </w:p>
        </w:tc>
        <w:tc>
          <w:tcPr>
            <w:tcW w:w="2268" w:type="dxa"/>
          </w:tcPr>
          <w:p w:rsidR="00321D72" w:rsidRPr="00232815" w:rsidRDefault="00321D72" w:rsidP="00D90084">
            <w:pPr>
              <w:spacing w:after="0"/>
              <w:jc w:val="both"/>
              <w:rPr>
                <w:rFonts w:cs="Times New Roman"/>
                <w:color w:val="000000"/>
                <w:szCs w:val="24"/>
              </w:rPr>
            </w:pPr>
          </w:p>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1 persoană</w:t>
            </w:r>
          </w:p>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1 mijloc de deplasare, tipărituri</w:t>
            </w:r>
          </w:p>
          <w:p w:rsidR="00321D72" w:rsidRPr="00232815" w:rsidRDefault="00321D72" w:rsidP="00D90084">
            <w:pPr>
              <w:spacing w:after="0"/>
              <w:jc w:val="both"/>
              <w:rPr>
                <w:rFonts w:cs="Times New Roman"/>
                <w:color w:val="000000"/>
                <w:szCs w:val="24"/>
              </w:rPr>
            </w:pPr>
            <w:r w:rsidRPr="00232815">
              <w:rPr>
                <w:rFonts w:cs="Times New Roman"/>
                <w:color w:val="000000"/>
                <w:szCs w:val="24"/>
              </w:rPr>
              <w:t>2000</w:t>
            </w:r>
          </w:p>
        </w:tc>
        <w:tc>
          <w:tcPr>
            <w:tcW w:w="358" w:type="dxa"/>
            <w:shd w:val="clear" w:color="auto" w:fill="auto"/>
          </w:tcPr>
          <w:p w:rsidR="00321D72" w:rsidRPr="00232815" w:rsidRDefault="00321D72" w:rsidP="00D90084">
            <w:pPr>
              <w:spacing w:after="0"/>
              <w:jc w:val="both"/>
              <w:rPr>
                <w:rFonts w:cs="Times New Roman"/>
                <w:color w:val="000000"/>
                <w:szCs w:val="24"/>
              </w:rPr>
            </w:pPr>
          </w:p>
          <w:p w:rsidR="00321D72" w:rsidRPr="00232815" w:rsidRDefault="00321D72" w:rsidP="00D90084">
            <w:pPr>
              <w:spacing w:after="0"/>
              <w:jc w:val="both"/>
              <w:rPr>
                <w:rFonts w:cs="Times New Roman"/>
                <w:color w:val="000000"/>
                <w:szCs w:val="24"/>
              </w:rPr>
            </w:pPr>
          </w:p>
          <w:p w:rsidR="00321D72" w:rsidRPr="00232815" w:rsidRDefault="00321D72" w:rsidP="00D90084">
            <w:pPr>
              <w:spacing w:after="0"/>
              <w:jc w:val="both"/>
              <w:rPr>
                <w:rFonts w:cs="Times New Roman"/>
                <w:color w:val="000000"/>
                <w:szCs w:val="24"/>
              </w:rPr>
            </w:pPr>
          </w:p>
          <w:p w:rsidR="00321D72" w:rsidRPr="00232815" w:rsidRDefault="00321D72" w:rsidP="00D90084">
            <w:pPr>
              <w:spacing w:after="0"/>
              <w:jc w:val="both"/>
              <w:rPr>
                <w:rFonts w:cs="Times New Roman"/>
                <w:color w:val="000000"/>
                <w:szCs w:val="24"/>
              </w:rPr>
            </w:pPr>
            <w:r w:rsidRPr="00232815">
              <w:rPr>
                <w:rFonts w:cs="Times New Roman"/>
                <w:color w:val="000000"/>
                <w:szCs w:val="24"/>
              </w:rPr>
              <w:t>2</w:t>
            </w:r>
          </w:p>
        </w:tc>
        <w:tc>
          <w:tcPr>
            <w:tcW w:w="426"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6"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6"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1606" w:type="dxa"/>
            <w:shd w:val="clear" w:color="auto" w:fill="auto"/>
          </w:tcPr>
          <w:p w:rsidR="00321D72" w:rsidRPr="00232815" w:rsidRDefault="00321D72" w:rsidP="00D90084">
            <w:pPr>
              <w:spacing w:after="0"/>
              <w:jc w:val="both"/>
              <w:rPr>
                <w:rFonts w:cs="Times New Roman"/>
                <w:szCs w:val="24"/>
              </w:rPr>
            </w:pPr>
            <w:r w:rsidRPr="00232815">
              <w:rPr>
                <w:rFonts w:cs="Times New Roman"/>
                <w:szCs w:val="24"/>
              </w:rPr>
              <w:t>Custode</w:t>
            </w:r>
          </w:p>
        </w:tc>
      </w:tr>
      <w:tr w:rsidR="00321D72" w:rsidRPr="00232815" w:rsidTr="00A37073">
        <w:trPr>
          <w:jc w:val="center"/>
        </w:trPr>
        <w:tc>
          <w:tcPr>
            <w:tcW w:w="804" w:type="dxa"/>
          </w:tcPr>
          <w:p w:rsidR="00321D72" w:rsidRPr="00232815" w:rsidRDefault="00321D72" w:rsidP="00D90084">
            <w:pPr>
              <w:spacing w:after="0"/>
              <w:jc w:val="both"/>
              <w:rPr>
                <w:rFonts w:cs="Times New Roman"/>
                <w:color w:val="000000" w:themeColor="text1"/>
                <w:szCs w:val="24"/>
              </w:rPr>
            </w:pPr>
            <w:r w:rsidRPr="00232815">
              <w:rPr>
                <w:rFonts w:cs="Times New Roman"/>
                <w:color w:val="000000" w:themeColor="text1"/>
                <w:szCs w:val="24"/>
              </w:rPr>
              <w:t>3.2</w:t>
            </w:r>
          </w:p>
        </w:tc>
        <w:tc>
          <w:tcPr>
            <w:tcW w:w="13830" w:type="dxa"/>
            <w:gridSpan w:val="15"/>
            <w:shd w:val="clear" w:color="auto" w:fill="auto"/>
          </w:tcPr>
          <w:p w:rsidR="00321D72" w:rsidRPr="00232815" w:rsidRDefault="00321D72" w:rsidP="00D90084">
            <w:pPr>
              <w:spacing w:after="0"/>
              <w:jc w:val="both"/>
              <w:rPr>
                <w:rFonts w:cs="Times New Roman"/>
                <w:szCs w:val="24"/>
              </w:rPr>
            </w:pPr>
            <w:r w:rsidRPr="00232815">
              <w:rPr>
                <w:rFonts w:cs="Times New Roman"/>
                <w:szCs w:val="24"/>
              </w:rPr>
              <w:t>Obiectiv specific</w:t>
            </w:r>
            <w:r w:rsidRPr="00232815">
              <w:rPr>
                <w:rFonts w:cs="Times New Roman"/>
                <w:bCs/>
                <w:szCs w:val="24"/>
              </w:rPr>
              <w:t xml:space="preserve"> 6</w:t>
            </w:r>
            <w:r w:rsidRPr="00232815">
              <w:rPr>
                <w:rFonts w:cs="Times New Roman"/>
                <w:szCs w:val="24"/>
              </w:rPr>
              <w:t xml:space="preserve"> </w:t>
            </w:r>
            <w:r w:rsidRPr="00232815">
              <w:rPr>
                <w:rFonts w:cs="Times New Roman"/>
                <w:bCs/>
                <w:szCs w:val="24"/>
              </w:rPr>
              <w:t xml:space="preserve">  Susținerea și promovarea educației ecologice prin realizarea de activități educative pe tema conservării naturii</w:t>
            </w:r>
          </w:p>
        </w:tc>
      </w:tr>
      <w:tr w:rsidR="00321D72" w:rsidRPr="00232815" w:rsidTr="00CD4E01">
        <w:trPr>
          <w:jc w:val="center"/>
        </w:trPr>
        <w:tc>
          <w:tcPr>
            <w:tcW w:w="804" w:type="dxa"/>
          </w:tcPr>
          <w:p w:rsidR="00321D72" w:rsidRPr="00232815" w:rsidRDefault="00321D72" w:rsidP="00D90084">
            <w:pPr>
              <w:spacing w:after="0"/>
              <w:jc w:val="both"/>
              <w:rPr>
                <w:rFonts w:cs="Times New Roman"/>
                <w:szCs w:val="24"/>
              </w:rPr>
            </w:pPr>
            <w:r w:rsidRPr="00232815">
              <w:rPr>
                <w:rFonts w:cs="Times New Roman"/>
                <w:color w:val="000000" w:themeColor="text1"/>
                <w:szCs w:val="24"/>
              </w:rPr>
              <w:t>3.2.1</w:t>
            </w:r>
          </w:p>
        </w:tc>
        <w:tc>
          <w:tcPr>
            <w:tcW w:w="3361" w:type="dxa"/>
            <w:shd w:val="clear" w:color="auto" w:fill="auto"/>
          </w:tcPr>
          <w:p w:rsidR="00321D72" w:rsidRPr="00232815" w:rsidRDefault="00321D72" w:rsidP="00D90084">
            <w:pPr>
              <w:spacing w:after="0"/>
              <w:jc w:val="both"/>
              <w:rPr>
                <w:rFonts w:cs="Times New Roman"/>
                <w:color w:val="000000"/>
                <w:szCs w:val="24"/>
              </w:rPr>
            </w:pPr>
            <w:r w:rsidRPr="00232815">
              <w:rPr>
                <w:rFonts w:cs="Times New Roman"/>
                <w:szCs w:val="24"/>
              </w:rPr>
              <w:t xml:space="preserve">Prezentări tematice în școlile din localitățile limitrofe sitului </w:t>
            </w:r>
          </w:p>
        </w:tc>
        <w:tc>
          <w:tcPr>
            <w:tcW w:w="1984" w:type="dxa"/>
            <w:shd w:val="clear" w:color="auto" w:fill="auto"/>
          </w:tcPr>
          <w:p w:rsidR="00321D72" w:rsidRPr="00232815" w:rsidRDefault="00321D72" w:rsidP="00D90084">
            <w:pPr>
              <w:spacing w:after="0"/>
              <w:jc w:val="both"/>
              <w:rPr>
                <w:rFonts w:cs="Times New Roman"/>
                <w:color w:val="000000"/>
                <w:szCs w:val="24"/>
              </w:rPr>
            </w:pPr>
            <w:r w:rsidRPr="00232815">
              <w:rPr>
                <w:rFonts w:cs="Times New Roman"/>
                <w:szCs w:val="24"/>
              </w:rPr>
              <w:t>Minimum 2 prezentări anual cu ocazia unor zile tematice/</w:t>
            </w:r>
            <w:r w:rsidRPr="00232815">
              <w:rPr>
                <w:rFonts w:cs="Times New Roman"/>
                <w:i/>
                <w:color w:val="000000"/>
                <w:szCs w:val="24"/>
              </w:rPr>
              <w:t xml:space="preserve"> Bombina </w:t>
            </w:r>
            <w:r w:rsidRPr="00232815">
              <w:rPr>
                <w:rFonts w:cs="Times New Roman"/>
                <w:i/>
                <w:color w:val="000000"/>
                <w:szCs w:val="24"/>
              </w:rPr>
              <w:lastRenderedPageBreak/>
              <w:t>bombina, Triturus vulgaris, Ursus arctos</w:t>
            </w:r>
            <w:r w:rsidRPr="00232815">
              <w:rPr>
                <w:rFonts w:cs="Times New Roman"/>
                <w:color w:val="000000"/>
                <w:szCs w:val="24"/>
              </w:rPr>
              <w:t xml:space="preserve">, </w:t>
            </w:r>
            <w:r w:rsidRPr="00232815">
              <w:rPr>
                <w:rFonts w:cs="Times New Roman"/>
                <w:i/>
                <w:color w:val="000000"/>
                <w:szCs w:val="24"/>
              </w:rPr>
              <w:t>Canis lupus, Lynx lynx</w:t>
            </w:r>
          </w:p>
        </w:tc>
        <w:tc>
          <w:tcPr>
            <w:tcW w:w="2268" w:type="dxa"/>
          </w:tcPr>
          <w:p w:rsidR="00321D72" w:rsidRPr="00232815" w:rsidRDefault="00321D72" w:rsidP="00D90084">
            <w:pPr>
              <w:pStyle w:val="BodyText2"/>
              <w:spacing w:after="0" w:line="360" w:lineRule="auto"/>
              <w:jc w:val="both"/>
              <w:rPr>
                <w:rFonts w:cs="Times New Roman"/>
                <w:szCs w:val="24"/>
              </w:rPr>
            </w:pPr>
            <w:r w:rsidRPr="00232815">
              <w:rPr>
                <w:rFonts w:cs="Times New Roman"/>
                <w:szCs w:val="24"/>
              </w:rPr>
              <w:lastRenderedPageBreak/>
              <w:t>1 persoană</w:t>
            </w:r>
          </w:p>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1 mijloc de deplasare, tipărituri, mijloace comunicare</w:t>
            </w:r>
          </w:p>
          <w:p w:rsidR="00321D72" w:rsidRPr="00232815" w:rsidRDefault="00321D72" w:rsidP="00D90084">
            <w:pPr>
              <w:spacing w:after="0"/>
              <w:jc w:val="both"/>
              <w:rPr>
                <w:rFonts w:cs="Times New Roman"/>
                <w:color w:val="000000"/>
                <w:szCs w:val="24"/>
              </w:rPr>
            </w:pPr>
            <w:r w:rsidRPr="00232815">
              <w:rPr>
                <w:rFonts w:cs="Times New Roman"/>
                <w:color w:val="000000"/>
                <w:szCs w:val="24"/>
              </w:rPr>
              <w:t>2000</w:t>
            </w:r>
          </w:p>
        </w:tc>
        <w:tc>
          <w:tcPr>
            <w:tcW w:w="358" w:type="dxa"/>
            <w:shd w:val="clear" w:color="auto" w:fill="auto"/>
          </w:tcPr>
          <w:p w:rsidR="00321D72" w:rsidRPr="00232815" w:rsidRDefault="00321D72" w:rsidP="00D90084">
            <w:pPr>
              <w:spacing w:after="0"/>
              <w:jc w:val="both"/>
              <w:rPr>
                <w:rFonts w:cs="Times New Roman"/>
                <w:color w:val="000000"/>
                <w:szCs w:val="24"/>
              </w:rPr>
            </w:pPr>
          </w:p>
          <w:p w:rsidR="00321D72" w:rsidRPr="00232815" w:rsidRDefault="00321D72" w:rsidP="00D90084">
            <w:pPr>
              <w:spacing w:after="0"/>
              <w:jc w:val="both"/>
              <w:rPr>
                <w:rFonts w:cs="Times New Roman"/>
                <w:color w:val="000000"/>
                <w:szCs w:val="24"/>
              </w:rPr>
            </w:pPr>
            <w:r w:rsidRPr="00232815">
              <w:rPr>
                <w:rFonts w:cs="Times New Roman"/>
                <w:color w:val="000000"/>
                <w:szCs w:val="24"/>
              </w:rPr>
              <w:t xml:space="preserve"> 2</w:t>
            </w:r>
          </w:p>
        </w:tc>
        <w:tc>
          <w:tcPr>
            <w:tcW w:w="426"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6"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6"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1606" w:type="dxa"/>
            <w:shd w:val="clear" w:color="auto" w:fill="auto"/>
          </w:tcPr>
          <w:p w:rsidR="00321D72" w:rsidRPr="00232815" w:rsidRDefault="00321D72" w:rsidP="00D90084">
            <w:pPr>
              <w:spacing w:after="0"/>
              <w:jc w:val="both"/>
              <w:rPr>
                <w:rFonts w:cs="Times New Roman"/>
                <w:szCs w:val="24"/>
              </w:rPr>
            </w:pPr>
            <w:r w:rsidRPr="00232815">
              <w:rPr>
                <w:rFonts w:cs="Times New Roman"/>
                <w:szCs w:val="24"/>
              </w:rPr>
              <w:t xml:space="preserve">Custode,  inspectoratele școlare județene, școli/ </w:t>
            </w:r>
          </w:p>
        </w:tc>
      </w:tr>
      <w:tr w:rsidR="00321D72" w:rsidRPr="00232815" w:rsidTr="00A37073">
        <w:trPr>
          <w:jc w:val="center"/>
        </w:trPr>
        <w:tc>
          <w:tcPr>
            <w:tcW w:w="804" w:type="dxa"/>
          </w:tcPr>
          <w:p w:rsidR="00321D72" w:rsidRPr="00232815" w:rsidRDefault="00321D72" w:rsidP="00D90084">
            <w:pPr>
              <w:spacing w:after="0"/>
              <w:jc w:val="both"/>
              <w:rPr>
                <w:rFonts w:cs="Times New Roman"/>
                <w:szCs w:val="24"/>
              </w:rPr>
            </w:pPr>
            <w:r w:rsidRPr="00232815">
              <w:rPr>
                <w:rFonts w:cs="Times New Roman"/>
                <w:color w:val="000000" w:themeColor="text1"/>
                <w:szCs w:val="24"/>
              </w:rPr>
              <w:lastRenderedPageBreak/>
              <w:t>4.</w:t>
            </w:r>
          </w:p>
        </w:tc>
        <w:tc>
          <w:tcPr>
            <w:tcW w:w="13830" w:type="dxa"/>
            <w:gridSpan w:val="15"/>
            <w:shd w:val="clear" w:color="auto" w:fill="auto"/>
          </w:tcPr>
          <w:p w:rsidR="00321D72" w:rsidRPr="00232815" w:rsidRDefault="00321D72" w:rsidP="00D90084">
            <w:pPr>
              <w:spacing w:after="0"/>
              <w:jc w:val="both"/>
              <w:rPr>
                <w:rFonts w:cs="Times New Roman"/>
                <w:szCs w:val="24"/>
              </w:rPr>
            </w:pPr>
            <w:r w:rsidRPr="00232815">
              <w:rPr>
                <w:rFonts w:cs="Times New Roman"/>
                <w:szCs w:val="24"/>
              </w:rPr>
              <w:t xml:space="preserve">Obiectiv general 4  Asigurarea unui management eficient și adaptabil al sitului prin susținerea unei structuri funcționale de management pe durata de aplicare a planului de management </w:t>
            </w:r>
          </w:p>
        </w:tc>
      </w:tr>
      <w:tr w:rsidR="00321D72" w:rsidRPr="00232815" w:rsidTr="00A37073">
        <w:trPr>
          <w:jc w:val="center"/>
        </w:trPr>
        <w:tc>
          <w:tcPr>
            <w:tcW w:w="804" w:type="dxa"/>
          </w:tcPr>
          <w:p w:rsidR="00321D72" w:rsidRPr="00232815" w:rsidRDefault="00321D72" w:rsidP="00D90084">
            <w:pPr>
              <w:spacing w:after="0"/>
              <w:jc w:val="both"/>
              <w:rPr>
                <w:rFonts w:cs="Times New Roman"/>
                <w:color w:val="000000" w:themeColor="text1"/>
                <w:szCs w:val="24"/>
              </w:rPr>
            </w:pPr>
            <w:r w:rsidRPr="00232815">
              <w:rPr>
                <w:rFonts w:cs="Times New Roman"/>
                <w:color w:val="000000" w:themeColor="text1"/>
                <w:szCs w:val="24"/>
              </w:rPr>
              <w:t>4.1</w:t>
            </w:r>
          </w:p>
        </w:tc>
        <w:tc>
          <w:tcPr>
            <w:tcW w:w="13830" w:type="dxa"/>
            <w:gridSpan w:val="15"/>
            <w:shd w:val="clear" w:color="auto" w:fill="auto"/>
          </w:tcPr>
          <w:p w:rsidR="00321D72" w:rsidRPr="00232815" w:rsidRDefault="00321D72" w:rsidP="00D90084">
            <w:pPr>
              <w:spacing w:after="0"/>
              <w:jc w:val="both"/>
              <w:rPr>
                <w:rFonts w:cs="Times New Roman"/>
                <w:szCs w:val="24"/>
              </w:rPr>
            </w:pPr>
            <w:r w:rsidRPr="00232815">
              <w:rPr>
                <w:rFonts w:cs="Times New Roman"/>
                <w:szCs w:val="24"/>
              </w:rPr>
              <w:t xml:space="preserve">Obiectiv specific 7  </w:t>
            </w:r>
            <w:r w:rsidR="00214EB8" w:rsidRPr="00232815">
              <w:rPr>
                <w:rFonts w:cs="Times New Roman"/>
                <w:szCs w:val="24"/>
              </w:rPr>
              <w:t>Îmbunătățirea</w:t>
            </w:r>
            <w:r w:rsidRPr="00232815">
              <w:rPr>
                <w:rFonts w:cs="Times New Roman"/>
                <w:szCs w:val="24"/>
              </w:rPr>
              <w:t xml:space="preserve"> logisticii necesare pentru exercitarea eficientă a atribuțiunilor custodelui</w:t>
            </w:r>
          </w:p>
        </w:tc>
      </w:tr>
      <w:tr w:rsidR="00321D72" w:rsidRPr="00232815" w:rsidTr="00CD4E01">
        <w:trPr>
          <w:jc w:val="center"/>
        </w:trPr>
        <w:tc>
          <w:tcPr>
            <w:tcW w:w="804" w:type="dxa"/>
          </w:tcPr>
          <w:p w:rsidR="00321D72" w:rsidRPr="00232815" w:rsidRDefault="00321D72" w:rsidP="00D90084">
            <w:pPr>
              <w:spacing w:after="0"/>
              <w:jc w:val="both"/>
              <w:rPr>
                <w:rFonts w:cs="Times New Roman"/>
                <w:szCs w:val="24"/>
              </w:rPr>
            </w:pPr>
            <w:r w:rsidRPr="00232815">
              <w:rPr>
                <w:rFonts w:cs="Times New Roman"/>
                <w:color w:val="000000" w:themeColor="text1"/>
                <w:szCs w:val="24"/>
              </w:rPr>
              <w:t>4.1.1</w:t>
            </w:r>
          </w:p>
        </w:tc>
        <w:tc>
          <w:tcPr>
            <w:tcW w:w="3361" w:type="dxa"/>
            <w:shd w:val="clear" w:color="auto" w:fill="auto"/>
          </w:tcPr>
          <w:p w:rsidR="00321D72" w:rsidRPr="00232815" w:rsidRDefault="00321D72" w:rsidP="00D90084">
            <w:pPr>
              <w:spacing w:after="0"/>
              <w:jc w:val="both"/>
              <w:rPr>
                <w:rFonts w:cs="Times New Roman"/>
                <w:color w:val="000000"/>
                <w:szCs w:val="24"/>
              </w:rPr>
            </w:pPr>
            <w:r w:rsidRPr="00232815">
              <w:rPr>
                <w:rFonts w:cs="Times New Roman"/>
                <w:color w:val="000000"/>
                <w:szCs w:val="24"/>
              </w:rPr>
              <w:t>Asigurarea echipamentului pentru patrulare, observații și monitorizări: b</w:t>
            </w:r>
            <w:r w:rsidR="00214EB8">
              <w:rPr>
                <w:rFonts w:cs="Times New Roman"/>
                <w:color w:val="000000"/>
                <w:szCs w:val="24"/>
              </w:rPr>
              <w:t>inocluri, night-vision, lunete</w:t>
            </w:r>
            <w:r w:rsidRPr="00232815">
              <w:rPr>
                <w:rFonts w:cs="Times New Roman"/>
                <w:color w:val="000000"/>
                <w:szCs w:val="24"/>
              </w:rPr>
              <w:t xml:space="preserve"> ornitologice, echipament de poziționare geografic, mijloace auto etc.</w:t>
            </w:r>
          </w:p>
        </w:tc>
        <w:tc>
          <w:tcPr>
            <w:tcW w:w="1984" w:type="dxa"/>
            <w:shd w:val="clear" w:color="auto" w:fill="auto"/>
          </w:tcPr>
          <w:p w:rsidR="00321D72" w:rsidRPr="00232815" w:rsidRDefault="00321D72" w:rsidP="00D90084">
            <w:pPr>
              <w:spacing w:after="0"/>
              <w:jc w:val="both"/>
              <w:rPr>
                <w:rFonts w:cs="Times New Roman"/>
                <w:color w:val="000000"/>
                <w:szCs w:val="24"/>
              </w:rPr>
            </w:pPr>
            <w:r w:rsidRPr="00232815">
              <w:rPr>
                <w:rFonts w:cs="Times New Roman"/>
                <w:color w:val="000000"/>
                <w:szCs w:val="24"/>
              </w:rPr>
              <w:t>Proces verbal de predare primire/</w:t>
            </w:r>
            <w:r w:rsidRPr="00232815">
              <w:rPr>
                <w:rFonts w:cs="Times New Roman"/>
                <w:i/>
                <w:color w:val="000000"/>
                <w:szCs w:val="24"/>
              </w:rPr>
              <w:t xml:space="preserve"> Bombina bombina, Triturus vulgaris, Ursus arctos</w:t>
            </w:r>
            <w:r w:rsidRPr="00232815">
              <w:rPr>
                <w:rFonts w:cs="Times New Roman"/>
                <w:color w:val="000000"/>
                <w:szCs w:val="24"/>
              </w:rPr>
              <w:t xml:space="preserve">, </w:t>
            </w:r>
            <w:r w:rsidRPr="00232815">
              <w:rPr>
                <w:rFonts w:cs="Times New Roman"/>
                <w:i/>
                <w:color w:val="000000"/>
                <w:szCs w:val="24"/>
              </w:rPr>
              <w:t>Canis lupus, Lynx lynx</w:t>
            </w:r>
          </w:p>
        </w:tc>
        <w:tc>
          <w:tcPr>
            <w:tcW w:w="2268" w:type="dxa"/>
          </w:tcPr>
          <w:p w:rsidR="00321D72" w:rsidRPr="00232815" w:rsidRDefault="00321D72" w:rsidP="00D90084">
            <w:pPr>
              <w:spacing w:after="0"/>
              <w:jc w:val="both"/>
              <w:rPr>
                <w:rFonts w:cs="Times New Roman"/>
                <w:color w:val="000000"/>
                <w:szCs w:val="24"/>
              </w:rPr>
            </w:pPr>
          </w:p>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1 persoană</w:t>
            </w:r>
          </w:p>
          <w:p w:rsidR="00321D72" w:rsidRPr="00232815" w:rsidRDefault="00214EB8" w:rsidP="00D90084">
            <w:pPr>
              <w:spacing w:after="0"/>
              <w:jc w:val="both"/>
              <w:rPr>
                <w:rFonts w:cs="Times New Roman"/>
                <w:color w:val="000000"/>
                <w:szCs w:val="24"/>
              </w:rPr>
            </w:pPr>
            <w:r>
              <w:rPr>
                <w:rFonts w:cs="Times New Roman"/>
                <w:color w:val="000000"/>
                <w:szCs w:val="24"/>
              </w:rPr>
              <w:t>binocluri, night-vision, lunete</w:t>
            </w:r>
            <w:r w:rsidR="00321D72" w:rsidRPr="00232815">
              <w:rPr>
                <w:rFonts w:cs="Times New Roman"/>
                <w:color w:val="000000"/>
                <w:szCs w:val="24"/>
              </w:rPr>
              <w:t xml:space="preserve"> ornitologice, echipament de poziționare geografic, mijloace auto etc.</w:t>
            </w:r>
          </w:p>
          <w:p w:rsidR="00321D72" w:rsidRPr="00232815" w:rsidRDefault="00321D72" w:rsidP="00D90084">
            <w:pPr>
              <w:spacing w:after="0"/>
              <w:jc w:val="both"/>
              <w:rPr>
                <w:rFonts w:cs="Times New Roman"/>
                <w:color w:val="000000"/>
                <w:szCs w:val="24"/>
              </w:rPr>
            </w:pPr>
            <w:r w:rsidRPr="00232815">
              <w:rPr>
                <w:rFonts w:cs="Times New Roman"/>
                <w:color w:val="000000"/>
                <w:szCs w:val="24"/>
              </w:rPr>
              <w:lastRenderedPageBreak/>
              <w:t>20000</w:t>
            </w:r>
          </w:p>
        </w:tc>
        <w:tc>
          <w:tcPr>
            <w:tcW w:w="358" w:type="dxa"/>
            <w:shd w:val="clear" w:color="auto" w:fill="auto"/>
          </w:tcPr>
          <w:p w:rsidR="00321D72" w:rsidRPr="00232815" w:rsidRDefault="00321D72" w:rsidP="00D90084">
            <w:pPr>
              <w:spacing w:after="0"/>
              <w:jc w:val="both"/>
              <w:rPr>
                <w:rFonts w:cs="Times New Roman"/>
                <w:color w:val="000000"/>
                <w:szCs w:val="24"/>
              </w:rPr>
            </w:pPr>
          </w:p>
          <w:p w:rsidR="00321D72" w:rsidRPr="00232815" w:rsidRDefault="00321D72" w:rsidP="00D90084">
            <w:pPr>
              <w:spacing w:after="0"/>
              <w:jc w:val="both"/>
              <w:rPr>
                <w:rFonts w:cs="Times New Roman"/>
                <w:color w:val="000000"/>
                <w:szCs w:val="24"/>
              </w:rPr>
            </w:pPr>
          </w:p>
          <w:p w:rsidR="00321D72" w:rsidRPr="00232815" w:rsidRDefault="00321D72" w:rsidP="00D90084">
            <w:pPr>
              <w:spacing w:after="0"/>
              <w:jc w:val="both"/>
              <w:rPr>
                <w:rFonts w:cs="Times New Roman"/>
                <w:color w:val="000000"/>
                <w:szCs w:val="24"/>
              </w:rPr>
            </w:pPr>
            <w:r w:rsidRPr="00232815">
              <w:rPr>
                <w:rFonts w:cs="Times New Roman"/>
                <w:color w:val="000000"/>
                <w:szCs w:val="24"/>
              </w:rPr>
              <w:t>2</w:t>
            </w:r>
          </w:p>
        </w:tc>
        <w:tc>
          <w:tcPr>
            <w:tcW w:w="426"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6"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6"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1606" w:type="dxa"/>
            <w:shd w:val="clear" w:color="auto" w:fill="auto"/>
          </w:tcPr>
          <w:p w:rsidR="00321D72" w:rsidRPr="00232815" w:rsidRDefault="00321D72" w:rsidP="00D90084">
            <w:pPr>
              <w:spacing w:after="0"/>
              <w:jc w:val="both"/>
              <w:rPr>
                <w:rFonts w:cs="Times New Roman"/>
                <w:szCs w:val="24"/>
              </w:rPr>
            </w:pPr>
            <w:r w:rsidRPr="00232815">
              <w:rPr>
                <w:rFonts w:cs="Times New Roman"/>
                <w:szCs w:val="24"/>
              </w:rPr>
              <w:t>Custode</w:t>
            </w:r>
          </w:p>
        </w:tc>
      </w:tr>
      <w:tr w:rsidR="00321D72" w:rsidRPr="00232815" w:rsidTr="00A37073">
        <w:trPr>
          <w:jc w:val="center"/>
        </w:trPr>
        <w:tc>
          <w:tcPr>
            <w:tcW w:w="804" w:type="dxa"/>
          </w:tcPr>
          <w:p w:rsidR="00321D72" w:rsidRPr="00232815" w:rsidRDefault="00321D72" w:rsidP="00D90084">
            <w:pPr>
              <w:spacing w:after="0"/>
              <w:jc w:val="both"/>
              <w:rPr>
                <w:rFonts w:cs="Times New Roman"/>
                <w:szCs w:val="24"/>
              </w:rPr>
            </w:pPr>
            <w:r w:rsidRPr="00232815">
              <w:rPr>
                <w:rFonts w:cs="Times New Roman"/>
                <w:color w:val="000000" w:themeColor="text1"/>
                <w:szCs w:val="24"/>
              </w:rPr>
              <w:lastRenderedPageBreak/>
              <w:t>4.2</w:t>
            </w:r>
          </w:p>
        </w:tc>
        <w:tc>
          <w:tcPr>
            <w:tcW w:w="13830" w:type="dxa"/>
            <w:gridSpan w:val="15"/>
            <w:shd w:val="clear" w:color="auto" w:fill="auto"/>
          </w:tcPr>
          <w:p w:rsidR="00321D72" w:rsidRPr="00232815" w:rsidRDefault="00321D72" w:rsidP="00D90084">
            <w:pPr>
              <w:spacing w:after="0"/>
              <w:jc w:val="both"/>
              <w:rPr>
                <w:rFonts w:cs="Times New Roman"/>
                <w:szCs w:val="24"/>
              </w:rPr>
            </w:pPr>
            <w:r w:rsidRPr="00232815">
              <w:rPr>
                <w:rFonts w:cs="Times New Roman"/>
                <w:szCs w:val="24"/>
              </w:rPr>
              <w:t>OS 8 Asigurarea integrității sitului și a respectării planului de management prin controale periodice</w:t>
            </w:r>
          </w:p>
        </w:tc>
      </w:tr>
      <w:tr w:rsidR="00321D72" w:rsidRPr="00232815" w:rsidTr="00CD4E01">
        <w:trPr>
          <w:jc w:val="center"/>
        </w:trPr>
        <w:tc>
          <w:tcPr>
            <w:tcW w:w="804" w:type="dxa"/>
          </w:tcPr>
          <w:p w:rsidR="00321D72" w:rsidRPr="00232815" w:rsidRDefault="00321D72" w:rsidP="00D90084">
            <w:pPr>
              <w:spacing w:after="0"/>
              <w:jc w:val="both"/>
              <w:rPr>
                <w:rFonts w:cs="Times New Roman"/>
                <w:szCs w:val="24"/>
              </w:rPr>
            </w:pPr>
            <w:r w:rsidRPr="00232815">
              <w:rPr>
                <w:rFonts w:cs="Times New Roman"/>
                <w:color w:val="000000" w:themeColor="text1"/>
                <w:szCs w:val="24"/>
              </w:rPr>
              <w:t>4.2.1</w:t>
            </w:r>
          </w:p>
        </w:tc>
        <w:tc>
          <w:tcPr>
            <w:tcW w:w="3361" w:type="dxa"/>
            <w:shd w:val="clear" w:color="auto" w:fill="auto"/>
          </w:tcPr>
          <w:p w:rsidR="00321D72" w:rsidRPr="00232815" w:rsidRDefault="00321D72" w:rsidP="00D90084">
            <w:pPr>
              <w:spacing w:after="0"/>
              <w:jc w:val="both"/>
              <w:rPr>
                <w:rFonts w:cs="Times New Roman"/>
                <w:color w:val="000000"/>
                <w:szCs w:val="24"/>
              </w:rPr>
            </w:pPr>
            <w:r w:rsidRPr="00232815">
              <w:rPr>
                <w:rFonts w:cs="Times New Roman"/>
                <w:color w:val="000000"/>
                <w:szCs w:val="24"/>
              </w:rPr>
              <w:t>Monitorizarea implementării planului de management</w:t>
            </w:r>
          </w:p>
        </w:tc>
        <w:tc>
          <w:tcPr>
            <w:tcW w:w="1984" w:type="dxa"/>
            <w:shd w:val="clear" w:color="auto" w:fill="auto"/>
          </w:tcPr>
          <w:p w:rsidR="00321D72" w:rsidRPr="00232815" w:rsidRDefault="00321D72" w:rsidP="00D90084">
            <w:pPr>
              <w:spacing w:after="0"/>
              <w:jc w:val="both"/>
              <w:rPr>
                <w:rFonts w:cs="Times New Roman"/>
                <w:color w:val="000000"/>
                <w:szCs w:val="24"/>
              </w:rPr>
            </w:pPr>
            <w:r w:rsidRPr="00232815">
              <w:rPr>
                <w:rFonts w:cs="Times New Roman"/>
                <w:color w:val="000000"/>
                <w:szCs w:val="24"/>
              </w:rPr>
              <w:t>Fișe monitorizare completate/</w:t>
            </w:r>
            <w:r w:rsidRPr="00232815">
              <w:rPr>
                <w:rFonts w:cs="Times New Roman"/>
                <w:i/>
                <w:color w:val="000000"/>
                <w:szCs w:val="24"/>
              </w:rPr>
              <w:t xml:space="preserve"> Bombina bombina, Triturus vulgaris, Ursus arctos</w:t>
            </w:r>
            <w:r w:rsidRPr="00232815">
              <w:rPr>
                <w:rFonts w:cs="Times New Roman"/>
                <w:color w:val="000000"/>
                <w:szCs w:val="24"/>
              </w:rPr>
              <w:t xml:space="preserve">, </w:t>
            </w:r>
            <w:r w:rsidRPr="00232815">
              <w:rPr>
                <w:rFonts w:cs="Times New Roman"/>
                <w:i/>
                <w:color w:val="000000"/>
                <w:szCs w:val="24"/>
              </w:rPr>
              <w:t>Canis lupus, Lynx lynx</w:t>
            </w:r>
          </w:p>
        </w:tc>
        <w:tc>
          <w:tcPr>
            <w:tcW w:w="2268" w:type="dxa"/>
          </w:tcPr>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1 persoană</w:t>
            </w:r>
          </w:p>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1 mijloc de deplasare, echipamente teren</w:t>
            </w:r>
          </w:p>
          <w:p w:rsidR="00321D72" w:rsidRPr="00232815" w:rsidRDefault="00321D72" w:rsidP="00D90084">
            <w:pPr>
              <w:spacing w:after="0"/>
              <w:jc w:val="both"/>
              <w:rPr>
                <w:rFonts w:cs="Times New Roman"/>
                <w:szCs w:val="24"/>
                <w:lang w:eastAsia="ro-RO"/>
              </w:rPr>
            </w:pPr>
            <w:r w:rsidRPr="00232815">
              <w:rPr>
                <w:rFonts w:cs="Times New Roman"/>
                <w:szCs w:val="24"/>
                <w:lang w:eastAsia="ro-RO"/>
              </w:rPr>
              <w:t>2000</w:t>
            </w:r>
          </w:p>
        </w:tc>
        <w:tc>
          <w:tcPr>
            <w:tcW w:w="358" w:type="dxa"/>
            <w:shd w:val="clear" w:color="auto" w:fill="auto"/>
          </w:tcPr>
          <w:p w:rsidR="00321D72" w:rsidRPr="00232815" w:rsidRDefault="00321D72" w:rsidP="00D90084">
            <w:pPr>
              <w:spacing w:after="0"/>
              <w:jc w:val="both"/>
              <w:rPr>
                <w:rFonts w:cs="Times New Roman"/>
                <w:color w:val="000000"/>
                <w:szCs w:val="24"/>
              </w:rPr>
            </w:pPr>
          </w:p>
          <w:p w:rsidR="00321D72" w:rsidRPr="00232815" w:rsidRDefault="00321D72" w:rsidP="00D90084">
            <w:pPr>
              <w:spacing w:after="0"/>
              <w:jc w:val="both"/>
              <w:rPr>
                <w:rFonts w:cs="Times New Roman"/>
                <w:color w:val="000000"/>
                <w:szCs w:val="24"/>
              </w:rPr>
            </w:pPr>
            <w:r w:rsidRPr="00232815">
              <w:rPr>
                <w:rFonts w:cs="Times New Roman"/>
                <w:color w:val="000000"/>
                <w:szCs w:val="24"/>
              </w:rPr>
              <w:t>1</w:t>
            </w:r>
          </w:p>
        </w:tc>
        <w:tc>
          <w:tcPr>
            <w:tcW w:w="426"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6" w:type="dxa"/>
            <w:tcBorders>
              <w:bottom w:val="single" w:sz="4" w:space="0" w:color="auto"/>
            </w:tcBorders>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6"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1606" w:type="dxa"/>
            <w:shd w:val="clear" w:color="auto" w:fill="auto"/>
          </w:tcPr>
          <w:p w:rsidR="00321D72" w:rsidRPr="00232815" w:rsidRDefault="00321D72" w:rsidP="00D90084">
            <w:pPr>
              <w:spacing w:after="0"/>
              <w:jc w:val="both"/>
              <w:rPr>
                <w:rFonts w:cs="Times New Roman"/>
                <w:szCs w:val="24"/>
              </w:rPr>
            </w:pPr>
            <w:r w:rsidRPr="00232815">
              <w:rPr>
                <w:rFonts w:cs="Times New Roman"/>
                <w:szCs w:val="24"/>
              </w:rPr>
              <w:t>Custode</w:t>
            </w:r>
          </w:p>
        </w:tc>
      </w:tr>
      <w:tr w:rsidR="00321D72" w:rsidRPr="00232815" w:rsidTr="00CD4E01">
        <w:trPr>
          <w:jc w:val="center"/>
        </w:trPr>
        <w:tc>
          <w:tcPr>
            <w:tcW w:w="804" w:type="dxa"/>
          </w:tcPr>
          <w:p w:rsidR="00321D72" w:rsidRPr="00232815" w:rsidRDefault="00321D72" w:rsidP="00D90084">
            <w:pPr>
              <w:spacing w:after="0"/>
              <w:jc w:val="both"/>
              <w:rPr>
                <w:rFonts w:cs="Times New Roman"/>
                <w:szCs w:val="24"/>
              </w:rPr>
            </w:pPr>
            <w:r w:rsidRPr="00232815">
              <w:rPr>
                <w:rFonts w:cs="Times New Roman"/>
                <w:color w:val="000000" w:themeColor="text1"/>
                <w:szCs w:val="24"/>
              </w:rPr>
              <w:t>4.2.2</w:t>
            </w:r>
          </w:p>
        </w:tc>
        <w:tc>
          <w:tcPr>
            <w:tcW w:w="3361" w:type="dxa"/>
            <w:shd w:val="clear" w:color="auto" w:fill="auto"/>
          </w:tcPr>
          <w:p w:rsidR="00321D72" w:rsidRPr="00232815" w:rsidRDefault="00321D72" w:rsidP="00D90084">
            <w:pPr>
              <w:spacing w:after="0"/>
              <w:jc w:val="both"/>
              <w:rPr>
                <w:rFonts w:cs="Times New Roman"/>
                <w:color w:val="000000"/>
                <w:szCs w:val="24"/>
              </w:rPr>
            </w:pPr>
            <w:r w:rsidRPr="00232815">
              <w:rPr>
                <w:rFonts w:cs="Times New Roman"/>
                <w:szCs w:val="24"/>
              </w:rPr>
              <w:t>Ac</w:t>
            </w:r>
            <w:r w:rsidR="00214EB8">
              <w:rPr>
                <w:rFonts w:cs="Times New Roman"/>
                <w:szCs w:val="24"/>
              </w:rPr>
              <w:t>tualizarea datelor legate de deținătorii</w:t>
            </w:r>
            <w:r w:rsidRPr="00232815">
              <w:rPr>
                <w:rFonts w:cs="Times New Roman"/>
                <w:szCs w:val="24"/>
              </w:rPr>
              <w:t xml:space="preserve"> de teren din aria naturală protejată din situl Natura 2000</w:t>
            </w:r>
          </w:p>
        </w:tc>
        <w:tc>
          <w:tcPr>
            <w:tcW w:w="1984" w:type="dxa"/>
            <w:shd w:val="clear" w:color="auto" w:fill="auto"/>
          </w:tcPr>
          <w:p w:rsidR="00321D72" w:rsidRPr="00232815" w:rsidRDefault="00321D72" w:rsidP="00D90084">
            <w:pPr>
              <w:spacing w:after="0"/>
              <w:jc w:val="both"/>
              <w:rPr>
                <w:rFonts w:cs="Times New Roman"/>
                <w:color w:val="000000"/>
                <w:szCs w:val="24"/>
              </w:rPr>
            </w:pPr>
            <w:r w:rsidRPr="00232815">
              <w:rPr>
                <w:rFonts w:cs="Times New Roman"/>
                <w:color w:val="000000"/>
                <w:szCs w:val="24"/>
              </w:rPr>
              <w:t>Bază de date actualizată/</w:t>
            </w:r>
            <w:r w:rsidRPr="00232815">
              <w:rPr>
                <w:rFonts w:cs="Times New Roman"/>
                <w:i/>
                <w:color w:val="000000"/>
                <w:szCs w:val="24"/>
              </w:rPr>
              <w:t xml:space="preserve"> Bombina bombina, Triturus vulgaris, Ursus arctos</w:t>
            </w:r>
            <w:r w:rsidRPr="00232815">
              <w:rPr>
                <w:rFonts w:cs="Times New Roman"/>
                <w:color w:val="000000"/>
                <w:szCs w:val="24"/>
              </w:rPr>
              <w:t xml:space="preserve">, </w:t>
            </w:r>
            <w:r w:rsidRPr="00232815">
              <w:rPr>
                <w:rFonts w:cs="Times New Roman"/>
                <w:i/>
                <w:color w:val="000000"/>
                <w:szCs w:val="24"/>
              </w:rPr>
              <w:t>Canis lupus, Lynx lynx</w:t>
            </w:r>
          </w:p>
        </w:tc>
        <w:tc>
          <w:tcPr>
            <w:tcW w:w="2268" w:type="dxa"/>
          </w:tcPr>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1 persoană</w:t>
            </w:r>
          </w:p>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1 mijloc de deplasare, tipărituri</w:t>
            </w:r>
          </w:p>
          <w:p w:rsidR="00321D72" w:rsidRPr="00232815" w:rsidRDefault="00321D72" w:rsidP="00D90084">
            <w:pPr>
              <w:spacing w:after="0"/>
              <w:jc w:val="both"/>
              <w:rPr>
                <w:rFonts w:cs="Times New Roman"/>
                <w:szCs w:val="24"/>
                <w:lang w:eastAsia="ro-RO"/>
              </w:rPr>
            </w:pPr>
            <w:r w:rsidRPr="00232815">
              <w:rPr>
                <w:rFonts w:cs="Times New Roman"/>
                <w:szCs w:val="24"/>
                <w:lang w:eastAsia="ro-RO"/>
              </w:rPr>
              <w:t>4000</w:t>
            </w:r>
          </w:p>
        </w:tc>
        <w:tc>
          <w:tcPr>
            <w:tcW w:w="358" w:type="dxa"/>
            <w:shd w:val="clear" w:color="auto" w:fill="auto"/>
          </w:tcPr>
          <w:p w:rsidR="00321D72" w:rsidRPr="00232815" w:rsidRDefault="00321D72" w:rsidP="00D90084">
            <w:pPr>
              <w:spacing w:after="0"/>
              <w:jc w:val="both"/>
              <w:rPr>
                <w:rFonts w:cs="Times New Roman"/>
                <w:color w:val="000000"/>
                <w:szCs w:val="24"/>
              </w:rPr>
            </w:pPr>
          </w:p>
          <w:p w:rsidR="00321D72" w:rsidRPr="00232815" w:rsidRDefault="00321D72" w:rsidP="00D90084">
            <w:pPr>
              <w:spacing w:after="0"/>
              <w:jc w:val="both"/>
              <w:rPr>
                <w:rFonts w:cs="Times New Roman"/>
                <w:color w:val="000000"/>
                <w:szCs w:val="24"/>
              </w:rPr>
            </w:pPr>
            <w:r w:rsidRPr="00232815">
              <w:rPr>
                <w:rFonts w:cs="Times New Roman"/>
                <w:color w:val="000000"/>
                <w:szCs w:val="24"/>
              </w:rPr>
              <w:t>2</w:t>
            </w:r>
          </w:p>
        </w:tc>
        <w:tc>
          <w:tcPr>
            <w:tcW w:w="426"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6"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321D72" w:rsidRPr="00232815" w:rsidRDefault="00321D72" w:rsidP="00D90084">
            <w:pPr>
              <w:pStyle w:val="BodyText2"/>
              <w:spacing w:after="0" w:line="360" w:lineRule="auto"/>
              <w:jc w:val="both"/>
              <w:rPr>
                <w:rFonts w:cs="Times New Roman"/>
                <w:szCs w:val="24"/>
              </w:rPr>
            </w:pPr>
          </w:p>
        </w:tc>
        <w:tc>
          <w:tcPr>
            <w:tcW w:w="426"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321D72" w:rsidRPr="00232815" w:rsidRDefault="00321D72" w:rsidP="00D90084">
            <w:pPr>
              <w:pStyle w:val="BodyText2"/>
              <w:spacing w:after="0" w:line="360" w:lineRule="auto"/>
              <w:jc w:val="both"/>
              <w:rPr>
                <w:rFonts w:cs="Times New Roman"/>
                <w:szCs w:val="24"/>
              </w:rPr>
            </w:pPr>
          </w:p>
        </w:tc>
        <w:tc>
          <w:tcPr>
            <w:tcW w:w="1606" w:type="dxa"/>
            <w:shd w:val="clear" w:color="auto" w:fill="auto"/>
          </w:tcPr>
          <w:p w:rsidR="00321D72" w:rsidRPr="00232815" w:rsidRDefault="00321D72" w:rsidP="00D90084">
            <w:pPr>
              <w:spacing w:after="0"/>
              <w:jc w:val="both"/>
              <w:rPr>
                <w:rFonts w:cs="Times New Roman"/>
                <w:szCs w:val="24"/>
              </w:rPr>
            </w:pPr>
            <w:r w:rsidRPr="00232815">
              <w:rPr>
                <w:rFonts w:cs="Times New Roman"/>
                <w:szCs w:val="24"/>
              </w:rPr>
              <w:t>Custode, Agenția Plăți și Intervenții în Agricultură</w:t>
            </w:r>
          </w:p>
        </w:tc>
      </w:tr>
      <w:tr w:rsidR="00321D72" w:rsidRPr="00232815" w:rsidTr="00CD4E01">
        <w:trPr>
          <w:jc w:val="center"/>
        </w:trPr>
        <w:tc>
          <w:tcPr>
            <w:tcW w:w="804" w:type="dxa"/>
          </w:tcPr>
          <w:p w:rsidR="00321D72" w:rsidRPr="00232815" w:rsidRDefault="00321D72" w:rsidP="00D90084">
            <w:pPr>
              <w:spacing w:after="0"/>
              <w:jc w:val="both"/>
              <w:rPr>
                <w:rFonts w:cs="Times New Roman"/>
                <w:szCs w:val="24"/>
              </w:rPr>
            </w:pPr>
            <w:r w:rsidRPr="00232815">
              <w:rPr>
                <w:rFonts w:cs="Times New Roman"/>
                <w:color w:val="000000" w:themeColor="text1"/>
                <w:szCs w:val="24"/>
              </w:rPr>
              <w:lastRenderedPageBreak/>
              <w:t>4.2.3</w:t>
            </w:r>
          </w:p>
        </w:tc>
        <w:tc>
          <w:tcPr>
            <w:tcW w:w="3361" w:type="dxa"/>
            <w:shd w:val="clear" w:color="auto" w:fill="auto"/>
          </w:tcPr>
          <w:p w:rsidR="00321D72" w:rsidRPr="00232815" w:rsidRDefault="00321D72" w:rsidP="00D90084">
            <w:pPr>
              <w:spacing w:after="0"/>
              <w:jc w:val="both"/>
              <w:rPr>
                <w:rFonts w:cs="Times New Roman"/>
                <w:color w:val="000000"/>
                <w:szCs w:val="24"/>
              </w:rPr>
            </w:pPr>
            <w:r w:rsidRPr="00232815">
              <w:rPr>
                <w:rFonts w:cs="Times New Roman"/>
                <w:szCs w:val="24"/>
              </w:rPr>
              <w:t>Analizarea periodică a modului de implementare a planului în conformitate cu indicatorii stabiliţi.</w:t>
            </w:r>
          </w:p>
        </w:tc>
        <w:tc>
          <w:tcPr>
            <w:tcW w:w="1984" w:type="dxa"/>
            <w:shd w:val="clear" w:color="auto" w:fill="auto"/>
          </w:tcPr>
          <w:p w:rsidR="00321D72" w:rsidRPr="00232815" w:rsidRDefault="00321D72" w:rsidP="00D90084">
            <w:pPr>
              <w:spacing w:after="0"/>
              <w:jc w:val="both"/>
              <w:rPr>
                <w:rFonts w:cs="Times New Roman"/>
                <w:color w:val="000000"/>
                <w:szCs w:val="24"/>
              </w:rPr>
            </w:pPr>
            <w:r w:rsidRPr="00232815">
              <w:rPr>
                <w:rFonts w:cs="Times New Roman"/>
                <w:color w:val="000000"/>
                <w:szCs w:val="24"/>
              </w:rPr>
              <w:t>Raport al planului de monitorizare</w:t>
            </w:r>
            <w:r w:rsidR="00214EB8">
              <w:rPr>
                <w:rFonts w:cs="Times New Roman"/>
                <w:color w:val="000000"/>
                <w:szCs w:val="24"/>
              </w:rPr>
              <w:t xml:space="preserve"> </w:t>
            </w:r>
            <w:r w:rsidRPr="00232815">
              <w:rPr>
                <w:rFonts w:cs="Times New Roman"/>
                <w:color w:val="000000"/>
                <w:szCs w:val="24"/>
              </w:rPr>
              <w:t>/</w:t>
            </w:r>
            <w:r w:rsidR="00214EB8">
              <w:rPr>
                <w:rFonts w:cs="Times New Roman"/>
                <w:color w:val="000000"/>
                <w:szCs w:val="24"/>
              </w:rPr>
              <w:t xml:space="preserve"> </w:t>
            </w:r>
            <w:r w:rsidRPr="00232815">
              <w:rPr>
                <w:rFonts w:cs="Times New Roman"/>
                <w:color w:val="000000"/>
                <w:szCs w:val="24"/>
              </w:rPr>
              <w:t xml:space="preserve">Bombina </w:t>
            </w:r>
            <w:r w:rsidRPr="00232815">
              <w:rPr>
                <w:rFonts w:cs="Times New Roman"/>
                <w:i/>
                <w:color w:val="000000"/>
                <w:szCs w:val="24"/>
              </w:rPr>
              <w:t>bombina, Triturus vulgaris, Ursus arctos</w:t>
            </w:r>
            <w:r w:rsidRPr="00232815">
              <w:rPr>
                <w:rFonts w:cs="Times New Roman"/>
                <w:color w:val="000000"/>
                <w:szCs w:val="24"/>
              </w:rPr>
              <w:t xml:space="preserve">, </w:t>
            </w:r>
            <w:r w:rsidRPr="00232815">
              <w:rPr>
                <w:rFonts w:cs="Times New Roman"/>
                <w:i/>
                <w:color w:val="000000"/>
                <w:szCs w:val="24"/>
              </w:rPr>
              <w:t>Canis lupus, Lynx lynx</w:t>
            </w:r>
          </w:p>
        </w:tc>
        <w:tc>
          <w:tcPr>
            <w:tcW w:w="2268" w:type="dxa"/>
          </w:tcPr>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1 persoană</w:t>
            </w:r>
          </w:p>
          <w:p w:rsidR="00321D72" w:rsidRPr="00232815" w:rsidRDefault="00321D72" w:rsidP="00D90084">
            <w:pPr>
              <w:spacing w:after="0"/>
              <w:jc w:val="both"/>
              <w:rPr>
                <w:rFonts w:cs="Times New Roman"/>
                <w:szCs w:val="24"/>
                <w:lang w:eastAsia="ro-RO"/>
              </w:rPr>
            </w:pPr>
            <w:r w:rsidRPr="00232815">
              <w:rPr>
                <w:rFonts w:cs="Times New Roman"/>
                <w:szCs w:val="24"/>
                <w:lang w:eastAsia="ro-RO"/>
              </w:rPr>
              <w:t>Calculator birou</w:t>
            </w:r>
          </w:p>
          <w:p w:rsidR="00321D72" w:rsidRPr="00232815" w:rsidRDefault="00321D72" w:rsidP="00D90084">
            <w:pPr>
              <w:spacing w:after="0"/>
              <w:jc w:val="both"/>
              <w:rPr>
                <w:rFonts w:cs="Times New Roman"/>
                <w:szCs w:val="24"/>
                <w:lang w:eastAsia="ro-RO"/>
              </w:rPr>
            </w:pPr>
            <w:r w:rsidRPr="00232815">
              <w:rPr>
                <w:rFonts w:cs="Times New Roman"/>
                <w:szCs w:val="24"/>
                <w:lang w:eastAsia="ro-RO"/>
              </w:rPr>
              <w:t>1500</w:t>
            </w:r>
          </w:p>
        </w:tc>
        <w:tc>
          <w:tcPr>
            <w:tcW w:w="358" w:type="dxa"/>
            <w:shd w:val="clear" w:color="auto" w:fill="auto"/>
          </w:tcPr>
          <w:p w:rsidR="00321D72" w:rsidRPr="00232815" w:rsidRDefault="00321D72" w:rsidP="00D90084">
            <w:pPr>
              <w:spacing w:after="0"/>
              <w:jc w:val="both"/>
              <w:rPr>
                <w:rFonts w:cs="Times New Roman"/>
                <w:szCs w:val="24"/>
                <w:lang w:eastAsia="ro-RO"/>
              </w:rPr>
            </w:pPr>
          </w:p>
          <w:p w:rsidR="00321D72" w:rsidRPr="00232815" w:rsidRDefault="00321D72" w:rsidP="00D90084">
            <w:pPr>
              <w:spacing w:after="0"/>
              <w:jc w:val="both"/>
              <w:rPr>
                <w:rFonts w:cs="Times New Roman"/>
                <w:szCs w:val="24"/>
                <w:lang w:eastAsia="ro-RO"/>
              </w:rPr>
            </w:pPr>
            <w:r w:rsidRPr="00232815">
              <w:rPr>
                <w:rFonts w:cs="Times New Roman"/>
                <w:szCs w:val="24"/>
                <w:lang w:eastAsia="ro-RO"/>
              </w:rPr>
              <w:t>2</w:t>
            </w:r>
          </w:p>
          <w:p w:rsidR="00321D72" w:rsidRPr="00232815" w:rsidRDefault="00321D72" w:rsidP="00D90084">
            <w:pPr>
              <w:spacing w:after="0"/>
              <w:jc w:val="both"/>
              <w:rPr>
                <w:rFonts w:cs="Times New Roman"/>
                <w:szCs w:val="24"/>
                <w:lang w:eastAsia="ro-RO"/>
              </w:rPr>
            </w:pPr>
          </w:p>
        </w:tc>
        <w:tc>
          <w:tcPr>
            <w:tcW w:w="426"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6"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6"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1606" w:type="dxa"/>
            <w:shd w:val="clear" w:color="auto" w:fill="auto"/>
          </w:tcPr>
          <w:p w:rsidR="00321D72" w:rsidRPr="00232815" w:rsidRDefault="00321D72" w:rsidP="00D90084">
            <w:pPr>
              <w:spacing w:after="0"/>
              <w:jc w:val="both"/>
              <w:rPr>
                <w:rFonts w:cs="Times New Roman"/>
                <w:szCs w:val="24"/>
              </w:rPr>
            </w:pPr>
            <w:r w:rsidRPr="00232815">
              <w:rPr>
                <w:rFonts w:cs="Times New Roman"/>
                <w:szCs w:val="24"/>
              </w:rPr>
              <w:t>Custode</w:t>
            </w:r>
          </w:p>
        </w:tc>
      </w:tr>
      <w:tr w:rsidR="00321D72" w:rsidRPr="00232815" w:rsidTr="00A37073">
        <w:trPr>
          <w:jc w:val="center"/>
        </w:trPr>
        <w:tc>
          <w:tcPr>
            <w:tcW w:w="804" w:type="dxa"/>
          </w:tcPr>
          <w:p w:rsidR="00321D72" w:rsidRPr="00232815" w:rsidRDefault="00321D72" w:rsidP="00D90084">
            <w:pPr>
              <w:spacing w:after="0"/>
              <w:jc w:val="both"/>
              <w:rPr>
                <w:rFonts w:cs="Times New Roman"/>
                <w:color w:val="000000" w:themeColor="text1"/>
                <w:szCs w:val="24"/>
              </w:rPr>
            </w:pPr>
            <w:r w:rsidRPr="00232815">
              <w:rPr>
                <w:rFonts w:cs="Times New Roman"/>
                <w:color w:val="000000" w:themeColor="text1"/>
                <w:szCs w:val="24"/>
              </w:rPr>
              <w:t>4.3</w:t>
            </w:r>
          </w:p>
        </w:tc>
        <w:tc>
          <w:tcPr>
            <w:tcW w:w="13830" w:type="dxa"/>
            <w:gridSpan w:val="15"/>
            <w:shd w:val="clear" w:color="auto" w:fill="auto"/>
          </w:tcPr>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Obiect</w:t>
            </w:r>
            <w:r w:rsidR="00214EB8">
              <w:rPr>
                <w:rFonts w:cs="Times New Roman"/>
                <w:szCs w:val="24"/>
              </w:rPr>
              <w:t xml:space="preserve">iv specific 9 Asigurarea finanțării </w:t>
            </w:r>
            <w:r w:rsidRPr="00232815">
              <w:rPr>
                <w:rFonts w:cs="Times New Roman"/>
                <w:szCs w:val="24"/>
              </w:rPr>
              <w:t>bugetului necesar pentru implementarea planului de management</w:t>
            </w:r>
          </w:p>
        </w:tc>
      </w:tr>
      <w:tr w:rsidR="00321D72" w:rsidRPr="00232815" w:rsidTr="00CD4E01">
        <w:trPr>
          <w:jc w:val="center"/>
        </w:trPr>
        <w:tc>
          <w:tcPr>
            <w:tcW w:w="804" w:type="dxa"/>
          </w:tcPr>
          <w:p w:rsidR="00321D72" w:rsidRPr="00232815" w:rsidRDefault="00321D72" w:rsidP="00D90084">
            <w:pPr>
              <w:spacing w:after="0"/>
              <w:jc w:val="both"/>
              <w:rPr>
                <w:rFonts w:cs="Times New Roman"/>
                <w:szCs w:val="24"/>
              </w:rPr>
            </w:pPr>
            <w:r w:rsidRPr="00232815">
              <w:rPr>
                <w:rFonts w:cs="Times New Roman"/>
                <w:color w:val="000000" w:themeColor="text1"/>
                <w:szCs w:val="24"/>
              </w:rPr>
              <w:t>4.3.1</w:t>
            </w:r>
          </w:p>
        </w:tc>
        <w:tc>
          <w:tcPr>
            <w:tcW w:w="3361" w:type="dxa"/>
            <w:shd w:val="clear" w:color="auto" w:fill="auto"/>
          </w:tcPr>
          <w:p w:rsidR="00321D72" w:rsidRPr="00232815" w:rsidRDefault="00321D72" w:rsidP="00D90084">
            <w:pPr>
              <w:spacing w:after="0"/>
              <w:jc w:val="both"/>
              <w:rPr>
                <w:rFonts w:cs="Times New Roman"/>
                <w:color w:val="000000"/>
                <w:szCs w:val="24"/>
              </w:rPr>
            </w:pPr>
            <w:r w:rsidRPr="00232815">
              <w:rPr>
                <w:rFonts w:cs="Times New Roman"/>
                <w:color w:val="000000"/>
                <w:szCs w:val="24"/>
              </w:rPr>
              <w:t>Identificarea și accesarea de fonduri prin programe/proiecte în vederea aplicării unui management eficient al sitului</w:t>
            </w:r>
          </w:p>
        </w:tc>
        <w:tc>
          <w:tcPr>
            <w:tcW w:w="1984" w:type="dxa"/>
            <w:shd w:val="clear" w:color="auto" w:fill="auto"/>
          </w:tcPr>
          <w:p w:rsidR="00321D72" w:rsidRPr="00232815" w:rsidRDefault="00321D72" w:rsidP="00D90084">
            <w:pPr>
              <w:spacing w:after="0"/>
              <w:jc w:val="both"/>
              <w:rPr>
                <w:rFonts w:cs="Times New Roman"/>
                <w:color w:val="000000"/>
                <w:szCs w:val="24"/>
              </w:rPr>
            </w:pPr>
            <w:r w:rsidRPr="00232815">
              <w:rPr>
                <w:rFonts w:cs="Times New Roman"/>
                <w:color w:val="000000"/>
                <w:szCs w:val="24"/>
              </w:rPr>
              <w:t>Cereri de finanțare /</w:t>
            </w:r>
            <w:r w:rsidRPr="00232815">
              <w:rPr>
                <w:rFonts w:cs="Times New Roman"/>
                <w:i/>
                <w:color w:val="000000"/>
                <w:szCs w:val="24"/>
              </w:rPr>
              <w:t xml:space="preserve"> Bombina bombina, Triturus vulgaris, Ursus arctos</w:t>
            </w:r>
            <w:r w:rsidRPr="00232815">
              <w:rPr>
                <w:rFonts w:cs="Times New Roman"/>
                <w:color w:val="000000"/>
                <w:szCs w:val="24"/>
              </w:rPr>
              <w:t xml:space="preserve">, </w:t>
            </w:r>
            <w:r w:rsidRPr="00232815">
              <w:rPr>
                <w:rFonts w:cs="Times New Roman"/>
                <w:i/>
                <w:color w:val="000000"/>
                <w:szCs w:val="24"/>
              </w:rPr>
              <w:t>Canis lupus, Lynx lynx</w:t>
            </w:r>
            <w:r w:rsidRPr="00232815">
              <w:rPr>
                <w:rFonts w:cs="Times New Roman"/>
                <w:color w:val="000000"/>
                <w:szCs w:val="24"/>
              </w:rPr>
              <w:t xml:space="preserve"> completate și </w:t>
            </w:r>
            <w:r w:rsidRPr="00232815">
              <w:rPr>
                <w:rFonts w:cs="Times New Roman"/>
                <w:color w:val="000000"/>
                <w:szCs w:val="24"/>
              </w:rPr>
              <w:lastRenderedPageBreak/>
              <w:t>aprobate</w:t>
            </w:r>
          </w:p>
        </w:tc>
        <w:tc>
          <w:tcPr>
            <w:tcW w:w="2268" w:type="dxa"/>
          </w:tcPr>
          <w:p w:rsidR="00321D72" w:rsidRPr="00232815" w:rsidRDefault="00321D72" w:rsidP="00D90084">
            <w:pPr>
              <w:pStyle w:val="BodyText2"/>
              <w:spacing w:after="0" w:line="360" w:lineRule="auto"/>
              <w:jc w:val="both"/>
              <w:rPr>
                <w:rFonts w:cs="Times New Roman"/>
                <w:szCs w:val="24"/>
              </w:rPr>
            </w:pPr>
            <w:r w:rsidRPr="00232815">
              <w:rPr>
                <w:rFonts w:cs="Times New Roman"/>
                <w:szCs w:val="24"/>
              </w:rPr>
              <w:lastRenderedPageBreak/>
              <w:t>1 persoană</w:t>
            </w:r>
          </w:p>
          <w:p w:rsidR="00321D72" w:rsidRPr="00232815" w:rsidRDefault="00321D72" w:rsidP="00D90084">
            <w:pPr>
              <w:spacing w:after="0"/>
              <w:jc w:val="both"/>
              <w:rPr>
                <w:rFonts w:cs="Times New Roman"/>
                <w:szCs w:val="24"/>
                <w:lang w:eastAsia="ro-RO"/>
              </w:rPr>
            </w:pPr>
            <w:r w:rsidRPr="00232815">
              <w:rPr>
                <w:rFonts w:cs="Times New Roman"/>
                <w:szCs w:val="24"/>
                <w:lang w:eastAsia="ro-RO"/>
              </w:rPr>
              <w:t>Calculator birou</w:t>
            </w:r>
          </w:p>
          <w:p w:rsidR="00321D72" w:rsidRPr="00232815" w:rsidRDefault="00321D72" w:rsidP="00D90084">
            <w:pPr>
              <w:spacing w:after="0"/>
              <w:jc w:val="both"/>
              <w:rPr>
                <w:rFonts w:cs="Times New Roman"/>
                <w:szCs w:val="24"/>
                <w:lang w:eastAsia="ro-RO"/>
              </w:rPr>
            </w:pPr>
            <w:r w:rsidRPr="00232815">
              <w:rPr>
                <w:rFonts w:cs="Times New Roman"/>
                <w:szCs w:val="24"/>
                <w:lang w:eastAsia="ro-RO"/>
              </w:rPr>
              <w:t>1000</w:t>
            </w:r>
          </w:p>
        </w:tc>
        <w:tc>
          <w:tcPr>
            <w:tcW w:w="358" w:type="dxa"/>
            <w:shd w:val="clear" w:color="auto" w:fill="auto"/>
          </w:tcPr>
          <w:p w:rsidR="00321D72" w:rsidRPr="00232815" w:rsidRDefault="00321D72" w:rsidP="00D90084">
            <w:pPr>
              <w:spacing w:after="0"/>
              <w:jc w:val="both"/>
              <w:rPr>
                <w:rFonts w:cs="Times New Roman"/>
                <w:color w:val="000000"/>
                <w:szCs w:val="24"/>
              </w:rPr>
            </w:pPr>
          </w:p>
          <w:p w:rsidR="00321D72" w:rsidRPr="00232815" w:rsidRDefault="00321D72" w:rsidP="00D90084">
            <w:pPr>
              <w:spacing w:after="0"/>
              <w:jc w:val="both"/>
              <w:rPr>
                <w:rFonts w:cs="Times New Roman"/>
                <w:color w:val="000000"/>
                <w:szCs w:val="24"/>
              </w:rPr>
            </w:pPr>
            <w:r w:rsidRPr="00232815">
              <w:rPr>
                <w:rFonts w:cs="Times New Roman"/>
                <w:color w:val="000000"/>
                <w:szCs w:val="24"/>
              </w:rPr>
              <w:t>1</w:t>
            </w:r>
          </w:p>
        </w:tc>
        <w:tc>
          <w:tcPr>
            <w:tcW w:w="426" w:type="dxa"/>
            <w:tcBorders>
              <w:right w:val="nil"/>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left w:val="nil"/>
              <w:right w:val="nil"/>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left w:val="nil"/>
              <w:right w:val="nil"/>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left w:val="nil"/>
              <w:right w:val="nil"/>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6" w:type="dxa"/>
            <w:tcBorders>
              <w:left w:val="nil"/>
              <w:right w:val="nil"/>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left w:val="nil"/>
              <w:right w:val="nil"/>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left w:val="nil"/>
              <w:right w:val="nil"/>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left w:val="nil"/>
              <w:right w:val="nil"/>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6" w:type="dxa"/>
            <w:tcBorders>
              <w:left w:val="nil"/>
              <w:right w:val="nil"/>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left w:val="nil"/>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1606" w:type="dxa"/>
            <w:shd w:val="clear" w:color="auto" w:fill="auto"/>
          </w:tcPr>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Custode, parteneri în proiecte</w:t>
            </w:r>
          </w:p>
        </w:tc>
      </w:tr>
      <w:tr w:rsidR="00321D72" w:rsidRPr="00232815" w:rsidTr="00A37073">
        <w:trPr>
          <w:jc w:val="center"/>
        </w:trPr>
        <w:tc>
          <w:tcPr>
            <w:tcW w:w="804" w:type="dxa"/>
          </w:tcPr>
          <w:p w:rsidR="00321D72" w:rsidRPr="00232815" w:rsidRDefault="00321D72" w:rsidP="00D90084">
            <w:pPr>
              <w:spacing w:after="0"/>
              <w:jc w:val="both"/>
              <w:rPr>
                <w:rFonts w:cs="Times New Roman"/>
                <w:color w:val="000000" w:themeColor="text1"/>
                <w:szCs w:val="24"/>
              </w:rPr>
            </w:pPr>
            <w:r w:rsidRPr="00232815">
              <w:rPr>
                <w:rFonts w:cs="Times New Roman"/>
                <w:color w:val="000000" w:themeColor="text1"/>
                <w:szCs w:val="24"/>
              </w:rPr>
              <w:lastRenderedPageBreak/>
              <w:t>4.4</w:t>
            </w:r>
          </w:p>
        </w:tc>
        <w:tc>
          <w:tcPr>
            <w:tcW w:w="13830" w:type="dxa"/>
            <w:gridSpan w:val="15"/>
            <w:shd w:val="clear" w:color="auto" w:fill="auto"/>
          </w:tcPr>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Obiectiv specific 10  Asigurarea unui nivel adecvat de pregătire a personalului implicat în gestionarea custodiei sitului</w:t>
            </w:r>
          </w:p>
        </w:tc>
      </w:tr>
      <w:tr w:rsidR="00321D72" w:rsidRPr="00232815" w:rsidTr="00CD4E01">
        <w:trPr>
          <w:jc w:val="center"/>
        </w:trPr>
        <w:tc>
          <w:tcPr>
            <w:tcW w:w="804" w:type="dxa"/>
          </w:tcPr>
          <w:p w:rsidR="00321D72" w:rsidRPr="00232815" w:rsidRDefault="00321D72" w:rsidP="00D90084">
            <w:pPr>
              <w:spacing w:after="0"/>
              <w:jc w:val="both"/>
              <w:rPr>
                <w:rFonts w:cs="Times New Roman"/>
                <w:color w:val="000000" w:themeColor="text1"/>
                <w:szCs w:val="24"/>
              </w:rPr>
            </w:pPr>
            <w:r w:rsidRPr="00232815">
              <w:rPr>
                <w:rFonts w:cs="Times New Roman"/>
                <w:color w:val="000000" w:themeColor="text1"/>
                <w:szCs w:val="24"/>
              </w:rPr>
              <w:t>4.4.1</w:t>
            </w:r>
          </w:p>
        </w:tc>
        <w:tc>
          <w:tcPr>
            <w:tcW w:w="3361" w:type="dxa"/>
            <w:shd w:val="clear" w:color="auto" w:fill="auto"/>
          </w:tcPr>
          <w:p w:rsidR="00321D72" w:rsidRPr="00232815" w:rsidRDefault="00214EB8" w:rsidP="00D90084">
            <w:pPr>
              <w:spacing w:after="0"/>
              <w:jc w:val="both"/>
              <w:rPr>
                <w:rFonts w:cs="Times New Roman"/>
                <w:color w:val="000000"/>
                <w:szCs w:val="24"/>
              </w:rPr>
            </w:pPr>
            <w:r>
              <w:rPr>
                <w:rFonts w:cs="Times New Roman"/>
                <w:color w:val="000000"/>
                <w:szCs w:val="24"/>
              </w:rPr>
              <w:t xml:space="preserve">Instruiri </w:t>
            </w:r>
            <w:r w:rsidR="00321D72" w:rsidRPr="00232815">
              <w:rPr>
                <w:rFonts w:cs="Times New Roman"/>
                <w:color w:val="000000"/>
                <w:szCs w:val="24"/>
              </w:rPr>
              <w:t>cu personalul implicat în managementul sitului, volun</w:t>
            </w:r>
            <w:r>
              <w:rPr>
                <w:rFonts w:cs="Times New Roman"/>
                <w:color w:val="000000"/>
                <w:szCs w:val="24"/>
              </w:rPr>
              <w:t>t</w:t>
            </w:r>
            <w:r w:rsidR="00321D72" w:rsidRPr="00232815">
              <w:rPr>
                <w:rFonts w:cs="Times New Roman"/>
                <w:color w:val="000000"/>
                <w:szCs w:val="24"/>
              </w:rPr>
              <w:t>ari etc.</w:t>
            </w:r>
          </w:p>
        </w:tc>
        <w:tc>
          <w:tcPr>
            <w:tcW w:w="1984" w:type="dxa"/>
            <w:shd w:val="clear" w:color="auto" w:fill="auto"/>
          </w:tcPr>
          <w:p w:rsidR="00321D72" w:rsidRPr="00232815" w:rsidRDefault="00321D72" w:rsidP="00D90084">
            <w:pPr>
              <w:spacing w:after="0"/>
              <w:jc w:val="both"/>
              <w:rPr>
                <w:rFonts w:cs="Times New Roman"/>
                <w:color w:val="000000"/>
                <w:szCs w:val="24"/>
              </w:rPr>
            </w:pPr>
            <w:r w:rsidRPr="00232815">
              <w:rPr>
                <w:rFonts w:cs="Times New Roman"/>
                <w:color w:val="000000"/>
                <w:szCs w:val="24"/>
              </w:rPr>
              <w:t>Număr instructaje realizate, diplome primite/</w:t>
            </w:r>
            <w:r w:rsidRPr="00232815">
              <w:rPr>
                <w:rFonts w:cs="Times New Roman"/>
                <w:i/>
                <w:color w:val="000000"/>
                <w:szCs w:val="24"/>
              </w:rPr>
              <w:t xml:space="preserve"> Bombina bombina, Triturus vulgaris, Ursus arctos</w:t>
            </w:r>
            <w:r w:rsidRPr="00232815">
              <w:rPr>
                <w:rFonts w:cs="Times New Roman"/>
                <w:color w:val="000000"/>
                <w:szCs w:val="24"/>
              </w:rPr>
              <w:t xml:space="preserve">, </w:t>
            </w:r>
            <w:r w:rsidRPr="00232815">
              <w:rPr>
                <w:rFonts w:cs="Times New Roman"/>
                <w:i/>
                <w:color w:val="000000"/>
                <w:szCs w:val="24"/>
              </w:rPr>
              <w:t>Canis lupus, Lynx lynx</w:t>
            </w:r>
          </w:p>
        </w:tc>
        <w:tc>
          <w:tcPr>
            <w:tcW w:w="2268" w:type="dxa"/>
          </w:tcPr>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1 persoană</w:t>
            </w:r>
          </w:p>
          <w:p w:rsidR="00321D72" w:rsidRPr="00232815" w:rsidRDefault="00321D72" w:rsidP="00D90084">
            <w:pPr>
              <w:spacing w:after="0"/>
              <w:jc w:val="both"/>
              <w:rPr>
                <w:rFonts w:cs="Times New Roman"/>
                <w:szCs w:val="24"/>
                <w:lang w:eastAsia="ro-RO"/>
              </w:rPr>
            </w:pPr>
            <w:r w:rsidRPr="00232815">
              <w:rPr>
                <w:rFonts w:cs="Times New Roman"/>
                <w:szCs w:val="24"/>
                <w:lang w:eastAsia="ro-RO"/>
              </w:rPr>
              <w:t>Calculator birou</w:t>
            </w:r>
          </w:p>
          <w:p w:rsidR="00321D72" w:rsidRPr="00232815" w:rsidRDefault="00321D72" w:rsidP="00D90084">
            <w:pPr>
              <w:spacing w:after="0"/>
              <w:jc w:val="both"/>
              <w:rPr>
                <w:rFonts w:cs="Times New Roman"/>
                <w:szCs w:val="24"/>
                <w:lang w:eastAsia="ro-RO"/>
              </w:rPr>
            </w:pPr>
            <w:r w:rsidRPr="00232815">
              <w:rPr>
                <w:rFonts w:cs="Times New Roman"/>
                <w:szCs w:val="24"/>
                <w:lang w:eastAsia="ro-RO"/>
              </w:rPr>
              <w:t>1500</w:t>
            </w:r>
          </w:p>
        </w:tc>
        <w:tc>
          <w:tcPr>
            <w:tcW w:w="358" w:type="dxa"/>
            <w:shd w:val="clear" w:color="auto" w:fill="auto"/>
          </w:tcPr>
          <w:p w:rsidR="00321D72" w:rsidRPr="00232815" w:rsidRDefault="00321D72" w:rsidP="00D90084">
            <w:pPr>
              <w:spacing w:after="0"/>
              <w:jc w:val="both"/>
              <w:rPr>
                <w:rFonts w:cs="Times New Roman"/>
                <w:color w:val="000000"/>
                <w:szCs w:val="24"/>
              </w:rPr>
            </w:pPr>
          </w:p>
          <w:p w:rsidR="00321D72" w:rsidRPr="00232815" w:rsidRDefault="00321D72" w:rsidP="00D90084">
            <w:pPr>
              <w:spacing w:after="0"/>
              <w:jc w:val="both"/>
              <w:rPr>
                <w:rFonts w:cs="Times New Roman"/>
                <w:color w:val="000000"/>
                <w:szCs w:val="24"/>
              </w:rPr>
            </w:pPr>
            <w:r w:rsidRPr="00232815">
              <w:rPr>
                <w:rFonts w:cs="Times New Roman"/>
                <w:color w:val="000000"/>
                <w:szCs w:val="24"/>
              </w:rPr>
              <w:t>2</w:t>
            </w:r>
          </w:p>
        </w:tc>
        <w:tc>
          <w:tcPr>
            <w:tcW w:w="426"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shd w:val="clear" w:color="auto" w:fill="auto"/>
          </w:tcPr>
          <w:p w:rsidR="00321D72" w:rsidRPr="00232815" w:rsidRDefault="00321D72" w:rsidP="00D90084">
            <w:pPr>
              <w:pStyle w:val="BodyText2"/>
              <w:spacing w:after="0" w:line="360" w:lineRule="auto"/>
              <w:jc w:val="both"/>
              <w:rPr>
                <w:rFonts w:cs="Times New Roman"/>
                <w:b/>
                <w:szCs w:val="24"/>
              </w:rPr>
            </w:pPr>
          </w:p>
        </w:tc>
        <w:tc>
          <w:tcPr>
            <w:tcW w:w="425" w:type="dxa"/>
            <w:shd w:val="clear" w:color="auto" w:fill="auto"/>
          </w:tcPr>
          <w:p w:rsidR="00321D72" w:rsidRPr="00232815" w:rsidRDefault="00321D72" w:rsidP="00D90084">
            <w:pPr>
              <w:pStyle w:val="BodyText2"/>
              <w:spacing w:after="0" w:line="360" w:lineRule="auto"/>
              <w:jc w:val="both"/>
              <w:rPr>
                <w:rFonts w:cs="Times New Roman"/>
                <w:b/>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6"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6"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1606" w:type="dxa"/>
            <w:shd w:val="clear" w:color="auto" w:fill="auto"/>
          </w:tcPr>
          <w:p w:rsidR="00321D72" w:rsidRPr="00232815" w:rsidRDefault="00321D72" w:rsidP="00D90084">
            <w:pPr>
              <w:spacing w:after="0"/>
              <w:jc w:val="both"/>
              <w:rPr>
                <w:rFonts w:cs="Times New Roman"/>
                <w:szCs w:val="24"/>
              </w:rPr>
            </w:pPr>
            <w:r w:rsidRPr="00232815">
              <w:rPr>
                <w:rFonts w:cs="Times New Roman"/>
                <w:szCs w:val="24"/>
              </w:rPr>
              <w:t>Custode</w:t>
            </w:r>
          </w:p>
        </w:tc>
      </w:tr>
      <w:tr w:rsidR="00321D72" w:rsidRPr="00232815" w:rsidTr="00A37073">
        <w:trPr>
          <w:jc w:val="center"/>
        </w:trPr>
        <w:tc>
          <w:tcPr>
            <w:tcW w:w="804" w:type="dxa"/>
          </w:tcPr>
          <w:p w:rsidR="00321D72" w:rsidRPr="00232815" w:rsidRDefault="00321D72" w:rsidP="00D90084">
            <w:pPr>
              <w:spacing w:after="0"/>
              <w:jc w:val="both"/>
              <w:rPr>
                <w:rFonts w:cs="Times New Roman"/>
                <w:color w:val="000000" w:themeColor="text1"/>
                <w:szCs w:val="24"/>
              </w:rPr>
            </w:pPr>
            <w:r w:rsidRPr="00232815">
              <w:rPr>
                <w:rFonts w:cs="Times New Roman"/>
                <w:color w:val="000000" w:themeColor="text1"/>
                <w:szCs w:val="24"/>
              </w:rPr>
              <w:t>4.5</w:t>
            </w:r>
          </w:p>
        </w:tc>
        <w:tc>
          <w:tcPr>
            <w:tcW w:w="13830" w:type="dxa"/>
            <w:gridSpan w:val="15"/>
            <w:shd w:val="clear" w:color="auto" w:fill="auto"/>
          </w:tcPr>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Obiectiv specific 11 Realizarea raportărilor necesare către autorităților competente din domeniul protecției mediului</w:t>
            </w:r>
          </w:p>
        </w:tc>
      </w:tr>
      <w:tr w:rsidR="00321D72" w:rsidRPr="00232815" w:rsidTr="00CD4E01">
        <w:trPr>
          <w:jc w:val="center"/>
        </w:trPr>
        <w:tc>
          <w:tcPr>
            <w:tcW w:w="804" w:type="dxa"/>
          </w:tcPr>
          <w:p w:rsidR="00321D72" w:rsidRPr="00232815" w:rsidRDefault="00321D72" w:rsidP="00D90084">
            <w:pPr>
              <w:spacing w:after="0"/>
              <w:jc w:val="both"/>
              <w:rPr>
                <w:rFonts w:cs="Times New Roman"/>
                <w:color w:val="000000" w:themeColor="text1"/>
                <w:szCs w:val="24"/>
              </w:rPr>
            </w:pPr>
            <w:r w:rsidRPr="00232815">
              <w:rPr>
                <w:rFonts w:cs="Times New Roman"/>
                <w:color w:val="000000" w:themeColor="text1"/>
                <w:szCs w:val="24"/>
              </w:rPr>
              <w:t>4.5.1</w:t>
            </w:r>
          </w:p>
        </w:tc>
        <w:tc>
          <w:tcPr>
            <w:tcW w:w="3361" w:type="dxa"/>
            <w:shd w:val="clear" w:color="auto" w:fill="auto"/>
          </w:tcPr>
          <w:p w:rsidR="00321D72" w:rsidRPr="00232815" w:rsidRDefault="00321D72" w:rsidP="00D90084">
            <w:pPr>
              <w:spacing w:after="0"/>
              <w:jc w:val="both"/>
              <w:rPr>
                <w:rFonts w:cs="Times New Roman"/>
                <w:color w:val="000000"/>
                <w:szCs w:val="24"/>
              </w:rPr>
            </w:pPr>
            <w:r w:rsidRPr="00232815">
              <w:rPr>
                <w:rFonts w:cs="Times New Roman"/>
                <w:color w:val="000000"/>
                <w:szCs w:val="24"/>
              </w:rPr>
              <w:t>Rapoarte către autorități</w:t>
            </w:r>
          </w:p>
        </w:tc>
        <w:tc>
          <w:tcPr>
            <w:tcW w:w="1984" w:type="dxa"/>
            <w:shd w:val="clear" w:color="auto" w:fill="auto"/>
          </w:tcPr>
          <w:p w:rsidR="00321D72" w:rsidRPr="00232815" w:rsidRDefault="00321D72" w:rsidP="00D90084">
            <w:pPr>
              <w:spacing w:after="0"/>
              <w:jc w:val="both"/>
              <w:rPr>
                <w:rFonts w:cs="Times New Roman"/>
                <w:color w:val="000000"/>
                <w:szCs w:val="24"/>
              </w:rPr>
            </w:pPr>
            <w:r w:rsidRPr="00232815">
              <w:rPr>
                <w:rFonts w:cs="Times New Roman"/>
                <w:color w:val="000000"/>
                <w:szCs w:val="24"/>
              </w:rPr>
              <w:t>Raport anual privind custodie/</w:t>
            </w:r>
            <w:r w:rsidRPr="00232815">
              <w:rPr>
                <w:rFonts w:cs="Times New Roman"/>
                <w:i/>
                <w:color w:val="000000"/>
                <w:szCs w:val="24"/>
              </w:rPr>
              <w:t xml:space="preserve"> Bombina bombina, Triturus vulgaris, Ursus arctos</w:t>
            </w:r>
            <w:r w:rsidRPr="00232815">
              <w:rPr>
                <w:rFonts w:cs="Times New Roman"/>
                <w:color w:val="000000"/>
                <w:szCs w:val="24"/>
              </w:rPr>
              <w:t xml:space="preserve">, </w:t>
            </w:r>
            <w:r w:rsidRPr="00232815">
              <w:rPr>
                <w:rFonts w:cs="Times New Roman"/>
                <w:i/>
                <w:color w:val="000000"/>
                <w:szCs w:val="24"/>
              </w:rPr>
              <w:t xml:space="preserve">Canis </w:t>
            </w:r>
            <w:r w:rsidRPr="00232815">
              <w:rPr>
                <w:rFonts w:cs="Times New Roman"/>
                <w:i/>
                <w:color w:val="000000"/>
                <w:szCs w:val="24"/>
              </w:rPr>
              <w:lastRenderedPageBreak/>
              <w:t>lupus, Lynx lynx</w:t>
            </w:r>
          </w:p>
        </w:tc>
        <w:tc>
          <w:tcPr>
            <w:tcW w:w="2268" w:type="dxa"/>
          </w:tcPr>
          <w:p w:rsidR="00321D72" w:rsidRPr="00232815" w:rsidRDefault="00321D72" w:rsidP="00D90084">
            <w:pPr>
              <w:pStyle w:val="BodyText2"/>
              <w:spacing w:after="0" w:line="360" w:lineRule="auto"/>
              <w:jc w:val="both"/>
              <w:rPr>
                <w:rFonts w:cs="Times New Roman"/>
                <w:szCs w:val="24"/>
              </w:rPr>
            </w:pPr>
            <w:r w:rsidRPr="00232815">
              <w:rPr>
                <w:rFonts w:cs="Times New Roman"/>
                <w:szCs w:val="24"/>
              </w:rPr>
              <w:lastRenderedPageBreak/>
              <w:t>1 persoană</w:t>
            </w:r>
          </w:p>
          <w:p w:rsidR="00321D72" w:rsidRPr="00232815" w:rsidRDefault="00321D72" w:rsidP="00D90084">
            <w:pPr>
              <w:spacing w:after="0"/>
              <w:jc w:val="both"/>
              <w:rPr>
                <w:rFonts w:cs="Times New Roman"/>
                <w:szCs w:val="24"/>
                <w:lang w:eastAsia="ro-RO"/>
              </w:rPr>
            </w:pPr>
            <w:r w:rsidRPr="00232815">
              <w:rPr>
                <w:rFonts w:cs="Times New Roman"/>
                <w:szCs w:val="24"/>
                <w:lang w:eastAsia="ro-RO"/>
              </w:rPr>
              <w:t>Calculator birou</w:t>
            </w:r>
          </w:p>
          <w:p w:rsidR="00321D72" w:rsidRPr="00232815" w:rsidRDefault="00321D72" w:rsidP="00D90084">
            <w:pPr>
              <w:spacing w:after="0"/>
              <w:jc w:val="both"/>
              <w:rPr>
                <w:rFonts w:cs="Times New Roman"/>
                <w:szCs w:val="24"/>
                <w:lang w:eastAsia="ro-RO"/>
              </w:rPr>
            </w:pPr>
            <w:r w:rsidRPr="00232815">
              <w:rPr>
                <w:rFonts w:cs="Times New Roman"/>
                <w:szCs w:val="24"/>
                <w:lang w:eastAsia="ro-RO"/>
              </w:rPr>
              <w:t>100</w:t>
            </w:r>
          </w:p>
        </w:tc>
        <w:tc>
          <w:tcPr>
            <w:tcW w:w="358" w:type="dxa"/>
            <w:shd w:val="clear" w:color="auto" w:fill="auto"/>
          </w:tcPr>
          <w:p w:rsidR="00321D72" w:rsidRPr="00232815" w:rsidRDefault="00321D72" w:rsidP="00D90084">
            <w:pPr>
              <w:spacing w:after="0"/>
              <w:jc w:val="both"/>
              <w:rPr>
                <w:rFonts w:cs="Times New Roman"/>
                <w:color w:val="000000"/>
                <w:szCs w:val="24"/>
              </w:rPr>
            </w:pPr>
            <w:r w:rsidRPr="00232815">
              <w:rPr>
                <w:rFonts w:cs="Times New Roman"/>
                <w:color w:val="000000"/>
                <w:szCs w:val="24"/>
              </w:rPr>
              <w:t>2</w:t>
            </w:r>
          </w:p>
        </w:tc>
        <w:tc>
          <w:tcPr>
            <w:tcW w:w="426"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6"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6" w:type="dxa"/>
            <w:tcBorders>
              <w:bottom w:val="single" w:sz="4" w:space="0" w:color="auto"/>
            </w:tcBorders>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1606" w:type="dxa"/>
            <w:shd w:val="clear" w:color="auto" w:fill="auto"/>
          </w:tcPr>
          <w:p w:rsidR="00321D72" w:rsidRPr="00232815" w:rsidRDefault="00321D72" w:rsidP="00D90084">
            <w:pPr>
              <w:spacing w:after="0"/>
              <w:jc w:val="both"/>
              <w:rPr>
                <w:rFonts w:cs="Times New Roman"/>
                <w:szCs w:val="24"/>
              </w:rPr>
            </w:pPr>
            <w:r w:rsidRPr="00232815">
              <w:rPr>
                <w:rFonts w:cs="Times New Roman"/>
                <w:szCs w:val="24"/>
              </w:rPr>
              <w:t>Custode</w:t>
            </w:r>
          </w:p>
        </w:tc>
      </w:tr>
      <w:tr w:rsidR="00321D72" w:rsidRPr="00232815" w:rsidTr="00CD4E01">
        <w:trPr>
          <w:jc w:val="center"/>
        </w:trPr>
        <w:tc>
          <w:tcPr>
            <w:tcW w:w="804" w:type="dxa"/>
          </w:tcPr>
          <w:p w:rsidR="00321D72" w:rsidRPr="00232815" w:rsidRDefault="00321D72" w:rsidP="00D90084">
            <w:pPr>
              <w:spacing w:after="0"/>
              <w:jc w:val="both"/>
              <w:rPr>
                <w:rFonts w:cs="Times New Roman"/>
                <w:color w:val="000000" w:themeColor="text1"/>
                <w:szCs w:val="24"/>
              </w:rPr>
            </w:pPr>
            <w:r w:rsidRPr="00232815">
              <w:rPr>
                <w:rFonts w:cs="Times New Roman"/>
                <w:color w:val="000000" w:themeColor="text1"/>
                <w:szCs w:val="24"/>
              </w:rPr>
              <w:lastRenderedPageBreak/>
              <w:t>4.5.2</w:t>
            </w:r>
          </w:p>
        </w:tc>
        <w:tc>
          <w:tcPr>
            <w:tcW w:w="3361" w:type="dxa"/>
            <w:shd w:val="clear" w:color="auto" w:fill="auto"/>
          </w:tcPr>
          <w:p w:rsidR="00321D72" w:rsidRPr="00232815" w:rsidRDefault="00321D72" w:rsidP="00D90084">
            <w:pPr>
              <w:spacing w:after="0"/>
              <w:jc w:val="both"/>
              <w:rPr>
                <w:rFonts w:cs="Times New Roman"/>
                <w:color w:val="000000"/>
                <w:szCs w:val="24"/>
              </w:rPr>
            </w:pPr>
            <w:r w:rsidRPr="00232815">
              <w:rPr>
                <w:rFonts w:cs="Times New Roman"/>
                <w:szCs w:val="24"/>
              </w:rPr>
              <w:t>Actualizarea formularului standard de caracterizare a sitului Natura 2000</w:t>
            </w:r>
          </w:p>
        </w:tc>
        <w:tc>
          <w:tcPr>
            <w:tcW w:w="1984" w:type="dxa"/>
            <w:shd w:val="clear" w:color="auto" w:fill="auto"/>
          </w:tcPr>
          <w:p w:rsidR="00321D72" w:rsidRPr="00232815" w:rsidRDefault="00321D72" w:rsidP="00D90084">
            <w:pPr>
              <w:spacing w:after="0"/>
              <w:jc w:val="both"/>
              <w:rPr>
                <w:rFonts w:cs="Times New Roman"/>
                <w:color w:val="000000"/>
                <w:szCs w:val="24"/>
              </w:rPr>
            </w:pPr>
            <w:r w:rsidRPr="00232815">
              <w:rPr>
                <w:rFonts w:cs="Times New Roman"/>
                <w:color w:val="000000"/>
                <w:szCs w:val="24"/>
              </w:rPr>
              <w:t>Fișa standard revizuit/</w:t>
            </w:r>
            <w:r w:rsidRPr="00232815">
              <w:rPr>
                <w:rFonts w:cs="Times New Roman"/>
                <w:i/>
                <w:color w:val="000000"/>
                <w:szCs w:val="24"/>
              </w:rPr>
              <w:t xml:space="preserve"> Bombina bombina, Triturus vulgaris, Ursus arctos</w:t>
            </w:r>
            <w:r w:rsidRPr="00232815">
              <w:rPr>
                <w:rFonts w:cs="Times New Roman"/>
                <w:color w:val="000000"/>
                <w:szCs w:val="24"/>
              </w:rPr>
              <w:t xml:space="preserve">, </w:t>
            </w:r>
            <w:r w:rsidRPr="00232815">
              <w:rPr>
                <w:rFonts w:cs="Times New Roman"/>
                <w:i/>
                <w:color w:val="000000"/>
                <w:szCs w:val="24"/>
              </w:rPr>
              <w:t>Canis lupus, Lynx lynx</w:t>
            </w:r>
          </w:p>
        </w:tc>
        <w:tc>
          <w:tcPr>
            <w:tcW w:w="2268" w:type="dxa"/>
          </w:tcPr>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1 persoană</w:t>
            </w:r>
          </w:p>
          <w:p w:rsidR="00321D72" w:rsidRPr="00232815" w:rsidRDefault="00321D72" w:rsidP="00D90084">
            <w:pPr>
              <w:spacing w:after="0"/>
              <w:jc w:val="both"/>
              <w:rPr>
                <w:rFonts w:cs="Times New Roman"/>
                <w:szCs w:val="24"/>
                <w:lang w:eastAsia="ro-RO"/>
              </w:rPr>
            </w:pPr>
            <w:r w:rsidRPr="00232815">
              <w:rPr>
                <w:rFonts w:cs="Times New Roman"/>
                <w:szCs w:val="24"/>
                <w:lang w:eastAsia="ro-RO"/>
              </w:rPr>
              <w:t>Calculator birou</w:t>
            </w:r>
          </w:p>
          <w:p w:rsidR="00321D72" w:rsidRPr="00232815" w:rsidRDefault="00321D72" w:rsidP="00D90084">
            <w:pPr>
              <w:spacing w:after="0"/>
              <w:jc w:val="both"/>
              <w:rPr>
                <w:rFonts w:cs="Times New Roman"/>
                <w:szCs w:val="24"/>
                <w:lang w:eastAsia="ro-RO"/>
              </w:rPr>
            </w:pPr>
            <w:r w:rsidRPr="00232815">
              <w:rPr>
                <w:rFonts w:cs="Times New Roman"/>
                <w:szCs w:val="24"/>
                <w:lang w:eastAsia="ro-RO"/>
              </w:rPr>
              <w:t>200</w:t>
            </w:r>
          </w:p>
        </w:tc>
        <w:tc>
          <w:tcPr>
            <w:tcW w:w="358" w:type="dxa"/>
            <w:shd w:val="clear" w:color="auto" w:fill="auto"/>
          </w:tcPr>
          <w:p w:rsidR="00321D72" w:rsidRPr="00232815" w:rsidRDefault="00321D72" w:rsidP="00D90084">
            <w:pPr>
              <w:spacing w:after="0"/>
              <w:jc w:val="both"/>
              <w:rPr>
                <w:rFonts w:cs="Times New Roman"/>
                <w:color w:val="000000"/>
                <w:szCs w:val="24"/>
              </w:rPr>
            </w:pPr>
          </w:p>
          <w:p w:rsidR="00321D72" w:rsidRPr="00232815" w:rsidRDefault="00321D72" w:rsidP="00D90084">
            <w:pPr>
              <w:spacing w:after="0"/>
              <w:jc w:val="both"/>
              <w:rPr>
                <w:rFonts w:cs="Times New Roman"/>
                <w:color w:val="000000"/>
                <w:szCs w:val="24"/>
              </w:rPr>
            </w:pPr>
            <w:r w:rsidRPr="00232815">
              <w:rPr>
                <w:rFonts w:cs="Times New Roman"/>
                <w:color w:val="000000"/>
                <w:szCs w:val="24"/>
              </w:rPr>
              <w:t>3</w:t>
            </w:r>
          </w:p>
        </w:tc>
        <w:tc>
          <w:tcPr>
            <w:tcW w:w="426" w:type="dxa"/>
            <w:tcBorders>
              <w:bottom w:val="single" w:sz="4" w:space="0" w:color="auto"/>
            </w:tcBorders>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6" w:type="dxa"/>
            <w:tcBorders>
              <w:bottom w:val="single" w:sz="4" w:space="0" w:color="auto"/>
            </w:tcBorders>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6"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1606" w:type="dxa"/>
            <w:shd w:val="clear" w:color="auto" w:fill="auto"/>
          </w:tcPr>
          <w:p w:rsidR="00321D72" w:rsidRPr="00232815" w:rsidRDefault="00321D72" w:rsidP="00D90084">
            <w:pPr>
              <w:spacing w:after="0"/>
              <w:jc w:val="both"/>
              <w:rPr>
                <w:rFonts w:cs="Times New Roman"/>
                <w:szCs w:val="24"/>
              </w:rPr>
            </w:pPr>
            <w:r w:rsidRPr="00232815">
              <w:rPr>
                <w:rFonts w:cs="Times New Roman"/>
                <w:szCs w:val="24"/>
              </w:rPr>
              <w:t>Custode, specialiști</w:t>
            </w:r>
          </w:p>
        </w:tc>
      </w:tr>
      <w:tr w:rsidR="00321D72" w:rsidRPr="00232815" w:rsidTr="00CD4E01">
        <w:trPr>
          <w:jc w:val="center"/>
        </w:trPr>
        <w:tc>
          <w:tcPr>
            <w:tcW w:w="804" w:type="dxa"/>
          </w:tcPr>
          <w:p w:rsidR="00321D72" w:rsidRPr="00232815" w:rsidRDefault="00321D72" w:rsidP="00D90084">
            <w:pPr>
              <w:spacing w:after="0"/>
              <w:jc w:val="both"/>
              <w:rPr>
                <w:rFonts w:cs="Times New Roman"/>
                <w:color w:val="000000" w:themeColor="text1"/>
                <w:szCs w:val="24"/>
              </w:rPr>
            </w:pPr>
            <w:r w:rsidRPr="00232815">
              <w:rPr>
                <w:rFonts w:cs="Times New Roman"/>
                <w:color w:val="000000" w:themeColor="text1"/>
                <w:szCs w:val="24"/>
              </w:rPr>
              <w:t>4.5.3</w:t>
            </w:r>
          </w:p>
        </w:tc>
        <w:tc>
          <w:tcPr>
            <w:tcW w:w="3361" w:type="dxa"/>
            <w:shd w:val="clear" w:color="auto" w:fill="auto"/>
          </w:tcPr>
          <w:p w:rsidR="00321D72" w:rsidRPr="00232815" w:rsidRDefault="00321D72" w:rsidP="00D90084">
            <w:pPr>
              <w:spacing w:after="0"/>
              <w:jc w:val="both"/>
              <w:rPr>
                <w:rFonts w:cs="Times New Roman"/>
                <w:szCs w:val="24"/>
              </w:rPr>
            </w:pPr>
            <w:r w:rsidRPr="00232815">
              <w:rPr>
                <w:rFonts w:cs="Times New Roman"/>
                <w:szCs w:val="24"/>
              </w:rPr>
              <w:t>Realizarea unui plan de lucru anual cu bugetul necesar implementării</w:t>
            </w:r>
          </w:p>
        </w:tc>
        <w:tc>
          <w:tcPr>
            <w:tcW w:w="1984" w:type="dxa"/>
            <w:shd w:val="clear" w:color="auto" w:fill="auto"/>
          </w:tcPr>
          <w:p w:rsidR="00321D72" w:rsidRPr="00232815" w:rsidRDefault="00321D72" w:rsidP="00D90084">
            <w:pPr>
              <w:spacing w:after="0"/>
              <w:jc w:val="both"/>
              <w:rPr>
                <w:rFonts w:cs="Times New Roman"/>
                <w:color w:val="000000"/>
                <w:szCs w:val="24"/>
              </w:rPr>
            </w:pPr>
            <w:r w:rsidRPr="00232815">
              <w:rPr>
                <w:rFonts w:cs="Times New Roman"/>
                <w:color w:val="000000"/>
                <w:szCs w:val="24"/>
              </w:rPr>
              <w:t>Plan de lucru elaborat/</w:t>
            </w:r>
            <w:r w:rsidRPr="00232815">
              <w:rPr>
                <w:rFonts w:cs="Times New Roman"/>
                <w:i/>
                <w:color w:val="000000"/>
                <w:szCs w:val="24"/>
              </w:rPr>
              <w:t xml:space="preserve"> Bombina bombina, Triturus vulgaris, Ursus arctos</w:t>
            </w:r>
            <w:r w:rsidRPr="00232815">
              <w:rPr>
                <w:rFonts w:cs="Times New Roman"/>
                <w:color w:val="000000"/>
                <w:szCs w:val="24"/>
              </w:rPr>
              <w:t xml:space="preserve">, </w:t>
            </w:r>
            <w:r w:rsidRPr="00232815">
              <w:rPr>
                <w:rFonts w:cs="Times New Roman"/>
                <w:i/>
                <w:color w:val="000000"/>
                <w:szCs w:val="24"/>
              </w:rPr>
              <w:t>Canis lupus, Lynx lynx</w:t>
            </w:r>
          </w:p>
        </w:tc>
        <w:tc>
          <w:tcPr>
            <w:tcW w:w="2268" w:type="dxa"/>
          </w:tcPr>
          <w:p w:rsidR="00321D72" w:rsidRPr="00232815" w:rsidRDefault="00321D72" w:rsidP="00D90084">
            <w:pPr>
              <w:pStyle w:val="BodyText2"/>
              <w:spacing w:after="0" w:line="360" w:lineRule="auto"/>
              <w:jc w:val="both"/>
              <w:rPr>
                <w:rFonts w:cs="Times New Roman"/>
                <w:szCs w:val="24"/>
              </w:rPr>
            </w:pPr>
            <w:r w:rsidRPr="00232815">
              <w:rPr>
                <w:rFonts w:cs="Times New Roman"/>
                <w:szCs w:val="24"/>
              </w:rPr>
              <w:t>1 persoană</w:t>
            </w:r>
          </w:p>
          <w:p w:rsidR="00321D72" w:rsidRPr="00232815" w:rsidRDefault="00321D72" w:rsidP="00D90084">
            <w:pPr>
              <w:spacing w:after="0"/>
              <w:jc w:val="both"/>
              <w:rPr>
                <w:rFonts w:cs="Times New Roman"/>
                <w:szCs w:val="24"/>
                <w:lang w:eastAsia="ro-RO"/>
              </w:rPr>
            </w:pPr>
            <w:r w:rsidRPr="00232815">
              <w:rPr>
                <w:rFonts w:cs="Times New Roman"/>
                <w:szCs w:val="24"/>
                <w:lang w:eastAsia="ro-RO"/>
              </w:rPr>
              <w:t>Calculator birou</w:t>
            </w:r>
          </w:p>
          <w:p w:rsidR="00321D72" w:rsidRPr="00232815" w:rsidRDefault="00321D72" w:rsidP="00D90084">
            <w:pPr>
              <w:spacing w:after="0"/>
              <w:jc w:val="both"/>
              <w:rPr>
                <w:rFonts w:cs="Times New Roman"/>
                <w:szCs w:val="24"/>
                <w:lang w:eastAsia="ro-RO"/>
              </w:rPr>
            </w:pPr>
            <w:r w:rsidRPr="00232815">
              <w:rPr>
                <w:rFonts w:cs="Times New Roman"/>
                <w:szCs w:val="24"/>
                <w:lang w:eastAsia="ro-RO"/>
              </w:rPr>
              <w:t>100</w:t>
            </w:r>
          </w:p>
        </w:tc>
        <w:tc>
          <w:tcPr>
            <w:tcW w:w="358" w:type="dxa"/>
            <w:shd w:val="clear" w:color="auto" w:fill="auto"/>
          </w:tcPr>
          <w:p w:rsidR="00321D72" w:rsidRPr="00232815" w:rsidRDefault="00321D72" w:rsidP="00D90084">
            <w:pPr>
              <w:spacing w:after="0"/>
              <w:jc w:val="both"/>
              <w:rPr>
                <w:rFonts w:cs="Times New Roman"/>
                <w:color w:val="000000"/>
                <w:szCs w:val="24"/>
              </w:rPr>
            </w:pPr>
          </w:p>
          <w:p w:rsidR="00321D72" w:rsidRPr="00232815" w:rsidRDefault="00321D72" w:rsidP="00D90084">
            <w:pPr>
              <w:spacing w:after="0"/>
              <w:jc w:val="both"/>
              <w:rPr>
                <w:rFonts w:cs="Times New Roman"/>
                <w:color w:val="000000"/>
                <w:szCs w:val="24"/>
              </w:rPr>
            </w:pPr>
            <w:r w:rsidRPr="00232815">
              <w:rPr>
                <w:rFonts w:cs="Times New Roman"/>
                <w:color w:val="000000"/>
                <w:szCs w:val="24"/>
              </w:rPr>
              <w:t>1</w:t>
            </w:r>
          </w:p>
        </w:tc>
        <w:tc>
          <w:tcPr>
            <w:tcW w:w="426"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6"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6" w:type="dxa"/>
            <w:tcBorders>
              <w:bottom w:val="single" w:sz="4" w:space="0" w:color="auto"/>
            </w:tcBorders>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321D72" w:rsidRPr="00232815" w:rsidRDefault="00321D72" w:rsidP="00D90084">
            <w:pPr>
              <w:pStyle w:val="BodyText2"/>
              <w:spacing w:after="0" w:line="360" w:lineRule="auto"/>
              <w:jc w:val="both"/>
              <w:rPr>
                <w:rFonts w:cs="Times New Roman"/>
                <w:szCs w:val="24"/>
              </w:rPr>
            </w:pPr>
          </w:p>
        </w:tc>
        <w:tc>
          <w:tcPr>
            <w:tcW w:w="1606" w:type="dxa"/>
            <w:shd w:val="clear" w:color="auto" w:fill="auto"/>
          </w:tcPr>
          <w:p w:rsidR="00321D72" w:rsidRPr="00232815" w:rsidRDefault="00321D72" w:rsidP="00D90084">
            <w:pPr>
              <w:spacing w:after="0"/>
              <w:jc w:val="both"/>
              <w:rPr>
                <w:rFonts w:cs="Times New Roman"/>
                <w:szCs w:val="24"/>
              </w:rPr>
            </w:pPr>
            <w:r w:rsidRPr="00232815">
              <w:rPr>
                <w:rFonts w:cs="Times New Roman"/>
                <w:szCs w:val="24"/>
              </w:rPr>
              <w:t>Custode</w:t>
            </w:r>
          </w:p>
        </w:tc>
      </w:tr>
      <w:tr w:rsidR="00321D72" w:rsidRPr="00232815" w:rsidTr="00CD4E01">
        <w:trPr>
          <w:jc w:val="center"/>
        </w:trPr>
        <w:tc>
          <w:tcPr>
            <w:tcW w:w="804" w:type="dxa"/>
          </w:tcPr>
          <w:p w:rsidR="00321D72" w:rsidRPr="00232815" w:rsidRDefault="00321D72" w:rsidP="00D90084">
            <w:pPr>
              <w:spacing w:after="0"/>
              <w:jc w:val="both"/>
              <w:rPr>
                <w:rFonts w:cs="Times New Roman"/>
                <w:color w:val="000000" w:themeColor="text1"/>
                <w:szCs w:val="24"/>
              </w:rPr>
            </w:pPr>
            <w:r w:rsidRPr="00232815">
              <w:rPr>
                <w:rFonts w:cs="Times New Roman"/>
                <w:color w:val="000000" w:themeColor="text1"/>
                <w:szCs w:val="24"/>
              </w:rPr>
              <w:t>4.5.4</w:t>
            </w:r>
          </w:p>
        </w:tc>
        <w:tc>
          <w:tcPr>
            <w:tcW w:w="3361" w:type="dxa"/>
            <w:shd w:val="clear" w:color="auto" w:fill="auto"/>
          </w:tcPr>
          <w:p w:rsidR="00321D72" w:rsidRPr="00232815" w:rsidRDefault="00321D72" w:rsidP="00D90084">
            <w:pPr>
              <w:spacing w:after="0"/>
              <w:jc w:val="both"/>
              <w:rPr>
                <w:rFonts w:cs="Times New Roman"/>
                <w:bCs/>
                <w:szCs w:val="24"/>
              </w:rPr>
            </w:pPr>
            <w:r w:rsidRPr="00232815">
              <w:rPr>
                <w:rFonts w:cs="Times New Roman"/>
                <w:bCs/>
                <w:szCs w:val="24"/>
              </w:rPr>
              <w:t>Pregătirea evaluării planului de management în al V-lea an şi înto</w:t>
            </w:r>
            <w:r w:rsidR="00214EB8">
              <w:rPr>
                <w:rFonts w:cs="Times New Roman"/>
                <w:bCs/>
                <w:szCs w:val="24"/>
              </w:rPr>
              <w:t>cmire</w:t>
            </w:r>
            <w:r w:rsidRPr="00232815">
              <w:rPr>
                <w:rFonts w:cs="Times New Roman"/>
                <w:bCs/>
                <w:szCs w:val="24"/>
              </w:rPr>
              <w:t>a noului plan</w:t>
            </w:r>
          </w:p>
        </w:tc>
        <w:tc>
          <w:tcPr>
            <w:tcW w:w="1984" w:type="dxa"/>
            <w:shd w:val="clear" w:color="auto" w:fill="auto"/>
          </w:tcPr>
          <w:p w:rsidR="00321D72" w:rsidRPr="00232815" w:rsidRDefault="00321D72" w:rsidP="00D90084">
            <w:pPr>
              <w:spacing w:after="0"/>
              <w:jc w:val="both"/>
              <w:rPr>
                <w:rFonts w:cs="Times New Roman"/>
                <w:szCs w:val="24"/>
              </w:rPr>
            </w:pPr>
            <w:r w:rsidRPr="00232815">
              <w:rPr>
                <w:rFonts w:cs="Times New Roman"/>
                <w:szCs w:val="24"/>
              </w:rPr>
              <w:t>Plan de management elaborat/</w:t>
            </w:r>
            <w:r w:rsidRPr="00232815">
              <w:rPr>
                <w:rFonts w:cs="Times New Roman"/>
                <w:i/>
                <w:color w:val="000000"/>
                <w:szCs w:val="24"/>
              </w:rPr>
              <w:t xml:space="preserve"> Bombina </w:t>
            </w:r>
            <w:r w:rsidRPr="00232815">
              <w:rPr>
                <w:rFonts w:cs="Times New Roman"/>
                <w:i/>
                <w:color w:val="000000"/>
                <w:szCs w:val="24"/>
              </w:rPr>
              <w:lastRenderedPageBreak/>
              <w:t>bombina, Triturus vulgaris, Ursus arctos</w:t>
            </w:r>
            <w:r w:rsidRPr="00232815">
              <w:rPr>
                <w:rFonts w:cs="Times New Roman"/>
                <w:color w:val="000000"/>
                <w:szCs w:val="24"/>
              </w:rPr>
              <w:t xml:space="preserve">, </w:t>
            </w:r>
            <w:r w:rsidRPr="00232815">
              <w:rPr>
                <w:rFonts w:cs="Times New Roman"/>
                <w:i/>
                <w:color w:val="000000"/>
                <w:szCs w:val="24"/>
              </w:rPr>
              <w:t>Canis lupus, Lynx lynx</w:t>
            </w:r>
          </w:p>
        </w:tc>
        <w:tc>
          <w:tcPr>
            <w:tcW w:w="2268" w:type="dxa"/>
          </w:tcPr>
          <w:p w:rsidR="00321D72" w:rsidRPr="00232815" w:rsidRDefault="00321D72" w:rsidP="00D90084">
            <w:pPr>
              <w:pStyle w:val="BodyText2"/>
              <w:spacing w:after="0" w:line="360" w:lineRule="auto"/>
              <w:jc w:val="both"/>
              <w:rPr>
                <w:rFonts w:cs="Times New Roman"/>
                <w:szCs w:val="24"/>
              </w:rPr>
            </w:pPr>
            <w:r w:rsidRPr="00232815">
              <w:rPr>
                <w:rFonts w:cs="Times New Roman"/>
                <w:szCs w:val="24"/>
              </w:rPr>
              <w:lastRenderedPageBreak/>
              <w:t>1 persoană</w:t>
            </w:r>
          </w:p>
          <w:p w:rsidR="00321D72" w:rsidRPr="00232815" w:rsidRDefault="00321D72" w:rsidP="00D90084">
            <w:pPr>
              <w:spacing w:after="0"/>
              <w:jc w:val="both"/>
              <w:rPr>
                <w:rFonts w:cs="Times New Roman"/>
                <w:szCs w:val="24"/>
                <w:lang w:eastAsia="ro-RO"/>
              </w:rPr>
            </w:pPr>
            <w:r w:rsidRPr="00232815">
              <w:rPr>
                <w:rFonts w:cs="Times New Roman"/>
                <w:szCs w:val="24"/>
                <w:lang w:eastAsia="ro-RO"/>
              </w:rPr>
              <w:t>Calculator birou</w:t>
            </w:r>
          </w:p>
          <w:p w:rsidR="00321D72" w:rsidRPr="00232815" w:rsidRDefault="00321D72" w:rsidP="00D90084">
            <w:pPr>
              <w:spacing w:after="0"/>
              <w:jc w:val="both"/>
              <w:rPr>
                <w:rFonts w:cs="Times New Roman"/>
                <w:szCs w:val="24"/>
                <w:lang w:eastAsia="ro-RO"/>
              </w:rPr>
            </w:pPr>
            <w:r w:rsidRPr="00232815">
              <w:rPr>
                <w:rFonts w:cs="Times New Roman"/>
                <w:szCs w:val="24"/>
                <w:lang w:eastAsia="ro-RO"/>
              </w:rPr>
              <w:t>200</w:t>
            </w:r>
          </w:p>
        </w:tc>
        <w:tc>
          <w:tcPr>
            <w:tcW w:w="358" w:type="dxa"/>
            <w:shd w:val="clear" w:color="auto" w:fill="auto"/>
          </w:tcPr>
          <w:p w:rsidR="00321D72" w:rsidRPr="00232815" w:rsidRDefault="00321D72" w:rsidP="00D90084">
            <w:pPr>
              <w:spacing w:after="0"/>
              <w:jc w:val="both"/>
              <w:rPr>
                <w:rFonts w:cs="Times New Roman"/>
                <w:color w:val="000000"/>
                <w:szCs w:val="24"/>
              </w:rPr>
            </w:pPr>
          </w:p>
          <w:p w:rsidR="00321D72" w:rsidRPr="00232815" w:rsidRDefault="00321D72" w:rsidP="00D90084">
            <w:pPr>
              <w:spacing w:after="0"/>
              <w:jc w:val="both"/>
              <w:rPr>
                <w:rFonts w:cs="Times New Roman"/>
                <w:color w:val="000000"/>
                <w:szCs w:val="24"/>
              </w:rPr>
            </w:pPr>
            <w:r w:rsidRPr="00232815">
              <w:rPr>
                <w:rFonts w:cs="Times New Roman"/>
                <w:color w:val="000000"/>
                <w:szCs w:val="24"/>
              </w:rPr>
              <w:t>3</w:t>
            </w:r>
          </w:p>
        </w:tc>
        <w:tc>
          <w:tcPr>
            <w:tcW w:w="426"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6"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5" w:type="dxa"/>
            <w:shd w:val="clear" w:color="auto" w:fill="auto"/>
          </w:tcPr>
          <w:p w:rsidR="00321D72" w:rsidRPr="00232815" w:rsidRDefault="00321D72" w:rsidP="00D90084">
            <w:pPr>
              <w:pStyle w:val="BodyText2"/>
              <w:spacing w:after="0" w:line="360" w:lineRule="auto"/>
              <w:jc w:val="both"/>
              <w:rPr>
                <w:rFonts w:cs="Times New Roman"/>
                <w:szCs w:val="24"/>
              </w:rPr>
            </w:pPr>
          </w:p>
        </w:tc>
        <w:tc>
          <w:tcPr>
            <w:tcW w:w="426"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425" w:type="dxa"/>
            <w:shd w:val="thinDiagStripe" w:color="auto" w:fill="FFFFFF" w:themeFill="background1"/>
          </w:tcPr>
          <w:p w:rsidR="00321D72" w:rsidRPr="00232815" w:rsidRDefault="00321D72" w:rsidP="00D90084">
            <w:pPr>
              <w:pStyle w:val="BodyText2"/>
              <w:spacing w:after="0" w:line="360" w:lineRule="auto"/>
              <w:jc w:val="both"/>
              <w:rPr>
                <w:rFonts w:cs="Times New Roman"/>
                <w:szCs w:val="24"/>
              </w:rPr>
            </w:pPr>
          </w:p>
        </w:tc>
        <w:tc>
          <w:tcPr>
            <w:tcW w:w="1606" w:type="dxa"/>
            <w:shd w:val="clear" w:color="auto" w:fill="auto"/>
          </w:tcPr>
          <w:p w:rsidR="00321D72" w:rsidRPr="00232815" w:rsidRDefault="00321D72" w:rsidP="00D90084">
            <w:pPr>
              <w:spacing w:after="0"/>
              <w:jc w:val="both"/>
              <w:rPr>
                <w:rFonts w:cs="Times New Roman"/>
                <w:szCs w:val="24"/>
              </w:rPr>
            </w:pPr>
            <w:r w:rsidRPr="00232815">
              <w:rPr>
                <w:rFonts w:cs="Times New Roman"/>
                <w:szCs w:val="24"/>
              </w:rPr>
              <w:t>Custode</w:t>
            </w:r>
          </w:p>
        </w:tc>
      </w:tr>
    </w:tbl>
    <w:p w:rsidR="003856FC" w:rsidRPr="00232815" w:rsidRDefault="003856FC" w:rsidP="00D90084">
      <w:pPr>
        <w:pStyle w:val="ListParagraph"/>
        <w:spacing w:after="0"/>
        <w:ind w:left="0"/>
        <w:jc w:val="both"/>
        <w:rPr>
          <w:rFonts w:cs="Times New Roman"/>
          <w:lang w:val="ro-RO"/>
        </w:rPr>
      </w:pPr>
      <w:r w:rsidRPr="00232815">
        <w:rPr>
          <w:rFonts w:cs="Times New Roman"/>
          <w:lang w:val="ro-RO"/>
        </w:rPr>
        <w:lastRenderedPageBreak/>
        <w:t xml:space="preserve">  *Notă: Acțiunile se realizează în perioadele marcate cu hașuri</w:t>
      </w:r>
    </w:p>
    <w:p w:rsidR="006B3444" w:rsidRDefault="006B3444" w:rsidP="00D90084">
      <w:pPr>
        <w:spacing w:after="0"/>
        <w:jc w:val="both"/>
        <w:rPr>
          <w:rFonts w:cs="Times New Roman"/>
          <w:szCs w:val="24"/>
        </w:rPr>
      </w:pPr>
    </w:p>
    <w:p w:rsidR="003D7D53" w:rsidRDefault="003D7D53" w:rsidP="00D90084">
      <w:pPr>
        <w:spacing w:after="0"/>
        <w:jc w:val="both"/>
        <w:rPr>
          <w:rFonts w:cs="Times New Roman"/>
          <w:szCs w:val="24"/>
        </w:rPr>
      </w:pPr>
    </w:p>
    <w:p w:rsidR="003D7D53" w:rsidRDefault="003D7D53" w:rsidP="00D90084">
      <w:pPr>
        <w:spacing w:after="0"/>
        <w:jc w:val="both"/>
        <w:rPr>
          <w:rFonts w:cs="Times New Roman"/>
          <w:szCs w:val="24"/>
        </w:rPr>
      </w:pPr>
    </w:p>
    <w:p w:rsidR="003D7D53" w:rsidRDefault="003D7D53" w:rsidP="00D90084">
      <w:pPr>
        <w:spacing w:after="0"/>
        <w:jc w:val="both"/>
        <w:rPr>
          <w:rFonts w:cs="Times New Roman"/>
          <w:szCs w:val="24"/>
        </w:rPr>
      </w:pPr>
    </w:p>
    <w:p w:rsidR="003D7D53" w:rsidRDefault="003D7D53" w:rsidP="00D90084">
      <w:pPr>
        <w:spacing w:after="0"/>
        <w:jc w:val="both"/>
        <w:rPr>
          <w:rFonts w:cs="Times New Roman"/>
          <w:szCs w:val="24"/>
        </w:rPr>
      </w:pPr>
    </w:p>
    <w:p w:rsidR="003D7D53" w:rsidRDefault="003D7D53" w:rsidP="00D90084">
      <w:pPr>
        <w:spacing w:after="0"/>
        <w:jc w:val="both"/>
        <w:rPr>
          <w:rFonts w:cs="Times New Roman"/>
          <w:szCs w:val="24"/>
        </w:rPr>
      </w:pPr>
    </w:p>
    <w:p w:rsidR="003D7D53" w:rsidRDefault="003D7D53" w:rsidP="00D90084">
      <w:pPr>
        <w:spacing w:after="0"/>
        <w:jc w:val="both"/>
        <w:rPr>
          <w:rFonts w:cs="Times New Roman"/>
          <w:szCs w:val="24"/>
        </w:rPr>
      </w:pPr>
    </w:p>
    <w:p w:rsidR="003D7D53" w:rsidRDefault="003D7D53" w:rsidP="00D90084">
      <w:pPr>
        <w:spacing w:after="0"/>
        <w:jc w:val="both"/>
        <w:rPr>
          <w:rFonts w:cs="Times New Roman"/>
          <w:szCs w:val="24"/>
        </w:rPr>
      </w:pPr>
    </w:p>
    <w:p w:rsidR="003D7D53" w:rsidRDefault="003D7D53" w:rsidP="00D90084">
      <w:pPr>
        <w:spacing w:after="0"/>
        <w:jc w:val="both"/>
        <w:rPr>
          <w:rFonts w:cs="Times New Roman"/>
          <w:szCs w:val="24"/>
        </w:rPr>
      </w:pPr>
    </w:p>
    <w:p w:rsidR="003D7D53" w:rsidRDefault="003D7D53" w:rsidP="00D90084">
      <w:pPr>
        <w:spacing w:after="0"/>
        <w:jc w:val="both"/>
        <w:rPr>
          <w:rFonts w:cs="Times New Roman"/>
          <w:szCs w:val="24"/>
        </w:rPr>
      </w:pPr>
    </w:p>
    <w:p w:rsidR="003D7D53" w:rsidRDefault="003D7D53" w:rsidP="00D90084">
      <w:pPr>
        <w:spacing w:after="0"/>
        <w:jc w:val="both"/>
        <w:rPr>
          <w:rFonts w:cs="Times New Roman"/>
          <w:szCs w:val="24"/>
        </w:rPr>
      </w:pPr>
    </w:p>
    <w:p w:rsidR="003D7D53" w:rsidRPr="00232815" w:rsidRDefault="003D7D53" w:rsidP="00D90084">
      <w:pPr>
        <w:spacing w:after="0"/>
        <w:jc w:val="both"/>
        <w:rPr>
          <w:rFonts w:cs="Times New Roman"/>
          <w:szCs w:val="24"/>
        </w:rPr>
      </w:pPr>
    </w:p>
    <w:p w:rsidR="001B28F3" w:rsidRPr="00232815" w:rsidRDefault="001B28F3" w:rsidP="00D90084">
      <w:pPr>
        <w:spacing w:after="0"/>
        <w:jc w:val="both"/>
        <w:rPr>
          <w:rFonts w:cs="Times New Roman"/>
          <w:b/>
          <w:szCs w:val="24"/>
        </w:rPr>
      </w:pPr>
      <w:r w:rsidRPr="00232815">
        <w:rPr>
          <w:rFonts w:cs="Times New Roman"/>
          <w:b/>
          <w:szCs w:val="24"/>
        </w:rPr>
        <w:lastRenderedPageBreak/>
        <w:t>CAPITOLUL 6. PLANUL DE MONITORIZARE AL ACTIVITĂȚILOR</w:t>
      </w:r>
    </w:p>
    <w:p w:rsidR="001B28F3" w:rsidRPr="00232815" w:rsidRDefault="001B28F3" w:rsidP="00D90084">
      <w:pPr>
        <w:spacing w:after="0"/>
        <w:jc w:val="both"/>
        <w:rPr>
          <w:rFonts w:cs="Times New Roman"/>
          <w:b/>
          <w:szCs w:val="24"/>
        </w:rPr>
      </w:pPr>
    </w:p>
    <w:p w:rsidR="001B28F3" w:rsidRPr="00232815" w:rsidRDefault="001B28F3" w:rsidP="00F36194">
      <w:pPr>
        <w:spacing w:after="0"/>
        <w:jc w:val="center"/>
        <w:rPr>
          <w:rFonts w:cs="Times New Roman"/>
          <w:b/>
          <w:szCs w:val="24"/>
        </w:rPr>
      </w:pPr>
      <w:r w:rsidRPr="00232815">
        <w:rPr>
          <w:rFonts w:cs="Times New Roman"/>
          <w:b/>
          <w:szCs w:val="24"/>
        </w:rPr>
        <w:t>Planul de monitorizare al activităților</w:t>
      </w:r>
    </w:p>
    <w:p w:rsidR="001B28F3" w:rsidRPr="00232815" w:rsidRDefault="00E85FA5" w:rsidP="00F36194">
      <w:pPr>
        <w:spacing w:after="0"/>
        <w:jc w:val="right"/>
        <w:rPr>
          <w:rFonts w:cs="Times New Roman"/>
          <w:szCs w:val="24"/>
        </w:rPr>
      </w:pPr>
      <w:r>
        <w:rPr>
          <w:rFonts w:cs="Times New Roman"/>
          <w:szCs w:val="24"/>
        </w:rPr>
        <w:t>Tabelul nr.16</w:t>
      </w:r>
    </w:p>
    <w:tbl>
      <w:tblPr>
        <w:tblW w:w="5215"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19"/>
        <w:gridCol w:w="1981"/>
        <w:gridCol w:w="2440"/>
        <w:gridCol w:w="6246"/>
      </w:tblGrid>
      <w:tr w:rsidR="00FD2FBD" w:rsidRPr="00232815" w:rsidTr="0066786C">
        <w:trPr>
          <w:tblHeader/>
        </w:trPr>
        <w:tc>
          <w:tcPr>
            <w:tcW w:w="1393" w:type="pct"/>
            <w:tcBorders>
              <w:top w:val="single" w:sz="12" w:space="0" w:color="auto"/>
              <w:left w:val="single" w:sz="12" w:space="0" w:color="auto"/>
              <w:bottom w:val="single" w:sz="12" w:space="0" w:color="auto"/>
            </w:tcBorders>
            <w:vAlign w:val="center"/>
          </w:tcPr>
          <w:p w:rsidR="001B28F3" w:rsidRPr="00232815" w:rsidRDefault="001B28F3" w:rsidP="003D7D53">
            <w:pPr>
              <w:spacing w:after="0"/>
              <w:jc w:val="center"/>
              <w:rPr>
                <w:rFonts w:cs="Times New Roman"/>
                <w:b/>
                <w:szCs w:val="24"/>
              </w:rPr>
            </w:pPr>
            <w:r w:rsidRPr="00232815">
              <w:rPr>
                <w:rFonts w:cs="Times New Roman"/>
                <w:b/>
                <w:szCs w:val="24"/>
              </w:rPr>
              <w:t>Tema</w:t>
            </w:r>
          </w:p>
        </w:tc>
        <w:tc>
          <w:tcPr>
            <w:tcW w:w="3607" w:type="pct"/>
            <w:gridSpan w:val="3"/>
            <w:tcBorders>
              <w:top w:val="single" w:sz="12" w:space="0" w:color="auto"/>
              <w:bottom w:val="single" w:sz="12" w:space="0" w:color="auto"/>
              <w:right w:val="single" w:sz="12" w:space="0" w:color="auto"/>
            </w:tcBorders>
            <w:vAlign w:val="center"/>
          </w:tcPr>
          <w:p w:rsidR="001B28F3" w:rsidRPr="00232815" w:rsidRDefault="001B28F3" w:rsidP="003D7D53">
            <w:pPr>
              <w:spacing w:after="0"/>
              <w:jc w:val="center"/>
              <w:rPr>
                <w:rFonts w:cs="Times New Roman"/>
                <w:b/>
                <w:szCs w:val="24"/>
              </w:rPr>
            </w:pPr>
            <w:r w:rsidRPr="00232815">
              <w:rPr>
                <w:rFonts w:cs="Times New Roman"/>
                <w:b/>
                <w:szCs w:val="24"/>
              </w:rPr>
              <w:t>Monitoringul implementării planului de management</w:t>
            </w:r>
          </w:p>
        </w:tc>
      </w:tr>
      <w:tr w:rsidR="00FD2FBD" w:rsidRPr="00232815" w:rsidTr="0066786C">
        <w:trPr>
          <w:trHeight w:val="703"/>
          <w:tblHeader/>
        </w:trPr>
        <w:tc>
          <w:tcPr>
            <w:tcW w:w="1393" w:type="pct"/>
            <w:vMerge w:val="restart"/>
            <w:tcBorders>
              <w:top w:val="single" w:sz="12" w:space="0" w:color="auto"/>
              <w:left w:val="single" w:sz="12" w:space="0" w:color="auto"/>
            </w:tcBorders>
            <w:vAlign w:val="center"/>
          </w:tcPr>
          <w:p w:rsidR="001B28F3" w:rsidRPr="00232815" w:rsidRDefault="001B28F3" w:rsidP="003D7D53">
            <w:pPr>
              <w:spacing w:after="0"/>
              <w:jc w:val="center"/>
              <w:rPr>
                <w:rFonts w:cs="Times New Roman"/>
                <w:b/>
                <w:szCs w:val="24"/>
              </w:rPr>
            </w:pPr>
            <w:r w:rsidRPr="00232815">
              <w:rPr>
                <w:rFonts w:cs="Times New Roman"/>
                <w:b/>
                <w:szCs w:val="24"/>
              </w:rPr>
              <w:t>Obiective</w:t>
            </w:r>
          </w:p>
          <w:p w:rsidR="001B28F3" w:rsidRPr="00232815" w:rsidRDefault="001B28F3" w:rsidP="003D7D53">
            <w:pPr>
              <w:spacing w:after="0"/>
              <w:jc w:val="center"/>
              <w:rPr>
                <w:rFonts w:cs="Times New Roman"/>
                <w:b/>
                <w:szCs w:val="24"/>
              </w:rPr>
            </w:pPr>
          </w:p>
        </w:tc>
        <w:tc>
          <w:tcPr>
            <w:tcW w:w="3607" w:type="pct"/>
            <w:gridSpan w:val="3"/>
            <w:tcBorders>
              <w:top w:val="single" w:sz="12" w:space="0" w:color="auto"/>
              <w:bottom w:val="single" w:sz="4" w:space="0" w:color="auto"/>
              <w:right w:val="single" w:sz="12" w:space="0" w:color="auto"/>
            </w:tcBorders>
            <w:vAlign w:val="center"/>
          </w:tcPr>
          <w:p w:rsidR="001B28F3" w:rsidRPr="00232815" w:rsidRDefault="001B28F3" w:rsidP="003D7D53">
            <w:pPr>
              <w:spacing w:after="0"/>
              <w:jc w:val="center"/>
              <w:rPr>
                <w:rFonts w:cs="Times New Roman"/>
                <w:b/>
                <w:szCs w:val="24"/>
              </w:rPr>
            </w:pPr>
            <w:r w:rsidRPr="00232815">
              <w:rPr>
                <w:rFonts w:cs="Times New Roman"/>
                <w:b/>
                <w:szCs w:val="24"/>
              </w:rPr>
              <w:t>Asigurarea faptului că aplicarea planului de management este sistematic monitorizată, înregistrată şi evaluată şi că planul este adaptat corespunzător.</w:t>
            </w:r>
          </w:p>
        </w:tc>
      </w:tr>
      <w:tr w:rsidR="00FD2FBD" w:rsidRPr="00232815" w:rsidTr="0066786C">
        <w:trPr>
          <w:tblHeader/>
        </w:trPr>
        <w:tc>
          <w:tcPr>
            <w:tcW w:w="1393" w:type="pct"/>
            <w:vMerge/>
            <w:tcBorders>
              <w:left w:val="single" w:sz="12" w:space="0" w:color="auto"/>
              <w:bottom w:val="single" w:sz="12" w:space="0" w:color="auto"/>
            </w:tcBorders>
            <w:vAlign w:val="center"/>
          </w:tcPr>
          <w:p w:rsidR="001B28F3" w:rsidRPr="00232815" w:rsidRDefault="001B28F3" w:rsidP="003D7D53">
            <w:pPr>
              <w:spacing w:after="0"/>
              <w:jc w:val="center"/>
              <w:rPr>
                <w:rFonts w:cs="Times New Roman"/>
                <w:b/>
                <w:bCs/>
                <w:szCs w:val="24"/>
              </w:rPr>
            </w:pPr>
          </w:p>
        </w:tc>
        <w:tc>
          <w:tcPr>
            <w:tcW w:w="670" w:type="pct"/>
            <w:tcBorders>
              <w:top w:val="single" w:sz="4" w:space="0" w:color="auto"/>
              <w:bottom w:val="single" w:sz="12" w:space="0" w:color="auto"/>
            </w:tcBorders>
            <w:vAlign w:val="center"/>
          </w:tcPr>
          <w:p w:rsidR="001B28F3" w:rsidRPr="00232815" w:rsidRDefault="001B28F3" w:rsidP="003D7D53">
            <w:pPr>
              <w:spacing w:after="0"/>
              <w:jc w:val="center"/>
              <w:rPr>
                <w:rFonts w:cs="Times New Roman"/>
                <w:b/>
                <w:szCs w:val="24"/>
              </w:rPr>
            </w:pPr>
            <w:r w:rsidRPr="00232815">
              <w:rPr>
                <w:rFonts w:cs="Times New Roman"/>
                <w:b/>
                <w:szCs w:val="24"/>
              </w:rPr>
              <w:t>Corespondenţa obiectiv-acţiuni</w:t>
            </w:r>
          </w:p>
        </w:tc>
        <w:tc>
          <w:tcPr>
            <w:tcW w:w="825" w:type="pct"/>
            <w:tcBorders>
              <w:top w:val="single" w:sz="4" w:space="0" w:color="auto"/>
              <w:bottom w:val="single" w:sz="12" w:space="0" w:color="auto"/>
            </w:tcBorders>
            <w:vAlign w:val="center"/>
          </w:tcPr>
          <w:p w:rsidR="001B28F3" w:rsidRPr="00232815" w:rsidRDefault="008E66F1" w:rsidP="003D7D53">
            <w:pPr>
              <w:spacing w:after="0"/>
              <w:jc w:val="center"/>
              <w:rPr>
                <w:rFonts w:cs="Times New Roman"/>
                <w:b/>
                <w:szCs w:val="24"/>
                <w:u w:val="single"/>
              </w:rPr>
            </w:pPr>
            <w:bookmarkStart w:id="48" w:name="_Toc73850846"/>
            <w:r w:rsidRPr="00232815">
              <w:rPr>
                <w:rFonts w:cs="Times New Roman"/>
                <w:b/>
                <w:szCs w:val="24"/>
                <w:u w:val="single"/>
              </w:rPr>
              <w:t>Frecvenț</w:t>
            </w:r>
            <w:r w:rsidR="001B28F3" w:rsidRPr="00232815">
              <w:rPr>
                <w:rFonts w:cs="Times New Roman"/>
                <w:b/>
                <w:szCs w:val="24"/>
                <w:u w:val="single"/>
              </w:rPr>
              <w:t>a</w:t>
            </w:r>
            <w:bookmarkEnd w:id="48"/>
          </w:p>
          <w:p w:rsidR="001B28F3" w:rsidRPr="00232815" w:rsidRDefault="003D7D53" w:rsidP="003D7D53">
            <w:pPr>
              <w:spacing w:after="0"/>
              <w:jc w:val="center"/>
              <w:rPr>
                <w:rFonts w:cs="Times New Roman"/>
                <w:b/>
                <w:szCs w:val="24"/>
              </w:rPr>
            </w:pPr>
            <w:r>
              <w:rPr>
                <w:rFonts w:cs="Times New Roman"/>
                <w:b/>
                <w:szCs w:val="24"/>
              </w:rPr>
              <w:t>p</w:t>
            </w:r>
            <w:r w:rsidR="002C084D" w:rsidRPr="00232815">
              <w:rPr>
                <w:rFonts w:cs="Times New Roman"/>
                <w:b/>
                <w:szCs w:val="24"/>
              </w:rPr>
              <w:t>eriodică</w:t>
            </w:r>
            <w:r>
              <w:rPr>
                <w:rFonts w:cs="Times New Roman"/>
                <w:b/>
                <w:szCs w:val="24"/>
              </w:rPr>
              <w:t>, c</w:t>
            </w:r>
            <w:r w:rsidR="002C084D" w:rsidRPr="00232815">
              <w:rPr>
                <w:rFonts w:cs="Times New Roman"/>
                <w:b/>
                <w:szCs w:val="24"/>
              </w:rPr>
              <w:t>ontinuă</w:t>
            </w:r>
          </w:p>
          <w:p w:rsidR="001B28F3" w:rsidRPr="00232815" w:rsidRDefault="003D7D53" w:rsidP="003D7D53">
            <w:pPr>
              <w:spacing w:after="0"/>
              <w:jc w:val="center"/>
              <w:rPr>
                <w:rFonts w:cs="Times New Roman"/>
                <w:b/>
                <w:szCs w:val="24"/>
              </w:rPr>
            </w:pPr>
            <w:r>
              <w:rPr>
                <w:rFonts w:cs="Times New Roman"/>
                <w:b/>
                <w:szCs w:val="24"/>
              </w:rPr>
              <w:t>d</w:t>
            </w:r>
            <w:r w:rsidR="001B28F3" w:rsidRPr="00232815">
              <w:rPr>
                <w:rFonts w:cs="Times New Roman"/>
                <w:b/>
                <w:szCs w:val="24"/>
              </w:rPr>
              <w:t>upă necesităţi</w:t>
            </w:r>
          </w:p>
        </w:tc>
        <w:tc>
          <w:tcPr>
            <w:tcW w:w="2112" w:type="pct"/>
            <w:tcBorders>
              <w:top w:val="single" w:sz="4" w:space="0" w:color="auto"/>
              <w:bottom w:val="single" w:sz="12" w:space="0" w:color="auto"/>
              <w:right w:val="single" w:sz="12" w:space="0" w:color="auto"/>
            </w:tcBorders>
            <w:vAlign w:val="center"/>
          </w:tcPr>
          <w:p w:rsidR="001B28F3" w:rsidRPr="00232815" w:rsidRDefault="001B28F3" w:rsidP="003D7D53">
            <w:pPr>
              <w:spacing w:after="0"/>
              <w:jc w:val="center"/>
              <w:rPr>
                <w:rFonts w:cs="Times New Roman"/>
                <w:b/>
                <w:szCs w:val="24"/>
              </w:rPr>
            </w:pPr>
            <w:r w:rsidRPr="00232815">
              <w:rPr>
                <w:rFonts w:cs="Times New Roman"/>
                <w:b/>
                <w:szCs w:val="24"/>
              </w:rPr>
              <w:t>Indicatorul monitorizat</w:t>
            </w:r>
          </w:p>
        </w:tc>
      </w:tr>
      <w:tr w:rsidR="00FD2FBD" w:rsidRPr="00232815" w:rsidTr="0066786C">
        <w:tc>
          <w:tcPr>
            <w:tcW w:w="1393" w:type="pct"/>
            <w:tcBorders>
              <w:top w:val="single" w:sz="12" w:space="0" w:color="auto"/>
              <w:left w:val="single" w:sz="12" w:space="0" w:color="auto"/>
            </w:tcBorders>
          </w:tcPr>
          <w:p w:rsidR="001B28F3" w:rsidRPr="00232815" w:rsidRDefault="001B28F3" w:rsidP="00D90084">
            <w:pPr>
              <w:spacing w:after="0"/>
              <w:jc w:val="both"/>
              <w:rPr>
                <w:rFonts w:cs="Times New Roman"/>
                <w:szCs w:val="24"/>
              </w:rPr>
            </w:pPr>
            <w:r w:rsidRPr="00232815">
              <w:rPr>
                <w:rFonts w:cs="Times New Roman"/>
                <w:szCs w:val="24"/>
              </w:rPr>
              <w:t>Continuarea identificării și cartării speciilor de interes comunitar</w:t>
            </w:r>
          </w:p>
        </w:tc>
        <w:tc>
          <w:tcPr>
            <w:tcW w:w="670" w:type="pct"/>
            <w:tcBorders>
              <w:top w:val="single" w:sz="12" w:space="0" w:color="auto"/>
            </w:tcBorders>
          </w:tcPr>
          <w:p w:rsidR="001B28F3" w:rsidRPr="00232815" w:rsidRDefault="001B28F3" w:rsidP="00D90084">
            <w:pPr>
              <w:spacing w:after="0"/>
              <w:jc w:val="both"/>
              <w:rPr>
                <w:rFonts w:cs="Times New Roman"/>
                <w:szCs w:val="24"/>
              </w:rPr>
            </w:pPr>
            <w:r w:rsidRPr="00232815">
              <w:rPr>
                <w:rFonts w:cs="Times New Roman"/>
                <w:szCs w:val="24"/>
              </w:rPr>
              <w:t xml:space="preserve">1.1.1, 1.1.2 </w:t>
            </w:r>
          </w:p>
        </w:tc>
        <w:tc>
          <w:tcPr>
            <w:tcW w:w="825" w:type="pct"/>
            <w:tcBorders>
              <w:top w:val="single" w:sz="12" w:space="0" w:color="auto"/>
            </w:tcBorders>
          </w:tcPr>
          <w:p w:rsidR="001B28F3" w:rsidRPr="00232815" w:rsidRDefault="001B28F3" w:rsidP="00D90084">
            <w:pPr>
              <w:spacing w:after="0"/>
              <w:jc w:val="both"/>
              <w:rPr>
                <w:rFonts w:cs="Times New Roman"/>
                <w:szCs w:val="24"/>
              </w:rPr>
            </w:pPr>
            <w:r w:rsidRPr="00232815">
              <w:rPr>
                <w:rFonts w:cs="Times New Roman"/>
                <w:szCs w:val="24"/>
              </w:rPr>
              <w:t>C</w:t>
            </w:r>
            <w:r w:rsidR="00770AAF" w:rsidRPr="00232815">
              <w:rPr>
                <w:rFonts w:cs="Times New Roman"/>
                <w:szCs w:val="24"/>
              </w:rPr>
              <w:t>ontinuă</w:t>
            </w:r>
          </w:p>
        </w:tc>
        <w:tc>
          <w:tcPr>
            <w:tcW w:w="2112" w:type="pct"/>
            <w:tcBorders>
              <w:top w:val="single" w:sz="12" w:space="0" w:color="auto"/>
              <w:right w:val="single" w:sz="12" w:space="0" w:color="auto"/>
            </w:tcBorders>
          </w:tcPr>
          <w:p w:rsidR="001B28F3" w:rsidRPr="00232815" w:rsidRDefault="001B28F3" w:rsidP="00D90084">
            <w:pPr>
              <w:spacing w:after="0"/>
              <w:jc w:val="both"/>
              <w:rPr>
                <w:rFonts w:cs="Times New Roman"/>
                <w:szCs w:val="24"/>
              </w:rPr>
            </w:pPr>
            <w:r w:rsidRPr="00232815">
              <w:rPr>
                <w:rFonts w:cs="Times New Roman"/>
                <w:szCs w:val="24"/>
              </w:rPr>
              <w:t>Număr de noi specii identificate</w:t>
            </w:r>
          </w:p>
          <w:p w:rsidR="001B28F3" w:rsidRPr="00232815" w:rsidRDefault="001B28F3" w:rsidP="00D90084">
            <w:pPr>
              <w:spacing w:after="0"/>
              <w:jc w:val="both"/>
              <w:rPr>
                <w:rFonts w:cs="Times New Roman"/>
                <w:szCs w:val="24"/>
              </w:rPr>
            </w:pPr>
            <w:r w:rsidRPr="00232815">
              <w:rPr>
                <w:rFonts w:cs="Times New Roman"/>
                <w:szCs w:val="24"/>
              </w:rPr>
              <w:t>Număr de cartări efectuate</w:t>
            </w:r>
          </w:p>
          <w:p w:rsidR="001B28F3" w:rsidRPr="00232815" w:rsidRDefault="00214EB8" w:rsidP="00D90084">
            <w:pPr>
              <w:spacing w:after="0"/>
              <w:jc w:val="both"/>
              <w:rPr>
                <w:rFonts w:cs="Times New Roman"/>
                <w:szCs w:val="24"/>
              </w:rPr>
            </w:pPr>
            <w:r>
              <w:rPr>
                <w:rFonts w:cs="Times New Roman"/>
                <w:szCs w:val="24"/>
              </w:rPr>
              <w:t>Dinamica populaț</w:t>
            </w:r>
            <w:r w:rsidR="001B28F3" w:rsidRPr="00232815">
              <w:rPr>
                <w:rFonts w:cs="Times New Roman"/>
                <w:szCs w:val="24"/>
              </w:rPr>
              <w:t>iilor speciilor</w:t>
            </w:r>
          </w:p>
          <w:p w:rsidR="001B28F3" w:rsidRPr="00232815" w:rsidRDefault="001B28F3" w:rsidP="00D90084">
            <w:pPr>
              <w:spacing w:after="0"/>
              <w:jc w:val="both"/>
              <w:rPr>
                <w:rFonts w:cs="Times New Roman"/>
                <w:szCs w:val="24"/>
              </w:rPr>
            </w:pPr>
            <w:r w:rsidRPr="00232815">
              <w:rPr>
                <w:rFonts w:cs="Times New Roman"/>
                <w:szCs w:val="24"/>
              </w:rPr>
              <w:t xml:space="preserve">Starea de conservare a speciilor </w:t>
            </w:r>
          </w:p>
        </w:tc>
      </w:tr>
      <w:tr w:rsidR="00FD2FBD" w:rsidRPr="00232815" w:rsidTr="0066786C">
        <w:tc>
          <w:tcPr>
            <w:tcW w:w="1393" w:type="pct"/>
            <w:vMerge w:val="restart"/>
            <w:tcBorders>
              <w:left w:val="single" w:sz="12" w:space="0" w:color="auto"/>
            </w:tcBorders>
          </w:tcPr>
          <w:p w:rsidR="001B28F3" w:rsidRPr="00232815" w:rsidRDefault="001B28F3" w:rsidP="00D90084">
            <w:pPr>
              <w:spacing w:after="0"/>
              <w:jc w:val="both"/>
              <w:rPr>
                <w:rFonts w:cs="Times New Roman"/>
                <w:szCs w:val="24"/>
              </w:rPr>
            </w:pPr>
            <w:r w:rsidRPr="00232815">
              <w:rPr>
                <w:rFonts w:cs="Times New Roman"/>
                <w:szCs w:val="24"/>
              </w:rPr>
              <w:t>Aplicarea măsurilor pentru asigurarea stării de conservare favorabilă a speciilor de interes comunitar</w:t>
            </w:r>
          </w:p>
        </w:tc>
        <w:tc>
          <w:tcPr>
            <w:tcW w:w="670" w:type="pct"/>
          </w:tcPr>
          <w:p w:rsidR="001B28F3" w:rsidRPr="00232815" w:rsidRDefault="00E51D16" w:rsidP="00D90084">
            <w:pPr>
              <w:spacing w:after="0"/>
              <w:jc w:val="both"/>
              <w:rPr>
                <w:rFonts w:cs="Times New Roman"/>
                <w:szCs w:val="24"/>
              </w:rPr>
            </w:pPr>
            <w:r w:rsidRPr="00232815">
              <w:rPr>
                <w:rFonts w:cs="Times New Roman"/>
                <w:szCs w:val="24"/>
              </w:rPr>
              <w:t>1.2.1, 1.2.2, 1.2.5, 1.2.6</w:t>
            </w:r>
          </w:p>
        </w:tc>
        <w:tc>
          <w:tcPr>
            <w:tcW w:w="825" w:type="pct"/>
          </w:tcPr>
          <w:p w:rsidR="001B28F3" w:rsidRPr="00232815" w:rsidRDefault="00770AAF" w:rsidP="00D90084">
            <w:pPr>
              <w:spacing w:after="0"/>
              <w:jc w:val="both"/>
              <w:rPr>
                <w:rFonts w:cs="Times New Roman"/>
                <w:szCs w:val="24"/>
              </w:rPr>
            </w:pPr>
            <w:r w:rsidRPr="00232815">
              <w:rPr>
                <w:rFonts w:cs="Times New Roman"/>
                <w:szCs w:val="24"/>
              </w:rPr>
              <w:t>Periodică</w:t>
            </w:r>
          </w:p>
        </w:tc>
        <w:tc>
          <w:tcPr>
            <w:tcW w:w="2112" w:type="pct"/>
            <w:tcBorders>
              <w:right w:val="single" w:sz="12" w:space="0" w:color="auto"/>
            </w:tcBorders>
          </w:tcPr>
          <w:p w:rsidR="001B28F3" w:rsidRPr="00232815" w:rsidRDefault="001B28F3" w:rsidP="00D90084">
            <w:pPr>
              <w:spacing w:after="0"/>
              <w:jc w:val="both"/>
              <w:rPr>
                <w:rFonts w:cs="Times New Roman"/>
                <w:szCs w:val="24"/>
              </w:rPr>
            </w:pPr>
            <w:r w:rsidRPr="00232815">
              <w:rPr>
                <w:rFonts w:cs="Times New Roman"/>
                <w:szCs w:val="24"/>
              </w:rPr>
              <w:t>Număr de neconformități</w:t>
            </w:r>
          </w:p>
        </w:tc>
      </w:tr>
      <w:tr w:rsidR="00FD2FBD" w:rsidRPr="00232815" w:rsidTr="0066786C">
        <w:tc>
          <w:tcPr>
            <w:tcW w:w="1393" w:type="pct"/>
            <w:vMerge/>
            <w:tcBorders>
              <w:left w:val="single" w:sz="12" w:space="0" w:color="auto"/>
            </w:tcBorders>
          </w:tcPr>
          <w:p w:rsidR="001B28F3" w:rsidRPr="00232815" w:rsidRDefault="001B28F3" w:rsidP="00D90084">
            <w:pPr>
              <w:spacing w:after="0"/>
              <w:jc w:val="both"/>
              <w:rPr>
                <w:rFonts w:cs="Times New Roman"/>
                <w:szCs w:val="24"/>
              </w:rPr>
            </w:pPr>
          </w:p>
        </w:tc>
        <w:tc>
          <w:tcPr>
            <w:tcW w:w="670" w:type="pct"/>
          </w:tcPr>
          <w:p w:rsidR="001B28F3" w:rsidRPr="00232815" w:rsidRDefault="001B28F3" w:rsidP="00D90084">
            <w:pPr>
              <w:spacing w:after="0"/>
              <w:jc w:val="both"/>
              <w:rPr>
                <w:rFonts w:cs="Times New Roman"/>
                <w:szCs w:val="24"/>
              </w:rPr>
            </w:pPr>
            <w:r w:rsidRPr="00232815">
              <w:rPr>
                <w:rFonts w:cs="Times New Roman"/>
                <w:szCs w:val="24"/>
              </w:rPr>
              <w:t>1.2.3, 1.2.4</w:t>
            </w:r>
          </w:p>
        </w:tc>
        <w:tc>
          <w:tcPr>
            <w:tcW w:w="825" w:type="pct"/>
          </w:tcPr>
          <w:p w:rsidR="001B28F3" w:rsidRPr="00232815" w:rsidRDefault="00770AAF" w:rsidP="00D90084">
            <w:pPr>
              <w:spacing w:after="0"/>
              <w:jc w:val="both"/>
              <w:rPr>
                <w:rFonts w:cs="Times New Roman"/>
                <w:szCs w:val="24"/>
              </w:rPr>
            </w:pPr>
            <w:r w:rsidRPr="00232815">
              <w:rPr>
                <w:rFonts w:cs="Times New Roman"/>
                <w:szCs w:val="24"/>
              </w:rPr>
              <w:t>Continuă</w:t>
            </w:r>
          </w:p>
        </w:tc>
        <w:tc>
          <w:tcPr>
            <w:tcW w:w="2112" w:type="pct"/>
            <w:tcBorders>
              <w:right w:val="single" w:sz="12" w:space="0" w:color="auto"/>
            </w:tcBorders>
          </w:tcPr>
          <w:p w:rsidR="001B28F3" w:rsidRPr="00232815" w:rsidRDefault="001B28F3" w:rsidP="00D90084">
            <w:pPr>
              <w:spacing w:after="0"/>
              <w:jc w:val="both"/>
              <w:rPr>
                <w:rFonts w:cs="Times New Roman"/>
                <w:szCs w:val="24"/>
              </w:rPr>
            </w:pPr>
            <w:r w:rsidRPr="00232815">
              <w:rPr>
                <w:rFonts w:cs="Times New Roman"/>
                <w:szCs w:val="24"/>
              </w:rPr>
              <w:t>Suprafață ocupată</w:t>
            </w:r>
          </w:p>
        </w:tc>
      </w:tr>
      <w:tr w:rsidR="00FD2FBD" w:rsidRPr="00232815" w:rsidTr="0066786C">
        <w:tc>
          <w:tcPr>
            <w:tcW w:w="1393" w:type="pct"/>
            <w:vMerge/>
            <w:tcBorders>
              <w:left w:val="single" w:sz="12" w:space="0" w:color="auto"/>
            </w:tcBorders>
          </w:tcPr>
          <w:p w:rsidR="001B28F3" w:rsidRPr="00232815" w:rsidRDefault="001B28F3" w:rsidP="00D90084">
            <w:pPr>
              <w:spacing w:after="0"/>
              <w:jc w:val="both"/>
              <w:rPr>
                <w:rFonts w:cs="Times New Roman"/>
                <w:szCs w:val="24"/>
              </w:rPr>
            </w:pPr>
          </w:p>
        </w:tc>
        <w:tc>
          <w:tcPr>
            <w:tcW w:w="670" w:type="pct"/>
          </w:tcPr>
          <w:p w:rsidR="001B28F3" w:rsidRPr="00232815" w:rsidRDefault="00E51D16" w:rsidP="00D90084">
            <w:pPr>
              <w:spacing w:after="0"/>
              <w:jc w:val="both"/>
              <w:rPr>
                <w:rFonts w:cs="Times New Roman"/>
                <w:szCs w:val="24"/>
              </w:rPr>
            </w:pPr>
            <w:r w:rsidRPr="00232815">
              <w:rPr>
                <w:rFonts w:cs="Times New Roman"/>
                <w:szCs w:val="24"/>
              </w:rPr>
              <w:t xml:space="preserve">1.2.7, 1.2.11, </w:t>
            </w:r>
            <w:r w:rsidR="001B28F3" w:rsidRPr="00232815">
              <w:rPr>
                <w:rFonts w:cs="Times New Roman"/>
                <w:szCs w:val="24"/>
              </w:rPr>
              <w:t>1.2.</w:t>
            </w:r>
            <w:r w:rsidRPr="00232815">
              <w:rPr>
                <w:rFonts w:cs="Times New Roman"/>
                <w:szCs w:val="24"/>
              </w:rPr>
              <w:t>13, 1.2.14</w:t>
            </w:r>
            <w:r w:rsidR="001B28F3" w:rsidRPr="00232815">
              <w:rPr>
                <w:rFonts w:cs="Times New Roman"/>
                <w:szCs w:val="24"/>
              </w:rPr>
              <w:t xml:space="preserve">, </w:t>
            </w:r>
            <w:r w:rsidRPr="00232815">
              <w:rPr>
                <w:rFonts w:cs="Times New Roman"/>
                <w:szCs w:val="24"/>
              </w:rPr>
              <w:t>1.2.15</w:t>
            </w:r>
            <w:r w:rsidR="001B28F3" w:rsidRPr="00232815">
              <w:rPr>
                <w:rFonts w:cs="Times New Roman"/>
                <w:szCs w:val="24"/>
              </w:rPr>
              <w:t xml:space="preserve">, </w:t>
            </w:r>
            <w:r w:rsidR="00B94904" w:rsidRPr="00232815">
              <w:rPr>
                <w:rFonts w:cs="Times New Roman"/>
                <w:szCs w:val="24"/>
              </w:rPr>
              <w:t>1.2.17</w:t>
            </w:r>
            <w:r w:rsidR="001B28F3" w:rsidRPr="00232815">
              <w:rPr>
                <w:rFonts w:cs="Times New Roman"/>
                <w:szCs w:val="24"/>
              </w:rPr>
              <w:t xml:space="preserve">, </w:t>
            </w:r>
          </w:p>
        </w:tc>
        <w:tc>
          <w:tcPr>
            <w:tcW w:w="825" w:type="pct"/>
          </w:tcPr>
          <w:p w:rsidR="001B28F3" w:rsidRPr="00232815" w:rsidRDefault="00770AAF" w:rsidP="00D90084">
            <w:pPr>
              <w:spacing w:after="0"/>
              <w:jc w:val="both"/>
              <w:rPr>
                <w:rFonts w:cs="Times New Roman"/>
                <w:szCs w:val="24"/>
              </w:rPr>
            </w:pPr>
            <w:r w:rsidRPr="00232815">
              <w:rPr>
                <w:rFonts w:cs="Times New Roman"/>
                <w:szCs w:val="24"/>
              </w:rPr>
              <w:t>Periodică</w:t>
            </w:r>
          </w:p>
        </w:tc>
        <w:tc>
          <w:tcPr>
            <w:tcW w:w="2112" w:type="pct"/>
            <w:tcBorders>
              <w:right w:val="single" w:sz="12" w:space="0" w:color="auto"/>
            </w:tcBorders>
          </w:tcPr>
          <w:p w:rsidR="001B28F3" w:rsidRPr="00232815" w:rsidRDefault="001B28F3" w:rsidP="00D90084">
            <w:pPr>
              <w:spacing w:after="0"/>
              <w:jc w:val="both"/>
              <w:rPr>
                <w:rFonts w:cs="Times New Roman"/>
                <w:szCs w:val="24"/>
              </w:rPr>
            </w:pPr>
            <w:r w:rsidRPr="00232815">
              <w:rPr>
                <w:rFonts w:cs="Times New Roman"/>
                <w:szCs w:val="24"/>
              </w:rPr>
              <w:t>Număr de acorduri</w:t>
            </w:r>
          </w:p>
          <w:p w:rsidR="001B28F3" w:rsidRPr="00232815" w:rsidRDefault="001B28F3" w:rsidP="00D90084">
            <w:pPr>
              <w:spacing w:after="0"/>
              <w:jc w:val="both"/>
              <w:rPr>
                <w:rFonts w:cs="Times New Roman"/>
                <w:szCs w:val="24"/>
              </w:rPr>
            </w:pPr>
            <w:r w:rsidRPr="00232815">
              <w:rPr>
                <w:rFonts w:cs="Times New Roman"/>
                <w:szCs w:val="24"/>
              </w:rPr>
              <w:t xml:space="preserve">Rapoarte </w:t>
            </w:r>
            <w:r w:rsidR="00182A8C" w:rsidRPr="00232815">
              <w:rPr>
                <w:rFonts w:cs="Times New Roman"/>
                <w:szCs w:val="24"/>
              </w:rPr>
              <w:t>Agenția Plăți și Intervenții în Agricultură</w:t>
            </w:r>
            <w:r w:rsidR="00F36194">
              <w:rPr>
                <w:rFonts w:cs="Times New Roman"/>
                <w:szCs w:val="24"/>
              </w:rPr>
              <w:t>,</w:t>
            </w:r>
            <w:r w:rsidR="00182A8C" w:rsidRPr="00232815">
              <w:rPr>
                <w:rFonts w:cs="Times New Roman"/>
                <w:szCs w:val="24"/>
              </w:rPr>
              <w:t xml:space="preserve"> </w:t>
            </w:r>
            <w:r w:rsidR="00F36194">
              <w:rPr>
                <w:rFonts w:cs="Times New Roman"/>
                <w:szCs w:val="24"/>
              </w:rPr>
              <w:t>r</w:t>
            </w:r>
            <w:r w:rsidRPr="00232815">
              <w:rPr>
                <w:rFonts w:cs="Times New Roman"/>
                <w:szCs w:val="24"/>
              </w:rPr>
              <w:t>apoarte de monitorizare comune</w:t>
            </w:r>
          </w:p>
        </w:tc>
      </w:tr>
      <w:tr w:rsidR="00FD2FBD" w:rsidRPr="00232815" w:rsidTr="0066786C">
        <w:tc>
          <w:tcPr>
            <w:tcW w:w="1393" w:type="pct"/>
            <w:vMerge/>
            <w:tcBorders>
              <w:left w:val="single" w:sz="12" w:space="0" w:color="auto"/>
            </w:tcBorders>
          </w:tcPr>
          <w:p w:rsidR="001B28F3" w:rsidRPr="00232815" w:rsidRDefault="001B28F3" w:rsidP="00D90084">
            <w:pPr>
              <w:spacing w:after="0"/>
              <w:jc w:val="both"/>
              <w:rPr>
                <w:rFonts w:cs="Times New Roman"/>
                <w:szCs w:val="24"/>
              </w:rPr>
            </w:pPr>
          </w:p>
        </w:tc>
        <w:tc>
          <w:tcPr>
            <w:tcW w:w="670" w:type="pct"/>
          </w:tcPr>
          <w:p w:rsidR="001B28F3" w:rsidRPr="00232815" w:rsidRDefault="00E51D16" w:rsidP="00D90084">
            <w:pPr>
              <w:spacing w:after="0"/>
              <w:jc w:val="both"/>
              <w:rPr>
                <w:rFonts w:cs="Times New Roman"/>
                <w:szCs w:val="24"/>
              </w:rPr>
            </w:pPr>
            <w:r w:rsidRPr="00232815">
              <w:rPr>
                <w:rFonts w:cs="Times New Roman"/>
                <w:szCs w:val="24"/>
              </w:rPr>
              <w:t>1.2.8</w:t>
            </w:r>
          </w:p>
        </w:tc>
        <w:tc>
          <w:tcPr>
            <w:tcW w:w="825" w:type="pct"/>
          </w:tcPr>
          <w:p w:rsidR="001B28F3" w:rsidRPr="00232815" w:rsidRDefault="00770AAF" w:rsidP="00D90084">
            <w:pPr>
              <w:spacing w:after="0"/>
              <w:jc w:val="both"/>
              <w:rPr>
                <w:rFonts w:cs="Times New Roman"/>
                <w:szCs w:val="24"/>
              </w:rPr>
            </w:pPr>
            <w:r w:rsidRPr="00232815">
              <w:rPr>
                <w:rFonts w:cs="Times New Roman"/>
                <w:szCs w:val="24"/>
              </w:rPr>
              <w:t>După necesităţi</w:t>
            </w:r>
          </w:p>
        </w:tc>
        <w:tc>
          <w:tcPr>
            <w:tcW w:w="2112" w:type="pct"/>
            <w:tcBorders>
              <w:right w:val="single" w:sz="12" w:space="0" w:color="auto"/>
            </w:tcBorders>
          </w:tcPr>
          <w:p w:rsidR="001B28F3" w:rsidRPr="00232815" w:rsidRDefault="001B28F3" w:rsidP="00D90084">
            <w:pPr>
              <w:spacing w:after="0"/>
              <w:jc w:val="both"/>
              <w:rPr>
                <w:rFonts w:cs="Times New Roman"/>
                <w:szCs w:val="24"/>
              </w:rPr>
            </w:pPr>
            <w:r w:rsidRPr="00232815">
              <w:rPr>
                <w:rFonts w:cs="Times New Roman"/>
                <w:szCs w:val="24"/>
              </w:rPr>
              <w:t>Număr de limitatoare amplasate</w:t>
            </w:r>
          </w:p>
        </w:tc>
      </w:tr>
      <w:tr w:rsidR="00FD2FBD" w:rsidRPr="00232815" w:rsidTr="0066786C">
        <w:tc>
          <w:tcPr>
            <w:tcW w:w="1393" w:type="pct"/>
            <w:vMerge/>
            <w:tcBorders>
              <w:left w:val="single" w:sz="12" w:space="0" w:color="auto"/>
            </w:tcBorders>
          </w:tcPr>
          <w:p w:rsidR="001B28F3" w:rsidRPr="00232815" w:rsidRDefault="001B28F3" w:rsidP="00D90084">
            <w:pPr>
              <w:spacing w:after="0"/>
              <w:jc w:val="both"/>
              <w:rPr>
                <w:rFonts w:cs="Times New Roman"/>
                <w:szCs w:val="24"/>
              </w:rPr>
            </w:pPr>
          </w:p>
        </w:tc>
        <w:tc>
          <w:tcPr>
            <w:tcW w:w="670" w:type="pct"/>
          </w:tcPr>
          <w:p w:rsidR="001B28F3" w:rsidRPr="00232815" w:rsidRDefault="00E51D16" w:rsidP="00D90084">
            <w:pPr>
              <w:spacing w:after="0"/>
              <w:jc w:val="both"/>
              <w:rPr>
                <w:rFonts w:cs="Times New Roman"/>
                <w:szCs w:val="24"/>
              </w:rPr>
            </w:pPr>
            <w:r w:rsidRPr="00232815">
              <w:rPr>
                <w:rFonts w:cs="Times New Roman"/>
                <w:szCs w:val="24"/>
              </w:rPr>
              <w:t>1.2.9</w:t>
            </w:r>
          </w:p>
        </w:tc>
        <w:tc>
          <w:tcPr>
            <w:tcW w:w="825" w:type="pct"/>
          </w:tcPr>
          <w:p w:rsidR="001B28F3" w:rsidRPr="00232815" w:rsidRDefault="00770AAF" w:rsidP="00D90084">
            <w:pPr>
              <w:spacing w:after="0"/>
              <w:jc w:val="both"/>
              <w:rPr>
                <w:rFonts w:cs="Times New Roman"/>
                <w:szCs w:val="24"/>
              </w:rPr>
            </w:pPr>
            <w:r w:rsidRPr="00232815">
              <w:rPr>
                <w:rFonts w:cs="Times New Roman"/>
                <w:szCs w:val="24"/>
              </w:rPr>
              <w:t>Periodică</w:t>
            </w:r>
          </w:p>
        </w:tc>
        <w:tc>
          <w:tcPr>
            <w:tcW w:w="2112" w:type="pct"/>
            <w:tcBorders>
              <w:right w:val="single" w:sz="12" w:space="0" w:color="auto"/>
            </w:tcBorders>
          </w:tcPr>
          <w:p w:rsidR="001B28F3" w:rsidRPr="00232815" w:rsidRDefault="001B28F3" w:rsidP="00D90084">
            <w:pPr>
              <w:spacing w:after="0"/>
              <w:jc w:val="both"/>
              <w:rPr>
                <w:rFonts w:cs="Times New Roman"/>
                <w:szCs w:val="24"/>
              </w:rPr>
            </w:pPr>
            <w:r w:rsidRPr="00232815">
              <w:rPr>
                <w:rFonts w:cs="Times New Roman"/>
                <w:szCs w:val="24"/>
              </w:rPr>
              <w:t>Fișă fondurilor de vânătoare completată cu specii de carnivore mari</w:t>
            </w:r>
          </w:p>
          <w:p w:rsidR="001B28F3" w:rsidRPr="00232815" w:rsidRDefault="001B28F3" w:rsidP="00D90084">
            <w:pPr>
              <w:spacing w:after="0"/>
              <w:jc w:val="both"/>
              <w:rPr>
                <w:rFonts w:cs="Times New Roman"/>
                <w:szCs w:val="24"/>
              </w:rPr>
            </w:pPr>
            <w:r w:rsidRPr="00232815">
              <w:rPr>
                <w:rFonts w:cs="Times New Roman"/>
                <w:szCs w:val="24"/>
              </w:rPr>
              <w:t>Cote de extracție actualizate</w:t>
            </w:r>
          </w:p>
        </w:tc>
      </w:tr>
      <w:tr w:rsidR="00FD2FBD" w:rsidRPr="00232815" w:rsidTr="0066786C">
        <w:tc>
          <w:tcPr>
            <w:tcW w:w="1393" w:type="pct"/>
            <w:vMerge/>
            <w:tcBorders>
              <w:left w:val="single" w:sz="12" w:space="0" w:color="auto"/>
            </w:tcBorders>
          </w:tcPr>
          <w:p w:rsidR="001B28F3" w:rsidRPr="00232815" w:rsidRDefault="001B28F3" w:rsidP="00D90084">
            <w:pPr>
              <w:spacing w:after="0"/>
              <w:jc w:val="both"/>
              <w:rPr>
                <w:rFonts w:cs="Times New Roman"/>
                <w:szCs w:val="24"/>
              </w:rPr>
            </w:pPr>
          </w:p>
        </w:tc>
        <w:tc>
          <w:tcPr>
            <w:tcW w:w="670" w:type="pct"/>
          </w:tcPr>
          <w:p w:rsidR="001B28F3" w:rsidRPr="00232815" w:rsidRDefault="001B28F3" w:rsidP="00D90084">
            <w:pPr>
              <w:spacing w:after="0"/>
              <w:jc w:val="both"/>
              <w:rPr>
                <w:rFonts w:cs="Times New Roman"/>
                <w:szCs w:val="24"/>
              </w:rPr>
            </w:pPr>
            <w:r w:rsidRPr="00232815">
              <w:rPr>
                <w:rFonts w:cs="Times New Roman"/>
                <w:szCs w:val="24"/>
              </w:rPr>
              <w:t>1.2.</w:t>
            </w:r>
            <w:r w:rsidR="00E51D16" w:rsidRPr="00232815">
              <w:rPr>
                <w:rFonts w:cs="Times New Roman"/>
                <w:szCs w:val="24"/>
              </w:rPr>
              <w:t>10</w:t>
            </w:r>
          </w:p>
        </w:tc>
        <w:tc>
          <w:tcPr>
            <w:tcW w:w="825" w:type="pct"/>
          </w:tcPr>
          <w:p w:rsidR="001B28F3" w:rsidRPr="00232815" w:rsidRDefault="00770AAF" w:rsidP="00D90084">
            <w:pPr>
              <w:spacing w:after="0"/>
              <w:jc w:val="both"/>
              <w:rPr>
                <w:rFonts w:cs="Times New Roman"/>
                <w:szCs w:val="24"/>
              </w:rPr>
            </w:pPr>
            <w:r w:rsidRPr="00232815">
              <w:rPr>
                <w:rFonts w:cs="Times New Roman"/>
                <w:szCs w:val="24"/>
              </w:rPr>
              <w:t>După necesităţi</w:t>
            </w:r>
          </w:p>
        </w:tc>
        <w:tc>
          <w:tcPr>
            <w:tcW w:w="2112" w:type="pct"/>
            <w:tcBorders>
              <w:right w:val="single" w:sz="12" w:space="0" w:color="auto"/>
            </w:tcBorders>
          </w:tcPr>
          <w:p w:rsidR="001B28F3" w:rsidRPr="00232815" w:rsidRDefault="001B28F3" w:rsidP="00D90084">
            <w:pPr>
              <w:spacing w:after="0"/>
              <w:jc w:val="both"/>
              <w:rPr>
                <w:rFonts w:cs="Times New Roman"/>
                <w:szCs w:val="24"/>
              </w:rPr>
            </w:pPr>
            <w:r w:rsidRPr="00232815">
              <w:rPr>
                <w:rFonts w:cs="Times New Roman"/>
                <w:szCs w:val="24"/>
              </w:rPr>
              <w:t>Hărți realizate</w:t>
            </w:r>
          </w:p>
        </w:tc>
      </w:tr>
      <w:tr w:rsidR="00FD2FBD" w:rsidRPr="00232815" w:rsidTr="0066786C">
        <w:tc>
          <w:tcPr>
            <w:tcW w:w="1393" w:type="pct"/>
            <w:vMerge/>
            <w:tcBorders>
              <w:left w:val="single" w:sz="12" w:space="0" w:color="auto"/>
            </w:tcBorders>
          </w:tcPr>
          <w:p w:rsidR="001B28F3" w:rsidRPr="00232815" w:rsidRDefault="001B28F3" w:rsidP="00D90084">
            <w:pPr>
              <w:spacing w:after="0"/>
              <w:jc w:val="both"/>
              <w:rPr>
                <w:rFonts w:cs="Times New Roman"/>
                <w:szCs w:val="24"/>
              </w:rPr>
            </w:pPr>
          </w:p>
        </w:tc>
        <w:tc>
          <w:tcPr>
            <w:tcW w:w="670" w:type="pct"/>
          </w:tcPr>
          <w:p w:rsidR="001B28F3" w:rsidRPr="00232815" w:rsidRDefault="00E51D16" w:rsidP="00D90084">
            <w:pPr>
              <w:spacing w:after="0"/>
              <w:jc w:val="both"/>
              <w:rPr>
                <w:rFonts w:cs="Times New Roman"/>
                <w:szCs w:val="24"/>
              </w:rPr>
            </w:pPr>
            <w:r w:rsidRPr="00232815">
              <w:rPr>
                <w:rFonts w:cs="Times New Roman"/>
                <w:szCs w:val="24"/>
              </w:rPr>
              <w:t>1.2.12</w:t>
            </w:r>
          </w:p>
        </w:tc>
        <w:tc>
          <w:tcPr>
            <w:tcW w:w="825" w:type="pct"/>
          </w:tcPr>
          <w:p w:rsidR="001B28F3" w:rsidRPr="00232815" w:rsidRDefault="00770AAF" w:rsidP="00D90084">
            <w:pPr>
              <w:spacing w:after="0"/>
              <w:jc w:val="both"/>
              <w:rPr>
                <w:rFonts w:cs="Times New Roman"/>
                <w:szCs w:val="24"/>
              </w:rPr>
            </w:pPr>
            <w:r w:rsidRPr="00232815">
              <w:rPr>
                <w:rFonts w:cs="Times New Roman"/>
                <w:szCs w:val="24"/>
              </w:rPr>
              <w:t>Periodică</w:t>
            </w:r>
          </w:p>
        </w:tc>
        <w:tc>
          <w:tcPr>
            <w:tcW w:w="2112" w:type="pct"/>
            <w:tcBorders>
              <w:right w:val="single" w:sz="12" w:space="0" w:color="auto"/>
            </w:tcBorders>
          </w:tcPr>
          <w:p w:rsidR="001B28F3" w:rsidRPr="00232815" w:rsidRDefault="001B28F3" w:rsidP="00D90084">
            <w:pPr>
              <w:spacing w:after="0"/>
              <w:jc w:val="both"/>
              <w:rPr>
                <w:rFonts w:cs="Times New Roman"/>
                <w:szCs w:val="24"/>
              </w:rPr>
            </w:pPr>
            <w:r w:rsidRPr="00232815">
              <w:rPr>
                <w:rFonts w:cs="Times New Roman"/>
                <w:szCs w:val="24"/>
              </w:rPr>
              <w:t>Rapoarte patrulare</w:t>
            </w:r>
          </w:p>
        </w:tc>
      </w:tr>
      <w:tr w:rsidR="00770AAF" w:rsidRPr="00232815" w:rsidTr="0066786C">
        <w:tc>
          <w:tcPr>
            <w:tcW w:w="1393" w:type="pct"/>
            <w:vMerge/>
            <w:tcBorders>
              <w:left w:val="single" w:sz="12" w:space="0" w:color="auto"/>
            </w:tcBorders>
          </w:tcPr>
          <w:p w:rsidR="00770AAF" w:rsidRPr="00232815" w:rsidRDefault="00770AAF" w:rsidP="00D90084">
            <w:pPr>
              <w:spacing w:after="0"/>
              <w:jc w:val="both"/>
              <w:rPr>
                <w:rFonts w:cs="Times New Roman"/>
                <w:szCs w:val="24"/>
              </w:rPr>
            </w:pPr>
          </w:p>
        </w:tc>
        <w:tc>
          <w:tcPr>
            <w:tcW w:w="670" w:type="pct"/>
          </w:tcPr>
          <w:p w:rsidR="00770AAF" w:rsidRPr="00232815" w:rsidRDefault="00770AAF" w:rsidP="00D90084">
            <w:pPr>
              <w:spacing w:after="0"/>
              <w:jc w:val="both"/>
              <w:rPr>
                <w:rFonts w:cs="Times New Roman"/>
                <w:szCs w:val="24"/>
              </w:rPr>
            </w:pPr>
            <w:r w:rsidRPr="00232815">
              <w:rPr>
                <w:rFonts w:cs="Times New Roman"/>
                <w:szCs w:val="24"/>
              </w:rPr>
              <w:t>1.2.16</w:t>
            </w:r>
          </w:p>
        </w:tc>
        <w:tc>
          <w:tcPr>
            <w:tcW w:w="825" w:type="pct"/>
          </w:tcPr>
          <w:p w:rsidR="00770AAF" w:rsidRPr="00232815" w:rsidRDefault="00770AAF" w:rsidP="00D90084">
            <w:pPr>
              <w:spacing w:after="0"/>
              <w:jc w:val="both"/>
              <w:rPr>
                <w:rFonts w:cs="Times New Roman"/>
                <w:szCs w:val="24"/>
              </w:rPr>
            </w:pPr>
            <w:r w:rsidRPr="00232815">
              <w:rPr>
                <w:rFonts w:cs="Times New Roman"/>
                <w:szCs w:val="24"/>
              </w:rPr>
              <w:t>Periodică</w:t>
            </w:r>
          </w:p>
        </w:tc>
        <w:tc>
          <w:tcPr>
            <w:tcW w:w="2112" w:type="pct"/>
            <w:tcBorders>
              <w:right w:val="single" w:sz="12" w:space="0" w:color="auto"/>
            </w:tcBorders>
          </w:tcPr>
          <w:p w:rsidR="00770AAF" w:rsidRPr="00232815" w:rsidRDefault="00770AAF" w:rsidP="00D90084">
            <w:pPr>
              <w:spacing w:after="0"/>
              <w:jc w:val="both"/>
              <w:rPr>
                <w:rFonts w:cs="Times New Roman"/>
                <w:szCs w:val="24"/>
              </w:rPr>
            </w:pPr>
            <w:r w:rsidRPr="00232815">
              <w:rPr>
                <w:rFonts w:cs="Times New Roman"/>
                <w:szCs w:val="24"/>
              </w:rPr>
              <w:t>Număr de panouri de avertizare amplasate</w:t>
            </w:r>
          </w:p>
        </w:tc>
      </w:tr>
      <w:tr w:rsidR="00770AAF" w:rsidRPr="00232815" w:rsidTr="0066786C">
        <w:tc>
          <w:tcPr>
            <w:tcW w:w="1393" w:type="pct"/>
            <w:vMerge/>
            <w:tcBorders>
              <w:left w:val="single" w:sz="12" w:space="0" w:color="auto"/>
            </w:tcBorders>
          </w:tcPr>
          <w:p w:rsidR="00770AAF" w:rsidRPr="00232815" w:rsidRDefault="00770AAF" w:rsidP="00D90084">
            <w:pPr>
              <w:spacing w:after="0"/>
              <w:jc w:val="both"/>
              <w:rPr>
                <w:rFonts w:cs="Times New Roman"/>
                <w:szCs w:val="24"/>
              </w:rPr>
            </w:pPr>
          </w:p>
        </w:tc>
        <w:tc>
          <w:tcPr>
            <w:tcW w:w="670" w:type="pct"/>
          </w:tcPr>
          <w:p w:rsidR="00770AAF" w:rsidRPr="00232815" w:rsidRDefault="00770AAF" w:rsidP="00D90084">
            <w:pPr>
              <w:spacing w:after="0"/>
              <w:jc w:val="both"/>
              <w:rPr>
                <w:rFonts w:cs="Times New Roman"/>
                <w:szCs w:val="24"/>
              </w:rPr>
            </w:pPr>
            <w:r w:rsidRPr="00232815">
              <w:rPr>
                <w:rFonts w:cs="Times New Roman"/>
                <w:szCs w:val="24"/>
              </w:rPr>
              <w:t>1.2.18</w:t>
            </w:r>
          </w:p>
        </w:tc>
        <w:tc>
          <w:tcPr>
            <w:tcW w:w="825" w:type="pct"/>
          </w:tcPr>
          <w:p w:rsidR="00770AAF" w:rsidRPr="00232815" w:rsidRDefault="00770AAF" w:rsidP="00D90084">
            <w:pPr>
              <w:spacing w:after="0"/>
              <w:jc w:val="both"/>
              <w:rPr>
                <w:rFonts w:cs="Times New Roman"/>
                <w:szCs w:val="24"/>
              </w:rPr>
            </w:pPr>
            <w:r w:rsidRPr="00232815">
              <w:rPr>
                <w:rFonts w:cs="Times New Roman"/>
                <w:szCs w:val="24"/>
              </w:rPr>
              <w:t>Periodică</w:t>
            </w:r>
          </w:p>
        </w:tc>
        <w:tc>
          <w:tcPr>
            <w:tcW w:w="2112" w:type="pct"/>
            <w:tcBorders>
              <w:right w:val="single" w:sz="12" w:space="0" w:color="auto"/>
            </w:tcBorders>
          </w:tcPr>
          <w:p w:rsidR="00770AAF" w:rsidRPr="00232815" w:rsidRDefault="00770AAF" w:rsidP="00D90084">
            <w:pPr>
              <w:spacing w:after="0"/>
              <w:jc w:val="both"/>
              <w:rPr>
                <w:rFonts w:cs="Times New Roman"/>
                <w:szCs w:val="24"/>
              </w:rPr>
            </w:pPr>
            <w:r w:rsidRPr="00232815">
              <w:rPr>
                <w:rFonts w:cs="Times New Roman"/>
                <w:szCs w:val="24"/>
              </w:rPr>
              <w:t>Număr de garduri electrice amplasate</w:t>
            </w:r>
          </w:p>
        </w:tc>
      </w:tr>
      <w:tr w:rsidR="00770AAF" w:rsidRPr="00232815" w:rsidTr="0066786C">
        <w:tc>
          <w:tcPr>
            <w:tcW w:w="1393" w:type="pct"/>
            <w:tcBorders>
              <w:left w:val="single" w:sz="12" w:space="0" w:color="auto"/>
            </w:tcBorders>
          </w:tcPr>
          <w:p w:rsidR="00770AAF" w:rsidRPr="00232815" w:rsidRDefault="00770AAF" w:rsidP="00D90084">
            <w:pPr>
              <w:spacing w:after="0"/>
              <w:jc w:val="both"/>
              <w:rPr>
                <w:rFonts w:cs="Times New Roman"/>
                <w:szCs w:val="24"/>
              </w:rPr>
            </w:pPr>
            <w:r w:rsidRPr="00232815">
              <w:rPr>
                <w:rFonts w:cs="Times New Roman"/>
                <w:szCs w:val="24"/>
              </w:rPr>
              <w:t>Promovarea unor forme de turism în concordanță cu obiectivele de conservare ale sitului Natura 2000</w:t>
            </w:r>
          </w:p>
        </w:tc>
        <w:tc>
          <w:tcPr>
            <w:tcW w:w="670" w:type="pct"/>
          </w:tcPr>
          <w:p w:rsidR="00770AAF" w:rsidRPr="00232815" w:rsidRDefault="00770AAF" w:rsidP="00D90084">
            <w:pPr>
              <w:spacing w:after="0"/>
              <w:jc w:val="both"/>
              <w:rPr>
                <w:rFonts w:cs="Times New Roman"/>
                <w:szCs w:val="24"/>
              </w:rPr>
            </w:pPr>
            <w:r w:rsidRPr="00232815">
              <w:rPr>
                <w:rFonts w:cs="Times New Roman"/>
                <w:szCs w:val="24"/>
              </w:rPr>
              <w:t>2.1.1</w:t>
            </w:r>
          </w:p>
        </w:tc>
        <w:tc>
          <w:tcPr>
            <w:tcW w:w="825" w:type="pct"/>
          </w:tcPr>
          <w:p w:rsidR="00770AAF" w:rsidRPr="00232815" w:rsidRDefault="00770AAF" w:rsidP="00D90084">
            <w:pPr>
              <w:spacing w:after="0"/>
              <w:jc w:val="both"/>
              <w:rPr>
                <w:rFonts w:cs="Times New Roman"/>
                <w:szCs w:val="24"/>
              </w:rPr>
            </w:pPr>
            <w:r w:rsidRPr="00232815">
              <w:rPr>
                <w:rFonts w:cs="Times New Roman"/>
                <w:szCs w:val="24"/>
              </w:rPr>
              <w:t>Periodică</w:t>
            </w:r>
          </w:p>
        </w:tc>
        <w:tc>
          <w:tcPr>
            <w:tcW w:w="2112" w:type="pct"/>
            <w:tcBorders>
              <w:right w:val="single" w:sz="12" w:space="0" w:color="auto"/>
            </w:tcBorders>
          </w:tcPr>
          <w:p w:rsidR="00770AAF" w:rsidRPr="00232815" w:rsidRDefault="00214EB8" w:rsidP="00D90084">
            <w:pPr>
              <w:spacing w:after="0"/>
              <w:jc w:val="both"/>
              <w:rPr>
                <w:rFonts w:cs="Times New Roman"/>
                <w:szCs w:val="24"/>
              </w:rPr>
            </w:pPr>
            <w:r>
              <w:rPr>
                <w:rFonts w:cs="Times New Roman"/>
                <w:szCs w:val="24"/>
              </w:rPr>
              <w:t>Numă</w:t>
            </w:r>
            <w:r w:rsidR="00770AAF" w:rsidRPr="00232815">
              <w:rPr>
                <w:rFonts w:cs="Times New Roman"/>
                <w:szCs w:val="24"/>
              </w:rPr>
              <w:t>r de trasee de vizitare</w:t>
            </w:r>
          </w:p>
          <w:p w:rsidR="00770AAF" w:rsidRPr="00232815" w:rsidRDefault="00770AAF" w:rsidP="00D90084">
            <w:pPr>
              <w:spacing w:after="0"/>
              <w:jc w:val="both"/>
              <w:rPr>
                <w:rFonts w:cs="Times New Roman"/>
                <w:szCs w:val="24"/>
              </w:rPr>
            </w:pPr>
            <w:r w:rsidRPr="00232815">
              <w:rPr>
                <w:rFonts w:cs="Times New Roman"/>
                <w:szCs w:val="24"/>
              </w:rPr>
              <w:t>Număr locuri de popas</w:t>
            </w:r>
          </w:p>
          <w:p w:rsidR="00770AAF" w:rsidRPr="00232815" w:rsidRDefault="00770AAF" w:rsidP="00D90084">
            <w:pPr>
              <w:spacing w:after="0"/>
              <w:jc w:val="both"/>
              <w:rPr>
                <w:rFonts w:cs="Times New Roman"/>
                <w:szCs w:val="24"/>
              </w:rPr>
            </w:pPr>
            <w:r w:rsidRPr="00232815">
              <w:rPr>
                <w:rFonts w:cs="Times New Roman"/>
                <w:szCs w:val="24"/>
              </w:rPr>
              <w:t>Toalete</w:t>
            </w:r>
          </w:p>
        </w:tc>
      </w:tr>
      <w:tr w:rsidR="00770AAF" w:rsidRPr="00232815" w:rsidTr="0066786C">
        <w:tc>
          <w:tcPr>
            <w:tcW w:w="1393" w:type="pct"/>
            <w:tcBorders>
              <w:left w:val="single" w:sz="12" w:space="0" w:color="auto"/>
            </w:tcBorders>
          </w:tcPr>
          <w:p w:rsidR="00770AAF" w:rsidRPr="00232815" w:rsidRDefault="00770AAF" w:rsidP="00D90084">
            <w:pPr>
              <w:spacing w:after="0"/>
              <w:jc w:val="both"/>
              <w:rPr>
                <w:rFonts w:cs="Times New Roman"/>
                <w:szCs w:val="24"/>
              </w:rPr>
            </w:pPr>
            <w:r w:rsidRPr="00232815">
              <w:rPr>
                <w:rFonts w:cs="Times New Roman"/>
                <w:szCs w:val="24"/>
              </w:rPr>
              <w:t xml:space="preserve">Îmbunătățirea managementului resursei de apă în vederea </w:t>
            </w:r>
            <w:r w:rsidR="00F36194">
              <w:rPr>
                <w:rFonts w:cs="Times New Roman"/>
                <w:szCs w:val="24"/>
              </w:rPr>
              <w:t>a</w:t>
            </w:r>
            <w:r w:rsidRPr="00232815">
              <w:rPr>
                <w:rFonts w:cs="Times New Roman"/>
                <w:szCs w:val="24"/>
              </w:rPr>
              <w:t xml:space="preserve">sigurării apei la nivel cantitativ și calitativ adecvat pentru menținerea stării de conservare favorabile a habitatelor și speciilor de </w:t>
            </w:r>
            <w:r w:rsidRPr="00232815">
              <w:rPr>
                <w:rFonts w:cs="Times New Roman"/>
                <w:szCs w:val="24"/>
              </w:rPr>
              <w:lastRenderedPageBreak/>
              <w:t>interes comunitar</w:t>
            </w:r>
          </w:p>
        </w:tc>
        <w:tc>
          <w:tcPr>
            <w:tcW w:w="670" w:type="pct"/>
          </w:tcPr>
          <w:p w:rsidR="00770AAF" w:rsidRPr="00232815" w:rsidRDefault="00770AAF" w:rsidP="00D90084">
            <w:pPr>
              <w:spacing w:after="0"/>
              <w:jc w:val="both"/>
              <w:rPr>
                <w:rFonts w:cs="Times New Roman"/>
                <w:szCs w:val="24"/>
              </w:rPr>
            </w:pPr>
            <w:r w:rsidRPr="00232815">
              <w:rPr>
                <w:rFonts w:cs="Times New Roman"/>
                <w:szCs w:val="24"/>
              </w:rPr>
              <w:lastRenderedPageBreak/>
              <w:t xml:space="preserve">2.2.1 </w:t>
            </w:r>
          </w:p>
        </w:tc>
        <w:tc>
          <w:tcPr>
            <w:tcW w:w="825" w:type="pct"/>
          </w:tcPr>
          <w:p w:rsidR="00770AAF" w:rsidRPr="00232815" w:rsidRDefault="00770AAF" w:rsidP="00D90084">
            <w:pPr>
              <w:spacing w:after="0"/>
              <w:jc w:val="both"/>
              <w:rPr>
                <w:rFonts w:cs="Times New Roman"/>
                <w:szCs w:val="24"/>
              </w:rPr>
            </w:pPr>
            <w:r w:rsidRPr="00232815">
              <w:rPr>
                <w:rFonts w:cs="Times New Roman"/>
                <w:szCs w:val="24"/>
              </w:rPr>
              <w:t>Periodică</w:t>
            </w:r>
          </w:p>
        </w:tc>
        <w:tc>
          <w:tcPr>
            <w:tcW w:w="2112" w:type="pct"/>
            <w:tcBorders>
              <w:right w:val="single" w:sz="12" w:space="0" w:color="auto"/>
            </w:tcBorders>
          </w:tcPr>
          <w:p w:rsidR="00770AAF" w:rsidRPr="00232815" w:rsidRDefault="00770AAF" w:rsidP="00D90084">
            <w:pPr>
              <w:spacing w:after="0"/>
              <w:jc w:val="both"/>
              <w:rPr>
                <w:rFonts w:cs="Times New Roman"/>
                <w:szCs w:val="24"/>
              </w:rPr>
            </w:pPr>
            <w:r w:rsidRPr="00232815">
              <w:rPr>
                <w:rFonts w:cs="Times New Roman"/>
                <w:szCs w:val="24"/>
              </w:rPr>
              <w:t>Număr de acorduri</w:t>
            </w:r>
          </w:p>
        </w:tc>
      </w:tr>
      <w:tr w:rsidR="00770AAF" w:rsidRPr="00232815" w:rsidTr="0066786C">
        <w:tc>
          <w:tcPr>
            <w:tcW w:w="1393" w:type="pct"/>
            <w:vMerge w:val="restart"/>
            <w:tcBorders>
              <w:left w:val="single" w:sz="12" w:space="0" w:color="auto"/>
            </w:tcBorders>
          </w:tcPr>
          <w:p w:rsidR="00770AAF" w:rsidRPr="00232815" w:rsidRDefault="00770AAF" w:rsidP="00D90084">
            <w:pPr>
              <w:spacing w:after="0"/>
              <w:jc w:val="both"/>
              <w:rPr>
                <w:rFonts w:cs="Times New Roman"/>
                <w:szCs w:val="24"/>
              </w:rPr>
            </w:pPr>
            <w:r w:rsidRPr="00232815">
              <w:rPr>
                <w:rFonts w:cs="Times New Roman"/>
                <w:bCs/>
                <w:szCs w:val="24"/>
              </w:rPr>
              <w:lastRenderedPageBreak/>
              <w:t>Îmbunătățirea atitudinii factorilor interesați prin informare și conștientizare cu privire la valorile naturale din interiorul sitului Natura 2000</w:t>
            </w:r>
          </w:p>
        </w:tc>
        <w:tc>
          <w:tcPr>
            <w:tcW w:w="670" w:type="pct"/>
          </w:tcPr>
          <w:p w:rsidR="00770AAF" w:rsidRPr="00232815" w:rsidRDefault="00770AAF" w:rsidP="00D90084">
            <w:pPr>
              <w:spacing w:after="0"/>
              <w:jc w:val="both"/>
              <w:rPr>
                <w:rFonts w:cs="Times New Roman"/>
                <w:szCs w:val="24"/>
              </w:rPr>
            </w:pPr>
            <w:r w:rsidRPr="00232815">
              <w:rPr>
                <w:rFonts w:cs="Times New Roman"/>
                <w:szCs w:val="24"/>
              </w:rPr>
              <w:t>3.1.1, 3.1.2, 3.1.6, 3.1.9</w:t>
            </w:r>
          </w:p>
        </w:tc>
        <w:tc>
          <w:tcPr>
            <w:tcW w:w="825" w:type="pct"/>
          </w:tcPr>
          <w:p w:rsidR="00770AAF" w:rsidRPr="00232815" w:rsidRDefault="00770AAF" w:rsidP="00D90084">
            <w:pPr>
              <w:spacing w:after="0"/>
              <w:jc w:val="both"/>
              <w:rPr>
                <w:rFonts w:cs="Times New Roman"/>
                <w:szCs w:val="24"/>
              </w:rPr>
            </w:pPr>
            <w:r w:rsidRPr="00232815">
              <w:rPr>
                <w:rFonts w:cs="Times New Roman"/>
                <w:szCs w:val="24"/>
              </w:rPr>
              <w:t>Periodică</w:t>
            </w:r>
          </w:p>
        </w:tc>
        <w:tc>
          <w:tcPr>
            <w:tcW w:w="2112" w:type="pct"/>
            <w:tcBorders>
              <w:right w:val="single" w:sz="12" w:space="0" w:color="auto"/>
            </w:tcBorders>
          </w:tcPr>
          <w:p w:rsidR="00770AAF" w:rsidRPr="00232815" w:rsidRDefault="00770AAF" w:rsidP="00D90084">
            <w:pPr>
              <w:spacing w:after="0"/>
              <w:jc w:val="both"/>
              <w:rPr>
                <w:rFonts w:cs="Times New Roman"/>
                <w:szCs w:val="24"/>
              </w:rPr>
            </w:pPr>
            <w:r w:rsidRPr="00232815">
              <w:rPr>
                <w:rFonts w:cs="Times New Roman"/>
                <w:szCs w:val="24"/>
              </w:rPr>
              <w:t>Numărul de întâlniri cu comunitățile locale</w:t>
            </w:r>
          </w:p>
          <w:p w:rsidR="00770AAF" w:rsidRPr="00232815" w:rsidRDefault="00770AAF" w:rsidP="00D90084">
            <w:pPr>
              <w:spacing w:after="0"/>
              <w:jc w:val="both"/>
              <w:rPr>
                <w:rFonts w:cs="Times New Roman"/>
                <w:szCs w:val="24"/>
              </w:rPr>
            </w:pPr>
            <w:r w:rsidRPr="00232815">
              <w:rPr>
                <w:rFonts w:cs="Times New Roman"/>
                <w:szCs w:val="24"/>
              </w:rPr>
              <w:t>Număr de întâlniri cu alți factori interesați</w:t>
            </w:r>
          </w:p>
        </w:tc>
      </w:tr>
      <w:tr w:rsidR="00770AAF" w:rsidRPr="00232815" w:rsidTr="0066786C">
        <w:trPr>
          <w:trHeight w:val="418"/>
        </w:trPr>
        <w:tc>
          <w:tcPr>
            <w:tcW w:w="1393" w:type="pct"/>
            <w:vMerge/>
            <w:tcBorders>
              <w:left w:val="single" w:sz="12" w:space="0" w:color="auto"/>
            </w:tcBorders>
          </w:tcPr>
          <w:p w:rsidR="00770AAF" w:rsidRPr="00232815" w:rsidRDefault="00770AAF" w:rsidP="00D90084">
            <w:pPr>
              <w:spacing w:after="0"/>
              <w:jc w:val="both"/>
              <w:rPr>
                <w:rFonts w:cs="Times New Roman"/>
                <w:bCs/>
                <w:szCs w:val="24"/>
              </w:rPr>
            </w:pPr>
          </w:p>
        </w:tc>
        <w:tc>
          <w:tcPr>
            <w:tcW w:w="670" w:type="pct"/>
          </w:tcPr>
          <w:p w:rsidR="00770AAF" w:rsidRPr="00232815" w:rsidRDefault="00770AAF" w:rsidP="00D90084">
            <w:pPr>
              <w:spacing w:after="0"/>
              <w:jc w:val="both"/>
              <w:rPr>
                <w:rFonts w:cs="Times New Roman"/>
                <w:szCs w:val="24"/>
              </w:rPr>
            </w:pPr>
            <w:r w:rsidRPr="00232815">
              <w:rPr>
                <w:rFonts w:cs="Times New Roman"/>
                <w:szCs w:val="24"/>
              </w:rPr>
              <w:t>3.1.3, 3.1.4</w:t>
            </w:r>
          </w:p>
        </w:tc>
        <w:tc>
          <w:tcPr>
            <w:tcW w:w="825" w:type="pct"/>
          </w:tcPr>
          <w:p w:rsidR="00770AAF" w:rsidRPr="00232815" w:rsidRDefault="00770AAF" w:rsidP="00D90084">
            <w:pPr>
              <w:spacing w:after="0"/>
              <w:jc w:val="both"/>
              <w:rPr>
                <w:rFonts w:cs="Times New Roman"/>
                <w:szCs w:val="24"/>
              </w:rPr>
            </w:pPr>
            <w:r w:rsidRPr="00232815">
              <w:rPr>
                <w:rFonts w:cs="Times New Roman"/>
                <w:szCs w:val="24"/>
              </w:rPr>
              <w:t>Periodică</w:t>
            </w:r>
          </w:p>
        </w:tc>
        <w:tc>
          <w:tcPr>
            <w:tcW w:w="2112" w:type="pct"/>
            <w:tcBorders>
              <w:right w:val="single" w:sz="12" w:space="0" w:color="auto"/>
            </w:tcBorders>
          </w:tcPr>
          <w:p w:rsidR="00770AAF" w:rsidRPr="00232815" w:rsidRDefault="00770AAF" w:rsidP="00D90084">
            <w:pPr>
              <w:spacing w:after="0"/>
              <w:jc w:val="both"/>
              <w:rPr>
                <w:rFonts w:cs="Times New Roman"/>
                <w:szCs w:val="24"/>
              </w:rPr>
            </w:pPr>
            <w:r w:rsidRPr="00232815">
              <w:rPr>
                <w:rFonts w:cs="Times New Roman"/>
                <w:szCs w:val="24"/>
              </w:rPr>
              <w:t>Număr materiale informative publicate</w:t>
            </w:r>
          </w:p>
        </w:tc>
      </w:tr>
      <w:tr w:rsidR="00770AAF" w:rsidRPr="00232815" w:rsidTr="0066786C">
        <w:tc>
          <w:tcPr>
            <w:tcW w:w="1393" w:type="pct"/>
            <w:vMerge/>
            <w:tcBorders>
              <w:left w:val="single" w:sz="12" w:space="0" w:color="auto"/>
            </w:tcBorders>
          </w:tcPr>
          <w:p w:rsidR="00770AAF" w:rsidRPr="00232815" w:rsidRDefault="00770AAF" w:rsidP="00D90084">
            <w:pPr>
              <w:spacing w:after="0"/>
              <w:jc w:val="both"/>
              <w:rPr>
                <w:rFonts w:cs="Times New Roman"/>
                <w:bCs/>
                <w:szCs w:val="24"/>
              </w:rPr>
            </w:pPr>
          </w:p>
        </w:tc>
        <w:tc>
          <w:tcPr>
            <w:tcW w:w="670" w:type="pct"/>
          </w:tcPr>
          <w:p w:rsidR="00770AAF" w:rsidRPr="00232815" w:rsidRDefault="00770AAF" w:rsidP="00D90084">
            <w:pPr>
              <w:spacing w:after="0"/>
              <w:jc w:val="both"/>
              <w:rPr>
                <w:rFonts w:cs="Times New Roman"/>
                <w:szCs w:val="24"/>
              </w:rPr>
            </w:pPr>
            <w:r w:rsidRPr="00232815">
              <w:rPr>
                <w:rFonts w:cs="Times New Roman"/>
                <w:szCs w:val="24"/>
              </w:rPr>
              <w:t>3.1.5, 3.1.7</w:t>
            </w:r>
          </w:p>
        </w:tc>
        <w:tc>
          <w:tcPr>
            <w:tcW w:w="825" w:type="pct"/>
          </w:tcPr>
          <w:p w:rsidR="00770AAF" w:rsidRPr="00232815" w:rsidRDefault="00770AAF" w:rsidP="00D90084">
            <w:pPr>
              <w:spacing w:after="0"/>
              <w:jc w:val="both"/>
              <w:rPr>
                <w:rFonts w:cs="Times New Roman"/>
                <w:szCs w:val="24"/>
              </w:rPr>
            </w:pPr>
            <w:r w:rsidRPr="00232815">
              <w:rPr>
                <w:rFonts w:cs="Times New Roman"/>
                <w:szCs w:val="24"/>
              </w:rPr>
              <w:t>Periodică</w:t>
            </w:r>
          </w:p>
        </w:tc>
        <w:tc>
          <w:tcPr>
            <w:tcW w:w="2112" w:type="pct"/>
            <w:tcBorders>
              <w:right w:val="single" w:sz="12" w:space="0" w:color="auto"/>
            </w:tcBorders>
          </w:tcPr>
          <w:p w:rsidR="00770AAF" w:rsidRPr="00232815" w:rsidRDefault="00770AAF" w:rsidP="00D90084">
            <w:pPr>
              <w:spacing w:after="0"/>
              <w:jc w:val="both"/>
              <w:rPr>
                <w:rFonts w:cs="Times New Roman"/>
                <w:szCs w:val="24"/>
              </w:rPr>
            </w:pPr>
            <w:r w:rsidRPr="00232815">
              <w:rPr>
                <w:rFonts w:cs="Times New Roman"/>
                <w:szCs w:val="24"/>
              </w:rPr>
              <w:t>Număr de panouri informative amplasate</w:t>
            </w:r>
          </w:p>
        </w:tc>
      </w:tr>
      <w:tr w:rsidR="00770AAF" w:rsidRPr="00232815" w:rsidTr="0066786C">
        <w:tc>
          <w:tcPr>
            <w:tcW w:w="1393" w:type="pct"/>
            <w:vMerge/>
            <w:tcBorders>
              <w:left w:val="single" w:sz="12" w:space="0" w:color="auto"/>
            </w:tcBorders>
          </w:tcPr>
          <w:p w:rsidR="00770AAF" w:rsidRPr="00232815" w:rsidRDefault="00770AAF" w:rsidP="00D90084">
            <w:pPr>
              <w:spacing w:after="0"/>
              <w:jc w:val="both"/>
              <w:rPr>
                <w:rFonts w:cs="Times New Roman"/>
                <w:bCs/>
                <w:szCs w:val="24"/>
              </w:rPr>
            </w:pPr>
          </w:p>
        </w:tc>
        <w:tc>
          <w:tcPr>
            <w:tcW w:w="670" w:type="pct"/>
          </w:tcPr>
          <w:p w:rsidR="00770AAF" w:rsidRPr="00232815" w:rsidRDefault="00770AAF" w:rsidP="00D90084">
            <w:pPr>
              <w:spacing w:after="0"/>
              <w:jc w:val="both"/>
              <w:rPr>
                <w:rFonts w:cs="Times New Roman"/>
                <w:szCs w:val="24"/>
              </w:rPr>
            </w:pPr>
            <w:r w:rsidRPr="00232815">
              <w:rPr>
                <w:rFonts w:cs="Times New Roman"/>
                <w:szCs w:val="24"/>
              </w:rPr>
              <w:t>3.1.6</w:t>
            </w:r>
          </w:p>
        </w:tc>
        <w:tc>
          <w:tcPr>
            <w:tcW w:w="825" w:type="pct"/>
          </w:tcPr>
          <w:p w:rsidR="00770AAF" w:rsidRPr="00232815" w:rsidRDefault="00770AAF" w:rsidP="00D90084">
            <w:pPr>
              <w:spacing w:after="0"/>
              <w:jc w:val="both"/>
              <w:rPr>
                <w:rFonts w:cs="Times New Roman"/>
                <w:szCs w:val="24"/>
              </w:rPr>
            </w:pPr>
            <w:r w:rsidRPr="00232815">
              <w:rPr>
                <w:rFonts w:cs="Times New Roman"/>
                <w:szCs w:val="24"/>
              </w:rPr>
              <w:t>Periodică</w:t>
            </w:r>
          </w:p>
        </w:tc>
        <w:tc>
          <w:tcPr>
            <w:tcW w:w="2112" w:type="pct"/>
            <w:tcBorders>
              <w:right w:val="single" w:sz="12" w:space="0" w:color="auto"/>
            </w:tcBorders>
          </w:tcPr>
          <w:p w:rsidR="00770AAF" w:rsidRPr="00232815" w:rsidRDefault="00770AAF" w:rsidP="00D90084">
            <w:pPr>
              <w:spacing w:after="0"/>
              <w:jc w:val="both"/>
              <w:rPr>
                <w:rFonts w:cs="Times New Roman"/>
                <w:szCs w:val="24"/>
              </w:rPr>
            </w:pPr>
            <w:r w:rsidRPr="00232815">
              <w:rPr>
                <w:rFonts w:cs="Times New Roman"/>
                <w:szCs w:val="24"/>
              </w:rPr>
              <w:t>Număr de articole în presă</w:t>
            </w:r>
          </w:p>
        </w:tc>
      </w:tr>
      <w:tr w:rsidR="00770AAF" w:rsidRPr="00232815" w:rsidTr="0066786C">
        <w:trPr>
          <w:trHeight w:val="1113"/>
        </w:trPr>
        <w:tc>
          <w:tcPr>
            <w:tcW w:w="1393" w:type="pct"/>
            <w:tcBorders>
              <w:left w:val="single" w:sz="12" w:space="0" w:color="auto"/>
            </w:tcBorders>
          </w:tcPr>
          <w:p w:rsidR="00770AAF" w:rsidRPr="00232815" w:rsidRDefault="00770AAF" w:rsidP="00D90084">
            <w:pPr>
              <w:spacing w:after="0"/>
              <w:jc w:val="both"/>
              <w:rPr>
                <w:rFonts w:cs="Times New Roman"/>
                <w:bCs/>
                <w:szCs w:val="24"/>
              </w:rPr>
            </w:pPr>
            <w:r w:rsidRPr="00232815">
              <w:rPr>
                <w:rFonts w:cs="Times New Roman"/>
                <w:bCs/>
                <w:szCs w:val="24"/>
              </w:rPr>
              <w:t>Susținerea și promovarea educației ecologice prin realizarea de activități educative pe tema conservării naturii</w:t>
            </w:r>
          </w:p>
        </w:tc>
        <w:tc>
          <w:tcPr>
            <w:tcW w:w="670" w:type="pct"/>
          </w:tcPr>
          <w:p w:rsidR="00770AAF" w:rsidRPr="00232815" w:rsidRDefault="00770AAF" w:rsidP="00D90084">
            <w:pPr>
              <w:spacing w:after="0"/>
              <w:jc w:val="both"/>
              <w:rPr>
                <w:rFonts w:cs="Times New Roman"/>
                <w:szCs w:val="24"/>
              </w:rPr>
            </w:pPr>
            <w:r w:rsidRPr="00232815">
              <w:rPr>
                <w:rFonts w:cs="Times New Roman"/>
                <w:szCs w:val="24"/>
              </w:rPr>
              <w:t>3.2.1</w:t>
            </w:r>
          </w:p>
        </w:tc>
        <w:tc>
          <w:tcPr>
            <w:tcW w:w="825" w:type="pct"/>
          </w:tcPr>
          <w:p w:rsidR="00770AAF" w:rsidRPr="00232815" w:rsidRDefault="00770AAF" w:rsidP="00D90084">
            <w:pPr>
              <w:spacing w:after="0"/>
              <w:jc w:val="both"/>
              <w:rPr>
                <w:rFonts w:cs="Times New Roman"/>
                <w:szCs w:val="24"/>
              </w:rPr>
            </w:pPr>
            <w:r w:rsidRPr="00232815">
              <w:rPr>
                <w:rFonts w:cs="Times New Roman"/>
                <w:szCs w:val="24"/>
              </w:rPr>
              <w:t>Periodică</w:t>
            </w:r>
          </w:p>
        </w:tc>
        <w:tc>
          <w:tcPr>
            <w:tcW w:w="2112" w:type="pct"/>
            <w:tcBorders>
              <w:right w:val="single" w:sz="12" w:space="0" w:color="auto"/>
            </w:tcBorders>
          </w:tcPr>
          <w:p w:rsidR="00770AAF" w:rsidRPr="00232815" w:rsidRDefault="00770AAF" w:rsidP="00D90084">
            <w:pPr>
              <w:spacing w:after="0"/>
              <w:jc w:val="both"/>
              <w:rPr>
                <w:rFonts w:cs="Times New Roman"/>
                <w:szCs w:val="24"/>
              </w:rPr>
            </w:pPr>
            <w:r w:rsidRPr="00232815">
              <w:rPr>
                <w:rFonts w:cs="Times New Roman"/>
                <w:szCs w:val="24"/>
              </w:rPr>
              <w:t xml:space="preserve">Număr de parteneriate </w:t>
            </w:r>
          </w:p>
          <w:p w:rsidR="00770AAF" w:rsidRPr="00232815" w:rsidRDefault="00770AAF" w:rsidP="00D90084">
            <w:pPr>
              <w:spacing w:after="0"/>
              <w:jc w:val="both"/>
              <w:rPr>
                <w:rFonts w:cs="Times New Roman"/>
                <w:szCs w:val="24"/>
              </w:rPr>
            </w:pPr>
            <w:r w:rsidRPr="00232815">
              <w:rPr>
                <w:rFonts w:cs="Times New Roman"/>
                <w:szCs w:val="24"/>
              </w:rPr>
              <w:t>Număr de prezentări în școli</w:t>
            </w:r>
          </w:p>
        </w:tc>
      </w:tr>
      <w:tr w:rsidR="00770AAF" w:rsidRPr="00232815" w:rsidTr="0066786C">
        <w:tc>
          <w:tcPr>
            <w:tcW w:w="1393" w:type="pct"/>
            <w:tcBorders>
              <w:left w:val="single" w:sz="12" w:space="0" w:color="auto"/>
            </w:tcBorders>
          </w:tcPr>
          <w:p w:rsidR="00770AAF" w:rsidRPr="00232815" w:rsidRDefault="00F36194" w:rsidP="00D90084">
            <w:pPr>
              <w:spacing w:after="0"/>
              <w:jc w:val="both"/>
              <w:rPr>
                <w:rFonts w:cs="Times New Roman"/>
                <w:szCs w:val="24"/>
              </w:rPr>
            </w:pPr>
            <w:r w:rsidRPr="00232815">
              <w:rPr>
                <w:rFonts w:cs="Times New Roman"/>
                <w:szCs w:val="24"/>
              </w:rPr>
              <w:t>Îmbunătățirea</w:t>
            </w:r>
            <w:r w:rsidR="00770AAF" w:rsidRPr="00232815">
              <w:rPr>
                <w:rFonts w:cs="Times New Roman"/>
                <w:szCs w:val="24"/>
              </w:rPr>
              <w:t xml:space="preserve"> logisticii necesare pentru exercitarea eficientă a atribuțiunilor custodelui</w:t>
            </w:r>
          </w:p>
        </w:tc>
        <w:tc>
          <w:tcPr>
            <w:tcW w:w="670" w:type="pct"/>
          </w:tcPr>
          <w:p w:rsidR="00770AAF" w:rsidRPr="00232815" w:rsidRDefault="00770AAF" w:rsidP="00D90084">
            <w:pPr>
              <w:spacing w:after="0"/>
              <w:jc w:val="both"/>
              <w:rPr>
                <w:rFonts w:cs="Times New Roman"/>
                <w:szCs w:val="24"/>
              </w:rPr>
            </w:pPr>
            <w:r w:rsidRPr="00232815">
              <w:rPr>
                <w:rFonts w:cs="Times New Roman"/>
                <w:szCs w:val="24"/>
              </w:rPr>
              <w:t>4.1.1</w:t>
            </w:r>
          </w:p>
        </w:tc>
        <w:tc>
          <w:tcPr>
            <w:tcW w:w="825" w:type="pct"/>
          </w:tcPr>
          <w:p w:rsidR="00770AAF" w:rsidRPr="00232815" w:rsidRDefault="002C084D" w:rsidP="00D90084">
            <w:pPr>
              <w:spacing w:after="0"/>
              <w:jc w:val="both"/>
              <w:rPr>
                <w:rFonts w:cs="Times New Roman"/>
                <w:szCs w:val="24"/>
              </w:rPr>
            </w:pPr>
            <w:r w:rsidRPr="00232815">
              <w:rPr>
                <w:rFonts w:cs="Times New Roman"/>
                <w:szCs w:val="24"/>
              </w:rPr>
              <w:t>Periodică</w:t>
            </w:r>
          </w:p>
        </w:tc>
        <w:tc>
          <w:tcPr>
            <w:tcW w:w="2112" w:type="pct"/>
            <w:tcBorders>
              <w:right w:val="single" w:sz="12" w:space="0" w:color="auto"/>
            </w:tcBorders>
          </w:tcPr>
          <w:p w:rsidR="00770AAF" w:rsidRPr="00232815" w:rsidRDefault="00770AAF" w:rsidP="00D90084">
            <w:pPr>
              <w:spacing w:after="0"/>
              <w:jc w:val="both"/>
              <w:rPr>
                <w:rFonts w:cs="Times New Roman"/>
                <w:szCs w:val="24"/>
              </w:rPr>
            </w:pPr>
            <w:r w:rsidRPr="00232815">
              <w:rPr>
                <w:rFonts w:cs="Times New Roman"/>
                <w:szCs w:val="24"/>
              </w:rPr>
              <w:t xml:space="preserve">Număr de procese verbale de predare primire pentru echipamente </w:t>
            </w:r>
          </w:p>
        </w:tc>
      </w:tr>
      <w:tr w:rsidR="00FD2FBD" w:rsidRPr="00232815" w:rsidTr="0066786C">
        <w:tc>
          <w:tcPr>
            <w:tcW w:w="1393" w:type="pct"/>
            <w:vMerge w:val="restart"/>
            <w:tcBorders>
              <w:left w:val="single" w:sz="12" w:space="0" w:color="auto"/>
            </w:tcBorders>
          </w:tcPr>
          <w:p w:rsidR="001B28F3" w:rsidRPr="00232815" w:rsidRDefault="001B28F3" w:rsidP="00D90084">
            <w:pPr>
              <w:spacing w:after="0"/>
              <w:jc w:val="both"/>
              <w:rPr>
                <w:rFonts w:cs="Times New Roman"/>
                <w:szCs w:val="24"/>
              </w:rPr>
            </w:pPr>
            <w:r w:rsidRPr="00232815">
              <w:rPr>
                <w:rFonts w:cs="Times New Roman"/>
                <w:szCs w:val="24"/>
              </w:rPr>
              <w:t>Asigurarea integrității sitului și a respectării planului de management prin controale periodice</w:t>
            </w:r>
          </w:p>
        </w:tc>
        <w:tc>
          <w:tcPr>
            <w:tcW w:w="670" w:type="pct"/>
          </w:tcPr>
          <w:p w:rsidR="001B28F3" w:rsidRPr="00232815" w:rsidRDefault="001B28F3" w:rsidP="00D90084">
            <w:pPr>
              <w:spacing w:after="0"/>
              <w:jc w:val="both"/>
              <w:rPr>
                <w:rFonts w:cs="Times New Roman"/>
                <w:szCs w:val="24"/>
              </w:rPr>
            </w:pPr>
            <w:r w:rsidRPr="00232815">
              <w:rPr>
                <w:rFonts w:cs="Times New Roman"/>
                <w:szCs w:val="24"/>
              </w:rPr>
              <w:t>4.2.1</w:t>
            </w:r>
          </w:p>
        </w:tc>
        <w:tc>
          <w:tcPr>
            <w:tcW w:w="825" w:type="pct"/>
          </w:tcPr>
          <w:p w:rsidR="001B28F3" w:rsidRPr="00232815" w:rsidRDefault="00770AAF" w:rsidP="00D90084">
            <w:pPr>
              <w:spacing w:after="0"/>
              <w:jc w:val="both"/>
              <w:rPr>
                <w:rFonts w:cs="Times New Roman"/>
                <w:szCs w:val="24"/>
              </w:rPr>
            </w:pPr>
            <w:r w:rsidRPr="00232815">
              <w:rPr>
                <w:rFonts w:cs="Times New Roman"/>
                <w:szCs w:val="24"/>
              </w:rPr>
              <w:t>Periodică</w:t>
            </w:r>
          </w:p>
        </w:tc>
        <w:tc>
          <w:tcPr>
            <w:tcW w:w="2112" w:type="pct"/>
            <w:tcBorders>
              <w:right w:val="single" w:sz="12" w:space="0" w:color="auto"/>
            </w:tcBorders>
          </w:tcPr>
          <w:p w:rsidR="001B28F3" w:rsidRPr="00232815" w:rsidRDefault="001B28F3" w:rsidP="00D90084">
            <w:pPr>
              <w:spacing w:after="0"/>
              <w:jc w:val="both"/>
              <w:rPr>
                <w:rFonts w:cs="Times New Roman"/>
                <w:szCs w:val="24"/>
                <w:highlight w:val="yellow"/>
              </w:rPr>
            </w:pPr>
            <w:r w:rsidRPr="00232815">
              <w:rPr>
                <w:rFonts w:cs="Times New Roman"/>
                <w:szCs w:val="24"/>
              </w:rPr>
              <w:t>Fișe de monitorizare completate</w:t>
            </w:r>
          </w:p>
        </w:tc>
      </w:tr>
      <w:tr w:rsidR="00FD2FBD" w:rsidRPr="00232815" w:rsidTr="0066786C">
        <w:tc>
          <w:tcPr>
            <w:tcW w:w="1393" w:type="pct"/>
            <w:vMerge/>
            <w:tcBorders>
              <w:left w:val="single" w:sz="12" w:space="0" w:color="auto"/>
            </w:tcBorders>
          </w:tcPr>
          <w:p w:rsidR="001B28F3" w:rsidRPr="00232815" w:rsidRDefault="001B28F3" w:rsidP="00D90084">
            <w:pPr>
              <w:spacing w:after="0"/>
              <w:jc w:val="both"/>
              <w:rPr>
                <w:rFonts w:cs="Times New Roman"/>
                <w:szCs w:val="24"/>
              </w:rPr>
            </w:pPr>
          </w:p>
        </w:tc>
        <w:tc>
          <w:tcPr>
            <w:tcW w:w="670" w:type="pct"/>
          </w:tcPr>
          <w:p w:rsidR="001B28F3" w:rsidRPr="00232815" w:rsidRDefault="001B28F3" w:rsidP="00D90084">
            <w:pPr>
              <w:spacing w:after="0"/>
              <w:jc w:val="both"/>
              <w:rPr>
                <w:rFonts w:cs="Times New Roman"/>
                <w:szCs w:val="24"/>
              </w:rPr>
            </w:pPr>
            <w:r w:rsidRPr="00232815">
              <w:rPr>
                <w:rFonts w:cs="Times New Roman"/>
                <w:szCs w:val="24"/>
              </w:rPr>
              <w:t>4.2.2</w:t>
            </w:r>
          </w:p>
        </w:tc>
        <w:tc>
          <w:tcPr>
            <w:tcW w:w="825" w:type="pct"/>
          </w:tcPr>
          <w:p w:rsidR="001B28F3" w:rsidRPr="00232815" w:rsidRDefault="00770AAF" w:rsidP="00D90084">
            <w:pPr>
              <w:spacing w:after="0"/>
              <w:jc w:val="both"/>
              <w:rPr>
                <w:rFonts w:cs="Times New Roman"/>
                <w:szCs w:val="24"/>
              </w:rPr>
            </w:pPr>
            <w:r w:rsidRPr="00232815">
              <w:rPr>
                <w:rFonts w:cs="Times New Roman"/>
                <w:szCs w:val="24"/>
              </w:rPr>
              <w:t>Periodică</w:t>
            </w:r>
          </w:p>
        </w:tc>
        <w:tc>
          <w:tcPr>
            <w:tcW w:w="2112" w:type="pct"/>
            <w:tcBorders>
              <w:right w:val="single" w:sz="12" w:space="0" w:color="auto"/>
            </w:tcBorders>
          </w:tcPr>
          <w:p w:rsidR="001B28F3" w:rsidRPr="00232815" w:rsidRDefault="001B28F3" w:rsidP="00D90084">
            <w:pPr>
              <w:spacing w:after="0"/>
              <w:jc w:val="both"/>
              <w:rPr>
                <w:rFonts w:cs="Times New Roman"/>
                <w:szCs w:val="24"/>
              </w:rPr>
            </w:pPr>
            <w:r w:rsidRPr="00232815">
              <w:rPr>
                <w:rFonts w:cs="Times New Roman"/>
                <w:szCs w:val="24"/>
              </w:rPr>
              <w:t>Bază de date actualizată</w:t>
            </w:r>
          </w:p>
        </w:tc>
      </w:tr>
      <w:tr w:rsidR="00FD2FBD" w:rsidRPr="00232815" w:rsidTr="0066786C">
        <w:tc>
          <w:tcPr>
            <w:tcW w:w="1393" w:type="pct"/>
            <w:tcBorders>
              <w:left w:val="single" w:sz="12" w:space="0" w:color="auto"/>
            </w:tcBorders>
          </w:tcPr>
          <w:p w:rsidR="001B28F3" w:rsidRPr="00232815" w:rsidRDefault="00214EB8" w:rsidP="00D90084">
            <w:pPr>
              <w:spacing w:after="0"/>
              <w:jc w:val="both"/>
              <w:rPr>
                <w:rFonts w:cs="Times New Roman"/>
                <w:szCs w:val="24"/>
              </w:rPr>
            </w:pPr>
            <w:r>
              <w:rPr>
                <w:rFonts w:cs="Times New Roman"/>
                <w:szCs w:val="24"/>
              </w:rPr>
              <w:lastRenderedPageBreak/>
              <w:t>Asigurarea finanță</w:t>
            </w:r>
            <w:r w:rsidR="001B28F3" w:rsidRPr="00232815">
              <w:rPr>
                <w:rFonts w:cs="Times New Roman"/>
                <w:szCs w:val="24"/>
              </w:rPr>
              <w:t>rii/bugetului necesar pentru implementarea planului de management</w:t>
            </w:r>
          </w:p>
        </w:tc>
        <w:tc>
          <w:tcPr>
            <w:tcW w:w="670" w:type="pct"/>
          </w:tcPr>
          <w:p w:rsidR="001B28F3" w:rsidRPr="00232815" w:rsidRDefault="001B28F3" w:rsidP="00D90084">
            <w:pPr>
              <w:spacing w:after="0"/>
              <w:jc w:val="both"/>
              <w:rPr>
                <w:rFonts w:cs="Times New Roman"/>
                <w:szCs w:val="24"/>
              </w:rPr>
            </w:pPr>
            <w:r w:rsidRPr="00232815">
              <w:rPr>
                <w:rFonts w:cs="Times New Roman"/>
                <w:szCs w:val="24"/>
              </w:rPr>
              <w:t>4.3.1</w:t>
            </w:r>
          </w:p>
        </w:tc>
        <w:tc>
          <w:tcPr>
            <w:tcW w:w="825" w:type="pct"/>
          </w:tcPr>
          <w:p w:rsidR="001B28F3" w:rsidRPr="00232815" w:rsidRDefault="00770AAF" w:rsidP="00D90084">
            <w:pPr>
              <w:spacing w:after="0"/>
              <w:jc w:val="both"/>
              <w:rPr>
                <w:rFonts w:cs="Times New Roman"/>
                <w:szCs w:val="24"/>
              </w:rPr>
            </w:pPr>
            <w:r w:rsidRPr="00232815">
              <w:rPr>
                <w:rFonts w:cs="Times New Roman"/>
                <w:szCs w:val="24"/>
              </w:rPr>
              <w:t>După necesităţi</w:t>
            </w:r>
          </w:p>
        </w:tc>
        <w:tc>
          <w:tcPr>
            <w:tcW w:w="2112" w:type="pct"/>
            <w:tcBorders>
              <w:right w:val="single" w:sz="12" w:space="0" w:color="auto"/>
            </w:tcBorders>
          </w:tcPr>
          <w:p w:rsidR="001B28F3" w:rsidRPr="00232815" w:rsidRDefault="001B28F3" w:rsidP="00D90084">
            <w:pPr>
              <w:spacing w:after="0"/>
              <w:jc w:val="both"/>
              <w:rPr>
                <w:rFonts w:cs="Times New Roman"/>
                <w:szCs w:val="24"/>
              </w:rPr>
            </w:pPr>
            <w:r w:rsidRPr="00232815">
              <w:rPr>
                <w:rFonts w:cs="Times New Roman"/>
                <w:szCs w:val="24"/>
              </w:rPr>
              <w:t>Număr proiecte finanțate</w:t>
            </w:r>
          </w:p>
          <w:p w:rsidR="001B28F3" w:rsidRPr="00232815" w:rsidRDefault="001B28F3" w:rsidP="00D90084">
            <w:pPr>
              <w:spacing w:after="0"/>
              <w:jc w:val="both"/>
              <w:rPr>
                <w:rFonts w:cs="Times New Roman"/>
                <w:szCs w:val="24"/>
              </w:rPr>
            </w:pPr>
            <w:r w:rsidRPr="00232815">
              <w:rPr>
                <w:rFonts w:cs="Times New Roman"/>
                <w:szCs w:val="24"/>
              </w:rPr>
              <w:t>Număr de parteneriate stabilite pentru accesare finanțări</w:t>
            </w:r>
          </w:p>
        </w:tc>
      </w:tr>
      <w:tr w:rsidR="00FD2FBD" w:rsidRPr="00232815" w:rsidTr="0066786C">
        <w:trPr>
          <w:trHeight w:val="919"/>
        </w:trPr>
        <w:tc>
          <w:tcPr>
            <w:tcW w:w="1393" w:type="pct"/>
            <w:tcBorders>
              <w:left w:val="single" w:sz="12" w:space="0" w:color="auto"/>
            </w:tcBorders>
          </w:tcPr>
          <w:p w:rsidR="001B28F3" w:rsidRPr="00232815" w:rsidRDefault="001B28F3" w:rsidP="00D90084">
            <w:pPr>
              <w:spacing w:after="0"/>
              <w:jc w:val="both"/>
              <w:rPr>
                <w:rFonts w:cs="Times New Roman"/>
                <w:szCs w:val="24"/>
              </w:rPr>
            </w:pPr>
            <w:r w:rsidRPr="00232815">
              <w:rPr>
                <w:rFonts w:cs="Times New Roman"/>
                <w:szCs w:val="24"/>
              </w:rPr>
              <w:t>Asigurarea unui nivel adecvat de pregătire a personalului implicat în gestionarea custodiei sitului</w:t>
            </w:r>
          </w:p>
        </w:tc>
        <w:tc>
          <w:tcPr>
            <w:tcW w:w="670" w:type="pct"/>
          </w:tcPr>
          <w:p w:rsidR="001B28F3" w:rsidRPr="00232815" w:rsidRDefault="001B28F3" w:rsidP="00D90084">
            <w:pPr>
              <w:spacing w:after="0"/>
              <w:jc w:val="both"/>
              <w:rPr>
                <w:rFonts w:cs="Times New Roman"/>
                <w:szCs w:val="24"/>
              </w:rPr>
            </w:pPr>
            <w:r w:rsidRPr="00232815">
              <w:rPr>
                <w:rFonts w:cs="Times New Roman"/>
                <w:szCs w:val="24"/>
              </w:rPr>
              <w:t>4.4.1</w:t>
            </w:r>
          </w:p>
        </w:tc>
        <w:tc>
          <w:tcPr>
            <w:tcW w:w="825" w:type="pct"/>
          </w:tcPr>
          <w:p w:rsidR="001B28F3" w:rsidRPr="00232815" w:rsidRDefault="00770AAF" w:rsidP="00D90084">
            <w:pPr>
              <w:spacing w:after="0"/>
              <w:jc w:val="both"/>
              <w:rPr>
                <w:rFonts w:cs="Times New Roman"/>
                <w:szCs w:val="24"/>
              </w:rPr>
            </w:pPr>
            <w:r w:rsidRPr="00232815">
              <w:rPr>
                <w:rFonts w:cs="Times New Roman"/>
                <w:szCs w:val="24"/>
              </w:rPr>
              <w:t>După necesităţi</w:t>
            </w:r>
          </w:p>
        </w:tc>
        <w:tc>
          <w:tcPr>
            <w:tcW w:w="2112" w:type="pct"/>
            <w:tcBorders>
              <w:right w:val="single" w:sz="12" w:space="0" w:color="auto"/>
            </w:tcBorders>
          </w:tcPr>
          <w:p w:rsidR="001B28F3" w:rsidRPr="00232815" w:rsidRDefault="001B28F3" w:rsidP="00D90084">
            <w:pPr>
              <w:spacing w:after="0"/>
              <w:jc w:val="both"/>
              <w:rPr>
                <w:rFonts w:cs="Times New Roman"/>
                <w:szCs w:val="24"/>
              </w:rPr>
            </w:pPr>
            <w:r w:rsidRPr="00232815">
              <w:rPr>
                <w:rFonts w:cs="Times New Roman"/>
                <w:szCs w:val="24"/>
              </w:rPr>
              <w:t>Numărul de instructaje realizate</w:t>
            </w:r>
          </w:p>
          <w:p w:rsidR="001B28F3" w:rsidRPr="00232815" w:rsidRDefault="001B28F3" w:rsidP="00D90084">
            <w:pPr>
              <w:spacing w:after="0"/>
              <w:jc w:val="both"/>
              <w:rPr>
                <w:rFonts w:cs="Times New Roman"/>
                <w:szCs w:val="24"/>
              </w:rPr>
            </w:pPr>
            <w:r w:rsidRPr="00232815">
              <w:rPr>
                <w:rFonts w:cs="Times New Roman"/>
                <w:szCs w:val="24"/>
              </w:rPr>
              <w:t>Diplome de participare</w:t>
            </w:r>
          </w:p>
        </w:tc>
      </w:tr>
      <w:tr w:rsidR="00FD2FBD" w:rsidRPr="00232815" w:rsidTr="0066786C">
        <w:trPr>
          <w:trHeight w:val="750"/>
        </w:trPr>
        <w:tc>
          <w:tcPr>
            <w:tcW w:w="1393" w:type="pct"/>
            <w:vMerge w:val="restart"/>
            <w:tcBorders>
              <w:left w:val="single" w:sz="12" w:space="0" w:color="auto"/>
            </w:tcBorders>
          </w:tcPr>
          <w:p w:rsidR="001B28F3" w:rsidRPr="00232815" w:rsidRDefault="001B28F3" w:rsidP="00D90084">
            <w:pPr>
              <w:spacing w:after="0"/>
              <w:jc w:val="both"/>
              <w:rPr>
                <w:rFonts w:cs="Times New Roman"/>
                <w:szCs w:val="24"/>
              </w:rPr>
            </w:pPr>
            <w:r w:rsidRPr="00232815">
              <w:rPr>
                <w:rFonts w:cs="Times New Roman"/>
                <w:szCs w:val="24"/>
              </w:rPr>
              <w:t>Realizarea raportărilor necesare către autorităților competente din domeniul protecției mediului</w:t>
            </w:r>
          </w:p>
        </w:tc>
        <w:tc>
          <w:tcPr>
            <w:tcW w:w="670" w:type="pct"/>
          </w:tcPr>
          <w:p w:rsidR="001B28F3" w:rsidRPr="00232815" w:rsidRDefault="001B28F3" w:rsidP="00D90084">
            <w:pPr>
              <w:spacing w:after="0"/>
              <w:jc w:val="both"/>
              <w:rPr>
                <w:rFonts w:cs="Times New Roman"/>
                <w:szCs w:val="24"/>
              </w:rPr>
            </w:pPr>
            <w:r w:rsidRPr="00232815">
              <w:rPr>
                <w:rFonts w:cs="Times New Roman"/>
                <w:szCs w:val="24"/>
              </w:rPr>
              <w:t>4.5.1</w:t>
            </w:r>
          </w:p>
        </w:tc>
        <w:tc>
          <w:tcPr>
            <w:tcW w:w="825" w:type="pct"/>
          </w:tcPr>
          <w:p w:rsidR="001B28F3" w:rsidRPr="00232815" w:rsidRDefault="00770AAF" w:rsidP="00D90084">
            <w:pPr>
              <w:spacing w:after="0"/>
              <w:jc w:val="both"/>
              <w:rPr>
                <w:rFonts w:cs="Times New Roman"/>
                <w:szCs w:val="24"/>
              </w:rPr>
            </w:pPr>
            <w:r w:rsidRPr="00232815">
              <w:rPr>
                <w:rFonts w:cs="Times New Roman"/>
                <w:szCs w:val="24"/>
              </w:rPr>
              <w:t>Periodică</w:t>
            </w:r>
          </w:p>
        </w:tc>
        <w:tc>
          <w:tcPr>
            <w:tcW w:w="2112" w:type="pct"/>
            <w:tcBorders>
              <w:right w:val="single" w:sz="12" w:space="0" w:color="auto"/>
            </w:tcBorders>
          </w:tcPr>
          <w:p w:rsidR="001B28F3" w:rsidRPr="00232815" w:rsidRDefault="001B28F3" w:rsidP="00D90084">
            <w:pPr>
              <w:spacing w:after="0"/>
              <w:jc w:val="both"/>
              <w:rPr>
                <w:rFonts w:cs="Times New Roman"/>
                <w:szCs w:val="24"/>
              </w:rPr>
            </w:pPr>
            <w:r w:rsidRPr="00232815">
              <w:rPr>
                <w:rFonts w:cs="Times New Roman"/>
                <w:szCs w:val="24"/>
              </w:rPr>
              <w:t>Numărul activităților îndeplinite si impactul lor</w:t>
            </w:r>
          </w:p>
        </w:tc>
      </w:tr>
      <w:tr w:rsidR="00770AAF" w:rsidRPr="00232815" w:rsidTr="0066786C">
        <w:tc>
          <w:tcPr>
            <w:tcW w:w="1393" w:type="pct"/>
            <w:vMerge/>
            <w:tcBorders>
              <w:left w:val="single" w:sz="12" w:space="0" w:color="auto"/>
            </w:tcBorders>
          </w:tcPr>
          <w:p w:rsidR="00770AAF" w:rsidRPr="00232815" w:rsidRDefault="00770AAF" w:rsidP="00D90084">
            <w:pPr>
              <w:spacing w:after="0"/>
              <w:jc w:val="both"/>
              <w:rPr>
                <w:rFonts w:cs="Times New Roman"/>
                <w:szCs w:val="24"/>
              </w:rPr>
            </w:pPr>
          </w:p>
        </w:tc>
        <w:tc>
          <w:tcPr>
            <w:tcW w:w="670" w:type="pct"/>
          </w:tcPr>
          <w:p w:rsidR="00770AAF" w:rsidRPr="00232815" w:rsidRDefault="00770AAF" w:rsidP="00D90084">
            <w:pPr>
              <w:spacing w:after="0"/>
              <w:jc w:val="both"/>
              <w:rPr>
                <w:rFonts w:cs="Times New Roman"/>
                <w:szCs w:val="24"/>
              </w:rPr>
            </w:pPr>
            <w:r w:rsidRPr="00232815">
              <w:rPr>
                <w:rFonts w:cs="Times New Roman"/>
                <w:szCs w:val="24"/>
              </w:rPr>
              <w:t>4.5.2</w:t>
            </w:r>
          </w:p>
        </w:tc>
        <w:tc>
          <w:tcPr>
            <w:tcW w:w="825" w:type="pct"/>
          </w:tcPr>
          <w:p w:rsidR="00770AAF" w:rsidRPr="00232815" w:rsidRDefault="00770AAF" w:rsidP="00D90084">
            <w:pPr>
              <w:spacing w:after="0"/>
              <w:jc w:val="both"/>
              <w:rPr>
                <w:rFonts w:cs="Times New Roman"/>
                <w:szCs w:val="24"/>
              </w:rPr>
            </w:pPr>
            <w:r w:rsidRPr="00232815">
              <w:rPr>
                <w:rFonts w:cs="Times New Roman"/>
                <w:szCs w:val="24"/>
              </w:rPr>
              <w:t>Periodică</w:t>
            </w:r>
          </w:p>
        </w:tc>
        <w:tc>
          <w:tcPr>
            <w:tcW w:w="2112" w:type="pct"/>
            <w:tcBorders>
              <w:right w:val="single" w:sz="12" w:space="0" w:color="auto"/>
            </w:tcBorders>
          </w:tcPr>
          <w:p w:rsidR="00770AAF" w:rsidRPr="00232815" w:rsidRDefault="00770AAF" w:rsidP="00D90084">
            <w:pPr>
              <w:spacing w:after="0"/>
              <w:jc w:val="both"/>
              <w:rPr>
                <w:rFonts w:cs="Times New Roman"/>
                <w:szCs w:val="24"/>
              </w:rPr>
            </w:pPr>
            <w:r w:rsidRPr="00232815">
              <w:rPr>
                <w:rFonts w:cs="Times New Roman"/>
                <w:szCs w:val="24"/>
              </w:rPr>
              <w:t>Formular standard actualizat</w:t>
            </w:r>
          </w:p>
        </w:tc>
      </w:tr>
      <w:tr w:rsidR="00770AAF" w:rsidRPr="00232815" w:rsidTr="0066786C">
        <w:tc>
          <w:tcPr>
            <w:tcW w:w="1393" w:type="pct"/>
            <w:vMerge/>
            <w:tcBorders>
              <w:left w:val="single" w:sz="12" w:space="0" w:color="auto"/>
            </w:tcBorders>
          </w:tcPr>
          <w:p w:rsidR="00770AAF" w:rsidRPr="00232815" w:rsidRDefault="00770AAF" w:rsidP="00D90084">
            <w:pPr>
              <w:spacing w:after="0"/>
              <w:jc w:val="both"/>
              <w:rPr>
                <w:rFonts w:cs="Times New Roman"/>
                <w:szCs w:val="24"/>
              </w:rPr>
            </w:pPr>
          </w:p>
        </w:tc>
        <w:tc>
          <w:tcPr>
            <w:tcW w:w="670" w:type="pct"/>
          </w:tcPr>
          <w:p w:rsidR="00770AAF" w:rsidRPr="00232815" w:rsidRDefault="00770AAF" w:rsidP="00D90084">
            <w:pPr>
              <w:spacing w:after="0"/>
              <w:jc w:val="both"/>
              <w:rPr>
                <w:rFonts w:cs="Times New Roman"/>
                <w:szCs w:val="24"/>
              </w:rPr>
            </w:pPr>
            <w:r w:rsidRPr="00232815">
              <w:rPr>
                <w:rFonts w:cs="Times New Roman"/>
                <w:szCs w:val="24"/>
              </w:rPr>
              <w:t>4.5.3</w:t>
            </w:r>
          </w:p>
        </w:tc>
        <w:tc>
          <w:tcPr>
            <w:tcW w:w="825" w:type="pct"/>
          </w:tcPr>
          <w:p w:rsidR="00770AAF" w:rsidRPr="00232815" w:rsidRDefault="00770AAF" w:rsidP="00D90084">
            <w:pPr>
              <w:spacing w:after="0"/>
              <w:jc w:val="both"/>
              <w:rPr>
                <w:rFonts w:cs="Times New Roman"/>
                <w:szCs w:val="24"/>
              </w:rPr>
            </w:pPr>
            <w:r w:rsidRPr="00232815">
              <w:rPr>
                <w:rFonts w:cs="Times New Roman"/>
                <w:szCs w:val="24"/>
              </w:rPr>
              <w:t>Periodică</w:t>
            </w:r>
          </w:p>
        </w:tc>
        <w:tc>
          <w:tcPr>
            <w:tcW w:w="2112" w:type="pct"/>
            <w:tcBorders>
              <w:right w:val="single" w:sz="12" w:space="0" w:color="auto"/>
            </w:tcBorders>
          </w:tcPr>
          <w:p w:rsidR="00770AAF" w:rsidRPr="00232815" w:rsidRDefault="00770AAF" w:rsidP="00D90084">
            <w:pPr>
              <w:spacing w:after="0"/>
              <w:jc w:val="both"/>
              <w:rPr>
                <w:rFonts w:cs="Times New Roman"/>
                <w:szCs w:val="24"/>
              </w:rPr>
            </w:pPr>
            <w:r w:rsidRPr="00232815">
              <w:rPr>
                <w:rFonts w:cs="Times New Roman"/>
                <w:szCs w:val="24"/>
              </w:rPr>
              <w:t>Plan de lucru</w:t>
            </w:r>
          </w:p>
        </w:tc>
      </w:tr>
      <w:tr w:rsidR="00770AAF" w:rsidRPr="00232815" w:rsidTr="0066786C">
        <w:tc>
          <w:tcPr>
            <w:tcW w:w="1393" w:type="pct"/>
            <w:vMerge/>
            <w:tcBorders>
              <w:left w:val="single" w:sz="12" w:space="0" w:color="auto"/>
              <w:bottom w:val="single" w:sz="12" w:space="0" w:color="auto"/>
            </w:tcBorders>
          </w:tcPr>
          <w:p w:rsidR="00770AAF" w:rsidRPr="00232815" w:rsidRDefault="00770AAF" w:rsidP="00D90084">
            <w:pPr>
              <w:spacing w:after="0"/>
              <w:jc w:val="both"/>
              <w:rPr>
                <w:rFonts w:cs="Times New Roman"/>
                <w:szCs w:val="24"/>
              </w:rPr>
            </w:pPr>
          </w:p>
        </w:tc>
        <w:tc>
          <w:tcPr>
            <w:tcW w:w="670" w:type="pct"/>
            <w:tcBorders>
              <w:bottom w:val="single" w:sz="12" w:space="0" w:color="auto"/>
            </w:tcBorders>
          </w:tcPr>
          <w:p w:rsidR="00770AAF" w:rsidRPr="00232815" w:rsidRDefault="00770AAF" w:rsidP="00D90084">
            <w:pPr>
              <w:spacing w:after="0"/>
              <w:jc w:val="both"/>
              <w:rPr>
                <w:rFonts w:cs="Times New Roman"/>
                <w:szCs w:val="24"/>
              </w:rPr>
            </w:pPr>
            <w:r w:rsidRPr="00232815">
              <w:rPr>
                <w:rFonts w:cs="Times New Roman"/>
                <w:szCs w:val="24"/>
              </w:rPr>
              <w:t>4.5.4</w:t>
            </w:r>
          </w:p>
        </w:tc>
        <w:tc>
          <w:tcPr>
            <w:tcW w:w="825" w:type="pct"/>
            <w:tcBorders>
              <w:bottom w:val="single" w:sz="12" w:space="0" w:color="auto"/>
            </w:tcBorders>
          </w:tcPr>
          <w:p w:rsidR="00770AAF" w:rsidRPr="00232815" w:rsidRDefault="00770AAF" w:rsidP="00D90084">
            <w:pPr>
              <w:spacing w:after="0"/>
              <w:jc w:val="both"/>
              <w:rPr>
                <w:rFonts w:cs="Times New Roman"/>
                <w:szCs w:val="24"/>
              </w:rPr>
            </w:pPr>
            <w:r w:rsidRPr="00232815">
              <w:rPr>
                <w:rFonts w:cs="Times New Roman"/>
                <w:szCs w:val="24"/>
              </w:rPr>
              <w:t>Periodică</w:t>
            </w:r>
          </w:p>
        </w:tc>
        <w:tc>
          <w:tcPr>
            <w:tcW w:w="2112" w:type="pct"/>
            <w:tcBorders>
              <w:bottom w:val="single" w:sz="12" w:space="0" w:color="auto"/>
              <w:right w:val="single" w:sz="12" w:space="0" w:color="auto"/>
            </w:tcBorders>
          </w:tcPr>
          <w:p w:rsidR="00770AAF" w:rsidRPr="00232815" w:rsidRDefault="00770AAF" w:rsidP="00D90084">
            <w:pPr>
              <w:spacing w:after="0"/>
              <w:jc w:val="both"/>
              <w:rPr>
                <w:rFonts w:cs="Times New Roman"/>
                <w:szCs w:val="24"/>
              </w:rPr>
            </w:pPr>
            <w:r w:rsidRPr="00232815">
              <w:rPr>
                <w:rFonts w:cs="Times New Roman"/>
                <w:szCs w:val="24"/>
              </w:rPr>
              <w:t>Raport final de evaluare</w:t>
            </w:r>
          </w:p>
          <w:p w:rsidR="00770AAF" w:rsidRPr="00232815" w:rsidRDefault="00770AAF" w:rsidP="00D90084">
            <w:pPr>
              <w:spacing w:after="0"/>
              <w:jc w:val="both"/>
              <w:rPr>
                <w:rFonts w:cs="Times New Roman"/>
                <w:szCs w:val="24"/>
              </w:rPr>
            </w:pPr>
            <w:r w:rsidRPr="00232815">
              <w:rPr>
                <w:rFonts w:cs="Times New Roman"/>
                <w:szCs w:val="24"/>
              </w:rPr>
              <w:t>Plan de management nou</w:t>
            </w:r>
          </w:p>
        </w:tc>
      </w:tr>
    </w:tbl>
    <w:p w:rsidR="00321D72" w:rsidRPr="00232815" w:rsidRDefault="00321D72" w:rsidP="00D90084">
      <w:pPr>
        <w:spacing w:after="0"/>
        <w:jc w:val="both"/>
        <w:rPr>
          <w:rFonts w:cs="Times New Roman"/>
          <w:szCs w:val="24"/>
        </w:rPr>
      </w:pPr>
    </w:p>
    <w:p w:rsidR="00321D72" w:rsidRPr="00232815" w:rsidRDefault="00321D72" w:rsidP="00D90084">
      <w:pPr>
        <w:spacing w:after="0"/>
        <w:jc w:val="both"/>
        <w:rPr>
          <w:rFonts w:cs="Times New Roman"/>
          <w:szCs w:val="24"/>
        </w:rPr>
        <w:sectPr w:rsidR="00321D72" w:rsidRPr="00232815" w:rsidSect="00C068A4">
          <w:footerReference w:type="default" r:id="rId9"/>
          <w:pgSz w:w="16840" w:h="11907" w:orient="landscape" w:code="9"/>
          <w:pgMar w:top="1440" w:right="1440" w:bottom="1440" w:left="1440" w:header="720" w:footer="720" w:gutter="0"/>
          <w:cols w:space="720"/>
          <w:docGrid w:linePitch="360"/>
        </w:sectPr>
      </w:pPr>
    </w:p>
    <w:p w:rsidR="001B28F3" w:rsidRPr="00232815" w:rsidRDefault="001B28F3" w:rsidP="00D90084">
      <w:pPr>
        <w:pStyle w:val="Capitol1"/>
        <w:spacing w:line="360" w:lineRule="auto"/>
        <w:outlineLvl w:val="9"/>
        <w:rPr>
          <w:rFonts w:ascii="Times New Roman" w:hAnsi="Times New Roman" w:cs="Times New Roman"/>
          <w:lang w:val="ro-RO"/>
        </w:rPr>
      </w:pPr>
      <w:bookmarkStart w:id="49" w:name="_Toc425341329"/>
      <w:r w:rsidRPr="00232815">
        <w:rPr>
          <w:rFonts w:ascii="Times New Roman" w:hAnsi="Times New Roman" w:cs="Times New Roman"/>
          <w:lang w:val="ro-RO"/>
        </w:rPr>
        <w:lastRenderedPageBreak/>
        <w:t>CAPITOLUL 7. BIBLIOGRAFIE ȘI REFERINȚE</w:t>
      </w:r>
      <w:bookmarkEnd w:id="49"/>
    </w:p>
    <w:p w:rsidR="001B28F3" w:rsidRPr="00232815" w:rsidRDefault="001B28F3" w:rsidP="00D90084">
      <w:pPr>
        <w:spacing w:after="0"/>
        <w:jc w:val="both"/>
        <w:rPr>
          <w:rFonts w:cs="Times New Roman"/>
          <w:szCs w:val="24"/>
        </w:rPr>
      </w:pPr>
    </w:p>
    <w:p w:rsidR="001B28F3" w:rsidRPr="00232815" w:rsidRDefault="001B28F3" w:rsidP="00D90084">
      <w:pPr>
        <w:spacing w:after="0"/>
        <w:jc w:val="both"/>
        <w:rPr>
          <w:rFonts w:cs="Times New Roman"/>
          <w:szCs w:val="24"/>
        </w:rPr>
      </w:pPr>
      <w:r w:rsidRPr="00232815">
        <w:rPr>
          <w:rFonts w:cs="Times New Roman"/>
          <w:szCs w:val="24"/>
        </w:rPr>
        <w:t>Amenajamentele silvice ale Ocolului Silvic Buteni, 2004</w:t>
      </w:r>
    </w:p>
    <w:p w:rsidR="00770AAF" w:rsidRPr="00232815" w:rsidRDefault="00770AAF" w:rsidP="00D90084">
      <w:pPr>
        <w:spacing w:after="0"/>
        <w:jc w:val="both"/>
        <w:rPr>
          <w:rFonts w:cs="Times New Roman"/>
          <w:szCs w:val="24"/>
        </w:rPr>
      </w:pPr>
      <w:r w:rsidRPr="00232815">
        <w:rPr>
          <w:rFonts w:cs="Times New Roman"/>
          <w:szCs w:val="24"/>
        </w:rPr>
        <w:t>Amenajamentele silvice ale Ocolului Silvic Sebiș Moneasa   2004, 2014</w:t>
      </w:r>
    </w:p>
    <w:p w:rsidR="00770AAF" w:rsidRPr="00232815" w:rsidRDefault="00770AAF" w:rsidP="00D90084">
      <w:pPr>
        <w:spacing w:after="0"/>
        <w:jc w:val="both"/>
        <w:rPr>
          <w:rFonts w:cs="Times New Roman"/>
          <w:szCs w:val="24"/>
        </w:rPr>
      </w:pPr>
      <w:r w:rsidRPr="00232815">
        <w:rPr>
          <w:rFonts w:cs="Times New Roman"/>
          <w:szCs w:val="24"/>
        </w:rPr>
        <w:t>Amenajamentul Composesoratului Păulian, 2005</w:t>
      </w:r>
    </w:p>
    <w:p w:rsidR="00770AAF" w:rsidRPr="00232815" w:rsidRDefault="00770AAF" w:rsidP="00D90084">
      <w:pPr>
        <w:spacing w:after="0"/>
        <w:jc w:val="both"/>
        <w:rPr>
          <w:rFonts w:cs="Times New Roman"/>
          <w:szCs w:val="24"/>
        </w:rPr>
      </w:pPr>
      <w:r w:rsidRPr="00232815">
        <w:rPr>
          <w:rFonts w:cs="Times New Roman"/>
          <w:szCs w:val="24"/>
        </w:rPr>
        <w:t>Amenajamentul Comunei Dezna</w:t>
      </w:r>
      <w:r w:rsidR="00775162" w:rsidRPr="00232815">
        <w:rPr>
          <w:rFonts w:cs="Times New Roman"/>
          <w:szCs w:val="24"/>
        </w:rPr>
        <w:t>,</w:t>
      </w:r>
      <w:r w:rsidRPr="00232815">
        <w:rPr>
          <w:rFonts w:cs="Times New Roman"/>
          <w:szCs w:val="24"/>
        </w:rPr>
        <w:t xml:space="preserve"> 2005</w:t>
      </w:r>
    </w:p>
    <w:p w:rsidR="00775162" w:rsidRPr="00232815" w:rsidRDefault="00775162" w:rsidP="00D90084">
      <w:pPr>
        <w:spacing w:after="0"/>
        <w:jc w:val="both"/>
        <w:rPr>
          <w:rFonts w:cs="Times New Roman"/>
          <w:szCs w:val="24"/>
        </w:rPr>
      </w:pPr>
      <w:r w:rsidRPr="00232815">
        <w:rPr>
          <w:rFonts w:cs="Times New Roman"/>
          <w:szCs w:val="24"/>
        </w:rPr>
        <w:t>Amenajamentul Oraș Sebiș, 2005</w:t>
      </w:r>
    </w:p>
    <w:p w:rsidR="00770AAF" w:rsidRPr="00232815" w:rsidRDefault="00770AAF" w:rsidP="00D90084">
      <w:pPr>
        <w:spacing w:after="0"/>
        <w:jc w:val="both"/>
        <w:rPr>
          <w:rFonts w:cs="Times New Roman"/>
          <w:szCs w:val="24"/>
        </w:rPr>
      </w:pPr>
      <w:r w:rsidRPr="00232815">
        <w:rPr>
          <w:rFonts w:cs="Times New Roman"/>
          <w:szCs w:val="24"/>
        </w:rPr>
        <w:t>Amenajamentul Compose</w:t>
      </w:r>
      <w:r w:rsidR="00214EB8">
        <w:rPr>
          <w:rFonts w:cs="Times New Roman"/>
          <w:szCs w:val="24"/>
        </w:rPr>
        <w:t>s</w:t>
      </w:r>
      <w:r w:rsidRPr="00232815">
        <w:rPr>
          <w:rFonts w:cs="Times New Roman"/>
          <w:szCs w:val="24"/>
        </w:rPr>
        <w:t xml:space="preserve">oratului </w:t>
      </w:r>
      <w:r w:rsidR="00775162" w:rsidRPr="00232815">
        <w:rPr>
          <w:rFonts w:cs="Times New Roman"/>
          <w:szCs w:val="24"/>
        </w:rPr>
        <w:t>Sebiș</w:t>
      </w:r>
      <w:r w:rsidRPr="00232815">
        <w:rPr>
          <w:rFonts w:cs="Times New Roman"/>
          <w:szCs w:val="24"/>
        </w:rPr>
        <w:t>, 2005</w:t>
      </w:r>
    </w:p>
    <w:p w:rsidR="00775162" w:rsidRPr="00232815" w:rsidRDefault="00775162" w:rsidP="00D90084">
      <w:pPr>
        <w:spacing w:after="0"/>
        <w:jc w:val="both"/>
        <w:rPr>
          <w:rFonts w:cs="Times New Roman"/>
          <w:szCs w:val="24"/>
        </w:rPr>
      </w:pPr>
      <w:r w:rsidRPr="00232815">
        <w:rPr>
          <w:rFonts w:cs="Times New Roman"/>
          <w:szCs w:val="24"/>
        </w:rPr>
        <w:t>Amenajamentul Compose</w:t>
      </w:r>
      <w:r w:rsidR="00214EB8">
        <w:rPr>
          <w:rFonts w:cs="Times New Roman"/>
          <w:szCs w:val="24"/>
        </w:rPr>
        <w:t>s</w:t>
      </w:r>
      <w:r w:rsidRPr="00232815">
        <w:rPr>
          <w:rFonts w:cs="Times New Roman"/>
          <w:szCs w:val="24"/>
        </w:rPr>
        <w:t>oratului Buhani, 2005</w:t>
      </w:r>
    </w:p>
    <w:p w:rsidR="00775162" w:rsidRPr="00232815" w:rsidRDefault="00775162" w:rsidP="00D90084">
      <w:pPr>
        <w:spacing w:after="0"/>
        <w:jc w:val="both"/>
        <w:rPr>
          <w:rFonts w:cs="Times New Roman"/>
          <w:szCs w:val="24"/>
        </w:rPr>
      </w:pPr>
      <w:r w:rsidRPr="00232815">
        <w:rPr>
          <w:rFonts w:cs="Times New Roman"/>
          <w:szCs w:val="24"/>
        </w:rPr>
        <w:t>Amenajamentul Compose</w:t>
      </w:r>
      <w:r w:rsidR="00214EB8">
        <w:rPr>
          <w:rFonts w:cs="Times New Roman"/>
          <w:szCs w:val="24"/>
        </w:rPr>
        <w:t>s</w:t>
      </w:r>
      <w:r w:rsidRPr="00232815">
        <w:rPr>
          <w:rFonts w:cs="Times New Roman"/>
          <w:szCs w:val="24"/>
        </w:rPr>
        <w:t>oratului Dieci, 2005</w:t>
      </w:r>
    </w:p>
    <w:p w:rsidR="00775162" w:rsidRPr="00232815" w:rsidRDefault="00775162" w:rsidP="00D90084">
      <w:pPr>
        <w:spacing w:after="0"/>
        <w:jc w:val="both"/>
        <w:rPr>
          <w:rFonts w:cs="Times New Roman"/>
          <w:szCs w:val="24"/>
        </w:rPr>
      </w:pPr>
      <w:r w:rsidRPr="00232815">
        <w:rPr>
          <w:rFonts w:cs="Times New Roman"/>
          <w:szCs w:val="24"/>
        </w:rPr>
        <w:t>Amenajamentul Compose</w:t>
      </w:r>
      <w:r w:rsidR="00214EB8">
        <w:rPr>
          <w:rFonts w:cs="Times New Roman"/>
          <w:szCs w:val="24"/>
        </w:rPr>
        <w:t>s</w:t>
      </w:r>
      <w:r w:rsidRPr="00232815">
        <w:rPr>
          <w:rFonts w:cs="Times New Roman"/>
          <w:szCs w:val="24"/>
        </w:rPr>
        <w:t>oratului Laz, 2005</w:t>
      </w:r>
    </w:p>
    <w:p w:rsidR="00770AAF" w:rsidRPr="00232815" w:rsidRDefault="00770AAF" w:rsidP="00D90084">
      <w:pPr>
        <w:spacing w:after="0"/>
        <w:jc w:val="both"/>
        <w:rPr>
          <w:rFonts w:cs="Times New Roman"/>
          <w:szCs w:val="24"/>
        </w:rPr>
      </w:pPr>
      <w:r w:rsidRPr="00232815">
        <w:rPr>
          <w:rFonts w:cs="Times New Roman"/>
          <w:bCs/>
          <w:szCs w:val="24"/>
        </w:rPr>
        <w:t xml:space="preserve">Candrea Bozga Șt. B., Lazăr G., Tudoran Gh. M., Stăncioiu P. T. </w:t>
      </w:r>
      <w:r w:rsidRPr="00232815">
        <w:rPr>
          <w:rFonts w:cs="Times New Roman"/>
          <w:szCs w:val="24"/>
        </w:rPr>
        <w:t>2009 - Habitate forestiere de importanță comunitară incluse în proiectul LIFE05NAT/RO/000176: Habitate prioritare alpine, subalpine şi forestiere din România – Monitorizarea stării de conservare. Editura Universității Transilvania din Braşov</w:t>
      </w:r>
    </w:p>
    <w:p w:rsidR="00770AAF" w:rsidRPr="00232815" w:rsidRDefault="00770AAF" w:rsidP="00D90084">
      <w:pPr>
        <w:spacing w:after="0"/>
        <w:jc w:val="both"/>
        <w:rPr>
          <w:rFonts w:eastAsia="Arial,Bold" w:cs="Times New Roman"/>
          <w:bCs/>
          <w:color w:val="000000"/>
          <w:szCs w:val="24"/>
        </w:rPr>
      </w:pPr>
      <w:r w:rsidRPr="00232815">
        <w:rPr>
          <w:rFonts w:eastAsia="Arial,Bold" w:cs="Times New Roman"/>
          <w:bCs/>
          <w:color w:val="000000"/>
          <w:szCs w:val="24"/>
        </w:rPr>
        <w:t>Centrul Tematic European pentru Biodiversitate, 2011- Asessment and reporting under Article 17 of the Habitats Directive: Explanatory Notes and Guidelines for the period 2007-2012 -</w:t>
      </w:r>
      <w:r w:rsidR="00214EB8">
        <w:rPr>
          <w:rFonts w:eastAsia="Arial,Bold" w:cs="Times New Roman"/>
          <w:bCs/>
          <w:color w:val="000000"/>
          <w:szCs w:val="24"/>
        </w:rPr>
        <w:t xml:space="preserve"> </w:t>
      </w:r>
      <w:r w:rsidRPr="00232815">
        <w:rPr>
          <w:rFonts w:cs="Times New Roman"/>
          <w:bCs/>
          <w:szCs w:val="24"/>
        </w:rPr>
        <w:t>Compiled by Douglas Evans and Marita Arvela</w:t>
      </w:r>
      <w:r w:rsidRPr="00232815">
        <w:rPr>
          <w:rFonts w:eastAsia="Arial,Bold" w:cs="Times New Roman"/>
          <w:bCs/>
          <w:color w:val="000000"/>
          <w:szCs w:val="24"/>
        </w:rPr>
        <w:t>.</w:t>
      </w:r>
    </w:p>
    <w:p w:rsidR="00770AAF" w:rsidRPr="00232815" w:rsidRDefault="00770AAF" w:rsidP="00D90084">
      <w:pPr>
        <w:spacing w:after="0"/>
        <w:jc w:val="both"/>
        <w:rPr>
          <w:rFonts w:cs="Times New Roman"/>
          <w:szCs w:val="24"/>
        </w:rPr>
      </w:pPr>
      <w:r w:rsidRPr="00232815">
        <w:rPr>
          <w:rFonts w:cs="Times New Roman"/>
          <w:szCs w:val="24"/>
        </w:rPr>
        <w:t>Chiriac S., Pop I.M., Radu G., Sandu R.M., 2010 - Metodologie pentru implementarea sistemelor de protecţie a culturilor agricole, şeptelului şi stupinelor în vederea reducerii pagubelor produse de urşi, Focşani. ISBN 978-973-0-09167-0</w:t>
      </w:r>
    </w:p>
    <w:p w:rsidR="00770AAF" w:rsidRPr="00232815" w:rsidRDefault="00770AAF" w:rsidP="00D90084">
      <w:pPr>
        <w:spacing w:after="0"/>
        <w:jc w:val="both"/>
        <w:rPr>
          <w:rFonts w:cs="Times New Roman"/>
          <w:szCs w:val="24"/>
        </w:rPr>
      </w:pPr>
      <w:r w:rsidRPr="00232815">
        <w:rPr>
          <w:rFonts w:cs="Times New Roman"/>
          <w:bCs/>
          <w:szCs w:val="24"/>
        </w:rPr>
        <w:t xml:space="preserve">Ciocârlan, V., 2000 </w:t>
      </w:r>
      <w:r w:rsidRPr="00232815">
        <w:rPr>
          <w:rFonts w:cs="Times New Roman"/>
          <w:szCs w:val="24"/>
        </w:rPr>
        <w:softHyphen/>
        <w:t xml:space="preserve">- Flora ilustrată a României, Editura Ceres, Bucureşti </w:t>
      </w:r>
    </w:p>
    <w:p w:rsidR="00770AAF" w:rsidRPr="00232815" w:rsidRDefault="00770AAF" w:rsidP="00D90084">
      <w:pPr>
        <w:spacing w:after="0"/>
        <w:jc w:val="both"/>
        <w:rPr>
          <w:rFonts w:cs="Times New Roman"/>
          <w:szCs w:val="24"/>
        </w:rPr>
      </w:pPr>
      <w:r w:rsidRPr="00232815">
        <w:rPr>
          <w:rFonts w:cs="Times New Roman"/>
          <w:szCs w:val="24"/>
        </w:rPr>
        <w:t>Combroux I., Schwoerer C., 2007 – Evaluarea Statutului de conservare al habitatelor și speciilor de interes comunitar din România -</w:t>
      </w:r>
      <w:r w:rsidR="00F36194">
        <w:rPr>
          <w:rFonts w:cs="Times New Roman"/>
          <w:szCs w:val="24"/>
        </w:rPr>
        <w:t xml:space="preserve"> </w:t>
      </w:r>
      <w:r w:rsidRPr="00232815">
        <w:rPr>
          <w:rFonts w:cs="Times New Roman"/>
          <w:szCs w:val="24"/>
        </w:rPr>
        <w:t>Ghid metodologic</w:t>
      </w:r>
      <w:r w:rsidR="00F36194">
        <w:rPr>
          <w:rFonts w:cs="Times New Roman"/>
          <w:szCs w:val="24"/>
        </w:rPr>
        <w:t xml:space="preserve"> -, Editura B</w:t>
      </w:r>
      <w:r w:rsidRPr="00232815">
        <w:rPr>
          <w:rFonts w:cs="Times New Roman"/>
          <w:szCs w:val="24"/>
        </w:rPr>
        <w:t>a</w:t>
      </w:r>
      <w:r w:rsidR="00F36194">
        <w:rPr>
          <w:rFonts w:cs="Times New Roman"/>
          <w:szCs w:val="24"/>
        </w:rPr>
        <w:t>l</w:t>
      </w:r>
      <w:r w:rsidRPr="00232815">
        <w:rPr>
          <w:rFonts w:cs="Times New Roman"/>
          <w:szCs w:val="24"/>
        </w:rPr>
        <w:t>canic, Timișoara</w:t>
      </w:r>
    </w:p>
    <w:p w:rsidR="00770AAF" w:rsidRPr="00232815" w:rsidRDefault="00770AAF" w:rsidP="00D90084">
      <w:pPr>
        <w:spacing w:after="0"/>
        <w:jc w:val="both"/>
        <w:rPr>
          <w:rFonts w:cs="Times New Roman"/>
          <w:szCs w:val="24"/>
        </w:rPr>
      </w:pPr>
      <w:r w:rsidRPr="00232815">
        <w:rPr>
          <w:rFonts w:cs="Times New Roman"/>
          <w:szCs w:val="24"/>
        </w:rPr>
        <w:t>Comisia European[, 2007 – Interpretation Manual of European Union Habitats, EUR27</w:t>
      </w:r>
    </w:p>
    <w:p w:rsidR="00770AAF" w:rsidRPr="00232815" w:rsidRDefault="00770AAF" w:rsidP="00D90084">
      <w:pPr>
        <w:spacing w:after="0"/>
        <w:jc w:val="both"/>
        <w:rPr>
          <w:rFonts w:cs="Times New Roman"/>
          <w:szCs w:val="24"/>
        </w:rPr>
      </w:pPr>
      <w:r w:rsidRPr="00232815">
        <w:rPr>
          <w:rFonts w:cs="Times New Roman"/>
          <w:szCs w:val="24"/>
        </w:rPr>
        <w:t xml:space="preserve">Comisia Europeană – Natura 2000 şi pădurile – Provocări şi oportunităti, Ghid de interpretare, Unitatea Natură şi Biodiversitate, Secția Păduri şi Agricultură </w:t>
      </w:r>
    </w:p>
    <w:p w:rsidR="00770AAF" w:rsidRPr="00232815" w:rsidRDefault="00770AAF" w:rsidP="00D90084">
      <w:pPr>
        <w:spacing w:after="0"/>
        <w:jc w:val="both"/>
        <w:rPr>
          <w:rFonts w:cs="Times New Roman"/>
          <w:szCs w:val="24"/>
        </w:rPr>
      </w:pPr>
      <w:r w:rsidRPr="00232815">
        <w:rPr>
          <w:rFonts w:cs="Times New Roman"/>
          <w:szCs w:val="24"/>
        </w:rPr>
        <w:t xml:space="preserve">Comisia Europeană 1992 </w:t>
      </w:r>
      <w:r w:rsidRPr="00232815">
        <w:rPr>
          <w:rFonts w:cs="Times New Roman"/>
          <w:szCs w:val="24"/>
        </w:rPr>
        <w:softHyphen/>
        <w:t xml:space="preserve">Directiva 92/43/CEE privind conservarea habitatelor naturale şi a speciilor de floră şi faună sălbatice </w:t>
      </w:r>
    </w:p>
    <w:p w:rsidR="00770AAF" w:rsidRPr="00232815" w:rsidRDefault="00770AAF" w:rsidP="00D90084">
      <w:pPr>
        <w:spacing w:after="0"/>
        <w:jc w:val="both"/>
        <w:rPr>
          <w:rFonts w:cs="Times New Roman"/>
          <w:szCs w:val="24"/>
        </w:rPr>
      </w:pPr>
      <w:r w:rsidRPr="00232815">
        <w:rPr>
          <w:rFonts w:cs="Times New Roman"/>
          <w:szCs w:val="24"/>
        </w:rPr>
        <w:t>Council Directive 92/43/EEC of 21 May 1992 on the conservation of natural habitats and of wild fauna and flora.</w:t>
      </w:r>
    </w:p>
    <w:p w:rsidR="00770AAF" w:rsidRPr="00232815" w:rsidRDefault="00770AAF" w:rsidP="00D90084">
      <w:pPr>
        <w:spacing w:after="0"/>
        <w:jc w:val="both"/>
        <w:rPr>
          <w:rFonts w:cs="Times New Roman"/>
          <w:szCs w:val="24"/>
        </w:rPr>
      </w:pPr>
      <w:r w:rsidRPr="00232815">
        <w:rPr>
          <w:rFonts w:cs="Times New Roman"/>
          <w:szCs w:val="24"/>
        </w:rPr>
        <w:t xml:space="preserve">Cristea, V., Gafta, D., Pedrotti, F., 2004, Fitosociologie, Editura Presa Universitară Clujeană, Cluj-Napoca. </w:t>
      </w:r>
    </w:p>
    <w:p w:rsidR="00770AAF" w:rsidRPr="00232815" w:rsidRDefault="00770AAF" w:rsidP="00D90084">
      <w:pPr>
        <w:spacing w:after="0"/>
        <w:jc w:val="both"/>
        <w:rPr>
          <w:rFonts w:cs="Times New Roman"/>
          <w:szCs w:val="24"/>
        </w:rPr>
      </w:pPr>
      <w:r w:rsidRPr="00232815">
        <w:rPr>
          <w:rFonts w:cs="Times New Roman"/>
          <w:szCs w:val="24"/>
        </w:rPr>
        <w:lastRenderedPageBreak/>
        <w:t>Dolson D., 2007 - Responding to human-black bear conflict A guide to non-le</w:t>
      </w:r>
      <w:r w:rsidR="00214EB8">
        <w:rPr>
          <w:rFonts w:cs="Times New Roman"/>
          <w:szCs w:val="24"/>
        </w:rPr>
        <w:t>thal bear management techinques,  p</w:t>
      </w:r>
      <w:r w:rsidRPr="00232815">
        <w:rPr>
          <w:rFonts w:cs="Times New Roman"/>
          <w:szCs w:val="24"/>
        </w:rPr>
        <w:t>repared by Geet Bear Smart Society</w:t>
      </w:r>
    </w:p>
    <w:p w:rsidR="00770AAF" w:rsidRPr="00232815" w:rsidRDefault="00770AAF" w:rsidP="00D90084">
      <w:pPr>
        <w:spacing w:after="0"/>
        <w:jc w:val="both"/>
        <w:rPr>
          <w:rFonts w:cs="Times New Roman"/>
          <w:szCs w:val="24"/>
        </w:rPr>
      </w:pPr>
      <w:r w:rsidRPr="00232815">
        <w:rPr>
          <w:rFonts w:cs="Times New Roman"/>
          <w:bCs/>
          <w:szCs w:val="24"/>
        </w:rPr>
        <w:t xml:space="preserve">Doniță N et. al., </w:t>
      </w:r>
      <w:r w:rsidRPr="00232815">
        <w:rPr>
          <w:rFonts w:cs="Times New Roman"/>
          <w:szCs w:val="24"/>
        </w:rPr>
        <w:t xml:space="preserve">1992 – Vegetația României, Editura Tehnică Agricolă, Bucureşti </w:t>
      </w:r>
    </w:p>
    <w:p w:rsidR="00770AAF" w:rsidRPr="00232815" w:rsidRDefault="00770AAF" w:rsidP="00D90084">
      <w:pPr>
        <w:spacing w:after="0"/>
        <w:jc w:val="both"/>
        <w:rPr>
          <w:rFonts w:cs="Times New Roman"/>
          <w:szCs w:val="24"/>
        </w:rPr>
      </w:pPr>
      <w:r w:rsidRPr="00232815">
        <w:rPr>
          <w:rFonts w:cs="Times New Roman"/>
          <w:bCs/>
          <w:szCs w:val="24"/>
        </w:rPr>
        <w:t>Doniță N., Popescu A., Păucă</w:t>
      </w:r>
      <w:r w:rsidRPr="00232815">
        <w:rPr>
          <w:rFonts w:cs="Times New Roman"/>
          <w:bCs/>
          <w:szCs w:val="24"/>
        </w:rPr>
        <w:softHyphen/>
        <w:t xml:space="preserve"> Comănescu M., Mihăilescu S., Biriş I.A., 2005 </w:t>
      </w:r>
      <w:r w:rsidRPr="00232815">
        <w:rPr>
          <w:rFonts w:cs="Times New Roman"/>
          <w:szCs w:val="24"/>
        </w:rPr>
        <w:t xml:space="preserve">– Habitatele din România, Editura Tehnică Silvică, Bucureşti. </w:t>
      </w:r>
    </w:p>
    <w:p w:rsidR="00770AAF" w:rsidRPr="00232815" w:rsidRDefault="00770AAF" w:rsidP="00D90084">
      <w:pPr>
        <w:spacing w:after="0"/>
        <w:jc w:val="both"/>
        <w:rPr>
          <w:rFonts w:cs="Times New Roman"/>
          <w:szCs w:val="24"/>
        </w:rPr>
      </w:pPr>
      <w:r w:rsidRPr="00232815">
        <w:rPr>
          <w:rFonts w:cs="Times New Roman"/>
          <w:bCs/>
          <w:szCs w:val="24"/>
        </w:rPr>
        <w:t>Doniță, N., et al</w:t>
      </w:r>
      <w:r w:rsidRPr="00232815">
        <w:rPr>
          <w:rFonts w:cs="Times New Roman"/>
          <w:szCs w:val="24"/>
        </w:rPr>
        <w:t xml:space="preserve">, </w:t>
      </w:r>
      <w:r w:rsidRPr="00232815">
        <w:rPr>
          <w:rFonts w:cs="Times New Roman"/>
          <w:bCs/>
          <w:szCs w:val="24"/>
        </w:rPr>
        <w:t xml:space="preserve">1990 </w:t>
      </w:r>
      <w:r w:rsidRPr="00232815">
        <w:rPr>
          <w:rFonts w:cs="Times New Roman"/>
          <w:szCs w:val="24"/>
        </w:rPr>
        <w:softHyphen/>
        <w:t>Tipuri de ecosisteme forestiere din România, Editura Tehnicã Agricolã, Bucureşti</w:t>
      </w:r>
    </w:p>
    <w:p w:rsidR="00770AAF" w:rsidRPr="00232815" w:rsidRDefault="00770AAF" w:rsidP="00D90084">
      <w:pPr>
        <w:spacing w:after="0"/>
        <w:jc w:val="both"/>
        <w:rPr>
          <w:rFonts w:cs="Times New Roman"/>
          <w:szCs w:val="24"/>
        </w:rPr>
      </w:pPr>
      <w:r w:rsidRPr="00232815">
        <w:rPr>
          <w:rFonts w:cs="Times New Roman"/>
          <w:bCs/>
          <w:szCs w:val="24"/>
        </w:rPr>
        <w:t>Doniță, N., Popescu, A., Paucă</w:t>
      </w:r>
      <w:r w:rsidRPr="00232815">
        <w:rPr>
          <w:rFonts w:cs="Times New Roman"/>
          <w:bCs/>
          <w:szCs w:val="24"/>
        </w:rPr>
        <w:softHyphen/>
        <w:t xml:space="preserve"> Comănescu, M., Mihăilescu, S., Biriş, I.A.</w:t>
      </w:r>
      <w:r w:rsidRPr="00232815">
        <w:rPr>
          <w:rFonts w:cs="Times New Roman"/>
          <w:szCs w:val="24"/>
        </w:rPr>
        <w:t>, 2005 – Habitatele din România. Edit. Tehnică Silvică, Bucureşti</w:t>
      </w:r>
    </w:p>
    <w:p w:rsidR="00770AAF" w:rsidRPr="00232815" w:rsidRDefault="00770AAF" w:rsidP="00D90084">
      <w:pPr>
        <w:spacing w:after="0"/>
        <w:jc w:val="both"/>
        <w:rPr>
          <w:rFonts w:cs="Times New Roman"/>
          <w:szCs w:val="24"/>
        </w:rPr>
      </w:pPr>
      <w:r w:rsidRPr="00232815">
        <w:rPr>
          <w:rFonts w:cs="Times New Roman"/>
          <w:bCs/>
          <w:szCs w:val="24"/>
        </w:rPr>
        <w:t>Doniță, N., Popescu, A., Paucă</w:t>
      </w:r>
      <w:r w:rsidRPr="00232815">
        <w:rPr>
          <w:rFonts w:cs="Times New Roman"/>
          <w:bCs/>
          <w:szCs w:val="24"/>
        </w:rPr>
        <w:softHyphen/>
        <w:t xml:space="preserve"> Comănescu, M., Mihăilescu, S., Biriş, I.A., </w:t>
      </w:r>
      <w:r w:rsidRPr="00232815">
        <w:rPr>
          <w:rFonts w:cs="Times New Roman"/>
          <w:szCs w:val="24"/>
        </w:rPr>
        <w:t>2006 – Modificări conform amendamentelor propuse de România şi Bulgaria la Directiva Habitate -92/43/EEC. Edit. Tehnică Silvică, Bucureşti</w:t>
      </w:r>
    </w:p>
    <w:p w:rsidR="00770AAF" w:rsidRPr="00232815" w:rsidRDefault="00770AAF" w:rsidP="00D90084">
      <w:pPr>
        <w:spacing w:after="0"/>
        <w:jc w:val="both"/>
        <w:rPr>
          <w:rFonts w:cs="Times New Roman"/>
          <w:szCs w:val="24"/>
        </w:rPr>
      </w:pPr>
      <w:r w:rsidRPr="00232815">
        <w:rPr>
          <w:rFonts w:cs="Times New Roman"/>
          <w:szCs w:val="24"/>
        </w:rPr>
        <w:t>Doniţă, N., Popescu, A., Paucă-Comănescu, M., Mihăilescu, S., Biriş, I. A., 2005b - H</w:t>
      </w:r>
      <w:r w:rsidR="00214EB8">
        <w:rPr>
          <w:rFonts w:cs="Times New Roman"/>
          <w:szCs w:val="24"/>
        </w:rPr>
        <w:t>abitatele din România – Modifică</w:t>
      </w:r>
      <w:r w:rsidRPr="00232815">
        <w:rPr>
          <w:rFonts w:cs="Times New Roman"/>
          <w:szCs w:val="24"/>
        </w:rPr>
        <w:t xml:space="preserve">ri conform amendamentelor propuse de România şi Bulgaria la Directiva Habitate -92/43/EEC, Editura Tehnicã-Silvicã, Bucureşti, </w:t>
      </w:r>
    </w:p>
    <w:p w:rsidR="00770AAF" w:rsidRPr="00232815" w:rsidRDefault="00770AAF" w:rsidP="00D90084">
      <w:pPr>
        <w:spacing w:after="0"/>
        <w:jc w:val="both"/>
        <w:rPr>
          <w:rFonts w:cs="Times New Roman"/>
          <w:szCs w:val="24"/>
        </w:rPr>
      </w:pPr>
      <w:r w:rsidRPr="00232815">
        <w:rPr>
          <w:rFonts w:cs="Times New Roman"/>
          <w:szCs w:val="24"/>
        </w:rPr>
        <w:t>EC, 2008 - Composite Report on the  Conservation Status of Habitat Types and Species As Required under Article 17 of the Habitats Directive.</w:t>
      </w:r>
    </w:p>
    <w:p w:rsidR="00770AAF" w:rsidRPr="00232815" w:rsidRDefault="00770AAF" w:rsidP="00D90084">
      <w:pPr>
        <w:spacing w:after="0"/>
        <w:jc w:val="both"/>
        <w:rPr>
          <w:rFonts w:cs="Times New Roman"/>
          <w:szCs w:val="24"/>
        </w:rPr>
      </w:pPr>
      <w:r w:rsidRPr="00232815">
        <w:rPr>
          <w:rFonts w:cs="Times New Roman"/>
          <w:szCs w:val="24"/>
        </w:rPr>
        <w:t>European Environment Agency, 2002 EUNIS habitat classification. Version 2.3. Copenhagen, EEA -</w:t>
      </w:r>
      <w:r w:rsidR="00F36194">
        <w:rPr>
          <w:rFonts w:cs="Times New Roman"/>
          <w:szCs w:val="24"/>
        </w:rPr>
        <w:t xml:space="preserve"> </w:t>
      </w:r>
      <w:r w:rsidRPr="00232815">
        <w:rPr>
          <w:rFonts w:cs="Times New Roman"/>
          <w:szCs w:val="24"/>
        </w:rPr>
        <w:t xml:space="preserve">Internet publication: http://eunis.eea.europa.eu/habitats.jsp </w:t>
      </w:r>
    </w:p>
    <w:p w:rsidR="00770AAF" w:rsidRPr="00232815" w:rsidRDefault="00770AAF" w:rsidP="00D90084">
      <w:pPr>
        <w:spacing w:after="0"/>
        <w:jc w:val="both"/>
        <w:rPr>
          <w:rFonts w:cs="Times New Roman"/>
          <w:szCs w:val="24"/>
        </w:rPr>
      </w:pPr>
      <w:r w:rsidRPr="00232815">
        <w:rPr>
          <w:rFonts w:cs="Times New Roman"/>
          <w:szCs w:val="24"/>
        </w:rPr>
        <w:t>Gafta, D., Mountford, O., coordonatori, 2008 - Manual de interpretare a habitatelor Natura 2000 din România. Editura Risoprint, Cluj-Napoca</w:t>
      </w:r>
    </w:p>
    <w:p w:rsidR="00770AAF" w:rsidRPr="00232815" w:rsidRDefault="00770AAF" w:rsidP="00D90084">
      <w:pPr>
        <w:spacing w:after="0"/>
        <w:jc w:val="both"/>
        <w:rPr>
          <w:rFonts w:cs="Times New Roman"/>
          <w:szCs w:val="24"/>
        </w:rPr>
      </w:pPr>
      <w:r w:rsidRPr="00232815">
        <w:rPr>
          <w:rFonts w:cs="Times New Roman"/>
          <w:szCs w:val="24"/>
        </w:rPr>
        <w:t>Ghid practic pentru prevenirea degradării şi fragmentării habitatului ursului brun şi asigurarea conectivităţii siturilor Natura 2000 în România, Editura Green Steps  - Brașov, 2013.</w:t>
      </w:r>
    </w:p>
    <w:p w:rsidR="00770AAF" w:rsidRPr="00232815" w:rsidRDefault="00770AAF" w:rsidP="00D90084">
      <w:pPr>
        <w:spacing w:after="0"/>
        <w:jc w:val="both"/>
        <w:rPr>
          <w:rFonts w:cs="Times New Roman"/>
          <w:bCs/>
          <w:szCs w:val="24"/>
        </w:rPr>
      </w:pPr>
      <w:r w:rsidRPr="00232815">
        <w:rPr>
          <w:rFonts w:eastAsia="Arial,Bold" w:cs="Times New Roman"/>
          <w:szCs w:val="24"/>
        </w:rPr>
        <w:t>Habitats Committee, DG Environment, EC, 2005 - Asessment, monitoring and reporting of conservation status. Preparing the 2001-2006 report under Article 17 of the Habitats Directive DocHab 04-03/03 rev.3.</w:t>
      </w:r>
      <w:r w:rsidRPr="00232815">
        <w:rPr>
          <w:rFonts w:cs="Times New Roman"/>
          <w:bCs/>
          <w:szCs w:val="24"/>
        </w:rPr>
        <w:t xml:space="preserve"> 2008 – Instrucţiuni pentru lucrările de teren IFN1 2008-2011</w:t>
      </w:r>
    </w:p>
    <w:p w:rsidR="00770AAF" w:rsidRPr="00232815" w:rsidRDefault="00770AAF" w:rsidP="00D90084">
      <w:pPr>
        <w:spacing w:after="0"/>
        <w:jc w:val="both"/>
        <w:rPr>
          <w:rFonts w:cs="Times New Roman"/>
          <w:szCs w:val="24"/>
        </w:rPr>
      </w:pPr>
      <w:r w:rsidRPr="00232815">
        <w:rPr>
          <w:rFonts w:cs="Times New Roman"/>
          <w:szCs w:val="24"/>
        </w:rPr>
        <w:t>Ioja, C., Chiriac, S., Sandu, R.M. 2004 - Relaţia dintre activităţile de păstorit şi carnivorele mari în vestul judeţului Vrancea. Comunicări de Geografie 7: 487–490.</w:t>
      </w:r>
    </w:p>
    <w:p w:rsidR="00770AAF" w:rsidRPr="00232815" w:rsidRDefault="00770AAF" w:rsidP="00D90084">
      <w:pPr>
        <w:spacing w:after="0"/>
        <w:jc w:val="both"/>
        <w:rPr>
          <w:rFonts w:cs="Times New Roman"/>
          <w:bCs/>
          <w:iCs/>
          <w:szCs w:val="24"/>
        </w:rPr>
      </w:pPr>
      <w:r w:rsidRPr="00232815">
        <w:rPr>
          <w:rFonts w:eastAsia="SimSun" w:cs="Times New Roman"/>
          <w:szCs w:val="24"/>
        </w:rPr>
        <w:t xml:space="preserve">Ionescu O., Ionescu G., Jurj .  Pasca C., Popa M., 2009 - </w:t>
      </w:r>
      <w:r w:rsidRPr="00232815">
        <w:rPr>
          <w:rFonts w:eastAsia="SimSun" w:cs="Times New Roman"/>
          <w:bCs/>
          <w:iCs/>
          <w:szCs w:val="24"/>
        </w:rPr>
        <w:t>Large Carnivores in Carpathian Mountains</w:t>
      </w:r>
      <w:r w:rsidRPr="00232815">
        <w:rPr>
          <w:rFonts w:cs="Times New Roman"/>
          <w:bCs/>
          <w:iCs/>
          <w:szCs w:val="24"/>
        </w:rPr>
        <w:t xml:space="preserve"> – Large Carnivores in the Alps and Carphatians – Living with the wildlife – Slovacia.</w:t>
      </w:r>
    </w:p>
    <w:p w:rsidR="00770AAF" w:rsidRPr="00232815" w:rsidRDefault="00770AAF" w:rsidP="00D90084">
      <w:pPr>
        <w:spacing w:after="0"/>
        <w:jc w:val="both"/>
        <w:rPr>
          <w:rFonts w:cs="Times New Roman"/>
          <w:bCs/>
          <w:iCs/>
          <w:szCs w:val="24"/>
        </w:rPr>
      </w:pPr>
      <w:r w:rsidRPr="00232815">
        <w:rPr>
          <w:rFonts w:eastAsia="SimSun" w:cs="Times New Roman"/>
          <w:szCs w:val="24"/>
        </w:rPr>
        <w:lastRenderedPageBreak/>
        <w:t xml:space="preserve">Ionescu O., Jurj R. , Popa M - </w:t>
      </w:r>
      <w:r w:rsidRPr="00232815">
        <w:rPr>
          <w:rFonts w:cs="Times New Roman"/>
          <w:szCs w:val="24"/>
        </w:rPr>
        <w:t xml:space="preserve">Mărimea teritoriilor de carnivore mari din România - implicaţii manageriale - </w:t>
      </w:r>
      <w:r w:rsidRPr="00232815">
        <w:rPr>
          <w:rFonts w:cs="Times New Roman"/>
          <w:bCs/>
          <w:iCs/>
          <w:szCs w:val="24"/>
        </w:rPr>
        <w:t xml:space="preserve">Simpozion naţional Vânătoare prezent şi viitor, noiembrie 2008 - Sibiu, Editura Alma Mater, </w:t>
      </w:r>
    </w:p>
    <w:p w:rsidR="00770AAF" w:rsidRPr="00232815" w:rsidRDefault="00770AAF" w:rsidP="00D90084">
      <w:pPr>
        <w:spacing w:after="0"/>
        <w:jc w:val="both"/>
        <w:rPr>
          <w:rFonts w:cs="Times New Roman"/>
          <w:bCs/>
          <w:iCs/>
          <w:szCs w:val="24"/>
        </w:rPr>
      </w:pPr>
      <w:r w:rsidRPr="00232815">
        <w:rPr>
          <w:rFonts w:cs="Times New Roman"/>
          <w:bCs/>
          <w:iCs/>
          <w:szCs w:val="24"/>
        </w:rPr>
        <w:t>Ionescu O., Jurj R., Popa M. Şi Ionescu G., 2010 -  Planul de management al speciilor de interes cinegetic în ariile protejate din România - Editura Silvică</w:t>
      </w:r>
    </w:p>
    <w:p w:rsidR="00770AAF" w:rsidRPr="00232815" w:rsidRDefault="00770AAF" w:rsidP="00D90084">
      <w:pPr>
        <w:spacing w:after="0"/>
        <w:jc w:val="both"/>
        <w:rPr>
          <w:rFonts w:cs="Times New Roman"/>
          <w:szCs w:val="24"/>
        </w:rPr>
      </w:pPr>
      <w:r w:rsidRPr="00232815">
        <w:rPr>
          <w:rFonts w:cs="Times New Roman"/>
          <w:szCs w:val="24"/>
        </w:rPr>
        <w:t xml:space="preserve">Jurj R.,  Popa M, Ionescu O. și Ionescu G. - </w:t>
      </w:r>
      <w:r w:rsidRPr="00232815">
        <w:rPr>
          <w:rFonts w:cs="Times New Roman"/>
          <w:bCs/>
          <w:iCs/>
          <w:szCs w:val="24"/>
        </w:rPr>
        <w:t xml:space="preserve">The habitat used by habituated bears compared to bears with natural behavior. A case study in Brasov - Prahova Valley- Romania - </w:t>
      </w:r>
      <w:r w:rsidRPr="00232815">
        <w:rPr>
          <w:rStyle w:val="Strong"/>
          <w:rFonts w:cs="Times New Roman"/>
          <w:b w:val="0"/>
          <w:bCs w:val="0"/>
          <w:szCs w:val="24"/>
        </w:rPr>
        <w:t>20th International Conference on Bear Research and Management</w:t>
      </w:r>
      <w:r w:rsidRPr="00232815">
        <w:rPr>
          <w:rFonts w:cs="Times New Roman"/>
          <w:bCs/>
          <w:szCs w:val="24"/>
        </w:rPr>
        <w:t xml:space="preserve"> </w:t>
      </w:r>
      <w:r w:rsidRPr="00232815">
        <w:rPr>
          <w:rFonts w:cs="Times New Roman"/>
          <w:szCs w:val="24"/>
        </w:rPr>
        <w:t>- iulie 2011 - Ottawa, Canada.</w:t>
      </w:r>
    </w:p>
    <w:p w:rsidR="00770AAF" w:rsidRPr="00232815" w:rsidRDefault="00770AAF" w:rsidP="00D90084">
      <w:pPr>
        <w:spacing w:after="0"/>
        <w:jc w:val="both"/>
        <w:rPr>
          <w:rFonts w:cs="Times New Roman"/>
          <w:szCs w:val="24"/>
        </w:rPr>
      </w:pPr>
      <w:r w:rsidRPr="00232815">
        <w:rPr>
          <w:rFonts w:cs="Times New Roman"/>
          <w:szCs w:val="24"/>
        </w:rPr>
        <w:t xml:space="preserve">Jurj R., Popa M,  - </w:t>
      </w:r>
      <w:r w:rsidRPr="00232815">
        <w:rPr>
          <w:rFonts w:cs="Times New Roman"/>
          <w:bCs/>
          <w:iCs/>
          <w:szCs w:val="24"/>
        </w:rPr>
        <w:t>The guidelines for management of wolves, bears and lynx population in the area of Piatra Craiului National Park</w:t>
      </w:r>
      <w:r w:rsidRPr="00232815">
        <w:rPr>
          <w:rFonts w:cs="Times New Roman"/>
          <w:szCs w:val="24"/>
        </w:rPr>
        <w:t xml:space="preserve">- Research in Piatra Craiului National Park volum 2, Editura Univ. Transilvania 2006, </w:t>
      </w:r>
      <w:r w:rsidRPr="00232815">
        <w:rPr>
          <w:rFonts w:cs="Times New Roman"/>
          <w:bCs/>
          <w:szCs w:val="24"/>
        </w:rPr>
        <w:t>Leahu I</w:t>
      </w:r>
      <w:r w:rsidRPr="00232815">
        <w:rPr>
          <w:rFonts w:cs="Times New Roman"/>
          <w:szCs w:val="24"/>
        </w:rPr>
        <w:t>., 2001 - Amenajarea pădurilor, Editura Didactică şi Pedagogică Bucureşti.</w:t>
      </w:r>
    </w:p>
    <w:p w:rsidR="00770AAF" w:rsidRPr="00232815" w:rsidRDefault="00770AAF" w:rsidP="00D90084">
      <w:pPr>
        <w:spacing w:after="0"/>
        <w:jc w:val="both"/>
        <w:rPr>
          <w:rFonts w:cs="Times New Roman"/>
          <w:szCs w:val="24"/>
        </w:rPr>
      </w:pPr>
      <w:r w:rsidRPr="00232815">
        <w:rPr>
          <w:rFonts w:cs="Times New Roman"/>
          <w:szCs w:val="24"/>
        </w:rPr>
        <w:t>Leru C., Cojanu D., Pop O., Ionescu D.T., Chicoş E., Neuvirt A., Miriţa M., Zgremţea C., Darie D., Jurj R., Stănciuoi T. - Invitaţie la drumeţie - Ghid pentru elevi - Editura Green Steps, Braşov</w:t>
      </w:r>
    </w:p>
    <w:p w:rsidR="00770AAF" w:rsidRPr="00232815" w:rsidRDefault="00770AAF" w:rsidP="00D90084">
      <w:pPr>
        <w:spacing w:after="0"/>
        <w:jc w:val="both"/>
        <w:rPr>
          <w:rFonts w:cs="Times New Roman"/>
          <w:szCs w:val="24"/>
        </w:rPr>
      </w:pPr>
      <w:r w:rsidRPr="00232815">
        <w:rPr>
          <w:rFonts w:cs="Times New Roman"/>
          <w:bCs/>
          <w:szCs w:val="24"/>
        </w:rPr>
        <w:t>LIFE05 NAT/RO/000176</w:t>
      </w:r>
      <w:r w:rsidRPr="00232815">
        <w:rPr>
          <w:rFonts w:cs="Times New Roman"/>
          <w:szCs w:val="24"/>
        </w:rPr>
        <w:t xml:space="preserve">, 2007 </w:t>
      </w:r>
      <w:r w:rsidRPr="00232815">
        <w:rPr>
          <w:rFonts w:cs="Times New Roman"/>
          <w:szCs w:val="24"/>
        </w:rPr>
        <w:softHyphen/>
        <w:t>Habitate forestiere alpine, subalpine şi forestiere din România – Amenințări potențiale, Editura Universității Transilvania Braşov.</w:t>
      </w:r>
    </w:p>
    <w:p w:rsidR="00770AAF" w:rsidRPr="00232815" w:rsidRDefault="00770AAF" w:rsidP="00D90084">
      <w:pPr>
        <w:spacing w:after="0"/>
        <w:jc w:val="both"/>
        <w:rPr>
          <w:rFonts w:cs="Times New Roman"/>
          <w:szCs w:val="24"/>
        </w:rPr>
      </w:pPr>
      <w:r w:rsidRPr="00232815">
        <w:rPr>
          <w:rFonts w:cs="Times New Roman"/>
          <w:szCs w:val="24"/>
        </w:rPr>
        <w:t>Lucrare disertaţie:  Facultatea de Silvicultură şi Exploatări Forestiere - Determinarea stării de conservare a vidrei -</w:t>
      </w:r>
      <w:r w:rsidRPr="00232815">
        <w:rPr>
          <w:rFonts w:cs="Times New Roman"/>
          <w:i/>
          <w:szCs w:val="24"/>
        </w:rPr>
        <w:t>Lutra lutra Linnaeus 1758</w:t>
      </w:r>
      <w:r w:rsidRPr="00232815">
        <w:rPr>
          <w:rFonts w:cs="Times New Roman"/>
          <w:szCs w:val="24"/>
        </w:rPr>
        <w:t xml:space="preserve"> în bazinul superior al râului Bârsa - Săftescu V. Răzvan Constantin - 2013.</w:t>
      </w:r>
    </w:p>
    <w:p w:rsidR="00770AAF" w:rsidRPr="00232815" w:rsidRDefault="00770AAF" w:rsidP="00D90084">
      <w:pPr>
        <w:spacing w:after="0"/>
        <w:jc w:val="both"/>
        <w:rPr>
          <w:rFonts w:cs="Times New Roman"/>
          <w:szCs w:val="24"/>
        </w:rPr>
      </w:pPr>
      <w:r w:rsidRPr="00232815">
        <w:rPr>
          <w:rFonts w:cs="Times New Roman"/>
          <w:bCs/>
          <w:szCs w:val="24"/>
        </w:rPr>
        <w:t>Merce O</w:t>
      </w:r>
      <w:r w:rsidRPr="00232815">
        <w:rPr>
          <w:rFonts w:cs="Times New Roman"/>
          <w:szCs w:val="24"/>
        </w:rPr>
        <w:t>., 2011 - Studiu privind evaluarea stării de conservare a habitatelor din Situl Natura 2000 ROSPA0015 Câmpia Crişului Alb şi Crişului Negru.</w:t>
      </w:r>
    </w:p>
    <w:p w:rsidR="00770AAF" w:rsidRPr="00232815" w:rsidRDefault="00770AAF" w:rsidP="00D90084">
      <w:pPr>
        <w:spacing w:after="0"/>
        <w:jc w:val="both"/>
        <w:rPr>
          <w:rFonts w:cs="Times New Roman"/>
          <w:szCs w:val="24"/>
        </w:rPr>
      </w:pPr>
      <w:r w:rsidRPr="00232815">
        <w:rPr>
          <w:rFonts w:cs="Times New Roman"/>
          <w:szCs w:val="24"/>
        </w:rPr>
        <w:t xml:space="preserve">Mertens A. Ionescu O., 2001 - Ursul, Lupul şi Râsul – ecologie, etologie, management. Haco International. </w:t>
      </w:r>
    </w:p>
    <w:p w:rsidR="00770AAF" w:rsidRPr="00232815" w:rsidRDefault="00770AAF" w:rsidP="00D90084">
      <w:pPr>
        <w:spacing w:after="0"/>
        <w:jc w:val="both"/>
        <w:rPr>
          <w:rFonts w:cs="Times New Roman"/>
          <w:szCs w:val="24"/>
        </w:rPr>
      </w:pPr>
      <w:r w:rsidRPr="00232815">
        <w:rPr>
          <w:rFonts w:cs="Times New Roman"/>
          <w:szCs w:val="24"/>
        </w:rPr>
        <w:t>Mertens A., Promberger C., Predoiu G.. 2002 - Testing and implementing the use of electric fences for night corrals în Romania. Carnivore Damage Prevention News 5: 2–5.</w:t>
      </w:r>
    </w:p>
    <w:p w:rsidR="00770AAF" w:rsidRPr="00232815" w:rsidRDefault="00770AAF" w:rsidP="00D90084">
      <w:pPr>
        <w:spacing w:after="0"/>
        <w:jc w:val="both"/>
        <w:rPr>
          <w:rFonts w:cs="Times New Roman"/>
          <w:szCs w:val="24"/>
        </w:rPr>
      </w:pPr>
      <w:r w:rsidRPr="00232815">
        <w:rPr>
          <w:rFonts w:cs="Times New Roman"/>
          <w:szCs w:val="24"/>
        </w:rPr>
        <w:t>Micu I., 1998. - Ursul brun, aspecte eco-etologice, Editura Ceres, Bucuresti.</w:t>
      </w:r>
    </w:p>
    <w:p w:rsidR="00770AAF" w:rsidRPr="00232815" w:rsidRDefault="00770AAF" w:rsidP="00D90084">
      <w:pPr>
        <w:spacing w:after="0"/>
        <w:jc w:val="both"/>
        <w:rPr>
          <w:rFonts w:cs="Times New Roman"/>
          <w:szCs w:val="24"/>
        </w:rPr>
      </w:pPr>
      <w:r w:rsidRPr="00232815">
        <w:rPr>
          <w:rFonts w:cs="Times New Roman"/>
          <w:szCs w:val="24"/>
        </w:rPr>
        <w:t>Ministerul Apelor, Pãdurilor şi Protecţiei Mediului, 2000 - Norme tehnice pentru amenajarea pãdurilor 1986.</w:t>
      </w:r>
    </w:p>
    <w:p w:rsidR="00770AAF" w:rsidRPr="00232815" w:rsidRDefault="00770AAF" w:rsidP="00D90084">
      <w:pPr>
        <w:spacing w:after="0"/>
        <w:jc w:val="both"/>
        <w:rPr>
          <w:rFonts w:cs="Times New Roman"/>
          <w:szCs w:val="24"/>
        </w:rPr>
      </w:pPr>
      <w:r w:rsidRPr="00232815">
        <w:rPr>
          <w:rFonts w:cs="Times New Roman"/>
          <w:szCs w:val="24"/>
        </w:rPr>
        <w:t>Ministerul Silviculturii – Norme tehnice pentru îngrijirea şi conducerea arboretelor, 1986.</w:t>
      </w:r>
    </w:p>
    <w:p w:rsidR="00770AAF" w:rsidRPr="00232815" w:rsidRDefault="00770AAF" w:rsidP="00D90084">
      <w:pPr>
        <w:spacing w:after="0"/>
        <w:jc w:val="both"/>
        <w:rPr>
          <w:rFonts w:cs="Times New Roman"/>
          <w:szCs w:val="24"/>
        </w:rPr>
      </w:pPr>
      <w:r w:rsidRPr="00232815">
        <w:rPr>
          <w:rFonts w:cs="Times New Roman"/>
          <w:szCs w:val="24"/>
        </w:rPr>
        <w:t>Ministerul Silviculturii – Norme tehnice pentru alegerea şi aplicarea tratamentelor, 1986.</w:t>
      </w:r>
    </w:p>
    <w:p w:rsidR="00770AAF" w:rsidRPr="00232815" w:rsidRDefault="00770AAF" w:rsidP="00D90084">
      <w:pPr>
        <w:spacing w:after="0"/>
        <w:jc w:val="both"/>
        <w:rPr>
          <w:rFonts w:cs="Times New Roman"/>
          <w:szCs w:val="24"/>
        </w:rPr>
      </w:pPr>
      <w:r w:rsidRPr="00232815">
        <w:rPr>
          <w:rFonts w:cs="Times New Roman"/>
          <w:szCs w:val="24"/>
        </w:rPr>
        <w:t>Paul Chanin - Ecology of the European Otter - Conserving Natura 2000 Rivers - Ecology Series, No.10, The Enquiry Service - English Nature - Northminster House.</w:t>
      </w:r>
    </w:p>
    <w:p w:rsidR="00770AAF" w:rsidRPr="00232815" w:rsidRDefault="00770AAF" w:rsidP="00D90084">
      <w:pPr>
        <w:spacing w:after="0"/>
        <w:jc w:val="both"/>
        <w:rPr>
          <w:rFonts w:cs="Times New Roman"/>
          <w:szCs w:val="24"/>
        </w:rPr>
      </w:pPr>
      <w:r w:rsidRPr="00232815">
        <w:rPr>
          <w:rFonts w:cs="Times New Roman"/>
          <w:szCs w:val="24"/>
        </w:rPr>
        <w:lastRenderedPageBreak/>
        <w:t>Predoiu G. Ionescu O. Popa M. Jurj R., 2005 - Safeguarding the Romanian Carpathian ecological network, Erwin van Maanen; Klaver, Rogier; Altenburg, Wibe   Ed. Pin Matra.</w:t>
      </w:r>
    </w:p>
    <w:p w:rsidR="00770AAF" w:rsidRPr="00232815" w:rsidRDefault="00770AAF" w:rsidP="00D90084">
      <w:pPr>
        <w:spacing w:after="0"/>
        <w:jc w:val="both"/>
        <w:rPr>
          <w:rFonts w:cs="Times New Roman"/>
          <w:szCs w:val="24"/>
        </w:rPr>
      </w:pPr>
      <w:r w:rsidRPr="00232815">
        <w:rPr>
          <w:rFonts w:cs="Times New Roman"/>
          <w:szCs w:val="24"/>
        </w:rPr>
        <w:t>Rapoarte - APM Vrancea - Proiectul LIFE Nature LIFE02/NAT/RO/8576 Conservarea în situ a carnivorelor mari din judeţul Vrancea, 2004, Studiul de fezabilitate pentru Reţeaua ecologică de protecţie a carnivorelor mari din judeţul Vrancea.</w:t>
      </w:r>
    </w:p>
    <w:p w:rsidR="00770AAF" w:rsidRPr="00232815" w:rsidRDefault="00770AAF" w:rsidP="00D90084">
      <w:pPr>
        <w:spacing w:after="0"/>
        <w:jc w:val="both"/>
        <w:rPr>
          <w:rFonts w:cs="Times New Roman"/>
          <w:szCs w:val="24"/>
        </w:rPr>
      </w:pPr>
      <w:r w:rsidRPr="00232815">
        <w:rPr>
          <w:rFonts w:cs="Times New Roman"/>
          <w:szCs w:val="24"/>
        </w:rPr>
        <w:t>Rapoarte - APM Vrancea - Proiectul LIFE Nature LIFE05/NAT/RO/000170 Imbunătăţirea sistemului de protectie a carnivorelor mari din judeţul Vrancea – Raport de monitorizare prin telemetrie a carnivorelor mari – 2006.</w:t>
      </w:r>
    </w:p>
    <w:p w:rsidR="00770AAF" w:rsidRPr="00232815" w:rsidRDefault="00770AAF" w:rsidP="00D90084">
      <w:pPr>
        <w:spacing w:after="0"/>
        <w:jc w:val="both"/>
        <w:rPr>
          <w:rFonts w:cs="Times New Roman"/>
          <w:szCs w:val="24"/>
        </w:rPr>
      </w:pPr>
      <w:r w:rsidRPr="00232815">
        <w:rPr>
          <w:rFonts w:cs="Times New Roman"/>
          <w:szCs w:val="24"/>
        </w:rPr>
        <w:t xml:space="preserve">Rapoarte - ICAS - </w:t>
      </w:r>
      <w:r w:rsidRPr="00232815">
        <w:rPr>
          <w:rFonts w:cs="Times New Roman"/>
          <w:color w:val="000000"/>
          <w:szCs w:val="24"/>
        </w:rPr>
        <w:t>Monitorizarea stării de conservare a populaţiei de urs din Carpaţi</w:t>
      </w:r>
      <w:r w:rsidRPr="00232815">
        <w:rPr>
          <w:rFonts w:cs="Times New Roman"/>
          <w:bCs/>
          <w:szCs w:val="24"/>
        </w:rPr>
        <w:t xml:space="preserve">, Program NUCLEU -  Autoritatea Naţională pentru Cercetare Ştiinţifică : Perioada 2012- 2013: Jurj R. Ionescu O. </w:t>
      </w:r>
      <w:r w:rsidRPr="00232815">
        <w:rPr>
          <w:rFonts w:cs="Times New Roman"/>
          <w:bCs/>
          <w:iCs/>
          <w:szCs w:val="24"/>
        </w:rPr>
        <w:t>Ionescu G, Popa M. şi colaboratorii.</w:t>
      </w:r>
    </w:p>
    <w:p w:rsidR="00770AAF" w:rsidRPr="00232815" w:rsidRDefault="00770AAF" w:rsidP="00D90084">
      <w:pPr>
        <w:spacing w:after="0"/>
        <w:jc w:val="both"/>
        <w:rPr>
          <w:rFonts w:cs="Times New Roman"/>
          <w:szCs w:val="24"/>
        </w:rPr>
      </w:pPr>
      <w:r w:rsidRPr="00232815">
        <w:rPr>
          <w:rFonts w:cs="Times New Roman"/>
          <w:bCs/>
          <w:szCs w:val="24"/>
        </w:rPr>
        <w:t xml:space="preserve">Rapoarte studiu - ICAS - </w:t>
      </w:r>
      <w:r w:rsidRPr="00232815">
        <w:rPr>
          <w:rFonts w:cs="Times New Roman"/>
          <w:color w:val="000000"/>
          <w:szCs w:val="24"/>
          <w:shd w:val="clear" w:color="auto" w:fill="FFFFFF"/>
        </w:rPr>
        <w:t xml:space="preserve">Cercetări privind elaborarea Planului de Management si a Planurilor de management şi de acţiune pentru populaţiile de urs, lup şi râs  in România- </w:t>
      </w:r>
      <w:r w:rsidRPr="00232815">
        <w:rPr>
          <w:rFonts w:cs="Times New Roman"/>
          <w:szCs w:val="24"/>
        </w:rPr>
        <w:t xml:space="preserve">Contract - Ministerul Apelor Pădurilor şi Dezvoltării Rurale: </w:t>
      </w:r>
      <w:r w:rsidRPr="00232815">
        <w:rPr>
          <w:rFonts w:cs="Times New Roman"/>
          <w:bCs/>
          <w:szCs w:val="24"/>
        </w:rPr>
        <w:t>Perioada 2006- 2008.</w:t>
      </w:r>
    </w:p>
    <w:p w:rsidR="00770AAF" w:rsidRPr="00232815" w:rsidRDefault="00770AAF" w:rsidP="00D90084">
      <w:pPr>
        <w:spacing w:after="0"/>
        <w:jc w:val="both"/>
        <w:rPr>
          <w:rFonts w:cs="Times New Roman"/>
          <w:szCs w:val="24"/>
        </w:rPr>
      </w:pPr>
      <w:r w:rsidRPr="00232815">
        <w:rPr>
          <w:rFonts w:cs="Times New Roman"/>
          <w:szCs w:val="24"/>
        </w:rPr>
        <w:t xml:space="preserve">Raport ICAS - Cercetari privind eco-etologia carnivorelor mari </w:t>
      </w:r>
      <w:r w:rsidRPr="00232815">
        <w:rPr>
          <w:rFonts w:cs="Times New Roman"/>
          <w:bCs/>
          <w:szCs w:val="24"/>
        </w:rPr>
        <w:t>-</w:t>
      </w:r>
      <w:r w:rsidRPr="00232815">
        <w:rPr>
          <w:rFonts w:cs="Times New Roman"/>
          <w:bCs/>
          <w:i/>
          <w:szCs w:val="24"/>
        </w:rPr>
        <w:t>Ursus arctos, Canis lupus, Lynx lynx și Felis silvestris</w:t>
      </w:r>
      <w:r w:rsidRPr="00232815">
        <w:rPr>
          <w:rFonts w:cs="Times New Roman"/>
          <w:bCs/>
          <w:szCs w:val="24"/>
        </w:rPr>
        <w:t>-</w:t>
      </w:r>
      <w:r w:rsidRPr="00232815">
        <w:rPr>
          <w:rFonts w:cs="Times New Roman"/>
          <w:szCs w:val="24"/>
        </w:rPr>
        <w:t xml:space="preserve"> ȋn contextul dezvoltării infrastructurii – </w:t>
      </w:r>
      <w:r w:rsidRPr="00232815">
        <w:rPr>
          <w:rFonts w:cs="Times New Roman"/>
          <w:bCs/>
          <w:szCs w:val="24"/>
        </w:rPr>
        <w:t>Program Nucleu - Finanțare Autoritatea Naţională pentru Cercetare Ştiinţifică.</w:t>
      </w:r>
    </w:p>
    <w:p w:rsidR="00770AAF" w:rsidRPr="00232815" w:rsidRDefault="00770AAF" w:rsidP="00D90084">
      <w:pPr>
        <w:spacing w:after="0"/>
        <w:jc w:val="both"/>
        <w:rPr>
          <w:rFonts w:cs="Times New Roman"/>
          <w:szCs w:val="24"/>
        </w:rPr>
      </w:pPr>
      <w:r w:rsidRPr="00232815">
        <w:rPr>
          <w:rFonts w:cs="Times New Roman"/>
          <w:szCs w:val="24"/>
        </w:rPr>
        <w:t xml:space="preserve">Raport ICAS - Studiu privind bonitatea fondurilor de vânătoare din perimetrul Parcului Natural Bucegi - </w:t>
      </w:r>
      <w:r w:rsidRPr="00232815">
        <w:rPr>
          <w:rFonts w:cs="Times New Roman"/>
          <w:bCs/>
          <w:szCs w:val="24"/>
        </w:rPr>
        <w:t xml:space="preserve">Contract Romsilva- Regia Națională a Pădurilor- Perioada 2008: Jurj R. Ionescu O. </w:t>
      </w:r>
      <w:r w:rsidRPr="00232815">
        <w:rPr>
          <w:rFonts w:cs="Times New Roman"/>
          <w:bCs/>
          <w:iCs/>
          <w:szCs w:val="24"/>
        </w:rPr>
        <w:t>Ionescu G, Popa M. şi colaboratorii.</w:t>
      </w:r>
    </w:p>
    <w:p w:rsidR="00770AAF" w:rsidRPr="00232815" w:rsidRDefault="00770AAF" w:rsidP="00D90084">
      <w:pPr>
        <w:spacing w:after="0"/>
        <w:jc w:val="both"/>
        <w:rPr>
          <w:rFonts w:cs="Times New Roman"/>
          <w:szCs w:val="24"/>
        </w:rPr>
      </w:pPr>
      <w:r w:rsidRPr="00232815">
        <w:rPr>
          <w:rFonts w:cs="Times New Roman"/>
          <w:bCs/>
          <w:szCs w:val="24"/>
        </w:rPr>
        <w:t xml:space="preserve">Raport ICAS- </w:t>
      </w:r>
      <w:r w:rsidRPr="00232815">
        <w:rPr>
          <w:rFonts w:cs="Times New Roman"/>
          <w:szCs w:val="24"/>
          <w:shd w:val="clear" w:color="auto" w:fill="FFFFFF"/>
        </w:rPr>
        <w:t xml:space="preserve">Cercetări privind elaborarea Planurilor  de Management si a planurilor de acţiune pentru urs, lup şi râs în  România - </w:t>
      </w:r>
      <w:r w:rsidRPr="00232815">
        <w:rPr>
          <w:rFonts w:cs="Times New Roman"/>
          <w:szCs w:val="24"/>
        </w:rPr>
        <w:t>Contract - Ministerul Mediului şi Dezvoltării Durabile.</w:t>
      </w:r>
    </w:p>
    <w:p w:rsidR="00770AAF" w:rsidRPr="00232815" w:rsidRDefault="00770AAF" w:rsidP="00D90084">
      <w:pPr>
        <w:spacing w:after="0"/>
        <w:jc w:val="both"/>
        <w:rPr>
          <w:rFonts w:cs="Times New Roman"/>
          <w:szCs w:val="24"/>
        </w:rPr>
      </w:pPr>
      <w:r w:rsidRPr="00232815">
        <w:rPr>
          <w:rFonts w:cs="Times New Roman"/>
          <w:bCs/>
          <w:szCs w:val="24"/>
        </w:rPr>
        <w:t xml:space="preserve">Raport ICAS- </w:t>
      </w:r>
      <w:r w:rsidRPr="00232815">
        <w:rPr>
          <w:rFonts w:cs="Times New Roman"/>
          <w:szCs w:val="24"/>
          <w:shd w:val="clear" w:color="auto" w:fill="FFFFFF"/>
        </w:rPr>
        <w:t xml:space="preserve">Cercetări privind elaborarea Planurilor  de Management si a planurilor de acţiune pentru urs, lup şi râs în  România - </w:t>
      </w:r>
      <w:r w:rsidRPr="00232815">
        <w:rPr>
          <w:rFonts w:cs="Times New Roman"/>
          <w:szCs w:val="24"/>
        </w:rPr>
        <w:t>Contract - Ministerul Mediului şi Dezvoltării Durabile.</w:t>
      </w:r>
    </w:p>
    <w:p w:rsidR="00770AAF" w:rsidRPr="00232815" w:rsidRDefault="00770AAF" w:rsidP="00D90084">
      <w:pPr>
        <w:spacing w:after="0"/>
        <w:jc w:val="both"/>
        <w:rPr>
          <w:rFonts w:cs="Times New Roman"/>
          <w:szCs w:val="24"/>
        </w:rPr>
      </w:pPr>
      <w:r w:rsidRPr="00232815">
        <w:rPr>
          <w:rFonts w:cs="Times New Roman"/>
          <w:szCs w:val="24"/>
        </w:rPr>
        <w:t>Raport studiu - ICAS - Studiu privind verificarea cheilor de bonitare pentru râs, lup, pisică sălbatică, cocoş de munte şi potârniche: Perioada 2002 - Predoiu, G., Neguş, Ş, Negruţiu A., Ionescu O., Jurj R. şi colaboratorii.</w:t>
      </w:r>
    </w:p>
    <w:p w:rsidR="00770AAF" w:rsidRPr="00232815" w:rsidRDefault="00770AAF" w:rsidP="00D90084">
      <w:pPr>
        <w:spacing w:after="0"/>
        <w:jc w:val="both"/>
        <w:rPr>
          <w:rFonts w:cs="Times New Roman"/>
          <w:szCs w:val="24"/>
        </w:rPr>
      </w:pPr>
      <w:r w:rsidRPr="00232815">
        <w:rPr>
          <w:rFonts w:cs="Times New Roman"/>
          <w:szCs w:val="24"/>
        </w:rPr>
        <w:t>Referat ştiinţific  - ICAS - Norme pentru stabilirea şi determinarea efectivelor optime a speciilor de vânat. Perioada 2002: Predoiu, G., Neguş, Ş, Negruţiu A., Ionescu O., Jurj R. şi colaboratorii.</w:t>
      </w:r>
    </w:p>
    <w:p w:rsidR="00770AAF" w:rsidRPr="00232815" w:rsidRDefault="00770AAF" w:rsidP="00D90084">
      <w:pPr>
        <w:spacing w:after="0"/>
        <w:jc w:val="both"/>
        <w:rPr>
          <w:rFonts w:cs="Times New Roman"/>
          <w:szCs w:val="24"/>
        </w:rPr>
      </w:pPr>
      <w:r w:rsidRPr="00232815">
        <w:rPr>
          <w:rFonts w:cs="Times New Roman"/>
          <w:szCs w:val="24"/>
        </w:rPr>
        <w:lastRenderedPageBreak/>
        <w:t>Referat ştiinţific ICAS - Parcul Naţional Piatra Craiului – zonă de Management model pentru conservarea populaţiilor de carnivore mari  2003 - Ionescu O., Predoiu G., Ionescu G., Neguş Ş., Popa M., Jurj R., Vişan D., Sîrbu G. şi Scurtu M.</w:t>
      </w:r>
    </w:p>
    <w:p w:rsidR="00770AAF" w:rsidRPr="00232815" w:rsidRDefault="00770AAF" w:rsidP="00D90084">
      <w:pPr>
        <w:spacing w:after="0"/>
        <w:jc w:val="both"/>
        <w:rPr>
          <w:rFonts w:cs="Times New Roman"/>
          <w:szCs w:val="24"/>
        </w:rPr>
      </w:pPr>
      <w:r w:rsidRPr="00232815">
        <w:rPr>
          <w:rFonts w:cs="Times New Roman"/>
          <w:szCs w:val="24"/>
        </w:rPr>
        <w:t>Sanda V., 2002 – Vademecum ceno-structural privind covorul vegetal din România. Editura Vergiliu, Bucureşti.</w:t>
      </w:r>
    </w:p>
    <w:p w:rsidR="00770AAF" w:rsidRPr="00232815" w:rsidRDefault="00770AAF" w:rsidP="00D90084">
      <w:pPr>
        <w:spacing w:after="0"/>
        <w:jc w:val="both"/>
        <w:rPr>
          <w:rFonts w:cs="Times New Roman"/>
          <w:color w:val="000000"/>
          <w:szCs w:val="24"/>
        </w:rPr>
      </w:pPr>
      <w:r w:rsidRPr="00232815">
        <w:rPr>
          <w:rFonts w:cs="Times New Roman"/>
          <w:color w:val="000000"/>
          <w:szCs w:val="24"/>
        </w:rPr>
        <w:t xml:space="preserve">Sârbu Anca et al., 2007 – Arii speciale pentru protecţia şi conservarea plantelor în România. </w:t>
      </w:r>
      <w:r w:rsidRPr="00232815">
        <w:rPr>
          <w:rFonts w:cs="Times New Roman"/>
          <w:szCs w:val="24"/>
        </w:rPr>
        <w:t>Editura</w:t>
      </w:r>
      <w:r w:rsidRPr="00232815">
        <w:rPr>
          <w:rFonts w:cs="Times New Roman"/>
          <w:color w:val="000000"/>
          <w:szCs w:val="24"/>
        </w:rPr>
        <w:t xml:space="preserve"> Victor B. Victor, Bucureşti.</w:t>
      </w:r>
    </w:p>
    <w:p w:rsidR="00770AAF" w:rsidRPr="00232815" w:rsidRDefault="00770AAF" w:rsidP="00D90084">
      <w:pPr>
        <w:spacing w:after="0"/>
        <w:jc w:val="both"/>
        <w:rPr>
          <w:rFonts w:cs="Times New Roman"/>
          <w:color w:val="000000"/>
          <w:szCs w:val="24"/>
        </w:rPr>
      </w:pPr>
      <w:r w:rsidRPr="00232815">
        <w:rPr>
          <w:rFonts w:cs="Times New Roman"/>
          <w:color w:val="000000"/>
          <w:szCs w:val="24"/>
        </w:rPr>
        <w:t>Schneider Erika, Drăgulescu C., 2005 – Habitate şi situri de interes comunitar. Editura Universității Lucian Blaga Sibiu.</w:t>
      </w:r>
    </w:p>
    <w:p w:rsidR="00770AAF" w:rsidRPr="00232815" w:rsidRDefault="00770AAF" w:rsidP="00D90084">
      <w:pPr>
        <w:spacing w:after="0"/>
        <w:jc w:val="both"/>
        <w:rPr>
          <w:rFonts w:cs="Times New Roman"/>
          <w:szCs w:val="24"/>
        </w:rPr>
      </w:pPr>
      <w:r w:rsidRPr="00232815">
        <w:rPr>
          <w:rFonts w:cs="Times New Roman"/>
          <w:bCs/>
          <w:iCs/>
          <w:szCs w:val="24"/>
        </w:rPr>
        <w:t>Sîrbu G , Ionescu O., Jurj R., Ionescu G., 2008 - Utilizarea sistemelor GPS-GSM şi Radio în monitorizarea activităţii ursului brun, Revista de silvicultură şi cinegetică Anul XIII,  24/2008, Editura Silvică.</w:t>
      </w:r>
    </w:p>
    <w:p w:rsidR="00770AAF" w:rsidRPr="00232815" w:rsidRDefault="00770AAF" w:rsidP="00D90084">
      <w:pPr>
        <w:spacing w:after="0"/>
        <w:jc w:val="both"/>
        <w:rPr>
          <w:rFonts w:cs="Times New Roman"/>
          <w:szCs w:val="24"/>
        </w:rPr>
      </w:pPr>
      <w:r w:rsidRPr="00232815">
        <w:rPr>
          <w:rFonts w:cs="Times New Roman"/>
          <w:bCs/>
          <w:szCs w:val="24"/>
        </w:rPr>
        <w:t>Stănciou T</w:t>
      </w:r>
      <w:r w:rsidRPr="00232815">
        <w:rPr>
          <w:rFonts w:cs="Times New Roman"/>
          <w:szCs w:val="24"/>
        </w:rPr>
        <w:t>. P. Lazăr G., Tudoran Ghe. M., Candrea Bozga Șt. B., Predoiu G., Șofletea N., 2008 - - Habitate forestiere de importanță comunitară incluse în proiectul LIFE05NAT/RO/000176: Habitate prioritare alpine, subalpine şi forestiere din România – Măsuri de gospodărire. Editura Universității Transilvania, Braşov.</w:t>
      </w:r>
    </w:p>
    <w:p w:rsidR="00770AAF" w:rsidRPr="00232815" w:rsidRDefault="00770AAF" w:rsidP="00D90084">
      <w:pPr>
        <w:spacing w:after="0"/>
        <w:jc w:val="both"/>
        <w:rPr>
          <w:rFonts w:cs="Times New Roman"/>
          <w:bCs/>
          <w:szCs w:val="24"/>
        </w:rPr>
      </w:pPr>
      <w:r w:rsidRPr="00232815">
        <w:rPr>
          <w:rFonts w:cs="Times New Roman"/>
          <w:bCs/>
          <w:iCs/>
          <w:szCs w:val="24"/>
        </w:rPr>
        <w:t xml:space="preserve">Studiu - Fundaţia Carpaţi - </w:t>
      </w:r>
      <w:r w:rsidRPr="00232815">
        <w:rPr>
          <w:rFonts w:cs="Times New Roman"/>
          <w:bCs/>
          <w:szCs w:val="24"/>
        </w:rPr>
        <w:t xml:space="preserve">Evaluarea habitatelor - cartarea habitatelor favorabile speciei urs şi realizarea în gis a hărţii tematice din Parcul Natural Bucegi - Proiect POS Mediu: </w:t>
      </w:r>
      <w:r w:rsidRPr="00232815">
        <w:rPr>
          <w:rFonts w:cs="Times New Roman"/>
          <w:szCs w:val="24"/>
        </w:rPr>
        <w:t xml:space="preserve">Perioada: 2009  </w:t>
      </w:r>
      <w:r w:rsidRPr="00232815">
        <w:rPr>
          <w:rFonts w:cs="Times New Roman"/>
          <w:bCs/>
          <w:szCs w:val="24"/>
        </w:rPr>
        <w:t xml:space="preserve">Jurj R. Ionescu O. </w:t>
      </w:r>
      <w:r w:rsidRPr="00232815">
        <w:rPr>
          <w:rFonts w:cs="Times New Roman"/>
          <w:bCs/>
          <w:iCs/>
          <w:szCs w:val="24"/>
        </w:rPr>
        <w:t>Ionescu G, Popa M. şi colaboratorii.</w:t>
      </w:r>
    </w:p>
    <w:p w:rsidR="00770AAF" w:rsidRPr="00232815" w:rsidRDefault="00770AAF" w:rsidP="00D90084">
      <w:pPr>
        <w:spacing w:after="0"/>
        <w:jc w:val="both"/>
        <w:rPr>
          <w:rFonts w:cs="Times New Roman"/>
          <w:szCs w:val="24"/>
        </w:rPr>
      </w:pPr>
      <w:r w:rsidRPr="00232815">
        <w:rPr>
          <w:rFonts w:cs="Times New Roman"/>
          <w:szCs w:val="24"/>
        </w:rPr>
        <w:t>Studiu fundamentare - Desemnarea de situri Natura 2000 care să alcătuiască o reţea ecologică funcţională între Munţii Apuseni şi Carpaţii Meridionali, completarea secţiunilor relevante pentru carnivorele mari din formularele standard Natura 2000 şi realizarea hărţilor siturilor desemnate în sistem GIS  - Perioada: 2009  - Moț R., Popa M. Jurj R. şi colaboratorii.</w:t>
      </w:r>
    </w:p>
    <w:p w:rsidR="00770AAF" w:rsidRPr="00232815" w:rsidRDefault="00457901" w:rsidP="00D90084">
      <w:pPr>
        <w:spacing w:after="0"/>
        <w:jc w:val="both"/>
        <w:rPr>
          <w:rStyle w:val="Hyperlink"/>
          <w:rFonts w:cs="Times New Roman"/>
          <w:szCs w:val="24"/>
        </w:rPr>
      </w:pPr>
      <w:hyperlink r:id="rId10" w:history="1">
        <w:r w:rsidR="00770AAF" w:rsidRPr="00232815">
          <w:rPr>
            <w:rStyle w:val="Hyperlink"/>
            <w:rFonts w:cs="Times New Roman"/>
            <w:szCs w:val="24"/>
          </w:rPr>
          <w:t>http://ec.europa.eu/environment/nature/legislation/habitatsdirective/docs/Int_Manual_EU28.pdf</w:t>
        </w:r>
      </w:hyperlink>
    </w:p>
    <w:p w:rsidR="00770AAF" w:rsidRPr="00232815" w:rsidRDefault="00457901" w:rsidP="00D90084">
      <w:pPr>
        <w:spacing w:after="0"/>
        <w:jc w:val="both"/>
        <w:rPr>
          <w:rStyle w:val="Hyperlink"/>
          <w:rFonts w:cs="Times New Roman"/>
          <w:szCs w:val="24"/>
        </w:rPr>
      </w:pPr>
      <w:hyperlink r:id="rId11" w:history="1">
        <w:r w:rsidR="00770AAF" w:rsidRPr="00232815">
          <w:rPr>
            <w:rStyle w:val="Hyperlink"/>
            <w:rFonts w:cs="Times New Roman"/>
            <w:szCs w:val="24"/>
          </w:rPr>
          <w:t>http://eunis.eea.europa.eu</w:t>
        </w:r>
      </w:hyperlink>
    </w:p>
    <w:p w:rsidR="00B94904" w:rsidRPr="00232815" w:rsidRDefault="00457901" w:rsidP="00D90084">
      <w:pPr>
        <w:spacing w:after="0"/>
        <w:jc w:val="both"/>
        <w:rPr>
          <w:rFonts w:cs="Times New Roman"/>
          <w:szCs w:val="24"/>
        </w:rPr>
      </w:pPr>
      <w:hyperlink r:id="rId12" w:history="1">
        <w:r w:rsidR="00770AAF" w:rsidRPr="00232815">
          <w:rPr>
            <w:rStyle w:val="Hyperlink"/>
            <w:rFonts w:cs="Times New Roman"/>
            <w:szCs w:val="24"/>
          </w:rPr>
          <w:t>http://www.mmediu.ro/protectia_naturii/biodiversitate/Fact-sheets_FCS-tables.rar</w:t>
        </w:r>
      </w:hyperlink>
    </w:p>
    <w:p w:rsidR="00B94904" w:rsidRPr="00232815" w:rsidRDefault="00B94904" w:rsidP="00D90084">
      <w:pPr>
        <w:spacing w:after="0"/>
        <w:jc w:val="both"/>
        <w:rPr>
          <w:rFonts w:cs="Times New Roman"/>
          <w:szCs w:val="24"/>
        </w:rPr>
      </w:pPr>
    </w:p>
    <w:p w:rsidR="00B94904" w:rsidRPr="00232815" w:rsidRDefault="00B94904" w:rsidP="00D90084">
      <w:pPr>
        <w:spacing w:after="0"/>
        <w:jc w:val="both"/>
        <w:rPr>
          <w:rFonts w:cs="Times New Roman"/>
          <w:szCs w:val="24"/>
        </w:rPr>
      </w:pPr>
    </w:p>
    <w:p w:rsidR="00B94904" w:rsidRDefault="00B94904" w:rsidP="00D90084">
      <w:pPr>
        <w:spacing w:after="0"/>
        <w:jc w:val="both"/>
        <w:rPr>
          <w:rFonts w:cs="Times New Roman"/>
          <w:szCs w:val="24"/>
        </w:rPr>
      </w:pPr>
    </w:p>
    <w:p w:rsidR="00214EB8" w:rsidRDefault="00214EB8" w:rsidP="00D90084">
      <w:pPr>
        <w:spacing w:after="0"/>
        <w:jc w:val="both"/>
        <w:rPr>
          <w:rFonts w:cs="Times New Roman"/>
          <w:szCs w:val="24"/>
        </w:rPr>
      </w:pPr>
    </w:p>
    <w:p w:rsidR="00214EB8" w:rsidRDefault="00214EB8" w:rsidP="00D90084">
      <w:pPr>
        <w:spacing w:after="0"/>
        <w:jc w:val="both"/>
        <w:rPr>
          <w:rFonts w:cs="Times New Roman"/>
          <w:szCs w:val="24"/>
        </w:rPr>
      </w:pPr>
    </w:p>
    <w:p w:rsidR="00214EB8" w:rsidRPr="00232815" w:rsidRDefault="00214EB8" w:rsidP="00D90084">
      <w:pPr>
        <w:spacing w:after="0"/>
        <w:jc w:val="both"/>
        <w:rPr>
          <w:rFonts w:cs="Times New Roman"/>
          <w:szCs w:val="24"/>
        </w:rPr>
      </w:pPr>
    </w:p>
    <w:p w:rsidR="003856FC" w:rsidRPr="00232815" w:rsidRDefault="003856FC" w:rsidP="00D90084">
      <w:pPr>
        <w:pStyle w:val="Heading1"/>
      </w:pPr>
      <w:bookmarkStart w:id="50" w:name="_Toc429916817"/>
      <w:bookmarkStart w:id="51" w:name="_Toc437853719"/>
      <w:r w:rsidRPr="00232815">
        <w:lastRenderedPageBreak/>
        <w:t>CAPITOLUL 8.  ANEXE</w:t>
      </w:r>
      <w:bookmarkEnd w:id="50"/>
      <w:bookmarkEnd w:id="51"/>
    </w:p>
    <w:p w:rsidR="003856FC" w:rsidRPr="00232815" w:rsidRDefault="003856FC" w:rsidP="00D90084">
      <w:pPr>
        <w:spacing w:after="0"/>
        <w:jc w:val="both"/>
        <w:rPr>
          <w:rFonts w:eastAsia="Times New Roman" w:cs="Times New Roman"/>
          <w:szCs w:val="24"/>
          <w:lang w:eastAsia="ro-RO"/>
        </w:rPr>
      </w:pPr>
      <w:r w:rsidRPr="00232815">
        <w:rPr>
          <w:rFonts w:eastAsia="Times New Roman" w:cs="Times New Roman"/>
          <w:b/>
          <w:bCs/>
          <w:szCs w:val="24"/>
          <w:lang w:eastAsia="ro-RO"/>
        </w:rPr>
        <w:t>Regulamentul Sitului Natura 2000 Coridorul Drocea - Codru Moma</w:t>
      </w:r>
    </w:p>
    <w:p w:rsidR="003856FC" w:rsidRPr="00232815" w:rsidRDefault="003856FC" w:rsidP="00D90084">
      <w:pPr>
        <w:spacing w:after="0"/>
        <w:jc w:val="both"/>
        <w:rPr>
          <w:rFonts w:eastAsia="Times New Roman" w:cs="Times New Roman"/>
          <w:szCs w:val="24"/>
          <w:lang w:eastAsia="ro-RO"/>
        </w:rPr>
      </w:pPr>
    </w:p>
    <w:p w:rsidR="003856FC" w:rsidRPr="00232815" w:rsidRDefault="00214EB8" w:rsidP="00D90084">
      <w:pPr>
        <w:tabs>
          <w:tab w:val="left" w:pos="1701"/>
        </w:tabs>
        <w:spacing w:after="0"/>
        <w:jc w:val="both"/>
        <w:rPr>
          <w:rFonts w:cs="Times New Roman"/>
          <w:szCs w:val="24"/>
        </w:rPr>
      </w:pPr>
      <w:r>
        <w:rPr>
          <w:rFonts w:eastAsia="Times New Roman" w:cs="Times New Roman"/>
          <w:szCs w:val="24"/>
          <w:lang w:eastAsia="ro-RO"/>
        </w:rPr>
        <w:t xml:space="preserve">Art. 1. </w:t>
      </w:r>
      <w:r w:rsidR="003856FC" w:rsidRPr="00232815">
        <w:rPr>
          <w:rFonts w:eastAsia="Times New Roman" w:cs="Times New Roman"/>
          <w:bCs/>
          <w:szCs w:val="24"/>
          <w:lang w:eastAsia="ro-RO"/>
        </w:rPr>
        <w:t xml:space="preserve"> </w:t>
      </w:r>
      <w:r w:rsidR="003856FC" w:rsidRPr="00232815">
        <w:rPr>
          <w:rFonts w:eastAsia="Times New Roman" w:cs="Times New Roman"/>
          <w:szCs w:val="24"/>
          <w:lang w:eastAsia="ro-RO"/>
        </w:rPr>
        <w:t xml:space="preserve">ROSCI0289 Coridorul Drocea - Codru Moma a fost declarat ca Sit de Importanță Comunitară </w:t>
      </w:r>
      <w:r w:rsidR="003856FC" w:rsidRPr="00232815">
        <w:rPr>
          <w:rFonts w:cs="Times New Roman"/>
          <w:szCs w:val="24"/>
        </w:rPr>
        <w:t>prin Ordinul de Ministru  2387/2011</w:t>
      </w:r>
      <w:r w:rsidR="008F125C">
        <w:rPr>
          <w:rFonts w:eastAsia="Times New Roman" w:cs="Times New Roman"/>
          <w:szCs w:val="24"/>
          <w:lang w:eastAsia="ro-RO"/>
        </w:rPr>
        <w:t>.</w:t>
      </w:r>
    </w:p>
    <w:p w:rsidR="00B318EF" w:rsidRPr="00232815" w:rsidRDefault="003856FC" w:rsidP="00D90084">
      <w:pPr>
        <w:spacing w:after="0"/>
        <w:jc w:val="both"/>
        <w:rPr>
          <w:rFonts w:eastAsia="Times New Roman" w:cs="Times New Roman"/>
          <w:szCs w:val="24"/>
          <w:lang w:eastAsia="ro-RO"/>
        </w:rPr>
      </w:pPr>
      <w:r w:rsidRPr="00232815">
        <w:rPr>
          <w:rFonts w:eastAsia="Times New Roman" w:cs="Times New Roman"/>
          <w:szCs w:val="24"/>
          <w:lang w:eastAsia="ro-RO"/>
        </w:rPr>
        <w:t xml:space="preserve"> Art. 2.  Scopul principal al ROSCI0289 Coridorul Drocea - Codru</w:t>
      </w:r>
      <w:r w:rsidR="00B318EF" w:rsidRPr="00232815">
        <w:rPr>
          <w:rFonts w:eastAsia="Times New Roman" w:cs="Times New Roman"/>
          <w:szCs w:val="24"/>
          <w:lang w:eastAsia="ro-RO"/>
        </w:rPr>
        <w:t xml:space="preserve"> Moma este acela de a conserva 3</w:t>
      </w:r>
      <w:r w:rsidRPr="00232815">
        <w:rPr>
          <w:rFonts w:eastAsia="Times New Roman" w:cs="Times New Roman"/>
          <w:szCs w:val="24"/>
          <w:lang w:eastAsia="ro-RO"/>
        </w:rPr>
        <w:t xml:space="preserve"> specii de mamif</w:t>
      </w:r>
      <w:r w:rsidR="00B318EF" w:rsidRPr="00232815">
        <w:rPr>
          <w:rFonts w:eastAsia="Times New Roman" w:cs="Times New Roman"/>
          <w:szCs w:val="24"/>
          <w:lang w:eastAsia="ro-RO"/>
        </w:rPr>
        <w:t>ere și 3 specii de amfibieni.</w:t>
      </w:r>
    </w:p>
    <w:p w:rsidR="003856FC" w:rsidRPr="00232815" w:rsidRDefault="003856FC" w:rsidP="00D90084">
      <w:pPr>
        <w:spacing w:after="0"/>
        <w:jc w:val="both"/>
        <w:rPr>
          <w:rFonts w:eastAsia="Times New Roman" w:cs="Times New Roman"/>
          <w:szCs w:val="24"/>
          <w:lang w:eastAsia="ro-RO"/>
        </w:rPr>
      </w:pPr>
      <w:r w:rsidRPr="00232815">
        <w:rPr>
          <w:rFonts w:eastAsia="Times New Roman" w:cs="Times New Roman"/>
          <w:szCs w:val="24"/>
          <w:lang w:eastAsia="ro-RO"/>
        </w:rPr>
        <w:t xml:space="preserve">Art. 3. Limitele ROSCI0289 Coridorul Drocea - Codru Moma au fost aprobate prin </w:t>
      </w:r>
      <w:r w:rsidRPr="00232815">
        <w:rPr>
          <w:rFonts w:cs="Times New Roman"/>
          <w:szCs w:val="24"/>
        </w:rPr>
        <w:t>Ordinul de Ministru  2387/2011.</w:t>
      </w:r>
    </w:p>
    <w:p w:rsidR="003856FC" w:rsidRPr="00232815" w:rsidRDefault="003856FC" w:rsidP="00D90084">
      <w:pPr>
        <w:spacing w:after="0"/>
        <w:jc w:val="both"/>
        <w:rPr>
          <w:rFonts w:eastAsia="Times New Roman" w:cs="Times New Roman"/>
          <w:szCs w:val="24"/>
          <w:lang w:eastAsia="ro-RO"/>
        </w:rPr>
      </w:pPr>
      <w:r w:rsidRPr="00232815">
        <w:rPr>
          <w:rFonts w:eastAsia="Times New Roman" w:cs="Times New Roman"/>
          <w:szCs w:val="24"/>
          <w:lang w:eastAsia="ro-RO"/>
        </w:rPr>
        <w:t>Art. 4. ROSCI0289</w:t>
      </w:r>
      <w:r w:rsidR="008F125C">
        <w:rPr>
          <w:rFonts w:eastAsia="Times New Roman" w:cs="Times New Roman"/>
          <w:szCs w:val="24"/>
          <w:lang w:eastAsia="ro-RO"/>
        </w:rPr>
        <w:t xml:space="preserve"> Coridorul Drocea - Codru Moma va fi evidențiată</w:t>
      </w:r>
      <w:r w:rsidRPr="00232815">
        <w:rPr>
          <w:rFonts w:eastAsia="Times New Roman" w:cs="Times New Roman"/>
          <w:szCs w:val="24"/>
          <w:lang w:eastAsia="ro-RO"/>
        </w:rPr>
        <w:t xml:space="preserve"> în mod obligatoriu în planurile naționale, zonale și locale de amenajare a teritoriului și urbanism.</w:t>
      </w:r>
    </w:p>
    <w:p w:rsidR="003856FC" w:rsidRPr="00232815" w:rsidRDefault="003856FC" w:rsidP="00CD4E01">
      <w:pPr>
        <w:spacing w:after="0"/>
        <w:jc w:val="both"/>
        <w:rPr>
          <w:rFonts w:eastAsia="Times New Roman" w:cs="Times New Roman"/>
          <w:szCs w:val="24"/>
          <w:lang w:eastAsia="ro-RO"/>
        </w:rPr>
      </w:pPr>
      <w:r w:rsidRPr="00232815">
        <w:rPr>
          <w:rFonts w:eastAsia="Times New Roman" w:cs="Times New Roman"/>
          <w:szCs w:val="24"/>
          <w:lang w:eastAsia="ro-RO"/>
        </w:rPr>
        <w:t xml:space="preserve">Art. 5. Custodia  Sitului Natura 2000 ROSCI0289 Coridorul Drocea - Codru Moma a fost atribuită </w:t>
      </w:r>
      <w:r w:rsidR="00B318EF" w:rsidRPr="00232815">
        <w:rPr>
          <w:rFonts w:eastAsia="Times New Roman" w:cs="Times New Roman"/>
          <w:szCs w:val="24"/>
          <w:lang w:eastAsia="ro-RO"/>
        </w:rPr>
        <w:t>Asociaței Around Life.</w:t>
      </w:r>
      <w:r w:rsidRPr="00232815">
        <w:rPr>
          <w:rFonts w:eastAsia="Times New Roman" w:cs="Times New Roman"/>
          <w:szCs w:val="24"/>
          <w:lang w:eastAsia="ro-RO"/>
        </w:rPr>
        <w:t> </w:t>
      </w:r>
    </w:p>
    <w:p w:rsidR="003856FC" w:rsidRPr="00232815" w:rsidRDefault="00214EB8" w:rsidP="00D90084">
      <w:pPr>
        <w:spacing w:after="0"/>
        <w:jc w:val="both"/>
        <w:rPr>
          <w:rFonts w:eastAsia="Times New Roman" w:cs="Times New Roman"/>
          <w:szCs w:val="24"/>
          <w:lang w:eastAsia="ro-RO"/>
        </w:rPr>
      </w:pPr>
      <w:r>
        <w:rPr>
          <w:rFonts w:eastAsia="Times New Roman" w:cs="Times New Roman"/>
          <w:szCs w:val="24"/>
          <w:lang w:eastAsia="ro-RO"/>
        </w:rPr>
        <w:t>Art. 6. 1 Conform Ordo</w:t>
      </w:r>
      <w:r w:rsidR="003856FC" w:rsidRPr="00232815">
        <w:rPr>
          <w:rFonts w:eastAsia="Times New Roman" w:cs="Times New Roman"/>
          <w:szCs w:val="24"/>
          <w:lang w:eastAsia="ro-RO"/>
        </w:rPr>
        <w:t>na</w:t>
      </w:r>
      <w:r>
        <w:rPr>
          <w:rFonts w:eastAsia="Times New Roman" w:cs="Times New Roman"/>
          <w:szCs w:val="24"/>
          <w:lang w:eastAsia="ro-RO"/>
        </w:rPr>
        <w:t>n</w:t>
      </w:r>
      <w:r w:rsidR="003856FC" w:rsidRPr="00232815">
        <w:rPr>
          <w:rFonts w:eastAsia="Times New Roman" w:cs="Times New Roman"/>
          <w:szCs w:val="24"/>
          <w:lang w:eastAsia="ro-RO"/>
        </w:rPr>
        <w:t xml:space="preserve">ței de Urgență a Guvernului 57/2007 cu modificările și completările ulterioare, pe suprafața ROSCI0289 Coridorul Drocea - Codru Moma sunt interzise activitățile care pot genera poluarea sau deteriorarea habitatelor, precum și perturbări ale speciilor pentru care aria de interes comunitar a fost desemnată.  </w:t>
      </w:r>
    </w:p>
    <w:p w:rsidR="003856FC" w:rsidRPr="00232815" w:rsidRDefault="003856FC" w:rsidP="00D90084">
      <w:pPr>
        <w:spacing w:after="0"/>
        <w:jc w:val="both"/>
        <w:rPr>
          <w:rFonts w:eastAsia="Times New Roman" w:cs="Times New Roman"/>
          <w:szCs w:val="24"/>
          <w:lang w:eastAsia="ro-RO"/>
        </w:rPr>
      </w:pPr>
      <w:r w:rsidRPr="00232815">
        <w:rPr>
          <w:rFonts w:eastAsia="Times New Roman" w:cs="Times New Roman"/>
          <w:szCs w:val="24"/>
          <w:lang w:eastAsia="ro-RO"/>
        </w:rPr>
        <w:t xml:space="preserve">2 În </w:t>
      </w:r>
      <w:r w:rsidR="00214EB8">
        <w:rPr>
          <w:rFonts w:eastAsia="Times New Roman" w:cs="Times New Roman"/>
          <w:szCs w:val="24"/>
          <w:lang w:eastAsia="ro-RO"/>
        </w:rPr>
        <w:t>conformitate cu prevederile Ordo</w:t>
      </w:r>
      <w:r w:rsidRPr="00232815">
        <w:rPr>
          <w:rFonts w:eastAsia="Times New Roman" w:cs="Times New Roman"/>
          <w:szCs w:val="24"/>
          <w:lang w:eastAsia="ro-RO"/>
        </w:rPr>
        <w:t>na</w:t>
      </w:r>
      <w:r w:rsidR="00214EB8">
        <w:rPr>
          <w:rFonts w:eastAsia="Times New Roman" w:cs="Times New Roman"/>
          <w:szCs w:val="24"/>
          <w:lang w:eastAsia="ro-RO"/>
        </w:rPr>
        <w:t>n</w:t>
      </w:r>
      <w:r w:rsidRPr="00232815">
        <w:rPr>
          <w:rFonts w:eastAsia="Times New Roman" w:cs="Times New Roman"/>
          <w:szCs w:val="24"/>
          <w:lang w:eastAsia="ro-RO"/>
        </w:rPr>
        <w:t>ței de Urgență a Guvernului 57/2007 cu modificările și completările ulterioare în rezervațiile naturale de interes național de pe suprafața ROSCI0289 Coridorul Drocea - Codru Moma nu sunt permise activități de utilizare a resurselor naturale. Prin excepție, sunt permise numai acele intervenții care au drept scopuri protejarea, promovarea și asigurarea continuității existenței obiectivelor pentru care respectiva r</w:t>
      </w:r>
      <w:r w:rsidR="00214EB8">
        <w:rPr>
          <w:rFonts w:eastAsia="Times New Roman" w:cs="Times New Roman"/>
          <w:szCs w:val="24"/>
          <w:lang w:eastAsia="ro-RO"/>
        </w:rPr>
        <w:t>ezervație naturală a fost consti</w:t>
      </w:r>
      <w:r w:rsidRPr="00232815">
        <w:rPr>
          <w:rFonts w:eastAsia="Times New Roman" w:cs="Times New Roman"/>
          <w:szCs w:val="24"/>
          <w:lang w:eastAsia="ro-RO"/>
        </w:rPr>
        <w:t>tuită, precum și unele activități de valorificare durabilă a anumitor resurse naturale și numai, după caz, cu actul de reglementare emis de către Agenția pentru Protecția Mediului Arad sau custodelui Sitului Natura 2000.</w:t>
      </w:r>
    </w:p>
    <w:p w:rsidR="00F445C3" w:rsidRPr="00232815" w:rsidRDefault="00F445C3" w:rsidP="00D90084">
      <w:pPr>
        <w:pStyle w:val="ListParagraph"/>
        <w:numPr>
          <w:ilvl w:val="0"/>
          <w:numId w:val="46"/>
        </w:numPr>
        <w:spacing w:after="0"/>
        <w:ind w:left="0" w:firstLine="0"/>
        <w:jc w:val="both"/>
        <w:rPr>
          <w:rFonts w:eastAsia="Times New Roman" w:cs="Times New Roman"/>
          <w:lang w:val="ro-RO" w:eastAsia="ro-RO"/>
        </w:rPr>
      </w:pPr>
      <w:r w:rsidRPr="00232815">
        <w:rPr>
          <w:rFonts w:eastAsia="Times New Roman" w:cs="Times New Roman"/>
          <w:lang w:val="ro-RO" w:eastAsia="ro-RO"/>
        </w:rPr>
        <w:t>Elementele de patrimoniu administrate de Ad</w:t>
      </w:r>
      <w:r w:rsidR="00A37073" w:rsidRPr="00232815">
        <w:rPr>
          <w:rFonts w:eastAsia="Times New Roman" w:cs="Times New Roman"/>
          <w:lang w:val="ro-RO" w:eastAsia="ro-RO"/>
        </w:rPr>
        <w:t>mi</w:t>
      </w:r>
      <w:r w:rsidRPr="00232815">
        <w:rPr>
          <w:rFonts w:eastAsia="Times New Roman" w:cs="Times New Roman"/>
          <w:lang w:val="ro-RO" w:eastAsia="ro-RO"/>
        </w:rPr>
        <w:t xml:space="preserve">nistrația Națională Apele Române care se suprapun cu ariile naturale protejate sau  au legătură cu acestea, cum sunt lucrările de apărare împotriva inundațiilor sunt de interes național și de utilitate publică și </w:t>
      </w:r>
      <w:r w:rsidR="00214EB8" w:rsidRPr="00232815">
        <w:rPr>
          <w:rFonts w:eastAsia="Times New Roman" w:cs="Times New Roman"/>
          <w:lang w:val="ro-RO" w:eastAsia="ro-RO"/>
        </w:rPr>
        <w:t>reprezintă</w:t>
      </w:r>
      <w:r w:rsidRPr="00232815">
        <w:rPr>
          <w:rFonts w:eastAsia="Times New Roman" w:cs="Times New Roman"/>
          <w:lang w:val="ro-RO" w:eastAsia="ro-RO"/>
        </w:rPr>
        <w:t xml:space="preserve"> o activitate de protecție civilă a populației</w:t>
      </w:r>
    </w:p>
    <w:p w:rsidR="00F445C3" w:rsidRPr="00232815" w:rsidRDefault="003549F2" w:rsidP="00D90084">
      <w:pPr>
        <w:pStyle w:val="ListParagraph"/>
        <w:numPr>
          <w:ilvl w:val="0"/>
          <w:numId w:val="46"/>
        </w:numPr>
        <w:spacing w:after="0"/>
        <w:ind w:left="0" w:firstLine="0"/>
        <w:jc w:val="both"/>
        <w:rPr>
          <w:rFonts w:eastAsia="Times New Roman" w:cs="Times New Roman"/>
          <w:lang w:val="ro-RO" w:eastAsia="ro-RO"/>
        </w:rPr>
      </w:pPr>
      <w:r w:rsidRPr="00232815">
        <w:rPr>
          <w:rFonts w:eastAsia="Times New Roman" w:cs="Times New Roman"/>
          <w:lang w:val="ro-RO" w:eastAsia="ro-RO"/>
        </w:rPr>
        <w:t>Eve</w:t>
      </w:r>
      <w:r w:rsidR="00F445C3" w:rsidRPr="00232815">
        <w:rPr>
          <w:rFonts w:eastAsia="Times New Roman" w:cs="Times New Roman"/>
          <w:lang w:val="ro-RO" w:eastAsia="ro-RO"/>
        </w:rPr>
        <w:t>ntualele activități și lucrări necesare pentru prevenirea și combaterea inundațiilor -</w:t>
      </w:r>
      <w:r w:rsidR="00214EB8">
        <w:rPr>
          <w:rFonts w:eastAsia="Times New Roman" w:cs="Times New Roman"/>
          <w:lang w:val="ro-RO" w:eastAsia="ro-RO"/>
        </w:rPr>
        <w:t xml:space="preserve"> </w:t>
      </w:r>
      <w:r w:rsidR="00F445C3" w:rsidRPr="00232815">
        <w:rPr>
          <w:rFonts w:eastAsia="Times New Roman" w:cs="Times New Roman"/>
          <w:lang w:val="ro-RO" w:eastAsia="ro-RO"/>
        </w:rPr>
        <w:t>diguri, baraje, lucrări pe cursuri de apă, inclusiv întreținerea și exploatarea acestora, lucrările specific de gospodărire a apelor – apărări de maluri, asigurarea secțiunii optime de scurgere pentru debite medii și mari se pot realiza, dar fără a afecta starea de conservare a habitatelor și speciilor de interes comunitar  pentru care a fost desemnat Situl Natura 2000.</w:t>
      </w:r>
    </w:p>
    <w:p w:rsidR="003856FC" w:rsidRPr="00232815" w:rsidRDefault="003856FC" w:rsidP="00D90084">
      <w:pPr>
        <w:autoSpaceDE w:val="0"/>
        <w:autoSpaceDN w:val="0"/>
        <w:spacing w:after="0"/>
        <w:jc w:val="both"/>
        <w:rPr>
          <w:rFonts w:eastAsia="Times New Roman" w:cs="Times New Roman"/>
          <w:szCs w:val="24"/>
          <w:lang w:eastAsia="ro-RO"/>
        </w:rPr>
      </w:pPr>
      <w:r w:rsidRPr="00232815">
        <w:rPr>
          <w:rFonts w:eastAsia="Times New Roman" w:cs="Times New Roman"/>
          <w:szCs w:val="24"/>
          <w:lang w:eastAsia="ro-RO"/>
        </w:rPr>
        <w:lastRenderedPageBreak/>
        <w:t xml:space="preserve"> Art. 7. 1 Participarea factorilor interesați la managementul ROSCI0289 Coridorul Drocea - Codru Moma și a ariilor naturale protejate de interes național situate pe suprafața acestora, se face prin intermediul </w:t>
      </w:r>
      <w:r w:rsidRPr="00232815">
        <w:rPr>
          <w:rFonts w:eastAsia="Times New Roman" w:cs="Times New Roman"/>
          <w:iCs/>
          <w:szCs w:val="24"/>
          <w:lang w:eastAsia="ro-RO"/>
        </w:rPr>
        <w:t>unor consultări comune.</w:t>
      </w:r>
      <w:r w:rsidRPr="00232815">
        <w:rPr>
          <w:rFonts w:eastAsia="Times New Roman" w:cs="Times New Roman"/>
          <w:szCs w:val="24"/>
          <w:lang w:eastAsia="ro-RO"/>
        </w:rPr>
        <w:t xml:space="preserve"> </w:t>
      </w:r>
    </w:p>
    <w:p w:rsidR="003856FC" w:rsidRPr="00232815" w:rsidRDefault="003856FC" w:rsidP="00D90084">
      <w:pPr>
        <w:autoSpaceDE w:val="0"/>
        <w:autoSpaceDN w:val="0"/>
        <w:spacing w:after="0"/>
        <w:jc w:val="both"/>
        <w:rPr>
          <w:rFonts w:eastAsia="Times New Roman" w:cs="Times New Roman"/>
          <w:szCs w:val="24"/>
          <w:lang w:eastAsia="ro-RO"/>
        </w:rPr>
      </w:pPr>
      <w:r w:rsidRPr="00232815">
        <w:rPr>
          <w:rFonts w:eastAsia="Times New Roman" w:cs="Times New Roman"/>
          <w:szCs w:val="24"/>
          <w:lang w:eastAsia="ro-RO"/>
        </w:rPr>
        <w:t>Art. 8. În conformitate cu prevederile Directivei Consiliulu</w:t>
      </w:r>
      <w:r w:rsidR="00214EB8">
        <w:rPr>
          <w:rFonts w:eastAsia="Times New Roman" w:cs="Times New Roman"/>
          <w:szCs w:val="24"/>
          <w:lang w:eastAsia="ro-RO"/>
        </w:rPr>
        <w:t>i Europei 92/43/EEC și ale Ordo</w:t>
      </w:r>
      <w:r w:rsidRPr="00232815">
        <w:rPr>
          <w:rFonts w:eastAsia="Times New Roman" w:cs="Times New Roman"/>
          <w:szCs w:val="24"/>
          <w:lang w:eastAsia="ro-RO"/>
        </w:rPr>
        <w:t>na</w:t>
      </w:r>
      <w:r w:rsidR="00214EB8">
        <w:rPr>
          <w:rFonts w:eastAsia="Times New Roman" w:cs="Times New Roman"/>
          <w:szCs w:val="24"/>
          <w:lang w:eastAsia="ro-RO"/>
        </w:rPr>
        <w:t>n</w:t>
      </w:r>
      <w:r w:rsidRPr="00232815">
        <w:rPr>
          <w:rFonts w:eastAsia="Times New Roman" w:cs="Times New Roman"/>
          <w:szCs w:val="24"/>
          <w:lang w:eastAsia="ro-RO"/>
        </w:rPr>
        <w:t xml:space="preserve">ței de Urgență a Guvernului 57/2007 cu modificările și completările ulterioare, orice plan sau proiect susceptibil de a afecta într-un mod semnificativ ROSCI0289 Coridorul Drocea - Codru Moma, individual sau în combinație cu ale planuri sau proiecte, face obiectul unei evaluări adecvate a impactului său asupra siturilor, ținând seama de obiectivele de conservarea ale acestora. Planul sau proiectul se va putea implementa numai dacă în lumina concluziilor evaluării, implementarea acestuia nu va influența negativ integritatea sitului. </w:t>
      </w:r>
    </w:p>
    <w:p w:rsidR="003856FC" w:rsidRPr="00232815" w:rsidRDefault="003856FC" w:rsidP="00D90084">
      <w:pPr>
        <w:autoSpaceDE w:val="0"/>
        <w:autoSpaceDN w:val="0"/>
        <w:spacing w:after="0"/>
        <w:jc w:val="both"/>
        <w:rPr>
          <w:rFonts w:eastAsia="Times New Roman" w:cs="Times New Roman"/>
          <w:szCs w:val="24"/>
          <w:lang w:eastAsia="ro-RO"/>
        </w:rPr>
      </w:pPr>
      <w:r w:rsidRPr="00232815">
        <w:rPr>
          <w:rFonts w:eastAsia="Times New Roman" w:cs="Times New Roman"/>
          <w:szCs w:val="24"/>
          <w:lang w:eastAsia="ro-RO"/>
        </w:rPr>
        <w:t xml:space="preserve">Art. 9.  1 Pe suprafața fondului forestier aflat în ROSCI0289 Coridorul Drocea - Codru Moma se vor efectua activitățile prevăzute în amenajamentele silvice sau studiile de amenajare, numai cu respectarea tuturor reglementărilor în vigoare și a prevederilor cuprinse în </w:t>
      </w:r>
      <w:r w:rsidRPr="00232815">
        <w:rPr>
          <w:rFonts w:eastAsia="Times New Roman" w:cs="Times New Roman"/>
          <w:iCs/>
          <w:szCs w:val="24"/>
          <w:lang w:eastAsia="ro-RO"/>
        </w:rPr>
        <w:t xml:space="preserve">Planul de Management al ROSCI0289 Coridorul Drocea - Codru Moma </w:t>
      </w:r>
      <w:r w:rsidRPr="00232815">
        <w:rPr>
          <w:rFonts w:eastAsia="Times New Roman" w:cs="Times New Roman"/>
          <w:szCs w:val="24"/>
          <w:lang w:eastAsia="ro-RO"/>
        </w:rPr>
        <w:t xml:space="preserve">sau în prezentul regulament, până la intrarea în vigoare a planului de management. </w:t>
      </w:r>
    </w:p>
    <w:p w:rsidR="003856FC" w:rsidRPr="00232815" w:rsidRDefault="003856FC" w:rsidP="00D90084">
      <w:pPr>
        <w:autoSpaceDE w:val="0"/>
        <w:autoSpaceDN w:val="0"/>
        <w:spacing w:after="0"/>
        <w:jc w:val="both"/>
        <w:rPr>
          <w:rFonts w:eastAsia="Times New Roman" w:cs="Times New Roman"/>
          <w:szCs w:val="24"/>
          <w:lang w:eastAsia="ro-RO"/>
        </w:rPr>
      </w:pPr>
      <w:r w:rsidRPr="00232815">
        <w:rPr>
          <w:rFonts w:eastAsia="Times New Roman" w:cs="Times New Roman"/>
          <w:szCs w:val="24"/>
          <w:lang w:eastAsia="ro-RO"/>
        </w:rPr>
        <w:t>2 Aprobarea amenajamentelor silvice se va face numai, după caz, cu actul de reglementare emis de către Agenția pentru Protecția Mediului Arad sau custodele Sitului Natura 2000 Coridorul Drocea - Codru Moma, conform procedurii de avizare.</w:t>
      </w:r>
    </w:p>
    <w:p w:rsidR="003856FC" w:rsidRPr="00232815" w:rsidRDefault="003856FC" w:rsidP="00D90084">
      <w:pPr>
        <w:autoSpaceDE w:val="0"/>
        <w:autoSpaceDN w:val="0"/>
        <w:spacing w:after="0"/>
        <w:jc w:val="both"/>
        <w:rPr>
          <w:rFonts w:eastAsia="Times New Roman" w:cs="Times New Roman"/>
          <w:szCs w:val="24"/>
          <w:lang w:eastAsia="ro-RO"/>
        </w:rPr>
      </w:pPr>
      <w:r w:rsidRPr="00232815">
        <w:rPr>
          <w:rFonts w:eastAsia="Times New Roman" w:cs="Times New Roman"/>
          <w:szCs w:val="24"/>
          <w:lang w:eastAsia="ro-RO"/>
        </w:rPr>
        <w:t xml:space="preserve">Art. 10. 1 Având în vedere prevederile Legii 407/2006 cu modificările și completările ulterioare, pe teritoriul </w:t>
      </w:r>
      <w:r w:rsidRPr="00232815">
        <w:rPr>
          <w:rFonts w:eastAsia="Times New Roman" w:cs="Times New Roman"/>
          <w:iCs/>
          <w:szCs w:val="24"/>
          <w:lang w:eastAsia="ro-RO"/>
        </w:rPr>
        <w:t>ROSCI0289 Coridorul Drocea - Codru Moma</w:t>
      </w:r>
      <w:r w:rsidRPr="00232815">
        <w:rPr>
          <w:rFonts w:eastAsia="Times New Roman" w:cs="Times New Roman"/>
          <w:szCs w:val="24"/>
          <w:lang w:eastAsia="ro-RO"/>
        </w:rPr>
        <w:t xml:space="preserve"> activitatea de vânătoare este permisă numai cu avizarea cotelor de recoltă de către Agenția pentru Protecția Mediului Arad sau custodele Sitului Natura 2000 Coridorul Drocea - Codru Moma </w:t>
      </w:r>
    </w:p>
    <w:p w:rsidR="003856FC" w:rsidRPr="00232815" w:rsidRDefault="003856FC" w:rsidP="00D90084">
      <w:pPr>
        <w:autoSpaceDE w:val="0"/>
        <w:autoSpaceDN w:val="0"/>
        <w:spacing w:after="0"/>
        <w:jc w:val="both"/>
        <w:rPr>
          <w:rFonts w:eastAsia="Times New Roman" w:cs="Times New Roman"/>
          <w:szCs w:val="24"/>
          <w:lang w:eastAsia="ro-RO"/>
        </w:rPr>
      </w:pPr>
      <w:r w:rsidRPr="00232815">
        <w:rPr>
          <w:rFonts w:eastAsia="Times New Roman" w:cs="Times New Roman"/>
          <w:szCs w:val="24"/>
          <w:lang w:eastAsia="ro-RO"/>
        </w:rPr>
        <w:t xml:space="preserve">2 În scopul avizării, administratorii fondurilor de vânătoare de pe suprafața </w:t>
      </w:r>
      <w:r w:rsidRPr="00232815">
        <w:rPr>
          <w:rFonts w:eastAsia="Times New Roman" w:cs="Times New Roman"/>
          <w:iCs/>
          <w:szCs w:val="24"/>
          <w:lang w:eastAsia="ro-RO"/>
        </w:rPr>
        <w:t>ROSCI0289 Coridorul Drocea - Codru Moma,</w:t>
      </w:r>
      <w:r w:rsidRPr="00232815">
        <w:rPr>
          <w:rFonts w:eastAsia="Times New Roman" w:cs="Times New Roman"/>
          <w:szCs w:val="24"/>
          <w:lang w:eastAsia="ro-RO"/>
        </w:rPr>
        <w:t xml:space="preserve"> au obligația de a depune la Agenția pentru Protecția Mediului Arad sau la custodele Sitului Natura 2000 Coridorul Drocea - Codru Moma  spre avizare cotele de recoltă aprobate pentru fiecare sezon de vânătoare.</w:t>
      </w:r>
    </w:p>
    <w:p w:rsidR="003856FC" w:rsidRPr="00232815" w:rsidRDefault="003856FC" w:rsidP="00D90084">
      <w:pPr>
        <w:autoSpaceDE w:val="0"/>
        <w:autoSpaceDN w:val="0"/>
        <w:spacing w:after="0"/>
        <w:jc w:val="both"/>
        <w:rPr>
          <w:rFonts w:eastAsia="Times New Roman" w:cs="Times New Roman"/>
          <w:szCs w:val="24"/>
          <w:lang w:eastAsia="ro-RO"/>
        </w:rPr>
      </w:pPr>
      <w:r w:rsidRPr="00232815">
        <w:rPr>
          <w:rFonts w:eastAsia="Times New Roman" w:cs="Times New Roman"/>
          <w:szCs w:val="24"/>
          <w:lang w:eastAsia="ro-RO"/>
        </w:rPr>
        <w:t xml:space="preserve">3 Administratorii fondurilor de vânătoare de pe teritoriul </w:t>
      </w:r>
      <w:r w:rsidRPr="00232815">
        <w:rPr>
          <w:rFonts w:eastAsia="Times New Roman" w:cs="Times New Roman"/>
          <w:iCs/>
          <w:szCs w:val="24"/>
          <w:lang w:eastAsia="ro-RO"/>
        </w:rPr>
        <w:t>ROSCI0289 Coridorul Drocea - Codru Moma</w:t>
      </w:r>
      <w:r w:rsidRPr="00232815">
        <w:rPr>
          <w:rFonts w:eastAsia="Times New Roman" w:cs="Times New Roman"/>
          <w:szCs w:val="24"/>
          <w:lang w:eastAsia="ro-RO"/>
        </w:rPr>
        <w:t>, au obligația de a invita Agenția pentru Protecția Mediului Arad sau custodele Sitului Natura 2000 Coridorul Drocea - Codru Moma să participe la acțiunile de evaluare anuale.</w:t>
      </w:r>
    </w:p>
    <w:p w:rsidR="003856FC" w:rsidRPr="00232815" w:rsidRDefault="003856FC" w:rsidP="00D90084">
      <w:pPr>
        <w:autoSpaceDE w:val="0"/>
        <w:autoSpaceDN w:val="0"/>
        <w:spacing w:after="0"/>
        <w:jc w:val="both"/>
        <w:rPr>
          <w:rFonts w:eastAsia="Times New Roman" w:cs="Times New Roman"/>
          <w:szCs w:val="24"/>
          <w:lang w:eastAsia="ro-RO"/>
        </w:rPr>
      </w:pPr>
      <w:r w:rsidRPr="00232815">
        <w:rPr>
          <w:rFonts w:eastAsia="Times New Roman" w:cs="Times New Roman"/>
          <w:szCs w:val="24"/>
          <w:lang w:eastAsia="ro-RO"/>
        </w:rPr>
        <w:t xml:space="preserve">4 Administratorii fondurilor de vânătoare au obligația de a pune la dispoziție custodelui Sitului Natura 2000 Coridorul Drocea - Codru Moma rezultatele evaluărilor anuale pentru fondurile de vânătoare cuprinse în </w:t>
      </w:r>
      <w:r w:rsidRPr="00232815">
        <w:rPr>
          <w:rFonts w:eastAsia="Times New Roman" w:cs="Times New Roman"/>
          <w:iCs/>
          <w:szCs w:val="24"/>
          <w:lang w:eastAsia="ro-RO"/>
        </w:rPr>
        <w:t>ROSCI0289 Coridorul Drocea - Codru Moma.</w:t>
      </w:r>
    </w:p>
    <w:p w:rsidR="003856FC" w:rsidRPr="00232815" w:rsidRDefault="003856FC" w:rsidP="00D90084">
      <w:pPr>
        <w:autoSpaceDE w:val="0"/>
        <w:autoSpaceDN w:val="0"/>
        <w:spacing w:after="0"/>
        <w:jc w:val="both"/>
        <w:rPr>
          <w:rFonts w:eastAsia="Times New Roman" w:cs="Times New Roman"/>
          <w:szCs w:val="24"/>
          <w:lang w:eastAsia="ro-RO"/>
        </w:rPr>
      </w:pPr>
      <w:r w:rsidRPr="00232815">
        <w:rPr>
          <w:rFonts w:eastAsia="Times New Roman" w:cs="Times New Roman"/>
          <w:szCs w:val="24"/>
          <w:lang w:eastAsia="ro-RO"/>
        </w:rPr>
        <w:lastRenderedPageBreak/>
        <w:t xml:space="preserve">5 În </w:t>
      </w:r>
      <w:r w:rsidR="00F36194">
        <w:rPr>
          <w:rFonts w:eastAsia="Times New Roman" w:cs="Times New Roman"/>
          <w:szCs w:val="24"/>
          <w:lang w:eastAsia="ro-RO"/>
        </w:rPr>
        <w:t>conformitate cu prevederile Ordo</w:t>
      </w:r>
      <w:r w:rsidRPr="00232815">
        <w:rPr>
          <w:rFonts w:eastAsia="Times New Roman" w:cs="Times New Roman"/>
          <w:szCs w:val="24"/>
          <w:lang w:eastAsia="ro-RO"/>
        </w:rPr>
        <w:t>na</w:t>
      </w:r>
      <w:r w:rsidR="00F36194">
        <w:rPr>
          <w:rFonts w:eastAsia="Times New Roman" w:cs="Times New Roman"/>
          <w:szCs w:val="24"/>
          <w:lang w:eastAsia="ro-RO"/>
        </w:rPr>
        <w:t>n</w:t>
      </w:r>
      <w:r w:rsidRPr="00232815">
        <w:rPr>
          <w:rFonts w:eastAsia="Times New Roman" w:cs="Times New Roman"/>
          <w:szCs w:val="24"/>
          <w:lang w:eastAsia="ro-RO"/>
        </w:rPr>
        <w:t>ței de Urgență a Guvernului 75/2007 și a Legii 407/2006 cu modificările și completările ulterioare, pe suprafața ariilor naturale protejate de interes național cuprinse în</w:t>
      </w:r>
      <w:r w:rsidRPr="00232815">
        <w:rPr>
          <w:rFonts w:eastAsia="Times New Roman" w:cs="Times New Roman"/>
          <w:iCs/>
          <w:szCs w:val="24"/>
          <w:lang w:eastAsia="ro-RO"/>
        </w:rPr>
        <w:t xml:space="preserve"> ROSCI0289 Coridorul Drocea - Codru Moma, </w:t>
      </w:r>
      <w:r w:rsidRPr="00232815">
        <w:rPr>
          <w:rFonts w:eastAsia="Times New Roman" w:cs="Times New Roman"/>
          <w:szCs w:val="24"/>
          <w:lang w:eastAsia="ro-RO"/>
        </w:rPr>
        <w:t>vânătoarea este interzisă.</w:t>
      </w:r>
    </w:p>
    <w:p w:rsidR="003856FC" w:rsidRPr="00232815" w:rsidRDefault="003856FC" w:rsidP="00D90084">
      <w:pPr>
        <w:autoSpaceDE w:val="0"/>
        <w:autoSpaceDN w:val="0"/>
        <w:spacing w:after="0"/>
        <w:jc w:val="both"/>
        <w:rPr>
          <w:rFonts w:eastAsia="Times New Roman" w:cs="Times New Roman"/>
          <w:szCs w:val="24"/>
          <w:lang w:eastAsia="ro-RO"/>
        </w:rPr>
      </w:pPr>
      <w:r w:rsidRPr="00232815">
        <w:rPr>
          <w:rFonts w:eastAsia="Times New Roman" w:cs="Times New Roman"/>
          <w:szCs w:val="24"/>
          <w:lang w:eastAsia="ro-RO"/>
        </w:rPr>
        <w:t xml:space="preserve">6 În conformitate cu prevederile Legii 407/2006 cu modificările și completările ulterioare, pe suprafața rezervațiilor naturale de interes național de pe suprafața </w:t>
      </w:r>
      <w:r w:rsidRPr="00232815">
        <w:rPr>
          <w:rFonts w:eastAsia="Times New Roman" w:cs="Times New Roman"/>
          <w:iCs/>
          <w:szCs w:val="24"/>
          <w:lang w:eastAsia="ro-RO"/>
        </w:rPr>
        <w:t>ROSCI0289 Coridorul Drocea - Codru Moma</w:t>
      </w:r>
      <w:r w:rsidRPr="00232815">
        <w:rPr>
          <w:rFonts w:eastAsia="Times New Roman" w:cs="Times New Roman"/>
          <w:szCs w:val="24"/>
          <w:lang w:eastAsia="ro-RO"/>
        </w:rPr>
        <w:t>, hrănirea sau nădirea exemplarelor din speciile de interes cinegetic este interzisă, inclusiv la distanțe mai mici de 1 km față de limitele acestora.</w:t>
      </w:r>
    </w:p>
    <w:p w:rsidR="003856FC" w:rsidRPr="00232815" w:rsidRDefault="003856FC" w:rsidP="00D90084">
      <w:pPr>
        <w:autoSpaceDE w:val="0"/>
        <w:autoSpaceDN w:val="0"/>
        <w:spacing w:after="0"/>
        <w:jc w:val="both"/>
        <w:rPr>
          <w:rFonts w:eastAsia="Times New Roman" w:cs="Times New Roman"/>
          <w:szCs w:val="24"/>
          <w:lang w:eastAsia="ro-RO"/>
        </w:rPr>
      </w:pPr>
      <w:r w:rsidRPr="00232815">
        <w:rPr>
          <w:rFonts w:eastAsia="Times New Roman" w:cs="Times New Roman"/>
          <w:szCs w:val="24"/>
          <w:lang w:eastAsia="ro-RO"/>
        </w:rPr>
        <w:t xml:space="preserve">7 Stabilirea zonelor de liniște de pe teritoriul fondurilor de vânătoare care se suprapun chiar și parțial cu siturile Natura 2000 Coridorul Drocea - Codru Moma se va face numai, după caz, cu actul de reglementare emis de către Agenția pentru Protecția Mediului Arad sau de custodele Sitului Natura 2000 Coridorul Drocea - Codru Moma </w:t>
      </w:r>
    </w:p>
    <w:p w:rsidR="003856FC" w:rsidRPr="00232815" w:rsidRDefault="004A3BF9" w:rsidP="00D90084">
      <w:pPr>
        <w:autoSpaceDE w:val="0"/>
        <w:autoSpaceDN w:val="0"/>
        <w:spacing w:after="0"/>
        <w:jc w:val="both"/>
        <w:rPr>
          <w:rFonts w:eastAsia="Times New Roman" w:cs="Times New Roman"/>
          <w:szCs w:val="24"/>
          <w:lang w:eastAsia="ro-RO"/>
        </w:rPr>
      </w:pPr>
      <w:r w:rsidRPr="00232815">
        <w:rPr>
          <w:rFonts w:eastAsia="Times New Roman" w:cs="Times New Roman"/>
          <w:szCs w:val="24"/>
          <w:lang w:eastAsia="ro-RO"/>
        </w:rPr>
        <w:t>Art. 11</w:t>
      </w:r>
      <w:r w:rsidR="003856FC" w:rsidRPr="00232815">
        <w:rPr>
          <w:rFonts w:eastAsia="Times New Roman" w:cs="Times New Roman"/>
          <w:szCs w:val="24"/>
          <w:lang w:eastAsia="ro-RO"/>
        </w:rPr>
        <w:t xml:space="preserve">. Este interzisă eliberarea de autorizații de vânătoare pentru speciile de lup, urs sau râs și vânarea </w:t>
      </w:r>
      <w:r w:rsidR="00623160" w:rsidRPr="00232815">
        <w:rPr>
          <w:rFonts w:eastAsia="Times New Roman" w:cs="Times New Roman"/>
          <w:szCs w:val="24"/>
          <w:lang w:eastAsia="ro-RO"/>
        </w:rPr>
        <w:t>acestora</w:t>
      </w:r>
      <w:r w:rsidR="003856FC" w:rsidRPr="00232815">
        <w:rPr>
          <w:rFonts w:eastAsia="Times New Roman" w:cs="Times New Roman"/>
          <w:szCs w:val="24"/>
          <w:lang w:eastAsia="ro-RO"/>
        </w:rPr>
        <w:t xml:space="preserve"> la vânătorile la goană organizate pe teritoriul </w:t>
      </w:r>
      <w:r w:rsidR="003856FC" w:rsidRPr="00232815">
        <w:rPr>
          <w:rFonts w:eastAsia="Times New Roman" w:cs="Times New Roman"/>
          <w:iCs/>
          <w:szCs w:val="24"/>
          <w:lang w:eastAsia="ro-RO"/>
        </w:rPr>
        <w:t>ROSCI0289 Coridorul Drocea - Codru Moma</w:t>
      </w:r>
      <w:r w:rsidR="003856FC" w:rsidRPr="00232815">
        <w:rPr>
          <w:rFonts w:eastAsia="Times New Roman" w:cs="Times New Roman"/>
          <w:szCs w:val="24"/>
          <w:lang w:eastAsia="ro-RO"/>
        </w:rPr>
        <w:t>.</w:t>
      </w:r>
    </w:p>
    <w:p w:rsidR="003856FC" w:rsidRPr="00232815" w:rsidRDefault="004A3BF9" w:rsidP="00D90084">
      <w:pPr>
        <w:spacing w:after="0"/>
        <w:jc w:val="both"/>
        <w:rPr>
          <w:rFonts w:eastAsia="Times New Roman" w:cs="Times New Roman"/>
          <w:szCs w:val="24"/>
          <w:lang w:eastAsia="ro-RO"/>
        </w:rPr>
      </w:pPr>
      <w:r w:rsidRPr="00232815">
        <w:rPr>
          <w:rFonts w:eastAsia="Times New Roman" w:cs="Times New Roman"/>
          <w:szCs w:val="24"/>
          <w:lang w:eastAsia="ro-RO"/>
        </w:rPr>
        <w:t>Art. 12</w:t>
      </w:r>
      <w:r w:rsidR="003856FC" w:rsidRPr="00232815">
        <w:rPr>
          <w:rFonts w:eastAsia="Times New Roman" w:cs="Times New Roman"/>
          <w:szCs w:val="24"/>
          <w:lang w:eastAsia="ro-RO"/>
        </w:rPr>
        <w:t xml:space="preserve">. Responsabilitatea exploatării </w:t>
      </w:r>
      <w:r w:rsidRPr="00232815">
        <w:rPr>
          <w:rFonts w:eastAsia="Times New Roman" w:cs="Times New Roman"/>
          <w:szCs w:val="24"/>
          <w:lang w:eastAsia="ro-RO"/>
        </w:rPr>
        <w:t>coerente</w:t>
      </w:r>
      <w:r w:rsidR="003856FC" w:rsidRPr="00232815">
        <w:rPr>
          <w:rFonts w:eastAsia="Times New Roman" w:cs="Times New Roman"/>
          <w:szCs w:val="24"/>
          <w:lang w:eastAsia="ro-RO"/>
        </w:rPr>
        <w:t xml:space="preserve"> a pajiștilor cuprinse în </w:t>
      </w:r>
      <w:r w:rsidR="003856FC" w:rsidRPr="00232815">
        <w:rPr>
          <w:rFonts w:eastAsia="Times New Roman" w:cs="Times New Roman"/>
          <w:iCs/>
          <w:szCs w:val="24"/>
          <w:lang w:eastAsia="ro-RO"/>
        </w:rPr>
        <w:t>ROSCI0289 Coridorul Drocea - Codru Moma</w:t>
      </w:r>
      <w:r w:rsidR="003856FC" w:rsidRPr="00232815">
        <w:rPr>
          <w:rFonts w:eastAsia="Times New Roman" w:cs="Times New Roman"/>
          <w:szCs w:val="24"/>
          <w:lang w:eastAsia="ro-RO"/>
        </w:rPr>
        <w:t>, revine proprietarilor acestora. Se va urmări întreținerea terenurilor prin pășunare sau cosire tradițională. Curățirea terenurilor cu ajutorul focului se va face conform reglementărilor în vigoare, conform actului de reglementare emis de către Agenția pentru Protecția Mediului Arad și cu avizul custodelui Sitului Natura 2000, după caz.</w:t>
      </w:r>
    </w:p>
    <w:p w:rsidR="003856FC" w:rsidRPr="00232815" w:rsidRDefault="004A3BF9" w:rsidP="00D90084">
      <w:pPr>
        <w:spacing w:after="0"/>
        <w:jc w:val="both"/>
        <w:rPr>
          <w:rFonts w:eastAsia="Times New Roman" w:cs="Times New Roman"/>
          <w:szCs w:val="24"/>
          <w:lang w:eastAsia="ro-RO"/>
        </w:rPr>
      </w:pPr>
      <w:r w:rsidRPr="00232815">
        <w:rPr>
          <w:rFonts w:eastAsia="Times New Roman" w:cs="Times New Roman"/>
          <w:szCs w:val="24"/>
          <w:lang w:eastAsia="ro-RO"/>
        </w:rPr>
        <w:t>Art. 13.</w:t>
      </w:r>
      <w:r w:rsidR="003856FC" w:rsidRPr="00232815">
        <w:rPr>
          <w:rFonts w:eastAsia="Times New Roman" w:cs="Times New Roman"/>
          <w:szCs w:val="24"/>
          <w:lang w:eastAsia="ro-RO"/>
        </w:rPr>
        <w:t xml:space="preserve"> Proprietarii sau administratorii pășunilor cuprinse în </w:t>
      </w:r>
      <w:r w:rsidR="003856FC" w:rsidRPr="00232815">
        <w:rPr>
          <w:rFonts w:eastAsia="Times New Roman" w:cs="Times New Roman"/>
          <w:iCs/>
          <w:szCs w:val="24"/>
          <w:lang w:eastAsia="ro-RO"/>
        </w:rPr>
        <w:t>ROSCI0289 Coridorul Drocea - Codru Moma</w:t>
      </w:r>
      <w:r w:rsidR="003856FC" w:rsidRPr="00232815">
        <w:rPr>
          <w:rFonts w:eastAsia="Times New Roman" w:cs="Times New Roman"/>
          <w:szCs w:val="24"/>
          <w:lang w:eastAsia="ro-RO"/>
        </w:rPr>
        <w:t xml:space="preserve"> vor respecta prevederile legale legate de capacitatea de suport, locul de pășunat, numărul de câini ce însoțesc turmele, sau speciile de animale domestice cu care se pășunează. Câinii care însoțesc turmele vor purta jujeu regulamentar ca formă și dimensiune la gât și vor deține dovada efectuării tratamentelor veterinare obligatorii.</w:t>
      </w:r>
    </w:p>
    <w:p w:rsidR="003856FC" w:rsidRPr="00232815" w:rsidRDefault="006A1BFE" w:rsidP="00D90084">
      <w:pPr>
        <w:autoSpaceDE w:val="0"/>
        <w:autoSpaceDN w:val="0"/>
        <w:spacing w:after="0"/>
        <w:jc w:val="both"/>
        <w:rPr>
          <w:rFonts w:eastAsia="Times New Roman" w:cs="Times New Roman"/>
          <w:szCs w:val="24"/>
          <w:lang w:eastAsia="ro-RO"/>
        </w:rPr>
      </w:pPr>
      <w:r>
        <w:rPr>
          <w:rFonts w:eastAsia="Times New Roman" w:cs="Times New Roman"/>
          <w:szCs w:val="24"/>
          <w:lang w:eastAsia="ro-RO"/>
        </w:rPr>
        <w:t>Art.</w:t>
      </w:r>
      <w:r w:rsidR="004A3BF9" w:rsidRPr="00232815">
        <w:rPr>
          <w:rFonts w:eastAsia="Times New Roman" w:cs="Times New Roman"/>
          <w:szCs w:val="24"/>
          <w:lang w:eastAsia="ro-RO"/>
        </w:rPr>
        <w:t>14.</w:t>
      </w:r>
      <w:r>
        <w:rPr>
          <w:rFonts w:eastAsia="Times New Roman" w:cs="Times New Roman"/>
          <w:szCs w:val="24"/>
          <w:lang w:eastAsia="ro-RO"/>
        </w:rPr>
        <w:t xml:space="preserve"> </w:t>
      </w:r>
      <w:r w:rsidR="003856FC" w:rsidRPr="00232815">
        <w:rPr>
          <w:rFonts w:eastAsia="Times New Roman" w:cs="Times New Roman"/>
          <w:szCs w:val="24"/>
          <w:lang w:eastAsia="ro-RO"/>
        </w:rPr>
        <w:t xml:space="preserve">Conform </w:t>
      </w:r>
      <w:r w:rsidR="004A3BF9" w:rsidRPr="00232815">
        <w:rPr>
          <w:rFonts w:eastAsia="Times New Roman" w:cs="Times New Roman"/>
          <w:szCs w:val="24"/>
          <w:lang w:eastAsia="ro-RO"/>
        </w:rPr>
        <w:t>Ordo</w:t>
      </w:r>
      <w:r w:rsidR="003856FC" w:rsidRPr="00232815">
        <w:rPr>
          <w:rFonts w:eastAsia="Times New Roman" w:cs="Times New Roman"/>
          <w:szCs w:val="24"/>
          <w:lang w:eastAsia="ro-RO"/>
        </w:rPr>
        <w:t>na</w:t>
      </w:r>
      <w:r w:rsidR="00214EB8">
        <w:rPr>
          <w:rFonts w:eastAsia="Times New Roman" w:cs="Times New Roman"/>
          <w:szCs w:val="24"/>
          <w:lang w:eastAsia="ro-RO"/>
        </w:rPr>
        <w:t>n</w:t>
      </w:r>
      <w:r w:rsidR="003856FC" w:rsidRPr="00232815">
        <w:rPr>
          <w:rFonts w:eastAsia="Times New Roman" w:cs="Times New Roman"/>
          <w:szCs w:val="24"/>
          <w:lang w:eastAsia="ro-RO"/>
        </w:rPr>
        <w:t>ței de Urgență a Guvernului 57/2007 cu modificările și completările ulterioare, scoaterea definitivă sau temporară din circuitul agricol sau silvic de terenuri de pe raza rezervațiilor naturale protejate de interes naţional situate în</w:t>
      </w:r>
      <w:r w:rsidR="003856FC" w:rsidRPr="00232815">
        <w:rPr>
          <w:rFonts w:eastAsia="Times New Roman" w:cs="Times New Roman"/>
          <w:iCs/>
          <w:szCs w:val="24"/>
          <w:lang w:eastAsia="ro-RO"/>
        </w:rPr>
        <w:t xml:space="preserve"> ROSCI0289 Coridorul Drocea - Codru Moma</w:t>
      </w:r>
      <w:r w:rsidR="003856FC" w:rsidRPr="00232815">
        <w:rPr>
          <w:rFonts w:eastAsia="Times New Roman" w:cs="Times New Roman"/>
          <w:szCs w:val="24"/>
          <w:lang w:eastAsia="ro-RO"/>
        </w:rPr>
        <w:t xml:space="preserve"> se poate face numai pentru obiective care vizează asigurarea securităţii naţionale, asigurarea securităţii, sănătăţii oamenilor şi animalelor sau pentru obiectivele destinate cercetării ştiinţifice şi bunei administrări a ariei naturale protejate.</w:t>
      </w:r>
    </w:p>
    <w:p w:rsidR="003856FC" w:rsidRPr="00232815" w:rsidRDefault="004A3BF9" w:rsidP="00D90084">
      <w:pPr>
        <w:spacing w:after="0"/>
        <w:jc w:val="both"/>
        <w:rPr>
          <w:rFonts w:eastAsia="Times New Roman" w:cs="Times New Roman"/>
          <w:szCs w:val="24"/>
          <w:lang w:eastAsia="ro-RO"/>
        </w:rPr>
      </w:pPr>
      <w:r w:rsidRPr="00232815">
        <w:rPr>
          <w:rFonts w:eastAsia="Times New Roman" w:cs="Times New Roman"/>
          <w:szCs w:val="24"/>
          <w:lang w:eastAsia="ro-RO"/>
        </w:rPr>
        <w:t xml:space="preserve">Art. 15. 1 </w:t>
      </w:r>
      <w:r w:rsidR="003856FC" w:rsidRPr="00232815">
        <w:rPr>
          <w:rFonts w:eastAsia="Times New Roman" w:cs="Times New Roman"/>
          <w:szCs w:val="24"/>
          <w:lang w:eastAsia="ro-RO"/>
        </w:rPr>
        <w:t xml:space="preserve">Stânele sau adăposturile zootehnice ce vor fi amplasate pe suprafaţa </w:t>
      </w:r>
      <w:r w:rsidR="003856FC" w:rsidRPr="00232815">
        <w:rPr>
          <w:rFonts w:eastAsia="Times New Roman" w:cs="Times New Roman"/>
          <w:iCs/>
          <w:szCs w:val="24"/>
          <w:lang w:eastAsia="ro-RO"/>
        </w:rPr>
        <w:t>ROSCI0289 Coridorul Drocea - Codru Moma</w:t>
      </w:r>
      <w:r w:rsidR="003856FC" w:rsidRPr="00232815">
        <w:rPr>
          <w:rFonts w:eastAsia="Times New Roman" w:cs="Times New Roman"/>
          <w:szCs w:val="24"/>
          <w:lang w:eastAsia="ro-RO"/>
        </w:rPr>
        <w:t xml:space="preserve"> vor respecta specificul local.</w:t>
      </w:r>
    </w:p>
    <w:p w:rsidR="003856FC" w:rsidRPr="00232815" w:rsidRDefault="004A3BF9" w:rsidP="00D90084">
      <w:pPr>
        <w:spacing w:after="0"/>
        <w:jc w:val="both"/>
        <w:rPr>
          <w:rFonts w:eastAsia="Times New Roman" w:cs="Times New Roman"/>
          <w:szCs w:val="24"/>
          <w:lang w:eastAsia="ro-RO"/>
        </w:rPr>
      </w:pPr>
      <w:r w:rsidRPr="00232815">
        <w:rPr>
          <w:rFonts w:eastAsia="Times New Roman" w:cs="Times New Roman"/>
          <w:szCs w:val="24"/>
          <w:lang w:eastAsia="ro-RO"/>
        </w:rPr>
        <w:lastRenderedPageBreak/>
        <w:t>2</w:t>
      </w:r>
      <w:r w:rsidR="003856FC" w:rsidRPr="00232815">
        <w:rPr>
          <w:rFonts w:eastAsia="Times New Roman" w:cs="Times New Roman"/>
          <w:szCs w:val="24"/>
          <w:lang w:eastAsia="ro-RO"/>
        </w:rPr>
        <w:t xml:space="preserve">  Locurile de târlire nu vor fi amplasate la mai puțin de 150 de metri de apele curgătoare sau stătătoare de pe suprafața </w:t>
      </w:r>
      <w:r w:rsidR="003856FC" w:rsidRPr="00232815">
        <w:rPr>
          <w:rFonts w:eastAsia="Times New Roman" w:cs="Times New Roman"/>
          <w:iCs/>
          <w:szCs w:val="24"/>
          <w:lang w:eastAsia="ro-RO"/>
        </w:rPr>
        <w:t>ROSCI0289 Coridorul Drocea - Codru Moma</w:t>
      </w:r>
      <w:r w:rsidR="003856FC" w:rsidRPr="00232815">
        <w:rPr>
          <w:rFonts w:eastAsia="Times New Roman" w:cs="Times New Roman"/>
          <w:szCs w:val="24"/>
          <w:lang w:eastAsia="ro-RO"/>
        </w:rPr>
        <w:t>.</w:t>
      </w:r>
    </w:p>
    <w:p w:rsidR="003856FC" w:rsidRPr="00232815" w:rsidRDefault="004A3BF9" w:rsidP="00D90084">
      <w:pPr>
        <w:spacing w:after="0"/>
        <w:jc w:val="both"/>
        <w:rPr>
          <w:rFonts w:eastAsia="Times New Roman" w:cs="Times New Roman"/>
          <w:szCs w:val="24"/>
          <w:lang w:eastAsia="ro-RO"/>
        </w:rPr>
      </w:pPr>
      <w:r w:rsidRPr="00232815">
        <w:rPr>
          <w:rFonts w:eastAsia="Times New Roman" w:cs="Times New Roman"/>
          <w:szCs w:val="24"/>
          <w:lang w:eastAsia="ro-RO"/>
        </w:rPr>
        <w:t>Art. 16</w:t>
      </w:r>
      <w:r w:rsidR="003856FC" w:rsidRPr="00232815">
        <w:rPr>
          <w:rFonts w:eastAsia="Times New Roman" w:cs="Times New Roman"/>
          <w:szCs w:val="24"/>
          <w:lang w:eastAsia="ro-RO"/>
        </w:rPr>
        <w:t>. Pe terenurile arabile abandonate de cel puțin 10 ani și unde s-au instalat habitate de interes conservativ, reînceperea lucrărilor de arare se va face în conformitate cu legislația în vigoare. </w:t>
      </w:r>
    </w:p>
    <w:p w:rsidR="003856FC" w:rsidRPr="00232815" w:rsidRDefault="004A3BF9" w:rsidP="00D90084">
      <w:pPr>
        <w:spacing w:after="0"/>
        <w:jc w:val="both"/>
        <w:rPr>
          <w:rFonts w:eastAsia="Times New Roman" w:cs="Times New Roman"/>
          <w:szCs w:val="24"/>
          <w:lang w:eastAsia="ro-RO"/>
        </w:rPr>
      </w:pPr>
      <w:r w:rsidRPr="00232815">
        <w:rPr>
          <w:rFonts w:eastAsia="Times New Roman" w:cs="Times New Roman"/>
          <w:szCs w:val="24"/>
          <w:lang w:eastAsia="ro-RO"/>
        </w:rPr>
        <w:t>Art. 17</w:t>
      </w:r>
      <w:r w:rsidR="003856FC" w:rsidRPr="00232815">
        <w:rPr>
          <w:rFonts w:eastAsia="Times New Roman" w:cs="Times New Roman"/>
          <w:szCs w:val="24"/>
          <w:lang w:eastAsia="ro-RO"/>
        </w:rPr>
        <w:t>. Cultivarea terenurilor arabile se supune următoarelor recomandări:</w:t>
      </w:r>
    </w:p>
    <w:p w:rsidR="003856FC" w:rsidRPr="00232815" w:rsidRDefault="003856FC" w:rsidP="00D90084">
      <w:pPr>
        <w:pStyle w:val="ListParagraph"/>
        <w:numPr>
          <w:ilvl w:val="0"/>
          <w:numId w:val="85"/>
        </w:numPr>
        <w:spacing w:after="0"/>
        <w:ind w:left="0" w:firstLine="0"/>
        <w:jc w:val="both"/>
        <w:rPr>
          <w:rFonts w:eastAsia="Times New Roman" w:cs="Times New Roman"/>
          <w:lang w:val="ro-RO" w:eastAsia="ro-RO"/>
        </w:rPr>
      </w:pPr>
      <w:r w:rsidRPr="00232815">
        <w:rPr>
          <w:rFonts w:eastAsia="Times New Roman" w:cs="Times New Roman"/>
          <w:lang w:val="ro-RO" w:eastAsia="ro-RO"/>
        </w:rPr>
        <w:t>incendierea vegetaţiei și a resturilor vegetale se face conform reglementărilor în vigoare, conform act</w:t>
      </w:r>
      <w:r w:rsidR="00F36194">
        <w:rPr>
          <w:rFonts w:eastAsia="Times New Roman" w:cs="Times New Roman"/>
          <w:lang w:val="ro-RO" w:eastAsia="ro-RO"/>
        </w:rPr>
        <w:t>u</w:t>
      </w:r>
      <w:r w:rsidRPr="00232815">
        <w:rPr>
          <w:rFonts w:eastAsia="Times New Roman" w:cs="Times New Roman"/>
          <w:lang w:val="ro-RO" w:eastAsia="ro-RO"/>
        </w:rPr>
        <w:t>lui de reglementare emis de către Agenția pentru Protecția Mediului Arad;</w:t>
      </w:r>
    </w:p>
    <w:p w:rsidR="003856FC" w:rsidRPr="00232815" w:rsidRDefault="003856FC" w:rsidP="00D90084">
      <w:pPr>
        <w:pStyle w:val="ListParagraph"/>
        <w:numPr>
          <w:ilvl w:val="0"/>
          <w:numId w:val="85"/>
        </w:numPr>
        <w:spacing w:after="0"/>
        <w:ind w:left="0" w:firstLine="0"/>
        <w:jc w:val="both"/>
        <w:rPr>
          <w:rFonts w:eastAsia="Times New Roman" w:cs="Times New Roman"/>
          <w:lang w:val="ro-RO" w:eastAsia="ro-RO"/>
        </w:rPr>
      </w:pPr>
      <w:r w:rsidRPr="00232815">
        <w:rPr>
          <w:rFonts w:eastAsia="Times New Roman" w:cs="Times New Roman"/>
          <w:lang w:val="ro-RO" w:eastAsia="ro-RO"/>
        </w:rPr>
        <w:t>să nu se afecteze regimul hidrologic al terenurilor, prin drenare, desecare,</w:t>
      </w:r>
    </w:p>
    <w:p w:rsidR="003856FC" w:rsidRPr="00232815" w:rsidRDefault="003856FC" w:rsidP="00D90084">
      <w:pPr>
        <w:pStyle w:val="ListParagraph"/>
        <w:numPr>
          <w:ilvl w:val="0"/>
          <w:numId w:val="85"/>
        </w:numPr>
        <w:spacing w:after="0"/>
        <w:ind w:left="0" w:firstLine="0"/>
        <w:jc w:val="both"/>
        <w:rPr>
          <w:rFonts w:eastAsia="Times New Roman" w:cs="Times New Roman"/>
          <w:lang w:val="ro-RO" w:eastAsia="ro-RO"/>
        </w:rPr>
      </w:pPr>
      <w:r w:rsidRPr="00232815">
        <w:rPr>
          <w:rFonts w:eastAsia="Times New Roman" w:cs="Times New Roman"/>
          <w:lang w:val="ro-RO" w:eastAsia="ro-RO"/>
        </w:rPr>
        <w:t>să fie păstraţi arborii solitari sau pâlcurile de arbori existenţi</w:t>
      </w:r>
    </w:p>
    <w:p w:rsidR="003856FC" w:rsidRPr="00232815" w:rsidRDefault="003856FC" w:rsidP="00D90084">
      <w:pPr>
        <w:pStyle w:val="ListParagraph"/>
        <w:numPr>
          <w:ilvl w:val="0"/>
          <w:numId w:val="85"/>
        </w:numPr>
        <w:spacing w:after="0"/>
        <w:ind w:left="0" w:firstLine="0"/>
        <w:jc w:val="both"/>
        <w:rPr>
          <w:rFonts w:eastAsia="Times New Roman" w:cs="Times New Roman"/>
          <w:lang w:val="ro-RO" w:eastAsia="ro-RO"/>
        </w:rPr>
      </w:pPr>
      <w:r w:rsidRPr="00232815">
        <w:rPr>
          <w:rFonts w:eastAsia="Times New Roman" w:cs="Times New Roman"/>
          <w:lang w:val="ro-RO" w:eastAsia="ro-RO"/>
        </w:rPr>
        <w:t>să fie păstrate aliniamentele de arbori şi arbuşti de la marginea parcelelor</w:t>
      </w:r>
    </w:p>
    <w:p w:rsidR="003856FC" w:rsidRPr="00232815" w:rsidRDefault="004A3BF9" w:rsidP="00D90084">
      <w:pPr>
        <w:spacing w:after="0"/>
        <w:jc w:val="both"/>
        <w:rPr>
          <w:rFonts w:eastAsia="Times New Roman" w:cs="Times New Roman"/>
          <w:szCs w:val="24"/>
          <w:lang w:eastAsia="ro-RO"/>
        </w:rPr>
      </w:pPr>
      <w:r w:rsidRPr="00232815">
        <w:rPr>
          <w:rFonts w:eastAsia="Times New Roman" w:cs="Times New Roman"/>
          <w:szCs w:val="24"/>
          <w:lang w:eastAsia="ro-RO"/>
        </w:rPr>
        <w:t>Art. 18</w:t>
      </w:r>
      <w:r w:rsidR="003856FC" w:rsidRPr="00232815">
        <w:rPr>
          <w:rFonts w:eastAsia="Times New Roman" w:cs="Times New Roman"/>
          <w:szCs w:val="24"/>
          <w:lang w:eastAsia="ro-RO"/>
        </w:rPr>
        <w:t xml:space="preserve">. Pe suprafața </w:t>
      </w:r>
      <w:r w:rsidR="003856FC" w:rsidRPr="00232815">
        <w:rPr>
          <w:rFonts w:eastAsia="Times New Roman" w:cs="Times New Roman"/>
          <w:iCs/>
          <w:szCs w:val="24"/>
          <w:lang w:eastAsia="ro-RO"/>
        </w:rPr>
        <w:t>ROSCI0289 Coridorul Drocea - Codru Moma</w:t>
      </w:r>
      <w:r w:rsidR="003856FC" w:rsidRPr="00232815">
        <w:rPr>
          <w:rFonts w:eastAsia="Times New Roman" w:cs="Times New Roman"/>
          <w:szCs w:val="24"/>
          <w:lang w:eastAsia="ro-RO"/>
        </w:rPr>
        <w:t xml:space="preserve">, cultivarea plantelor modificate genetic se va realiza, după caz, conform actului de reglementare emis de către Agenției pentru Protecția Mediului Arad sau de custodele Sitului Natura 2000 Coridorul Drocea - Codru Moma și doar în urma prezentării de către persoanele juridice sau fizice solicitante a unor studii care să ateste capacitatea de producție si cea de suport. </w:t>
      </w:r>
    </w:p>
    <w:p w:rsidR="003856FC" w:rsidRPr="00232815" w:rsidRDefault="003856FC" w:rsidP="00D90084">
      <w:pPr>
        <w:spacing w:after="0"/>
        <w:jc w:val="both"/>
        <w:rPr>
          <w:rFonts w:eastAsia="Times New Roman" w:cs="Times New Roman"/>
          <w:szCs w:val="24"/>
          <w:lang w:eastAsia="ro-RO"/>
        </w:rPr>
      </w:pPr>
      <w:r w:rsidRPr="00232815">
        <w:rPr>
          <w:rFonts w:eastAsia="Times New Roman" w:cs="Times New Roman"/>
          <w:szCs w:val="24"/>
          <w:lang w:eastAsia="ro-RO"/>
        </w:rPr>
        <w:t>Ar</w:t>
      </w:r>
      <w:r w:rsidR="004A3BF9" w:rsidRPr="00232815">
        <w:rPr>
          <w:rFonts w:eastAsia="Times New Roman" w:cs="Times New Roman"/>
          <w:szCs w:val="24"/>
          <w:lang w:eastAsia="ro-RO"/>
        </w:rPr>
        <w:t>t. 19</w:t>
      </w:r>
      <w:r w:rsidRPr="00232815">
        <w:rPr>
          <w:rFonts w:eastAsia="Times New Roman" w:cs="Times New Roman"/>
          <w:szCs w:val="24"/>
          <w:lang w:eastAsia="ro-RO"/>
        </w:rPr>
        <w:t xml:space="preserve">. Colectarea intensivă a fructelor de pădure, ciupercilor și melcilor de pe teritoriul </w:t>
      </w:r>
      <w:r w:rsidRPr="00232815">
        <w:rPr>
          <w:rFonts w:eastAsia="Times New Roman" w:cs="Times New Roman"/>
          <w:iCs/>
          <w:szCs w:val="24"/>
          <w:lang w:eastAsia="ro-RO"/>
        </w:rPr>
        <w:t>ROSCI0289 Coridorul Drocea - Codru Moma</w:t>
      </w:r>
      <w:r w:rsidRPr="00232815">
        <w:rPr>
          <w:rFonts w:eastAsia="Times New Roman" w:cs="Times New Roman"/>
          <w:szCs w:val="24"/>
          <w:lang w:eastAsia="ro-RO"/>
        </w:rPr>
        <w:t xml:space="preserve"> se va face conform Ordinului de Ministru 410/2008 și numai, după caz, conform actului de reglementare emis de către Agenția pentru Protecția Mediului Arad sau de către custodele Sitului Natura 2000 Coridorul Drocea - Codru Moma.</w:t>
      </w:r>
    </w:p>
    <w:p w:rsidR="003856FC" w:rsidRPr="00232815" w:rsidRDefault="003856FC" w:rsidP="00D90084">
      <w:pPr>
        <w:spacing w:after="0"/>
        <w:jc w:val="both"/>
        <w:rPr>
          <w:rFonts w:eastAsia="Times New Roman" w:cs="Times New Roman"/>
          <w:szCs w:val="24"/>
          <w:lang w:eastAsia="ro-RO"/>
        </w:rPr>
      </w:pPr>
      <w:r w:rsidRPr="00232815">
        <w:rPr>
          <w:rFonts w:eastAsia="Times New Roman" w:cs="Times New Roman"/>
          <w:szCs w:val="24"/>
          <w:lang w:eastAsia="ro-RO"/>
        </w:rPr>
        <w:t> </w:t>
      </w:r>
      <w:r w:rsidR="004A3BF9" w:rsidRPr="00232815">
        <w:rPr>
          <w:rFonts w:eastAsia="Times New Roman" w:cs="Times New Roman"/>
          <w:szCs w:val="24"/>
          <w:lang w:eastAsia="ro-RO"/>
        </w:rPr>
        <w:t>Art. 20</w:t>
      </w:r>
      <w:r w:rsidRPr="00232815">
        <w:rPr>
          <w:rFonts w:eastAsia="Times New Roman" w:cs="Times New Roman"/>
          <w:szCs w:val="24"/>
          <w:lang w:eastAsia="ro-RO"/>
        </w:rPr>
        <w:t>. Realizarea oricărui fel de construcții -</w:t>
      </w:r>
      <w:r w:rsidR="00214EB8">
        <w:rPr>
          <w:rFonts w:eastAsia="Times New Roman" w:cs="Times New Roman"/>
          <w:szCs w:val="24"/>
          <w:lang w:eastAsia="ro-RO"/>
        </w:rPr>
        <w:t xml:space="preserve"> </w:t>
      </w:r>
      <w:r w:rsidRPr="00232815">
        <w:rPr>
          <w:rFonts w:eastAsia="Times New Roman" w:cs="Times New Roman"/>
          <w:szCs w:val="24"/>
          <w:lang w:eastAsia="ro-RO"/>
        </w:rPr>
        <w:t xml:space="preserve">clădiri, infrastructură rutieră, canalizări, rețele de utilități etc. în intravilanul sau extravilanul localităţilor se face </w:t>
      </w:r>
      <w:r w:rsidR="00593BD9">
        <w:rPr>
          <w:rFonts w:eastAsia="Times New Roman" w:cs="Times New Roman"/>
          <w:szCs w:val="24"/>
          <w:lang w:eastAsia="ro-RO"/>
        </w:rPr>
        <w:t xml:space="preserve">conform </w:t>
      </w:r>
      <w:r w:rsidR="00593BD9" w:rsidRPr="00086318">
        <w:rPr>
          <w:szCs w:val="24"/>
          <w:lang w:eastAsia="ro-RO"/>
        </w:rPr>
        <w:t>autorizației de construcție și</w:t>
      </w:r>
      <w:r w:rsidR="003D7D53">
        <w:rPr>
          <w:szCs w:val="24"/>
          <w:lang w:eastAsia="ro-RO"/>
        </w:rPr>
        <w:t>, eventual,</w:t>
      </w:r>
      <w:r w:rsidR="00593BD9" w:rsidRPr="00086318">
        <w:rPr>
          <w:szCs w:val="24"/>
          <w:lang w:eastAsia="ro-RO"/>
        </w:rPr>
        <w:t xml:space="preserve"> </w:t>
      </w:r>
      <w:r w:rsidRPr="00232815">
        <w:rPr>
          <w:rFonts w:eastAsia="Times New Roman" w:cs="Times New Roman"/>
          <w:szCs w:val="24"/>
          <w:lang w:eastAsia="ro-RO"/>
        </w:rPr>
        <w:t>actului de reglementare emis de către Agenția pe</w:t>
      </w:r>
      <w:r w:rsidR="000D0474">
        <w:rPr>
          <w:rFonts w:eastAsia="Times New Roman" w:cs="Times New Roman"/>
          <w:szCs w:val="24"/>
          <w:lang w:eastAsia="ro-RO"/>
        </w:rPr>
        <w:t>ntru Protecția Mediului Arad și/sau</w:t>
      </w:r>
      <w:r w:rsidRPr="00232815">
        <w:rPr>
          <w:rFonts w:eastAsia="Times New Roman" w:cs="Times New Roman"/>
          <w:szCs w:val="24"/>
          <w:lang w:eastAsia="ro-RO"/>
        </w:rPr>
        <w:t xml:space="preserve"> de către custodele Sitului Natura 2000 Coridorul Drocea - Codru Moma. </w:t>
      </w:r>
    </w:p>
    <w:p w:rsidR="003856FC" w:rsidRPr="00232815" w:rsidRDefault="00593BD9" w:rsidP="00D90084">
      <w:pPr>
        <w:spacing w:after="0"/>
        <w:jc w:val="both"/>
        <w:rPr>
          <w:rFonts w:eastAsia="Times New Roman" w:cs="Times New Roman"/>
          <w:szCs w:val="24"/>
          <w:lang w:eastAsia="ro-RO"/>
        </w:rPr>
      </w:pPr>
      <w:r>
        <w:rPr>
          <w:rFonts w:eastAsia="Times New Roman" w:cs="Times New Roman"/>
          <w:szCs w:val="24"/>
          <w:lang w:eastAsia="ro-RO"/>
        </w:rPr>
        <w:t>Art. 21</w:t>
      </w:r>
      <w:r w:rsidR="003856FC" w:rsidRPr="00232815">
        <w:rPr>
          <w:rFonts w:eastAsia="Times New Roman" w:cs="Times New Roman"/>
          <w:szCs w:val="24"/>
          <w:lang w:eastAsia="ro-RO"/>
        </w:rPr>
        <w:t xml:space="preserve">. În </w:t>
      </w:r>
      <w:r w:rsidR="003856FC" w:rsidRPr="00232815">
        <w:rPr>
          <w:rFonts w:eastAsia="Times New Roman" w:cs="Times New Roman"/>
          <w:iCs/>
          <w:szCs w:val="24"/>
          <w:lang w:eastAsia="ro-RO"/>
        </w:rPr>
        <w:t>ROSCI0289 Coridorul Drocea - Codru Moma</w:t>
      </w:r>
      <w:r w:rsidR="003856FC" w:rsidRPr="00232815">
        <w:rPr>
          <w:rFonts w:eastAsia="Times New Roman" w:cs="Times New Roman"/>
          <w:szCs w:val="24"/>
          <w:lang w:eastAsia="ro-RO"/>
        </w:rPr>
        <w:t xml:space="preserve"> sunt permise activităţile de turism şi educaţie, cu respectarea regulilor de vizitare potrivit prezentului regulament. </w:t>
      </w:r>
    </w:p>
    <w:p w:rsidR="003856FC" w:rsidRPr="00232815" w:rsidRDefault="00593BD9" w:rsidP="00D90084">
      <w:pPr>
        <w:spacing w:after="0"/>
        <w:jc w:val="both"/>
        <w:rPr>
          <w:rFonts w:eastAsia="Times New Roman" w:cs="Times New Roman"/>
          <w:szCs w:val="24"/>
          <w:lang w:eastAsia="ro-RO"/>
        </w:rPr>
      </w:pPr>
      <w:r>
        <w:rPr>
          <w:rFonts w:eastAsia="Times New Roman" w:cs="Times New Roman"/>
          <w:szCs w:val="24"/>
          <w:lang w:eastAsia="ro-RO"/>
        </w:rPr>
        <w:t>Art. 22</w:t>
      </w:r>
      <w:r w:rsidR="003856FC" w:rsidRPr="00232815">
        <w:rPr>
          <w:rFonts w:eastAsia="Times New Roman" w:cs="Times New Roman"/>
          <w:szCs w:val="24"/>
          <w:lang w:eastAsia="ro-RO"/>
        </w:rPr>
        <w:t xml:space="preserve">. Pe teritoriul </w:t>
      </w:r>
      <w:r w:rsidR="003856FC" w:rsidRPr="00232815">
        <w:rPr>
          <w:rFonts w:eastAsia="Times New Roman" w:cs="Times New Roman"/>
          <w:iCs/>
          <w:szCs w:val="24"/>
          <w:lang w:eastAsia="ro-RO"/>
        </w:rPr>
        <w:t>ROSCI0289 Coridorul Drocea - Codru Moma</w:t>
      </w:r>
      <w:r w:rsidR="003856FC" w:rsidRPr="00232815">
        <w:rPr>
          <w:rFonts w:eastAsia="Times New Roman" w:cs="Times New Roman"/>
          <w:szCs w:val="24"/>
          <w:lang w:eastAsia="ro-RO"/>
        </w:rPr>
        <w:t xml:space="preserve"> accesul turiştilor este permis</w:t>
      </w:r>
    </w:p>
    <w:p w:rsidR="003856FC" w:rsidRPr="00232815" w:rsidRDefault="006A1BFE" w:rsidP="00D90084">
      <w:pPr>
        <w:spacing w:after="0"/>
        <w:jc w:val="both"/>
        <w:rPr>
          <w:rFonts w:eastAsia="Times New Roman" w:cs="Times New Roman"/>
          <w:szCs w:val="24"/>
          <w:lang w:eastAsia="ro-RO"/>
        </w:rPr>
      </w:pPr>
      <w:r>
        <w:rPr>
          <w:rFonts w:eastAsia="Times New Roman" w:cs="Times New Roman"/>
          <w:szCs w:val="24"/>
          <w:lang w:eastAsia="ro-RO"/>
        </w:rPr>
        <w:t>Art. 23</w:t>
      </w:r>
      <w:r w:rsidR="003856FC" w:rsidRPr="00232815">
        <w:rPr>
          <w:rFonts w:eastAsia="Times New Roman" w:cs="Times New Roman"/>
          <w:szCs w:val="24"/>
          <w:lang w:eastAsia="ro-RO"/>
        </w:rPr>
        <w:t>. Realizarea/întreţinerea marcajelor turistice şi de escaladă, reamenajarea traseelor turistice, amplasarea panourilor indicatoare și informative</w:t>
      </w:r>
      <w:r w:rsidR="00593BD9">
        <w:rPr>
          <w:rFonts w:eastAsia="Times New Roman" w:cs="Times New Roman"/>
          <w:szCs w:val="24"/>
          <w:lang w:eastAsia="ro-RO"/>
        </w:rPr>
        <w:t xml:space="preserve"> </w:t>
      </w:r>
      <w:r w:rsidR="00593BD9" w:rsidRPr="00086318">
        <w:rPr>
          <w:rFonts w:eastAsia="Times New Roman"/>
          <w:szCs w:val="24"/>
          <w:lang w:eastAsia="ro-RO"/>
        </w:rPr>
        <w:t xml:space="preserve">în interiorul </w:t>
      </w:r>
      <w:r w:rsidR="00593BD9" w:rsidRPr="002806E9">
        <w:rPr>
          <w:szCs w:val="24"/>
        </w:rPr>
        <w:t xml:space="preserve">Sitului Natura 2000 </w:t>
      </w:r>
      <w:r w:rsidR="00593BD9" w:rsidRPr="00086318">
        <w:rPr>
          <w:rFonts w:eastAsia="Times New Roman"/>
          <w:szCs w:val="24"/>
        </w:rPr>
        <w:lastRenderedPageBreak/>
        <w:t>ROSCI0289 Defileul Crișului Alb</w:t>
      </w:r>
      <w:r w:rsidR="003856FC" w:rsidRPr="00232815">
        <w:rPr>
          <w:rFonts w:eastAsia="Times New Roman" w:cs="Times New Roman"/>
          <w:szCs w:val="24"/>
          <w:lang w:eastAsia="ro-RO"/>
        </w:rPr>
        <w:t xml:space="preserve">, se va face </w:t>
      </w:r>
      <w:r w:rsidR="00593BD9">
        <w:rPr>
          <w:rFonts w:eastAsia="Times New Roman" w:cs="Times New Roman"/>
          <w:szCs w:val="24"/>
          <w:lang w:eastAsia="ro-RO"/>
        </w:rPr>
        <w:t>numai cu acordul custodelui</w:t>
      </w:r>
      <w:r w:rsidR="003856FC" w:rsidRPr="00232815">
        <w:rPr>
          <w:rFonts w:eastAsia="Times New Roman" w:cs="Times New Roman"/>
          <w:szCs w:val="24"/>
          <w:lang w:eastAsia="ro-RO"/>
        </w:rPr>
        <w:t xml:space="preserve"> Sitului Natura 2000 Coridorul Drocea - Codru Moma. </w:t>
      </w:r>
    </w:p>
    <w:p w:rsidR="003856FC" w:rsidRPr="00232815" w:rsidRDefault="006A1BFE" w:rsidP="00D90084">
      <w:pPr>
        <w:spacing w:after="0"/>
        <w:jc w:val="both"/>
        <w:rPr>
          <w:rFonts w:eastAsia="Times New Roman" w:cs="Times New Roman"/>
          <w:szCs w:val="24"/>
          <w:lang w:eastAsia="ro-RO"/>
        </w:rPr>
      </w:pPr>
      <w:r>
        <w:rPr>
          <w:rFonts w:eastAsia="Times New Roman" w:cs="Times New Roman"/>
          <w:szCs w:val="24"/>
          <w:lang w:eastAsia="ro-RO"/>
        </w:rPr>
        <w:t>Art. 24</w:t>
      </w:r>
      <w:r w:rsidR="003856FC" w:rsidRPr="00232815">
        <w:rPr>
          <w:rFonts w:eastAsia="Times New Roman" w:cs="Times New Roman"/>
          <w:szCs w:val="24"/>
          <w:lang w:eastAsia="ro-RO"/>
        </w:rPr>
        <w:t xml:space="preserve">. 1 Camparea pe teritoriul </w:t>
      </w:r>
      <w:r w:rsidR="003856FC" w:rsidRPr="00232815">
        <w:rPr>
          <w:rFonts w:eastAsia="Times New Roman" w:cs="Times New Roman"/>
          <w:iCs/>
          <w:szCs w:val="24"/>
          <w:lang w:eastAsia="ro-RO"/>
        </w:rPr>
        <w:t>ROSCI0289 Coridorul Drocea - Codru Moma</w:t>
      </w:r>
      <w:r w:rsidR="003856FC" w:rsidRPr="00232815">
        <w:rPr>
          <w:rFonts w:eastAsia="Times New Roman" w:cs="Times New Roman"/>
          <w:szCs w:val="24"/>
          <w:lang w:eastAsia="ro-RO"/>
        </w:rPr>
        <w:t xml:space="preserve"> este permisă pe domeniul public sau pe domeniul privat, cu acceptul proprietarului sau administratorului acestuia. </w:t>
      </w:r>
    </w:p>
    <w:p w:rsidR="003856FC" w:rsidRPr="00232815" w:rsidRDefault="003856FC" w:rsidP="00D90084">
      <w:pPr>
        <w:spacing w:after="0"/>
        <w:jc w:val="both"/>
        <w:rPr>
          <w:rFonts w:eastAsia="Times New Roman" w:cs="Times New Roman"/>
          <w:szCs w:val="24"/>
          <w:lang w:eastAsia="ro-RO"/>
        </w:rPr>
      </w:pPr>
      <w:r w:rsidRPr="00232815">
        <w:rPr>
          <w:rFonts w:eastAsia="Times New Roman" w:cs="Times New Roman"/>
          <w:szCs w:val="24"/>
          <w:lang w:eastAsia="ro-RO"/>
        </w:rPr>
        <w:t>2 Este interzisă săparea de şanţuri în jurul corturilor sau utilizarea oricăror materiale de origine vegetală sub corturi.</w:t>
      </w:r>
    </w:p>
    <w:p w:rsidR="003856FC" w:rsidRPr="00232815" w:rsidRDefault="003856FC" w:rsidP="00D90084">
      <w:pPr>
        <w:spacing w:after="0"/>
        <w:jc w:val="both"/>
        <w:rPr>
          <w:rFonts w:eastAsia="Times New Roman" w:cs="Times New Roman"/>
          <w:szCs w:val="24"/>
          <w:lang w:eastAsia="ro-RO"/>
        </w:rPr>
      </w:pPr>
      <w:r w:rsidRPr="00232815">
        <w:rPr>
          <w:rFonts w:eastAsia="Times New Roman" w:cs="Times New Roman"/>
          <w:szCs w:val="24"/>
          <w:lang w:eastAsia="ro-RO"/>
        </w:rPr>
        <w:t>3 Este interzisă perturbarea liniștii pe traseele turistice, în locurile de campare sau în alte zone naturale unde ar putea deranja alte persoane sau fauna sălbatică.</w:t>
      </w:r>
    </w:p>
    <w:p w:rsidR="003856FC" w:rsidRPr="00232815" w:rsidRDefault="003856FC" w:rsidP="00D90084">
      <w:pPr>
        <w:spacing w:after="0"/>
        <w:jc w:val="both"/>
        <w:rPr>
          <w:rFonts w:eastAsia="Times New Roman" w:cs="Times New Roman"/>
          <w:szCs w:val="24"/>
          <w:lang w:eastAsia="ro-RO"/>
        </w:rPr>
      </w:pPr>
      <w:r w:rsidRPr="00232815">
        <w:rPr>
          <w:rFonts w:eastAsia="Times New Roman" w:cs="Times New Roman"/>
          <w:szCs w:val="24"/>
          <w:lang w:eastAsia="ro-RO"/>
        </w:rPr>
        <w:t>4 În locurile de campare se poate încasa tarif de campare de către deţinătorii legali ai terenului. Aceste locuri de campare se vor aviza de către Agenția pentru Protecția Mediului Arad sau custodele Sitului Natura 2000 Coridorul Drocea - Codru Moma.</w:t>
      </w:r>
    </w:p>
    <w:p w:rsidR="003856FC" w:rsidRPr="00232815" w:rsidRDefault="003856FC" w:rsidP="00D90084">
      <w:pPr>
        <w:spacing w:after="0"/>
        <w:jc w:val="both"/>
        <w:rPr>
          <w:rFonts w:eastAsia="Times New Roman" w:cs="Times New Roman"/>
          <w:szCs w:val="24"/>
          <w:lang w:eastAsia="ro-RO"/>
        </w:rPr>
      </w:pPr>
      <w:r w:rsidRPr="00232815">
        <w:rPr>
          <w:rFonts w:eastAsia="Times New Roman" w:cs="Times New Roman"/>
          <w:szCs w:val="24"/>
          <w:lang w:eastAsia="ro-RO"/>
        </w:rPr>
        <w:t xml:space="preserve"> 5 Camparea în afara perimetrelor permise se poate face numai în următoarele situaţii:</w:t>
      </w:r>
    </w:p>
    <w:p w:rsidR="003856FC" w:rsidRPr="00232815" w:rsidRDefault="003856FC" w:rsidP="00D90084">
      <w:pPr>
        <w:spacing w:after="0"/>
        <w:jc w:val="both"/>
        <w:rPr>
          <w:rFonts w:eastAsia="Times New Roman" w:cs="Times New Roman"/>
          <w:szCs w:val="24"/>
          <w:lang w:eastAsia="ro-RO"/>
        </w:rPr>
      </w:pPr>
      <w:r w:rsidRPr="00232815">
        <w:rPr>
          <w:rFonts w:eastAsia="Times New Roman" w:cs="Times New Roman"/>
          <w:szCs w:val="24"/>
          <w:lang w:eastAsia="ro-RO"/>
        </w:rPr>
        <w:t>a</w:t>
      </w:r>
      <w:r w:rsidR="00EA1CA9" w:rsidRPr="00232815">
        <w:rPr>
          <w:rFonts w:eastAsia="Times New Roman" w:cs="Times New Roman"/>
          <w:szCs w:val="24"/>
          <w:lang w:eastAsia="ro-RO"/>
        </w:rPr>
        <w:t>)</w:t>
      </w:r>
      <w:r w:rsidRPr="00232815">
        <w:rPr>
          <w:rFonts w:eastAsia="Times New Roman" w:cs="Times New Roman"/>
          <w:szCs w:val="24"/>
          <w:lang w:eastAsia="ro-RO"/>
        </w:rPr>
        <w:t xml:space="preserve"> pentru activitate de cercetare, numai, după caz, conform actului de reglementare emis de către Agenției pentru Protecția Mediului Arad sau de către custodele Sitului Natura 2000 Coridorul Drocea - Codru Moma. </w:t>
      </w:r>
    </w:p>
    <w:p w:rsidR="003856FC" w:rsidRPr="00232815" w:rsidRDefault="003856FC" w:rsidP="00D90084">
      <w:pPr>
        <w:spacing w:after="0"/>
        <w:jc w:val="both"/>
        <w:rPr>
          <w:rFonts w:eastAsia="Times New Roman" w:cs="Times New Roman"/>
          <w:szCs w:val="24"/>
          <w:lang w:eastAsia="ro-RO"/>
        </w:rPr>
      </w:pPr>
      <w:r w:rsidRPr="00232815">
        <w:rPr>
          <w:rFonts w:eastAsia="Times New Roman" w:cs="Times New Roman"/>
          <w:szCs w:val="24"/>
          <w:lang w:eastAsia="ro-RO"/>
        </w:rPr>
        <w:t>b</w:t>
      </w:r>
      <w:r w:rsidR="00EA1CA9" w:rsidRPr="00232815">
        <w:rPr>
          <w:rFonts w:eastAsia="Times New Roman" w:cs="Times New Roman"/>
          <w:szCs w:val="24"/>
          <w:lang w:eastAsia="ro-RO"/>
        </w:rPr>
        <w:t>)</w:t>
      </w:r>
      <w:r w:rsidRPr="00232815">
        <w:rPr>
          <w:rFonts w:eastAsia="Times New Roman" w:cs="Times New Roman"/>
          <w:szCs w:val="24"/>
          <w:lang w:eastAsia="ro-RO"/>
        </w:rPr>
        <w:t xml:space="preserve"> pentru voluntarii care lucrează pe teritoriul ariei cu aprobarea Agenției pentru Protecția Mediului Arad sau custodelui Sitului Natura 2000 Coridorul Drocea - Codru Moma, în situaţia în care sarcinile primite o impun.</w:t>
      </w:r>
    </w:p>
    <w:p w:rsidR="003856FC" w:rsidRPr="00232815" w:rsidRDefault="00EA1CA9" w:rsidP="00D90084">
      <w:pPr>
        <w:spacing w:after="0"/>
        <w:jc w:val="both"/>
        <w:rPr>
          <w:rFonts w:eastAsia="Times New Roman" w:cs="Times New Roman"/>
          <w:szCs w:val="24"/>
          <w:lang w:eastAsia="ro-RO"/>
        </w:rPr>
      </w:pPr>
      <w:r w:rsidRPr="00232815">
        <w:rPr>
          <w:rFonts w:eastAsia="Times New Roman" w:cs="Times New Roman"/>
          <w:szCs w:val="24"/>
          <w:lang w:eastAsia="ro-RO"/>
        </w:rPr>
        <w:t>Art</w:t>
      </w:r>
      <w:r w:rsidR="006A1BFE">
        <w:rPr>
          <w:rFonts w:eastAsia="Times New Roman" w:cs="Times New Roman"/>
          <w:szCs w:val="24"/>
          <w:lang w:eastAsia="ro-RO"/>
        </w:rPr>
        <w:t>. 25</w:t>
      </w:r>
      <w:r w:rsidR="003856FC" w:rsidRPr="00232815">
        <w:rPr>
          <w:rFonts w:eastAsia="Times New Roman" w:cs="Times New Roman"/>
          <w:szCs w:val="24"/>
          <w:lang w:eastAsia="ro-RO"/>
        </w:rPr>
        <w:t xml:space="preserve">. 1 Pe suprafaţa extravilană a </w:t>
      </w:r>
      <w:r w:rsidR="003856FC" w:rsidRPr="00232815">
        <w:rPr>
          <w:rFonts w:eastAsia="Times New Roman" w:cs="Times New Roman"/>
          <w:iCs/>
          <w:szCs w:val="24"/>
          <w:lang w:eastAsia="ro-RO"/>
        </w:rPr>
        <w:t>ROSCI0289 Coridorul Drocea - Codru Moma</w:t>
      </w:r>
      <w:r w:rsidR="003856FC" w:rsidRPr="00232815">
        <w:rPr>
          <w:rFonts w:eastAsia="Times New Roman" w:cs="Times New Roman"/>
          <w:szCs w:val="24"/>
          <w:lang w:eastAsia="ro-RO"/>
        </w:rPr>
        <w:t xml:space="preserve"> este interzisă utilizarea focului deschis cu excepţia focurilor aprinse la stâne, case de vacanță sau în tabere turistice organizate.</w:t>
      </w:r>
    </w:p>
    <w:p w:rsidR="003856FC" w:rsidRPr="00232815" w:rsidRDefault="003856FC" w:rsidP="00D90084">
      <w:pPr>
        <w:spacing w:after="0"/>
        <w:jc w:val="both"/>
        <w:rPr>
          <w:rFonts w:eastAsia="Times New Roman" w:cs="Times New Roman"/>
          <w:szCs w:val="24"/>
          <w:lang w:eastAsia="ro-RO"/>
        </w:rPr>
      </w:pPr>
      <w:r w:rsidRPr="00232815">
        <w:rPr>
          <w:rFonts w:eastAsia="Times New Roman" w:cs="Times New Roman"/>
          <w:szCs w:val="24"/>
          <w:lang w:eastAsia="ro-RO"/>
        </w:rPr>
        <w:t>2 În locurile de campare este permisă aprinderea unui foc de tabără de dimensiuni reduse, cu respectarea regulilor de prevenire şi stingere a incendiilor și nu la mai puțin de 50 de metri de pădure.</w:t>
      </w:r>
    </w:p>
    <w:p w:rsidR="003856FC" w:rsidRPr="00232815" w:rsidRDefault="006A1BFE" w:rsidP="00D90084">
      <w:pPr>
        <w:spacing w:after="0"/>
        <w:jc w:val="both"/>
        <w:rPr>
          <w:rFonts w:eastAsia="Times New Roman" w:cs="Times New Roman"/>
          <w:szCs w:val="24"/>
          <w:lang w:eastAsia="ro-RO"/>
        </w:rPr>
      </w:pPr>
      <w:r>
        <w:rPr>
          <w:rFonts w:eastAsia="Times New Roman" w:cs="Times New Roman"/>
          <w:szCs w:val="24"/>
          <w:lang w:eastAsia="ro-RO"/>
        </w:rPr>
        <w:t>Art. 26</w:t>
      </w:r>
      <w:r w:rsidR="003856FC" w:rsidRPr="00232815">
        <w:rPr>
          <w:rFonts w:eastAsia="Times New Roman" w:cs="Times New Roman"/>
          <w:szCs w:val="24"/>
          <w:lang w:eastAsia="ro-RO"/>
        </w:rPr>
        <w:t xml:space="preserve">. Organizarea de competiţii sau manifestări de grup de orice fel care presupun accesul pe extravilanul localităților, pe suprafața </w:t>
      </w:r>
      <w:r w:rsidR="003856FC" w:rsidRPr="00232815">
        <w:rPr>
          <w:rFonts w:eastAsia="Times New Roman" w:cs="Times New Roman"/>
          <w:iCs/>
          <w:szCs w:val="24"/>
          <w:lang w:eastAsia="ro-RO"/>
        </w:rPr>
        <w:t>ROSCI0289 Coridorul Drocea - Codru Moma</w:t>
      </w:r>
      <w:r w:rsidR="003856FC" w:rsidRPr="00232815">
        <w:rPr>
          <w:rFonts w:eastAsia="Times New Roman" w:cs="Times New Roman"/>
          <w:szCs w:val="24"/>
          <w:lang w:eastAsia="ro-RO"/>
        </w:rPr>
        <w:t xml:space="preserve"> se face numai, după caz, conform actului de reglementare emis de către Agenției pentru Protecția Mediului Arad sau de către custodele Sitului Natura 2000 Coridorul Drocea - Codru Moma. </w:t>
      </w:r>
    </w:p>
    <w:p w:rsidR="003856FC" w:rsidRPr="00232815" w:rsidRDefault="006A1BFE" w:rsidP="00D90084">
      <w:pPr>
        <w:spacing w:after="0"/>
        <w:jc w:val="both"/>
        <w:rPr>
          <w:rFonts w:eastAsia="Times New Roman" w:cs="Times New Roman"/>
          <w:szCs w:val="24"/>
          <w:lang w:eastAsia="ro-RO"/>
        </w:rPr>
      </w:pPr>
      <w:r>
        <w:rPr>
          <w:rFonts w:eastAsia="Times New Roman" w:cs="Times New Roman"/>
          <w:szCs w:val="24"/>
          <w:lang w:eastAsia="ro-RO"/>
        </w:rPr>
        <w:t>Art. 27</w:t>
      </w:r>
      <w:r w:rsidR="003856FC" w:rsidRPr="00232815">
        <w:rPr>
          <w:rFonts w:eastAsia="Times New Roman" w:cs="Times New Roman"/>
          <w:szCs w:val="24"/>
          <w:lang w:eastAsia="ro-RO"/>
        </w:rPr>
        <w:t xml:space="preserve">. 1 Pe teritoriul </w:t>
      </w:r>
      <w:r w:rsidR="003856FC" w:rsidRPr="00232815">
        <w:rPr>
          <w:rFonts w:eastAsia="Times New Roman" w:cs="Times New Roman"/>
          <w:iCs/>
          <w:szCs w:val="24"/>
          <w:lang w:eastAsia="ro-RO"/>
        </w:rPr>
        <w:t>ROSCI0289 Coridorul Drocea - Codru Moma</w:t>
      </w:r>
      <w:r w:rsidR="003856FC" w:rsidRPr="00232815">
        <w:rPr>
          <w:rFonts w:eastAsia="Times New Roman" w:cs="Times New Roman"/>
          <w:szCs w:val="24"/>
          <w:lang w:eastAsia="ro-RO"/>
        </w:rPr>
        <w:t xml:space="preserve"> este interzisă abandonarea deșeurilor de orice fel. Turiștii au obligația de a evacua deșeurile pe care le generează pe timpul vizitării.</w:t>
      </w:r>
    </w:p>
    <w:p w:rsidR="003856FC" w:rsidRPr="00232815" w:rsidRDefault="003856FC" w:rsidP="00D90084">
      <w:pPr>
        <w:spacing w:after="0"/>
        <w:jc w:val="both"/>
        <w:rPr>
          <w:rFonts w:eastAsia="Times New Roman" w:cs="Times New Roman"/>
          <w:szCs w:val="24"/>
          <w:lang w:eastAsia="ro-RO"/>
        </w:rPr>
      </w:pPr>
      <w:r w:rsidRPr="00232815">
        <w:rPr>
          <w:rFonts w:eastAsia="Times New Roman" w:cs="Times New Roman"/>
          <w:szCs w:val="24"/>
          <w:lang w:eastAsia="ro-RO"/>
        </w:rPr>
        <w:lastRenderedPageBreak/>
        <w:t xml:space="preserve">2 Este interzisă degradarea oricăror exemplare ale unor specii de plante și animale de interes conservativ prezente pe suprafața </w:t>
      </w:r>
      <w:r w:rsidRPr="00232815">
        <w:rPr>
          <w:rFonts w:eastAsia="Times New Roman" w:cs="Times New Roman"/>
          <w:iCs/>
          <w:szCs w:val="24"/>
          <w:lang w:eastAsia="ro-RO"/>
        </w:rPr>
        <w:t>ROSCI0289 Coridorul Drocea - Codru Moma,</w:t>
      </w:r>
      <w:r w:rsidRPr="00232815">
        <w:rPr>
          <w:rFonts w:eastAsia="Times New Roman" w:cs="Times New Roman"/>
          <w:szCs w:val="24"/>
          <w:lang w:eastAsia="ro-RO"/>
        </w:rPr>
        <w:t xml:space="preserve"> sau a oricăror exemplare ale unor specii de plante și animale, a rocilor, speleotemelor, fosilelor și a oricăror altor eșantioane de origine naturală de pe suprafața rezervațiilor naturale de interes național aflate pe teritoriul </w:t>
      </w:r>
      <w:r w:rsidRPr="00232815">
        <w:rPr>
          <w:rFonts w:eastAsia="Times New Roman" w:cs="Times New Roman"/>
          <w:iCs/>
          <w:szCs w:val="24"/>
          <w:lang w:eastAsia="ro-RO"/>
        </w:rPr>
        <w:t>ROSCI0289 Coridorul Drocea - Codru Moma. Excepție fac arborii exploatați conform amenajamentului silvic sau altor avize emise și a animalelor vânate în mod legal.</w:t>
      </w:r>
    </w:p>
    <w:p w:rsidR="003856FC" w:rsidRPr="00232815" w:rsidRDefault="006A1BFE" w:rsidP="00D90084">
      <w:pPr>
        <w:spacing w:after="0"/>
        <w:jc w:val="both"/>
        <w:rPr>
          <w:rFonts w:eastAsia="Times New Roman" w:cs="Times New Roman"/>
          <w:szCs w:val="24"/>
          <w:lang w:eastAsia="ro-RO"/>
        </w:rPr>
      </w:pPr>
      <w:r>
        <w:rPr>
          <w:rFonts w:eastAsia="Times New Roman" w:cs="Times New Roman"/>
          <w:szCs w:val="24"/>
          <w:lang w:eastAsia="ro-RO"/>
        </w:rPr>
        <w:t>Art. 28</w:t>
      </w:r>
      <w:r w:rsidR="003856FC" w:rsidRPr="00232815">
        <w:rPr>
          <w:rFonts w:eastAsia="Times New Roman" w:cs="Times New Roman"/>
          <w:szCs w:val="24"/>
          <w:lang w:eastAsia="ro-RO"/>
        </w:rPr>
        <w:t>. Este interzisă distrug</w:t>
      </w:r>
      <w:r w:rsidR="00F36194">
        <w:rPr>
          <w:rFonts w:eastAsia="Times New Roman" w:cs="Times New Roman"/>
          <w:szCs w:val="24"/>
          <w:lang w:eastAsia="ro-RO"/>
        </w:rPr>
        <w:t>ere</w:t>
      </w:r>
      <w:r w:rsidR="003856FC" w:rsidRPr="00232815">
        <w:rPr>
          <w:rFonts w:eastAsia="Times New Roman" w:cs="Times New Roman"/>
          <w:szCs w:val="24"/>
          <w:lang w:eastAsia="ro-RO"/>
        </w:rPr>
        <w:t xml:space="preserve">a sau degradarea panourilor informative și indicatoare, a podețelor sau a oricăror altor elemente de infrastructură de vizitare de pe suprafața </w:t>
      </w:r>
      <w:r w:rsidR="003856FC" w:rsidRPr="00232815">
        <w:rPr>
          <w:rFonts w:eastAsia="Times New Roman" w:cs="Times New Roman"/>
          <w:iCs/>
          <w:szCs w:val="24"/>
          <w:lang w:eastAsia="ro-RO"/>
        </w:rPr>
        <w:t>ROSCI0289 Coridorul Drocea - Codru Moma.</w:t>
      </w:r>
    </w:p>
    <w:p w:rsidR="003856FC" w:rsidRPr="00232815" w:rsidRDefault="006A1BFE" w:rsidP="00D90084">
      <w:pPr>
        <w:spacing w:after="0"/>
        <w:jc w:val="both"/>
        <w:rPr>
          <w:rFonts w:eastAsia="Times New Roman" w:cs="Times New Roman"/>
          <w:szCs w:val="24"/>
          <w:lang w:eastAsia="ro-RO"/>
        </w:rPr>
      </w:pPr>
      <w:r>
        <w:rPr>
          <w:rFonts w:eastAsia="Times New Roman" w:cs="Times New Roman"/>
          <w:szCs w:val="24"/>
          <w:lang w:eastAsia="ro-RO"/>
        </w:rPr>
        <w:t>Art. 29</w:t>
      </w:r>
      <w:r w:rsidR="003856FC" w:rsidRPr="00232815">
        <w:rPr>
          <w:rFonts w:eastAsia="Times New Roman" w:cs="Times New Roman"/>
          <w:szCs w:val="24"/>
          <w:lang w:eastAsia="ro-RO"/>
        </w:rPr>
        <w:t xml:space="preserve">. 1 Amplasarea de panouri publicitare, bannere sau alte mijloace publicitare, pe suprafața </w:t>
      </w:r>
      <w:r w:rsidR="003856FC" w:rsidRPr="00232815">
        <w:rPr>
          <w:rFonts w:eastAsia="Times New Roman" w:cs="Times New Roman"/>
          <w:iCs/>
          <w:szCs w:val="24"/>
          <w:lang w:eastAsia="ro-RO"/>
        </w:rPr>
        <w:t>ROSCI0289 Coridorul Drocea - Codru Moma</w:t>
      </w:r>
      <w:r w:rsidR="003856FC" w:rsidRPr="00232815">
        <w:rPr>
          <w:rFonts w:eastAsia="Times New Roman" w:cs="Times New Roman"/>
          <w:szCs w:val="24"/>
          <w:lang w:eastAsia="ro-RO"/>
        </w:rPr>
        <w:t xml:space="preserve">, se face numai, după caz, conform actului de reglementare emis de către Agenției pentru Protecția Mediului Arad sau de către custodele Sitului Natura 2000 Coridorul Drocea - Codru Moma. </w:t>
      </w:r>
    </w:p>
    <w:p w:rsidR="003856FC" w:rsidRPr="00232815" w:rsidRDefault="003856FC" w:rsidP="00D90084">
      <w:pPr>
        <w:spacing w:after="0"/>
        <w:jc w:val="both"/>
        <w:rPr>
          <w:rFonts w:eastAsia="Times New Roman" w:cs="Times New Roman"/>
          <w:szCs w:val="24"/>
          <w:lang w:eastAsia="ro-RO"/>
        </w:rPr>
      </w:pPr>
      <w:r w:rsidRPr="00232815">
        <w:rPr>
          <w:rFonts w:eastAsia="Times New Roman" w:cs="Times New Roman"/>
          <w:szCs w:val="24"/>
          <w:lang w:eastAsia="ro-RO"/>
        </w:rPr>
        <w:t xml:space="preserve"> 2 Toate panourile informative în legătură elementele naturale de pe suprafața </w:t>
      </w:r>
      <w:r w:rsidRPr="00232815">
        <w:rPr>
          <w:rFonts w:eastAsia="Times New Roman" w:cs="Times New Roman"/>
          <w:iCs/>
          <w:szCs w:val="24"/>
          <w:lang w:eastAsia="ro-RO"/>
        </w:rPr>
        <w:t>ROSCI0289 Coridorul Drocea - Codru Moma</w:t>
      </w:r>
      <w:r w:rsidRPr="00232815">
        <w:rPr>
          <w:rFonts w:eastAsia="Times New Roman" w:cs="Times New Roman"/>
          <w:szCs w:val="24"/>
          <w:lang w:eastAsia="ro-RO"/>
        </w:rPr>
        <w:t>, vor avea un caracter unitar. În construcția lor se vor utiliza, pe cat posibil, materiale naturale – lemn, piatră și vor deține și denumirea Sitului Natura 2000 Coridorul Drocea - Codru Moma.</w:t>
      </w:r>
    </w:p>
    <w:p w:rsidR="003856FC" w:rsidRPr="00232815" w:rsidRDefault="006A1BFE" w:rsidP="00D90084">
      <w:pPr>
        <w:spacing w:after="0"/>
        <w:jc w:val="both"/>
        <w:rPr>
          <w:rFonts w:eastAsia="Times New Roman" w:cs="Times New Roman"/>
          <w:szCs w:val="24"/>
          <w:lang w:eastAsia="ro-RO"/>
        </w:rPr>
      </w:pPr>
      <w:r>
        <w:rPr>
          <w:rFonts w:eastAsia="Times New Roman" w:cs="Times New Roman"/>
          <w:szCs w:val="24"/>
          <w:lang w:eastAsia="ro-RO"/>
        </w:rPr>
        <w:t> Art. 30</w:t>
      </w:r>
      <w:r w:rsidR="003856FC" w:rsidRPr="00232815">
        <w:rPr>
          <w:rFonts w:eastAsia="Times New Roman" w:cs="Times New Roman"/>
          <w:szCs w:val="24"/>
          <w:lang w:eastAsia="ro-RO"/>
        </w:rPr>
        <w:t xml:space="preserve">. 1 Accesul cu mijloace de transport motorizate, în afara drumurilor publice, este permis, cu justificare, doar proprietarilor de terenuri din sit, personalului Agenției pentru Protecția Mediului Arad sau custodelui Sitului Natura 2000 Coridorul Drocea - Codru Moma aflat în patrulare, echipelor Salvamont, echipelor inspectoratului situațiilor de urgență  </w:t>
      </w:r>
      <w:r w:rsidR="00EA1CA9" w:rsidRPr="00232815">
        <w:rPr>
          <w:rFonts w:eastAsia="Times New Roman" w:cs="Times New Roman"/>
          <w:szCs w:val="24"/>
          <w:lang w:eastAsia="ro-RO"/>
        </w:rPr>
        <w:t>aflate în timpul intervențiilor</w:t>
      </w:r>
    </w:p>
    <w:p w:rsidR="003856FC" w:rsidRPr="00232815" w:rsidRDefault="003856FC" w:rsidP="00D90084">
      <w:pPr>
        <w:spacing w:after="0"/>
        <w:jc w:val="both"/>
        <w:rPr>
          <w:rFonts w:eastAsia="Times New Roman" w:cs="Times New Roman"/>
          <w:szCs w:val="24"/>
          <w:lang w:eastAsia="ro-RO"/>
        </w:rPr>
      </w:pPr>
      <w:r w:rsidRPr="00232815">
        <w:rPr>
          <w:rFonts w:eastAsia="Times New Roman" w:cs="Times New Roman"/>
          <w:szCs w:val="24"/>
          <w:lang w:eastAsia="ro-RO"/>
        </w:rPr>
        <w:t xml:space="preserve">2 Excepție de la această regulă fac deținătorii de locuințe și utilajele agricole. Excepția se aplică numai pe traseul normal, adică pe porțiunea dintre drumul public cel mai apropiat și locul de destinație. </w:t>
      </w:r>
    </w:p>
    <w:p w:rsidR="003856FC" w:rsidRPr="00232815" w:rsidRDefault="003856FC" w:rsidP="00D90084">
      <w:pPr>
        <w:spacing w:after="0"/>
        <w:jc w:val="both"/>
        <w:rPr>
          <w:rFonts w:eastAsia="Times New Roman" w:cs="Times New Roman"/>
          <w:szCs w:val="24"/>
          <w:lang w:eastAsia="ro-RO"/>
        </w:rPr>
      </w:pPr>
      <w:r w:rsidRPr="00232815">
        <w:rPr>
          <w:rFonts w:eastAsia="Times New Roman" w:cs="Times New Roman"/>
          <w:szCs w:val="24"/>
          <w:lang w:eastAsia="ro-RO"/>
        </w:rPr>
        <w:t xml:space="preserve">3 Utilizarea mijloacelor de transport motorizate atv-uri, motociclete, motorete, autovehicule offroad etc. în scop de agrement pe suprafața </w:t>
      </w:r>
      <w:r w:rsidRPr="00232815">
        <w:rPr>
          <w:rFonts w:eastAsia="Times New Roman" w:cs="Times New Roman"/>
          <w:iCs/>
          <w:szCs w:val="24"/>
          <w:lang w:eastAsia="ro-RO"/>
        </w:rPr>
        <w:t xml:space="preserve">ROSCI0289 Coridorul Drocea - Codru Moma, </w:t>
      </w:r>
      <w:r w:rsidRPr="00232815">
        <w:rPr>
          <w:rFonts w:eastAsia="Times New Roman" w:cs="Times New Roman"/>
          <w:szCs w:val="24"/>
          <w:lang w:eastAsia="ro-RO"/>
        </w:rPr>
        <w:t>în afara drumurilor publice este  interzisă.</w:t>
      </w:r>
    </w:p>
    <w:p w:rsidR="003856FC" w:rsidRPr="00232815" w:rsidRDefault="006A1BFE" w:rsidP="00D90084">
      <w:pPr>
        <w:spacing w:after="0"/>
        <w:jc w:val="both"/>
        <w:rPr>
          <w:rFonts w:eastAsia="Times New Roman" w:cs="Times New Roman"/>
          <w:szCs w:val="24"/>
          <w:lang w:eastAsia="ro-RO"/>
        </w:rPr>
      </w:pPr>
      <w:r>
        <w:rPr>
          <w:rFonts w:eastAsia="Times New Roman" w:cs="Times New Roman"/>
          <w:szCs w:val="24"/>
          <w:lang w:eastAsia="ro-RO"/>
        </w:rPr>
        <w:t>Art. 31</w:t>
      </w:r>
      <w:r w:rsidR="003856FC" w:rsidRPr="00232815">
        <w:rPr>
          <w:rFonts w:eastAsia="Times New Roman" w:cs="Times New Roman"/>
          <w:szCs w:val="24"/>
          <w:lang w:eastAsia="ro-RO"/>
        </w:rPr>
        <w:t xml:space="preserve">. Competiţiile turistice sau taberele care se situează pe terenurile extravilane ale </w:t>
      </w:r>
      <w:r w:rsidR="003856FC" w:rsidRPr="00232815">
        <w:rPr>
          <w:rFonts w:eastAsia="Times New Roman" w:cs="Times New Roman"/>
          <w:iCs/>
          <w:szCs w:val="24"/>
          <w:lang w:eastAsia="ro-RO"/>
        </w:rPr>
        <w:t xml:space="preserve">ROSCI0289 Coridorul Drocea - Codru Moma, </w:t>
      </w:r>
      <w:r w:rsidR="003856FC" w:rsidRPr="00232815">
        <w:rPr>
          <w:rFonts w:eastAsia="Times New Roman" w:cs="Times New Roman"/>
          <w:szCs w:val="24"/>
          <w:lang w:eastAsia="ro-RO"/>
        </w:rPr>
        <w:t>se organizează numai cu acordul Agenției pentru Protecția Mediului Arad sau custodelui Sitului Natura 2000 Coridorul Drocea - Codru Moma și cu înștiințarea de către organizatori a serviciilor publice Salvamont.</w:t>
      </w:r>
    </w:p>
    <w:p w:rsidR="003856FC" w:rsidRPr="00232815" w:rsidRDefault="003856FC" w:rsidP="00D90084">
      <w:pPr>
        <w:spacing w:after="0"/>
        <w:jc w:val="both"/>
        <w:rPr>
          <w:rFonts w:eastAsia="Times New Roman" w:cs="Times New Roman"/>
          <w:szCs w:val="24"/>
          <w:lang w:eastAsia="ro-RO"/>
        </w:rPr>
      </w:pPr>
      <w:r w:rsidRPr="00232815">
        <w:rPr>
          <w:rFonts w:eastAsia="Times New Roman" w:cs="Times New Roman"/>
          <w:bCs/>
          <w:szCs w:val="24"/>
          <w:lang w:eastAsia="ro-RO"/>
        </w:rPr>
        <w:lastRenderedPageBreak/>
        <w:t> </w:t>
      </w:r>
      <w:r w:rsidR="006A1BFE">
        <w:rPr>
          <w:rFonts w:eastAsia="Times New Roman" w:cs="Times New Roman"/>
          <w:szCs w:val="24"/>
          <w:lang w:eastAsia="ro-RO"/>
        </w:rPr>
        <w:t>Art. 32</w:t>
      </w:r>
      <w:r w:rsidRPr="00232815">
        <w:rPr>
          <w:rFonts w:eastAsia="Times New Roman" w:cs="Times New Roman"/>
          <w:szCs w:val="24"/>
          <w:lang w:eastAsia="ro-RO"/>
        </w:rPr>
        <w:t xml:space="preserve">. Cercetarea științifică din </w:t>
      </w:r>
      <w:r w:rsidRPr="00232815">
        <w:rPr>
          <w:rFonts w:eastAsia="Times New Roman" w:cs="Times New Roman"/>
          <w:iCs/>
          <w:szCs w:val="24"/>
          <w:lang w:eastAsia="ro-RO"/>
        </w:rPr>
        <w:t>ROSCI0289 Coridorul Drocea - Codru Moma,</w:t>
      </w:r>
      <w:r w:rsidRPr="00232815">
        <w:rPr>
          <w:rFonts w:eastAsia="Times New Roman" w:cs="Times New Roman"/>
          <w:szCs w:val="24"/>
          <w:lang w:eastAsia="ro-RO"/>
        </w:rPr>
        <w:t xml:space="preserve"> va fi orientată cu precădere spre conservarea speciilor și habitatelor </w:t>
      </w:r>
    </w:p>
    <w:p w:rsidR="003856FC" w:rsidRPr="00232815" w:rsidRDefault="006A1BFE" w:rsidP="00D90084">
      <w:pPr>
        <w:spacing w:after="0"/>
        <w:jc w:val="both"/>
        <w:rPr>
          <w:rFonts w:eastAsia="Times New Roman" w:cs="Times New Roman"/>
          <w:szCs w:val="24"/>
          <w:lang w:eastAsia="ro-RO"/>
        </w:rPr>
      </w:pPr>
      <w:r>
        <w:rPr>
          <w:rFonts w:eastAsia="Times New Roman" w:cs="Times New Roman"/>
          <w:szCs w:val="24"/>
          <w:lang w:eastAsia="ro-RO"/>
        </w:rPr>
        <w:t>Art. 33</w:t>
      </w:r>
      <w:r w:rsidR="003856FC" w:rsidRPr="00232815">
        <w:rPr>
          <w:rFonts w:eastAsia="Times New Roman" w:cs="Times New Roman"/>
          <w:szCs w:val="24"/>
          <w:lang w:eastAsia="ro-RO"/>
        </w:rPr>
        <w:t xml:space="preserve">. </w:t>
      </w:r>
      <w:r w:rsidR="00EA1CA9" w:rsidRPr="00232815">
        <w:rPr>
          <w:rFonts w:eastAsia="Times New Roman" w:cs="Times New Roman"/>
          <w:szCs w:val="24"/>
          <w:lang w:eastAsia="ro-RO"/>
        </w:rPr>
        <w:t>C</w:t>
      </w:r>
      <w:r w:rsidR="003856FC" w:rsidRPr="00232815">
        <w:rPr>
          <w:rFonts w:eastAsia="Times New Roman" w:cs="Times New Roman"/>
          <w:szCs w:val="24"/>
          <w:lang w:eastAsia="ro-RO"/>
        </w:rPr>
        <w:t xml:space="preserve">ustodele Sitului Natura 2000 Coridorul Drocea - Codru Moma va sprijini logistic în limita posibilităților activitatea de cercetare științifică din domeniul biodiversității, desfășurată pe teritoriul </w:t>
      </w:r>
      <w:r w:rsidR="003856FC" w:rsidRPr="00232815">
        <w:rPr>
          <w:rFonts w:eastAsia="Times New Roman" w:cs="Times New Roman"/>
          <w:iCs/>
          <w:szCs w:val="24"/>
          <w:lang w:eastAsia="ro-RO"/>
        </w:rPr>
        <w:t>ROSCI0289 Coridorul Drocea - Codru Moma</w:t>
      </w:r>
      <w:r w:rsidR="003856FC" w:rsidRPr="00232815">
        <w:rPr>
          <w:rFonts w:eastAsia="Times New Roman" w:cs="Times New Roman"/>
          <w:szCs w:val="24"/>
          <w:lang w:eastAsia="ro-RO"/>
        </w:rPr>
        <w:t>.</w:t>
      </w:r>
    </w:p>
    <w:p w:rsidR="003856FC" w:rsidRPr="00232815" w:rsidRDefault="006A1BFE" w:rsidP="00D90084">
      <w:pPr>
        <w:spacing w:after="0"/>
        <w:jc w:val="both"/>
        <w:rPr>
          <w:rFonts w:eastAsia="Times New Roman" w:cs="Times New Roman"/>
          <w:szCs w:val="24"/>
          <w:lang w:eastAsia="ro-RO"/>
        </w:rPr>
      </w:pPr>
      <w:r>
        <w:rPr>
          <w:rFonts w:eastAsia="Times New Roman" w:cs="Times New Roman"/>
          <w:szCs w:val="24"/>
          <w:lang w:eastAsia="ro-RO"/>
        </w:rPr>
        <w:t>Art. 34</w:t>
      </w:r>
      <w:r w:rsidR="003856FC" w:rsidRPr="00232815">
        <w:rPr>
          <w:rFonts w:eastAsia="Times New Roman" w:cs="Times New Roman"/>
          <w:szCs w:val="24"/>
          <w:lang w:eastAsia="ro-RO"/>
        </w:rPr>
        <w:t xml:space="preserve">. Orice studii care planifică activități de exploatare a resurselor naturale pe suprafața </w:t>
      </w:r>
      <w:r w:rsidR="003856FC" w:rsidRPr="00232815">
        <w:rPr>
          <w:rFonts w:eastAsia="Times New Roman" w:cs="Times New Roman"/>
          <w:iCs/>
          <w:szCs w:val="24"/>
          <w:lang w:eastAsia="ro-RO"/>
        </w:rPr>
        <w:t>ROSCI0289 Coridorul Drocea - Codru Moma</w:t>
      </w:r>
      <w:r w:rsidR="003856FC" w:rsidRPr="00232815">
        <w:rPr>
          <w:rFonts w:eastAsia="Times New Roman" w:cs="Times New Roman"/>
          <w:szCs w:val="24"/>
          <w:lang w:eastAsia="ro-RO"/>
        </w:rPr>
        <w:t xml:space="preserve"> se pot face, după caz, conform actului de reglementare emis de către Agenției pentru Protecția Mediului Arad sau de către custodele Sitului Natura 2000 Coridorul Drocea - Codru Moma. </w:t>
      </w:r>
    </w:p>
    <w:p w:rsidR="003856FC" w:rsidRPr="00232815" w:rsidRDefault="006A1BFE" w:rsidP="00D90084">
      <w:pPr>
        <w:spacing w:after="0"/>
        <w:jc w:val="both"/>
        <w:rPr>
          <w:rFonts w:eastAsia="Times New Roman" w:cs="Times New Roman"/>
          <w:szCs w:val="24"/>
          <w:lang w:eastAsia="ro-RO"/>
        </w:rPr>
      </w:pPr>
      <w:r>
        <w:rPr>
          <w:rFonts w:eastAsia="Times New Roman" w:cs="Times New Roman"/>
          <w:szCs w:val="24"/>
          <w:lang w:eastAsia="ro-RO"/>
        </w:rPr>
        <w:t>Art. 35</w:t>
      </w:r>
      <w:r w:rsidR="003856FC" w:rsidRPr="00232815">
        <w:rPr>
          <w:rFonts w:eastAsia="Times New Roman" w:cs="Times New Roman"/>
          <w:szCs w:val="24"/>
          <w:lang w:eastAsia="ro-RO"/>
        </w:rPr>
        <w:t>. În cazul apariţiei unor specii invazive de plante şi animale, care periclitează integritatea ecosistemelor, se vor lua măsuri de stopare şi de eliminare a acestora </w:t>
      </w:r>
    </w:p>
    <w:p w:rsidR="003856FC" w:rsidRPr="00232815" w:rsidRDefault="006A1BFE" w:rsidP="00D90084">
      <w:pPr>
        <w:spacing w:after="0"/>
        <w:jc w:val="both"/>
        <w:rPr>
          <w:rFonts w:eastAsia="Times New Roman" w:cs="Times New Roman"/>
          <w:szCs w:val="24"/>
          <w:lang w:eastAsia="ro-RO"/>
        </w:rPr>
      </w:pPr>
      <w:r>
        <w:rPr>
          <w:rFonts w:eastAsia="Times New Roman" w:cs="Times New Roman"/>
          <w:szCs w:val="24"/>
          <w:lang w:eastAsia="ro-RO"/>
        </w:rPr>
        <w:t>Art. 36</w:t>
      </w:r>
      <w:r w:rsidR="003856FC" w:rsidRPr="00232815">
        <w:rPr>
          <w:rFonts w:eastAsia="Times New Roman" w:cs="Times New Roman"/>
          <w:szCs w:val="24"/>
          <w:lang w:eastAsia="ro-RO"/>
        </w:rPr>
        <w:t xml:space="preserve">. </w:t>
      </w:r>
      <w:r w:rsidR="00EA1CA9" w:rsidRPr="00232815">
        <w:rPr>
          <w:rFonts w:eastAsia="Times New Roman" w:cs="Times New Roman"/>
          <w:szCs w:val="24"/>
          <w:lang w:eastAsia="ro-RO"/>
        </w:rPr>
        <w:t>C</w:t>
      </w:r>
      <w:r w:rsidR="003856FC" w:rsidRPr="00232815">
        <w:rPr>
          <w:rFonts w:eastAsia="Times New Roman" w:cs="Times New Roman"/>
          <w:szCs w:val="24"/>
          <w:lang w:eastAsia="ro-RO"/>
        </w:rPr>
        <w:t xml:space="preserve">ustodele Sitului Natura 2000 Coridorul Drocea - Codru Moma poate colabora cu membrii echipelor Salvamont din județele Arad, în acțiunile de pază, coordonare a voluntarilor pe diverse activități și construirea/întreținerea infrastructurii turistice pe teritoriul </w:t>
      </w:r>
      <w:r w:rsidR="003856FC" w:rsidRPr="00232815">
        <w:rPr>
          <w:rFonts w:eastAsia="Times New Roman" w:cs="Times New Roman"/>
          <w:iCs/>
          <w:szCs w:val="24"/>
          <w:lang w:eastAsia="ro-RO"/>
        </w:rPr>
        <w:t>ROSCI0289 Coridorul Drocea - Codru Moma.</w:t>
      </w:r>
    </w:p>
    <w:p w:rsidR="003856FC" w:rsidRPr="00232815" w:rsidRDefault="006A1BFE" w:rsidP="00D90084">
      <w:pPr>
        <w:spacing w:after="0"/>
        <w:jc w:val="both"/>
        <w:rPr>
          <w:rFonts w:eastAsia="Times New Roman" w:cs="Times New Roman"/>
          <w:szCs w:val="24"/>
          <w:lang w:eastAsia="ro-RO"/>
        </w:rPr>
      </w:pPr>
      <w:r>
        <w:rPr>
          <w:rFonts w:eastAsia="Times New Roman" w:cs="Times New Roman"/>
          <w:szCs w:val="24"/>
          <w:lang w:eastAsia="ro-RO"/>
        </w:rPr>
        <w:t>Art. 37</w:t>
      </w:r>
      <w:r w:rsidR="003856FC" w:rsidRPr="00232815">
        <w:rPr>
          <w:rFonts w:eastAsia="Times New Roman" w:cs="Times New Roman"/>
          <w:szCs w:val="24"/>
          <w:lang w:eastAsia="ro-RO"/>
        </w:rPr>
        <w:t>. Intervențiile echipajelor Inspectoratului pentru Situații de Urgență, Jandarmeriei Române, Administrației Naționale Apele Române, Gărzii Naționale de Mediu, Agențiilor de Protecție a Mediului care sunt alertate în urma unor incidente care pot genera impact asupra mediului trebuie să fie comunicate în cel mai scurt timp Agenției pentru Protecția Mediului Arad sau custodelui Sitului Natura 2000 Coridorul Drocea - Codru Moma </w:t>
      </w:r>
    </w:p>
    <w:p w:rsidR="003856FC" w:rsidRPr="00232815" w:rsidRDefault="006A1BFE" w:rsidP="00D90084">
      <w:pPr>
        <w:spacing w:after="0"/>
        <w:jc w:val="both"/>
        <w:rPr>
          <w:rFonts w:eastAsia="Times New Roman" w:cs="Times New Roman"/>
          <w:szCs w:val="24"/>
          <w:lang w:eastAsia="ro-RO"/>
        </w:rPr>
      </w:pPr>
      <w:r>
        <w:rPr>
          <w:rFonts w:eastAsia="Times New Roman" w:cs="Times New Roman"/>
          <w:szCs w:val="24"/>
          <w:lang w:eastAsia="ro-RO"/>
        </w:rPr>
        <w:t>Art. 38</w:t>
      </w:r>
      <w:r w:rsidR="003856FC" w:rsidRPr="00232815">
        <w:rPr>
          <w:rFonts w:eastAsia="Times New Roman" w:cs="Times New Roman"/>
          <w:szCs w:val="24"/>
          <w:lang w:eastAsia="ro-RO"/>
        </w:rPr>
        <w:t xml:space="preserve">. Activitățile de antrenament, instrucție sau demonstrative derulate de serviciile speciale pe teritoriul </w:t>
      </w:r>
      <w:r w:rsidR="003856FC" w:rsidRPr="00232815">
        <w:rPr>
          <w:rFonts w:eastAsia="Times New Roman" w:cs="Times New Roman"/>
          <w:iCs/>
          <w:szCs w:val="24"/>
          <w:lang w:eastAsia="ro-RO"/>
        </w:rPr>
        <w:t>ROSCI0289 Coridorul Drocea - Codru Moma</w:t>
      </w:r>
      <w:r w:rsidR="003856FC" w:rsidRPr="00232815">
        <w:rPr>
          <w:rFonts w:eastAsia="Times New Roman" w:cs="Times New Roman"/>
          <w:szCs w:val="24"/>
          <w:lang w:eastAsia="ro-RO"/>
        </w:rPr>
        <w:t xml:space="preserve"> se vor organiza numai, după caz, conform actului de reglementare emis de către Agenției pentru Protecția Mediului Arad sau de către custodele Sitului Natura 2000 Coridorul Drocea - Codru Moma. </w:t>
      </w:r>
    </w:p>
    <w:p w:rsidR="003856FC" w:rsidRPr="00232815" w:rsidRDefault="006A1BFE" w:rsidP="00D90084">
      <w:pPr>
        <w:spacing w:after="0"/>
        <w:jc w:val="both"/>
        <w:rPr>
          <w:rFonts w:eastAsia="Times New Roman" w:cs="Times New Roman"/>
          <w:szCs w:val="24"/>
          <w:lang w:eastAsia="ro-RO"/>
        </w:rPr>
      </w:pPr>
      <w:r>
        <w:rPr>
          <w:rFonts w:eastAsia="Times New Roman" w:cs="Times New Roman"/>
          <w:szCs w:val="24"/>
          <w:lang w:eastAsia="ro-RO"/>
        </w:rPr>
        <w:t>Art. 39</w:t>
      </w:r>
      <w:r w:rsidR="003856FC" w:rsidRPr="00232815">
        <w:rPr>
          <w:rFonts w:eastAsia="Times New Roman" w:cs="Times New Roman"/>
          <w:szCs w:val="24"/>
          <w:lang w:eastAsia="ro-RO"/>
        </w:rPr>
        <w:t>. Finanţarea activităţilor administrării sitului Natura 2000 se face în conformitate cu legislația în vigoare.</w:t>
      </w:r>
    </w:p>
    <w:p w:rsidR="003856FC" w:rsidRPr="00232815" w:rsidRDefault="00CD4E01" w:rsidP="00D90084">
      <w:pPr>
        <w:spacing w:after="0"/>
        <w:jc w:val="both"/>
        <w:rPr>
          <w:rFonts w:eastAsia="Times New Roman" w:cs="Times New Roman"/>
          <w:szCs w:val="24"/>
          <w:lang w:eastAsia="ro-RO"/>
        </w:rPr>
      </w:pPr>
      <w:r>
        <w:rPr>
          <w:rFonts w:eastAsia="Times New Roman" w:cs="Times New Roman"/>
          <w:szCs w:val="24"/>
          <w:lang w:eastAsia="ro-RO"/>
        </w:rPr>
        <w:t> </w:t>
      </w:r>
      <w:r w:rsidR="006A1BFE">
        <w:rPr>
          <w:rFonts w:eastAsia="Times New Roman" w:cs="Times New Roman"/>
          <w:szCs w:val="24"/>
          <w:lang w:eastAsia="ro-RO"/>
        </w:rPr>
        <w:t>Art. 40</w:t>
      </w:r>
      <w:r w:rsidR="003856FC" w:rsidRPr="00232815">
        <w:rPr>
          <w:rFonts w:eastAsia="Times New Roman" w:cs="Times New Roman"/>
          <w:szCs w:val="24"/>
          <w:lang w:eastAsia="ro-RO"/>
        </w:rPr>
        <w:t>. Încălcarea dispoziţiilor prezentului Regulament atrage după sine răspunderea administrativă, contravenţională, penală, materială sau civilă, conform legislaţiei în vigoare.</w:t>
      </w:r>
    </w:p>
    <w:p w:rsidR="003856FC" w:rsidRPr="00232815" w:rsidRDefault="003856FC" w:rsidP="00D90084">
      <w:pPr>
        <w:spacing w:after="0"/>
        <w:jc w:val="both"/>
        <w:rPr>
          <w:rFonts w:eastAsia="Times New Roman" w:cs="Times New Roman"/>
          <w:szCs w:val="24"/>
          <w:lang w:eastAsia="ro-RO"/>
        </w:rPr>
      </w:pPr>
      <w:r w:rsidRPr="00232815">
        <w:rPr>
          <w:rFonts w:eastAsia="Times New Roman" w:cs="Times New Roman"/>
          <w:szCs w:val="24"/>
          <w:lang w:eastAsia="ro-RO"/>
        </w:rPr>
        <w:t>Pentru încălcarea prevederilor prezentului Regulament, stipulate şi în legislaţia naţională în vigoare, se aplică sancţiunile prevăzute de aceasta, care pot antrena răspunderea civilă, materială, contravenţională sau penală după caz.</w:t>
      </w:r>
    </w:p>
    <w:p w:rsidR="003856FC" w:rsidRPr="00232815" w:rsidRDefault="006A1BFE" w:rsidP="00D90084">
      <w:pPr>
        <w:spacing w:after="0"/>
        <w:jc w:val="both"/>
        <w:rPr>
          <w:rFonts w:eastAsia="Times New Roman" w:cs="Times New Roman"/>
          <w:szCs w:val="24"/>
          <w:lang w:eastAsia="ro-RO"/>
        </w:rPr>
      </w:pPr>
      <w:r>
        <w:rPr>
          <w:rFonts w:eastAsia="Times New Roman" w:cs="Times New Roman"/>
          <w:szCs w:val="24"/>
          <w:lang w:eastAsia="ro-RO"/>
        </w:rPr>
        <w:t>Art. 41</w:t>
      </w:r>
      <w:r w:rsidR="003856FC" w:rsidRPr="00232815">
        <w:rPr>
          <w:rFonts w:eastAsia="Times New Roman" w:cs="Times New Roman"/>
          <w:szCs w:val="24"/>
          <w:lang w:eastAsia="ro-RO"/>
        </w:rPr>
        <w:t>. 1 Încălcarea prevederilor legale se constată sancţionează potrivit dispoziţiilor legale în vigoare, de către persoanele împuternicite prin acte normative specifice.</w:t>
      </w:r>
    </w:p>
    <w:p w:rsidR="003856FC" w:rsidRPr="00232815" w:rsidRDefault="003856FC" w:rsidP="00D90084">
      <w:pPr>
        <w:spacing w:after="0"/>
        <w:jc w:val="both"/>
        <w:rPr>
          <w:rFonts w:eastAsia="Times New Roman" w:cs="Times New Roman"/>
          <w:szCs w:val="24"/>
          <w:lang w:eastAsia="ro-RO"/>
        </w:rPr>
      </w:pPr>
      <w:r w:rsidRPr="00232815">
        <w:rPr>
          <w:rFonts w:eastAsia="Times New Roman" w:cs="Times New Roman"/>
          <w:szCs w:val="24"/>
          <w:lang w:eastAsia="ro-RO"/>
        </w:rPr>
        <w:lastRenderedPageBreak/>
        <w:t>2  Aplicarea prezentului Regulament, constatarea contravenţiilor/infracţiunilor şi aplicarea sancţiunilor se face de către personalul cu atribuţii de control din cadrul structurilor proprii ale:</w:t>
      </w:r>
    </w:p>
    <w:p w:rsidR="003856FC" w:rsidRPr="00232815" w:rsidRDefault="003856FC" w:rsidP="00D90084">
      <w:pPr>
        <w:spacing w:after="0"/>
        <w:jc w:val="both"/>
        <w:rPr>
          <w:rFonts w:eastAsia="Times New Roman" w:cs="Times New Roman"/>
          <w:szCs w:val="24"/>
          <w:lang w:eastAsia="ro-RO"/>
        </w:rPr>
      </w:pPr>
      <w:r w:rsidRPr="00232815">
        <w:rPr>
          <w:rFonts w:eastAsia="Times New Roman" w:cs="Times New Roman"/>
          <w:szCs w:val="24"/>
          <w:lang w:eastAsia="ro-RO"/>
        </w:rPr>
        <w:t>a</w:t>
      </w:r>
      <w:r w:rsidR="00EA1CA9" w:rsidRPr="00232815">
        <w:rPr>
          <w:rFonts w:eastAsia="Times New Roman" w:cs="Times New Roman"/>
          <w:szCs w:val="24"/>
          <w:lang w:eastAsia="ro-RO"/>
        </w:rPr>
        <w:t>)</w:t>
      </w:r>
      <w:r w:rsidRPr="00232815">
        <w:rPr>
          <w:rFonts w:eastAsia="Times New Roman" w:cs="Times New Roman"/>
          <w:szCs w:val="24"/>
          <w:lang w:eastAsia="ro-RO"/>
        </w:rPr>
        <w:t xml:space="preserve"> Gărzii Naţionale de Mediu;</w:t>
      </w:r>
    </w:p>
    <w:p w:rsidR="003856FC" w:rsidRPr="00232815" w:rsidRDefault="003856FC" w:rsidP="00D90084">
      <w:pPr>
        <w:spacing w:after="0"/>
        <w:jc w:val="both"/>
        <w:rPr>
          <w:rFonts w:eastAsia="Times New Roman" w:cs="Times New Roman"/>
          <w:szCs w:val="24"/>
          <w:lang w:eastAsia="ro-RO"/>
        </w:rPr>
      </w:pPr>
      <w:r w:rsidRPr="00232815">
        <w:rPr>
          <w:rFonts w:eastAsia="Times New Roman" w:cs="Times New Roman"/>
          <w:szCs w:val="24"/>
          <w:lang w:eastAsia="ro-RO"/>
        </w:rPr>
        <w:t>b</w:t>
      </w:r>
      <w:r w:rsidR="00EA1CA9" w:rsidRPr="00232815">
        <w:rPr>
          <w:rFonts w:eastAsia="Times New Roman" w:cs="Times New Roman"/>
          <w:szCs w:val="24"/>
          <w:lang w:eastAsia="ro-RO"/>
        </w:rPr>
        <w:t>)</w:t>
      </w:r>
      <w:r w:rsidRPr="00232815">
        <w:rPr>
          <w:rFonts w:eastAsia="Times New Roman" w:cs="Times New Roman"/>
          <w:szCs w:val="24"/>
          <w:lang w:eastAsia="ro-RO"/>
        </w:rPr>
        <w:t xml:space="preserve"> Autorităţilor publice naţionale, regionale sau locale de mediu;</w:t>
      </w:r>
    </w:p>
    <w:p w:rsidR="003856FC" w:rsidRPr="00232815" w:rsidRDefault="003856FC" w:rsidP="00D90084">
      <w:pPr>
        <w:spacing w:after="0"/>
        <w:jc w:val="both"/>
        <w:rPr>
          <w:rFonts w:eastAsia="Times New Roman" w:cs="Times New Roman"/>
          <w:szCs w:val="24"/>
          <w:lang w:eastAsia="ro-RO"/>
        </w:rPr>
      </w:pPr>
      <w:r w:rsidRPr="00232815">
        <w:rPr>
          <w:rFonts w:eastAsia="Times New Roman" w:cs="Times New Roman"/>
          <w:szCs w:val="24"/>
          <w:lang w:eastAsia="ro-RO"/>
        </w:rPr>
        <w:t>c</w:t>
      </w:r>
      <w:r w:rsidR="00EA1CA9" w:rsidRPr="00232815">
        <w:rPr>
          <w:rFonts w:eastAsia="Times New Roman" w:cs="Times New Roman"/>
          <w:szCs w:val="24"/>
          <w:lang w:eastAsia="ro-RO"/>
        </w:rPr>
        <w:t>)</w:t>
      </w:r>
      <w:r w:rsidRPr="00232815">
        <w:rPr>
          <w:rFonts w:eastAsia="Times New Roman" w:cs="Times New Roman"/>
          <w:szCs w:val="24"/>
          <w:lang w:eastAsia="ro-RO"/>
        </w:rPr>
        <w:t xml:space="preserve"> Custodele Sitului Natura 2000 Coridorul Drocea - Codru Moma;</w:t>
      </w:r>
    </w:p>
    <w:p w:rsidR="003856FC" w:rsidRPr="00232815" w:rsidRDefault="00EA1CA9" w:rsidP="00D90084">
      <w:pPr>
        <w:spacing w:after="0"/>
        <w:jc w:val="both"/>
        <w:rPr>
          <w:rFonts w:eastAsia="Times New Roman" w:cs="Times New Roman"/>
          <w:szCs w:val="24"/>
          <w:lang w:eastAsia="ro-RO"/>
        </w:rPr>
      </w:pPr>
      <w:r w:rsidRPr="00232815">
        <w:rPr>
          <w:rFonts w:eastAsia="Times New Roman" w:cs="Times New Roman"/>
          <w:szCs w:val="24"/>
          <w:lang w:eastAsia="ro-RO"/>
        </w:rPr>
        <w:t>d)</w:t>
      </w:r>
      <w:r w:rsidR="003856FC" w:rsidRPr="00232815">
        <w:rPr>
          <w:rFonts w:eastAsia="Times New Roman" w:cs="Times New Roman"/>
          <w:szCs w:val="24"/>
          <w:lang w:eastAsia="ro-RO"/>
        </w:rPr>
        <w:t xml:space="preserve"> Autorităţii publice centrale care răspunde de silvicultură şi structurile locale ale acesteia;</w:t>
      </w:r>
    </w:p>
    <w:p w:rsidR="003856FC" w:rsidRPr="00232815" w:rsidRDefault="00EA1CA9" w:rsidP="00D90084">
      <w:pPr>
        <w:spacing w:after="0"/>
        <w:jc w:val="both"/>
        <w:rPr>
          <w:rFonts w:eastAsia="Times New Roman" w:cs="Times New Roman"/>
          <w:szCs w:val="24"/>
          <w:lang w:eastAsia="ro-RO"/>
        </w:rPr>
      </w:pPr>
      <w:r w:rsidRPr="00232815">
        <w:rPr>
          <w:rFonts w:eastAsia="Times New Roman" w:cs="Times New Roman"/>
          <w:szCs w:val="24"/>
          <w:lang w:eastAsia="ro-RO"/>
        </w:rPr>
        <w:t>e)</w:t>
      </w:r>
      <w:r w:rsidR="003856FC" w:rsidRPr="00232815">
        <w:rPr>
          <w:rFonts w:eastAsia="Times New Roman" w:cs="Times New Roman"/>
          <w:szCs w:val="24"/>
          <w:lang w:eastAsia="ro-RO"/>
        </w:rPr>
        <w:t xml:space="preserve"> Inspectoratele judeţene de Poliţie Arad;</w:t>
      </w:r>
    </w:p>
    <w:p w:rsidR="003856FC" w:rsidRPr="00232815" w:rsidRDefault="00EA1CA9" w:rsidP="00D90084">
      <w:pPr>
        <w:spacing w:after="0"/>
        <w:jc w:val="both"/>
        <w:rPr>
          <w:rFonts w:eastAsia="Times New Roman" w:cs="Times New Roman"/>
          <w:szCs w:val="24"/>
          <w:lang w:eastAsia="ro-RO"/>
        </w:rPr>
      </w:pPr>
      <w:r w:rsidRPr="00232815">
        <w:rPr>
          <w:rFonts w:eastAsia="Times New Roman" w:cs="Times New Roman"/>
          <w:szCs w:val="24"/>
          <w:lang w:eastAsia="ro-RO"/>
        </w:rPr>
        <w:t>f)</w:t>
      </w:r>
      <w:r w:rsidR="003856FC" w:rsidRPr="00232815">
        <w:rPr>
          <w:rFonts w:eastAsia="Times New Roman" w:cs="Times New Roman"/>
          <w:szCs w:val="24"/>
          <w:lang w:eastAsia="ro-RO"/>
        </w:rPr>
        <w:t xml:space="preserve"> Inspectoratele judeţene de jandarmi  Arad;</w:t>
      </w:r>
    </w:p>
    <w:p w:rsidR="003856FC" w:rsidRPr="00232815" w:rsidRDefault="00CD4E01" w:rsidP="00D90084">
      <w:pPr>
        <w:spacing w:after="0"/>
        <w:jc w:val="both"/>
        <w:rPr>
          <w:rFonts w:eastAsia="Times New Roman" w:cs="Times New Roman"/>
          <w:szCs w:val="24"/>
          <w:lang w:eastAsia="ro-RO"/>
        </w:rPr>
      </w:pPr>
      <w:r>
        <w:rPr>
          <w:rFonts w:eastAsia="Times New Roman" w:cs="Times New Roman"/>
          <w:szCs w:val="24"/>
          <w:lang w:eastAsia="ro-RO"/>
        </w:rPr>
        <w:t> </w:t>
      </w:r>
      <w:r w:rsidR="006A1BFE">
        <w:rPr>
          <w:rFonts w:eastAsia="Times New Roman" w:cs="Times New Roman"/>
          <w:szCs w:val="24"/>
          <w:lang w:eastAsia="ro-RO"/>
        </w:rPr>
        <w:t>Art. 42</w:t>
      </w:r>
      <w:r w:rsidR="003856FC" w:rsidRPr="00232815">
        <w:rPr>
          <w:rFonts w:eastAsia="Times New Roman" w:cs="Times New Roman"/>
          <w:szCs w:val="24"/>
          <w:lang w:eastAsia="ro-RO"/>
        </w:rPr>
        <w:t xml:space="preserve">. 1 Personalul Agenției pentru Protecția Mediului Arad sau custodelui Sitului Natura 2000 Coridorul Drocea - Codru Moma, împuternicit cu legitimaţie de control, are dreptul de acces nelimitat pe terenurile din cuprinsul </w:t>
      </w:r>
      <w:r w:rsidR="003856FC" w:rsidRPr="00232815">
        <w:rPr>
          <w:rFonts w:eastAsia="Times New Roman" w:cs="Times New Roman"/>
          <w:iCs/>
          <w:szCs w:val="24"/>
          <w:lang w:eastAsia="ro-RO"/>
        </w:rPr>
        <w:t>ROSCI0289 Coridorul Drocea - Codru Moma</w:t>
      </w:r>
      <w:r w:rsidR="003856FC" w:rsidRPr="00232815">
        <w:rPr>
          <w:rFonts w:eastAsia="Times New Roman" w:cs="Times New Roman"/>
          <w:szCs w:val="24"/>
          <w:lang w:eastAsia="ro-RO"/>
        </w:rPr>
        <w:t>, indiferent de forma de proprietate.</w:t>
      </w:r>
    </w:p>
    <w:p w:rsidR="003856FC" w:rsidRPr="00232815" w:rsidRDefault="003856FC" w:rsidP="00D90084">
      <w:pPr>
        <w:spacing w:after="0"/>
        <w:jc w:val="both"/>
        <w:rPr>
          <w:rFonts w:eastAsia="Times New Roman" w:cs="Times New Roman"/>
          <w:szCs w:val="24"/>
          <w:lang w:eastAsia="ro-RO"/>
        </w:rPr>
      </w:pPr>
      <w:r w:rsidRPr="00232815">
        <w:rPr>
          <w:rFonts w:eastAsia="Times New Roman" w:cs="Times New Roman"/>
          <w:szCs w:val="24"/>
          <w:lang w:eastAsia="ro-RO"/>
        </w:rPr>
        <w:t xml:space="preserve">2 Orice persoană fizică sau juridică are obligaţia de a furniza informaţiile şi datele solicitate de personalul legitimat al Agenției pentru Protecția Mediului Arad sau custodelui Sitului Natura 2000 Coridorul Drocea - Codru Moma, pentru a asigura gospodărirea eficientă a </w:t>
      </w:r>
      <w:r w:rsidRPr="00232815">
        <w:rPr>
          <w:rFonts w:eastAsia="Times New Roman" w:cs="Times New Roman"/>
          <w:iCs/>
          <w:szCs w:val="24"/>
          <w:lang w:eastAsia="ro-RO"/>
        </w:rPr>
        <w:t>ROSCI0289 Coridorul Drocea - Codru Moma</w:t>
      </w:r>
    </w:p>
    <w:p w:rsidR="003856FC" w:rsidRPr="00232815" w:rsidRDefault="003856FC" w:rsidP="00D90084">
      <w:pPr>
        <w:spacing w:after="0"/>
        <w:jc w:val="both"/>
        <w:rPr>
          <w:rFonts w:eastAsia="Times New Roman" w:cs="Times New Roman"/>
          <w:szCs w:val="24"/>
          <w:lang w:eastAsia="ro-RO"/>
        </w:rPr>
      </w:pPr>
      <w:r w:rsidRPr="00232815">
        <w:rPr>
          <w:rFonts w:eastAsia="Times New Roman" w:cs="Times New Roman"/>
          <w:szCs w:val="24"/>
          <w:lang w:eastAsia="ro-RO"/>
        </w:rPr>
        <w:t>3 Orice persoană fizică sau juridică are obligaţia să se legitimeze la solicitarea expresă a personalului de inspecţie şi control al custodelui.</w:t>
      </w:r>
    </w:p>
    <w:p w:rsidR="003856FC" w:rsidRPr="00232815" w:rsidRDefault="006A1BFE" w:rsidP="00D90084">
      <w:pPr>
        <w:spacing w:after="0"/>
        <w:jc w:val="both"/>
        <w:rPr>
          <w:rFonts w:eastAsia="Times New Roman" w:cs="Times New Roman"/>
          <w:szCs w:val="24"/>
          <w:lang w:eastAsia="ro-RO"/>
        </w:rPr>
      </w:pPr>
      <w:r>
        <w:rPr>
          <w:rFonts w:eastAsia="Times New Roman" w:cs="Times New Roman"/>
          <w:szCs w:val="24"/>
          <w:lang w:eastAsia="ro-RO"/>
        </w:rPr>
        <w:t> Art. 43</w:t>
      </w:r>
      <w:r w:rsidR="003856FC" w:rsidRPr="00232815">
        <w:rPr>
          <w:rFonts w:eastAsia="Times New Roman" w:cs="Times New Roman"/>
          <w:szCs w:val="24"/>
          <w:lang w:eastAsia="ro-RO"/>
        </w:rPr>
        <w:t>. Prezentul regulament poate fi modificat de către autoritatea competentă la propunerea custodelui Sitului Natura 2000 Coridorul Drocea - Codru Moma.  </w:t>
      </w:r>
    </w:p>
    <w:p w:rsidR="003856FC" w:rsidRPr="00232815" w:rsidRDefault="006A1BFE" w:rsidP="00D90084">
      <w:pPr>
        <w:spacing w:after="0"/>
        <w:jc w:val="both"/>
        <w:rPr>
          <w:rFonts w:eastAsia="Times New Roman" w:cs="Times New Roman"/>
          <w:szCs w:val="24"/>
          <w:lang w:eastAsia="ro-RO"/>
        </w:rPr>
      </w:pPr>
      <w:r>
        <w:rPr>
          <w:rFonts w:eastAsia="Times New Roman" w:cs="Times New Roman"/>
          <w:szCs w:val="24"/>
          <w:lang w:eastAsia="ro-RO"/>
        </w:rPr>
        <w:t>Art. 44</w:t>
      </w:r>
      <w:r w:rsidR="003856FC" w:rsidRPr="00232815">
        <w:rPr>
          <w:rFonts w:eastAsia="Times New Roman" w:cs="Times New Roman"/>
          <w:szCs w:val="24"/>
          <w:lang w:eastAsia="ro-RO"/>
        </w:rPr>
        <w:t xml:space="preserve">. Regulamentul va fi adus la cunoştinţa publicului pe pagina web </w:t>
      </w:r>
      <w:hyperlink r:id="rId13" w:history="1">
        <w:r w:rsidR="003856FC" w:rsidRPr="00232815">
          <w:rPr>
            <w:rStyle w:val="Hyperlink"/>
            <w:rFonts w:cs="Times New Roman"/>
            <w:szCs w:val="24"/>
            <w:lang w:eastAsia="ro-RO"/>
          </w:rPr>
          <w:t>www.defileulcrisuluialb.ro</w:t>
        </w:r>
      </w:hyperlink>
      <w:r w:rsidR="003856FC" w:rsidRPr="00232815">
        <w:rPr>
          <w:rFonts w:eastAsia="Times New Roman" w:cs="Times New Roman"/>
          <w:szCs w:val="24"/>
          <w:lang w:eastAsia="ro-RO"/>
        </w:rPr>
        <w:t xml:space="preserve"> și prin intermediul panourilor informative.</w:t>
      </w:r>
    </w:p>
    <w:p w:rsidR="00FF4E33" w:rsidRPr="00232815" w:rsidRDefault="00FF4E33" w:rsidP="00D90084">
      <w:pPr>
        <w:pStyle w:val="Heading2"/>
        <w:spacing w:before="0" w:after="0" w:line="360" w:lineRule="auto"/>
        <w:jc w:val="both"/>
        <w:rPr>
          <w:rFonts w:ascii="Times New Roman" w:hAnsi="Times New Roman" w:cs="Times New Roman"/>
          <w:b w:val="0"/>
          <w:i w:val="0"/>
          <w:sz w:val="24"/>
          <w:szCs w:val="24"/>
        </w:rPr>
      </w:pPr>
    </w:p>
    <w:p w:rsidR="00D90084" w:rsidRPr="00232815" w:rsidRDefault="00D90084" w:rsidP="00D90084">
      <w:pPr>
        <w:pStyle w:val="Heading2"/>
        <w:spacing w:before="0" w:after="0" w:line="360" w:lineRule="auto"/>
        <w:jc w:val="both"/>
        <w:rPr>
          <w:rFonts w:ascii="Times New Roman" w:hAnsi="Times New Roman" w:cs="Times New Roman"/>
          <w:b w:val="0"/>
          <w:i w:val="0"/>
          <w:sz w:val="24"/>
          <w:szCs w:val="24"/>
        </w:rPr>
      </w:pPr>
    </w:p>
    <w:p w:rsidR="00D90084" w:rsidRPr="00232815" w:rsidRDefault="00D90084" w:rsidP="00D90084">
      <w:pPr>
        <w:pStyle w:val="Heading2"/>
        <w:spacing w:before="0" w:after="0" w:line="360" w:lineRule="auto"/>
        <w:jc w:val="both"/>
        <w:rPr>
          <w:rFonts w:ascii="Times New Roman" w:hAnsi="Times New Roman" w:cs="Times New Roman"/>
          <w:b w:val="0"/>
          <w:i w:val="0"/>
          <w:sz w:val="24"/>
          <w:szCs w:val="24"/>
        </w:rPr>
      </w:pPr>
    </w:p>
    <w:sectPr w:rsidR="00D90084" w:rsidRPr="00232815" w:rsidSect="00321D72">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901" w:rsidRDefault="00457901" w:rsidP="00EE39E8">
      <w:pPr>
        <w:spacing w:after="0" w:line="240" w:lineRule="auto"/>
      </w:pPr>
      <w:r>
        <w:separator/>
      </w:r>
    </w:p>
  </w:endnote>
  <w:endnote w:type="continuationSeparator" w:id="0">
    <w:p w:rsidR="00457901" w:rsidRDefault="00457901" w:rsidP="00EE3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190760"/>
      <w:docPartObj>
        <w:docPartGallery w:val="Page Numbers (Bottom of Page)"/>
        <w:docPartUnique/>
      </w:docPartObj>
    </w:sdtPr>
    <w:sdtEndPr>
      <w:rPr>
        <w:noProof/>
      </w:rPr>
    </w:sdtEndPr>
    <w:sdtContent>
      <w:p w:rsidR="003D7D53" w:rsidRDefault="003D7D53">
        <w:pPr>
          <w:pStyle w:val="Footer"/>
          <w:jc w:val="center"/>
        </w:pPr>
        <w:r>
          <w:fldChar w:fldCharType="begin"/>
        </w:r>
        <w:r>
          <w:instrText xml:space="preserve"> PAGE   \* MERGEFORMAT </w:instrText>
        </w:r>
        <w:r>
          <w:fldChar w:fldCharType="separate"/>
        </w:r>
        <w:r w:rsidR="0012336B">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310555"/>
      <w:docPartObj>
        <w:docPartGallery w:val="Page Numbers (Bottom of Page)"/>
        <w:docPartUnique/>
      </w:docPartObj>
    </w:sdtPr>
    <w:sdtEndPr>
      <w:rPr>
        <w:noProof/>
      </w:rPr>
    </w:sdtEndPr>
    <w:sdtContent>
      <w:p w:rsidR="003D7D53" w:rsidRDefault="003D7D53">
        <w:pPr>
          <w:pStyle w:val="Footer"/>
          <w:jc w:val="center"/>
        </w:pPr>
        <w:r>
          <w:fldChar w:fldCharType="begin"/>
        </w:r>
        <w:r>
          <w:instrText xml:space="preserve"> PAGE   \* MERGEFORMAT </w:instrText>
        </w:r>
        <w:r>
          <w:fldChar w:fldCharType="separate"/>
        </w:r>
        <w:r w:rsidR="0012336B">
          <w:rPr>
            <w:noProof/>
          </w:rPr>
          <w:t>85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901" w:rsidRDefault="00457901" w:rsidP="00EE39E8">
      <w:pPr>
        <w:spacing w:after="0" w:line="240" w:lineRule="auto"/>
      </w:pPr>
      <w:r>
        <w:separator/>
      </w:r>
    </w:p>
  </w:footnote>
  <w:footnote w:type="continuationSeparator" w:id="0">
    <w:p w:rsidR="00457901" w:rsidRDefault="00457901" w:rsidP="00EE39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4"/>
    <w:multiLevelType w:val="multilevel"/>
    <w:tmpl w:val="00000004"/>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4B668E9"/>
    <w:multiLevelType w:val="hybridMultilevel"/>
    <w:tmpl w:val="84320E0C"/>
    <w:lvl w:ilvl="0" w:tplc="0418000F">
      <w:start w:val="1"/>
      <w:numFmt w:val="decimal"/>
      <w:lvlText w:val="%1."/>
      <w:lvlJc w:val="left"/>
      <w:pPr>
        <w:ind w:left="720" w:hanging="360"/>
      </w:pPr>
      <w:rPr>
        <w:rFonts w:hint="default"/>
      </w:rPr>
    </w:lvl>
    <w:lvl w:ilvl="1" w:tplc="2D14C870">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4BF38C7"/>
    <w:multiLevelType w:val="hybridMultilevel"/>
    <w:tmpl w:val="889ADE0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59B3B52"/>
    <w:multiLevelType w:val="hybridMultilevel"/>
    <w:tmpl w:val="DB0CF13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8EC7C72"/>
    <w:multiLevelType w:val="hybridMultilevel"/>
    <w:tmpl w:val="0E9E0A96"/>
    <w:lvl w:ilvl="0" w:tplc="8F08CEC6">
      <w:start w:val="1"/>
      <w:numFmt w:val="bullet"/>
      <w:pStyle w:val="Bulet"/>
      <w:lvlText w:val=""/>
      <w:lvlJc w:val="left"/>
      <w:pPr>
        <w:tabs>
          <w:tab w:val="num" w:pos="1758"/>
        </w:tabs>
        <w:ind w:left="1758" w:hanging="454"/>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A89630E"/>
    <w:multiLevelType w:val="hybridMultilevel"/>
    <w:tmpl w:val="6D68A0E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B196443"/>
    <w:multiLevelType w:val="hybridMultilevel"/>
    <w:tmpl w:val="DB0CF13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C903186"/>
    <w:multiLevelType w:val="hybridMultilevel"/>
    <w:tmpl w:val="270072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0CBB0973"/>
    <w:multiLevelType w:val="multilevel"/>
    <w:tmpl w:val="B99C08E8"/>
    <w:lvl w:ilvl="0">
      <w:start w:val="1"/>
      <w:numFmt w:val="decimal"/>
      <w:lvlText w:val="A.%1."/>
      <w:lvlJc w:val="left"/>
      <w:pPr>
        <w:ind w:left="630" w:hanging="360"/>
      </w:pPr>
      <w:rPr>
        <w:rFonts w:hint="default"/>
        <w:sz w:val="24"/>
      </w:rPr>
    </w:lvl>
    <w:lvl w:ilvl="1">
      <w:start w:val="1"/>
      <w:numFmt w:val="lowerLetter"/>
      <w:lvlText w:val="%2."/>
      <w:lvlJc w:val="left"/>
      <w:pPr>
        <w:ind w:left="1350" w:hanging="360"/>
      </w:pPr>
      <w:rPr>
        <w:rFonts w:hint="default"/>
      </w:rPr>
    </w:lvl>
    <w:lvl w:ilvl="2">
      <w:start w:val="1"/>
      <w:numFmt w:val="lowerRoman"/>
      <w:lvlText w:val="%3."/>
      <w:lvlJc w:val="right"/>
      <w:pPr>
        <w:ind w:left="2070" w:hanging="180"/>
      </w:pPr>
      <w:rPr>
        <w:rFonts w:hint="default"/>
      </w:rPr>
    </w:lvl>
    <w:lvl w:ilvl="3">
      <w:start w:val="1"/>
      <w:numFmt w:val="decimal"/>
      <w:lvlText w:val="%4."/>
      <w:lvlJc w:val="left"/>
      <w:pPr>
        <w:ind w:left="2790" w:hanging="360"/>
      </w:pPr>
      <w:rPr>
        <w:rFonts w:hint="default"/>
      </w:rPr>
    </w:lvl>
    <w:lvl w:ilvl="4">
      <w:start w:val="1"/>
      <w:numFmt w:val="lowerLetter"/>
      <w:lvlText w:val="%5."/>
      <w:lvlJc w:val="left"/>
      <w:pPr>
        <w:ind w:left="3510" w:hanging="360"/>
      </w:pPr>
      <w:rPr>
        <w:rFonts w:hint="default"/>
      </w:rPr>
    </w:lvl>
    <w:lvl w:ilvl="5">
      <w:start w:val="1"/>
      <w:numFmt w:val="lowerRoman"/>
      <w:lvlText w:val="%6."/>
      <w:lvlJc w:val="right"/>
      <w:pPr>
        <w:ind w:left="4230" w:hanging="180"/>
      </w:pPr>
      <w:rPr>
        <w:rFonts w:hint="default"/>
      </w:rPr>
    </w:lvl>
    <w:lvl w:ilvl="6">
      <w:start w:val="1"/>
      <w:numFmt w:val="decimal"/>
      <w:lvlText w:val="%7."/>
      <w:lvlJc w:val="left"/>
      <w:pPr>
        <w:ind w:left="4950" w:hanging="360"/>
      </w:pPr>
      <w:rPr>
        <w:rFonts w:hint="default"/>
      </w:rPr>
    </w:lvl>
    <w:lvl w:ilvl="7">
      <w:start w:val="1"/>
      <w:numFmt w:val="lowerLetter"/>
      <w:lvlText w:val="%8."/>
      <w:lvlJc w:val="left"/>
      <w:pPr>
        <w:ind w:left="5670" w:hanging="360"/>
      </w:pPr>
      <w:rPr>
        <w:rFonts w:hint="default"/>
      </w:rPr>
    </w:lvl>
    <w:lvl w:ilvl="8">
      <w:start w:val="1"/>
      <w:numFmt w:val="lowerRoman"/>
      <w:lvlText w:val="%9."/>
      <w:lvlJc w:val="right"/>
      <w:pPr>
        <w:ind w:left="6390" w:hanging="180"/>
      </w:pPr>
      <w:rPr>
        <w:rFonts w:hint="default"/>
      </w:rPr>
    </w:lvl>
  </w:abstractNum>
  <w:abstractNum w:abstractNumId="10" w15:restartNumberingAfterBreak="0">
    <w:nsid w:val="14105053"/>
    <w:multiLevelType w:val="multilevel"/>
    <w:tmpl w:val="A77A62E0"/>
    <w:lvl w:ilvl="0">
      <w:start w:val="1"/>
      <w:numFmt w:val="bullet"/>
      <w:lvlText w:val=""/>
      <w:lvlJc w:val="left"/>
      <w:pPr>
        <w:ind w:left="720" w:hanging="360"/>
      </w:pPr>
      <w:rPr>
        <w:rFonts w:ascii="Symbol" w:hAnsi="Symbol" w:hint="default"/>
      </w:rPr>
    </w:lvl>
    <w:lvl w:ilvl="1">
      <w:start w:val="2"/>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49C6A25"/>
    <w:multiLevelType w:val="multilevel"/>
    <w:tmpl w:val="F5DED948"/>
    <w:lvl w:ilvl="0">
      <w:start w:val="2"/>
      <w:numFmt w:val="decimal"/>
      <w:pStyle w:val="OTCap"/>
      <w:lvlText w:val="%1."/>
      <w:lvlJc w:val="left"/>
      <w:pPr>
        <w:ind w:left="1418" w:hanging="1418"/>
      </w:pPr>
    </w:lvl>
    <w:lvl w:ilvl="1">
      <w:start w:val="1"/>
      <w:numFmt w:val="decimal"/>
      <w:pStyle w:val="OTSubCap"/>
      <w:lvlText w:val="%1.%2."/>
      <w:lvlJc w:val="left"/>
      <w:pPr>
        <w:ind w:left="2738" w:hanging="1418"/>
      </w:pPr>
    </w:lvl>
    <w:lvl w:ilvl="2">
      <w:start w:val="1"/>
      <w:numFmt w:val="bullet"/>
      <w:lvlText w:val=""/>
      <w:lvlJc w:val="left"/>
      <w:pPr>
        <w:ind w:left="1418" w:hanging="1418"/>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AF31A02"/>
    <w:multiLevelType w:val="hybridMultilevel"/>
    <w:tmpl w:val="AE34716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C3A15D5"/>
    <w:multiLevelType w:val="multilevel"/>
    <w:tmpl w:val="31248C30"/>
    <w:lvl w:ilvl="0">
      <w:start w:val="1"/>
      <w:numFmt w:val="decimal"/>
      <w:lvlText w:val="B.%1."/>
      <w:lvlJc w:val="left"/>
      <w:pPr>
        <w:ind w:left="630" w:hanging="360"/>
      </w:pPr>
      <w:rPr>
        <w:rFonts w:hint="default"/>
        <w:sz w:val="24"/>
      </w:rPr>
    </w:lvl>
    <w:lvl w:ilvl="1">
      <w:start w:val="1"/>
      <w:numFmt w:val="lowerLetter"/>
      <w:lvlText w:val="%2."/>
      <w:lvlJc w:val="left"/>
      <w:pPr>
        <w:ind w:left="1350" w:hanging="360"/>
      </w:pPr>
      <w:rPr>
        <w:rFonts w:hint="default"/>
      </w:rPr>
    </w:lvl>
    <w:lvl w:ilvl="2">
      <w:start w:val="1"/>
      <w:numFmt w:val="lowerRoman"/>
      <w:lvlText w:val="%3."/>
      <w:lvlJc w:val="right"/>
      <w:pPr>
        <w:ind w:left="2070" w:hanging="180"/>
      </w:pPr>
      <w:rPr>
        <w:rFonts w:hint="default"/>
      </w:rPr>
    </w:lvl>
    <w:lvl w:ilvl="3">
      <w:start w:val="1"/>
      <w:numFmt w:val="decimal"/>
      <w:lvlText w:val="%4."/>
      <w:lvlJc w:val="left"/>
      <w:pPr>
        <w:ind w:left="2790" w:hanging="360"/>
      </w:pPr>
      <w:rPr>
        <w:rFonts w:hint="default"/>
      </w:rPr>
    </w:lvl>
    <w:lvl w:ilvl="4">
      <w:start w:val="1"/>
      <w:numFmt w:val="lowerLetter"/>
      <w:lvlText w:val="%5."/>
      <w:lvlJc w:val="left"/>
      <w:pPr>
        <w:ind w:left="3510" w:hanging="360"/>
      </w:pPr>
      <w:rPr>
        <w:rFonts w:hint="default"/>
      </w:rPr>
    </w:lvl>
    <w:lvl w:ilvl="5">
      <w:start w:val="1"/>
      <w:numFmt w:val="lowerRoman"/>
      <w:lvlText w:val="%6."/>
      <w:lvlJc w:val="right"/>
      <w:pPr>
        <w:ind w:left="4230" w:hanging="180"/>
      </w:pPr>
      <w:rPr>
        <w:rFonts w:hint="default"/>
      </w:rPr>
    </w:lvl>
    <w:lvl w:ilvl="6">
      <w:start w:val="1"/>
      <w:numFmt w:val="decimal"/>
      <w:lvlText w:val="%7."/>
      <w:lvlJc w:val="left"/>
      <w:pPr>
        <w:ind w:left="4950" w:hanging="360"/>
      </w:pPr>
      <w:rPr>
        <w:rFonts w:hint="default"/>
      </w:rPr>
    </w:lvl>
    <w:lvl w:ilvl="7">
      <w:start w:val="1"/>
      <w:numFmt w:val="lowerLetter"/>
      <w:lvlText w:val="%8."/>
      <w:lvlJc w:val="left"/>
      <w:pPr>
        <w:ind w:left="5670" w:hanging="360"/>
      </w:pPr>
      <w:rPr>
        <w:rFonts w:hint="default"/>
      </w:rPr>
    </w:lvl>
    <w:lvl w:ilvl="8">
      <w:start w:val="1"/>
      <w:numFmt w:val="lowerRoman"/>
      <w:lvlText w:val="%9."/>
      <w:lvlJc w:val="right"/>
      <w:pPr>
        <w:ind w:left="6390" w:hanging="180"/>
      </w:pPr>
      <w:rPr>
        <w:rFonts w:hint="default"/>
      </w:rPr>
    </w:lvl>
  </w:abstractNum>
  <w:abstractNum w:abstractNumId="14" w15:restartNumberingAfterBreak="0">
    <w:nsid w:val="1CA934FC"/>
    <w:multiLevelType w:val="hybridMultilevel"/>
    <w:tmpl w:val="BFFA667A"/>
    <w:lvl w:ilvl="0" w:tplc="9536D170">
      <w:start w:val="1"/>
      <w:numFmt w:val="decimal"/>
      <w:lvlText w:val="D.%1."/>
      <w:lvlJc w:val="left"/>
      <w:pPr>
        <w:ind w:left="81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D1101A"/>
    <w:multiLevelType w:val="hybridMultilevel"/>
    <w:tmpl w:val="89B0A25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09D5224"/>
    <w:multiLevelType w:val="multilevel"/>
    <w:tmpl w:val="D84ED59E"/>
    <w:styleLink w:val="Style1"/>
    <w:lvl w:ilvl="0">
      <w:start w:val="1"/>
      <w:numFmt w:val="decimal"/>
      <w:isLgl/>
      <w:lvlText w:val="%1."/>
      <w:lvlJc w:val="left"/>
      <w:pPr>
        <w:tabs>
          <w:tab w:val="num" w:pos="432"/>
        </w:tabs>
        <w:ind w:left="432" w:hanging="432"/>
      </w:pPr>
      <w:rPr>
        <w:rFonts w:ascii="Arial Bold" w:hAnsi="Arial Bold" w:cs="Arial Bold"/>
        <w:dstrike w:val="0"/>
        <w:spacing w:val="0"/>
        <w:kern w:val="0"/>
        <w:position w:val="0"/>
        <w:sz w:val="28"/>
        <w:szCs w:val="28"/>
        <w:u w:val="none"/>
        <w:vertAlign w:val="baseline"/>
      </w:rPr>
    </w:lvl>
    <w:lvl w:ilvl="1">
      <w:start w:val="1"/>
      <w:numFmt w:val="decimal"/>
      <w:lvlText w:val="%1.%2"/>
      <w:lvlJc w:val="left"/>
      <w:pPr>
        <w:tabs>
          <w:tab w:val="num" w:pos="576"/>
        </w:tabs>
        <w:ind w:left="576" w:hanging="576"/>
      </w:pPr>
      <w:rPr>
        <w:rFonts w:ascii="Arial Bold" w:hAnsi="Arial Bold" w:cs="Arial Bold" w:hint="default"/>
        <w:b/>
        <w:bCs/>
        <w:i w:val="0"/>
        <w:iCs w:val="0"/>
        <w:sz w:val="24"/>
        <w:szCs w:val="24"/>
      </w:rPr>
    </w:lvl>
    <w:lvl w:ilvl="2">
      <w:start w:val="1"/>
      <w:numFmt w:val="decimal"/>
      <w:lvlText w:val="%1.%2.%3"/>
      <w:lvlJc w:val="left"/>
      <w:pPr>
        <w:tabs>
          <w:tab w:val="num" w:pos="720"/>
        </w:tabs>
        <w:ind w:left="720" w:hanging="720"/>
      </w:pPr>
      <w:rPr>
        <w:rFonts w:ascii="Arial Bold" w:hAnsi="Arial Bold" w:cs="Arial Bold"/>
        <w:b/>
        <w:bCs/>
        <w:sz w:val="22"/>
        <w:szCs w:val="22"/>
      </w:rPr>
    </w:lvl>
    <w:lvl w:ilvl="3">
      <w:start w:val="1"/>
      <w:numFmt w:val="decimal"/>
      <w:lvlText w:val="%1.%2.%3.%4"/>
      <w:lvlJc w:val="left"/>
      <w:pPr>
        <w:tabs>
          <w:tab w:val="num" w:pos="864"/>
        </w:tabs>
        <w:ind w:left="864" w:hanging="864"/>
      </w:pPr>
      <w:rPr>
        <w:rFonts w:ascii="Arial" w:hAnsi="Arial" w:cs="Arial"/>
        <w:sz w:val="22"/>
        <w:szCs w:val="22"/>
      </w:rPr>
    </w:lvl>
    <w:lvl w:ilvl="4">
      <w:start w:val="1"/>
      <w:numFmt w:val="decimal"/>
      <w:lvlText w:val="%1.%2.%3.%4.%5"/>
      <w:lvlJc w:val="left"/>
      <w:pPr>
        <w:tabs>
          <w:tab w:val="num" w:pos="1008"/>
        </w:tabs>
        <w:ind w:left="1008" w:hanging="1008"/>
      </w:pPr>
      <w:rPr>
        <w:rFonts w:ascii="Arial Bold" w:hAnsi="Arial Bold" w:cs="Arial Bold"/>
        <w:b/>
        <w:bCs/>
        <w:sz w:val="22"/>
        <w:szCs w:val="22"/>
      </w:rPr>
    </w:lvl>
    <w:lvl w:ilvl="5">
      <w:start w:val="1"/>
      <w:numFmt w:val="decimal"/>
      <w:lvlText w:val="%1.%2.%3.%4.%5.%6"/>
      <w:lvlJc w:val="left"/>
      <w:pPr>
        <w:tabs>
          <w:tab w:val="num" w:pos="1152"/>
        </w:tabs>
        <w:ind w:left="1152" w:hanging="1152"/>
      </w:pPr>
      <w:rPr>
        <w:rFonts w:ascii="Arial" w:hAnsi="Arial" w:cs="Arial"/>
        <w:sz w:val="22"/>
        <w:szCs w:val="22"/>
      </w:rPr>
    </w:lvl>
    <w:lvl w:ilvl="6">
      <w:start w:val="1"/>
      <w:numFmt w:val="decimal"/>
      <w:lvlText w:val="%1.%2.%3.%4.%5.%6.%7"/>
      <w:lvlJc w:val="left"/>
      <w:pPr>
        <w:tabs>
          <w:tab w:val="num" w:pos="1296"/>
        </w:tabs>
        <w:ind w:left="1296" w:hanging="1296"/>
      </w:pPr>
      <w:rPr>
        <w:rFonts w:ascii="Arial Bold" w:hAnsi="Arial Bold" w:cs="Arial Bold"/>
        <w:b/>
        <w:bCs/>
        <w:sz w:val="20"/>
        <w:szCs w:val="20"/>
      </w:rPr>
    </w:lvl>
    <w:lvl w:ilvl="7">
      <w:start w:val="1"/>
      <w:numFmt w:val="decimal"/>
      <w:lvlText w:val="%1.%2.%3.%4.%5.%6.%7.%8"/>
      <w:lvlJc w:val="left"/>
      <w:pPr>
        <w:tabs>
          <w:tab w:val="num" w:pos="1440"/>
        </w:tabs>
        <w:ind w:left="1440" w:hanging="1440"/>
      </w:pPr>
      <w:rPr>
        <w:rFonts w:ascii="Arial" w:hAnsi="Arial" w:cs="Arial"/>
        <w:sz w:val="22"/>
        <w:szCs w:val="22"/>
      </w:rPr>
    </w:lvl>
    <w:lvl w:ilvl="8">
      <w:start w:val="1"/>
      <w:numFmt w:val="decimal"/>
      <w:lvlText w:val="%1.%2.%3.%4.%5.%6.%7.%8.%9"/>
      <w:lvlJc w:val="left"/>
      <w:pPr>
        <w:tabs>
          <w:tab w:val="num" w:pos="1584"/>
        </w:tabs>
        <w:ind w:left="1584" w:hanging="1584"/>
      </w:pPr>
      <w:rPr>
        <w:rFonts w:ascii="Arial Bold" w:hAnsi="Arial Bold" w:cs="Arial Bold"/>
        <w:b/>
        <w:bCs/>
        <w:sz w:val="22"/>
        <w:szCs w:val="22"/>
      </w:rPr>
    </w:lvl>
  </w:abstractNum>
  <w:abstractNum w:abstractNumId="17" w15:restartNumberingAfterBreak="0">
    <w:nsid w:val="238A11DE"/>
    <w:multiLevelType w:val="hybridMultilevel"/>
    <w:tmpl w:val="68829FDE"/>
    <w:lvl w:ilvl="0" w:tplc="CDF26C2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CDF26C2C">
      <w:start w:val="1"/>
      <w:numFmt w:val="bullet"/>
      <w:lvlText w:val=""/>
      <w:lvlJc w:val="left"/>
      <w:pPr>
        <w:ind w:left="2160" w:hanging="360"/>
      </w:pPr>
      <w:rPr>
        <w:rFonts w:ascii="Symbol" w:hAnsi="Symbol"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5852269"/>
    <w:multiLevelType w:val="hybridMultilevel"/>
    <w:tmpl w:val="A31E23E8"/>
    <w:lvl w:ilvl="0" w:tplc="8F5094E4">
      <w:start w:val="3"/>
      <w:numFmt w:val="decimal"/>
      <w:lvlText w:val="D.%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C9404F"/>
    <w:multiLevelType w:val="hybridMultilevel"/>
    <w:tmpl w:val="BE44E5C4"/>
    <w:lvl w:ilvl="0" w:tplc="9E94FFBC">
      <w:start w:val="3"/>
      <w:numFmt w:val="decimal"/>
      <w:lvlText w:val="B.%1."/>
      <w:lvlJc w:val="left"/>
      <w:pPr>
        <w:ind w:left="63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3731CB"/>
    <w:multiLevelType w:val="hybridMultilevel"/>
    <w:tmpl w:val="B8B0DD9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2DEB5DEC"/>
    <w:multiLevelType w:val="hybridMultilevel"/>
    <w:tmpl w:val="7F36A37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1914517"/>
    <w:multiLevelType w:val="hybridMultilevel"/>
    <w:tmpl w:val="B2722FE2"/>
    <w:lvl w:ilvl="0" w:tplc="7B8E82C6">
      <w:start w:val="3"/>
      <w:numFmt w:val="decimal"/>
      <w:lvlText w:val="D.%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FD0440"/>
    <w:multiLevelType w:val="hybridMultilevel"/>
    <w:tmpl w:val="6C8A5856"/>
    <w:lvl w:ilvl="0" w:tplc="CDF26C2C">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36701A87"/>
    <w:multiLevelType w:val="hybridMultilevel"/>
    <w:tmpl w:val="A6F22C7A"/>
    <w:lvl w:ilvl="0" w:tplc="FF26128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36B86222"/>
    <w:multiLevelType w:val="hybridMultilevel"/>
    <w:tmpl w:val="6EAC262A"/>
    <w:lvl w:ilvl="0" w:tplc="8F5094E4">
      <w:start w:val="3"/>
      <w:numFmt w:val="decimal"/>
      <w:lvlText w:val="D.%1."/>
      <w:lvlJc w:val="left"/>
      <w:pPr>
        <w:ind w:left="360" w:hanging="36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3C94362C"/>
    <w:multiLevelType w:val="multilevel"/>
    <w:tmpl w:val="E4E00B8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E127F1C"/>
    <w:multiLevelType w:val="hybridMultilevel"/>
    <w:tmpl w:val="582A9E40"/>
    <w:lvl w:ilvl="0" w:tplc="CDF26C2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3E9E6ECE"/>
    <w:multiLevelType w:val="hybridMultilevel"/>
    <w:tmpl w:val="4B3A44F8"/>
    <w:lvl w:ilvl="0" w:tplc="CDF26C2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3FC35371"/>
    <w:multiLevelType w:val="hybridMultilevel"/>
    <w:tmpl w:val="9536BE8C"/>
    <w:lvl w:ilvl="0" w:tplc="CDF26C2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416A2EFF"/>
    <w:multiLevelType w:val="multilevel"/>
    <w:tmpl w:val="6EDE9CFA"/>
    <w:styleLink w:val="Styleliteracifra"/>
    <w:lvl w:ilvl="0">
      <w:start w:val="1"/>
      <w:numFmt w:val="decimal"/>
      <w:lvlText w:val="E.%1."/>
      <w:lvlJc w:val="left"/>
      <w:pPr>
        <w:ind w:left="644" w:hanging="360"/>
      </w:pPr>
      <w:rPr>
        <w:rFonts w:cs="Times New Roman" w:hint="default"/>
        <w:sz w:val="24"/>
      </w:rPr>
    </w:lvl>
    <w:lvl w:ilvl="1">
      <w:start w:val="1"/>
      <w:numFmt w:val="lowerLetter"/>
      <w:lvlText w:val="%2."/>
      <w:lvlJc w:val="left"/>
      <w:pPr>
        <w:ind w:left="1350" w:hanging="360"/>
      </w:pPr>
      <w:rPr>
        <w:rFonts w:cs="Times New Roman" w:hint="default"/>
      </w:rPr>
    </w:lvl>
    <w:lvl w:ilvl="2">
      <w:start w:val="1"/>
      <w:numFmt w:val="lowerRoman"/>
      <w:lvlText w:val="%3."/>
      <w:lvlJc w:val="right"/>
      <w:pPr>
        <w:ind w:left="2070" w:hanging="180"/>
      </w:pPr>
      <w:rPr>
        <w:rFonts w:cs="Times New Roman" w:hint="default"/>
      </w:rPr>
    </w:lvl>
    <w:lvl w:ilvl="3">
      <w:start w:val="1"/>
      <w:numFmt w:val="decimal"/>
      <w:lvlText w:val="%4."/>
      <w:lvlJc w:val="left"/>
      <w:pPr>
        <w:ind w:left="2790" w:hanging="360"/>
      </w:pPr>
      <w:rPr>
        <w:rFonts w:cs="Times New Roman" w:hint="default"/>
      </w:rPr>
    </w:lvl>
    <w:lvl w:ilvl="4">
      <w:start w:val="1"/>
      <w:numFmt w:val="lowerLetter"/>
      <w:lvlText w:val="%5."/>
      <w:lvlJc w:val="left"/>
      <w:pPr>
        <w:ind w:left="3510" w:hanging="360"/>
      </w:pPr>
      <w:rPr>
        <w:rFonts w:cs="Times New Roman" w:hint="default"/>
      </w:rPr>
    </w:lvl>
    <w:lvl w:ilvl="5">
      <w:start w:val="1"/>
      <w:numFmt w:val="lowerRoman"/>
      <w:lvlText w:val="%6."/>
      <w:lvlJc w:val="right"/>
      <w:pPr>
        <w:ind w:left="4230" w:hanging="180"/>
      </w:pPr>
      <w:rPr>
        <w:rFonts w:cs="Times New Roman" w:hint="default"/>
      </w:rPr>
    </w:lvl>
    <w:lvl w:ilvl="6">
      <w:start w:val="1"/>
      <w:numFmt w:val="decimal"/>
      <w:lvlText w:val="%7."/>
      <w:lvlJc w:val="left"/>
      <w:pPr>
        <w:ind w:left="4950" w:hanging="360"/>
      </w:pPr>
      <w:rPr>
        <w:rFonts w:cs="Times New Roman" w:hint="default"/>
      </w:rPr>
    </w:lvl>
    <w:lvl w:ilvl="7">
      <w:start w:val="1"/>
      <w:numFmt w:val="lowerLetter"/>
      <w:lvlText w:val="%8."/>
      <w:lvlJc w:val="left"/>
      <w:pPr>
        <w:ind w:left="5670" w:hanging="360"/>
      </w:pPr>
      <w:rPr>
        <w:rFonts w:cs="Times New Roman" w:hint="default"/>
      </w:rPr>
    </w:lvl>
    <w:lvl w:ilvl="8">
      <w:start w:val="1"/>
      <w:numFmt w:val="lowerRoman"/>
      <w:lvlText w:val="%9."/>
      <w:lvlJc w:val="right"/>
      <w:pPr>
        <w:ind w:left="6390" w:hanging="180"/>
      </w:pPr>
      <w:rPr>
        <w:rFonts w:cs="Times New Roman" w:hint="default"/>
      </w:rPr>
    </w:lvl>
  </w:abstractNum>
  <w:abstractNum w:abstractNumId="31" w15:restartNumberingAfterBreak="0">
    <w:nsid w:val="430738AE"/>
    <w:multiLevelType w:val="hybridMultilevel"/>
    <w:tmpl w:val="0310E44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446520F3"/>
    <w:multiLevelType w:val="hybridMultilevel"/>
    <w:tmpl w:val="4E30F45E"/>
    <w:lvl w:ilvl="0" w:tplc="70F4BE46">
      <w:start w:val="3"/>
      <w:numFmt w:val="decimal"/>
      <w:lvlText w:val="D.%1."/>
      <w:lvlJc w:val="left"/>
      <w:pPr>
        <w:ind w:left="63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83054F"/>
    <w:multiLevelType w:val="hybridMultilevel"/>
    <w:tmpl w:val="C7B6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A06F0D"/>
    <w:multiLevelType w:val="hybridMultilevel"/>
    <w:tmpl w:val="A3323040"/>
    <w:lvl w:ilvl="0" w:tplc="76226726">
      <w:start w:val="3"/>
      <w:numFmt w:val="decimal"/>
      <w:lvlText w:val="C.%1."/>
      <w:lvlJc w:val="left"/>
      <w:pPr>
        <w:ind w:left="81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71151C"/>
    <w:multiLevelType w:val="multilevel"/>
    <w:tmpl w:val="D536128A"/>
    <w:lvl w:ilvl="0">
      <w:start w:val="1"/>
      <w:numFmt w:val="decimal"/>
      <w:lvlText w:val="A.%1."/>
      <w:lvlJc w:val="left"/>
      <w:pPr>
        <w:ind w:left="630" w:hanging="360"/>
      </w:pPr>
      <w:rPr>
        <w:rFonts w:hint="default"/>
        <w:sz w:val="24"/>
      </w:rPr>
    </w:lvl>
    <w:lvl w:ilvl="1">
      <w:start w:val="1"/>
      <w:numFmt w:val="lowerLetter"/>
      <w:lvlText w:val="%2."/>
      <w:lvlJc w:val="left"/>
      <w:pPr>
        <w:ind w:left="1350" w:hanging="360"/>
      </w:pPr>
      <w:rPr>
        <w:rFonts w:hint="default"/>
      </w:rPr>
    </w:lvl>
    <w:lvl w:ilvl="2">
      <w:start w:val="1"/>
      <w:numFmt w:val="lowerRoman"/>
      <w:lvlText w:val="%3."/>
      <w:lvlJc w:val="right"/>
      <w:pPr>
        <w:ind w:left="2070" w:hanging="180"/>
      </w:pPr>
      <w:rPr>
        <w:rFonts w:hint="default"/>
      </w:rPr>
    </w:lvl>
    <w:lvl w:ilvl="3">
      <w:start w:val="1"/>
      <w:numFmt w:val="decimal"/>
      <w:lvlText w:val="%4."/>
      <w:lvlJc w:val="left"/>
      <w:pPr>
        <w:ind w:left="2790" w:hanging="360"/>
      </w:pPr>
      <w:rPr>
        <w:rFonts w:hint="default"/>
      </w:rPr>
    </w:lvl>
    <w:lvl w:ilvl="4">
      <w:start w:val="1"/>
      <w:numFmt w:val="lowerLetter"/>
      <w:lvlText w:val="%5."/>
      <w:lvlJc w:val="left"/>
      <w:pPr>
        <w:ind w:left="3510" w:hanging="360"/>
      </w:pPr>
      <w:rPr>
        <w:rFonts w:hint="default"/>
      </w:rPr>
    </w:lvl>
    <w:lvl w:ilvl="5">
      <w:start w:val="1"/>
      <w:numFmt w:val="lowerRoman"/>
      <w:lvlText w:val="%6."/>
      <w:lvlJc w:val="right"/>
      <w:pPr>
        <w:ind w:left="4230" w:hanging="180"/>
      </w:pPr>
      <w:rPr>
        <w:rFonts w:hint="default"/>
      </w:rPr>
    </w:lvl>
    <w:lvl w:ilvl="6">
      <w:start w:val="1"/>
      <w:numFmt w:val="decimal"/>
      <w:lvlText w:val="%7."/>
      <w:lvlJc w:val="left"/>
      <w:pPr>
        <w:ind w:left="4950" w:hanging="360"/>
      </w:pPr>
      <w:rPr>
        <w:rFonts w:hint="default"/>
      </w:rPr>
    </w:lvl>
    <w:lvl w:ilvl="7">
      <w:start w:val="1"/>
      <w:numFmt w:val="lowerLetter"/>
      <w:lvlText w:val="%8."/>
      <w:lvlJc w:val="left"/>
      <w:pPr>
        <w:ind w:left="5670" w:hanging="360"/>
      </w:pPr>
      <w:rPr>
        <w:rFonts w:hint="default"/>
      </w:rPr>
    </w:lvl>
    <w:lvl w:ilvl="8">
      <w:start w:val="1"/>
      <w:numFmt w:val="lowerRoman"/>
      <w:lvlText w:val="%9."/>
      <w:lvlJc w:val="right"/>
      <w:pPr>
        <w:ind w:left="6390" w:hanging="180"/>
      </w:pPr>
      <w:rPr>
        <w:rFonts w:hint="default"/>
      </w:rPr>
    </w:lvl>
  </w:abstractNum>
  <w:abstractNum w:abstractNumId="36" w15:restartNumberingAfterBreak="0">
    <w:nsid w:val="46EA36E0"/>
    <w:multiLevelType w:val="multilevel"/>
    <w:tmpl w:val="0402001F"/>
    <w:styleLink w:val="111111"/>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7" w15:restartNumberingAfterBreak="0">
    <w:nsid w:val="46F30963"/>
    <w:multiLevelType w:val="hybridMultilevel"/>
    <w:tmpl w:val="7510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784522D"/>
    <w:multiLevelType w:val="hybridMultilevel"/>
    <w:tmpl w:val="481EF69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48F22B41"/>
    <w:multiLevelType w:val="hybridMultilevel"/>
    <w:tmpl w:val="C562B9A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497549DD"/>
    <w:multiLevelType w:val="hybridMultilevel"/>
    <w:tmpl w:val="0DAAA59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4A1016B2"/>
    <w:multiLevelType w:val="multilevel"/>
    <w:tmpl w:val="D102C196"/>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A7D729B"/>
    <w:multiLevelType w:val="singleLevel"/>
    <w:tmpl w:val="6DE6AF26"/>
    <w:lvl w:ilvl="0">
      <w:start w:val="5"/>
      <w:numFmt w:val="bullet"/>
      <w:pStyle w:val="textliniat"/>
      <w:lvlText w:val="-"/>
      <w:lvlJc w:val="left"/>
      <w:pPr>
        <w:tabs>
          <w:tab w:val="num" w:pos="1069"/>
        </w:tabs>
        <w:ind w:left="1069" w:hanging="360"/>
      </w:pPr>
      <w:rPr>
        <w:rFonts w:ascii="Times New Roman" w:hAnsi="Times New Roman" w:cs="Times New Roman" w:hint="default"/>
      </w:rPr>
    </w:lvl>
  </w:abstractNum>
  <w:abstractNum w:abstractNumId="43" w15:restartNumberingAfterBreak="0">
    <w:nsid w:val="4D5F0CA2"/>
    <w:multiLevelType w:val="hybridMultilevel"/>
    <w:tmpl w:val="F690AC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50B7301A"/>
    <w:multiLevelType w:val="hybridMultilevel"/>
    <w:tmpl w:val="538C9D92"/>
    <w:lvl w:ilvl="0" w:tplc="166CB0C2">
      <w:start w:val="1"/>
      <w:numFmt w:val="decimal"/>
      <w:lvlText w:val="B.%1."/>
      <w:lvlJc w:val="left"/>
      <w:pPr>
        <w:ind w:left="63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17B21D2"/>
    <w:multiLevelType w:val="hybridMultilevel"/>
    <w:tmpl w:val="7C84659E"/>
    <w:lvl w:ilvl="0" w:tplc="9BFA3A30">
      <w:start w:val="1"/>
      <w:numFmt w:val="decimal"/>
      <w:lvlText w:val="C.%1."/>
      <w:lvlJc w:val="left"/>
      <w:pPr>
        <w:ind w:left="81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2056208"/>
    <w:multiLevelType w:val="hybridMultilevel"/>
    <w:tmpl w:val="DB0CF13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53A70553"/>
    <w:multiLevelType w:val="hybridMultilevel"/>
    <w:tmpl w:val="7A12A9A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15:restartNumberingAfterBreak="0">
    <w:nsid w:val="54453240"/>
    <w:multiLevelType w:val="hybridMultilevel"/>
    <w:tmpl w:val="C1CC63D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15:restartNumberingAfterBreak="0">
    <w:nsid w:val="544D50A1"/>
    <w:multiLevelType w:val="hybridMultilevel"/>
    <w:tmpl w:val="E7147294"/>
    <w:lvl w:ilvl="0" w:tplc="AB240FFC">
      <w:start w:val="3"/>
      <w:numFmt w:val="decimal"/>
      <w:lvlText w:val="C.%1."/>
      <w:lvlJc w:val="left"/>
      <w:pPr>
        <w:ind w:left="360" w:hanging="360"/>
      </w:pPr>
      <w:rPr>
        <w:rFonts w:hint="default"/>
        <w:sz w:val="24"/>
      </w:rPr>
    </w:lvl>
    <w:lvl w:ilvl="1" w:tplc="04180019" w:tentative="1">
      <w:start w:val="1"/>
      <w:numFmt w:val="lowerLetter"/>
      <w:lvlText w:val="%2."/>
      <w:lvlJc w:val="left"/>
      <w:pPr>
        <w:ind w:left="990" w:hanging="360"/>
      </w:pPr>
    </w:lvl>
    <w:lvl w:ilvl="2" w:tplc="0418001B" w:tentative="1">
      <w:start w:val="1"/>
      <w:numFmt w:val="lowerRoman"/>
      <w:lvlText w:val="%3."/>
      <w:lvlJc w:val="right"/>
      <w:pPr>
        <w:ind w:left="1710" w:hanging="180"/>
      </w:pPr>
    </w:lvl>
    <w:lvl w:ilvl="3" w:tplc="0418000F" w:tentative="1">
      <w:start w:val="1"/>
      <w:numFmt w:val="decimal"/>
      <w:lvlText w:val="%4."/>
      <w:lvlJc w:val="left"/>
      <w:pPr>
        <w:ind w:left="2430" w:hanging="360"/>
      </w:pPr>
    </w:lvl>
    <w:lvl w:ilvl="4" w:tplc="04180019" w:tentative="1">
      <w:start w:val="1"/>
      <w:numFmt w:val="lowerLetter"/>
      <w:lvlText w:val="%5."/>
      <w:lvlJc w:val="left"/>
      <w:pPr>
        <w:ind w:left="3150" w:hanging="360"/>
      </w:pPr>
    </w:lvl>
    <w:lvl w:ilvl="5" w:tplc="0418001B" w:tentative="1">
      <w:start w:val="1"/>
      <w:numFmt w:val="lowerRoman"/>
      <w:lvlText w:val="%6."/>
      <w:lvlJc w:val="right"/>
      <w:pPr>
        <w:ind w:left="3870" w:hanging="180"/>
      </w:pPr>
    </w:lvl>
    <w:lvl w:ilvl="6" w:tplc="0418000F" w:tentative="1">
      <w:start w:val="1"/>
      <w:numFmt w:val="decimal"/>
      <w:lvlText w:val="%7."/>
      <w:lvlJc w:val="left"/>
      <w:pPr>
        <w:ind w:left="4590" w:hanging="360"/>
      </w:pPr>
    </w:lvl>
    <w:lvl w:ilvl="7" w:tplc="04180019" w:tentative="1">
      <w:start w:val="1"/>
      <w:numFmt w:val="lowerLetter"/>
      <w:lvlText w:val="%8."/>
      <w:lvlJc w:val="left"/>
      <w:pPr>
        <w:ind w:left="5310" w:hanging="360"/>
      </w:pPr>
    </w:lvl>
    <w:lvl w:ilvl="8" w:tplc="0418001B" w:tentative="1">
      <w:start w:val="1"/>
      <w:numFmt w:val="lowerRoman"/>
      <w:lvlText w:val="%9."/>
      <w:lvlJc w:val="right"/>
      <w:pPr>
        <w:ind w:left="6030" w:hanging="180"/>
      </w:pPr>
    </w:lvl>
  </w:abstractNum>
  <w:abstractNum w:abstractNumId="50" w15:restartNumberingAfterBreak="0">
    <w:nsid w:val="54F86938"/>
    <w:multiLevelType w:val="hybridMultilevel"/>
    <w:tmpl w:val="DB0CF13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15:restartNumberingAfterBreak="0">
    <w:nsid w:val="5AC74119"/>
    <w:multiLevelType w:val="hybridMultilevel"/>
    <w:tmpl w:val="6EAC262A"/>
    <w:lvl w:ilvl="0" w:tplc="8F5094E4">
      <w:start w:val="3"/>
      <w:numFmt w:val="decimal"/>
      <w:lvlText w:val="D.%1."/>
      <w:lvlJc w:val="left"/>
      <w:pPr>
        <w:ind w:left="360" w:hanging="36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2" w15:restartNumberingAfterBreak="0">
    <w:nsid w:val="5AD73912"/>
    <w:multiLevelType w:val="hybridMultilevel"/>
    <w:tmpl w:val="1E5AC43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15:restartNumberingAfterBreak="0">
    <w:nsid w:val="5B785657"/>
    <w:multiLevelType w:val="hybridMultilevel"/>
    <w:tmpl w:val="DAE40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D612484"/>
    <w:multiLevelType w:val="hybridMultilevel"/>
    <w:tmpl w:val="B1C2152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5" w15:restartNumberingAfterBreak="0">
    <w:nsid w:val="5F156D10"/>
    <w:multiLevelType w:val="hybridMultilevel"/>
    <w:tmpl w:val="A8A43484"/>
    <w:lvl w:ilvl="0" w:tplc="8F5094E4">
      <w:start w:val="3"/>
      <w:numFmt w:val="decimal"/>
      <w:lvlText w:val="D.%1."/>
      <w:lvlJc w:val="left"/>
      <w:pPr>
        <w:ind w:left="990" w:hanging="360"/>
      </w:pPr>
      <w:rPr>
        <w:rFonts w:hint="default"/>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6" w15:restartNumberingAfterBreak="0">
    <w:nsid w:val="60387E89"/>
    <w:multiLevelType w:val="hybridMultilevel"/>
    <w:tmpl w:val="26F25FBC"/>
    <w:lvl w:ilvl="0" w:tplc="C7C671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DF26C2C">
      <w:start w:val="1"/>
      <w:numFmt w:val="bullet"/>
      <w:lvlText w:val=""/>
      <w:lvlJc w:val="left"/>
      <w:pPr>
        <w:ind w:left="2520" w:hanging="72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1E56732"/>
    <w:multiLevelType w:val="multilevel"/>
    <w:tmpl w:val="21760C72"/>
    <w:lvl w:ilvl="0">
      <w:start w:val="1"/>
      <w:numFmt w:val="decimal"/>
      <w:lvlText w:val="A.%1."/>
      <w:lvlJc w:val="left"/>
      <w:pPr>
        <w:ind w:left="360" w:hanging="360"/>
      </w:pPr>
      <w:rPr>
        <w:rFonts w:hint="default"/>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8" w15:restartNumberingAfterBreak="0">
    <w:nsid w:val="62C3318E"/>
    <w:multiLevelType w:val="hybridMultilevel"/>
    <w:tmpl w:val="D85241EC"/>
    <w:lvl w:ilvl="0" w:tplc="818EB22A">
      <w:start w:val="1"/>
      <w:numFmt w:val="lowerLetter"/>
      <w:lvlText w:val="%1)"/>
      <w:lvlJc w:val="left"/>
      <w:pPr>
        <w:ind w:left="720" w:hanging="360"/>
      </w:pPr>
      <w:rPr>
        <w:rFonts w:ascii="Times New Roman" w:eastAsia="Calibri"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9" w15:restartNumberingAfterBreak="0">
    <w:nsid w:val="630A3E1F"/>
    <w:multiLevelType w:val="multilevel"/>
    <w:tmpl w:val="E820DA14"/>
    <w:styleLink w:val="WW8Num24"/>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0" w15:restartNumberingAfterBreak="0">
    <w:nsid w:val="64167737"/>
    <w:multiLevelType w:val="hybridMultilevel"/>
    <w:tmpl w:val="AB36D5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1" w15:restartNumberingAfterBreak="0">
    <w:nsid w:val="64194CA0"/>
    <w:multiLevelType w:val="hybridMultilevel"/>
    <w:tmpl w:val="9AF2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4990E12"/>
    <w:multiLevelType w:val="hybridMultilevel"/>
    <w:tmpl w:val="EE48E28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3" w15:restartNumberingAfterBreak="0">
    <w:nsid w:val="65CA4BC8"/>
    <w:multiLevelType w:val="hybridMultilevel"/>
    <w:tmpl w:val="3962C946"/>
    <w:lvl w:ilvl="0" w:tplc="FB825900">
      <w:start w:val="1"/>
      <w:numFmt w:val="bullet"/>
      <w:pStyle w:val="Schemetick"/>
      <w:lvlText w:val=""/>
      <w:lvlJc w:val="left"/>
      <w:pPr>
        <w:tabs>
          <w:tab w:val="num" w:pos="284"/>
        </w:tabs>
        <w:ind w:left="284" w:hanging="284"/>
      </w:pPr>
      <w:rPr>
        <w:rFonts w:ascii="Wingdings 2" w:hAnsi="Wingdings 2" w:hint="default"/>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6C617F5"/>
    <w:multiLevelType w:val="hybridMultilevel"/>
    <w:tmpl w:val="9E6AF46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5" w15:restartNumberingAfterBreak="0">
    <w:nsid w:val="678F2877"/>
    <w:multiLevelType w:val="hybridMultilevel"/>
    <w:tmpl w:val="3D601E2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6" w15:restartNumberingAfterBreak="0">
    <w:nsid w:val="68C634F8"/>
    <w:multiLevelType w:val="hybridMultilevel"/>
    <w:tmpl w:val="DB0CF13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7" w15:restartNumberingAfterBreak="0">
    <w:nsid w:val="699A0757"/>
    <w:multiLevelType w:val="hybridMultilevel"/>
    <w:tmpl w:val="D2D25BA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8" w15:restartNumberingAfterBreak="0">
    <w:nsid w:val="69EB35CA"/>
    <w:multiLevelType w:val="hybridMultilevel"/>
    <w:tmpl w:val="F6BE8B0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9" w15:restartNumberingAfterBreak="0">
    <w:nsid w:val="6A2A12BD"/>
    <w:multiLevelType w:val="hybridMultilevel"/>
    <w:tmpl w:val="453ED9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0" w15:restartNumberingAfterBreak="0">
    <w:nsid w:val="6C456BD9"/>
    <w:multiLevelType w:val="hybridMultilevel"/>
    <w:tmpl w:val="60B2299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1" w15:restartNumberingAfterBreak="0">
    <w:nsid w:val="6C6B0C29"/>
    <w:multiLevelType w:val="hybridMultilevel"/>
    <w:tmpl w:val="52E0AD06"/>
    <w:lvl w:ilvl="0" w:tplc="E1CCD70E">
      <w:start w:val="1"/>
      <w:numFmt w:val="bullet"/>
      <w:lvlText w:val=""/>
      <w:lvlJc w:val="left"/>
      <w:pPr>
        <w:tabs>
          <w:tab w:val="num" w:pos="284"/>
        </w:tabs>
        <w:ind w:left="284" w:hanging="284"/>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2" w15:restartNumberingAfterBreak="0">
    <w:nsid w:val="6CB945D8"/>
    <w:multiLevelType w:val="hybridMultilevel"/>
    <w:tmpl w:val="B806353C"/>
    <w:lvl w:ilvl="0" w:tplc="455682C0">
      <w:start w:val="1"/>
      <w:numFmt w:val="bullet"/>
      <w:pStyle w:val="Attribute"/>
      <w:lvlText w:val=""/>
      <w:lvlJc w:val="left"/>
      <w:pPr>
        <w:tabs>
          <w:tab w:val="num" w:pos="720"/>
        </w:tabs>
        <w:ind w:left="720" w:hanging="360"/>
      </w:pPr>
      <w:rPr>
        <w:rFonts w:ascii="Symbol" w:hAnsi="Symbol" w:hint="default"/>
      </w:rPr>
    </w:lvl>
    <w:lvl w:ilvl="1" w:tplc="3384C548">
      <w:start w:val="1"/>
      <w:numFmt w:val="bullet"/>
      <w:lvlText w:val=""/>
      <w:lvlJc w:val="left"/>
      <w:pPr>
        <w:tabs>
          <w:tab w:val="num" w:pos="1250"/>
        </w:tabs>
        <w:ind w:left="1250" w:hanging="17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CFC52A3"/>
    <w:multiLevelType w:val="multilevel"/>
    <w:tmpl w:val="1C1221A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DDF5C5F"/>
    <w:multiLevelType w:val="hybridMultilevel"/>
    <w:tmpl w:val="788874DC"/>
    <w:lvl w:ilvl="0" w:tplc="76226726">
      <w:start w:val="3"/>
      <w:numFmt w:val="decimal"/>
      <w:lvlText w:val="C.%1."/>
      <w:lvlJc w:val="left"/>
      <w:pPr>
        <w:ind w:left="990" w:hanging="360"/>
      </w:pPr>
      <w:rPr>
        <w:rFonts w:hint="default"/>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5" w15:restartNumberingAfterBreak="0">
    <w:nsid w:val="6F1547A0"/>
    <w:multiLevelType w:val="hybridMultilevel"/>
    <w:tmpl w:val="2CCCF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0025C6E"/>
    <w:multiLevelType w:val="hybridMultilevel"/>
    <w:tmpl w:val="A244A9C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7" w15:restartNumberingAfterBreak="0">
    <w:nsid w:val="712319D4"/>
    <w:multiLevelType w:val="hybridMultilevel"/>
    <w:tmpl w:val="26EA6482"/>
    <w:lvl w:ilvl="0" w:tplc="93EE93C8">
      <w:start w:val="3"/>
      <w:numFmt w:val="decimal"/>
      <w:lvlText w:val="B.%1."/>
      <w:lvlJc w:val="left"/>
      <w:pPr>
        <w:ind w:left="360" w:hanging="360"/>
      </w:pPr>
      <w:rPr>
        <w:rFonts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8" w15:restartNumberingAfterBreak="0">
    <w:nsid w:val="74F47AA8"/>
    <w:multiLevelType w:val="hybridMultilevel"/>
    <w:tmpl w:val="2F8A41B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9" w15:restartNumberingAfterBreak="0">
    <w:nsid w:val="75EC3705"/>
    <w:multiLevelType w:val="multilevel"/>
    <w:tmpl w:val="70EA2940"/>
    <w:lvl w:ilvl="0">
      <w:start w:val="1"/>
      <w:numFmt w:val="decimal"/>
      <w:lvlText w:val="A.%1."/>
      <w:lvlJc w:val="left"/>
      <w:pPr>
        <w:ind w:left="630" w:hanging="360"/>
      </w:pPr>
      <w:rPr>
        <w:rFonts w:hint="default"/>
        <w:sz w:val="24"/>
      </w:rPr>
    </w:lvl>
    <w:lvl w:ilvl="1">
      <w:start w:val="1"/>
      <w:numFmt w:val="lowerLetter"/>
      <w:lvlText w:val="%2."/>
      <w:lvlJc w:val="left"/>
      <w:pPr>
        <w:ind w:left="1350" w:hanging="360"/>
      </w:pPr>
      <w:rPr>
        <w:rFonts w:hint="default"/>
      </w:rPr>
    </w:lvl>
    <w:lvl w:ilvl="2">
      <w:start w:val="1"/>
      <w:numFmt w:val="lowerRoman"/>
      <w:lvlText w:val="%3."/>
      <w:lvlJc w:val="right"/>
      <w:pPr>
        <w:ind w:left="2070" w:hanging="180"/>
      </w:pPr>
      <w:rPr>
        <w:rFonts w:hint="default"/>
      </w:rPr>
    </w:lvl>
    <w:lvl w:ilvl="3">
      <w:start w:val="1"/>
      <w:numFmt w:val="decimal"/>
      <w:lvlText w:val="%4."/>
      <w:lvlJc w:val="left"/>
      <w:pPr>
        <w:ind w:left="2790" w:hanging="360"/>
      </w:pPr>
      <w:rPr>
        <w:rFonts w:hint="default"/>
      </w:rPr>
    </w:lvl>
    <w:lvl w:ilvl="4">
      <w:start w:val="1"/>
      <w:numFmt w:val="lowerLetter"/>
      <w:lvlText w:val="%5."/>
      <w:lvlJc w:val="left"/>
      <w:pPr>
        <w:ind w:left="3510" w:hanging="360"/>
      </w:pPr>
      <w:rPr>
        <w:rFonts w:hint="default"/>
      </w:rPr>
    </w:lvl>
    <w:lvl w:ilvl="5">
      <w:start w:val="1"/>
      <w:numFmt w:val="lowerRoman"/>
      <w:lvlText w:val="%6."/>
      <w:lvlJc w:val="right"/>
      <w:pPr>
        <w:ind w:left="4230" w:hanging="180"/>
      </w:pPr>
      <w:rPr>
        <w:rFonts w:hint="default"/>
      </w:rPr>
    </w:lvl>
    <w:lvl w:ilvl="6">
      <w:start w:val="1"/>
      <w:numFmt w:val="decimal"/>
      <w:lvlText w:val="%7."/>
      <w:lvlJc w:val="left"/>
      <w:pPr>
        <w:ind w:left="4950" w:hanging="360"/>
      </w:pPr>
      <w:rPr>
        <w:rFonts w:hint="default"/>
      </w:rPr>
    </w:lvl>
    <w:lvl w:ilvl="7">
      <w:start w:val="1"/>
      <w:numFmt w:val="lowerLetter"/>
      <w:lvlText w:val="%8."/>
      <w:lvlJc w:val="left"/>
      <w:pPr>
        <w:ind w:left="5670" w:hanging="360"/>
      </w:pPr>
      <w:rPr>
        <w:rFonts w:hint="default"/>
      </w:rPr>
    </w:lvl>
    <w:lvl w:ilvl="8">
      <w:start w:val="1"/>
      <w:numFmt w:val="lowerRoman"/>
      <w:lvlText w:val="%9."/>
      <w:lvlJc w:val="right"/>
      <w:pPr>
        <w:ind w:left="6390" w:hanging="180"/>
      </w:pPr>
      <w:rPr>
        <w:rFonts w:hint="default"/>
      </w:rPr>
    </w:lvl>
  </w:abstractNum>
  <w:abstractNum w:abstractNumId="80" w15:restartNumberingAfterBreak="0">
    <w:nsid w:val="781801EA"/>
    <w:multiLevelType w:val="hybridMultilevel"/>
    <w:tmpl w:val="18E0C796"/>
    <w:lvl w:ilvl="0" w:tplc="CDF26C2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1" w15:restartNumberingAfterBreak="0">
    <w:nsid w:val="78477BAF"/>
    <w:multiLevelType w:val="hybridMultilevel"/>
    <w:tmpl w:val="06621CF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2" w15:restartNumberingAfterBreak="0">
    <w:nsid w:val="78994B1D"/>
    <w:multiLevelType w:val="hybridMultilevel"/>
    <w:tmpl w:val="563A8B24"/>
    <w:lvl w:ilvl="0" w:tplc="0418000F">
      <w:start w:val="1"/>
      <w:numFmt w:val="decimal"/>
      <w:lvlText w:val="%1."/>
      <w:lvlJc w:val="left"/>
      <w:pPr>
        <w:ind w:left="720" w:hanging="360"/>
      </w:pPr>
      <w:rPr>
        <w:rFonts w:hint="default"/>
      </w:rPr>
    </w:lvl>
    <w:lvl w:ilvl="1" w:tplc="4FDE648A">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3" w15:restartNumberingAfterBreak="0">
    <w:nsid w:val="7993551A"/>
    <w:multiLevelType w:val="multilevel"/>
    <w:tmpl w:val="10CEEB04"/>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A4C1ABB"/>
    <w:multiLevelType w:val="hybridMultilevel"/>
    <w:tmpl w:val="614658E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5" w15:restartNumberingAfterBreak="0">
    <w:nsid w:val="7BA95540"/>
    <w:multiLevelType w:val="hybridMultilevel"/>
    <w:tmpl w:val="8856DEFA"/>
    <w:lvl w:ilvl="0" w:tplc="6D2461B6">
      <w:start w:val="1"/>
      <w:numFmt w:val="decimal"/>
      <w:lvlText w:val="C.%1."/>
      <w:lvlJc w:val="left"/>
      <w:pPr>
        <w:ind w:left="81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C464B1B"/>
    <w:multiLevelType w:val="hybridMultilevel"/>
    <w:tmpl w:val="EA6E3BD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7" w15:restartNumberingAfterBreak="0">
    <w:nsid w:val="7DCE2CDC"/>
    <w:multiLevelType w:val="hybridMultilevel"/>
    <w:tmpl w:val="7DF0EEE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8" w15:restartNumberingAfterBreak="0">
    <w:nsid w:val="7DEA3EFB"/>
    <w:multiLevelType w:val="hybridMultilevel"/>
    <w:tmpl w:val="F88260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2"/>
  </w:num>
  <w:num w:numId="2">
    <w:abstractNumId w:val="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56"/>
  </w:num>
  <w:num w:numId="6">
    <w:abstractNumId w:val="28"/>
  </w:num>
  <w:num w:numId="7">
    <w:abstractNumId w:val="29"/>
  </w:num>
  <w:num w:numId="8">
    <w:abstractNumId w:val="10"/>
  </w:num>
  <w:num w:numId="9">
    <w:abstractNumId w:val="27"/>
  </w:num>
  <w:num w:numId="10">
    <w:abstractNumId w:val="58"/>
  </w:num>
  <w:num w:numId="11">
    <w:abstractNumId w:val="11"/>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0"/>
  </w:num>
  <w:num w:numId="14">
    <w:abstractNumId w:val="23"/>
  </w:num>
  <w:num w:numId="15">
    <w:abstractNumId w:val="57"/>
  </w:num>
  <w:num w:numId="16">
    <w:abstractNumId w:val="77"/>
  </w:num>
  <w:num w:numId="17">
    <w:abstractNumId w:val="49"/>
  </w:num>
  <w:num w:numId="18">
    <w:abstractNumId w:val="51"/>
  </w:num>
  <w:num w:numId="19">
    <w:abstractNumId w:val="78"/>
  </w:num>
  <w:num w:numId="20">
    <w:abstractNumId w:val="37"/>
  </w:num>
  <w:num w:numId="21">
    <w:abstractNumId w:val="9"/>
  </w:num>
  <w:num w:numId="22">
    <w:abstractNumId w:val="61"/>
  </w:num>
  <w:num w:numId="23">
    <w:abstractNumId w:val="19"/>
  </w:num>
  <w:num w:numId="24">
    <w:abstractNumId w:val="75"/>
  </w:num>
  <w:num w:numId="25">
    <w:abstractNumId w:val="34"/>
  </w:num>
  <w:num w:numId="26">
    <w:abstractNumId w:val="53"/>
  </w:num>
  <w:num w:numId="27">
    <w:abstractNumId w:val="33"/>
  </w:num>
  <w:num w:numId="28">
    <w:abstractNumId w:val="43"/>
  </w:num>
  <w:num w:numId="29">
    <w:abstractNumId w:val="14"/>
  </w:num>
  <w:num w:numId="30">
    <w:abstractNumId w:val="35"/>
  </w:num>
  <w:num w:numId="31">
    <w:abstractNumId w:val="44"/>
  </w:num>
  <w:num w:numId="32">
    <w:abstractNumId w:val="85"/>
  </w:num>
  <w:num w:numId="33">
    <w:abstractNumId w:val="45"/>
  </w:num>
  <w:num w:numId="34">
    <w:abstractNumId w:val="79"/>
  </w:num>
  <w:num w:numId="35">
    <w:abstractNumId w:val="13"/>
  </w:num>
  <w:num w:numId="36">
    <w:abstractNumId w:val="74"/>
  </w:num>
  <w:num w:numId="37">
    <w:abstractNumId w:val="55"/>
  </w:num>
  <w:num w:numId="38">
    <w:abstractNumId w:val="36"/>
  </w:num>
  <w:num w:numId="39">
    <w:abstractNumId w:val="16"/>
  </w:num>
  <w:num w:numId="40">
    <w:abstractNumId w:val="59"/>
  </w:num>
  <w:num w:numId="41">
    <w:abstractNumId w:val="72"/>
  </w:num>
  <w:num w:numId="42">
    <w:abstractNumId w:val="63"/>
  </w:num>
  <w:num w:numId="43">
    <w:abstractNumId w:val="30"/>
  </w:num>
  <w:num w:numId="44">
    <w:abstractNumId w:val="41"/>
  </w:num>
  <w:num w:numId="45">
    <w:abstractNumId w:val="73"/>
  </w:num>
  <w:num w:numId="46">
    <w:abstractNumId w:val="83"/>
  </w:num>
  <w:num w:numId="47">
    <w:abstractNumId w:val="39"/>
  </w:num>
  <w:num w:numId="48">
    <w:abstractNumId w:val="15"/>
  </w:num>
  <w:num w:numId="49">
    <w:abstractNumId w:val="70"/>
  </w:num>
  <w:num w:numId="50">
    <w:abstractNumId w:val="6"/>
  </w:num>
  <w:num w:numId="51">
    <w:abstractNumId w:val="48"/>
  </w:num>
  <w:num w:numId="52">
    <w:abstractNumId w:val="20"/>
  </w:num>
  <w:num w:numId="53">
    <w:abstractNumId w:val="67"/>
  </w:num>
  <w:num w:numId="54">
    <w:abstractNumId w:val="69"/>
  </w:num>
  <w:num w:numId="55">
    <w:abstractNumId w:val="54"/>
  </w:num>
  <w:num w:numId="56">
    <w:abstractNumId w:val="21"/>
  </w:num>
  <w:num w:numId="57">
    <w:abstractNumId w:val="18"/>
  </w:num>
  <w:num w:numId="58">
    <w:abstractNumId w:val="22"/>
  </w:num>
  <w:num w:numId="59">
    <w:abstractNumId w:val="25"/>
  </w:num>
  <w:num w:numId="60">
    <w:abstractNumId w:val="32"/>
  </w:num>
  <w:num w:numId="61">
    <w:abstractNumId w:val="50"/>
  </w:num>
  <w:num w:numId="62">
    <w:abstractNumId w:val="46"/>
  </w:num>
  <w:num w:numId="63">
    <w:abstractNumId w:val="66"/>
  </w:num>
  <w:num w:numId="64">
    <w:abstractNumId w:val="4"/>
  </w:num>
  <w:num w:numId="65">
    <w:abstractNumId w:val="68"/>
  </w:num>
  <w:num w:numId="66">
    <w:abstractNumId w:val="3"/>
  </w:num>
  <w:num w:numId="67">
    <w:abstractNumId w:val="88"/>
  </w:num>
  <w:num w:numId="68">
    <w:abstractNumId w:val="8"/>
  </w:num>
  <w:num w:numId="69">
    <w:abstractNumId w:val="52"/>
  </w:num>
  <w:num w:numId="70">
    <w:abstractNumId w:val="86"/>
  </w:num>
  <w:num w:numId="71">
    <w:abstractNumId w:val="31"/>
  </w:num>
  <w:num w:numId="72">
    <w:abstractNumId w:val="84"/>
  </w:num>
  <w:num w:numId="73">
    <w:abstractNumId w:val="60"/>
  </w:num>
  <w:num w:numId="74">
    <w:abstractNumId w:val="47"/>
  </w:num>
  <w:num w:numId="75">
    <w:abstractNumId w:val="38"/>
  </w:num>
  <w:num w:numId="76">
    <w:abstractNumId w:val="65"/>
  </w:num>
  <w:num w:numId="77">
    <w:abstractNumId w:val="12"/>
  </w:num>
  <w:num w:numId="78">
    <w:abstractNumId w:val="40"/>
  </w:num>
  <w:num w:numId="79">
    <w:abstractNumId w:val="2"/>
  </w:num>
  <w:num w:numId="80">
    <w:abstractNumId w:val="76"/>
  </w:num>
  <w:num w:numId="81">
    <w:abstractNumId w:val="87"/>
  </w:num>
  <w:num w:numId="82">
    <w:abstractNumId w:val="64"/>
  </w:num>
  <w:num w:numId="83">
    <w:abstractNumId w:val="7"/>
  </w:num>
  <w:num w:numId="84">
    <w:abstractNumId w:val="82"/>
  </w:num>
  <w:num w:numId="85">
    <w:abstractNumId w:val="81"/>
  </w:num>
  <w:num w:numId="86">
    <w:abstractNumId w:val="62"/>
  </w:num>
  <w:num w:numId="87">
    <w:abstractNumId w:val="2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02F"/>
    <w:rsid w:val="000002F6"/>
    <w:rsid w:val="0000354B"/>
    <w:rsid w:val="0001700A"/>
    <w:rsid w:val="0002024E"/>
    <w:rsid w:val="00030E9B"/>
    <w:rsid w:val="00033062"/>
    <w:rsid w:val="000355F7"/>
    <w:rsid w:val="00036BE5"/>
    <w:rsid w:val="00041A55"/>
    <w:rsid w:val="00043E3F"/>
    <w:rsid w:val="00043EDD"/>
    <w:rsid w:val="00051620"/>
    <w:rsid w:val="00053A8A"/>
    <w:rsid w:val="00056130"/>
    <w:rsid w:val="00057BD5"/>
    <w:rsid w:val="000609F1"/>
    <w:rsid w:val="00061BBE"/>
    <w:rsid w:val="00072870"/>
    <w:rsid w:val="000800A1"/>
    <w:rsid w:val="000858EF"/>
    <w:rsid w:val="000932C6"/>
    <w:rsid w:val="000967FD"/>
    <w:rsid w:val="000A74C4"/>
    <w:rsid w:val="000B4D7D"/>
    <w:rsid w:val="000C2B13"/>
    <w:rsid w:val="000C4197"/>
    <w:rsid w:val="000C433C"/>
    <w:rsid w:val="000D0474"/>
    <w:rsid w:val="000D0642"/>
    <w:rsid w:val="000F00F2"/>
    <w:rsid w:val="000F3A0B"/>
    <w:rsid w:val="000F45B9"/>
    <w:rsid w:val="00102EDB"/>
    <w:rsid w:val="00112918"/>
    <w:rsid w:val="0012177C"/>
    <w:rsid w:val="0012336B"/>
    <w:rsid w:val="00131373"/>
    <w:rsid w:val="00147982"/>
    <w:rsid w:val="00151895"/>
    <w:rsid w:val="00155569"/>
    <w:rsid w:val="00155961"/>
    <w:rsid w:val="0016355A"/>
    <w:rsid w:val="00172A27"/>
    <w:rsid w:val="001761CB"/>
    <w:rsid w:val="00180110"/>
    <w:rsid w:val="00180F76"/>
    <w:rsid w:val="00182A2A"/>
    <w:rsid w:val="00182A8C"/>
    <w:rsid w:val="00187CCE"/>
    <w:rsid w:val="00190C37"/>
    <w:rsid w:val="00197764"/>
    <w:rsid w:val="001A2E1A"/>
    <w:rsid w:val="001A4648"/>
    <w:rsid w:val="001A4D86"/>
    <w:rsid w:val="001A60F3"/>
    <w:rsid w:val="001A6F49"/>
    <w:rsid w:val="001A76DD"/>
    <w:rsid w:val="001B1D6D"/>
    <w:rsid w:val="001B28F3"/>
    <w:rsid w:val="001B7272"/>
    <w:rsid w:val="001C0E9E"/>
    <w:rsid w:val="001C27A0"/>
    <w:rsid w:val="001D676B"/>
    <w:rsid w:val="001D7E31"/>
    <w:rsid w:val="001E6E22"/>
    <w:rsid w:val="001F1DEA"/>
    <w:rsid w:val="001F4093"/>
    <w:rsid w:val="001F724F"/>
    <w:rsid w:val="00210B0E"/>
    <w:rsid w:val="00212A7B"/>
    <w:rsid w:val="00214EB8"/>
    <w:rsid w:val="00215638"/>
    <w:rsid w:val="00232815"/>
    <w:rsid w:val="00233F0A"/>
    <w:rsid w:val="00236408"/>
    <w:rsid w:val="002449CC"/>
    <w:rsid w:val="00245BD7"/>
    <w:rsid w:val="00251DF4"/>
    <w:rsid w:val="00252047"/>
    <w:rsid w:val="00254D1D"/>
    <w:rsid w:val="00255FF3"/>
    <w:rsid w:val="002606D9"/>
    <w:rsid w:val="002637D3"/>
    <w:rsid w:val="00267E18"/>
    <w:rsid w:val="002703E8"/>
    <w:rsid w:val="00287E7C"/>
    <w:rsid w:val="00291320"/>
    <w:rsid w:val="002A013E"/>
    <w:rsid w:val="002A27BA"/>
    <w:rsid w:val="002B05B1"/>
    <w:rsid w:val="002B177E"/>
    <w:rsid w:val="002C084D"/>
    <w:rsid w:val="002C3000"/>
    <w:rsid w:val="002C5889"/>
    <w:rsid w:val="002C660D"/>
    <w:rsid w:val="002D5BF2"/>
    <w:rsid w:val="002E54EF"/>
    <w:rsid w:val="002E714E"/>
    <w:rsid w:val="002F3C68"/>
    <w:rsid w:val="002F55B2"/>
    <w:rsid w:val="002F6947"/>
    <w:rsid w:val="002F7041"/>
    <w:rsid w:val="0030673C"/>
    <w:rsid w:val="0031562F"/>
    <w:rsid w:val="00320926"/>
    <w:rsid w:val="00321D72"/>
    <w:rsid w:val="00324067"/>
    <w:rsid w:val="003301AD"/>
    <w:rsid w:val="0034244F"/>
    <w:rsid w:val="0035348A"/>
    <w:rsid w:val="003549F2"/>
    <w:rsid w:val="0036512F"/>
    <w:rsid w:val="003830D3"/>
    <w:rsid w:val="00383AD0"/>
    <w:rsid w:val="003856FC"/>
    <w:rsid w:val="00392721"/>
    <w:rsid w:val="003B1992"/>
    <w:rsid w:val="003B2168"/>
    <w:rsid w:val="003B32E6"/>
    <w:rsid w:val="003B465D"/>
    <w:rsid w:val="003B703A"/>
    <w:rsid w:val="003B7896"/>
    <w:rsid w:val="003C2B5D"/>
    <w:rsid w:val="003C3516"/>
    <w:rsid w:val="003C41BF"/>
    <w:rsid w:val="003D10E7"/>
    <w:rsid w:val="003D7D53"/>
    <w:rsid w:val="003F4D91"/>
    <w:rsid w:val="00401797"/>
    <w:rsid w:val="00411BCE"/>
    <w:rsid w:val="0043058E"/>
    <w:rsid w:val="00457901"/>
    <w:rsid w:val="004626FE"/>
    <w:rsid w:val="00472A9E"/>
    <w:rsid w:val="00475278"/>
    <w:rsid w:val="004814E1"/>
    <w:rsid w:val="0048258F"/>
    <w:rsid w:val="00486ABA"/>
    <w:rsid w:val="00493FD8"/>
    <w:rsid w:val="0049507D"/>
    <w:rsid w:val="00497777"/>
    <w:rsid w:val="004A3BF9"/>
    <w:rsid w:val="004A625E"/>
    <w:rsid w:val="004B09F6"/>
    <w:rsid w:val="004B1EBF"/>
    <w:rsid w:val="004B34F2"/>
    <w:rsid w:val="004B35F0"/>
    <w:rsid w:val="004B6DD2"/>
    <w:rsid w:val="004C4D27"/>
    <w:rsid w:val="004C768C"/>
    <w:rsid w:val="004D0C03"/>
    <w:rsid w:val="004D322C"/>
    <w:rsid w:val="004D37CF"/>
    <w:rsid w:val="004E190A"/>
    <w:rsid w:val="004E1C99"/>
    <w:rsid w:val="004F1448"/>
    <w:rsid w:val="004F61EB"/>
    <w:rsid w:val="004F7288"/>
    <w:rsid w:val="005012C3"/>
    <w:rsid w:val="005032EC"/>
    <w:rsid w:val="00503A0E"/>
    <w:rsid w:val="0050415B"/>
    <w:rsid w:val="00505259"/>
    <w:rsid w:val="005115EA"/>
    <w:rsid w:val="005166A6"/>
    <w:rsid w:val="005166C0"/>
    <w:rsid w:val="005214F9"/>
    <w:rsid w:val="0052242B"/>
    <w:rsid w:val="00526FBF"/>
    <w:rsid w:val="00535F37"/>
    <w:rsid w:val="00541A71"/>
    <w:rsid w:val="00542518"/>
    <w:rsid w:val="00550407"/>
    <w:rsid w:val="0055084D"/>
    <w:rsid w:val="00557CEA"/>
    <w:rsid w:val="00562340"/>
    <w:rsid w:val="00563AE0"/>
    <w:rsid w:val="0058045C"/>
    <w:rsid w:val="00585462"/>
    <w:rsid w:val="00590DAB"/>
    <w:rsid w:val="00593BD9"/>
    <w:rsid w:val="00594E1A"/>
    <w:rsid w:val="00595738"/>
    <w:rsid w:val="00595CA2"/>
    <w:rsid w:val="005A0392"/>
    <w:rsid w:val="005A158C"/>
    <w:rsid w:val="005A4CB8"/>
    <w:rsid w:val="005B007B"/>
    <w:rsid w:val="005C4A07"/>
    <w:rsid w:val="005D053D"/>
    <w:rsid w:val="005D238A"/>
    <w:rsid w:val="005D6472"/>
    <w:rsid w:val="005E320A"/>
    <w:rsid w:val="005E4C31"/>
    <w:rsid w:val="005E791C"/>
    <w:rsid w:val="005F1904"/>
    <w:rsid w:val="005F1B15"/>
    <w:rsid w:val="005F7C9C"/>
    <w:rsid w:val="0060459B"/>
    <w:rsid w:val="006050B4"/>
    <w:rsid w:val="00616C86"/>
    <w:rsid w:val="00623160"/>
    <w:rsid w:val="00624C74"/>
    <w:rsid w:val="00631596"/>
    <w:rsid w:val="0063259B"/>
    <w:rsid w:val="00636591"/>
    <w:rsid w:val="006365E0"/>
    <w:rsid w:val="00637B29"/>
    <w:rsid w:val="00643A80"/>
    <w:rsid w:val="00646B3C"/>
    <w:rsid w:val="00647B30"/>
    <w:rsid w:val="00653850"/>
    <w:rsid w:val="006552F1"/>
    <w:rsid w:val="0066786C"/>
    <w:rsid w:val="00675E77"/>
    <w:rsid w:val="00685E59"/>
    <w:rsid w:val="00695BF5"/>
    <w:rsid w:val="006A1BFE"/>
    <w:rsid w:val="006A4871"/>
    <w:rsid w:val="006A4DCB"/>
    <w:rsid w:val="006A785E"/>
    <w:rsid w:val="006B3444"/>
    <w:rsid w:val="006B4BA4"/>
    <w:rsid w:val="006B52A4"/>
    <w:rsid w:val="006C2810"/>
    <w:rsid w:val="006E6EC2"/>
    <w:rsid w:val="006F7773"/>
    <w:rsid w:val="00705509"/>
    <w:rsid w:val="007075BD"/>
    <w:rsid w:val="007076C4"/>
    <w:rsid w:val="00717F46"/>
    <w:rsid w:val="00724D20"/>
    <w:rsid w:val="00736070"/>
    <w:rsid w:val="007463FF"/>
    <w:rsid w:val="00753741"/>
    <w:rsid w:val="00755A69"/>
    <w:rsid w:val="00756D71"/>
    <w:rsid w:val="00762F08"/>
    <w:rsid w:val="0076362B"/>
    <w:rsid w:val="00770AAF"/>
    <w:rsid w:val="007717D4"/>
    <w:rsid w:val="007745EB"/>
    <w:rsid w:val="007749D2"/>
    <w:rsid w:val="00775162"/>
    <w:rsid w:val="00780DB1"/>
    <w:rsid w:val="007824AA"/>
    <w:rsid w:val="007828F4"/>
    <w:rsid w:val="00782D6B"/>
    <w:rsid w:val="007A1183"/>
    <w:rsid w:val="007A3DBC"/>
    <w:rsid w:val="007A6654"/>
    <w:rsid w:val="007B2403"/>
    <w:rsid w:val="007C0EFB"/>
    <w:rsid w:val="007C3D78"/>
    <w:rsid w:val="007C5458"/>
    <w:rsid w:val="007E7079"/>
    <w:rsid w:val="007F6E01"/>
    <w:rsid w:val="00803512"/>
    <w:rsid w:val="00803555"/>
    <w:rsid w:val="008105B6"/>
    <w:rsid w:val="00810BD7"/>
    <w:rsid w:val="00823FD1"/>
    <w:rsid w:val="00845CF0"/>
    <w:rsid w:val="00846F24"/>
    <w:rsid w:val="00853042"/>
    <w:rsid w:val="008543A9"/>
    <w:rsid w:val="00854AF6"/>
    <w:rsid w:val="00854CAB"/>
    <w:rsid w:val="008648B7"/>
    <w:rsid w:val="00871BE9"/>
    <w:rsid w:val="00873ADD"/>
    <w:rsid w:val="00873F4C"/>
    <w:rsid w:val="0087701D"/>
    <w:rsid w:val="00883EBB"/>
    <w:rsid w:val="008907EF"/>
    <w:rsid w:val="00892D35"/>
    <w:rsid w:val="00894D5A"/>
    <w:rsid w:val="008A592B"/>
    <w:rsid w:val="008C0549"/>
    <w:rsid w:val="008C16C8"/>
    <w:rsid w:val="008C1965"/>
    <w:rsid w:val="008C1A5E"/>
    <w:rsid w:val="008D23F4"/>
    <w:rsid w:val="008E6522"/>
    <w:rsid w:val="008E66F1"/>
    <w:rsid w:val="008F125C"/>
    <w:rsid w:val="008F51D3"/>
    <w:rsid w:val="00904D7D"/>
    <w:rsid w:val="00910FC4"/>
    <w:rsid w:val="00915524"/>
    <w:rsid w:val="0092290A"/>
    <w:rsid w:val="009239EA"/>
    <w:rsid w:val="009305FB"/>
    <w:rsid w:val="00931EC1"/>
    <w:rsid w:val="00933AB2"/>
    <w:rsid w:val="009344AD"/>
    <w:rsid w:val="00936B31"/>
    <w:rsid w:val="00936FE1"/>
    <w:rsid w:val="00937FAF"/>
    <w:rsid w:val="00941C59"/>
    <w:rsid w:val="009446B2"/>
    <w:rsid w:val="00947F9B"/>
    <w:rsid w:val="00960831"/>
    <w:rsid w:val="009621BB"/>
    <w:rsid w:val="009649D7"/>
    <w:rsid w:val="00976AF2"/>
    <w:rsid w:val="00981557"/>
    <w:rsid w:val="00985B6B"/>
    <w:rsid w:val="009902E0"/>
    <w:rsid w:val="00993488"/>
    <w:rsid w:val="009B0AA8"/>
    <w:rsid w:val="009B48E2"/>
    <w:rsid w:val="009B69B2"/>
    <w:rsid w:val="009C1DD2"/>
    <w:rsid w:val="009C2027"/>
    <w:rsid w:val="009C5D0E"/>
    <w:rsid w:val="009D7A84"/>
    <w:rsid w:val="009E225D"/>
    <w:rsid w:val="009E50A1"/>
    <w:rsid w:val="009F4342"/>
    <w:rsid w:val="00A0197F"/>
    <w:rsid w:val="00A15828"/>
    <w:rsid w:val="00A34F54"/>
    <w:rsid w:val="00A361D9"/>
    <w:rsid w:val="00A37073"/>
    <w:rsid w:val="00A42E52"/>
    <w:rsid w:val="00A433B6"/>
    <w:rsid w:val="00A465DB"/>
    <w:rsid w:val="00A47D85"/>
    <w:rsid w:val="00A50722"/>
    <w:rsid w:val="00A53725"/>
    <w:rsid w:val="00A54B29"/>
    <w:rsid w:val="00A67563"/>
    <w:rsid w:val="00A74B09"/>
    <w:rsid w:val="00A74B92"/>
    <w:rsid w:val="00A817B9"/>
    <w:rsid w:val="00A84503"/>
    <w:rsid w:val="00AA2C5C"/>
    <w:rsid w:val="00AA5A4B"/>
    <w:rsid w:val="00AB1768"/>
    <w:rsid w:val="00AB20E1"/>
    <w:rsid w:val="00AB557E"/>
    <w:rsid w:val="00AD7CCC"/>
    <w:rsid w:val="00AE2FF5"/>
    <w:rsid w:val="00AE4CF5"/>
    <w:rsid w:val="00AF1F0E"/>
    <w:rsid w:val="00AF29CD"/>
    <w:rsid w:val="00B019B4"/>
    <w:rsid w:val="00B01C47"/>
    <w:rsid w:val="00B02AA3"/>
    <w:rsid w:val="00B03472"/>
    <w:rsid w:val="00B07111"/>
    <w:rsid w:val="00B113E7"/>
    <w:rsid w:val="00B16C3B"/>
    <w:rsid w:val="00B20561"/>
    <w:rsid w:val="00B26FF1"/>
    <w:rsid w:val="00B318EF"/>
    <w:rsid w:val="00B3603C"/>
    <w:rsid w:val="00B36990"/>
    <w:rsid w:val="00B43BF0"/>
    <w:rsid w:val="00B56ED2"/>
    <w:rsid w:val="00B60EB8"/>
    <w:rsid w:val="00B7639E"/>
    <w:rsid w:val="00B83654"/>
    <w:rsid w:val="00B85DC6"/>
    <w:rsid w:val="00B85E92"/>
    <w:rsid w:val="00B917A2"/>
    <w:rsid w:val="00B92944"/>
    <w:rsid w:val="00B94904"/>
    <w:rsid w:val="00B94A27"/>
    <w:rsid w:val="00B96B6B"/>
    <w:rsid w:val="00B97B46"/>
    <w:rsid w:val="00BA2163"/>
    <w:rsid w:val="00BA26B3"/>
    <w:rsid w:val="00BB0797"/>
    <w:rsid w:val="00BB2F91"/>
    <w:rsid w:val="00BB706A"/>
    <w:rsid w:val="00BC4738"/>
    <w:rsid w:val="00BD2B9E"/>
    <w:rsid w:val="00BD2F15"/>
    <w:rsid w:val="00BD4558"/>
    <w:rsid w:val="00BF24E6"/>
    <w:rsid w:val="00BF512C"/>
    <w:rsid w:val="00BF6460"/>
    <w:rsid w:val="00C0402F"/>
    <w:rsid w:val="00C0647D"/>
    <w:rsid w:val="00C068A4"/>
    <w:rsid w:val="00C1337F"/>
    <w:rsid w:val="00C140CD"/>
    <w:rsid w:val="00C156E9"/>
    <w:rsid w:val="00C25F77"/>
    <w:rsid w:val="00C31D9B"/>
    <w:rsid w:val="00C36D50"/>
    <w:rsid w:val="00C403C8"/>
    <w:rsid w:val="00C41E55"/>
    <w:rsid w:val="00C46275"/>
    <w:rsid w:val="00C50B91"/>
    <w:rsid w:val="00C5423A"/>
    <w:rsid w:val="00C55225"/>
    <w:rsid w:val="00C572F1"/>
    <w:rsid w:val="00C609B4"/>
    <w:rsid w:val="00C70DC4"/>
    <w:rsid w:val="00C70E31"/>
    <w:rsid w:val="00C71550"/>
    <w:rsid w:val="00C858E0"/>
    <w:rsid w:val="00C918E0"/>
    <w:rsid w:val="00C9762D"/>
    <w:rsid w:val="00CA0175"/>
    <w:rsid w:val="00CA33A9"/>
    <w:rsid w:val="00CA6241"/>
    <w:rsid w:val="00CB15E1"/>
    <w:rsid w:val="00CB52B3"/>
    <w:rsid w:val="00CB6575"/>
    <w:rsid w:val="00CB6C64"/>
    <w:rsid w:val="00CC4B20"/>
    <w:rsid w:val="00CC597B"/>
    <w:rsid w:val="00CD0561"/>
    <w:rsid w:val="00CD38A2"/>
    <w:rsid w:val="00CD4E01"/>
    <w:rsid w:val="00CE52C5"/>
    <w:rsid w:val="00CE7E82"/>
    <w:rsid w:val="00CF3025"/>
    <w:rsid w:val="00CF39F4"/>
    <w:rsid w:val="00CF7379"/>
    <w:rsid w:val="00CF76B8"/>
    <w:rsid w:val="00D01685"/>
    <w:rsid w:val="00D118D1"/>
    <w:rsid w:val="00D11D38"/>
    <w:rsid w:val="00D20F31"/>
    <w:rsid w:val="00D30D7C"/>
    <w:rsid w:val="00D3276F"/>
    <w:rsid w:val="00D32E23"/>
    <w:rsid w:val="00D3634D"/>
    <w:rsid w:val="00D41CE8"/>
    <w:rsid w:val="00D51735"/>
    <w:rsid w:val="00D51DBC"/>
    <w:rsid w:val="00D52476"/>
    <w:rsid w:val="00D5342A"/>
    <w:rsid w:val="00D541DA"/>
    <w:rsid w:val="00D618CA"/>
    <w:rsid w:val="00D62B18"/>
    <w:rsid w:val="00D62C1F"/>
    <w:rsid w:val="00D648CC"/>
    <w:rsid w:val="00D70A4E"/>
    <w:rsid w:val="00D723D3"/>
    <w:rsid w:val="00D86DC5"/>
    <w:rsid w:val="00D87126"/>
    <w:rsid w:val="00D90084"/>
    <w:rsid w:val="00D95BF4"/>
    <w:rsid w:val="00D96E78"/>
    <w:rsid w:val="00DA3FCA"/>
    <w:rsid w:val="00DB3076"/>
    <w:rsid w:val="00DC06F0"/>
    <w:rsid w:val="00DC45A9"/>
    <w:rsid w:val="00DD3E4D"/>
    <w:rsid w:val="00DD527A"/>
    <w:rsid w:val="00DE13C3"/>
    <w:rsid w:val="00DE595B"/>
    <w:rsid w:val="00DE6BBC"/>
    <w:rsid w:val="00DE7B6B"/>
    <w:rsid w:val="00DF6FD1"/>
    <w:rsid w:val="00E025D7"/>
    <w:rsid w:val="00E03395"/>
    <w:rsid w:val="00E03BB1"/>
    <w:rsid w:val="00E0565F"/>
    <w:rsid w:val="00E32FAE"/>
    <w:rsid w:val="00E461A7"/>
    <w:rsid w:val="00E51D16"/>
    <w:rsid w:val="00E55ED8"/>
    <w:rsid w:val="00E56AE9"/>
    <w:rsid w:val="00E668EA"/>
    <w:rsid w:val="00E8574D"/>
    <w:rsid w:val="00E85FA5"/>
    <w:rsid w:val="00E8761A"/>
    <w:rsid w:val="00E9064C"/>
    <w:rsid w:val="00E91BDA"/>
    <w:rsid w:val="00E941DD"/>
    <w:rsid w:val="00E949B4"/>
    <w:rsid w:val="00EA1CA9"/>
    <w:rsid w:val="00EA2D7E"/>
    <w:rsid w:val="00EA4AAC"/>
    <w:rsid w:val="00EC3F4D"/>
    <w:rsid w:val="00EC4405"/>
    <w:rsid w:val="00EC6BF2"/>
    <w:rsid w:val="00ED1B69"/>
    <w:rsid w:val="00ED1DA3"/>
    <w:rsid w:val="00EE39E8"/>
    <w:rsid w:val="00EF07B3"/>
    <w:rsid w:val="00EF5DAE"/>
    <w:rsid w:val="00F03445"/>
    <w:rsid w:val="00F054CD"/>
    <w:rsid w:val="00F14A92"/>
    <w:rsid w:val="00F2600D"/>
    <w:rsid w:val="00F26E0A"/>
    <w:rsid w:val="00F3042F"/>
    <w:rsid w:val="00F36194"/>
    <w:rsid w:val="00F4153C"/>
    <w:rsid w:val="00F445C3"/>
    <w:rsid w:val="00F450B3"/>
    <w:rsid w:val="00F52813"/>
    <w:rsid w:val="00F543CF"/>
    <w:rsid w:val="00F5598C"/>
    <w:rsid w:val="00F64A7C"/>
    <w:rsid w:val="00F67193"/>
    <w:rsid w:val="00F70370"/>
    <w:rsid w:val="00F71228"/>
    <w:rsid w:val="00F717CD"/>
    <w:rsid w:val="00F72005"/>
    <w:rsid w:val="00F81248"/>
    <w:rsid w:val="00FA05C1"/>
    <w:rsid w:val="00FA0BD9"/>
    <w:rsid w:val="00FA43C1"/>
    <w:rsid w:val="00FA7068"/>
    <w:rsid w:val="00FA74DD"/>
    <w:rsid w:val="00FB3A3D"/>
    <w:rsid w:val="00FD2FBD"/>
    <w:rsid w:val="00FD3FCA"/>
    <w:rsid w:val="00FE0179"/>
    <w:rsid w:val="00FE17CD"/>
    <w:rsid w:val="00FE2364"/>
    <w:rsid w:val="00FE3491"/>
    <w:rsid w:val="00FE66E5"/>
    <w:rsid w:val="00FE7F46"/>
    <w:rsid w:val="00FF1D5F"/>
    <w:rsid w:val="00FF2EEE"/>
    <w:rsid w:val="00FF4480"/>
    <w:rsid w:val="00FF4E33"/>
    <w:rsid w:val="00FF6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8EDC99-C4CE-4BCB-BCE2-D0DD0AA96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175"/>
    <w:pPr>
      <w:spacing w:line="360" w:lineRule="auto"/>
    </w:pPr>
    <w:rPr>
      <w:rFonts w:ascii="Times New Roman" w:hAnsi="Times New Roman"/>
      <w:sz w:val="24"/>
    </w:rPr>
  </w:style>
  <w:style w:type="paragraph" w:styleId="Heading1">
    <w:name w:val="heading 1"/>
    <w:aliases w:val="Headline 1,h1,Hoofdstuk,Section Heading,A MAJOR/BOLD,Heading 1 CFMU,Para 1,l1,Head 1 (Chapter heading),Head 1,Head 11,Head 12,Head 111,Head 13,Head 112,Head 14,Head 113,Head 15,Head 114,Head 16,Head 115,Head 17,Head 116,Head 18,Head 117,H1,H11"/>
    <w:basedOn w:val="Normal"/>
    <w:next w:val="Normal"/>
    <w:link w:val="Heading1Char"/>
    <w:autoRedefine/>
    <w:qFormat/>
    <w:rsid w:val="00DD527A"/>
    <w:pPr>
      <w:keepNext/>
      <w:spacing w:after="0"/>
      <w:jc w:val="both"/>
      <w:outlineLvl w:val="0"/>
    </w:pPr>
    <w:rPr>
      <w:rFonts w:eastAsia="Times New Roman" w:cs="Times New Roman"/>
      <w:bCs/>
      <w:kern w:val="32"/>
      <w:szCs w:val="24"/>
    </w:rPr>
  </w:style>
  <w:style w:type="paragraph" w:styleId="Heading2">
    <w:name w:val="heading 2"/>
    <w:basedOn w:val="Normal"/>
    <w:next w:val="Normal"/>
    <w:link w:val="Heading2Char"/>
    <w:unhideWhenUsed/>
    <w:qFormat/>
    <w:rsid w:val="00EE39E8"/>
    <w:pPr>
      <w:keepNext/>
      <w:spacing w:before="240" w:after="60" w:line="240" w:lineRule="auto"/>
      <w:outlineLvl w:val="1"/>
    </w:pPr>
    <w:rPr>
      <w:rFonts w:ascii="Trebuchet MS" w:eastAsia="Times New Roman" w:hAnsi="Trebuchet MS" w:cs="Arial"/>
      <w:b/>
      <w:bCs/>
      <w:i/>
      <w:iCs/>
      <w:sz w:val="28"/>
      <w:szCs w:val="28"/>
    </w:rPr>
  </w:style>
  <w:style w:type="paragraph" w:styleId="Heading3">
    <w:name w:val="heading 3"/>
    <w:aliases w:val="H3,Headline 3,h3,h31,h32,H31,Proposa,Heading 4 Proposal,DNV-H3,3,summit,3m,Paragraaf,head 3,header3,head 31,header31,head 32,header32,h33,head 33,header33,h311,head 311,header311,h321,head 321,header321,h34,head 34,header34,h312,head 312,h322"/>
    <w:basedOn w:val="Normal"/>
    <w:next w:val="Normal"/>
    <w:link w:val="Heading3Char"/>
    <w:autoRedefine/>
    <w:unhideWhenUsed/>
    <w:qFormat/>
    <w:rsid w:val="002D5BF2"/>
    <w:pPr>
      <w:keepNext/>
      <w:spacing w:after="0"/>
      <w:jc w:val="both"/>
      <w:outlineLvl w:val="2"/>
    </w:pPr>
    <w:rPr>
      <w:rFonts w:eastAsia="Times New Roman" w:cs="Times New Roman"/>
      <w:b/>
      <w:bCs/>
      <w:szCs w:val="24"/>
      <w:lang w:val="it-IT"/>
    </w:rPr>
  </w:style>
  <w:style w:type="paragraph" w:styleId="Heading4">
    <w:name w:val="heading 4"/>
    <w:aliases w:val="H4,4,Propos,DNV-H4,h4,h4 sub sub heading,Sub Sub Paragraph,Heading 4 CFMU,Para 4,chapitre 1.1.1.1,Contrat 4,Sub-paragraph,Heading 4(war),Map Title,head 4,h41,head 41,H41,h42,head 42,H42,h43,head 43,H43,h411,head 411,H411,h421,head 421,H421,h44"/>
    <w:basedOn w:val="Normal"/>
    <w:next w:val="Normal"/>
    <w:link w:val="Heading4Char"/>
    <w:unhideWhenUsed/>
    <w:qFormat/>
    <w:rsid w:val="00C0402F"/>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aliases w:val="Heading 5 CFMU,Para 5,h5,H5,Heading 5(war),DNV-H5,Block Label"/>
    <w:basedOn w:val="Normal"/>
    <w:next w:val="Normal"/>
    <w:link w:val="Heading5Char"/>
    <w:unhideWhenUsed/>
    <w:qFormat/>
    <w:rsid w:val="00FE34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6,Heading 6 CFMU,h6,H6,DNV-H6"/>
    <w:basedOn w:val="Normal"/>
    <w:next w:val="Normal"/>
    <w:link w:val="Heading6Char"/>
    <w:qFormat/>
    <w:rsid w:val="00072870"/>
    <w:pPr>
      <w:spacing w:before="240" w:after="60" w:line="240" w:lineRule="auto"/>
      <w:ind w:left="1152" w:hanging="1152"/>
      <w:jc w:val="both"/>
      <w:outlineLvl w:val="5"/>
    </w:pPr>
    <w:rPr>
      <w:rFonts w:ascii="Trebuchet MS" w:eastAsia="Times New Roman" w:hAnsi="Trebuchet MS" w:cs="Times New Roman"/>
      <w:b/>
      <w:bCs/>
      <w:sz w:val="22"/>
      <w:lang w:eastAsia="en-US"/>
    </w:rPr>
  </w:style>
  <w:style w:type="paragraph" w:styleId="Heading7">
    <w:name w:val="heading 7"/>
    <w:aliases w:val="Heading 7 CFMU,h7,DNV-H7"/>
    <w:basedOn w:val="Normal"/>
    <w:next w:val="Normal"/>
    <w:link w:val="Heading7Char"/>
    <w:qFormat/>
    <w:rsid w:val="00072870"/>
    <w:pPr>
      <w:spacing w:before="240" w:after="60" w:line="240" w:lineRule="auto"/>
      <w:ind w:left="1296" w:hanging="1296"/>
      <w:jc w:val="both"/>
      <w:outlineLvl w:val="6"/>
    </w:pPr>
    <w:rPr>
      <w:rFonts w:ascii="Arial" w:eastAsia="Times New Roman" w:hAnsi="Arial" w:cs="Times New Roman"/>
      <w:snapToGrid w:val="0"/>
      <w:sz w:val="20"/>
      <w:szCs w:val="20"/>
      <w:lang w:eastAsia="en-US"/>
    </w:rPr>
  </w:style>
  <w:style w:type="paragraph" w:styleId="Heading8">
    <w:name w:val="heading 8"/>
    <w:basedOn w:val="Normal"/>
    <w:next w:val="Normal"/>
    <w:link w:val="Heading8Char"/>
    <w:qFormat/>
    <w:rsid w:val="00072870"/>
    <w:pPr>
      <w:keepNext/>
      <w:keepLines/>
      <w:spacing w:before="200" w:after="0" w:line="276" w:lineRule="auto"/>
      <w:ind w:left="1440" w:hanging="1440"/>
      <w:outlineLvl w:val="7"/>
    </w:pPr>
    <w:rPr>
      <w:rFonts w:ascii="Cambria" w:eastAsia="Times New Roman" w:hAnsi="Cambria" w:cs="Times New Roman"/>
      <w:color w:val="404040"/>
      <w:sz w:val="20"/>
      <w:szCs w:val="20"/>
      <w:lang w:eastAsia="en-US"/>
    </w:rPr>
  </w:style>
  <w:style w:type="paragraph" w:styleId="Heading9">
    <w:name w:val="heading 9"/>
    <w:basedOn w:val="Normal"/>
    <w:next w:val="Normal"/>
    <w:link w:val="Heading9Char"/>
    <w:qFormat/>
    <w:rsid w:val="00072870"/>
    <w:pPr>
      <w:keepNext/>
      <w:keepLines/>
      <w:spacing w:before="200" w:after="0" w:line="276" w:lineRule="auto"/>
      <w:ind w:left="1584" w:hanging="1584"/>
      <w:outlineLvl w:val="8"/>
    </w:pPr>
    <w:rPr>
      <w:rFonts w:ascii="Cambria" w:eastAsia="Times New Roman" w:hAnsi="Cambria" w:cs="Times New Roman"/>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line 1 Char,h1 Char,Hoofdstuk Char,Section Heading Char,A MAJOR/BOLD Char,Heading 1 CFMU Char,Para 1 Char,l1 Char,Head 1 (Chapter heading) Char,Head 1 Char,Head 11 Char,Head 12 Char,Head 111 Char,Head 13 Char,Head 112 Char,H1 Char"/>
    <w:basedOn w:val="DefaultParagraphFont"/>
    <w:link w:val="Heading1"/>
    <w:rsid w:val="00DD527A"/>
    <w:rPr>
      <w:rFonts w:ascii="Times New Roman" w:eastAsia="Times New Roman" w:hAnsi="Times New Roman" w:cs="Times New Roman"/>
      <w:bCs/>
      <w:kern w:val="32"/>
      <w:sz w:val="24"/>
      <w:szCs w:val="24"/>
    </w:rPr>
  </w:style>
  <w:style w:type="character" w:customStyle="1" w:styleId="Heading2Char">
    <w:name w:val="Heading 2 Char"/>
    <w:basedOn w:val="DefaultParagraphFont"/>
    <w:link w:val="Heading2"/>
    <w:rsid w:val="00EE39E8"/>
    <w:rPr>
      <w:rFonts w:ascii="Trebuchet MS" w:eastAsia="Times New Roman" w:hAnsi="Trebuchet MS" w:cs="Arial"/>
      <w:b/>
      <w:bCs/>
      <w:i/>
      <w:iCs/>
      <w:sz w:val="28"/>
      <w:szCs w:val="28"/>
    </w:rPr>
  </w:style>
  <w:style w:type="character" w:customStyle="1" w:styleId="Heading3Char">
    <w:name w:val="Heading 3 Char"/>
    <w:aliases w:val="H3 Char,Headline 3 Char,h3 Char,h31 Char,h32 Char,H31 Char,Proposa Char,Heading 4 Proposal Char,DNV-H3 Char,3 Char,summit Char,3m Char,Paragraaf Char,head 3 Char,header3 Char,head 31 Char,header31 Char,head 32 Char,header32 Char,h33 Char"/>
    <w:basedOn w:val="DefaultParagraphFont"/>
    <w:link w:val="Heading3"/>
    <w:rsid w:val="002D5BF2"/>
    <w:rPr>
      <w:rFonts w:ascii="Times New Roman" w:eastAsia="Times New Roman" w:hAnsi="Times New Roman" w:cs="Times New Roman"/>
      <w:b/>
      <w:bCs/>
      <w:sz w:val="24"/>
      <w:szCs w:val="24"/>
      <w:lang w:val="it-IT"/>
    </w:rPr>
  </w:style>
  <w:style w:type="character" w:customStyle="1" w:styleId="Heading4Char">
    <w:name w:val="Heading 4 Char"/>
    <w:aliases w:val="H4 Char,4 Char,Propos Char,DNV-H4 Char,h4 Char,h4 sub sub heading Char,Sub Sub Paragraph Char,Heading 4 CFMU Char,Para 4 Char,chapitre 1.1.1.1 Char,Contrat 4 Char,Sub-paragraph Char,Heading 4(war) Char,Map Title Char,head 4 Char,h41 Char"/>
    <w:basedOn w:val="DefaultParagraphFont"/>
    <w:link w:val="Heading4"/>
    <w:rsid w:val="00C0402F"/>
    <w:rPr>
      <w:rFonts w:ascii="Calibri" w:eastAsia="Times New Roman" w:hAnsi="Calibri" w:cs="Times New Roman"/>
      <w:b/>
      <w:bCs/>
      <w:sz w:val="28"/>
      <w:szCs w:val="28"/>
    </w:rPr>
  </w:style>
  <w:style w:type="character" w:styleId="Hyperlink">
    <w:name w:val="Hyperlink"/>
    <w:uiPriority w:val="99"/>
    <w:unhideWhenUsed/>
    <w:rsid w:val="00C0402F"/>
    <w:rPr>
      <w:color w:val="0000FF"/>
      <w:u w:val="single"/>
    </w:rPr>
  </w:style>
  <w:style w:type="character" w:styleId="FollowedHyperlink">
    <w:name w:val="FollowedHyperlink"/>
    <w:basedOn w:val="DefaultParagraphFont"/>
    <w:unhideWhenUsed/>
    <w:rsid w:val="00C0402F"/>
    <w:rPr>
      <w:color w:val="800080" w:themeColor="followedHyperlink"/>
      <w:u w:val="single"/>
    </w:rPr>
  </w:style>
  <w:style w:type="paragraph" w:styleId="NormalWeb">
    <w:name w:val="Normal (Web)"/>
    <w:basedOn w:val="Normal"/>
    <w:unhideWhenUsed/>
    <w:rsid w:val="00C0402F"/>
    <w:pPr>
      <w:spacing w:before="100" w:beforeAutospacing="1" w:after="100" w:afterAutospacing="1" w:line="240" w:lineRule="auto"/>
    </w:pPr>
    <w:rPr>
      <w:rFonts w:eastAsia="Times New Roman" w:cs="Times New Roman"/>
      <w:szCs w:val="24"/>
    </w:rPr>
  </w:style>
  <w:style w:type="paragraph" w:styleId="TOC1">
    <w:name w:val="toc 1"/>
    <w:basedOn w:val="Normal"/>
    <w:next w:val="Normal"/>
    <w:autoRedefine/>
    <w:uiPriority w:val="39"/>
    <w:unhideWhenUsed/>
    <w:qFormat/>
    <w:rsid w:val="000355F7"/>
    <w:pPr>
      <w:tabs>
        <w:tab w:val="right" w:leader="dot" w:pos="9214"/>
      </w:tabs>
      <w:spacing w:after="0"/>
      <w:ind w:right="941"/>
      <w:jc w:val="both"/>
    </w:pPr>
    <w:rPr>
      <w:rFonts w:eastAsia="Times New Roman" w:cs="Times New Roman"/>
      <w:b/>
      <w:szCs w:val="24"/>
    </w:rPr>
  </w:style>
  <w:style w:type="paragraph" w:styleId="TOC2">
    <w:name w:val="toc 2"/>
    <w:basedOn w:val="Normal"/>
    <w:next w:val="Normal"/>
    <w:autoRedefine/>
    <w:uiPriority w:val="39"/>
    <w:unhideWhenUsed/>
    <w:qFormat/>
    <w:rsid w:val="009344AD"/>
    <w:pPr>
      <w:tabs>
        <w:tab w:val="left" w:pos="9356"/>
        <w:tab w:val="right" w:leader="dot" w:pos="9498"/>
      </w:tabs>
      <w:spacing w:after="0"/>
      <w:ind w:right="799"/>
      <w:jc w:val="both"/>
    </w:pPr>
    <w:rPr>
      <w:rFonts w:eastAsia="Times New Roman" w:cs="Times New Roman"/>
      <w:szCs w:val="24"/>
    </w:rPr>
  </w:style>
  <w:style w:type="paragraph" w:styleId="TOC3">
    <w:name w:val="toc 3"/>
    <w:basedOn w:val="Normal"/>
    <w:next w:val="Normal"/>
    <w:autoRedefine/>
    <w:uiPriority w:val="39"/>
    <w:unhideWhenUsed/>
    <w:qFormat/>
    <w:rsid w:val="00C0402F"/>
    <w:pPr>
      <w:tabs>
        <w:tab w:val="right" w:leader="dot" w:pos="9627"/>
      </w:tabs>
      <w:spacing w:after="0" w:line="240" w:lineRule="auto"/>
      <w:ind w:left="475"/>
    </w:pPr>
    <w:rPr>
      <w:rFonts w:eastAsia="Times New Roman" w:cs="Times New Roman"/>
      <w:szCs w:val="24"/>
    </w:rPr>
  </w:style>
  <w:style w:type="character" w:customStyle="1" w:styleId="FootnoteTextChar1">
    <w:name w:val="Footnote Text Char1"/>
    <w:aliases w:val="Char1 Char1,Char Char Char Char Char Char Char Char Char,Footnote Text1 Char,Char1 Char Char,Podrozdział Char,Footnote Text Char Char Char,Fußnote Char,Fußnotentextf Char,single space Char Char Char,Footnote Text2 Char,Char12 Char"/>
    <w:link w:val="FootnoteText"/>
    <w:semiHidden/>
    <w:locked/>
    <w:rsid w:val="00C0402F"/>
    <w:rPr>
      <w:rFonts w:ascii="Arial Narrow" w:hAnsi="Arial Narrow"/>
      <w:sz w:val="24"/>
      <w:szCs w:val="24"/>
      <w:lang w:val="ro-RO"/>
    </w:rPr>
  </w:style>
  <w:style w:type="paragraph" w:styleId="FootnoteText">
    <w:name w:val="footnote text"/>
    <w:aliases w:val="Char1,Char Char Char Char Char Char Char Char,Footnote Text1,Char1 Char,Podrozdział,Footnote Text Char Char,Fußnote,Fußnotentextf,single space Char Char,Footnote Text2,Char12,Char123,single space Ch, Char Char Char Char Char"/>
    <w:basedOn w:val="Normal"/>
    <w:link w:val="FootnoteTextChar1"/>
    <w:semiHidden/>
    <w:unhideWhenUsed/>
    <w:rsid w:val="00C0402F"/>
    <w:pPr>
      <w:spacing w:after="0" w:line="240" w:lineRule="auto"/>
    </w:pPr>
    <w:rPr>
      <w:rFonts w:ascii="Arial Narrow" w:hAnsi="Arial Narrow"/>
      <w:szCs w:val="24"/>
    </w:rPr>
  </w:style>
  <w:style w:type="character" w:customStyle="1" w:styleId="FootnoteTextChar">
    <w:name w:val="Footnote Text Char"/>
    <w:aliases w:val="Char1 Char2,Char Char Char Char Char Char Char Char Char1,Footnote Text1 Char1,Char1 Char Char1,Podrozdział Char1,Footnote Text Char Char Char1,Fußnote Char1,Fußnotentextf Char1,single space Char Char Char1,Footnote Text2 Char1"/>
    <w:basedOn w:val="DefaultParagraphFont"/>
    <w:semiHidden/>
    <w:rsid w:val="00C0402F"/>
    <w:rPr>
      <w:sz w:val="20"/>
      <w:szCs w:val="20"/>
    </w:rPr>
  </w:style>
  <w:style w:type="paragraph" w:styleId="CommentText">
    <w:name w:val="annotation text"/>
    <w:basedOn w:val="Normal"/>
    <w:link w:val="CommentTextChar"/>
    <w:semiHidden/>
    <w:unhideWhenUsed/>
    <w:rsid w:val="00C0402F"/>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C0402F"/>
    <w:rPr>
      <w:rFonts w:ascii="Times New Roman" w:eastAsia="Times New Roman" w:hAnsi="Times New Roman" w:cs="Times New Roman"/>
      <w:sz w:val="20"/>
      <w:szCs w:val="20"/>
    </w:rPr>
  </w:style>
  <w:style w:type="paragraph" w:styleId="Header">
    <w:name w:val="header"/>
    <w:basedOn w:val="Normal"/>
    <w:link w:val="HeaderChar"/>
    <w:unhideWhenUsed/>
    <w:rsid w:val="00C0402F"/>
    <w:pPr>
      <w:tabs>
        <w:tab w:val="center" w:pos="4513"/>
        <w:tab w:val="right" w:pos="9026"/>
      </w:tabs>
      <w:spacing w:after="0" w:line="240" w:lineRule="auto"/>
    </w:pPr>
    <w:rPr>
      <w:rFonts w:eastAsia="Times New Roman" w:cs="Times New Roman"/>
      <w:szCs w:val="24"/>
    </w:rPr>
  </w:style>
  <w:style w:type="character" w:customStyle="1" w:styleId="HeaderChar">
    <w:name w:val="Header Char"/>
    <w:basedOn w:val="DefaultParagraphFont"/>
    <w:link w:val="Header"/>
    <w:rsid w:val="00C040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402F"/>
    <w:pPr>
      <w:tabs>
        <w:tab w:val="center" w:pos="4536"/>
        <w:tab w:val="right" w:pos="9072"/>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C0402F"/>
    <w:rPr>
      <w:rFonts w:ascii="Times New Roman" w:eastAsia="Times New Roman" w:hAnsi="Times New Roman" w:cs="Times New Roman"/>
      <w:sz w:val="24"/>
      <w:szCs w:val="24"/>
    </w:rPr>
  </w:style>
  <w:style w:type="paragraph" w:styleId="EndnoteText">
    <w:name w:val="endnote text"/>
    <w:basedOn w:val="Normal"/>
    <w:link w:val="EndnoteTextChar"/>
    <w:semiHidden/>
    <w:unhideWhenUsed/>
    <w:rsid w:val="00C0402F"/>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semiHidden/>
    <w:rsid w:val="00C0402F"/>
    <w:rPr>
      <w:rFonts w:ascii="Times New Roman" w:eastAsia="Times New Roman" w:hAnsi="Times New Roman" w:cs="Times New Roman"/>
      <w:sz w:val="20"/>
      <w:szCs w:val="20"/>
    </w:rPr>
  </w:style>
  <w:style w:type="paragraph" w:styleId="List2">
    <w:name w:val="List 2"/>
    <w:basedOn w:val="Normal"/>
    <w:semiHidden/>
    <w:unhideWhenUsed/>
    <w:rsid w:val="00C0402F"/>
    <w:pPr>
      <w:spacing w:after="0" w:line="240" w:lineRule="auto"/>
      <w:ind w:left="566" w:hanging="283"/>
    </w:pPr>
    <w:rPr>
      <w:rFonts w:eastAsia="Times New Roman" w:cs="Times New Roman"/>
      <w:szCs w:val="24"/>
      <w:lang w:eastAsia="ro-RO"/>
    </w:rPr>
  </w:style>
  <w:style w:type="paragraph" w:styleId="List3">
    <w:name w:val="List 3"/>
    <w:basedOn w:val="Normal"/>
    <w:semiHidden/>
    <w:unhideWhenUsed/>
    <w:rsid w:val="00C0402F"/>
    <w:pPr>
      <w:spacing w:after="0" w:line="240" w:lineRule="auto"/>
      <w:ind w:left="849" w:hanging="283"/>
    </w:pPr>
    <w:rPr>
      <w:rFonts w:eastAsia="Times New Roman" w:cs="Times New Roman"/>
      <w:sz w:val="20"/>
      <w:szCs w:val="20"/>
    </w:rPr>
  </w:style>
  <w:style w:type="paragraph" w:styleId="BodyText">
    <w:name w:val="Body Text"/>
    <w:basedOn w:val="Normal"/>
    <w:link w:val="BodyTextChar"/>
    <w:unhideWhenUsed/>
    <w:rsid w:val="00C0402F"/>
    <w:pPr>
      <w:spacing w:after="120" w:line="240" w:lineRule="auto"/>
    </w:pPr>
    <w:rPr>
      <w:rFonts w:eastAsia="Times New Roman" w:cs="Times New Roman"/>
      <w:szCs w:val="24"/>
      <w:lang w:val="en-GB"/>
    </w:rPr>
  </w:style>
  <w:style w:type="character" w:customStyle="1" w:styleId="BodyTextChar">
    <w:name w:val="Body Text Char"/>
    <w:basedOn w:val="DefaultParagraphFont"/>
    <w:link w:val="BodyText"/>
    <w:uiPriority w:val="99"/>
    <w:rsid w:val="00C0402F"/>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C0402F"/>
    <w:pPr>
      <w:spacing w:after="0" w:line="240" w:lineRule="auto"/>
      <w:ind w:left="360" w:firstLine="360"/>
    </w:pPr>
    <w:rPr>
      <w:rFonts w:eastAsia="Times New Roman" w:cs="Times New Roman"/>
      <w:szCs w:val="20"/>
    </w:rPr>
  </w:style>
  <w:style w:type="character" w:customStyle="1" w:styleId="BodyTextIndentChar">
    <w:name w:val="Body Text Indent Char"/>
    <w:basedOn w:val="DefaultParagraphFont"/>
    <w:link w:val="BodyTextIndent"/>
    <w:rsid w:val="00C0402F"/>
    <w:rPr>
      <w:rFonts w:ascii="Times New Roman" w:eastAsia="Times New Roman" w:hAnsi="Times New Roman" w:cs="Times New Roman"/>
      <w:sz w:val="24"/>
      <w:szCs w:val="20"/>
      <w:lang w:val="ro-RO"/>
    </w:rPr>
  </w:style>
  <w:style w:type="paragraph" w:styleId="BodyTextIndent2">
    <w:name w:val="Body Text Indent 2"/>
    <w:basedOn w:val="Normal"/>
    <w:link w:val="BodyTextIndent2Char"/>
    <w:uiPriority w:val="99"/>
    <w:unhideWhenUsed/>
    <w:rsid w:val="00C0402F"/>
    <w:pPr>
      <w:spacing w:after="120" w:line="480" w:lineRule="auto"/>
      <w:ind w:left="283"/>
    </w:pPr>
    <w:rPr>
      <w:rFonts w:eastAsia="Times New Roman" w:cs="Times New Roman"/>
      <w:szCs w:val="24"/>
    </w:rPr>
  </w:style>
  <w:style w:type="character" w:customStyle="1" w:styleId="BodyTextIndent2Char">
    <w:name w:val="Body Text Indent 2 Char"/>
    <w:basedOn w:val="DefaultParagraphFont"/>
    <w:link w:val="BodyTextIndent2"/>
    <w:uiPriority w:val="99"/>
    <w:rsid w:val="00C0402F"/>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C0402F"/>
    <w:pPr>
      <w:overflowPunct w:val="0"/>
      <w:autoSpaceDE w:val="0"/>
      <w:autoSpaceDN w:val="0"/>
      <w:adjustRightInd w:val="0"/>
      <w:spacing w:after="120" w:line="240" w:lineRule="auto"/>
      <w:ind w:left="283"/>
    </w:pPr>
    <w:rPr>
      <w:rFonts w:eastAsia="Times New Roman" w:cs="Times New Roman"/>
      <w:sz w:val="16"/>
      <w:szCs w:val="16"/>
      <w:lang w:eastAsia="ro-RO"/>
    </w:rPr>
  </w:style>
  <w:style w:type="character" w:customStyle="1" w:styleId="BodyTextIndent3Char">
    <w:name w:val="Body Text Indent 3 Char"/>
    <w:basedOn w:val="DefaultParagraphFont"/>
    <w:link w:val="BodyTextIndent3"/>
    <w:semiHidden/>
    <w:rsid w:val="00C0402F"/>
    <w:rPr>
      <w:rFonts w:ascii="Times New Roman" w:eastAsia="Times New Roman" w:hAnsi="Times New Roman" w:cs="Times New Roman"/>
      <w:sz w:val="16"/>
      <w:szCs w:val="16"/>
      <w:lang w:eastAsia="ro-RO"/>
    </w:rPr>
  </w:style>
  <w:style w:type="paragraph" w:styleId="DocumentMap">
    <w:name w:val="Document Map"/>
    <w:basedOn w:val="Normal"/>
    <w:link w:val="DocumentMapChar"/>
    <w:uiPriority w:val="99"/>
    <w:semiHidden/>
    <w:unhideWhenUsed/>
    <w:rsid w:val="00C0402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C0402F"/>
    <w:rPr>
      <w:rFonts w:ascii="Tahoma" w:eastAsia="Times New Roman" w:hAnsi="Tahoma" w:cs="Tahoma"/>
      <w:sz w:val="20"/>
      <w:szCs w:val="20"/>
      <w:shd w:val="clear" w:color="auto" w:fill="000080"/>
    </w:rPr>
  </w:style>
  <w:style w:type="paragraph" w:styleId="CommentSubject">
    <w:name w:val="annotation subject"/>
    <w:basedOn w:val="CommentText"/>
    <w:next w:val="CommentText"/>
    <w:link w:val="CommentSubjectChar"/>
    <w:semiHidden/>
    <w:unhideWhenUsed/>
    <w:rsid w:val="00C0402F"/>
    <w:rPr>
      <w:b/>
      <w:bCs/>
    </w:rPr>
  </w:style>
  <w:style w:type="character" w:customStyle="1" w:styleId="CommentSubjectChar">
    <w:name w:val="Comment Subject Char"/>
    <w:basedOn w:val="CommentTextChar"/>
    <w:link w:val="CommentSubject"/>
    <w:semiHidden/>
    <w:rsid w:val="00C0402F"/>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C0402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C0402F"/>
    <w:rPr>
      <w:rFonts w:ascii="Tahoma" w:eastAsia="Times New Roman" w:hAnsi="Tahoma" w:cs="Tahoma"/>
      <w:sz w:val="16"/>
      <w:szCs w:val="16"/>
    </w:rPr>
  </w:style>
  <w:style w:type="paragraph" w:styleId="ListParagraph">
    <w:name w:val="List Paragraph"/>
    <w:basedOn w:val="Normal"/>
    <w:link w:val="ListParagraphChar"/>
    <w:uiPriority w:val="99"/>
    <w:qFormat/>
    <w:rsid w:val="00C0402F"/>
    <w:pPr>
      <w:suppressAutoHyphens/>
      <w:ind w:left="720"/>
    </w:pPr>
    <w:rPr>
      <w:rFonts w:eastAsia="Calibri" w:cs="Calibri"/>
      <w:kern w:val="2"/>
      <w:szCs w:val="24"/>
      <w:lang w:val="en-GB" w:eastAsia="hi-IN" w:bidi="hi-IN"/>
    </w:rPr>
  </w:style>
  <w:style w:type="paragraph" w:styleId="TOCHeading">
    <w:name w:val="TOC Heading"/>
    <w:basedOn w:val="Heading1"/>
    <w:next w:val="Normal"/>
    <w:unhideWhenUsed/>
    <w:qFormat/>
    <w:rsid w:val="00C0402F"/>
    <w:pPr>
      <w:keepLines/>
      <w:spacing w:before="480" w:line="276" w:lineRule="auto"/>
      <w:outlineLvl w:val="9"/>
    </w:pPr>
    <w:rPr>
      <w:rFonts w:ascii="Cambria" w:hAnsi="Cambria"/>
      <w:color w:val="365F91"/>
      <w:kern w:val="0"/>
    </w:rPr>
  </w:style>
  <w:style w:type="paragraph" w:customStyle="1" w:styleId="CharCharCharCharCharCharCharCharCharChar">
    <w:name w:val="Char Char Char Char Char Char Char Char Char Char"/>
    <w:basedOn w:val="Normal"/>
    <w:rsid w:val="00C0402F"/>
    <w:pPr>
      <w:spacing w:after="0" w:line="240" w:lineRule="auto"/>
    </w:pPr>
    <w:rPr>
      <w:rFonts w:eastAsia="Times New Roman" w:cs="Times New Roman"/>
      <w:szCs w:val="24"/>
      <w:lang w:val="pl-PL" w:eastAsia="pl-PL"/>
    </w:rPr>
  </w:style>
  <w:style w:type="paragraph" w:customStyle="1" w:styleId="CharCharCharCharCharCharCharCharCharCaracterCaracter">
    <w:name w:val="Char Char Char Char Char Char Char Char Char Caracter Caracter"/>
    <w:basedOn w:val="Normal"/>
    <w:rsid w:val="00C0402F"/>
    <w:pPr>
      <w:spacing w:after="0" w:line="240" w:lineRule="auto"/>
    </w:pPr>
    <w:rPr>
      <w:rFonts w:eastAsia="Times New Roman" w:cs="Times New Roman"/>
      <w:szCs w:val="24"/>
      <w:lang w:val="pl-PL" w:eastAsia="pl-PL"/>
    </w:rPr>
  </w:style>
  <w:style w:type="paragraph" w:customStyle="1" w:styleId="Style2">
    <w:name w:val="Style 2"/>
    <w:basedOn w:val="Normal"/>
    <w:rsid w:val="00C0402F"/>
    <w:pPr>
      <w:widowControl w:val="0"/>
      <w:autoSpaceDE w:val="0"/>
      <w:autoSpaceDN w:val="0"/>
      <w:spacing w:after="0" w:line="276" w:lineRule="exact"/>
      <w:jc w:val="both"/>
    </w:pPr>
    <w:rPr>
      <w:rFonts w:eastAsia="Times New Roman" w:cs="Times New Roman"/>
      <w:szCs w:val="24"/>
      <w:lang w:eastAsia="en-GB"/>
    </w:rPr>
  </w:style>
  <w:style w:type="paragraph" w:customStyle="1" w:styleId="Application3">
    <w:name w:val="Application3"/>
    <w:basedOn w:val="Normal"/>
    <w:autoRedefine/>
    <w:rsid w:val="009F4342"/>
    <w:pPr>
      <w:autoSpaceDE w:val="0"/>
      <w:autoSpaceDN w:val="0"/>
      <w:adjustRightInd w:val="0"/>
      <w:spacing w:after="0"/>
      <w:ind w:firstLine="720"/>
      <w:jc w:val="both"/>
    </w:pPr>
    <w:rPr>
      <w:rFonts w:eastAsia="Times New Roman" w:cs="Times New Roman"/>
      <w:bCs/>
    </w:rPr>
  </w:style>
  <w:style w:type="character" w:customStyle="1" w:styleId="Bodytext0">
    <w:name w:val="Body text_"/>
    <w:link w:val="BodyText4"/>
    <w:locked/>
    <w:rsid w:val="00C0402F"/>
    <w:rPr>
      <w:sz w:val="21"/>
      <w:szCs w:val="21"/>
      <w:shd w:val="clear" w:color="auto" w:fill="FFFFFF"/>
    </w:rPr>
  </w:style>
  <w:style w:type="paragraph" w:customStyle="1" w:styleId="BodyText4">
    <w:name w:val="Body Text4"/>
    <w:basedOn w:val="Normal"/>
    <w:link w:val="Bodytext0"/>
    <w:rsid w:val="00C0402F"/>
    <w:pPr>
      <w:shd w:val="clear" w:color="auto" w:fill="FFFFFF"/>
      <w:spacing w:after="0" w:line="0" w:lineRule="atLeast"/>
      <w:ind w:hanging="360"/>
    </w:pPr>
    <w:rPr>
      <w:sz w:val="21"/>
      <w:szCs w:val="21"/>
    </w:rPr>
  </w:style>
  <w:style w:type="character" w:customStyle="1" w:styleId="TextnormalChar">
    <w:name w:val="Text normal Char"/>
    <w:link w:val="Textnormal"/>
    <w:locked/>
    <w:rsid w:val="00C0402F"/>
    <w:rPr>
      <w:sz w:val="24"/>
      <w:szCs w:val="24"/>
      <w:lang w:val="ro-RO"/>
    </w:rPr>
  </w:style>
  <w:style w:type="paragraph" w:customStyle="1" w:styleId="Textnormal">
    <w:name w:val="Text normal"/>
    <w:link w:val="TextnormalChar"/>
    <w:autoRedefine/>
    <w:qFormat/>
    <w:rsid w:val="00C0402F"/>
    <w:pPr>
      <w:spacing w:before="80" w:after="160" w:line="240" w:lineRule="auto"/>
      <w:jc w:val="both"/>
    </w:pPr>
    <w:rPr>
      <w:sz w:val="24"/>
      <w:szCs w:val="24"/>
    </w:rPr>
  </w:style>
  <w:style w:type="character" w:customStyle="1" w:styleId="Bodytext40">
    <w:name w:val="Body text (4)_"/>
    <w:link w:val="Bodytext41"/>
    <w:locked/>
    <w:rsid w:val="00C0402F"/>
    <w:rPr>
      <w:sz w:val="21"/>
      <w:szCs w:val="21"/>
      <w:shd w:val="clear" w:color="auto" w:fill="FFFFFF"/>
    </w:rPr>
  </w:style>
  <w:style w:type="paragraph" w:customStyle="1" w:styleId="Bodytext41">
    <w:name w:val="Body text (4)"/>
    <w:basedOn w:val="Normal"/>
    <w:link w:val="Bodytext40"/>
    <w:rsid w:val="00C0402F"/>
    <w:pPr>
      <w:shd w:val="clear" w:color="auto" w:fill="FFFFFF"/>
      <w:spacing w:before="180" w:after="300" w:line="0" w:lineRule="atLeast"/>
      <w:jc w:val="both"/>
    </w:pPr>
    <w:rPr>
      <w:sz w:val="21"/>
      <w:szCs w:val="21"/>
    </w:rPr>
  </w:style>
  <w:style w:type="paragraph" w:customStyle="1" w:styleId="CharCharCharChar">
    <w:name w:val="Char Char Char Char"/>
    <w:basedOn w:val="Normal"/>
    <w:rsid w:val="00C0402F"/>
    <w:pPr>
      <w:spacing w:after="0" w:line="240" w:lineRule="auto"/>
    </w:pPr>
    <w:rPr>
      <w:rFonts w:ascii="Verdana" w:eastAsia="Times New Roman" w:hAnsi="Verdana" w:cs="Times New Roman"/>
      <w:szCs w:val="24"/>
      <w:lang w:val="pl-PL" w:eastAsia="pl-PL"/>
    </w:rPr>
  </w:style>
  <w:style w:type="paragraph" w:customStyle="1" w:styleId="text">
    <w:name w:val="text"/>
    <w:basedOn w:val="Normal"/>
    <w:rsid w:val="00C0402F"/>
    <w:pPr>
      <w:spacing w:after="0" w:line="240" w:lineRule="auto"/>
      <w:ind w:firstLine="600"/>
      <w:jc w:val="both"/>
    </w:pPr>
    <w:rPr>
      <w:rFonts w:eastAsia="Times New Roman" w:cs="Times New Roman"/>
      <w:szCs w:val="24"/>
    </w:rPr>
  </w:style>
  <w:style w:type="paragraph" w:customStyle="1" w:styleId="textliniat">
    <w:name w:val="text liniat"/>
    <w:basedOn w:val="Normal"/>
    <w:rsid w:val="00C0402F"/>
    <w:pPr>
      <w:numPr>
        <w:numId w:val="1"/>
      </w:numPr>
      <w:tabs>
        <w:tab w:val="num" w:pos="960"/>
      </w:tabs>
      <w:spacing w:after="0" w:line="240" w:lineRule="auto"/>
      <w:ind w:left="0" w:firstLine="600"/>
      <w:jc w:val="both"/>
    </w:pPr>
    <w:rPr>
      <w:rFonts w:eastAsia="Times New Roman" w:cs="Times New Roman"/>
      <w:szCs w:val="24"/>
    </w:rPr>
  </w:style>
  <w:style w:type="paragraph" w:customStyle="1" w:styleId="CharCharCharCharCharChar">
    <w:name w:val="Char Char Char Char Char Char"/>
    <w:basedOn w:val="Normal"/>
    <w:rsid w:val="00C0402F"/>
    <w:pPr>
      <w:spacing w:after="0" w:line="240" w:lineRule="auto"/>
    </w:pPr>
    <w:rPr>
      <w:rFonts w:ascii="Verdana" w:eastAsia="Times New Roman" w:hAnsi="Verdana" w:cs="Times New Roman"/>
      <w:szCs w:val="24"/>
      <w:lang w:val="pl-PL" w:eastAsia="pl-PL"/>
    </w:rPr>
  </w:style>
  <w:style w:type="paragraph" w:customStyle="1" w:styleId="BodyTextAriel">
    <w:name w:val="Body Text Ariel"/>
    <w:basedOn w:val="Normal"/>
    <w:rsid w:val="00C0402F"/>
    <w:pPr>
      <w:tabs>
        <w:tab w:val="left" w:pos="425"/>
        <w:tab w:val="left" w:pos="567"/>
        <w:tab w:val="left" w:pos="709"/>
      </w:tabs>
      <w:suppressAutoHyphens/>
      <w:spacing w:after="0" w:line="100" w:lineRule="atLeast"/>
      <w:jc w:val="both"/>
    </w:pPr>
    <w:rPr>
      <w:rFonts w:ascii="Arial" w:eastAsia="Calibri" w:hAnsi="Arial" w:cs="Arial"/>
      <w:kern w:val="2"/>
      <w:szCs w:val="24"/>
      <w:lang w:val="en-GB" w:eastAsia="hi-IN" w:bidi="hi-IN"/>
    </w:rPr>
  </w:style>
  <w:style w:type="character" w:customStyle="1" w:styleId="BuletCaracter">
    <w:name w:val="Bulet Caracter"/>
    <w:link w:val="Bulet"/>
    <w:locked/>
    <w:rsid w:val="00C0402F"/>
    <w:rPr>
      <w:rFonts w:ascii="Arial" w:hAnsi="Arial"/>
      <w:iCs/>
      <w:sz w:val="24"/>
      <w:lang w:val="it-IT"/>
    </w:rPr>
  </w:style>
  <w:style w:type="paragraph" w:customStyle="1" w:styleId="Bulet">
    <w:name w:val="Bulet"/>
    <w:basedOn w:val="Normal"/>
    <w:link w:val="BuletCaracter"/>
    <w:autoRedefine/>
    <w:qFormat/>
    <w:rsid w:val="00C0402F"/>
    <w:pPr>
      <w:numPr>
        <w:numId w:val="2"/>
      </w:numPr>
      <w:tabs>
        <w:tab w:val="left" w:pos="1304"/>
      </w:tabs>
      <w:spacing w:before="60" w:after="60" w:line="240" w:lineRule="auto"/>
      <w:jc w:val="both"/>
    </w:pPr>
    <w:rPr>
      <w:rFonts w:ascii="Arial" w:hAnsi="Arial"/>
      <w:iCs/>
      <w:lang w:val="it-IT"/>
    </w:rPr>
  </w:style>
  <w:style w:type="character" w:customStyle="1" w:styleId="Capitol1Char">
    <w:name w:val="Capitol 1 Char"/>
    <w:link w:val="Capitol1"/>
    <w:locked/>
    <w:rsid w:val="00C0402F"/>
    <w:rPr>
      <w:b/>
      <w:bCs/>
      <w:kern w:val="32"/>
      <w:sz w:val="24"/>
      <w:szCs w:val="24"/>
      <w:lang w:val="it-IT"/>
    </w:rPr>
  </w:style>
  <w:style w:type="paragraph" w:customStyle="1" w:styleId="Capitol1">
    <w:name w:val="Capitol 1"/>
    <w:basedOn w:val="Heading1"/>
    <w:link w:val="Capitol1Char"/>
    <w:qFormat/>
    <w:rsid w:val="00C0402F"/>
    <w:pPr>
      <w:spacing w:line="276" w:lineRule="auto"/>
      <w:contextualSpacing/>
    </w:pPr>
    <w:rPr>
      <w:rFonts w:asciiTheme="minorHAnsi" w:eastAsiaTheme="minorEastAsia" w:hAnsiTheme="minorHAnsi" w:cstheme="minorBidi"/>
      <w:lang w:val="it-IT"/>
    </w:rPr>
  </w:style>
  <w:style w:type="character" w:customStyle="1" w:styleId="Capitol2Char">
    <w:name w:val="Capitol 2 Char"/>
    <w:link w:val="Capitol2"/>
    <w:locked/>
    <w:rsid w:val="00C0402F"/>
    <w:rPr>
      <w:b/>
      <w:bCs/>
      <w:i/>
      <w:iCs/>
      <w:sz w:val="24"/>
      <w:szCs w:val="24"/>
      <w:lang w:val="it-IT"/>
    </w:rPr>
  </w:style>
  <w:style w:type="paragraph" w:customStyle="1" w:styleId="Capitol2">
    <w:name w:val="Capitol 2"/>
    <w:basedOn w:val="Heading2"/>
    <w:link w:val="Capitol2Char"/>
    <w:qFormat/>
    <w:rsid w:val="00C0402F"/>
    <w:pPr>
      <w:spacing w:before="0" w:after="0" w:line="276" w:lineRule="auto"/>
      <w:contextualSpacing/>
    </w:pPr>
    <w:rPr>
      <w:rFonts w:asciiTheme="minorHAnsi" w:eastAsiaTheme="minorEastAsia" w:hAnsiTheme="minorHAnsi" w:cstheme="minorBidi"/>
      <w:sz w:val="24"/>
      <w:szCs w:val="24"/>
      <w:lang w:val="it-IT"/>
    </w:rPr>
  </w:style>
  <w:style w:type="character" w:customStyle="1" w:styleId="Capitol3Char">
    <w:name w:val="Capitol 3 Char"/>
    <w:link w:val="Capitol3"/>
    <w:locked/>
    <w:rsid w:val="00643A80"/>
    <w:rPr>
      <w:rFonts w:ascii="Times New Roman" w:hAnsi="Times New Roman"/>
      <w:b/>
      <w:bCs/>
      <w:i/>
      <w:sz w:val="24"/>
      <w:szCs w:val="24"/>
      <w:lang w:val="it-IT"/>
    </w:rPr>
  </w:style>
  <w:style w:type="paragraph" w:customStyle="1" w:styleId="Capitol3">
    <w:name w:val="Capitol 3"/>
    <w:basedOn w:val="Heading3"/>
    <w:link w:val="Capitol3Char"/>
    <w:qFormat/>
    <w:rsid w:val="00643A80"/>
    <w:pPr>
      <w:spacing w:line="276" w:lineRule="auto"/>
      <w:contextualSpacing/>
    </w:pPr>
    <w:rPr>
      <w:rFonts w:eastAsiaTheme="minorEastAsia" w:cstheme="minorBidi"/>
    </w:rPr>
  </w:style>
  <w:style w:type="character" w:styleId="FootnoteReference">
    <w:name w:val="footnote reference"/>
    <w:aliases w:val="Footnote symbol"/>
    <w:semiHidden/>
    <w:unhideWhenUsed/>
    <w:rsid w:val="00C0402F"/>
    <w:rPr>
      <w:vertAlign w:val="superscript"/>
    </w:rPr>
  </w:style>
  <w:style w:type="character" w:styleId="CommentReference">
    <w:name w:val="annotation reference"/>
    <w:unhideWhenUsed/>
    <w:rsid w:val="00C0402F"/>
    <w:rPr>
      <w:sz w:val="16"/>
      <w:szCs w:val="16"/>
    </w:rPr>
  </w:style>
  <w:style w:type="character" w:styleId="EndnoteReference">
    <w:name w:val="endnote reference"/>
    <w:semiHidden/>
    <w:unhideWhenUsed/>
    <w:rsid w:val="00C0402F"/>
    <w:rPr>
      <w:vertAlign w:val="superscript"/>
    </w:rPr>
  </w:style>
  <w:style w:type="character" w:customStyle="1" w:styleId="apple-style-span">
    <w:name w:val="apple-style-span"/>
    <w:basedOn w:val="DefaultParagraphFont"/>
    <w:rsid w:val="00C0402F"/>
  </w:style>
  <w:style w:type="character" w:customStyle="1" w:styleId="Style20">
    <w:name w:val="Style2"/>
    <w:rsid w:val="00C0402F"/>
  </w:style>
  <w:style w:type="character" w:customStyle="1" w:styleId="BodytextItalic">
    <w:name w:val="Body text + Italic"/>
    <w:rsid w:val="00C0402F"/>
    <w:rPr>
      <w:rFonts w:ascii="Times New Roman" w:eastAsia="Times New Roman" w:hAnsi="Times New Roman" w:cs="Times New Roman" w:hint="default"/>
      <w:b w:val="0"/>
      <w:bCs w:val="0"/>
      <w:i/>
      <w:iCs/>
      <w:smallCaps w:val="0"/>
      <w:strike w:val="0"/>
      <w:dstrike w:val="0"/>
      <w:spacing w:val="0"/>
      <w:sz w:val="21"/>
      <w:szCs w:val="21"/>
      <w:u w:val="none"/>
      <w:effect w:val="none"/>
    </w:rPr>
  </w:style>
  <w:style w:type="character" w:customStyle="1" w:styleId="BodyText3">
    <w:name w:val="Body Text3"/>
    <w:rsid w:val="00C0402F"/>
    <w:rPr>
      <w:rFonts w:ascii="Times New Roman" w:eastAsia="Times New Roman" w:hAnsi="Times New Roman" w:cs="Times New Roman" w:hint="default"/>
      <w:b w:val="0"/>
      <w:bCs w:val="0"/>
      <w:i w:val="0"/>
      <w:iCs w:val="0"/>
      <w:smallCaps w:val="0"/>
      <w:spacing w:val="0"/>
      <w:sz w:val="21"/>
      <w:szCs w:val="21"/>
      <w:u w:val="single"/>
    </w:rPr>
  </w:style>
  <w:style w:type="character" w:customStyle="1" w:styleId="FontStyle115">
    <w:name w:val="Font Style115"/>
    <w:rsid w:val="00C0402F"/>
    <w:rPr>
      <w:rFonts w:ascii="Times New Roman" w:hAnsi="Times New Roman" w:cs="Times New Roman" w:hint="default"/>
      <w:sz w:val="22"/>
      <w:szCs w:val="22"/>
    </w:rPr>
  </w:style>
  <w:style w:type="table" w:styleId="TableGrid">
    <w:name w:val="Table Grid"/>
    <w:basedOn w:val="TableNormal"/>
    <w:rsid w:val="00C040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918E0"/>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Emphasis">
    <w:name w:val="Emphasis"/>
    <w:basedOn w:val="DefaultParagraphFont"/>
    <w:uiPriority w:val="20"/>
    <w:qFormat/>
    <w:rsid w:val="00C572F1"/>
    <w:rPr>
      <w:i/>
      <w:iCs/>
    </w:rPr>
  </w:style>
  <w:style w:type="character" w:customStyle="1" w:styleId="field-area">
    <w:name w:val="field-area"/>
    <w:basedOn w:val="DefaultParagraphFont"/>
    <w:rsid w:val="004D322C"/>
  </w:style>
  <w:style w:type="character" w:customStyle="1" w:styleId="ListParagraphChar">
    <w:name w:val="List Paragraph Char"/>
    <w:link w:val="ListParagraph"/>
    <w:uiPriority w:val="99"/>
    <w:locked/>
    <w:rsid w:val="00D648CC"/>
    <w:rPr>
      <w:rFonts w:ascii="Times New Roman" w:eastAsia="Calibri" w:hAnsi="Times New Roman" w:cs="Calibri"/>
      <w:kern w:val="2"/>
      <w:sz w:val="24"/>
      <w:szCs w:val="24"/>
      <w:lang w:val="en-GB" w:eastAsia="hi-IN" w:bidi="hi-IN"/>
    </w:rPr>
  </w:style>
  <w:style w:type="paragraph" w:customStyle="1" w:styleId="OTCap">
    <w:name w:val="OT_Cap"/>
    <w:basedOn w:val="Heading1"/>
    <w:next w:val="Normal"/>
    <w:qFormat/>
    <w:rsid w:val="00D648CC"/>
    <w:pPr>
      <w:widowControl w:val="0"/>
      <w:numPr>
        <w:numId w:val="11"/>
      </w:numPr>
      <w:suppressAutoHyphens/>
      <w:spacing w:before="360" w:after="240" w:line="240" w:lineRule="auto"/>
    </w:pPr>
    <w:rPr>
      <w:rFonts w:ascii="Times New Roman Bold" w:eastAsia="SimSun" w:hAnsi="Times New Roman Bold"/>
      <w:caps/>
      <w:kern w:val="28"/>
      <w:lang w:val="en-US" w:eastAsia="de-DE"/>
    </w:rPr>
  </w:style>
  <w:style w:type="paragraph" w:customStyle="1" w:styleId="OTSubCap">
    <w:name w:val="OT_SubCap"/>
    <w:basedOn w:val="Heading2"/>
    <w:next w:val="Normal"/>
    <w:link w:val="OTSubCapChar"/>
    <w:qFormat/>
    <w:rsid w:val="00D648CC"/>
    <w:pPr>
      <w:numPr>
        <w:ilvl w:val="1"/>
        <w:numId w:val="11"/>
      </w:numPr>
      <w:spacing w:after="200"/>
      <w:jc w:val="both"/>
    </w:pPr>
    <w:rPr>
      <w:rFonts w:ascii="Times New Roman Bold" w:hAnsi="Times New Roman Bold"/>
      <w:sz w:val="24"/>
      <w:lang w:val="en-US" w:eastAsia="en-US"/>
    </w:rPr>
  </w:style>
  <w:style w:type="paragraph" w:styleId="NoSpacing">
    <w:name w:val="No Spacing"/>
    <w:aliases w:val="Text Body"/>
    <w:link w:val="NoSpacingChar"/>
    <w:uiPriority w:val="1"/>
    <w:qFormat/>
    <w:rsid w:val="00061BBE"/>
    <w:pPr>
      <w:spacing w:after="0" w:line="240" w:lineRule="auto"/>
    </w:pPr>
    <w:rPr>
      <w:rFonts w:ascii="Times New Roman" w:eastAsia="Calibri" w:hAnsi="Times New Roman" w:cs="Times New Roman"/>
      <w:sz w:val="24"/>
      <w:lang w:eastAsia="en-US"/>
    </w:rPr>
  </w:style>
  <w:style w:type="paragraph" w:styleId="Subtitle">
    <w:name w:val="Subtitle"/>
    <w:basedOn w:val="Normal"/>
    <w:link w:val="SubtitleChar"/>
    <w:qFormat/>
    <w:rsid w:val="00CF3025"/>
    <w:pPr>
      <w:spacing w:before="120" w:after="120" w:line="240" w:lineRule="auto"/>
      <w:jc w:val="center"/>
    </w:pPr>
    <w:rPr>
      <w:rFonts w:eastAsia="Times New Roman" w:cs="Times New Roman"/>
      <w:b/>
      <w:bCs/>
      <w:sz w:val="28"/>
      <w:szCs w:val="28"/>
      <w:lang w:val="en-US" w:eastAsia="en-US"/>
    </w:rPr>
  </w:style>
  <w:style w:type="character" w:customStyle="1" w:styleId="SubtitleChar">
    <w:name w:val="Subtitle Char"/>
    <w:basedOn w:val="DefaultParagraphFont"/>
    <w:link w:val="Subtitle"/>
    <w:rsid w:val="00CF3025"/>
    <w:rPr>
      <w:rFonts w:ascii="Times New Roman" w:eastAsia="Times New Roman" w:hAnsi="Times New Roman" w:cs="Times New Roman"/>
      <w:b/>
      <w:bCs/>
      <w:sz w:val="28"/>
      <w:szCs w:val="28"/>
      <w:lang w:val="en-US" w:eastAsia="en-US"/>
    </w:rPr>
  </w:style>
  <w:style w:type="paragraph" w:styleId="BodyText2">
    <w:name w:val="Body Text 2"/>
    <w:basedOn w:val="Normal"/>
    <w:link w:val="BodyText2Char"/>
    <w:uiPriority w:val="99"/>
    <w:unhideWhenUsed/>
    <w:rsid w:val="00B85DC6"/>
    <w:pPr>
      <w:spacing w:after="120" w:line="480" w:lineRule="auto"/>
    </w:pPr>
  </w:style>
  <w:style w:type="character" w:customStyle="1" w:styleId="BodyText2Char">
    <w:name w:val="Body Text 2 Char"/>
    <w:basedOn w:val="DefaultParagraphFont"/>
    <w:link w:val="BodyText2"/>
    <w:uiPriority w:val="99"/>
    <w:rsid w:val="00B85DC6"/>
    <w:rPr>
      <w:rFonts w:ascii="Times New Roman" w:hAnsi="Times New Roman"/>
      <w:sz w:val="24"/>
    </w:rPr>
  </w:style>
  <w:style w:type="paragraph" w:customStyle="1" w:styleId="OTSSubCap">
    <w:name w:val="OT_SSubCap"/>
    <w:basedOn w:val="Heading3"/>
    <w:next w:val="Normal"/>
    <w:link w:val="OTSSubCapChar"/>
    <w:qFormat/>
    <w:rsid w:val="00B85DC6"/>
    <w:pPr>
      <w:spacing w:after="200"/>
      <w:ind w:left="1418" w:hanging="1418"/>
    </w:pPr>
    <w:rPr>
      <w:rFonts w:ascii="Times New Roman Bold" w:eastAsia="Calibri" w:hAnsi="Times New Roman Bold"/>
      <w:bCs w:val="0"/>
      <w:i/>
      <w:sz w:val="26"/>
      <w:szCs w:val="20"/>
      <w:lang w:val="ro-RO" w:eastAsia="ro-RO"/>
    </w:rPr>
  </w:style>
  <w:style w:type="character" w:customStyle="1" w:styleId="OTSubCapChar">
    <w:name w:val="OT_SubCap Char"/>
    <w:link w:val="OTSubCap"/>
    <w:locked/>
    <w:rsid w:val="00B85DC6"/>
    <w:rPr>
      <w:rFonts w:ascii="Times New Roman Bold" w:eastAsia="Times New Roman" w:hAnsi="Times New Roman Bold" w:cs="Arial"/>
      <w:b/>
      <w:bCs/>
      <w:i/>
      <w:iCs/>
      <w:sz w:val="24"/>
      <w:szCs w:val="28"/>
      <w:lang w:val="en-US" w:eastAsia="en-US"/>
    </w:rPr>
  </w:style>
  <w:style w:type="character" w:styleId="Strong">
    <w:name w:val="Strong"/>
    <w:basedOn w:val="DefaultParagraphFont"/>
    <w:qFormat/>
    <w:rsid w:val="00493FD8"/>
    <w:rPr>
      <w:b/>
      <w:bCs/>
    </w:rPr>
  </w:style>
  <w:style w:type="paragraph" w:customStyle="1" w:styleId="CVNormal">
    <w:name w:val="CV Normal"/>
    <w:basedOn w:val="Normal"/>
    <w:rsid w:val="00493FD8"/>
    <w:pPr>
      <w:suppressAutoHyphens/>
      <w:spacing w:after="0" w:line="240" w:lineRule="auto"/>
      <w:ind w:left="113" w:right="113"/>
    </w:pPr>
    <w:rPr>
      <w:rFonts w:ascii="Arial Narrow" w:eastAsia="Calibri" w:hAnsi="Arial Narrow" w:cs="Times New Roman"/>
      <w:sz w:val="20"/>
      <w:szCs w:val="20"/>
      <w:lang w:eastAsia="ar-SA"/>
    </w:rPr>
  </w:style>
  <w:style w:type="paragraph" w:customStyle="1" w:styleId="Default">
    <w:name w:val="Default"/>
    <w:rsid w:val="00493FD8"/>
    <w:pPr>
      <w:autoSpaceDE w:val="0"/>
      <w:autoSpaceDN w:val="0"/>
      <w:adjustRightInd w:val="0"/>
      <w:spacing w:after="0" w:line="240" w:lineRule="auto"/>
    </w:pPr>
    <w:rPr>
      <w:rFonts w:ascii="Times New Roman" w:eastAsia="MS Mincho" w:hAnsi="Times New Roman" w:cs="Times New Roman"/>
      <w:color w:val="000000"/>
      <w:sz w:val="24"/>
      <w:szCs w:val="24"/>
      <w:lang w:val="en-GB" w:eastAsia="en-GB"/>
    </w:rPr>
  </w:style>
  <w:style w:type="character" w:customStyle="1" w:styleId="apple-converted-space">
    <w:name w:val="apple-converted-space"/>
    <w:basedOn w:val="DefaultParagraphFont"/>
    <w:rsid w:val="00FE3491"/>
  </w:style>
  <w:style w:type="character" w:customStyle="1" w:styleId="Heading5Char">
    <w:name w:val="Heading 5 Char"/>
    <w:aliases w:val="Heading 5 CFMU Char,Para 5 Char,h5 Char,H5 Char,Heading 5(war) Char,DNV-H5 Char,Block Label Char"/>
    <w:basedOn w:val="DefaultParagraphFont"/>
    <w:link w:val="Heading5"/>
    <w:rsid w:val="00FE3491"/>
    <w:rPr>
      <w:rFonts w:asciiTheme="majorHAnsi" w:eastAsiaTheme="majorEastAsia" w:hAnsiTheme="majorHAnsi" w:cstheme="majorBidi"/>
      <w:color w:val="243F60" w:themeColor="accent1" w:themeShade="7F"/>
      <w:sz w:val="24"/>
    </w:rPr>
  </w:style>
  <w:style w:type="character" w:customStyle="1" w:styleId="Heading6Char">
    <w:name w:val="Heading 6 Char"/>
    <w:aliases w:val="6 Char,Heading 6 CFMU Char,h6 Char,H6 Char,DNV-H6 Char"/>
    <w:basedOn w:val="DefaultParagraphFont"/>
    <w:link w:val="Heading6"/>
    <w:rsid w:val="00072870"/>
    <w:rPr>
      <w:rFonts w:ascii="Trebuchet MS" w:eastAsia="Times New Roman" w:hAnsi="Trebuchet MS" w:cs="Times New Roman"/>
      <w:b/>
      <w:bCs/>
      <w:lang w:eastAsia="en-US"/>
    </w:rPr>
  </w:style>
  <w:style w:type="character" w:customStyle="1" w:styleId="Heading7Char">
    <w:name w:val="Heading 7 Char"/>
    <w:aliases w:val="Heading 7 CFMU Char,h7 Char,DNV-H7 Char"/>
    <w:basedOn w:val="DefaultParagraphFont"/>
    <w:link w:val="Heading7"/>
    <w:rsid w:val="00072870"/>
    <w:rPr>
      <w:rFonts w:ascii="Arial" w:eastAsia="Times New Roman" w:hAnsi="Arial" w:cs="Times New Roman"/>
      <w:snapToGrid w:val="0"/>
      <w:sz w:val="20"/>
      <w:szCs w:val="20"/>
      <w:lang w:eastAsia="en-US"/>
    </w:rPr>
  </w:style>
  <w:style w:type="character" w:customStyle="1" w:styleId="Heading8Char">
    <w:name w:val="Heading 8 Char"/>
    <w:basedOn w:val="DefaultParagraphFont"/>
    <w:link w:val="Heading8"/>
    <w:rsid w:val="00072870"/>
    <w:rPr>
      <w:rFonts w:ascii="Cambria" w:eastAsia="Times New Roman" w:hAnsi="Cambria" w:cs="Times New Roman"/>
      <w:color w:val="404040"/>
      <w:sz w:val="20"/>
      <w:szCs w:val="20"/>
      <w:lang w:eastAsia="en-US"/>
    </w:rPr>
  </w:style>
  <w:style w:type="character" w:customStyle="1" w:styleId="Heading9Char">
    <w:name w:val="Heading 9 Char"/>
    <w:basedOn w:val="DefaultParagraphFont"/>
    <w:link w:val="Heading9"/>
    <w:rsid w:val="00072870"/>
    <w:rPr>
      <w:rFonts w:ascii="Cambria" w:eastAsia="Times New Roman" w:hAnsi="Cambria" w:cs="Times New Roman"/>
      <w:i/>
      <w:iCs/>
      <w:color w:val="404040"/>
      <w:sz w:val="20"/>
      <w:szCs w:val="20"/>
      <w:lang w:eastAsia="en-US"/>
    </w:rPr>
  </w:style>
  <w:style w:type="paragraph" w:styleId="Caption">
    <w:name w:val="caption"/>
    <w:basedOn w:val="Normal"/>
    <w:next w:val="Normal"/>
    <w:uiPriority w:val="99"/>
    <w:qFormat/>
    <w:rsid w:val="00072870"/>
    <w:pPr>
      <w:spacing w:after="0" w:line="240" w:lineRule="auto"/>
    </w:pPr>
    <w:rPr>
      <w:rFonts w:eastAsia="Times New Roman" w:cs="Times New Roman"/>
      <w:b/>
      <w:bCs/>
      <w:sz w:val="20"/>
      <w:szCs w:val="20"/>
      <w:lang w:eastAsia="ro-RO"/>
    </w:rPr>
  </w:style>
  <w:style w:type="character" w:customStyle="1" w:styleId="st">
    <w:name w:val="st"/>
    <w:basedOn w:val="DefaultParagraphFont"/>
    <w:rsid w:val="00072870"/>
    <w:rPr>
      <w:rFonts w:cs="Times New Roman"/>
    </w:rPr>
  </w:style>
  <w:style w:type="character" w:customStyle="1" w:styleId="discreet">
    <w:name w:val="discreet"/>
    <w:basedOn w:val="DefaultParagraphFont"/>
    <w:rsid w:val="00072870"/>
    <w:rPr>
      <w:rFonts w:cs="Times New Roman"/>
    </w:rPr>
  </w:style>
  <w:style w:type="paragraph" w:customStyle="1" w:styleId="StyleOTCapNotAllcaps">
    <w:name w:val="Style OT_Cap + Not All caps"/>
    <w:basedOn w:val="OTCap"/>
    <w:rsid w:val="00072870"/>
    <w:pPr>
      <w:numPr>
        <w:numId w:val="0"/>
      </w:numPr>
      <w:spacing w:line="360" w:lineRule="auto"/>
    </w:pPr>
    <w:rPr>
      <w:b/>
      <w:caps w:val="0"/>
    </w:rPr>
  </w:style>
  <w:style w:type="character" w:customStyle="1" w:styleId="OTSSubCapChar">
    <w:name w:val="OT_SSubCap Char"/>
    <w:link w:val="OTSSubCap"/>
    <w:rsid w:val="00072870"/>
    <w:rPr>
      <w:rFonts w:ascii="Times New Roman Bold" w:eastAsia="Calibri" w:hAnsi="Times New Roman Bold" w:cs="Times New Roman"/>
      <w:b/>
      <w:sz w:val="26"/>
      <w:szCs w:val="20"/>
      <w:lang w:eastAsia="ro-RO"/>
    </w:rPr>
  </w:style>
  <w:style w:type="paragraph" w:customStyle="1" w:styleId="ListParagraph1">
    <w:name w:val="List Paragraph1"/>
    <w:aliases w:val="body 2,List Paragraph11,List Paragraph111,List Paragraph1111,List Paragraph11111"/>
    <w:basedOn w:val="Normal"/>
    <w:qFormat/>
    <w:rsid w:val="00072870"/>
    <w:pPr>
      <w:spacing w:after="0"/>
      <w:ind w:left="720"/>
      <w:contextualSpacing/>
    </w:pPr>
    <w:rPr>
      <w:rFonts w:ascii="Trebuchet MS" w:eastAsia="Times New Roman" w:hAnsi="Trebuchet MS" w:cs="Times New Roman"/>
      <w:szCs w:val="24"/>
      <w:lang w:eastAsia="en-US"/>
    </w:rPr>
  </w:style>
  <w:style w:type="paragraph" w:customStyle="1" w:styleId="text1">
    <w:name w:val="text1"/>
    <w:basedOn w:val="Normal"/>
    <w:rsid w:val="00072870"/>
    <w:pPr>
      <w:spacing w:after="240"/>
      <w:ind w:left="482"/>
      <w:jc w:val="both"/>
    </w:pPr>
    <w:rPr>
      <w:rFonts w:ascii="Trebuchet MS" w:eastAsia="Arial Unicode MS" w:hAnsi="Trebuchet MS" w:cs="Times New Roman"/>
      <w:szCs w:val="24"/>
      <w:lang w:val="en-US" w:eastAsia="en-US"/>
    </w:rPr>
  </w:style>
  <w:style w:type="numbering" w:styleId="111111">
    <w:name w:val="Outline List 2"/>
    <w:basedOn w:val="NoList"/>
    <w:rsid w:val="00072870"/>
    <w:pPr>
      <w:numPr>
        <w:numId w:val="38"/>
      </w:numPr>
    </w:pPr>
  </w:style>
  <w:style w:type="numbering" w:customStyle="1" w:styleId="Style1">
    <w:name w:val="Style1"/>
    <w:rsid w:val="00072870"/>
    <w:pPr>
      <w:numPr>
        <w:numId w:val="39"/>
      </w:numPr>
    </w:pPr>
  </w:style>
  <w:style w:type="paragraph" w:customStyle="1" w:styleId="CharChar18">
    <w:name w:val="Char Char18"/>
    <w:basedOn w:val="Normal"/>
    <w:rsid w:val="00072870"/>
    <w:pPr>
      <w:tabs>
        <w:tab w:val="left" w:pos="709"/>
      </w:tabs>
      <w:spacing w:after="0"/>
    </w:pPr>
    <w:rPr>
      <w:rFonts w:ascii="Tahoma" w:eastAsia="Times New Roman" w:hAnsi="Tahoma" w:cs="Times New Roman"/>
      <w:szCs w:val="24"/>
      <w:lang w:val="pl-PL" w:eastAsia="pl-PL"/>
    </w:rPr>
  </w:style>
  <w:style w:type="paragraph" w:styleId="Title">
    <w:name w:val="Title"/>
    <w:basedOn w:val="Normal"/>
    <w:link w:val="TitleChar"/>
    <w:qFormat/>
    <w:rsid w:val="00072870"/>
    <w:pPr>
      <w:spacing w:after="0"/>
      <w:jc w:val="center"/>
    </w:pPr>
    <w:rPr>
      <w:rFonts w:ascii="Trebuchet MS" w:eastAsia="Times New Roman" w:hAnsi="Trebuchet MS" w:cs="Times New Roman"/>
      <w:b/>
      <w:bCs/>
      <w:szCs w:val="24"/>
      <w:lang w:val="en-GB" w:eastAsia="hr-HR"/>
    </w:rPr>
  </w:style>
  <w:style w:type="character" w:customStyle="1" w:styleId="TitleChar">
    <w:name w:val="Title Char"/>
    <w:basedOn w:val="DefaultParagraphFont"/>
    <w:link w:val="Title"/>
    <w:rsid w:val="00072870"/>
    <w:rPr>
      <w:rFonts w:ascii="Trebuchet MS" w:eastAsia="Times New Roman" w:hAnsi="Trebuchet MS" w:cs="Times New Roman"/>
      <w:b/>
      <w:bCs/>
      <w:sz w:val="24"/>
      <w:szCs w:val="24"/>
      <w:lang w:val="en-GB" w:eastAsia="hr-HR"/>
    </w:rPr>
  </w:style>
  <w:style w:type="character" w:customStyle="1" w:styleId="textPDRCaracter">
    <w:name w:val="text PDR Caracter"/>
    <w:uiPriority w:val="99"/>
    <w:rsid w:val="00072870"/>
    <w:rPr>
      <w:rFonts w:ascii="Arial" w:hAnsi="Arial" w:cs="Arial"/>
      <w:b/>
      <w:bCs/>
      <w:i/>
      <w:iCs/>
      <w:noProof/>
      <w:sz w:val="24"/>
      <w:szCs w:val="24"/>
      <w:lang w:val="it-IT" w:eastAsia="en-US" w:bidi="ar-SA"/>
    </w:rPr>
  </w:style>
  <w:style w:type="paragraph" w:customStyle="1" w:styleId="textPDR">
    <w:name w:val="text PDR"/>
    <w:basedOn w:val="Normal"/>
    <w:uiPriority w:val="99"/>
    <w:rsid w:val="00072870"/>
    <w:pPr>
      <w:suppressAutoHyphens/>
      <w:spacing w:after="0"/>
      <w:ind w:firstLine="720"/>
      <w:jc w:val="both"/>
    </w:pPr>
    <w:rPr>
      <w:rFonts w:ascii="Trebuchet MS" w:eastAsia="Times New Roman" w:hAnsi="Trebuchet MS" w:cs="Times New Roman"/>
      <w:bCs/>
      <w:iCs/>
      <w:szCs w:val="24"/>
      <w:lang w:val="it-IT" w:eastAsia="ar-SA"/>
    </w:rPr>
  </w:style>
  <w:style w:type="character" w:customStyle="1" w:styleId="BodyTextChar1">
    <w:name w:val="Body Text Char1"/>
    <w:uiPriority w:val="99"/>
    <w:locked/>
    <w:rsid w:val="00072870"/>
    <w:rPr>
      <w:rFonts w:ascii="Times New Roman" w:eastAsia="Times New Roman" w:hAnsi="Times New Roman"/>
      <w:sz w:val="24"/>
      <w:szCs w:val="24"/>
      <w:lang w:eastAsia="ar-SA"/>
    </w:rPr>
  </w:style>
  <w:style w:type="paragraph" w:customStyle="1" w:styleId="WW-Default">
    <w:name w:val="WW-Default"/>
    <w:rsid w:val="00072870"/>
    <w:pPr>
      <w:suppressAutoHyphens/>
      <w:autoSpaceDE w:val="0"/>
      <w:spacing w:after="0" w:line="240" w:lineRule="auto"/>
    </w:pPr>
    <w:rPr>
      <w:rFonts w:ascii="Times New Roman" w:eastAsia="Calibri" w:hAnsi="Times New Roman" w:cs="Calibri"/>
      <w:color w:val="000000"/>
      <w:sz w:val="24"/>
      <w:szCs w:val="24"/>
      <w:lang w:eastAsia="ar-SA"/>
    </w:rPr>
  </w:style>
  <w:style w:type="paragraph" w:styleId="BodyText30">
    <w:name w:val="Body Text 3"/>
    <w:basedOn w:val="Normal"/>
    <w:link w:val="BodyText3Char"/>
    <w:unhideWhenUsed/>
    <w:rsid w:val="00072870"/>
    <w:pPr>
      <w:spacing w:before="80" w:after="120" w:line="240" w:lineRule="auto"/>
    </w:pPr>
    <w:rPr>
      <w:rFonts w:ascii="Verdana" w:eastAsia="Times New Roman" w:hAnsi="Verdana" w:cs="Times New Roman"/>
      <w:sz w:val="16"/>
      <w:szCs w:val="16"/>
      <w:lang w:val="en-US" w:eastAsia="en-US"/>
    </w:rPr>
  </w:style>
  <w:style w:type="character" w:customStyle="1" w:styleId="BodyText3Char">
    <w:name w:val="Body Text 3 Char"/>
    <w:basedOn w:val="DefaultParagraphFont"/>
    <w:link w:val="BodyText30"/>
    <w:rsid w:val="00072870"/>
    <w:rPr>
      <w:rFonts w:ascii="Verdana" w:eastAsia="Times New Roman" w:hAnsi="Verdana" w:cs="Times New Roman"/>
      <w:sz w:val="16"/>
      <w:szCs w:val="16"/>
      <w:lang w:val="en-US" w:eastAsia="en-US"/>
    </w:rPr>
  </w:style>
  <w:style w:type="paragraph" w:customStyle="1" w:styleId="Titludocument">
    <w:name w:val="Titlu document"/>
    <w:basedOn w:val="Normal"/>
    <w:rsid w:val="00072870"/>
    <w:pPr>
      <w:spacing w:line="288" w:lineRule="auto"/>
      <w:jc w:val="center"/>
    </w:pPr>
    <w:rPr>
      <w:rFonts w:ascii="Trebuchet MS" w:eastAsia="Times New Roman" w:hAnsi="Trebuchet MS" w:cs="Times New Roman"/>
      <w:b/>
      <w:bCs/>
      <w:iCs/>
      <w:sz w:val="48"/>
      <w:szCs w:val="20"/>
      <w:lang w:val="en-US" w:eastAsia="en-US"/>
    </w:rPr>
  </w:style>
  <w:style w:type="character" w:customStyle="1" w:styleId="Bodytext95ptBold">
    <w:name w:val="Body text + 9;5 pt;Bold"/>
    <w:rsid w:val="0007287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o-RO"/>
    </w:rPr>
  </w:style>
  <w:style w:type="character" w:customStyle="1" w:styleId="Bodytext95ptItalic">
    <w:name w:val="Body text + 9;5 pt;Italic"/>
    <w:rsid w:val="0007287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o-RO"/>
    </w:rPr>
  </w:style>
  <w:style w:type="character" w:customStyle="1" w:styleId="Bodytext95pt">
    <w:name w:val="Body text + 9;5 pt"/>
    <w:rsid w:val="0007287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o-RO"/>
    </w:rPr>
  </w:style>
  <w:style w:type="numbering" w:customStyle="1" w:styleId="WW8Num24">
    <w:name w:val="WW8Num24"/>
    <w:rsid w:val="00072870"/>
    <w:pPr>
      <w:numPr>
        <w:numId w:val="40"/>
      </w:numPr>
    </w:pPr>
  </w:style>
  <w:style w:type="character" w:customStyle="1" w:styleId="hps">
    <w:name w:val="hps"/>
    <w:basedOn w:val="DefaultParagraphFont"/>
    <w:rsid w:val="00072870"/>
  </w:style>
  <w:style w:type="character" w:customStyle="1" w:styleId="shorttext">
    <w:name w:val="short_text"/>
    <w:basedOn w:val="DefaultParagraphFont"/>
    <w:rsid w:val="00072870"/>
  </w:style>
  <w:style w:type="character" w:customStyle="1" w:styleId="hpsatn">
    <w:name w:val="hps atn"/>
    <w:basedOn w:val="DefaultParagraphFont"/>
    <w:rsid w:val="00072870"/>
  </w:style>
  <w:style w:type="paragraph" w:customStyle="1" w:styleId="DefaultText">
    <w:name w:val="Default Text"/>
    <w:rsid w:val="00072870"/>
    <w:pPr>
      <w:widowControl w:val="0"/>
      <w:suppressAutoHyphens/>
      <w:autoSpaceDN w:val="0"/>
      <w:spacing w:after="0" w:line="240" w:lineRule="auto"/>
      <w:textAlignment w:val="baseline"/>
    </w:pPr>
    <w:rPr>
      <w:rFonts w:ascii="Arial" w:eastAsia="Arial Unicode MS" w:hAnsi="Arial" w:cs="Tahoma"/>
      <w:kern w:val="3"/>
      <w:sz w:val="24"/>
      <w:szCs w:val="24"/>
      <w:lang w:val="en-US" w:eastAsia="en-US"/>
    </w:rPr>
  </w:style>
  <w:style w:type="paragraph" w:customStyle="1" w:styleId="Char">
    <w:name w:val="Char"/>
    <w:basedOn w:val="Normal"/>
    <w:rsid w:val="00072870"/>
    <w:pPr>
      <w:spacing w:after="0" w:line="240" w:lineRule="auto"/>
    </w:pPr>
    <w:rPr>
      <w:rFonts w:eastAsia="Times New Roman" w:cs="Times New Roman"/>
      <w:szCs w:val="24"/>
      <w:lang w:val="pl-PL" w:eastAsia="pl-PL"/>
    </w:rPr>
  </w:style>
  <w:style w:type="character" w:styleId="PageNumber">
    <w:name w:val="page number"/>
    <w:basedOn w:val="DefaultParagraphFont"/>
    <w:rsid w:val="00072870"/>
  </w:style>
  <w:style w:type="table" w:styleId="TableElegant">
    <w:name w:val="Table Elegant"/>
    <w:basedOn w:val="TableNormal"/>
    <w:rsid w:val="00072870"/>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uto-style5">
    <w:name w:val="auto-style5"/>
    <w:basedOn w:val="Normal"/>
    <w:rsid w:val="00072870"/>
    <w:pPr>
      <w:spacing w:before="100" w:beforeAutospacing="1" w:after="100" w:afterAutospacing="1" w:line="240" w:lineRule="auto"/>
    </w:pPr>
    <w:rPr>
      <w:rFonts w:eastAsia="Times New Roman" w:cs="Times New Roman"/>
      <w:szCs w:val="24"/>
      <w:lang w:eastAsia="ro-RO"/>
    </w:rPr>
  </w:style>
  <w:style w:type="paragraph" w:customStyle="1" w:styleId="auto-style8">
    <w:name w:val="auto-style8"/>
    <w:basedOn w:val="Normal"/>
    <w:rsid w:val="00072870"/>
    <w:pPr>
      <w:spacing w:before="100" w:beforeAutospacing="1" w:after="100" w:afterAutospacing="1" w:line="240" w:lineRule="auto"/>
    </w:pPr>
    <w:rPr>
      <w:rFonts w:eastAsia="Times New Roman" w:cs="Times New Roman"/>
      <w:szCs w:val="24"/>
      <w:lang w:eastAsia="ro-RO"/>
    </w:rPr>
  </w:style>
  <w:style w:type="character" w:customStyle="1" w:styleId="auto-style81">
    <w:name w:val="auto-style81"/>
    <w:basedOn w:val="DefaultParagraphFont"/>
    <w:rsid w:val="00072870"/>
  </w:style>
  <w:style w:type="character" w:customStyle="1" w:styleId="Bodytext2Italic">
    <w:name w:val="Body text (2) + Italic"/>
    <w:uiPriority w:val="99"/>
    <w:rsid w:val="00072870"/>
    <w:rPr>
      <w:rFonts w:ascii="Times New Roman" w:hAnsi="Times New Roman"/>
      <w:i/>
      <w:spacing w:val="0"/>
      <w:sz w:val="21"/>
    </w:rPr>
  </w:style>
  <w:style w:type="character" w:customStyle="1" w:styleId="Bodytext3Spacing3pt">
    <w:name w:val="Body text (3) + Spacing 3 pt"/>
    <w:uiPriority w:val="99"/>
    <w:rsid w:val="00072870"/>
    <w:rPr>
      <w:rFonts w:ascii="Times New Roman" w:hAnsi="Times New Roman"/>
      <w:spacing w:val="60"/>
      <w:sz w:val="21"/>
    </w:rPr>
  </w:style>
  <w:style w:type="character" w:customStyle="1" w:styleId="mw-headline">
    <w:name w:val="mw-headline"/>
    <w:basedOn w:val="DefaultParagraphFont"/>
    <w:uiPriority w:val="99"/>
    <w:rsid w:val="00072870"/>
    <w:rPr>
      <w:rFonts w:cs="Times New Roman"/>
    </w:rPr>
  </w:style>
  <w:style w:type="character" w:customStyle="1" w:styleId="HeaderChar1">
    <w:name w:val="Header Char1"/>
    <w:basedOn w:val="DefaultParagraphFont"/>
    <w:uiPriority w:val="99"/>
    <w:locked/>
    <w:rsid w:val="00072870"/>
    <w:rPr>
      <w:rFonts w:eastAsia="Times New Roman" w:cs="Times New Roman"/>
      <w:sz w:val="24"/>
      <w:szCs w:val="24"/>
      <w:lang w:val="ro-RO" w:eastAsia="ro-RO" w:bidi="ar-SA"/>
    </w:rPr>
  </w:style>
  <w:style w:type="paragraph" w:customStyle="1" w:styleId="CharCharCharChar1">
    <w:name w:val="Char Char Char Char1"/>
    <w:basedOn w:val="Normal"/>
    <w:uiPriority w:val="99"/>
    <w:rsid w:val="00072870"/>
    <w:pPr>
      <w:widowControl w:val="0"/>
      <w:adjustRightInd w:val="0"/>
      <w:spacing w:after="0" w:line="240" w:lineRule="auto"/>
      <w:jc w:val="both"/>
      <w:textAlignment w:val="baseline"/>
    </w:pPr>
    <w:rPr>
      <w:rFonts w:eastAsia="Times New Roman" w:cs="Times New Roman"/>
      <w:szCs w:val="24"/>
      <w:lang w:val="pl-PL" w:eastAsia="pl-PL"/>
    </w:rPr>
  </w:style>
  <w:style w:type="character" w:customStyle="1" w:styleId="Bodytext9">
    <w:name w:val="Body text + 9"/>
    <w:aliases w:val="5 pt,Bold"/>
    <w:uiPriority w:val="99"/>
    <w:rsid w:val="00072870"/>
    <w:rPr>
      <w:rFonts w:ascii="Times New Roman" w:hAnsi="Times New Roman"/>
      <w:b/>
      <w:color w:val="000000"/>
      <w:spacing w:val="0"/>
      <w:w w:val="100"/>
      <w:position w:val="0"/>
      <w:sz w:val="19"/>
      <w:u w:val="none"/>
      <w:shd w:val="clear" w:color="auto" w:fill="FFFFFF"/>
      <w:lang w:val="ro-RO"/>
    </w:rPr>
  </w:style>
  <w:style w:type="character" w:customStyle="1" w:styleId="Bodytext92">
    <w:name w:val="Body text + 92"/>
    <w:aliases w:val="5 pt2,Italic"/>
    <w:uiPriority w:val="99"/>
    <w:rsid w:val="00072870"/>
    <w:rPr>
      <w:rFonts w:ascii="Times New Roman" w:hAnsi="Times New Roman"/>
      <w:i/>
      <w:color w:val="000000"/>
      <w:spacing w:val="0"/>
      <w:w w:val="100"/>
      <w:position w:val="0"/>
      <w:sz w:val="19"/>
      <w:u w:val="none"/>
      <w:shd w:val="clear" w:color="auto" w:fill="FFFFFF"/>
      <w:lang w:val="ro-RO"/>
    </w:rPr>
  </w:style>
  <w:style w:type="character" w:customStyle="1" w:styleId="Bodytext91">
    <w:name w:val="Body text + 91"/>
    <w:aliases w:val="5 pt1"/>
    <w:uiPriority w:val="99"/>
    <w:rsid w:val="00072870"/>
    <w:rPr>
      <w:rFonts w:ascii="Times New Roman" w:hAnsi="Times New Roman"/>
      <w:color w:val="000000"/>
      <w:spacing w:val="0"/>
      <w:w w:val="100"/>
      <w:position w:val="0"/>
      <w:sz w:val="19"/>
      <w:u w:val="none"/>
      <w:shd w:val="clear" w:color="auto" w:fill="FFFFFF"/>
      <w:lang w:val="ro-RO"/>
    </w:rPr>
  </w:style>
  <w:style w:type="character" w:styleId="SubtleEmphasis">
    <w:name w:val="Subtle Emphasis"/>
    <w:basedOn w:val="DefaultParagraphFont"/>
    <w:uiPriority w:val="99"/>
    <w:qFormat/>
    <w:rsid w:val="00072870"/>
    <w:rPr>
      <w:rFonts w:cs="Times New Roman"/>
      <w:i/>
      <w:iCs/>
      <w:color w:val="808080"/>
    </w:rPr>
  </w:style>
  <w:style w:type="character" w:customStyle="1" w:styleId="CharChar16">
    <w:name w:val="Char Char16"/>
    <w:uiPriority w:val="99"/>
    <w:rsid w:val="00072870"/>
    <w:rPr>
      <w:rFonts w:ascii="Cambria" w:hAnsi="Cambria"/>
      <w:b/>
      <w:sz w:val="26"/>
    </w:rPr>
  </w:style>
  <w:style w:type="character" w:customStyle="1" w:styleId="go">
    <w:name w:val="go"/>
    <w:basedOn w:val="DefaultParagraphFont"/>
    <w:rsid w:val="00072870"/>
    <w:rPr>
      <w:rFonts w:cs="Times New Roman"/>
    </w:rPr>
  </w:style>
  <w:style w:type="paragraph" w:customStyle="1" w:styleId="Attribute">
    <w:name w:val="Attribute"/>
    <w:basedOn w:val="Normal"/>
    <w:rsid w:val="00072870"/>
    <w:pPr>
      <w:numPr>
        <w:numId w:val="41"/>
      </w:numPr>
      <w:tabs>
        <w:tab w:val="clear" w:pos="720"/>
      </w:tabs>
      <w:spacing w:before="100" w:after="0" w:line="240" w:lineRule="auto"/>
      <w:ind w:left="284" w:hanging="284"/>
    </w:pPr>
    <w:rPr>
      <w:rFonts w:eastAsia="Calibri" w:cs="Times New Roman"/>
      <w:sz w:val="20"/>
      <w:szCs w:val="20"/>
      <w:lang w:val="en-GB" w:eastAsia="en-US"/>
    </w:rPr>
  </w:style>
  <w:style w:type="paragraph" w:customStyle="1" w:styleId="Attributetable">
    <w:name w:val="Attribute table"/>
    <w:basedOn w:val="Normal"/>
    <w:rsid w:val="00072870"/>
    <w:pPr>
      <w:spacing w:before="100" w:after="0" w:line="240" w:lineRule="auto"/>
    </w:pPr>
    <w:rPr>
      <w:rFonts w:eastAsia="Calibri" w:cs="Times New Roman"/>
      <w:sz w:val="20"/>
      <w:szCs w:val="20"/>
      <w:lang w:val="en-GB" w:eastAsia="en-US"/>
    </w:rPr>
  </w:style>
  <w:style w:type="paragraph" w:customStyle="1" w:styleId="Schemetick">
    <w:name w:val="Scheme tick"/>
    <w:basedOn w:val="Normal"/>
    <w:rsid w:val="00072870"/>
    <w:pPr>
      <w:numPr>
        <w:numId w:val="42"/>
      </w:numPr>
      <w:spacing w:after="100" w:line="240" w:lineRule="auto"/>
      <w:jc w:val="center"/>
    </w:pPr>
    <w:rPr>
      <w:rFonts w:ascii="Arial Narrow" w:eastAsia="Calibri" w:hAnsi="Arial Narrow" w:cs="Times New Roman"/>
      <w:szCs w:val="24"/>
      <w:lang w:val="en-GB" w:eastAsia="nl-NL"/>
    </w:rPr>
  </w:style>
  <w:style w:type="paragraph" w:customStyle="1" w:styleId="CharCharCharCaracterCaracter">
    <w:name w:val="Char Char Char Caracter Caracter"/>
    <w:basedOn w:val="Normal"/>
    <w:rsid w:val="00072870"/>
    <w:pPr>
      <w:spacing w:after="0" w:line="240" w:lineRule="auto"/>
    </w:pPr>
    <w:rPr>
      <w:rFonts w:ascii="Verdana" w:eastAsia="Calibri" w:hAnsi="Verdana" w:cs="Times New Roman"/>
      <w:szCs w:val="24"/>
      <w:lang w:val="pl-PL" w:eastAsia="pl-PL"/>
    </w:rPr>
  </w:style>
  <w:style w:type="paragraph" w:customStyle="1" w:styleId="CharCharCharCaracterCaracter2">
    <w:name w:val="Char Char Char Caracter Caracter2"/>
    <w:basedOn w:val="Normal"/>
    <w:uiPriority w:val="99"/>
    <w:rsid w:val="00072870"/>
    <w:pPr>
      <w:spacing w:after="0" w:line="240" w:lineRule="auto"/>
    </w:pPr>
    <w:rPr>
      <w:rFonts w:ascii="Verdana" w:eastAsia="Calibri" w:hAnsi="Verdana" w:cs="Times New Roman"/>
      <w:szCs w:val="24"/>
      <w:lang w:val="pl-PL" w:eastAsia="pl-PL"/>
    </w:rPr>
  </w:style>
  <w:style w:type="paragraph" w:customStyle="1" w:styleId="CharCharCharCaracterCaracter1">
    <w:name w:val="Char Char Char Caracter Caracter1"/>
    <w:basedOn w:val="Normal"/>
    <w:uiPriority w:val="99"/>
    <w:rsid w:val="00072870"/>
    <w:pPr>
      <w:spacing w:after="0" w:line="240" w:lineRule="auto"/>
    </w:pPr>
    <w:rPr>
      <w:rFonts w:ascii="Verdana" w:eastAsia="Calibri" w:hAnsi="Verdana" w:cs="Times New Roman"/>
      <w:szCs w:val="24"/>
      <w:lang w:val="pl-PL" w:eastAsia="pl-PL"/>
    </w:rPr>
  </w:style>
  <w:style w:type="character" w:customStyle="1" w:styleId="CharChar7">
    <w:name w:val="Char Char7"/>
    <w:rsid w:val="00072870"/>
    <w:rPr>
      <w:rFonts w:ascii="Tahoma" w:hAnsi="Tahoma"/>
      <w:sz w:val="16"/>
    </w:rPr>
  </w:style>
  <w:style w:type="numbering" w:customStyle="1" w:styleId="Styleliteracifra">
    <w:name w:val="Style_litera_cifra"/>
    <w:rsid w:val="00072870"/>
    <w:pPr>
      <w:numPr>
        <w:numId w:val="43"/>
      </w:numPr>
    </w:pPr>
  </w:style>
  <w:style w:type="paragraph" w:customStyle="1" w:styleId="xl22">
    <w:name w:val="xl22"/>
    <w:basedOn w:val="Normal"/>
    <w:rsid w:val="000728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MS Mincho" w:cs="Times New Roman"/>
      <w:szCs w:val="24"/>
      <w:lang w:eastAsia="ja-JP"/>
    </w:rPr>
  </w:style>
  <w:style w:type="paragraph" w:customStyle="1" w:styleId="xl23">
    <w:name w:val="xl23"/>
    <w:basedOn w:val="Normal"/>
    <w:rsid w:val="000728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MS Mincho" w:cs="Times New Roman"/>
      <w:szCs w:val="24"/>
      <w:lang w:eastAsia="ja-JP"/>
    </w:rPr>
  </w:style>
  <w:style w:type="paragraph" w:customStyle="1" w:styleId="xl24">
    <w:name w:val="xl24"/>
    <w:basedOn w:val="Normal"/>
    <w:rsid w:val="0007287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MS Mincho" w:hAnsi="Arial" w:cs="Arial"/>
      <w:szCs w:val="24"/>
      <w:lang w:eastAsia="ja-JP"/>
    </w:rPr>
  </w:style>
  <w:style w:type="paragraph" w:customStyle="1" w:styleId="xl25">
    <w:name w:val="xl25"/>
    <w:basedOn w:val="Normal"/>
    <w:rsid w:val="0007287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MS Mincho" w:hAnsi="Arial" w:cs="Arial"/>
      <w:szCs w:val="24"/>
      <w:lang w:eastAsia="ja-JP"/>
    </w:rPr>
  </w:style>
  <w:style w:type="paragraph" w:customStyle="1" w:styleId="xl26">
    <w:name w:val="xl26"/>
    <w:basedOn w:val="Normal"/>
    <w:rsid w:val="0007287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center"/>
    </w:pPr>
    <w:rPr>
      <w:rFonts w:ascii="Arial" w:eastAsia="MS Mincho" w:hAnsi="Arial" w:cs="Arial"/>
      <w:szCs w:val="24"/>
      <w:lang w:eastAsia="ja-JP"/>
    </w:rPr>
  </w:style>
  <w:style w:type="paragraph" w:customStyle="1" w:styleId="xl27">
    <w:name w:val="xl27"/>
    <w:basedOn w:val="Normal"/>
    <w:rsid w:val="000728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MS Mincho" w:cs="Times New Roman"/>
      <w:szCs w:val="24"/>
      <w:lang w:eastAsia="ja-JP"/>
    </w:rPr>
  </w:style>
  <w:style w:type="paragraph" w:customStyle="1" w:styleId="xl28">
    <w:name w:val="xl28"/>
    <w:basedOn w:val="Normal"/>
    <w:rsid w:val="000728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MS Mincho" w:cs="Times New Roman"/>
      <w:szCs w:val="24"/>
      <w:lang w:eastAsia="ja-JP"/>
    </w:rPr>
  </w:style>
  <w:style w:type="paragraph" w:customStyle="1" w:styleId="xl29">
    <w:name w:val="xl29"/>
    <w:basedOn w:val="Normal"/>
    <w:rsid w:val="0007287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MS Mincho" w:hAnsi="Arial" w:cs="Arial"/>
      <w:b/>
      <w:bCs/>
      <w:szCs w:val="24"/>
      <w:lang w:eastAsia="ja-JP"/>
    </w:rPr>
  </w:style>
  <w:style w:type="character" w:customStyle="1" w:styleId="info21">
    <w:name w:val="info21"/>
    <w:basedOn w:val="DefaultParagraphFont"/>
    <w:rsid w:val="00072870"/>
    <w:rPr>
      <w:b w:val="0"/>
      <w:bCs w:val="0"/>
      <w:color w:val="000000"/>
      <w:sz w:val="24"/>
      <w:szCs w:val="24"/>
    </w:rPr>
  </w:style>
  <w:style w:type="character" w:customStyle="1" w:styleId="info2">
    <w:name w:val="info2"/>
    <w:basedOn w:val="DefaultParagraphFont"/>
    <w:rsid w:val="00072870"/>
    <w:rPr>
      <w:rFonts w:ascii="Times New Roman" w:hAnsi="Times New Roman" w:cs="Times New Roman"/>
    </w:rPr>
  </w:style>
  <w:style w:type="character" w:customStyle="1" w:styleId="NoSpacingChar">
    <w:name w:val="No Spacing Char"/>
    <w:aliases w:val="Text Body Char"/>
    <w:link w:val="NoSpacing"/>
    <w:uiPriority w:val="1"/>
    <w:locked/>
    <w:rsid w:val="00B01C47"/>
    <w:rPr>
      <w:rFonts w:ascii="Times New Roman" w:eastAsia="Calibri"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436">
      <w:bodyDiv w:val="1"/>
      <w:marLeft w:val="0"/>
      <w:marRight w:val="0"/>
      <w:marTop w:val="0"/>
      <w:marBottom w:val="0"/>
      <w:divBdr>
        <w:top w:val="none" w:sz="0" w:space="0" w:color="auto"/>
        <w:left w:val="none" w:sz="0" w:space="0" w:color="auto"/>
        <w:bottom w:val="none" w:sz="0" w:space="0" w:color="auto"/>
        <w:right w:val="none" w:sz="0" w:space="0" w:color="auto"/>
      </w:divBdr>
    </w:div>
    <w:div w:id="51731744">
      <w:bodyDiv w:val="1"/>
      <w:marLeft w:val="0"/>
      <w:marRight w:val="0"/>
      <w:marTop w:val="0"/>
      <w:marBottom w:val="0"/>
      <w:divBdr>
        <w:top w:val="none" w:sz="0" w:space="0" w:color="auto"/>
        <w:left w:val="none" w:sz="0" w:space="0" w:color="auto"/>
        <w:bottom w:val="none" w:sz="0" w:space="0" w:color="auto"/>
        <w:right w:val="none" w:sz="0" w:space="0" w:color="auto"/>
      </w:divBdr>
      <w:divsChild>
        <w:div w:id="49622840">
          <w:marLeft w:val="547"/>
          <w:marRight w:val="0"/>
          <w:marTop w:val="200"/>
          <w:marBottom w:val="0"/>
          <w:divBdr>
            <w:top w:val="none" w:sz="0" w:space="0" w:color="auto"/>
            <w:left w:val="none" w:sz="0" w:space="0" w:color="auto"/>
            <w:bottom w:val="none" w:sz="0" w:space="0" w:color="auto"/>
            <w:right w:val="none" w:sz="0" w:space="0" w:color="auto"/>
          </w:divBdr>
        </w:div>
      </w:divsChild>
    </w:div>
    <w:div w:id="204752706">
      <w:bodyDiv w:val="1"/>
      <w:marLeft w:val="0"/>
      <w:marRight w:val="0"/>
      <w:marTop w:val="0"/>
      <w:marBottom w:val="0"/>
      <w:divBdr>
        <w:top w:val="none" w:sz="0" w:space="0" w:color="auto"/>
        <w:left w:val="none" w:sz="0" w:space="0" w:color="auto"/>
        <w:bottom w:val="none" w:sz="0" w:space="0" w:color="auto"/>
        <w:right w:val="none" w:sz="0" w:space="0" w:color="auto"/>
      </w:divBdr>
    </w:div>
    <w:div w:id="326590080">
      <w:bodyDiv w:val="1"/>
      <w:marLeft w:val="0"/>
      <w:marRight w:val="0"/>
      <w:marTop w:val="0"/>
      <w:marBottom w:val="0"/>
      <w:divBdr>
        <w:top w:val="none" w:sz="0" w:space="0" w:color="auto"/>
        <w:left w:val="none" w:sz="0" w:space="0" w:color="auto"/>
        <w:bottom w:val="none" w:sz="0" w:space="0" w:color="auto"/>
        <w:right w:val="none" w:sz="0" w:space="0" w:color="auto"/>
      </w:divBdr>
    </w:div>
    <w:div w:id="550071938">
      <w:bodyDiv w:val="1"/>
      <w:marLeft w:val="0"/>
      <w:marRight w:val="0"/>
      <w:marTop w:val="0"/>
      <w:marBottom w:val="0"/>
      <w:divBdr>
        <w:top w:val="none" w:sz="0" w:space="0" w:color="auto"/>
        <w:left w:val="none" w:sz="0" w:space="0" w:color="auto"/>
        <w:bottom w:val="none" w:sz="0" w:space="0" w:color="auto"/>
        <w:right w:val="none" w:sz="0" w:space="0" w:color="auto"/>
      </w:divBdr>
      <w:divsChild>
        <w:div w:id="149517381">
          <w:marLeft w:val="547"/>
          <w:marRight w:val="0"/>
          <w:marTop w:val="200"/>
          <w:marBottom w:val="0"/>
          <w:divBdr>
            <w:top w:val="none" w:sz="0" w:space="0" w:color="auto"/>
            <w:left w:val="none" w:sz="0" w:space="0" w:color="auto"/>
            <w:bottom w:val="none" w:sz="0" w:space="0" w:color="auto"/>
            <w:right w:val="none" w:sz="0" w:space="0" w:color="auto"/>
          </w:divBdr>
        </w:div>
      </w:divsChild>
    </w:div>
    <w:div w:id="774449064">
      <w:bodyDiv w:val="1"/>
      <w:marLeft w:val="0"/>
      <w:marRight w:val="0"/>
      <w:marTop w:val="0"/>
      <w:marBottom w:val="0"/>
      <w:divBdr>
        <w:top w:val="none" w:sz="0" w:space="0" w:color="auto"/>
        <w:left w:val="none" w:sz="0" w:space="0" w:color="auto"/>
        <w:bottom w:val="none" w:sz="0" w:space="0" w:color="auto"/>
        <w:right w:val="none" w:sz="0" w:space="0" w:color="auto"/>
      </w:divBdr>
    </w:div>
    <w:div w:id="870993737">
      <w:bodyDiv w:val="1"/>
      <w:marLeft w:val="0"/>
      <w:marRight w:val="0"/>
      <w:marTop w:val="0"/>
      <w:marBottom w:val="0"/>
      <w:divBdr>
        <w:top w:val="none" w:sz="0" w:space="0" w:color="auto"/>
        <w:left w:val="none" w:sz="0" w:space="0" w:color="auto"/>
        <w:bottom w:val="none" w:sz="0" w:space="0" w:color="auto"/>
        <w:right w:val="none" w:sz="0" w:space="0" w:color="auto"/>
      </w:divBdr>
      <w:divsChild>
        <w:div w:id="1601327324">
          <w:marLeft w:val="547"/>
          <w:marRight w:val="0"/>
          <w:marTop w:val="200"/>
          <w:marBottom w:val="0"/>
          <w:divBdr>
            <w:top w:val="none" w:sz="0" w:space="0" w:color="auto"/>
            <w:left w:val="none" w:sz="0" w:space="0" w:color="auto"/>
            <w:bottom w:val="none" w:sz="0" w:space="0" w:color="auto"/>
            <w:right w:val="none" w:sz="0" w:space="0" w:color="auto"/>
          </w:divBdr>
        </w:div>
      </w:divsChild>
    </w:div>
    <w:div w:id="903444727">
      <w:bodyDiv w:val="1"/>
      <w:marLeft w:val="0"/>
      <w:marRight w:val="0"/>
      <w:marTop w:val="0"/>
      <w:marBottom w:val="0"/>
      <w:divBdr>
        <w:top w:val="none" w:sz="0" w:space="0" w:color="auto"/>
        <w:left w:val="none" w:sz="0" w:space="0" w:color="auto"/>
        <w:bottom w:val="none" w:sz="0" w:space="0" w:color="auto"/>
        <w:right w:val="none" w:sz="0" w:space="0" w:color="auto"/>
      </w:divBdr>
    </w:div>
    <w:div w:id="1057699895">
      <w:bodyDiv w:val="1"/>
      <w:marLeft w:val="0"/>
      <w:marRight w:val="0"/>
      <w:marTop w:val="0"/>
      <w:marBottom w:val="0"/>
      <w:divBdr>
        <w:top w:val="none" w:sz="0" w:space="0" w:color="auto"/>
        <w:left w:val="none" w:sz="0" w:space="0" w:color="auto"/>
        <w:bottom w:val="none" w:sz="0" w:space="0" w:color="auto"/>
        <w:right w:val="none" w:sz="0" w:space="0" w:color="auto"/>
      </w:divBdr>
      <w:divsChild>
        <w:div w:id="292828108">
          <w:marLeft w:val="547"/>
          <w:marRight w:val="0"/>
          <w:marTop w:val="200"/>
          <w:marBottom w:val="0"/>
          <w:divBdr>
            <w:top w:val="none" w:sz="0" w:space="0" w:color="auto"/>
            <w:left w:val="none" w:sz="0" w:space="0" w:color="auto"/>
            <w:bottom w:val="none" w:sz="0" w:space="0" w:color="auto"/>
            <w:right w:val="none" w:sz="0" w:space="0" w:color="auto"/>
          </w:divBdr>
        </w:div>
      </w:divsChild>
    </w:div>
    <w:div w:id="1108965525">
      <w:bodyDiv w:val="1"/>
      <w:marLeft w:val="0"/>
      <w:marRight w:val="0"/>
      <w:marTop w:val="0"/>
      <w:marBottom w:val="0"/>
      <w:divBdr>
        <w:top w:val="none" w:sz="0" w:space="0" w:color="auto"/>
        <w:left w:val="none" w:sz="0" w:space="0" w:color="auto"/>
        <w:bottom w:val="none" w:sz="0" w:space="0" w:color="auto"/>
        <w:right w:val="none" w:sz="0" w:space="0" w:color="auto"/>
      </w:divBdr>
    </w:div>
    <w:div w:id="1123618850">
      <w:bodyDiv w:val="1"/>
      <w:marLeft w:val="0"/>
      <w:marRight w:val="0"/>
      <w:marTop w:val="0"/>
      <w:marBottom w:val="0"/>
      <w:divBdr>
        <w:top w:val="none" w:sz="0" w:space="0" w:color="auto"/>
        <w:left w:val="none" w:sz="0" w:space="0" w:color="auto"/>
        <w:bottom w:val="none" w:sz="0" w:space="0" w:color="auto"/>
        <w:right w:val="none" w:sz="0" w:space="0" w:color="auto"/>
      </w:divBdr>
    </w:div>
    <w:div w:id="1317879026">
      <w:bodyDiv w:val="1"/>
      <w:marLeft w:val="0"/>
      <w:marRight w:val="0"/>
      <w:marTop w:val="0"/>
      <w:marBottom w:val="0"/>
      <w:divBdr>
        <w:top w:val="none" w:sz="0" w:space="0" w:color="auto"/>
        <w:left w:val="none" w:sz="0" w:space="0" w:color="auto"/>
        <w:bottom w:val="none" w:sz="0" w:space="0" w:color="auto"/>
        <w:right w:val="none" w:sz="0" w:space="0" w:color="auto"/>
      </w:divBdr>
      <w:divsChild>
        <w:div w:id="1012532737">
          <w:marLeft w:val="547"/>
          <w:marRight w:val="0"/>
          <w:marTop w:val="200"/>
          <w:marBottom w:val="0"/>
          <w:divBdr>
            <w:top w:val="none" w:sz="0" w:space="0" w:color="auto"/>
            <w:left w:val="none" w:sz="0" w:space="0" w:color="auto"/>
            <w:bottom w:val="none" w:sz="0" w:space="0" w:color="auto"/>
            <w:right w:val="none" w:sz="0" w:space="0" w:color="auto"/>
          </w:divBdr>
        </w:div>
      </w:divsChild>
    </w:div>
    <w:div w:id="1643581459">
      <w:bodyDiv w:val="1"/>
      <w:marLeft w:val="0"/>
      <w:marRight w:val="0"/>
      <w:marTop w:val="0"/>
      <w:marBottom w:val="0"/>
      <w:divBdr>
        <w:top w:val="none" w:sz="0" w:space="0" w:color="auto"/>
        <w:left w:val="none" w:sz="0" w:space="0" w:color="auto"/>
        <w:bottom w:val="none" w:sz="0" w:space="0" w:color="auto"/>
        <w:right w:val="none" w:sz="0" w:space="0" w:color="auto"/>
      </w:divBdr>
      <w:divsChild>
        <w:div w:id="1653634829">
          <w:marLeft w:val="547"/>
          <w:marRight w:val="0"/>
          <w:marTop w:val="200"/>
          <w:marBottom w:val="0"/>
          <w:divBdr>
            <w:top w:val="none" w:sz="0" w:space="0" w:color="auto"/>
            <w:left w:val="none" w:sz="0" w:space="0" w:color="auto"/>
            <w:bottom w:val="none" w:sz="0" w:space="0" w:color="auto"/>
            <w:right w:val="none" w:sz="0" w:space="0" w:color="auto"/>
          </w:divBdr>
        </w:div>
      </w:divsChild>
    </w:div>
    <w:div w:id="1993217667">
      <w:bodyDiv w:val="1"/>
      <w:marLeft w:val="0"/>
      <w:marRight w:val="0"/>
      <w:marTop w:val="0"/>
      <w:marBottom w:val="0"/>
      <w:divBdr>
        <w:top w:val="none" w:sz="0" w:space="0" w:color="auto"/>
        <w:left w:val="none" w:sz="0" w:space="0" w:color="auto"/>
        <w:bottom w:val="none" w:sz="0" w:space="0" w:color="auto"/>
        <w:right w:val="none" w:sz="0" w:space="0" w:color="auto"/>
      </w:divBdr>
      <w:divsChild>
        <w:div w:id="1204513963">
          <w:marLeft w:val="547"/>
          <w:marRight w:val="0"/>
          <w:marTop w:val="200"/>
          <w:marBottom w:val="0"/>
          <w:divBdr>
            <w:top w:val="none" w:sz="0" w:space="0" w:color="auto"/>
            <w:left w:val="none" w:sz="0" w:space="0" w:color="auto"/>
            <w:bottom w:val="none" w:sz="0" w:space="0" w:color="auto"/>
            <w:right w:val="none" w:sz="0" w:space="0" w:color="auto"/>
          </w:divBdr>
        </w:div>
      </w:divsChild>
    </w:div>
    <w:div w:id="2026050657">
      <w:bodyDiv w:val="1"/>
      <w:marLeft w:val="0"/>
      <w:marRight w:val="0"/>
      <w:marTop w:val="0"/>
      <w:marBottom w:val="0"/>
      <w:divBdr>
        <w:top w:val="none" w:sz="0" w:space="0" w:color="auto"/>
        <w:left w:val="none" w:sz="0" w:space="0" w:color="auto"/>
        <w:bottom w:val="none" w:sz="0" w:space="0" w:color="auto"/>
        <w:right w:val="none" w:sz="0" w:space="0" w:color="auto"/>
      </w:divBdr>
    </w:div>
    <w:div w:id="2098402375">
      <w:bodyDiv w:val="1"/>
      <w:marLeft w:val="0"/>
      <w:marRight w:val="0"/>
      <w:marTop w:val="0"/>
      <w:marBottom w:val="0"/>
      <w:divBdr>
        <w:top w:val="none" w:sz="0" w:space="0" w:color="auto"/>
        <w:left w:val="none" w:sz="0" w:space="0" w:color="auto"/>
        <w:bottom w:val="none" w:sz="0" w:space="0" w:color="auto"/>
        <w:right w:val="none" w:sz="0" w:space="0" w:color="auto"/>
      </w:divBdr>
      <w:divsChild>
        <w:div w:id="1575436019">
          <w:marLeft w:val="547"/>
          <w:marRight w:val="0"/>
          <w:marTop w:val="200"/>
          <w:marBottom w:val="0"/>
          <w:divBdr>
            <w:top w:val="none" w:sz="0" w:space="0" w:color="auto"/>
            <w:left w:val="none" w:sz="0" w:space="0" w:color="auto"/>
            <w:bottom w:val="none" w:sz="0" w:space="0" w:color="auto"/>
            <w:right w:val="none" w:sz="0" w:space="0" w:color="auto"/>
          </w:divBdr>
        </w:div>
        <w:div w:id="72417781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efileulcrisuluialb.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mediu.ro/protectia_naturii/biodiversitate/Fact-sheets_FCS-tables.r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nis.eea.europa.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c.europa.eu/environment/nature/legislation/habitatsdirective/docs/Int_Manual_EU28.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5BF07-BB6F-4BD0-A156-46996D76F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22453</Words>
  <Characters>127987</Characters>
  <Application>Microsoft Office Word</Application>
  <DocSecurity>0</DocSecurity>
  <Lines>1066</Lines>
  <Paragraphs>300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150140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dc:creator>
  <cp:lastModifiedBy>adriana ivanus</cp:lastModifiedBy>
  <cp:revision>2</cp:revision>
  <cp:lastPrinted>2015-10-13T07:40:00Z</cp:lastPrinted>
  <dcterms:created xsi:type="dcterms:W3CDTF">2016-03-17T10:33:00Z</dcterms:created>
  <dcterms:modified xsi:type="dcterms:W3CDTF">2016-03-17T10:33:00Z</dcterms:modified>
</cp:coreProperties>
</file>