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997D" w14:textId="77777777" w:rsidR="00DF7F94" w:rsidRPr="009E3EDB" w:rsidRDefault="002B58DA" w:rsidP="00F5764D">
      <w:pPr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165A2865" w14:textId="77777777" w:rsidR="00DF7F94" w:rsidRPr="009E3EDB" w:rsidRDefault="00DF7F94" w:rsidP="00654779">
      <w:pPr>
        <w:spacing w:after="0"/>
        <w:ind w:hanging="851"/>
        <w:rPr>
          <w:sz w:val="24"/>
          <w:szCs w:val="24"/>
        </w:rPr>
      </w:pPr>
    </w:p>
    <w:p w14:paraId="033846B0" w14:textId="13FCF1DD" w:rsidR="009937FB" w:rsidRPr="009E3EDB" w:rsidRDefault="009937FB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DIRECȚIA </w:t>
      </w:r>
      <w:r w:rsidR="00107B4F" w:rsidRPr="009E3EDB">
        <w:rPr>
          <w:rFonts w:eastAsia="MS Mincho" w:cs="Times New Roman"/>
          <w:sz w:val="24"/>
          <w:szCs w:val="24"/>
        </w:rPr>
        <w:t xml:space="preserve">GENERALĂ </w:t>
      </w:r>
      <w:r w:rsidRPr="009E3EDB">
        <w:rPr>
          <w:rFonts w:eastAsia="MS Mincho" w:cs="Times New Roman"/>
          <w:sz w:val="24"/>
          <w:szCs w:val="24"/>
        </w:rPr>
        <w:t>BIODIVERSITATE</w:t>
      </w:r>
    </w:p>
    <w:p w14:paraId="20FC76B3" w14:textId="581E76B6" w:rsidR="009937FB" w:rsidRDefault="0065477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 </w:t>
      </w:r>
      <w:r w:rsidR="009937FB" w:rsidRPr="009E3EDB">
        <w:rPr>
          <w:rFonts w:eastAsia="MS Mincho" w:cs="Times New Roman"/>
          <w:sz w:val="24"/>
          <w:szCs w:val="24"/>
        </w:rPr>
        <w:t>Nr.:</w:t>
      </w:r>
      <w:r w:rsidR="008B0319" w:rsidRPr="009E3EDB">
        <w:rPr>
          <w:rFonts w:eastAsia="MS Mincho" w:cs="Times New Roman"/>
          <w:sz w:val="24"/>
          <w:szCs w:val="24"/>
        </w:rPr>
        <w:t xml:space="preserve"> DGB/1</w:t>
      </w:r>
      <w:r w:rsidR="00276928" w:rsidRPr="009E3EDB">
        <w:rPr>
          <w:rFonts w:eastAsia="MS Mincho" w:cs="Times New Roman"/>
          <w:sz w:val="24"/>
          <w:szCs w:val="24"/>
        </w:rPr>
        <w:t>40213</w:t>
      </w:r>
      <w:r w:rsidR="009937FB" w:rsidRPr="009E3EDB">
        <w:rPr>
          <w:rFonts w:eastAsia="MS Mincho" w:cs="Times New Roman"/>
          <w:sz w:val="24"/>
          <w:szCs w:val="24"/>
        </w:rPr>
        <w:t xml:space="preserve">       </w:t>
      </w:r>
    </w:p>
    <w:p w14:paraId="1A7EB225" w14:textId="77777777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4F5D7DB3" w14:textId="28A014A8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E0E81">
        <w:rPr>
          <w:rFonts w:eastAsia="MS Mincho" w:cs="Times New Roman"/>
          <w:sz w:val="24"/>
          <w:szCs w:val="24"/>
        </w:rPr>
        <w:t>APROB</w:t>
      </w:r>
    </w:p>
    <w:p w14:paraId="1A9B9E1D" w14:textId="271A737F" w:rsidR="005E0E81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SECRETAR DE STAT</w:t>
      </w:r>
    </w:p>
    <w:p w14:paraId="37E6DB5B" w14:textId="18DD5EC1" w:rsidR="005E0E81" w:rsidRPr="009E3EDB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Dan Ștefan CHIRU</w:t>
      </w:r>
    </w:p>
    <w:p w14:paraId="0E663DFA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3644AE8" w14:textId="310B8AB9" w:rsidR="009937FB" w:rsidRPr="009E3EDB" w:rsidRDefault="009937FB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4"/>
          <w:szCs w:val="24"/>
        </w:rPr>
      </w:pPr>
      <w:r w:rsidRPr="009E3EDB">
        <w:rPr>
          <w:rFonts w:eastAsia="MS Mincho" w:cs="Times New Roman"/>
          <w:b/>
          <w:sz w:val="24"/>
          <w:szCs w:val="24"/>
        </w:rPr>
        <w:t>REFERAT DE APROBARE</w:t>
      </w:r>
    </w:p>
    <w:p w14:paraId="399A6AC4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E772561" w14:textId="77777777" w:rsidR="009937FB" w:rsidRPr="009E3EDB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9E3EDB">
        <w:rPr>
          <w:rFonts w:eastAsia="MS Mincho" w:cs="Times New Roman"/>
          <w:sz w:val="24"/>
          <w:szCs w:val="24"/>
        </w:rPr>
        <w:t>Consiliului Europei 92/43/CEE privind conservarea habitatelor naturale şi a speciilor de faună şi floră sălbatică.</w:t>
      </w:r>
    </w:p>
    <w:p w14:paraId="052B4F7A" w14:textId="7449278C" w:rsidR="00BD673A" w:rsidRPr="009E3ED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Prezentul proiect de ordin acordă derogarea pentru capturarea unor exemplare din specii de pești în baza procedurii de acordare a derogărilor de la măsurile de protecție strictă a speciilor de floră și faună sălbatice.</w:t>
      </w:r>
    </w:p>
    <w:p w14:paraId="6B539CD7" w14:textId="3F1159CF" w:rsidR="009937FB" w:rsidRPr="009E3ED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en-GB"/>
        </w:rPr>
      </w:pPr>
      <w:r w:rsidRPr="009E3EDB">
        <w:rPr>
          <w:rFonts w:eastAsia="MS Mincho" w:cs="Times New Roman"/>
          <w:sz w:val="24"/>
          <w:szCs w:val="24"/>
        </w:rPr>
        <w:t xml:space="preserve">Derogarea este acordată </w:t>
      </w:r>
      <w:r w:rsidR="00C62C95" w:rsidRPr="009E3EDB">
        <w:rPr>
          <w:sz w:val="24"/>
          <w:szCs w:val="24"/>
          <w:lang w:val="ro-RO"/>
        </w:rPr>
        <w:t>Administrației Naționale Apele Române</w:t>
      </w:r>
      <w:r w:rsidRPr="009E3EDB">
        <w:rPr>
          <w:rFonts w:eastAsia="MS Mincho" w:cs="Times New Roman"/>
          <w:sz w:val="24"/>
          <w:szCs w:val="24"/>
        </w:rPr>
        <w:t xml:space="preserve">, </w:t>
      </w:r>
      <w:r w:rsidR="002019B4" w:rsidRPr="009E3EDB">
        <w:rPr>
          <w:rFonts w:eastAsia="MS Mincho" w:cs="Times New Roman"/>
          <w:sz w:val="24"/>
          <w:szCs w:val="24"/>
        </w:rPr>
        <w:t xml:space="preserve">iar acțiunile de cercetare vizează monitorizarea </w:t>
      </w:r>
      <w:r w:rsidR="001F38E5" w:rsidRPr="009E3EDB">
        <w:rPr>
          <w:rFonts w:eastAsia="MS Mincho" w:cs="Times New Roman"/>
          <w:sz w:val="24"/>
          <w:szCs w:val="24"/>
        </w:rPr>
        <w:t xml:space="preserve">ihtiofaunei din apele interioare, </w:t>
      </w:r>
      <w:r w:rsidR="001F38E5" w:rsidRPr="009E3EDB">
        <w:rPr>
          <w:rFonts w:eastAsia="MS Mincho" w:cs="Times New Roman"/>
          <w:sz w:val="24"/>
          <w:szCs w:val="24"/>
          <w:lang w:val="ro-RO"/>
        </w:rPr>
        <w:t>în baza căreia se face evaluarea stării ecologice a corpurilor de apă, conform obligațiilor Directivei Cadru Apă 2000/60/EC, transpusă în Legea Apelor nr.107/1996, cu modificările și completările ulterioare.</w:t>
      </w:r>
    </w:p>
    <w:p w14:paraId="01B4D95F" w14:textId="2791F9F1" w:rsidR="009937FB" w:rsidRPr="009E3EDB" w:rsidRDefault="009937FB" w:rsidP="00654779">
      <w:pPr>
        <w:spacing w:after="0"/>
        <w:ind w:left="-851" w:firstLine="284"/>
        <w:rPr>
          <w:rFonts w:eastAsia="Calibri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La baza elaborării prezentului ordin au stat prevederile at.38 alin.(2) din</w:t>
      </w:r>
      <w:r w:rsidRPr="009E3EDB">
        <w:rPr>
          <w:rFonts w:eastAsia="Calibri" w:cs="Times New Roman"/>
          <w:sz w:val="24"/>
          <w:szCs w:val="24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</w:t>
      </w:r>
      <w:r w:rsidR="00CD01F1" w:rsidRPr="009E3EDB">
        <w:rPr>
          <w:rFonts w:eastAsia="Calibri" w:cs="Times New Roman"/>
          <w:sz w:val="24"/>
          <w:szCs w:val="24"/>
        </w:rPr>
        <w:t xml:space="preserve"> </w:t>
      </w:r>
      <w:r w:rsidRPr="009E3EDB">
        <w:rPr>
          <w:rFonts w:eastAsia="Calibri" w:cs="Times New Roman"/>
          <w:sz w:val="24"/>
          <w:szCs w:val="24"/>
        </w:rPr>
        <w:t xml:space="preserve">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 sălbatice.</w:t>
      </w:r>
    </w:p>
    <w:p w14:paraId="1203CF55" w14:textId="77777777" w:rsidR="009937FB" w:rsidRPr="009E3EDB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Calibri" w:cs="Times New Roman"/>
          <w:iCs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3396867B" w:rsidR="009937FB" w:rsidRPr="009E3EDB" w:rsidRDefault="009937FB" w:rsidP="00D14F05">
      <w:pPr>
        <w:spacing w:after="0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La stabilirea derogării au fost întrunite cumulativ condițiile prevăzute la art.1 alin.(3) din </w:t>
      </w:r>
      <w:r w:rsidRPr="009E3EDB">
        <w:rPr>
          <w:rFonts w:eastAsia="Calibri" w:cs="Times New Roman"/>
          <w:sz w:val="24"/>
          <w:szCs w:val="24"/>
        </w:rPr>
        <w:t xml:space="preserve">Ordinului ministrului mediului și al ministrului agriculturii, pădurilor și dezvoltării rurale  nr.203/14/2009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6F2F085F" w14:textId="0F8255D9" w:rsidR="009937FB" w:rsidRPr="009E3EDB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Ținând cont de cele menționate anterior și având avizul favorabil al Academiei Române, nr.</w:t>
      </w:r>
      <w:r w:rsidR="00F86DE1" w:rsidRPr="009E3EDB">
        <w:rPr>
          <w:rFonts w:eastAsia="MS Mincho" w:cs="Times New Roman"/>
          <w:sz w:val="24"/>
          <w:szCs w:val="24"/>
        </w:rPr>
        <w:t xml:space="preserve"> </w:t>
      </w:r>
      <w:r w:rsidR="00450458" w:rsidRPr="009E3EDB">
        <w:rPr>
          <w:rFonts w:eastAsia="MS Mincho" w:cs="Times New Roman"/>
          <w:sz w:val="24"/>
          <w:szCs w:val="24"/>
        </w:rPr>
        <w:t>246/21.05.2024</w:t>
      </w:r>
      <w:r w:rsidR="00EF7A62" w:rsidRPr="009E3EDB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,</w:t>
      </w:r>
      <w:r w:rsidR="00674C90" w:rsidRPr="009E3EDB">
        <w:rPr>
          <w:rFonts w:eastAsia="MS Mincho" w:cs="Times New Roman"/>
          <w:sz w:val="24"/>
          <w:szCs w:val="24"/>
        </w:rPr>
        <w:t xml:space="preserve"> </w:t>
      </w:r>
      <w:r w:rsidR="00D80964" w:rsidRPr="009E3EDB">
        <w:rPr>
          <w:rFonts w:eastAsia="MS Mincho" w:cs="Times New Roman"/>
          <w:sz w:val="24"/>
          <w:szCs w:val="24"/>
        </w:rPr>
        <w:t xml:space="preserve">avizul favorabil al Consilului Județean Mehedinți, nr. 398/26.03.2024, </w:t>
      </w:r>
      <w:r w:rsidR="00F86DE1" w:rsidRPr="009E3EDB">
        <w:rPr>
          <w:rFonts w:eastAsia="MS Mincho" w:cs="Times New Roman"/>
          <w:sz w:val="24"/>
          <w:szCs w:val="24"/>
        </w:rPr>
        <w:t xml:space="preserve">avizul favorabil al </w:t>
      </w:r>
      <w:bookmarkStart w:id="0" w:name="_Hlk168918471"/>
      <w:r w:rsidR="00E42E5C" w:rsidRPr="009E3EDB">
        <w:rPr>
          <w:rFonts w:eastAsia="MS Mincho" w:cs="Times New Roman"/>
          <w:sz w:val="24"/>
          <w:szCs w:val="24"/>
        </w:rPr>
        <w:t>Administra</w:t>
      </w:r>
      <w:r w:rsidR="00E42E5C" w:rsidRPr="009E3EDB">
        <w:rPr>
          <w:rFonts w:eastAsia="MS Mincho" w:cs="Times New Roman"/>
          <w:sz w:val="24"/>
          <w:szCs w:val="24"/>
          <w:lang w:val="ro-RO"/>
        </w:rPr>
        <w:t xml:space="preserve">ției Parcului </w:t>
      </w:r>
      <w:bookmarkEnd w:id="0"/>
      <w:r w:rsidR="00E42E5C" w:rsidRPr="009E3EDB">
        <w:rPr>
          <w:rFonts w:eastAsia="MS Mincho" w:cs="Times New Roman"/>
          <w:sz w:val="24"/>
          <w:szCs w:val="24"/>
          <w:lang w:val="ro-RO"/>
        </w:rPr>
        <w:t>Național Piatra Craiului</w:t>
      </w:r>
      <w:r w:rsidRPr="009E3EDB">
        <w:rPr>
          <w:rFonts w:eastAsia="MS Mincho" w:cs="Times New Roman"/>
          <w:sz w:val="24"/>
          <w:szCs w:val="24"/>
        </w:rPr>
        <w:t>,</w:t>
      </w:r>
      <w:r w:rsidR="008D4652" w:rsidRPr="009E3EDB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nr.</w:t>
      </w:r>
      <w:r w:rsidR="000C6AC0" w:rsidRPr="009E3EDB">
        <w:rPr>
          <w:rFonts w:eastAsia="MS Mincho" w:cs="Times New Roman"/>
          <w:sz w:val="24"/>
          <w:szCs w:val="24"/>
        </w:rPr>
        <w:t xml:space="preserve"> </w:t>
      </w:r>
      <w:r w:rsidR="00E42E5C" w:rsidRPr="009E3EDB">
        <w:rPr>
          <w:rFonts w:eastAsia="MS Mincho" w:cs="Times New Roman"/>
          <w:sz w:val="24"/>
          <w:szCs w:val="24"/>
        </w:rPr>
        <w:t>172</w:t>
      </w:r>
      <w:r w:rsidRPr="009E3EDB">
        <w:rPr>
          <w:rFonts w:eastAsia="MS Mincho" w:cs="Times New Roman"/>
          <w:sz w:val="24"/>
          <w:szCs w:val="24"/>
        </w:rPr>
        <w:t>/</w:t>
      </w:r>
      <w:r w:rsidR="00E42E5C" w:rsidRPr="009E3EDB">
        <w:rPr>
          <w:rFonts w:eastAsia="MS Mincho" w:cs="Times New Roman"/>
          <w:sz w:val="24"/>
          <w:szCs w:val="24"/>
        </w:rPr>
        <w:t>16</w:t>
      </w:r>
      <w:r w:rsidR="002F7301" w:rsidRPr="009E3EDB">
        <w:rPr>
          <w:rFonts w:eastAsia="MS Mincho" w:cs="Times New Roman"/>
          <w:sz w:val="24"/>
          <w:szCs w:val="24"/>
        </w:rPr>
        <w:t>.</w:t>
      </w:r>
      <w:r w:rsidR="00AE3A10" w:rsidRPr="009E3EDB">
        <w:rPr>
          <w:rFonts w:eastAsia="MS Mincho" w:cs="Times New Roman"/>
          <w:sz w:val="24"/>
          <w:szCs w:val="24"/>
        </w:rPr>
        <w:t>0</w:t>
      </w:r>
      <w:r w:rsidR="00E42E5C" w:rsidRPr="009E3EDB">
        <w:rPr>
          <w:rFonts w:eastAsia="MS Mincho" w:cs="Times New Roman"/>
          <w:sz w:val="24"/>
          <w:szCs w:val="24"/>
        </w:rPr>
        <w:t>2</w:t>
      </w:r>
      <w:r w:rsidR="002F7301" w:rsidRPr="009E3EDB">
        <w:rPr>
          <w:rFonts w:eastAsia="MS Mincho" w:cs="Times New Roman"/>
          <w:sz w:val="24"/>
          <w:szCs w:val="24"/>
        </w:rPr>
        <w:t>.202</w:t>
      </w:r>
      <w:r w:rsidR="00E42E5C" w:rsidRPr="009E3EDB">
        <w:rPr>
          <w:rFonts w:eastAsia="MS Mincho" w:cs="Times New Roman"/>
          <w:sz w:val="24"/>
          <w:szCs w:val="24"/>
        </w:rPr>
        <w:t>4</w:t>
      </w:r>
      <w:r w:rsidRPr="009E3EDB">
        <w:rPr>
          <w:rFonts w:eastAsia="MS Mincho" w:cs="Times New Roman"/>
          <w:sz w:val="24"/>
          <w:szCs w:val="24"/>
        </w:rPr>
        <w:t xml:space="preserve">, </w:t>
      </w:r>
      <w:r w:rsidR="000C6AC0" w:rsidRPr="009E3EDB">
        <w:rPr>
          <w:rFonts w:eastAsia="MS Mincho" w:cs="Times New Roman"/>
          <w:sz w:val="24"/>
          <w:szCs w:val="24"/>
        </w:rPr>
        <w:t xml:space="preserve">avizul favorabil al </w:t>
      </w:r>
      <w:r w:rsidR="00E42E5C" w:rsidRPr="009E3EDB">
        <w:rPr>
          <w:rFonts w:eastAsia="MS Mincho" w:cs="Times New Roman"/>
          <w:sz w:val="24"/>
          <w:szCs w:val="24"/>
        </w:rPr>
        <w:t>Administra</w:t>
      </w:r>
      <w:r w:rsidR="00E42E5C" w:rsidRPr="009E3EDB">
        <w:rPr>
          <w:rFonts w:eastAsia="MS Mincho" w:cs="Times New Roman"/>
          <w:sz w:val="24"/>
          <w:szCs w:val="24"/>
          <w:lang w:val="ro-RO"/>
        </w:rPr>
        <w:t>ției Parcului Natural Porțile de Fier</w:t>
      </w:r>
      <w:r w:rsidR="000C6AC0" w:rsidRPr="009E3EDB">
        <w:rPr>
          <w:rFonts w:eastAsia="MS Mincho" w:cs="Times New Roman"/>
          <w:sz w:val="24"/>
          <w:szCs w:val="24"/>
          <w:lang w:val="ro-RO"/>
        </w:rPr>
        <w:t xml:space="preserve">, nr. </w:t>
      </w:r>
      <w:r w:rsidR="00E42E5C" w:rsidRPr="009E3EDB">
        <w:rPr>
          <w:rFonts w:eastAsia="MS Mincho" w:cs="Times New Roman"/>
          <w:sz w:val="24"/>
          <w:szCs w:val="24"/>
          <w:lang w:val="ro-RO"/>
        </w:rPr>
        <w:t>504</w:t>
      </w:r>
      <w:r w:rsidR="000C6AC0" w:rsidRPr="009E3EDB">
        <w:rPr>
          <w:rFonts w:eastAsia="MS Mincho" w:cs="Times New Roman"/>
          <w:sz w:val="24"/>
          <w:szCs w:val="24"/>
          <w:lang w:val="ro-RO"/>
        </w:rPr>
        <w:t>/22.02.202</w:t>
      </w:r>
      <w:r w:rsidR="00E42E5C" w:rsidRPr="009E3EDB">
        <w:rPr>
          <w:rFonts w:eastAsia="MS Mincho" w:cs="Times New Roman"/>
          <w:sz w:val="24"/>
          <w:szCs w:val="24"/>
          <w:lang w:val="ro-RO"/>
        </w:rPr>
        <w:t>4</w:t>
      </w:r>
      <w:r w:rsidR="000C6AC0" w:rsidRPr="009E3EDB">
        <w:rPr>
          <w:rFonts w:eastAsia="MS Mincho" w:cs="Times New Roman"/>
          <w:sz w:val="24"/>
          <w:szCs w:val="24"/>
          <w:lang w:val="ro-RO"/>
        </w:rPr>
        <w:t xml:space="preserve">, </w:t>
      </w:r>
      <w:r w:rsidR="000C6AC0" w:rsidRPr="009E3EDB">
        <w:rPr>
          <w:rFonts w:eastAsia="MS Mincho" w:cs="Times New Roman"/>
          <w:sz w:val="24"/>
          <w:szCs w:val="24"/>
        </w:rPr>
        <w:t>avizul favorabil al Administrației Parcului N</w:t>
      </w:r>
      <w:r w:rsidR="00E42E5C" w:rsidRPr="009E3EDB">
        <w:rPr>
          <w:rFonts w:eastAsia="MS Mincho" w:cs="Times New Roman"/>
          <w:sz w:val="24"/>
          <w:szCs w:val="24"/>
        </w:rPr>
        <w:t>ațional Defileul Jiului</w:t>
      </w:r>
      <w:r w:rsidR="000C6AC0" w:rsidRPr="009E3EDB">
        <w:rPr>
          <w:rFonts w:eastAsia="MS Mincho" w:cs="Times New Roman"/>
          <w:sz w:val="24"/>
          <w:szCs w:val="24"/>
        </w:rPr>
        <w:t xml:space="preserve">, nr. </w:t>
      </w:r>
      <w:r w:rsidR="00E42E5C" w:rsidRPr="009E3EDB">
        <w:rPr>
          <w:rFonts w:eastAsia="MS Mincho" w:cs="Times New Roman"/>
          <w:sz w:val="24"/>
          <w:szCs w:val="24"/>
        </w:rPr>
        <w:t>7/11.03.2024</w:t>
      </w:r>
      <w:r w:rsidR="000C6AC0" w:rsidRPr="009E3EDB">
        <w:rPr>
          <w:rFonts w:eastAsia="MS Mincho" w:cs="Times New Roman"/>
          <w:sz w:val="24"/>
          <w:szCs w:val="24"/>
        </w:rPr>
        <w:t xml:space="preserve">, avizul favorabil al Administrației Parcului </w:t>
      </w:r>
      <w:r w:rsidR="00E42E5C" w:rsidRPr="009E3EDB">
        <w:rPr>
          <w:rFonts w:eastAsia="MS Mincho" w:cs="Times New Roman"/>
          <w:sz w:val="24"/>
          <w:szCs w:val="24"/>
        </w:rPr>
        <w:t>Național Domogled-Valea Cernei,</w:t>
      </w:r>
      <w:r w:rsidR="001C0C5E" w:rsidRPr="009E3EDB">
        <w:rPr>
          <w:rFonts w:eastAsia="MS Mincho" w:cs="Times New Roman"/>
          <w:sz w:val="24"/>
          <w:szCs w:val="24"/>
        </w:rPr>
        <w:t xml:space="preserve"> </w:t>
      </w:r>
      <w:r w:rsidR="000C6AC0" w:rsidRPr="009E3EDB">
        <w:rPr>
          <w:rFonts w:eastAsia="MS Mincho" w:cs="Times New Roman"/>
          <w:sz w:val="24"/>
          <w:szCs w:val="24"/>
        </w:rPr>
        <w:t xml:space="preserve">nr. </w:t>
      </w:r>
      <w:r w:rsidR="001C0C5E" w:rsidRPr="009E3EDB">
        <w:rPr>
          <w:rFonts w:eastAsia="MS Mincho" w:cs="Times New Roman"/>
          <w:sz w:val="24"/>
          <w:szCs w:val="24"/>
        </w:rPr>
        <w:t>3/04.03.2024</w:t>
      </w:r>
      <w:r w:rsidR="00674C90" w:rsidRPr="009E3EDB">
        <w:rPr>
          <w:rFonts w:eastAsia="MS Mincho" w:cs="Times New Roman"/>
          <w:sz w:val="24"/>
          <w:szCs w:val="24"/>
        </w:rPr>
        <w:t>,</w:t>
      </w:r>
      <w:r w:rsidR="001C0C5E" w:rsidRPr="009E3EDB">
        <w:rPr>
          <w:rFonts w:eastAsia="MS Mincho" w:cs="Times New Roman"/>
          <w:sz w:val="24"/>
          <w:szCs w:val="24"/>
        </w:rPr>
        <w:t xml:space="preserve"> avizul favorabil al Centrului Județean pentru Protecția Naturii, Turism și Dezvoltare Rurală </w:t>
      </w:r>
      <w:r w:rsidR="001C0C5E" w:rsidRPr="009E3EDB">
        <w:rPr>
          <w:rFonts w:eastAsia="MS Mincho" w:cs="Times New Roman"/>
          <w:sz w:val="24"/>
          <w:szCs w:val="24"/>
        </w:rPr>
        <w:lastRenderedPageBreak/>
        <w:t>Durabilă Dolj, nr. 420/11.03.2024, avizul favorabil al Administra</w:t>
      </w:r>
      <w:r w:rsidR="001C0C5E" w:rsidRPr="009E3EDB">
        <w:rPr>
          <w:rFonts w:eastAsia="MS Mincho" w:cs="Times New Roman"/>
          <w:sz w:val="24"/>
          <w:szCs w:val="24"/>
          <w:lang w:val="ro-RO"/>
        </w:rPr>
        <w:t xml:space="preserve">ției Parcului Natural Balta Mică a Brăilei, nr. 42/14.03.2024,  </w:t>
      </w:r>
      <w:r w:rsidR="001C0C5E" w:rsidRPr="009E3EDB">
        <w:rPr>
          <w:rFonts w:eastAsia="MS Mincho" w:cs="Times New Roman"/>
          <w:sz w:val="24"/>
          <w:szCs w:val="24"/>
        </w:rPr>
        <w:t>avizul favorabil al Administra</w:t>
      </w:r>
      <w:r w:rsidR="001C0C5E" w:rsidRPr="009E3EDB">
        <w:rPr>
          <w:rFonts w:eastAsia="MS Mincho" w:cs="Times New Roman"/>
          <w:sz w:val="24"/>
          <w:szCs w:val="24"/>
          <w:lang w:val="ro-RO"/>
        </w:rPr>
        <w:t xml:space="preserve">ției Rezervației Biosferei Delta Dunării, nr. 259/14.03.2024, </w:t>
      </w:r>
      <w:r w:rsidR="001C0C5E" w:rsidRPr="009E3EDB">
        <w:rPr>
          <w:rFonts w:eastAsia="MS Mincho" w:cs="Times New Roman"/>
          <w:sz w:val="24"/>
          <w:szCs w:val="24"/>
        </w:rPr>
        <w:t xml:space="preserve">avizul favorabil al Agenției Naționale pentru Arii Naturale Protejate, nr. </w:t>
      </w:r>
      <w:r w:rsidR="00D80964" w:rsidRPr="009E3EDB">
        <w:rPr>
          <w:rFonts w:eastAsia="MS Mincho" w:cs="Times New Roman"/>
          <w:sz w:val="24"/>
          <w:szCs w:val="24"/>
        </w:rPr>
        <w:t>622/15.03.2024, avizul favorabil al Administra</w:t>
      </w:r>
      <w:r w:rsidR="00D80964" w:rsidRPr="009E3EDB">
        <w:rPr>
          <w:rFonts w:eastAsia="MS Mincho" w:cs="Times New Roman"/>
          <w:sz w:val="24"/>
          <w:szCs w:val="24"/>
          <w:lang w:val="ro-RO"/>
        </w:rPr>
        <w:t xml:space="preserve">ției Parcului Natural Bucegi, nr. 278/19.03.2024, </w:t>
      </w:r>
      <w:r w:rsidR="00D80964" w:rsidRPr="009E3EDB">
        <w:rPr>
          <w:rFonts w:eastAsia="MS Mincho" w:cs="Times New Roman"/>
          <w:sz w:val="24"/>
          <w:szCs w:val="24"/>
        </w:rPr>
        <w:t>avizul favorabil al Administra</w:t>
      </w:r>
      <w:r w:rsidR="00D80964" w:rsidRPr="009E3EDB">
        <w:rPr>
          <w:rFonts w:eastAsia="MS Mincho" w:cs="Times New Roman"/>
          <w:sz w:val="24"/>
          <w:szCs w:val="24"/>
          <w:lang w:val="ro-RO"/>
        </w:rPr>
        <w:t xml:space="preserve">ției Parcului Natural Apuseni, nr. 29/15.03.2024,  </w:t>
      </w:r>
      <w:r w:rsidR="00D80964" w:rsidRPr="009E3EDB">
        <w:rPr>
          <w:rFonts w:eastAsia="MS Mincho" w:cs="Times New Roman"/>
          <w:sz w:val="24"/>
          <w:szCs w:val="24"/>
        </w:rPr>
        <w:t>avizul favorabil al Administra</w:t>
      </w:r>
      <w:r w:rsidR="00D80964" w:rsidRPr="009E3EDB">
        <w:rPr>
          <w:rFonts w:eastAsia="MS Mincho" w:cs="Times New Roman"/>
          <w:sz w:val="24"/>
          <w:szCs w:val="24"/>
          <w:lang w:val="ro-RO"/>
        </w:rPr>
        <w:t>ției Parcului Natural Porțile de Fier, nr. 1107/11.03.2024,</w:t>
      </w:r>
      <w:r w:rsidR="007C2F31">
        <w:rPr>
          <w:rFonts w:eastAsia="MS Mincho" w:cs="Times New Roman"/>
          <w:sz w:val="24"/>
          <w:szCs w:val="24"/>
          <w:lang w:val="ro-RO"/>
        </w:rPr>
        <w:t xml:space="preserve"> </w:t>
      </w:r>
      <w:r w:rsidR="00D80964" w:rsidRPr="009E3EDB">
        <w:rPr>
          <w:rFonts w:eastAsia="MS Mincho" w:cs="Times New Roman"/>
          <w:sz w:val="24"/>
          <w:szCs w:val="24"/>
        </w:rPr>
        <w:t>s</w:t>
      </w:r>
      <w:r w:rsidRPr="009E3EDB">
        <w:rPr>
          <w:rFonts w:eastAsia="MS Mincho" w:cs="Times New Roman"/>
          <w:sz w:val="24"/>
          <w:szCs w:val="24"/>
        </w:rPr>
        <w:t>-a elaborat proiectul de Ordin pentru aprobarea derogării în scop</w:t>
      </w:r>
      <w:r w:rsidR="00CD01F1" w:rsidRPr="009E3EDB">
        <w:rPr>
          <w:rFonts w:eastAsia="MS Mincho" w:cs="Times New Roman"/>
          <w:sz w:val="24"/>
          <w:szCs w:val="24"/>
        </w:rPr>
        <w:t xml:space="preserve">ul cercetării </w:t>
      </w:r>
      <w:r w:rsidRPr="009E3EDB">
        <w:rPr>
          <w:rFonts w:eastAsia="MS Mincho" w:cs="Times New Roman"/>
          <w:sz w:val="24"/>
          <w:szCs w:val="24"/>
        </w:rPr>
        <w:t>științific</w:t>
      </w:r>
      <w:r w:rsidR="00CD01F1" w:rsidRPr="009E3EDB">
        <w:rPr>
          <w:rFonts w:eastAsia="MS Mincho" w:cs="Times New Roman"/>
          <w:sz w:val="24"/>
          <w:szCs w:val="24"/>
        </w:rPr>
        <w:t>e</w:t>
      </w:r>
      <w:r w:rsidRPr="009E3EDB">
        <w:rPr>
          <w:rFonts w:eastAsia="MS Mincho" w:cs="Times New Roman"/>
          <w:sz w:val="24"/>
          <w:szCs w:val="24"/>
        </w:rPr>
        <w:t xml:space="preserve"> pentru speciile</w:t>
      </w:r>
      <w:r w:rsidR="00CD01F1" w:rsidRPr="009E3EDB">
        <w:rPr>
          <w:rFonts w:eastAsia="MS Mincho" w:cs="Times New Roman"/>
          <w:sz w:val="24"/>
          <w:szCs w:val="24"/>
        </w:rPr>
        <w:t xml:space="preserve"> de pești</w:t>
      </w:r>
      <w:r w:rsidRPr="009E3EDB">
        <w:rPr>
          <w:rFonts w:eastAsia="MS Mincho" w:cs="Times New Roman"/>
          <w:sz w:val="24"/>
          <w:szCs w:val="24"/>
        </w:rPr>
        <w:t>:</w:t>
      </w:r>
      <w:r w:rsidR="00C152DB" w:rsidRPr="009E3EDB">
        <w:rPr>
          <w:rFonts w:eastAsia="MS Mincho" w:cs="Times New Roman"/>
          <w:sz w:val="24"/>
          <w:szCs w:val="24"/>
        </w:rPr>
        <w:t xml:space="preserve"> </w:t>
      </w:r>
      <w:r w:rsidR="00366561" w:rsidRPr="009E3EDB">
        <w:rPr>
          <w:rFonts w:eastAsia="Times New Roman"/>
          <w:i/>
          <w:iCs/>
          <w:color w:val="000000"/>
          <w:sz w:val="24"/>
          <w:szCs w:val="24"/>
        </w:rPr>
        <w:t>Barbus barbus</w:t>
      </w:r>
      <w:r w:rsidR="00366561" w:rsidRPr="009E3EDB">
        <w:rPr>
          <w:rFonts w:eastAsia="Times New Roman"/>
          <w:i/>
          <w:iCs/>
          <w:w w:val="99"/>
          <w:sz w:val="24"/>
          <w:szCs w:val="24"/>
          <w:lang w:val="ro-RO"/>
        </w:rPr>
        <w:t xml:space="preserve">, </w:t>
      </w:r>
      <w:r w:rsidR="000D2AE1" w:rsidRPr="009E3EDB">
        <w:rPr>
          <w:rFonts w:eastAsia="Times New Roman"/>
          <w:i/>
          <w:iCs/>
          <w:color w:val="000000"/>
          <w:sz w:val="24"/>
          <w:szCs w:val="24"/>
        </w:rPr>
        <w:t>Barbus meridionalis</w:t>
      </w:r>
      <w:r w:rsidR="000D2AE1" w:rsidRPr="009E3EDB">
        <w:rPr>
          <w:rFonts w:eastAsia="Times New Roman"/>
          <w:i/>
          <w:iCs/>
          <w:w w:val="99"/>
          <w:sz w:val="24"/>
          <w:szCs w:val="24"/>
          <w:lang w:val="ro-RO"/>
        </w:rPr>
        <w:t xml:space="preserve">, </w:t>
      </w:r>
      <w:r w:rsidR="00D95202" w:rsidRPr="009E3EDB">
        <w:rPr>
          <w:rFonts w:eastAsia="Times New Roman"/>
          <w:i/>
          <w:iCs/>
          <w:w w:val="99"/>
          <w:sz w:val="24"/>
          <w:szCs w:val="24"/>
          <w:lang w:val="ro-RO"/>
        </w:rPr>
        <w:t xml:space="preserve">Carasius carasius, </w:t>
      </w:r>
      <w:r w:rsidR="00FE28D4" w:rsidRPr="009E3EDB">
        <w:rPr>
          <w:rFonts w:eastAsia="Times New Roman"/>
          <w:i/>
          <w:iCs/>
          <w:color w:val="000000"/>
          <w:sz w:val="24"/>
          <w:szCs w:val="24"/>
        </w:rPr>
        <w:t xml:space="preserve">Zingel zingel, Neogobius eurycephalus, Gymnocefalus baloni, Thymallus thymallus, Proterorhinus marmoratus, </w:t>
      </w:r>
      <w:r w:rsidR="007159D0" w:rsidRPr="009E3EDB">
        <w:rPr>
          <w:rFonts w:eastAsia="MS Mincho" w:cs="Times New Roman"/>
          <w:i/>
          <w:iCs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pe care îl supunem spre aprobare.</w:t>
      </w:r>
    </w:p>
    <w:p w14:paraId="69D78448" w14:textId="77777777" w:rsidR="007159D0" w:rsidRPr="009E3EDB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</w:rPr>
      </w:pPr>
    </w:p>
    <w:p w14:paraId="78075D79" w14:textId="77777777" w:rsidR="009937FB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6688E04C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40A03397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486E1FAD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06FA4B1A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2220CE16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08496F9E" w14:textId="77777777" w:rsidR="007C2F31" w:rsidRPr="009E3EDB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18ECFA32" w14:textId="5290BEF2" w:rsidR="009937FB" w:rsidRPr="009E3EDB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Ilie MIHALACHE</w:t>
      </w:r>
    </w:p>
    <w:p w14:paraId="4F97A5ED" w14:textId="0D0DFFC5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Director general</w:t>
      </w:r>
    </w:p>
    <w:p w14:paraId="21DDA983" w14:textId="77777777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38097678" w14:textId="77777777" w:rsidR="00CB3D83" w:rsidRDefault="00CB3D83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1A6DFF7B" w14:textId="0E2AE24C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Sorina Cristina MARIN</w:t>
      </w:r>
    </w:p>
    <w:p w14:paraId="6B1C3D8B" w14:textId="2425C397" w:rsidR="007C2F31" w:rsidRPr="009E3EDB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Șef serviciu Biodiversitate-Biosecuritate</w:t>
      </w:r>
    </w:p>
    <w:p w14:paraId="00EEC8C2" w14:textId="77777777" w:rsidR="007C2F31" w:rsidRDefault="007C2F31" w:rsidP="009937FB">
      <w:pPr>
        <w:rPr>
          <w:rFonts w:eastAsia="Calibri"/>
          <w:sz w:val="24"/>
          <w:szCs w:val="24"/>
        </w:rPr>
      </w:pPr>
    </w:p>
    <w:p w14:paraId="0B66DE6F" w14:textId="77777777" w:rsidR="00CB3D83" w:rsidRDefault="00CB3D83" w:rsidP="009937FB">
      <w:pPr>
        <w:rPr>
          <w:rFonts w:eastAsia="Calibri"/>
          <w:sz w:val="24"/>
          <w:szCs w:val="24"/>
        </w:rPr>
      </w:pPr>
    </w:p>
    <w:p w14:paraId="27BE7C64" w14:textId="75AD75A1" w:rsidR="009937FB" w:rsidRPr="009E3EDB" w:rsidRDefault="007C2F31" w:rsidP="008753CF">
      <w:pPr>
        <w:ind w:left="-567" w:hanging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9937FB" w:rsidRPr="009E3EDB">
        <w:rPr>
          <w:rFonts w:eastAsia="Calibri"/>
          <w:sz w:val="24"/>
          <w:szCs w:val="24"/>
        </w:rPr>
        <w:t>Elaborat: Pasmangiu Ștefan</w:t>
      </w:r>
    </w:p>
    <w:p w14:paraId="51B6E098" w14:textId="3DB96EB5" w:rsidR="009937FB" w:rsidRPr="009E3EDB" w:rsidRDefault="009937FB" w:rsidP="008753CF">
      <w:pPr>
        <w:ind w:left="-567" w:hanging="851"/>
        <w:rPr>
          <w:rFonts w:eastAsia="Calibri"/>
          <w:sz w:val="24"/>
          <w:szCs w:val="24"/>
          <w:lang w:val="en-GB"/>
        </w:rPr>
      </w:pPr>
      <w:r w:rsidRPr="009E3EDB">
        <w:rPr>
          <w:rFonts w:eastAsia="Calibri"/>
          <w:sz w:val="24"/>
          <w:szCs w:val="24"/>
        </w:rPr>
        <w:tab/>
        <w:t>Consilier</w:t>
      </w:r>
    </w:p>
    <w:p w14:paraId="4AE7E4B3" w14:textId="23AF7426" w:rsidR="0096328A" w:rsidRPr="009E3EDB" w:rsidRDefault="002B58DA" w:rsidP="009827C9">
      <w:pPr>
        <w:spacing w:after="0"/>
        <w:ind w:hanging="851"/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6EE19F01" w14:textId="5856AB7A" w:rsidR="00F20160" w:rsidRPr="009E3EDB" w:rsidRDefault="00F20160" w:rsidP="00883FA9">
      <w:pPr>
        <w:spacing w:after="0"/>
        <w:rPr>
          <w:sz w:val="24"/>
          <w:szCs w:val="24"/>
        </w:rPr>
      </w:pPr>
    </w:p>
    <w:sectPr w:rsidR="00F20160" w:rsidRPr="009E3EDB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B224" w14:textId="77777777" w:rsidR="00F70203" w:rsidRDefault="00F70203" w:rsidP="009772BD">
      <w:r>
        <w:separator/>
      </w:r>
    </w:p>
  </w:endnote>
  <w:endnote w:type="continuationSeparator" w:id="0">
    <w:p w14:paraId="7644299D" w14:textId="77777777" w:rsidR="00F70203" w:rsidRDefault="00F7020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B034" w14:textId="77777777" w:rsidR="00F70203" w:rsidRDefault="00F70203" w:rsidP="009772BD">
      <w:r>
        <w:separator/>
      </w:r>
    </w:p>
  </w:footnote>
  <w:footnote w:type="continuationSeparator" w:id="0">
    <w:p w14:paraId="75A27794" w14:textId="77777777" w:rsidR="00F70203" w:rsidRDefault="00F7020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6712"/>
    <w:rsid w:val="00066359"/>
    <w:rsid w:val="00066F4B"/>
    <w:rsid w:val="000745D4"/>
    <w:rsid w:val="00090AB2"/>
    <w:rsid w:val="0009796B"/>
    <w:rsid w:val="000B75F8"/>
    <w:rsid w:val="000C0FEA"/>
    <w:rsid w:val="000C6AC0"/>
    <w:rsid w:val="000D2AE1"/>
    <w:rsid w:val="00107B4F"/>
    <w:rsid w:val="00115757"/>
    <w:rsid w:val="0012675E"/>
    <w:rsid w:val="00132B08"/>
    <w:rsid w:val="001345BB"/>
    <w:rsid w:val="001436B3"/>
    <w:rsid w:val="001466DC"/>
    <w:rsid w:val="0015377B"/>
    <w:rsid w:val="00167252"/>
    <w:rsid w:val="001830B7"/>
    <w:rsid w:val="001842B7"/>
    <w:rsid w:val="00186030"/>
    <w:rsid w:val="001A1026"/>
    <w:rsid w:val="001C0C5E"/>
    <w:rsid w:val="001C2EFB"/>
    <w:rsid w:val="001C3F41"/>
    <w:rsid w:val="001D1914"/>
    <w:rsid w:val="001D5907"/>
    <w:rsid w:val="001F38E5"/>
    <w:rsid w:val="002019B4"/>
    <w:rsid w:val="002328DD"/>
    <w:rsid w:val="002545E7"/>
    <w:rsid w:val="00266020"/>
    <w:rsid w:val="0026628D"/>
    <w:rsid w:val="00276928"/>
    <w:rsid w:val="00287795"/>
    <w:rsid w:val="0029757B"/>
    <w:rsid w:val="002B43CB"/>
    <w:rsid w:val="002B58DA"/>
    <w:rsid w:val="002C25A7"/>
    <w:rsid w:val="002D524B"/>
    <w:rsid w:val="002E125C"/>
    <w:rsid w:val="002F56D8"/>
    <w:rsid w:val="002F5AFB"/>
    <w:rsid w:val="002F7301"/>
    <w:rsid w:val="00302838"/>
    <w:rsid w:val="0033769A"/>
    <w:rsid w:val="003433C2"/>
    <w:rsid w:val="00357484"/>
    <w:rsid w:val="00366561"/>
    <w:rsid w:val="00381569"/>
    <w:rsid w:val="003C017D"/>
    <w:rsid w:val="003C0E29"/>
    <w:rsid w:val="003C1508"/>
    <w:rsid w:val="003C2C3C"/>
    <w:rsid w:val="003D0B4A"/>
    <w:rsid w:val="003D3561"/>
    <w:rsid w:val="0040453A"/>
    <w:rsid w:val="00414617"/>
    <w:rsid w:val="00450458"/>
    <w:rsid w:val="00487440"/>
    <w:rsid w:val="004A15E0"/>
    <w:rsid w:val="004A2B3B"/>
    <w:rsid w:val="004B6C69"/>
    <w:rsid w:val="004D4317"/>
    <w:rsid w:val="00501CA0"/>
    <w:rsid w:val="00506184"/>
    <w:rsid w:val="0051270D"/>
    <w:rsid w:val="0051272F"/>
    <w:rsid w:val="00527A81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C69D2"/>
    <w:rsid w:val="005D5545"/>
    <w:rsid w:val="005E0E81"/>
    <w:rsid w:val="005E5841"/>
    <w:rsid w:val="005F362A"/>
    <w:rsid w:val="006001EC"/>
    <w:rsid w:val="00600D3A"/>
    <w:rsid w:val="006033E7"/>
    <w:rsid w:val="00626C96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7139A0"/>
    <w:rsid w:val="007159D0"/>
    <w:rsid w:val="00744B82"/>
    <w:rsid w:val="00750BEA"/>
    <w:rsid w:val="007537BA"/>
    <w:rsid w:val="00756DA1"/>
    <w:rsid w:val="00761F89"/>
    <w:rsid w:val="00762473"/>
    <w:rsid w:val="00792499"/>
    <w:rsid w:val="0079284A"/>
    <w:rsid w:val="007A58B1"/>
    <w:rsid w:val="007A69CB"/>
    <w:rsid w:val="007B55DB"/>
    <w:rsid w:val="007C2F31"/>
    <w:rsid w:val="00813F42"/>
    <w:rsid w:val="00820565"/>
    <w:rsid w:val="00830162"/>
    <w:rsid w:val="00840A24"/>
    <w:rsid w:val="008418E5"/>
    <w:rsid w:val="00854E4A"/>
    <w:rsid w:val="0087330D"/>
    <w:rsid w:val="008753CF"/>
    <w:rsid w:val="00880F6B"/>
    <w:rsid w:val="00883FA9"/>
    <w:rsid w:val="00891EF2"/>
    <w:rsid w:val="0089272E"/>
    <w:rsid w:val="008B0319"/>
    <w:rsid w:val="008B7CB1"/>
    <w:rsid w:val="008D4652"/>
    <w:rsid w:val="008F1648"/>
    <w:rsid w:val="00902F55"/>
    <w:rsid w:val="0091268F"/>
    <w:rsid w:val="00924715"/>
    <w:rsid w:val="00931CDF"/>
    <w:rsid w:val="009430B8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C76FD"/>
    <w:rsid w:val="009D1F13"/>
    <w:rsid w:val="009E3EDB"/>
    <w:rsid w:val="00A0480B"/>
    <w:rsid w:val="00A116F6"/>
    <w:rsid w:val="00A22EA9"/>
    <w:rsid w:val="00A27359"/>
    <w:rsid w:val="00A43459"/>
    <w:rsid w:val="00A56173"/>
    <w:rsid w:val="00A739A7"/>
    <w:rsid w:val="00AB7E5B"/>
    <w:rsid w:val="00AD7F03"/>
    <w:rsid w:val="00AE3A10"/>
    <w:rsid w:val="00B01A2F"/>
    <w:rsid w:val="00B02C3E"/>
    <w:rsid w:val="00B11B44"/>
    <w:rsid w:val="00B43E5E"/>
    <w:rsid w:val="00B64695"/>
    <w:rsid w:val="00B71F15"/>
    <w:rsid w:val="00B96A34"/>
    <w:rsid w:val="00BA52B1"/>
    <w:rsid w:val="00BD0BE5"/>
    <w:rsid w:val="00BD2EE7"/>
    <w:rsid w:val="00BD673A"/>
    <w:rsid w:val="00C034C6"/>
    <w:rsid w:val="00C05D35"/>
    <w:rsid w:val="00C10DF9"/>
    <w:rsid w:val="00C152DB"/>
    <w:rsid w:val="00C21266"/>
    <w:rsid w:val="00C24B11"/>
    <w:rsid w:val="00C270B8"/>
    <w:rsid w:val="00C444E6"/>
    <w:rsid w:val="00C5068B"/>
    <w:rsid w:val="00C527D8"/>
    <w:rsid w:val="00C62C95"/>
    <w:rsid w:val="00C74A5C"/>
    <w:rsid w:val="00C775C9"/>
    <w:rsid w:val="00C938F2"/>
    <w:rsid w:val="00C96C31"/>
    <w:rsid w:val="00CA3AD2"/>
    <w:rsid w:val="00CB3D83"/>
    <w:rsid w:val="00CD01F1"/>
    <w:rsid w:val="00CF68EE"/>
    <w:rsid w:val="00D00F9D"/>
    <w:rsid w:val="00D05850"/>
    <w:rsid w:val="00D14F05"/>
    <w:rsid w:val="00D333AE"/>
    <w:rsid w:val="00D41AAD"/>
    <w:rsid w:val="00D547D7"/>
    <w:rsid w:val="00D5633B"/>
    <w:rsid w:val="00D72F3B"/>
    <w:rsid w:val="00D7335B"/>
    <w:rsid w:val="00D752D2"/>
    <w:rsid w:val="00D75736"/>
    <w:rsid w:val="00D80964"/>
    <w:rsid w:val="00D8573E"/>
    <w:rsid w:val="00D945F2"/>
    <w:rsid w:val="00D95202"/>
    <w:rsid w:val="00DA02D7"/>
    <w:rsid w:val="00DA1E55"/>
    <w:rsid w:val="00DA4A82"/>
    <w:rsid w:val="00DA66C5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42E5C"/>
    <w:rsid w:val="00E52660"/>
    <w:rsid w:val="00E55C00"/>
    <w:rsid w:val="00E56C95"/>
    <w:rsid w:val="00E63BCF"/>
    <w:rsid w:val="00E63C13"/>
    <w:rsid w:val="00E64789"/>
    <w:rsid w:val="00E70190"/>
    <w:rsid w:val="00E7741E"/>
    <w:rsid w:val="00EB2765"/>
    <w:rsid w:val="00EC0731"/>
    <w:rsid w:val="00EC07D1"/>
    <w:rsid w:val="00EE46B5"/>
    <w:rsid w:val="00EF6251"/>
    <w:rsid w:val="00EF7A62"/>
    <w:rsid w:val="00F024E1"/>
    <w:rsid w:val="00F071E2"/>
    <w:rsid w:val="00F12449"/>
    <w:rsid w:val="00F17926"/>
    <w:rsid w:val="00F20160"/>
    <w:rsid w:val="00F30699"/>
    <w:rsid w:val="00F5681B"/>
    <w:rsid w:val="00F5764D"/>
    <w:rsid w:val="00F70203"/>
    <w:rsid w:val="00F72AFD"/>
    <w:rsid w:val="00F8019B"/>
    <w:rsid w:val="00F851FB"/>
    <w:rsid w:val="00F86DE1"/>
    <w:rsid w:val="00FB602D"/>
    <w:rsid w:val="00FB7111"/>
    <w:rsid w:val="00FE0C3B"/>
    <w:rsid w:val="00FE0C66"/>
    <w:rsid w:val="00FE17E8"/>
    <w:rsid w:val="00FE28D4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2024-06-10T10:50:00Z</dcterms:modified>
</cp:coreProperties>
</file>