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7D7DC" w14:textId="020D5319" w:rsidR="00E438C6" w:rsidRPr="0025320E" w:rsidRDefault="00E438C6" w:rsidP="00D103CC">
      <w:pPr>
        <w:spacing w:after="0" w:line="360" w:lineRule="auto"/>
        <w:jc w:val="center"/>
        <w:rPr>
          <w:rFonts w:ascii="Trebuchet MS" w:hAnsi="Trebuchet MS"/>
          <w:b/>
          <w:sz w:val="24"/>
          <w:szCs w:val="24"/>
        </w:rPr>
      </w:pPr>
    </w:p>
    <w:p w14:paraId="54399B6E" w14:textId="410CB164" w:rsidR="00704863" w:rsidRPr="0025320E" w:rsidRDefault="00704863" w:rsidP="00D103CC">
      <w:pPr>
        <w:spacing w:after="0" w:line="360" w:lineRule="auto"/>
        <w:jc w:val="center"/>
        <w:rPr>
          <w:rFonts w:ascii="Trebuchet MS" w:hAnsi="Trebuchet MS"/>
          <w:b/>
          <w:sz w:val="24"/>
          <w:szCs w:val="24"/>
        </w:rPr>
      </w:pPr>
    </w:p>
    <w:p w14:paraId="1EFE1F6C" w14:textId="160840C3" w:rsidR="00704863" w:rsidRPr="0025320E" w:rsidRDefault="00704863" w:rsidP="00D103CC">
      <w:pPr>
        <w:spacing w:after="0" w:line="360" w:lineRule="auto"/>
        <w:jc w:val="center"/>
        <w:rPr>
          <w:rFonts w:ascii="Trebuchet MS" w:hAnsi="Trebuchet MS"/>
          <w:b/>
          <w:sz w:val="24"/>
          <w:szCs w:val="24"/>
        </w:rPr>
      </w:pPr>
    </w:p>
    <w:p w14:paraId="55A93A1A" w14:textId="735F8284" w:rsidR="00704863" w:rsidRPr="0025320E" w:rsidRDefault="00704863" w:rsidP="00D103CC">
      <w:pPr>
        <w:spacing w:after="0" w:line="360" w:lineRule="auto"/>
        <w:jc w:val="center"/>
        <w:rPr>
          <w:rFonts w:ascii="Trebuchet MS" w:hAnsi="Trebuchet MS"/>
          <w:b/>
          <w:sz w:val="24"/>
          <w:szCs w:val="24"/>
        </w:rPr>
      </w:pPr>
      <w:r w:rsidRPr="0025320E">
        <w:rPr>
          <w:rFonts w:ascii="Trebuchet MS" w:hAnsi="Trebuchet MS"/>
          <w:b/>
          <w:sz w:val="24"/>
          <w:szCs w:val="24"/>
        </w:rPr>
        <w:t>COMUNICAT DE PRESĂ</w:t>
      </w:r>
    </w:p>
    <w:p w14:paraId="321EFB7D" w14:textId="69A2B5DC" w:rsidR="00704863" w:rsidRPr="0025320E" w:rsidRDefault="00704863" w:rsidP="00D103CC">
      <w:pPr>
        <w:spacing w:after="0" w:line="360" w:lineRule="auto"/>
        <w:jc w:val="center"/>
        <w:rPr>
          <w:rFonts w:ascii="Trebuchet MS" w:hAnsi="Trebuchet MS"/>
          <w:b/>
          <w:sz w:val="24"/>
          <w:szCs w:val="24"/>
        </w:rPr>
      </w:pPr>
    </w:p>
    <w:p w14:paraId="2227B5C1" w14:textId="0D64ADAA" w:rsidR="00704863" w:rsidRPr="0025320E" w:rsidRDefault="00704863" w:rsidP="00704863">
      <w:pPr>
        <w:spacing w:after="0" w:line="360" w:lineRule="auto"/>
        <w:ind w:left="6372"/>
        <w:jc w:val="center"/>
        <w:rPr>
          <w:rFonts w:ascii="Trebuchet MS" w:hAnsi="Trebuchet MS"/>
          <w:b/>
          <w:sz w:val="24"/>
          <w:szCs w:val="24"/>
        </w:rPr>
      </w:pPr>
      <w:r w:rsidRPr="0025320E">
        <w:rPr>
          <w:rFonts w:ascii="Trebuchet MS" w:hAnsi="Trebuchet MS"/>
          <w:b/>
          <w:sz w:val="24"/>
          <w:szCs w:val="24"/>
        </w:rPr>
        <w:t xml:space="preserve">                                                                                                                                       București, 2 februarie 2022</w:t>
      </w:r>
    </w:p>
    <w:p w14:paraId="149B3B4D" w14:textId="77777777" w:rsidR="00017330" w:rsidRDefault="00017330" w:rsidP="0025320E">
      <w:pPr>
        <w:pStyle w:val="NormalWeb"/>
        <w:shd w:val="clear" w:color="auto" w:fill="FFFFFF"/>
        <w:spacing w:before="0" w:beforeAutospacing="0" w:after="300" w:afterAutospacing="0"/>
        <w:jc w:val="both"/>
        <w:rPr>
          <w:rFonts w:ascii="Trebuchet MS" w:hAnsi="Trebuchet MS"/>
          <w:b/>
        </w:rPr>
      </w:pPr>
    </w:p>
    <w:p w14:paraId="73D48943" w14:textId="097EF152" w:rsidR="00704863" w:rsidRPr="0025320E" w:rsidRDefault="00017330" w:rsidP="0025320E">
      <w:pPr>
        <w:pStyle w:val="NormalWeb"/>
        <w:shd w:val="clear" w:color="auto" w:fill="FFFFFF"/>
        <w:spacing w:before="0" w:beforeAutospacing="0" w:after="300" w:afterAutospacing="0"/>
        <w:jc w:val="both"/>
        <w:rPr>
          <w:rFonts w:ascii="Trebuchet MS" w:hAnsi="Trebuchet MS"/>
          <w:color w:val="3E3E3E"/>
        </w:rPr>
      </w:pPr>
      <w:proofErr w:type="spellStart"/>
      <w:r w:rsidRPr="00017330">
        <w:rPr>
          <w:rFonts w:ascii="Trebuchet MS" w:hAnsi="Trebuchet MS"/>
          <w:bCs/>
        </w:rPr>
        <w:t>Ziua</w:t>
      </w:r>
      <w:proofErr w:type="spellEnd"/>
      <w:r w:rsidRPr="00017330">
        <w:rPr>
          <w:rFonts w:ascii="Trebuchet MS" w:hAnsi="Trebuchet MS"/>
          <w:bCs/>
        </w:rPr>
        <w:t xml:space="preserve"> </w:t>
      </w:r>
      <w:proofErr w:type="spellStart"/>
      <w:r w:rsidRPr="00017330">
        <w:rPr>
          <w:rFonts w:ascii="Trebuchet MS" w:hAnsi="Trebuchet MS"/>
          <w:bCs/>
        </w:rPr>
        <w:t>Mondială</w:t>
      </w:r>
      <w:proofErr w:type="spellEnd"/>
      <w:r w:rsidRPr="00017330">
        <w:rPr>
          <w:rFonts w:ascii="Trebuchet MS" w:hAnsi="Trebuchet MS"/>
          <w:bCs/>
        </w:rPr>
        <w:t xml:space="preserve"> a </w:t>
      </w:r>
      <w:proofErr w:type="spellStart"/>
      <w:r w:rsidRPr="00017330">
        <w:rPr>
          <w:rFonts w:ascii="Trebuchet MS" w:hAnsi="Trebuchet MS"/>
          <w:bCs/>
        </w:rPr>
        <w:t>Zonelor</w:t>
      </w:r>
      <w:proofErr w:type="spellEnd"/>
      <w:r w:rsidRPr="00017330">
        <w:rPr>
          <w:rFonts w:ascii="Trebuchet MS" w:hAnsi="Trebuchet MS"/>
          <w:bCs/>
        </w:rPr>
        <w:t xml:space="preserve"> </w:t>
      </w:r>
      <w:proofErr w:type="spellStart"/>
      <w:r w:rsidRPr="00017330">
        <w:rPr>
          <w:rFonts w:ascii="Trebuchet MS" w:hAnsi="Trebuchet MS"/>
          <w:bCs/>
        </w:rPr>
        <w:t>Umede</w:t>
      </w:r>
      <w:proofErr w:type="spellEnd"/>
      <w:r w:rsidRPr="00017330">
        <w:rPr>
          <w:rFonts w:ascii="Trebuchet MS" w:hAnsi="Trebuchet MS"/>
          <w:bCs/>
        </w:rPr>
        <w:t xml:space="preserve"> se </w:t>
      </w:r>
      <w:proofErr w:type="spellStart"/>
      <w:r w:rsidRPr="00017330">
        <w:rPr>
          <w:rFonts w:ascii="Trebuchet MS" w:hAnsi="Trebuchet MS"/>
          <w:bCs/>
        </w:rPr>
        <w:t>sărbătorește</w:t>
      </w:r>
      <w:proofErr w:type="spellEnd"/>
      <w:r w:rsidRPr="00017330">
        <w:rPr>
          <w:rFonts w:ascii="Trebuchet MS" w:hAnsi="Trebuchet MS"/>
          <w:bCs/>
        </w:rPr>
        <w:t xml:space="preserve">, </w:t>
      </w:r>
      <w:proofErr w:type="spellStart"/>
      <w:r w:rsidRPr="00017330">
        <w:rPr>
          <w:rFonts w:ascii="Trebuchet MS" w:hAnsi="Trebuchet MS"/>
          <w:bCs/>
        </w:rPr>
        <w:t>în</w:t>
      </w:r>
      <w:proofErr w:type="spellEnd"/>
      <w:r w:rsidRPr="00017330">
        <w:rPr>
          <w:rFonts w:ascii="Trebuchet MS" w:hAnsi="Trebuchet MS"/>
          <w:bCs/>
        </w:rPr>
        <w:t xml:space="preserve"> </w:t>
      </w:r>
      <w:proofErr w:type="spellStart"/>
      <w:r w:rsidRPr="00017330">
        <w:rPr>
          <w:rFonts w:ascii="Trebuchet MS" w:hAnsi="Trebuchet MS"/>
          <w:bCs/>
        </w:rPr>
        <w:t>fiecare</w:t>
      </w:r>
      <w:proofErr w:type="spellEnd"/>
      <w:r w:rsidRPr="00017330">
        <w:rPr>
          <w:rFonts w:ascii="Trebuchet MS" w:hAnsi="Trebuchet MS"/>
          <w:bCs/>
        </w:rPr>
        <w:t xml:space="preserve"> an, </w:t>
      </w:r>
      <w:r w:rsidRPr="00017330">
        <w:rPr>
          <w:rFonts w:ascii="Trebuchet MS" w:hAnsi="Trebuchet MS"/>
          <w:bCs/>
          <w:color w:val="3E3E3E"/>
        </w:rPr>
        <w:t xml:space="preserve">la data de 2 </w:t>
      </w:r>
      <w:proofErr w:type="spellStart"/>
      <w:r w:rsidRPr="00017330">
        <w:rPr>
          <w:rFonts w:ascii="Trebuchet MS" w:hAnsi="Trebuchet MS"/>
          <w:bCs/>
          <w:color w:val="3E3E3E"/>
        </w:rPr>
        <w:t>februarie</w:t>
      </w:r>
      <w:proofErr w:type="spellEnd"/>
      <w:r w:rsidR="00704863" w:rsidRPr="00017330">
        <w:rPr>
          <w:rFonts w:ascii="Trebuchet MS" w:hAnsi="Trebuchet MS"/>
          <w:bCs/>
          <w:color w:val="3E3E3E"/>
        </w:rPr>
        <w:t>.</w:t>
      </w:r>
      <w:r w:rsidR="0025320E" w:rsidRPr="00017330">
        <w:rPr>
          <w:rFonts w:ascii="Trebuchet MS" w:hAnsi="Trebuchet MS"/>
          <w:bCs/>
          <w:color w:val="3E3E3E"/>
        </w:rPr>
        <w:t xml:space="preserve"> </w:t>
      </w:r>
      <w:proofErr w:type="spellStart"/>
      <w:r w:rsidR="00472338">
        <w:rPr>
          <w:rFonts w:ascii="Trebuchet MS" w:hAnsi="Trebuchet MS"/>
          <w:bCs/>
          <w:color w:val="3E3E3E"/>
        </w:rPr>
        <w:t>În</w:t>
      </w:r>
      <w:proofErr w:type="spellEnd"/>
      <w:r w:rsidR="00472338">
        <w:rPr>
          <w:rFonts w:ascii="Trebuchet MS" w:hAnsi="Trebuchet MS"/>
          <w:bCs/>
          <w:color w:val="3E3E3E"/>
        </w:rPr>
        <w:t xml:space="preserve"> 1971,</w:t>
      </w:r>
      <w:r w:rsidR="00E04BC7">
        <w:rPr>
          <w:rFonts w:ascii="Trebuchet MS" w:hAnsi="Trebuchet MS"/>
          <w:bCs/>
          <w:color w:val="3E3E3E"/>
        </w:rPr>
        <w:t xml:space="preserve"> </w:t>
      </w:r>
      <w:r w:rsidR="00472338">
        <w:rPr>
          <w:rFonts w:ascii="Trebuchet MS" w:hAnsi="Trebuchet MS"/>
          <w:bCs/>
          <w:color w:val="3E3E3E"/>
        </w:rPr>
        <w:t>l</w:t>
      </w:r>
      <w:r w:rsidR="00704863" w:rsidRPr="00017330">
        <w:rPr>
          <w:rFonts w:ascii="Trebuchet MS" w:hAnsi="Trebuchet MS"/>
          <w:bCs/>
          <w:color w:val="3E3E3E"/>
        </w:rPr>
        <w:t xml:space="preserve">a </w:t>
      </w:r>
      <w:proofErr w:type="spellStart"/>
      <w:r w:rsidR="00704863" w:rsidRPr="00017330">
        <w:rPr>
          <w:rFonts w:ascii="Trebuchet MS" w:hAnsi="Trebuchet MS"/>
          <w:bCs/>
          <w:color w:val="3E3E3E"/>
        </w:rPr>
        <w:t>această</w:t>
      </w:r>
      <w:proofErr w:type="spellEnd"/>
      <w:r w:rsidR="00704863" w:rsidRPr="00017330">
        <w:rPr>
          <w:rFonts w:ascii="Trebuchet MS" w:hAnsi="Trebuchet MS"/>
          <w:bCs/>
          <w:color w:val="3E3E3E"/>
        </w:rPr>
        <w:t xml:space="preserve"> </w:t>
      </w:r>
      <w:proofErr w:type="spellStart"/>
      <w:r w:rsidR="00704863" w:rsidRPr="00017330">
        <w:rPr>
          <w:rFonts w:ascii="Trebuchet MS" w:hAnsi="Trebuchet MS"/>
          <w:bCs/>
          <w:color w:val="3E3E3E"/>
        </w:rPr>
        <w:t>dată</w:t>
      </w:r>
      <w:proofErr w:type="spellEnd"/>
      <w:r w:rsidR="00704863" w:rsidRPr="00017330">
        <w:rPr>
          <w:rFonts w:ascii="Trebuchet MS" w:hAnsi="Trebuchet MS"/>
          <w:bCs/>
          <w:color w:val="3E3E3E"/>
        </w:rPr>
        <w:t>,</w:t>
      </w:r>
      <w:r w:rsidR="00472338">
        <w:rPr>
          <w:rFonts w:ascii="Trebuchet MS" w:hAnsi="Trebuchet MS"/>
          <w:bCs/>
          <w:color w:val="3E3E3E"/>
        </w:rPr>
        <w:t xml:space="preserve"> </w:t>
      </w:r>
      <w:r w:rsidR="00E04BC7">
        <w:rPr>
          <w:rFonts w:ascii="Trebuchet MS" w:hAnsi="Trebuchet MS"/>
          <w:bCs/>
          <w:color w:val="3E3E3E"/>
        </w:rPr>
        <w:t>s-a</w:t>
      </w:r>
      <w:r w:rsidR="00704863" w:rsidRPr="00017330">
        <w:rPr>
          <w:rFonts w:ascii="Trebuchet MS" w:hAnsi="Trebuchet MS"/>
          <w:bCs/>
          <w:color w:val="3E3E3E"/>
        </w:rPr>
        <w:t xml:space="preserve"> </w:t>
      </w:r>
      <w:proofErr w:type="spellStart"/>
      <w:r w:rsidR="00704863" w:rsidRPr="00017330">
        <w:rPr>
          <w:rFonts w:ascii="Trebuchet MS" w:hAnsi="Trebuchet MS"/>
          <w:bCs/>
          <w:color w:val="3E3E3E"/>
        </w:rPr>
        <w:t>sem</w:t>
      </w:r>
      <w:r w:rsidR="00E04BC7">
        <w:rPr>
          <w:rFonts w:ascii="Trebuchet MS" w:hAnsi="Trebuchet MS"/>
          <w:bCs/>
          <w:color w:val="3E3E3E"/>
        </w:rPr>
        <w:t>nat</w:t>
      </w:r>
      <w:proofErr w:type="spellEnd"/>
      <w:r w:rsidR="00704863" w:rsidRPr="00017330">
        <w:rPr>
          <w:rFonts w:ascii="Trebuchet MS" w:hAnsi="Trebuchet MS"/>
          <w:bCs/>
          <w:color w:val="3E3E3E"/>
        </w:rPr>
        <w:t xml:space="preserve"> </w:t>
      </w:r>
      <w:proofErr w:type="spellStart"/>
      <w:r w:rsidR="00704863" w:rsidRPr="00017330">
        <w:rPr>
          <w:rFonts w:ascii="Trebuchet MS" w:hAnsi="Trebuchet MS"/>
          <w:bCs/>
          <w:color w:val="3E3E3E"/>
        </w:rPr>
        <w:t>Convenţia</w:t>
      </w:r>
      <w:proofErr w:type="spellEnd"/>
      <w:r w:rsidR="00704863" w:rsidRPr="00017330">
        <w:rPr>
          <w:rFonts w:ascii="Trebuchet MS" w:hAnsi="Trebuchet MS"/>
          <w:bCs/>
          <w:color w:val="3E3E3E"/>
        </w:rPr>
        <w:t xml:space="preserve"> Ramsar,</w:t>
      </w:r>
      <w:r w:rsidR="00704863" w:rsidRPr="0025320E">
        <w:rPr>
          <w:rFonts w:ascii="Trebuchet MS" w:hAnsi="Trebuchet MS"/>
          <w:color w:val="3E3E3E"/>
        </w:rPr>
        <w:t xml:space="preserve"> </w:t>
      </w:r>
      <w:proofErr w:type="spellStart"/>
      <w:r w:rsidR="00704863" w:rsidRPr="0025320E">
        <w:rPr>
          <w:rFonts w:ascii="Trebuchet MS" w:hAnsi="Trebuchet MS"/>
          <w:color w:val="3E3E3E"/>
        </w:rPr>
        <w:t>actul</w:t>
      </w:r>
      <w:proofErr w:type="spellEnd"/>
      <w:r w:rsidR="00704863" w:rsidRPr="0025320E">
        <w:rPr>
          <w:rFonts w:ascii="Trebuchet MS" w:hAnsi="Trebuchet MS"/>
          <w:color w:val="3E3E3E"/>
        </w:rPr>
        <w:t xml:space="preserve"> </w:t>
      </w:r>
      <w:proofErr w:type="spellStart"/>
      <w:r w:rsidR="00704863" w:rsidRPr="0025320E">
        <w:rPr>
          <w:rFonts w:ascii="Trebuchet MS" w:hAnsi="Trebuchet MS"/>
          <w:color w:val="3E3E3E"/>
        </w:rPr>
        <w:t>internaţional</w:t>
      </w:r>
      <w:proofErr w:type="spellEnd"/>
      <w:r w:rsidR="00704863" w:rsidRPr="0025320E">
        <w:rPr>
          <w:rFonts w:ascii="Trebuchet MS" w:hAnsi="Trebuchet MS"/>
          <w:color w:val="3E3E3E"/>
        </w:rPr>
        <w:t xml:space="preserve"> care </w:t>
      </w:r>
      <w:proofErr w:type="spellStart"/>
      <w:r w:rsidR="00704863" w:rsidRPr="0025320E">
        <w:rPr>
          <w:rFonts w:ascii="Trebuchet MS" w:hAnsi="Trebuchet MS"/>
          <w:color w:val="3E3E3E"/>
        </w:rPr>
        <w:t>stabileşte</w:t>
      </w:r>
      <w:proofErr w:type="spellEnd"/>
      <w:r w:rsidR="00704863" w:rsidRPr="0025320E">
        <w:rPr>
          <w:rFonts w:ascii="Trebuchet MS" w:hAnsi="Trebuchet MS"/>
          <w:color w:val="3E3E3E"/>
        </w:rPr>
        <w:t xml:space="preserve"> reguli de </w:t>
      </w:r>
      <w:proofErr w:type="spellStart"/>
      <w:r w:rsidR="00704863" w:rsidRPr="0025320E">
        <w:rPr>
          <w:rFonts w:ascii="Trebuchet MS" w:hAnsi="Trebuchet MS"/>
          <w:color w:val="3E3E3E"/>
        </w:rPr>
        <w:t>protecţie</w:t>
      </w:r>
      <w:proofErr w:type="spellEnd"/>
      <w:r w:rsidR="00704863" w:rsidRPr="0025320E">
        <w:rPr>
          <w:rFonts w:ascii="Trebuchet MS" w:hAnsi="Trebuchet MS"/>
          <w:color w:val="3E3E3E"/>
        </w:rPr>
        <w:t xml:space="preserve"> a </w:t>
      </w:r>
      <w:proofErr w:type="spellStart"/>
      <w:r w:rsidR="00704863" w:rsidRPr="0025320E">
        <w:rPr>
          <w:rFonts w:ascii="Trebuchet MS" w:hAnsi="Trebuchet MS"/>
          <w:color w:val="3E3E3E"/>
        </w:rPr>
        <w:t>acestor</w:t>
      </w:r>
      <w:proofErr w:type="spellEnd"/>
      <w:r w:rsidR="00704863" w:rsidRPr="0025320E">
        <w:rPr>
          <w:rFonts w:ascii="Trebuchet MS" w:hAnsi="Trebuchet MS"/>
          <w:color w:val="3E3E3E"/>
        </w:rPr>
        <w:t xml:space="preserve"> </w:t>
      </w:r>
      <w:proofErr w:type="spellStart"/>
      <w:r w:rsidR="00704863" w:rsidRPr="0025320E">
        <w:rPr>
          <w:rFonts w:ascii="Trebuchet MS" w:hAnsi="Trebuchet MS"/>
          <w:color w:val="3E3E3E"/>
        </w:rPr>
        <w:t>ecosisteme</w:t>
      </w:r>
      <w:proofErr w:type="spellEnd"/>
      <w:r w:rsidR="00704863" w:rsidRPr="0025320E">
        <w:rPr>
          <w:rFonts w:ascii="Trebuchet MS" w:hAnsi="Trebuchet MS"/>
          <w:color w:val="3E3E3E"/>
        </w:rPr>
        <w:t>.</w:t>
      </w:r>
    </w:p>
    <w:p w14:paraId="55B8958A" w14:textId="5996E77D" w:rsidR="0025320E" w:rsidRPr="0025320E" w:rsidRDefault="00FD6F31" w:rsidP="0025320E">
      <w:pPr>
        <w:jc w:val="both"/>
        <w:rPr>
          <w:rFonts w:ascii="Trebuchet MS" w:hAnsi="Trebuchet MS" w:cs="Arial"/>
          <w:sz w:val="24"/>
          <w:szCs w:val="24"/>
        </w:rPr>
      </w:pPr>
      <w:r w:rsidRPr="0025320E">
        <w:rPr>
          <w:rFonts w:ascii="Trebuchet MS" w:hAnsi="Trebuchet MS" w:cs="Arial"/>
          <w:sz w:val="24"/>
          <w:szCs w:val="24"/>
        </w:rPr>
        <w:t>Ministerul Mediului, Apelor și Pădurilor este Operator de Program pentru Programul „Mediu, adaptare la schimbările climatice și ecosisteme” – RO-Mediu</w:t>
      </w:r>
      <w:r w:rsidR="0025320E">
        <w:rPr>
          <w:rFonts w:ascii="Trebuchet MS" w:hAnsi="Trebuchet MS" w:cs="Arial"/>
          <w:sz w:val="24"/>
          <w:szCs w:val="24"/>
        </w:rPr>
        <w:t xml:space="preserve"> și participă astfel la </w:t>
      </w:r>
      <w:r w:rsidR="0025320E" w:rsidRPr="0025320E">
        <w:rPr>
          <w:rFonts w:ascii="Trebuchet MS" w:hAnsi="Trebuchet MS" w:cs="Arial"/>
          <w:sz w:val="24"/>
          <w:szCs w:val="24"/>
        </w:rPr>
        <w:t>refacerea și reconstrucția ecologică a unor turbării</w:t>
      </w:r>
      <w:r w:rsidR="0025320E">
        <w:rPr>
          <w:rFonts w:ascii="Trebuchet MS" w:hAnsi="Trebuchet MS" w:cs="Arial"/>
          <w:sz w:val="24"/>
          <w:szCs w:val="24"/>
        </w:rPr>
        <w:t>,</w:t>
      </w:r>
      <w:r w:rsidR="0025320E" w:rsidRPr="0025320E">
        <w:rPr>
          <w:rFonts w:ascii="Trebuchet MS" w:hAnsi="Trebuchet MS" w:cs="Arial"/>
          <w:sz w:val="24"/>
          <w:szCs w:val="24"/>
        </w:rPr>
        <w:t xml:space="preserve"> și în general</w:t>
      </w:r>
      <w:r w:rsidR="0025320E">
        <w:rPr>
          <w:rFonts w:ascii="Trebuchet MS" w:hAnsi="Trebuchet MS" w:cs="Arial"/>
          <w:sz w:val="24"/>
          <w:szCs w:val="24"/>
        </w:rPr>
        <w:t xml:space="preserve">, </w:t>
      </w:r>
      <w:r w:rsidR="0025320E" w:rsidRPr="0025320E">
        <w:rPr>
          <w:rFonts w:ascii="Trebuchet MS" w:hAnsi="Trebuchet MS" w:cs="Arial"/>
          <w:sz w:val="24"/>
          <w:szCs w:val="24"/>
        </w:rPr>
        <w:t>a zonelor umede. Programul Ro-Mediu</w:t>
      </w:r>
      <w:r w:rsidR="0025320E" w:rsidRPr="0025320E">
        <w:rPr>
          <w:rFonts w:ascii="Trebuchet MS" w:hAnsi="Trebuchet MS" w:cs="Arial"/>
          <w:sz w:val="24"/>
          <w:szCs w:val="24"/>
        </w:rPr>
        <w:t xml:space="preserve"> </w:t>
      </w:r>
      <w:r w:rsidR="0025320E">
        <w:rPr>
          <w:rFonts w:ascii="Trebuchet MS" w:hAnsi="Trebuchet MS" w:cs="Arial"/>
          <w:sz w:val="24"/>
          <w:szCs w:val="24"/>
        </w:rPr>
        <w:t xml:space="preserve">este </w:t>
      </w:r>
      <w:r w:rsidR="0025320E" w:rsidRPr="0025320E">
        <w:rPr>
          <w:rFonts w:ascii="Trebuchet MS" w:hAnsi="Trebuchet MS" w:cs="Arial"/>
          <w:sz w:val="24"/>
          <w:szCs w:val="24"/>
        </w:rPr>
        <w:t>finanțat prin Mecanismul Financiar al Spațiului Economic European SEE 2014-2021.</w:t>
      </w:r>
    </w:p>
    <w:p w14:paraId="3FAC00B4" w14:textId="5426754E" w:rsidR="00FD6F31" w:rsidRPr="0025320E" w:rsidRDefault="00FD6F31" w:rsidP="00FD6F31">
      <w:pPr>
        <w:jc w:val="both"/>
        <w:rPr>
          <w:rFonts w:ascii="Trebuchet MS" w:hAnsi="Trebuchet MS" w:cs="Arial"/>
          <w:sz w:val="24"/>
          <w:szCs w:val="24"/>
        </w:rPr>
      </w:pPr>
      <w:r w:rsidRPr="0025320E">
        <w:rPr>
          <w:rFonts w:ascii="Trebuchet MS" w:hAnsi="Trebuchet MS" w:cs="Arial"/>
          <w:sz w:val="24"/>
          <w:szCs w:val="24"/>
        </w:rPr>
        <w:t>Zonele umede au o importanță deosebită în furnizarea de servicii ecosistemice numărându-se printre cele mai importante categorii de sisteme ecologice. Acestea sunt capabile să susțină o serie largă de servicii ecosistemice</w:t>
      </w:r>
      <w:r w:rsidR="0025320E">
        <w:rPr>
          <w:rFonts w:ascii="Trebuchet MS" w:hAnsi="Trebuchet MS" w:cs="Arial"/>
          <w:sz w:val="24"/>
          <w:szCs w:val="24"/>
        </w:rPr>
        <w:t>,</w:t>
      </w:r>
      <w:r w:rsidRPr="0025320E">
        <w:rPr>
          <w:rFonts w:ascii="Trebuchet MS" w:hAnsi="Trebuchet MS" w:cs="Arial"/>
          <w:sz w:val="24"/>
          <w:szCs w:val="24"/>
        </w:rPr>
        <w:t xml:space="preserve"> în special de reglare (stocare de carbon, prevenirea inundațiilor, reținerea de sedimente, suport pentru biodiversitate)</w:t>
      </w:r>
      <w:r w:rsidR="0025320E">
        <w:rPr>
          <w:rFonts w:ascii="Trebuchet MS" w:hAnsi="Trebuchet MS" w:cs="Arial"/>
          <w:sz w:val="24"/>
          <w:szCs w:val="24"/>
        </w:rPr>
        <w:t xml:space="preserve">, </w:t>
      </w:r>
      <w:r w:rsidRPr="0025320E">
        <w:rPr>
          <w:rFonts w:ascii="Trebuchet MS" w:hAnsi="Trebuchet MS" w:cs="Arial"/>
          <w:sz w:val="24"/>
          <w:szCs w:val="24"/>
        </w:rPr>
        <w:t xml:space="preserve"> dar sunt supuse în același timp și unei imense presiuni umane, numeroase astfel de zone fiind transformate de-a lungul timpul în alte categorii de sisteme. Diminuarea suprafeț</w:t>
      </w:r>
      <w:r w:rsidR="0048026C" w:rsidRPr="0025320E">
        <w:rPr>
          <w:rFonts w:ascii="Trebuchet MS" w:hAnsi="Trebuchet MS" w:cs="Arial"/>
          <w:sz w:val="24"/>
          <w:szCs w:val="24"/>
        </w:rPr>
        <w:t>elor zonelor umede, pier</w:t>
      </w:r>
      <w:r w:rsidRPr="0025320E">
        <w:rPr>
          <w:rFonts w:ascii="Trebuchet MS" w:hAnsi="Trebuchet MS" w:cs="Arial"/>
          <w:sz w:val="24"/>
          <w:szCs w:val="24"/>
        </w:rPr>
        <w:t xml:space="preserve">derea serviciilor ecosistemice furnizate de acestea, au avut efecte directe asupra societății umane de la reducerea rezilienței la modificările climatice, pierderea unor surse de hrană și până la reducerea capacității de atenuare a efectelor catastrofale datorate inundațiilor. </w:t>
      </w:r>
    </w:p>
    <w:p w14:paraId="5C024F12" w14:textId="6AAECB9D" w:rsidR="00FD6F31" w:rsidRPr="0025320E" w:rsidRDefault="00FD6F31" w:rsidP="00FD6F31">
      <w:pPr>
        <w:jc w:val="both"/>
        <w:rPr>
          <w:rFonts w:ascii="Trebuchet MS" w:hAnsi="Trebuchet MS" w:cs="Arial"/>
          <w:sz w:val="24"/>
          <w:szCs w:val="24"/>
        </w:rPr>
      </w:pPr>
      <w:r w:rsidRPr="0025320E">
        <w:rPr>
          <w:rFonts w:ascii="Trebuchet MS" w:hAnsi="Trebuchet MS" w:cs="Arial"/>
          <w:sz w:val="24"/>
          <w:szCs w:val="24"/>
        </w:rPr>
        <w:t>Astfel, prin Program</w:t>
      </w:r>
      <w:r w:rsidR="00017330">
        <w:rPr>
          <w:rFonts w:ascii="Trebuchet MS" w:hAnsi="Trebuchet MS" w:cs="Arial"/>
          <w:sz w:val="24"/>
          <w:szCs w:val="24"/>
        </w:rPr>
        <w:t>ul RO-Mediu,</w:t>
      </w:r>
      <w:r w:rsidRPr="0025320E">
        <w:rPr>
          <w:rFonts w:ascii="Trebuchet MS" w:hAnsi="Trebuchet MS" w:cs="Arial"/>
          <w:sz w:val="24"/>
          <w:szCs w:val="24"/>
        </w:rPr>
        <w:t xml:space="preserve"> s-au alocat 3.550.000 euro  pentru „Restaurarea zonelor umede și a turbăriilor“ și în 16 dec 2021, MMAP, în prez</w:t>
      </w:r>
      <w:r w:rsidR="0048026C" w:rsidRPr="0025320E">
        <w:rPr>
          <w:rFonts w:ascii="Trebuchet MS" w:hAnsi="Trebuchet MS" w:cs="Arial"/>
          <w:sz w:val="24"/>
          <w:szCs w:val="24"/>
        </w:rPr>
        <w:t>ența ministrului Barna T</w:t>
      </w:r>
      <w:r w:rsidR="00017330" w:rsidRPr="00017330">
        <w:rPr>
          <w:rFonts w:ascii="Trebuchet MS" w:hAnsi="Trebuchet MS" w:cs="Arial"/>
          <w:sz w:val="24"/>
          <w:szCs w:val="24"/>
        </w:rPr>
        <w:t>á</w:t>
      </w:r>
      <w:r w:rsidR="00017330">
        <w:rPr>
          <w:rFonts w:ascii="Trebuchet MS" w:hAnsi="Trebuchet MS" w:cs="Arial"/>
          <w:sz w:val="24"/>
          <w:szCs w:val="24"/>
        </w:rPr>
        <w:t>nczos</w:t>
      </w:r>
      <w:r w:rsidR="0048026C" w:rsidRPr="0025320E">
        <w:rPr>
          <w:rFonts w:ascii="Trebuchet MS" w:hAnsi="Trebuchet MS" w:cs="Arial"/>
          <w:sz w:val="24"/>
          <w:szCs w:val="24"/>
        </w:rPr>
        <w:t xml:space="preserve">, </w:t>
      </w:r>
      <w:r w:rsidRPr="0025320E">
        <w:rPr>
          <w:rFonts w:ascii="Trebuchet MS" w:hAnsi="Trebuchet MS" w:cs="Arial"/>
          <w:sz w:val="24"/>
          <w:szCs w:val="24"/>
        </w:rPr>
        <w:t>a semnat 4 contracte de finanțare</w:t>
      </w:r>
      <w:r w:rsidR="00017330">
        <w:rPr>
          <w:rFonts w:ascii="Trebuchet MS" w:hAnsi="Trebuchet MS" w:cs="Arial"/>
          <w:sz w:val="24"/>
          <w:szCs w:val="24"/>
        </w:rPr>
        <w:t>.</w:t>
      </w:r>
      <w:r w:rsidR="0048026C" w:rsidRPr="0025320E">
        <w:rPr>
          <w:rFonts w:ascii="Trebuchet MS" w:hAnsi="Trebuchet MS" w:cs="Arial"/>
          <w:sz w:val="24"/>
          <w:szCs w:val="24"/>
        </w:rPr>
        <w:t xml:space="preserve"> </w:t>
      </w:r>
      <w:r w:rsidR="006107AD">
        <w:rPr>
          <w:rFonts w:ascii="Trebuchet MS" w:hAnsi="Trebuchet MS" w:cs="Arial"/>
          <w:sz w:val="24"/>
          <w:szCs w:val="24"/>
        </w:rPr>
        <w:t xml:space="preserve">Prin intermediul acestora, </w:t>
      </w:r>
      <w:r w:rsidRPr="0025320E">
        <w:rPr>
          <w:rFonts w:ascii="Trebuchet MS" w:hAnsi="Trebuchet MS" w:cs="Arial"/>
          <w:sz w:val="24"/>
          <w:szCs w:val="24"/>
        </w:rPr>
        <w:t xml:space="preserve">se realizează refacerea ecosistemelor degradate și </w:t>
      </w:r>
      <w:r w:rsidR="006107AD">
        <w:rPr>
          <w:rFonts w:ascii="Trebuchet MS" w:hAnsi="Trebuchet MS" w:cs="Arial"/>
          <w:sz w:val="24"/>
          <w:szCs w:val="24"/>
        </w:rPr>
        <w:t xml:space="preserve">se </w:t>
      </w:r>
      <w:r w:rsidRPr="0025320E">
        <w:rPr>
          <w:rFonts w:ascii="Trebuchet MS" w:hAnsi="Trebuchet MS" w:cs="Arial"/>
          <w:sz w:val="24"/>
          <w:szCs w:val="24"/>
        </w:rPr>
        <w:t>asigur</w:t>
      </w:r>
      <w:r w:rsidR="006107AD">
        <w:rPr>
          <w:rFonts w:ascii="Trebuchet MS" w:hAnsi="Trebuchet MS" w:cs="Arial"/>
          <w:sz w:val="24"/>
          <w:szCs w:val="24"/>
        </w:rPr>
        <w:t>ă</w:t>
      </w:r>
      <w:r w:rsidRPr="0025320E">
        <w:rPr>
          <w:rFonts w:ascii="Trebuchet MS" w:hAnsi="Trebuchet MS" w:cs="Arial"/>
          <w:sz w:val="24"/>
          <w:szCs w:val="24"/>
        </w:rPr>
        <w:t xml:space="preserve"> îmbunătățir</w:t>
      </w:r>
      <w:r w:rsidR="006107AD">
        <w:rPr>
          <w:rFonts w:ascii="Trebuchet MS" w:hAnsi="Trebuchet MS" w:cs="Arial"/>
          <w:sz w:val="24"/>
          <w:szCs w:val="24"/>
        </w:rPr>
        <w:t>ea</w:t>
      </w:r>
      <w:r w:rsidRPr="0025320E">
        <w:rPr>
          <w:rFonts w:ascii="Trebuchet MS" w:hAnsi="Trebuchet MS" w:cs="Arial"/>
          <w:sz w:val="24"/>
          <w:szCs w:val="24"/>
        </w:rPr>
        <w:t xml:space="preserve"> stării de conservare a </w:t>
      </w:r>
      <w:r w:rsidR="006107AD">
        <w:rPr>
          <w:rFonts w:ascii="Trebuchet MS" w:hAnsi="Trebuchet MS" w:cs="Arial"/>
          <w:sz w:val="24"/>
          <w:szCs w:val="24"/>
        </w:rPr>
        <w:t>lor</w:t>
      </w:r>
      <w:r w:rsidRPr="0025320E">
        <w:rPr>
          <w:rFonts w:ascii="Trebuchet MS" w:hAnsi="Trebuchet MS" w:cs="Arial"/>
          <w:sz w:val="24"/>
          <w:szCs w:val="24"/>
        </w:rPr>
        <w:t xml:space="preserve">, </w:t>
      </w:r>
      <w:r w:rsidR="006107AD">
        <w:rPr>
          <w:rFonts w:ascii="Trebuchet MS" w:hAnsi="Trebuchet MS" w:cs="Arial"/>
          <w:sz w:val="24"/>
          <w:szCs w:val="24"/>
        </w:rPr>
        <w:t xml:space="preserve">dar </w:t>
      </w:r>
      <w:r w:rsidR="001D0276">
        <w:rPr>
          <w:rFonts w:ascii="Trebuchet MS" w:hAnsi="Trebuchet MS" w:cs="Arial"/>
          <w:sz w:val="24"/>
          <w:szCs w:val="24"/>
        </w:rPr>
        <w:t xml:space="preserve">și </w:t>
      </w:r>
      <w:r w:rsidRPr="0025320E">
        <w:rPr>
          <w:rFonts w:ascii="Trebuchet MS" w:hAnsi="Trebuchet MS" w:cs="Arial"/>
          <w:sz w:val="24"/>
          <w:szCs w:val="24"/>
        </w:rPr>
        <w:t>combaterea degradării ecosistemelor și habitatelor, respectiv</w:t>
      </w:r>
      <w:r w:rsidR="0048026C" w:rsidRPr="0025320E">
        <w:rPr>
          <w:rFonts w:ascii="Trebuchet MS" w:hAnsi="Trebuchet MS" w:cs="Arial"/>
          <w:sz w:val="24"/>
          <w:szCs w:val="24"/>
        </w:rPr>
        <w:t>,</w:t>
      </w:r>
      <w:r w:rsidRPr="0025320E">
        <w:rPr>
          <w:rFonts w:ascii="Trebuchet MS" w:hAnsi="Trebuchet MS" w:cs="Arial"/>
          <w:sz w:val="24"/>
          <w:szCs w:val="24"/>
        </w:rPr>
        <w:t xml:space="preserve"> restaurarea a 45 de zone umede/turbării aflate în stadiu avansat de degradare, ce </w:t>
      </w:r>
      <w:r w:rsidR="0048026C" w:rsidRPr="0025320E">
        <w:rPr>
          <w:rFonts w:ascii="Trebuchet MS" w:hAnsi="Trebuchet MS" w:cs="Arial"/>
          <w:sz w:val="24"/>
          <w:szCs w:val="24"/>
        </w:rPr>
        <w:t>însumează o suprafață de  11 km</w:t>
      </w:r>
      <w:r w:rsidR="0048026C" w:rsidRPr="0025320E">
        <w:rPr>
          <w:rFonts w:ascii="Trebuchet MS" w:hAnsi="Trebuchet MS" w:cs="Arial"/>
          <w:sz w:val="24"/>
          <w:szCs w:val="24"/>
          <w:vertAlign w:val="superscript"/>
        </w:rPr>
        <w:t>2</w:t>
      </w:r>
      <w:r w:rsidRPr="0025320E">
        <w:rPr>
          <w:rFonts w:ascii="Trebuchet MS" w:hAnsi="Trebuchet MS" w:cs="Arial"/>
          <w:sz w:val="24"/>
          <w:szCs w:val="24"/>
        </w:rPr>
        <w:t>.</w:t>
      </w:r>
    </w:p>
    <w:p w14:paraId="5FA04452" w14:textId="057395DB" w:rsidR="00FD6F31" w:rsidRPr="0025320E" w:rsidRDefault="00FD6F31" w:rsidP="00FD6F31">
      <w:pPr>
        <w:jc w:val="both"/>
        <w:rPr>
          <w:rFonts w:ascii="Trebuchet MS" w:hAnsi="Trebuchet MS" w:cs="Arial"/>
          <w:sz w:val="24"/>
          <w:szCs w:val="24"/>
        </w:rPr>
      </w:pPr>
      <w:r w:rsidRPr="0025320E">
        <w:rPr>
          <w:rFonts w:ascii="Trebuchet MS" w:hAnsi="Trebuchet MS" w:cs="Arial"/>
          <w:sz w:val="24"/>
          <w:szCs w:val="24"/>
        </w:rPr>
        <w:t>La implementarea acestor proiecte, vor part</w:t>
      </w:r>
      <w:r w:rsidR="0048026C" w:rsidRPr="0025320E">
        <w:rPr>
          <w:rFonts w:ascii="Trebuchet MS" w:hAnsi="Trebuchet MS" w:cs="Arial"/>
          <w:sz w:val="24"/>
          <w:szCs w:val="24"/>
        </w:rPr>
        <w:t>icipa, în calitate de Promotori</w:t>
      </w:r>
      <w:r w:rsidRPr="0025320E">
        <w:rPr>
          <w:rFonts w:ascii="Trebuchet MS" w:hAnsi="Trebuchet MS" w:cs="Arial"/>
          <w:sz w:val="24"/>
          <w:szCs w:val="24"/>
        </w:rPr>
        <w:t xml:space="preserve"> de Proiecte, Institutul de Cinegetică și Resurse Montane – Miercurea Ciuc, Institutul de Biologie București din cadrul Academiei Române,</w:t>
      </w:r>
      <w:r w:rsidR="0048026C" w:rsidRPr="0025320E">
        <w:rPr>
          <w:rFonts w:ascii="Trebuchet MS" w:hAnsi="Trebuchet MS" w:cs="Arial"/>
          <w:sz w:val="24"/>
          <w:szCs w:val="24"/>
        </w:rPr>
        <w:t xml:space="preserve"> Universitatea Babeș-Bolyai </w:t>
      </w:r>
      <w:r w:rsidRPr="0025320E">
        <w:rPr>
          <w:rFonts w:ascii="Trebuchet MS" w:hAnsi="Trebuchet MS" w:cs="Arial"/>
          <w:sz w:val="24"/>
          <w:szCs w:val="24"/>
        </w:rPr>
        <w:t>Cluj-Napoca, iar parteneri sunt Norwegian Institute of Bioeconomy Research (NIBIO) și Norwegian Institute for Nature Research (NINA).</w:t>
      </w:r>
    </w:p>
    <w:p w14:paraId="3B89FC6F" w14:textId="77777777" w:rsidR="00CD3F93" w:rsidRPr="0025320E" w:rsidRDefault="00CD3F93" w:rsidP="00CD3F93">
      <w:pPr>
        <w:jc w:val="center"/>
        <w:rPr>
          <w:rFonts w:ascii="Trebuchet MS" w:hAnsi="Trebuchet MS" w:cs="Arial"/>
          <w:sz w:val="24"/>
          <w:szCs w:val="24"/>
        </w:rPr>
      </w:pPr>
    </w:p>
    <w:p w14:paraId="39672B89" w14:textId="45FDFAC4" w:rsidR="00CD3F93" w:rsidRPr="0025320E" w:rsidRDefault="00CD3F93" w:rsidP="00CD3F93">
      <w:pPr>
        <w:jc w:val="center"/>
        <w:rPr>
          <w:rFonts w:ascii="Trebuchet MS" w:hAnsi="Trebuchet MS" w:cs="Arial"/>
          <w:sz w:val="24"/>
          <w:szCs w:val="24"/>
        </w:rPr>
      </w:pPr>
      <w:r w:rsidRPr="0025320E">
        <w:rPr>
          <w:rFonts w:ascii="Trebuchet MS" w:hAnsi="Trebuchet MS" w:cs="Arial"/>
          <w:sz w:val="24"/>
          <w:szCs w:val="24"/>
        </w:rPr>
        <w:t xml:space="preserve">MMAP și prin aceste proiecte participă la implementarea Temei anului 2022 pentru zonele umede </w:t>
      </w:r>
    </w:p>
    <w:p w14:paraId="389FF9AE" w14:textId="7C2B0B3C" w:rsidR="00CD3F93" w:rsidRPr="0025320E" w:rsidRDefault="00CD3F93" w:rsidP="00CD3F93">
      <w:pPr>
        <w:jc w:val="center"/>
        <w:rPr>
          <w:rFonts w:ascii="Trebuchet MS" w:hAnsi="Trebuchet MS" w:cs="Arial"/>
          <w:b/>
          <w:bCs/>
          <w:sz w:val="24"/>
          <w:szCs w:val="24"/>
        </w:rPr>
      </w:pPr>
      <w:r w:rsidRPr="0025320E">
        <w:rPr>
          <w:rFonts w:ascii="Trebuchet MS" w:hAnsi="Trebuchet MS" w:cs="Arial"/>
          <w:b/>
          <w:bCs/>
          <w:sz w:val="24"/>
          <w:szCs w:val="24"/>
        </w:rPr>
        <w:t>“Gestionăm Zonele Umede pentru Oameni și Natură”.</w:t>
      </w:r>
    </w:p>
    <w:p w14:paraId="1A5AECF8" w14:textId="2D41966D" w:rsidR="00097B16" w:rsidRPr="0025320E" w:rsidRDefault="00097B16" w:rsidP="00CD3F93">
      <w:pPr>
        <w:jc w:val="center"/>
        <w:rPr>
          <w:rFonts w:ascii="Trebuchet MS" w:hAnsi="Trebuchet MS" w:cs="Arial"/>
          <w:b/>
          <w:bCs/>
          <w:sz w:val="24"/>
          <w:szCs w:val="24"/>
        </w:rPr>
      </w:pPr>
    </w:p>
    <w:p w14:paraId="48348D24" w14:textId="23178B1A" w:rsidR="00097B16" w:rsidRPr="0025320E" w:rsidRDefault="00097B16" w:rsidP="00CD3F93">
      <w:pPr>
        <w:jc w:val="center"/>
        <w:rPr>
          <w:rFonts w:ascii="Trebuchet MS" w:hAnsi="Trebuchet MS" w:cs="Arial"/>
          <w:b/>
          <w:bCs/>
          <w:sz w:val="24"/>
          <w:szCs w:val="24"/>
        </w:rPr>
      </w:pPr>
    </w:p>
    <w:p w14:paraId="594022EF" w14:textId="0C891766" w:rsidR="00097B16" w:rsidRPr="0025320E" w:rsidRDefault="00097B16" w:rsidP="00CD3F93">
      <w:pPr>
        <w:jc w:val="center"/>
        <w:rPr>
          <w:rFonts w:ascii="Trebuchet MS" w:hAnsi="Trebuchet MS" w:cs="Arial"/>
          <w:b/>
          <w:bCs/>
          <w:sz w:val="24"/>
          <w:szCs w:val="24"/>
        </w:rPr>
      </w:pPr>
    </w:p>
    <w:p w14:paraId="02535F1A" w14:textId="25AA7E90" w:rsidR="00097B16" w:rsidRPr="0025320E" w:rsidRDefault="00097B16" w:rsidP="00CD3F93">
      <w:pPr>
        <w:jc w:val="center"/>
        <w:rPr>
          <w:rFonts w:ascii="Trebuchet MS" w:hAnsi="Trebuchet MS" w:cs="Arial"/>
          <w:sz w:val="24"/>
          <w:szCs w:val="24"/>
        </w:rPr>
      </w:pPr>
      <w:r w:rsidRPr="0025320E">
        <w:rPr>
          <w:rFonts w:ascii="Trebuchet MS" w:hAnsi="Trebuchet MS" w:cs="Arial"/>
          <w:noProof/>
          <w:sz w:val="24"/>
          <w:szCs w:val="24"/>
          <w:lang w:val="en-US"/>
        </w:rPr>
        <w:drawing>
          <wp:inline distT="0" distB="0" distL="0" distR="0" wp14:anchorId="511A072D" wp14:editId="40F22CB9">
            <wp:extent cx="6104890" cy="4058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38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04890" cy="4058920"/>
                    </a:xfrm>
                    <a:prstGeom prst="rect">
                      <a:avLst/>
                    </a:prstGeom>
                  </pic:spPr>
                </pic:pic>
              </a:graphicData>
            </a:graphic>
          </wp:inline>
        </w:drawing>
      </w:r>
    </w:p>
    <w:p w14:paraId="18C62D7C" w14:textId="20774FF4" w:rsidR="00097B16" w:rsidRPr="0025320E" w:rsidRDefault="00EE3327" w:rsidP="00CD3F93">
      <w:pPr>
        <w:jc w:val="center"/>
        <w:rPr>
          <w:rFonts w:ascii="Trebuchet MS" w:hAnsi="Trebuchet MS" w:cs="Arial"/>
          <w:sz w:val="24"/>
          <w:szCs w:val="24"/>
        </w:rPr>
      </w:pPr>
      <w:r w:rsidRPr="0025320E">
        <w:rPr>
          <w:rFonts w:ascii="Trebuchet MS" w:hAnsi="Trebuchet MS" w:cs="Arial"/>
          <w:noProof/>
          <w:sz w:val="24"/>
          <w:szCs w:val="24"/>
          <w:lang w:val="en-US"/>
        </w:rPr>
        <w:lastRenderedPageBreak/>
        <w:drawing>
          <wp:inline distT="0" distB="0" distL="0" distR="0" wp14:anchorId="335FCDC0" wp14:editId="049342D3">
            <wp:extent cx="6104890" cy="4058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4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4890" cy="4058920"/>
                    </a:xfrm>
                    <a:prstGeom prst="rect">
                      <a:avLst/>
                    </a:prstGeom>
                  </pic:spPr>
                </pic:pic>
              </a:graphicData>
            </a:graphic>
          </wp:inline>
        </w:drawing>
      </w:r>
    </w:p>
    <w:p w14:paraId="1C42F911" w14:textId="5059C835" w:rsidR="00EE3327" w:rsidRPr="0025320E" w:rsidRDefault="00EE3327" w:rsidP="00CD3F93">
      <w:pPr>
        <w:jc w:val="center"/>
        <w:rPr>
          <w:rFonts w:ascii="Trebuchet MS" w:hAnsi="Trebuchet MS" w:cs="Arial"/>
          <w:sz w:val="24"/>
          <w:szCs w:val="24"/>
        </w:rPr>
      </w:pPr>
    </w:p>
    <w:p w14:paraId="1F627A97" w14:textId="2005A476" w:rsidR="00EE3327" w:rsidRPr="0025320E" w:rsidRDefault="00EE3327" w:rsidP="00CD3F93">
      <w:pPr>
        <w:jc w:val="center"/>
        <w:rPr>
          <w:rFonts w:ascii="Trebuchet MS" w:hAnsi="Trebuchet MS" w:cs="Arial"/>
          <w:sz w:val="24"/>
          <w:szCs w:val="24"/>
        </w:rPr>
      </w:pPr>
    </w:p>
    <w:p w14:paraId="1382FFC9" w14:textId="136AA6F0" w:rsidR="00EE3327" w:rsidRPr="0025320E" w:rsidRDefault="00EE3327" w:rsidP="00CD3F93">
      <w:pPr>
        <w:jc w:val="center"/>
        <w:rPr>
          <w:rFonts w:ascii="Trebuchet MS" w:hAnsi="Trebuchet MS" w:cs="Arial"/>
          <w:sz w:val="24"/>
          <w:szCs w:val="24"/>
        </w:rPr>
      </w:pPr>
      <w:r w:rsidRPr="0025320E">
        <w:rPr>
          <w:rFonts w:ascii="Trebuchet MS" w:hAnsi="Trebuchet MS" w:cs="Arial"/>
          <w:noProof/>
          <w:sz w:val="24"/>
          <w:szCs w:val="24"/>
          <w:lang w:val="en-US"/>
        </w:rPr>
        <w:drawing>
          <wp:inline distT="0" distB="0" distL="0" distR="0" wp14:anchorId="524844DE" wp14:editId="2BB32A4D">
            <wp:extent cx="6104890" cy="4058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39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4890" cy="4058920"/>
                    </a:xfrm>
                    <a:prstGeom prst="rect">
                      <a:avLst/>
                    </a:prstGeom>
                  </pic:spPr>
                </pic:pic>
              </a:graphicData>
            </a:graphic>
          </wp:inline>
        </w:drawing>
      </w:r>
    </w:p>
    <w:p w14:paraId="7D930C4B" w14:textId="05FE91F5" w:rsidR="00EE3327" w:rsidRPr="0025320E" w:rsidRDefault="00EE3327" w:rsidP="00CD3F93">
      <w:pPr>
        <w:jc w:val="center"/>
        <w:rPr>
          <w:rFonts w:ascii="Trebuchet MS" w:hAnsi="Trebuchet MS" w:cs="Arial"/>
          <w:sz w:val="24"/>
          <w:szCs w:val="24"/>
        </w:rPr>
      </w:pPr>
      <w:r w:rsidRPr="0025320E">
        <w:rPr>
          <w:rFonts w:ascii="Trebuchet MS" w:hAnsi="Trebuchet MS" w:cs="Arial"/>
          <w:noProof/>
          <w:sz w:val="24"/>
          <w:szCs w:val="24"/>
          <w:lang w:val="en-US"/>
        </w:rPr>
        <w:lastRenderedPageBreak/>
        <w:drawing>
          <wp:inline distT="0" distB="0" distL="0" distR="0" wp14:anchorId="78C61950" wp14:editId="7E4DB3FB">
            <wp:extent cx="6104890" cy="4058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36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4890" cy="4058920"/>
                    </a:xfrm>
                    <a:prstGeom prst="rect">
                      <a:avLst/>
                    </a:prstGeom>
                  </pic:spPr>
                </pic:pic>
              </a:graphicData>
            </a:graphic>
          </wp:inline>
        </w:drawing>
      </w:r>
    </w:p>
    <w:p w14:paraId="12321B87" w14:textId="3D79650B" w:rsidR="00EE3327" w:rsidRPr="0025320E" w:rsidRDefault="00EE3327" w:rsidP="00CD3F93">
      <w:pPr>
        <w:jc w:val="center"/>
        <w:rPr>
          <w:rFonts w:ascii="Trebuchet MS" w:hAnsi="Trebuchet MS" w:cs="Arial"/>
          <w:sz w:val="24"/>
          <w:szCs w:val="24"/>
        </w:rPr>
      </w:pPr>
    </w:p>
    <w:p w14:paraId="4EB15F4C" w14:textId="77777777" w:rsidR="00EE3327" w:rsidRPr="0025320E" w:rsidRDefault="00EE3327" w:rsidP="00CD3F93">
      <w:pPr>
        <w:jc w:val="center"/>
        <w:rPr>
          <w:rFonts w:ascii="Trebuchet MS" w:hAnsi="Trebuchet MS" w:cs="Arial"/>
          <w:sz w:val="24"/>
          <w:szCs w:val="24"/>
        </w:rPr>
      </w:pPr>
    </w:p>
    <w:sectPr w:rsidR="00EE3327" w:rsidRPr="0025320E" w:rsidSect="00FC4536">
      <w:headerReference w:type="default" r:id="rId12"/>
      <w:footerReference w:type="default" r:id="rId13"/>
      <w:pgSz w:w="11906" w:h="16838"/>
      <w:pgMar w:top="1758" w:right="1016" w:bottom="450" w:left="1276" w:header="360" w:footer="5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244C0" w14:textId="77777777" w:rsidR="00BC0466" w:rsidRDefault="00BC0466" w:rsidP="005D30D6">
      <w:pPr>
        <w:spacing w:after="0" w:line="240" w:lineRule="auto"/>
      </w:pPr>
      <w:r>
        <w:separator/>
      </w:r>
    </w:p>
  </w:endnote>
  <w:endnote w:type="continuationSeparator" w:id="0">
    <w:p w14:paraId="19390EAB" w14:textId="77777777" w:rsidR="00BC0466" w:rsidRDefault="00BC0466" w:rsidP="005D3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04F72" w14:textId="77777777" w:rsidR="00596F7C" w:rsidRPr="00596F7C" w:rsidRDefault="00596F7C" w:rsidP="00596F7C">
    <w:pPr>
      <w:pStyle w:val="Footer"/>
      <w:jc w:val="center"/>
      <w:rPr>
        <w:sz w:val="16"/>
        <w:szCs w:val="16"/>
      </w:rPr>
    </w:pPr>
    <w:r w:rsidRPr="00CF00E8">
      <w:rPr>
        <w:sz w:val="16"/>
        <w:szCs w:val="16"/>
      </w:rPr>
      <w:t>Adresa: Bulevardul Libertății, nr.12, Sector 5, Bucureș</w:t>
    </w:r>
    <w:r w:rsidR="00CE204B">
      <w:rPr>
        <w:sz w:val="16"/>
        <w:szCs w:val="16"/>
      </w:rPr>
      <w:t>ti Telefon: 021/4089609: Email: see2014-2021@mmediu.ro</w:t>
    </w:r>
    <w:r w:rsidRPr="00CF00E8">
      <w:rPr>
        <w:sz w:val="16"/>
        <w:szCs w:val="16"/>
      </w:rPr>
      <w:t xml:space="preserve">, Website </w:t>
    </w:r>
    <w:hyperlink r:id="rId1" w:history="1">
      <w:r w:rsidRPr="00CF00E8">
        <w:rPr>
          <w:rStyle w:val="Hyperlink"/>
          <w:sz w:val="16"/>
          <w:szCs w:val="16"/>
        </w:rPr>
        <w:t>www.mmediu.ro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47053" w14:textId="77777777" w:rsidR="00BC0466" w:rsidRDefault="00BC0466" w:rsidP="005D30D6">
      <w:pPr>
        <w:spacing w:after="0" w:line="240" w:lineRule="auto"/>
      </w:pPr>
      <w:r>
        <w:separator/>
      </w:r>
    </w:p>
  </w:footnote>
  <w:footnote w:type="continuationSeparator" w:id="0">
    <w:p w14:paraId="52785F56" w14:textId="77777777" w:rsidR="00BC0466" w:rsidRDefault="00BC0466" w:rsidP="005D30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A9CCC" w14:textId="77777777" w:rsidR="00596F7C" w:rsidRDefault="00B253E1" w:rsidP="00E438C6">
    <w:pPr>
      <w:pStyle w:val="Header"/>
      <w:tabs>
        <w:tab w:val="clear" w:pos="4536"/>
        <w:tab w:val="clear" w:pos="9072"/>
      </w:tabs>
      <w:jc w:val="both"/>
      <w:rPr>
        <w:noProof/>
        <w:lang w:val="en-GB" w:eastAsia="en-GB"/>
      </w:rPr>
    </w:pPr>
    <w:r>
      <w:rPr>
        <w:noProof/>
        <w:lang w:val="en-US"/>
      </w:rPr>
      <w:drawing>
        <wp:anchor distT="0" distB="0" distL="114300" distR="114300" simplePos="0" relativeHeight="251661312" behindDoc="0" locked="0" layoutInCell="1" allowOverlap="1" wp14:anchorId="5B3C4C5C" wp14:editId="334A3E83">
          <wp:simplePos x="0" y="0"/>
          <wp:positionH relativeFrom="column">
            <wp:posOffset>75565</wp:posOffset>
          </wp:positionH>
          <wp:positionV relativeFrom="paragraph">
            <wp:posOffset>9525</wp:posOffset>
          </wp:positionV>
          <wp:extent cx="2762250" cy="767715"/>
          <wp:effectExtent l="0" t="0" r="0" b="0"/>
          <wp:wrapSquare wrapText="bothSides"/>
          <wp:docPr id="2" name="Picture 2" descr="C:\Users\gabriel.jitaru\Desktop\20191107 ministru instalare\logo MMAP\MMAP-an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l.jitaru\Desktop\20191107 ministru instalare\logo MMAP\MMAP-ant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0" cy="76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899">
      <w:rPr>
        <w:rFonts w:ascii="Calibri" w:hAnsi="Calibri"/>
        <w:b/>
        <w:noProof/>
        <w:color w:val="000080"/>
        <w:sz w:val="26"/>
        <w:szCs w:val="26"/>
        <w:lang w:val="en-US"/>
      </w:rPr>
      <w:drawing>
        <wp:anchor distT="0" distB="0" distL="114300" distR="114300" simplePos="0" relativeHeight="251659264" behindDoc="0" locked="0" layoutInCell="1" allowOverlap="1" wp14:anchorId="424D004E" wp14:editId="1F118C93">
          <wp:simplePos x="0" y="0"/>
          <wp:positionH relativeFrom="column">
            <wp:posOffset>4312650</wp:posOffset>
          </wp:positionH>
          <wp:positionV relativeFrom="paragraph">
            <wp:posOffset>1987</wp:posOffset>
          </wp:positionV>
          <wp:extent cx="1699309" cy="699715"/>
          <wp:effectExtent l="0" t="0" r="0" b="5715"/>
          <wp:wrapNone/>
          <wp:docPr id="4" name="Picture 4" descr="E:\SEE\2014-2021\Comunicare\Package to NFPs + Embassies + DPPs\EEA and Norway Grants logo package\EEA-and-Norway_grants\PNG\Standard\EEA-and-Norway_gr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EE\2014-2021\Comunicare\Package to NFPs + Embassies + DPPs\EEA and Norway Grants logo package\EEA-and-Norway_grants\PNG\Standard\EEA-and-Norway_grant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1920" cy="700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1D8B"/>
    <w:multiLevelType w:val="hybridMultilevel"/>
    <w:tmpl w:val="582AD8A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46AF2"/>
    <w:multiLevelType w:val="hybridMultilevel"/>
    <w:tmpl w:val="3BC6AB84"/>
    <w:lvl w:ilvl="0" w:tplc="59C8E9FE">
      <w:start w:val="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CC44A9"/>
    <w:multiLevelType w:val="hybridMultilevel"/>
    <w:tmpl w:val="B3BA8896"/>
    <w:lvl w:ilvl="0" w:tplc="A3882846">
      <w:start w:val="10"/>
      <w:numFmt w:val="bullet"/>
      <w:lvlText w:val="-"/>
      <w:lvlJc w:val="left"/>
      <w:pPr>
        <w:ind w:left="1800" w:hanging="360"/>
      </w:pPr>
      <w:rPr>
        <w:rFonts w:ascii="Times New Roman" w:eastAsia="Calibri"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409056A"/>
    <w:multiLevelType w:val="hybridMultilevel"/>
    <w:tmpl w:val="357E9A4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102A8A"/>
    <w:multiLevelType w:val="hybridMultilevel"/>
    <w:tmpl w:val="4C1E85F4"/>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5" w15:restartNumberingAfterBreak="0">
    <w:nsid w:val="105A746B"/>
    <w:multiLevelType w:val="hybridMultilevel"/>
    <w:tmpl w:val="180CC78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6" w15:restartNumberingAfterBreak="0">
    <w:nsid w:val="123823F2"/>
    <w:multiLevelType w:val="hybridMultilevel"/>
    <w:tmpl w:val="13028A96"/>
    <w:lvl w:ilvl="0" w:tplc="B87602C2">
      <w:start w:val="1"/>
      <w:numFmt w:val="bullet"/>
      <w:lvlText w:val="-"/>
      <w:lvlJc w:val="left"/>
      <w:pPr>
        <w:ind w:left="720" w:hanging="360"/>
      </w:pPr>
      <w:rPr>
        <w:rFonts w:ascii="Calibri" w:eastAsiaTheme="minorHAnsi" w:hAnsi="Calibri"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C23D69"/>
    <w:multiLevelType w:val="hybridMultilevel"/>
    <w:tmpl w:val="233ADFCC"/>
    <w:lvl w:ilvl="0" w:tplc="ABCC31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245004"/>
    <w:multiLevelType w:val="hybridMultilevel"/>
    <w:tmpl w:val="03460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505A7D"/>
    <w:multiLevelType w:val="hybridMultilevel"/>
    <w:tmpl w:val="19C63B14"/>
    <w:lvl w:ilvl="0" w:tplc="AE6025A2">
      <w:start w:val="2"/>
      <w:numFmt w:val="bullet"/>
      <w:lvlText w:val="-"/>
      <w:lvlJc w:val="left"/>
      <w:pPr>
        <w:ind w:left="720" w:hanging="360"/>
      </w:pPr>
      <w:rPr>
        <w:rFonts w:ascii="Calibri" w:eastAsiaTheme="minorHAnsi" w:hAnsi="Calibri"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CB369A"/>
    <w:multiLevelType w:val="hybridMultilevel"/>
    <w:tmpl w:val="CDDACFF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F5525F2"/>
    <w:multiLevelType w:val="hybridMultilevel"/>
    <w:tmpl w:val="B36243D2"/>
    <w:lvl w:ilvl="0" w:tplc="3C805ABE">
      <w:start w:val="1"/>
      <w:numFmt w:val="low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0355D4"/>
    <w:multiLevelType w:val="hybridMultilevel"/>
    <w:tmpl w:val="08C0F846"/>
    <w:lvl w:ilvl="0" w:tplc="DA580564">
      <w:start w:val="5"/>
      <w:numFmt w:val="bullet"/>
      <w:lvlText w:val="-"/>
      <w:lvlJc w:val="left"/>
      <w:pPr>
        <w:ind w:left="720" w:hanging="360"/>
      </w:pPr>
      <w:rPr>
        <w:rFonts w:ascii="Calibri" w:eastAsiaTheme="minorHAnsi" w:hAnsi="Calibri"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E810F4"/>
    <w:multiLevelType w:val="hybridMultilevel"/>
    <w:tmpl w:val="4A32E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197350"/>
    <w:multiLevelType w:val="hybridMultilevel"/>
    <w:tmpl w:val="D8446060"/>
    <w:lvl w:ilvl="0" w:tplc="9FC61F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571114"/>
    <w:multiLevelType w:val="hybridMultilevel"/>
    <w:tmpl w:val="2D8A78F6"/>
    <w:lvl w:ilvl="0" w:tplc="B768B326">
      <w:numFmt w:val="bullet"/>
      <w:lvlText w:val="-"/>
      <w:lvlJc w:val="left"/>
      <w:pPr>
        <w:ind w:left="720" w:hanging="360"/>
      </w:pPr>
      <w:rPr>
        <w:rFonts w:ascii="Calibri" w:eastAsiaTheme="minorHAnsi" w:hAnsi="Calibri" w:cs="Helvetica" w:hint="default"/>
      </w:rPr>
    </w:lvl>
    <w:lvl w:ilvl="1" w:tplc="E976FBD0">
      <w:numFmt w:val="bullet"/>
      <w:lvlText w:val="•"/>
      <w:lvlJc w:val="left"/>
      <w:pPr>
        <w:ind w:left="1440" w:hanging="360"/>
      </w:pPr>
      <w:rPr>
        <w:rFonts w:ascii="Calibri" w:eastAsiaTheme="minorHAnsi" w:hAnsi="Calibri"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7C5531"/>
    <w:multiLevelType w:val="hybridMultilevel"/>
    <w:tmpl w:val="725CC78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15:restartNumberingAfterBreak="0">
    <w:nsid w:val="30457387"/>
    <w:multiLevelType w:val="hybridMultilevel"/>
    <w:tmpl w:val="92740B0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0622EC7"/>
    <w:multiLevelType w:val="hybridMultilevel"/>
    <w:tmpl w:val="E7121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D53607"/>
    <w:multiLevelType w:val="hybridMultilevel"/>
    <w:tmpl w:val="728A8466"/>
    <w:lvl w:ilvl="0" w:tplc="3E12876A">
      <w:numFmt w:val="bullet"/>
      <w:lvlText w:val="-"/>
      <w:lvlJc w:val="left"/>
      <w:pPr>
        <w:ind w:left="360" w:hanging="360"/>
      </w:pPr>
      <w:rPr>
        <w:rFonts w:ascii="Calibri" w:eastAsiaTheme="minorHAnsi" w:hAnsi="Calibri" w:cs="Helvetic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1D22BD"/>
    <w:multiLevelType w:val="hybridMultilevel"/>
    <w:tmpl w:val="48289B12"/>
    <w:lvl w:ilvl="0" w:tplc="04090017">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59A26FEB"/>
    <w:multiLevelType w:val="hybridMultilevel"/>
    <w:tmpl w:val="A0F6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B10697"/>
    <w:multiLevelType w:val="multilevel"/>
    <w:tmpl w:val="2370EACC"/>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EA52CFE"/>
    <w:multiLevelType w:val="hybridMultilevel"/>
    <w:tmpl w:val="A61AD1C0"/>
    <w:lvl w:ilvl="0" w:tplc="A258BC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F725F7C"/>
    <w:multiLevelType w:val="hybridMultilevel"/>
    <w:tmpl w:val="88C46220"/>
    <w:lvl w:ilvl="0" w:tplc="A3882846">
      <w:start w:val="10"/>
      <w:numFmt w:val="bullet"/>
      <w:lvlText w:val="-"/>
      <w:lvlJc w:val="left"/>
      <w:pPr>
        <w:ind w:left="927" w:hanging="360"/>
      </w:pPr>
      <w:rPr>
        <w:rFonts w:ascii="Times New Roman" w:eastAsia="Calibr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625E76AA"/>
    <w:multiLevelType w:val="hybridMultilevel"/>
    <w:tmpl w:val="349EFE26"/>
    <w:lvl w:ilvl="0" w:tplc="0F7EAFAE">
      <w:start w:val="1"/>
      <w:numFmt w:val="decimal"/>
      <w:lvlText w:val="%1)"/>
      <w:lvlJc w:val="left"/>
      <w:pPr>
        <w:ind w:left="720" w:hanging="360"/>
      </w:pPr>
      <w:rPr>
        <w:rFonts w:cs="Helvetic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7E87F38"/>
    <w:multiLevelType w:val="hybridMultilevel"/>
    <w:tmpl w:val="CA98A0B2"/>
    <w:lvl w:ilvl="0" w:tplc="BB52C9F4">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81251FA"/>
    <w:multiLevelType w:val="hybridMultilevel"/>
    <w:tmpl w:val="6EE4BCA0"/>
    <w:lvl w:ilvl="0" w:tplc="3E12876A">
      <w:numFmt w:val="bullet"/>
      <w:lvlText w:val="-"/>
      <w:lvlJc w:val="left"/>
      <w:pPr>
        <w:ind w:left="720" w:hanging="360"/>
      </w:pPr>
      <w:rPr>
        <w:rFonts w:ascii="Calibri" w:eastAsiaTheme="minorHAnsi" w:hAnsi="Calibri"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FB7280"/>
    <w:multiLevelType w:val="hybridMultilevel"/>
    <w:tmpl w:val="50121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C07298"/>
    <w:multiLevelType w:val="hybridMultilevel"/>
    <w:tmpl w:val="13062978"/>
    <w:lvl w:ilvl="0" w:tplc="A26820A0">
      <w:start w:val="1"/>
      <w:numFmt w:val="decimal"/>
      <w:lvlText w:val="%1."/>
      <w:lvlJc w:val="left"/>
      <w:pPr>
        <w:ind w:left="360" w:hanging="360"/>
      </w:pPr>
      <w:rPr>
        <w:rFonts w:hint="default"/>
        <w:b/>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0" w15:restartNumberingAfterBreak="0">
    <w:nsid w:val="704C72EC"/>
    <w:multiLevelType w:val="hybridMultilevel"/>
    <w:tmpl w:val="3072D94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76415EE5"/>
    <w:multiLevelType w:val="hybridMultilevel"/>
    <w:tmpl w:val="5D0E6528"/>
    <w:lvl w:ilvl="0" w:tplc="D818BC54">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9452D07"/>
    <w:multiLevelType w:val="hybridMultilevel"/>
    <w:tmpl w:val="8F8C59A2"/>
    <w:lvl w:ilvl="0" w:tplc="DD06DFA0">
      <w:start w:val="2"/>
      <w:numFmt w:val="bullet"/>
      <w:lvlText w:val="-"/>
      <w:lvlJc w:val="left"/>
      <w:pPr>
        <w:ind w:left="720" w:hanging="360"/>
      </w:pPr>
      <w:rPr>
        <w:rFonts w:ascii="Calibri" w:eastAsiaTheme="minorHAnsi" w:hAnsi="Calibri"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754A67"/>
    <w:multiLevelType w:val="hybridMultilevel"/>
    <w:tmpl w:val="0D9A3C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7F5D71D2"/>
    <w:multiLevelType w:val="hybridMultilevel"/>
    <w:tmpl w:val="9022CC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num>
  <w:num w:numId="2">
    <w:abstractNumId w:val="17"/>
  </w:num>
  <w:num w:numId="3">
    <w:abstractNumId w:val="22"/>
  </w:num>
  <w:num w:numId="4">
    <w:abstractNumId w:val="30"/>
  </w:num>
  <w:num w:numId="5">
    <w:abstractNumId w:val="10"/>
  </w:num>
  <w:num w:numId="6">
    <w:abstractNumId w:val="29"/>
  </w:num>
  <w:num w:numId="7">
    <w:abstractNumId w:val="20"/>
  </w:num>
  <w:num w:numId="8">
    <w:abstractNumId w:val="5"/>
  </w:num>
  <w:num w:numId="9">
    <w:abstractNumId w:val="19"/>
  </w:num>
  <w:num w:numId="10">
    <w:abstractNumId w:val="25"/>
  </w:num>
  <w:num w:numId="11">
    <w:abstractNumId w:val="13"/>
  </w:num>
  <w:num w:numId="12">
    <w:abstractNumId w:val="27"/>
  </w:num>
  <w:num w:numId="13">
    <w:abstractNumId w:val="26"/>
  </w:num>
  <w:num w:numId="14">
    <w:abstractNumId w:val="15"/>
  </w:num>
  <w:num w:numId="15">
    <w:abstractNumId w:val="34"/>
  </w:num>
  <w:num w:numId="16">
    <w:abstractNumId w:val="3"/>
  </w:num>
  <w:num w:numId="17">
    <w:abstractNumId w:val="14"/>
  </w:num>
  <w:num w:numId="18">
    <w:abstractNumId w:val="23"/>
  </w:num>
  <w:num w:numId="19">
    <w:abstractNumId w:val="11"/>
  </w:num>
  <w:num w:numId="20">
    <w:abstractNumId w:val="31"/>
  </w:num>
  <w:num w:numId="21">
    <w:abstractNumId w:val="9"/>
  </w:num>
  <w:num w:numId="22">
    <w:abstractNumId w:val="28"/>
  </w:num>
  <w:num w:numId="23">
    <w:abstractNumId w:val="16"/>
  </w:num>
  <w:num w:numId="24">
    <w:abstractNumId w:val="0"/>
  </w:num>
  <w:num w:numId="25">
    <w:abstractNumId w:val="4"/>
  </w:num>
  <w:num w:numId="26">
    <w:abstractNumId w:val="8"/>
  </w:num>
  <w:num w:numId="27">
    <w:abstractNumId w:val="18"/>
  </w:num>
  <w:num w:numId="28">
    <w:abstractNumId w:val="12"/>
  </w:num>
  <w:num w:numId="29">
    <w:abstractNumId w:val="21"/>
  </w:num>
  <w:num w:numId="30">
    <w:abstractNumId w:val="1"/>
  </w:num>
  <w:num w:numId="31">
    <w:abstractNumId w:val="7"/>
  </w:num>
  <w:num w:numId="32">
    <w:abstractNumId w:val="6"/>
  </w:num>
  <w:num w:numId="33">
    <w:abstractNumId w:val="32"/>
  </w:num>
  <w:num w:numId="34">
    <w:abstractNumId w:val="24"/>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04D"/>
    <w:rsid w:val="000000F0"/>
    <w:rsid w:val="00003199"/>
    <w:rsid w:val="00006DA2"/>
    <w:rsid w:val="0000772E"/>
    <w:rsid w:val="00010866"/>
    <w:rsid w:val="0001165F"/>
    <w:rsid w:val="00013F43"/>
    <w:rsid w:val="00017330"/>
    <w:rsid w:val="0002355A"/>
    <w:rsid w:val="000276FD"/>
    <w:rsid w:val="0003268D"/>
    <w:rsid w:val="00043397"/>
    <w:rsid w:val="00043F79"/>
    <w:rsid w:val="000446ED"/>
    <w:rsid w:val="00045137"/>
    <w:rsid w:val="00047955"/>
    <w:rsid w:val="00053751"/>
    <w:rsid w:val="00053A7F"/>
    <w:rsid w:val="00054C01"/>
    <w:rsid w:val="00061C7B"/>
    <w:rsid w:val="00067F00"/>
    <w:rsid w:val="0007012A"/>
    <w:rsid w:val="0007420E"/>
    <w:rsid w:val="00074939"/>
    <w:rsid w:val="00076C86"/>
    <w:rsid w:val="000832FB"/>
    <w:rsid w:val="00091853"/>
    <w:rsid w:val="0009356A"/>
    <w:rsid w:val="00094158"/>
    <w:rsid w:val="00095B3F"/>
    <w:rsid w:val="000979E6"/>
    <w:rsid w:val="00097B16"/>
    <w:rsid w:val="000A08BD"/>
    <w:rsid w:val="000A4387"/>
    <w:rsid w:val="000A713E"/>
    <w:rsid w:val="000B0704"/>
    <w:rsid w:val="000B0A07"/>
    <w:rsid w:val="000B219E"/>
    <w:rsid w:val="000B3528"/>
    <w:rsid w:val="000C17AB"/>
    <w:rsid w:val="000C4B04"/>
    <w:rsid w:val="000C4B9B"/>
    <w:rsid w:val="000C4C1E"/>
    <w:rsid w:val="000C5993"/>
    <w:rsid w:val="000D0BB4"/>
    <w:rsid w:val="000D0BF2"/>
    <w:rsid w:val="000D14F3"/>
    <w:rsid w:val="000D1925"/>
    <w:rsid w:val="000D25BD"/>
    <w:rsid w:val="000D3C87"/>
    <w:rsid w:val="000D742B"/>
    <w:rsid w:val="000E1DD1"/>
    <w:rsid w:val="000E26E2"/>
    <w:rsid w:val="000E28D0"/>
    <w:rsid w:val="000E5D98"/>
    <w:rsid w:val="000F2B53"/>
    <w:rsid w:val="000F47EC"/>
    <w:rsid w:val="00100228"/>
    <w:rsid w:val="001056AD"/>
    <w:rsid w:val="001069C9"/>
    <w:rsid w:val="00107FF4"/>
    <w:rsid w:val="00112864"/>
    <w:rsid w:val="001137FE"/>
    <w:rsid w:val="00116C45"/>
    <w:rsid w:val="00117928"/>
    <w:rsid w:val="00121F35"/>
    <w:rsid w:val="00123B31"/>
    <w:rsid w:val="00125361"/>
    <w:rsid w:val="00130645"/>
    <w:rsid w:val="00130DCF"/>
    <w:rsid w:val="00131FAC"/>
    <w:rsid w:val="00132DF1"/>
    <w:rsid w:val="00135B52"/>
    <w:rsid w:val="00136AA1"/>
    <w:rsid w:val="001418B4"/>
    <w:rsid w:val="00144D2A"/>
    <w:rsid w:val="001561B7"/>
    <w:rsid w:val="00157C04"/>
    <w:rsid w:val="001609C5"/>
    <w:rsid w:val="00167F1B"/>
    <w:rsid w:val="0017489C"/>
    <w:rsid w:val="00175D28"/>
    <w:rsid w:val="001805FB"/>
    <w:rsid w:val="00182AA9"/>
    <w:rsid w:val="00183EE5"/>
    <w:rsid w:val="00184AB5"/>
    <w:rsid w:val="00192A36"/>
    <w:rsid w:val="00192DB1"/>
    <w:rsid w:val="00195753"/>
    <w:rsid w:val="001B67E5"/>
    <w:rsid w:val="001C12A7"/>
    <w:rsid w:val="001C1869"/>
    <w:rsid w:val="001C3A30"/>
    <w:rsid w:val="001C622E"/>
    <w:rsid w:val="001D0276"/>
    <w:rsid w:val="001D1702"/>
    <w:rsid w:val="001D32A6"/>
    <w:rsid w:val="001D474E"/>
    <w:rsid w:val="001D4ADC"/>
    <w:rsid w:val="001D4EFD"/>
    <w:rsid w:val="001D5E6A"/>
    <w:rsid w:val="001D7255"/>
    <w:rsid w:val="001E2231"/>
    <w:rsid w:val="001E5CEE"/>
    <w:rsid w:val="001F1B4F"/>
    <w:rsid w:val="001F1DB2"/>
    <w:rsid w:val="001F3A55"/>
    <w:rsid w:val="001F5C3D"/>
    <w:rsid w:val="001F6B3C"/>
    <w:rsid w:val="00202303"/>
    <w:rsid w:val="002121FD"/>
    <w:rsid w:val="00215FBA"/>
    <w:rsid w:val="00217B47"/>
    <w:rsid w:val="002203D8"/>
    <w:rsid w:val="00221632"/>
    <w:rsid w:val="002216A2"/>
    <w:rsid w:val="00224CD7"/>
    <w:rsid w:val="002261F8"/>
    <w:rsid w:val="0023071F"/>
    <w:rsid w:val="00233220"/>
    <w:rsid w:val="0023687C"/>
    <w:rsid w:val="0024029F"/>
    <w:rsid w:val="00244588"/>
    <w:rsid w:val="002446E8"/>
    <w:rsid w:val="0025320E"/>
    <w:rsid w:val="002577F3"/>
    <w:rsid w:val="00261825"/>
    <w:rsid w:val="00261B03"/>
    <w:rsid w:val="00261DCA"/>
    <w:rsid w:val="0026339A"/>
    <w:rsid w:val="00263557"/>
    <w:rsid w:val="00266141"/>
    <w:rsid w:val="00267170"/>
    <w:rsid w:val="00270902"/>
    <w:rsid w:val="00271770"/>
    <w:rsid w:val="0027202E"/>
    <w:rsid w:val="00274FCB"/>
    <w:rsid w:val="002751B1"/>
    <w:rsid w:val="002803F2"/>
    <w:rsid w:val="0028063C"/>
    <w:rsid w:val="002814F5"/>
    <w:rsid w:val="00283E2B"/>
    <w:rsid w:val="0028435D"/>
    <w:rsid w:val="0028655A"/>
    <w:rsid w:val="002866C9"/>
    <w:rsid w:val="00287FF4"/>
    <w:rsid w:val="002941DF"/>
    <w:rsid w:val="0029430C"/>
    <w:rsid w:val="00295AC8"/>
    <w:rsid w:val="002973CE"/>
    <w:rsid w:val="002A1708"/>
    <w:rsid w:val="002A33D0"/>
    <w:rsid w:val="002A5083"/>
    <w:rsid w:val="002B02CD"/>
    <w:rsid w:val="002B22BA"/>
    <w:rsid w:val="002B3901"/>
    <w:rsid w:val="002C5129"/>
    <w:rsid w:val="002C771A"/>
    <w:rsid w:val="002D210C"/>
    <w:rsid w:val="002D4E36"/>
    <w:rsid w:val="002E15B6"/>
    <w:rsid w:val="002E1617"/>
    <w:rsid w:val="002E31B7"/>
    <w:rsid w:val="002E53F1"/>
    <w:rsid w:val="002E6BC3"/>
    <w:rsid w:val="002F1861"/>
    <w:rsid w:val="002F1ED5"/>
    <w:rsid w:val="0030055D"/>
    <w:rsid w:val="00305A90"/>
    <w:rsid w:val="00307A57"/>
    <w:rsid w:val="00307BC9"/>
    <w:rsid w:val="003120D8"/>
    <w:rsid w:val="00313DDA"/>
    <w:rsid w:val="00314BC7"/>
    <w:rsid w:val="00316049"/>
    <w:rsid w:val="0031749E"/>
    <w:rsid w:val="00320E82"/>
    <w:rsid w:val="00321BAA"/>
    <w:rsid w:val="00325D2F"/>
    <w:rsid w:val="00326AF6"/>
    <w:rsid w:val="0032793B"/>
    <w:rsid w:val="00332DF4"/>
    <w:rsid w:val="003346E0"/>
    <w:rsid w:val="00334BD2"/>
    <w:rsid w:val="0033546B"/>
    <w:rsid w:val="00335CE4"/>
    <w:rsid w:val="0034146D"/>
    <w:rsid w:val="003418B1"/>
    <w:rsid w:val="00345EF2"/>
    <w:rsid w:val="00346655"/>
    <w:rsid w:val="0035034F"/>
    <w:rsid w:val="003528A5"/>
    <w:rsid w:val="003558D8"/>
    <w:rsid w:val="0035605F"/>
    <w:rsid w:val="00363386"/>
    <w:rsid w:val="00365924"/>
    <w:rsid w:val="003665B5"/>
    <w:rsid w:val="00373698"/>
    <w:rsid w:val="0037701D"/>
    <w:rsid w:val="00377220"/>
    <w:rsid w:val="0038404D"/>
    <w:rsid w:val="0038769B"/>
    <w:rsid w:val="003A07D6"/>
    <w:rsid w:val="003A0D59"/>
    <w:rsid w:val="003A139D"/>
    <w:rsid w:val="003B02CF"/>
    <w:rsid w:val="003B060B"/>
    <w:rsid w:val="003B2E40"/>
    <w:rsid w:val="003B4548"/>
    <w:rsid w:val="003C6D72"/>
    <w:rsid w:val="003D1D62"/>
    <w:rsid w:val="003F21C5"/>
    <w:rsid w:val="003F2958"/>
    <w:rsid w:val="003F3451"/>
    <w:rsid w:val="003F5513"/>
    <w:rsid w:val="003F5554"/>
    <w:rsid w:val="00400CAF"/>
    <w:rsid w:val="004016B0"/>
    <w:rsid w:val="00402D97"/>
    <w:rsid w:val="00405F2A"/>
    <w:rsid w:val="0040706C"/>
    <w:rsid w:val="0041140F"/>
    <w:rsid w:val="0041156E"/>
    <w:rsid w:val="00411D70"/>
    <w:rsid w:val="00412829"/>
    <w:rsid w:val="00415DB9"/>
    <w:rsid w:val="004160FE"/>
    <w:rsid w:val="00416DDD"/>
    <w:rsid w:val="00421431"/>
    <w:rsid w:val="00423C1C"/>
    <w:rsid w:val="004268ED"/>
    <w:rsid w:val="00426F94"/>
    <w:rsid w:val="00432C97"/>
    <w:rsid w:val="00434D53"/>
    <w:rsid w:val="004373E6"/>
    <w:rsid w:val="0043759B"/>
    <w:rsid w:val="00440831"/>
    <w:rsid w:val="0044143A"/>
    <w:rsid w:val="004455CF"/>
    <w:rsid w:val="00446AFF"/>
    <w:rsid w:val="00454657"/>
    <w:rsid w:val="00463DAE"/>
    <w:rsid w:val="004708C0"/>
    <w:rsid w:val="00471264"/>
    <w:rsid w:val="00472338"/>
    <w:rsid w:val="004726F1"/>
    <w:rsid w:val="004729A2"/>
    <w:rsid w:val="0047330A"/>
    <w:rsid w:val="00477F1B"/>
    <w:rsid w:val="0048026C"/>
    <w:rsid w:val="004853D0"/>
    <w:rsid w:val="00486331"/>
    <w:rsid w:val="004919EF"/>
    <w:rsid w:val="00493ED1"/>
    <w:rsid w:val="00496E7F"/>
    <w:rsid w:val="004972E9"/>
    <w:rsid w:val="00497832"/>
    <w:rsid w:val="004979CC"/>
    <w:rsid w:val="004A530E"/>
    <w:rsid w:val="004A5462"/>
    <w:rsid w:val="004A5BDB"/>
    <w:rsid w:val="004A63C5"/>
    <w:rsid w:val="004A64B1"/>
    <w:rsid w:val="004A67BA"/>
    <w:rsid w:val="004B461C"/>
    <w:rsid w:val="004B6E91"/>
    <w:rsid w:val="004B726A"/>
    <w:rsid w:val="004C2E08"/>
    <w:rsid w:val="004C3044"/>
    <w:rsid w:val="004C78A9"/>
    <w:rsid w:val="004D05C3"/>
    <w:rsid w:val="004D4498"/>
    <w:rsid w:val="004D45DB"/>
    <w:rsid w:val="004D68B0"/>
    <w:rsid w:val="004D7905"/>
    <w:rsid w:val="004E1972"/>
    <w:rsid w:val="004E47B9"/>
    <w:rsid w:val="004E55D8"/>
    <w:rsid w:val="004F0948"/>
    <w:rsid w:val="004F0A29"/>
    <w:rsid w:val="004F11CB"/>
    <w:rsid w:val="004F25B0"/>
    <w:rsid w:val="004F3C04"/>
    <w:rsid w:val="004F5675"/>
    <w:rsid w:val="00506536"/>
    <w:rsid w:val="00507371"/>
    <w:rsid w:val="005076E9"/>
    <w:rsid w:val="00510240"/>
    <w:rsid w:val="00515501"/>
    <w:rsid w:val="00520907"/>
    <w:rsid w:val="00521C68"/>
    <w:rsid w:val="00526FCB"/>
    <w:rsid w:val="00533977"/>
    <w:rsid w:val="00541DCC"/>
    <w:rsid w:val="0054239F"/>
    <w:rsid w:val="00546EB5"/>
    <w:rsid w:val="00550FC8"/>
    <w:rsid w:val="00555B6A"/>
    <w:rsid w:val="00555C9A"/>
    <w:rsid w:val="00562149"/>
    <w:rsid w:val="00565E8F"/>
    <w:rsid w:val="00566D40"/>
    <w:rsid w:val="00570714"/>
    <w:rsid w:val="00572646"/>
    <w:rsid w:val="0057477C"/>
    <w:rsid w:val="0057558A"/>
    <w:rsid w:val="00581054"/>
    <w:rsid w:val="00582BD7"/>
    <w:rsid w:val="00583A3C"/>
    <w:rsid w:val="00583BBE"/>
    <w:rsid w:val="00587A2C"/>
    <w:rsid w:val="00590021"/>
    <w:rsid w:val="005906D9"/>
    <w:rsid w:val="005953DF"/>
    <w:rsid w:val="00596F7C"/>
    <w:rsid w:val="005A0824"/>
    <w:rsid w:val="005A08B2"/>
    <w:rsid w:val="005A111E"/>
    <w:rsid w:val="005A4EF7"/>
    <w:rsid w:val="005B6581"/>
    <w:rsid w:val="005B695E"/>
    <w:rsid w:val="005B744E"/>
    <w:rsid w:val="005C623E"/>
    <w:rsid w:val="005C65E7"/>
    <w:rsid w:val="005C6EBF"/>
    <w:rsid w:val="005D1CB4"/>
    <w:rsid w:val="005D2C07"/>
    <w:rsid w:val="005D30D6"/>
    <w:rsid w:val="005D5D90"/>
    <w:rsid w:val="005D798F"/>
    <w:rsid w:val="005E1F1A"/>
    <w:rsid w:val="005F447B"/>
    <w:rsid w:val="005F5629"/>
    <w:rsid w:val="005F5676"/>
    <w:rsid w:val="00600462"/>
    <w:rsid w:val="006021CC"/>
    <w:rsid w:val="006021D9"/>
    <w:rsid w:val="006036A3"/>
    <w:rsid w:val="006055B8"/>
    <w:rsid w:val="006055DD"/>
    <w:rsid w:val="006107AD"/>
    <w:rsid w:val="006123BE"/>
    <w:rsid w:val="00623563"/>
    <w:rsid w:val="00623A4C"/>
    <w:rsid w:val="006244D9"/>
    <w:rsid w:val="00625694"/>
    <w:rsid w:val="00627189"/>
    <w:rsid w:val="00633241"/>
    <w:rsid w:val="006340AD"/>
    <w:rsid w:val="0064200D"/>
    <w:rsid w:val="00646F20"/>
    <w:rsid w:val="0065003B"/>
    <w:rsid w:val="00651C67"/>
    <w:rsid w:val="00651C86"/>
    <w:rsid w:val="00653F67"/>
    <w:rsid w:val="00655F67"/>
    <w:rsid w:val="00661781"/>
    <w:rsid w:val="0066200E"/>
    <w:rsid w:val="00662BC9"/>
    <w:rsid w:val="00667BC4"/>
    <w:rsid w:val="006712B6"/>
    <w:rsid w:val="00671745"/>
    <w:rsid w:val="006729AD"/>
    <w:rsid w:val="00673901"/>
    <w:rsid w:val="00674973"/>
    <w:rsid w:val="00680214"/>
    <w:rsid w:val="00683089"/>
    <w:rsid w:val="00685952"/>
    <w:rsid w:val="00687A86"/>
    <w:rsid w:val="00694DDB"/>
    <w:rsid w:val="006A0C92"/>
    <w:rsid w:val="006A5680"/>
    <w:rsid w:val="006B1322"/>
    <w:rsid w:val="006B337E"/>
    <w:rsid w:val="006B4D13"/>
    <w:rsid w:val="006B4F39"/>
    <w:rsid w:val="006B6A60"/>
    <w:rsid w:val="006C1E8D"/>
    <w:rsid w:val="006C5087"/>
    <w:rsid w:val="006D12EC"/>
    <w:rsid w:val="006D6D03"/>
    <w:rsid w:val="006E1919"/>
    <w:rsid w:val="006E2F1F"/>
    <w:rsid w:val="006E3CA0"/>
    <w:rsid w:val="006E419C"/>
    <w:rsid w:val="006E547C"/>
    <w:rsid w:val="006E65F8"/>
    <w:rsid w:val="006E7023"/>
    <w:rsid w:val="006F085F"/>
    <w:rsid w:val="006F1C26"/>
    <w:rsid w:val="006F2BE3"/>
    <w:rsid w:val="006F3414"/>
    <w:rsid w:val="006F6480"/>
    <w:rsid w:val="006F6DE1"/>
    <w:rsid w:val="00702415"/>
    <w:rsid w:val="00704863"/>
    <w:rsid w:val="0070784B"/>
    <w:rsid w:val="0071662F"/>
    <w:rsid w:val="00717233"/>
    <w:rsid w:val="00717E38"/>
    <w:rsid w:val="00717FA8"/>
    <w:rsid w:val="0072396D"/>
    <w:rsid w:val="00724E44"/>
    <w:rsid w:val="00733D28"/>
    <w:rsid w:val="007350A7"/>
    <w:rsid w:val="00742900"/>
    <w:rsid w:val="00742F64"/>
    <w:rsid w:val="007430B4"/>
    <w:rsid w:val="00743790"/>
    <w:rsid w:val="00744D7F"/>
    <w:rsid w:val="0074698C"/>
    <w:rsid w:val="00746B31"/>
    <w:rsid w:val="007503F1"/>
    <w:rsid w:val="00750A24"/>
    <w:rsid w:val="00752A68"/>
    <w:rsid w:val="00752B53"/>
    <w:rsid w:val="00763684"/>
    <w:rsid w:val="007639F7"/>
    <w:rsid w:val="007648F8"/>
    <w:rsid w:val="00765911"/>
    <w:rsid w:val="00770F8A"/>
    <w:rsid w:val="007729FB"/>
    <w:rsid w:val="00774747"/>
    <w:rsid w:val="00777D4D"/>
    <w:rsid w:val="007805BC"/>
    <w:rsid w:val="0078324A"/>
    <w:rsid w:val="00783CE4"/>
    <w:rsid w:val="007843A7"/>
    <w:rsid w:val="0078456D"/>
    <w:rsid w:val="00785B45"/>
    <w:rsid w:val="0079714D"/>
    <w:rsid w:val="007A6DF8"/>
    <w:rsid w:val="007A777F"/>
    <w:rsid w:val="007B0B30"/>
    <w:rsid w:val="007B46B8"/>
    <w:rsid w:val="007C21E8"/>
    <w:rsid w:val="007C4B21"/>
    <w:rsid w:val="007D015E"/>
    <w:rsid w:val="007D1CB2"/>
    <w:rsid w:val="007D2FA2"/>
    <w:rsid w:val="007D70DB"/>
    <w:rsid w:val="007E0334"/>
    <w:rsid w:val="007E13B3"/>
    <w:rsid w:val="007E697D"/>
    <w:rsid w:val="007E6D88"/>
    <w:rsid w:val="007F25C1"/>
    <w:rsid w:val="007F61A3"/>
    <w:rsid w:val="007F76E8"/>
    <w:rsid w:val="00806EB4"/>
    <w:rsid w:val="0081219D"/>
    <w:rsid w:val="00812CD6"/>
    <w:rsid w:val="00813D80"/>
    <w:rsid w:val="00814E5B"/>
    <w:rsid w:val="008163B0"/>
    <w:rsid w:val="00822FB7"/>
    <w:rsid w:val="00824459"/>
    <w:rsid w:val="008261CD"/>
    <w:rsid w:val="008271B5"/>
    <w:rsid w:val="00831584"/>
    <w:rsid w:val="00834ED4"/>
    <w:rsid w:val="00835ACC"/>
    <w:rsid w:val="00845C56"/>
    <w:rsid w:val="0084698E"/>
    <w:rsid w:val="00851F3A"/>
    <w:rsid w:val="008538A7"/>
    <w:rsid w:val="00853AA5"/>
    <w:rsid w:val="00860C4D"/>
    <w:rsid w:val="00860D0A"/>
    <w:rsid w:val="008652FF"/>
    <w:rsid w:val="0086651F"/>
    <w:rsid w:val="00867142"/>
    <w:rsid w:val="00876D2E"/>
    <w:rsid w:val="008773E1"/>
    <w:rsid w:val="00881398"/>
    <w:rsid w:val="00884748"/>
    <w:rsid w:val="00886325"/>
    <w:rsid w:val="00894F34"/>
    <w:rsid w:val="008961C0"/>
    <w:rsid w:val="008972A6"/>
    <w:rsid w:val="008B417C"/>
    <w:rsid w:val="008B671F"/>
    <w:rsid w:val="008C2022"/>
    <w:rsid w:val="008C639B"/>
    <w:rsid w:val="008D2915"/>
    <w:rsid w:val="008D41F4"/>
    <w:rsid w:val="008D476B"/>
    <w:rsid w:val="008D4D5A"/>
    <w:rsid w:val="008D790F"/>
    <w:rsid w:val="008E1906"/>
    <w:rsid w:val="008E3E33"/>
    <w:rsid w:val="008E4A64"/>
    <w:rsid w:val="008F2719"/>
    <w:rsid w:val="008F3441"/>
    <w:rsid w:val="008F7A3B"/>
    <w:rsid w:val="00900857"/>
    <w:rsid w:val="00903A91"/>
    <w:rsid w:val="009121B5"/>
    <w:rsid w:val="009123BB"/>
    <w:rsid w:val="00914C36"/>
    <w:rsid w:val="00914F61"/>
    <w:rsid w:val="009156EA"/>
    <w:rsid w:val="00916248"/>
    <w:rsid w:val="0091698A"/>
    <w:rsid w:val="009235CE"/>
    <w:rsid w:val="00926E53"/>
    <w:rsid w:val="00927046"/>
    <w:rsid w:val="00932FBC"/>
    <w:rsid w:val="00937A36"/>
    <w:rsid w:val="00946E38"/>
    <w:rsid w:val="009503D2"/>
    <w:rsid w:val="009520EC"/>
    <w:rsid w:val="00963AF9"/>
    <w:rsid w:val="00964DD0"/>
    <w:rsid w:val="00966F91"/>
    <w:rsid w:val="0098018A"/>
    <w:rsid w:val="00981583"/>
    <w:rsid w:val="00983911"/>
    <w:rsid w:val="00991DAF"/>
    <w:rsid w:val="00991FDB"/>
    <w:rsid w:val="00993585"/>
    <w:rsid w:val="00995F32"/>
    <w:rsid w:val="009A73E8"/>
    <w:rsid w:val="009B1A03"/>
    <w:rsid w:val="009B1D53"/>
    <w:rsid w:val="009B1DAD"/>
    <w:rsid w:val="009B55A0"/>
    <w:rsid w:val="009B55FF"/>
    <w:rsid w:val="009B6B0A"/>
    <w:rsid w:val="009C4E5E"/>
    <w:rsid w:val="009C7268"/>
    <w:rsid w:val="009D32F1"/>
    <w:rsid w:val="009D5EC2"/>
    <w:rsid w:val="009E4E51"/>
    <w:rsid w:val="009E748A"/>
    <w:rsid w:val="009F18FC"/>
    <w:rsid w:val="009F1E55"/>
    <w:rsid w:val="009F234A"/>
    <w:rsid w:val="009F737C"/>
    <w:rsid w:val="00A00FB0"/>
    <w:rsid w:val="00A069B7"/>
    <w:rsid w:val="00A10CC2"/>
    <w:rsid w:val="00A11ABB"/>
    <w:rsid w:val="00A11B28"/>
    <w:rsid w:val="00A11FB5"/>
    <w:rsid w:val="00A12C21"/>
    <w:rsid w:val="00A147F1"/>
    <w:rsid w:val="00A1504F"/>
    <w:rsid w:val="00A16C7C"/>
    <w:rsid w:val="00A229AD"/>
    <w:rsid w:val="00A23530"/>
    <w:rsid w:val="00A24A77"/>
    <w:rsid w:val="00A314AE"/>
    <w:rsid w:val="00A34EBB"/>
    <w:rsid w:val="00A36D72"/>
    <w:rsid w:val="00A40230"/>
    <w:rsid w:val="00A40FCD"/>
    <w:rsid w:val="00A44D36"/>
    <w:rsid w:val="00A459E3"/>
    <w:rsid w:val="00A55765"/>
    <w:rsid w:val="00A6464E"/>
    <w:rsid w:val="00A658AF"/>
    <w:rsid w:val="00A67F2F"/>
    <w:rsid w:val="00A71E58"/>
    <w:rsid w:val="00A726CE"/>
    <w:rsid w:val="00A730B5"/>
    <w:rsid w:val="00A73679"/>
    <w:rsid w:val="00A76B4E"/>
    <w:rsid w:val="00A81566"/>
    <w:rsid w:val="00A835C9"/>
    <w:rsid w:val="00A85C9D"/>
    <w:rsid w:val="00A901DD"/>
    <w:rsid w:val="00A926C4"/>
    <w:rsid w:val="00A939D0"/>
    <w:rsid w:val="00A95523"/>
    <w:rsid w:val="00A97448"/>
    <w:rsid w:val="00AA001B"/>
    <w:rsid w:val="00AA0552"/>
    <w:rsid w:val="00AA0613"/>
    <w:rsid w:val="00AA1C8D"/>
    <w:rsid w:val="00AA2152"/>
    <w:rsid w:val="00AA7A52"/>
    <w:rsid w:val="00AB0785"/>
    <w:rsid w:val="00AB0BB5"/>
    <w:rsid w:val="00AB314F"/>
    <w:rsid w:val="00AB3701"/>
    <w:rsid w:val="00AB4878"/>
    <w:rsid w:val="00AB75C6"/>
    <w:rsid w:val="00AC03E1"/>
    <w:rsid w:val="00AC4162"/>
    <w:rsid w:val="00AC5FD9"/>
    <w:rsid w:val="00AC75BC"/>
    <w:rsid w:val="00AC7C9B"/>
    <w:rsid w:val="00AD7935"/>
    <w:rsid w:val="00AE3C44"/>
    <w:rsid w:val="00AE7758"/>
    <w:rsid w:val="00AF356D"/>
    <w:rsid w:val="00AF723A"/>
    <w:rsid w:val="00AF7656"/>
    <w:rsid w:val="00B00129"/>
    <w:rsid w:val="00B00AC3"/>
    <w:rsid w:val="00B034DC"/>
    <w:rsid w:val="00B041FE"/>
    <w:rsid w:val="00B12840"/>
    <w:rsid w:val="00B222B2"/>
    <w:rsid w:val="00B229E0"/>
    <w:rsid w:val="00B250E3"/>
    <w:rsid w:val="00B253E1"/>
    <w:rsid w:val="00B25EC0"/>
    <w:rsid w:val="00B26FC0"/>
    <w:rsid w:val="00B27883"/>
    <w:rsid w:val="00B34799"/>
    <w:rsid w:val="00B36571"/>
    <w:rsid w:val="00B36AB3"/>
    <w:rsid w:val="00B43EA1"/>
    <w:rsid w:val="00B44E21"/>
    <w:rsid w:val="00B504E7"/>
    <w:rsid w:val="00B524ED"/>
    <w:rsid w:val="00B5317E"/>
    <w:rsid w:val="00B53635"/>
    <w:rsid w:val="00B65106"/>
    <w:rsid w:val="00B71CAD"/>
    <w:rsid w:val="00B71F84"/>
    <w:rsid w:val="00B7292E"/>
    <w:rsid w:val="00B74623"/>
    <w:rsid w:val="00B85DD4"/>
    <w:rsid w:val="00B85EB0"/>
    <w:rsid w:val="00B87F2E"/>
    <w:rsid w:val="00B934BF"/>
    <w:rsid w:val="00B94222"/>
    <w:rsid w:val="00B97C27"/>
    <w:rsid w:val="00BA1E0B"/>
    <w:rsid w:val="00BB022E"/>
    <w:rsid w:val="00BB3EDF"/>
    <w:rsid w:val="00BB5E07"/>
    <w:rsid w:val="00BC02C8"/>
    <w:rsid w:val="00BC0466"/>
    <w:rsid w:val="00BC18D8"/>
    <w:rsid w:val="00BC2F0E"/>
    <w:rsid w:val="00BC3B18"/>
    <w:rsid w:val="00BC6CF4"/>
    <w:rsid w:val="00BC6D86"/>
    <w:rsid w:val="00BC7D34"/>
    <w:rsid w:val="00BD12EB"/>
    <w:rsid w:val="00BD23B8"/>
    <w:rsid w:val="00BD2884"/>
    <w:rsid w:val="00BD2939"/>
    <w:rsid w:val="00BD5601"/>
    <w:rsid w:val="00BD662D"/>
    <w:rsid w:val="00BE18BD"/>
    <w:rsid w:val="00BE4302"/>
    <w:rsid w:val="00BE53D4"/>
    <w:rsid w:val="00BE7F5B"/>
    <w:rsid w:val="00BF450D"/>
    <w:rsid w:val="00BF5944"/>
    <w:rsid w:val="00BF5EF4"/>
    <w:rsid w:val="00C00801"/>
    <w:rsid w:val="00C112FD"/>
    <w:rsid w:val="00C11B25"/>
    <w:rsid w:val="00C12161"/>
    <w:rsid w:val="00C14AF2"/>
    <w:rsid w:val="00C278AA"/>
    <w:rsid w:val="00C27AC7"/>
    <w:rsid w:val="00C3271B"/>
    <w:rsid w:val="00C36AEA"/>
    <w:rsid w:val="00C36B8A"/>
    <w:rsid w:val="00C36EAD"/>
    <w:rsid w:val="00C43760"/>
    <w:rsid w:val="00C47A67"/>
    <w:rsid w:val="00C50F6F"/>
    <w:rsid w:val="00C53100"/>
    <w:rsid w:val="00C53D34"/>
    <w:rsid w:val="00C54733"/>
    <w:rsid w:val="00C55B3A"/>
    <w:rsid w:val="00C57EF5"/>
    <w:rsid w:val="00C63496"/>
    <w:rsid w:val="00C63791"/>
    <w:rsid w:val="00C64596"/>
    <w:rsid w:val="00C652E9"/>
    <w:rsid w:val="00C66A10"/>
    <w:rsid w:val="00C7071A"/>
    <w:rsid w:val="00C71381"/>
    <w:rsid w:val="00C73600"/>
    <w:rsid w:val="00C8247B"/>
    <w:rsid w:val="00C826A6"/>
    <w:rsid w:val="00C83334"/>
    <w:rsid w:val="00C85C33"/>
    <w:rsid w:val="00C903CB"/>
    <w:rsid w:val="00C91DDA"/>
    <w:rsid w:val="00C94F31"/>
    <w:rsid w:val="00C9697D"/>
    <w:rsid w:val="00CA24D1"/>
    <w:rsid w:val="00CB0800"/>
    <w:rsid w:val="00CB45E0"/>
    <w:rsid w:val="00CC1639"/>
    <w:rsid w:val="00CC5052"/>
    <w:rsid w:val="00CC693A"/>
    <w:rsid w:val="00CD1B98"/>
    <w:rsid w:val="00CD27BC"/>
    <w:rsid w:val="00CD3F57"/>
    <w:rsid w:val="00CD3F93"/>
    <w:rsid w:val="00CD7F64"/>
    <w:rsid w:val="00CE0946"/>
    <w:rsid w:val="00CE09EF"/>
    <w:rsid w:val="00CE204B"/>
    <w:rsid w:val="00CE7746"/>
    <w:rsid w:val="00CF0013"/>
    <w:rsid w:val="00CF0899"/>
    <w:rsid w:val="00CF1000"/>
    <w:rsid w:val="00CF5CC8"/>
    <w:rsid w:val="00D02592"/>
    <w:rsid w:val="00D04A2F"/>
    <w:rsid w:val="00D04D46"/>
    <w:rsid w:val="00D0780C"/>
    <w:rsid w:val="00D103CC"/>
    <w:rsid w:val="00D10A3F"/>
    <w:rsid w:val="00D1178B"/>
    <w:rsid w:val="00D11D23"/>
    <w:rsid w:val="00D14729"/>
    <w:rsid w:val="00D16313"/>
    <w:rsid w:val="00D16F10"/>
    <w:rsid w:val="00D23990"/>
    <w:rsid w:val="00D24ED7"/>
    <w:rsid w:val="00D25F55"/>
    <w:rsid w:val="00D27C00"/>
    <w:rsid w:val="00D30B50"/>
    <w:rsid w:val="00D3172E"/>
    <w:rsid w:val="00D31BD7"/>
    <w:rsid w:val="00D325CA"/>
    <w:rsid w:val="00D411F7"/>
    <w:rsid w:val="00D41438"/>
    <w:rsid w:val="00D43EE3"/>
    <w:rsid w:val="00D44E18"/>
    <w:rsid w:val="00D51636"/>
    <w:rsid w:val="00D51931"/>
    <w:rsid w:val="00D52CA6"/>
    <w:rsid w:val="00D55FB3"/>
    <w:rsid w:val="00D60B4F"/>
    <w:rsid w:val="00D670A3"/>
    <w:rsid w:val="00D73F42"/>
    <w:rsid w:val="00D73FA8"/>
    <w:rsid w:val="00D74037"/>
    <w:rsid w:val="00D75BF3"/>
    <w:rsid w:val="00D85380"/>
    <w:rsid w:val="00D87AF3"/>
    <w:rsid w:val="00D92512"/>
    <w:rsid w:val="00D92969"/>
    <w:rsid w:val="00D93AF9"/>
    <w:rsid w:val="00D94C40"/>
    <w:rsid w:val="00DA5740"/>
    <w:rsid w:val="00DB066D"/>
    <w:rsid w:val="00DB4417"/>
    <w:rsid w:val="00DB6BD9"/>
    <w:rsid w:val="00DC2BA9"/>
    <w:rsid w:val="00DC2E30"/>
    <w:rsid w:val="00DC5200"/>
    <w:rsid w:val="00DC65F3"/>
    <w:rsid w:val="00DE2624"/>
    <w:rsid w:val="00DE4AF0"/>
    <w:rsid w:val="00DE5E7A"/>
    <w:rsid w:val="00DE71C9"/>
    <w:rsid w:val="00DF4E8A"/>
    <w:rsid w:val="00DF589B"/>
    <w:rsid w:val="00DF67E6"/>
    <w:rsid w:val="00E04BC7"/>
    <w:rsid w:val="00E05DFB"/>
    <w:rsid w:val="00E07450"/>
    <w:rsid w:val="00E07EC8"/>
    <w:rsid w:val="00E118AF"/>
    <w:rsid w:val="00E125B1"/>
    <w:rsid w:val="00E1273B"/>
    <w:rsid w:val="00E12FAB"/>
    <w:rsid w:val="00E13D53"/>
    <w:rsid w:val="00E15E0E"/>
    <w:rsid w:val="00E16762"/>
    <w:rsid w:val="00E201E8"/>
    <w:rsid w:val="00E25BCB"/>
    <w:rsid w:val="00E266A3"/>
    <w:rsid w:val="00E3095D"/>
    <w:rsid w:val="00E340AC"/>
    <w:rsid w:val="00E342BC"/>
    <w:rsid w:val="00E34DFF"/>
    <w:rsid w:val="00E35B2C"/>
    <w:rsid w:val="00E35F0D"/>
    <w:rsid w:val="00E37DD3"/>
    <w:rsid w:val="00E4005D"/>
    <w:rsid w:val="00E438C6"/>
    <w:rsid w:val="00E447F2"/>
    <w:rsid w:val="00E44841"/>
    <w:rsid w:val="00E454AA"/>
    <w:rsid w:val="00E526AB"/>
    <w:rsid w:val="00E5726E"/>
    <w:rsid w:val="00E57915"/>
    <w:rsid w:val="00E6027A"/>
    <w:rsid w:val="00E631DD"/>
    <w:rsid w:val="00E63B7D"/>
    <w:rsid w:val="00E71131"/>
    <w:rsid w:val="00E736EC"/>
    <w:rsid w:val="00E73A75"/>
    <w:rsid w:val="00E80785"/>
    <w:rsid w:val="00E84047"/>
    <w:rsid w:val="00E8593B"/>
    <w:rsid w:val="00E86EB1"/>
    <w:rsid w:val="00E920A8"/>
    <w:rsid w:val="00E93BB9"/>
    <w:rsid w:val="00E94BC3"/>
    <w:rsid w:val="00E97DD7"/>
    <w:rsid w:val="00EA04DF"/>
    <w:rsid w:val="00EA2291"/>
    <w:rsid w:val="00EA2383"/>
    <w:rsid w:val="00EA3166"/>
    <w:rsid w:val="00EA4322"/>
    <w:rsid w:val="00EB1ED6"/>
    <w:rsid w:val="00EB36EB"/>
    <w:rsid w:val="00EB711A"/>
    <w:rsid w:val="00EC2693"/>
    <w:rsid w:val="00EC5D96"/>
    <w:rsid w:val="00ED148A"/>
    <w:rsid w:val="00ED68B1"/>
    <w:rsid w:val="00EE18E3"/>
    <w:rsid w:val="00EE3327"/>
    <w:rsid w:val="00EE3A8A"/>
    <w:rsid w:val="00EF158C"/>
    <w:rsid w:val="00EF160F"/>
    <w:rsid w:val="00EF281C"/>
    <w:rsid w:val="00EF2962"/>
    <w:rsid w:val="00EF2EC8"/>
    <w:rsid w:val="00EF76B6"/>
    <w:rsid w:val="00EF7883"/>
    <w:rsid w:val="00F002D0"/>
    <w:rsid w:val="00F00A18"/>
    <w:rsid w:val="00F034A3"/>
    <w:rsid w:val="00F05B04"/>
    <w:rsid w:val="00F06955"/>
    <w:rsid w:val="00F127A6"/>
    <w:rsid w:val="00F20AEE"/>
    <w:rsid w:val="00F21779"/>
    <w:rsid w:val="00F22AF6"/>
    <w:rsid w:val="00F26ADB"/>
    <w:rsid w:val="00F31D8B"/>
    <w:rsid w:val="00F37A64"/>
    <w:rsid w:val="00F43B4E"/>
    <w:rsid w:val="00F452B6"/>
    <w:rsid w:val="00F4777A"/>
    <w:rsid w:val="00F50DE9"/>
    <w:rsid w:val="00F51BD7"/>
    <w:rsid w:val="00F5420E"/>
    <w:rsid w:val="00F60470"/>
    <w:rsid w:val="00F61198"/>
    <w:rsid w:val="00F63843"/>
    <w:rsid w:val="00F64024"/>
    <w:rsid w:val="00F6404D"/>
    <w:rsid w:val="00F708D3"/>
    <w:rsid w:val="00F771D0"/>
    <w:rsid w:val="00F775CB"/>
    <w:rsid w:val="00F900B5"/>
    <w:rsid w:val="00F93F06"/>
    <w:rsid w:val="00F969CB"/>
    <w:rsid w:val="00F97A9A"/>
    <w:rsid w:val="00FA26EE"/>
    <w:rsid w:val="00FA507B"/>
    <w:rsid w:val="00FB17E8"/>
    <w:rsid w:val="00FB4B49"/>
    <w:rsid w:val="00FB4EF8"/>
    <w:rsid w:val="00FB75DC"/>
    <w:rsid w:val="00FC1DDE"/>
    <w:rsid w:val="00FC2ADC"/>
    <w:rsid w:val="00FC4536"/>
    <w:rsid w:val="00FC4AED"/>
    <w:rsid w:val="00FC6FAC"/>
    <w:rsid w:val="00FC7613"/>
    <w:rsid w:val="00FD0D43"/>
    <w:rsid w:val="00FD3B0A"/>
    <w:rsid w:val="00FD6F31"/>
    <w:rsid w:val="00FE057B"/>
    <w:rsid w:val="00FE070A"/>
    <w:rsid w:val="00FE45C1"/>
    <w:rsid w:val="00FE49D2"/>
    <w:rsid w:val="00FE5CB6"/>
    <w:rsid w:val="00FF26BE"/>
    <w:rsid w:val="00FF2F9E"/>
    <w:rsid w:val="00FF37E1"/>
    <w:rsid w:val="00FF54DC"/>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D7FB4"/>
  <w15:docId w15:val="{D63C7121-A538-4D45-82CE-4E63B5CCD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3D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3D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5420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30D6"/>
    <w:pPr>
      <w:tabs>
        <w:tab w:val="center" w:pos="4536"/>
        <w:tab w:val="right" w:pos="9072"/>
      </w:tabs>
      <w:spacing w:after="0" w:line="240" w:lineRule="auto"/>
    </w:pPr>
  </w:style>
  <w:style w:type="character" w:customStyle="1" w:styleId="HeaderChar">
    <w:name w:val="Header Char"/>
    <w:basedOn w:val="DefaultParagraphFont"/>
    <w:link w:val="Header"/>
    <w:uiPriority w:val="99"/>
    <w:rsid w:val="005D30D6"/>
  </w:style>
  <w:style w:type="paragraph" w:styleId="Footer">
    <w:name w:val="footer"/>
    <w:basedOn w:val="Normal"/>
    <w:link w:val="FooterChar"/>
    <w:uiPriority w:val="99"/>
    <w:unhideWhenUsed/>
    <w:rsid w:val="005D30D6"/>
    <w:pPr>
      <w:tabs>
        <w:tab w:val="center" w:pos="4536"/>
        <w:tab w:val="right" w:pos="9072"/>
      </w:tabs>
      <w:spacing w:after="0" w:line="240" w:lineRule="auto"/>
    </w:pPr>
  </w:style>
  <w:style w:type="character" w:customStyle="1" w:styleId="FooterChar">
    <w:name w:val="Footer Char"/>
    <w:basedOn w:val="DefaultParagraphFont"/>
    <w:link w:val="Footer"/>
    <w:uiPriority w:val="99"/>
    <w:rsid w:val="005D30D6"/>
  </w:style>
  <w:style w:type="paragraph" w:styleId="BalloonText">
    <w:name w:val="Balloon Text"/>
    <w:basedOn w:val="Normal"/>
    <w:link w:val="BalloonTextChar"/>
    <w:uiPriority w:val="99"/>
    <w:semiHidden/>
    <w:unhideWhenUsed/>
    <w:rsid w:val="005D3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0D6"/>
    <w:rPr>
      <w:rFonts w:ascii="Tahoma" w:hAnsi="Tahoma" w:cs="Tahoma"/>
      <w:sz w:val="16"/>
      <w:szCs w:val="16"/>
    </w:rPr>
  </w:style>
  <w:style w:type="table" w:styleId="TableGrid">
    <w:name w:val="Table Grid"/>
    <w:basedOn w:val="TableNormal"/>
    <w:uiPriority w:val="59"/>
    <w:rsid w:val="00FC2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772E"/>
    <w:pPr>
      <w:ind w:left="720"/>
      <w:contextualSpacing/>
    </w:pPr>
  </w:style>
  <w:style w:type="paragraph" w:styleId="FootnoteText">
    <w:name w:val="footnote text"/>
    <w:basedOn w:val="Normal"/>
    <w:link w:val="FootnoteTextChar"/>
    <w:uiPriority w:val="99"/>
    <w:semiHidden/>
    <w:unhideWhenUsed/>
    <w:rsid w:val="00423C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3C1C"/>
    <w:rPr>
      <w:sz w:val="20"/>
      <w:szCs w:val="20"/>
    </w:rPr>
  </w:style>
  <w:style w:type="character" w:styleId="FootnoteReference">
    <w:name w:val="footnote reference"/>
    <w:basedOn w:val="DefaultParagraphFont"/>
    <w:uiPriority w:val="99"/>
    <w:semiHidden/>
    <w:unhideWhenUsed/>
    <w:rsid w:val="00423C1C"/>
    <w:rPr>
      <w:vertAlign w:val="superscript"/>
    </w:rPr>
  </w:style>
  <w:style w:type="character" w:customStyle="1" w:styleId="Heading1Char">
    <w:name w:val="Heading 1 Char"/>
    <w:basedOn w:val="DefaultParagraphFont"/>
    <w:link w:val="Heading1"/>
    <w:uiPriority w:val="9"/>
    <w:rsid w:val="00C53D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3D34"/>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C53D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3D3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53D3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53D34"/>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CA24D1"/>
    <w:rPr>
      <w:sz w:val="16"/>
      <w:szCs w:val="16"/>
    </w:rPr>
  </w:style>
  <w:style w:type="paragraph" w:styleId="CommentText">
    <w:name w:val="annotation text"/>
    <w:basedOn w:val="Normal"/>
    <w:link w:val="CommentTextChar"/>
    <w:uiPriority w:val="99"/>
    <w:semiHidden/>
    <w:unhideWhenUsed/>
    <w:rsid w:val="00CA24D1"/>
    <w:pPr>
      <w:spacing w:line="240" w:lineRule="auto"/>
    </w:pPr>
    <w:rPr>
      <w:sz w:val="20"/>
      <w:szCs w:val="20"/>
    </w:rPr>
  </w:style>
  <w:style w:type="character" w:customStyle="1" w:styleId="CommentTextChar">
    <w:name w:val="Comment Text Char"/>
    <w:basedOn w:val="DefaultParagraphFont"/>
    <w:link w:val="CommentText"/>
    <w:uiPriority w:val="99"/>
    <w:semiHidden/>
    <w:rsid w:val="00CA24D1"/>
    <w:rPr>
      <w:sz w:val="20"/>
      <w:szCs w:val="20"/>
    </w:rPr>
  </w:style>
  <w:style w:type="paragraph" w:styleId="CommentSubject">
    <w:name w:val="annotation subject"/>
    <w:basedOn w:val="CommentText"/>
    <w:next w:val="CommentText"/>
    <w:link w:val="CommentSubjectChar"/>
    <w:uiPriority w:val="99"/>
    <w:semiHidden/>
    <w:unhideWhenUsed/>
    <w:rsid w:val="00CA24D1"/>
    <w:rPr>
      <w:b/>
      <w:bCs/>
    </w:rPr>
  </w:style>
  <w:style w:type="character" w:customStyle="1" w:styleId="CommentSubjectChar">
    <w:name w:val="Comment Subject Char"/>
    <w:basedOn w:val="CommentTextChar"/>
    <w:link w:val="CommentSubject"/>
    <w:uiPriority w:val="99"/>
    <w:semiHidden/>
    <w:rsid w:val="00CA24D1"/>
    <w:rPr>
      <w:b/>
      <w:bCs/>
      <w:sz w:val="20"/>
      <w:szCs w:val="20"/>
    </w:rPr>
  </w:style>
  <w:style w:type="character" w:styleId="Hyperlink">
    <w:name w:val="Hyperlink"/>
    <w:uiPriority w:val="99"/>
    <w:unhideWhenUsed/>
    <w:rsid w:val="00596F7C"/>
    <w:rPr>
      <w:color w:val="0000FF"/>
      <w:u w:val="single"/>
    </w:rPr>
  </w:style>
  <w:style w:type="character" w:styleId="FollowedHyperlink">
    <w:name w:val="FollowedHyperlink"/>
    <w:basedOn w:val="DefaultParagraphFont"/>
    <w:uiPriority w:val="99"/>
    <w:semiHidden/>
    <w:unhideWhenUsed/>
    <w:rsid w:val="00D04D46"/>
    <w:rPr>
      <w:color w:val="800080" w:themeColor="followedHyperlink"/>
      <w:u w:val="single"/>
    </w:rPr>
  </w:style>
  <w:style w:type="character" w:customStyle="1" w:styleId="Heading3Char">
    <w:name w:val="Heading 3 Char"/>
    <w:basedOn w:val="DefaultParagraphFont"/>
    <w:link w:val="Heading3"/>
    <w:uiPriority w:val="9"/>
    <w:semiHidden/>
    <w:rsid w:val="00F5420E"/>
    <w:rPr>
      <w:rFonts w:asciiTheme="majorHAnsi" w:eastAsiaTheme="majorEastAsia" w:hAnsiTheme="majorHAnsi" w:cstheme="majorBidi"/>
      <w:color w:val="243F60" w:themeColor="accent1" w:themeShade="7F"/>
      <w:sz w:val="24"/>
      <w:szCs w:val="24"/>
    </w:rPr>
  </w:style>
  <w:style w:type="character" w:styleId="Strong">
    <w:name w:val="Strong"/>
    <w:uiPriority w:val="22"/>
    <w:qFormat/>
    <w:rsid w:val="009F18FC"/>
    <w:rPr>
      <w:b/>
      <w:bCs/>
    </w:rPr>
  </w:style>
  <w:style w:type="paragraph" w:styleId="NormalWeb">
    <w:name w:val="Normal (Web)"/>
    <w:basedOn w:val="Normal"/>
    <w:uiPriority w:val="99"/>
    <w:semiHidden/>
    <w:unhideWhenUsed/>
    <w:rsid w:val="00704863"/>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68322">
      <w:bodyDiv w:val="1"/>
      <w:marLeft w:val="0"/>
      <w:marRight w:val="0"/>
      <w:marTop w:val="0"/>
      <w:marBottom w:val="0"/>
      <w:divBdr>
        <w:top w:val="none" w:sz="0" w:space="0" w:color="auto"/>
        <w:left w:val="none" w:sz="0" w:space="0" w:color="auto"/>
        <w:bottom w:val="none" w:sz="0" w:space="0" w:color="auto"/>
        <w:right w:val="none" w:sz="0" w:space="0" w:color="auto"/>
      </w:divBdr>
    </w:div>
    <w:div w:id="120999452">
      <w:bodyDiv w:val="1"/>
      <w:marLeft w:val="0"/>
      <w:marRight w:val="0"/>
      <w:marTop w:val="0"/>
      <w:marBottom w:val="0"/>
      <w:divBdr>
        <w:top w:val="none" w:sz="0" w:space="0" w:color="auto"/>
        <w:left w:val="none" w:sz="0" w:space="0" w:color="auto"/>
        <w:bottom w:val="none" w:sz="0" w:space="0" w:color="auto"/>
        <w:right w:val="none" w:sz="0" w:space="0" w:color="auto"/>
      </w:divBdr>
    </w:div>
    <w:div w:id="165559376">
      <w:bodyDiv w:val="1"/>
      <w:marLeft w:val="0"/>
      <w:marRight w:val="0"/>
      <w:marTop w:val="0"/>
      <w:marBottom w:val="0"/>
      <w:divBdr>
        <w:top w:val="none" w:sz="0" w:space="0" w:color="auto"/>
        <w:left w:val="none" w:sz="0" w:space="0" w:color="auto"/>
        <w:bottom w:val="none" w:sz="0" w:space="0" w:color="auto"/>
        <w:right w:val="none" w:sz="0" w:space="0" w:color="auto"/>
      </w:divBdr>
    </w:div>
    <w:div w:id="1106734784">
      <w:bodyDiv w:val="1"/>
      <w:marLeft w:val="0"/>
      <w:marRight w:val="0"/>
      <w:marTop w:val="0"/>
      <w:marBottom w:val="0"/>
      <w:divBdr>
        <w:top w:val="none" w:sz="0" w:space="0" w:color="auto"/>
        <w:left w:val="none" w:sz="0" w:space="0" w:color="auto"/>
        <w:bottom w:val="none" w:sz="0" w:space="0" w:color="auto"/>
        <w:right w:val="none" w:sz="0" w:space="0" w:color="auto"/>
      </w:divBdr>
    </w:div>
    <w:div w:id="1195342526">
      <w:bodyDiv w:val="1"/>
      <w:marLeft w:val="0"/>
      <w:marRight w:val="0"/>
      <w:marTop w:val="0"/>
      <w:marBottom w:val="0"/>
      <w:divBdr>
        <w:top w:val="none" w:sz="0" w:space="0" w:color="auto"/>
        <w:left w:val="none" w:sz="0" w:space="0" w:color="auto"/>
        <w:bottom w:val="none" w:sz="0" w:space="0" w:color="auto"/>
        <w:right w:val="none" w:sz="0" w:space="0" w:color="auto"/>
      </w:divBdr>
    </w:div>
    <w:div w:id="1376811065">
      <w:bodyDiv w:val="1"/>
      <w:marLeft w:val="0"/>
      <w:marRight w:val="0"/>
      <w:marTop w:val="0"/>
      <w:marBottom w:val="0"/>
      <w:divBdr>
        <w:top w:val="none" w:sz="0" w:space="0" w:color="auto"/>
        <w:left w:val="none" w:sz="0" w:space="0" w:color="auto"/>
        <w:bottom w:val="none" w:sz="0" w:space="0" w:color="auto"/>
        <w:right w:val="none" w:sz="0" w:space="0" w:color="auto"/>
      </w:divBdr>
    </w:div>
    <w:div w:id="1387333935">
      <w:bodyDiv w:val="1"/>
      <w:marLeft w:val="0"/>
      <w:marRight w:val="0"/>
      <w:marTop w:val="0"/>
      <w:marBottom w:val="0"/>
      <w:divBdr>
        <w:top w:val="none" w:sz="0" w:space="0" w:color="auto"/>
        <w:left w:val="none" w:sz="0" w:space="0" w:color="auto"/>
        <w:bottom w:val="none" w:sz="0" w:space="0" w:color="auto"/>
        <w:right w:val="none" w:sz="0" w:space="0" w:color="auto"/>
      </w:divBdr>
    </w:div>
    <w:div w:id="1498885855">
      <w:bodyDiv w:val="1"/>
      <w:marLeft w:val="0"/>
      <w:marRight w:val="0"/>
      <w:marTop w:val="0"/>
      <w:marBottom w:val="0"/>
      <w:divBdr>
        <w:top w:val="none" w:sz="0" w:space="0" w:color="auto"/>
        <w:left w:val="none" w:sz="0" w:space="0" w:color="auto"/>
        <w:bottom w:val="none" w:sz="0" w:space="0" w:color="auto"/>
        <w:right w:val="none" w:sz="0" w:space="0" w:color="auto"/>
      </w:divBdr>
    </w:div>
    <w:div w:id="1722362575">
      <w:bodyDiv w:val="1"/>
      <w:marLeft w:val="0"/>
      <w:marRight w:val="0"/>
      <w:marTop w:val="0"/>
      <w:marBottom w:val="0"/>
      <w:divBdr>
        <w:top w:val="none" w:sz="0" w:space="0" w:color="auto"/>
        <w:left w:val="none" w:sz="0" w:space="0" w:color="auto"/>
        <w:bottom w:val="none" w:sz="0" w:space="0" w:color="auto"/>
        <w:right w:val="none" w:sz="0" w:space="0" w:color="auto"/>
      </w:divBdr>
      <w:divsChild>
        <w:div w:id="1338846803">
          <w:marLeft w:val="0"/>
          <w:marRight w:val="0"/>
          <w:marTop w:val="0"/>
          <w:marBottom w:val="0"/>
          <w:divBdr>
            <w:top w:val="none" w:sz="0" w:space="0" w:color="auto"/>
            <w:left w:val="none" w:sz="0" w:space="0" w:color="auto"/>
            <w:bottom w:val="none" w:sz="0" w:space="0" w:color="auto"/>
            <w:right w:val="none" w:sz="0" w:space="0" w:color="auto"/>
          </w:divBdr>
          <w:divsChild>
            <w:div w:id="651061307">
              <w:marLeft w:val="0"/>
              <w:marRight w:val="0"/>
              <w:marTop w:val="0"/>
              <w:marBottom w:val="0"/>
              <w:divBdr>
                <w:top w:val="none" w:sz="0" w:space="0" w:color="auto"/>
                <w:left w:val="none" w:sz="0" w:space="0" w:color="auto"/>
                <w:bottom w:val="none" w:sz="0" w:space="0" w:color="auto"/>
                <w:right w:val="none" w:sz="0" w:space="0" w:color="auto"/>
              </w:divBdr>
              <w:divsChild>
                <w:div w:id="653024667">
                  <w:marLeft w:val="0"/>
                  <w:marRight w:val="0"/>
                  <w:marTop w:val="0"/>
                  <w:marBottom w:val="0"/>
                  <w:divBdr>
                    <w:top w:val="none" w:sz="0" w:space="0" w:color="auto"/>
                    <w:left w:val="none" w:sz="0" w:space="0" w:color="auto"/>
                    <w:bottom w:val="none" w:sz="0" w:space="0" w:color="auto"/>
                    <w:right w:val="none" w:sz="0" w:space="0" w:color="auto"/>
                  </w:divBdr>
                  <w:divsChild>
                    <w:div w:id="993222327">
                      <w:marLeft w:val="0"/>
                      <w:marRight w:val="0"/>
                      <w:marTop w:val="105"/>
                      <w:marBottom w:val="255"/>
                      <w:divBdr>
                        <w:top w:val="none" w:sz="0" w:space="0" w:color="auto"/>
                        <w:left w:val="none" w:sz="0" w:space="0" w:color="auto"/>
                        <w:bottom w:val="none" w:sz="0" w:space="0" w:color="auto"/>
                        <w:right w:val="none" w:sz="0" w:space="0" w:color="auto"/>
                      </w:divBdr>
                    </w:div>
                  </w:divsChild>
                </w:div>
              </w:divsChild>
            </w:div>
          </w:divsChild>
        </w:div>
        <w:div w:id="752625963">
          <w:marLeft w:val="0"/>
          <w:marRight w:val="0"/>
          <w:marTop w:val="0"/>
          <w:marBottom w:val="0"/>
          <w:divBdr>
            <w:top w:val="none" w:sz="0" w:space="0" w:color="auto"/>
            <w:left w:val="none" w:sz="0" w:space="0" w:color="auto"/>
            <w:bottom w:val="none" w:sz="0" w:space="0" w:color="auto"/>
            <w:right w:val="none" w:sz="0" w:space="0" w:color="auto"/>
          </w:divBdr>
          <w:divsChild>
            <w:div w:id="2135707645">
              <w:marLeft w:val="0"/>
              <w:marRight w:val="0"/>
              <w:marTop w:val="0"/>
              <w:marBottom w:val="0"/>
              <w:divBdr>
                <w:top w:val="none" w:sz="0" w:space="0" w:color="auto"/>
                <w:left w:val="none" w:sz="0" w:space="0" w:color="auto"/>
                <w:bottom w:val="none" w:sz="0" w:space="0" w:color="auto"/>
                <w:right w:val="none" w:sz="0" w:space="0" w:color="auto"/>
              </w:divBdr>
              <w:divsChild>
                <w:div w:id="1018509329">
                  <w:marLeft w:val="0"/>
                  <w:marRight w:val="0"/>
                  <w:marTop w:val="0"/>
                  <w:marBottom w:val="0"/>
                  <w:divBdr>
                    <w:top w:val="none" w:sz="0" w:space="0" w:color="auto"/>
                    <w:left w:val="none" w:sz="0" w:space="0" w:color="auto"/>
                    <w:bottom w:val="none" w:sz="0" w:space="0" w:color="auto"/>
                    <w:right w:val="none" w:sz="0" w:space="0" w:color="auto"/>
                  </w:divBdr>
                  <w:divsChild>
                    <w:div w:id="1853883454">
                      <w:marLeft w:val="0"/>
                      <w:marRight w:val="0"/>
                      <w:marTop w:val="90"/>
                      <w:marBottom w:val="0"/>
                      <w:divBdr>
                        <w:top w:val="none" w:sz="0" w:space="0" w:color="auto"/>
                        <w:left w:val="none" w:sz="0" w:space="0" w:color="auto"/>
                        <w:bottom w:val="none" w:sz="0" w:space="0" w:color="auto"/>
                        <w:right w:val="none" w:sz="0" w:space="0" w:color="auto"/>
                      </w:divBdr>
                      <w:divsChild>
                        <w:div w:id="859006576">
                          <w:marLeft w:val="0"/>
                          <w:marRight w:val="0"/>
                          <w:marTop w:val="0"/>
                          <w:marBottom w:val="420"/>
                          <w:divBdr>
                            <w:top w:val="none" w:sz="0" w:space="0" w:color="auto"/>
                            <w:left w:val="none" w:sz="0" w:space="0" w:color="auto"/>
                            <w:bottom w:val="none" w:sz="0" w:space="0" w:color="auto"/>
                            <w:right w:val="none" w:sz="0" w:space="0" w:color="auto"/>
                          </w:divBdr>
                          <w:divsChild>
                            <w:div w:id="1161192696">
                              <w:marLeft w:val="0"/>
                              <w:marRight w:val="0"/>
                              <w:marTop w:val="0"/>
                              <w:marBottom w:val="0"/>
                              <w:divBdr>
                                <w:top w:val="none" w:sz="0" w:space="0" w:color="auto"/>
                                <w:left w:val="none" w:sz="0" w:space="0" w:color="auto"/>
                                <w:bottom w:val="none" w:sz="0" w:space="0" w:color="auto"/>
                                <w:right w:val="none" w:sz="0" w:space="0" w:color="auto"/>
                              </w:divBdr>
                              <w:divsChild>
                                <w:div w:id="78061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5321036">
      <w:bodyDiv w:val="1"/>
      <w:marLeft w:val="0"/>
      <w:marRight w:val="0"/>
      <w:marTop w:val="0"/>
      <w:marBottom w:val="0"/>
      <w:divBdr>
        <w:top w:val="none" w:sz="0" w:space="0" w:color="auto"/>
        <w:left w:val="none" w:sz="0" w:space="0" w:color="auto"/>
        <w:bottom w:val="none" w:sz="0" w:space="0" w:color="auto"/>
        <w:right w:val="none" w:sz="0" w:space="0" w:color="auto"/>
      </w:divBdr>
    </w:div>
    <w:div w:id="206440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mmediu.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F083E-BA5B-446D-AA50-2FC70004C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396</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Ministerul Mediului si Padurilor</Company>
  <LinksUpToDate>false</LinksUpToDate>
  <CharactersWithSpaces>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Andreea Nicoleta Dinulescu</dc:creator>
  <cp:lastModifiedBy>Ioana Luncasu</cp:lastModifiedBy>
  <cp:revision>3</cp:revision>
  <cp:lastPrinted>2020-09-21T07:26:00Z</cp:lastPrinted>
  <dcterms:created xsi:type="dcterms:W3CDTF">2022-02-02T07:45:00Z</dcterms:created>
  <dcterms:modified xsi:type="dcterms:W3CDTF">2022-02-02T07:48:00Z</dcterms:modified>
</cp:coreProperties>
</file>