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F66DA5" w14:textId="77777777" w:rsidR="008863A2" w:rsidRPr="008863A2" w:rsidRDefault="008863A2" w:rsidP="008863A2">
      <w:pPr>
        <w:spacing w:before="0" w:after="0"/>
        <w:ind w:left="1080"/>
        <w:jc w:val="center"/>
        <w:rPr>
          <w:rFonts w:eastAsia="MS Mincho" w:cs="Times New Roman"/>
          <w:b/>
          <w:bCs/>
          <w:iCs/>
          <w:color w:val="auto"/>
          <w:sz w:val="24"/>
          <w:szCs w:val="24"/>
        </w:rPr>
      </w:pPr>
      <w:r w:rsidRPr="008863A2">
        <w:rPr>
          <w:rFonts w:eastAsia="MS Mincho" w:cs="Times New Roman"/>
          <w:b/>
          <w:bCs/>
          <w:iCs/>
          <w:color w:val="auto"/>
          <w:sz w:val="24"/>
          <w:szCs w:val="24"/>
        </w:rPr>
        <w:t>RAPORT PRIVIND SITUAŢIA HIDROMETEOROLOGICĂ ŞI A CALITĂŢII MEDIULUI</w:t>
      </w:r>
    </w:p>
    <w:p w14:paraId="69D939AA" w14:textId="20A21F50" w:rsidR="008863A2" w:rsidRPr="008863A2" w:rsidRDefault="008D7B82" w:rsidP="008863A2">
      <w:pPr>
        <w:spacing w:before="0" w:after="0"/>
        <w:ind w:left="1080"/>
        <w:jc w:val="center"/>
        <w:rPr>
          <w:rFonts w:eastAsia="MS Mincho" w:cs="Times New Roman"/>
          <w:b/>
          <w:bCs/>
          <w:color w:val="auto"/>
          <w:sz w:val="24"/>
          <w:szCs w:val="24"/>
        </w:rPr>
      </w:pPr>
      <w:r w:rsidRPr="008863A2">
        <w:rPr>
          <w:rFonts w:eastAsia="MS Mincho" w:cs="Times New Roman"/>
          <w:b/>
          <w:bCs/>
          <w:color w:val="auto"/>
          <w:sz w:val="24"/>
          <w:szCs w:val="24"/>
        </w:rPr>
        <w:t xml:space="preserve">ÎN INTERVALUL </w:t>
      </w:r>
      <w:r>
        <w:rPr>
          <w:rFonts w:eastAsia="MS Mincho" w:cs="Times New Roman"/>
          <w:b/>
          <w:bCs/>
          <w:color w:val="auto"/>
          <w:sz w:val="24"/>
          <w:szCs w:val="24"/>
        </w:rPr>
        <w:t>21.04.2023, ora 08.00 – 24</w:t>
      </w:r>
      <w:bookmarkStart w:id="0" w:name="_GoBack"/>
      <w:bookmarkEnd w:id="0"/>
      <w:r w:rsidR="008863A2" w:rsidRPr="008863A2">
        <w:rPr>
          <w:rFonts w:eastAsia="MS Mincho" w:cs="Times New Roman"/>
          <w:b/>
          <w:bCs/>
          <w:color w:val="auto"/>
          <w:sz w:val="24"/>
          <w:szCs w:val="24"/>
        </w:rPr>
        <w:t>.04.2023, ora 08.00</w:t>
      </w:r>
    </w:p>
    <w:p w14:paraId="4D863015" w14:textId="77777777" w:rsidR="008863A2" w:rsidRPr="008863A2" w:rsidRDefault="008863A2" w:rsidP="008863A2">
      <w:pPr>
        <w:spacing w:before="0" w:after="0"/>
        <w:rPr>
          <w:rFonts w:eastAsia="MS Mincho" w:cs="Times New Roman"/>
          <w:b/>
          <w:bCs/>
          <w:color w:val="auto"/>
          <w:sz w:val="16"/>
          <w:szCs w:val="16"/>
        </w:rPr>
      </w:pPr>
    </w:p>
    <w:p w14:paraId="2FEF831A" w14:textId="77777777" w:rsidR="008863A2" w:rsidRPr="008863A2" w:rsidRDefault="008863A2" w:rsidP="008863A2">
      <w:pPr>
        <w:spacing w:before="0" w:after="0" w:line="240" w:lineRule="auto"/>
        <w:ind w:left="1080"/>
        <w:rPr>
          <w:rFonts w:eastAsia="MS Mincho" w:cs="Times New Roman"/>
          <w:b/>
          <w:bCs/>
          <w:i/>
          <w:color w:val="auto"/>
          <w:u w:val="single"/>
          <w:lang w:val="es-PE"/>
        </w:rPr>
      </w:pPr>
      <w:r w:rsidRPr="008863A2">
        <w:rPr>
          <w:rFonts w:eastAsia="MS Mincho" w:cs="Times New Roman"/>
          <w:b/>
          <w:bCs/>
          <w:i/>
          <w:color w:val="auto"/>
          <w:lang w:val="es-PE"/>
        </w:rPr>
        <w:t>I.</w:t>
      </w:r>
      <w:r w:rsidRPr="008863A2">
        <w:rPr>
          <w:rFonts w:eastAsia="MS Mincho" w:cs="Times New Roman"/>
          <w:b/>
          <w:bCs/>
          <w:i/>
          <w:color w:val="auto"/>
          <w:lang w:val="es-PE"/>
        </w:rPr>
        <w:tab/>
      </w:r>
      <w:r w:rsidRPr="008863A2">
        <w:rPr>
          <w:rFonts w:eastAsia="MS Mincho" w:cs="Times New Roman"/>
          <w:b/>
          <w:bCs/>
          <w:i/>
          <w:color w:val="auto"/>
          <w:u w:val="single"/>
          <w:lang w:val="es-PE"/>
        </w:rPr>
        <w:t>SITUAŢIA HIDROMETEOROLOGICĂ</w:t>
      </w:r>
    </w:p>
    <w:p w14:paraId="12853E63" w14:textId="77777777" w:rsidR="008863A2" w:rsidRPr="008863A2" w:rsidRDefault="008863A2" w:rsidP="008863A2">
      <w:pPr>
        <w:spacing w:before="0" w:after="0" w:line="240" w:lineRule="auto"/>
        <w:ind w:left="1080"/>
        <w:rPr>
          <w:rFonts w:eastAsia="MS Mincho" w:cs="Times New Roman"/>
          <w:b/>
          <w:bCs/>
          <w:color w:val="auto"/>
          <w:u w:val="single"/>
          <w:lang w:val="es-PE"/>
        </w:rPr>
      </w:pPr>
      <w:r w:rsidRPr="008863A2">
        <w:rPr>
          <w:rFonts w:eastAsia="MS Mincho" w:cs="Times New Roman"/>
          <w:b/>
          <w:bCs/>
          <w:color w:val="auto"/>
          <w:lang w:val="es-PE"/>
        </w:rPr>
        <w:t xml:space="preserve">1. </w:t>
      </w:r>
      <w:proofErr w:type="spellStart"/>
      <w:r w:rsidRPr="008863A2">
        <w:rPr>
          <w:rFonts w:eastAsia="MS Mincho" w:cs="Times New Roman"/>
          <w:b/>
          <w:bCs/>
          <w:color w:val="auto"/>
          <w:u w:val="single"/>
          <w:lang w:val="es-PE"/>
        </w:rPr>
        <w:t>Situaţia</w:t>
      </w:r>
      <w:proofErr w:type="spellEnd"/>
      <w:r w:rsidRPr="008863A2">
        <w:rPr>
          <w:rFonts w:eastAsia="MS Mincho" w:cs="Times New Roman"/>
          <w:b/>
          <w:bCs/>
          <w:color w:val="auto"/>
          <w:u w:val="single"/>
          <w:lang w:val="es-PE"/>
        </w:rPr>
        <w:t xml:space="preserve"> </w:t>
      </w:r>
      <w:proofErr w:type="spellStart"/>
      <w:r w:rsidRPr="008863A2">
        <w:rPr>
          <w:rFonts w:eastAsia="MS Mincho" w:cs="Times New Roman"/>
          <w:b/>
          <w:bCs/>
          <w:color w:val="auto"/>
          <w:u w:val="single"/>
          <w:lang w:val="es-PE"/>
        </w:rPr>
        <w:t>şi</w:t>
      </w:r>
      <w:proofErr w:type="spellEnd"/>
      <w:r w:rsidRPr="008863A2">
        <w:rPr>
          <w:rFonts w:eastAsia="MS Mincho" w:cs="Times New Roman"/>
          <w:b/>
          <w:bCs/>
          <w:color w:val="auto"/>
          <w:u w:val="single"/>
          <w:lang w:val="es-PE"/>
        </w:rPr>
        <w:t xml:space="preserve"> </w:t>
      </w:r>
      <w:proofErr w:type="spellStart"/>
      <w:r w:rsidRPr="008863A2">
        <w:rPr>
          <w:rFonts w:eastAsia="MS Mincho" w:cs="Times New Roman"/>
          <w:b/>
          <w:bCs/>
          <w:color w:val="auto"/>
          <w:u w:val="single"/>
          <w:lang w:val="es-PE"/>
        </w:rPr>
        <w:t>prognoza</w:t>
      </w:r>
      <w:proofErr w:type="spellEnd"/>
      <w:r w:rsidRPr="008863A2">
        <w:rPr>
          <w:rFonts w:eastAsia="MS Mincho" w:cs="Times New Roman"/>
          <w:b/>
          <w:bCs/>
          <w:color w:val="auto"/>
          <w:u w:val="single"/>
          <w:lang w:val="es-PE"/>
        </w:rPr>
        <w:t xml:space="preserve"> </w:t>
      </w:r>
      <w:proofErr w:type="spellStart"/>
      <w:r w:rsidRPr="008863A2">
        <w:rPr>
          <w:rFonts w:eastAsia="MS Mincho" w:cs="Times New Roman"/>
          <w:b/>
          <w:bCs/>
          <w:color w:val="auto"/>
          <w:u w:val="single"/>
          <w:lang w:val="es-PE"/>
        </w:rPr>
        <w:t>hidro</w:t>
      </w:r>
      <w:proofErr w:type="spellEnd"/>
      <w:r w:rsidRPr="008863A2">
        <w:rPr>
          <w:rFonts w:eastAsia="MS Mincho" w:cs="Times New Roman"/>
          <w:b/>
          <w:bCs/>
          <w:color w:val="auto"/>
          <w:u w:val="single"/>
          <w:lang w:val="es-PE"/>
        </w:rPr>
        <w:t xml:space="preserve"> pe </w:t>
      </w:r>
      <w:proofErr w:type="spellStart"/>
      <w:r w:rsidRPr="008863A2">
        <w:rPr>
          <w:rFonts w:eastAsia="MS Mincho" w:cs="Times New Roman"/>
          <w:b/>
          <w:bCs/>
          <w:color w:val="auto"/>
          <w:u w:val="single"/>
          <w:lang w:val="es-PE"/>
        </w:rPr>
        <w:t>râurile</w:t>
      </w:r>
      <w:proofErr w:type="spellEnd"/>
      <w:r w:rsidRPr="008863A2">
        <w:rPr>
          <w:rFonts w:eastAsia="MS Mincho" w:cs="Times New Roman"/>
          <w:b/>
          <w:bCs/>
          <w:color w:val="auto"/>
          <w:u w:val="single"/>
          <w:lang w:val="es-PE"/>
        </w:rPr>
        <w:t xml:space="preserve"> </w:t>
      </w:r>
      <w:proofErr w:type="spellStart"/>
      <w:r w:rsidRPr="008863A2">
        <w:rPr>
          <w:rFonts w:eastAsia="MS Mincho" w:cs="Times New Roman"/>
          <w:b/>
          <w:bCs/>
          <w:color w:val="auto"/>
          <w:u w:val="single"/>
          <w:lang w:val="es-PE"/>
        </w:rPr>
        <w:t>interioare</w:t>
      </w:r>
      <w:proofErr w:type="spellEnd"/>
      <w:r w:rsidRPr="008863A2">
        <w:rPr>
          <w:rFonts w:eastAsia="MS Mincho" w:cs="Times New Roman"/>
          <w:b/>
          <w:bCs/>
          <w:color w:val="auto"/>
          <w:u w:val="single"/>
          <w:lang w:val="es-PE"/>
        </w:rPr>
        <w:t xml:space="preserve"> </w:t>
      </w:r>
      <w:proofErr w:type="spellStart"/>
      <w:r w:rsidRPr="008863A2">
        <w:rPr>
          <w:rFonts w:eastAsia="MS Mincho" w:cs="Times New Roman"/>
          <w:b/>
          <w:bCs/>
          <w:color w:val="auto"/>
          <w:u w:val="single"/>
          <w:lang w:val="es-PE"/>
        </w:rPr>
        <w:t>şi</w:t>
      </w:r>
      <w:proofErr w:type="spellEnd"/>
      <w:r w:rsidRPr="008863A2">
        <w:rPr>
          <w:rFonts w:eastAsia="MS Mincho" w:cs="Times New Roman"/>
          <w:b/>
          <w:bCs/>
          <w:color w:val="auto"/>
          <w:u w:val="single"/>
          <w:lang w:val="es-PE"/>
        </w:rPr>
        <w:t xml:space="preserve"> </w:t>
      </w:r>
      <w:proofErr w:type="spellStart"/>
      <w:r w:rsidRPr="008863A2">
        <w:rPr>
          <w:rFonts w:eastAsia="MS Mincho" w:cs="Times New Roman"/>
          <w:b/>
          <w:bCs/>
          <w:color w:val="auto"/>
          <w:u w:val="single"/>
          <w:lang w:val="es-PE"/>
        </w:rPr>
        <w:t>Dunăre</w:t>
      </w:r>
      <w:proofErr w:type="spellEnd"/>
      <w:r w:rsidRPr="008863A2">
        <w:rPr>
          <w:rFonts w:eastAsia="MS Mincho" w:cs="Times New Roman"/>
          <w:b/>
          <w:bCs/>
          <w:color w:val="auto"/>
          <w:u w:val="single"/>
          <w:lang w:val="es-PE"/>
        </w:rPr>
        <w:t xml:space="preserve"> din 22.04.2023, ora 07.00</w:t>
      </w:r>
    </w:p>
    <w:p w14:paraId="1CB70973" w14:textId="77777777" w:rsidR="008863A2" w:rsidRPr="008863A2" w:rsidRDefault="008863A2" w:rsidP="008863A2">
      <w:pPr>
        <w:spacing w:before="0" w:after="0" w:line="240" w:lineRule="auto"/>
        <w:ind w:left="1080"/>
        <w:rPr>
          <w:rFonts w:eastAsia="MS Mincho" w:cs="Times New Roman"/>
          <w:b/>
          <w:bCs/>
          <w:color w:val="auto"/>
          <w:u w:val="single"/>
          <w:lang w:val="es-PE"/>
        </w:rPr>
      </w:pPr>
      <w:r w:rsidRPr="008863A2">
        <w:rPr>
          <w:rFonts w:eastAsia="MS Mincho" w:cs="Times New Roman"/>
          <w:b/>
          <w:bCs/>
          <w:color w:val="auto"/>
          <w:u w:val="single"/>
          <w:lang w:val="es-PE"/>
        </w:rPr>
        <w:t xml:space="preserve">RÂURI </w:t>
      </w:r>
    </w:p>
    <w:p w14:paraId="34F23E12" w14:textId="77777777" w:rsidR="008863A2" w:rsidRPr="008863A2" w:rsidRDefault="008863A2" w:rsidP="008863A2">
      <w:pPr>
        <w:keepLines/>
        <w:spacing w:before="0" w:after="0" w:line="240" w:lineRule="auto"/>
        <w:ind w:left="1080" w:right="5"/>
        <w:contextualSpacing/>
        <w:rPr>
          <w:rFonts w:eastAsia="Times New Roman" w:cs="Arial"/>
          <w:color w:val="auto"/>
          <w:lang w:eastAsia="zh-CN"/>
        </w:rPr>
      </w:pPr>
      <w:r w:rsidRPr="008863A2">
        <w:rPr>
          <w:rFonts w:eastAsia="BatangChe" w:cs="Tahoma"/>
          <w:b/>
          <w:bCs/>
        </w:rPr>
        <w:t xml:space="preserve">Debitele au fost </w:t>
      </w:r>
      <w:r w:rsidRPr="008863A2">
        <w:rPr>
          <w:rFonts w:eastAsia="Times New Roman" w:cs="Arial"/>
          <w:b/>
          <w:color w:val="auto"/>
          <w:lang w:eastAsia="zh-CN"/>
        </w:rPr>
        <w:t>în general în scădere</w:t>
      </w:r>
      <w:r w:rsidRPr="008863A2">
        <w:rPr>
          <w:rFonts w:eastAsia="Times New Roman" w:cs="Arial"/>
          <w:color w:val="auto"/>
          <w:lang w:eastAsia="zh-CN"/>
        </w:rPr>
        <w:t>, exceptând cursul inferior al Timișului, Bârladului și cursul mijlociu și inferior al Prutului, unde au fost în creștere ca urmare a propagării.</w:t>
      </w:r>
    </w:p>
    <w:p w14:paraId="4C440258" w14:textId="77777777" w:rsidR="008863A2" w:rsidRPr="008863A2" w:rsidRDefault="008863A2" w:rsidP="008863A2">
      <w:pPr>
        <w:keepLines/>
        <w:suppressAutoHyphens/>
        <w:autoSpaceDE w:val="0"/>
        <w:spacing w:before="0" w:after="0" w:line="240" w:lineRule="auto"/>
        <w:ind w:left="1080" w:right="5"/>
        <w:contextualSpacing/>
        <w:rPr>
          <w:rFonts w:eastAsia="Times New Roman" w:cs="Arial"/>
          <w:color w:val="auto"/>
          <w:lang w:eastAsia="zh-CN"/>
        </w:rPr>
      </w:pPr>
      <w:r w:rsidRPr="008863A2">
        <w:rPr>
          <w:rFonts w:eastAsia="Times New Roman" w:cs="Arial"/>
          <w:color w:val="auto"/>
          <w:lang w:eastAsia="zh-CN"/>
        </w:rPr>
        <w:t>Pe râurile din bazinele hidrografice: Crasna, Barcău, Crișuri, Jiu, Olt, Vedea, Argeș, Ialomița și pe cele din Dobrogea debitele au fost relativ staționare.</w:t>
      </w:r>
    </w:p>
    <w:p w14:paraId="681AC095" w14:textId="77777777" w:rsidR="008863A2" w:rsidRPr="008863A2" w:rsidRDefault="008863A2" w:rsidP="008863A2">
      <w:pPr>
        <w:suppressAutoHyphens/>
        <w:autoSpaceDE w:val="0"/>
        <w:autoSpaceDN w:val="0"/>
        <w:spacing w:before="0" w:after="0" w:line="240" w:lineRule="auto"/>
        <w:ind w:left="1080"/>
        <w:rPr>
          <w:rFonts w:eastAsia="Times New Roman" w:cs="Arial"/>
          <w:color w:val="auto"/>
          <w:lang w:eastAsia="zh-CN"/>
        </w:rPr>
      </w:pPr>
      <w:r w:rsidRPr="008863A2">
        <w:rPr>
          <w:rFonts w:eastAsia="Times New Roman" w:cs="Arial"/>
          <w:color w:val="auto"/>
          <w:lang w:eastAsia="zh-CN"/>
        </w:rPr>
        <w:t>Debitele se situează la valori sub mediile multianuale lunare, cu coeficienți moduli cuprinși între 30-80%, mai mari (peste normalele lunare) pe râurile din bazinele hidrografice: Someșul Mic, Crasna, Bârzava, Moravița, Caraș, Siret (exceptând râurile din bazinele Bârladului, Trotușului și cursul superior al Putnei), bazinul superior al Ialomiței, bazinul mijlociu și inferior al Prutului, cursul superior și mijlociu al Prahovei și pe unii afluenți din bazinul mijlociu al Oltului.</w:t>
      </w:r>
    </w:p>
    <w:p w14:paraId="655B136E" w14:textId="77777777" w:rsidR="008863A2" w:rsidRPr="008863A2" w:rsidRDefault="008863A2" w:rsidP="008863A2">
      <w:pPr>
        <w:suppressAutoHyphens/>
        <w:autoSpaceDE w:val="0"/>
        <w:autoSpaceDN w:val="0"/>
        <w:spacing w:before="0" w:after="0" w:line="240" w:lineRule="auto"/>
        <w:ind w:left="1080"/>
        <w:rPr>
          <w:rFonts w:eastAsia="Times New Roman" w:cs="Arial"/>
          <w:color w:val="auto"/>
          <w:lang w:eastAsia="zh-CN"/>
        </w:rPr>
      </w:pPr>
      <w:r w:rsidRPr="008863A2">
        <w:rPr>
          <w:rFonts w:eastAsia="Times New Roman" w:cs="Arial"/>
          <w:b/>
          <w:color w:val="auto"/>
          <w:lang w:eastAsia="zh-CN"/>
        </w:rPr>
        <w:t>Se situează peste</w:t>
      </w:r>
      <w:r w:rsidRPr="008863A2">
        <w:rPr>
          <w:rFonts w:eastAsia="Times New Roman" w:cs="Arial"/>
          <w:color w:val="auto"/>
          <w:lang w:eastAsia="zh-CN"/>
        </w:rPr>
        <w:t xml:space="preserve"> </w:t>
      </w:r>
      <w:r w:rsidRPr="008863A2">
        <w:rPr>
          <w:rFonts w:eastAsia="Times New Roman" w:cs="Arial"/>
          <w:b/>
          <w:color w:val="auto"/>
          <w:lang w:eastAsia="zh-CN"/>
        </w:rPr>
        <w:t xml:space="preserve">COTA DE ATENȚIE </w:t>
      </w:r>
      <w:r w:rsidRPr="008863A2">
        <w:rPr>
          <w:rFonts w:eastAsia="Times New Roman" w:cs="Arial"/>
          <w:color w:val="auto"/>
          <w:lang w:eastAsia="zh-CN"/>
        </w:rPr>
        <w:t>râul Vaslui la</w:t>
      </w:r>
      <w:r w:rsidRPr="008863A2">
        <w:rPr>
          <w:rFonts w:eastAsia="Times New Roman" w:cs="Arial"/>
          <w:b/>
          <w:color w:val="auto"/>
          <w:lang w:eastAsia="zh-CN"/>
        </w:rPr>
        <w:t xml:space="preserve"> </w:t>
      </w:r>
      <w:r w:rsidRPr="008863A2">
        <w:rPr>
          <w:rFonts w:eastAsia="Times New Roman" w:cs="Arial"/>
          <w:color w:val="auto"/>
          <w:lang w:eastAsia="zh-CN"/>
        </w:rPr>
        <w:t>stația hidrometrică Codăeşti (400+10)-jud. VS.</w:t>
      </w:r>
    </w:p>
    <w:p w14:paraId="7205541A" w14:textId="77777777" w:rsidR="008863A2" w:rsidRPr="008863A2" w:rsidRDefault="008863A2" w:rsidP="008863A2">
      <w:pPr>
        <w:suppressAutoHyphens/>
        <w:autoSpaceDE w:val="0"/>
        <w:autoSpaceDN w:val="0"/>
        <w:adjustRightInd w:val="0"/>
        <w:spacing w:before="0" w:after="0" w:line="240" w:lineRule="auto"/>
        <w:rPr>
          <w:rFonts w:eastAsia="Times New Roman" w:cs="Arial"/>
          <w:color w:val="auto"/>
          <w:sz w:val="16"/>
          <w:szCs w:val="16"/>
          <w:lang w:eastAsia="zh-CN"/>
        </w:rPr>
      </w:pPr>
    </w:p>
    <w:p w14:paraId="51784DEC" w14:textId="77777777" w:rsidR="008863A2" w:rsidRPr="008863A2" w:rsidRDefault="008863A2" w:rsidP="008863A2">
      <w:pPr>
        <w:spacing w:before="0" w:after="0" w:line="240" w:lineRule="auto"/>
        <w:ind w:left="1080"/>
        <w:rPr>
          <w:rFonts w:eastAsia="Times New Roman" w:cs="Arial"/>
          <w:color w:val="auto"/>
          <w:lang w:eastAsia="zh-CN"/>
        </w:rPr>
      </w:pPr>
      <w:r w:rsidRPr="008863A2">
        <w:rPr>
          <w:rFonts w:eastAsia="BatangChe" w:cs="Arial"/>
          <w:b/>
          <w:bCs/>
          <w:color w:val="auto"/>
        </w:rPr>
        <w:t>Debitele vor fi</w:t>
      </w:r>
      <w:r w:rsidRPr="008863A2">
        <w:rPr>
          <w:rFonts w:eastAsia="BatangChe" w:cs="Arial"/>
          <w:b/>
          <w:bCs/>
          <w:i/>
          <w:color w:val="auto"/>
        </w:rPr>
        <w:t xml:space="preserve"> </w:t>
      </w:r>
      <w:r w:rsidRPr="008863A2">
        <w:rPr>
          <w:rFonts w:eastAsia="Times New Roman" w:cs="Arial"/>
          <w:b/>
          <w:color w:val="auto"/>
          <w:lang w:eastAsia="zh-CN"/>
        </w:rPr>
        <w:t>în general în scădere</w:t>
      </w:r>
      <w:r w:rsidRPr="008863A2">
        <w:rPr>
          <w:rFonts w:eastAsia="Times New Roman" w:cs="Arial"/>
          <w:color w:val="auto"/>
          <w:lang w:eastAsia="zh-CN"/>
        </w:rPr>
        <w:t>, exceptând râurile din bazinele hidrografice: Crasna, Barcău, Crișuri, Jiu, Olt, Vedea, Argeș, Ialomița și pe cele din Dobrogea, unde vor fi relativ staționare.</w:t>
      </w:r>
    </w:p>
    <w:p w14:paraId="0F5246E8" w14:textId="77777777" w:rsidR="008863A2" w:rsidRPr="008863A2" w:rsidRDefault="008863A2" w:rsidP="008863A2">
      <w:pPr>
        <w:suppressAutoHyphens/>
        <w:autoSpaceDE w:val="0"/>
        <w:spacing w:before="0" w:after="0" w:line="240" w:lineRule="auto"/>
        <w:ind w:left="1080"/>
        <w:rPr>
          <w:rFonts w:eastAsia="Times New Roman" w:cs="Arial"/>
          <w:color w:val="auto"/>
          <w:lang w:eastAsia="zh-CN"/>
        </w:rPr>
      </w:pPr>
      <w:r w:rsidRPr="008863A2">
        <w:rPr>
          <w:rFonts w:eastAsia="Times New Roman" w:cs="Arial"/>
          <w:color w:val="auto"/>
          <w:lang w:eastAsia="zh-CN"/>
        </w:rPr>
        <w:t>Pe cursul mijlociu și inferior al Prutului debitele vor fi în creștere ca urmare a propagării.</w:t>
      </w:r>
    </w:p>
    <w:p w14:paraId="6276E289" w14:textId="77777777" w:rsidR="008863A2" w:rsidRPr="008863A2" w:rsidRDefault="008863A2" w:rsidP="008863A2">
      <w:pPr>
        <w:suppressAutoHyphens/>
        <w:autoSpaceDE w:val="0"/>
        <w:spacing w:before="0" w:after="0" w:line="240" w:lineRule="auto"/>
        <w:ind w:left="1080"/>
        <w:rPr>
          <w:rFonts w:eastAsia="Times New Roman" w:cs="Arial"/>
          <w:color w:val="auto"/>
          <w:lang w:eastAsia="zh-CN"/>
        </w:rPr>
      </w:pPr>
      <w:r w:rsidRPr="008863A2">
        <w:rPr>
          <w:rFonts w:eastAsia="Times New Roman" w:cs="Arial"/>
          <w:color w:val="auto"/>
          <w:lang w:eastAsia="zh-CN"/>
        </w:rPr>
        <w:t>Sunt posibile creșteri de niveluri și debite pe unele râuri din zonele de deal și munte, mai ales pe cele din centrul și sudul țării, ca urmare a precipitațiilor sub formă de aversă prognozate.</w:t>
      </w:r>
    </w:p>
    <w:p w14:paraId="05DD7AB7" w14:textId="77777777" w:rsidR="008863A2" w:rsidRPr="008863A2" w:rsidRDefault="008863A2" w:rsidP="008863A2">
      <w:pPr>
        <w:suppressAutoHyphens/>
        <w:autoSpaceDE w:val="0"/>
        <w:spacing w:before="0" w:after="0" w:line="240" w:lineRule="auto"/>
        <w:ind w:left="720" w:firstLine="360"/>
        <w:rPr>
          <w:rFonts w:eastAsia="Times New Roman" w:cs="Arial"/>
          <w:color w:val="auto"/>
          <w:lang w:eastAsia="zh-CN"/>
        </w:rPr>
      </w:pPr>
      <w:r w:rsidRPr="008863A2">
        <w:rPr>
          <w:rFonts w:eastAsia="Times New Roman" w:cs="Arial"/>
          <w:b/>
          <w:color w:val="auto"/>
          <w:lang w:eastAsia="zh-CN"/>
        </w:rPr>
        <w:t>Nivelurile</w:t>
      </w:r>
      <w:r w:rsidRPr="008863A2">
        <w:rPr>
          <w:rFonts w:eastAsia="Times New Roman" w:cs="Arial"/>
          <w:color w:val="auto"/>
          <w:lang w:eastAsia="zh-CN"/>
        </w:rPr>
        <w:t xml:space="preserve"> pe râuri la stațiile hidrometrice </w:t>
      </w:r>
      <w:r w:rsidRPr="008863A2">
        <w:rPr>
          <w:rFonts w:eastAsia="Times New Roman" w:cs="Arial"/>
          <w:b/>
          <w:color w:val="auto"/>
          <w:lang w:eastAsia="zh-CN"/>
        </w:rPr>
        <w:t>se vor situa sub</w:t>
      </w:r>
      <w:r w:rsidRPr="008863A2">
        <w:rPr>
          <w:rFonts w:eastAsia="Times New Roman" w:cs="Arial"/>
          <w:color w:val="auto"/>
          <w:lang w:eastAsia="zh-CN"/>
        </w:rPr>
        <w:t xml:space="preserve"> </w:t>
      </w:r>
      <w:r w:rsidRPr="008863A2">
        <w:rPr>
          <w:rFonts w:eastAsia="Times New Roman" w:cs="Arial"/>
          <w:b/>
          <w:bCs/>
          <w:color w:val="auto"/>
          <w:lang w:eastAsia="zh-CN"/>
        </w:rPr>
        <w:t>COTELE DE ATENȚIE.</w:t>
      </w:r>
    </w:p>
    <w:p w14:paraId="1CB962E6" w14:textId="77777777" w:rsidR="008863A2" w:rsidRPr="008863A2" w:rsidRDefault="008863A2" w:rsidP="008863A2">
      <w:pPr>
        <w:suppressLineNumbers/>
        <w:suppressAutoHyphens/>
        <w:autoSpaceDE w:val="0"/>
        <w:spacing w:before="0" w:after="0" w:line="240" w:lineRule="auto"/>
        <w:rPr>
          <w:rFonts w:eastAsia="Times New Roman" w:cs="Arial"/>
          <w:i/>
          <w:iCs/>
          <w:color w:val="auto"/>
          <w:sz w:val="16"/>
          <w:szCs w:val="16"/>
          <w:lang w:eastAsia="zh-CN"/>
        </w:rPr>
      </w:pPr>
    </w:p>
    <w:p w14:paraId="0F13CFAC" w14:textId="77777777" w:rsidR="008863A2" w:rsidRPr="008863A2" w:rsidRDefault="008863A2" w:rsidP="008863A2">
      <w:pPr>
        <w:spacing w:before="0" w:after="0" w:line="240" w:lineRule="auto"/>
        <w:ind w:left="1080"/>
        <w:rPr>
          <w:rFonts w:eastAsia="BatangChe" w:cs="Tahoma"/>
          <w:b/>
          <w:bCs/>
          <w:color w:val="auto"/>
          <w:u w:val="single"/>
        </w:rPr>
      </w:pPr>
      <w:r w:rsidRPr="008863A2">
        <w:rPr>
          <w:rFonts w:eastAsia="BatangChe" w:cs="Tahoma"/>
          <w:b/>
          <w:bCs/>
          <w:color w:val="auto"/>
          <w:u w:val="single"/>
        </w:rPr>
        <w:t>DUNĂRE</w:t>
      </w:r>
    </w:p>
    <w:p w14:paraId="0612C338" w14:textId="77777777" w:rsidR="008863A2" w:rsidRPr="008863A2" w:rsidRDefault="008863A2" w:rsidP="008863A2">
      <w:pPr>
        <w:keepLines/>
        <w:spacing w:before="0" w:after="0" w:line="240" w:lineRule="auto"/>
        <w:ind w:left="1080"/>
        <w:rPr>
          <w:rFonts w:eastAsia="Times New Roman" w:cs="Arial"/>
          <w:b/>
          <w:color w:val="auto"/>
          <w:lang w:eastAsia="zh-CN"/>
        </w:rPr>
      </w:pPr>
      <w:r w:rsidRPr="008863A2">
        <w:rPr>
          <w:rFonts w:eastAsia="BatangChe" w:cs="Tahoma"/>
          <w:b/>
          <w:bCs/>
          <w:color w:val="auto"/>
        </w:rPr>
        <w:t>Debitul la intrarea în ţară</w:t>
      </w:r>
      <w:r w:rsidRPr="008863A2">
        <w:rPr>
          <w:rFonts w:eastAsia="BatangChe" w:cs="Tahoma"/>
          <w:bCs/>
          <w:color w:val="auto"/>
        </w:rPr>
        <w:t xml:space="preserve"> (secţiunea Baziaş) </w:t>
      </w:r>
      <w:r w:rsidRPr="008863A2">
        <w:rPr>
          <w:rFonts w:eastAsia="BatangChe" w:cs="Tahoma"/>
          <w:bCs/>
          <w:iCs/>
        </w:rPr>
        <w:t>î</w:t>
      </w:r>
      <w:r w:rsidRPr="008863A2">
        <w:rPr>
          <w:rFonts w:eastAsia="BatangChe" w:cs="Tahoma"/>
          <w:bCs/>
          <w:color w:val="auto"/>
        </w:rPr>
        <w:t>n intervalul 21-22.04.2023</w:t>
      </w:r>
      <w:r w:rsidRPr="008863A2">
        <w:rPr>
          <w:rFonts w:eastAsia="BatangChe" w:cs="Tahoma"/>
          <w:b/>
          <w:bCs/>
          <w:color w:val="auto"/>
        </w:rPr>
        <w:t xml:space="preserve"> a fost</w:t>
      </w:r>
      <w:r w:rsidRPr="008863A2">
        <w:rPr>
          <w:rFonts w:eastAsia="Times New Roman" w:cs="Arial"/>
          <w:b/>
          <w:lang w:eastAsia="zh-CN"/>
        </w:rPr>
        <w:t xml:space="preserve"> </w:t>
      </w:r>
      <w:r w:rsidRPr="008863A2">
        <w:rPr>
          <w:rFonts w:eastAsia="Times New Roman" w:cs="Arial"/>
          <w:b/>
          <w:color w:val="auto"/>
          <w:lang w:eastAsia="zh-CN"/>
        </w:rPr>
        <w:t>în creștere, având valoarea de</w:t>
      </w:r>
      <w:bookmarkStart w:id="1" w:name="_Hlk73689917"/>
      <w:bookmarkStart w:id="2" w:name="_Hlk64445300"/>
      <w:bookmarkStart w:id="3" w:name="_Hlk63494988"/>
      <w:r w:rsidRPr="008863A2">
        <w:rPr>
          <w:rFonts w:eastAsia="Times New Roman" w:cs="Arial"/>
          <w:b/>
          <w:color w:val="auto"/>
          <w:lang w:eastAsia="zh-CN"/>
        </w:rPr>
        <w:t xml:space="preserve"> </w:t>
      </w:r>
      <w:bookmarkEnd w:id="1"/>
      <w:bookmarkEnd w:id="2"/>
      <w:bookmarkEnd w:id="3"/>
      <w:r w:rsidRPr="008863A2">
        <w:rPr>
          <w:rFonts w:eastAsia="Times New Roman" w:cs="Arial"/>
          <w:b/>
          <w:color w:val="auto"/>
          <w:lang w:eastAsia="zh-CN"/>
        </w:rPr>
        <w:t>8200 m</w:t>
      </w:r>
      <w:r w:rsidRPr="008863A2">
        <w:rPr>
          <w:rFonts w:eastAsia="Times New Roman" w:cs="Arial"/>
          <w:b/>
          <w:color w:val="auto"/>
          <w:vertAlign w:val="superscript"/>
          <w:lang w:eastAsia="zh-CN"/>
        </w:rPr>
        <w:t>3</w:t>
      </w:r>
      <w:r w:rsidRPr="008863A2">
        <w:rPr>
          <w:rFonts w:eastAsia="Times New Roman" w:cs="Arial"/>
          <w:b/>
          <w:color w:val="auto"/>
          <w:lang w:eastAsia="zh-CN"/>
        </w:rPr>
        <w:t>/s</w:t>
      </w:r>
      <w:r w:rsidRPr="008863A2">
        <w:rPr>
          <w:rFonts w:eastAsia="Times New Roman" w:cs="Arial"/>
          <w:color w:val="auto"/>
          <w:lang w:eastAsia="zh-CN"/>
        </w:rPr>
        <w:t xml:space="preserve">, sub media multianuală a lunii </w:t>
      </w:r>
      <w:r w:rsidRPr="008863A2">
        <w:rPr>
          <w:rFonts w:eastAsia="Times New Roman" w:cs="Arial"/>
          <w:b/>
          <w:color w:val="auto"/>
          <w:lang w:eastAsia="zh-CN"/>
        </w:rPr>
        <w:t>aprilie (7900 m</w:t>
      </w:r>
      <w:r w:rsidRPr="008863A2">
        <w:rPr>
          <w:rFonts w:eastAsia="Times New Roman" w:cs="Arial"/>
          <w:b/>
          <w:color w:val="auto"/>
          <w:vertAlign w:val="superscript"/>
          <w:lang w:eastAsia="zh-CN"/>
        </w:rPr>
        <w:t>3</w:t>
      </w:r>
      <w:r w:rsidRPr="008863A2">
        <w:rPr>
          <w:rFonts w:eastAsia="Times New Roman" w:cs="Arial"/>
          <w:b/>
          <w:color w:val="auto"/>
          <w:lang w:eastAsia="zh-CN"/>
        </w:rPr>
        <w:t>/s).</w:t>
      </w:r>
    </w:p>
    <w:p w14:paraId="18D7E4A2" w14:textId="77777777" w:rsidR="008863A2" w:rsidRPr="008863A2" w:rsidRDefault="008863A2" w:rsidP="008863A2">
      <w:pPr>
        <w:suppressAutoHyphens/>
        <w:autoSpaceDE w:val="0"/>
        <w:autoSpaceDN w:val="0"/>
        <w:spacing w:before="0" w:after="0" w:line="240" w:lineRule="auto"/>
        <w:ind w:left="1080"/>
        <w:rPr>
          <w:rFonts w:eastAsia="Times New Roman" w:cs="Arial"/>
          <w:color w:val="auto"/>
          <w:lang w:eastAsia="zh-CN"/>
        </w:rPr>
      </w:pPr>
      <w:r w:rsidRPr="008863A2">
        <w:rPr>
          <w:rFonts w:eastAsia="Times New Roman" w:cs="Arial"/>
          <w:color w:val="auto"/>
          <w:lang w:eastAsia="zh-CN"/>
        </w:rPr>
        <w:t>În aval de Porțile de Fier debitele au fost în creștere pe sectorul Gruia-Vadu Oii și în scădere pe sectorul Brăila-Tulcea.</w:t>
      </w:r>
    </w:p>
    <w:p w14:paraId="2D6AD18D" w14:textId="77777777" w:rsidR="008863A2" w:rsidRPr="008863A2" w:rsidRDefault="008863A2" w:rsidP="008863A2">
      <w:pPr>
        <w:keepLines/>
        <w:spacing w:before="0" w:after="0" w:line="240" w:lineRule="auto"/>
        <w:rPr>
          <w:rFonts w:eastAsia="Times New Roman" w:cs="Arial"/>
          <w:b/>
          <w:color w:val="auto"/>
          <w:sz w:val="16"/>
          <w:szCs w:val="16"/>
          <w:lang w:eastAsia="zh-CN"/>
        </w:rPr>
      </w:pPr>
    </w:p>
    <w:p w14:paraId="75F5D8A0" w14:textId="77777777" w:rsidR="008863A2" w:rsidRPr="008863A2" w:rsidRDefault="008863A2" w:rsidP="008863A2">
      <w:pPr>
        <w:autoSpaceDN w:val="0"/>
        <w:adjustRightInd w:val="0"/>
        <w:spacing w:before="0" w:after="0" w:line="240" w:lineRule="auto"/>
        <w:ind w:left="360" w:firstLine="720"/>
        <w:rPr>
          <w:rFonts w:eastAsia="Times New Roman" w:cs="Arial"/>
          <w:b/>
          <w:color w:val="auto"/>
          <w:lang w:eastAsia="zh-CN"/>
        </w:rPr>
      </w:pPr>
      <w:r w:rsidRPr="008863A2">
        <w:rPr>
          <w:rFonts w:eastAsia="BatangChe" w:cs="Tahoma"/>
          <w:b/>
          <w:bCs/>
          <w:color w:val="auto"/>
        </w:rPr>
        <w:t>Debitul la intrarea în ţară</w:t>
      </w:r>
      <w:r w:rsidRPr="008863A2">
        <w:rPr>
          <w:rFonts w:eastAsia="BatangChe" w:cs="Tahoma"/>
          <w:bCs/>
          <w:color w:val="auto"/>
        </w:rPr>
        <w:t xml:space="preserve"> (secţiunea Baziaş) </w:t>
      </w:r>
      <w:r w:rsidRPr="008863A2">
        <w:rPr>
          <w:rFonts w:eastAsia="BatangChe" w:cs="Tahoma"/>
          <w:b/>
          <w:bCs/>
          <w:color w:val="auto"/>
        </w:rPr>
        <w:t>va fi</w:t>
      </w:r>
      <w:r w:rsidRPr="008863A2">
        <w:rPr>
          <w:rFonts w:eastAsia="Times New Roman" w:cs="Arial"/>
          <w:color w:val="auto"/>
          <w:lang w:eastAsia="zh-CN"/>
        </w:rPr>
        <w:t xml:space="preserve"> </w:t>
      </w:r>
      <w:r w:rsidRPr="008863A2">
        <w:rPr>
          <w:rFonts w:eastAsia="Times New Roman" w:cs="Arial"/>
          <w:b/>
          <w:color w:val="auto"/>
          <w:lang w:eastAsia="zh-CN"/>
        </w:rPr>
        <w:t>în creștere (8500 m</w:t>
      </w:r>
      <w:r w:rsidRPr="008863A2">
        <w:rPr>
          <w:rFonts w:eastAsia="Times New Roman" w:cs="Arial"/>
          <w:b/>
          <w:color w:val="auto"/>
          <w:vertAlign w:val="superscript"/>
          <w:lang w:eastAsia="zh-CN"/>
        </w:rPr>
        <w:t>3</w:t>
      </w:r>
      <w:r w:rsidRPr="008863A2">
        <w:rPr>
          <w:rFonts w:eastAsia="Times New Roman" w:cs="Arial"/>
          <w:b/>
          <w:color w:val="auto"/>
          <w:lang w:eastAsia="zh-CN"/>
        </w:rPr>
        <w:t>/s).</w:t>
      </w:r>
    </w:p>
    <w:p w14:paraId="73845A1F" w14:textId="77777777" w:rsidR="008863A2" w:rsidRPr="008863A2" w:rsidRDefault="008863A2" w:rsidP="008863A2">
      <w:pPr>
        <w:suppressAutoHyphens/>
        <w:autoSpaceDE w:val="0"/>
        <w:autoSpaceDN w:val="0"/>
        <w:spacing w:before="0" w:after="0" w:line="240" w:lineRule="auto"/>
        <w:ind w:left="360" w:firstLine="720"/>
        <w:rPr>
          <w:rFonts w:eastAsia="Times New Roman" w:cs="Arial"/>
          <w:color w:val="auto"/>
          <w:lang w:eastAsia="zh-CN"/>
        </w:rPr>
      </w:pPr>
      <w:r w:rsidRPr="008863A2">
        <w:rPr>
          <w:rFonts w:eastAsia="Times New Roman" w:cs="Arial"/>
          <w:color w:val="auto"/>
          <w:lang w:eastAsia="zh-CN"/>
        </w:rPr>
        <w:t>În aval de Porțile de Fier debitele vor fi în creștere.</w:t>
      </w:r>
    </w:p>
    <w:p w14:paraId="37825BF6" w14:textId="77777777" w:rsidR="008863A2" w:rsidRPr="008863A2" w:rsidRDefault="008863A2" w:rsidP="008863A2">
      <w:pPr>
        <w:autoSpaceDN w:val="0"/>
        <w:adjustRightInd w:val="0"/>
        <w:spacing w:before="0" w:after="0" w:line="240" w:lineRule="auto"/>
        <w:ind w:left="360" w:firstLine="720"/>
        <w:rPr>
          <w:rFonts w:eastAsia="Times New Roman" w:cs="Arial"/>
          <w:color w:val="auto"/>
          <w:sz w:val="16"/>
          <w:szCs w:val="16"/>
          <w:lang w:eastAsia="zh-CN"/>
        </w:rPr>
      </w:pPr>
    </w:p>
    <w:p w14:paraId="1F0EBA38" w14:textId="77777777" w:rsidR="008863A2" w:rsidRPr="008863A2" w:rsidRDefault="008863A2" w:rsidP="008863A2">
      <w:pPr>
        <w:suppressAutoHyphens/>
        <w:autoSpaceDE w:val="0"/>
        <w:autoSpaceDN w:val="0"/>
        <w:adjustRightInd w:val="0"/>
        <w:spacing w:before="0" w:after="0" w:line="240" w:lineRule="auto"/>
        <w:ind w:left="360" w:firstLine="720"/>
        <w:rPr>
          <w:rFonts w:eastAsia="Times New Roman" w:cs="Arial"/>
          <w:b/>
          <w:color w:val="auto"/>
          <w:u w:val="single"/>
          <w:lang w:eastAsia="zh-CN"/>
        </w:rPr>
      </w:pPr>
      <w:r w:rsidRPr="008863A2">
        <w:rPr>
          <w:rFonts w:eastAsia="Times New Roman" w:cs="Arial"/>
          <w:b/>
          <w:color w:val="auto"/>
          <w:u w:val="single"/>
          <w:lang w:eastAsia="zh-CN"/>
        </w:rPr>
        <w:t>ALIMENT</w:t>
      </w:r>
      <w:r w:rsidRPr="008863A2">
        <w:rPr>
          <w:rFonts w:eastAsia="BatangChe" w:cs="Tahoma"/>
          <w:b/>
          <w:bCs/>
          <w:color w:val="auto"/>
          <w:u w:val="single"/>
        </w:rPr>
        <w:t>Ă</w:t>
      </w:r>
      <w:r w:rsidRPr="008863A2">
        <w:rPr>
          <w:rFonts w:eastAsia="Times New Roman" w:cs="Arial"/>
          <w:b/>
          <w:color w:val="auto"/>
          <w:u w:val="single"/>
          <w:lang w:eastAsia="zh-CN"/>
        </w:rPr>
        <w:t>RI CU AP</w:t>
      </w:r>
      <w:r w:rsidRPr="008863A2">
        <w:rPr>
          <w:rFonts w:eastAsia="BatangChe" w:cs="Tahoma"/>
          <w:b/>
          <w:bCs/>
          <w:color w:val="auto"/>
          <w:u w:val="single"/>
        </w:rPr>
        <w:t>Ă</w:t>
      </w:r>
    </w:p>
    <w:p w14:paraId="130AC59F" w14:textId="77777777" w:rsidR="008863A2" w:rsidRPr="008863A2" w:rsidRDefault="008863A2" w:rsidP="008863A2">
      <w:pPr>
        <w:spacing w:before="0" w:after="0" w:line="240" w:lineRule="auto"/>
        <w:ind w:left="1080"/>
        <w:jc w:val="left"/>
        <w:rPr>
          <w:rFonts w:eastAsia="Times New Roman" w:cs="Times New Roman"/>
          <w:lang w:val="it-IT"/>
        </w:rPr>
      </w:pPr>
      <w:r w:rsidRPr="008863A2">
        <w:rPr>
          <w:rFonts w:eastAsia="Times New Roman" w:cs="Times New Roman"/>
          <w:b/>
          <w:lang w:val="it-IT"/>
        </w:rPr>
        <w:t>A.B.A. Arge</w:t>
      </w:r>
      <w:r w:rsidRPr="008863A2">
        <w:rPr>
          <w:rFonts w:eastAsia="Times New Roman" w:cs="Arial"/>
          <w:b/>
          <w:lang w:eastAsia="zh-CN"/>
        </w:rPr>
        <w:t>ș</w:t>
      </w:r>
      <w:r w:rsidRPr="008863A2">
        <w:rPr>
          <w:rFonts w:eastAsia="Times New Roman" w:cs="Times New Roman"/>
          <w:b/>
          <w:lang w:val="it-IT"/>
        </w:rPr>
        <w:t>-Vedea</w:t>
      </w:r>
    </w:p>
    <w:p w14:paraId="1F4C1EFC" w14:textId="77777777" w:rsidR="008863A2" w:rsidRPr="008863A2" w:rsidRDefault="008863A2" w:rsidP="008863A2">
      <w:pPr>
        <w:spacing w:before="0" w:after="0" w:line="240" w:lineRule="auto"/>
        <w:ind w:left="1080"/>
        <w:jc w:val="left"/>
        <w:rPr>
          <w:rFonts w:eastAsia="Times New Roman" w:cs="Times New Roman"/>
          <w:lang w:val="it-IT"/>
        </w:rPr>
      </w:pPr>
      <w:r w:rsidRPr="008863A2">
        <w:rPr>
          <w:rFonts w:eastAsia="Times New Roman" w:cs="Times New Roman"/>
          <w:lang w:val="it-IT"/>
        </w:rPr>
        <w:t>To</w:t>
      </w:r>
      <w:r w:rsidRPr="008863A2">
        <w:rPr>
          <w:rFonts w:eastAsia="Times New Roman" w:cs="Arial"/>
          <w:lang w:eastAsia="zh-CN"/>
        </w:rPr>
        <w:t>ț</w:t>
      </w:r>
      <w:r w:rsidRPr="008863A2">
        <w:rPr>
          <w:rFonts w:eastAsia="Times New Roman" w:cs="Times New Roman"/>
          <w:lang w:val="it-IT"/>
        </w:rPr>
        <w:t>i consumatorii sunt alimenta</w:t>
      </w:r>
      <w:r w:rsidRPr="008863A2">
        <w:rPr>
          <w:rFonts w:eastAsia="Times New Roman" w:cs="Arial"/>
          <w:lang w:eastAsia="zh-CN"/>
        </w:rPr>
        <w:t>ț</w:t>
      </w:r>
      <w:r w:rsidRPr="008863A2">
        <w:rPr>
          <w:rFonts w:eastAsia="Times New Roman" w:cs="Times New Roman"/>
          <w:lang w:val="it-IT"/>
        </w:rPr>
        <w:t>i normal.</w:t>
      </w:r>
    </w:p>
    <w:p w14:paraId="464D6231" w14:textId="77777777" w:rsidR="008863A2" w:rsidRPr="008863A2" w:rsidRDefault="008863A2" w:rsidP="008863A2">
      <w:pPr>
        <w:spacing w:before="0" w:after="0" w:line="240" w:lineRule="auto"/>
        <w:ind w:left="1080"/>
        <w:jc w:val="left"/>
        <w:rPr>
          <w:rFonts w:eastAsia="Times New Roman" w:cs="Times New Roman"/>
          <w:lang w:val="it-IT"/>
        </w:rPr>
      </w:pPr>
      <w:r w:rsidRPr="008863A2">
        <w:rPr>
          <w:rFonts w:eastAsia="Times New Roman" w:cs="Times New Roman"/>
          <w:lang w:val="it-IT"/>
        </w:rPr>
        <w:t>Alimentarea cu ap</w:t>
      </w:r>
      <w:r w:rsidRPr="008863A2">
        <w:rPr>
          <w:rFonts w:eastAsia="MS Mincho" w:cs="ArialMT"/>
        </w:rPr>
        <w:t>ă</w:t>
      </w:r>
      <w:r w:rsidRPr="008863A2">
        <w:rPr>
          <w:rFonts w:eastAsia="Times New Roman" w:cs="Times New Roman"/>
          <w:lang w:val="it-IT"/>
        </w:rPr>
        <w:t xml:space="preserve"> a mun. Bucure</w:t>
      </w:r>
      <w:r w:rsidRPr="008863A2">
        <w:rPr>
          <w:rFonts w:eastAsia="Times New Roman" w:cs="Arial"/>
          <w:lang w:eastAsia="zh-CN"/>
        </w:rPr>
        <w:t>ș</w:t>
      </w:r>
      <w:r w:rsidRPr="008863A2">
        <w:rPr>
          <w:rFonts w:eastAsia="Times New Roman" w:cs="Times New Roman"/>
          <w:lang w:val="it-IT"/>
        </w:rPr>
        <w:t xml:space="preserve">ti: </w:t>
      </w:r>
    </w:p>
    <w:p w14:paraId="21BCD7EE" w14:textId="77777777" w:rsidR="008863A2" w:rsidRPr="008863A2" w:rsidRDefault="008863A2" w:rsidP="008863A2">
      <w:pPr>
        <w:spacing w:before="0" w:after="0" w:line="240" w:lineRule="auto"/>
        <w:ind w:left="1080"/>
        <w:jc w:val="left"/>
        <w:rPr>
          <w:rFonts w:eastAsia="Times New Roman" w:cs="Times New Roman"/>
          <w:lang w:val="it-IT"/>
        </w:rPr>
      </w:pPr>
      <w:r w:rsidRPr="008863A2">
        <w:rPr>
          <w:rFonts w:eastAsia="Times New Roman" w:cs="Times New Roman"/>
          <w:lang w:val="it-IT"/>
        </w:rPr>
        <w:t>-r. Arge</w:t>
      </w:r>
      <w:r w:rsidRPr="008863A2">
        <w:rPr>
          <w:rFonts w:eastAsia="Times New Roman" w:cs="Arial"/>
          <w:lang w:eastAsia="zh-CN"/>
        </w:rPr>
        <w:t xml:space="preserve">ș - </w:t>
      </w:r>
      <w:r w:rsidRPr="008863A2">
        <w:rPr>
          <w:rFonts w:eastAsia="Times New Roman" w:cs="Times New Roman"/>
          <w:lang w:val="it-IT"/>
        </w:rPr>
        <w:t>Ac. Z</w:t>
      </w:r>
      <w:r w:rsidRPr="008863A2">
        <w:rPr>
          <w:rFonts w:eastAsia="MS Mincho" w:cs="ArialMT"/>
        </w:rPr>
        <w:t>ă</w:t>
      </w:r>
      <w:r w:rsidRPr="008863A2">
        <w:rPr>
          <w:rFonts w:eastAsia="Times New Roman" w:cs="Times New Roman"/>
          <w:lang w:val="it-IT"/>
        </w:rPr>
        <w:t xml:space="preserve">voiul Orbului:   28 mc/s; </w:t>
      </w:r>
    </w:p>
    <w:p w14:paraId="64B48F0A" w14:textId="77777777" w:rsidR="008863A2" w:rsidRPr="008863A2" w:rsidRDefault="008863A2" w:rsidP="008863A2">
      <w:pPr>
        <w:spacing w:before="0" w:after="0" w:line="240" w:lineRule="auto"/>
        <w:ind w:left="1080"/>
        <w:jc w:val="left"/>
        <w:rPr>
          <w:rFonts w:eastAsia="Times New Roman" w:cs="Times New Roman"/>
          <w:lang w:val="en-US"/>
        </w:rPr>
      </w:pPr>
      <w:r w:rsidRPr="008863A2">
        <w:rPr>
          <w:rFonts w:eastAsia="Times New Roman" w:cs="Times New Roman"/>
          <w:lang w:val="it-IT"/>
        </w:rPr>
        <w:t>-r. D</w:t>
      </w:r>
      <w:r w:rsidRPr="008863A2">
        <w:rPr>
          <w:rFonts w:eastAsia="Times New Roman" w:cs="Arial"/>
          <w:lang w:eastAsia="zh-CN"/>
        </w:rPr>
        <w:t>â</w:t>
      </w:r>
      <w:r w:rsidRPr="008863A2">
        <w:rPr>
          <w:rFonts w:eastAsia="Times New Roman" w:cs="Times New Roman"/>
          <w:lang w:val="it-IT"/>
        </w:rPr>
        <w:t>mbovi</w:t>
      </w:r>
      <w:r w:rsidRPr="008863A2">
        <w:rPr>
          <w:rFonts w:eastAsia="Times New Roman" w:cs="Arial"/>
          <w:lang w:eastAsia="zh-CN"/>
        </w:rPr>
        <w:t>ț</w:t>
      </w:r>
      <w:r w:rsidRPr="008863A2">
        <w:rPr>
          <w:rFonts w:eastAsia="Times New Roman" w:cs="Times New Roman"/>
          <w:lang w:val="it-IT"/>
        </w:rPr>
        <w:t xml:space="preserve">a:  ac. </w:t>
      </w:r>
      <w:r w:rsidRPr="008863A2">
        <w:rPr>
          <w:rFonts w:eastAsia="Times New Roman" w:cs="Times New Roman"/>
          <w:lang w:val="en-US"/>
        </w:rPr>
        <w:t>V</w:t>
      </w:r>
      <w:r w:rsidRPr="008863A2">
        <w:rPr>
          <w:rFonts w:eastAsia="MS Mincho" w:cs="ArialMT"/>
        </w:rPr>
        <w:t>ă</w:t>
      </w:r>
      <w:r w:rsidRPr="008863A2">
        <w:rPr>
          <w:rFonts w:eastAsia="Times New Roman" w:cs="Times New Roman"/>
          <w:lang w:val="en-US"/>
        </w:rPr>
        <w:t>c</w:t>
      </w:r>
      <w:r w:rsidRPr="008863A2">
        <w:rPr>
          <w:rFonts w:eastAsia="MS Mincho" w:cs="ArialMT"/>
        </w:rPr>
        <w:t>ă</w:t>
      </w:r>
      <w:r w:rsidRPr="008863A2">
        <w:rPr>
          <w:rFonts w:eastAsia="Times New Roman" w:cs="Times New Roman"/>
          <w:lang w:val="en-US"/>
        </w:rPr>
        <w:t>re</w:t>
      </w:r>
      <w:r w:rsidRPr="008863A2">
        <w:rPr>
          <w:rFonts w:eastAsia="Times New Roman" w:cs="Arial"/>
          <w:lang w:eastAsia="zh-CN"/>
        </w:rPr>
        <w:t>ș</w:t>
      </w:r>
      <w:proofErr w:type="spellStart"/>
      <w:r w:rsidRPr="008863A2">
        <w:rPr>
          <w:rFonts w:eastAsia="Times New Roman" w:cs="Times New Roman"/>
          <w:lang w:val="en-US"/>
        </w:rPr>
        <w:t>ti</w:t>
      </w:r>
      <w:proofErr w:type="spellEnd"/>
      <w:r w:rsidRPr="008863A2">
        <w:rPr>
          <w:rFonts w:eastAsia="Times New Roman" w:cs="Times New Roman"/>
          <w:lang w:val="en-US"/>
        </w:rPr>
        <w:t>:    10 mc/s;</w:t>
      </w:r>
    </w:p>
    <w:p w14:paraId="7DE05AB4" w14:textId="77777777" w:rsidR="008863A2" w:rsidRPr="008863A2" w:rsidRDefault="008863A2" w:rsidP="008863A2">
      <w:pPr>
        <w:spacing w:before="0" w:after="0" w:line="240" w:lineRule="auto"/>
        <w:ind w:left="1080"/>
        <w:jc w:val="left"/>
        <w:rPr>
          <w:rFonts w:eastAsia="Times New Roman" w:cs="Times New Roman"/>
          <w:lang w:val="en-US"/>
        </w:rPr>
      </w:pPr>
      <w:r w:rsidRPr="008863A2">
        <w:rPr>
          <w:rFonts w:eastAsia="Times New Roman" w:cs="Times New Roman"/>
          <w:lang w:val="en-US"/>
        </w:rPr>
        <w:t>-CA2:                                          0 mc/s;</w:t>
      </w:r>
    </w:p>
    <w:p w14:paraId="2304B70F" w14:textId="77777777" w:rsidR="008863A2" w:rsidRPr="008863A2" w:rsidRDefault="008863A2" w:rsidP="008863A2">
      <w:pPr>
        <w:spacing w:before="0" w:after="0" w:line="240" w:lineRule="auto"/>
        <w:ind w:left="1080"/>
        <w:jc w:val="left"/>
        <w:rPr>
          <w:rFonts w:eastAsia="Times New Roman" w:cs="Times New Roman"/>
          <w:lang w:val="en-US"/>
        </w:rPr>
      </w:pPr>
      <w:r w:rsidRPr="008863A2">
        <w:rPr>
          <w:rFonts w:eastAsia="Times New Roman" w:cs="Times New Roman"/>
          <w:lang w:val="en-US"/>
        </w:rPr>
        <w:t xml:space="preserve">-Der. </w:t>
      </w:r>
      <w:proofErr w:type="spellStart"/>
      <w:r w:rsidRPr="008863A2">
        <w:rPr>
          <w:rFonts w:eastAsia="Times New Roman" w:cs="Times New Roman"/>
          <w:lang w:val="en-US"/>
        </w:rPr>
        <w:t>Mircea</w:t>
      </w:r>
      <w:proofErr w:type="spellEnd"/>
      <w:r w:rsidRPr="008863A2">
        <w:rPr>
          <w:rFonts w:eastAsia="Times New Roman" w:cs="Times New Roman"/>
          <w:lang w:val="en-US"/>
        </w:rPr>
        <w:t xml:space="preserve"> </w:t>
      </w:r>
      <w:proofErr w:type="spellStart"/>
      <w:r w:rsidRPr="008863A2">
        <w:rPr>
          <w:rFonts w:eastAsia="Times New Roman" w:cs="Times New Roman"/>
          <w:lang w:val="en-US"/>
        </w:rPr>
        <w:t>Vod</w:t>
      </w:r>
      <w:proofErr w:type="spellEnd"/>
      <w:r w:rsidRPr="008863A2">
        <w:rPr>
          <w:rFonts w:eastAsia="MS Mincho" w:cs="ArialMT"/>
        </w:rPr>
        <w:t>ă</w:t>
      </w:r>
      <w:r w:rsidRPr="008863A2">
        <w:rPr>
          <w:rFonts w:eastAsia="Times New Roman" w:cs="Times New Roman"/>
          <w:lang w:val="en-US"/>
        </w:rPr>
        <w:t xml:space="preserve">:                   1.2 mc/s. </w:t>
      </w:r>
    </w:p>
    <w:p w14:paraId="06EF841C" w14:textId="77777777" w:rsidR="008863A2" w:rsidRPr="008863A2" w:rsidRDefault="008863A2" w:rsidP="008863A2">
      <w:pPr>
        <w:spacing w:before="0" w:after="0" w:line="240" w:lineRule="auto"/>
        <w:ind w:left="1080"/>
        <w:rPr>
          <w:rFonts w:eastAsia="Times New Roman" w:cs="Times New Roman"/>
          <w:b/>
          <w:color w:val="FF0000"/>
          <w:sz w:val="16"/>
          <w:szCs w:val="16"/>
        </w:rPr>
      </w:pPr>
    </w:p>
    <w:p w14:paraId="2DABC87E" w14:textId="77777777" w:rsidR="008863A2" w:rsidRPr="008863A2" w:rsidRDefault="008863A2" w:rsidP="008863A2">
      <w:pPr>
        <w:spacing w:before="0" w:after="0" w:line="240" w:lineRule="auto"/>
        <w:ind w:left="1080"/>
        <w:jc w:val="left"/>
        <w:rPr>
          <w:rFonts w:eastAsia="Times New Roman" w:cs="Times New Roman"/>
          <w:color w:val="FF0000"/>
          <w:lang w:val="it-IT"/>
        </w:rPr>
      </w:pPr>
    </w:p>
    <w:p w14:paraId="32374498" w14:textId="77777777" w:rsidR="008863A2" w:rsidRPr="008863A2" w:rsidRDefault="008863A2" w:rsidP="008863A2">
      <w:pPr>
        <w:spacing w:before="0" w:after="0" w:line="240" w:lineRule="auto"/>
        <w:ind w:left="1080"/>
        <w:rPr>
          <w:rFonts w:eastAsia="MS Mincho" w:cs="Times New Roman"/>
          <w:b/>
          <w:bCs/>
          <w:u w:val="single"/>
        </w:rPr>
      </w:pPr>
      <w:r w:rsidRPr="008863A2">
        <w:rPr>
          <w:rFonts w:eastAsia="MS Mincho" w:cs="Times New Roman"/>
          <w:b/>
          <w:bCs/>
        </w:rPr>
        <w:t>2.</w:t>
      </w:r>
      <w:r w:rsidRPr="008863A2">
        <w:rPr>
          <w:rFonts w:eastAsia="MS Mincho" w:cs="Times New Roman"/>
          <w:bCs/>
        </w:rPr>
        <w:t xml:space="preserve"> </w:t>
      </w:r>
      <w:r w:rsidRPr="008863A2">
        <w:rPr>
          <w:rFonts w:eastAsia="MS Mincho" w:cs="Times New Roman"/>
          <w:b/>
          <w:bCs/>
          <w:u w:val="single"/>
        </w:rPr>
        <w:t xml:space="preserve">Situaţia meteorologică în intervalul 21.04.2023, ora 09.00 –22.04.2023, ora 06.00 </w:t>
      </w:r>
    </w:p>
    <w:p w14:paraId="0D4F4540" w14:textId="77777777" w:rsidR="008863A2" w:rsidRPr="008863A2" w:rsidRDefault="008863A2" w:rsidP="008863A2">
      <w:pPr>
        <w:autoSpaceDE w:val="0"/>
        <w:autoSpaceDN w:val="0"/>
        <w:adjustRightInd w:val="0"/>
        <w:spacing w:before="0" w:after="0" w:line="240" w:lineRule="auto"/>
        <w:ind w:left="1080"/>
        <w:rPr>
          <w:rFonts w:eastAsia="MS Mincho" w:cs="ArialMT"/>
          <w:color w:val="auto"/>
        </w:rPr>
      </w:pPr>
      <w:r w:rsidRPr="008863A2">
        <w:rPr>
          <w:rFonts w:eastAsia="MS Mincho" w:cs="Times New Roman"/>
          <w:b/>
          <w:bCs/>
        </w:rPr>
        <w:t xml:space="preserve">În ţară </w:t>
      </w:r>
      <w:r w:rsidRPr="008863A2">
        <w:rPr>
          <w:rFonts w:eastAsia="MS Mincho" w:cs="ArialMT"/>
          <w:color w:val="auto"/>
        </w:rPr>
        <w:t>valorile termice s-au situat în jurul normelor în aproape toate regiunile, u</w:t>
      </w:r>
      <w:r w:rsidRPr="008863A2">
        <w:rPr>
          <w:rFonts w:eastAsia="MS Mincho" w:cs="LiberationSans"/>
          <w:color w:val="auto"/>
        </w:rPr>
        <w:t>ș</w:t>
      </w:r>
      <w:r w:rsidRPr="008863A2">
        <w:rPr>
          <w:rFonts w:eastAsia="MS Mincho" w:cs="ArialMT"/>
          <w:color w:val="auto"/>
        </w:rPr>
        <w:t xml:space="preserve">or mai scăzute doar în Dobrogea, estul Munteniei </w:t>
      </w:r>
      <w:r w:rsidRPr="008863A2">
        <w:rPr>
          <w:rFonts w:eastAsia="MS Mincho" w:cs="LiberationSans"/>
          <w:color w:val="auto"/>
        </w:rPr>
        <w:t>ș</w:t>
      </w:r>
      <w:r w:rsidRPr="008863A2">
        <w:rPr>
          <w:rFonts w:eastAsia="MS Mincho" w:cs="ArialMT"/>
          <w:color w:val="auto"/>
        </w:rPr>
        <w:t xml:space="preserve">i sud-estul Moldovei. </w:t>
      </w:r>
      <w:r w:rsidRPr="008863A2">
        <w:rPr>
          <w:rFonts w:eastAsia="MS Mincho" w:cs="ArialMT"/>
          <w:color w:val="auto"/>
          <w:lang w:val="it-IT"/>
        </w:rPr>
        <w:t xml:space="preserve">Cerul a fost variabil în vest, dar a prezentat înnorări temporare, mai ales ziua, în celelalte regiuni. S-au semnalat ploi ce au avut </w:t>
      </w:r>
      <w:r w:rsidRPr="008863A2">
        <w:rPr>
          <w:rFonts w:eastAsia="MS Mincho" w:cs="LiberationSans"/>
          <w:color w:val="auto"/>
          <w:lang w:val="it-IT"/>
        </w:rPr>
        <w:t>ș</w:t>
      </w:r>
      <w:r w:rsidRPr="008863A2">
        <w:rPr>
          <w:rFonts w:eastAsia="MS Mincho" w:cs="ArialMT"/>
          <w:color w:val="auto"/>
          <w:lang w:val="it-IT"/>
        </w:rPr>
        <w:t xml:space="preserve">i caracter de aversă pe arii restrânse în sudul </w:t>
      </w:r>
      <w:r w:rsidRPr="008863A2">
        <w:rPr>
          <w:rFonts w:eastAsia="MS Mincho" w:cs="LiberationSans"/>
          <w:color w:val="auto"/>
          <w:lang w:val="it-IT"/>
        </w:rPr>
        <w:t>ș</w:t>
      </w:r>
      <w:r w:rsidRPr="008863A2">
        <w:rPr>
          <w:rFonts w:eastAsia="MS Mincho" w:cs="ArialMT"/>
          <w:color w:val="auto"/>
          <w:lang w:val="it-IT"/>
        </w:rPr>
        <w:t>i estul teritoriului, izolat înso</w:t>
      </w:r>
      <w:r w:rsidRPr="008863A2">
        <w:rPr>
          <w:rFonts w:eastAsia="MS Mincho" w:cs="LiberationSans"/>
          <w:color w:val="auto"/>
          <w:lang w:val="it-IT"/>
        </w:rPr>
        <w:t>ț</w:t>
      </w:r>
      <w:r w:rsidRPr="008863A2">
        <w:rPr>
          <w:rFonts w:eastAsia="MS Mincho" w:cs="ArialMT"/>
          <w:color w:val="auto"/>
          <w:lang w:val="it-IT"/>
        </w:rPr>
        <w:t>ite de descărcări electrice în Oltenia, iar în Carpa</w:t>
      </w:r>
      <w:r w:rsidRPr="008863A2">
        <w:rPr>
          <w:rFonts w:eastAsia="MS Mincho" w:cs="LiberationSans"/>
          <w:color w:val="auto"/>
          <w:lang w:val="it-IT"/>
        </w:rPr>
        <w:t>ț</w:t>
      </w:r>
      <w:r w:rsidRPr="008863A2">
        <w:rPr>
          <w:rFonts w:eastAsia="MS Mincho" w:cs="ArialMT"/>
          <w:color w:val="auto"/>
          <w:lang w:val="it-IT"/>
        </w:rPr>
        <w:t>ii Meridionali, la altitudini de peste 2000 m a fost lapovi</w:t>
      </w:r>
      <w:r w:rsidRPr="008863A2">
        <w:rPr>
          <w:rFonts w:eastAsia="MS Mincho" w:cs="LiberationSans"/>
          <w:color w:val="auto"/>
          <w:lang w:val="it-IT"/>
        </w:rPr>
        <w:t>ț</w:t>
      </w:r>
      <w:r w:rsidRPr="008863A2">
        <w:rPr>
          <w:rFonts w:eastAsia="MS Mincho" w:cs="ArialMT"/>
          <w:color w:val="auto"/>
          <w:lang w:val="it-IT"/>
        </w:rPr>
        <w:t xml:space="preserve">ă </w:t>
      </w:r>
      <w:r w:rsidRPr="008863A2">
        <w:rPr>
          <w:rFonts w:eastAsia="MS Mincho" w:cs="LiberationSans"/>
          <w:color w:val="auto"/>
          <w:lang w:val="it-IT"/>
        </w:rPr>
        <w:t>ș</w:t>
      </w:r>
      <w:r w:rsidRPr="008863A2">
        <w:rPr>
          <w:rFonts w:eastAsia="MS Mincho" w:cs="ArialMT"/>
          <w:color w:val="auto"/>
          <w:lang w:val="it-IT"/>
        </w:rPr>
        <w:t xml:space="preserve">i ninsoare. Vântul a suflat slab </w:t>
      </w:r>
      <w:r w:rsidRPr="008863A2">
        <w:rPr>
          <w:rFonts w:eastAsia="MS Mincho" w:cs="LiberationSans"/>
          <w:color w:val="auto"/>
          <w:lang w:val="it-IT"/>
        </w:rPr>
        <w:t>ș</w:t>
      </w:r>
      <w:r w:rsidRPr="008863A2">
        <w:rPr>
          <w:rFonts w:eastAsia="MS Mincho" w:cs="ArialMT"/>
          <w:color w:val="auto"/>
          <w:lang w:val="it-IT"/>
        </w:rPr>
        <w:t xml:space="preserve">i moderat, cu intensificări temporare în Moldova </w:t>
      </w:r>
      <w:r w:rsidRPr="008863A2">
        <w:rPr>
          <w:rFonts w:eastAsia="MS Mincho" w:cs="LiberationSans"/>
          <w:color w:val="auto"/>
          <w:lang w:val="it-IT"/>
        </w:rPr>
        <w:t>ș</w:t>
      </w:r>
      <w:r w:rsidRPr="008863A2">
        <w:rPr>
          <w:rFonts w:eastAsia="MS Mincho" w:cs="ArialMT"/>
          <w:color w:val="auto"/>
          <w:lang w:val="it-IT"/>
        </w:rPr>
        <w:t xml:space="preserve">i izolat în nordul Dobrogei, precum </w:t>
      </w:r>
      <w:r w:rsidRPr="008863A2">
        <w:rPr>
          <w:rFonts w:eastAsia="MS Mincho" w:cs="LiberationSans"/>
          <w:color w:val="auto"/>
          <w:lang w:val="it-IT"/>
        </w:rPr>
        <w:t>ș</w:t>
      </w:r>
      <w:r w:rsidRPr="008863A2">
        <w:rPr>
          <w:rFonts w:eastAsia="MS Mincho" w:cs="ArialMT"/>
          <w:color w:val="auto"/>
          <w:lang w:val="it-IT"/>
        </w:rPr>
        <w:t>i pe crestele montane, unde rafalele au depă</w:t>
      </w:r>
      <w:r w:rsidRPr="008863A2">
        <w:rPr>
          <w:rFonts w:eastAsia="MS Mincho" w:cs="LiberationSans"/>
          <w:color w:val="auto"/>
          <w:lang w:val="it-IT"/>
        </w:rPr>
        <w:t>ș</w:t>
      </w:r>
      <w:r w:rsidRPr="008863A2">
        <w:rPr>
          <w:rFonts w:eastAsia="MS Mincho" w:cs="ArialMT"/>
          <w:color w:val="auto"/>
          <w:lang w:val="it-IT"/>
        </w:rPr>
        <w:t>it 70...80 km/h. Era strat de zăpadă local în zona montană înaltă unde, la ora 21,</w:t>
      </w:r>
      <w:r w:rsidRPr="008863A2">
        <w:rPr>
          <w:rFonts w:eastAsia="MS Mincho" w:cs="ArialMT"/>
          <w:color w:val="auto"/>
        </w:rPr>
        <w:t xml:space="preserve"> </w:t>
      </w:r>
      <w:r w:rsidRPr="008863A2">
        <w:rPr>
          <w:rFonts w:eastAsia="MS Mincho" w:cs="ArialMT"/>
          <w:color w:val="auto"/>
          <w:lang w:val="it-IT"/>
        </w:rPr>
        <w:t>măsura, pe</w:t>
      </w:r>
      <w:r w:rsidRPr="008863A2">
        <w:rPr>
          <w:rFonts w:eastAsia="MS Mincho" w:cs="Arial-ItalicMT"/>
          <w:iCs/>
          <w:color w:val="auto"/>
          <w:lang w:val="it-IT"/>
        </w:rPr>
        <w:t xml:space="preserve"> platformele sta</w:t>
      </w:r>
      <w:r w:rsidRPr="008863A2">
        <w:rPr>
          <w:rFonts w:eastAsia="MS Mincho" w:cs="LiberationSans-Italic"/>
          <w:iCs/>
          <w:color w:val="auto"/>
          <w:lang w:val="it-IT"/>
        </w:rPr>
        <w:t>ț</w:t>
      </w:r>
      <w:r w:rsidRPr="008863A2">
        <w:rPr>
          <w:rFonts w:eastAsia="MS Mincho" w:cs="Arial-ItalicMT"/>
          <w:iCs/>
          <w:color w:val="auto"/>
          <w:lang w:val="it-IT"/>
        </w:rPr>
        <w:t>iilor meteorologice,</w:t>
      </w:r>
      <w:r w:rsidRPr="008863A2">
        <w:rPr>
          <w:rFonts w:eastAsia="MS Mincho" w:cs="Arial-ItalicMT"/>
          <w:i/>
          <w:iCs/>
          <w:color w:val="auto"/>
          <w:lang w:val="it-IT"/>
        </w:rPr>
        <w:t xml:space="preserve"> </w:t>
      </w:r>
      <w:r w:rsidRPr="008863A2">
        <w:rPr>
          <w:rFonts w:eastAsia="MS Mincho" w:cs="ArialMT"/>
          <w:color w:val="auto"/>
          <w:lang w:val="it-IT"/>
        </w:rPr>
        <w:t>247 cm în Mun</w:t>
      </w:r>
      <w:r w:rsidRPr="008863A2">
        <w:rPr>
          <w:rFonts w:eastAsia="MS Mincho" w:cs="LiberationSans"/>
          <w:color w:val="auto"/>
          <w:lang w:val="it-IT"/>
        </w:rPr>
        <w:t>ț</w:t>
      </w:r>
      <w:r w:rsidRPr="008863A2">
        <w:rPr>
          <w:rFonts w:eastAsia="MS Mincho" w:cs="ArialMT"/>
          <w:color w:val="auto"/>
          <w:lang w:val="it-IT"/>
        </w:rPr>
        <w:t>ii Făgăra</w:t>
      </w:r>
      <w:r w:rsidRPr="008863A2">
        <w:rPr>
          <w:rFonts w:eastAsia="MS Mincho" w:cs="LiberationSans"/>
          <w:color w:val="auto"/>
          <w:lang w:val="it-IT"/>
        </w:rPr>
        <w:t>ș</w:t>
      </w:r>
      <w:r w:rsidRPr="008863A2">
        <w:rPr>
          <w:rFonts w:eastAsia="MS Mincho" w:cs="ArialMT"/>
          <w:color w:val="auto"/>
          <w:lang w:val="it-IT"/>
        </w:rPr>
        <w:t xml:space="preserve">, la altitudini de peste 2000 m. Temperaturile maxime s-au încadrat între 10 grade la Mahmudia </w:t>
      </w:r>
      <w:r w:rsidRPr="008863A2">
        <w:rPr>
          <w:rFonts w:eastAsia="MS Mincho" w:cs="LiberationSans"/>
          <w:color w:val="auto"/>
          <w:lang w:val="it-IT"/>
        </w:rPr>
        <w:t>ș</w:t>
      </w:r>
      <w:r w:rsidRPr="008863A2">
        <w:rPr>
          <w:rFonts w:eastAsia="MS Mincho" w:cs="ArialMT"/>
          <w:color w:val="auto"/>
          <w:lang w:val="it-IT"/>
        </w:rPr>
        <w:t xml:space="preserve">i 23 de grade la Herculane </w:t>
      </w:r>
      <w:r w:rsidRPr="008863A2">
        <w:rPr>
          <w:rFonts w:eastAsia="MS Mincho" w:cs="LiberationSans"/>
          <w:color w:val="auto"/>
          <w:lang w:val="it-IT"/>
        </w:rPr>
        <w:t>ș</w:t>
      </w:r>
      <w:r w:rsidRPr="008863A2">
        <w:rPr>
          <w:rFonts w:eastAsia="MS Mincho" w:cs="ArialMT"/>
          <w:color w:val="auto"/>
          <w:lang w:val="it-IT"/>
        </w:rPr>
        <w:t>i Calafat, iar la ora 06 valorile termice erau cuprinse între 1 grad la Târgu Lăpu</w:t>
      </w:r>
      <w:r w:rsidRPr="008863A2">
        <w:rPr>
          <w:rFonts w:eastAsia="MS Mincho" w:cs="LiberationSans"/>
          <w:color w:val="auto"/>
          <w:lang w:val="it-IT"/>
        </w:rPr>
        <w:t>ș ș</w:t>
      </w:r>
      <w:r w:rsidRPr="008863A2">
        <w:rPr>
          <w:rFonts w:eastAsia="MS Mincho" w:cs="ArialMT"/>
          <w:color w:val="auto"/>
          <w:lang w:val="it-IT"/>
        </w:rPr>
        <w:t xml:space="preserve">i Întorsura Buzăului </w:t>
      </w:r>
      <w:r w:rsidRPr="008863A2">
        <w:rPr>
          <w:rFonts w:eastAsia="MS Mincho" w:cs="LiberationSans"/>
          <w:color w:val="auto"/>
          <w:lang w:val="it-IT"/>
        </w:rPr>
        <w:t>ș</w:t>
      </w:r>
      <w:r w:rsidRPr="008863A2">
        <w:rPr>
          <w:rFonts w:eastAsia="MS Mincho" w:cs="ArialMT"/>
          <w:color w:val="auto"/>
          <w:lang w:val="it-IT"/>
        </w:rPr>
        <w:t xml:space="preserve">i 14 grade la </w:t>
      </w:r>
      <w:r w:rsidRPr="008863A2">
        <w:rPr>
          <w:rFonts w:eastAsia="MS Mincho" w:cs="LiberationSans"/>
          <w:color w:val="auto"/>
          <w:lang w:val="it-IT"/>
        </w:rPr>
        <w:t>Ș</w:t>
      </w:r>
      <w:r w:rsidRPr="008863A2">
        <w:rPr>
          <w:rFonts w:eastAsia="MS Mincho" w:cs="ArialMT"/>
          <w:color w:val="auto"/>
          <w:lang w:val="it-IT"/>
        </w:rPr>
        <w:t>iria.</w:t>
      </w:r>
    </w:p>
    <w:p w14:paraId="35206D69" w14:textId="77777777" w:rsidR="008863A2" w:rsidRPr="008863A2" w:rsidRDefault="008863A2" w:rsidP="008863A2">
      <w:pPr>
        <w:autoSpaceDE w:val="0"/>
        <w:autoSpaceDN w:val="0"/>
        <w:adjustRightInd w:val="0"/>
        <w:spacing w:before="0" w:after="0" w:line="240" w:lineRule="auto"/>
        <w:ind w:left="1080"/>
        <w:rPr>
          <w:rFonts w:eastAsia="MS Mincho" w:cs="ArialMT"/>
          <w:color w:val="auto"/>
          <w:sz w:val="16"/>
          <w:szCs w:val="16"/>
        </w:rPr>
      </w:pPr>
    </w:p>
    <w:p w14:paraId="381221B9" w14:textId="77777777" w:rsidR="008863A2" w:rsidRPr="008863A2" w:rsidRDefault="008863A2" w:rsidP="008863A2">
      <w:pPr>
        <w:autoSpaceDE w:val="0"/>
        <w:autoSpaceDN w:val="0"/>
        <w:adjustRightInd w:val="0"/>
        <w:spacing w:before="0" w:after="0" w:line="240" w:lineRule="auto"/>
        <w:ind w:left="1080"/>
        <w:rPr>
          <w:rFonts w:eastAsia="MS Mincho" w:cs="Arial-ItalicMT"/>
          <w:iCs/>
          <w:color w:val="auto"/>
          <w:lang w:val="it-IT"/>
        </w:rPr>
      </w:pPr>
      <w:r w:rsidRPr="008863A2">
        <w:rPr>
          <w:rFonts w:eastAsia="MS Mincho" w:cs="Arial-BoldMT"/>
          <w:b/>
          <w:bCs/>
          <w:color w:val="auto"/>
        </w:rPr>
        <w:t>Observa</w:t>
      </w:r>
      <w:r w:rsidRPr="008863A2">
        <w:rPr>
          <w:rFonts w:eastAsia="MS Mincho" w:cs="LiberationSans-Bold"/>
          <w:b/>
          <w:bCs/>
          <w:color w:val="auto"/>
        </w:rPr>
        <w:t>ț</w:t>
      </w:r>
      <w:r w:rsidRPr="008863A2">
        <w:rPr>
          <w:rFonts w:eastAsia="MS Mincho" w:cs="Arial-BoldMT"/>
          <w:b/>
          <w:bCs/>
          <w:color w:val="auto"/>
        </w:rPr>
        <w:t xml:space="preserve">ie: </w:t>
      </w:r>
      <w:r w:rsidRPr="008863A2">
        <w:rPr>
          <w:rFonts w:eastAsia="MS Mincho" w:cs="ArialMT"/>
          <w:color w:val="auto"/>
        </w:rPr>
        <w:t xml:space="preserve">în intervalul de diagnoză </w:t>
      </w:r>
      <w:r w:rsidRPr="008863A2">
        <w:rPr>
          <w:rFonts w:eastAsia="MS Mincho" w:cs="Arial-ItalicMT"/>
          <w:iCs/>
          <w:color w:val="auto"/>
          <w:lang w:val="it-IT"/>
        </w:rPr>
        <w:t>au fost în vigoare 2 mesaje de aten</w:t>
      </w:r>
      <w:r w:rsidRPr="008863A2">
        <w:rPr>
          <w:rFonts w:eastAsia="MS Mincho" w:cs="LiberationSans-Italic"/>
          <w:iCs/>
          <w:color w:val="auto"/>
          <w:lang w:val="it-IT"/>
        </w:rPr>
        <w:t>ț</w:t>
      </w:r>
      <w:r w:rsidRPr="008863A2">
        <w:rPr>
          <w:rFonts w:eastAsia="MS Mincho" w:cs="Arial-ItalicMT"/>
          <w:iCs/>
          <w:color w:val="auto"/>
          <w:lang w:val="it-IT"/>
        </w:rPr>
        <w:t>ionare cod galben pentru fenomene meteorologice periculoase imediate emise de către CNPM pentru Muntenia.</w:t>
      </w:r>
    </w:p>
    <w:p w14:paraId="2AA4821C" w14:textId="77777777" w:rsidR="008863A2" w:rsidRPr="008863A2" w:rsidRDefault="008863A2" w:rsidP="008863A2">
      <w:pPr>
        <w:autoSpaceDE w:val="0"/>
        <w:autoSpaceDN w:val="0"/>
        <w:adjustRightInd w:val="0"/>
        <w:spacing w:before="0" w:after="0" w:line="240" w:lineRule="auto"/>
        <w:ind w:left="1080"/>
        <w:rPr>
          <w:rFonts w:ascii="ArialMT" w:eastAsia="MS Mincho" w:hAnsi="ArialMT" w:cs="ArialMT"/>
          <w:color w:val="FF0000"/>
          <w:sz w:val="16"/>
          <w:szCs w:val="16"/>
        </w:rPr>
      </w:pPr>
    </w:p>
    <w:p w14:paraId="04204617" w14:textId="77777777" w:rsidR="008863A2" w:rsidRPr="008863A2" w:rsidRDefault="008863A2" w:rsidP="008863A2">
      <w:pPr>
        <w:autoSpaceDE w:val="0"/>
        <w:autoSpaceDN w:val="0"/>
        <w:adjustRightInd w:val="0"/>
        <w:spacing w:before="0" w:after="0" w:line="240" w:lineRule="auto"/>
        <w:ind w:left="1080"/>
        <w:rPr>
          <w:rFonts w:eastAsia="MS Mincho" w:cs="ArialMT"/>
          <w:color w:val="auto"/>
        </w:rPr>
      </w:pPr>
      <w:r w:rsidRPr="008863A2">
        <w:rPr>
          <w:rFonts w:eastAsia="MS Mincho" w:cs="Times New Roman"/>
          <w:b/>
          <w:bCs/>
        </w:rPr>
        <w:t xml:space="preserve">La Bucureşti </w:t>
      </w:r>
      <w:r w:rsidRPr="008863A2">
        <w:rPr>
          <w:rFonts w:eastAsia="MS Mincho" w:cs="ArialMT"/>
          <w:color w:val="auto"/>
        </w:rPr>
        <w:t xml:space="preserve">vremea a fost normală sub aspect termic. Cerul a prezentat temporar înnorări, iar pe parcursul zilei a plouat slab, cu </w:t>
      </w:r>
      <w:r w:rsidRPr="008863A2">
        <w:rPr>
          <w:rFonts w:eastAsia="MS Mincho" w:cs="ArialMT"/>
          <w:color w:val="auto"/>
          <w:lang w:val="it-IT"/>
        </w:rPr>
        <w:t>totul trecător, în unele cartiere. Vântul a suflat slab până la moderat. Temperatura maximă a fost de 18 grade la Afuma</w:t>
      </w:r>
      <w:r w:rsidRPr="008863A2">
        <w:rPr>
          <w:rFonts w:eastAsia="MS Mincho" w:cs="LiberationSans"/>
          <w:color w:val="auto"/>
          <w:lang w:val="it-IT"/>
        </w:rPr>
        <w:t>ț</w:t>
      </w:r>
      <w:r w:rsidRPr="008863A2">
        <w:rPr>
          <w:rFonts w:eastAsia="MS Mincho" w:cs="ArialMT"/>
          <w:color w:val="auto"/>
          <w:lang w:val="it-IT"/>
        </w:rPr>
        <w:t xml:space="preserve">i </w:t>
      </w:r>
      <w:r w:rsidRPr="008863A2">
        <w:rPr>
          <w:rFonts w:eastAsia="MS Mincho" w:cs="LiberationSans"/>
          <w:color w:val="auto"/>
          <w:lang w:val="it-IT"/>
        </w:rPr>
        <w:t>ș</w:t>
      </w:r>
      <w:r w:rsidRPr="008863A2">
        <w:rPr>
          <w:rFonts w:eastAsia="MS Mincho" w:cs="ArialMT"/>
          <w:color w:val="auto"/>
          <w:lang w:val="it-IT"/>
        </w:rPr>
        <w:t xml:space="preserve">i 19 grade la Filaret </w:t>
      </w:r>
      <w:r w:rsidRPr="008863A2">
        <w:rPr>
          <w:rFonts w:eastAsia="MS Mincho" w:cs="LiberationSans"/>
          <w:color w:val="auto"/>
          <w:lang w:val="it-IT"/>
        </w:rPr>
        <w:t>ș</w:t>
      </w:r>
      <w:r w:rsidRPr="008863A2">
        <w:rPr>
          <w:rFonts w:eastAsia="MS Mincho" w:cs="ArialMT"/>
          <w:color w:val="auto"/>
          <w:lang w:val="it-IT"/>
        </w:rPr>
        <w:t xml:space="preserve">i Băneasa, iar la ora 06 se înregistrau 5 grade la Băneasa </w:t>
      </w:r>
      <w:r w:rsidRPr="008863A2">
        <w:rPr>
          <w:rFonts w:eastAsia="MS Mincho" w:cs="LiberationSans"/>
          <w:color w:val="auto"/>
          <w:lang w:val="it-IT"/>
        </w:rPr>
        <w:t>ș</w:t>
      </w:r>
      <w:r w:rsidRPr="008863A2">
        <w:rPr>
          <w:rFonts w:eastAsia="MS Mincho" w:cs="ArialMT"/>
          <w:color w:val="auto"/>
          <w:lang w:val="it-IT"/>
        </w:rPr>
        <w:t>i 7 grade la Afuma</w:t>
      </w:r>
      <w:r w:rsidRPr="008863A2">
        <w:rPr>
          <w:rFonts w:eastAsia="MS Mincho" w:cs="LiberationSans"/>
          <w:color w:val="auto"/>
          <w:lang w:val="it-IT"/>
        </w:rPr>
        <w:t>ț</w:t>
      </w:r>
      <w:r w:rsidRPr="008863A2">
        <w:rPr>
          <w:rFonts w:eastAsia="MS Mincho" w:cs="ArialMT"/>
          <w:color w:val="auto"/>
          <w:lang w:val="it-IT"/>
        </w:rPr>
        <w:t xml:space="preserve">i </w:t>
      </w:r>
      <w:r w:rsidRPr="008863A2">
        <w:rPr>
          <w:rFonts w:eastAsia="MS Mincho" w:cs="LiberationSans"/>
          <w:color w:val="auto"/>
          <w:lang w:val="it-IT"/>
        </w:rPr>
        <w:t>ș</w:t>
      </w:r>
      <w:r w:rsidRPr="008863A2">
        <w:rPr>
          <w:rFonts w:eastAsia="MS Mincho" w:cs="ArialMT"/>
          <w:color w:val="auto"/>
          <w:lang w:val="it-IT"/>
        </w:rPr>
        <w:t>i Filaret.</w:t>
      </w:r>
    </w:p>
    <w:p w14:paraId="652D92A1" w14:textId="77777777" w:rsidR="008863A2" w:rsidRPr="008863A2" w:rsidRDefault="008863A2" w:rsidP="008863A2">
      <w:pPr>
        <w:autoSpaceDE w:val="0"/>
        <w:autoSpaceDN w:val="0"/>
        <w:adjustRightInd w:val="0"/>
        <w:spacing w:before="0" w:after="0" w:line="240" w:lineRule="auto"/>
        <w:rPr>
          <w:rFonts w:eastAsia="MS Mincho" w:cs="ArialMT"/>
          <w:color w:val="auto"/>
          <w:sz w:val="16"/>
          <w:szCs w:val="16"/>
          <w:lang w:val="it-IT"/>
        </w:rPr>
      </w:pPr>
    </w:p>
    <w:p w14:paraId="205F261F" w14:textId="77777777" w:rsidR="008863A2" w:rsidRPr="008863A2" w:rsidRDefault="008863A2" w:rsidP="008863A2">
      <w:pPr>
        <w:autoSpaceDE w:val="0"/>
        <w:autoSpaceDN w:val="0"/>
        <w:adjustRightInd w:val="0"/>
        <w:spacing w:before="0" w:after="0" w:line="240" w:lineRule="auto"/>
        <w:ind w:left="1080"/>
        <w:rPr>
          <w:rFonts w:eastAsia="MS Mincho" w:cs="Times New Roman"/>
          <w:color w:val="auto"/>
        </w:rPr>
      </w:pPr>
      <w:r w:rsidRPr="008863A2">
        <w:rPr>
          <w:rFonts w:eastAsia="MS Mincho" w:cs="Times New Roman"/>
          <w:b/>
          <w:bCs/>
          <w:color w:val="auto"/>
        </w:rPr>
        <w:t xml:space="preserve">3. </w:t>
      </w:r>
      <w:r w:rsidRPr="008863A2">
        <w:rPr>
          <w:rFonts w:eastAsia="MS Mincho" w:cs="Times New Roman"/>
          <w:b/>
          <w:bCs/>
          <w:color w:val="auto"/>
          <w:u w:val="single"/>
        </w:rPr>
        <w:t>Prognoza meteorologică în intervalul 22.04.2023, ora 09.00–23.04.2023, ora 9.00</w:t>
      </w:r>
    </w:p>
    <w:p w14:paraId="7D4641DC" w14:textId="77777777" w:rsidR="008863A2" w:rsidRPr="008863A2" w:rsidRDefault="008863A2" w:rsidP="008863A2">
      <w:pPr>
        <w:autoSpaceDE w:val="0"/>
        <w:autoSpaceDN w:val="0"/>
        <w:adjustRightInd w:val="0"/>
        <w:spacing w:before="0" w:after="0" w:line="240" w:lineRule="auto"/>
        <w:ind w:left="1080"/>
        <w:rPr>
          <w:rFonts w:eastAsia="MS Mincho" w:cs="ArialMT"/>
          <w:color w:val="auto"/>
          <w:lang w:val="it-IT"/>
        </w:rPr>
      </w:pPr>
      <w:r w:rsidRPr="008863A2">
        <w:rPr>
          <w:rFonts w:eastAsia="MS Mincho" w:cs="Times New Roman"/>
          <w:b/>
          <w:bCs/>
          <w:color w:val="auto"/>
        </w:rPr>
        <w:t xml:space="preserve">În ţară </w:t>
      </w:r>
      <w:r w:rsidRPr="008863A2">
        <w:rPr>
          <w:rFonts w:eastAsia="MS Mincho" w:cs="ArialMT"/>
          <w:color w:val="auto"/>
          <w:lang w:val="it-IT"/>
        </w:rPr>
        <w:t xml:space="preserve">regimul termic, în cea mai mare parte a </w:t>
      </w:r>
      <w:r w:rsidRPr="008863A2">
        <w:rPr>
          <w:rFonts w:eastAsia="MS Mincho" w:cs="LiberationSans"/>
          <w:color w:val="auto"/>
          <w:lang w:val="it-IT"/>
        </w:rPr>
        <w:t>te</w:t>
      </w:r>
      <w:r w:rsidRPr="008863A2">
        <w:rPr>
          <w:rFonts w:eastAsia="MS Mincho" w:cs="ArialMT"/>
          <w:color w:val="auto"/>
          <w:lang w:val="it-IT"/>
        </w:rPr>
        <w:t xml:space="preserve">ritoriului, va fi în continuare caracterizat de valori în jurul celor normale în ultima decadă a lunii aprilie, iar cerul va avea înnorări temporare în majoritatea zonelor, mai accentuate în cursul după-amiezii </w:t>
      </w:r>
      <w:r w:rsidRPr="008863A2">
        <w:rPr>
          <w:rFonts w:eastAsia="MS Mincho" w:cs="LiberationSans"/>
          <w:color w:val="auto"/>
          <w:lang w:val="it-IT"/>
        </w:rPr>
        <w:t>ș</w:t>
      </w:r>
      <w:r w:rsidRPr="008863A2">
        <w:rPr>
          <w:rFonts w:eastAsia="MS Mincho" w:cs="ArialMT"/>
          <w:color w:val="auto"/>
          <w:lang w:val="it-IT"/>
        </w:rPr>
        <w:t>i al serii. Va ploua în zona Carpa</w:t>
      </w:r>
      <w:r w:rsidRPr="008863A2">
        <w:rPr>
          <w:rFonts w:eastAsia="MS Mincho" w:cs="LiberationSans"/>
          <w:color w:val="auto"/>
          <w:lang w:val="it-IT"/>
        </w:rPr>
        <w:t>ț</w:t>
      </w:r>
      <w:r w:rsidRPr="008863A2">
        <w:rPr>
          <w:rFonts w:eastAsia="MS Mincho" w:cs="ArialMT"/>
          <w:color w:val="auto"/>
          <w:lang w:val="it-IT"/>
        </w:rPr>
        <w:t xml:space="preserve">ilor Meridionali </w:t>
      </w:r>
      <w:r w:rsidRPr="008863A2">
        <w:rPr>
          <w:rFonts w:eastAsia="MS Mincho" w:cs="LiberationSans"/>
          <w:color w:val="auto"/>
          <w:lang w:val="it-IT"/>
        </w:rPr>
        <w:t>ș</w:t>
      </w:r>
      <w:r w:rsidRPr="008863A2">
        <w:rPr>
          <w:rFonts w:eastAsia="MS Mincho" w:cs="ArialMT"/>
          <w:color w:val="auto"/>
          <w:lang w:val="it-IT"/>
        </w:rPr>
        <w:t xml:space="preserve">i de Curbură </w:t>
      </w:r>
      <w:r w:rsidRPr="008863A2">
        <w:rPr>
          <w:rFonts w:eastAsia="MS Mincho" w:cs="LiberationSans"/>
          <w:color w:val="auto"/>
          <w:lang w:val="it-IT"/>
        </w:rPr>
        <w:t>ș</w:t>
      </w:r>
      <w:r w:rsidRPr="008863A2">
        <w:rPr>
          <w:rFonts w:eastAsia="MS Mincho" w:cs="ArialMT"/>
          <w:color w:val="auto"/>
          <w:lang w:val="it-IT"/>
        </w:rPr>
        <w:t>i în zonele submontane aferente, pe suprafe</w:t>
      </w:r>
      <w:r w:rsidRPr="008863A2">
        <w:rPr>
          <w:rFonts w:eastAsia="MS Mincho" w:cs="LiberationSans"/>
          <w:color w:val="auto"/>
          <w:lang w:val="it-IT"/>
        </w:rPr>
        <w:t>ț</w:t>
      </w:r>
      <w:r w:rsidRPr="008863A2">
        <w:rPr>
          <w:rFonts w:eastAsia="MS Mincho" w:cs="ArialMT"/>
          <w:color w:val="auto"/>
          <w:lang w:val="it-IT"/>
        </w:rPr>
        <w:t xml:space="preserve">e mici în sud </w:t>
      </w:r>
      <w:r w:rsidRPr="008863A2">
        <w:rPr>
          <w:rFonts w:eastAsia="MS Mincho" w:cs="LiberationSans"/>
          <w:color w:val="auto"/>
          <w:lang w:val="it-IT"/>
        </w:rPr>
        <w:t>ș</w:t>
      </w:r>
      <w:r w:rsidRPr="008863A2">
        <w:rPr>
          <w:rFonts w:eastAsia="MS Mincho" w:cs="ArialMT"/>
          <w:color w:val="auto"/>
          <w:lang w:val="it-IT"/>
        </w:rPr>
        <w:t xml:space="preserve">i est </w:t>
      </w:r>
      <w:r w:rsidRPr="008863A2">
        <w:rPr>
          <w:rFonts w:eastAsia="MS Mincho" w:cs="LiberationSans"/>
          <w:color w:val="auto"/>
          <w:lang w:val="it-IT"/>
        </w:rPr>
        <w:t>ș</w:t>
      </w:r>
      <w:r w:rsidRPr="008863A2">
        <w:rPr>
          <w:rFonts w:eastAsia="MS Mincho" w:cs="ArialMT"/>
          <w:color w:val="auto"/>
          <w:lang w:val="it-IT"/>
        </w:rPr>
        <w:t>i izolat în rest, cu o probabilitate mai mare în centru; vor fi mai ales averse, pe alocuri se vor semnala descărcări electrice, iar pe creste, la peste 1800 m altitudine, precipita</w:t>
      </w:r>
      <w:r w:rsidRPr="008863A2">
        <w:rPr>
          <w:rFonts w:eastAsia="MS Mincho" w:cs="LiberationSans"/>
          <w:color w:val="auto"/>
          <w:lang w:val="it-IT"/>
        </w:rPr>
        <w:t>ț</w:t>
      </w:r>
      <w:r w:rsidRPr="008863A2">
        <w:rPr>
          <w:rFonts w:eastAsia="MS Mincho" w:cs="ArialMT"/>
          <w:color w:val="auto"/>
          <w:lang w:val="it-IT"/>
        </w:rPr>
        <w:t>iile vor fi mixte. Cantită</w:t>
      </w:r>
      <w:r w:rsidRPr="008863A2">
        <w:rPr>
          <w:rFonts w:eastAsia="MS Mincho" w:cs="LiberationSans"/>
          <w:color w:val="auto"/>
          <w:lang w:val="it-IT"/>
        </w:rPr>
        <w:t>ț</w:t>
      </w:r>
      <w:r w:rsidRPr="008863A2">
        <w:rPr>
          <w:rFonts w:eastAsia="MS Mincho" w:cs="ArialMT"/>
          <w:color w:val="auto"/>
          <w:lang w:val="it-IT"/>
        </w:rPr>
        <w:t xml:space="preserve">ile de apă vor fi izolat mai însemnate. Vântul va sufla slab </w:t>
      </w:r>
      <w:r w:rsidRPr="008863A2">
        <w:rPr>
          <w:rFonts w:eastAsia="MS Mincho" w:cs="LiberationSans"/>
          <w:color w:val="auto"/>
          <w:lang w:val="it-IT"/>
        </w:rPr>
        <w:t>ș</w:t>
      </w:r>
      <w:r w:rsidRPr="008863A2">
        <w:rPr>
          <w:rFonts w:eastAsia="MS Mincho" w:cs="ArialMT"/>
          <w:color w:val="auto"/>
          <w:lang w:val="it-IT"/>
        </w:rPr>
        <w:t>i moderat, cu u</w:t>
      </w:r>
      <w:r w:rsidRPr="008863A2">
        <w:rPr>
          <w:rFonts w:eastAsia="MS Mincho" w:cs="LiberationSans"/>
          <w:color w:val="auto"/>
          <w:lang w:val="it-IT"/>
        </w:rPr>
        <w:t>ș</w:t>
      </w:r>
      <w:r w:rsidRPr="008863A2">
        <w:rPr>
          <w:rFonts w:eastAsia="MS Mincho" w:cs="ArialMT"/>
          <w:color w:val="auto"/>
          <w:lang w:val="it-IT"/>
        </w:rPr>
        <w:t xml:space="preserve">oare intensificări pe alocuri în Dobrogea </w:t>
      </w:r>
      <w:r w:rsidRPr="008863A2">
        <w:rPr>
          <w:rFonts w:eastAsia="MS Mincho" w:cs="LiberationSans"/>
          <w:color w:val="auto"/>
          <w:lang w:val="it-IT"/>
        </w:rPr>
        <w:t>ș</w:t>
      </w:r>
      <w:r w:rsidRPr="008863A2">
        <w:rPr>
          <w:rFonts w:eastAsia="MS Mincho" w:cs="ArialMT"/>
          <w:color w:val="auto"/>
          <w:lang w:val="it-IT"/>
        </w:rPr>
        <w:t>i Bărăgan.</w:t>
      </w:r>
    </w:p>
    <w:p w14:paraId="0B598385" w14:textId="77777777" w:rsidR="008863A2" w:rsidRPr="008863A2" w:rsidRDefault="008863A2" w:rsidP="008863A2">
      <w:pPr>
        <w:autoSpaceDE w:val="0"/>
        <w:autoSpaceDN w:val="0"/>
        <w:adjustRightInd w:val="0"/>
        <w:spacing w:before="0" w:after="0" w:line="240" w:lineRule="auto"/>
        <w:ind w:left="1080"/>
        <w:rPr>
          <w:rFonts w:eastAsia="MS Mincho" w:cs="ArialMT"/>
          <w:color w:val="auto"/>
          <w:lang w:val="it-IT"/>
        </w:rPr>
      </w:pPr>
      <w:r w:rsidRPr="008863A2">
        <w:rPr>
          <w:rFonts w:eastAsia="MS Mincho" w:cs="ArialMT"/>
          <w:color w:val="auto"/>
          <w:lang w:val="it-IT"/>
        </w:rPr>
        <w:t xml:space="preserve">Temperaturile maxime se vor încadra în general între 14 </w:t>
      </w:r>
      <w:r w:rsidRPr="008863A2">
        <w:rPr>
          <w:rFonts w:eastAsia="MS Mincho" w:cs="LiberationSans"/>
          <w:color w:val="auto"/>
          <w:lang w:val="it-IT"/>
        </w:rPr>
        <w:t>ș</w:t>
      </w:r>
      <w:r w:rsidRPr="008863A2">
        <w:rPr>
          <w:rFonts w:eastAsia="MS Mincho" w:cs="ArialMT"/>
          <w:color w:val="auto"/>
          <w:lang w:val="it-IT"/>
        </w:rPr>
        <w:t xml:space="preserve">i 21 de grade, iar cele minime între 2 </w:t>
      </w:r>
      <w:r w:rsidRPr="008863A2">
        <w:rPr>
          <w:rFonts w:eastAsia="MS Mincho" w:cs="LiberationSans"/>
          <w:color w:val="auto"/>
          <w:lang w:val="it-IT"/>
        </w:rPr>
        <w:t>ș</w:t>
      </w:r>
      <w:r w:rsidRPr="008863A2">
        <w:rPr>
          <w:rFonts w:eastAsia="MS Mincho" w:cs="ArialMT"/>
          <w:color w:val="auto"/>
          <w:lang w:val="it-IT"/>
        </w:rPr>
        <w:t>i 10 grade, mai coborâte în depresiunile Carpa</w:t>
      </w:r>
      <w:r w:rsidRPr="008863A2">
        <w:rPr>
          <w:rFonts w:eastAsia="MS Mincho" w:cs="LiberationSans"/>
          <w:color w:val="auto"/>
          <w:lang w:val="it-IT"/>
        </w:rPr>
        <w:t>ț</w:t>
      </w:r>
      <w:r w:rsidRPr="008863A2">
        <w:rPr>
          <w:rFonts w:eastAsia="MS Mincho" w:cs="ArialMT"/>
          <w:color w:val="auto"/>
          <w:lang w:val="it-IT"/>
        </w:rPr>
        <w:t>ilor Orientali. Izolat se va semnala cea</w:t>
      </w:r>
      <w:r w:rsidRPr="008863A2">
        <w:rPr>
          <w:rFonts w:eastAsia="MS Mincho" w:cs="LiberationSans"/>
          <w:color w:val="auto"/>
          <w:lang w:val="it-IT"/>
        </w:rPr>
        <w:t>ț</w:t>
      </w:r>
      <w:r w:rsidRPr="008863A2">
        <w:rPr>
          <w:rFonts w:eastAsia="MS Mincho" w:cs="ArialMT"/>
          <w:color w:val="auto"/>
          <w:lang w:val="it-IT"/>
        </w:rPr>
        <w:t>ă.</w:t>
      </w:r>
    </w:p>
    <w:p w14:paraId="04173CB1" w14:textId="77777777" w:rsidR="008863A2" w:rsidRPr="008863A2" w:rsidRDefault="008863A2" w:rsidP="008863A2">
      <w:pPr>
        <w:autoSpaceDE w:val="0"/>
        <w:autoSpaceDN w:val="0"/>
        <w:adjustRightInd w:val="0"/>
        <w:spacing w:before="0" w:after="0" w:line="240" w:lineRule="auto"/>
        <w:jc w:val="left"/>
        <w:rPr>
          <w:rFonts w:eastAsia="MS Mincho" w:cs="ArialMT"/>
          <w:color w:val="auto"/>
          <w:sz w:val="16"/>
          <w:szCs w:val="16"/>
          <w:lang w:val="it-IT"/>
        </w:rPr>
      </w:pPr>
    </w:p>
    <w:p w14:paraId="0A800EB2" w14:textId="77777777" w:rsidR="008863A2" w:rsidRPr="008863A2" w:rsidRDefault="008863A2" w:rsidP="008863A2">
      <w:pPr>
        <w:autoSpaceDE w:val="0"/>
        <w:autoSpaceDN w:val="0"/>
        <w:adjustRightInd w:val="0"/>
        <w:spacing w:before="0" w:after="0" w:line="240" w:lineRule="auto"/>
        <w:ind w:left="1080"/>
        <w:rPr>
          <w:rFonts w:eastAsia="MS Mincho" w:cs="ArialMT"/>
          <w:color w:val="auto"/>
          <w:lang w:val="it-IT"/>
        </w:rPr>
      </w:pPr>
      <w:r w:rsidRPr="008863A2">
        <w:rPr>
          <w:rFonts w:eastAsia="MS Mincho" w:cs="Times New Roman"/>
          <w:b/>
          <w:bCs/>
          <w:color w:val="auto"/>
        </w:rPr>
        <w:t xml:space="preserve">La Bucureşti </w:t>
      </w:r>
      <w:r w:rsidRPr="008863A2">
        <w:rPr>
          <w:rFonts w:eastAsia="MS Mincho" w:cs="ArialMT"/>
          <w:color w:val="auto"/>
          <w:lang w:val="it-IT"/>
        </w:rPr>
        <w:t>cerul va avea înnorări, mai accentuate după-amiaza, când va cre</w:t>
      </w:r>
      <w:r w:rsidRPr="008863A2">
        <w:rPr>
          <w:rFonts w:eastAsia="MS Mincho" w:cs="LiberationSans"/>
          <w:color w:val="auto"/>
          <w:lang w:val="it-IT"/>
        </w:rPr>
        <w:t>ș</w:t>
      </w:r>
      <w:r w:rsidRPr="008863A2">
        <w:rPr>
          <w:rFonts w:eastAsia="MS Mincho" w:cs="ArialMT"/>
          <w:color w:val="auto"/>
          <w:lang w:val="it-IT"/>
        </w:rPr>
        <w:t>te probabilitatea pentru averse. Vântul va sufla slab până la moderat. Temperatura maximă se va situa în jurul valorii de 18 grade, iar cea minimă va fi de 5...8 grade.</w:t>
      </w:r>
    </w:p>
    <w:p w14:paraId="6DC08593" w14:textId="77777777" w:rsidR="008863A2" w:rsidRPr="008863A2" w:rsidRDefault="008863A2" w:rsidP="008863A2">
      <w:pPr>
        <w:spacing w:before="0" w:after="0" w:line="240" w:lineRule="auto"/>
        <w:rPr>
          <w:rFonts w:eastAsia="MS Mincho" w:cs="Arial"/>
          <w:color w:val="auto"/>
          <w:sz w:val="16"/>
          <w:szCs w:val="16"/>
        </w:rPr>
      </w:pPr>
    </w:p>
    <w:p w14:paraId="0DD13A1D" w14:textId="77777777" w:rsidR="008863A2" w:rsidRPr="008863A2" w:rsidRDefault="008863A2" w:rsidP="008863A2">
      <w:pPr>
        <w:spacing w:before="0" w:after="0"/>
        <w:ind w:left="1080"/>
        <w:rPr>
          <w:rFonts w:eastAsia="MS Mincho" w:cs="Times New Roman"/>
          <w:b/>
          <w:bCs/>
          <w:i/>
          <w:color w:val="auto"/>
          <w:u w:val="single"/>
        </w:rPr>
      </w:pPr>
      <w:r w:rsidRPr="008863A2">
        <w:rPr>
          <w:rFonts w:eastAsia="MS Mincho" w:cs="Times New Roman"/>
          <w:b/>
          <w:bCs/>
          <w:i/>
          <w:color w:val="auto"/>
        </w:rPr>
        <w:t xml:space="preserve">II. </w:t>
      </w:r>
      <w:r w:rsidRPr="008863A2">
        <w:rPr>
          <w:rFonts w:eastAsia="MS Mincho" w:cs="Times New Roman"/>
          <w:b/>
          <w:bCs/>
          <w:i/>
          <w:color w:val="auto"/>
          <w:u w:val="single"/>
        </w:rPr>
        <w:t>CALITATEA APELOR</w:t>
      </w:r>
    </w:p>
    <w:p w14:paraId="2EAF189E" w14:textId="77777777" w:rsidR="008863A2" w:rsidRPr="008863A2" w:rsidRDefault="008863A2" w:rsidP="008863A2">
      <w:pPr>
        <w:spacing w:before="0" w:after="0" w:line="240" w:lineRule="auto"/>
        <w:ind w:left="1080"/>
        <w:rPr>
          <w:rFonts w:eastAsia="MS Mincho" w:cs="Tahoma"/>
        </w:rPr>
      </w:pPr>
      <w:r w:rsidRPr="008863A2">
        <w:rPr>
          <w:rFonts w:eastAsia="MS Mincho" w:cs="Tahoma"/>
        </w:rPr>
        <w:t xml:space="preserve">Nu au fost semnalate evenimente deosebite. </w:t>
      </w:r>
    </w:p>
    <w:p w14:paraId="0E503414" w14:textId="77777777" w:rsidR="008863A2" w:rsidRPr="008863A2" w:rsidRDefault="008863A2" w:rsidP="008863A2">
      <w:pPr>
        <w:spacing w:before="0" w:after="0" w:line="240" w:lineRule="auto"/>
        <w:ind w:left="1080"/>
        <w:rPr>
          <w:rFonts w:eastAsia="MS Mincho" w:cs="Tahoma"/>
        </w:rPr>
      </w:pPr>
    </w:p>
    <w:p w14:paraId="35EA8C1A" w14:textId="77777777" w:rsidR="008863A2" w:rsidRPr="008863A2" w:rsidRDefault="008863A2" w:rsidP="008863A2">
      <w:pPr>
        <w:spacing w:before="0" w:after="0"/>
        <w:ind w:left="1080"/>
        <w:rPr>
          <w:rFonts w:eastAsia="MS Mincho" w:cs="Times New Roman"/>
          <w:b/>
          <w:bCs/>
          <w:i/>
          <w:color w:val="auto"/>
          <w:u w:val="single"/>
        </w:rPr>
      </w:pPr>
      <w:r w:rsidRPr="008863A2">
        <w:rPr>
          <w:rFonts w:eastAsia="MS Mincho" w:cs="Times New Roman"/>
          <w:b/>
          <w:bCs/>
          <w:i/>
          <w:color w:val="auto"/>
        </w:rPr>
        <w:t xml:space="preserve">III. </w:t>
      </w:r>
      <w:r w:rsidRPr="008863A2">
        <w:rPr>
          <w:rFonts w:eastAsia="MS Mincho" w:cs="Times New Roman"/>
          <w:b/>
          <w:bCs/>
          <w:i/>
          <w:color w:val="auto"/>
          <w:u w:val="single"/>
        </w:rPr>
        <w:t>CALITATEA MEDIULUI</w:t>
      </w:r>
    </w:p>
    <w:p w14:paraId="020D9B10" w14:textId="77777777" w:rsidR="008863A2" w:rsidRPr="008863A2" w:rsidRDefault="008863A2" w:rsidP="008863A2">
      <w:pPr>
        <w:numPr>
          <w:ilvl w:val="0"/>
          <w:numId w:val="8"/>
        </w:numPr>
        <w:spacing w:before="0" w:after="0" w:line="240" w:lineRule="auto"/>
        <w:contextualSpacing/>
        <w:rPr>
          <w:rFonts w:eastAsia="MS Mincho" w:cs="Times New Roman"/>
          <w:b/>
          <w:color w:val="FF0000"/>
        </w:rPr>
      </w:pPr>
      <w:r w:rsidRPr="008863A2">
        <w:rPr>
          <w:rFonts w:eastAsia="MS Mincho" w:cs="Times New Roman"/>
          <w:b/>
        </w:rPr>
        <w:t>În domeniul aerului</w:t>
      </w:r>
    </w:p>
    <w:p w14:paraId="5F027194" w14:textId="77777777" w:rsidR="008863A2" w:rsidRPr="008863A2" w:rsidRDefault="008863A2" w:rsidP="008863A2">
      <w:pPr>
        <w:spacing w:before="0" w:after="0" w:line="240" w:lineRule="auto"/>
        <w:ind w:left="1080"/>
        <w:rPr>
          <w:rFonts w:eastAsia="MS Mincho" w:cs="Times New Roman"/>
          <w:b/>
          <w:color w:val="FF0000"/>
        </w:rPr>
      </w:pPr>
      <w:r w:rsidRPr="008863A2">
        <w:rPr>
          <w:rFonts w:eastAsia="MS Mincho" w:cs="Times New Roman"/>
          <w:b/>
        </w:rPr>
        <w:t>Agenţia Naţională pentru Protecţia Mediului</w:t>
      </w:r>
      <w:r w:rsidRPr="008863A2">
        <w:rPr>
          <w:rFonts w:eastAsia="MS Mincho" w:cs="Times New Roman"/>
        </w:rPr>
        <w:t xml:space="preserve"> informează că din rezultatele analizelor efectuate în data de 20.04.2023 în cadrul Reţelei Naţionale de Monitorizare nu s-au </w:t>
      </w:r>
      <w:r w:rsidRPr="008863A2">
        <w:rPr>
          <w:rFonts w:eastAsia="MS Mincho" w:cs="Times New Roman"/>
        </w:rPr>
        <w:lastRenderedPageBreak/>
        <w:t>constatat depăşiri ale pragurilor de alertă pentru NO</w:t>
      </w:r>
      <w:r w:rsidRPr="008863A2">
        <w:rPr>
          <w:rFonts w:eastAsia="MS Mincho" w:cs="Times New Roman"/>
          <w:vertAlign w:val="subscript"/>
        </w:rPr>
        <w:t>2</w:t>
      </w:r>
      <w:r w:rsidRPr="008863A2">
        <w:rPr>
          <w:rFonts w:eastAsia="MS Mincho" w:cs="Times New Roman"/>
        </w:rPr>
        <w:t xml:space="preserve"> (dioxid de azot), SO</w:t>
      </w:r>
      <w:r w:rsidRPr="008863A2">
        <w:rPr>
          <w:rFonts w:eastAsia="MS Mincho" w:cs="Times New Roman"/>
          <w:vertAlign w:val="subscript"/>
        </w:rPr>
        <w:t>2</w:t>
      </w:r>
      <w:r w:rsidRPr="008863A2">
        <w:rPr>
          <w:rFonts w:eastAsia="MS Mincho" w:cs="Times New Roman"/>
        </w:rPr>
        <w:t xml:space="preserve"> (dioxid de sulf), ale pragurilor de alertă și informare pentru O</w:t>
      </w:r>
      <w:r w:rsidRPr="008863A2">
        <w:rPr>
          <w:rFonts w:eastAsia="MS Mincho" w:cs="Times New Roman"/>
          <w:vertAlign w:val="subscript"/>
        </w:rPr>
        <w:t>3</w:t>
      </w:r>
      <w:r w:rsidRPr="008863A2">
        <w:rPr>
          <w:rFonts w:eastAsia="MS Mincho" w:cs="Times New Roman"/>
        </w:rPr>
        <w:t xml:space="preserve"> (ozon) și ale mediei zilnice de 50 µg/</w:t>
      </w:r>
      <w:r w:rsidRPr="008863A2">
        <w:rPr>
          <w:rFonts w:eastAsia="MS Mincho" w:cs="Arial"/>
        </w:rPr>
        <w:t>m</w:t>
      </w:r>
      <w:r w:rsidRPr="008863A2">
        <w:rPr>
          <w:rFonts w:eastAsia="MS Mincho" w:cs="Arial"/>
          <w:vertAlign w:val="superscript"/>
        </w:rPr>
        <w:t xml:space="preserve">3 </w:t>
      </w:r>
      <w:r w:rsidRPr="008863A2">
        <w:rPr>
          <w:rFonts w:eastAsia="MS Mincho" w:cs="Times New Roman"/>
        </w:rPr>
        <w:t>pentru PM10</w:t>
      </w:r>
      <w:r w:rsidRPr="008863A2">
        <w:rPr>
          <w:rFonts w:eastAsia="MS Mincho" w:cs="Times New Roman"/>
          <w:b/>
        </w:rPr>
        <w:t xml:space="preserve"> </w:t>
      </w:r>
      <w:r w:rsidRPr="008863A2">
        <w:rPr>
          <w:rFonts w:eastAsia="MS Mincho" w:cs="Times New Roman"/>
        </w:rPr>
        <w:t>(pulberi în suspensie cu diametrul sub 10 microni)</w:t>
      </w:r>
      <w:r w:rsidRPr="008863A2">
        <w:rPr>
          <w:rFonts w:eastAsia="MS Mincho" w:cs="Times New Roman"/>
          <w:lang w:val="fr-FR"/>
        </w:rPr>
        <w:t>.</w:t>
      </w:r>
    </w:p>
    <w:p w14:paraId="7BCC2084" w14:textId="77777777" w:rsidR="008863A2" w:rsidRPr="008863A2" w:rsidRDefault="008863A2" w:rsidP="008863A2">
      <w:pPr>
        <w:spacing w:before="0" w:after="0" w:line="240" w:lineRule="auto"/>
        <w:rPr>
          <w:rFonts w:eastAsia="MS Mincho" w:cs="Tahoma"/>
        </w:rPr>
      </w:pPr>
    </w:p>
    <w:p w14:paraId="6108726B" w14:textId="77777777" w:rsidR="008863A2" w:rsidRPr="008863A2" w:rsidRDefault="008863A2" w:rsidP="008863A2">
      <w:pPr>
        <w:numPr>
          <w:ilvl w:val="0"/>
          <w:numId w:val="8"/>
        </w:numPr>
        <w:spacing w:before="0" w:after="0" w:line="240" w:lineRule="auto"/>
        <w:contextualSpacing/>
        <w:rPr>
          <w:rFonts w:eastAsia="MS Mincho" w:cs="Times New Roman"/>
          <w:b/>
        </w:rPr>
      </w:pPr>
      <w:r w:rsidRPr="008863A2">
        <w:rPr>
          <w:rFonts w:eastAsia="MS Mincho" w:cs="Times New Roman"/>
          <w:b/>
        </w:rPr>
        <w:t>În domeniul solului şi vegetaţiei</w:t>
      </w:r>
    </w:p>
    <w:p w14:paraId="1C1A667D" w14:textId="77777777" w:rsidR="008863A2" w:rsidRPr="008863A2" w:rsidRDefault="008863A2" w:rsidP="008863A2">
      <w:pPr>
        <w:spacing w:before="0" w:after="0" w:line="240" w:lineRule="auto"/>
        <w:ind w:left="1080"/>
        <w:rPr>
          <w:rFonts w:eastAsia="MS Mincho" w:cs="Tahoma"/>
        </w:rPr>
      </w:pPr>
      <w:r w:rsidRPr="008863A2">
        <w:rPr>
          <w:rFonts w:eastAsia="MS Mincho" w:cs="Tahoma"/>
        </w:rPr>
        <w:t xml:space="preserve">Nu au fost semnalate evenimente deosebite. </w:t>
      </w:r>
    </w:p>
    <w:p w14:paraId="3BDA874D" w14:textId="77777777" w:rsidR="008863A2" w:rsidRPr="008863A2" w:rsidRDefault="008863A2" w:rsidP="008863A2">
      <w:pPr>
        <w:spacing w:before="0" w:after="0" w:line="240" w:lineRule="auto"/>
        <w:rPr>
          <w:rFonts w:eastAsia="MS Mincho" w:cs="Tahoma"/>
          <w:sz w:val="16"/>
          <w:szCs w:val="16"/>
        </w:rPr>
      </w:pPr>
    </w:p>
    <w:p w14:paraId="49857029" w14:textId="77777777" w:rsidR="008863A2" w:rsidRPr="008863A2" w:rsidRDefault="008863A2" w:rsidP="008863A2">
      <w:pPr>
        <w:spacing w:before="0" w:after="0" w:line="240" w:lineRule="auto"/>
        <w:rPr>
          <w:rFonts w:eastAsia="MS Mincho" w:cs="Tahoma"/>
          <w:sz w:val="16"/>
          <w:szCs w:val="16"/>
        </w:rPr>
      </w:pPr>
    </w:p>
    <w:p w14:paraId="1F2CB0E9" w14:textId="77777777" w:rsidR="008863A2" w:rsidRPr="008863A2" w:rsidRDefault="008863A2" w:rsidP="008863A2">
      <w:pPr>
        <w:spacing w:before="0" w:after="0" w:line="240" w:lineRule="auto"/>
        <w:ind w:left="1080"/>
        <w:rPr>
          <w:rFonts w:eastAsia="MS Mincho" w:cs="Tahoma"/>
        </w:rPr>
      </w:pPr>
      <w:r w:rsidRPr="008863A2">
        <w:rPr>
          <w:rFonts w:eastAsia="MS Mincho" w:cs="Times New Roman"/>
          <w:b/>
          <w:color w:val="auto"/>
        </w:rPr>
        <w:t xml:space="preserve">3. </w:t>
      </w:r>
      <w:r w:rsidRPr="008863A2">
        <w:rPr>
          <w:rFonts w:eastAsia="MS Mincho" w:cs="Times New Roman"/>
          <w:b/>
          <w:color w:val="auto"/>
        </w:rPr>
        <w:tab/>
        <w:t>În domeniul supravegherii radioactivităţii mediului</w:t>
      </w:r>
    </w:p>
    <w:p w14:paraId="108B9039" w14:textId="77777777" w:rsidR="008863A2" w:rsidRPr="008863A2" w:rsidRDefault="008863A2" w:rsidP="008863A2">
      <w:pPr>
        <w:spacing w:before="0" w:after="0" w:line="240" w:lineRule="auto"/>
        <w:ind w:left="1080"/>
        <w:rPr>
          <w:rFonts w:eastAsia="MS Mincho" w:cs="Times New Roman"/>
        </w:rPr>
      </w:pPr>
      <w:r w:rsidRPr="008863A2">
        <w:rPr>
          <w:rFonts w:eastAsia="MS Mincho" w:cs="Times New Roman"/>
        </w:rPr>
        <w:t>Menționăm că pentru factorii de mediu urmăriți nu s-au înregistrat depăşiri ale limitelor de avertizare/alarmare și nu s-au semnalat evenimente deosebite. Parametrii constataţi la staţiile de pe teritoriul României s-au situat în limitele normale de variație ale fondului natural.</w:t>
      </w:r>
    </w:p>
    <w:p w14:paraId="55288950" w14:textId="77777777" w:rsidR="008863A2" w:rsidRPr="008863A2" w:rsidRDefault="008863A2" w:rsidP="008863A2">
      <w:pPr>
        <w:spacing w:before="0" w:after="0"/>
        <w:rPr>
          <w:rFonts w:eastAsia="MS Mincho" w:cs="Times New Roman"/>
          <w:b/>
          <w:color w:val="auto"/>
          <w:sz w:val="16"/>
          <w:szCs w:val="16"/>
        </w:rPr>
      </w:pPr>
    </w:p>
    <w:p w14:paraId="0F289B28" w14:textId="77777777" w:rsidR="008863A2" w:rsidRPr="008863A2" w:rsidRDefault="008863A2" w:rsidP="008863A2">
      <w:pPr>
        <w:spacing w:before="0" w:after="0"/>
        <w:ind w:left="1080"/>
        <w:rPr>
          <w:rFonts w:eastAsia="MS Mincho" w:cs="Times New Roman"/>
          <w:b/>
          <w:color w:val="auto"/>
        </w:rPr>
      </w:pPr>
      <w:r w:rsidRPr="008863A2">
        <w:rPr>
          <w:rFonts w:eastAsia="MS Mincho" w:cs="Times New Roman"/>
          <w:b/>
          <w:color w:val="auto"/>
        </w:rPr>
        <w:t xml:space="preserve">4. </w:t>
      </w:r>
      <w:r w:rsidRPr="008863A2">
        <w:rPr>
          <w:rFonts w:eastAsia="MS Mincho" w:cs="Times New Roman"/>
          <w:b/>
          <w:color w:val="auto"/>
        </w:rPr>
        <w:tab/>
        <w:t>În municipiul Bucureşti</w:t>
      </w:r>
    </w:p>
    <w:p w14:paraId="23D4FFE3" w14:textId="77777777" w:rsidR="008863A2" w:rsidRPr="008863A2" w:rsidRDefault="008863A2" w:rsidP="008863A2">
      <w:pPr>
        <w:spacing w:before="0" w:after="0" w:line="240" w:lineRule="auto"/>
        <w:ind w:left="1080"/>
        <w:rPr>
          <w:rFonts w:eastAsia="MS Mincho" w:cs="Times New Roman"/>
          <w:color w:val="auto"/>
        </w:rPr>
      </w:pPr>
      <w:r w:rsidRPr="008863A2">
        <w:rPr>
          <w:rFonts w:eastAsia="MS Mincho" w:cs="Times New Roman"/>
          <w:color w:val="auto"/>
        </w:rPr>
        <w:t>În ultimele 24 de ore sistemul de monitorizare a calităţii aerului în municipiul Bucureşti nu a semnalat depăşiri ale pragurilor de informare şi alertă.</w:t>
      </w:r>
    </w:p>
    <w:p w14:paraId="3D695D57" w14:textId="77777777" w:rsidR="008863A2" w:rsidRPr="008863A2" w:rsidRDefault="008863A2" w:rsidP="008863A2">
      <w:pPr>
        <w:spacing w:before="0" w:after="0" w:line="240" w:lineRule="auto"/>
        <w:rPr>
          <w:rFonts w:eastAsia="MS Mincho" w:cs="Times New Roman"/>
          <w:color w:val="auto"/>
          <w:sz w:val="16"/>
          <w:szCs w:val="16"/>
        </w:rPr>
      </w:pPr>
    </w:p>
    <w:p w14:paraId="0E2E9D16" w14:textId="77777777" w:rsidR="008863A2" w:rsidRPr="008863A2" w:rsidRDefault="008863A2" w:rsidP="008863A2">
      <w:pPr>
        <w:spacing w:before="0" w:after="0" w:line="240" w:lineRule="auto"/>
        <w:rPr>
          <w:rFonts w:eastAsia="MS Mincho" w:cs="Times New Roman"/>
          <w:color w:val="auto"/>
          <w:sz w:val="16"/>
          <w:szCs w:val="16"/>
        </w:rPr>
      </w:pPr>
    </w:p>
    <w:p w14:paraId="6396AD06" w14:textId="77777777" w:rsidR="008863A2" w:rsidRDefault="008863A2" w:rsidP="008863A2"/>
    <w:p w14:paraId="5261EF75" w14:textId="7011527E" w:rsidR="00FA65AC" w:rsidRPr="00120484" w:rsidRDefault="00DF5C20" w:rsidP="007A218D">
      <w:pPr>
        <w:ind w:left="418" w:firstLine="720"/>
      </w:pPr>
      <w:r w:rsidRPr="00120484">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761987">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AD4AC0" w14:textId="77777777" w:rsidR="00635761" w:rsidRDefault="00635761" w:rsidP="00F721A4">
      <w:pPr>
        <w:spacing w:after="0" w:line="240" w:lineRule="auto"/>
      </w:pPr>
      <w:r>
        <w:separator/>
      </w:r>
    </w:p>
  </w:endnote>
  <w:endnote w:type="continuationSeparator" w:id="0">
    <w:p w14:paraId="13B05082" w14:textId="77777777" w:rsidR="00635761" w:rsidRDefault="00635761"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Che">
    <w:panose1 w:val="0203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
    <w:altName w:val="Times New Roman"/>
    <w:panose1 w:val="00000000000000000000"/>
    <w:charset w:val="00"/>
    <w:family w:val="auto"/>
    <w:notTrueType/>
    <w:pitch w:val="default"/>
    <w:sig w:usb0="00000007" w:usb1="00000000" w:usb2="00000000" w:usb3="00000000" w:csb0="00000003" w:csb1="00000000"/>
  </w:font>
  <w:font w:name="LiberationSans">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 w:name="LiberationSans-Italic">
    <w:panose1 w:val="00000000000000000000"/>
    <w:charset w:val="00"/>
    <w:family w:val="auto"/>
    <w:notTrueType/>
    <w:pitch w:val="default"/>
    <w:sig w:usb0="00000003" w:usb1="00000000" w:usb2="00000000" w:usb3="00000000" w:csb0="00000001" w:csb1="00000000"/>
  </w:font>
  <w:font w:name="Arial-BoldMT">
    <w:altName w:val="Times New Roman"/>
    <w:panose1 w:val="00000000000000000000"/>
    <w:charset w:val="00"/>
    <w:family w:val="auto"/>
    <w:notTrueType/>
    <w:pitch w:val="default"/>
    <w:sig w:usb0="00000007" w:usb1="00000000" w:usb2="00000000" w:usb3="00000000" w:csb0="00000003" w:csb1="00000000"/>
  </w:font>
  <w:font w:name="LiberationSans-Bold">
    <w:panose1 w:val="00000000000000000000"/>
    <w:charset w:val="00"/>
    <w:family w:val="auto"/>
    <w:notTrueType/>
    <w:pitch w:val="default"/>
    <w:sig w:usb0="00000003" w:usb1="00000000" w:usb2="00000000" w:usb3="00000000" w:csb0="00000001" w:csb1="00000000"/>
  </w:font>
  <w:font w:name="AvantGardEFNormal">
    <w:altName w:val="Source Sans Pro"/>
    <w:panose1 w:val="00000000000000000000"/>
    <w:charset w:val="00"/>
    <w:family w:val="modern"/>
    <w:notTrueType/>
    <w:pitch w:val="variable"/>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Bd. Libertăţii, nr.12, Sector 5, Bucureşti</w:t>
    </w:r>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BD2CB" w14:textId="2796F4F5" w:rsidR="00E26A4D" w:rsidRDefault="00E26A4D" w:rsidP="005C31C1">
    <w:pPr>
      <w:pStyle w:val="Footer1"/>
      <w:ind w:left="142"/>
    </w:pPr>
    <w:r>
      <w:t xml:space="preserve"> </w:t>
    </w:r>
    <w:r w:rsidRPr="00FB602D">
      <w:t>Bd. Libertăţii, nr.12, Sector 5, Bucureşti</w:t>
    </w:r>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7A390A" w14:textId="77777777" w:rsidR="00635761" w:rsidRDefault="00635761" w:rsidP="00F721A4">
      <w:pPr>
        <w:spacing w:after="0" w:line="240" w:lineRule="auto"/>
      </w:pPr>
      <w:r>
        <w:separator/>
      </w:r>
    </w:p>
  </w:footnote>
  <w:footnote w:type="continuationSeparator" w:id="0">
    <w:p w14:paraId="702F0BC1" w14:textId="77777777" w:rsidR="00635761" w:rsidRDefault="00635761" w:rsidP="00F721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2"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5"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0"/>
  </w:num>
  <w:num w:numId="3">
    <w:abstractNumId w:val="5"/>
  </w:num>
  <w:num w:numId="4">
    <w:abstractNumId w:val="8"/>
  </w:num>
  <w:num w:numId="5">
    <w:abstractNumId w:val="11"/>
  </w:num>
  <w:num w:numId="6">
    <w:abstractNumId w:val="2"/>
  </w:num>
  <w:num w:numId="7">
    <w:abstractNumId w:val="10"/>
  </w:num>
  <w:num w:numId="8">
    <w:abstractNumId w:val="9"/>
  </w:num>
  <w:num w:numId="9">
    <w:abstractNumId w:val="6"/>
  </w:num>
  <w:num w:numId="10">
    <w:abstractNumId w:val="3"/>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D0D"/>
    <w:rsid w:val="0000646E"/>
    <w:rsid w:val="00012593"/>
    <w:rsid w:val="00017B14"/>
    <w:rsid w:val="0002277B"/>
    <w:rsid w:val="000242F7"/>
    <w:rsid w:val="000322DF"/>
    <w:rsid w:val="00034709"/>
    <w:rsid w:val="00043CF7"/>
    <w:rsid w:val="00046264"/>
    <w:rsid w:val="00056956"/>
    <w:rsid w:val="00084AD6"/>
    <w:rsid w:val="000A727B"/>
    <w:rsid w:val="000C184E"/>
    <w:rsid w:val="000C6A88"/>
    <w:rsid w:val="000D2240"/>
    <w:rsid w:val="000E1271"/>
    <w:rsid w:val="000F55B5"/>
    <w:rsid w:val="00105F3F"/>
    <w:rsid w:val="00106846"/>
    <w:rsid w:val="0011327A"/>
    <w:rsid w:val="00117EEE"/>
    <w:rsid w:val="00120484"/>
    <w:rsid w:val="0016735A"/>
    <w:rsid w:val="00174AF7"/>
    <w:rsid w:val="001A48A1"/>
    <w:rsid w:val="001A553B"/>
    <w:rsid w:val="001B2E56"/>
    <w:rsid w:val="001C2217"/>
    <w:rsid w:val="001C5A7B"/>
    <w:rsid w:val="001E3CB6"/>
    <w:rsid w:val="00202A91"/>
    <w:rsid w:val="00205C3E"/>
    <w:rsid w:val="0021101F"/>
    <w:rsid w:val="00213657"/>
    <w:rsid w:val="002248D6"/>
    <w:rsid w:val="002277EB"/>
    <w:rsid w:val="00233624"/>
    <w:rsid w:val="0023662F"/>
    <w:rsid w:val="002647D3"/>
    <w:rsid w:val="00264DAD"/>
    <w:rsid w:val="00272895"/>
    <w:rsid w:val="00280DA4"/>
    <w:rsid w:val="002870FC"/>
    <w:rsid w:val="00290524"/>
    <w:rsid w:val="00290CCA"/>
    <w:rsid w:val="002A3560"/>
    <w:rsid w:val="002B02C0"/>
    <w:rsid w:val="002B7F80"/>
    <w:rsid w:val="002C0DA4"/>
    <w:rsid w:val="002C7E5F"/>
    <w:rsid w:val="002D2C51"/>
    <w:rsid w:val="002F5725"/>
    <w:rsid w:val="003021F7"/>
    <w:rsid w:val="00306A36"/>
    <w:rsid w:val="00311C12"/>
    <w:rsid w:val="003130A0"/>
    <w:rsid w:val="00314340"/>
    <w:rsid w:val="00323C20"/>
    <w:rsid w:val="003632EC"/>
    <w:rsid w:val="00381571"/>
    <w:rsid w:val="00390050"/>
    <w:rsid w:val="003B7CB0"/>
    <w:rsid w:val="003C51B0"/>
    <w:rsid w:val="003C66C1"/>
    <w:rsid w:val="003D3DB6"/>
    <w:rsid w:val="003E43EC"/>
    <w:rsid w:val="0040701F"/>
    <w:rsid w:val="00421654"/>
    <w:rsid w:val="00422572"/>
    <w:rsid w:val="0042374E"/>
    <w:rsid w:val="00426222"/>
    <w:rsid w:val="00426B04"/>
    <w:rsid w:val="004405F7"/>
    <w:rsid w:val="0044390C"/>
    <w:rsid w:val="00446976"/>
    <w:rsid w:val="00454690"/>
    <w:rsid w:val="0046463E"/>
    <w:rsid w:val="00476001"/>
    <w:rsid w:val="00482B9D"/>
    <w:rsid w:val="00482BC7"/>
    <w:rsid w:val="0048510A"/>
    <w:rsid w:val="004A4250"/>
    <w:rsid w:val="004B0AD2"/>
    <w:rsid w:val="004B1BA5"/>
    <w:rsid w:val="004B5C18"/>
    <w:rsid w:val="004C72DA"/>
    <w:rsid w:val="004D2ADB"/>
    <w:rsid w:val="004D5FFB"/>
    <w:rsid w:val="004E5F4D"/>
    <w:rsid w:val="004E66BB"/>
    <w:rsid w:val="004E7415"/>
    <w:rsid w:val="004F3B42"/>
    <w:rsid w:val="004F41B1"/>
    <w:rsid w:val="00500F53"/>
    <w:rsid w:val="005049D8"/>
    <w:rsid w:val="00505BEB"/>
    <w:rsid w:val="0051280D"/>
    <w:rsid w:val="005139D6"/>
    <w:rsid w:val="00515673"/>
    <w:rsid w:val="00520256"/>
    <w:rsid w:val="005315F7"/>
    <w:rsid w:val="00543C7F"/>
    <w:rsid w:val="005545F4"/>
    <w:rsid w:val="00555270"/>
    <w:rsid w:val="0056576C"/>
    <w:rsid w:val="00597986"/>
    <w:rsid w:val="005A17A2"/>
    <w:rsid w:val="005A193E"/>
    <w:rsid w:val="005A48E9"/>
    <w:rsid w:val="005A6A2B"/>
    <w:rsid w:val="005B0A19"/>
    <w:rsid w:val="005C31C1"/>
    <w:rsid w:val="005C657E"/>
    <w:rsid w:val="005D1F9C"/>
    <w:rsid w:val="005E49A6"/>
    <w:rsid w:val="005F3590"/>
    <w:rsid w:val="00610D05"/>
    <w:rsid w:val="006236C7"/>
    <w:rsid w:val="0062601F"/>
    <w:rsid w:val="00632F40"/>
    <w:rsid w:val="00635761"/>
    <w:rsid w:val="00636BE5"/>
    <w:rsid w:val="00640F0C"/>
    <w:rsid w:val="00651B50"/>
    <w:rsid w:val="006562D8"/>
    <w:rsid w:val="00656C32"/>
    <w:rsid w:val="00656F69"/>
    <w:rsid w:val="0066027C"/>
    <w:rsid w:val="00660DA6"/>
    <w:rsid w:val="00664A48"/>
    <w:rsid w:val="006722E0"/>
    <w:rsid w:val="0067385C"/>
    <w:rsid w:val="00683771"/>
    <w:rsid w:val="006954E2"/>
    <w:rsid w:val="00696B6C"/>
    <w:rsid w:val="006B271E"/>
    <w:rsid w:val="006C3253"/>
    <w:rsid w:val="006C45B1"/>
    <w:rsid w:val="006F2233"/>
    <w:rsid w:val="006F5C4F"/>
    <w:rsid w:val="00715FFF"/>
    <w:rsid w:val="007213DB"/>
    <w:rsid w:val="007273E4"/>
    <w:rsid w:val="00747FC3"/>
    <w:rsid w:val="007521D5"/>
    <w:rsid w:val="00752257"/>
    <w:rsid w:val="00753CF1"/>
    <w:rsid w:val="00761987"/>
    <w:rsid w:val="00765148"/>
    <w:rsid w:val="007666A9"/>
    <w:rsid w:val="00781C09"/>
    <w:rsid w:val="007925CB"/>
    <w:rsid w:val="007A218D"/>
    <w:rsid w:val="007A525B"/>
    <w:rsid w:val="007A5996"/>
    <w:rsid w:val="007A5A4A"/>
    <w:rsid w:val="007A7A04"/>
    <w:rsid w:val="007B1562"/>
    <w:rsid w:val="007C4FB3"/>
    <w:rsid w:val="007C693C"/>
    <w:rsid w:val="007D172A"/>
    <w:rsid w:val="007D3B9F"/>
    <w:rsid w:val="007D7D0D"/>
    <w:rsid w:val="007F10F1"/>
    <w:rsid w:val="007F3530"/>
    <w:rsid w:val="007F3556"/>
    <w:rsid w:val="007F5A1A"/>
    <w:rsid w:val="007F6881"/>
    <w:rsid w:val="00810A7E"/>
    <w:rsid w:val="008159C5"/>
    <w:rsid w:val="00820243"/>
    <w:rsid w:val="00826132"/>
    <w:rsid w:val="00830419"/>
    <w:rsid w:val="00831CD8"/>
    <w:rsid w:val="008322B2"/>
    <w:rsid w:val="00850943"/>
    <w:rsid w:val="00852D2B"/>
    <w:rsid w:val="008600D6"/>
    <w:rsid w:val="008863A2"/>
    <w:rsid w:val="0089297E"/>
    <w:rsid w:val="00892D18"/>
    <w:rsid w:val="00897063"/>
    <w:rsid w:val="008A2B03"/>
    <w:rsid w:val="008B06CA"/>
    <w:rsid w:val="008B2DA7"/>
    <w:rsid w:val="008B56AD"/>
    <w:rsid w:val="008D1A96"/>
    <w:rsid w:val="008D3E47"/>
    <w:rsid w:val="008D686C"/>
    <w:rsid w:val="008D7B82"/>
    <w:rsid w:val="008E252C"/>
    <w:rsid w:val="008F0F94"/>
    <w:rsid w:val="008F1890"/>
    <w:rsid w:val="008F7C84"/>
    <w:rsid w:val="00902BA4"/>
    <w:rsid w:val="00903B12"/>
    <w:rsid w:val="00904668"/>
    <w:rsid w:val="00904ED8"/>
    <w:rsid w:val="00907215"/>
    <w:rsid w:val="00911C2A"/>
    <w:rsid w:val="009155FE"/>
    <w:rsid w:val="00920B92"/>
    <w:rsid w:val="00920DFF"/>
    <w:rsid w:val="00925D22"/>
    <w:rsid w:val="00930B91"/>
    <w:rsid w:val="00943FED"/>
    <w:rsid w:val="009600EF"/>
    <w:rsid w:val="009636DB"/>
    <w:rsid w:val="00970EBE"/>
    <w:rsid w:val="00984F08"/>
    <w:rsid w:val="00995510"/>
    <w:rsid w:val="009979BE"/>
    <w:rsid w:val="009A7F97"/>
    <w:rsid w:val="009B19F6"/>
    <w:rsid w:val="009B2623"/>
    <w:rsid w:val="009B2EEE"/>
    <w:rsid w:val="009B656C"/>
    <w:rsid w:val="009C5724"/>
    <w:rsid w:val="009D270B"/>
    <w:rsid w:val="009D7A04"/>
    <w:rsid w:val="009E4820"/>
    <w:rsid w:val="009E7379"/>
    <w:rsid w:val="009F0EA1"/>
    <w:rsid w:val="009F283C"/>
    <w:rsid w:val="009F557A"/>
    <w:rsid w:val="009F5623"/>
    <w:rsid w:val="009F7A07"/>
    <w:rsid w:val="00A123C9"/>
    <w:rsid w:val="00A17145"/>
    <w:rsid w:val="00A3021F"/>
    <w:rsid w:val="00A341DB"/>
    <w:rsid w:val="00A34423"/>
    <w:rsid w:val="00A436BC"/>
    <w:rsid w:val="00A465B6"/>
    <w:rsid w:val="00A62746"/>
    <w:rsid w:val="00A66AED"/>
    <w:rsid w:val="00A66DC2"/>
    <w:rsid w:val="00A862F9"/>
    <w:rsid w:val="00A94FC6"/>
    <w:rsid w:val="00A951A3"/>
    <w:rsid w:val="00AB18AF"/>
    <w:rsid w:val="00AB3C13"/>
    <w:rsid w:val="00AC04E4"/>
    <w:rsid w:val="00AC13FE"/>
    <w:rsid w:val="00AD584D"/>
    <w:rsid w:val="00AD6261"/>
    <w:rsid w:val="00AD64F5"/>
    <w:rsid w:val="00AE3CB3"/>
    <w:rsid w:val="00AE7638"/>
    <w:rsid w:val="00AF413A"/>
    <w:rsid w:val="00B04BEB"/>
    <w:rsid w:val="00B142EB"/>
    <w:rsid w:val="00B14F77"/>
    <w:rsid w:val="00B23F96"/>
    <w:rsid w:val="00B2756B"/>
    <w:rsid w:val="00B40F95"/>
    <w:rsid w:val="00B429BB"/>
    <w:rsid w:val="00B5095A"/>
    <w:rsid w:val="00B50CE0"/>
    <w:rsid w:val="00B514CE"/>
    <w:rsid w:val="00B577FD"/>
    <w:rsid w:val="00B62FCB"/>
    <w:rsid w:val="00B705EA"/>
    <w:rsid w:val="00B957CD"/>
    <w:rsid w:val="00B959A5"/>
    <w:rsid w:val="00BA19ED"/>
    <w:rsid w:val="00BA4373"/>
    <w:rsid w:val="00BB1600"/>
    <w:rsid w:val="00BB1990"/>
    <w:rsid w:val="00BB244B"/>
    <w:rsid w:val="00BB30AC"/>
    <w:rsid w:val="00BD4367"/>
    <w:rsid w:val="00BE170E"/>
    <w:rsid w:val="00BF6109"/>
    <w:rsid w:val="00C024A6"/>
    <w:rsid w:val="00C0560F"/>
    <w:rsid w:val="00C4197E"/>
    <w:rsid w:val="00C438B9"/>
    <w:rsid w:val="00C50E09"/>
    <w:rsid w:val="00C5283B"/>
    <w:rsid w:val="00C65CED"/>
    <w:rsid w:val="00C70F13"/>
    <w:rsid w:val="00C7121F"/>
    <w:rsid w:val="00C7502F"/>
    <w:rsid w:val="00C811C9"/>
    <w:rsid w:val="00C83BDA"/>
    <w:rsid w:val="00C94173"/>
    <w:rsid w:val="00C9590C"/>
    <w:rsid w:val="00C95C41"/>
    <w:rsid w:val="00CA11BD"/>
    <w:rsid w:val="00CB68DE"/>
    <w:rsid w:val="00CB7DCE"/>
    <w:rsid w:val="00CC2A8C"/>
    <w:rsid w:val="00CC34D2"/>
    <w:rsid w:val="00CD062E"/>
    <w:rsid w:val="00CD5E71"/>
    <w:rsid w:val="00CE4B1E"/>
    <w:rsid w:val="00CE6DD5"/>
    <w:rsid w:val="00CF0834"/>
    <w:rsid w:val="00CF3B97"/>
    <w:rsid w:val="00CF6A7C"/>
    <w:rsid w:val="00CF72EE"/>
    <w:rsid w:val="00D00247"/>
    <w:rsid w:val="00D006E7"/>
    <w:rsid w:val="00D048DE"/>
    <w:rsid w:val="00D167C6"/>
    <w:rsid w:val="00D40CEA"/>
    <w:rsid w:val="00D41A62"/>
    <w:rsid w:val="00D54095"/>
    <w:rsid w:val="00D5642F"/>
    <w:rsid w:val="00D6558E"/>
    <w:rsid w:val="00D67895"/>
    <w:rsid w:val="00D80586"/>
    <w:rsid w:val="00D842A2"/>
    <w:rsid w:val="00DA4653"/>
    <w:rsid w:val="00DB53B4"/>
    <w:rsid w:val="00DB692B"/>
    <w:rsid w:val="00DC1A44"/>
    <w:rsid w:val="00DC27CA"/>
    <w:rsid w:val="00DD034E"/>
    <w:rsid w:val="00DD60C4"/>
    <w:rsid w:val="00DD6625"/>
    <w:rsid w:val="00DE5128"/>
    <w:rsid w:val="00DE7369"/>
    <w:rsid w:val="00DF02A3"/>
    <w:rsid w:val="00DF075B"/>
    <w:rsid w:val="00DF5C20"/>
    <w:rsid w:val="00DF6CA8"/>
    <w:rsid w:val="00E12B99"/>
    <w:rsid w:val="00E26A4D"/>
    <w:rsid w:val="00E2732D"/>
    <w:rsid w:val="00E3086E"/>
    <w:rsid w:val="00E32BFB"/>
    <w:rsid w:val="00E348D7"/>
    <w:rsid w:val="00E35ACC"/>
    <w:rsid w:val="00E40A3C"/>
    <w:rsid w:val="00E4637F"/>
    <w:rsid w:val="00E508A9"/>
    <w:rsid w:val="00E80939"/>
    <w:rsid w:val="00E960BD"/>
    <w:rsid w:val="00EA2E8F"/>
    <w:rsid w:val="00EA30BD"/>
    <w:rsid w:val="00EA49A7"/>
    <w:rsid w:val="00EB29BC"/>
    <w:rsid w:val="00EB5DE8"/>
    <w:rsid w:val="00EE0C0B"/>
    <w:rsid w:val="00EE6BAA"/>
    <w:rsid w:val="00EF273D"/>
    <w:rsid w:val="00EF49AD"/>
    <w:rsid w:val="00EF620D"/>
    <w:rsid w:val="00F04972"/>
    <w:rsid w:val="00F05715"/>
    <w:rsid w:val="00F141A6"/>
    <w:rsid w:val="00F23B0F"/>
    <w:rsid w:val="00F253F9"/>
    <w:rsid w:val="00F33A85"/>
    <w:rsid w:val="00F3643F"/>
    <w:rsid w:val="00F45F3C"/>
    <w:rsid w:val="00F562AB"/>
    <w:rsid w:val="00F57858"/>
    <w:rsid w:val="00F721A4"/>
    <w:rsid w:val="00F74909"/>
    <w:rsid w:val="00F919DB"/>
    <w:rsid w:val="00FA2190"/>
    <w:rsid w:val="00FA4F5E"/>
    <w:rsid w:val="00FA65AC"/>
    <w:rsid w:val="00FA7F37"/>
    <w:rsid w:val="00FC11FD"/>
    <w:rsid w:val="00FC58DF"/>
    <w:rsid w:val="00FD202E"/>
    <w:rsid w:val="00FD7F0D"/>
    <w:rsid w:val="00FE5501"/>
    <w:rsid w:val="00FF0077"/>
    <w:rsid w:val="00FF170F"/>
    <w:rsid w:val="00FF4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2">
    <w:name w:val="heading 2"/>
    <w:basedOn w:val="Normal"/>
    <w:next w:val="Normal"/>
    <w:link w:val="Heading2Char"/>
    <w:uiPriority w:val="9"/>
    <w:semiHidden/>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uiPriority w:val="22"/>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iPriority w:val="99"/>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semiHidden/>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semiHidden/>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uiPriority w:val="9"/>
    <w:semiHidden/>
    <w:rsid w:val="003E43EC"/>
    <w:rPr>
      <w:rFonts w:asciiTheme="majorHAnsi" w:eastAsiaTheme="majorEastAsia" w:hAnsiTheme="majorHAnsi" w:cstheme="majorBidi"/>
      <w:color w:val="1F4D78" w:themeColor="accent1" w:themeShade="7F"/>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986</Words>
  <Characters>5624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Cosmin.Tipsie</cp:lastModifiedBy>
  <cp:revision>3</cp:revision>
  <cp:lastPrinted>2023-02-27T13:07:00Z</cp:lastPrinted>
  <dcterms:created xsi:type="dcterms:W3CDTF">2023-04-24T04:40:00Z</dcterms:created>
  <dcterms:modified xsi:type="dcterms:W3CDTF">2023-04-24T05:40:00Z</dcterms:modified>
</cp:coreProperties>
</file>